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3E7BC9" w14:textId="27F45198" w:rsidR="002118DE" w:rsidRPr="007B6D7A" w:rsidRDefault="0483F016" w:rsidP="00F07875">
      <w:pPr>
        <w:pStyle w:val="afc"/>
        <w:widowControl w:val="0"/>
        <w:tabs>
          <w:tab w:val="left" w:pos="1276"/>
        </w:tabs>
        <w:ind w:firstLine="0"/>
        <w:jc w:val="center"/>
      </w:pPr>
      <w:bookmarkStart w:id="0" w:name="_Toc15665246"/>
      <w:bookmarkStart w:id="1" w:name="_GoBack"/>
      <w:bookmarkEnd w:id="1"/>
      <w:r w:rsidRPr="007B6D7A">
        <w:t>Карагандинская академия МВД Республики Казахстан им. Б.Бейсенова</w:t>
      </w:r>
      <w:bookmarkEnd w:id="0"/>
    </w:p>
    <w:p w14:paraId="051FBC51" w14:textId="77777777" w:rsidR="002118DE" w:rsidRPr="007B6D7A" w:rsidRDefault="002118DE" w:rsidP="00F07875">
      <w:pPr>
        <w:widowControl w:val="0"/>
        <w:tabs>
          <w:tab w:val="left" w:pos="1276"/>
        </w:tabs>
        <w:jc w:val="center"/>
      </w:pPr>
    </w:p>
    <w:p w14:paraId="2D88314A" w14:textId="77777777" w:rsidR="002118DE" w:rsidRPr="007B6D7A" w:rsidRDefault="002118DE" w:rsidP="00F07875">
      <w:pPr>
        <w:widowControl w:val="0"/>
        <w:tabs>
          <w:tab w:val="left" w:pos="1276"/>
        </w:tabs>
        <w:ind w:firstLine="720"/>
        <w:jc w:val="center"/>
        <w:rPr>
          <w:szCs w:val="28"/>
        </w:rPr>
      </w:pPr>
    </w:p>
    <w:p w14:paraId="5CD7B0C2" w14:textId="3559E516" w:rsidR="002118DE" w:rsidRPr="007B6D7A" w:rsidRDefault="009C33FF" w:rsidP="00F07875">
      <w:pPr>
        <w:widowControl w:val="0"/>
        <w:tabs>
          <w:tab w:val="left" w:pos="1276"/>
        </w:tabs>
        <w:rPr>
          <w:szCs w:val="28"/>
        </w:rPr>
      </w:pPr>
      <w:r w:rsidRPr="007B6D7A">
        <w:rPr>
          <w:szCs w:val="28"/>
        </w:rPr>
        <w:t xml:space="preserve">УДК </w:t>
      </w:r>
      <w:r w:rsidR="00F83EBA" w:rsidRPr="007B6D7A">
        <w:rPr>
          <w:szCs w:val="28"/>
        </w:rPr>
        <w:t>342.95</w:t>
      </w:r>
      <w:r w:rsidRPr="007B6D7A">
        <w:rPr>
          <w:szCs w:val="28"/>
        </w:rPr>
        <w:t xml:space="preserve">                                            </w:t>
      </w:r>
      <w:r w:rsidR="00B128D0" w:rsidRPr="007B6D7A">
        <w:rPr>
          <w:szCs w:val="28"/>
        </w:rPr>
        <w:t xml:space="preserve">                           </w:t>
      </w:r>
      <w:r w:rsidRPr="007B6D7A">
        <w:rPr>
          <w:szCs w:val="28"/>
        </w:rPr>
        <w:t xml:space="preserve">        На правах рукописи</w:t>
      </w:r>
    </w:p>
    <w:p w14:paraId="59A4EA40" w14:textId="77777777" w:rsidR="002118DE" w:rsidRPr="007B6D7A" w:rsidRDefault="002118DE" w:rsidP="00F07875">
      <w:pPr>
        <w:widowControl w:val="0"/>
        <w:tabs>
          <w:tab w:val="left" w:pos="1276"/>
        </w:tabs>
        <w:ind w:firstLine="720"/>
        <w:jc w:val="center"/>
        <w:rPr>
          <w:szCs w:val="28"/>
        </w:rPr>
      </w:pPr>
    </w:p>
    <w:p w14:paraId="26BB890B" w14:textId="77777777" w:rsidR="002118DE" w:rsidRPr="007B6D7A" w:rsidRDefault="002118DE" w:rsidP="00F07875">
      <w:pPr>
        <w:widowControl w:val="0"/>
        <w:tabs>
          <w:tab w:val="left" w:pos="1276"/>
        </w:tabs>
        <w:ind w:firstLine="720"/>
        <w:jc w:val="center"/>
        <w:rPr>
          <w:szCs w:val="28"/>
        </w:rPr>
      </w:pPr>
    </w:p>
    <w:p w14:paraId="03854524" w14:textId="77777777" w:rsidR="001E3947" w:rsidRPr="007B6D7A" w:rsidRDefault="001E3947" w:rsidP="00F07875">
      <w:pPr>
        <w:widowControl w:val="0"/>
        <w:tabs>
          <w:tab w:val="left" w:pos="1276"/>
        </w:tabs>
        <w:ind w:firstLine="720"/>
        <w:jc w:val="center"/>
        <w:rPr>
          <w:szCs w:val="28"/>
        </w:rPr>
      </w:pPr>
    </w:p>
    <w:p w14:paraId="2ABA16E6" w14:textId="77777777" w:rsidR="001E3947" w:rsidRPr="007B6D7A" w:rsidRDefault="001E3947" w:rsidP="00F07875">
      <w:pPr>
        <w:widowControl w:val="0"/>
        <w:tabs>
          <w:tab w:val="left" w:pos="1276"/>
          <w:tab w:val="left" w:pos="7266"/>
        </w:tabs>
        <w:ind w:firstLine="720"/>
        <w:jc w:val="center"/>
        <w:rPr>
          <w:szCs w:val="28"/>
        </w:rPr>
      </w:pPr>
    </w:p>
    <w:p w14:paraId="400D3E76" w14:textId="77777777" w:rsidR="002118DE" w:rsidRPr="007B6D7A" w:rsidRDefault="002118DE" w:rsidP="00F07875">
      <w:pPr>
        <w:widowControl w:val="0"/>
        <w:tabs>
          <w:tab w:val="left" w:pos="1276"/>
        </w:tabs>
        <w:ind w:firstLine="720"/>
        <w:jc w:val="center"/>
        <w:rPr>
          <w:szCs w:val="28"/>
        </w:rPr>
      </w:pPr>
    </w:p>
    <w:p w14:paraId="57220497" w14:textId="77777777" w:rsidR="002118DE" w:rsidRPr="007B6D7A" w:rsidRDefault="002118DE" w:rsidP="00F07875">
      <w:pPr>
        <w:widowControl w:val="0"/>
        <w:tabs>
          <w:tab w:val="left" w:pos="1276"/>
        </w:tabs>
        <w:ind w:firstLine="720"/>
        <w:jc w:val="center"/>
        <w:rPr>
          <w:szCs w:val="28"/>
        </w:rPr>
      </w:pPr>
    </w:p>
    <w:p w14:paraId="4F16F8E2" w14:textId="77777777" w:rsidR="002118DE" w:rsidRPr="007B6D7A" w:rsidRDefault="009C33FF" w:rsidP="00F07875">
      <w:pPr>
        <w:widowControl w:val="0"/>
        <w:tabs>
          <w:tab w:val="left" w:pos="1276"/>
        </w:tabs>
        <w:jc w:val="center"/>
        <w:rPr>
          <w:b/>
          <w:szCs w:val="28"/>
        </w:rPr>
      </w:pPr>
      <w:r w:rsidRPr="007B6D7A">
        <w:rPr>
          <w:b/>
          <w:szCs w:val="28"/>
        </w:rPr>
        <w:t>ХАКИМОВ ЕРЖАН МАРАТОВИЧ</w:t>
      </w:r>
    </w:p>
    <w:p w14:paraId="3F56E2BF" w14:textId="77777777" w:rsidR="002118DE" w:rsidRPr="007B6D7A" w:rsidRDefault="002118DE" w:rsidP="00F07875">
      <w:pPr>
        <w:widowControl w:val="0"/>
        <w:tabs>
          <w:tab w:val="left" w:pos="1276"/>
        </w:tabs>
        <w:ind w:firstLine="720"/>
        <w:jc w:val="center"/>
        <w:rPr>
          <w:szCs w:val="28"/>
        </w:rPr>
      </w:pPr>
    </w:p>
    <w:p w14:paraId="0345A1C4" w14:textId="77777777" w:rsidR="002118DE" w:rsidRPr="007B6D7A" w:rsidRDefault="002118DE" w:rsidP="00F07875">
      <w:pPr>
        <w:widowControl w:val="0"/>
        <w:tabs>
          <w:tab w:val="left" w:pos="1276"/>
        </w:tabs>
        <w:ind w:firstLine="720"/>
        <w:jc w:val="center"/>
        <w:rPr>
          <w:szCs w:val="28"/>
        </w:rPr>
      </w:pPr>
    </w:p>
    <w:p w14:paraId="215B90A8" w14:textId="77777777" w:rsidR="002118DE" w:rsidRPr="007B6D7A" w:rsidRDefault="002118DE" w:rsidP="00F07875">
      <w:pPr>
        <w:widowControl w:val="0"/>
        <w:tabs>
          <w:tab w:val="left" w:pos="1276"/>
        </w:tabs>
        <w:jc w:val="center"/>
        <w:rPr>
          <w:b/>
          <w:szCs w:val="28"/>
          <w:lang w:val="kk-KZ"/>
        </w:rPr>
      </w:pPr>
      <w:r w:rsidRPr="007B6D7A">
        <w:rPr>
          <w:b/>
          <w:szCs w:val="28"/>
          <w:lang w:val="kk-KZ"/>
        </w:rPr>
        <w:t>Проблемы привлечения виновных лиц к административной ответственности за правонарушения в области дорожного движения</w:t>
      </w:r>
    </w:p>
    <w:p w14:paraId="50C93634" w14:textId="77777777" w:rsidR="001E3947" w:rsidRPr="007B6D7A" w:rsidRDefault="001E3947" w:rsidP="00F07875">
      <w:pPr>
        <w:widowControl w:val="0"/>
        <w:tabs>
          <w:tab w:val="left" w:pos="1276"/>
        </w:tabs>
        <w:rPr>
          <w:szCs w:val="28"/>
        </w:rPr>
      </w:pPr>
    </w:p>
    <w:p w14:paraId="52314A12" w14:textId="77777777" w:rsidR="004F14D0" w:rsidRPr="007B6D7A" w:rsidRDefault="001E3947" w:rsidP="00F07875">
      <w:pPr>
        <w:widowControl w:val="0"/>
        <w:tabs>
          <w:tab w:val="left" w:pos="1276"/>
        </w:tabs>
        <w:jc w:val="center"/>
        <w:rPr>
          <w:szCs w:val="28"/>
        </w:rPr>
      </w:pPr>
      <w:r w:rsidRPr="007B6D7A">
        <w:rPr>
          <w:szCs w:val="28"/>
        </w:rPr>
        <w:t>Специальность 6</w:t>
      </w:r>
      <w:r w:rsidRPr="007B6D7A">
        <w:rPr>
          <w:szCs w:val="28"/>
          <w:lang w:val="en-US"/>
        </w:rPr>
        <w:t>D</w:t>
      </w:r>
      <w:r w:rsidRPr="007B6D7A">
        <w:rPr>
          <w:szCs w:val="28"/>
        </w:rPr>
        <w:t>030300 «Правоохранительная деятельность»</w:t>
      </w:r>
    </w:p>
    <w:p w14:paraId="47F384EE" w14:textId="77777777" w:rsidR="001E3947" w:rsidRPr="007B6D7A" w:rsidRDefault="001E3947" w:rsidP="00F07875">
      <w:pPr>
        <w:widowControl w:val="0"/>
        <w:tabs>
          <w:tab w:val="left" w:pos="1276"/>
        </w:tabs>
        <w:jc w:val="center"/>
        <w:rPr>
          <w:szCs w:val="28"/>
        </w:rPr>
      </w:pPr>
    </w:p>
    <w:p w14:paraId="643F89FB" w14:textId="77777777" w:rsidR="009C33FF" w:rsidRPr="007B6D7A" w:rsidRDefault="004F14D0" w:rsidP="00F07875">
      <w:pPr>
        <w:widowControl w:val="0"/>
        <w:tabs>
          <w:tab w:val="left" w:pos="1276"/>
        </w:tabs>
        <w:jc w:val="center"/>
        <w:rPr>
          <w:szCs w:val="28"/>
        </w:rPr>
      </w:pPr>
      <w:r w:rsidRPr="007B6D7A">
        <w:rPr>
          <w:szCs w:val="28"/>
        </w:rPr>
        <w:t>Диссертация</w:t>
      </w:r>
      <w:r w:rsidR="001E3947" w:rsidRPr="007B6D7A">
        <w:rPr>
          <w:szCs w:val="28"/>
        </w:rPr>
        <w:t xml:space="preserve"> </w:t>
      </w:r>
      <w:r w:rsidRPr="007B6D7A">
        <w:rPr>
          <w:szCs w:val="28"/>
        </w:rPr>
        <w:t>на соискание степени</w:t>
      </w:r>
    </w:p>
    <w:p w14:paraId="749D551F" w14:textId="77777777" w:rsidR="004F14D0" w:rsidRPr="007B6D7A" w:rsidRDefault="004F14D0" w:rsidP="00F07875">
      <w:pPr>
        <w:widowControl w:val="0"/>
        <w:tabs>
          <w:tab w:val="left" w:pos="1276"/>
        </w:tabs>
        <w:jc w:val="center"/>
        <w:rPr>
          <w:szCs w:val="28"/>
        </w:rPr>
      </w:pPr>
      <w:r w:rsidRPr="007B6D7A">
        <w:rPr>
          <w:szCs w:val="28"/>
        </w:rPr>
        <w:t>доктора философии (</w:t>
      </w:r>
      <w:r w:rsidRPr="007B6D7A">
        <w:rPr>
          <w:szCs w:val="28"/>
          <w:lang w:val="en-US"/>
        </w:rPr>
        <w:t>PhD</w:t>
      </w:r>
      <w:r w:rsidR="009173BE" w:rsidRPr="007B6D7A">
        <w:rPr>
          <w:szCs w:val="28"/>
        </w:rPr>
        <w:t>)</w:t>
      </w:r>
    </w:p>
    <w:p w14:paraId="52D77887" w14:textId="77777777" w:rsidR="002118DE" w:rsidRPr="007B6D7A" w:rsidRDefault="002118DE" w:rsidP="00F07875">
      <w:pPr>
        <w:widowControl w:val="0"/>
        <w:tabs>
          <w:tab w:val="left" w:pos="1276"/>
        </w:tabs>
        <w:ind w:firstLine="720"/>
        <w:jc w:val="center"/>
        <w:rPr>
          <w:szCs w:val="28"/>
        </w:rPr>
      </w:pPr>
    </w:p>
    <w:p w14:paraId="2F37AD08" w14:textId="77777777" w:rsidR="002118DE" w:rsidRPr="007B6D7A" w:rsidRDefault="002118DE" w:rsidP="00F07875">
      <w:pPr>
        <w:widowControl w:val="0"/>
        <w:tabs>
          <w:tab w:val="left" w:pos="1276"/>
        </w:tabs>
        <w:ind w:firstLine="720"/>
        <w:jc w:val="center"/>
        <w:rPr>
          <w:szCs w:val="28"/>
        </w:rPr>
      </w:pPr>
    </w:p>
    <w:p w14:paraId="05F5EB85" w14:textId="77777777" w:rsidR="002118DE" w:rsidRPr="007B6D7A" w:rsidRDefault="002118DE" w:rsidP="00F07875">
      <w:pPr>
        <w:widowControl w:val="0"/>
        <w:tabs>
          <w:tab w:val="left" w:pos="1276"/>
        </w:tabs>
        <w:ind w:firstLine="720"/>
        <w:jc w:val="center"/>
        <w:rPr>
          <w:szCs w:val="28"/>
        </w:rPr>
      </w:pPr>
    </w:p>
    <w:p w14:paraId="4658F81A" w14:textId="77777777" w:rsidR="009C33FF" w:rsidRPr="007B6D7A" w:rsidRDefault="009C33FF" w:rsidP="00F07875">
      <w:pPr>
        <w:widowControl w:val="0"/>
        <w:tabs>
          <w:tab w:val="left" w:pos="1276"/>
        </w:tabs>
        <w:ind w:firstLine="720"/>
        <w:jc w:val="center"/>
        <w:rPr>
          <w:szCs w:val="28"/>
        </w:rPr>
      </w:pPr>
    </w:p>
    <w:p w14:paraId="5E32CC6B" w14:textId="77777777" w:rsidR="002118DE" w:rsidRPr="007B6D7A" w:rsidRDefault="002118DE" w:rsidP="00F07875">
      <w:pPr>
        <w:widowControl w:val="0"/>
        <w:tabs>
          <w:tab w:val="left" w:pos="1276"/>
        </w:tabs>
        <w:ind w:firstLine="720"/>
        <w:jc w:val="center"/>
        <w:rPr>
          <w:szCs w:val="28"/>
        </w:rPr>
      </w:pPr>
    </w:p>
    <w:p w14:paraId="5DD90FF1" w14:textId="5BC5879F" w:rsidR="00DC49D0" w:rsidRPr="007B6D7A" w:rsidRDefault="00461C05" w:rsidP="00F07875">
      <w:pPr>
        <w:widowControl w:val="0"/>
        <w:tabs>
          <w:tab w:val="left" w:pos="1276"/>
        </w:tabs>
        <w:ind w:left="4248"/>
        <w:rPr>
          <w:b/>
          <w:i/>
          <w:szCs w:val="28"/>
          <w:lang w:val="kk-KZ"/>
        </w:rPr>
      </w:pPr>
      <w:r w:rsidRPr="007B6D7A">
        <w:rPr>
          <w:rStyle w:val="ab"/>
          <w:b w:val="0"/>
          <w:szCs w:val="28"/>
          <w:lang w:val="kk-KZ"/>
        </w:rPr>
        <w:t xml:space="preserve"> </w:t>
      </w:r>
      <w:r w:rsidR="009C33FF" w:rsidRPr="007B6D7A">
        <w:rPr>
          <w:rStyle w:val="ab"/>
          <w:b w:val="0"/>
          <w:szCs w:val="28"/>
          <w:lang w:val="kk-KZ"/>
        </w:rPr>
        <w:t xml:space="preserve">     </w:t>
      </w:r>
      <w:r w:rsidR="002048DE" w:rsidRPr="007B6D7A">
        <w:rPr>
          <w:rStyle w:val="ab"/>
          <w:b w:val="0"/>
          <w:szCs w:val="28"/>
          <w:lang w:val="kk-KZ"/>
        </w:rPr>
        <w:t>Научные</w:t>
      </w:r>
      <w:r w:rsidR="001E3947" w:rsidRPr="007B6D7A">
        <w:rPr>
          <w:rStyle w:val="ab"/>
          <w:b w:val="0"/>
          <w:szCs w:val="28"/>
          <w:lang w:val="kk-KZ"/>
        </w:rPr>
        <w:t xml:space="preserve"> консультант</w:t>
      </w:r>
      <w:r w:rsidR="002048DE" w:rsidRPr="007B6D7A">
        <w:rPr>
          <w:rStyle w:val="ab"/>
          <w:b w:val="0"/>
          <w:szCs w:val="28"/>
          <w:lang w:val="kk-KZ"/>
        </w:rPr>
        <w:t>ы</w:t>
      </w:r>
      <w:r w:rsidR="00DC49D0" w:rsidRPr="007B6D7A">
        <w:rPr>
          <w:rStyle w:val="ab"/>
          <w:b w:val="0"/>
          <w:szCs w:val="28"/>
          <w:lang w:val="kk-KZ"/>
        </w:rPr>
        <w:t xml:space="preserve">: </w:t>
      </w:r>
    </w:p>
    <w:p w14:paraId="6B45800B" w14:textId="77777777" w:rsidR="00DC49D0" w:rsidRPr="007B6D7A" w:rsidRDefault="00DC49D0" w:rsidP="00F07875">
      <w:pPr>
        <w:widowControl w:val="0"/>
        <w:tabs>
          <w:tab w:val="left" w:pos="1276"/>
        </w:tabs>
        <w:jc w:val="center"/>
        <w:rPr>
          <w:szCs w:val="28"/>
          <w:lang w:val="kk-KZ"/>
        </w:rPr>
      </w:pPr>
    </w:p>
    <w:tbl>
      <w:tblPr>
        <w:tblW w:w="9498" w:type="dxa"/>
        <w:tblLook w:val="04A0" w:firstRow="1" w:lastRow="0" w:firstColumn="1" w:lastColumn="0" w:noHBand="0" w:noVBand="1"/>
      </w:tblPr>
      <w:tblGrid>
        <w:gridCol w:w="4551"/>
        <w:gridCol w:w="4947"/>
      </w:tblGrid>
      <w:tr w:rsidR="00DC49D0" w:rsidRPr="007B6D7A" w14:paraId="1D5A0E35" w14:textId="77777777" w:rsidTr="00080460">
        <w:tc>
          <w:tcPr>
            <w:tcW w:w="4551" w:type="dxa"/>
          </w:tcPr>
          <w:p w14:paraId="644E0A9F" w14:textId="77777777" w:rsidR="00DC49D0" w:rsidRPr="007B6D7A" w:rsidRDefault="00DC49D0" w:rsidP="00F07875">
            <w:pPr>
              <w:widowControl w:val="0"/>
              <w:tabs>
                <w:tab w:val="left" w:pos="1276"/>
              </w:tabs>
              <w:rPr>
                <w:szCs w:val="28"/>
                <w:lang w:val="kk-KZ"/>
              </w:rPr>
            </w:pPr>
          </w:p>
        </w:tc>
        <w:tc>
          <w:tcPr>
            <w:tcW w:w="4947" w:type="dxa"/>
          </w:tcPr>
          <w:p w14:paraId="20FA73DE" w14:textId="01E2B62B" w:rsidR="003E5BAB" w:rsidRPr="007B6D7A" w:rsidRDefault="00080460" w:rsidP="00F07875">
            <w:pPr>
              <w:widowControl w:val="0"/>
              <w:tabs>
                <w:tab w:val="left" w:pos="1276"/>
              </w:tabs>
              <w:jc w:val="left"/>
              <w:rPr>
                <w:szCs w:val="28"/>
                <w:lang w:val="kk-KZ"/>
              </w:rPr>
            </w:pPr>
            <w:r w:rsidRPr="007B6D7A">
              <w:rPr>
                <w:szCs w:val="28"/>
                <w:lang w:val="kk-KZ"/>
              </w:rPr>
              <w:t>Доцент</w:t>
            </w:r>
            <w:r w:rsidR="00007DC0" w:rsidRPr="007B6D7A">
              <w:rPr>
                <w:szCs w:val="28"/>
                <w:lang w:val="kk-KZ"/>
              </w:rPr>
              <w:t xml:space="preserve"> кафедры </w:t>
            </w:r>
            <w:r w:rsidRPr="007B6D7A">
              <w:rPr>
                <w:szCs w:val="28"/>
                <w:lang w:val="kk-KZ"/>
              </w:rPr>
              <w:t>уголовного процесса и криминалистики Костанайской академии МВД РК им. Ш.Кабылбаева</w:t>
            </w:r>
            <w:r w:rsidR="00007DC0" w:rsidRPr="007B6D7A">
              <w:rPr>
                <w:szCs w:val="28"/>
                <w:lang w:val="kk-KZ"/>
              </w:rPr>
              <w:t xml:space="preserve">, </w:t>
            </w:r>
          </w:p>
          <w:p w14:paraId="433BDA06" w14:textId="77777777" w:rsidR="00007DC0" w:rsidRPr="007B6D7A" w:rsidRDefault="00007DC0" w:rsidP="00F07875">
            <w:pPr>
              <w:widowControl w:val="0"/>
              <w:tabs>
                <w:tab w:val="left" w:pos="1276"/>
              </w:tabs>
              <w:rPr>
                <w:szCs w:val="28"/>
                <w:lang w:val="kk-KZ"/>
              </w:rPr>
            </w:pPr>
            <w:r w:rsidRPr="007B6D7A">
              <w:rPr>
                <w:szCs w:val="28"/>
                <w:lang w:val="kk-KZ"/>
              </w:rPr>
              <w:t>д.ю.н</w:t>
            </w:r>
            <w:r w:rsidR="003E5BAB" w:rsidRPr="007B6D7A">
              <w:rPr>
                <w:szCs w:val="28"/>
                <w:lang w:val="kk-KZ"/>
              </w:rPr>
              <w:t xml:space="preserve">. </w:t>
            </w:r>
            <w:r w:rsidRPr="007B6D7A">
              <w:rPr>
                <w:szCs w:val="28"/>
                <w:lang w:val="kk-KZ"/>
              </w:rPr>
              <w:t xml:space="preserve">Корякин И.П. </w:t>
            </w:r>
          </w:p>
          <w:p w14:paraId="6A27F1DE" w14:textId="77777777" w:rsidR="00007DC0" w:rsidRPr="007B6D7A" w:rsidRDefault="00007DC0" w:rsidP="00F07875">
            <w:pPr>
              <w:widowControl w:val="0"/>
              <w:tabs>
                <w:tab w:val="left" w:pos="1276"/>
              </w:tabs>
              <w:jc w:val="left"/>
              <w:rPr>
                <w:szCs w:val="28"/>
                <w:lang w:val="kk-KZ"/>
              </w:rPr>
            </w:pPr>
          </w:p>
          <w:p w14:paraId="4D8F3D4B" w14:textId="7EA2CE23" w:rsidR="001E3947" w:rsidRPr="007B6D7A" w:rsidRDefault="00E1631B" w:rsidP="00F07875">
            <w:pPr>
              <w:widowControl w:val="0"/>
              <w:tabs>
                <w:tab w:val="left" w:pos="1276"/>
              </w:tabs>
              <w:jc w:val="left"/>
              <w:rPr>
                <w:szCs w:val="28"/>
              </w:rPr>
            </w:pPr>
            <w:r w:rsidRPr="007B6D7A">
              <w:rPr>
                <w:shd w:val="clear" w:color="auto" w:fill="FFFFFF"/>
              </w:rPr>
              <w:t xml:space="preserve">Председатель судебной коллегии по административным делам Верховного Суда РК </w:t>
            </w:r>
            <w:r w:rsidR="001E3947" w:rsidRPr="007B6D7A">
              <w:rPr>
                <w:szCs w:val="28"/>
                <w:lang w:val="kk-KZ"/>
              </w:rPr>
              <w:t>к.ю.н., доцент Тукиев</w:t>
            </w:r>
            <w:r w:rsidR="001E3947" w:rsidRPr="007B6D7A">
              <w:rPr>
                <w:szCs w:val="28"/>
              </w:rPr>
              <w:t xml:space="preserve"> А.С.</w:t>
            </w:r>
          </w:p>
          <w:p w14:paraId="0B2F3932" w14:textId="77777777" w:rsidR="00956224" w:rsidRPr="007B6D7A" w:rsidRDefault="00956224" w:rsidP="00F07875">
            <w:pPr>
              <w:widowControl w:val="0"/>
              <w:tabs>
                <w:tab w:val="left" w:pos="1276"/>
              </w:tabs>
              <w:rPr>
                <w:szCs w:val="28"/>
                <w:lang w:val="kk-KZ"/>
              </w:rPr>
            </w:pPr>
          </w:p>
          <w:p w14:paraId="2DB1E990" w14:textId="77777777" w:rsidR="00956224" w:rsidRPr="007B6D7A" w:rsidRDefault="00956224" w:rsidP="00F07875">
            <w:pPr>
              <w:widowControl w:val="0"/>
              <w:tabs>
                <w:tab w:val="left" w:pos="1276"/>
              </w:tabs>
              <w:rPr>
                <w:szCs w:val="28"/>
                <w:lang w:val="kk-KZ"/>
              </w:rPr>
            </w:pPr>
          </w:p>
        </w:tc>
      </w:tr>
    </w:tbl>
    <w:p w14:paraId="22DFD961" w14:textId="77777777" w:rsidR="002118DE" w:rsidRPr="007B6D7A" w:rsidRDefault="002118DE" w:rsidP="00F07875">
      <w:pPr>
        <w:widowControl w:val="0"/>
        <w:tabs>
          <w:tab w:val="left" w:pos="1276"/>
        </w:tabs>
        <w:ind w:firstLine="720"/>
        <w:jc w:val="center"/>
        <w:rPr>
          <w:szCs w:val="28"/>
        </w:rPr>
      </w:pPr>
    </w:p>
    <w:p w14:paraId="0B5E65FC" w14:textId="77777777" w:rsidR="002118DE" w:rsidRPr="007B6D7A" w:rsidRDefault="002118DE" w:rsidP="00F07875">
      <w:pPr>
        <w:widowControl w:val="0"/>
        <w:tabs>
          <w:tab w:val="left" w:pos="1276"/>
        </w:tabs>
        <w:ind w:firstLine="720"/>
        <w:jc w:val="center"/>
        <w:rPr>
          <w:szCs w:val="28"/>
        </w:rPr>
      </w:pPr>
    </w:p>
    <w:p w14:paraId="3F7B1C2F" w14:textId="77777777" w:rsidR="002118DE" w:rsidRPr="007B6D7A" w:rsidRDefault="002118DE" w:rsidP="00F07875">
      <w:pPr>
        <w:widowControl w:val="0"/>
        <w:tabs>
          <w:tab w:val="left" w:pos="1276"/>
        </w:tabs>
        <w:ind w:firstLine="720"/>
        <w:jc w:val="center"/>
        <w:rPr>
          <w:szCs w:val="28"/>
        </w:rPr>
      </w:pPr>
    </w:p>
    <w:p w14:paraId="70F51FC9" w14:textId="77777777" w:rsidR="002118DE" w:rsidRPr="007B6D7A" w:rsidRDefault="002118DE" w:rsidP="00F07875">
      <w:pPr>
        <w:widowControl w:val="0"/>
        <w:tabs>
          <w:tab w:val="left" w:pos="1276"/>
        </w:tabs>
        <w:ind w:firstLine="720"/>
        <w:jc w:val="center"/>
        <w:rPr>
          <w:szCs w:val="28"/>
        </w:rPr>
      </w:pPr>
    </w:p>
    <w:p w14:paraId="06D148FA" w14:textId="77777777" w:rsidR="00085560" w:rsidRPr="007B6D7A" w:rsidRDefault="00085560" w:rsidP="00F07875">
      <w:pPr>
        <w:widowControl w:val="0"/>
        <w:tabs>
          <w:tab w:val="left" w:pos="1276"/>
        </w:tabs>
        <w:ind w:firstLine="720"/>
        <w:jc w:val="center"/>
        <w:rPr>
          <w:szCs w:val="28"/>
        </w:rPr>
      </w:pPr>
    </w:p>
    <w:p w14:paraId="25E9421D" w14:textId="43F0D7D9" w:rsidR="00DC49D0" w:rsidRPr="007B6D7A" w:rsidRDefault="00DC49D0" w:rsidP="00F07875">
      <w:pPr>
        <w:widowControl w:val="0"/>
        <w:tabs>
          <w:tab w:val="left" w:pos="1276"/>
        </w:tabs>
        <w:jc w:val="center"/>
        <w:rPr>
          <w:szCs w:val="28"/>
        </w:rPr>
      </w:pPr>
      <w:r w:rsidRPr="007B6D7A">
        <w:rPr>
          <w:szCs w:val="28"/>
        </w:rPr>
        <w:t>Караганда</w:t>
      </w:r>
    </w:p>
    <w:p w14:paraId="009A1B38" w14:textId="4E87545D" w:rsidR="002118DE" w:rsidRPr="007B6D7A" w:rsidRDefault="00956224" w:rsidP="00F07875">
      <w:pPr>
        <w:widowControl w:val="0"/>
        <w:tabs>
          <w:tab w:val="left" w:pos="1276"/>
        </w:tabs>
        <w:jc w:val="center"/>
        <w:rPr>
          <w:szCs w:val="28"/>
        </w:rPr>
      </w:pPr>
      <w:r w:rsidRPr="007B6D7A">
        <w:rPr>
          <w:szCs w:val="28"/>
        </w:rPr>
        <w:t>202</w:t>
      </w:r>
      <w:r w:rsidR="00E1631B" w:rsidRPr="007B6D7A">
        <w:rPr>
          <w:szCs w:val="28"/>
        </w:rPr>
        <w:t>2</w:t>
      </w:r>
    </w:p>
    <w:p w14:paraId="3312EE2A" w14:textId="77777777" w:rsidR="002118DE" w:rsidRPr="007B6D7A" w:rsidRDefault="002118DE" w:rsidP="00F07875">
      <w:pPr>
        <w:widowControl w:val="0"/>
        <w:tabs>
          <w:tab w:val="left" w:pos="1276"/>
        </w:tabs>
        <w:sectPr w:rsidR="002118DE" w:rsidRPr="007B6D7A" w:rsidSect="009C33FF">
          <w:footerReference w:type="default" r:id="rId8"/>
          <w:pgSz w:w="11907" w:h="16840"/>
          <w:pgMar w:top="1134" w:right="850" w:bottom="1134" w:left="1701" w:header="0" w:footer="0" w:gutter="0"/>
          <w:cols w:space="720"/>
          <w:titlePg/>
          <w:docGrid w:linePitch="381"/>
        </w:sectPr>
      </w:pPr>
    </w:p>
    <w:p w14:paraId="78478B49" w14:textId="77777777" w:rsidR="007B6B4B" w:rsidRPr="007B6D7A" w:rsidRDefault="009C33FF" w:rsidP="00F07875">
      <w:pPr>
        <w:widowControl w:val="0"/>
        <w:tabs>
          <w:tab w:val="left" w:pos="1276"/>
        </w:tabs>
        <w:jc w:val="center"/>
        <w:rPr>
          <w:b/>
        </w:rPr>
      </w:pPr>
      <w:r w:rsidRPr="007B6D7A">
        <w:rPr>
          <w:b/>
        </w:rPr>
        <w:lastRenderedPageBreak/>
        <w:t>СОДЕРЖАНИЕ</w:t>
      </w:r>
    </w:p>
    <w:p w14:paraId="09B07E68" w14:textId="77777777" w:rsidR="00A27931" w:rsidRPr="007B6D7A" w:rsidRDefault="00A27931" w:rsidP="00F07875">
      <w:pPr>
        <w:widowControl w:val="0"/>
        <w:tabs>
          <w:tab w:val="left" w:pos="1276"/>
        </w:tabs>
        <w:jc w:val="center"/>
        <w:rPr>
          <w:b/>
        </w:rPr>
      </w:pPr>
    </w:p>
    <w:tbl>
      <w:tblPr>
        <w:tblStyle w:val="af6"/>
        <w:tblW w:w="0" w:type="auto"/>
        <w:tblLook w:val="04A0" w:firstRow="1" w:lastRow="0" w:firstColumn="1" w:lastColumn="0" w:noHBand="0" w:noVBand="1"/>
      </w:tblPr>
      <w:tblGrid>
        <w:gridCol w:w="8926"/>
        <w:gridCol w:w="702"/>
      </w:tblGrid>
      <w:tr w:rsidR="007B6D7A" w:rsidRPr="007B6D7A" w14:paraId="0B8D3863" w14:textId="77777777" w:rsidTr="00A27931">
        <w:tc>
          <w:tcPr>
            <w:tcW w:w="8926" w:type="dxa"/>
          </w:tcPr>
          <w:p w14:paraId="52EE1028" w14:textId="77777777" w:rsidR="00A27931" w:rsidRPr="007B6D7A" w:rsidRDefault="00A27931" w:rsidP="00F07875">
            <w:pPr>
              <w:widowControl w:val="0"/>
              <w:tabs>
                <w:tab w:val="left" w:pos="1276"/>
              </w:tabs>
              <w:rPr>
                <w:b/>
              </w:rPr>
            </w:pPr>
            <w:r w:rsidRPr="007B6D7A">
              <w:rPr>
                <w:b/>
              </w:rPr>
              <w:t>НОРМАТИВНЫЕ ССЫЛКИ……………………………………………...</w:t>
            </w:r>
          </w:p>
        </w:tc>
        <w:tc>
          <w:tcPr>
            <w:tcW w:w="702" w:type="dxa"/>
          </w:tcPr>
          <w:p w14:paraId="11EEA71A" w14:textId="77777777" w:rsidR="00A27931" w:rsidRPr="007B6D7A" w:rsidRDefault="00D2420D" w:rsidP="00F07875">
            <w:pPr>
              <w:widowControl w:val="0"/>
              <w:tabs>
                <w:tab w:val="left" w:pos="1276"/>
              </w:tabs>
              <w:rPr>
                <w:bCs/>
              </w:rPr>
            </w:pPr>
            <w:r w:rsidRPr="007B6D7A">
              <w:rPr>
                <w:bCs/>
              </w:rPr>
              <w:t>3</w:t>
            </w:r>
          </w:p>
        </w:tc>
      </w:tr>
      <w:tr w:rsidR="007B6D7A" w:rsidRPr="007B6D7A" w14:paraId="7C9BAFFB" w14:textId="77777777" w:rsidTr="00A27931">
        <w:tc>
          <w:tcPr>
            <w:tcW w:w="8926" w:type="dxa"/>
          </w:tcPr>
          <w:p w14:paraId="43B8DA53" w14:textId="77777777" w:rsidR="00A27931" w:rsidRPr="007B6D7A" w:rsidRDefault="00A27931" w:rsidP="00F07875">
            <w:pPr>
              <w:widowControl w:val="0"/>
              <w:tabs>
                <w:tab w:val="left" w:pos="1276"/>
              </w:tabs>
              <w:rPr>
                <w:b/>
              </w:rPr>
            </w:pPr>
            <w:r w:rsidRPr="007B6D7A">
              <w:rPr>
                <w:b/>
              </w:rPr>
              <w:t>ОБОЗНАЧЕНИЯ И СОКРАЩЕНИЯ…………………………………….</w:t>
            </w:r>
          </w:p>
        </w:tc>
        <w:tc>
          <w:tcPr>
            <w:tcW w:w="702" w:type="dxa"/>
          </w:tcPr>
          <w:p w14:paraId="259C6A03" w14:textId="77777777" w:rsidR="00A27931" w:rsidRPr="007B6D7A" w:rsidRDefault="00D2420D" w:rsidP="00F07875">
            <w:pPr>
              <w:widowControl w:val="0"/>
              <w:tabs>
                <w:tab w:val="left" w:pos="1276"/>
              </w:tabs>
              <w:rPr>
                <w:bCs/>
              </w:rPr>
            </w:pPr>
            <w:r w:rsidRPr="007B6D7A">
              <w:rPr>
                <w:bCs/>
              </w:rPr>
              <w:t>4</w:t>
            </w:r>
          </w:p>
        </w:tc>
      </w:tr>
      <w:tr w:rsidR="007B6D7A" w:rsidRPr="007B6D7A" w14:paraId="62F1B273" w14:textId="77777777" w:rsidTr="00A27931">
        <w:tc>
          <w:tcPr>
            <w:tcW w:w="8926" w:type="dxa"/>
          </w:tcPr>
          <w:p w14:paraId="7BBB278B" w14:textId="77777777" w:rsidR="00A27931" w:rsidRPr="007B6D7A" w:rsidRDefault="00A27931" w:rsidP="00F07875">
            <w:pPr>
              <w:widowControl w:val="0"/>
              <w:tabs>
                <w:tab w:val="left" w:pos="1276"/>
              </w:tabs>
              <w:rPr>
                <w:b/>
              </w:rPr>
            </w:pPr>
            <w:r w:rsidRPr="007B6D7A">
              <w:rPr>
                <w:b/>
              </w:rPr>
              <w:t>ВВЕДЕНИЕ…………………………………………………………………..</w:t>
            </w:r>
          </w:p>
        </w:tc>
        <w:tc>
          <w:tcPr>
            <w:tcW w:w="702" w:type="dxa"/>
          </w:tcPr>
          <w:p w14:paraId="55E8E6F9" w14:textId="7EBE8D4B" w:rsidR="00A27931" w:rsidRPr="007B6D7A" w:rsidRDefault="00DD7FCC" w:rsidP="00F07875">
            <w:pPr>
              <w:widowControl w:val="0"/>
              <w:tabs>
                <w:tab w:val="left" w:pos="1276"/>
              </w:tabs>
              <w:rPr>
                <w:bCs/>
              </w:rPr>
            </w:pPr>
            <w:r w:rsidRPr="007B6D7A">
              <w:rPr>
                <w:bCs/>
              </w:rPr>
              <w:t>6</w:t>
            </w:r>
          </w:p>
        </w:tc>
      </w:tr>
      <w:tr w:rsidR="007B6D7A" w:rsidRPr="007B6D7A" w14:paraId="69416A8D" w14:textId="77777777" w:rsidTr="00A27931">
        <w:tc>
          <w:tcPr>
            <w:tcW w:w="8926" w:type="dxa"/>
          </w:tcPr>
          <w:p w14:paraId="6D57D75E" w14:textId="77777777" w:rsidR="00A27931" w:rsidRPr="007B6D7A" w:rsidRDefault="00A27931" w:rsidP="00F07875">
            <w:pPr>
              <w:widowControl w:val="0"/>
              <w:tabs>
                <w:tab w:val="left" w:pos="1276"/>
              </w:tabs>
              <w:rPr>
                <w:b/>
              </w:rPr>
            </w:pPr>
            <w:r w:rsidRPr="007B6D7A">
              <w:rPr>
                <w:b/>
              </w:rPr>
              <w:t>1 ПОНЯТИЕ И НОРМАТИВНО-ПРАВОВОЕ РЕГУЛИРОВАНИЕ АДМИНИСТРАТИВНОЙ ОТВЕТСТВЕННОСТИ ЗА ПРАВОНАРУШЕНИЯ В ОБЛАСТИ ДОРОЖНОГО ДВИЖЕНИЯ…</w:t>
            </w:r>
          </w:p>
        </w:tc>
        <w:tc>
          <w:tcPr>
            <w:tcW w:w="702" w:type="dxa"/>
          </w:tcPr>
          <w:p w14:paraId="5DEE1913" w14:textId="77777777" w:rsidR="00D2420D" w:rsidRPr="007B6D7A" w:rsidRDefault="00D2420D" w:rsidP="00F07875">
            <w:pPr>
              <w:widowControl w:val="0"/>
              <w:tabs>
                <w:tab w:val="left" w:pos="1276"/>
              </w:tabs>
              <w:rPr>
                <w:bCs/>
              </w:rPr>
            </w:pPr>
          </w:p>
          <w:p w14:paraId="1244C559" w14:textId="77777777" w:rsidR="00D2420D" w:rsidRPr="007B6D7A" w:rsidRDefault="00D2420D" w:rsidP="00F07875">
            <w:pPr>
              <w:widowControl w:val="0"/>
              <w:tabs>
                <w:tab w:val="left" w:pos="1276"/>
              </w:tabs>
              <w:rPr>
                <w:bCs/>
              </w:rPr>
            </w:pPr>
          </w:p>
          <w:p w14:paraId="735399D5" w14:textId="35596510" w:rsidR="00A27931" w:rsidRPr="007B6D7A" w:rsidRDefault="00D2420D" w:rsidP="00F07875">
            <w:pPr>
              <w:widowControl w:val="0"/>
              <w:tabs>
                <w:tab w:val="left" w:pos="1276"/>
              </w:tabs>
              <w:rPr>
                <w:bCs/>
              </w:rPr>
            </w:pPr>
            <w:r w:rsidRPr="007B6D7A">
              <w:rPr>
                <w:bCs/>
              </w:rPr>
              <w:t>1</w:t>
            </w:r>
            <w:r w:rsidR="008F334F" w:rsidRPr="007B6D7A">
              <w:rPr>
                <w:bCs/>
              </w:rPr>
              <w:t>8</w:t>
            </w:r>
          </w:p>
        </w:tc>
      </w:tr>
      <w:tr w:rsidR="007B6D7A" w:rsidRPr="007B6D7A" w14:paraId="253F3510" w14:textId="77777777" w:rsidTr="00A27931">
        <w:tc>
          <w:tcPr>
            <w:tcW w:w="8926" w:type="dxa"/>
          </w:tcPr>
          <w:p w14:paraId="0DA18BE7" w14:textId="77777777" w:rsidR="00A27931" w:rsidRPr="007B6D7A" w:rsidRDefault="00A27931" w:rsidP="00F07875">
            <w:pPr>
              <w:widowControl w:val="0"/>
              <w:tabs>
                <w:tab w:val="left" w:pos="1276"/>
              </w:tabs>
            </w:pPr>
            <w:r w:rsidRPr="007B6D7A">
              <w:t>1.1 Безопасность дорожного движения как объект административно-правовой охраны: понятие, содержание, современная оценка……………</w:t>
            </w:r>
          </w:p>
        </w:tc>
        <w:tc>
          <w:tcPr>
            <w:tcW w:w="702" w:type="dxa"/>
          </w:tcPr>
          <w:p w14:paraId="0980C6E2" w14:textId="77777777" w:rsidR="00D2420D" w:rsidRPr="007B6D7A" w:rsidRDefault="00D2420D" w:rsidP="00F07875">
            <w:pPr>
              <w:widowControl w:val="0"/>
              <w:tabs>
                <w:tab w:val="left" w:pos="1276"/>
              </w:tabs>
              <w:rPr>
                <w:bCs/>
              </w:rPr>
            </w:pPr>
          </w:p>
          <w:p w14:paraId="2C5A74CA" w14:textId="6F247B59" w:rsidR="00A27931" w:rsidRPr="007B6D7A" w:rsidRDefault="00D2420D" w:rsidP="00F07875">
            <w:pPr>
              <w:widowControl w:val="0"/>
              <w:tabs>
                <w:tab w:val="left" w:pos="1276"/>
              </w:tabs>
              <w:rPr>
                <w:bCs/>
              </w:rPr>
            </w:pPr>
            <w:r w:rsidRPr="007B6D7A">
              <w:rPr>
                <w:bCs/>
              </w:rPr>
              <w:t>1</w:t>
            </w:r>
            <w:r w:rsidR="008F334F" w:rsidRPr="007B6D7A">
              <w:rPr>
                <w:bCs/>
              </w:rPr>
              <w:t>8</w:t>
            </w:r>
          </w:p>
        </w:tc>
      </w:tr>
      <w:tr w:rsidR="007B6D7A" w:rsidRPr="007B6D7A" w14:paraId="73E71E7D" w14:textId="77777777" w:rsidTr="00A27931">
        <w:tc>
          <w:tcPr>
            <w:tcW w:w="8926" w:type="dxa"/>
          </w:tcPr>
          <w:p w14:paraId="04E36BD3" w14:textId="77777777" w:rsidR="00A27931" w:rsidRPr="007B6D7A" w:rsidRDefault="00A27931" w:rsidP="00F07875">
            <w:pPr>
              <w:widowControl w:val="0"/>
              <w:tabs>
                <w:tab w:val="left" w:pos="1276"/>
              </w:tabs>
            </w:pPr>
            <w:r w:rsidRPr="007B6D7A">
              <w:t>1.2 Правовые основания и особенности административной ответственности в сфере дорожного движения…………………………….</w:t>
            </w:r>
          </w:p>
        </w:tc>
        <w:tc>
          <w:tcPr>
            <w:tcW w:w="702" w:type="dxa"/>
          </w:tcPr>
          <w:p w14:paraId="23AC3C4B" w14:textId="77777777" w:rsidR="00D2420D" w:rsidRPr="007B6D7A" w:rsidRDefault="00D2420D" w:rsidP="00F07875">
            <w:pPr>
              <w:widowControl w:val="0"/>
              <w:tabs>
                <w:tab w:val="left" w:pos="1276"/>
              </w:tabs>
              <w:rPr>
                <w:bCs/>
              </w:rPr>
            </w:pPr>
          </w:p>
          <w:p w14:paraId="2191DD65" w14:textId="52A55934" w:rsidR="00A27931" w:rsidRPr="007B6D7A" w:rsidRDefault="00D2420D" w:rsidP="00F07875">
            <w:pPr>
              <w:widowControl w:val="0"/>
              <w:tabs>
                <w:tab w:val="left" w:pos="1276"/>
              </w:tabs>
              <w:rPr>
                <w:bCs/>
              </w:rPr>
            </w:pPr>
            <w:r w:rsidRPr="007B6D7A">
              <w:rPr>
                <w:bCs/>
              </w:rPr>
              <w:t>3</w:t>
            </w:r>
            <w:r w:rsidR="008F334F" w:rsidRPr="007B6D7A">
              <w:rPr>
                <w:bCs/>
              </w:rPr>
              <w:t>4</w:t>
            </w:r>
          </w:p>
        </w:tc>
      </w:tr>
      <w:tr w:rsidR="007B6D7A" w:rsidRPr="007B6D7A" w14:paraId="772559DB" w14:textId="77777777" w:rsidTr="00A27931">
        <w:tc>
          <w:tcPr>
            <w:tcW w:w="8926" w:type="dxa"/>
          </w:tcPr>
          <w:p w14:paraId="0489A776" w14:textId="49ABCA34" w:rsidR="00A27931" w:rsidRPr="007B6D7A" w:rsidRDefault="00A27931" w:rsidP="00F07875">
            <w:pPr>
              <w:widowControl w:val="0"/>
              <w:tabs>
                <w:tab w:val="left" w:pos="1276"/>
              </w:tabs>
              <w:rPr>
                <w:b/>
              </w:rPr>
            </w:pPr>
            <w:r w:rsidRPr="007B6D7A">
              <w:rPr>
                <w:b/>
              </w:rPr>
              <w:t>2 ПОРЯДОК ПРИВЛЕЧЕНИЯ К АДМИНИСТРАТИВНОЙ ОТВЕТСТВЕННОСТИ ЗА ПРАВОНАРУШЕНИЯ В ОБЛАСТИ ДОРОЖНОГО ДВИЖЕНИЯ</w:t>
            </w:r>
            <w:r w:rsidR="007400BE" w:rsidRPr="007B6D7A">
              <w:rPr>
                <w:b/>
              </w:rPr>
              <w:t>……………………………………………</w:t>
            </w:r>
            <w:r w:rsidR="005614FD" w:rsidRPr="007B6D7A">
              <w:rPr>
                <w:b/>
              </w:rPr>
              <w:t>...</w:t>
            </w:r>
          </w:p>
        </w:tc>
        <w:tc>
          <w:tcPr>
            <w:tcW w:w="702" w:type="dxa"/>
          </w:tcPr>
          <w:p w14:paraId="2FEA0BB2" w14:textId="77777777" w:rsidR="00D2420D" w:rsidRPr="007B6D7A" w:rsidRDefault="00D2420D" w:rsidP="00F07875">
            <w:pPr>
              <w:widowControl w:val="0"/>
              <w:tabs>
                <w:tab w:val="left" w:pos="1276"/>
              </w:tabs>
              <w:rPr>
                <w:bCs/>
              </w:rPr>
            </w:pPr>
          </w:p>
          <w:p w14:paraId="40CF7D7C" w14:textId="77777777" w:rsidR="00D2420D" w:rsidRPr="007B6D7A" w:rsidRDefault="00D2420D" w:rsidP="00F07875">
            <w:pPr>
              <w:widowControl w:val="0"/>
              <w:tabs>
                <w:tab w:val="left" w:pos="1276"/>
              </w:tabs>
              <w:rPr>
                <w:bCs/>
              </w:rPr>
            </w:pPr>
          </w:p>
          <w:p w14:paraId="730DE55F" w14:textId="763A7D73" w:rsidR="00A27931" w:rsidRPr="007B6D7A" w:rsidRDefault="008F334F" w:rsidP="00F07875">
            <w:pPr>
              <w:widowControl w:val="0"/>
              <w:tabs>
                <w:tab w:val="left" w:pos="1276"/>
              </w:tabs>
              <w:rPr>
                <w:bCs/>
              </w:rPr>
            </w:pPr>
            <w:r w:rsidRPr="007B6D7A">
              <w:rPr>
                <w:bCs/>
              </w:rPr>
              <w:t>6</w:t>
            </w:r>
            <w:r w:rsidR="00800547">
              <w:rPr>
                <w:bCs/>
              </w:rPr>
              <w:t>6</w:t>
            </w:r>
          </w:p>
        </w:tc>
      </w:tr>
      <w:tr w:rsidR="007B6D7A" w:rsidRPr="007B6D7A" w14:paraId="3DF0120C" w14:textId="77777777" w:rsidTr="00A27931">
        <w:tc>
          <w:tcPr>
            <w:tcW w:w="8926" w:type="dxa"/>
          </w:tcPr>
          <w:p w14:paraId="6EF51992" w14:textId="77777777" w:rsidR="00A27931" w:rsidRPr="007B6D7A" w:rsidRDefault="00A27931" w:rsidP="00F07875">
            <w:pPr>
              <w:widowControl w:val="0"/>
              <w:tabs>
                <w:tab w:val="left" w:pos="1276"/>
              </w:tabs>
            </w:pPr>
            <w:r w:rsidRPr="007B6D7A">
              <w:t xml:space="preserve">2.1 Проблемы квалификации административных правонарушений </w:t>
            </w:r>
          </w:p>
          <w:p w14:paraId="4BE2EF59" w14:textId="77777777" w:rsidR="00A27931" w:rsidRPr="007B6D7A" w:rsidRDefault="00A27931" w:rsidP="00F07875">
            <w:pPr>
              <w:widowControl w:val="0"/>
              <w:tabs>
                <w:tab w:val="left" w:pos="1276"/>
              </w:tabs>
              <w:rPr>
                <w:b/>
              </w:rPr>
            </w:pPr>
            <w:r w:rsidRPr="007B6D7A">
              <w:t>в сфере дорожного движения и пути их решения………………………….</w:t>
            </w:r>
          </w:p>
        </w:tc>
        <w:tc>
          <w:tcPr>
            <w:tcW w:w="702" w:type="dxa"/>
          </w:tcPr>
          <w:p w14:paraId="5C05062B" w14:textId="77777777" w:rsidR="00D2420D" w:rsidRPr="007B6D7A" w:rsidRDefault="00D2420D" w:rsidP="00F07875">
            <w:pPr>
              <w:widowControl w:val="0"/>
              <w:tabs>
                <w:tab w:val="left" w:pos="1276"/>
              </w:tabs>
              <w:rPr>
                <w:bCs/>
              </w:rPr>
            </w:pPr>
          </w:p>
          <w:p w14:paraId="47CA7B7C" w14:textId="3536992D" w:rsidR="00A27931" w:rsidRPr="007B6D7A" w:rsidRDefault="008F334F" w:rsidP="00F07875">
            <w:pPr>
              <w:widowControl w:val="0"/>
              <w:tabs>
                <w:tab w:val="left" w:pos="1276"/>
              </w:tabs>
              <w:rPr>
                <w:bCs/>
              </w:rPr>
            </w:pPr>
            <w:r w:rsidRPr="007B6D7A">
              <w:rPr>
                <w:bCs/>
              </w:rPr>
              <w:t>6</w:t>
            </w:r>
            <w:r w:rsidR="00800547">
              <w:rPr>
                <w:bCs/>
              </w:rPr>
              <w:t>6</w:t>
            </w:r>
          </w:p>
        </w:tc>
      </w:tr>
      <w:tr w:rsidR="007B6D7A" w:rsidRPr="007B6D7A" w14:paraId="4EC708F0" w14:textId="77777777" w:rsidTr="00A27931">
        <w:tc>
          <w:tcPr>
            <w:tcW w:w="8926" w:type="dxa"/>
          </w:tcPr>
          <w:p w14:paraId="3DF13392" w14:textId="34B7DE27" w:rsidR="00A27931" w:rsidRPr="007B6D7A" w:rsidRDefault="00A27931" w:rsidP="00F07875">
            <w:pPr>
              <w:widowControl w:val="0"/>
              <w:tabs>
                <w:tab w:val="left" w:pos="1276"/>
              </w:tabs>
            </w:pPr>
            <w:r w:rsidRPr="007B6D7A">
              <w:t>2.2 Особенности применения мер обеспечения производства по делам об</w:t>
            </w:r>
            <w:r w:rsidR="00D2420D" w:rsidRPr="007B6D7A">
              <w:t xml:space="preserve"> </w:t>
            </w:r>
            <w:r w:rsidRPr="007B6D7A">
              <w:t>административных правонарушениях в сфере обеспечения безопасности дорожного движения</w:t>
            </w:r>
            <w:r w:rsidR="00297F57" w:rsidRPr="007B6D7A">
              <w:t>…………………………………………</w:t>
            </w:r>
          </w:p>
        </w:tc>
        <w:tc>
          <w:tcPr>
            <w:tcW w:w="702" w:type="dxa"/>
          </w:tcPr>
          <w:p w14:paraId="69544061" w14:textId="77777777" w:rsidR="00D2420D" w:rsidRPr="007B6D7A" w:rsidRDefault="00D2420D" w:rsidP="00F07875">
            <w:pPr>
              <w:widowControl w:val="0"/>
              <w:tabs>
                <w:tab w:val="left" w:pos="1276"/>
              </w:tabs>
              <w:rPr>
                <w:bCs/>
              </w:rPr>
            </w:pPr>
          </w:p>
          <w:p w14:paraId="6036A8FF" w14:textId="77777777" w:rsidR="00D2420D" w:rsidRPr="007B6D7A" w:rsidRDefault="00D2420D" w:rsidP="00F07875">
            <w:pPr>
              <w:widowControl w:val="0"/>
              <w:tabs>
                <w:tab w:val="left" w:pos="1276"/>
              </w:tabs>
              <w:rPr>
                <w:bCs/>
              </w:rPr>
            </w:pPr>
          </w:p>
          <w:p w14:paraId="2BFE1DB9" w14:textId="158D1385" w:rsidR="00A27931" w:rsidRPr="007B6D7A" w:rsidRDefault="008F334F" w:rsidP="00F07875">
            <w:pPr>
              <w:widowControl w:val="0"/>
              <w:tabs>
                <w:tab w:val="left" w:pos="1276"/>
              </w:tabs>
              <w:rPr>
                <w:bCs/>
              </w:rPr>
            </w:pPr>
            <w:r w:rsidRPr="007B6D7A">
              <w:rPr>
                <w:bCs/>
              </w:rPr>
              <w:t>9</w:t>
            </w:r>
            <w:r w:rsidR="00800547">
              <w:rPr>
                <w:bCs/>
              </w:rPr>
              <w:t>4</w:t>
            </w:r>
          </w:p>
        </w:tc>
      </w:tr>
      <w:tr w:rsidR="007B6D7A" w:rsidRPr="007B6D7A" w14:paraId="1A748168" w14:textId="77777777" w:rsidTr="00A27931">
        <w:tc>
          <w:tcPr>
            <w:tcW w:w="8926" w:type="dxa"/>
          </w:tcPr>
          <w:p w14:paraId="44AECB02" w14:textId="773AEB8B" w:rsidR="00A27931" w:rsidRPr="007B6D7A" w:rsidRDefault="00A27931" w:rsidP="00F07875">
            <w:pPr>
              <w:widowControl w:val="0"/>
              <w:tabs>
                <w:tab w:val="left" w:pos="1276"/>
              </w:tabs>
            </w:pPr>
            <w:r w:rsidRPr="007B6D7A">
              <w:t xml:space="preserve">2.3 </w:t>
            </w:r>
            <w:r w:rsidR="00FD5A8F" w:rsidRPr="007B6D7A">
              <w:t>Проблемы</w:t>
            </w:r>
            <w:r w:rsidRPr="007B6D7A">
              <w:t xml:space="preserve"> применения административных взысканий за нарушение правил дорожного движения</w:t>
            </w:r>
            <w:r w:rsidR="00D2420D" w:rsidRPr="007B6D7A">
              <w:t>……………………………………</w:t>
            </w:r>
            <w:r w:rsidR="00FD5A8F" w:rsidRPr="007B6D7A">
              <w:t>…………...</w:t>
            </w:r>
          </w:p>
        </w:tc>
        <w:tc>
          <w:tcPr>
            <w:tcW w:w="702" w:type="dxa"/>
          </w:tcPr>
          <w:p w14:paraId="00AEF42E" w14:textId="77777777" w:rsidR="00D2420D" w:rsidRPr="007B6D7A" w:rsidRDefault="00D2420D" w:rsidP="00F07875">
            <w:pPr>
              <w:widowControl w:val="0"/>
              <w:tabs>
                <w:tab w:val="left" w:pos="1276"/>
              </w:tabs>
              <w:rPr>
                <w:bCs/>
              </w:rPr>
            </w:pPr>
          </w:p>
          <w:p w14:paraId="52DA4421" w14:textId="1031E8D7" w:rsidR="00A27931" w:rsidRPr="007B6D7A" w:rsidRDefault="008F334F" w:rsidP="00F07875">
            <w:pPr>
              <w:widowControl w:val="0"/>
              <w:tabs>
                <w:tab w:val="left" w:pos="1276"/>
              </w:tabs>
              <w:rPr>
                <w:bCs/>
              </w:rPr>
            </w:pPr>
            <w:r w:rsidRPr="007B6D7A">
              <w:rPr>
                <w:bCs/>
              </w:rPr>
              <w:t>11</w:t>
            </w:r>
            <w:r w:rsidR="00800547">
              <w:rPr>
                <w:bCs/>
              </w:rPr>
              <w:t>6</w:t>
            </w:r>
          </w:p>
        </w:tc>
      </w:tr>
      <w:tr w:rsidR="007B6D7A" w:rsidRPr="007B6D7A" w14:paraId="612CA78D" w14:textId="77777777" w:rsidTr="00A27931">
        <w:tc>
          <w:tcPr>
            <w:tcW w:w="8926" w:type="dxa"/>
          </w:tcPr>
          <w:p w14:paraId="02952271" w14:textId="77777777" w:rsidR="00A27931" w:rsidRPr="007B6D7A" w:rsidRDefault="00A27931" w:rsidP="00F07875">
            <w:pPr>
              <w:widowControl w:val="0"/>
              <w:tabs>
                <w:tab w:val="left" w:pos="1276"/>
              </w:tabs>
            </w:pPr>
            <w:r w:rsidRPr="007B6D7A">
              <w:t>2.4 Специальные вопросы привлечения к ответственности лиц, совершивших правонарушения в области дорожного движения</w:t>
            </w:r>
            <w:r w:rsidR="00D2420D" w:rsidRPr="007B6D7A">
              <w:t>…………</w:t>
            </w:r>
          </w:p>
        </w:tc>
        <w:tc>
          <w:tcPr>
            <w:tcW w:w="702" w:type="dxa"/>
          </w:tcPr>
          <w:p w14:paraId="2E56EA3F" w14:textId="77777777" w:rsidR="00D2420D" w:rsidRPr="007B6D7A" w:rsidRDefault="00D2420D" w:rsidP="00F07875">
            <w:pPr>
              <w:widowControl w:val="0"/>
              <w:tabs>
                <w:tab w:val="left" w:pos="1276"/>
              </w:tabs>
              <w:rPr>
                <w:bCs/>
              </w:rPr>
            </w:pPr>
          </w:p>
          <w:p w14:paraId="57653846" w14:textId="4E3ABC60" w:rsidR="00A27931" w:rsidRPr="007B6D7A" w:rsidRDefault="00D2420D" w:rsidP="00F07875">
            <w:pPr>
              <w:widowControl w:val="0"/>
              <w:tabs>
                <w:tab w:val="left" w:pos="1276"/>
              </w:tabs>
              <w:rPr>
                <w:bCs/>
              </w:rPr>
            </w:pPr>
            <w:r w:rsidRPr="007B6D7A">
              <w:rPr>
                <w:bCs/>
              </w:rPr>
              <w:t>1</w:t>
            </w:r>
            <w:r w:rsidR="008F334F" w:rsidRPr="007B6D7A">
              <w:rPr>
                <w:bCs/>
              </w:rPr>
              <w:t>3</w:t>
            </w:r>
            <w:r w:rsidR="00800547">
              <w:rPr>
                <w:bCs/>
              </w:rPr>
              <w:t>5</w:t>
            </w:r>
          </w:p>
        </w:tc>
      </w:tr>
      <w:tr w:rsidR="007B6D7A" w:rsidRPr="007B6D7A" w14:paraId="03254B11" w14:textId="77777777" w:rsidTr="00A27931">
        <w:tc>
          <w:tcPr>
            <w:tcW w:w="8926" w:type="dxa"/>
          </w:tcPr>
          <w:p w14:paraId="0924A910" w14:textId="77777777" w:rsidR="00A27931" w:rsidRPr="007B6D7A" w:rsidRDefault="00D2420D" w:rsidP="00F07875">
            <w:pPr>
              <w:widowControl w:val="0"/>
              <w:tabs>
                <w:tab w:val="left" w:pos="1276"/>
              </w:tabs>
              <w:rPr>
                <w:b/>
              </w:rPr>
            </w:pPr>
            <w:r w:rsidRPr="007B6D7A">
              <w:rPr>
                <w:b/>
              </w:rPr>
              <w:t>ЗАКЛЮЧЕНИЕ……………………………………………………………..</w:t>
            </w:r>
          </w:p>
        </w:tc>
        <w:tc>
          <w:tcPr>
            <w:tcW w:w="702" w:type="dxa"/>
          </w:tcPr>
          <w:p w14:paraId="5E76804F" w14:textId="0B545311" w:rsidR="00A27931" w:rsidRPr="007B6D7A" w:rsidRDefault="00C62E11" w:rsidP="00F07875">
            <w:pPr>
              <w:widowControl w:val="0"/>
              <w:tabs>
                <w:tab w:val="left" w:pos="1276"/>
              </w:tabs>
              <w:rPr>
                <w:bCs/>
              </w:rPr>
            </w:pPr>
            <w:r w:rsidRPr="007B6D7A">
              <w:rPr>
                <w:bCs/>
              </w:rPr>
              <w:t>1</w:t>
            </w:r>
            <w:r w:rsidR="008F334F" w:rsidRPr="007B6D7A">
              <w:rPr>
                <w:bCs/>
              </w:rPr>
              <w:t>5</w:t>
            </w:r>
            <w:r w:rsidR="00800547">
              <w:rPr>
                <w:bCs/>
              </w:rPr>
              <w:t>3</w:t>
            </w:r>
          </w:p>
        </w:tc>
      </w:tr>
      <w:tr w:rsidR="007B6D7A" w:rsidRPr="007B6D7A" w14:paraId="7D17FD13" w14:textId="77777777" w:rsidTr="00A27931">
        <w:tc>
          <w:tcPr>
            <w:tcW w:w="8926" w:type="dxa"/>
          </w:tcPr>
          <w:p w14:paraId="48BD8206" w14:textId="77777777" w:rsidR="00A27931" w:rsidRPr="007B6D7A" w:rsidRDefault="00D2420D" w:rsidP="00F07875">
            <w:pPr>
              <w:widowControl w:val="0"/>
              <w:tabs>
                <w:tab w:val="left" w:pos="1276"/>
              </w:tabs>
              <w:rPr>
                <w:b/>
              </w:rPr>
            </w:pPr>
            <w:r w:rsidRPr="007B6D7A">
              <w:rPr>
                <w:b/>
              </w:rPr>
              <w:t>СПИСОК ИСПОЛЬЗОВАННЫХ ИСТОЧНИКОВ…………………….</w:t>
            </w:r>
          </w:p>
        </w:tc>
        <w:tc>
          <w:tcPr>
            <w:tcW w:w="702" w:type="dxa"/>
          </w:tcPr>
          <w:p w14:paraId="2931F886" w14:textId="48BC2CDD" w:rsidR="00A27931" w:rsidRPr="007B6D7A" w:rsidRDefault="00D2420D" w:rsidP="00F07875">
            <w:pPr>
              <w:widowControl w:val="0"/>
              <w:tabs>
                <w:tab w:val="left" w:pos="1276"/>
              </w:tabs>
              <w:rPr>
                <w:bCs/>
              </w:rPr>
            </w:pPr>
            <w:r w:rsidRPr="007B6D7A">
              <w:rPr>
                <w:bCs/>
              </w:rPr>
              <w:t>1</w:t>
            </w:r>
            <w:r w:rsidR="008F334F" w:rsidRPr="007B6D7A">
              <w:rPr>
                <w:bCs/>
              </w:rPr>
              <w:t>6</w:t>
            </w:r>
            <w:r w:rsidR="00800547">
              <w:rPr>
                <w:bCs/>
              </w:rPr>
              <w:t>9</w:t>
            </w:r>
          </w:p>
        </w:tc>
      </w:tr>
      <w:tr w:rsidR="007B6D7A" w:rsidRPr="007B6D7A" w14:paraId="08CCCAA7" w14:textId="77777777" w:rsidTr="00A27931">
        <w:tc>
          <w:tcPr>
            <w:tcW w:w="8926" w:type="dxa"/>
          </w:tcPr>
          <w:p w14:paraId="1C54BE49" w14:textId="28FE67C1" w:rsidR="00A27931" w:rsidRPr="007B6D7A" w:rsidRDefault="00D2420D" w:rsidP="00F07875">
            <w:pPr>
              <w:widowControl w:val="0"/>
              <w:tabs>
                <w:tab w:val="left" w:pos="1276"/>
              </w:tabs>
              <w:rPr>
                <w:b/>
              </w:rPr>
            </w:pPr>
            <w:r w:rsidRPr="007B6D7A">
              <w:rPr>
                <w:b/>
              </w:rPr>
              <w:t>ПРИЛОЖЕНИ</w:t>
            </w:r>
            <w:r w:rsidR="007730C3" w:rsidRPr="007B6D7A">
              <w:rPr>
                <w:b/>
              </w:rPr>
              <w:t xml:space="preserve">Е А - </w:t>
            </w:r>
            <w:r w:rsidR="007730C3" w:rsidRPr="007B6D7A">
              <w:rPr>
                <w:szCs w:val="28"/>
              </w:rPr>
              <w:t>Сравнение норм КоАП стран ВЕЦА по составам правонарушений за превышение водителями транспортных средств установленной скорости движения…………………………………………</w:t>
            </w:r>
          </w:p>
        </w:tc>
        <w:tc>
          <w:tcPr>
            <w:tcW w:w="702" w:type="dxa"/>
          </w:tcPr>
          <w:p w14:paraId="51D606A8" w14:textId="77777777" w:rsidR="009E399B" w:rsidRPr="007B6D7A" w:rsidRDefault="009E399B" w:rsidP="00F07875">
            <w:pPr>
              <w:widowControl w:val="0"/>
              <w:tabs>
                <w:tab w:val="left" w:pos="1276"/>
              </w:tabs>
              <w:rPr>
                <w:bCs/>
              </w:rPr>
            </w:pPr>
          </w:p>
          <w:p w14:paraId="59BD07CC" w14:textId="77777777" w:rsidR="009E399B" w:rsidRPr="007B6D7A" w:rsidRDefault="009E399B" w:rsidP="00F07875">
            <w:pPr>
              <w:widowControl w:val="0"/>
              <w:tabs>
                <w:tab w:val="left" w:pos="1276"/>
              </w:tabs>
              <w:rPr>
                <w:bCs/>
              </w:rPr>
            </w:pPr>
          </w:p>
          <w:p w14:paraId="7A14BE13" w14:textId="2BB19A6F" w:rsidR="00A27931" w:rsidRPr="007B6D7A" w:rsidRDefault="00D2420D" w:rsidP="00F07875">
            <w:pPr>
              <w:widowControl w:val="0"/>
              <w:tabs>
                <w:tab w:val="left" w:pos="1276"/>
              </w:tabs>
              <w:rPr>
                <w:bCs/>
                <w:lang w:val="en-US"/>
              </w:rPr>
            </w:pPr>
            <w:r w:rsidRPr="007B6D7A">
              <w:rPr>
                <w:bCs/>
              </w:rPr>
              <w:t>1</w:t>
            </w:r>
            <w:r w:rsidR="00800547">
              <w:rPr>
                <w:bCs/>
              </w:rPr>
              <w:t>9</w:t>
            </w:r>
            <w:r w:rsidR="00C50D73">
              <w:rPr>
                <w:bCs/>
              </w:rPr>
              <w:t>2</w:t>
            </w:r>
          </w:p>
        </w:tc>
      </w:tr>
      <w:tr w:rsidR="007B6D7A" w:rsidRPr="007B6D7A" w14:paraId="0FE6FB8F" w14:textId="77777777" w:rsidTr="00A27931">
        <w:tc>
          <w:tcPr>
            <w:tcW w:w="8926" w:type="dxa"/>
          </w:tcPr>
          <w:p w14:paraId="338723F0" w14:textId="115B1183" w:rsidR="007730C3" w:rsidRPr="007B6D7A" w:rsidRDefault="007730C3" w:rsidP="00F07875">
            <w:pPr>
              <w:widowControl w:val="0"/>
              <w:tabs>
                <w:tab w:val="left" w:pos="1276"/>
              </w:tabs>
              <w:rPr>
                <w:b/>
              </w:rPr>
            </w:pPr>
            <w:bookmarkStart w:id="2" w:name="_Hlk87269389"/>
            <w:r w:rsidRPr="007B6D7A">
              <w:rPr>
                <w:b/>
              </w:rPr>
              <w:t xml:space="preserve">ПРИЛОЖЕНИЕ Б - </w:t>
            </w:r>
            <w:r w:rsidRPr="007B6D7A">
              <w:rPr>
                <w:rStyle w:val="s2"/>
                <w:color w:val="auto"/>
                <w:szCs w:val="28"/>
                <w:u w:val="none"/>
              </w:rPr>
              <w:t>Анализ санкций по статьям КРКоАП и юрисдикционным полномочиям в сфере дорожного движения…………..</w:t>
            </w:r>
          </w:p>
        </w:tc>
        <w:tc>
          <w:tcPr>
            <w:tcW w:w="702" w:type="dxa"/>
          </w:tcPr>
          <w:p w14:paraId="6E9D4A21" w14:textId="77777777" w:rsidR="007730C3" w:rsidRPr="007B6D7A" w:rsidRDefault="007730C3" w:rsidP="00F07875">
            <w:pPr>
              <w:widowControl w:val="0"/>
              <w:tabs>
                <w:tab w:val="left" w:pos="1276"/>
              </w:tabs>
              <w:rPr>
                <w:bCs/>
              </w:rPr>
            </w:pPr>
          </w:p>
          <w:p w14:paraId="627A7BA9" w14:textId="2215E439" w:rsidR="00C14191" w:rsidRPr="00C50D73" w:rsidRDefault="00C62E11" w:rsidP="00F07875">
            <w:pPr>
              <w:widowControl w:val="0"/>
              <w:tabs>
                <w:tab w:val="left" w:pos="1276"/>
              </w:tabs>
              <w:rPr>
                <w:bCs/>
              </w:rPr>
            </w:pPr>
            <w:r w:rsidRPr="007B6D7A">
              <w:rPr>
                <w:bCs/>
                <w:lang w:val="en-US"/>
              </w:rPr>
              <w:t>1</w:t>
            </w:r>
            <w:r w:rsidR="00C50D73">
              <w:rPr>
                <w:bCs/>
              </w:rPr>
              <w:t>93</w:t>
            </w:r>
          </w:p>
        </w:tc>
      </w:tr>
      <w:tr w:rsidR="007B6D7A" w:rsidRPr="007B6D7A" w14:paraId="39CD5D87" w14:textId="77777777" w:rsidTr="00A27931">
        <w:tc>
          <w:tcPr>
            <w:tcW w:w="8926" w:type="dxa"/>
          </w:tcPr>
          <w:p w14:paraId="2B4D4569" w14:textId="27633B82" w:rsidR="007730C3" w:rsidRPr="007B6D7A" w:rsidRDefault="007730C3" w:rsidP="00F07875">
            <w:pPr>
              <w:widowControl w:val="0"/>
              <w:tabs>
                <w:tab w:val="left" w:pos="1276"/>
              </w:tabs>
              <w:rPr>
                <w:b/>
              </w:rPr>
            </w:pPr>
            <w:r w:rsidRPr="007B6D7A">
              <w:rPr>
                <w:b/>
              </w:rPr>
              <w:t>ПРИЛОЖЕНИЕ В -</w:t>
            </w:r>
            <w:r w:rsidR="0055038C" w:rsidRPr="007B6D7A">
              <w:rPr>
                <w:szCs w:val="28"/>
              </w:rPr>
              <w:t xml:space="preserve"> Меры обеспечения стран ВЕЦА, применяемые за правонарушения в сфере дорожного движения……………………………</w:t>
            </w:r>
          </w:p>
        </w:tc>
        <w:tc>
          <w:tcPr>
            <w:tcW w:w="702" w:type="dxa"/>
          </w:tcPr>
          <w:p w14:paraId="0106680B" w14:textId="77777777" w:rsidR="007730C3" w:rsidRPr="007B6D7A" w:rsidRDefault="007730C3" w:rsidP="00F07875">
            <w:pPr>
              <w:widowControl w:val="0"/>
              <w:tabs>
                <w:tab w:val="left" w:pos="1276"/>
              </w:tabs>
              <w:rPr>
                <w:bCs/>
              </w:rPr>
            </w:pPr>
          </w:p>
          <w:p w14:paraId="4E6CAA48" w14:textId="47E9E256" w:rsidR="00C14191" w:rsidRPr="007B6D7A" w:rsidRDefault="00C50D73" w:rsidP="00F07875">
            <w:pPr>
              <w:widowControl w:val="0"/>
              <w:tabs>
                <w:tab w:val="left" w:pos="1276"/>
              </w:tabs>
              <w:rPr>
                <w:bCs/>
              </w:rPr>
            </w:pPr>
            <w:r>
              <w:rPr>
                <w:bCs/>
              </w:rPr>
              <w:t>201</w:t>
            </w:r>
          </w:p>
        </w:tc>
      </w:tr>
      <w:tr w:rsidR="007B6D7A" w:rsidRPr="007B6D7A" w14:paraId="0EA7B6E8" w14:textId="77777777" w:rsidTr="00A27931">
        <w:tc>
          <w:tcPr>
            <w:tcW w:w="8926" w:type="dxa"/>
          </w:tcPr>
          <w:p w14:paraId="2CECE11F" w14:textId="1B52299B" w:rsidR="009E399B" w:rsidRPr="007B6D7A" w:rsidRDefault="009E399B" w:rsidP="00F07875">
            <w:pPr>
              <w:widowControl w:val="0"/>
              <w:tabs>
                <w:tab w:val="left" w:pos="1276"/>
              </w:tabs>
              <w:rPr>
                <w:b/>
              </w:rPr>
            </w:pPr>
            <w:r w:rsidRPr="007B6D7A">
              <w:rPr>
                <w:b/>
              </w:rPr>
              <w:t xml:space="preserve">ПРИЛОЖЕНИЕ Г - </w:t>
            </w:r>
            <w:r w:rsidRPr="007B6D7A">
              <w:rPr>
                <w:szCs w:val="28"/>
              </w:rPr>
              <w:t>Задержание на основании кодифицированного законодательства (КАП или процессуального кодекса)</w:t>
            </w:r>
            <w:r w:rsidR="00297F57" w:rsidRPr="007B6D7A">
              <w:rPr>
                <w:szCs w:val="28"/>
              </w:rPr>
              <w:t>…………………</w:t>
            </w:r>
            <w:r w:rsidR="005614FD" w:rsidRPr="007B6D7A">
              <w:rPr>
                <w:szCs w:val="28"/>
              </w:rPr>
              <w:t>...</w:t>
            </w:r>
          </w:p>
        </w:tc>
        <w:tc>
          <w:tcPr>
            <w:tcW w:w="702" w:type="dxa"/>
          </w:tcPr>
          <w:p w14:paraId="275EB5B5" w14:textId="77777777" w:rsidR="009E399B" w:rsidRPr="007B6D7A" w:rsidRDefault="009E399B" w:rsidP="00F07875">
            <w:pPr>
              <w:widowControl w:val="0"/>
              <w:tabs>
                <w:tab w:val="left" w:pos="1276"/>
              </w:tabs>
              <w:rPr>
                <w:bCs/>
              </w:rPr>
            </w:pPr>
          </w:p>
          <w:p w14:paraId="168530A4" w14:textId="7A53427E" w:rsidR="00C14191" w:rsidRPr="007B6D7A" w:rsidRDefault="00C50D73" w:rsidP="00F07875">
            <w:pPr>
              <w:widowControl w:val="0"/>
              <w:tabs>
                <w:tab w:val="left" w:pos="1276"/>
              </w:tabs>
              <w:rPr>
                <w:bCs/>
              </w:rPr>
            </w:pPr>
            <w:r>
              <w:rPr>
                <w:bCs/>
              </w:rPr>
              <w:t>204</w:t>
            </w:r>
          </w:p>
        </w:tc>
      </w:tr>
      <w:tr w:rsidR="007B6D7A" w:rsidRPr="007B6D7A" w14:paraId="0B280913" w14:textId="77777777" w:rsidTr="00A27931">
        <w:tc>
          <w:tcPr>
            <w:tcW w:w="8926" w:type="dxa"/>
          </w:tcPr>
          <w:p w14:paraId="3A072765" w14:textId="1F8AD676" w:rsidR="00C62E11" w:rsidRPr="007B6D7A" w:rsidRDefault="00C62E11" w:rsidP="00F07875">
            <w:pPr>
              <w:widowControl w:val="0"/>
              <w:tabs>
                <w:tab w:val="left" w:pos="1276"/>
              </w:tabs>
            </w:pPr>
            <w:r w:rsidRPr="007B6D7A">
              <w:rPr>
                <w:b/>
              </w:rPr>
              <w:t xml:space="preserve">ПРИЛОЖЕНИЕ Д </w:t>
            </w:r>
            <w:r w:rsidRPr="007B6D7A">
              <w:t>– Акты внедрения</w:t>
            </w:r>
            <w:r w:rsidR="00297F57" w:rsidRPr="007B6D7A">
              <w:t xml:space="preserve"> …………………………………….</w:t>
            </w:r>
          </w:p>
        </w:tc>
        <w:tc>
          <w:tcPr>
            <w:tcW w:w="702" w:type="dxa"/>
          </w:tcPr>
          <w:p w14:paraId="3F7F2129" w14:textId="71995F53" w:rsidR="00C62E11" w:rsidRPr="007B6D7A" w:rsidRDefault="00F278D5" w:rsidP="00F07875">
            <w:pPr>
              <w:widowControl w:val="0"/>
              <w:tabs>
                <w:tab w:val="left" w:pos="1276"/>
              </w:tabs>
              <w:rPr>
                <w:bCs/>
              </w:rPr>
            </w:pPr>
            <w:r w:rsidRPr="007B6D7A">
              <w:rPr>
                <w:bCs/>
              </w:rPr>
              <w:t>20</w:t>
            </w:r>
            <w:r w:rsidR="00C50D73">
              <w:rPr>
                <w:bCs/>
              </w:rPr>
              <w:t>8</w:t>
            </w:r>
          </w:p>
        </w:tc>
      </w:tr>
      <w:tr w:rsidR="007B6D7A" w:rsidRPr="007B6D7A" w14:paraId="44B8DE8A" w14:textId="77777777" w:rsidTr="00A27931">
        <w:tc>
          <w:tcPr>
            <w:tcW w:w="8926" w:type="dxa"/>
          </w:tcPr>
          <w:p w14:paraId="25859BBB" w14:textId="3299D2F8" w:rsidR="00E1631B" w:rsidRPr="007B6D7A" w:rsidRDefault="00E1631B" w:rsidP="00F07875">
            <w:pPr>
              <w:widowControl w:val="0"/>
              <w:tabs>
                <w:tab w:val="left" w:pos="1276"/>
              </w:tabs>
              <w:rPr>
                <w:bCs/>
              </w:rPr>
            </w:pPr>
            <w:r w:rsidRPr="007B6D7A">
              <w:rPr>
                <w:b/>
              </w:rPr>
              <w:t xml:space="preserve">ПРИЛОЖЕНИЕ Е </w:t>
            </w:r>
            <w:r w:rsidRPr="007B6D7A">
              <w:rPr>
                <w:bCs/>
              </w:rPr>
              <w:t xml:space="preserve">– </w:t>
            </w:r>
            <w:r w:rsidRPr="007B6D7A">
              <w:rPr>
                <w:szCs w:val="28"/>
              </w:rPr>
              <w:t>Анализ анкеты по опросу сотрудников полиции по вопросам обеспечения безопасности дорожного движения</w:t>
            </w:r>
            <w:r w:rsidR="00297F57" w:rsidRPr="007B6D7A">
              <w:rPr>
                <w:szCs w:val="28"/>
              </w:rPr>
              <w:t xml:space="preserve"> …………</w:t>
            </w:r>
            <w:r w:rsidR="005614FD" w:rsidRPr="007B6D7A">
              <w:rPr>
                <w:szCs w:val="28"/>
              </w:rPr>
              <w:t>..</w:t>
            </w:r>
          </w:p>
        </w:tc>
        <w:tc>
          <w:tcPr>
            <w:tcW w:w="702" w:type="dxa"/>
          </w:tcPr>
          <w:p w14:paraId="03EA0A1B" w14:textId="77777777" w:rsidR="00297F57" w:rsidRPr="007B6D7A" w:rsidRDefault="00297F57" w:rsidP="00F07875">
            <w:pPr>
              <w:widowControl w:val="0"/>
              <w:tabs>
                <w:tab w:val="left" w:pos="1276"/>
              </w:tabs>
              <w:rPr>
                <w:bCs/>
              </w:rPr>
            </w:pPr>
          </w:p>
          <w:p w14:paraId="11B415E6" w14:textId="42B73037" w:rsidR="00E1631B" w:rsidRPr="007B6D7A" w:rsidRDefault="00F278D5" w:rsidP="00F07875">
            <w:pPr>
              <w:widowControl w:val="0"/>
              <w:tabs>
                <w:tab w:val="left" w:pos="1276"/>
              </w:tabs>
              <w:rPr>
                <w:bCs/>
              </w:rPr>
            </w:pPr>
            <w:r w:rsidRPr="007B6D7A">
              <w:rPr>
                <w:bCs/>
              </w:rPr>
              <w:t>2</w:t>
            </w:r>
            <w:r w:rsidR="00C50D73">
              <w:rPr>
                <w:bCs/>
              </w:rPr>
              <w:t>11</w:t>
            </w:r>
          </w:p>
        </w:tc>
      </w:tr>
      <w:tr w:rsidR="00005651" w:rsidRPr="007B6D7A" w14:paraId="227D9D04" w14:textId="77777777" w:rsidTr="00A27931">
        <w:tc>
          <w:tcPr>
            <w:tcW w:w="8926" w:type="dxa"/>
          </w:tcPr>
          <w:p w14:paraId="4ED55E7A" w14:textId="770C038F" w:rsidR="00005651" w:rsidRPr="007B6D7A" w:rsidRDefault="00005651" w:rsidP="00F07875">
            <w:pPr>
              <w:widowControl w:val="0"/>
              <w:tabs>
                <w:tab w:val="left" w:pos="1276"/>
              </w:tabs>
              <w:rPr>
                <w:bCs/>
              </w:rPr>
            </w:pPr>
            <w:r w:rsidRPr="007B6D7A">
              <w:rPr>
                <w:b/>
              </w:rPr>
              <w:t xml:space="preserve">ПРИЛОЖЕНИЕ Ж </w:t>
            </w:r>
            <w:r w:rsidRPr="007B6D7A">
              <w:rPr>
                <w:bCs/>
              </w:rPr>
              <w:t xml:space="preserve">– Справка о проведенном интервьюировании председателя Саранского городского суда </w:t>
            </w:r>
            <w:r w:rsidR="005614FD" w:rsidRPr="007B6D7A">
              <w:rPr>
                <w:bCs/>
              </w:rPr>
              <w:t>…….</w:t>
            </w:r>
            <w:r w:rsidR="00297F57" w:rsidRPr="007B6D7A">
              <w:rPr>
                <w:bCs/>
              </w:rPr>
              <w:t>…………………………..</w:t>
            </w:r>
          </w:p>
        </w:tc>
        <w:tc>
          <w:tcPr>
            <w:tcW w:w="702" w:type="dxa"/>
          </w:tcPr>
          <w:p w14:paraId="572335DE" w14:textId="77777777" w:rsidR="00297F57" w:rsidRPr="007B6D7A" w:rsidRDefault="00297F57" w:rsidP="00F07875">
            <w:pPr>
              <w:widowControl w:val="0"/>
              <w:tabs>
                <w:tab w:val="left" w:pos="1276"/>
              </w:tabs>
              <w:rPr>
                <w:bCs/>
              </w:rPr>
            </w:pPr>
          </w:p>
          <w:p w14:paraId="6A96490E" w14:textId="4434F789" w:rsidR="00005651" w:rsidRPr="007B6D7A" w:rsidRDefault="00F278D5" w:rsidP="00F07875">
            <w:pPr>
              <w:widowControl w:val="0"/>
              <w:tabs>
                <w:tab w:val="left" w:pos="1276"/>
              </w:tabs>
              <w:rPr>
                <w:bCs/>
              </w:rPr>
            </w:pPr>
            <w:r w:rsidRPr="007B6D7A">
              <w:rPr>
                <w:bCs/>
              </w:rPr>
              <w:t>2</w:t>
            </w:r>
            <w:r w:rsidR="00C50D73">
              <w:rPr>
                <w:bCs/>
              </w:rPr>
              <w:t>20</w:t>
            </w:r>
          </w:p>
        </w:tc>
      </w:tr>
      <w:bookmarkEnd w:id="2"/>
    </w:tbl>
    <w:p w14:paraId="1689E7ED" w14:textId="77777777" w:rsidR="00B25D54" w:rsidRPr="007B6D7A" w:rsidRDefault="00B25D54" w:rsidP="00F07875">
      <w:pPr>
        <w:widowControl w:val="0"/>
        <w:tabs>
          <w:tab w:val="left" w:pos="1276"/>
        </w:tabs>
        <w:rPr>
          <w:b/>
        </w:rPr>
      </w:pPr>
    </w:p>
    <w:p w14:paraId="43932772" w14:textId="77777777" w:rsidR="00B25D54" w:rsidRPr="007B6D7A" w:rsidRDefault="00B25D54" w:rsidP="00F07875">
      <w:pPr>
        <w:widowControl w:val="0"/>
        <w:tabs>
          <w:tab w:val="left" w:pos="1276"/>
        </w:tabs>
        <w:jc w:val="center"/>
      </w:pPr>
    </w:p>
    <w:p w14:paraId="7F5D0AAA" w14:textId="77777777" w:rsidR="002118DE" w:rsidRPr="007B6D7A" w:rsidRDefault="002118DE" w:rsidP="00F07875">
      <w:pPr>
        <w:pStyle w:val="1"/>
        <w:widowControl w:val="0"/>
        <w:tabs>
          <w:tab w:val="left" w:pos="1276"/>
        </w:tabs>
        <w:rPr>
          <w:rFonts w:ascii="Times New Roman" w:hAnsi="Times New Roman" w:cs="Times New Roman"/>
        </w:rPr>
      </w:pPr>
      <w:r w:rsidRPr="007B6D7A">
        <w:br w:type="page"/>
      </w:r>
      <w:bookmarkStart w:id="3" w:name="_Toc85536273"/>
      <w:r w:rsidRPr="007B6D7A">
        <w:rPr>
          <w:rFonts w:ascii="Times New Roman" w:hAnsi="Times New Roman" w:cs="Times New Roman"/>
        </w:rPr>
        <w:lastRenderedPageBreak/>
        <w:t>Нормативные ссылки</w:t>
      </w:r>
      <w:bookmarkEnd w:id="3"/>
    </w:p>
    <w:p w14:paraId="2F6F1C30" w14:textId="77777777" w:rsidR="002E610B" w:rsidRPr="007B6D7A" w:rsidRDefault="002E610B" w:rsidP="00F07875">
      <w:pPr>
        <w:widowControl w:val="0"/>
        <w:tabs>
          <w:tab w:val="left" w:pos="1276"/>
        </w:tabs>
        <w:ind w:firstLine="708"/>
        <w:rPr>
          <w:b/>
          <w:szCs w:val="28"/>
        </w:rPr>
      </w:pPr>
    </w:p>
    <w:p w14:paraId="54991DCD" w14:textId="77777777" w:rsidR="00DC49D0" w:rsidRPr="007B6D7A" w:rsidRDefault="00DC49D0" w:rsidP="00F07875">
      <w:pPr>
        <w:widowControl w:val="0"/>
        <w:tabs>
          <w:tab w:val="left" w:pos="1276"/>
        </w:tabs>
        <w:ind w:firstLine="708"/>
        <w:rPr>
          <w:szCs w:val="28"/>
        </w:rPr>
      </w:pPr>
      <w:r w:rsidRPr="007B6D7A">
        <w:rPr>
          <w:szCs w:val="28"/>
        </w:rPr>
        <w:t>В настоящей диссертации использованы ссылки на следующие стандарты:</w:t>
      </w:r>
    </w:p>
    <w:p w14:paraId="11191C70" w14:textId="77777777" w:rsidR="002E610B" w:rsidRPr="007B6D7A" w:rsidRDefault="0050042A" w:rsidP="00F07875">
      <w:pPr>
        <w:widowControl w:val="0"/>
        <w:tabs>
          <w:tab w:val="left" w:pos="993"/>
          <w:tab w:val="left" w:pos="1276"/>
        </w:tabs>
        <w:ind w:firstLine="709"/>
        <w:rPr>
          <w:szCs w:val="28"/>
        </w:rPr>
      </w:pPr>
      <w:r w:rsidRPr="007B6D7A">
        <w:rPr>
          <w:szCs w:val="28"/>
        </w:rPr>
        <w:t>1</w:t>
      </w:r>
      <w:r w:rsidR="002E610B" w:rsidRPr="007B6D7A">
        <w:rPr>
          <w:szCs w:val="28"/>
        </w:rPr>
        <w:t>.</w:t>
      </w:r>
      <w:r w:rsidR="00BA4549" w:rsidRPr="007B6D7A">
        <w:rPr>
          <w:szCs w:val="28"/>
        </w:rPr>
        <w:tab/>
      </w:r>
      <w:r w:rsidR="002E610B" w:rsidRPr="007B6D7A">
        <w:rPr>
          <w:szCs w:val="28"/>
        </w:rPr>
        <w:t>Технический регламент Таможенного союза «О безопасности колесных транспортных средств»</w:t>
      </w:r>
      <w:r w:rsidR="003E5BAB" w:rsidRPr="007B6D7A">
        <w:rPr>
          <w:szCs w:val="28"/>
        </w:rPr>
        <w:t>: р</w:t>
      </w:r>
      <w:r w:rsidR="002E610B" w:rsidRPr="007B6D7A">
        <w:rPr>
          <w:szCs w:val="28"/>
        </w:rPr>
        <w:t>ешение Комиссии таможенного союза от 9 декабря 2011 года № 877.</w:t>
      </w:r>
    </w:p>
    <w:p w14:paraId="0B64BBCC" w14:textId="77777777" w:rsidR="002E610B" w:rsidRPr="007B6D7A" w:rsidRDefault="0050042A" w:rsidP="00F07875">
      <w:pPr>
        <w:widowControl w:val="0"/>
        <w:tabs>
          <w:tab w:val="left" w:pos="993"/>
          <w:tab w:val="left" w:pos="1276"/>
        </w:tabs>
        <w:ind w:firstLine="709"/>
        <w:rPr>
          <w:szCs w:val="28"/>
        </w:rPr>
      </w:pPr>
      <w:r w:rsidRPr="007B6D7A">
        <w:rPr>
          <w:szCs w:val="28"/>
        </w:rPr>
        <w:t>2</w:t>
      </w:r>
      <w:r w:rsidR="002E610B" w:rsidRPr="007B6D7A">
        <w:rPr>
          <w:szCs w:val="28"/>
        </w:rPr>
        <w:t>.</w:t>
      </w:r>
      <w:r w:rsidR="00BA4549" w:rsidRPr="007B6D7A">
        <w:rPr>
          <w:szCs w:val="28"/>
        </w:rPr>
        <w:tab/>
      </w:r>
      <w:r w:rsidR="002E610B" w:rsidRPr="007B6D7A">
        <w:rPr>
          <w:szCs w:val="28"/>
        </w:rPr>
        <w:t>Об утверждении Инструкции по организации деятельности подразделений административной полиции в области дорожной безопасности и соблюдения регламентов, нормативов и стандартов</w:t>
      </w:r>
      <w:r w:rsidR="003E5BAB" w:rsidRPr="007B6D7A">
        <w:rPr>
          <w:szCs w:val="28"/>
        </w:rPr>
        <w:t>: п</w:t>
      </w:r>
      <w:r w:rsidR="002E610B" w:rsidRPr="007B6D7A">
        <w:rPr>
          <w:szCs w:val="28"/>
        </w:rPr>
        <w:t>риказ Министра внутренних дел Республики К</w:t>
      </w:r>
      <w:r w:rsidR="00A335E2" w:rsidRPr="007B6D7A">
        <w:rPr>
          <w:szCs w:val="28"/>
        </w:rPr>
        <w:t>азахстан от 22 июля 2016 года № </w:t>
      </w:r>
      <w:r w:rsidR="002E610B" w:rsidRPr="007B6D7A">
        <w:rPr>
          <w:szCs w:val="28"/>
        </w:rPr>
        <w:t>757.</w:t>
      </w:r>
    </w:p>
    <w:p w14:paraId="253D698C" w14:textId="4BCC5018" w:rsidR="002E610B" w:rsidRPr="007B6D7A" w:rsidRDefault="0050042A" w:rsidP="00F07875">
      <w:pPr>
        <w:widowControl w:val="0"/>
        <w:tabs>
          <w:tab w:val="left" w:pos="993"/>
          <w:tab w:val="left" w:pos="1276"/>
        </w:tabs>
        <w:ind w:firstLine="709"/>
        <w:rPr>
          <w:szCs w:val="28"/>
        </w:rPr>
      </w:pPr>
      <w:r w:rsidRPr="007B6D7A">
        <w:rPr>
          <w:szCs w:val="28"/>
        </w:rPr>
        <w:t>3</w:t>
      </w:r>
      <w:r w:rsidR="002E610B" w:rsidRPr="007B6D7A">
        <w:rPr>
          <w:szCs w:val="28"/>
        </w:rPr>
        <w:t>.</w:t>
      </w:r>
      <w:r w:rsidR="00BA4549" w:rsidRPr="007B6D7A">
        <w:rPr>
          <w:szCs w:val="28"/>
        </w:rPr>
        <w:tab/>
      </w:r>
      <w:r w:rsidR="002E610B" w:rsidRPr="007B6D7A">
        <w:rPr>
          <w:szCs w:val="28"/>
        </w:rPr>
        <w:t>Об утверждении Правил дорожного движения, Основных положений по допуску транспортных средств к эксплуатации, перечня оперативных и специальных служб, транспорт которых подлежит оборудованию специальными световыми и звуковыми сигналами и окраске по специальным цветографическим схемам</w:t>
      </w:r>
      <w:r w:rsidR="00A22E05" w:rsidRPr="007B6D7A">
        <w:rPr>
          <w:szCs w:val="28"/>
        </w:rPr>
        <w:t>: по</w:t>
      </w:r>
      <w:r w:rsidR="002E610B" w:rsidRPr="007B6D7A">
        <w:rPr>
          <w:szCs w:val="28"/>
        </w:rPr>
        <w:t>становление Правительства Республики Казахстан от 13 ноября 2014 года № 1196</w:t>
      </w:r>
      <w:r w:rsidR="00C2377D" w:rsidRPr="007B6D7A">
        <w:rPr>
          <w:szCs w:val="28"/>
        </w:rPr>
        <w:t>.</w:t>
      </w:r>
    </w:p>
    <w:p w14:paraId="4006E9AA" w14:textId="77777777" w:rsidR="002E610B" w:rsidRPr="007B6D7A" w:rsidRDefault="002E610B" w:rsidP="00F07875">
      <w:pPr>
        <w:widowControl w:val="0"/>
        <w:tabs>
          <w:tab w:val="left" w:pos="1276"/>
        </w:tabs>
        <w:ind w:firstLine="708"/>
        <w:rPr>
          <w:szCs w:val="28"/>
        </w:rPr>
      </w:pPr>
    </w:p>
    <w:p w14:paraId="643EF55F" w14:textId="77777777" w:rsidR="00220AEA" w:rsidRPr="007B6D7A" w:rsidRDefault="00A335E2" w:rsidP="00F07875">
      <w:pPr>
        <w:widowControl w:val="0"/>
        <w:tabs>
          <w:tab w:val="left" w:pos="1276"/>
        </w:tabs>
        <w:ind w:firstLine="709"/>
        <w:rPr>
          <w:b/>
          <w:szCs w:val="28"/>
        </w:rPr>
      </w:pPr>
      <w:r w:rsidRPr="007B6D7A">
        <w:rPr>
          <w:szCs w:val="28"/>
        </w:rPr>
        <w:br w:type="page"/>
      </w:r>
    </w:p>
    <w:p w14:paraId="5E583CD0" w14:textId="77777777" w:rsidR="002118DE" w:rsidRPr="007B6D7A" w:rsidRDefault="002118DE" w:rsidP="00F07875">
      <w:pPr>
        <w:pStyle w:val="1"/>
        <w:widowControl w:val="0"/>
        <w:tabs>
          <w:tab w:val="left" w:pos="1276"/>
        </w:tabs>
        <w:ind w:firstLine="708"/>
        <w:rPr>
          <w:rFonts w:ascii="Times New Roman" w:hAnsi="Times New Roman" w:cs="Times New Roman"/>
        </w:rPr>
      </w:pPr>
      <w:bookmarkStart w:id="4" w:name="_Toc85536274"/>
      <w:r w:rsidRPr="007B6D7A">
        <w:rPr>
          <w:rFonts w:ascii="Times New Roman" w:hAnsi="Times New Roman" w:cs="Times New Roman"/>
        </w:rPr>
        <w:lastRenderedPageBreak/>
        <w:t>Обозначения и сокращения</w:t>
      </w:r>
      <w:bookmarkEnd w:id="4"/>
    </w:p>
    <w:p w14:paraId="7A21E8B3" w14:textId="77777777" w:rsidR="006B0D56" w:rsidRPr="007B6D7A" w:rsidRDefault="006B0D56" w:rsidP="00F07875">
      <w:pPr>
        <w:widowControl w:val="0"/>
        <w:tabs>
          <w:tab w:val="left" w:pos="1276"/>
        </w:tabs>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558"/>
        <w:gridCol w:w="7006"/>
      </w:tblGrid>
      <w:tr w:rsidR="007B6D7A" w:rsidRPr="007B6D7A" w14:paraId="753CD970" w14:textId="77777777" w:rsidTr="00AB7F9F">
        <w:tc>
          <w:tcPr>
            <w:tcW w:w="2093" w:type="dxa"/>
          </w:tcPr>
          <w:p w14:paraId="01E925E0" w14:textId="77777777" w:rsidR="002D5158" w:rsidRPr="007B6D7A" w:rsidRDefault="002D5158" w:rsidP="00F07875">
            <w:pPr>
              <w:widowControl w:val="0"/>
              <w:tabs>
                <w:tab w:val="left" w:pos="1276"/>
              </w:tabs>
              <w:rPr>
                <w:szCs w:val="28"/>
              </w:rPr>
            </w:pPr>
            <w:r w:rsidRPr="007B6D7A">
              <w:rPr>
                <w:bCs/>
                <w:szCs w:val="28"/>
              </w:rPr>
              <w:t>БПП</w:t>
            </w:r>
          </w:p>
        </w:tc>
        <w:tc>
          <w:tcPr>
            <w:tcW w:w="567" w:type="dxa"/>
          </w:tcPr>
          <w:p w14:paraId="685EA5D0" w14:textId="77777777" w:rsidR="002D5158" w:rsidRPr="007B6D7A" w:rsidRDefault="002D5158" w:rsidP="00F07875">
            <w:pPr>
              <w:widowControl w:val="0"/>
              <w:tabs>
                <w:tab w:val="left" w:pos="1276"/>
              </w:tabs>
              <w:rPr>
                <w:szCs w:val="28"/>
              </w:rPr>
            </w:pPr>
            <w:r w:rsidRPr="007B6D7A">
              <w:rPr>
                <w:szCs w:val="28"/>
              </w:rPr>
              <w:t>–</w:t>
            </w:r>
          </w:p>
        </w:tc>
        <w:tc>
          <w:tcPr>
            <w:tcW w:w="7195" w:type="dxa"/>
          </w:tcPr>
          <w:p w14:paraId="120C198C" w14:textId="77777777" w:rsidR="002D5158" w:rsidRPr="007B6D7A" w:rsidRDefault="002D5158" w:rsidP="00F07875">
            <w:pPr>
              <w:widowControl w:val="0"/>
              <w:tabs>
                <w:tab w:val="left" w:pos="1276"/>
              </w:tabs>
              <w:rPr>
                <w:szCs w:val="28"/>
              </w:rPr>
            </w:pPr>
            <w:r w:rsidRPr="007B6D7A">
              <w:rPr>
                <w:bCs/>
                <w:szCs w:val="28"/>
              </w:rPr>
              <w:t>батальон патрульной полиции</w:t>
            </w:r>
          </w:p>
        </w:tc>
      </w:tr>
      <w:tr w:rsidR="007B6D7A" w:rsidRPr="007B6D7A" w14:paraId="00E5F9A8" w14:textId="77777777" w:rsidTr="00AB7F9F">
        <w:tc>
          <w:tcPr>
            <w:tcW w:w="2093" w:type="dxa"/>
          </w:tcPr>
          <w:p w14:paraId="3A6E85C3" w14:textId="77777777" w:rsidR="002D5158" w:rsidRPr="007B6D7A" w:rsidRDefault="002D5158" w:rsidP="00F07875">
            <w:pPr>
              <w:widowControl w:val="0"/>
              <w:tabs>
                <w:tab w:val="left" w:pos="1276"/>
              </w:tabs>
              <w:rPr>
                <w:rStyle w:val="s0"/>
                <w:color w:val="auto"/>
                <w:szCs w:val="28"/>
              </w:rPr>
            </w:pPr>
            <w:r w:rsidRPr="007B6D7A">
              <w:rPr>
                <w:rStyle w:val="s2"/>
                <w:color w:val="auto"/>
                <w:szCs w:val="28"/>
                <w:u w:val="none"/>
              </w:rPr>
              <w:t>ДЛ</w:t>
            </w:r>
          </w:p>
        </w:tc>
        <w:tc>
          <w:tcPr>
            <w:tcW w:w="567" w:type="dxa"/>
          </w:tcPr>
          <w:p w14:paraId="3D0E6F38" w14:textId="77777777" w:rsidR="002D5158" w:rsidRPr="007B6D7A" w:rsidRDefault="002D5158" w:rsidP="00F07875">
            <w:pPr>
              <w:widowControl w:val="0"/>
              <w:tabs>
                <w:tab w:val="left" w:pos="1276"/>
              </w:tabs>
              <w:rPr>
                <w:szCs w:val="28"/>
              </w:rPr>
            </w:pPr>
            <w:r w:rsidRPr="007B6D7A">
              <w:rPr>
                <w:szCs w:val="28"/>
              </w:rPr>
              <w:t>–</w:t>
            </w:r>
          </w:p>
        </w:tc>
        <w:tc>
          <w:tcPr>
            <w:tcW w:w="7195" w:type="dxa"/>
          </w:tcPr>
          <w:p w14:paraId="6DCD87F7" w14:textId="77777777" w:rsidR="002D5158" w:rsidRPr="007B6D7A" w:rsidRDefault="002D5158" w:rsidP="00F07875">
            <w:pPr>
              <w:widowControl w:val="0"/>
              <w:tabs>
                <w:tab w:val="left" w:pos="1276"/>
              </w:tabs>
              <w:rPr>
                <w:rStyle w:val="s0"/>
                <w:color w:val="auto"/>
                <w:szCs w:val="28"/>
              </w:rPr>
            </w:pPr>
            <w:r w:rsidRPr="007B6D7A">
              <w:rPr>
                <w:rStyle w:val="s2"/>
                <w:color w:val="auto"/>
                <w:szCs w:val="28"/>
                <w:u w:val="none"/>
              </w:rPr>
              <w:t>должностные лица</w:t>
            </w:r>
          </w:p>
        </w:tc>
      </w:tr>
      <w:tr w:rsidR="007B6D7A" w:rsidRPr="007B6D7A" w14:paraId="541F4869" w14:textId="77777777" w:rsidTr="00AB7F9F">
        <w:tc>
          <w:tcPr>
            <w:tcW w:w="2093" w:type="dxa"/>
          </w:tcPr>
          <w:p w14:paraId="11A75D4D" w14:textId="77777777" w:rsidR="002D5158" w:rsidRPr="007B6D7A" w:rsidRDefault="002D5158" w:rsidP="00F07875">
            <w:pPr>
              <w:widowControl w:val="0"/>
              <w:tabs>
                <w:tab w:val="left" w:pos="1276"/>
              </w:tabs>
              <w:jc w:val="left"/>
              <w:rPr>
                <w:szCs w:val="28"/>
              </w:rPr>
            </w:pPr>
            <w:r w:rsidRPr="007B6D7A">
              <w:rPr>
                <w:szCs w:val="28"/>
              </w:rPr>
              <w:t xml:space="preserve">ДТП </w:t>
            </w:r>
          </w:p>
        </w:tc>
        <w:tc>
          <w:tcPr>
            <w:tcW w:w="567" w:type="dxa"/>
          </w:tcPr>
          <w:p w14:paraId="5CB32073" w14:textId="77777777" w:rsidR="002D5158" w:rsidRPr="007B6D7A" w:rsidRDefault="002D5158" w:rsidP="00F07875">
            <w:pPr>
              <w:widowControl w:val="0"/>
              <w:tabs>
                <w:tab w:val="left" w:pos="1276"/>
              </w:tabs>
              <w:rPr>
                <w:szCs w:val="28"/>
              </w:rPr>
            </w:pPr>
            <w:r w:rsidRPr="007B6D7A">
              <w:rPr>
                <w:szCs w:val="28"/>
              </w:rPr>
              <w:t>–</w:t>
            </w:r>
          </w:p>
        </w:tc>
        <w:tc>
          <w:tcPr>
            <w:tcW w:w="7195" w:type="dxa"/>
          </w:tcPr>
          <w:p w14:paraId="5EF0BA13" w14:textId="77777777" w:rsidR="002D5158" w:rsidRPr="007B6D7A" w:rsidRDefault="002D5158" w:rsidP="00F07875">
            <w:pPr>
              <w:widowControl w:val="0"/>
              <w:tabs>
                <w:tab w:val="left" w:pos="1276"/>
              </w:tabs>
              <w:rPr>
                <w:szCs w:val="28"/>
              </w:rPr>
            </w:pPr>
            <w:r w:rsidRPr="007B6D7A">
              <w:rPr>
                <w:szCs w:val="28"/>
              </w:rPr>
              <w:t>дорожно-транспортное происшествие</w:t>
            </w:r>
          </w:p>
        </w:tc>
      </w:tr>
      <w:tr w:rsidR="007B6D7A" w:rsidRPr="007B6D7A" w14:paraId="6E0D18E5" w14:textId="77777777" w:rsidTr="00AB7F9F">
        <w:tc>
          <w:tcPr>
            <w:tcW w:w="2093" w:type="dxa"/>
          </w:tcPr>
          <w:p w14:paraId="4F29D85C" w14:textId="77777777" w:rsidR="002D5158" w:rsidRPr="007B6D7A" w:rsidRDefault="002D5158" w:rsidP="00F07875">
            <w:pPr>
              <w:widowControl w:val="0"/>
              <w:tabs>
                <w:tab w:val="left" w:pos="1276"/>
              </w:tabs>
              <w:jc w:val="left"/>
              <w:rPr>
                <w:szCs w:val="28"/>
              </w:rPr>
            </w:pPr>
            <w:r w:rsidRPr="007B6D7A">
              <w:rPr>
                <w:szCs w:val="28"/>
              </w:rPr>
              <w:t>КАП КазССР</w:t>
            </w:r>
          </w:p>
        </w:tc>
        <w:tc>
          <w:tcPr>
            <w:tcW w:w="567" w:type="dxa"/>
          </w:tcPr>
          <w:p w14:paraId="135E10B3" w14:textId="77777777" w:rsidR="002D5158" w:rsidRPr="007B6D7A" w:rsidRDefault="002D5158" w:rsidP="00F07875">
            <w:pPr>
              <w:widowControl w:val="0"/>
              <w:tabs>
                <w:tab w:val="left" w:pos="1276"/>
              </w:tabs>
              <w:rPr>
                <w:szCs w:val="28"/>
              </w:rPr>
            </w:pPr>
            <w:r w:rsidRPr="007B6D7A">
              <w:rPr>
                <w:szCs w:val="28"/>
              </w:rPr>
              <w:t>–</w:t>
            </w:r>
          </w:p>
        </w:tc>
        <w:tc>
          <w:tcPr>
            <w:tcW w:w="7195" w:type="dxa"/>
          </w:tcPr>
          <w:p w14:paraId="1AB35D40" w14:textId="77777777" w:rsidR="002D5158" w:rsidRPr="007B6D7A" w:rsidRDefault="002D5158" w:rsidP="00F07875">
            <w:pPr>
              <w:widowControl w:val="0"/>
              <w:tabs>
                <w:tab w:val="left" w:pos="1276"/>
              </w:tabs>
              <w:rPr>
                <w:szCs w:val="28"/>
              </w:rPr>
            </w:pPr>
            <w:r w:rsidRPr="007B6D7A">
              <w:rPr>
                <w:szCs w:val="28"/>
              </w:rPr>
              <w:t>Кодекс об административных правонарушениях Казахской Советской Социалистической Республики</w:t>
            </w:r>
          </w:p>
        </w:tc>
      </w:tr>
      <w:tr w:rsidR="007B6D7A" w:rsidRPr="007B6D7A" w14:paraId="37D1B60D" w14:textId="77777777" w:rsidTr="00AB7F9F">
        <w:tc>
          <w:tcPr>
            <w:tcW w:w="2093" w:type="dxa"/>
          </w:tcPr>
          <w:p w14:paraId="0780EF53" w14:textId="77777777" w:rsidR="002D5158" w:rsidRPr="007B6D7A" w:rsidRDefault="002D5158" w:rsidP="00F07875">
            <w:pPr>
              <w:widowControl w:val="0"/>
              <w:tabs>
                <w:tab w:val="left" w:pos="1276"/>
              </w:tabs>
              <w:rPr>
                <w:szCs w:val="28"/>
              </w:rPr>
            </w:pPr>
            <w:r w:rsidRPr="007B6D7A">
              <w:rPr>
                <w:szCs w:val="28"/>
              </w:rPr>
              <w:t xml:space="preserve">ККРоАП </w:t>
            </w:r>
          </w:p>
        </w:tc>
        <w:tc>
          <w:tcPr>
            <w:tcW w:w="567" w:type="dxa"/>
          </w:tcPr>
          <w:p w14:paraId="7869E671" w14:textId="77777777" w:rsidR="002D5158" w:rsidRPr="007B6D7A" w:rsidRDefault="002D5158" w:rsidP="00F07875">
            <w:pPr>
              <w:widowControl w:val="0"/>
              <w:tabs>
                <w:tab w:val="left" w:pos="1276"/>
              </w:tabs>
              <w:rPr>
                <w:szCs w:val="28"/>
              </w:rPr>
            </w:pPr>
            <w:r w:rsidRPr="007B6D7A">
              <w:rPr>
                <w:szCs w:val="28"/>
              </w:rPr>
              <w:t>–</w:t>
            </w:r>
          </w:p>
        </w:tc>
        <w:tc>
          <w:tcPr>
            <w:tcW w:w="7195" w:type="dxa"/>
          </w:tcPr>
          <w:p w14:paraId="11BA6C19" w14:textId="77777777" w:rsidR="002D5158" w:rsidRPr="007B6D7A" w:rsidRDefault="002D5158" w:rsidP="00F07875">
            <w:pPr>
              <w:widowControl w:val="0"/>
              <w:tabs>
                <w:tab w:val="left" w:pos="1276"/>
              </w:tabs>
              <w:rPr>
                <w:szCs w:val="28"/>
              </w:rPr>
            </w:pPr>
            <w:r w:rsidRPr="007B6D7A">
              <w:rPr>
                <w:szCs w:val="28"/>
              </w:rPr>
              <w:t>Кодекс Кыргызской Республики об административных правонарушениях</w:t>
            </w:r>
          </w:p>
        </w:tc>
      </w:tr>
      <w:tr w:rsidR="007B6D7A" w:rsidRPr="007B6D7A" w14:paraId="27F39259" w14:textId="77777777" w:rsidTr="00AB7F9F">
        <w:tc>
          <w:tcPr>
            <w:tcW w:w="2093" w:type="dxa"/>
          </w:tcPr>
          <w:p w14:paraId="0341E8B1" w14:textId="77777777" w:rsidR="002D5158" w:rsidRPr="007B6D7A" w:rsidRDefault="002D5158" w:rsidP="00F07875">
            <w:pPr>
              <w:widowControl w:val="0"/>
              <w:tabs>
                <w:tab w:val="left" w:pos="1276"/>
              </w:tabs>
              <w:rPr>
                <w:szCs w:val="28"/>
              </w:rPr>
            </w:pPr>
            <w:r w:rsidRPr="007B6D7A">
              <w:rPr>
                <w:rStyle w:val="s0"/>
                <w:color w:val="auto"/>
                <w:szCs w:val="28"/>
              </w:rPr>
              <w:t>КоПРМ</w:t>
            </w:r>
          </w:p>
        </w:tc>
        <w:tc>
          <w:tcPr>
            <w:tcW w:w="567" w:type="dxa"/>
          </w:tcPr>
          <w:p w14:paraId="12888B38" w14:textId="77777777" w:rsidR="002D5158" w:rsidRPr="007B6D7A" w:rsidRDefault="002D5158" w:rsidP="00F07875">
            <w:pPr>
              <w:widowControl w:val="0"/>
              <w:tabs>
                <w:tab w:val="left" w:pos="1276"/>
              </w:tabs>
              <w:rPr>
                <w:szCs w:val="28"/>
              </w:rPr>
            </w:pPr>
            <w:r w:rsidRPr="007B6D7A">
              <w:rPr>
                <w:szCs w:val="28"/>
              </w:rPr>
              <w:t>–</w:t>
            </w:r>
          </w:p>
        </w:tc>
        <w:tc>
          <w:tcPr>
            <w:tcW w:w="7195" w:type="dxa"/>
          </w:tcPr>
          <w:p w14:paraId="1B51B0AD" w14:textId="77777777" w:rsidR="002D5158" w:rsidRPr="007B6D7A" w:rsidRDefault="002D5158" w:rsidP="00F07875">
            <w:pPr>
              <w:widowControl w:val="0"/>
              <w:tabs>
                <w:tab w:val="left" w:pos="1276"/>
              </w:tabs>
              <w:rPr>
                <w:szCs w:val="28"/>
              </w:rPr>
            </w:pPr>
            <w:r w:rsidRPr="007B6D7A">
              <w:rPr>
                <w:rStyle w:val="s0"/>
                <w:color w:val="auto"/>
                <w:szCs w:val="28"/>
              </w:rPr>
              <w:t xml:space="preserve">Кодекс о правонарушениях Республики Молдовы </w:t>
            </w:r>
          </w:p>
        </w:tc>
      </w:tr>
      <w:tr w:rsidR="007B6D7A" w:rsidRPr="007B6D7A" w14:paraId="6C153E7F" w14:textId="77777777" w:rsidTr="00AB7F9F">
        <w:tc>
          <w:tcPr>
            <w:tcW w:w="2093" w:type="dxa"/>
          </w:tcPr>
          <w:p w14:paraId="46422E55" w14:textId="77777777" w:rsidR="00CA1F51" w:rsidRPr="007B6D7A" w:rsidRDefault="00CA1F51" w:rsidP="00F07875">
            <w:pPr>
              <w:widowControl w:val="0"/>
              <w:tabs>
                <w:tab w:val="left" w:pos="1276"/>
              </w:tabs>
              <w:rPr>
                <w:rStyle w:val="s0"/>
                <w:color w:val="auto"/>
                <w:szCs w:val="28"/>
              </w:rPr>
            </w:pPr>
            <w:r w:rsidRPr="007B6D7A">
              <w:rPr>
                <w:rStyle w:val="s0"/>
                <w:color w:val="auto"/>
                <w:szCs w:val="28"/>
              </w:rPr>
              <w:t>КРАоАП</w:t>
            </w:r>
          </w:p>
        </w:tc>
        <w:tc>
          <w:tcPr>
            <w:tcW w:w="567" w:type="dxa"/>
          </w:tcPr>
          <w:p w14:paraId="73F85016" w14:textId="77777777" w:rsidR="00CA1F51" w:rsidRPr="007B6D7A" w:rsidRDefault="00CA1F51" w:rsidP="00F07875">
            <w:pPr>
              <w:widowControl w:val="0"/>
              <w:tabs>
                <w:tab w:val="left" w:pos="1276"/>
              </w:tabs>
              <w:rPr>
                <w:szCs w:val="28"/>
              </w:rPr>
            </w:pPr>
          </w:p>
        </w:tc>
        <w:tc>
          <w:tcPr>
            <w:tcW w:w="7195" w:type="dxa"/>
          </w:tcPr>
          <w:p w14:paraId="18255AB3" w14:textId="77777777" w:rsidR="00CA1F51" w:rsidRPr="007B6D7A" w:rsidRDefault="00CA1F51" w:rsidP="00F07875">
            <w:pPr>
              <w:widowControl w:val="0"/>
              <w:tabs>
                <w:tab w:val="left" w:pos="1276"/>
              </w:tabs>
              <w:rPr>
                <w:rStyle w:val="s0"/>
                <w:color w:val="auto"/>
                <w:szCs w:val="28"/>
              </w:rPr>
            </w:pPr>
            <w:r w:rsidRPr="007B6D7A">
              <w:rPr>
                <w:szCs w:val="28"/>
              </w:rPr>
              <w:t xml:space="preserve">Кодекс Республики Азербайджан об административных </w:t>
            </w:r>
            <w:r w:rsidR="00721F31" w:rsidRPr="007B6D7A">
              <w:rPr>
                <w:rStyle w:val="s0"/>
                <w:color w:val="auto"/>
                <w:szCs w:val="28"/>
              </w:rPr>
              <w:t>проступках</w:t>
            </w:r>
          </w:p>
        </w:tc>
      </w:tr>
      <w:tr w:rsidR="007B6D7A" w:rsidRPr="007B6D7A" w14:paraId="3ED37851" w14:textId="77777777" w:rsidTr="00AB7F9F">
        <w:tc>
          <w:tcPr>
            <w:tcW w:w="2093" w:type="dxa"/>
          </w:tcPr>
          <w:p w14:paraId="060B7431" w14:textId="77777777" w:rsidR="002D5158" w:rsidRPr="007B6D7A" w:rsidRDefault="002D5158" w:rsidP="00F07875">
            <w:pPr>
              <w:widowControl w:val="0"/>
              <w:tabs>
                <w:tab w:val="left" w:pos="1276"/>
              </w:tabs>
              <w:rPr>
                <w:szCs w:val="28"/>
              </w:rPr>
            </w:pPr>
            <w:r w:rsidRPr="007B6D7A">
              <w:rPr>
                <w:szCs w:val="28"/>
              </w:rPr>
              <w:t xml:space="preserve">КРКоАП </w:t>
            </w:r>
          </w:p>
        </w:tc>
        <w:tc>
          <w:tcPr>
            <w:tcW w:w="567" w:type="dxa"/>
          </w:tcPr>
          <w:p w14:paraId="00753E91" w14:textId="77777777" w:rsidR="002D5158" w:rsidRPr="007B6D7A" w:rsidRDefault="002D5158" w:rsidP="00F07875">
            <w:pPr>
              <w:widowControl w:val="0"/>
              <w:tabs>
                <w:tab w:val="left" w:pos="1276"/>
              </w:tabs>
              <w:rPr>
                <w:szCs w:val="28"/>
              </w:rPr>
            </w:pPr>
            <w:r w:rsidRPr="007B6D7A">
              <w:rPr>
                <w:szCs w:val="28"/>
              </w:rPr>
              <w:t>–</w:t>
            </w:r>
          </w:p>
        </w:tc>
        <w:tc>
          <w:tcPr>
            <w:tcW w:w="7195" w:type="dxa"/>
          </w:tcPr>
          <w:p w14:paraId="2CEDEE15" w14:textId="77777777" w:rsidR="002D5158" w:rsidRPr="007B6D7A" w:rsidRDefault="002D5158" w:rsidP="00F07875">
            <w:pPr>
              <w:widowControl w:val="0"/>
              <w:tabs>
                <w:tab w:val="left" w:pos="1276"/>
              </w:tabs>
              <w:rPr>
                <w:szCs w:val="28"/>
              </w:rPr>
            </w:pPr>
            <w:r w:rsidRPr="007B6D7A">
              <w:rPr>
                <w:szCs w:val="28"/>
              </w:rPr>
              <w:t>Кодекс Республики Казахстан об административных правонарушениях</w:t>
            </w:r>
          </w:p>
        </w:tc>
      </w:tr>
      <w:tr w:rsidR="007B6D7A" w:rsidRPr="007B6D7A" w14:paraId="293957DF" w14:textId="77777777" w:rsidTr="00AB7F9F">
        <w:tc>
          <w:tcPr>
            <w:tcW w:w="2093" w:type="dxa"/>
          </w:tcPr>
          <w:p w14:paraId="51BB94DA" w14:textId="77777777" w:rsidR="002D5158" w:rsidRPr="007B6D7A" w:rsidRDefault="002D5158" w:rsidP="00F07875">
            <w:pPr>
              <w:widowControl w:val="0"/>
              <w:tabs>
                <w:tab w:val="left" w:pos="1276"/>
              </w:tabs>
              <w:rPr>
                <w:szCs w:val="28"/>
              </w:rPr>
            </w:pPr>
            <w:r w:rsidRPr="007B6D7A">
              <w:rPr>
                <w:szCs w:val="28"/>
              </w:rPr>
              <w:t>КРТоАП</w:t>
            </w:r>
          </w:p>
        </w:tc>
        <w:tc>
          <w:tcPr>
            <w:tcW w:w="567" w:type="dxa"/>
          </w:tcPr>
          <w:p w14:paraId="244A540D" w14:textId="77777777" w:rsidR="002D5158" w:rsidRPr="007B6D7A" w:rsidRDefault="002D5158" w:rsidP="00F07875">
            <w:pPr>
              <w:widowControl w:val="0"/>
              <w:tabs>
                <w:tab w:val="left" w:pos="1276"/>
              </w:tabs>
              <w:rPr>
                <w:szCs w:val="28"/>
              </w:rPr>
            </w:pPr>
          </w:p>
        </w:tc>
        <w:tc>
          <w:tcPr>
            <w:tcW w:w="7195" w:type="dxa"/>
          </w:tcPr>
          <w:p w14:paraId="52873CEE" w14:textId="77777777" w:rsidR="002D5158" w:rsidRPr="007B6D7A" w:rsidRDefault="002D5158" w:rsidP="00F07875">
            <w:pPr>
              <w:widowControl w:val="0"/>
              <w:tabs>
                <w:tab w:val="left" w:pos="1276"/>
              </w:tabs>
              <w:rPr>
                <w:szCs w:val="28"/>
              </w:rPr>
            </w:pPr>
            <w:r w:rsidRPr="007B6D7A">
              <w:rPr>
                <w:szCs w:val="28"/>
              </w:rPr>
              <w:t>Кодекс Республики Таджикистан об административных правонарушениях</w:t>
            </w:r>
          </w:p>
        </w:tc>
      </w:tr>
      <w:tr w:rsidR="007B6D7A" w:rsidRPr="007B6D7A" w14:paraId="5D02D0E7" w14:textId="77777777" w:rsidTr="00AB7F9F">
        <w:tc>
          <w:tcPr>
            <w:tcW w:w="2093" w:type="dxa"/>
          </w:tcPr>
          <w:p w14:paraId="17ECBE96" w14:textId="77777777" w:rsidR="002D5158" w:rsidRPr="007B6D7A" w:rsidRDefault="002D5158" w:rsidP="00F07875">
            <w:pPr>
              <w:widowControl w:val="0"/>
              <w:tabs>
                <w:tab w:val="left" w:pos="1276"/>
              </w:tabs>
              <w:rPr>
                <w:szCs w:val="28"/>
              </w:rPr>
            </w:pPr>
            <w:r w:rsidRPr="007B6D7A">
              <w:rPr>
                <w:szCs w:val="28"/>
              </w:rPr>
              <w:t>КРУоАП</w:t>
            </w:r>
          </w:p>
        </w:tc>
        <w:tc>
          <w:tcPr>
            <w:tcW w:w="567" w:type="dxa"/>
          </w:tcPr>
          <w:p w14:paraId="70583949" w14:textId="77777777" w:rsidR="002D5158" w:rsidRPr="007B6D7A" w:rsidRDefault="002D5158" w:rsidP="00F07875">
            <w:pPr>
              <w:widowControl w:val="0"/>
              <w:tabs>
                <w:tab w:val="left" w:pos="1276"/>
              </w:tabs>
              <w:rPr>
                <w:szCs w:val="28"/>
              </w:rPr>
            </w:pPr>
          </w:p>
        </w:tc>
        <w:tc>
          <w:tcPr>
            <w:tcW w:w="7195" w:type="dxa"/>
          </w:tcPr>
          <w:p w14:paraId="039A9996" w14:textId="77777777" w:rsidR="002D5158" w:rsidRPr="007B6D7A" w:rsidRDefault="002D5158" w:rsidP="00F07875">
            <w:pPr>
              <w:widowControl w:val="0"/>
              <w:tabs>
                <w:tab w:val="left" w:pos="1276"/>
              </w:tabs>
              <w:rPr>
                <w:szCs w:val="28"/>
              </w:rPr>
            </w:pPr>
            <w:r w:rsidRPr="007B6D7A">
              <w:rPr>
                <w:szCs w:val="28"/>
              </w:rPr>
              <w:t xml:space="preserve">Кодекс Республики Узбекистан об административных правонарушениях </w:t>
            </w:r>
          </w:p>
        </w:tc>
      </w:tr>
      <w:tr w:rsidR="007B6D7A" w:rsidRPr="007B6D7A" w14:paraId="17E3BDCD" w14:textId="77777777" w:rsidTr="00AB7F9F">
        <w:tc>
          <w:tcPr>
            <w:tcW w:w="2093" w:type="dxa"/>
          </w:tcPr>
          <w:p w14:paraId="50151DB6" w14:textId="77777777" w:rsidR="002D5158" w:rsidRPr="007B6D7A" w:rsidRDefault="002D5158" w:rsidP="00F07875">
            <w:pPr>
              <w:widowControl w:val="0"/>
              <w:tabs>
                <w:tab w:val="left" w:pos="1276"/>
              </w:tabs>
              <w:rPr>
                <w:szCs w:val="28"/>
              </w:rPr>
            </w:pPr>
            <w:r w:rsidRPr="007B6D7A">
              <w:rPr>
                <w:szCs w:val="28"/>
              </w:rPr>
              <w:t xml:space="preserve">КРФоАП </w:t>
            </w:r>
          </w:p>
        </w:tc>
        <w:tc>
          <w:tcPr>
            <w:tcW w:w="567" w:type="dxa"/>
          </w:tcPr>
          <w:p w14:paraId="5521A941" w14:textId="77777777" w:rsidR="002D5158" w:rsidRPr="007B6D7A" w:rsidRDefault="002D5158" w:rsidP="00F07875">
            <w:pPr>
              <w:widowControl w:val="0"/>
              <w:tabs>
                <w:tab w:val="left" w:pos="1276"/>
              </w:tabs>
              <w:rPr>
                <w:szCs w:val="28"/>
              </w:rPr>
            </w:pPr>
            <w:r w:rsidRPr="007B6D7A">
              <w:rPr>
                <w:szCs w:val="28"/>
              </w:rPr>
              <w:t>–</w:t>
            </w:r>
          </w:p>
        </w:tc>
        <w:tc>
          <w:tcPr>
            <w:tcW w:w="7195" w:type="dxa"/>
          </w:tcPr>
          <w:p w14:paraId="0767102A" w14:textId="77777777" w:rsidR="002D5158" w:rsidRPr="007B6D7A" w:rsidRDefault="002D5158" w:rsidP="00F07875">
            <w:pPr>
              <w:widowControl w:val="0"/>
              <w:tabs>
                <w:tab w:val="left" w:pos="1276"/>
              </w:tabs>
              <w:rPr>
                <w:szCs w:val="28"/>
              </w:rPr>
            </w:pPr>
            <w:r w:rsidRPr="007B6D7A">
              <w:rPr>
                <w:szCs w:val="28"/>
              </w:rPr>
              <w:t>Кодекс Российской Федерации об административных правонарушениях</w:t>
            </w:r>
          </w:p>
        </w:tc>
      </w:tr>
      <w:tr w:rsidR="007B6D7A" w:rsidRPr="007B6D7A" w14:paraId="44FF98CA" w14:textId="77777777" w:rsidTr="006B0D56">
        <w:tc>
          <w:tcPr>
            <w:tcW w:w="2093" w:type="dxa"/>
          </w:tcPr>
          <w:p w14:paraId="16F53133" w14:textId="77777777" w:rsidR="002D5158" w:rsidRPr="007B6D7A" w:rsidRDefault="002D5158" w:rsidP="00F07875">
            <w:pPr>
              <w:widowControl w:val="0"/>
              <w:tabs>
                <w:tab w:val="left" w:pos="1276"/>
              </w:tabs>
              <w:rPr>
                <w:szCs w:val="28"/>
              </w:rPr>
            </w:pPr>
            <w:r w:rsidRPr="007B6D7A">
              <w:rPr>
                <w:szCs w:val="28"/>
              </w:rPr>
              <w:t xml:space="preserve">КТоАП </w:t>
            </w:r>
          </w:p>
        </w:tc>
        <w:tc>
          <w:tcPr>
            <w:tcW w:w="567" w:type="dxa"/>
          </w:tcPr>
          <w:p w14:paraId="576D2F31" w14:textId="77777777" w:rsidR="002D5158" w:rsidRPr="007B6D7A" w:rsidRDefault="002D5158" w:rsidP="00F07875">
            <w:pPr>
              <w:widowControl w:val="0"/>
              <w:tabs>
                <w:tab w:val="left" w:pos="1276"/>
              </w:tabs>
              <w:rPr>
                <w:szCs w:val="28"/>
              </w:rPr>
            </w:pPr>
            <w:r w:rsidRPr="007B6D7A">
              <w:rPr>
                <w:szCs w:val="28"/>
              </w:rPr>
              <w:t>–</w:t>
            </w:r>
          </w:p>
        </w:tc>
        <w:tc>
          <w:tcPr>
            <w:tcW w:w="7195" w:type="dxa"/>
          </w:tcPr>
          <w:p w14:paraId="12B85773" w14:textId="77777777" w:rsidR="002D5158" w:rsidRPr="007B6D7A" w:rsidRDefault="002D5158" w:rsidP="00F07875">
            <w:pPr>
              <w:widowControl w:val="0"/>
              <w:tabs>
                <w:tab w:val="left" w:pos="1276"/>
              </w:tabs>
              <w:rPr>
                <w:szCs w:val="28"/>
              </w:rPr>
            </w:pPr>
            <w:r w:rsidRPr="007B6D7A">
              <w:rPr>
                <w:szCs w:val="28"/>
              </w:rPr>
              <w:t xml:space="preserve">Кодекс Туркменистана об административных правонарушениях </w:t>
            </w:r>
          </w:p>
        </w:tc>
      </w:tr>
      <w:tr w:rsidR="007B6D7A" w:rsidRPr="007B6D7A" w14:paraId="4C178A59" w14:textId="77777777" w:rsidTr="00AB7F9F">
        <w:tc>
          <w:tcPr>
            <w:tcW w:w="2093" w:type="dxa"/>
          </w:tcPr>
          <w:p w14:paraId="1C955833" w14:textId="77777777" w:rsidR="002D5158" w:rsidRPr="007B6D7A" w:rsidRDefault="002D5158" w:rsidP="00F07875">
            <w:pPr>
              <w:widowControl w:val="0"/>
              <w:tabs>
                <w:tab w:val="left" w:pos="1276"/>
              </w:tabs>
              <w:rPr>
                <w:szCs w:val="28"/>
              </w:rPr>
            </w:pPr>
            <w:r w:rsidRPr="007B6D7A">
              <w:rPr>
                <w:szCs w:val="28"/>
              </w:rPr>
              <w:t>К</w:t>
            </w:r>
            <w:r w:rsidR="005B4EA8" w:rsidRPr="007B6D7A">
              <w:rPr>
                <w:szCs w:val="28"/>
              </w:rPr>
              <w:t>у</w:t>
            </w:r>
            <w:r w:rsidRPr="007B6D7A">
              <w:rPr>
                <w:szCs w:val="28"/>
              </w:rPr>
              <w:t xml:space="preserve">оАП </w:t>
            </w:r>
          </w:p>
        </w:tc>
        <w:tc>
          <w:tcPr>
            <w:tcW w:w="567" w:type="dxa"/>
          </w:tcPr>
          <w:p w14:paraId="286555B3" w14:textId="77777777" w:rsidR="002D5158" w:rsidRPr="007B6D7A" w:rsidRDefault="002D5158" w:rsidP="00F07875">
            <w:pPr>
              <w:widowControl w:val="0"/>
              <w:tabs>
                <w:tab w:val="left" w:pos="1276"/>
              </w:tabs>
              <w:rPr>
                <w:szCs w:val="28"/>
              </w:rPr>
            </w:pPr>
            <w:r w:rsidRPr="007B6D7A">
              <w:rPr>
                <w:szCs w:val="28"/>
              </w:rPr>
              <w:t>–</w:t>
            </w:r>
          </w:p>
        </w:tc>
        <w:tc>
          <w:tcPr>
            <w:tcW w:w="7195" w:type="dxa"/>
          </w:tcPr>
          <w:p w14:paraId="52957E35" w14:textId="77777777" w:rsidR="002D5158" w:rsidRPr="007B6D7A" w:rsidRDefault="002D5158" w:rsidP="00F07875">
            <w:pPr>
              <w:widowControl w:val="0"/>
              <w:tabs>
                <w:tab w:val="left" w:pos="1276"/>
              </w:tabs>
              <w:rPr>
                <w:szCs w:val="28"/>
              </w:rPr>
            </w:pPr>
            <w:r w:rsidRPr="007B6D7A">
              <w:rPr>
                <w:szCs w:val="28"/>
              </w:rPr>
              <w:t>Кодекс Украины об административных правонарушениях</w:t>
            </w:r>
          </w:p>
        </w:tc>
      </w:tr>
      <w:tr w:rsidR="007B6D7A" w:rsidRPr="007B6D7A" w14:paraId="5566B43B" w14:textId="77777777" w:rsidTr="00AB7F9F">
        <w:tc>
          <w:tcPr>
            <w:tcW w:w="2093" w:type="dxa"/>
          </w:tcPr>
          <w:p w14:paraId="3E236308" w14:textId="77777777" w:rsidR="002D5158" w:rsidRPr="007B6D7A" w:rsidRDefault="002D5158" w:rsidP="00F07875">
            <w:pPr>
              <w:widowControl w:val="0"/>
              <w:tabs>
                <w:tab w:val="left" w:pos="1276"/>
              </w:tabs>
              <w:rPr>
                <w:szCs w:val="28"/>
              </w:rPr>
            </w:pPr>
            <w:r w:rsidRPr="007B6D7A">
              <w:rPr>
                <w:szCs w:val="28"/>
              </w:rPr>
              <w:t>МВД РК</w:t>
            </w:r>
          </w:p>
        </w:tc>
        <w:tc>
          <w:tcPr>
            <w:tcW w:w="567" w:type="dxa"/>
          </w:tcPr>
          <w:p w14:paraId="6E9AF68E" w14:textId="77777777" w:rsidR="002D5158" w:rsidRPr="007B6D7A" w:rsidRDefault="002D5158" w:rsidP="00F07875">
            <w:pPr>
              <w:widowControl w:val="0"/>
              <w:tabs>
                <w:tab w:val="left" w:pos="1276"/>
              </w:tabs>
              <w:rPr>
                <w:szCs w:val="28"/>
              </w:rPr>
            </w:pPr>
            <w:r w:rsidRPr="007B6D7A">
              <w:rPr>
                <w:szCs w:val="28"/>
              </w:rPr>
              <w:t>–</w:t>
            </w:r>
          </w:p>
        </w:tc>
        <w:tc>
          <w:tcPr>
            <w:tcW w:w="7195" w:type="dxa"/>
          </w:tcPr>
          <w:p w14:paraId="49F19ED2" w14:textId="77777777" w:rsidR="002D5158" w:rsidRPr="007B6D7A" w:rsidRDefault="002D5158" w:rsidP="00F07875">
            <w:pPr>
              <w:widowControl w:val="0"/>
              <w:tabs>
                <w:tab w:val="left" w:pos="1276"/>
              </w:tabs>
              <w:rPr>
                <w:szCs w:val="28"/>
              </w:rPr>
            </w:pPr>
            <w:r w:rsidRPr="007B6D7A">
              <w:rPr>
                <w:szCs w:val="28"/>
              </w:rPr>
              <w:t>Министерство внутренних дел Республики Казахстан</w:t>
            </w:r>
          </w:p>
        </w:tc>
      </w:tr>
      <w:tr w:rsidR="007B6D7A" w:rsidRPr="007B6D7A" w14:paraId="013A2975" w14:textId="77777777" w:rsidTr="00AB7F9F">
        <w:tc>
          <w:tcPr>
            <w:tcW w:w="2093" w:type="dxa"/>
          </w:tcPr>
          <w:p w14:paraId="601D2262" w14:textId="77777777" w:rsidR="002D5158" w:rsidRPr="007B6D7A" w:rsidRDefault="002D5158" w:rsidP="00F07875">
            <w:pPr>
              <w:widowControl w:val="0"/>
              <w:tabs>
                <w:tab w:val="left" w:pos="1276"/>
              </w:tabs>
              <w:rPr>
                <w:rStyle w:val="s2"/>
                <w:color w:val="auto"/>
                <w:szCs w:val="28"/>
                <w:u w:val="none"/>
              </w:rPr>
            </w:pPr>
            <w:r w:rsidRPr="007B6D7A">
              <w:rPr>
                <w:rStyle w:val="s2"/>
                <w:color w:val="auto"/>
                <w:szCs w:val="28"/>
                <w:u w:val="none"/>
              </w:rPr>
              <w:t>МПС</w:t>
            </w:r>
          </w:p>
        </w:tc>
        <w:tc>
          <w:tcPr>
            <w:tcW w:w="567" w:type="dxa"/>
          </w:tcPr>
          <w:p w14:paraId="58BCF978" w14:textId="77777777" w:rsidR="002D5158" w:rsidRPr="007B6D7A" w:rsidRDefault="002D5158" w:rsidP="00F07875">
            <w:pPr>
              <w:widowControl w:val="0"/>
              <w:tabs>
                <w:tab w:val="left" w:pos="1276"/>
              </w:tabs>
              <w:rPr>
                <w:szCs w:val="28"/>
              </w:rPr>
            </w:pPr>
            <w:r w:rsidRPr="007B6D7A">
              <w:rPr>
                <w:szCs w:val="28"/>
              </w:rPr>
              <w:t>–</w:t>
            </w:r>
          </w:p>
        </w:tc>
        <w:tc>
          <w:tcPr>
            <w:tcW w:w="7195" w:type="dxa"/>
          </w:tcPr>
          <w:p w14:paraId="64BB51B3" w14:textId="77777777" w:rsidR="002D5158" w:rsidRPr="007B6D7A" w:rsidRDefault="002D5158" w:rsidP="00F07875">
            <w:pPr>
              <w:widowControl w:val="0"/>
              <w:tabs>
                <w:tab w:val="left" w:pos="1276"/>
              </w:tabs>
              <w:rPr>
                <w:rStyle w:val="s2"/>
                <w:color w:val="auto"/>
                <w:szCs w:val="28"/>
                <w:u w:val="none"/>
              </w:rPr>
            </w:pPr>
            <w:r w:rsidRPr="007B6D7A">
              <w:rPr>
                <w:rStyle w:val="s2"/>
                <w:color w:val="auto"/>
                <w:szCs w:val="28"/>
                <w:u w:val="none"/>
              </w:rPr>
              <w:t>местная полицейская служба</w:t>
            </w:r>
          </w:p>
        </w:tc>
      </w:tr>
      <w:tr w:rsidR="007B6D7A" w:rsidRPr="007B6D7A" w14:paraId="6053F7E0" w14:textId="77777777" w:rsidTr="00AB7F9F">
        <w:tc>
          <w:tcPr>
            <w:tcW w:w="2093" w:type="dxa"/>
          </w:tcPr>
          <w:p w14:paraId="2F55106C" w14:textId="77777777" w:rsidR="002D5158" w:rsidRPr="007B6D7A" w:rsidRDefault="002D5158" w:rsidP="00F07875">
            <w:pPr>
              <w:widowControl w:val="0"/>
              <w:tabs>
                <w:tab w:val="left" w:pos="1276"/>
              </w:tabs>
              <w:rPr>
                <w:szCs w:val="28"/>
              </w:rPr>
            </w:pPr>
            <w:r w:rsidRPr="007B6D7A">
              <w:rPr>
                <w:szCs w:val="28"/>
              </w:rPr>
              <w:t>МРП</w:t>
            </w:r>
          </w:p>
        </w:tc>
        <w:tc>
          <w:tcPr>
            <w:tcW w:w="567" w:type="dxa"/>
          </w:tcPr>
          <w:p w14:paraId="6D63CB6F" w14:textId="77777777" w:rsidR="002D5158" w:rsidRPr="007B6D7A" w:rsidRDefault="002D5158" w:rsidP="00F07875">
            <w:pPr>
              <w:widowControl w:val="0"/>
              <w:tabs>
                <w:tab w:val="left" w:pos="1276"/>
              </w:tabs>
              <w:rPr>
                <w:szCs w:val="28"/>
              </w:rPr>
            </w:pPr>
            <w:r w:rsidRPr="007B6D7A">
              <w:rPr>
                <w:szCs w:val="28"/>
              </w:rPr>
              <w:t>–</w:t>
            </w:r>
          </w:p>
        </w:tc>
        <w:tc>
          <w:tcPr>
            <w:tcW w:w="7195" w:type="dxa"/>
          </w:tcPr>
          <w:p w14:paraId="2880629D" w14:textId="77777777" w:rsidR="002D5158" w:rsidRPr="007B6D7A" w:rsidRDefault="002D5158" w:rsidP="00F07875">
            <w:pPr>
              <w:widowControl w:val="0"/>
              <w:tabs>
                <w:tab w:val="left" w:pos="1276"/>
              </w:tabs>
              <w:rPr>
                <w:szCs w:val="28"/>
              </w:rPr>
            </w:pPr>
            <w:r w:rsidRPr="007B6D7A">
              <w:rPr>
                <w:szCs w:val="28"/>
              </w:rPr>
              <w:t>минимальный расчетный показатель</w:t>
            </w:r>
          </w:p>
        </w:tc>
      </w:tr>
      <w:tr w:rsidR="007B6D7A" w:rsidRPr="007B6D7A" w14:paraId="51B298D0" w14:textId="77777777" w:rsidTr="00AB7F9F">
        <w:tc>
          <w:tcPr>
            <w:tcW w:w="2093" w:type="dxa"/>
          </w:tcPr>
          <w:p w14:paraId="10593A39" w14:textId="77777777" w:rsidR="002D5158" w:rsidRPr="007B6D7A" w:rsidRDefault="002D5158" w:rsidP="00F07875">
            <w:pPr>
              <w:widowControl w:val="0"/>
              <w:tabs>
                <w:tab w:val="left" w:pos="1276"/>
              </w:tabs>
              <w:rPr>
                <w:szCs w:val="28"/>
              </w:rPr>
            </w:pPr>
            <w:r w:rsidRPr="007B6D7A">
              <w:rPr>
                <w:szCs w:val="28"/>
              </w:rPr>
              <w:t xml:space="preserve">ОВД </w:t>
            </w:r>
          </w:p>
        </w:tc>
        <w:tc>
          <w:tcPr>
            <w:tcW w:w="567" w:type="dxa"/>
          </w:tcPr>
          <w:p w14:paraId="4A1B5B1F" w14:textId="77777777" w:rsidR="002D5158" w:rsidRPr="007B6D7A" w:rsidRDefault="002D5158" w:rsidP="00F07875">
            <w:pPr>
              <w:widowControl w:val="0"/>
              <w:tabs>
                <w:tab w:val="left" w:pos="1276"/>
              </w:tabs>
              <w:rPr>
                <w:szCs w:val="28"/>
              </w:rPr>
            </w:pPr>
            <w:r w:rsidRPr="007B6D7A">
              <w:rPr>
                <w:szCs w:val="28"/>
              </w:rPr>
              <w:t>–</w:t>
            </w:r>
          </w:p>
        </w:tc>
        <w:tc>
          <w:tcPr>
            <w:tcW w:w="7195" w:type="dxa"/>
          </w:tcPr>
          <w:p w14:paraId="168399DE" w14:textId="77777777" w:rsidR="002D5158" w:rsidRPr="007B6D7A" w:rsidRDefault="002D5158" w:rsidP="00F07875">
            <w:pPr>
              <w:widowControl w:val="0"/>
              <w:tabs>
                <w:tab w:val="left" w:pos="1276"/>
              </w:tabs>
              <w:rPr>
                <w:szCs w:val="28"/>
              </w:rPr>
            </w:pPr>
            <w:r w:rsidRPr="007B6D7A">
              <w:rPr>
                <w:szCs w:val="28"/>
              </w:rPr>
              <w:t>органы внутренних дел</w:t>
            </w:r>
          </w:p>
        </w:tc>
      </w:tr>
      <w:tr w:rsidR="007B6D7A" w:rsidRPr="007B6D7A" w14:paraId="67E4A362" w14:textId="77777777" w:rsidTr="00AB7F9F">
        <w:tc>
          <w:tcPr>
            <w:tcW w:w="2093" w:type="dxa"/>
          </w:tcPr>
          <w:p w14:paraId="4B9D421F" w14:textId="77777777" w:rsidR="002D5158" w:rsidRPr="007B6D7A" w:rsidRDefault="002D5158" w:rsidP="00F07875">
            <w:pPr>
              <w:widowControl w:val="0"/>
              <w:tabs>
                <w:tab w:val="left" w:pos="1276"/>
              </w:tabs>
              <w:rPr>
                <w:rStyle w:val="s0"/>
                <w:color w:val="auto"/>
                <w:szCs w:val="28"/>
              </w:rPr>
            </w:pPr>
            <w:r w:rsidRPr="007B6D7A">
              <w:rPr>
                <w:rStyle w:val="s2"/>
                <w:color w:val="auto"/>
                <w:szCs w:val="28"/>
                <w:u w:val="none"/>
              </w:rPr>
              <w:t>ОВП</w:t>
            </w:r>
          </w:p>
        </w:tc>
        <w:tc>
          <w:tcPr>
            <w:tcW w:w="567" w:type="dxa"/>
          </w:tcPr>
          <w:p w14:paraId="6AFE81F1" w14:textId="77777777" w:rsidR="002D5158" w:rsidRPr="007B6D7A" w:rsidRDefault="002D5158" w:rsidP="00F07875">
            <w:pPr>
              <w:widowControl w:val="0"/>
              <w:tabs>
                <w:tab w:val="left" w:pos="1276"/>
              </w:tabs>
              <w:rPr>
                <w:szCs w:val="28"/>
              </w:rPr>
            </w:pPr>
            <w:r w:rsidRPr="007B6D7A">
              <w:rPr>
                <w:szCs w:val="28"/>
              </w:rPr>
              <w:t>–</w:t>
            </w:r>
          </w:p>
        </w:tc>
        <w:tc>
          <w:tcPr>
            <w:tcW w:w="7195" w:type="dxa"/>
          </w:tcPr>
          <w:p w14:paraId="40CBDCDB" w14:textId="77777777" w:rsidR="002D5158" w:rsidRPr="007B6D7A" w:rsidRDefault="002D5158" w:rsidP="00F07875">
            <w:pPr>
              <w:widowControl w:val="0"/>
              <w:tabs>
                <w:tab w:val="left" w:pos="1276"/>
              </w:tabs>
              <w:rPr>
                <w:rStyle w:val="s0"/>
                <w:color w:val="auto"/>
                <w:szCs w:val="28"/>
              </w:rPr>
            </w:pPr>
            <w:r w:rsidRPr="007B6D7A">
              <w:rPr>
                <w:rStyle w:val="s2"/>
                <w:color w:val="auto"/>
                <w:szCs w:val="28"/>
                <w:u w:val="none"/>
              </w:rPr>
              <w:t>орган военной полиции</w:t>
            </w:r>
          </w:p>
        </w:tc>
      </w:tr>
      <w:tr w:rsidR="007B6D7A" w:rsidRPr="007B6D7A" w14:paraId="3F248E03" w14:textId="77777777" w:rsidTr="00AB7F9F">
        <w:tc>
          <w:tcPr>
            <w:tcW w:w="2093" w:type="dxa"/>
          </w:tcPr>
          <w:p w14:paraId="495CE109" w14:textId="77777777" w:rsidR="002D5158" w:rsidRPr="007B6D7A" w:rsidRDefault="002D5158" w:rsidP="00F07875">
            <w:pPr>
              <w:widowControl w:val="0"/>
              <w:tabs>
                <w:tab w:val="left" w:pos="1276"/>
              </w:tabs>
              <w:rPr>
                <w:rStyle w:val="s0"/>
                <w:color w:val="auto"/>
                <w:szCs w:val="28"/>
              </w:rPr>
            </w:pPr>
            <w:r w:rsidRPr="007B6D7A">
              <w:rPr>
                <w:rStyle w:val="s2"/>
                <w:color w:val="auto"/>
                <w:szCs w:val="28"/>
                <w:u w:val="none"/>
              </w:rPr>
              <w:t>ОГД</w:t>
            </w:r>
          </w:p>
        </w:tc>
        <w:tc>
          <w:tcPr>
            <w:tcW w:w="567" w:type="dxa"/>
          </w:tcPr>
          <w:p w14:paraId="0B31E878" w14:textId="77777777" w:rsidR="002D5158" w:rsidRPr="007B6D7A" w:rsidRDefault="002D5158" w:rsidP="00F07875">
            <w:pPr>
              <w:widowControl w:val="0"/>
              <w:tabs>
                <w:tab w:val="left" w:pos="1276"/>
              </w:tabs>
              <w:rPr>
                <w:szCs w:val="28"/>
              </w:rPr>
            </w:pPr>
            <w:r w:rsidRPr="007B6D7A">
              <w:rPr>
                <w:szCs w:val="28"/>
              </w:rPr>
              <w:t>–</w:t>
            </w:r>
          </w:p>
        </w:tc>
        <w:tc>
          <w:tcPr>
            <w:tcW w:w="7195" w:type="dxa"/>
          </w:tcPr>
          <w:p w14:paraId="14B0010A" w14:textId="77777777" w:rsidR="002D5158" w:rsidRPr="007B6D7A" w:rsidRDefault="002D5158" w:rsidP="00F07875">
            <w:pPr>
              <w:widowControl w:val="0"/>
              <w:tabs>
                <w:tab w:val="left" w:pos="1276"/>
              </w:tabs>
              <w:rPr>
                <w:rStyle w:val="s0"/>
                <w:color w:val="auto"/>
                <w:szCs w:val="28"/>
              </w:rPr>
            </w:pPr>
            <w:r w:rsidRPr="007B6D7A">
              <w:rPr>
                <w:rStyle w:val="s2"/>
                <w:color w:val="auto"/>
                <w:szCs w:val="28"/>
                <w:u w:val="none"/>
              </w:rPr>
              <w:t>органы государственных доходов</w:t>
            </w:r>
          </w:p>
        </w:tc>
      </w:tr>
      <w:tr w:rsidR="007B6D7A" w:rsidRPr="007B6D7A" w14:paraId="5B148B18" w14:textId="77777777" w:rsidTr="00AB7F9F">
        <w:tc>
          <w:tcPr>
            <w:tcW w:w="2093" w:type="dxa"/>
          </w:tcPr>
          <w:p w14:paraId="7868D776" w14:textId="77777777" w:rsidR="002D5158" w:rsidRPr="007B6D7A" w:rsidRDefault="002D5158" w:rsidP="00F07875">
            <w:pPr>
              <w:widowControl w:val="0"/>
              <w:tabs>
                <w:tab w:val="left" w:pos="1276"/>
              </w:tabs>
              <w:rPr>
                <w:rStyle w:val="s0"/>
                <w:color w:val="auto"/>
                <w:szCs w:val="28"/>
              </w:rPr>
            </w:pPr>
            <w:r w:rsidRPr="007B6D7A">
              <w:rPr>
                <w:rStyle w:val="s2"/>
                <w:color w:val="auto"/>
                <w:szCs w:val="28"/>
                <w:u w:val="none"/>
              </w:rPr>
              <w:t>ОТК</w:t>
            </w:r>
          </w:p>
        </w:tc>
        <w:tc>
          <w:tcPr>
            <w:tcW w:w="567" w:type="dxa"/>
          </w:tcPr>
          <w:p w14:paraId="691EC9EB" w14:textId="77777777" w:rsidR="002D5158" w:rsidRPr="007B6D7A" w:rsidRDefault="002D5158" w:rsidP="00F07875">
            <w:pPr>
              <w:widowControl w:val="0"/>
              <w:tabs>
                <w:tab w:val="left" w:pos="1276"/>
              </w:tabs>
              <w:rPr>
                <w:szCs w:val="28"/>
              </w:rPr>
            </w:pPr>
            <w:r w:rsidRPr="007B6D7A">
              <w:rPr>
                <w:szCs w:val="28"/>
              </w:rPr>
              <w:t>–</w:t>
            </w:r>
          </w:p>
        </w:tc>
        <w:tc>
          <w:tcPr>
            <w:tcW w:w="7195" w:type="dxa"/>
          </w:tcPr>
          <w:p w14:paraId="5D35268B" w14:textId="77777777" w:rsidR="002D5158" w:rsidRPr="007B6D7A" w:rsidRDefault="002D5158" w:rsidP="00F07875">
            <w:pPr>
              <w:widowControl w:val="0"/>
              <w:tabs>
                <w:tab w:val="left" w:pos="1276"/>
              </w:tabs>
              <w:rPr>
                <w:rStyle w:val="s0"/>
                <w:color w:val="auto"/>
                <w:szCs w:val="28"/>
              </w:rPr>
            </w:pPr>
            <w:r w:rsidRPr="007B6D7A">
              <w:rPr>
                <w:rStyle w:val="s2"/>
                <w:color w:val="auto"/>
                <w:szCs w:val="28"/>
                <w:u w:val="none"/>
              </w:rPr>
              <w:t>орган транспортного контроля</w:t>
            </w:r>
          </w:p>
        </w:tc>
      </w:tr>
      <w:tr w:rsidR="007B6D7A" w:rsidRPr="007B6D7A" w14:paraId="199A269B" w14:textId="77777777" w:rsidTr="00AB7F9F">
        <w:tc>
          <w:tcPr>
            <w:tcW w:w="2093" w:type="dxa"/>
          </w:tcPr>
          <w:p w14:paraId="3E290770" w14:textId="77777777" w:rsidR="002D5158" w:rsidRPr="007B6D7A" w:rsidRDefault="002D5158" w:rsidP="00F07875">
            <w:pPr>
              <w:widowControl w:val="0"/>
              <w:tabs>
                <w:tab w:val="left" w:pos="1276"/>
              </w:tabs>
              <w:rPr>
                <w:rStyle w:val="s2"/>
                <w:color w:val="auto"/>
                <w:szCs w:val="28"/>
                <w:u w:val="none"/>
              </w:rPr>
            </w:pPr>
            <w:r w:rsidRPr="007B6D7A">
              <w:rPr>
                <w:rStyle w:val="s2"/>
                <w:color w:val="auto"/>
                <w:szCs w:val="28"/>
                <w:u w:val="none"/>
              </w:rPr>
              <w:t>ПДД</w:t>
            </w:r>
          </w:p>
        </w:tc>
        <w:tc>
          <w:tcPr>
            <w:tcW w:w="567" w:type="dxa"/>
          </w:tcPr>
          <w:p w14:paraId="470F26DC" w14:textId="77777777" w:rsidR="002D5158" w:rsidRPr="007B6D7A" w:rsidRDefault="002D5158" w:rsidP="00F07875">
            <w:pPr>
              <w:widowControl w:val="0"/>
              <w:tabs>
                <w:tab w:val="left" w:pos="1276"/>
              </w:tabs>
              <w:rPr>
                <w:szCs w:val="28"/>
              </w:rPr>
            </w:pPr>
            <w:r w:rsidRPr="007B6D7A">
              <w:rPr>
                <w:szCs w:val="28"/>
              </w:rPr>
              <w:t>–</w:t>
            </w:r>
          </w:p>
        </w:tc>
        <w:tc>
          <w:tcPr>
            <w:tcW w:w="7195" w:type="dxa"/>
          </w:tcPr>
          <w:p w14:paraId="2B52913A" w14:textId="77777777" w:rsidR="002D5158" w:rsidRPr="007B6D7A" w:rsidRDefault="002D5158" w:rsidP="00F07875">
            <w:pPr>
              <w:widowControl w:val="0"/>
              <w:tabs>
                <w:tab w:val="left" w:pos="1276"/>
              </w:tabs>
              <w:rPr>
                <w:rStyle w:val="s2"/>
                <w:color w:val="auto"/>
                <w:szCs w:val="28"/>
                <w:u w:val="none"/>
              </w:rPr>
            </w:pPr>
            <w:r w:rsidRPr="007B6D7A">
              <w:rPr>
                <w:rStyle w:val="s2"/>
                <w:color w:val="auto"/>
                <w:szCs w:val="28"/>
                <w:u w:val="none"/>
              </w:rPr>
              <w:t>Правила дорожного движения</w:t>
            </w:r>
          </w:p>
        </w:tc>
      </w:tr>
      <w:tr w:rsidR="007B6D7A" w:rsidRPr="007B6D7A" w14:paraId="62385CAE" w14:textId="77777777" w:rsidTr="00AB7F9F">
        <w:tc>
          <w:tcPr>
            <w:tcW w:w="2093" w:type="dxa"/>
          </w:tcPr>
          <w:p w14:paraId="49C7B531" w14:textId="77777777" w:rsidR="002D5158" w:rsidRPr="007B6D7A" w:rsidRDefault="002D5158" w:rsidP="00F07875">
            <w:pPr>
              <w:widowControl w:val="0"/>
              <w:tabs>
                <w:tab w:val="left" w:pos="1276"/>
              </w:tabs>
              <w:rPr>
                <w:szCs w:val="28"/>
              </w:rPr>
            </w:pPr>
            <w:r w:rsidRPr="007B6D7A">
              <w:rPr>
                <w:rStyle w:val="s0"/>
                <w:color w:val="auto"/>
                <w:szCs w:val="28"/>
              </w:rPr>
              <w:t xml:space="preserve">ПИКРБоАП </w:t>
            </w:r>
          </w:p>
        </w:tc>
        <w:tc>
          <w:tcPr>
            <w:tcW w:w="567" w:type="dxa"/>
          </w:tcPr>
          <w:p w14:paraId="0D7EEB13" w14:textId="77777777" w:rsidR="002D5158" w:rsidRPr="007B6D7A" w:rsidRDefault="002D5158" w:rsidP="00F07875">
            <w:pPr>
              <w:widowControl w:val="0"/>
              <w:tabs>
                <w:tab w:val="left" w:pos="1276"/>
              </w:tabs>
              <w:rPr>
                <w:szCs w:val="28"/>
              </w:rPr>
            </w:pPr>
            <w:r w:rsidRPr="007B6D7A">
              <w:rPr>
                <w:szCs w:val="28"/>
              </w:rPr>
              <w:t>–</w:t>
            </w:r>
          </w:p>
        </w:tc>
        <w:tc>
          <w:tcPr>
            <w:tcW w:w="7195" w:type="dxa"/>
          </w:tcPr>
          <w:p w14:paraId="590CFC50" w14:textId="77777777" w:rsidR="002D5158" w:rsidRPr="007B6D7A" w:rsidRDefault="002D5158" w:rsidP="00F07875">
            <w:pPr>
              <w:widowControl w:val="0"/>
              <w:tabs>
                <w:tab w:val="left" w:pos="1276"/>
              </w:tabs>
              <w:rPr>
                <w:szCs w:val="28"/>
              </w:rPr>
            </w:pPr>
            <w:r w:rsidRPr="007B6D7A">
              <w:rPr>
                <w:rStyle w:val="s0"/>
                <w:color w:val="auto"/>
                <w:szCs w:val="28"/>
              </w:rPr>
              <w:t>Процессуально-исполнительный кодекс Республики Беларусь об административных правонарушениях</w:t>
            </w:r>
          </w:p>
        </w:tc>
      </w:tr>
      <w:tr w:rsidR="007B6D7A" w:rsidRPr="007B6D7A" w14:paraId="52622AA9" w14:textId="77777777" w:rsidTr="00AB7F9F">
        <w:tc>
          <w:tcPr>
            <w:tcW w:w="2093" w:type="dxa"/>
          </w:tcPr>
          <w:p w14:paraId="27487453" w14:textId="77777777" w:rsidR="002D5158" w:rsidRPr="007B6D7A" w:rsidRDefault="002D5158" w:rsidP="00F07875">
            <w:pPr>
              <w:widowControl w:val="0"/>
              <w:tabs>
                <w:tab w:val="left" w:pos="1276"/>
              </w:tabs>
              <w:rPr>
                <w:szCs w:val="28"/>
              </w:rPr>
            </w:pPr>
            <w:r w:rsidRPr="007B6D7A">
              <w:rPr>
                <w:szCs w:val="28"/>
              </w:rPr>
              <w:t>ПКРТоАП</w:t>
            </w:r>
          </w:p>
        </w:tc>
        <w:tc>
          <w:tcPr>
            <w:tcW w:w="567" w:type="dxa"/>
          </w:tcPr>
          <w:p w14:paraId="21A36A52" w14:textId="77777777" w:rsidR="002D5158" w:rsidRPr="007B6D7A" w:rsidRDefault="002D5158" w:rsidP="00F07875">
            <w:pPr>
              <w:widowControl w:val="0"/>
              <w:tabs>
                <w:tab w:val="left" w:pos="1276"/>
              </w:tabs>
              <w:rPr>
                <w:szCs w:val="28"/>
              </w:rPr>
            </w:pPr>
            <w:r w:rsidRPr="007B6D7A">
              <w:rPr>
                <w:szCs w:val="28"/>
              </w:rPr>
              <w:t>–</w:t>
            </w:r>
          </w:p>
        </w:tc>
        <w:tc>
          <w:tcPr>
            <w:tcW w:w="7195" w:type="dxa"/>
          </w:tcPr>
          <w:p w14:paraId="1532A149" w14:textId="77777777" w:rsidR="002D5158" w:rsidRPr="007B6D7A" w:rsidRDefault="002D5158" w:rsidP="00F07875">
            <w:pPr>
              <w:widowControl w:val="0"/>
              <w:tabs>
                <w:tab w:val="left" w:pos="1276"/>
              </w:tabs>
              <w:rPr>
                <w:szCs w:val="28"/>
              </w:rPr>
            </w:pPr>
            <w:r w:rsidRPr="007B6D7A">
              <w:rPr>
                <w:szCs w:val="28"/>
              </w:rPr>
              <w:t xml:space="preserve">Процессуальный кодекс Республики Таджикистан об административных правонарушениях </w:t>
            </w:r>
          </w:p>
        </w:tc>
      </w:tr>
      <w:tr w:rsidR="007B6D7A" w:rsidRPr="007B6D7A" w14:paraId="3C245E7B" w14:textId="77777777" w:rsidTr="00AB7F9F">
        <w:tc>
          <w:tcPr>
            <w:tcW w:w="2093" w:type="dxa"/>
          </w:tcPr>
          <w:p w14:paraId="1B0B77A1" w14:textId="77777777" w:rsidR="005B4EA8" w:rsidRPr="007B6D7A" w:rsidRDefault="005B4EA8" w:rsidP="00F07875">
            <w:pPr>
              <w:widowControl w:val="0"/>
              <w:tabs>
                <w:tab w:val="left" w:pos="1276"/>
              </w:tabs>
              <w:rPr>
                <w:szCs w:val="28"/>
              </w:rPr>
            </w:pPr>
            <w:r w:rsidRPr="007B6D7A">
              <w:rPr>
                <w:szCs w:val="28"/>
              </w:rPr>
              <w:t xml:space="preserve">п. </w:t>
            </w:r>
          </w:p>
        </w:tc>
        <w:tc>
          <w:tcPr>
            <w:tcW w:w="567" w:type="dxa"/>
          </w:tcPr>
          <w:p w14:paraId="21F913FD" w14:textId="77777777" w:rsidR="005B4EA8" w:rsidRPr="007B6D7A" w:rsidRDefault="005B4EA8" w:rsidP="00F07875">
            <w:pPr>
              <w:widowControl w:val="0"/>
              <w:tabs>
                <w:tab w:val="left" w:pos="1276"/>
              </w:tabs>
              <w:rPr>
                <w:szCs w:val="28"/>
              </w:rPr>
            </w:pPr>
          </w:p>
        </w:tc>
        <w:tc>
          <w:tcPr>
            <w:tcW w:w="7195" w:type="dxa"/>
          </w:tcPr>
          <w:p w14:paraId="6B8082BC" w14:textId="0A59EEAB" w:rsidR="005B4EA8" w:rsidRPr="007B6D7A" w:rsidRDefault="00113B3C" w:rsidP="00F07875">
            <w:pPr>
              <w:widowControl w:val="0"/>
              <w:tabs>
                <w:tab w:val="left" w:pos="1276"/>
              </w:tabs>
              <w:rPr>
                <w:szCs w:val="28"/>
              </w:rPr>
            </w:pPr>
            <w:r w:rsidRPr="007B6D7A">
              <w:rPr>
                <w:szCs w:val="28"/>
              </w:rPr>
              <w:t>П</w:t>
            </w:r>
            <w:r w:rsidR="005B4EA8" w:rsidRPr="007B6D7A">
              <w:rPr>
                <w:szCs w:val="28"/>
              </w:rPr>
              <w:t>ункт</w:t>
            </w:r>
          </w:p>
        </w:tc>
      </w:tr>
      <w:tr w:rsidR="007B6D7A" w:rsidRPr="007B6D7A" w14:paraId="2A0F78B8" w14:textId="77777777" w:rsidTr="00AB7F9F">
        <w:tc>
          <w:tcPr>
            <w:tcW w:w="2093" w:type="dxa"/>
          </w:tcPr>
          <w:p w14:paraId="5A497C02" w14:textId="77777777" w:rsidR="005B4EA8" w:rsidRPr="007B6D7A" w:rsidRDefault="005B4EA8" w:rsidP="00F07875">
            <w:pPr>
              <w:widowControl w:val="0"/>
              <w:tabs>
                <w:tab w:val="left" w:pos="1276"/>
              </w:tabs>
              <w:rPr>
                <w:szCs w:val="28"/>
              </w:rPr>
            </w:pPr>
            <w:r w:rsidRPr="007B6D7A">
              <w:rPr>
                <w:szCs w:val="28"/>
              </w:rPr>
              <w:t>пп.</w:t>
            </w:r>
          </w:p>
        </w:tc>
        <w:tc>
          <w:tcPr>
            <w:tcW w:w="567" w:type="dxa"/>
          </w:tcPr>
          <w:p w14:paraId="50274512" w14:textId="77777777" w:rsidR="005B4EA8" w:rsidRPr="007B6D7A" w:rsidRDefault="005B4EA8" w:rsidP="00F07875">
            <w:pPr>
              <w:widowControl w:val="0"/>
              <w:tabs>
                <w:tab w:val="left" w:pos="1276"/>
              </w:tabs>
              <w:rPr>
                <w:szCs w:val="28"/>
              </w:rPr>
            </w:pPr>
          </w:p>
        </w:tc>
        <w:tc>
          <w:tcPr>
            <w:tcW w:w="7195" w:type="dxa"/>
          </w:tcPr>
          <w:p w14:paraId="0D91B668" w14:textId="428DE368" w:rsidR="005B4EA8" w:rsidRPr="007B6D7A" w:rsidRDefault="00113B3C" w:rsidP="00F07875">
            <w:pPr>
              <w:widowControl w:val="0"/>
              <w:tabs>
                <w:tab w:val="left" w:pos="1276"/>
              </w:tabs>
              <w:rPr>
                <w:szCs w:val="28"/>
              </w:rPr>
            </w:pPr>
            <w:r w:rsidRPr="007B6D7A">
              <w:rPr>
                <w:szCs w:val="28"/>
              </w:rPr>
              <w:t>П</w:t>
            </w:r>
            <w:r w:rsidR="005B4EA8" w:rsidRPr="007B6D7A">
              <w:rPr>
                <w:szCs w:val="28"/>
              </w:rPr>
              <w:t>одпункт</w:t>
            </w:r>
          </w:p>
        </w:tc>
      </w:tr>
      <w:tr w:rsidR="007B6D7A" w:rsidRPr="007B6D7A" w14:paraId="6B172EA1" w14:textId="77777777" w:rsidTr="00AB7F9F">
        <w:tc>
          <w:tcPr>
            <w:tcW w:w="2093" w:type="dxa"/>
          </w:tcPr>
          <w:p w14:paraId="2E96E284" w14:textId="77777777" w:rsidR="002D5158" w:rsidRPr="007B6D7A" w:rsidRDefault="002D5158" w:rsidP="00F07875">
            <w:pPr>
              <w:widowControl w:val="0"/>
              <w:tabs>
                <w:tab w:val="left" w:pos="1276"/>
              </w:tabs>
              <w:rPr>
                <w:szCs w:val="28"/>
              </w:rPr>
            </w:pPr>
            <w:r w:rsidRPr="007B6D7A">
              <w:rPr>
                <w:rStyle w:val="s0"/>
                <w:color w:val="auto"/>
                <w:szCs w:val="28"/>
              </w:rPr>
              <w:t>СКП</w:t>
            </w:r>
          </w:p>
        </w:tc>
        <w:tc>
          <w:tcPr>
            <w:tcW w:w="567" w:type="dxa"/>
          </w:tcPr>
          <w:p w14:paraId="6D7CBA37" w14:textId="77777777" w:rsidR="002D5158" w:rsidRPr="007B6D7A" w:rsidRDefault="002D5158" w:rsidP="00F07875">
            <w:pPr>
              <w:widowControl w:val="0"/>
              <w:tabs>
                <w:tab w:val="left" w:pos="1276"/>
              </w:tabs>
              <w:rPr>
                <w:szCs w:val="28"/>
              </w:rPr>
            </w:pPr>
            <w:r w:rsidRPr="007B6D7A">
              <w:rPr>
                <w:szCs w:val="28"/>
              </w:rPr>
              <w:t>–</w:t>
            </w:r>
          </w:p>
        </w:tc>
        <w:tc>
          <w:tcPr>
            <w:tcW w:w="7195" w:type="dxa"/>
          </w:tcPr>
          <w:p w14:paraId="6500CF22" w14:textId="77777777" w:rsidR="002D5158" w:rsidRPr="007B6D7A" w:rsidRDefault="002D5158" w:rsidP="00F07875">
            <w:pPr>
              <w:widowControl w:val="0"/>
              <w:tabs>
                <w:tab w:val="left" w:pos="1276"/>
              </w:tabs>
              <w:rPr>
                <w:szCs w:val="28"/>
              </w:rPr>
            </w:pPr>
            <w:r w:rsidRPr="007B6D7A">
              <w:rPr>
                <w:rStyle w:val="s0"/>
                <w:color w:val="auto"/>
                <w:szCs w:val="28"/>
              </w:rPr>
              <w:t>субъект крупного предпринимательства</w:t>
            </w:r>
          </w:p>
        </w:tc>
      </w:tr>
      <w:tr w:rsidR="007B6D7A" w:rsidRPr="007B6D7A" w14:paraId="77FD4323" w14:textId="77777777" w:rsidTr="00AB7F9F">
        <w:tc>
          <w:tcPr>
            <w:tcW w:w="2093" w:type="dxa"/>
          </w:tcPr>
          <w:p w14:paraId="7364CA2D" w14:textId="77777777" w:rsidR="002D5158" w:rsidRPr="007B6D7A" w:rsidRDefault="002D5158" w:rsidP="00F07875">
            <w:pPr>
              <w:widowControl w:val="0"/>
              <w:tabs>
                <w:tab w:val="left" w:pos="1276"/>
              </w:tabs>
              <w:rPr>
                <w:szCs w:val="28"/>
              </w:rPr>
            </w:pPr>
            <w:r w:rsidRPr="007B6D7A">
              <w:rPr>
                <w:rStyle w:val="s0"/>
                <w:color w:val="auto"/>
                <w:szCs w:val="28"/>
              </w:rPr>
              <w:t>СМП</w:t>
            </w:r>
          </w:p>
        </w:tc>
        <w:tc>
          <w:tcPr>
            <w:tcW w:w="567" w:type="dxa"/>
          </w:tcPr>
          <w:p w14:paraId="7CAD0B91" w14:textId="77777777" w:rsidR="002D5158" w:rsidRPr="007B6D7A" w:rsidRDefault="002D5158" w:rsidP="00F07875">
            <w:pPr>
              <w:widowControl w:val="0"/>
              <w:tabs>
                <w:tab w:val="left" w:pos="1276"/>
              </w:tabs>
              <w:rPr>
                <w:szCs w:val="28"/>
              </w:rPr>
            </w:pPr>
            <w:r w:rsidRPr="007B6D7A">
              <w:rPr>
                <w:szCs w:val="28"/>
              </w:rPr>
              <w:t>–</w:t>
            </w:r>
          </w:p>
        </w:tc>
        <w:tc>
          <w:tcPr>
            <w:tcW w:w="7195" w:type="dxa"/>
          </w:tcPr>
          <w:p w14:paraId="15A1B72F" w14:textId="77777777" w:rsidR="002D5158" w:rsidRPr="007B6D7A" w:rsidRDefault="002D5158" w:rsidP="00F07875">
            <w:pPr>
              <w:widowControl w:val="0"/>
              <w:tabs>
                <w:tab w:val="left" w:pos="1276"/>
              </w:tabs>
              <w:rPr>
                <w:szCs w:val="28"/>
              </w:rPr>
            </w:pPr>
            <w:r w:rsidRPr="007B6D7A">
              <w:rPr>
                <w:rStyle w:val="s0"/>
                <w:color w:val="auto"/>
                <w:szCs w:val="28"/>
              </w:rPr>
              <w:t>субъект малого предпринимательства</w:t>
            </w:r>
          </w:p>
        </w:tc>
      </w:tr>
      <w:tr w:rsidR="007B6D7A" w:rsidRPr="007B6D7A" w14:paraId="555088D3" w14:textId="77777777" w:rsidTr="00AB7F9F">
        <w:tc>
          <w:tcPr>
            <w:tcW w:w="2093" w:type="dxa"/>
          </w:tcPr>
          <w:p w14:paraId="4A059757" w14:textId="77777777" w:rsidR="002D5158" w:rsidRPr="007B6D7A" w:rsidRDefault="002D5158" w:rsidP="00F07875">
            <w:pPr>
              <w:widowControl w:val="0"/>
              <w:tabs>
                <w:tab w:val="left" w:pos="1276"/>
              </w:tabs>
              <w:rPr>
                <w:szCs w:val="28"/>
              </w:rPr>
            </w:pPr>
            <w:r w:rsidRPr="007B6D7A">
              <w:rPr>
                <w:rStyle w:val="s0"/>
                <w:color w:val="auto"/>
                <w:szCs w:val="28"/>
              </w:rPr>
              <w:t>ССП</w:t>
            </w:r>
          </w:p>
        </w:tc>
        <w:tc>
          <w:tcPr>
            <w:tcW w:w="567" w:type="dxa"/>
          </w:tcPr>
          <w:p w14:paraId="538BC7BC" w14:textId="77777777" w:rsidR="002D5158" w:rsidRPr="007B6D7A" w:rsidRDefault="002D5158" w:rsidP="00F07875">
            <w:pPr>
              <w:widowControl w:val="0"/>
              <w:tabs>
                <w:tab w:val="left" w:pos="1276"/>
              </w:tabs>
              <w:rPr>
                <w:szCs w:val="28"/>
              </w:rPr>
            </w:pPr>
            <w:r w:rsidRPr="007B6D7A">
              <w:rPr>
                <w:szCs w:val="28"/>
              </w:rPr>
              <w:t>–</w:t>
            </w:r>
          </w:p>
        </w:tc>
        <w:tc>
          <w:tcPr>
            <w:tcW w:w="7195" w:type="dxa"/>
          </w:tcPr>
          <w:p w14:paraId="347A5D0D" w14:textId="77777777" w:rsidR="002D5158" w:rsidRPr="007B6D7A" w:rsidRDefault="002D5158" w:rsidP="00F07875">
            <w:pPr>
              <w:widowControl w:val="0"/>
              <w:tabs>
                <w:tab w:val="left" w:pos="1276"/>
              </w:tabs>
              <w:rPr>
                <w:szCs w:val="28"/>
              </w:rPr>
            </w:pPr>
            <w:r w:rsidRPr="007B6D7A">
              <w:rPr>
                <w:rStyle w:val="s0"/>
                <w:color w:val="auto"/>
                <w:szCs w:val="28"/>
              </w:rPr>
              <w:t>субъект среднего предпринимательства</w:t>
            </w:r>
          </w:p>
        </w:tc>
      </w:tr>
      <w:tr w:rsidR="007B6D7A" w:rsidRPr="007B6D7A" w14:paraId="467C54AE" w14:textId="77777777" w:rsidTr="00AB7F9F">
        <w:tc>
          <w:tcPr>
            <w:tcW w:w="2093" w:type="dxa"/>
          </w:tcPr>
          <w:p w14:paraId="0D9DDCF9" w14:textId="77777777" w:rsidR="002D5158" w:rsidRPr="007B6D7A" w:rsidRDefault="002D5158" w:rsidP="00F07875">
            <w:pPr>
              <w:widowControl w:val="0"/>
              <w:tabs>
                <w:tab w:val="left" w:pos="1276"/>
              </w:tabs>
              <w:rPr>
                <w:szCs w:val="28"/>
              </w:rPr>
            </w:pPr>
            <w:r w:rsidRPr="007B6D7A">
              <w:rPr>
                <w:szCs w:val="28"/>
              </w:rPr>
              <w:t xml:space="preserve">СССР </w:t>
            </w:r>
          </w:p>
        </w:tc>
        <w:tc>
          <w:tcPr>
            <w:tcW w:w="567" w:type="dxa"/>
          </w:tcPr>
          <w:p w14:paraId="7C32F985" w14:textId="77777777" w:rsidR="002D5158" w:rsidRPr="007B6D7A" w:rsidRDefault="002D5158" w:rsidP="00F07875">
            <w:pPr>
              <w:widowControl w:val="0"/>
              <w:tabs>
                <w:tab w:val="left" w:pos="1276"/>
              </w:tabs>
              <w:rPr>
                <w:szCs w:val="28"/>
              </w:rPr>
            </w:pPr>
            <w:r w:rsidRPr="007B6D7A">
              <w:rPr>
                <w:szCs w:val="28"/>
              </w:rPr>
              <w:t>–</w:t>
            </w:r>
          </w:p>
        </w:tc>
        <w:tc>
          <w:tcPr>
            <w:tcW w:w="7195" w:type="dxa"/>
          </w:tcPr>
          <w:p w14:paraId="4A9B64F1" w14:textId="77777777" w:rsidR="002D5158" w:rsidRPr="007B6D7A" w:rsidRDefault="002D5158" w:rsidP="00F07875">
            <w:pPr>
              <w:widowControl w:val="0"/>
              <w:tabs>
                <w:tab w:val="left" w:pos="1276"/>
              </w:tabs>
              <w:rPr>
                <w:szCs w:val="28"/>
              </w:rPr>
            </w:pPr>
            <w:r w:rsidRPr="007B6D7A">
              <w:rPr>
                <w:szCs w:val="28"/>
              </w:rPr>
              <w:t>Союз Советских Социалистических Республик</w:t>
            </w:r>
          </w:p>
        </w:tc>
      </w:tr>
      <w:tr w:rsidR="007B6D7A" w:rsidRPr="007B6D7A" w14:paraId="628B6918" w14:textId="77777777" w:rsidTr="00AB7F9F">
        <w:tc>
          <w:tcPr>
            <w:tcW w:w="2093" w:type="dxa"/>
          </w:tcPr>
          <w:p w14:paraId="2AC97CF7" w14:textId="77777777" w:rsidR="005B4EA8" w:rsidRPr="007B6D7A" w:rsidRDefault="0064438A" w:rsidP="00F07875">
            <w:pPr>
              <w:widowControl w:val="0"/>
              <w:tabs>
                <w:tab w:val="left" w:pos="1276"/>
              </w:tabs>
              <w:rPr>
                <w:szCs w:val="28"/>
              </w:rPr>
            </w:pPr>
            <w:r w:rsidRPr="007B6D7A">
              <w:rPr>
                <w:szCs w:val="28"/>
              </w:rPr>
              <w:t>с</w:t>
            </w:r>
            <w:r w:rsidR="005B4EA8" w:rsidRPr="007B6D7A">
              <w:rPr>
                <w:szCs w:val="28"/>
              </w:rPr>
              <w:t xml:space="preserve">т. </w:t>
            </w:r>
          </w:p>
        </w:tc>
        <w:tc>
          <w:tcPr>
            <w:tcW w:w="567" w:type="dxa"/>
          </w:tcPr>
          <w:p w14:paraId="0ECBDCD6" w14:textId="77777777" w:rsidR="005B4EA8" w:rsidRPr="007B6D7A" w:rsidRDefault="005B4EA8" w:rsidP="00F07875">
            <w:pPr>
              <w:widowControl w:val="0"/>
              <w:tabs>
                <w:tab w:val="left" w:pos="1276"/>
              </w:tabs>
              <w:rPr>
                <w:szCs w:val="28"/>
              </w:rPr>
            </w:pPr>
          </w:p>
        </w:tc>
        <w:tc>
          <w:tcPr>
            <w:tcW w:w="7195" w:type="dxa"/>
          </w:tcPr>
          <w:p w14:paraId="3DE3ADB2" w14:textId="0A3C4718" w:rsidR="005B4EA8" w:rsidRPr="007B6D7A" w:rsidRDefault="00113B3C" w:rsidP="00F07875">
            <w:pPr>
              <w:widowControl w:val="0"/>
              <w:tabs>
                <w:tab w:val="left" w:pos="1276"/>
              </w:tabs>
              <w:rPr>
                <w:szCs w:val="28"/>
              </w:rPr>
            </w:pPr>
            <w:r w:rsidRPr="007B6D7A">
              <w:rPr>
                <w:szCs w:val="28"/>
              </w:rPr>
              <w:t>С</w:t>
            </w:r>
            <w:r w:rsidR="005B4EA8" w:rsidRPr="007B6D7A">
              <w:rPr>
                <w:szCs w:val="28"/>
              </w:rPr>
              <w:t>татья</w:t>
            </w:r>
          </w:p>
        </w:tc>
      </w:tr>
      <w:tr w:rsidR="007B6D7A" w:rsidRPr="007B6D7A" w14:paraId="4095DD3F" w14:textId="77777777" w:rsidTr="00AB7F9F">
        <w:tc>
          <w:tcPr>
            <w:tcW w:w="2093" w:type="dxa"/>
          </w:tcPr>
          <w:p w14:paraId="194B98FC" w14:textId="77777777" w:rsidR="002D5158" w:rsidRPr="007B6D7A" w:rsidRDefault="002D5158" w:rsidP="00F07875">
            <w:pPr>
              <w:widowControl w:val="0"/>
              <w:tabs>
                <w:tab w:val="left" w:pos="1276"/>
              </w:tabs>
              <w:jc w:val="left"/>
              <w:rPr>
                <w:szCs w:val="28"/>
              </w:rPr>
            </w:pPr>
            <w:r w:rsidRPr="007B6D7A">
              <w:rPr>
                <w:szCs w:val="28"/>
              </w:rPr>
              <w:t xml:space="preserve">Страны ВЕЦА </w:t>
            </w:r>
          </w:p>
        </w:tc>
        <w:tc>
          <w:tcPr>
            <w:tcW w:w="567" w:type="dxa"/>
          </w:tcPr>
          <w:p w14:paraId="0438B82B" w14:textId="77777777" w:rsidR="002D5158" w:rsidRPr="007B6D7A" w:rsidRDefault="002D5158" w:rsidP="00F07875">
            <w:pPr>
              <w:widowControl w:val="0"/>
              <w:tabs>
                <w:tab w:val="left" w:pos="1276"/>
              </w:tabs>
              <w:rPr>
                <w:szCs w:val="28"/>
              </w:rPr>
            </w:pPr>
            <w:r w:rsidRPr="007B6D7A">
              <w:rPr>
                <w:szCs w:val="28"/>
              </w:rPr>
              <w:t>–</w:t>
            </w:r>
          </w:p>
        </w:tc>
        <w:tc>
          <w:tcPr>
            <w:tcW w:w="7195" w:type="dxa"/>
          </w:tcPr>
          <w:p w14:paraId="0EFDFB14" w14:textId="77777777" w:rsidR="002D5158" w:rsidRPr="007B6D7A" w:rsidRDefault="002D5158" w:rsidP="00F07875">
            <w:pPr>
              <w:widowControl w:val="0"/>
              <w:tabs>
                <w:tab w:val="left" w:pos="1276"/>
              </w:tabs>
              <w:rPr>
                <w:szCs w:val="28"/>
              </w:rPr>
            </w:pPr>
            <w:r w:rsidRPr="007B6D7A">
              <w:rPr>
                <w:szCs w:val="28"/>
              </w:rPr>
              <w:t>страны Восточной Европы и Центральной Азии</w:t>
            </w:r>
          </w:p>
        </w:tc>
      </w:tr>
      <w:tr w:rsidR="007B6D7A" w:rsidRPr="007B6D7A" w14:paraId="019292AE" w14:textId="77777777" w:rsidTr="00AB7F9F">
        <w:tc>
          <w:tcPr>
            <w:tcW w:w="2093" w:type="dxa"/>
          </w:tcPr>
          <w:p w14:paraId="50558F74" w14:textId="77777777" w:rsidR="002D5158" w:rsidRPr="007B6D7A" w:rsidRDefault="002D5158" w:rsidP="00F07875">
            <w:pPr>
              <w:widowControl w:val="0"/>
              <w:tabs>
                <w:tab w:val="left" w:pos="1276"/>
              </w:tabs>
              <w:jc w:val="left"/>
              <w:rPr>
                <w:szCs w:val="28"/>
              </w:rPr>
            </w:pPr>
            <w:r w:rsidRPr="007B6D7A">
              <w:rPr>
                <w:szCs w:val="28"/>
              </w:rPr>
              <w:t xml:space="preserve">США </w:t>
            </w:r>
          </w:p>
        </w:tc>
        <w:tc>
          <w:tcPr>
            <w:tcW w:w="567" w:type="dxa"/>
          </w:tcPr>
          <w:p w14:paraId="7D6D3F9C" w14:textId="77777777" w:rsidR="002D5158" w:rsidRPr="007B6D7A" w:rsidRDefault="002D5158" w:rsidP="00F07875">
            <w:pPr>
              <w:widowControl w:val="0"/>
              <w:tabs>
                <w:tab w:val="left" w:pos="1276"/>
              </w:tabs>
              <w:rPr>
                <w:szCs w:val="28"/>
              </w:rPr>
            </w:pPr>
            <w:r w:rsidRPr="007B6D7A">
              <w:rPr>
                <w:szCs w:val="28"/>
              </w:rPr>
              <w:t>–</w:t>
            </w:r>
          </w:p>
        </w:tc>
        <w:tc>
          <w:tcPr>
            <w:tcW w:w="7195" w:type="dxa"/>
          </w:tcPr>
          <w:p w14:paraId="632E4825" w14:textId="77777777" w:rsidR="002D5158" w:rsidRPr="007B6D7A" w:rsidRDefault="002D5158" w:rsidP="00F07875">
            <w:pPr>
              <w:widowControl w:val="0"/>
              <w:tabs>
                <w:tab w:val="left" w:pos="1276"/>
              </w:tabs>
              <w:rPr>
                <w:szCs w:val="28"/>
              </w:rPr>
            </w:pPr>
            <w:r w:rsidRPr="007B6D7A">
              <w:rPr>
                <w:szCs w:val="28"/>
              </w:rPr>
              <w:t>Соединенные Штаты Америки</w:t>
            </w:r>
          </w:p>
        </w:tc>
      </w:tr>
      <w:tr w:rsidR="007B6D7A" w:rsidRPr="007B6D7A" w14:paraId="4BCBBD00" w14:textId="77777777" w:rsidTr="00AB7F9F">
        <w:tc>
          <w:tcPr>
            <w:tcW w:w="2093" w:type="dxa"/>
          </w:tcPr>
          <w:p w14:paraId="6F11CB84" w14:textId="77777777" w:rsidR="002D5158" w:rsidRPr="007B6D7A" w:rsidRDefault="002D5158" w:rsidP="00F07875">
            <w:pPr>
              <w:widowControl w:val="0"/>
              <w:tabs>
                <w:tab w:val="left" w:pos="1276"/>
              </w:tabs>
              <w:jc w:val="left"/>
              <w:rPr>
                <w:szCs w:val="28"/>
              </w:rPr>
            </w:pPr>
            <w:r w:rsidRPr="007B6D7A">
              <w:rPr>
                <w:szCs w:val="28"/>
              </w:rPr>
              <w:lastRenderedPageBreak/>
              <w:t>ТС</w:t>
            </w:r>
          </w:p>
        </w:tc>
        <w:tc>
          <w:tcPr>
            <w:tcW w:w="567" w:type="dxa"/>
          </w:tcPr>
          <w:p w14:paraId="18B96A89" w14:textId="77777777" w:rsidR="002D5158" w:rsidRPr="007B6D7A" w:rsidRDefault="002D5158" w:rsidP="00F07875">
            <w:pPr>
              <w:widowControl w:val="0"/>
              <w:tabs>
                <w:tab w:val="left" w:pos="1276"/>
              </w:tabs>
              <w:rPr>
                <w:szCs w:val="28"/>
              </w:rPr>
            </w:pPr>
            <w:r w:rsidRPr="007B6D7A">
              <w:rPr>
                <w:szCs w:val="28"/>
              </w:rPr>
              <w:t>–</w:t>
            </w:r>
          </w:p>
        </w:tc>
        <w:tc>
          <w:tcPr>
            <w:tcW w:w="7195" w:type="dxa"/>
          </w:tcPr>
          <w:p w14:paraId="1C38D839" w14:textId="77777777" w:rsidR="002D5158" w:rsidRPr="007B6D7A" w:rsidRDefault="002D5158" w:rsidP="00F07875">
            <w:pPr>
              <w:widowControl w:val="0"/>
              <w:tabs>
                <w:tab w:val="left" w:pos="1276"/>
              </w:tabs>
              <w:rPr>
                <w:szCs w:val="28"/>
              </w:rPr>
            </w:pPr>
            <w:r w:rsidRPr="007B6D7A">
              <w:rPr>
                <w:szCs w:val="28"/>
              </w:rPr>
              <w:t>транспортное средство</w:t>
            </w:r>
          </w:p>
        </w:tc>
      </w:tr>
      <w:tr w:rsidR="007B6D7A" w:rsidRPr="007B6D7A" w14:paraId="187D82A6" w14:textId="77777777" w:rsidTr="00AB7F9F">
        <w:tc>
          <w:tcPr>
            <w:tcW w:w="2093" w:type="dxa"/>
          </w:tcPr>
          <w:p w14:paraId="621E8EFA" w14:textId="77777777" w:rsidR="002D5158" w:rsidRPr="007B6D7A" w:rsidRDefault="002D5158" w:rsidP="00F07875">
            <w:pPr>
              <w:widowControl w:val="0"/>
              <w:tabs>
                <w:tab w:val="left" w:pos="1276"/>
              </w:tabs>
              <w:rPr>
                <w:szCs w:val="28"/>
              </w:rPr>
            </w:pPr>
            <w:r w:rsidRPr="007B6D7A">
              <w:rPr>
                <w:szCs w:val="28"/>
              </w:rPr>
              <w:t xml:space="preserve">УК РК </w:t>
            </w:r>
          </w:p>
        </w:tc>
        <w:tc>
          <w:tcPr>
            <w:tcW w:w="567" w:type="dxa"/>
          </w:tcPr>
          <w:p w14:paraId="495FEED4" w14:textId="77777777" w:rsidR="002D5158" w:rsidRPr="007B6D7A" w:rsidRDefault="002D5158" w:rsidP="00F07875">
            <w:pPr>
              <w:widowControl w:val="0"/>
              <w:tabs>
                <w:tab w:val="left" w:pos="1276"/>
              </w:tabs>
              <w:rPr>
                <w:szCs w:val="28"/>
              </w:rPr>
            </w:pPr>
            <w:r w:rsidRPr="007B6D7A">
              <w:rPr>
                <w:szCs w:val="28"/>
              </w:rPr>
              <w:t>–</w:t>
            </w:r>
          </w:p>
        </w:tc>
        <w:tc>
          <w:tcPr>
            <w:tcW w:w="7195" w:type="dxa"/>
          </w:tcPr>
          <w:p w14:paraId="005A04F9" w14:textId="77777777" w:rsidR="002D5158" w:rsidRPr="007B6D7A" w:rsidRDefault="002D5158" w:rsidP="00F07875">
            <w:pPr>
              <w:widowControl w:val="0"/>
              <w:tabs>
                <w:tab w:val="left" w:pos="1276"/>
              </w:tabs>
              <w:rPr>
                <w:szCs w:val="28"/>
              </w:rPr>
            </w:pPr>
            <w:r w:rsidRPr="007B6D7A">
              <w:rPr>
                <w:szCs w:val="28"/>
              </w:rPr>
              <w:t>Уголовный кодекс Республики Казахстан</w:t>
            </w:r>
          </w:p>
        </w:tc>
      </w:tr>
      <w:tr w:rsidR="007B6D7A" w:rsidRPr="007B6D7A" w14:paraId="447B3816" w14:textId="77777777" w:rsidTr="00AB7F9F">
        <w:tc>
          <w:tcPr>
            <w:tcW w:w="2093" w:type="dxa"/>
          </w:tcPr>
          <w:p w14:paraId="2209EB02" w14:textId="77777777" w:rsidR="002D5158" w:rsidRPr="007B6D7A" w:rsidRDefault="002D5158" w:rsidP="00F07875">
            <w:pPr>
              <w:widowControl w:val="0"/>
              <w:tabs>
                <w:tab w:val="left" w:pos="1276"/>
              </w:tabs>
              <w:rPr>
                <w:szCs w:val="28"/>
              </w:rPr>
            </w:pPr>
            <w:r w:rsidRPr="007B6D7A">
              <w:rPr>
                <w:bCs/>
                <w:szCs w:val="28"/>
              </w:rPr>
              <w:t>УП</w:t>
            </w:r>
          </w:p>
        </w:tc>
        <w:tc>
          <w:tcPr>
            <w:tcW w:w="567" w:type="dxa"/>
          </w:tcPr>
          <w:p w14:paraId="71895F41" w14:textId="77777777" w:rsidR="002D5158" w:rsidRPr="007B6D7A" w:rsidRDefault="002D5158" w:rsidP="00F07875">
            <w:pPr>
              <w:widowControl w:val="0"/>
              <w:tabs>
                <w:tab w:val="left" w:pos="1276"/>
              </w:tabs>
              <w:rPr>
                <w:szCs w:val="28"/>
              </w:rPr>
            </w:pPr>
            <w:r w:rsidRPr="007B6D7A">
              <w:rPr>
                <w:szCs w:val="28"/>
              </w:rPr>
              <w:t>–</w:t>
            </w:r>
          </w:p>
        </w:tc>
        <w:tc>
          <w:tcPr>
            <w:tcW w:w="7195" w:type="dxa"/>
          </w:tcPr>
          <w:p w14:paraId="3E18477C" w14:textId="77777777" w:rsidR="002D5158" w:rsidRPr="007B6D7A" w:rsidRDefault="002D5158" w:rsidP="00F07875">
            <w:pPr>
              <w:widowControl w:val="0"/>
              <w:tabs>
                <w:tab w:val="left" w:pos="1276"/>
              </w:tabs>
              <w:rPr>
                <w:szCs w:val="28"/>
              </w:rPr>
            </w:pPr>
            <w:r w:rsidRPr="007B6D7A">
              <w:rPr>
                <w:bCs/>
                <w:szCs w:val="28"/>
              </w:rPr>
              <w:t>управление полиции</w:t>
            </w:r>
          </w:p>
        </w:tc>
      </w:tr>
      <w:tr w:rsidR="007B6D7A" w:rsidRPr="007B6D7A" w14:paraId="7404B52A" w14:textId="77777777" w:rsidTr="00AB7F9F">
        <w:tc>
          <w:tcPr>
            <w:tcW w:w="2093" w:type="dxa"/>
          </w:tcPr>
          <w:p w14:paraId="46238E3E" w14:textId="77777777" w:rsidR="002D5158" w:rsidRPr="007B6D7A" w:rsidRDefault="002D5158" w:rsidP="00F07875">
            <w:pPr>
              <w:widowControl w:val="0"/>
              <w:tabs>
                <w:tab w:val="left" w:pos="1276"/>
              </w:tabs>
              <w:rPr>
                <w:szCs w:val="28"/>
              </w:rPr>
            </w:pPr>
            <w:r w:rsidRPr="007B6D7A">
              <w:rPr>
                <w:szCs w:val="28"/>
              </w:rPr>
              <w:t>УПК РК</w:t>
            </w:r>
          </w:p>
        </w:tc>
        <w:tc>
          <w:tcPr>
            <w:tcW w:w="567" w:type="dxa"/>
          </w:tcPr>
          <w:p w14:paraId="5D14A9BA" w14:textId="77777777" w:rsidR="002D5158" w:rsidRPr="007B6D7A" w:rsidRDefault="002D5158" w:rsidP="00F07875">
            <w:pPr>
              <w:widowControl w:val="0"/>
              <w:tabs>
                <w:tab w:val="left" w:pos="1276"/>
              </w:tabs>
              <w:rPr>
                <w:szCs w:val="28"/>
              </w:rPr>
            </w:pPr>
            <w:r w:rsidRPr="007B6D7A">
              <w:rPr>
                <w:szCs w:val="28"/>
              </w:rPr>
              <w:t>–</w:t>
            </w:r>
          </w:p>
        </w:tc>
        <w:tc>
          <w:tcPr>
            <w:tcW w:w="7195" w:type="dxa"/>
          </w:tcPr>
          <w:p w14:paraId="7CC0302A" w14:textId="77777777" w:rsidR="002D5158" w:rsidRPr="007B6D7A" w:rsidRDefault="002D5158" w:rsidP="00F07875">
            <w:pPr>
              <w:widowControl w:val="0"/>
              <w:tabs>
                <w:tab w:val="left" w:pos="1276"/>
              </w:tabs>
              <w:rPr>
                <w:szCs w:val="28"/>
              </w:rPr>
            </w:pPr>
            <w:r w:rsidRPr="007B6D7A">
              <w:rPr>
                <w:szCs w:val="28"/>
              </w:rPr>
              <w:t>Уголовно-процессуальный кодекс Республики Казахстан</w:t>
            </w:r>
          </w:p>
        </w:tc>
      </w:tr>
      <w:tr w:rsidR="007B6D7A" w:rsidRPr="007B6D7A" w14:paraId="3E2CC301" w14:textId="77777777" w:rsidTr="00AB7F9F">
        <w:tc>
          <w:tcPr>
            <w:tcW w:w="2093" w:type="dxa"/>
          </w:tcPr>
          <w:p w14:paraId="73A6FA79" w14:textId="77777777" w:rsidR="002D5158" w:rsidRPr="007B6D7A" w:rsidRDefault="002D5158" w:rsidP="00F07875">
            <w:pPr>
              <w:widowControl w:val="0"/>
              <w:tabs>
                <w:tab w:val="left" w:pos="1276"/>
              </w:tabs>
              <w:rPr>
                <w:rStyle w:val="s0"/>
                <w:color w:val="auto"/>
                <w:szCs w:val="28"/>
              </w:rPr>
            </w:pPr>
            <w:r w:rsidRPr="007B6D7A">
              <w:rPr>
                <w:rStyle w:val="s2"/>
                <w:color w:val="auto"/>
                <w:szCs w:val="28"/>
                <w:u w:val="none"/>
              </w:rPr>
              <w:t>ФЛ</w:t>
            </w:r>
          </w:p>
        </w:tc>
        <w:tc>
          <w:tcPr>
            <w:tcW w:w="567" w:type="dxa"/>
          </w:tcPr>
          <w:p w14:paraId="67E3FBA6" w14:textId="77777777" w:rsidR="002D5158" w:rsidRPr="007B6D7A" w:rsidRDefault="002D5158" w:rsidP="00F07875">
            <w:pPr>
              <w:widowControl w:val="0"/>
              <w:tabs>
                <w:tab w:val="left" w:pos="1276"/>
              </w:tabs>
              <w:rPr>
                <w:szCs w:val="28"/>
              </w:rPr>
            </w:pPr>
            <w:r w:rsidRPr="007B6D7A">
              <w:rPr>
                <w:szCs w:val="28"/>
              </w:rPr>
              <w:t>–</w:t>
            </w:r>
          </w:p>
        </w:tc>
        <w:tc>
          <w:tcPr>
            <w:tcW w:w="7195" w:type="dxa"/>
          </w:tcPr>
          <w:p w14:paraId="303A0DB6" w14:textId="77777777" w:rsidR="002D5158" w:rsidRPr="007B6D7A" w:rsidRDefault="002D5158" w:rsidP="00F07875">
            <w:pPr>
              <w:widowControl w:val="0"/>
              <w:tabs>
                <w:tab w:val="left" w:pos="1276"/>
              </w:tabs>
              <w:rPr>
                <w:rStyle w:val="s0"/>
                <w:color w:val="auto"/>
                <w:szCs w:val="28"/>
              </w:rPr>
            </w:pPr>
            <w:r w:rsidRPr="007B6D7A">
              <w:rPr>
                <w:rStyle w:val="s2"/>
                <w:color w:val="auto"/>
                <w:szCs w:val="28"/>
                <w:u w:val="none"/>
              </w:rPr>
              <w:t>физические лица</w:t>
            </w:r>
          </w:p>
        </w:tc>
      </w:tr>
      <w:tr w:rsidR="007B6D7A" w:rsidRPr="007B6D7A" w14:paraId="69458299" w14:textId="77777777" w:rsidTr="00AB7F9F">
        <w:tc>
          <w:tcPr>
            <w:tcW w:w="2093" w:type="dxa"/>
          </w:tcPr>
          <w:p w14:paraId="5641C691" w14:textId="77777777" w:rsidR="005B4EA8" w:rsidRPr="007B6D7A" w:rsidRDefault="005B4EA8" w:rsidP="00F07875">
            <w:pPr>
              <w:widowControl w:val="0"/>
              <w:tabs>
                <w:tab w:val="left" w:pos="1276"/>
              </w:tabs>
              <w:rPr>
                <w:rStyle w:val="s2"/>
                <w:color w:val="auto"/>
                <w:szCs w:val="28"/>
                <w:u w:val="none"/>
              </w:rPr>
            </w:pPr>
            <w:r w:rsidRPr="007B6D7A">
              <w:rPr>
                <w:rStyle w:val="s2"/>
                <w:color w:val="auto"/>
                <w:szCs w:val="28"/>
                <w:u w:val="none"/>
              </w:rPr>
              <w:t>ч.</w:t>
            </w:r>
          </w:p>
        </w:tc>
        <w:tc>
          <w:tcPr>
            <w:tcW w:w="567" w:type="dxa"/>
          </w:tcPr>
          <w:p w14:paraId="346B9446" w14:textId="77777777" w:rsidR="005B4EA8" w:rsidRPr="007B6D7A" w:rsidRDefault="005B4EA8" w:rsidP="00F07875">
            <w:pPr>
              <w:widowControl w:val="0"/>
              <w:tabs>
                <w:tab w:val="left" w:pos="1276"/>
              </w:tabs>
              <w:rPr>
                <w:szCs w:val="28"/>
              </w:rPr>
            </w:pPr>
          </w:p>
        </w:tc>
        <w:tc>
          <w:tcPr>
            <w:tcW w:w="7195" w:type="dxa"/>
          </w:tcPr>
          <w:p w14:paraId="1E2414FA" w14:textId="77777777" w:rsidR="005B4EA8" w:rsidRPr="007B6D7A" w:rsidRDefault="005B4EA8" w:rsidP="00F07875">
            <w:pPr>
              <w:widowControl w:val="0"/>
              <w:tabs>
                <w:tab w:val="left" w:pos="1276"/>
              </w:tabs>
              <w:rPr>
                <w:rStyle w:val="s2"/>
                <w:color w:val="auto"/>
                <w:szCs w:val="28"/>
                <w:u w:val="none"/>
              </w:rPr>
            </w:pPr>
            <w:r w:rsidRPr="007B6D7A">
              <w:rPr>
                <w:rStyle w:val="s2"/>
                <w:color w:val="auto"/>
                <w:szCs w:val="28"/>
                <w:u w:val="none"/>
              </w:rPr>
              <w:t xml:space="preserve">часть </w:t>
            </w:r>
          </w:p>
        </w:tc>
      </w:tr>
      <w:tr w:rsidR="002D5158" w:rsidRPr="007B6D7A" w14:paraId="1527EBBF" w14:textId="77777777" w:rsidTr="00AB7F9F">
        <w:tc>
          <w:tcPr>
            <w:tcW w:w="2093" w:type="dxa"/>
          </w:tcPr>
          <w:p w14:paraId="2AB0283C" w14:textId="77777777" w:rsidR="002D5158" w:rsidRPr="007B6D7A" w:rsidRDefault="002D5158" w:rsidP="00F07875">
            <w:pPr>
              <w:widowControl w:val="0"/>
              <w:tabs>
                <w:tab w:val="left" w:pos="1276"/>
              </w:tabs>
              <w:rPr>
                <w:szCs w:val="28"/>
              </w:rPr>
            </w:pPr>
            <w:r w:rsidRPr="007B6D7A">
              <w:rPr>
                <w:szCs w:val="28"/>
              </w:rPr>
              <w:t>ЮрГУ</w:t>
            </w:r>
          </w:p>
        </w:tc>
        <w:tc>
          <w:tcPr>
            <w:tcW w:w="567" w:type="dxa"/>
          </w:tcPr>
          <w:p w14:paraId="43045AEA" w14:textId="77777777" w:rsidR="002D5158" w:rsidRPr="007B6D7A" w:rsidRDefault="002D5158" w:rsidP="00F07875">
            <w:pPr>
              <w:widowControl w:val="0"/>
              <w:tabs>
                <w:tab w:val="left" w:pos="1276"/>
              </w:tabs>
              <w:rPr>
                <w:szCs w:val="28"/>
              </w:rPr>
            </w:pPr>
            <w:r w:rsidRPr="007B6D7A">
              <w:rPr>
                <w:szCs w:val="28"/>
              </w:rPr>
              <w:t>–</w:t>
            </w:r>
          </w:p>
        </w:tc>
        <w:tc>
          <w:tcPr>
            <w:tcW w:w="7195" w:type="dxa"/>
          </w:tcPr>
          <w:p w14:paraId="1920AA09" w14:textId="77777777" w:rsidR="002D5158" w:rsidRPr="007B6D7A" w:rsidRDefault="002D5158" w:rsidP="00F07875">
            <w:pPr>
              <w:widowControl w:val="0"/>
              <w:tabs>
                <w:tab w:val="left" w:pos="1276"/>
              </w:tabs>
              <w:rPr>
                <w:szCs w:val="28"/>
              </w:rPr>
            </w:pPr>
            <w:r w:rsidRPr="007B6D7A">
              <w:rPr>
                <w:szCs w:val="28"/>
              </w:rPr>
              <w:t>Южно-Уральский государственный университет</w:t>
            </w:r>
          </w:p>
        </w:tc>
      </w:tr>
    </w:tbl>
    <w:p w14:paraId="378BB503" w14:textId="77777777" w:rsidR="004F77E8" w:rsidRPr="007B6D7A" w:rsidRDefault="004F77E8" w:rsidP="00F07875">
      <w:pPr>
        <w:widowControl w:val="0"/>
        <w:tabs>
          <w:tab w:val="left" w:pos="1276"/>
        </w:tabs>
        <w:ind w:firstLine="709"/>
        <w:rPr>
          <w:szCs w:val="28"/>
        </w:rPr>
      </w:pPr>
    </w:p>
    <w:p w14:paraId="05ABF787" w14:textId="77777777" w:rsidR="00622EEF" w:rsidRPr="007B6D7A" w:rsidRDefault="00A335E2" w:rsidP="00F07875">
      <w:pPr>
        <w:pStyle w:val="1"/>
        <w:widowControl w:val="0"/>
        <w:tabs>
          <w:tab w:val="left" w:pos="1276"/>
        </w:tabs>
      </w:pPr>
      <w:r w:rsidRPr="007B6D7A">
        <w:br w:type="page"/>
      </w:r>
      <w:bookmarkStart w:id="5" w:name="_Toc85536275"/>
      <w:r w:rsidR="00622EEF" w:rsidRPr="007B6D7A">
        <w:lastRenderedPageBreak/>
        <w:t>Введение</w:t>
      </w:r>
      <w:bookmarkEnd w:id="5"/>
    </w:p>
    <w:p w14:paraId="3143BBCD" w14:textId="77777777" w:rsidR="003A65F3" w:rsidRPr="007B6D7A" w:rsidRDefault="003A65F3" w:rsidP="00F07875">
      <w:pPr>
        <w:widowControl w:val="0"/>
        <w:tabs>
          <w:tab w:val="left" w:pos="1276"/>
        </w:tabs>
        <w:ind w:firstLine="709"/>
        <w:rPr>
          <w:b/>
          <w:szCs w:val="28"/>
        </w:rPr>
      </w:pPr>
    </w:p>
    <w:p w14:paraId="0E888570" w14:textId="77777777" w:rsidR="00622EEF" w:rsidRPr="007B6D7A" w:rsidRDefault="00AF7B6A" w:rsidP="00F07875">
      <w:pPr>
        <w:widowControl w:val="0"/>
        <w:tabs>
          <w:tab w:val="left" w:pos="1276"/>
        </w:tabs>
        <w:ind w:firstLine="709"/>
        <w:rPr>
          <w:b/>
          <w:szCs w:val="28"/>
        </w:rPr>
      </w:pPr>
      <w:r w:rsidRPr="007B6D7A">
        <w:rPr>
          <w:b/>
          <w:szCs w:val="28"/>
        </w:rPr>
        <w:t>Общая характеристика работы</w:t>
      </w:r>
    </w:p>
    <w:p w14:paraId="2673C4A0" w14:textId="77777777" w:rsidR="00A478C4" w:rsidRPr="007B6D7A" w:rsidRDefault="00622EEF" w:rsidP="00F07875">
      <w:pPr>
        <w:widowControl w:val="0"/>
        <w:tabs>
          <w:tab w:val="left" w:pos="1276"/>
        </w:tabs>
        <w:ind w:firstLine="709"/>
        <w:rPr>
          <w:szCs w:val="28"/>
        </w:rPr>
      </w:pPr>
      <w:r w:rsidRPr="007B6D7A">
        <w:rPr>
          <w:szCs w:val="28"/>
        </w:rPr>
        <w:t>Диссертационная работа</w:t>
      </w:r>
      <w:r w:rsidR="0049279A" w:rsidRPr="007B6D7A">
        <w:rPr>
          <w:szCs w:val="28"/>
        </w:rPr>
        <w:t xml:space="preserve"> представляет собой теоретическое исследование актуальных проблемных вопросов, возникающих в процессе привлечения к административной ответственности лиц, совершивших административные правонарушения в области дорожного движения</w:t>
      </w:r>
      <w:r w:rsidR="00E9606F" w:rsidRPr="007B6D7A">
        <w:rPr>
          <w:szCs w:val="28"/>
        </w:rPr>
        <w:t>,</w:t>
      </w:r>
      <w:r w:rsidR="0049279A" w:rsidRPr="007B6D7A">
        <w:rPr>
          <w:szCs w:val="28"/>
        </w:rPr>
        <w:t xml:space="preserve"> с акцентом на наиболее распространенные деликты в данной сфере административно-правового ре</w:t>
      </w:r>
      <w:r w:rsidR="00E9606F" w:rsidRPr="007B6D7A">
        <w:rPr>
          <w:szCs w:val="28"/>
        </w:rPr>
        <w:t>агирования</w:t>
      </w:r>
      <w:r w:rsidR="0049279A" w:rsidRPr="007B6D7A">
        <w:rPr>
          <w:szCs w:val="28"/>
        </w:rPr>
        <w:t xml:space="preserve">. </w:t>
      </w:r>
      <w:r w:rsidR="00E9606F" w:rsidRPr="007B6D7A">
        <w:rPr>
          <w:szCs w:val="28"/>
        </w:rPr>
        <w:t>Исследование проведено на основе комплексного сочетания материальных и процессуальных аспектов</w:t>
      </w:r>
      <w:r w:rsidR="00C25BF2" w:rsidRPr="007B6D7A">
        <w:rPr>
          <w:szCs w:val="28"/>
        </w:rPr>
        <w:t>, сопряжено с выделением и анализом отдельных структурных элементов всего механизма административно-правовой ответственности за правонарушения в области дорожного движения. Результатом исследования стала совокупность выводов теоретического и практического характера, направленных на достижение оптимальных, сбалансированных нормативно-правовых конструкций в рамках действующего административно-деликтного законодательства Республики Казахстан, а также</w:t>
      </w:r>
      <w:r w:rsidR="008D3B74" w:rsidRPr="007B6D7A">
        <w:rPr>
          <w:szCs w:val="28"/>
        </w:rPr>
        <w:t xml:space="preserve"> обоснование отдельных теоретическо-методологических положений, которые могут иметь значение для повышения эффективности всего института административной ответственности в целом. </w:t>
      </w:r>
    </w:p>
    <w:p w14:paraId="424AE4AC" w14:textId="77777777" w:rsidR="00A478C4" w:rsidRPr="007B6D7A" w:rsidRDefault="00622EEF" w:rsidP="00F07875">
      <w:pPr>
        <w:widowControl w:val="0"/>
        <w:tabs>
          <w:tab w:val="left" w:pos="1276"/>
        </w:tabs>
        <w:ind w:firstLine="709"/>
        <w:rPr>
          <w:szCs w:val="28"/>
        </w:rPr>
      </w:pPr>
      <w:r w:rsidRPr="007B6D7A">
        <w:rPr>
          <w:b/>
          <w:szCs w:val="28"/>
        </w:rPr>
        <w:t xml:space="preserve">Актуальность </w:t>
      </w:r>
      <w:r w:rsidRPr="007B6D7A">
        <w:rPr>
          <w:szCs w:val="28"/>
        </w:rPr>
        <w:t>настоящего исследования</w:t>
      </w:r>
      <w:r w:rsidR="008D3B74" w:rsidRPr="007B6D7A">
        <w:rPr>
          <w:szCs w:val="28"/>
        </w:rPr>
        <w:t xml:space="preserve"> предопределяется очевидной социальной значимостью построения эффективной системы обеспечения безопасности дорожного движения в Республике Казахстан, в рамках которой привлечение к административной ответственности лиц, совершивших правонарушения в области дорожного движения, является одним из наиболее выраженных и динамичных элементов.</w:t>
      </w:r>
      <w:r w:rsidR="00921599" w:rsidRPr="007B6D7A">
        <w:rPr>
          <w:szCs w:val="28"/>
        </w:rPr>
        <w:t xml:space="preserve"> Каждое правонарушение в области дорожного движения представляет собой более или менее </w:t>
      </w:r>
      <w:r w:rsidR="0034385A" w:rsidRPr="007B6D7A">
        <w:rPr>
          <w:szCs w:val="28"/>
        </w:rPr>
        <w:t>явный</w:t>
      </w:r>
      <w:r w:rsidR="00921599" w:rsidRPr="007B6D7A">
        <w:rPr>
          <w:szCs w:val="28"/>
        </w:rPr>
        <w:t xml:space="preserve"> социальный конфликт, наиболее критичными формами которого являются случаи причинения вреда здоровью граждан, а также нанесения значительного имущественного ущерба. </w:t>
      </w:r>
      <w:r w:rsidR="006B48AD" w:rsidRPr="007B6D7A">
        <w:rPr>
          <w:szCs w:val="28"/>
        </w:rPr>
        <w:t>В подавляющем большинстве случаев решение данного конфликта попадает в сферу административно-правовой юрисдикции, от эффективно</w:t>
      </w:r>
      <w:r w:rsidR="001B5B0F" w:rsidRPr="007B6D7A">
        <w:rPr>
          <w:szCs w:val="28"/>
        </w:rPr>
        <w:t>й реализации</w:t>
      </w:r>
      <w:r w:rsidR="006B48AD" w:rsidRPr="007B6D7A">
        <w:rPr>
          <w:szCs w:val="28"/>
        </w:rPr>
        <w:t xml:space="preserve"> которой во многом завис</w:t>
      </w:r>
      <w:r w:rsidR="001445D3" w:rsidRPr="007B6D7A">
        <w:rPr>
          <w:szCs w:val="28"/>
        </w:rPr>
        <w:t>я</w:t>
      </w:r>
      <w:r w:rsidR="006B48AD" w:rsidRPr="007B6D7A">
        <w:rPr>
          <w:szCs w:val="28"/>
        </w:rPr>
        <w:t>т не только правовое разрешение конкретной ситуации, но и формирование необходимого превентивного</w:t>
      </w:r>
      <w:r w:rsidR="001B5B0F" w:rsidRPr="007B6D7A">
        <w:rPr>
          <w:szCs w:val="28"/>
        </w:rPr>
        <w:t xml:space="preserve"> механизма в отношении потенциальных фактов последующих нарушений</w:t>
      </w:r>
      <w:r w:rsidR="00A478C4" w:rsidRPr="007B6D7A">
        <w:rPr>
          <w:szCs w:val="28"/>
        </w:rPr>
        <w:t xml:space="preserve">, в том числе и в более общественно опасных формах. </w:t>
      </w:r>
    </w:p>
    <w:p w14:paraId="4E337D50" w14:textId="22F18035" w:rsidR="00704B26" w:rsidRPr="007B6D7A" w:rsidRDefault="00913293" w:rsidP="00F07875">
      <w:pPr>
        <w:widowControl w:val="0"/>
        <w:tabs>
          <w:tab w:val="left" w:pos="1276"/>
        </w:tabs>
        <w:ind w:firstLine="709"/>
        <w:rPr>
          <w:szCs w:val="28"/>
        </w:rPr>
      </w:pPr>
      <w:r w:rsidRPr="007B6D7A">
        <w:rPr>
          <w:szCs w:val="28"/>
        </w:rPr>
        <w:t>Особая социальная значимость</w:t>
      </w:r>
      <w:r w:rsidR="000A6582" w:rsidRPr="007B6D7A">
        <w:rPr>
          <w:szCs w:val="28"/>
        </w:rPr>
        <w:t xml:space="preserve"> фактора безопасности дорожного движения для подавляющего большинства населения Казахстана</w:t>
      </w:r>
      <w:r w:rsidRPr="007B6D7A">
        <w:rPr>
          <w:szCs w:val="28"/>
        </w:rPr>
        <w:t>, равно как и для оценки деятельности правоохранительных органов,</w:t>
      </w:r>
      <w:r w:rsidR="000A6582" w:rsidRPr="007B6D7A">
        <w:rPr>
          <w:szCs w:val="28"/>
        </w:rPr>
        <w:t xml:space="preserve"> предопределила необходимость постоянного мониторинга и обновления статистических данных, в том числе и с учетом </w:t>
      </w:r>
      <w:r w:rsidRPr="007B6D7A">
        <w:rPr>
          <w:szCs w:val="28"/>
        </w:rPr>
        <w:t>динамики региональных показателей</w:t>
      </w:r>
      <w:r w:rsidR="000A6582" w:rsidRPr="007B6D7A">
        <w:rPr>
          <w:szCs w:val="28"/>
        </w:rPr>
        <w:t xml:space="preserve">. </w:t>
      </w:r>
      <w:r w:rsidR="00657B58" w:rsidRPr="007B6D7A">
        <w:rPr>
          <w:szCs w:val="28"/>
        </w:rPr>
        <w:t>Так, согласно данным, приведенным в форме статистического отчета №</w:t>
      </w:r>
      <w:r w:rsidR="005614FD" w:rsidRPr="007B6D7A">
        <w:rPr>
          <w:szCs w:val="28"/>
        </w:rPr>
        <w:t xml:space="preserve"> </w:t>
      </w:r>
      <w:r w:rsidR="00657B58" w:rsidRPr="007B6D7A">
        <w:rPr>
          <w:szCs w:val="28"/>
        </w:rPr>
        <w:t xml:space="preserve">ДТП-1 «О дорожно-транспортных происшествиях» Комитета по правовой статистике и специальным учетам Генпрокуратуры РК, </w:t>
      </w:r>
      <w:r w:rsidR="000A6582" w:rsidRPr="007B6D7A">
        <w:rPr>
          <w:szCs w:val="28"/>
        </w:rPr>
        <w:t xml:space="preserve">количество погибших в ДТП за период с 2015 по </w:t>
      </w:r>
      <w:r w:rsidR="0069596D" w:rsidRPr="007B6D7A">
        <w:rPr>
          <w:szCs w:val="28"/>
        </w:rPr>
        <w:t>ноябрь</w:t>
      </w:r>
      <w:r w:rsidR="000A6582" w:rsidRPr="007B6D7A">
        <w:rPr>
          <w:szCs w:val="28"/>
        </w:rPr>
        <w:t xml:space="preserve"> 202</w:t>
      </w:r>
      <w:r w:rsidR="0069596D" w:rsidRPr="007B6D7A">
        <w:rPr>
          <w:szCs w:val="28"/>
        </w:rPr>
        <w:t>2</w:t>
      </w:r>
      <w:r w:rsidR="000A6582" w:rsidRPr="007B6D7A">
        <w:rPr>
          <w:szCs w:val="28"/>
        </w:rPr>
        <w:t xml:space="preserve"> года составило: </w:t>
      </w:r>
      <w:r w:rsidR="00E73CF1" w:rsidRPr="007B6D7A">
        <w:rPr>
          <w:szCs w:val="28"/>
        </w:rPr>
        <w:t xml:space="preserve">в </w:t>
      </w:r>
      <w:r w:rsidR="000A6582" w:rsidRPr="007B6D7A">
        <w:rPr>
          <w:szCs w:val="28"/>
        </w:rPr>
        <w:t>2015 год</w:t>
      </w:r>
      <w:r w:rsidR="00E73CF1" w:rsidRPr="007B6D7A">
        <w:rPr>
          <w:szCs w:val="28"/>
        </w:rPr>
        <w:t>у</w:t>
      </w:r>
      <w:r w:rsidR="000A6582" w:rsidRPr="007B6D7A">
        <w:rPr>
          <w:szCs w:val="28"/>
        </w:rPr>
        <w:t xml:space="preserve"> – 2453 человека; </w:t>
      </w:r>
      <w:r w:rsidR="00E73CF1" w:rsidRPr="007B6D7A">
        <w:rPr>
          <w:szCs w:val="28"/>
        </w:rPr>
        <w:t xml:space="preserve">в </w:t>
      </w:r>
      <w:r w:rsidR="000A6582" w:rsidRPr="007B6D7A">
        <w:rPr>
          <w:szCs w:val="28"/>
        </w:rPr>
        <w:t xml:space="preserve">2016 </w:t>
      </w:r>
      <w:r w:rsidR="00E73CF1" w:rsidRPr="007B6D7A">
        <w:rPr>
          <w:szCs w:val="28"/>
        </w:rPr>
        <w:t xml:space="preserve">году </w:t>
      </w:r>
      <w:r w:rsidR="000A6582" w:rsidRPr="007B6D7A">
        <w:rPr>
          <w:szCs w:val="28"/>
        </w:rPr>
        <w:t xml:space="preserve">– 2389; </w:t>
      </w:r>
      <w:r w:rsidR="00E73CF1" w:rsidRPr="007B6D7A">
        <w:rPr>
          <w:szCs w:val="28"/>
        </w:rPr>
        <w:t xml:space="preserve">в </w:t>
      </w:r>
      <w:r w:rsidR="000A6582" w:rsidRPr="007B6D7A">
        <w:rPr>
          <w:szCs w:val="28"/>
        </w:rPr>
        <w:t>2017</w:t>
      </w:r>
      <w:r w:rsidR="00E73CF1" w:rsidRPr="007B6D7A">
        <w:rPr>
          <w:szCs w:val="28"/>
        </w:rPr>
        <w:t xml:space="preserve"> году</w:t>
      </w:r>
      <w:r w:rsidR="000A6582" w:rsidRPr="007B6D7A">
        <w:rPr>
          <w:szCs w:val="28"/>
        </w:rPr>
        <w:t xml:space="preserve"> -</w:t>
      </w:r>
      <w:r w:rsidR="00E73CF1" w:rsidRPr="007B6D7A">
        <w:rPr>
          <w:szCs w:val="28"/>
        </w:rPr>
        <w:t xml:space="preserve"> </w:t>
      </w:r>
      <w:r w:rsidR="000A6582" w:rsidRPr="007B6D7A">
        <w:rPr>
          <w:szCs w:val="28"/>
        </w:rPr>
        <w:t xml:space="preserve">2086; </w:t>
      </w:r>
      <w:r w:rsidR="00E73CF1" w:rsidRPr="007B6D7A">
        <w:rPr>
          <w:szCs w:val="28"/>
        </w:rPr>
        <w:t xml:space="preserve">в </w:t>
      </w:r>
      <w:r w:rsidR="000A6582" w:rsidRPr="007B6D7A">
        <w:rPr>
          <w:szCs w:val="28"/>
        </w:rPr>
        <w:t>2018</w:t>
      </w:r>
      <w:r w:rsidR="00E73CF1" w:rsidRPr="007B6D7A">
        <w:rPr>
          <w:szCs w:val="28"/>
        </w:rPr>
        <w:t xml:space="preserve"> году</w:t>
      </w:r>
      <w:r w:rsidR="000A6582" w:rsidRPr="007B6D7A">
        <w:rPr>
          <w:szCs w:val="28"/>
        </w:rPr>
        <w:t xml:space="preserve"> – 2095; </w:t>
      </w:r>
      <w:r w:rsidR="00E73CF1" w:rsidRPr="007B6D7A">
        <w:rPr>
          <w:szCs w:val="28"/>
        </w:rPr>
        <w:t xml:space="preserve">в </w:t>
      </w:r>
      <w:r w:rsidR="000A6582" w:rsidRPr="007B6D7A">
        <w:rPr>
          <w:szCs w:val="28"/>
        </w:rPr>
        <w:t xml:space="preserve">2019 </w:t>
      </w:r>
      <w:r w:rsidR="00E73CF1" w:rsidRPr="007B6D7A">
        <w:rPr>
          <w:szCs w:val="28"/>
        </w:rPr>
        <w:t xml:space="preserve">году </w:t>
      </w:r>
      <w:r w:rsidR="000A6582" w:rsidRPr="007B6D7A">
        <w:rPr>
          <w:szCs w:val="28"/>
        </w:rPr>
        <w:t xml:space="preserve">– 2405; </w:t>
      </w:r>
      <w:r w:rsidR="00E73CF1" w:rsidRPr="007B6D7A">
        <w:rPr>
          <w:szCs w:val="28"/>
        </w:rPr>
        <w:t xml:space="preserve">в </w:t>
      </w:r>
      <w:r w:rsidR="000A6582" w:rsidRPr="007B6D7A">
        <w:rPr>
          <w:szCs w:val="28"/>
        </w:rPr>
        <w:t xml:space="preserve">2020 </w:t>
      </w:r>
      <w:r w:rsidR="00E73CF1" w:rsidRPr="007B6D7A">
        <w:rPr>
          <w:szCs w:val="28"/>
        </w:rPr>
        <w:t xml:space="preserve">году </w:t>
      </w:r>
      <w:r w:rsidR="000A6582" w:rsidRPr="007B6D7A">
        <w:rPr>
          <w:szCs w:val="28"/>
        </w:rPr>
        <w:t xml:space="preserve">– 1997; </w:t>
      </w:r>
      <w:r w:rsidR="0069596D" w:rsidRPr="007B6D7A">
        <w:rPr>
          <w:szCs w:val="28"/>
        </w:rPr>
        <w:t xml:space="preserve">в </w:t>
      </w:r>
      <w:r w:rsidR="000A6582" w:rsidRPr="007B6D7A">
        <w:rPr>
          <w:szCs w:val="28"/>
        </w:rPr>
        <w:t>2021 год</w:t>
      </w:r>
      <w:r w:rsidR="00371C0E" w:rsidRPr="007B6D7A">
        <w:rPr>
          <w:szCs w:val="28"/>
        </w:rPr>
        <w:t>у</w:t>
      </w:r>
      <w:r w:rsidR="000A6582" w:rsidRPr="007B6D7A">
        <w:rPr>
          <w:szCs w:val="28"/>
        </w:rPr>
        <w:t xml:space="preserve"> – </w:t>
      </w:r>
      <w:r w:rsidR="0069596D" w:rsidRPr="007B6D7A">
        <w:rPr>
          <w:szCs w:val="28"/>
        </w:rPr>
        <w:t>2</w:t>
      </w:r>
      <w:r w:rsidR="00657B58" w:rsidRPr="007B6D7A">
        <w:rPr>
          <w:szCs w:val="28"/>
        </w:rPr>
        <w:t>270</w:t>
      </w:r>
      <w:r w:rsidR="000A6582" w:rsidRPr="007B6D7A">
        <w:rPr>
          <w:szCs w:val="28"/>
        </w:rPr>
        <w:t xml:space="preserve"> человек</w:t>
      </w:r>
      <w:r w:rsidR="00657B58" w:rsidRPr="007B6D7A">
        <w:rPr>
          <w:szCs w:val="28"/>
        </w:rPr>
        <w:t xml:space="preserve">; за 10 месяцев 2022 года – 2030 человек. </w:t>
      </w:r>
      <w:r w:rsidR="000A6582" w:rsidRPr="007B6D7A">
        <w:rPr>
          <w:szCs w:val="28"/>
        </w:rPr>
        <w:t xml:space="preserve"> </w:t>
      </w:r>
      <w:r w:rsidR="000A6582" w:rsidRPr="007B6D7A">
        <w:rPr>
          <w:szCs w:val="28"/>
        </w:rPr>
        <w:lastRenderedPageBreak/>
        <w:t xml:space="preserve">За указанный период в ДТП получили ранения и повреждения: </w:t>
      </w:r>
      <w:r w:rsidR="00F70FB4" w:rsidRPr="007B6D7A">
        <w:rPr>
          <w:szCs w:val="28"/>
        </w:rPr>
        <w:t xml:space="preserve">в </w:t>
      </w:r>
      <w:r w:rsidR="000A6582" w:rsidRPr="007B6D7A">
        <w:rPr>
          <w:szCs w:val="28"/>
        </w:rPr>
        <w:t xml:space="preserve">2015 год </w:t>
      </w:r>
      <w:r w:rsidR="00F70FB4" w:rsidRPr="007B6D7A">
        <w:rPr>
          <w:szCs w:val="28"/>
        </w:rPr>
        <w:t xml:space="preserve">году </w:t>
      </w:r>
      <w:r w:rsidR="000A6582" w:rsidRPr="007B6D7A">
        <w:rPr>
          <w:szCs w:val="28"/>
        </w:rPr>
        <w:t xml:space="preserve">– 24055 человек; </w:t>
      </w:r>
      <w:r w:rsidR="00F70FB4" w:rsidRPr="007B6D7A">
        <w:rPr>
          <w:szCs w:val="28"/>
        </w:rPr>
        <w:t xml:space="preserve">в </w:t>
      </w:r>
      <w:r w:rsidR="000A6582" w:rsidRPr="007B6D7A">
        <w:rPr>
          <w:szCs w:val="28"/>
        </w:rPr>
        <w:t xml:space="preserve">2016 </w:t>
      </w:r>
      <w:r w:rsidR="00F70FB4" w:rsidRPr="007B6D7A">
        <w:rPr>
          <w:szCs w:val="28"/>
        </w:rPr>
        <w:t xml:space="preserve">году </w:t>
      </w:r>
      <w:r w:rsidR="000A6582" w:rsidRPr="007B6D7A">
        <w:rPr>
          <w:szCs w:val="28"/>
        </w:rPr>
        <w:t xml:space="preserve">- 23377; </w:t>
      </w:r>
      <w:r w:rsidR="00F70FB4" w:rsidRPr="007B6D7A">
        <w:rPr>
          <w:szCs w:val="28"/>
        </w:rPr>
        <w:t xml:space="preserve">в </w:t>
      </w:r>
      <w:r w:rsidR="000A6582" w:rsidRPr="007B6D7A">
        <w:rPr>
          <w:szCs w:val="28"/>
        </w:rPr>
        <w:t xml:space="preserve">2017 </w:t>
      </w:r>
      <w:r w:rsidR="00F70FB4" w:rsidRPr="007B6D7A">
        <w:rPr>
          <w:szCs w:val="28"/>
        </w:rPr>
        <w:t xml:space="preserve">году </w:t>
      </w:r>
      <w:r w:rsidR="000A6582" w:rsidRPr="007B6D7A">
        <w:rPr>
          <w:szCs w:val="28"/>
        </w:rPr>
        <w:t xml:space="preserve">- 22254; </w:t>
      </w:r>
      <w:r w:rsidR="00F70FB4" w:rsidRPr="007B6D7A">
        <w:rPr>
          <w:szCs w:val="28"/>
        </w:rPr>
        <w:t xml:space="preserve">в </w:t>
      </w:r>
      <w:r w:rsidR="000A6582" w:rsidRPr="007B6D7A">
        <w:rPr>
          <w:szCs w:val="28"/>
        </w:rPr>
        <w:t xml:space="preserve">2018 </w:t>
      </w:r>
      <w:r w:rsidR="00F70FB4" w:rsidRPr="007B6D7A">
        <w:rPr>
          <w:szCs w:val="28"/>
        </w:rPr>
        <w:t xml:space="preserve">году </w:t>
      </w:r>
      <w:r w:rsidR="000A6582" w:rsidRPr="007B6D7A">
        <w:rPr>
          <w:szCs w:val="28"/>
        </w:rPr>
        <w:t xml:space="preserve">- 20445; </w:t>
      </w:r>
      <w:r w:rsidR="00F70FB4" w:rsidRPr="007B6D7A">
        <w:rPr>
          <w:szCs w:val="28"/>
        </w:rPr>
        <w:t xml:space="preserve">в </w:t>
      </w:r>
      <w:r w:rsidR="000A6582" w:rsidRPr="007B6D7A">
        <w:rPr>
          <w:szCs w:val="28"/>
        </w:rPr>
        <w:t xml:space="preserve">2019 </w:t>
      </w:r>
      <w:r w:rsidR="00F70FB4" w:rsidRPr="007B6D7A">
        <w:rPr>
          <w:szCs w:val="28"/>
        </w:rPr>
        <w:t xml:space="preserve">году </w:t>
      </w:r>
      <w:r w:rsidR="000A6582" w:rsidRPr="007B6D7A">
        <w:rPr>
          <w:szCs w:val="28"/>
        </w:rPr>
        <w:t>-</w:t>
      </w:r>
      <w:r w:rsidR="00F70FB4" w:rsidRPr="007B6D7A">
        <w:rPr>
          <w:szCs w:val="28"/>
        </w:rPr>
        <w:t xml:space="preserve"> </w:t>
      </w:r>
      <w:r w:rsidR="000A6582" w:rsidRPr="007B6D7A">
        <w:rPr>
          <w:szCs w:val="28"/>
        </w:rPr>
        <w:t xml:space="preserve">22189; </w:t>
      </w:r>
      <w:r w:rsidR="00F70FB4" w:rsidRPr="007B6D7A">
        <w:rPr>
          <w:szCs w:val="28"/>
        </w:rPr>
        <w:t xml:space="preserve">в </w:t>
      </w:r>
      <w:r w:rsidR="000A6582" w:rsidRPr="007B6D7A">
        <w:rPr>
          <w:szCs w:val="28"/>
        </w:rPr>
        <w:t xml:space="preserve">2020 </w:t>
      </w:r>
      <w:r w:rsidR="00F70FB4" w:rsidRPr="007B6D7A">
        <w:rPr>
          <w:szCs w:val="28"/>
        </w:rPr>
        <w:t xml:space="preserve">году </w:t>
      </w:r>
      <w:r w:rsidR="00657B58" w:rsidRPr="007B6D7A">
        <w:rPr>
          <w:szCs w:val="28"/>
        </w:rPr>
        <w:t>–</w:t>
      </w:r>
      <w:r w:rsidR="00F70FB4" w:rsidRPr="007B6D7A">
        <w:rPr>
          <w:szCs w:val="28"/>
        </w:rPr>
        <w:t xml:space="preserve"> </w:t>
      </w:r>
      <w:r w:rsidR="000A6582" w:rsidRPr="007B6D7A">
        <w:rPr>
          <w:szCs w:val="28"/>
        </w:rPr>
        <w:t>17844</w:t>
      </w:r>
      <w:r w:rsidR="00657B58" w:rsidRPr="007B6D7A">
        <w:rPr>
          <w:szCs w:val="28"/>
        </w:rPr>
        <w:t xml:space="preserve">; в </w:t>
      </w:r>
      <w:r w:rsidR="000A6582" w:rsidRPr="007B6D7A">
        <w:rPr>
          <w:szCs w:val="28"/>
        </w:rPr>
        <w:t>2021 год</w:t>
      </w:r>
      <w:r w:rsidR="00657B58" w:rsidRPr="007B6D7A">
        <w:rPr>
          <w:szCs w:val="28"/>
        </w:rPr>
        <w:t>у</w:t>
      </w:r>
      <w:r w:rsidR="000A6582" w:rsidRPr="007B6D7A">
        <w:rPr>
          <w:szCs w:val="28"/>
        </w:rPr>
        <w:t xml:space="preserve"> – </w:t>
      </w:r>
      <w:r w:rsidR="00657B58" w:rsidRPr="007B6D7A">
        <w:rPr>
          <w:szCs w:val="28"/>
        </w:rPr>
        <w:t>18096</w:t>
      </w:r>
      <w:r w:rsidR="000A6582" w:rsidRPr="007B6D7A">
        <w:rPr>
          <w:szCs w:val="28"/>
        </w:rPr>
        <w:t xml:space="preserve"> человек</w:t>
      </w:r>
      <w:r w:rsidR="00657B58" w:rsidRPr="007B6D7A">
        <w:rPr>
          <w:szCs w:val="28"/>
        </w:rPr>
        <w:t>; за 10 месяцев 2022 года – 15349 человек</w:t>
      </w:r>
      <w:r w:rsidR="00DD2777" w:rsidRPr="007B6D7A">
        <w:rPr>
          <w:szCs w:val="28"/>
        </w:rPr>
        <w:t xml:space="preserve"> [1]</w:t>
      </w:r>
      <w:r w:rsidRPr="007B6D7A">
        <w:rPr>
          <w:szCs w:val="28"/>
        </w:rPr>
        <w:t>.</w:t>
      </w:r>
      <w:r w:rsidR="00371C0E" w:rsidRPr="007B6D7A">
        <w:rPr>
          <w:szCs w:val="28"/>
        </w:rPr>
        <w:t xml:space="preserve"> При этом динамика</w:t>
      </w:r>
      <w:r w:rsidR="00475BF4" w:rsidRPr="007B6D7A">
        <w:rPr>
          <w:szCs w:val="28"/>
        </w:rPr>
        <w:t xml:space="preserve"> соответствующих</w:t>
      </w:r>
      <w:r w:rsidR="00371C0E" w:rsidRPr="007B6D7A">
        <w:rPr>
          <w:szCs w:val="28"/>
        </w:rPr>
        <w:t xml:space="preserve"> показателей за последние годы подвергалась заметным изменениям. </w:t>
      </w:r>
      <w:r w:rsidR="00F70FB4" w:rsidRPr="007B6D7A">
        <w:rPr>
          <w:szCs w:val="28"/>
        </w:rPr>
        <w:t>С</w:t>
      </w:r>
      <w:r w:rsidR="00A06CBF" w:rsidRPr="007B6D7A">
        <w:rPr>
          <w:szCs w:val="28"/>
        </w:rPr>
        <w:t>огласно сводным аналитическим материалам, в 2020 году, по сравнению с 2019 годом, заметно сократилось количество пострадавших среди несовершеннолетних лиц (с 4321 до 3140 случаев)</w:t>
      </w:r>
      <w:r w:rsidR="00BA03DA" w:rsidRPr="007B6D7A">
        <w:rPr>
          <w:szCs w:val="28"/>
        </w:rPr>
        <w:t>.</w:t>
      </w:r>
      <w:r w:rsidR="00A06CBF" w:rsidRPr="007B6D7A">
        <w:rPr>
          <w:szCs w:val="28"/>
        </w:rPr>
        <w:t xml:space="preserve"> </w:t>
      </w:r>
      <w:r w:rsidR="00BA03DA" w:rsidRPr="007B6D7A">
        <w:rPr>
          <w:szCs w:val="28"/>
        </w:rPr>
        <w:t>В</w:t>
      </w:r>
      <w:r w:rsidR="00A06CBF" w:rsidRPr="007B6D7A">
        <w:rPr>
          <w:szCs w:val="28"/>
        </w:rPr>
        <w:t xml:space="preserve"> среднем 86% ДТП соверша</w:t>
      </w:r>
      <w:r w:rsidR="00985A2E" w:rsidRPr="007B6D7A">
        <w:rPr>
          <w:szCs w:val="28"/>
        </w:rPr>
        <w:t>л</w:t>
      </w:r>
      <w:r w:rsidR="00BA03DA" w:rsidRPr="007B6D7A">
        <w:rPr>
          <w:szCs w:val="28"/>
        </w:rPr>
        <w:t>о</w:t>
      </w:r>
      <w:r w:rsidR="00985A2E" w:rsidRPr="007B6D7A">
        <w:rPr>
          <w:szCs w:val="28"/>
        </w:rPr>
        <w:t>сь</w:t>
      </w:r>
      <w:r w:rsidR="00A06CBF" w:rsidRPr="007B6D7A">
        <w:rPr>
          <w:szCs w:val="28"/>
        </w:rPr>
        <w:t xml:space="preserve"> по вине водителей, из которых в 4,6% случа</w:t>
      </w:r>
      <w:r w:rsidR="00BA03DA" w:rsidRPr="007B6D7A">
        <w:rPr>
          <w:szCs w:val="28"/>
        </w:rPr>
        <w:t>ях</w:t>
      </w:r>
      <w:r w:rsidR="00A06CBF" w:rsidRPr="007B6D7A">
        <w:rPr>
          <w:szCs w:val="28"/>
        </w:rPr>
        <w:t xml:space="preserve"> (то есть фактически каждое 20-е ДТП) водители находились в состоянии алкогольного или наркотического опьянения</w:t>
      </w:r>
      <w:r w:rsidR="00DD2777" w:rsidRPr="007B6D7A">
        <w:rPr>
          <w:szCs w:val="28"/>
        </w:rPr>
        <w:t xml:space="preserve"> [2]</w:t>
      </w:r>
      <w:r w:rsidR="00A06CBF" w:rsidRPr="007B6D7A">
        <w:rPr>
          <w:szCs w:val="28"/>
        </w:rPr>
        <w:t>.</w:t>
      </w:r>
      <w:r w:rsidR="00704B26" w:rsidRPr="007B6D7A">
        <w:rPr>
          <w:szCs w:val="28"/>
        </w:rPr>
        <w:t xml:space="preserve"> По динамическим оценкам, состояние аварийности в 2021 году, </w:t>
      </w:r>
      <w:r w:rsidR="00BA03DA" w:rsidRPr="007B6D7A">
        <w:rPr>
          <w:szCs w:val="28"/>
        </w:rPr>
        <w:t>по</w:t>
      </w:r>
      <w:r w:rsidR="00704B26" w:rsidRPr="007B6D7A">
        <w:rPr>
          <w:szCs w:val="28"/>
        </w:rPr>
        <w:t xml:space="preserve"> сравнени</w:t>
      </w:r>
      <w:r w:rsidR="00BA03DA" w:rsidRPr="007B6D7A">
        <w:rPr>
          <w:szCs w:val="28"/>
        </w:rPr>
        <w:t>ю</w:t>
      </w:r>
      <w:r w:rsidR="00704B26" w:rsidRPr="007B6D7A">
        <w:rPr>
          <w:szCs w:val="28"/>
        </w:rPr>
        <w:t xml:space="preserve"> с 2020 годом</w:t>
      </w:r>
      <w:r w:rsidR="00BA03DA" w:rsidRPr="007B6D7A">
        <w:rPr>
          <w:szCs w:val="28"/>
        </w:rPr>
        <w:t>,</w:t>
      </w:r>
      <w:r w:rsidR="00371C0E" w:rsidRPr="007B6D7A">
        <w:rPr>
          <w:szCs w:val="28"/>
        </w:rPr>
        <w:t xml:space="preserve"> резко</w:t>
      </w:r>
      <w:r w:rsidR="00704B26" w:rsidRPr="007B6D7A">
        <w:rPr>
          <w:szCs w:val="28"/>
        </w:rPr>
        <w:t xml:space="preserve"> ухудшилось. Так,</w:t>
      </w:r>
      <w:r w:rsidR="00371C0E" w:rsidRPr="007B6D7A">
        <w:rPr>
          <w:szCs w:val="28"/>
        </w:rPr>
        <w:t xml:space="preserve"> уже</w:t>
      </w:r>
      <w:r w:rsidR="00704B26" w:rsidRPr="007B6D7A">
        <w:rPr>
          <w:szCs w:val="28"/>
        </w:rPr>
        <w:t xml:space="preserve"> за первые пять месяцев 2021 года</w:t>
      </w:r>
      <w:r w:rsidR="00371C0E" w:rsidRPr="007B6D7A">
        <w:rPr>
          <w:szCs w:val="28"/>
        </w:rPr>
        <w:t xml:space="preserve"> отмечались тревожные данные:</w:t>
      </w:r>
      <w:r w:rsidR="00704B26" w:rsidRPr="007B6D7A">
        <w:rPr>
          <w:szCs w:val="28"/>
        </w:rPr>
        <w:t xml:space="preserve"> количество слу</w:t>
      </w:r>
      <w:r w:rsidR="00BA03DA" w:rsidRPr="007B6D7A">
        <w:rPr>
          <w:szCs w:val="28"/>
        </w:rPr>
        <w:t>чаев ДТП возросло на 12,2</w:t>
      </w:r>
      <w:r w:rsidR="00704B26" w:rsidRPr="007B6D7A">
        <w:rPr>
          <w:szCs w:val="28"/>
        </w:rPr>
        <w:t xml:space="preserve">%, вновь возросла и численность пострадавших в </w:t>
      </w:r>
      <w:r w:rsidR="00BA03DA" w:rsidRPr="007B6D7A">
        <w:rPr>
          <w:szCs w:val="28"/>
        </w:rPr>
        <w:t>ДТП несовершеннолетних лиц (+22</w:t>
      </w:r>
      <w:r w:rsidR="00704B26" w:rsidRPr="007B6D7A">
        <w:rPr>
          <w:szCs w:val="28"/>
        </w:rPr>
        <w:t>%), составив 15,8 % от всех пострадавших в ДТП лиц</w:t>
      </w:r>
      <w:r w:rsidR="00DD2777" w:rsidRPr="007B6D7A">
        <w:rPr>
          <w:szCs w:val="28"/>
        </w:rPr>
        <w:t xml:space="preserve"> [3]</w:t>
      </w:r>
      <w:r w:rsidR="00704B26" w:rsidRPr="007B6D7A">
        <w:rPr>
          <w:szCs w:val="28"/>
        </w:rPr>
        <w:t>.</w:t>
      </w:r>
      <w:r w:rsidR="00371C0E" w:rsidRPr="007B6D7A">
        <w:rPr>
          <w:szCs w:val="28"/>
        </w:rPr>
        <w:t xml:space="preserve"> </w:t>
      </w:r>
      <w:r w:rsidR="00475BF4" w:rsidRPr="007B6D7A">
        <w:rPr>
          <w:szCs w:val="28"/>
        </w:rPr>
        <w:t>Соответствующие пропорции сохранились и по итогам оценки на конец 2021 года (количество погибших в ДТП возросло на 11,96 %, а раненых – на 8,22 %) [1]. Анализ статистических данных за 9 месяцев 2022 года вновь продемонстрировал рост аварийности на дорогах и количества пострадавших от ДТП лиц: прирост количества ДТП составил 8,9 %, а количество погибших, в сравнении с аналогичным периодом 2021 года, выросло на 21 %</w:t>
      </w:r>
      <w:r w:rsidR="00141E5A" w:rsidRPr="007B6D7A">
        <w:rPr>
          <w:szCs w:val="28"/>
        </w:rPr>
        <w:t xml:space="preserve"> [4]</w:t>
      </w:r>
      <w:r w:rsidR="00475BF4" w:rsidRPr="007B6D7A">
        <w:rPr>
          <w:szCs w:val="28"/>
        </w:rPr>
        <w:t xml:space="preserve">. </w:t>
      </w:r>
    </w:p>
    <w:p w14:paraId="285B564F" w14:textId="2F46971F" w:rsidR="00E66F8F" w:rsidRPr="007B6D7A" w:rsidRDefault="00704B26" w:rsidP="00F07875">
      <w:pPr>
        <w:widowControl w:val="0"/>
        <w:tabs>
          <w:tab w:val="left" w:pos="1276"/>
        </w:tabs>
        <w:ind w:firstLine="709"/>
        <w:rPr>
          <w:szCs w:val="28"/>
        </w:rPr>
      </w:pPr>
      <w:r w:rsidRPr="007B6D7A">
        <w:rPr>
          <w:szCs w:val="28"/>
        </w:rPr>
        <w:t>Таким образом, статистиче</w:t>
      </w:r>
      <w:r w:rsidR="00475BF4" w:rsidRPr="007B6D7A">
        <w:rPr>
          <w:szCs w:val="28"/>
        </w:rPr>
        <w:t>с</w:t>
      </w:r>
      <w:r w:rsidRPr="007B6D7A">
        <w:rPr>
          <w:szCs w:val="28"/>
        </w:rPr>
        <w:t>кие данные относительно физического ущерба от транспортных происшествий в Казахстане за последние годы являются весьма неоднородными, демонстрируя в отдельных периодах то снижение, то рост количественных показателей. Заметн</w:t>
      </w:r>
      <w:r w:rsidR="00AF7B6A" w:rsidRPr="007B6D7A">
        <w:rPr>
          <w:szCs w:val="28"/>
        </w:rPr>
        <w:t xml:space="preserve">ый рост показателей </w:t>
      </w:r>
      <w:r w:rsidRPr="007B6D7A">
        <w:rPr>
          <w:szCs w:val="28"/>
        </w:rPr>
        <w:t>в 2019 году, случившийся на фоне постоянного снижения за период с 2015 по 2018 гг., сменился очевидным снижением в 2020 году и новым ростом в 2021</w:t>
      </w:r>
      <w:r w:rsidR="00707357" w:rsidRPr="007B6D7A">
        <w:rPr>
          <w:szCs w:val="28"/>
        </w:rPr>
        <w:t>-2022</w:t>
      </w:r>
      <w:r w:rsidRPr="007B6D7A">
        <w:rPr>
          <w:szCs w:val="28"/>
        </w:rPr>
        <w:t xml:space="preserve"> г</w:t>
      </w:r>
      <w:r w:rsidR="00707357" w:rsidRPr="007B6D7A">
        <w:rPr>
          <w:szCs w:val="28"/>
        </w:rPr>
        <w:t>г</w:t>
      </w:r>
      <w:r w:rsidRPr="007B6D7A">
        <w:rPr>
          <w:szCs w:val="28"/>
        </w:rPr>
        <w:t xml:space="preserve">. Вместе с тем, снижение количества пострадавших лиц в 2020 году не может быть оценено в отрыве от имевшей место ситуации, связанной с пандемией коронавируса </w:t>
      </w:r>
      <w:r w:rsidRPr="007B6D7A">
        <w:rPr>
          <w:szCs w:val="28"/>
          <w:lang w:val="en-US"/>
        </w:rPr>
        <w:t>COVID</w:t>
      </w:r>
      <w:r w:rsidRPr="007B6D7A">
        <w:rPr>
          <w:szCs w:val="28"/>
        </w:rPr>
        <w:t>-19, которая не могла не привести к снижению интенсивности транспортных перемещений. Соответственно, обоснованным будет утвержд</w:t>
      </w:r>
      <w:r w:rsidR="00B424D9" w:rsidRPr="007B6D7A">
        <w:rPr>
          <w:szCs w:val="28"/>
        </w:rPr>
        <w:t>ение о</w:t>
      </w:r>
      <w:r w:rsidRPr="007B6D7A">
        <w:rPr>
          <w:szCs w:val="28"/>
        </w:rPr>
        <w:t xml:space="preserve"> наличи</w:t>
      </w:r>
      <w:r w:rsidR="00B424D9" w:rsidRPr="007B6D7A">
        <w:rPr>
          <w:szCs w:val="28"/>
        </w:rPr>
        <w:t>и</w:t>
      </w:r>
      <w:r w:rsidR="00707357" w:rsidRPr="007B6D7A">
        <w:rPr>
          <w:szCs w:val="28"/>
        </w:rPr>
        <w:t xml:space="preserve"> постоянной</w:t>
      </w:r>
      <w:r w:rsidRPr="007B6D7A">
        <w:rPr>
          <w:szCs w:val="28"/>
        </w:rPr>
        <w:t xml:space="preserve"> тенденции к возрастанию негативных ситуаций на дорогах Казахстана, общему снижению уровня дисциплинированности водителей</w:t>
      </w:r>
      <w:r w:rsidR="00B424D9" w:rsidRPr="007B6D7A">
        <w:rPr>
          <w:szCs w:val="28"/>
        </w:rPr>
        <w:t>, сохранению высоких показателей по нарушению абсолютного запрета на управление транспортным средством в состоянии опьянения.</w:t>
      </w:r>
      <w:r w:rsidR="00E66F8F" w:rsidRPr="007B6D7A">
        <w:rPr>
          <w:szCs w:val="28"/>
        </w:rPr>
        <w:t xml:space="preserve"> При этом количественные показатели правонарушений в области безопасности дорожного движения, равно как и общего числа пострадавших от них лиц</w:t>
      </w:r>
      <w:r w:rsidR="00B411A3" w:rsidRPr="007B6D7A">
        <w:rPr>
          <w:szCs w:val="28"/>
        </w:rPr>
        <w:t>,</w:t>
      </w:r>
      <w:r w:rsidR="00E66F8F" w:rsidRPr="007B6D7A">
        <w:rPr>
          <w:szCs w:val="28"/>
        </w:rPr>
        <w:t xml:space="preserve"> относятся к 2-м из 8-ми основных индикаторов в Комплексном плане по профилактике правонарушени</w:t>
      </w:r>
      <w:r w:rsidR="00302D94" w:rsidRPr="007B6D7A">
        <w:rPr>
          <w:szCs w:val="28"/>
        </w:rPr>
        <w:t>й</w:t>
      </w:r>
      <w:r w:rsidR="00E66F8F" w:rsidRPr="007B6D7A">
        <w:rPr>
          <w:szCs w:val="28"/>
        </w:rPr>
        <w:t xml:space="preserve"> в Республике Казахстан на 2020-2022 годы. Очевидно, учитывая предшествующую 2019 году положительную динамику, в рамках анализа ситуации указывалось, что планируемые индикаторы были достигнуты (снижение ДТП и пострадавших от них лиц соответственно на 10 и 6 %)</w:t>
      </w:r>
      <w:r w:rsidR="00141E5A" w:rsidRPr="007B6D7A">
        <w:rPr>
          <w:szCs w:val="28"/>
        </w:rPr>
        <w:t xml:space="preserve"> [5</w:t>
      </w:r>
      <w:r w:rsidR="00DD2777" w:rsidRPr="007B6D7A">
        <w:rPr>
          <w:szCs w:val="28"/>
        </w:rPr>
        <w:t>]</w:t>
      </w:r>
      <w:r w:rsidR="00E66F8F" w:rsidRPr="007B6D7A">
        <w:rPr>
          <w:szCs w:val="28"/>
        </w:rPr>
        <w:t>.</w:t>
      </w:r>
    </w:p>
    <w:p w14:paraId="530ACBEC" w14:textId="4B98A036" w:rsidR="001E3947" w:rsidRPr="007B6D7A" w:rsidRDefault="00E66F8F" w:rsidP="00F07875">
      <w:pPr>
        <w:widowControl w:val="0"/>
        <w:tabs>
          <w:tab w:val="left" w:pos="1276"/>
        </w:tabs>
        <w:ind w:firstLine="709"/>
        <w:rPr>
          <w:szCs w:val="28"/>
        </w:rPr>
      </w:pPr>
      <w:r w:rsidRPr="007B6D7A">
        <w:rPr>
          <w:szCs w:val="28"/>
        </w:rPr>
        <w:t>Т</w:t>
      </w:r>
      <w:r w:rsidR="00EB3BBD" w:rsidRPr="007B6D7A">
        <w:rPr>
          <w:szCs w:val="28"/>
        </w:rPr>
        <w:t>аким образом</w:t>
      </w:r>
      <w:r w:rsidRPr="007B6D7A">
        <w:rPr>
          <w:szCs w:val="28"/>
        </w:rPr>
        <w:t xml:space="preserve">, </w:t>
      </w:r>
      <w:r w:rsidR="00EB3BBD" w:rsidRPr="007B6D7A">
        <w:rPr>
          <w:szCs w:val="28"/>
        </w:rPr>
        <w:t xml:space="preserve">объективно утверждать о ближайшей стабилизации ситуации в отношении ДТП в Республике Казахстан было бы преждевременным, </w:t>
      </w:r>
      <w:r w:rsidR="00EB3BBD" w:rsidRPr="007B6D7A">
        <w:rPr>
          <w:szCs w:val="28"/>
        </w:rPr>
        <w:lastRenderedPageBreak/>
        <w:t>что в полной мере иллюстрируют приведенные статистические показатели.</w:t>
      </w:r>
      <w:r w:rsidR="00461C05" w:rsidRPr="007B6D7A">
        <w:rPr>
          <w:szCs w:val="28"/>
        </w:rPr>
        <w:t xml:space="preserve"> </w:t>
      </w:r>
      <w:r w:rsidR="00EB3BBD" w:rsidRPr="007B6D7A">
        <w:t>В</w:t>
      </w:r>
      <w:r w:rsidR="006D0FF7" w:rsidRPr="007B6D7A">
        <w:t xml:space="preserve"> Послании Президента Республики Казахстан от 14 декабря 2012 года «Стратегия «Казахстан-2050»: новый политический курс состоявшегося государства» пятым политическим приоритетом</w:t>
      </w:r>
      <w:r w:rsidR="00EB3BBD" w:rsidRPr="007B6D7A">
        <w:t xml:space="preserve"> обозначено</w:t>
      </w:r>
      <w:r w:rsidR="006D0FF7" w:rsidRPr="007B6D7A">
        <w:t>, что «</w:t>
      </w:r>
      <w:r w:rsidR="00EB3BBD" w:rsidRPr="007B6D7A">
        <w:t>г</w:t>
      </w:r>
      <w:r w:rsidR="006D0FF7" w:rsidRPr="007B6D7A">
        <w:t>осударство должно следовать принципу нулевой терпимости к беспорядку. Развитое общество начинается с дисциплины и порядка во всем» [</w:t>
      </w:r>
      <w:r w:rsidR="00141E5A" w:rsidRPr="007B6D7A">
        <w:t>6</w:t>
      </w:r>
      <w:r w:rsidR="000050C1" w:rsidRPr="007B6D7A">
        <w:t>]</w:t>
      </w:r>
      <w:r w:rsidR="006D0FF7" w:rsidRPr="007B6D7A">
        <w:t>.</w:t>
      </w:r>
      <w:r w:rsidR="00EB3BBD" w:rsidRPr="007B6D7A">
        <w:t xml:space="preserve"> Данная правоохранная идеологема в особенности применима к вопросам реагирования на различные виды нарушений в области дорожного движения, каждое из которых имеет в себе негативный потенциал причинения физического, имущественного, организационного и иных видов ущерба. Безусловно, это существенным образом актуализирует </w:t>
      </w:r>
      <w:r w:rsidR="00043770" w:rsidRPr="007B6D7A">
        <w:t xml:space="preserve">вопрос о необходимости совершенствования деятельности органов внутренних дел, являющихся основным субъектом как профилактики, так и административно-юрисдикционного реагирования на факты совершаемых правонарушений. </w:t>
      </w:r>
      <w:r w:rsidR="001E3947" w:rsidRPr="007B6D7A">
        <w:rPr>
          <w:szCs w:val="28"/>
        </w:rPr>
        <w:t>В соответствии с Дорожной картой по модернизации органов внутренних дел на 2019-2021 годы, утвержденной постановлением Правительства РК от</w:t>
      </w:r>
      <w:r w:rsidR="0056433E" w:rsidRPr="007B6D7A">
        <w:rPr>
          <w:szCs w:val="28"/>
        </w:rPr>
        <w:t xml:space="preserve"> </w:t>
      </w:r>
      <w:r w:rsidR="001E3947" w:rsidRPr="007B6D7A">
        <w:rPr>
          <w:szCs w:val="28"/>
        </w:rPr>
        <w:t>27 декабря 2018 года № 897</w:t>
      </w:r>
      <w:r w:rsidR="00466177" w:rsidRPr="007B6D7A">
        <w:rPr>
          <w:szCs w:val="28"/>
        </w:rPr>
        <w:t>,</w:t>
      </w:r>
      <w:r w:rsidR="001E3947" w:rsidRPr="007B6D7A">
        <w:rPr>
          <w:szCs w:val="28"/>
        </w:rPr>
        <w:t xml:space="preserve"> строевые подразделения дорожно-патрульной полиции </w:t>
      </w:r>
      <w:r w:rsidR="00043770" w:rsidRPr="007B6D7A">
        <w:rPr>
          <w:szCs w:val="28"/>
        </w:rPr>
        <w:t xml:space="preserve">были </w:t>
      </w:r>
      <w:r w:rsidR="001E3947" w:rsidRPr="007B6D7A">
        <w:rPr>
          <w:szCs w:val="28"/>
        </w:rPr>
        <w:t>переименованы в патрульную полицию</w:t>
      </w:r>
      <w:r w:rsidR="00043770" w:rsidRPr="007B6D7A">
        <w:rPr>
          <w:szCs w:val="28"/>
        </w:rPr>
        <w:t xml:space="preserve">, при этом </w:t>
      </w:r>
      <w:r w:rsidR="001E3947" w:rsidRPr="007B6D7A">
        <w:rPr>
          <w:szCs w:val="28"/>
        </w:rPr>
        <w:t>предполага</w:t>
      </w:r>
      <w:r w:rsidR="00043770" w:rsidRPr="007B6D7A">
        <w:rPr>
          <w:szCs w:val="28"/>
        </w:rPr>
        <w:t xml:space="preserve">лся также </w:t>
      </w:r>
      <w:r w:rsidR="001E3947" w:rsidRPr="007B6D7A">
        <w:rPr>
          <w:szCs w:val="28"/>
        </w:rPr>
        <w:t>ряд организационных мероприятий, которые должны позитивно повлиять на процесс обеспечения безопасности дорожн</w:t>
      </w:r>
      <w:r w:rsidR="00141E5A" w:rsidRPr="007B6D7A">
        <w:rPr>
          <w:szCs w:val="28"/>
        </w:rPr>
        <w:t>ого движения [7</w:t>
      </w:r>
      <w:r w:rsidR="001E3947" w:rsidRPr="007B6D7A">
        <w:rPr>
          <w:szCs w:val="28"/>
        </w:rPr>
        <w:t>].</w:t>
      </w:r>
      <w:r w:rsidR="00043770" w:rsidRPr="007B6D7A">
        <w:rPr>
          <w:szCs w:val="28"/>
        </w:rPr>
        <w:t xml:space="preserve"> Учитывая тот факт, что</w:t>
      </w:r>
      <w:r w:rsidR="00466177" w:rsidRPr="007B6D7A">
        <w:rPr>
          <w:szCs w:val="28"/>
        </w:rPr>
        <w:t xml:space="preserve"> состояние дорожной дисциплины и безопасности дорожного движения по-прежнему остается в проблемном сегменте общего состояния правопорядка в государстве, исследование вопросов привлечения к административной ответственности за правонарушения в области дорожного движения является актуальным, теоретически и практически востребованным. Значительное количество аспектов нормативного регулирования, которые можно отнести к новеллам административно-правовой ответственности</w:t>
      </w:r>
      <w:r w:rsidR="00CB4BF9" w:rsidRPr="007B6D7A">
        <w:rPr>
          <w:szCs w:val="28"/>
        </w:rPr>
        <w:t xml:space="preserve"> -</w:t>
      </w:r>
      <w:r w:rsidR="00282B59" w:rsidRPr="007B6D7A">
        <w:rPr>
          <w:szCs w:val="28"/>
        </w:rPr>
        <w:t xml:space="preserve"> </w:t>
      </w:r>
      <w:r w:rsidR="00466177" w:rsidRPr="007B6D7A">
        <w:rPr>
          <w:szCs w:val="28"/>
        </w:rPr>
        <w:t>гибкая система применения штрафных санкций, введение системы электронного учета водительских документов, возможность фиксации правонарушения с помощью технических средств</w:t>
      </w:r>
      <w:r w:rsidR="00CB4BF9" w:rsidRPr="007B6D7A">
        <w:rPr>
          <w:szCs w:val="28"/>
        </w:rPr>
        <w:t xml:space="preserve"> и др. – все эти вопросы требуют самостоятельного исследования в комплексе с устоявшимися институтами административного права, непосредственно относящимися к реализации административной ответственности за правонарушения в области дорожного движения. Сохраняющиеся дискуссионные аспекты в рамках имеющейся системы административных взысканий и оснований их применения, эффективности применения отдельных мер обеспечения по делам об административных правонарушениях, специфики ответственности отдельных специальных субъектов и многие другие усиливают актуальность вопроса и предопределяют теоретическое и практическое значение комплексного исследования проблемы.</w:t>
      </w:r>
    </w:p>
    <w:p w14:paraId="603DF18D" w14:textId="77777777" w:rsidR="00571965" w:rsidRPr="007B6D7A" w:rsidRDefault="00571965" w:rsidP="00F07875">
      <w:pPr>
        <w:widowControl w:val="0"/>
        <w:tabs>
          <w:tab w:val="left" w:pos="1276"/>
        </w:tabs>
        <w:ind w:firstLine="709"/>
        <w:rPr>
          <w:b/>
          <w:szCs w:val="28"/>
        </w:rPr>
      </w:pPr>
      <w:r w:rsidRPr="007B6D7A">
        <w:rPr>
          <w:b/>
          <w:bCs/>
          <w:szCs w:val="28"/>
        </w:rPr>
        <w:t>Степень научной разработанности</w:t>
      </w:r>
      <w:r w:rsidR="006D7A0D" w:rsidRPr="007B6D7A">
        <w:rPr>
          <w:b/>
          <w:bCs/>
          <w:szCs w:val="28"/>
        </w:rPr>
        <w:t xml:space="preserve"> </w:t>
      </w:r>
      <w:r w:rsidR="006D7A0D" w:rsidRPr="007B6D7A">
        <w:rPr>
          <w:szCs w:val="28"/>
        </w:rPr>
        <w:t>вопросов привлечения к административной ответственности за правонарушения в области дорожного движения до настоящего времени является крайне низкой. Соответствующий круг вопросов преимущественно становился объектом исследовани</w:t>
      </w:r>
      <w:r w:rsidR="00282B59" w:rsidRPr="007B6D7A">
        <w:rPr>
          <w:szCs w:val="28"/>
        </w:rPr>
        <w:t>й</w:t>
      </w:r>
      <w:r w:rsidR="006D7A0D" w:rsidRPr="007B6D7A">
        <w:rPr>
          <w:szCs w:val="28"/>
        </w:rPr>
        <w:t xml:space="preserve"> в области уголовного права и криминологии, в рамках которых </w:t>
      </w:r>
      <w:r w:rsidR="00E6201A" w:rsidRPr="007B6D7A">
        <w:rPr>
          <w:szCs w:val="28"/>
        </w:rPr>
        <w:t>в большей степени</w:t>
      </w:r>
      <w:r w:rsidR="006D7A0D" w:rsidRPr="007B6D7A">
        <w:rPr>
          <w:szCs w:val="28"/>
        </w:rPr>
        <w:t xml:space="preserve"> акцентируются превентивные функции административно</w:t>
      </w:r>
      <w:r w:rsidR="00282B59" w:rsidRPr="007B6D7A">
        <w:rPr>
          <w:szCs w:val="28"/>
        </w:rPr>
        <w:t>й ответственности. Вместе с тем</w:t>
      </w:r>
      <w:r w:rsidR="006D7A0D" w:rsidRPr="007B6D7A">
        <w:rPr>
          <w:szCs w:val="28"/>
        </w:rPr>
        <w:t xml:space="preserve"> отдельные вопросы заявленной проблематики </w:t>
      </w:r>
      <w:r w:rsidRPr="007B6D7A">
        <w:rPr>
          <w:szCs w:val="28"/>
        </w:rPr>
        <w:t xml:space="preserve">исследованы в </w:t>
      </w:r>
      <w:r w:rsidRPr="007B6D7A">
        <w:rPr>
          <w:szCs w:val="28"/>
        </w:rPr>
        <w:lastRenderedPageBreak/>
        <w:t>трудах таких ученых, как А.</w:t>
      </w:r>
      <w:r w:rsidR="006026F6" w:rsidRPr="007B6D7A">
        <w:rPr>
          <w:szCs w:val="28"/>
        </w:rPr>
        <w:t xml:space="preserve">П. </w:t>
      </w:r>
      <w:r w:rsidR="00371B3D" w:rsidRPr="007B6D7A">
        <w:rPr>
          <w:szCs w:val="28"/>
        </w:rPr>
        <w:t xml:space="preserve">Коренев, </w:t>
      </w:r>
      <w:r w:rsidR="00983D46" w:rsidRPr="007B6D7A">
        <w:rPr>
          <w:szCs w:val="28"/>
        </w:rPr>
        <w:t>Е.Т.</w:t>
      </w:r>
      <w:r w:rsidR="006026F6" w:rsidRPr="007B6D7A">
        <w:rPr>
          <w:szCs w:val="28"/>
        </w:rPr>
        <w:t xml:space="preserve"> </w:t>
      </w:r>
      <w:r w:rsidR="00983D46" w:rsidRPr="007B6D7A">
        <w:rPr>
          <w:szCs w:val="28"/>
        </w:rPr>
        <w:t>Жалбуров, Е.О.</w:t>
      </w:r>
      <w:r w:rsidR="006026F6" w:rsidRPr="007B6D7A">
        <w:rPr>
          <w:szCs w:val="28"/>
        </w:rPr>
        <w:t xml:space="preserve"> </w:t>
      </w:r>
      <w:r w:rsidR="00983D46" w:rsidRPr="007B6D7A">
        <w:rPr>
          <w:szCs w:val="28"/>
        </w:rPr>
        <w:t>Тузельбаев, Б.А.</w:t>
      </w:r>
      <w:r w:rsidR="006026F6" w:rsidRPr="007B6D7A">
        <w:rPr>
          <w:szCs w:val="28"/>
        </w:rPr>
        <w:t> </w:t>
      </w:r>
      <w:r w:rsidR="00983D46" w:rsidRPr="007B6D7A">
        <w:rPr>
          <w:szCs w:val="28"/>
        </w:rPr>
        <w:t>Жетписбаев</w:t>
      </w:r>
      <w:r w:rsidR="006026F6" w:rsidRPr="007B6D7A">
        <w:rPr>
          <w:szCs w:val="28"/>
        </w:rPr>
        <w:t xml:space="preserve">, А.Х. </w:t>
      </w:r>
      <w:r w:rsidR="00983D46" w:rsidRPr="007B6D7A">
        <w:rPr>
          <w:szCs w:val="28"/>
        </w:rPr>
        <w:t>Миндагуло</w:t>
      </w:r>
      <w:r w:rsidR="006D7A0D" w:rsidRPr="007B6D7A">
        <w:rPr>
          <w:szCs w:val="28"/>
        </w:rPr>
        <w:t>в</w:t>
      </w:r>
      <w:r w:rsidR="00983D46" w:rsidRPr="007B6D7A">
        <w:rPr>
          <w:szCs w:val="28"/>
        </w:rPr>
        <w:t>, А.З.</w:t>
      </w:r>
      <w:r w:rsidR="006026F6" w:rsidRPr="007B6D7A">
        <w:rPr>
          <w:szCs w:val="28"/>
        </w:rPr>
        <w:t xml:space="preserve"> </w:t>
      </w:r>
      <w:r w:rsidR="00983D46" w:rsidRPr="007B6D7A">
        <w:rPr>
          <w:szCs w:val="28"/>
        </w:rPr>
        <w:t>Ибраев, М.</w:t>
      </w:r>
      <w:r w:rsidR="006026F6" w:rsidRPr="007B6D7A">
        <w:rPr>
          <w:szCs w:val="28"/>
        </w:rPr>
        <w:t>А. Кызылов</w:t>
      </w:r>
      <w:r w:rsidR="006D7A0D" w:rsidRPr="007B6D7A">
        <w:rPr>
          <w:szCs w:val="28"/>
        </w:rPr>
        <w:t>,</w:t>
      </w:r>
      <w:r w:rsidR="006026F6" w:rsidRPr="007B6D7A">
        <w:rPr>
          <w:szCs w:val="28"/>
        </w:rPr>
        <w:t xml:space="preserve"> В.Н. Лапшин, В.И. </w:t>
      </w:r>
      <w:r w:rsidR="00983D46" w:rsidRPr="007B6D7A">
        <w:rPr>
          <w:szCs w:val="28"/>
        </w:rPr>
        <w:t>Майоров, Н.Д.</w:t>
      </w:r>
      <w:r w:rsidR="006026F6" w:rsidRPr="007B6D7A">
        <w:rPr>
          <w:szCs w:val="28"/>
        </w:rPr>
        <w:t xml:space="preserve"> </w:t>
      </w:r>
      <w:r w:rsidR="00983D46" w:rsidRPr="007B6D7A">
        <w:rPr>
          <w:szCs w:val="28"/>
        </w:rPr>
        <w:t>Батпенов, Г.К.</w:t>
      </w:r>
      <w:r w:rsidR="006026F6" w:rsidRPr="007B6D7A">
        <w:rPr>
          <w:szCs w:val="28"/>
        </w:rPr>
        <w:t xml:space="preserve"> </w:t>
      </w:r>
      <w:r w:rsidR="00983D46" w:rsidRPr="007B6D7A">
        <w:rPr>
          <w:szCs w:val="28"/>
        </w:rPr>
        <w:t>Джаксыбеков</w:t>
      </w:r>
      <w:r w:rsidR="00282B59" w:rsidRPr="007B6D7A">
        <w:rPr>
          <w:szCs w:val="28"/>
        </w:rPr>
        <w:t>а</w:t>
      </w:r>
      <w:r w:rsidR="00983D46" w:rsidRPr="007B6D7A">
        <w:rPr>
          <w:szCs w:val="28"/>
        </w:rPr>
        <w:t>, Г.Н.</w:t>
      </w:r>
      <w:r w:rsidR="006026F6" w:rsidRPr="007B6D7A">
        <w:rPr>
          <w:szCs w:val="28"/>
        </w:rPr>
        <w:t> </w:t>
      </w:r>
      <w:r w:rsidR="00983D46" w:rsidRPr="007B6D7A">
        <w:rPr>
          <w:szCs w:val="28"/>
        </w:rPr>
        <w:t>Бермагамбетов, А.</w:t>
      </w:r>
      <w:r w:rsidR="00DD2777" w:rsidRPr="007B6D7A">
        <w:rPr>
          <w:szCs w:val="28"/>
          <w:lang w:val="en-US"/>
        </w:rPr>
        <w:t> </w:t>
      </w:r>
      <w:r w:rsidR="00983D46" w:rsidRPr="007B6D7A">
        <w:rPr>
          <w:szCs w:val="28"/>
        </w:rPr>
        <w:t>Кенжебек</w:t>
      </w:r>
      <w:r w:rsidR="006D7A0D" w:rsidRPr="007B6D7A">
        <w:rPr>
          <w:szCs w:val="28"/>
        </w:rPr>
        <w:t xml:space="preserve"> и некоторых других авторов.</w:t>
      </w:r>
    </w:p>
    <w:p w14:paraId="43689FBD" w14:textId="77777777" w:rsidR="00571965" w:rsidRPr="007B6D7A" w:rsidRDefault="00571965" w:rsidP="00F07875">
      <w:pPr>
        <w:widowControl w:val="0"/>
        <w:tabs>
          <w:tab w:val="left" w:pos="1276"/>
        </w:tabs>
        <w:ind w:firstLine="709"/>
        <w:rPr>
          <w:szCs w:val="28"/>
        </w:rPr>
      </w:pPr>
      <w:r w:rsidRPr="007B6D7A">
        <w:rPr>
          <w:szCs w:val="28"/>
        </w:rPr>
        <w:t xml:space="preserve">Среди диссертационных работ, </w:t>
      </w:r>
      <w:r w:rsidR="006D7A0D" w:rsidRPr="007B6D7A">
        <w:rPr>
          <w:szCs w:val="28"/>
        </w:rPr>
        <w:t xml:space="preserve">затрагивающих те или иные аспекты административной ответственности за правонарушения в области дорожного движения и обеспечения безопасности на дорогах, </w:t>
      </w:r>
      <w:r w:rsidRPr="007B6D7A">
        <w:rPr>
          <w:szCs w:val="28"/>
        </w:rPr>
        <w:t>следует выделить научные труды таких ученых, как А.И.</w:t>
      </w:r>
      <w:r w:rsidR="006026F6" w:rsidRPr="007B6D7A">
        <w:rPr>
          <w:szCs w:val="28"/>
        </w:rPr>
        <w:t> </w:t>
      </w:r>
      <w:r w:rsidRPr="007B6D7A">
        <w:rPr>
          <w:szCs w:val="28"/>
        </w:rPr>
        <w:t>Бадмаев, И.П</w:t>
      </w:r>
      <w:r w:rsidR="00DD2777" w:rsidRPr="007B6D7A">
        <w:rPr>
          <w:szCs w:val="28"/>
        </w:rPr>
        <w:t>. Бакулина, Н.П. Балашова, А.Г.</w:t>
      </w:r>
      <w:r w:rsidR="00DD2777" w:rsidRPr="007B6D7A">
        <w:rPr>
          <w:szCs w:val="28"/>
          <w:lang w:val="en-US"/>
        </w:rPr>
        <w:t> </w:t>
      </w:r>
      <w:r w:rsidRPr="007B6D7A">
        <w:rPr>
          <w:szCs w:val="28"/>
        </w:rPr>
        <w:t>Белинский,</w:t>
      </w:r>
      <w:r w:rsidR="00D657F5" w:rsidRPr="007B6D7A">
        <w:rPr>
          <w:szCs w:val="28"/>
        </w:rPr>
        <w:t xml:space="preserve"> A.A. Белов, Д.А. Газизов, В.К. </w:t>
      </w:r>
      <w:r w:rsidR="00DD2777" w:rsidRPr="007B6D7A">
        <w:rPr>
          <w:szCs w:val="28"/>
        </w:rPr>
        <w:t>Глистин, Д.В. Горбунов, А.Н.</w:t>
      </w:r>
      <w:r w:rsidR="00DD2777" w:rsidRPr="007B6D7A">
        <w:rPr>
          <w:szCs w:val="28"/>
          <w:lang w:val="en-US"/>
        </w:rPr>
        <w:t> </w:t>
      </w:r>
      <w:r w:rsidRPr="007B6D7A">
        <w:rPr>
          <w:szCs w:val="28"/>
        </w:rPr>
        <w:t>Грачев, Г.Х. Гуменюк, A.A.</w:t>
      </w:r>
      <w:r w:rsidR="006026F6" w:rsidRPr="007B6D7A">
        <w:rPr>
          <w:szCs w:val="28"/>
        </w:rPr>
        <w:t> </w:t>
      </w:r>
      <w:r w:rsidR="00D657F5" w:rsidRPr="007B6D7A">
        <w:rPr>
          <w:szCs w:val="28"/>
        </w:rPr>
        <w:t>Гуричев, С.Н. </w:t>
      </w:r>
      <w:r w:rsidR="00DD2777" w:rsidRPr="007B6D7A">
        <w:rPr>
          <w:szCs w:val="28"/>
        </w:rPr>
        <w:t>Дмитриев, С.М. Зырянов, O.A.</w:t>
      </w:r>
      <w:r w:rsidR="00DD2777" w:rsidRPr="007B6D7A">
        <w:rPr>
          <w:szCs w:val="28"/>
          <w:lang w:val="en-US"/>
        </w:rPr>
        <w:t> </w:t>
      </w:r>
      <w:r w:rsidRPr="007B6D7A">
        <w:rPr>
          <w:szCs w:val="28"/>
        </w:rPr>
        <w:t xml:space="preserve">Иванова, </w:t>
      </w:r>
      <w:r w:rsidR="006026F6" w:rsidRPr="007B6D7A">
        <w:rPr>
          <w:szCs w:val="28"/>
        </w:rPr>
        <w:t>A.A. </w:t>
      </w:r>
      <w:r w:rsidRPr="007B6D7A">
        <w:rPr>
          <w:szCs w:val="28"/>
        </w:rPr>
        <w:t>Кармолицкий, A.C.</w:t>
      </w:r>
      <w:r w:rsidR="00DD2777" w:rsidRPr="007B6D7A">
        <w:rPr>
          <w:szCs w:val="28"/>
        </w:rPr>
        <w:t xml:space="preserve"> Квитчук, В.В. Кожевников, И.В.</w:t>
      </w:r>
      <w:r w:rsidR="00DD2777" w:rsidRPr="007B6D7A">
        <w:rPr>
          <w:szCs w:val="28"/>
          <w:lang w:val="en-US"/>
        </w:rPr>
        <w:t> </w:t>
      </w:r>
      <w:r w:rsidRPr="007B6D7A">
        <w:rPr>
          <w:szCs w:val="28"/>
        </w:rPr>
        <w:t>Ко</w:t>
      </w:r>
      <w:r w:rsidR="006026F6" w:rsidRPr="007B6D7A">
        <w:rPr>
          <w:szCs w:val="28"/>
        </w:rPr>
        <w:t>марова, Л.В. </w:t>
      </w:r>
      <w:r w:rsidR="00D657F5" w:rsidRPr="007B6D7A">
        <w:rPr>
          <w:szCs w:val="28"/>
        </w:rPr>
        <w:t>Любимов, В.И. Майоров, М.А. </w:t>
      </w:r>
      <w:r w:rsidRPr="007B6D7A">
        <w:rPr>
          <w:szCs w:val="28"/>
        </w:rPr>
        <w:t>Макаренко, Д.В. Макаров, Х.Х.</w:t>
      </w:r>
      <w:r w:rsidR="006026F6" w:rsidRPr="007B6D7A">
        <w:rPr>
          <w:szCs w:val="28"/>
        </w:rPr>
        <w:t> </w:t>
      </w:r>
      <w:r w:rsidRPr="007B6D7A">
        <w:rPr>
          <w:szCs w:val="28"/>
        </w:rPr>
        <w:t>Махмадиев, А.Л. Прозоров, Л.В</w:t>
      </w:r>
      <w:r w:rsidR="006026F6" w:rsidRPr="007B6D7A">
        <w:rPr>
          <w:szCs w:val="28"/>
        </w:rPr>
        <w:t>. Сандалов, И.В. Скирский, B.А. </w:t>
      </w:r>
      <w:r w:rsidR="00E6201A" w:rsidRPr="007B6D7A">
        <w:rPr>
          <w:szCs w:val="28"/>
        </w:rPr>
        <w:t>Смородина, Ф.З. </w:t>
      </w:r>
      <w:r w:rsidRPr="007B6D7A">
        <w:rPr>
          <w:szCs w:val="28"/>
        </w:rPr>
        <w:t>Элъбердова, А.Ю. Якимов, Ц.А. Ямпольская и др.</w:t>
      </w:r>
    </w:p>
    <w:p w14:paraId="1FC4F69F" w14:textId="77777777" w:rsidR="006D7A0D" w:rsidRPr="007B6D7A" w:rsidRDefault="006D7A0D" w:rsidP="00F07875">
      <w:pPr>
        <w:widowControl w:val="0"/>
        <w:tabs>
          <w:tab w:val="left" w:pos="1276"/>
        </w:tabs>
        <w:ind w:firstLine="709"/>
        <w:rPr>
          <w:szCs w:val="28"/>
        </w:rPr>
      </w:pPr>
      <w:r w:rsidRPr="007B6D7A">
        <w:rPr>
          <w:szCs w:val="28"/>
        </w:rPr>
        <w:t>Вместе с тем комплексная теоретическая разработка всех материально-процессуальных аспектов привлечения к административной ответственности за правонарушения в области дорожного движения</w:t>
      </w:r>
      <w:r w:rsidR="00C81DB9" w:rsidRPr="007B6D7A">
        <w:rPr>
          <w:szCs w:val="28"/>
        </w:rPr>
        <w:t xml:space="preserve"> до настоящего времени в науке административного права отсутствует. На фоне минимальной интенсивности научных публикаций по заявленной проблематике, в совокупности с высокой динамикой изменений в казахстанском законодательстве, научная новизна исследования представляется очевидной.</w:t>
      </w:r>
    </w:p>
    <w:p w14:paraId="6235E6E2" w14:textId="77777777" w:rsidR="00323D07" w:rsidRPr="007B6D7A" w:rsidRDefault="00323D07" w:rsidP="00F07875">
      <w:pPr>
        <w:widowControl w:val="0"/>
        <w:tabs>
          <w:tab w:val="left" w:pos="1276"/>
        </w:tabs>
        <w:ind w:firstLine="709"/>
        <w:rPr>
          <w:szCs w:val="28"/>
        </w:rPr>
      </w:pPr>
      <w:r w:rsidRPr="007B6D7A">
        <w:rPr>
          <w:b/>
          <w:szCs w:val="28"/>
        </w:rPr>
        <w:t>Целью диссертационной работы</w:t>
      </w:r>
      <w:r w:rsidRPr="007B6D7A">
        <w:rPr>
          <w:szCs w:val="28"/>
        </w:rPr>
        <w:t xml:space="preserve"> является</w:t>
      </w:r>
      <w:r w:rsidR="006D1FBB" w:rsidRPr="007B6D7A">
        <w:rPr>
          <w:szCs w:val="28"/>
        </w:rPr>
        <w:t xml:space="preserve"> комплексное исследование</w:t>
      </w:r>
      <w:r w:rsidR="004C58AA" w:rsidRPr="007B6D7A">
        <w:rPr>
          <w:szCs w:val="28"/>
        </w:rPr>
        <w:t xml:space="preserve"> </w:t>
      </w:r>
      <w:r w:rsidR="006D1FBB" w:rsidRPr="007B6D7A">
        <w:rPr>
          <w:szCs w:val="28"/>
        </w:rPr>
        <w:t>материально-процессуальных аспектов привлечения к административной ответственности лиц, совершивших правонарушения в области дорожного движения</w:t>
      </w:r>
      <w:r w:rsidR="004C58AA" w:rsidRPr="007B6D7A">
        <w:rPr>
          <w:szCs w:val="28"/>
        </w:rPr>
        <w:t>, в разрезе установленной законодателем системы административных правонарушений в области дорожного движения, совокупности мер обеспечения производства по делам об административных правонарушениях в области дорожного движения, а также системы мер взыскания, применяемых за соответствующие правонарушения.</w:t>
      </w:r>
    </w:p>
    <w:p w14:paraId="48E763FD" w14:textId="77777777" w:rsidR="00E6201A" w:rsidRPr="007B6D7A" w:rsidRDefault="00323D07" w:rsidP="00F07875">
      <w:pPr>
        <w:widowControl w:val="0"/>
        <w:tabs>
          <w:tab w:val="left" w:pos="1276"/>
        </w:tabs>
        <w:ind w:firstLine="709"/>
        <w:rPr>
          <w:szCs w:val="28"/>
        </w:rPr>
      </w:pPr>
      <w:r w:rsidRPr="007B6D7A">
        <w:rPr>
          <w:szCs w:val="28"/>
        </w:rPr>
        <w:t xml:space="preserve">Для достижения данной цели были поставлены следующие </w:t>
      </w:r>
      <w:r w:rsidRPr="007B6D7A">
        <w:rPr>
          <w:b/>
          <w:szCs w:val="28"/>
        </w:rPr>
        <w:t>задачи</w:t>
      </w:r>
      <w:r w:rsidRPr="007B6D7A">
        <w:rPr>
          <w:szCs w:val="28"/>
        </w:rPr>
        <w:t>:</w:t>
      </w:r>
    </w:p>
    <w:p w14:paraId="6FF3AC5C" w14:textId="77777777" w:rsidR="00985A2E" w:rsidRPr="007B6D7A" w:rsidRDefault="00985A2E" w:rsidP="00F07875">
      <w:pPr>
        <w:widowControl w:val="0"/>
        <w:tabs>
          <w:tab w:val="left" w:pos="993"/>
          <w:tab w:val="left" w:pos="1276"/>
        </w:tabs>
        <w:ind w:firstLine="709"/>
        <w:rPr>
          <w:szCs w:val="28"/>
        </w:rPr>
      </w:pPr>
      <w:r w:rsidRPr="007B6D7A">
        <w:rPr>
          <w:szCs w:val="28"/>
        </w:rPr>
        <w:t>-</w:t>
      </w:r>
      <w:r w:rsidR="00282B59" w:rsidRPr="007B6D7A">
        <w:rPr>
          <w:szCs w:val="28"/>
        </w:rPr>
        <w:tab/>
      </w:r>
      <w:r w:rsidRPr="007B6D7A">
        <w:rPr>
          <w:szCs w:val="28"/>
        </w:rPr>
        <w:t>провести теоретический анализ понятия «</w:t>
      </w:r>
      <w:hyperlink w:anchor="_Toc73344877" w:history="1">
        <w:r w:rsidRPr="007B6D7A">
          <w:rPr>
            <w:noProof/>
            <w:szCs w:val="28"/>
          </w:rPr>
          <w:t>безопасность дорожного движения» как объект</w:t>
        </w:r>
        <w:r w:rsidR="006D1FBB" w:rsidRPr="007B6D7A">
          <w:rPr>
            <w:noProof/>
            <w:szCs w:val="28"/>
          </w:rPr>
          <w:t>а</w:t>
        </w:r>
        <w:r w:rsidRPr="007B6D7A">
          <w:rPr>
            <w:noProof/>
            <w:szCs w:val="28"/>
          </w:rPr>
          <w:t xml:space="preserve"> административно-правовой охраны</w:t>
        </w:r>
      </w:hyperlink>
      <w:r w:rsidRPr="007B6D7A">
        <w:rPr>
          <w:noProof/>
          <w:szCs w:val="28"/>
        </w:rPr>
        <w:t xml:space="preserve"> в рамках правонарушений, совершаемых в области дорожного движения;</w:t>
      </w:r>
    </w:p>
    <w:p w14:paraId="72284240" w14:textId="77777777" w:rsidR="006D1FBB" w:rsidRPr="007B6D7A" w:rsidRDefault="0076755D" w:rsidP="00F07875">
      <w:pPr>
        <w:widowControl w:val="0"/>
        <w:tabs>
          <w:tab w:val="left" w:pos="993"/>
          <w:tab w:val="left" w:pos="1276"/>
          <w:tab w:val="right" w:leader="dot" w:pos="9629"/>
        </w:tabs>
        <w:ind w:firstLine="709"/>
        <w:rPr>
          <w:noProof/>
          <w:szCs w:val="28"/>
        </w:rPr>
      </w:pPr>
      <w:hyperlink w:anchor="_Toc73344878" w:history="1">
        <w:r w:rsidR="00985A2E" w:rsidRPr="007B6D7A">
          <w:rPr>
            <w:noProof/>
            <w:szCs w:val="28"/>
          </w:rPr>
          <w:t>-</w:t>
        </w:r>
        <w:r w:rsidR="00282B59" w:rsidRPr="007B6D7A">
          <w:rPr>
            <w:noProof/>
            <w:szCs w:val="28"/>
          </w:rPr>
          <w:tab/>
        </w:r>
        <w:r w:rsidR="00985A2E" w:rsidRPr="007B6D7A">
          <w:rPr>
            <w:noProof/>
            <w:szCs w:val="28"/>
          </w:rPr>
          <w:t>в актуальном режиме дать оценку правовым основаниям и особенностям административной ответственности в сфере дорожного движения</w:t>
        </w:r>
        <w:r w:rsidR="006D1FBB" w:rsidRPr="007B6D7A">
          <w:rPr>
            <w:noProof/>
            <w:webHidden/>
            <w:szCs w:val="28"/>
          </w:rPr>
          <w:t>;</w:t>
        </w:r>
      </w:hyperlink>
    </w:p>
    <w:p w14:paraId="0D8282C5" w14:textId="77777777" w:rsidR="006D1FBB" w:rsidRPr="007B6D7A" w:rsidRDefault="006D1FBB" w:rsidP="00F07875">
      <w:pPr>
        <w:widowControl w:val="0"/>
        <w:tabs>
          <w:tab w:val="left" w:pos="993"/>
          <w:tab w:val="left" w:pos="1276"/>
          <w:tab w:val="right" w:leader="dot" w:pos="9629"/>
        </w:tabs>
        <w:ind w:firstLine="709"/>
        <w:rPr>
          <w:noProof/>
          <w:szCs w:val="28"/>
        </w:rPr>
      </w:pPr>
      <w:r w:rsidRPr="007B6D7A">
        <w:rPr>
          <w:noProof/>
          <w:szCs w:val="28"/>
        </w:rPr>
        <w:t>-</w:t>
      </w:r>
      <w:r w:rsidR="00282B59" w:rsidRPr="007B6D7A">
        <w:rPr>
          <w:noProof/>
          <w:szCs w:val="28"/>
        </w:rPr>
        <w:tab/>
      </w:r>
      <w:r w:rsidRPr="007B6D7A">
        <w:rPr>
          <w:noProof/>
          <w:szCs w:val="28"/>
        </w:rPr>
        <w:t>исследовать наиболее проблемные вопросы квалификации административных правонарушений в области дорожного движения с учетом динамики административно-деликтного законодательства Республики Казахстан;</w:t>
      </w:r>
    </w:p>
    <w:p w14:paraId="62DF7A3C" w14:textId="77777777" w:rsidR="006D1FBB" w:rsidRPr="007B6D7A" w:rsidRDefault="006D1FBB" w:rsidP="00F07875">
      <w:pPr>
        <w:widowControl w:val="0"/>
        <w:tabs>
          <w:tab w:val="left" w:pos="993"/>
          <w:tab w:val="left" w:pos="1276"/>
          <w:tab w:val="right" w:leader="dot" w:pos="9629"/>
        </w:tabs>
        <w:ind w:firstLine="709"/>
        <w:rPr>
          <w:noProof/>
          <w:szCs w:val="28"/>
        </w:rPr>
      </w:pPr>
      <w:r w:rsidRPr="007B6D7A">
        <w:rPr>
          <w:noProof/>
          <w:szCs w:val="28"/>
        </w:rPr>
        <w:t>-</w:t>
      </w:r>
      <w:r w:rsidR="00282B59" w:rsidRPr="007B6D7A">
        <w:rPr>
          <w:noProof/>
          <w:szCs w:val="28"/>
        </w:rPr>
        <w:tab/>
      </w:r>
      <w:r w:rsidRPr="007B6D7A">
        <w:rPr>
          <w:noProof/>
          <w:szCs w:val="28"/>
        </w:rPr>
        <w:t xml:space="preserve">дать оценку состоянию законодательной регламентации и проблемам реализации института мер обеспечения производства по делам об административных правонарушениях в области дорожного движения; </w:t>
      </w:r>
    </w:p>
    <w:p w14:paraId="32613241" w14:textId="77777777" w:rsidR="006D1FBB" w:rsidRPr="007B6D7A" w:rsidRDefault="006D1FBB" w:rsidP="00F07875">
      <w:pPr>
        <w:widowControl w:val="0"/>
        <w:tabs>
          <w:tab w:val="left" w:pos="993"/>
          <w:tab w:val="left" w:pos="1276"/>
          <w:tab w:val="right" w:leader="dot" w:pos="9629"/>
        </w:tabs>
        <w:ind w:firstLine="709"/>
        <w:rPr>
          <w:noProof/>
          <w:szCs w:val="28"/>
        </w:rPr>
      </w:pPr>
      <w:r w:rsidRPr="007B6D7A">
        <w:rPr>
          <w:noProof/>
          <w:szCs w:val="28"/>
        </w:rPr>
        <w:t>-</w:t>
      </w:r>
      <w:r w:rsidR="00282B59" w:rsidRPr="007B6D7A">
        <w:rPr>
          <w:noProof/>
          <w:szCs w:val="28"/>
        </w:rPr>
        <w:tab/>
      </w:r>
      <w:r w:rsidRPr="007B6D7A">
        <w:rPr>
          <w:noProof/>
          <w:szCs w:val="28"/>
        </w:rPr>
        <w:t>осуществить комплесное исследование административных взысканий, применяемых за правонарушения в области дорожного движения, а также особенностей их применения;</w:t>
      </w:r>
    </w:p>
    <w:p w14:paraId="55D1B503" w14:textId="77777777" w:rsidR="00985A2E" w:rsidRPr="007B6D7A" w:rsidRDefault="006D1FBB" w:rsidP="00F07875">
      <w:pPr>
        <w:widowControl w:val="0"/>
        <w:tabs>
          <w:tab w:val="left" w:pos="993"/>
          <w:tab w:val="left" w:pos="1276"/>
          <w:tab w:val="right" w:leader="dot" w:pos="9629"/>
        </w:tabs>
        <w:ind w:firstLine="709"/>
        <w:rPr>
          <w:noProof/>
          <w:szCs w:val="28"/>
        </w:rPr>
      </w:pPr>
      <w:r w:rsidRPr="007B6D7A">
        <w:rPr>
          <w:noProof/>
          <w:szCs w:val="28"/>
        </w:rPr>
        <w:lastRenderedPageBreak/>
        <w:t>-</w:t>
      </w:r>
      <w:r w:rsidR="00282B59" w:rsidRPr="007B6D7A">
        <w:rPr>
          <w:noProof/>
          <w:szCs w:val="28"/>
        </w:rPr>
        <w:tab/>
      </w:r>
      <w:r w:rsidRPr="007B6D7A">
        <w:rPr>
          <w:noProof/>
          <w:szCs w:val="28"/>
        </w:rPr>
        <w:t xml:space="preserve">проанализировать дискуссионные специальные </w:t>
      </w:r>
      <w:r w:rsidR="0034385A" w:rsidRPr="007B6D7A">
        <w:rPr>
          <w:rFonts w:eastAsiaTheme="majorEastAsia"/>
          <w:szCs w:val="28"/>
        </w:rPr>
        <w:t>вопросы привлечения к ответственности лиц, совершивших правонарушения в области дорожного движения</w:t>
      </w:r>
      <w:r w:rsidRPr="007B6D7A">
        <w:rPr>
          <w:rFonts w:eastAsiaTheme="majorEastAsia"/>
          <w:szCs w:val="28"/>
        </w:rPr>
        <w:t>.</w:t>
      </w:r>
    </w:p>
    <w:p w14:paraId="691A2647" w14:textId="77777777" w:rsidR="00D7635A" w:rsidRPr="007B6D7A" w:rsidRDefault="00D7635A" w:rsidP="00F07875">
      <w:pPr>
        <w:widowControl w:val="0"/>
        <w:tabs>
          <w:tab w:val="left" w:pos="1276"/>
        </w:tabs>
        <w:ind w:firstLine="709"/>
        <w:rPr>
          <w:szCs w:val="28"/>
        </w:rPr>
      </w:pPr>
      <w:r w:rsidRPr="007B6D7A">
        <w:rPr>
          <w:b/>
          <w:szCs w:val="28"/>
        </w:rPr>
        <w:t>Научная новизна исследования</w:t>
      </w:r>
      <w:r w:rsidRPr="007B6D7A">
        <w:rPr>
          <w:szCs w:val="28"/>
        </w:rPr>
        <w:t xml:space="preserve"> </w:t>
      </w:r>
      <w:r w:rsidR="006D1FBB" w:rsidRPr="007B6D7A">
        <w:rPr>
          <w:szCs w:val="28"/>
        </w:rPr>
        <w:t>предопределяется тем</w:t>
      </w:r>
      <w:r w:rsidRPr="007B6D7A">
        <w:rPr>
          <w:szCs w:val="28"/>
        </w:rPr>
        <w:t xml:space="preserve">, что в диссертации </w:t>
      </w:r>
      <w:r w:rsidR="00CE121D" w:rsidRPr="007B6D7A">
        <w:rPr>
          <w:szCs w:val="28"/>
        </w:rPr>
        <w:t xml:space="preserve">впервые </w:t>
      </w:r>
      <w:r w:rsidRPr="007B6D7A">
        <w:rPr>
          <w:szCs w:val="28"/>
        </w:rPr>
        <w:t>предпринята попытка комплексного анализа проблем</w:t>
      </w:r>
      <w:r w:rsidR="009559BC" w:rsidRPr="007B6D7A">
        <w:rPr>
          <w:szCs w:val="28"/>
        </w:rPr>
        <w:t xml:space="preserve"> </w:t>
      </w:r>
      <w:r w:rsidR="00600F73" w:rsidRPr="007B6D7A">
        <w:rPr>
          <w:szCs w:val="28"/>
        </w:rPr>
        <w:t>административно</w:t>
      </w:r>
      <w:r w:rsidR="00671EA5" w:rsidRPr="007B6D7A">
        <w:rPr>
          <w:szCs w:val="28"/>
        </w:rPr>
        <w:t>-</w:t>
      </w:r>
      <w:r w:rsidR="009C3857" w:rsidRPr="007B6D7A">
        <w:rPr>
          <w:szCs w:val="28"/>
        </w:rPr>
        <w:t>юрисдикционной деятельности</w:t>
      </w:r>
      <w:r w:rsidR="00671EA5" w:rsidRPr="007B6D7A">
        <w:rPr>
          <w:szCs w:val="28"/>
        </w:rPr>
        <w:t xml:space="preserve"> </w:t>
      </w:r>
      <w:r w:rsidR="00600F73" w:rsidRPr="007B6D7A">
        <w:rPr>
          <w:szCs w:val="28"/>
        </w:rPr>
        <w:t>в области обеспечения безопасности дорожного движения</w:t>
      </w:r>
      <w:r w:rsidR="00671EA5" w:rsidRPr="007B6D7A">
        <w:rPr>
          <w:szCs w:val="28"/>
        </w:rPr>
        <w:t xml:space="preserve"> мерами административной ответственности.</w:t>
      </w:r>
      <w:r w:rsidRPr="007B6D7A">
        <w:rPr>
          <w:szCs w:val="28"/>
        </w:rPr>
        <w:t xml:space="preserve"> В исследовании дается концептуальное обоснование совершенствования</w:t>
      </w:r>
      <w:r w:rsidR="00671EA5" w:rsidRPr="007B6D7A">
        <w:rPr>
          <w:szCs w:val="28"/>
        </w:rPr>
        <w:t xml:space="preserve"> административно-правовых норм,</w:t>
      </w:r>
      <w:r w:rsidR="00CE121D" w:rsidRPr="007B6D7A">
        <w:rPr>
          <w:szCs w:val="28"/>
        </w:rPr>
        <w:t xml:space="preserve"> административно-пр</w:t>
      </w:r>
      <w:r w:rsidR="00600F73" w:rsidRPr="007B6D7A">
        <w:rPr>
          <w:szCs w:val="28"/>
        </w:rPr>
        <w:t>оцесс</w:t>
      </w:r>
      <w:r w:rsidR="00CE121D" w:rsidRPr="007B6D7A">
        <w:rPr>
          <w:szCs w:val="28"/>
        </w:rPr>
        <w:t>уальной</w:t>
      </w:r>
      <w:r w:rsidR="00671EA5" w:rsidRPr="007B6D7A">
        <w:rPr>
          <w:szCs w:val="28"/>
        </w:rPr>
        <w:t xml:space="preserve"> деятельности, непосредственно связанных с вопросами реализации ответственности за правонарушения в области дорожного движения</w:t>
      </w:r>
      <w:r w:rsidRPr="007B6D7A">
        <w:rPr>
          <w:szCs w:val="28"/>
        </w:rPr>
        <w:t>.</w:t>
      </w:r>
      <w:r w:rsidR="00671EA5" w:rsidRPr="007B6D7A">
        <w:rPr>
          <w:szCs w:val="28"/>
        </w:rPr>
        <w:t xml:space="preserve"> В целях совершенствования оценки и регламентации вопросов привлечения к административной ответственности за правонарушения в области дорожного движения обосновывается целесообразность включения в терминологический оборот новых терминов и понятий. Осуществлена детализация значительного количества нормативных предписаний с акцентом на наиболее типичные и распространенные в правоприменительной практике составы административных правонарушений в области дорожного движения. Подвергнута систематизаци</w:t>
      </w:r>
      <w:r w:rsidR="00282B59" w:rsidRPr="007B6D7A">
        <w:rPr>
          <w:szCs w:val="28"/>
        </w:rPr>
        <w:t>и</w:t>
      </w:r>
      <w:r w:rsidR="00671EA5" w:rsidRPr="007B6D7A">
        <w:rPr>
          <w:szCs w:val="28"/>
        </w:rPr>
        <w:t xml:space="preserve"> вся динамика изменений и дополнений в отечественном административно-деликтном законодательстве, проведено их сопоставление между собой, а также с доктринальными положениями ад</w:t>
      </w:r>
      <w:r w:rsidR="00042983" w:rsidRPr="007B6D7A">
        <w:rPr>
          <w:szCs w:val="28"/>
        </w:rPr>
        <w:t>министративно-правовой науки.</w:t>
      </w:r>
    </w:p>
    <w:p w14:paraId="2B3B6B1A" w14:textId="77777777" w:rsidR="00D7635A" w:rsidRPr="007B6D7A" w:rsidRDefault="00D7635A" w:rsidP="00F07875">
      <w:pPr>
        <w:widowControl w:val="0"/>
        <w:tabs>
          <w:tab w:val="left" w:pos="1276"/>
        </w:tabs>
        <w:ind w:firstLine="709"/>
        <w:rPr>
          <w:szCs w:val="28"/>
        </w:rPr>
      </w:pPr>
      <w:r w:rsidRPr="007B6D7A">
        <w:rPr>
          <w:b/>
          <w:szCs w:val="28"/>
        </w:rPr>
        <w:t>Объектом исследования</w:t>
      </w:r>
      <w:r w:rsidRPr="007B6D7A">
        <w:rPr>
          <w:szCs w:val="28"/>
        </w:rPr>
        <w:t xml:space="preserve"> являются общественные отношения, складывающиеся в процессе привлечения к административной ответственности за </w:t>
      </w:r>
      <w:r w:rsidR="00F96A77" w:rsidRPr="007B6D7A">
        <w:rPr>
          <w:szCs w:val="28"/>
        </w:rPr>
        <w:t>совершение административных правонарушений в области дорожного движения</w:t>
      </w:r>
      <w:r w:rsidRPr="007B6D7A">
        <w:rPr>
          <w:szCs w:val="28"/>
        </w:rPr>
        <w:t>.</w:t>
      </w:r>
    </w:p>
    <w:p w14:paraId="2188A135" w14:textId="77777777" w:rsidR="00D7635A" w:rsidRPr="007B6D7A" w:rsidRDefault="00D7635A" w:rsidP="00F07875">
      <w:pPr>
        <w:widowControl w:val="0"/>
        <w:tabs>
          <w:tab w:val="left" w:pos="1276"/>
        </w:tabs>
        <w:ind w:firstLine="709"/>
        <w:rPr>
          <w:szCs w:val="28"/>
        </w:rPr>
      </w:pPr>
      <w:r w:rsidRPr="007B6D7A">
        <w:rPr>
          <w:b/>
          <w:szCs w:val="28"/>
        </w:rPr>
        <w:t>Предметом исследования</w:t>
      </w:r>
      <w:r w:rsidRPr="007B6D7A">
        <w:rPr>
          <w:szCs w:val="28"/>
        </w:rPr>
        <w:t xml:space="preserve"> явля</w:t>
      </w:r>
      <w:r w:rsidR="00282B59" w:rsidRPr="007B6D7A">
        <w:rPr>
          <w:szCs w:val="28"/>
        </w:rPr>
        <w:t>ю</w:t>
      </w:r>
      <w:r w:rsidRPr="007B6D7A">
        <w:rPr>
          <w:szCs w:val="28"/>
        </w:rPr>
        <w:t>тся административно-правовые нормы</w:t>
      </w:r>
      <w:r w:rsidR="00671EA5" w:rsidRPr="007B6D7A">
        <w:rPr>
          <w:szCs w:val="28"/>
        </w:rPr>
        <w:t xml:space="preserve"> отечественного и зарубежного законодательства, нормы смежных законов и подзаконных актов,</w:t>
      </w:r>
      <w:r w:rsidRPr="007B6D7A">
        <w:rPr>
          <w:szCs w:val="28"/>
        </w:rPr>
        <w:t xml:space="preserve"> теоретические положения, тенденции развития и совершенствования </w:t>
      </w:r>
      <w:r w:rsidR="00F96A77" w:rsidRPr="007B6D7A">
        <w:rPr>
          <w:szCs w:val="28"/>
        </w:rPr>
        <w:t>административной юрисдикционной деятельности</w:t>
      </w:r>
      <w:r w:rsidR="00600F73" w:rsidRPr="007B6D7A">
        <w:rPr>
          <w:szCs w:val="28"/>
        </w:rPr>
        <w:t xml:space="preserve"> суда</w:t>
      </w:r>
      <w:r w:rsidR="00D657F5" w:rsidRPr="007B6D7A">
        <w:rPr>
          <w:szCs w:val="28"/>
        </w:rPr>
        <w:t>,</w:t>
      </w:r>
      <w:r w:rsidR="00600F73" w:rsidRPr="007B6D7A">
        <w:rPr>
          <w:szCs w:val="28"/>
        </w:rPr>
        <w:t xml:space="preserve"> органов (должностных лиц), определенных КРКоАП,</w:t>
      </w:r>
      <w:r w:rsidR="00F96A77" w:rsidRPr="007B6D7A">
        <w:rPr>
          <w:szCs w:val="28"/>
        </w:rPr>
        <w:t xml:space="preserve"> по фактам</w:t>
      </w:r>
      <w:r w:rsidRPr="007B6D7A">
        <w:rPr>
          <w:szCs w:val="28"/>
        </w:rPr>
        <w:t xml:space="preserve"> правонарушений </w:t>
      </w:r>
      <w:r w:rsidR="00671EA5" w:rsidRPr="007B6D7A">
        <w:rPr>
          <w:szCs w:val="28"/>
        </w:rPr>
        <w:t>в области дорожного движения,</w:t>
      </w:r>
      <w:r w:rsidRPr="007B6D7A">
        <w:rPr>
          <w:szCs w:val="28"/>
        </w:rPr>
        <w:t xml:space="preserve"> основные формы и методы профилактики админи</w:t>
      </w:r>
      <w:r w:rsidR="00F96A77" w:rsidRPr="007B6D7A">
        <w:rPr>
          <w:szCs w:val="28"/>
        </w:rPr>
        <w:t>стративных правонарушений в сфере обеспечения безопасности дорожного движения административно-правовыми средствами</w:t>
      </w:r>
      <w:r w:rsidRPr="007B6D7A">
        <w:rPr>
          <w:szCs w:val="28"/>
        </w:rPr>
        <w:t>.</w:t>
      </w:r>
    </w:p>
    <w:p w14:paraId="119D4327" w14:textId="0073DB70" w:rsidR="00600F73" w:rsidRPr="007B6D7A" w:rsidRDefault="00600F73" w:rsidP="00F07875">
      <w:pPr>
        <w:widowControl w:val="0"/>
        <w:numPr>
          <w:ilvl w:val="12"/>
          <w:numId w:val="0"/>
        </w:numPr>
        <w:tabs>
          <w:tab w:val="left" w:pos="1276"/>
        </w:tabs>
        <w:ind w:firstLine="709"/>
        <w:rPr>
          <w:szCs w:val="28"/>
        </w:rPr>
      </w:pPr>
      <w:r w:rsidRPr="007B6D7A">
        <w:rPr>
          <w:b/>
          <w:szCs w:val="28"/>
        </w:rPr>
        <w:t xml:space="preserve">Эмпирическую базу исследования </w:t>
      </w:r>
      <w:r w:rsidRPr="007B6D7A">
        <w:rPr>
          <w:szCs w:val="28"/>
        </w:rPr>
        <w:t xml:space="preserve">составили результаты работы </w:t>
      </w:r>
      <w:r w:rsidR="00F848AD" w:rsidRPr="007B6D7A">
        <w:rPr>
          <w:szCs w:val="28"/>
        </w:rPr>
        <w:t>суд</w:t>
      </w:r>
      <w:r w:rsidR="00671EA5" w:rsidRPr="007B6D7A">
        <w:rPr>
          <w:szCs w:val="28"/>
        </w:rPr>
        <w:t>ов</w:t>
      </w:r>
      <w:r w:rsidR="00F848AD" w:rsidRPr="007B6D7A">
        <w:rPr>
          <w:szCs w:val="28"/>
        </w:rPr>
        <w:t xml:space="preserve">, </w:t>
      </w:r>
      <w:r w:rsidRPr="007B6D7A">
        <w:rPr>
          <w:szCs w:val="28"/>
        </w:rPr>
        <w:t>подразделений органов внутренних дел (полиции) и иных субъектов</w:t>
      </w:r>
      <w:r w:rsidR="00F848AD" w:rsidRPr="007B6D7A">
        <w:rPr>
          <w:szCs w:val="28"/>
        </w:rPr>
        <w:t>,</w:t>
      </w:r>
      <w:r w:rsidRPr="007B6D7A">
        <w:rPr>
          <w:szCs w:val="28"/>
        </w:rPr>
        <w:t xml:space="preserve"> </w:t>
      </w:r>
      <w:r w:rsidR="00F848AD" w:rsidRPr="007B6D7A">
        <w:rPr>
          <w:szCs w:val="28"/>
        </w:rPr>
        <w:t>обеспечивающих безопасность дорожного движения</w:t>
      </w:r>
      <w:r w:rsidRPr="007B6D7A">
        <w:rPr>
          <w:szCs w:val="28"/>
        </w:rPr>
        <w:t>,</w:t>
      </w:r>
      <w:r w:rsidR="009559BC" w:rsidRPr="007B6D7A">
        <w:rPr>
          <w:szCs w:val="28"/>
        </w:rPr>
        <w:t xml:space="preserve"> </w:t>
      </w:r>
      <w:r w:rsidRPr="007B6D7A">
        <w:rPr>
          <w:szCs w:val="28"/>
        </w:rPr>
        <w:t xml:space="preserve">данные административной и уголовной статистики, ведомственной отчетности, материалы общественного мнения, а также результаты </w:t>
      </w:r>
      <w:r w:rsidR="00F848AD" w:rsidRPr="007B6D7A">
        <w:rPr>
          <w:szCs w:val="28"/>
        </w:rPr>
        <w:t>иных монографических</w:t>
      </w:r>
      <w:r w:rsidR="00671EA5" w:rsidRPr="007B6D7A">
        <w:rPr>
          <w:szCs w:val="28"/>
        </w:rPr>
        <w:t xml:space="preserve"> исследований</w:t>
      </w:r>
      <w:r w:rsidR="00F848AD" w:rsidRPr="007B6D7A">
        <w:rPr>
          <w:szCs w:val="28"/>
        </w:rPr>
        <w:t xml:space="preserve"> в</w:t>
      </w:r>
      <w:r w:rsidR="00046FEA" w:rsidRPr="007B6D7A">
        <w:rPr>
          <w:szCs w:val="28"/>
        </w:rPr>
        <w:t xml:space="preserve"> соответствующей</w:t>
      </w:r>
      <w:r w:rsidR="00F848AD" w:rsidRPr="007B6D7A">
        <w:rPr>
          <w:szCs w:val="28"/>
        </w:rPr>
        <w:t xml:space="preserve"> сфере общественных отношений</w:t>
      </w:r>
      <w:r w:rsidRPr="007B6D7A">
        <w:rPr>
          <w:szCs w:val="28"/>
        </w:rPr>
        <w:t xml:space="preserve">. </w:t>
      </w:r>
      <w:r w:rsidR="001E3947" w:rsidRPr="007B6D7A">
        <w:rPr>
          <w:szCs w:val="28"/>
        </w:rPr>
        <w:t>Фактическая основа диссертации включает отечественные и зарубежные нормативные правовые источники, материалы парламентских слушаний по проектам законов, программных документов, использовались</w:t>
      </w:r>
      <w:r w:rsidR="00046FEA" w:rsidRPr="007B6D7A">
        <w:rPr>
          <w:szCs w:val="28"/>
        </w:rPr>
        <w:t xml:space="preserve"> также</w:t>
      </w:r>
      <w:r w:rsidR="001E3947" w:rsidRPr="007B6D7A">
        <w:rPr>
          <w:szCs w:val="28"/>
        </w:rPr>
        <w:t xml:space="preserve"> другие нормативно-правовые акты, отражающи</w:t>
      </w:r>
      <w:r w:rsidR="00046FEA" w:rsidRPr="007B6D7A">
        <w:rPr>
          <w:szCs w:val="28"/>
        </w:rPr>
        <w:t>е</w:t>
      </w:r>
      <w:r w:rsidR="001E3947" w:rsidRPr="007B6D7A">
        <w:rPr>
          <w:szCs w:val="28"/>
        </w:rPr>
        <w:t xml:space="preserve"> процесс правотворчества</w:t>
      </w:r>
      <w:r w:rsidR="00046FEA" w:rsidRPr="007B6D7A">
        <w:rPr>
          <w:szCs w:val="28"/>
        </w:rPr>
        <w:t xml:space="preserve"> в административно-правовом сегменте регулирования общественных отношений.</w:t>
      </w:r>
      <w:r w:rsidR="001E3947" w:rsidRPr="007B6D7A">
        <w:rPr>
          <w:szCs w:val="28"/>
        </w:rPr>
        <w:t xml:space="preserve"> В процессе исследования были использованы результаты анкетирования и интервьюирования 3</w:t>
      </w:r>
      <w:r w:rsidR="00141E5A" w:rsidRPr="007B6D7A">
        <w:rPr>
          <w:szCs w:val="28"/>
        </w:rPr>
        <w:t xml:space="preserve">48 </w:t>
      </w:r>
      <w:r w:rsidR="00141E5A" w:rsidRPr="007B6D7A">
        <w:rPr>
          <w:szCs w:val="28"/>
        </w:rPr>
        <w:lastRenderedPageBreak/>
        <w:t>сотрудников патрульной полиции Костанайской, Карагандинской и Туркестанской областей</w:t>
      </w:r>
      <w:r w:rsidR="001E3947" w:rsidRPr="007B6D7A">
        <w:rPr>
          <w:szCs w:val="28"/>
        </w:rPr>
        <w:t>.</w:t>
      </w:r>
    </w:p>
    <w:p w14:paraId="5925DAED" w14:textId="77777777" w:rsidR="0033052B" w:rsidRPr="007B6D7A" w:rsidRDefault="0033052B" w:rsidP="00F07875">
      <w:pPr>
        <w:widowControl w:val="0"/>
        <w:tabs>
          <w:tab w:val="left" w:pos="1276"/>
        </w:tabs>
        <w:ind w:firstLine="709"/>
        <w:rPr>
          <w:szCs w:val="28"/>
        </w:rPr>
      </w:pPr>
      <w:r w:rsidRPr="007B6D7A">
        <w:rPr>
          <w:b/>
          <w:szCs w:val="28"/>
        </w:rPr>
        <w:t>Методологическая и теоретическая основа</w:t>
      </w:r>
      <w:r w:rsidR="009559BC" w:rsidRPr="007B6D7A">
        <w:rPr>
          <w:szCs w:val="28"/>
        </w:rPr>
        <w:t xml:space="preserve"> </w:t>
      </w:r>
    </w:p>
    <w:p w14:paraId="1C4C92F0" w14:textId="77777777" w:rsidR="0033052B" w:rsidRPr="007B6D7A" w:rsidRDefault="0033052B" w:rsidP="00F07875">
      <w:pPr>
        <w:widowControl w:val="0"/>
        <w:numPr>
          <w:ilvl w:val="12"/>
          <w:numId w:val="0"/>
        </w:numPr>
        <w:tabs>
          <w:tab w:val="left" w:pos="1276"/>
        </w:tabs>
        <w:ind w:firstLine="709"/>
        <w:rPr>
          <w:szCs w:val="28"/>
        </w:rPr>
      </w:pPr>
      <w:r w:rsidRPr="007B6D7A">
        <w:rPr>
          <w:bCs/>
          <w:szCs w:val="28"/>
        </w:rPr>
        <w:t xml:space="preserve">Для обеспечения комплексности, теоретической обоснованности и достоверности исследования была сформирована его методологическая основа, включающая </w:t>
      </w:r>
      <w:r w:rsidRPr="007B6D7A">
        <w:rPr>
          <w:szCs w:val="28"/>
        </w:rPr>
        <w:t>общенаучные и частно-научные методы исследования.</w:t>
      </w:r>
      <w:r w:rsidR="00282B59" w:rsidRPr="007B6D7A">
        <w:rPr>
          <w:szCs w:val="28"/>
        </w:rPr>
        <w:t xml:space="preserve"> В частности</w:t>
      </w:r>
      <w:r w:rsidRPr="007B6D7A">
        <w:rPr>
          <w:szCs w:val="28"/>
        </w:rPr>
        <w:t xml:space="preserve"> были применены следующие методы познания социально-правовых явлений и процессов: диалектический (при анализе закономерностей во взаимодействии мер административной ответственности в общей системе обеспечения безопасности дорожного движения)</w:t>
      </w:r>
      <w:r w:rsidR="00282B59" w:rsidRPr="007B6D7A">
        <w:rPr>
          <w:szCs w:val="28"/>
        </w:rPr>
        <w:t>;</w:t>
      </w:r>
      <w:r w:rsidRPr="007B6D7A">
        <w:rPr>
          <w:szCs w:val="28"/>
        </w:rPr>
        <w:t xml:space="preserve"> индуктивно-дедуктивный (при системной оценке норм, регламентирующих вопросы привлечения к административной ответственности за правонарушения в области дорожного движения); анализа и синтеза (для необходимой детализации отдельных предписаний, терминов, определений в рамках норм административного законодательства</w:t>
      </w:r>
      <w:r w:rsidR="00461C05" w:rsidRPr="007B6D7A">
        <w:rPr>
          <w:szCs w:val="28"/>
        </w:rPr>
        <w:t xml:space="preserve"> </w:t>
      </w:r>
      <w:r w:rsidRPr="007B6D7A">
        <w:rPr>
          <w:szCs w:val="28"/>
        </w:rPr>
        <w:t>и их совокупной оценки); исключения (для оценки частных случаев административной ответственности, требующих специальных механизмов регламентации, в частности, в рамках исследования административной ответственности сотрудников правоохранительных органов). В систему частно-научных методов диссертационного исследования были включены: историко-правовой (указывающий на динамику законодательных изменений в регламентации вопросов административной ответственности за правонарушения в области дорожного движения); сравнительно-правовой (для установления общих и отличных приемов и методов законодательного регулирования вопросов привлечения к административной ответственности за правонарушения в области дорожного движения); статистический (в частности, при оценке общего состояния системы безопасности в сфере дорожного движения, а также пропорционального соотношения видов взысканий, применяемых к лицам, совершившим соответствующие административные правонарушения); социологический (для обоснования закономерности и достоверности теоретических выводов); структурный (для определения специфических особенностей регламентации ответственности за правонарушения в рамках главы 30 Кодекса Республики Казахстан об административных правонарушениях); структурно-функциональный (для установления функционального соотношения различных разделов административного законодательства в обеспечении процедуры привлечения к административной ответственности); формально-логический в сочетании с лингвистическим (в целях уточнения законодательных предписаний и их унификации, повышения уровня эксплицитности административно-правовых норм); иллюстративный (в рамках оценки отдельных примеров административной практики применительно к теоретическим положениям исследования, а также при выработке приложений и наглядных структурных элементов текста работы); контент-анализа теоретических источников, публикаций в средствах массов</w:t>
      </w:r>
      <w:r w:rsidR="00EE32C8" w:rsidRPr="007B6D7A">
        <w:rPr>
          <w:szCs w:val="28"/>
        </w:rPr>
        <w:t>ой</w:t>
      </w:r>
      <w:r w:rsidRPr="007B6D7A">
        <w:rPr>
          <w:szCs w:val="28"/>
        </w:rPr>
        <w:t xml:space="preserve"> информации и доступных информационно-коммуникационных ресурсах (для подтверждения актуальности вопросов, анализа общественных и экспертных оценок в контексте дискуссионных вопросов,</w:t>
      </w:r>
      <w:r w:rsidR="00461C05" w:rsidRPr="007B6D7A">
        <w:rPr>
          <w:szCs w:val="28"/>
        </w:rPr>
        <w:t xml:space="preserve"> </w:t>
      </w:r>
      <w:r w:rsidRPr="007B6D7A">
        <w:rPr>
          <w:szCs w:val="28"/>
        </w:rPr>
        <w:t>официальных позиций руководства МВД РК и т.д.).</w:t>
      </w:r>
    </w:p>
    <w:p w14:paraId="40ADB6B0" w14:textId="77777777" w:rsidR="00600F73" w:rsidRPr="007B6D7A" w:rsidRDefault="00600F73" w:rsidP="00F07875">
      <w:pPr>
        <w:widowControl w:val="0"/>
        <w:numPr>
          <w:ilvl w:val="12"/>
          <w:numId w:val="0"/>
        </w:numPr>
        <w:tabs>
          <w:tab w:val="left" w:pos="1276"/>
        </w:tabs>
        <w:ind w:firstLine="709"/>
        <w:rPr>
          <w:b/>
          <w:szCs w:val="28"/>
        </w:rPr>
      </w:pPr>
      <w:r w:rsidRPr="007B6D7A">
        <w:rPr>
          <w:b/>
          <w:szCs w:val="28"/>
        </w:rPr>
        <w:lastRenderedPageBreak/>
        <w:t>Положения, в</w:t>
      </w:r>
      <w:r w:rsidR="00FB511A" w:rsidRPr="007B6D7A">
        <w:rPr>
          <w:b/>
          <w:szCs w:val="28"/>
        </w:rPr>
        <w:t>ы</w:t>
      </w:r>
      <w:r w:rsidRPr="007B6D7A">
        <w:rPr>
          <w:b/>
          <w:szCs w:val="28"/>
        </w:rPr>
        <w:t>носимые на защиту:</w:t>
      </w:r>
    </w:p>
    <w:p w14:paraId="10F7BB7F" w14:textId="33B2611C" w:rsidR="00E32FD2" w:rsidRPr="007B6D7A" w:rsidRDefault="00E32FD2" w:rsidP="00F07875">
      <w:pPr>
        <w:pStyle w:val="Default"/>
        <w:widowControl w:val="0"/>
        <w:numPr>
          <w:ilvl w:val="0"/>
          <w:numId w:val="9"/>
        </w:numPr>
        <w:tabs>
          <w:tab w:val="left" w:pos="709"/>
          <w:tab w:val="left" w:pos="1134"/>
          <w:tab w:val="left" w:pos="1276"/>
        </w:tabs>
        <w:ind w:left="0" w:firstLine="709"/>
        <w:jc w:val="both"/>
        <w:rPr>
          <w:color w:val="auto"/>
          <w:sz w:val="28"/>
          <w:szCs w:val="28"/>
        </w:rPr>
      </w:pPr>
      <w:r w:rsidRPr="007B6D7A">
        <w:rPr>
          <w:color w:val="auto"/>
          <w:sz w:val="28"/>
          <w:szCs w:val="28"/>
        </w:rPr>
        <w:t xml:space="preserve">Вывод о том, что </w:t>
      </w:r>
      <w:r w:rsidR="00C81DB9" w:rsidRPr="007B6D7A">
        <w:rPr>
          <w:color w:val="auto"/>
          <w:sz w:val="28"/>
          <w:szCs w:val="28"/>
        </w:rPr>
        <w:t>под б</w:t>
      </w:r>
      <w:r w:rsidR="00487466" w:rsidRPr="007B6D7A">
        <w:rPr>
          <w:color w:val="auto"/>
          <w:sz w:val="28"/>
          <w:szCs w:val="28"/>
        </w:rPr>
        <w:t>езопасность</w:t>
      </w:r>
      <w:r w:rsidR="00C81DB9" w:rsidRPr="007B6D7A">
        <w:rPr>
          <w:color w:val="auto"/>
          <w:sz w:val="28"/>
          <w:szCs w:val="28"/>
        </w:rPr>
        <w:t>ю</w:t>
      </w:r>
      <w:r w:rsidR="00042983" w:rsidRPr="007B6D7A">
        <w:rPr>
          <w:color w:val="auto"/>
          <w:sz w:val="28"/>
          <w:szCs w:val="28"/>
        </w:rPr>
        <w:t xml:space="preserve"> дорожного движения</w:t>
      </w:r>
      <w:r w:rsidR="005D6915" w:rsidRPr="007B6D7A">
        <w:rPr>
          <w:color w:val="auto"/>
          <w:sz w:val="28"/>
          <w:szCs w:val="28"/>
        </w:rPr>
        <w:t xml:space="preserve"> следует </w:t>
      </w:r>
      <w:r w:rsidR="00C81DB9" w:rsidRPr="007B6D7A">
        <w:rPr>
          <w:color w:val="auto"/>
          <w:sz w:val="28"/>
          <w:szCs w:val="28"/>
        </w:rPr>
        <w:t xml:space="preserve">понимать </w:t>
      </w:r>
      <w:r w:rsidR="00487466" w:rsidRPr="007B6D7A">
        <w:rPr>
          <w:color w:val="auto"/>
          <w:sz w:val="28"/>
          <w:szCs w:val="28"/>
        </w:rPr>
        <w:t>систем</w:t>
      </w:r>
      <w:r w:rsidR="005D6915" w:rsidRPr="007B6D7A">
        <w:rPr>
          <w:color w:val="auto"/>
          <w:sz w:val="28"/>
          <w:szCs w:val="28"/>
        </w:rPr>
        <w:t>у</w:t>
      </w:r>
      <w:r w:rsidR="00487466" w:rsidRPr="007B6D7A">
        <w:rPr>
          <w:color w:val="auto"/>
          <w:sz w:val="28"/>
          <w:szCs w:val="28"/>
        </w:rPr>
        <w:t>, основанн</w:t>
      </w:r>
      <w:r w:rsidR="005D6915" w:rsidRPr="007B6D7A">
        <w:rPr>
          <w:color w:val="auto"/>
          <w:sz w:val="28"/>
          <w:szCs w:val="28"/>
        </w:rPr>
        <w:t>ую</w:t>
      </w:r>
      <w:r w:rsidR="00487466" w:rsidRPr="007B6D7A">
        <w:rPr>
          <w:color w:val="auto"/>
          <w:sz w:val="28"/>
          <w:szCs w:val="28"/>
        </w:rPr>
        <w:t xml:space="preserve"> на сочетании</w:t>
      </w:r>
      <w:r w:rsidR="009C1849" w:rsidRPr="007B6D7A">
        <w:rPr>
          <w:color w:val="auto"/>
          <w:sz w:val="28"/>
          <w:szCs w:val="28"/>
        </w:rPr>
        <w:t xml:space="preserve"> относительно</w:t>
      </w:r>
      <w:r w:rsidR="00487466" w:rsidRPr="007B6D7A">
        <w:rPr>
          <w:color w:val="auto"/>
          <w:sz w:val="28"/>
          <w:szCs w:val="28"/>
        </w:rPr>
        <w:t xml:space="preserve"> статичных (инфраструктурных, организационно-правовых) и динамичных (связанных с постоянной системой воздействия на участников дорожного движения) элементов, функционирующ</w:t>
      </w:r>
      <w:r w:rsidR="005D6915" w:rsidRPr="007B6D7A">
        <w:rPr>
          <w:color w:val="auto"/>
          <w:sz w:val="28"/>
          <w:szCs w:val="28"/>
        </w:rPr>
        <w:t>ую</w:t>
      </w:r>
      <w:r w:rsidR="00487466" w:rsidRPr="007B6D7A">
        <w:rPr>
          <w:color w:val="auto"/>
          <w:sz w:val="28"/>
          <w:szCs w:val="28"/>
        </w:rPr>
        <w:t xml:space="preserve"> в рамках </w:t>
      </w:r>
      <w:r w:rsidR="005D6915" w:rsidRPr="007B6D7A">
        <w:rPr>
          <w:color w:val="auto"/>
          <w:sz w:val="28"/>
          <w:szCs w:val="28"/>
        </w:rPr>
        <w:t>постоянно</w:t>
      </w:r>
      <w:r w:rsidR="00487466" w:rsidRPr="007B6D7A">
        <w:rPr>
          <w:color w:val="auto"/>
          <w:sz w:val="28"/>
          <w:szCs w:val="28"/>
        </w:rPr>
        <w:t xml:space="preserve"> </w:t>
      </w:r>
      <w:r w:rsidR="005D6915" w:rsidRPr="007B6D7A">
        <w:rPr>
          <w:color w:val="auto"/>
          <w:sz w:val="28"/>
          <w:szCs w:val="28"/>
        </w:rPr>
        <w:t>инициируемого и возобновляемого автономными субъектами</w:t>
      </w:r>
      <w:r w:rsidR="009C1849" w:rsidRPr="007B6D7A">
        <w:rPr>
          <w:color w:val="auto"/>
          <w:sz w:val="28"/>
          <w:szCs w:val="28"/>
        </w:rPr>
        <w:t xml:space="preserve"> </w:t>
      </w:r>
      <w:r w:rsidR="005D6915" w:rsidRPr="007B6D7A">
        <w:rPr>
          <w:color w:val="auto"/>
          <w:sz w:val="28"/>
          <w:szCs w:val="28"/>
        </w:rPr>
        <w:t>дорожно</w:t>
      </w:r>
      <w:r w:rsidR="009C1849" w:rsidRPr="007B6D7A">
        <w:rPr>
          <w:color w:val="auto"/>
          <w:sz w:val="28"/>
          <w:szCs w:val="28"/>
        </w:rPr>
        <w:t>го</w:t>
      </w:r>
      <w:r w:rsidR="005D6915" w:rsidRPr="007B6D7A">
        <w:rPr>
          <w:color w:val="auto"/>
          <w:sz w:val="28"/>
          <w:szCs w:val="28"/>
        </w:rPr>
        <w:t xml:space="preserve"> движени</w:t>
      </w:r>
      <w:r w:rsidR="00D447B8" w:rsidRPr="007B6D7A">
        <w:rPr>
          <w:color w:val="auto"/>
          <w:sz w:val="28"/>
          <w:szCs w:val="28"/>
        </w:rPr>
        <w:t>я</w:t>
      </w:r>
      <w:r w:rsidR="005D6915" w:rsidRPr="007B6D7A">
        <w:rPr>
          <w:color w:val="auto"/>
          <w:sz w:val="28"/>
          <w:szCs w:val="28"/>
        </w:rPr>
        <w:t>, и направленн</w:t>
      </w:r>
      <w:r w:rsidR="009C1849" w:rsidRPr="007B6D7A">
        <w:rPr>
          <w:color w:val="auto"/>
          <w:sz w:val="28"/>
          <w:szCs w:val="28"/>
        </w:rPr>
        <w:t>ую</w:t>
      </w:r>
      <w:r w:rsidR="005D6915" w:rsidRPr="007B6D7A">
        <w:rPr>
          <w:color w:val="auto"/>
          <w:sz w:val="28"/>
          <w:szCs w:val="28"/>
        </w:rPr>
        <w:t xml:space="preserve"> на обеспечение частных и государственных интересов посредством минимизации потенциальных угроз, способных привести к инцидентам на дороге.</w:t>
      </w:r>
      <w:r w:rsidR="009C1849" w:rsidRPr="007B6D7A">
        <w:rPr>
          <w:color w:val="auto"/>
          <w:sz w:val="28"/>
          <w:szCs w:val="28"/>
        </w:rPr>
        <w:t xml:space="preserve"> </w:t>
      </w:r>
    </w:p>
    <w:p w14:paraId="63464BF0" w14:textId="3847FE8B" w:rsidR="00174936" w:rsidRPr="007B6D7A" w:rsidRDefault="00E32FD2" w:rsidP="00F07875">
      <w:pPr>
        <w:pStyle w:val="Default"/>
        <w:widowControl w:val="0"/>
        <w:tabs>
          <w:tab w:val="left" w:pos="709"/>
          <w:tab w:val="left" w:pos="1134"/>
          <w:tab w:val="left" w:pos="1276"/>
        </w:tabs>
        <w:jc w:val="both"/>
        <w:rPr>
          <w:color w:val="auto"/>
          <w:sz w:val="28"/>
          <w:szCs w:val="28"/>
        </w:rPr>
      </w:pPr>
      <w:r w:rsidRPr="007B6D7A">
        <w:rPr>
          <w:color w:val="auto"/>
          <w:sz w:val="28"/>
          <w:szCs w:val="28"/>
        </w:rPr>
        <w:tab/>
        <w:t>Категория «безопасность» должна выступать в качестве фокус-объекта всей группы административных правонарушений, включенных в главу 30 КРКоАП, в связи с чем наименование данной главы следует изменить и сформулировать следующим образом:</w:t>
      </w:r>
      <w:r w:rsidRPr="007B6D7A">
        <w:rPr>
          <w:color w:val="auto"/>
          <w:szCs w:val="28"/>
        </w:rPr>
        <w:t xml:space="preserve"> </w:t>
      </w:r>
      <w:r w:rsidRPr="007B6D7A">
        <w:rPr>
          <w:color w:val="auto"/>
          <w:sz w:val="28"/>
          <w:szCs w:val="28"/>
        </w:rPr>
        <w:t>«Административные правонарушения, посягающие на безопасность движения и эксплуатации транспорта, и в сфере дорожного хозяйства». Это позволит зафиксировать факт дополнительной защиты интересов личности как наиболее приоритетного объекта административно-правовой охраны, а также в более выраженном оценочном аспекте решать вопрос о малозначительности деяния в порядке ст. 64-1 КРКоАП.</w:t>
      </w:r>
    </w:p>
    <w:p w14:paraId="1ADC1367" w14:textId="77EEF9C2" w:rsidR="00042983" w:rsidRPr="007B6D7A" w:rsidRDefault="00F069C1" w:rsidP="00F07875">
      <w:pPr>
        <w:pStyle w:val="Default"/>
        <w:widowControl w:val="0"/>
        <w:tabs>
          <w:tab w:val="left" w:pos="1134"/>
          <w:tab w:val="left" w:pos="1276"/>
        </w:tabs>
        <w:ind w:firstLine="709"/>
        <w:jc w:val="both"/>
        <w:rPr>
          <w:color w:val="auto"/>
          <w:sz w:val="28"/>
          <w:szCs w:val="28"/>
        </w:rPr>
      </w:pPr>
      <w:r w:rsidRPr="007B6D7A">
        <w:rPr>
          <w:color w:val="auto"/>
          <w:sz w:val="28"/>
          <w:szCs w:val="28"/>
        </w:rPr>
        <w:t xml:space="preserve">2. </w:t>
      </w:r>
      <w:r w:rsidR="00F10DEA" w:rsidRPr="007B6D7A">
        <w:rPr>
          <w:color w:val="auto"/>
          <w:sz w:val="28"/>
          <w:szCs w:val="28"/>
        </w:rPr>
        <w:t xml:space="preserve">Утверждение </w:t>
      </w:r>
      <w:r w:rsidR="00B849CF" w:rsidRPr="007B6D7A">
        <w:rPr>
          <w:color w:val="auto"/>
          <w:sz w:val="28"/>
          <w:szCs w:val="28"/>
        </w:rPr>
        <w:t xml:space="preserve">о </w:t>
      </w:r>
      <w:r w:rsidR="00AF65DB" w:rsidRPr="007B6D7A">
        <w:rPr>
          <w:color w:val="auto"/>
          <w:sz w:val="28"/>
          <w:szCs w:val="28"/>
        </w:rPr>
        <w:t xml:space="preserve">недостаточном учете в структуре норм главы 30 КРКоАП особых негативных паттернов поведения водителей транспортных средств, связанных с ситуациями </w:t>
      </w:r>
      <w:r w:rsidR="005F3F66" w:rsidRPr="007B6D7A">
        <w:rPr>
          <w:color w:val="auto"/>
          <w:sz w:val="28"/>
          <w:szCs w:val="28"/>
        </w:rPr>
        <w:t xml:space="preserve">опасного вождения и сниженной дисциплиной в отношении употребления алкоголя, наркотических средств и психотропных веществ. В связи с чем сформулированы предложения о необходимости внесения следующих изменений:  </w:t>
      </w:r>
    </w:p>
    <w:p w14:paraId="07E10866" w14:textId="3F7175C9" w:rsidR="00174936" w:rsidRPr="007B6D7A" w:rsidRDefault="00A331CF" w:rsidP="00F07875">
      <w:pPr>
        <w:pStyle w:val="Default"/>
        <w:widowControl w:val="0"/>
        <w:tabs>
          <w:tab w:val="left" w:pos="709"/>
          <w:tab w:val="left" w:pos="1276"/>
        </w:tabs>
        <w:ind w:firstLine="709"/>
        <w:jc w:val="both"/>
        <w:rPr>
          <w:rFonts w:asciiTheme="minorHAnsi" w:hAnsiTheme="minorHAnsi"/>
          <w:color w:val="auto"/>
          <w:sz w:val="28"/>
          <w:szCs w:val="28"/>
        </w:rPr>
      </w:pPr>
      <w:r w:rsidRPr="007B6D7A">
        <w:rPr>
          <w:color w:val="auto"/>
          <w:sz w:val="28"/>
          <w:szCs w:val="28"/>
        </w:rPr>
        <w:t xml:space="preserve">- </w:t>
      </w:r>
      <w:r w:rsidR="005F3F66" w:rsidRPr="007B6D7A">
        <w:rPr>
          <w:color w:val="auto"/>
          <w:sz w:val="28"/>
          <w:szCs w:val="28"/>
        </w:rPr>
        <w:t>дополни</w:t>
      </w:r>
      <w:r w:rsidR="00003C97" w:rsidRPr="007B6D7A">
        <w:rPr>
          <w:color w:val="auto"/>
          <w:sz w:val="28"/>
          <w:szCs w:val="28"/>
        </w:rPr>
        <w:t>ть</w:t>
      </w:r>
      <w:r w:rsidR="005F3F66" w:rsidRPr="007B6D7A">
        <w:rPr>
          <w:color w:val="auto"/>
          <w:sz w:val="28"/>
          <w:szCs w:val="28"/>
        </w:rPr>
        <w:t xml:space="preserve"> стать</w:t>
      </w:r>
      <w:r w:rsidR="00003C97" w:rsidRPr="007B6D7A">
        <w:rPr>
          <w:color w:val="auto"/>
          <w:sz w:val="28"/>
          <w:szCs w:val="28"/>
        </w:rPr>
        <w:t>ю</w:t>
      </w:r>
      <w:r w:rsidR="006B5B99" w:rsidRPr="007B6D7A">
        <w:rPr>
          <w:color w:val="auto"/>
          <w:sz w:val="28"/>
          <w:szCs w:val="28"/>
        </w:rPr>
        <w:t xml:space="preserve"> 611 КРКоАП</w:t>
      </w:r>
      <w:r w:rsidRPr="007B6D7A">
        <w:rPr>
          <w:color w:val="auto"/>
          <w:sz w:val="28"/>
          <w:szCs w:val="28"/>
        </w:rPr>
        <w:t xml:space="preserve"> «Не</w:t>
      </w:r>
      <w:r w:rsidR="00712D01" w:rsidRPr="007B6D7A">
        <w:rPr>
          <w:color w:val="auto"/>
          <w:sz w:val="28"/>
          <w:szCs w:val="28"/>
        </w:rPr>
        <w:t>вы</w:t>
      </w:r>
      <w:r w:rsidRPr="007B6D7A">
        <w:rPr>
          <w:color w:val="auto"/>
          <w:sz w:val="28"/>
          <w:szCs w:val="28"/>
        </w:rPr>
        <w:t>полнение водителем обязанностей в связи с дорожно-транспортным происшествием» частью 4</w:t>
      </w:r>
      <w:r w:rsidR="005F3F66" w:rsidRPr="007B6D7A">
        <w:rPr>
          <w:color w:val="auto"/>
          <w:sz w:val="28"/>
          <w:szCs w:val="28"/>
        </w:rPr>
        <w:t>, устанавливающей самостоятельную деликтность нарушения правила, предусмотренного пп.11 п. 4 раздела 2 ПДД РК, касающегося запрета на употребление водителем алкоголя, наркотических средств или психотропных веществ после дорожно-транспортного происшествия, к которому он причастен, либо после того, как транспортное средство было остановлено сотрудником ОВД;</w:t>
      </w:r>
    </w:p>
    <w:p w14:paraId="54B05528" w14:textId="4F9C5F2F" w:rsidR="00003C97" w:rsidRPr="007B6D7A" w:rsidRDefault="00B849CF" w:rsidP="00F07875">
      <w:pPr>
        <w:pStyle w:val="a7"/>
        <w:widowControl w:val="0"/>
        <w:shd w:val="clear" w:color="auto" w:fill="FFFFFF"/>
        <w:tabs>
          <w:tab w:val="left" w:pos="1276"/>
        </w:tabs>
        <w:spacing w:before="0" w:beforeAutospacing="0" w:after="0" w:afterAutospacing="0"/>
        <w:ind w:firstLine="708"/>
        <w:rPr>
          <w:spacing w:val="2"/>
          <w:sz w:val="28"/>
          <w:szCs w:val="28"/>
          <w:shd w:val="clear" w:color="auto" w:fill="FFFFFF"/>
        </w:rPr>
      </w:pPr>
      <w:r w:rsidRPr="007B6D7A">
        <w:rPr>
          <w:spacing w:val="2"/>
          <w:sz w:val="28"/>
          <w:szCs w:val="28"/>
          <w:shd w:val="clear" w:color="auto" w:fill="FFFFFF"/>
        </w:rPr>
        <w:t xml:space="preserve">- </w:t>
      </w:r>
      <w:r w:rsidR="00003C97" w:rsidRPr="007B6D7A">
        <w:rPr>
          <w:spacing w:val="2"/>
          <w:sz w:val="28"/>
          <w:szCs w:val="28"/>
          <w:shd w:val="clear" w:color="auto" w:fill="FFFFFF"/>
        </w:rPr>
        <w:t>включить в структуру ПДД РК параметры определения понятия «опасное вождение», которые должны быть определены на основе республиканского социологического исследования субъективных оценок данной категории водителями транспортных средств;</w:t>
      </w:r>
    </w:p>
    <w:p w14:paraId="00B47741" w14:textId="32E9B6F7" w:rsidR="005F3F66" w:rsidRPr="007B6D7A" w:rsidRDefault="00003C97" w:rsidP="00F07875">
      <w:pPr>
        <w:pStyle w:val="a7"/>
        <w:widowControl w:val="0"/>
        <w:shd w:val="clear" w:color="auto" w:fill="FFFFFF"/>
        <w:tabs>
          <w:tab w:val="left" w:pos="1276"/>
        </w:tabs>
        <w:spacing w:before="0" w:beforeAutospacing="0" w:after="0" w:afterAutospacing="0"/>
        <w:ind w:firstLine="708"/>
        <w:rPr>
          <w:spacing w:val="2"/>
          <w:sz w:val="28"/>
          <w:szCs w:val="28"/>
          <w:shd w:val="clear" w:color="auto" w:fill="FFFFFF"/>
        </w:rPr>
      </w:pPr>
      <w:r w:rsidRPr="007B6D7A">
        <w:rPr>
          <w:spacing w:val="2"/>
          <w:sz w:val="28"/>
          <w:szCs w:val="28"/>
          <w:shd w:val="clear" w:color="auto" w:fill="FFFFFF"/>
        </w:rPr>
        <w:t xml:space="preserve">- </w:t>
      </w:r>
      <w:r w:rsidR="005F3F66" w:rsidRPr="007B6D7A">
        <w:rPr>
          <w:spacing w:val="2"/>
          <w:sz w:val="28"/>
          <w:szCs w:val="28"/>
          <w:shd w:val="clear" w:color="auto" w:fill="FFFFFF"/>
        </w:rPr>
        <w:t>включ</w:t>
      </w:r>
      <w:r w:rsidRPr="007B6D7A">
        <w:rPr>
          <w:spacing w:val="2"/>
          <w:sz w:val="28"/>
          <w:szCs w:val="28"/>
          <w:shd w:val="clear" w:color="auto" w:fill="FFFFFF"/>
        </w:rPr>
        <w:t>ить в главу 30 КРКоАП</w:t>
      </w:r>
      <w:r w:rsidR="005F3F66" w:rsidRPr="007B6D7A">
        <w:rPr>
          <w:spacing w:val="2"/>
          <w:sz w:val="28"/>
          <w:szCs w:val="28"/>
          <w:shd w:val="clear" w:color="auto" w:fill="FFFFFF"/>
        </w:rPr>
        <w:t xml:space="preserve"> нов</w:t>
      </w:r>
      <w:r w:rsidRPr="007B6D7A">
        <w:rPr>
          <w:spacing w:val="2"/>
          <w:sz w:val="28"/>
          <w:szCs w:val="28"/>
          <w:shd w:val="clear" w:color="auto" w:fill="FFFFFF"/>
        </w:rPr>
        <w:t>ую</w:t>
      </w:r>
      <w:r w:rsidR="005F3F66" w:rsidRPr="007B6D7A">
        <w:rPr>
          <w:spacing w:val="2"/>
          <w:sz w:val="28"/>
          <w:szCs w:val="28"/>
          <w:shd w:val="clear" w:color="auto" w:fill="FFFFFF"/>
        </w:rPr>
        <w:t xml:space="preserve"> стать</w:t>
      </w:r>
      <w:r w:rsidRPr="007B6D7A">
        <w:rPr>
          <w:spacing w:val="2"/>
          <w:sz w:val="28"/>
          <w:szCs w:val="28"/>
          <w:shd w:val="clear" w:color="auto" w:fill="FFFFFF"/>
        </w:rPr>
        <w:t>ю</w:t>
      </w:r>
      <w:r w:rsidR="005F3F66" w:rsidRPr="007B6D7A">
        <w:rPr>
          <w:spacing w:val="2"/>
          <w:sz w:val="28"/>
          <w:szCs w:val="28"/>
          <w:shd w:val="clear" w:color="auto" w:fill="FFFFFF"/>
        </w:rPr>
        <w:t xml:space="preserve"> </w:t>
      </w:r>
      <w:r w:rsidR="005F3F66" w:rsidRPr="007B6D7A">
        <w:rPr>
          <w:sz w:val="28"/>
          <w:szCs w:val="28"/>
        </w:rPr>
        <w:t>606-1 «Опасное вождение»</w:t>
      </w:r>
    </w:p>
    <w:p w14:paraId="264FA845" w14:textId="2CB39CC6" w:rsidR="005F3F66" w:rsidRPr="007B6D7A" w:rsidRDefault="005F3F66" w:rsidP="00F07875">
      <w:pPr>
        <w:pStyle w:val="a7"/>
        <w:widowControl w:val="0"/>
        <w:numPr>
          <w:ilvl w:val="0"/>
          <w:numId w:val="10"/>
        </w:numPr>
        <w:shd w:val="clear" w:color="auto" w:fill="FFFFFF"/>
        <w:tabs>
          <w:tab w:val="left" w:pos="993"/>
          <w:tab w:val="left" w:pos="1276"/>
        </w:tabs>
        <w:spacing w:before="0" w:beforeAutospacing="0" w:after="0" w:afterAutospacing="0"/>
        <w:ind w:left="0" w:firstLine="709"/>
        <w:rPr>
          <w:sz w:val="28"/>
          <w:szCs w:val="28"/>
        </w:rPr>
      </w:pPr>
      <w:r w:rsidRPr="007B6D7A">
        <w:rPr>
          <w:sz w:val="28"/>
          <w:szCs w:val="28"/>
        </w:rPr>
        <w:t xml:space="preserve">Опасное вождение, не имеющее признаков деяния, указанного в статье 606 настоящего Кодекса… </w:t>
      </w:r>
    </w:p>
    <w:p w14:paraId="58F7269F" w14:textId="77777777" w:rsidR="005F3F66" w:rsidRPr="007B6D7A" w:rsidRDefault="005F3F66" w:rsidP="00F07875">
      <w:pPr>
        <w:pStyle w:val="a7"/>
        <w:widowControl w:val="0"/>
        <w:numPr>
          <w:ilvl w:val="0"/>
          <w:numId w:val="10"/>
        </w:numPr>
        <w:shd w:val="clear" w:color="auto" w:fill="FFFFFF"/>
        <w:tabs>
          <w:tab w:val="left" w:pos="993"/>
          <w:tab w:val="left" w:pos="1276"/>
        </w:tabs>
        <w:spacing w:before="0" w:beforeAutospacing="0" w:after="0" w:afterAutospacing="0"/>
        <w:ind w:left="0" w:firstLine="709"/>
        <w:rPr>
          <w:sz w:val="28"/>
          <w:szCs w:val="28"/>
        </w:rPr>
      </w:pPr>
      <w:r w:rsidRPr="007B6D7A">
        <w:rPr>
          <w:sz w:val="28"/>
          <w:szCs w:val="28"/>
        </w:rPr>
        <w:t>Те же действия, совершенные повторно в течение года после наложения административного взыскания…</w:t>
      </w:r>
    </w:p>
    <w:p w14:paraId="5F0BEA73" w14:textId="40F8EECD" w:rsidR="00BA5CE1" w:rsidRPr="007B6D7A" w:rsidRDefault="005F3F66" w:rsidP="00F07875">
      <w:pPr>
        <w:pStyle w:val="a7"/>
        <w:widowControl w:val="0"/>
        <w:numPr>
          <w:ilvl w:val="0"/>
          <w:numId w:val="10"/>
        </w:numPr>
        <w:shd w:val="clear" w:color="auto" w:fill="FFFFFF"/>
        <w:tabs>
          <w:tab w:val="left" w:pos="993"/>
          <w:tab w:val="left" w:pos="1276"/>
        </w:tabs>
        <w:spacing w:before="0" w:beforeAutospacing="0" w:after="0" w:afterAutospacing="0"/>
        <w:ind w:left="0" w:firstLine="709"/>
        <w:rPr>
          <w:sz w:val="28"/>
          <w:szCs w:val="28"/>
        </w:rPr>
      </w:pPr>
      <w:r w:rsidRPr="007B6D7A">
        <w:rPr>
          <w:sz w:val="28"/>
          <w:szCs w:val="28"/>
        </w:rPr>
        <w:t>Действия, предусмотренные частями 1 и 2 настоящей статьи, совершенные лицом в состоянии алкогольного, наркотического или токсикоманического опьянения…</w:t>
      </w:r>
      <w:r w:rsidR="00003C97" w:rsidRPr="007B6D7A">
        <w:rPr>
          <w:sz w:val="28"/>
          <w:szCs w:val="28"/>
        </w:rPr>
        <w:t>».</w:t>
      </w:r>
    </w:p>
    <w:p w14:paraId="672E1CDC" w14:textId="11CD420B" w:rsidR="00594006" w:rsidRPr="007B6D7A" w:rsidRDefault="00BA5CE1" w:rsidP="00F07875">
      <w:pPr>
        <w:pStyle w:val="Default"/>
        <w:widowControl w:val="0"/>
        <w:tabs>
          <w:tab w:val="left" w:pos="993"/>
          <w:tab w:val="left" w:pos="1276"/>
        </w:tabs>
        <w:ind w:firstLine="709"/>
        <w:jc w:val="both"/>
        <w:rPr>
          <w:color w:val="auto"/>
          <w:sz w:val="28"/>
          <w:szCs w:val="28"/>
        </w:rPr>
      </w:pPr>
      <w:r w:rsidRPr="007B6D7A">
        <w:rPr>
          <w:color w:val="auto"/>
          <w:sz w:val="28"/>
          <w:szCs w:val="28"/>
        </w:rPr>
        <w:t>3.</w:t>
      </w:r>
      <w:r w:rsidR="000B523D" w:rsidRPr="007B6D7A">
        <w:rPr>
          <w:color w:val="auto"/>
          <w:sz w:val="28"/>
          <w:szCs w:val="28"/>
        </w:rPr>
        <w:tab/>
      </w:r>
      <w:r w:rsidR="00005651" w:rsidRPr="007B6D7A">
        <w:rPr>
          <w:color w:val="auto"/>
          <w:sz w:val="28"/>
          <w:szCs w:val="28"/>
        </w:rPr>
        <w:t xml:space="preserve">Обоснование эксплицитности как дополнительного необходимого </w:t>
      </w:r>
      <w:r w:rsidR="00005651" w:rsidRPr="007B6D7A">
        <w:rPr>
          <w:color w:val="auto"/>
          <w:sz w:val="28"/>
          <w:szCs w:val="28"/>
        </w:rPr>
        <w:lastRenderedPageBreak/>
        <w:t>свойства административно-правовых понятий, норм и институтов, подразумевающего необходимый уровень адекватности отражения их логико-содержательного и логико-структурного смысла</w:t>
      </w:r>
      <w:r w:rsidR="00811FE8" w:rsidRPr="007B6D7A">
        <w:rPr>
          <w:color w:val="auto"/>
          <w:sz w:val="28"/>
          <w:szCs w:val="28"/>
        </w:rPr>
        <w:t xml:space="preserve"> в</w:t>
      </w:r>
      <w:r w:rsidR="00005651" w:rsidRPr="007B6D7A">
        <w:rPr>
          <w:color w:val="auto"/>
          <w:sz w:val="28"/>
          <w:szCs w:val="28"/>
        </w:rPr>
        <w:t xml:space="preserve"> текстуально</w:t>
      </w:r>
      <w:r w:rsidR="00811FE8" w:rsidRPr="007B6D7A">
        <w:rPr>
          <w:color w:val="auto"/>
          <w:sz w:val="28"/>
          <w:szCs w:val="28"/>
        </w:rPr>
        <w:t>м</w:t>
      </w:r>
      <w:r w:rsidR="00005651" w:rsidRPr="007B6D7A">
        <w:rPr>
          <w:color w:val="auto"/>
          <w:sz w:val="28"/>
          <w:szCs w:val="28"/>
        </w:rPr>
        <w:t xml:space="preserve"> оформлени</w:t>
      </w:r>
      <w:r w:rsidR="00811FE8" w:rsidRPr="007B6D7A">
        <w:rPr>
          <w:color w:val="auto"/>
          <w:sz w:val="28"/>
          <w:szCs w:val="28"/>
        </w:rPr>
        <w:t>и</w:t>
      </w:r>
      <w:r w:rsidR="00005651" w:rsidRPr="007B6D7A">
        <w:rPr>
          <w:color w:val="auto"/>
          <w:sz w:val="28"/>
          <w:szCs w:val="28"/>
        </w:rPr>
        <w:t xml:space="preserve"> КРКоАП. Учитывая специфику обширной адресации норм главы 30 КРКоАП, установлен наиболее критичный уровень низкой эксплицитности ряда предписаний, требующих коррекции:</w:t>
      </w:r>
    </w:p>
    <w:p w14:paraId="6F161104" w14:textId="04CE502F" w:rsidR="00174936" w:rsidRPr="007B6D7A" w:rsidRDefault="00042D2A" w:rsidP="00F07875">
      <w:pPr>
        <w:widowControl w:val="0"/>
        <w:tabs>
          <w:tab w:val="left" w:pos="1276"/>
        </w:tabs>
        <w:ind w:firstLine="709"/>
        <w:rPr>
          <w:shd w:val="clear" w:color="auto" w:fill="FFFFFF"/>
        </w:rPr>
      </w:pPr>
      <w:r w:rsidRPr="007B6D7A">
        <w:rPr>
          <w:szCs w:val="28"/>
        </w:rPr>
        <w:t>-</w:t>
      </w:r>
      <w:r w:rsidR="00174936" w:rsidRPr="007B6D7A">
        <w:rPr>
          <w:szCs w:val="28"/>
        </w:rPr>
        <w:t xml:space="preserve"> </w:t>
      </w:r>
      <w:r w:rsidRPr="007B6D7A">
        <w:rPr>
          <w:szCs w:val="28"/>
        </w:rPr>
        <w:t xml:space="preserve">в </w:t>
      </w:r>
      <w:r w:rsidR="00174936" w:rsidRPr="007B6D7A">
        <w:rPr>
          <w:szCs w:val="28"/>
        </w:rPr>
        <w:t>ч</w:t>
      </w:r>
      <w:r w:rsidR="001F1AC4" w:rsidRPr="007B6D7A">
        <w:rPr>
          <w:szCs w:val="28"/>
        </w:rPr>
        <w:t>.</w:t>
      </w:r>
      <w:r w:rsidR="00174936" w:rsidRPr="007B6D7A">
        <w:rPr>
          <w:szCs w:val="28"/>
        </w:rPr>
        <w:t xml:space="preserve"> 2 ст</w:t>
      </w:r>
      <w:r w:rsidR="004517B0" w:rsidRPr="007B6D7A">
        <w:rPr>
          <w:szCs w:val="28"/>
        </w:rPr>
        <w:t>.</w:t>
      </w:r>
      <w:r w:rsidR="00174936" w:rsidRPr="007B6D7A">
        <w:rPr>
          <w:szCs w:val="28"/>
        </w:rPr>
        <w:t xml:space="preserve"> 611 КРКоАП</w:t>
      </w:r>
      <w:r w:rsidR="004A7247" w:rsidRPr="007B6D7A">
        <w:rPr>
          <w:shd w:val="clear" w:color="auto" w:fill="FFFFFF"/>
        </w:rPr>
        <w:t xml:space="preserve"> требуется текстуальное дополнение</w:t>
      </w:r>
      <w:r w:rsidR="00F069C1" w:rsidRPr="007B6D7A">
        <w:rPr>
          <w:shd w:val="clear" w:color="auto" w:fill="FFFFFF"/>
        </w:rPr>
        <w:t>:</w:t>
      </w:r>
      <w:r w:rsidR="00174936" w:rsidRPr="007B6D7A">
        <w:rPr>
          <w:shd w:val="clear" w:color="auto" w:fill="FFFFFF"/>
        </w:rPr>
        <w:t xml:space="preserve"> </w:t>
      </w:r>
      <w:r w:rsidR="004A7247" w:rsidRPr="007B6D7A">
        <w:rPr>
          <w:shd w:val="clear" w:color="auto" w:fill="FFFFFF"/>
        </w:rPr>
        <w:t>«</w:t>
      </w:r>
      <w:r w:rsidR="00174936" w:rsidRPr="007B6D7A">
        <w:rPr>
          <w:shd w:val="clear" w:color="auto" w:fill="FFFFFF"/>
        </w:rPr>
        <w:t>не имеющее признаки уголовно наказуемого деяния»</w:t>
      </w:r>
      <w:r w:rsidR="00304EB9" w:rsidRPr="007B6D7A">
        <w:rPr>
          <w:shd w:val="clear" w:color="auto" w:fill="FFFFFF"/>
        </w:rPr>
        <w:t xml:space="preserve"> (в целях более точного разграничения</w:t>
      </w:r>
      <w:r w:rsidR="004A7247" w:rsidRPr="007B6D7A">
        <w:rPr>
          <w:shd w:val="clear" w:color="auto" w:fill="FFFFFF"/>
        </w:rPr>
        <w:t xml:space="preserve"> ответственности за оставление места дорожно-транспортного происшествия</w:t>
      </w:r>
      <w:r w:rsidR="00304EB9" w:rsidRPr="007B6D7A">
        <w:rPr>
          <w:shd w:val="clear" w:color="auto" w:fill="FFFFFF"/>
        </w:rPr>
        <w:t xml:space="preserve"> со сферой уголовно-правовой юрисдикции)</w:t>
      </w:r>
      <w:r w:rsidRPr="007B6D7A">
        <w:rPr>
          <w:shd w:val="clear" w:color="auto" w:fill="FFFFFF"/>
        </w:rPr>
        <w:t>;</w:t>
      </w:r>
    </w:p>
    <w:p w14:paraId="3C97B247" w14:textId="77777777" w:rsidR="008036E4" w:rsidRPr="007B6D7A" w:rsidRDefault="008036E4" w:rsidP="00F07875">
      <w:pPr>
        <w:widowControl w:val="0"/>
        <w:tabs>
          <w:tab w:val="left" w:pos="1276"/>
        </w:tabs>
        <w:ind w:firstLine="709"/>
        <w:rPr>
          <w:shd w:val="clear" w:color="auto" w:fill="FFFFFF"/>
        </w:rPr>
      </w:pPr>
      <w:r w:rsidRPr="007B6D7A">
        <w:rPr>
          <w:shd w:val="clear" w:color="auto" w:fill="FFFFFF"/>
        </w:rPr>
        <w:t>- в конкурирующих нормах ч</w:t>
      </w:r>
      <w:r w:rsidR="001F1AC4" w:rsidRPr="007B6D7A">
        <w:rPr>
          <w:shd w:val="clear" w:color="auto" w:fill="FFFFFF"/>
        </w:rPr>
        <w:t>.</w:t>
      </w:r>
      <w:r w:rsidRPr="007B6D7A">
        <w:rPr>
          <w:shd w:val="clear" w:color="auto" w:fill="FFFFFF"/>
        </w:rPr>
        <w:t xml:space="preserve"> 4 ст</w:t>
      </w:r>
      <w:r w:rsidR="001F1AC4" w:rsidRPr="007B6D7A">
        <w:rPr>
          <w:shd w:val="clear" w:color="auto" w:fill="FFFFFF"/>
        </w:rPr>
        <w:t>.</w:t>
      </w:r>
      <w:r w:rsidRPr="007B6D7A">
        <w:rPr>
          <w:shd w:val="clear" w:color="auto" w:fill="FFFFFF"/>
        </w:rPr>
        <w:t xml:space="preserve"> 590 КРКоАП и ч. 1 ст. 386 УК РК необходима двойная коррекция: в </w:t>
      </w:r>
      <w:r w:rsidRPr="007B6D7A">
        <w:rPr>
          <w:szCs w:val="28"/>
        </w:rPr>
        <w:t>ч</w:t>
      </w:r>
      <w:r w:rsidR="001F1AC4" w:rsidRPr="007B6D7A">
        <w:rPr>
          <w:szCs w:val="28"/>
        </w:rPr>
        <w:t>.</w:t>
      </w:r>
      <w:r w:rsidRPr="007B6D7A">
        <w:rPr>
          <w:szCs w:val="28"/>
        </w:rPr>
        <w:t xml:space="preserve"> 4 ст</w:t>
      </w:r>
      <w:r w:rsidR="001F1AC4" w:rsidRPr="007B6D7A">
        <w:rPr>
          <w:szCs w:val="28"/>
        </w:rPr>
        <w:t>.</w:t>
      </w:r>
      <w:r w:rsidRPr="007B6D7A">
        <w:rPr>
          <w:szCs w:val="28"/>
        </w:rPr>
        <w:t xml:space="preserve"> 590 КРКоАП</w:t>
      </w:r>
      <w:r w:rsidR="00461C05" w:rsidRPr="007B6D7A">
        <w:rPr>
          <w:szCs w:val="28"/>
        </w:rPr>
        <w:t xml:space="preserve"> </w:t>
      </w:r>
      <w:r w:rsidR="004A7247" w:rsidRPr="007B6D7A">
        <w:rPr>
          <w:szCs w:val="28"/>
        </w:rPr>
        <w:t>требуется текстуальная вставка</w:t>
      </w:r>
      <w:r w:rsidR="00F069C1" w:rsidRPr="007B6D7A">
        <w:rPr>
          <w:szCs w:val="28"/>
        </w:rPr>
        <w:t>:</w:t>
      </w:r>
      <w:r w:rsidR="004A7247" w:rsidRPr="007B6D7A">
        <w:rPr>
          <w:szCs w:val="28"/>
        </w:rPr>
        <w:t xml:space="preserve"> </w:t>
      </w:r>
      <w:r w:rsidRPr="007B6D7A">
        <w:rPr>
          <w:szCs w:val="28"/>
          <w:shd w:val="clear" w:color="auto" w:fill="FFFFFF"/>
        </w:rPr>
        <w:t xml:space="preserve">«не имеющее признаков уголовно наказуемого деяния»; </w:t>
      </w:r>
      <w:r w:rsidR="00F069C1" w:rsidRPr="007B6D7A">
        <w:rPr>
          <w:szCs w:val="28"/>
          <w:shd w:val="clear" w:color="auto" w:fill="FFFFFF"/>
        </w:rPr>
        <w:br/>
      </w:r>
      <w:r w:rsidRPr="007B6D7A">
        <w:rPr>
          <w:szCs w:val="28"/>
          <w:shd w:val="clear" w:color="auto" w:fill="FFFFFF"/>
        </w:rPr>
        <w:t>в ч</w:t>
      </w:r>
      <w:r w:rsidR="001F1AC4" w:rsidRPr="007B6D7A">
        <w:rPr>
          <w:szCs w:val="28"/>
          <w:shd w:val="clear" w:color="auto" w:fill="FFFFFF"/>
        </w:rPr>
        <w:t>.</w:t>
      </w:r>
      <w:r w:rsidRPr="007B6D7A">
        <w:rPr>
          <w:szCs w:val="28"/>
          <w:shd w:val="clear" w:color="auto" w:fill="FFFFFF"/>
        </w:rPr>
        <w:t xml:space="preserve"> 1 ст</w:t>
      </w:r>
      <w:r w:rsidR="001F1AC4" w:rsidRPr="007B6D7A">
        <w:rPr>
          <w:szCs w:val="28"/>
          <w:shd w:val="clear" w:color="auto" w:fill="FFFFFF"/>
        </w:rPr>
        <w:t>.</w:t>
      </w:r>
      <w:r w:rsidRPr="007B6D7A">
        <w:rPr>
          <w:szCs w:val="28"/>
          <w:shd w:val="clear" w:color="auto" w:fill="FFFFFF"/>
        </w:rPr>
        <w:t xml:space="preserve"> 386 УК РК </w:t>
      </w:r>
      <w:r w:rsidR="004A7247" w:rsidRPr="007B6D7A">
        <w:rPr>
          <w:szCs w:val="28"/>
          <w:shd w:val="clear" w:color="auto" w:fill="FFFFFF"/>
        </w:rPr>
        <w:t xml:space="preserve">необходимо включить дополнительный признак </w:t>
      </w:r>
      <w:r w:rsidRPr="007B6D7A">
        <w:rPr>
          <w:szCs w:val="28"/>
          <w:shd w:val="clear" w:color="auto" w:fill="FFFFFF"/>
        </w:rPr>
        <w:t>«в целях совершения уголовного правонарушения»</w:t>
      </w:r>
      <w:r w:rsidR="00304EB9" w:rsidRPr="007B6D7A">
        <w:rPr>
          <w:szCs w:val="28"/>
          <w:shd w:val="clear" w:color="auto" w:fill="FFFFFF"/>
        </w:rPr>
        <w:t xml:space="preserve"> (для установления точных параметров разграничения административной и уголовной ответственности)</w:t>
      </w:r>
      <w:r w:rsidRPr="007B6D7A">
        <w:rPr>
          <w:szCs w:val="28"/>
          <w:shd w:val="clear" w:color="auto" w:fill="FFFFFF"/>
        </w:rPr>
        <w:t>;</w:t>
      </w:r>
    </w:p>
    <w:p w14:paraId="229F0FF5" w14:textId="77777777" w:rsidR="008036E4" w:rsidRPr="007B6D7A" w:rsidRDefault="000B523D" w:rsidP="00F07875">
      <w:pPr>
        <w:widowControl w:val="0"/>
        <w:tabs>
          <w:tab w:val="left" w:pos="993"/>
          <w:tab w:val="left" w:pos="1276"/>
        </w:tabs>
        <w:ind w:firstLine="709"/>
        <w:rPr>
          <w:szCs w:val="28"/>
        </w:rPr>
      </w:pPr>
      <w:r w:rsidRPr="007B6D7A">
        <w:rPr>
          <w:szCs w:val="28"/>
        </w:rPr>
        <w:t>-</w:t>
      </w:r>
      <w:r w:rsidRPr="007B6D7A">
        <w:rPr>
          <w:szCs w:val="28"/>
        </w:rPr>
        <w:tab/>
      </w:r>
      <w:r w:rsidR="008036E4" w:rsidRPr="007B6D7A">
        <w:rPr>
          <w:szCs w:val="28"/>
        </w:rPr>
        <w:t xml:space="preserve">в </w:t>
      </w:r>
      <w:r w:rsidRPr="007B6D7A">
        <w:rPr>
          <w:shd w:val="clear" w:color="auto" w:fill="FFFFFF"/>
        </w:rPr>
        <w:t>ч</w:t>
      </w:r>
      <w:r w:rsidR="001F1AC4" w:rsidRPr="007B6D7A">
        <w:rPr>
          <w:shd w:val="clear" w:color="auto" w:fill="FFFFFF"/>
        </w:rPr>
        <w:t>.</w:t>
      </w:r>
      <w:r w:rsidR="008036E4" w:rsidRPr="007B6D7A">
        <w:rPr>
          <w:szCs w:val="28"/>
        </w:rPr>
        <w:t xml:space="preserve"> 1 </w:t>
      </w:r>
      <w:r w:rsidRPr="007B6D7A">
        <w:rPr>
          <w:szCs w:val="28"/>
        </w:rPr>
        <w:t>ст</w:t>
      </w:r>
      <w:r w:rsidR="001F1AC4" w:rsidRPr="007B6D7A">
        <w:rPr>
          <w:szCs w:val="28"/>
        </w:rPr>
        <w:t>.</w:t>
      </w:r>
      <w:r w:rsidR="008036E4" w:rsidRPr="007B6D7A">
        <w:rPr>
          <w:szCs w:val="28"/>
        </w:rPr>
        <w:t xml:space="preserve"> 606 КРКоАП</w:t>
      </w:r>
      <w:r w:rsidR="00BA26C2" w:rsidRPr="007B6D7A">
        <w:rPr>
          <w:szCs w:val="28"/>
        </w:rPr>
        <w:t xml:space="preserve"> требуется расширение трактовки понятия </w:t>
      </w:r>
      <w:r w:rsidR="008036E4" w:rsidRPr="007B6D7A">
        <w:rPr>
          <w:szCs w:val="28"/>
        </w:rPr>
        <w:t>аварийн</w:t>
      </w:r>
      <w:r w:rsidR="00BA26C2" w:rsidRPr="007B6D7A">
        <w:rPr>
          <w:szCs w:val="28"/>
        </w:rPr>
        <w:t>ой</w:t>
      </w:r>
      <w:r w:rsidR="008036E4" w:rsidRPr="007B6D7A">
        <w:rPr>
          <w:szCs w:val="28"/>
        </w:rPr>
        <w:t xml:space="preserve"> обстановк</w:t>
      </w:r>
      <w:r w:rsidR="00BA26C2" w:rsidRPr="007B6D7A">
        <w:rPr>
          <w:szCs w:val="28"/>
        </w:rPr>
        <w:t xml:space="preserve">и за счет дополнения </w:t>
      </w:r>
      <w:r w:rsidR="00FC7075" w:rsidRPr="007B6D7A">
        <w:rPr>
          <w:szCs w:val="28"/>
        </w:rPr>
        <w:t>существующих критериев (</w:t>
      </w:r>
      <w:r w:rsidR="008036E4" w:rsidRPr="007B6D7A">
        <w:rPr>
          <w:szCs w:val="28"/>
        </w:rPr>
        <w:t>изменение скорости</w:t>
      </w:r>
      <w:r w:rsidR="00FC7075" w:rsidRPr="007B6D7A">
        <w:rPr>
          <w:szCs w:val="28"/>
        </w:rPr>
        <w:t xml:space="preserve">, </w:t>
      </w:r>
      <w:r w:rsidR="008036E4" w:rsidRPr="007B6D7A">
        <w:rPr>
          <w:szCs w:val="28"/>
        </w:rPr>
        <w:t>направления движения</w:t>
      </w:r>
      <w:r w:rsidR="00FC7075" w:rsidRPr="007B6D7A">
        <w:rPr>
          <w:szCs w:val="28"/>
        </w:rPr>
        <w:t>) указанием на вынужденное принятие мер по обеспечению собственной безопасности и безопасности других лиц</w:t>
      </w:r>
      <w:r w:rsidR="008036E4" w:rsidRPr="007B6D7A">
        <w:rPr>
          <w:szCs w:val="28"/>
        </w:rPr>
        <w:t xml:space="preserve"> </w:t>
      </w:r>
      <w:r w:rsidR="00FC7075" w:rsidRPr="007B6D7A">
        <w:rPr>
          <w:szCs w:val="28"/>
        </w:rPr>
        <w:t xml:space="preserve">(в целях более полного отражения объективно возможных признаков аварийной обстановки); </w:t>
      </w:r>
    </w:p>
    <w:p w14:paraId="4B33EC64" w14:textId="2D23A6E9" w:rsidR="006E128B" w:rsidRPr="007B6D7A" w:rsidRDefault="000B523D" w:rsidP="00F07875">
      <w:pPr>
        <w:widowControl w:val="0"/>
        <w:tabs>
          <w:tab w:val="left" w:pos="993"/>
          <w:tab w:val="left" w:pos="1276"/>
        </w:tabs>
        <w:ind w:firstLine="709"/>
        <w:rPr>
          <w:szCs w:val="28"/>
        </w:rPr>
      </w:pPr>
      <w:r w:rsidRPr="007B6D7A">
        <w:rPr>
          <w:szCs w:val="28"/>
        </w:rPr>
        <w:t>-</w:t>
      </w:r>
      <w:r w:rsidRPr="007B6D7A">
        <w:rPr>
          <w:szCs w:val="28"/>
        </w:rPr>
        <w:tab/>
      </w:r>
      <w:r w:rsidR="00003C97" w:rsidRPr="007B6D7A">
        <w:rPr>
          <w:szCs w:val="28"/>
        </w:rPr>
        <w:t>учитывая</w:t>
      </w:r>
      <w:r w:rsidR="00E42FBB" w:rsidRPr="007B6D7A">
        <w:rPr>
          <w:szCs w:val="28"/>
        </w:rPr>
        <w:t xml:space="preserve"> </w:t>
      </w:r>
      <w:r w:rsidR="00003C97" w:rsidRPr="007B6D7A">
        <w:rPr>
          <w:szCs w:val="28"/>
        </w:rPr>
        <w:t xml:space="preserve">риски </w:t>
      </w:r>
      <w:r w:rsidR="00E42FBB" w:rsidRPr="007B6D7A">
        <w:rPr>
          <w:szCs w:val="28"/>
        </w:rPr>
        <w:t>противоречивых трактовок понятия «управление транспортным средством», предложена авторская дефиниция для включения в ПДД РК: «управление транспортным средством - воздействие на системы транспортного средства, осуществляемое водителем или иным лицом, находящимся внутри данного транспортного средства, связанное с инициацией движения или необходимостью контроля за перемещением движущегося транспортного средства».</w:t>
      </w:r>
    </w:p>
    <w:p w14:paraId="22008F9F" w14:textId="77777777" w:rsidR="00D144E8" w:rsidRPr="007B6D7A" w:rsidRDefault="000B523D" w:rsidP="00F07875">
      <w:pPr>
        <w:widowControl w:val="0"/>
        <w:tabs>
          <w:tab w:val="left" w:pos="993"/>
          <w:tab w:val="left" w:pos="1276"/>
        </w:tabs>
        <w:ind w:firstLine="709"/>
        <w:rPr>
          <w:szCs w:val="28"/>
        </w:rPr>
      </w:pPr>
      <w:r w:rsidRPr="007B6D7A">
        <w:rPr>
          <w:szCs w:val="28"/>
        </w:rPr>
        <w:t>4.</w:t>
      </w:r>
      <w:r w:rsidRPr="007B6D7A">
        <w:rPr>
          <w:szCs w:val="28"/>
        </w:rPr>
        <w:tab/>
      </w:r>
      <w:r w:rsidR="00F10DEA" w:rsidRPr="007B6D7A">
        <w:rPr>
          <w:szCs w:val="28"/>
        </w:rPr>
        <w:t xml:space="preserve">Перечень </w:t>
      </w:r>
      <w:r w:rsidR="00D144E8" w:rsidRPr="007B6D7A">
        <w:rPr>
          <w:szCs w:val="28"/>
        </w:rPr>
        <w:t>мер по повышению эффективности норм КРКоАП в отношении правовых ситуаций, реально или потенциально имеющих повышенную частоту практического применения</w:t>
      </w:r>
      <w:r w:rsidR="00184E28" w:rsidRPr="007B6D7A">
        <w:rPr>
          <w:szCs w:val="28"/>
        </w:rPr>
        <w:t>:</w:t>
      </w:r>
    </w:p>
    <w:p w14:paraId="0A9291B2" w14:textId="77777777" w:rsidR="00184E28" w:rsidRPr="007B6D7A" w:rsidRDefault="00D144E8" w:rsidP="00F07875">
      <w:pPr>
        <w:widowControl w:val="0"/>
        <w:tabs>
          <w:tab w:val="left" w:pos="709"/>
          <w:tab w:val="left" w:pos="993"/>
          <w:tab w:val="left" w:pos="1276"/>
        </w:tabs>
        <w:ind w:firstLine="709"/>
        <w:rPr>
          <w:szCs w:val="28"/>
          <w:shd w:val="clear" w:color="auto" w:fill="FFFFFF"/>
        </w:rPr>
      </w:pPr>
      <w:r w:rsidRPr="007B6D7A">
        <w:rPr>
          <w:szCs w:val="28"/>
        </w:rPr>
        <w:t>- осуществить реституцию отдельной нормы в ст</w:t>
      </w:r>
      <w:r w:rsidR="00C75A4E" w:rsidRPr="007B6D7A">
        <w:rPr>
          <w:szCs w:val="28"/>
        </w:rPr>
        <w:t>.</w:t>
      </w:r>
      <w:r w:rsidRPr="007B6D7A">
        <w:rPr>
          <w:szCs w:val="28"/>
        </w:rPr>
        <w:t xml:space="preserve"> 592 КРКоАП, регламентирующей ответственность за </w:t>
      </w:r>
      <w:r w:rsidR="008036E4" w:rsidRPr="007B6D7A">
        <w:rPr>
          <w:szCs w:val="28"/>
          <w:shd w:val="clear" w:color="auto" w:fill="FFFFFF"/>
        </w:rPr>
        <w:t>повторно</w:t>
      </w:r>
      <w:r w:rsidRPr="007B6D7A">
        <w:rPr>
          <w:szCs w:val="28"/>
          <w:shd w:val="clear" w:color="auto" w:fill="FFFFFF"/>
        </w:rPr>
        <w:t>е</w:t>
      </w:r>
      <w:r w:rsidR="008036E4" w:rsidRPr="007B6D7A">
        <w:rPr>
          <w:szCs w:val="28"/>
          <w:shd w:val="clear" w:color="auto" w:fill="FFFFFF"/>
        </w:rPr>
        <w:t xml:space="preserve"> превышени</w:t>
      </w:r>
      <w:r w:rsidR="000B523D" w:rsidRPr="007B6D7A">
        <w:rPr>
          <w:szCs w:val="28"/>
          <w:shd w:val="clear" w:color="auto" w:fill="FFFFFF"/>
        </w:rPr>
        <w:t>е</w:t>
      </w:r>
      <w:r w:rsidR="008036E4" w:rsidRPr="007B6D7A">
        <w:rPr>
          <w:szCs w:val="28"/>
          <w:shd w:val="clear" w:color="auto" w:fill="FFFFFF"/>
        </w:rPr>
        <w:t xml:space="preserve"> скорости от </w:t>
      </w:r>
      <w:r w:rsidR="00184E28" w:rsidRPr="007B6D7A">
        <w:rPr>
          <w:szCs w:val="28"/>
          <w:shd w:val="clear" w:color="auto" w:fill="FFFFFF"/>
        </w:rPr>
        <w:t>десяти до двадцати километров в час включительно</w:t>
      </w:r>
      <w:r w:rsidRPr="007B6D7A">
        <w:rPr>
          <w:szCs w:val="28"/>
          <w:shd w:val="clear" w:color="auto" w:fill="FFFFFF"/>
        </w:rPr>
        <w:t xml:space="preserve"> (в целях повышения превентивного воздействия)</w:t>
      </w:r>
      <w:r w:rsidR="00184E28" w:rsidRPr="007B6D7A">
        <w:rPr>
          <w:szCs w:val="28"/>
          <w:shd w:val="clear" w:color="auto" w:fill="FFFFFF"/>
        </w:rPr>
        <w:t>;</w:t>
      </w:r>
    </w:p>
    <w:p w14:paraId="33EBFF5B" w14:textId="77777777" w:rsidR="00467344" w:rsidRPr="007B6D7A" w:rsidRDefault="00D144E8" w:rsidP="00F07875">
      <w:pPr>
        <w:widowControl w:val="0"/>
        <w:tabs>
          <w:tab w:val="left" w:pos="709"/>
          <w:tab w:val="left" w:pos="993"/>
          <w:tab w:val="left" w:pos="1276"/>
        </w:tabs>
        <w:ind w:firstLine="709"/>
        <w:rPr>
          <w:szCs w:val="28"/>
        </w:rPr>
      </w:pPr>
      <w:r w:rsidRPr="007B6D7A">
        <w:rPr>
          <w:szCs w:val="28"/>
          <w:shd w:val="clear" w:color="auto" w:fill="FFFFFF"/>
        </w:rPr>
        <w:t xml:space="preserve">- установить четкие критерии административно-правовой дискреции в рамках института малозначительности путем дифференциации размера штрафа в каждой главе КРКоАП, при котором правонарушение может признаваться малозначительным (в рамках главы 30 КРКоАП целесообразен размер в пять </w:t>
      </w:r>
      <w:r w:rsidR="000B523D" w:rsidRPr="007B6D7A">
        <w:rPr>
          <w:szCs w:val="28"/>
          <w:shd w:val="clear" w:color="auto" w:fill="FFFFFF"/>
        </w:rPr>
        <w:t>МРП</w:t>
      </w:r>
      <w:r w:rsidRPr="007B6D7A">
        <w:rPr>
          <w:szCs w:val="28"/>
          <w:shd w:val="clear" w:color="auto" w:fill="FFFFFF"/>
        </w:rPr>
        <w:t xml:space="preserve">), а также выработки шаблона документа для фиксации </w:t>
      </w:r>
      <w:r w:rsidR="008036E4" w:rsidRPr="007B6D7A">
        <w:rPr>
          <w:szCs w:val="28"/>
        </w:rPr>
        <w:t>факт</w:t>
      </w:r>
      <w:r w:rsidRPr="007B6D7A">
        <w:rPr>
          <w:szCs w:val="28"/>
        </w:rPr>
        <w:t>а</w:t>
      </w:r>
      <w:r w:rsidR="008036E4" w:rsidRPr="007B6D7A">
        <w:rPr>
          <w:szCs w:val="28"/>
        </w:rPr>
        <w:t xml:space="preserve"> освобождения от административной ответственности</w:t>
      </w:r>
      <w:r w:rsidR="00467344" w:rsidRPr="007B6D7A">
        <w:rPr>
          <w:szCs w:val="28"/>
        </w:rPr>
        <w:t xml:space="preserve"> на основании ст. 64-1 КРКоАП</w:t>
      </w:r>
      <w:r w:rsidRPr="007B6D7A">
        <w:rPr>
          <w:szCs w:val="28"/>
        </w:rPr>
        <w:t>;</w:t>
      </w:r>
    </w:p>
    <w:p w14:paraId="7FB0078B" w14:textId="77777777" w:rsidR="003F2A09" w:rsidRPr="007B6D7A" w:rsidRDefault="00D144E8" w:rsidP="00F07875">
      <w:pPr>
        <w:widowControl w:val="0"/>
        <w:tabs>
          <w:tab w:val="left" w:pos="709"/>
          <w:tab w:val="left" w:pos="993"/>
          <w:tab w:val="left" w:pos="1276"/>
        </w:tabs>
        <w:ind w:firstLine="709"/>
        <w:rPr>
          <w:szCs w:val="28"/>
        </w:rPr>
      </w:pPr>
      <w:r w:rsidRPr="007B6D7A">
        <w:rPr>
          <w:szCs w:val="28"/>
        </w:rPr>
        <w:t xml:space="preserve">- </w:t>
      </w:r>
      <w:r w:rsidR="008036E4" w:rsidRPr="007B6D7A">
        <w:rPr>
          <w:rStyle w:val="s0"/>
          <w:color w:val="auto"/>
          <w:szCs w:val="28"/>
        </w:rPr>
        <w:t>ст</w:t>
      </w:r>
      <w:r w:rsidR="006E128B" w:rsidRPr="007B6D7A">
        <w:rPr>
          <w:rStyle w:val="s0"/>
          <w:color w:val="auto"/>
          <w:szCs w:val="28"/>
        </w:rPr>
        <w:t>атья</w:t>
      </w:r>
      <w:r w:rsidR="008036E4" w:rsidRPr="007B6D7A">
        <w:rPr>
          <w:rStyle w:val="s0"/>
          <w:color w:val="auto"/>
          <w:szCs w:val="28"/>
        </w:rPr>
        <w:t xml:space="preserve"> 31 КРКоАП должна быть дополнена частью 3 следующего содержания: «Собственник (владелец) транспортного средства не несет ответственность за повторное правонарушение, совершенное на его </w:t>
      </w:r>
      <w:r w:rsidR="008036E4" w:rsidRPr="007B6D7A">
        <w:rPr>
          <w:rStyle w:val="s0"/>
          <w:color w:val="auto"/>
          <w:szCs w:val="28"/>
        </w:rPr>
        <w:lastRenderedPageBreak/>
        <w:t>транспортном средстве, когда правонарушения были совершены разными лицами, во владении которых транспортное средство находилось на момент фиксации правонарушения, ни для одного из которых оно не является повторным, если данный факт будет установлен по заявлению собственника транспортного средства»</w:t>
      </w:r>
      <w:r w:rsidR="006E128B" w:rsidRPr="007B6D7A">
        <w:rPr>
          <w:rStyle w:val="s0"/>
          <w:color w:val="auto"/>
          <w:szCs w:val="28"/>
        </w:rPr>
        <w:t>.</w:t>
      </w:r>
    </w:p>
    <w:p w14:paraId="1F1E5643" w14:textId="77777777" w:rsidR="003F2A09" w:rsidRPr="007B6D7A" w:rsidRDefault="006E128B" w:rsidP="00F07875">
      <w:pPr>
        <w:widowControl w:val="0"/>
        <w:tabs>
          <w:tab w:val="left" w:pos="1276"/>
        </w:tabs>
        <w:ind w:firstLine="709"/>
        <w:rPr>
          <w:szCs w:val="28"/>
        </w:rPr>
      </w:pPr>
      <w:r w:rsidRPr="007B6D7A">
        <w:rPr>
          <w:szCs w:val="28"/>
        </w:rPr>
        <w:t>5</w:t>
      </w:r>
      <w:r w:rsidR="003F2A09" w:rsidRPr="007B6D7A">
        <w:rPr>
          <w:szCs w:val="28"/>
        </w:rPr>
        <w:t xml:space="preserve">. </w:t>
      </w:r>
      <w:r w:rsidR="00F10DEA" w:rsidRPr="007B6D7A">
        <w:rPr>
          <w:szCs w:val="28"/>
        </w:rPr>
        <w:t xml:space="preserve">Предложения </w:t>
      </w:r>
      <w:r w:rsidR="0010455C" w:rsidRPr="007B6D7A">
        <w:rPr>
          <w:szCs w:val="28"/>
        </w:rPr>
        <w:t>по совершенствованию законодательного оформления процедуры применения мер обеспечения по делам об административных правонарушениях в области дорожного движения:</w:t>
      </w:r>
    </w:p>
    <w:p w14:paraId="69DFF811" w14:textId="77777777" w:rsidR="001A48E8" w:rsidRPr="007B6D7A" w:rsidRDefault="001A48E8" w:rsidP="00F07875">
      <w:pPr>
        <w:widowControl w:val="0"/>
        <w:tabs>
          <w:tab w:val="left" w:pos="1276"/>
        </w:tabs>
        <w:ind w:firstLine="709"/>
        <w:rPr>
          <w:szCs w:val="28"/>
        </w:rPr>
      </w:pPr>
      <w:r w:rsidRPr="007B6D7A">
        <w:rPr>
          <w:szCs w:val="28"/>
        </w:rPr>
        <w:t>- выделить освидетельствовани</w:t>
      </w:r>
      <w:r w:rsidR="00390C25" w:rsidRPr="007B6D7A">
        <w:rPr>
          <w:szCs w:val="28"/>
        </w:rPr>
        <w:t>е</w:t>
      </w:r>
      <w:r w:rsidRPr="007B6D7A">
        <w:rPr>
          <w:szCs w:val="28"/>
        </w:rPr>
        <w:t xml:space="preserve"> в самостоятельную меру обеспечения производства по делам об административных правонарушениях, поскольку </w:t>
      </w:r>
      <w:r w:rsidR="00390C25" w:rsidRPr="007B6D7A">
        <w:rPr>
          <w:szCs w:val="28"/>
        </w:rPr>
        <w:t>оно</w:t>
      </w:r>
      <w:r w:rsidRPr="007B6D7A">
        <w:rPr>
          <w:szCs w:val="28"/>
        </w:rPr>
        <w:t xml:space="preserve"> имеет значение в рамках других видов ад</w:t>
      </w:r>
      <w:r w:rsidR="00042983" w:rsidRPr="007B6D7A">
        <w:rPr>
          <w:szCs w:val="28"/>
        </w:rPr>
        <w:t xml:space="preserve">министративных правонарушений </w:t>
      </w:r>
      <w:r w:rsidRPr="007B6D7A">
        <w:rPr>
          <w:szCs w:val="28"/>
        </w:rPr>
        <w:t>(ст.ст. 131, 440 КРКоАП), а также в качестве обстоятельства, отягчающего ответственность (п. 10) ст. 57 КРКоАП);</w:t>
      </w:r>
    </w:p>
    <w:p w14:paraId="503C9910" w14:textId="77777777" w:rsidR="0010455C" w:rsidRPr="007B6D7A" w:rsidRDefault="0010455C" w:rsidP="00F07875">
      <w:pPr>
        <w:widowControl w:val="0"/>
        <w:tabs>
          <w:tab w:val="left" w:pos="1276"/>
        </w:tabs>
        <w:ind w:firstLine="709"/>
        <w:rPr>
          <w:szCs w:val="28"/>
        </w:rPr>
      </w:pPr>
      <w:r w:rsidRPr="007B6D7A">
        <w:rPr>
          <w:rStyle w:val="s0"/>
          <w:color w:val="auto"/>
          <w:szCs w:val="28"/>
        </w:rPr>
        <w:t xml:space="preserve">- </w:t>
      </w:r>
      <w:r w:rsidRPr="007B6D7A">
        <w:rPr>
          <w:szCs w:val="28"/>
        </w:rPr>
        <w:t>в части 8 ст</w:t>
      </w:r>
      <w:r w:rsidR="00C75A4E" w:rsidRPr="007B6D7A">
        <w:rPr>
          <w:szCs w:val="28"/>
        </w:rPr>
        <w:t>.</w:t>
      </w:r>
      <w:r w:rsidRPr="007B6D7A">
        <w:rPr>
          <w:szCs w:val="28"/>
        </w:rPr>
        <w:t xml:space="preserve"> 795 КРКоАП требуется специальная оговорка, что после принятия решения об изъятии водительского удостоверения лицо, не имевшее при себе водительского удостоверения в момент совершения правонарушения, обязано в течение 3-х суток предоставить его лицу, осуществляющему административное производство, с установлением административной ответственности за несовершение соответствующего действия (в целях достижения баланса законодательных предписаний в связи с цифровизацией учета водительских удостоверений в РК)</w:t>
      </w:r>
      <w:r w:rsidR="00A95D8E" w:rsidRPr="007B6D7A">
        <w:rPr>
          <w:szCs w:val="28"/>
        </w:rPr>
        <w:t>;</w:t>
      </w:r>
    </w:p>
    <w:p w14:paraId="3FC8E270" w14:textId="77777777" w:rsidR="0010455C" w:rsidRPr="007B6D7A" w:rsidRDefault="0010455C" w:rsidP="00F07875">
      <w:pPr>
        <w:widowControl w:val="0"/>
        <w:tabs>
          <w:tab w:val="left" w:pos="1276"/>
        </w:tabs>
        <w:ind w:firstLine="709"/>
        <w:rPr>
          <w:rStyle w:val="s0"/>
          <w:color w:val="auto"/>
          <w:szCs w:val="28"/>
        </w:rPr>
      </w:pPr>
      <w:r w:rsidRPr="007B6D7A">
        <w:rPr>
          <w:szCs w:val="28"/>
          <w:shd w:val="clear" w:color="auto" w:fill="FFFFFF"/>
        </w:rPr>
        <w:t xml:space="preserve">- </w:t>
      </w:r>
      <w:r w:rsidRPr="007B6D7A">
        <w:rPr>
          <w:rStyle w:val="s0"/>
          <w:color w:val="auto"/>
          <w:szCs w:val="28"/>
        </w:rPr>
        <w:t>в редакции ч</w:t>
      </w:r>
      <w:r w:rsidR="001F1AC4" w:rsidRPr="007B6D7A">
        <w:rPr>
          <w:rStyle w:val="s0"/>
          <w:color w:val="auto"/>
          <w:szCs w:val="28"/>
        </w:rPr>
        <w:t>.</w:t>
      </w:r>
      <w:r w:rsidRPr="007B6D7A">
        <w:rPr>
          <w:rStyle w:val="s0"/>
          <w:color w:val="auto"/>
          <w:szCs w:val="28"/>
        </w:rPr>
        <w:t xml:space="preserve"> 4 ст</w:t>
      </w:r>
      <w:r w:rsidR="001F1AC4" w:rsidRPr="007B6D7A">
        <w:rPr>
          <w:rStyle w:val="s0"/>
          <w:color w:val="auto"/>
          <w:szCs w:val="28"/>
        </w:rPr>
        <w:t>.</w:t>
      </w:r>
      <w:r w:rsidRPr="007B6D7A">
        <w:rPr>
          <w:rStyle w:val="s0"/>
          <w:color w:val="auto"/>
          <w:szCs w:val="28"/>
        </w:rPr>
        <w:t xml:space="preserve"> 792 КРКоАП необходимо специальное указание, что способ получения доступа к транспортному средству указывается в протоколе (в целях повышения степени защищенности имущественных прав собственника транспортного средства); </w:t>
      </w:r>
    </w:p>
    <w:p w14:paraId="18A3C48C" w14:textId="77777777" w:rsidR="00F32408" w:rsidRPr="007B6D7A" w:rsidRDefault="001A48E8" w:rsidP="00F07875">
      <w:pPr>
        <w:widowControl w:val="0"/>
        <w:tabs>
          <w:tab w:val="left" w:pos="1276"/>
        </w:tabs>
        <w:ind w:firstLine="709"/>
        <w:rPr>
          <w:szCs w:val="28"/>
        </w:rPr>
      </w:pPr>
      <w:r w:rsidRPr="007B6D7A">
        <w:rPr>
          <w:rStyle w:val="s0"/>
          <w:color w:val="auto"/>
          <w:szCs w:val="28"/>
        </w:rPr>
        <w:t xml:space="preserve">- включить уточняющие понятия, необходимые для повышения уровня эксплицитности законодательного описания процедуры реализации отдельных мер обеспечения по делам об административных правонарушениях в области дорожного движения: 1) </w:t>
      </w:r>
      <w:r w:rsidR="003F2A09" w:rsidRPr="007B6D7A">
        <w:rPr>
          <w:szCs w:val="28"/>
        </w:rPr>
        <w:t xml:space="preserve">в </w:t>
      </w:r>
      <w:r w:rsidRPr="007B6D7A">
        <w:rPr>
          <w:szCs w:val="28"/>
        </w:rPr>
        <w:t>п</w:t>
      </w:r>
      <w:r w:rsidR="003F2A09" w:rsidRPr="007B6D7A">
        <w:rPr>
          <w:szCs w:val="28"/>
        </w:rPr>
        <w:t>римечании</w:t>
      </w:r>
      <w:r w:rsidR="00483468" w:rsidRPr="007B6D7A">
        <w:rPr>
          <w:szCs w:val="28"/>
        </w:rPr>
        <w:t xml:space="preserve"> к ст</w:t>
      </w:r>
      <w:r w:rsidR="00C75A4E" w:rsidRPr="007B6D7A">
        <w:rPr>
          <w:szCs w:val="28"/>
        </w:rPr>
        <w:t>.</w:t>
      </w:r>
      <w:r w:rsidR="00483468" w:rsidRPr="007B6D7A">
        <w:rPr>
          <w:szCs w:val="28"/>
        </w:rPr>
        <w:t xml:space="preserve"> 797 КРКоАП</w:t>
      </w:r>
      <w:r w:rsidR="003F2A09" w:rsidRPr="007B6D7A">
        <w:rPr>
          <w:szCs w:val="28"/>
        </w:rPr>
        <w:t xml:space="preserve"> </w:t>
      </w:r>
      <w:r w:rsidRPr="007B6D7A">
        <w:rPr>
          <w:szCs w:val="28"/>
        </w:rPr>
        <w:t>указать</w:t>
      </w:r>
      <w:r w:rsidR="003F2A09" w:rsidRPr="007B6D7A">
        <w:rPr>
          <w:szCs w:val="28"/>
        </w:rPr>
        <w:t>: «под запрещением эксплуатации транспорт</w:t>
      </w:r>
      <w:r w:rsidR="005F4ED8" w:rsidRPr="007B6D7A">
        <w:rPr>
          <w:szCs w:val="28"/>
        </w:rPr>
        <w:t xml:space="preserve">ного средства следует понимать </w:t>
      </w:r>
      <w:r w:rsidR="003F2A09" w:rsidRPr="007B6D7A">
        <w:rPr>
          <w:szCs w:val="28"/>
          <w:shd w:val="clear" w:color="auto" w:fill="FFFFFF"/>
        </w:rPr>
        <w:t>запрет на использование (управление) данным транспортным средством как лицом, совершившим административное правонарушение, так и другими лицами»</w:t>
      </w:r>
      <w:r w:rsidR="00483468" w:rsidRPr="007B6D7A">
        <w:rPr>
          <w:szCs w:val="28"/>
          <w:shd w:val="clear" w:color="auto" w:fill="FFFFFF"/>
        </w:rPr>
        <w:t>;</w:t>
      </w:r>
      <w:r w:rsidR="00461C05" w:rsidRPr="007B6D7A">
        <w:rPr>
          <w:szCs w:val="28"/>
          <w:shd w:val="clear" w:color="auto" w:fill="FFFFFF"/>
        </w:rPr>
        <w:t xml:space="preserve"> </w:t>
      </w:r>
      <w:r w:rsidR="00A95D8E" w:rsidRPr="007B6D7A">
        <w:rPr>
          <w:szCs w:val="28"/>
          <w:shd w:val="clear" w:color="auto" w:fill="FFFFFF"/>
        </w:rPr>
        <w:br/>
      </w:r>
      <w:r w:rsidRPr="007B6D7A">
        <w:rPr>
          <w:szCs w:val="28"/>
          <w:shd w:val="clear" w:color="auto" w:fill="FFFFFF"/>
        </w:rPr>
        <w:t>2)</w:t>
      </w:r>
      <w:r w:rsidRPr="007B6D7A">
        <w:rPr>
          <w:szCs w:val="28"/>
        </w:rPr>
        <w:t xml:space="preserve"> </w:t>
      </w:r>
      <w:r w:rsidR="003F2A09" w:rsidRPr="007B6D7A">
        <w:rPr>
          <w:szCs w:val="28"/>
        </w:rPr>
        <w:t>ч</w:t>
      </w:r>
      <w:r w:rsidR="001F1AC4" w:rsidRPr="007B6D7A">
        <w:rPr>
          <w:szCs w:val="28"/>
        </w:rPr>
        <w:t>.</w:t>
      </w:r>
      <w:r w:rsidR="003F2A09" w:rsidRPr="007B6D7A">
        <w:rPr>
          <w:szCs w:val="28"/>
        </w:rPr>
        <w:t xml:space="preserve"> 2 ст</w:t>
      </w:r>
      <w:r w:rsidR="001F1AC4" w:rsidRPr="007B6D7A">
        <w:rPr>
          <w:szCs w:val="28"/>
        </w:rPr>
        <w:t>.</w:t>
      </w:r>
      <w:r w:rsidR="003F2A09" w:rsidRPr="007B6D7A">
        <w:rPr>
          <w:szCs w:val="28"/>
        </w:rPr>
        <w:t xml:space="preserve"> 794</w:t>
      </w:r>
      <w:r w:rsidR="00483468" w:rsidRPr="007B6D7A">
        <w:rPr>
          <w:szCs w:val="28"/>
        </w:rPr>
        <w:t xml:space="preserve"> КРКоАП</w:t>
      </w:r>
      <w:r w:rsidRPr="007B6D7A">
        <w:rPr>
          <w:szCs w:val="28"/>
        </w:rPr>
        <w:t xml:space="preserve"> дополнить дефиницией</w:t>
      </w:r>
      <w:r w:rsidR="00483468" w:rsidRPr="007B6D7A">
        <w:rPr>
          <w:szCs w:val="28"/>
        </w:rPr>
        <w:t>:</w:t>
      </w:r>
      <w:r w:rsidR="003F2A09" w:rsidRPr="007B6D7A">
        <w:rPr>
          <w:szCs w:val="28"/>
        </w:rPr>
        <w:t xml:space="preserve"> «осмотр транспортного средства осуществляется без проникновения</w:t>
      </w:r>
      <w:r w:rsidR="005F4ED8" w:rsidRPr="007B6D7A">
        <w:rPr>
          <w:szCs w:val="28"/>
        </w:rPr>
        <w:t xml:space="preserve"> в салон транспортного средства</w:t>
      </w:r>
      <w:r w:rsidR="003F2A09" w:rsidRPr="007B6D7A">
        <w:rPr>
          <w:szCs w:val="28"/>
        </w:rPr>
        <w:t xml:space="preserve"> с целью оценки внешнего состояние ав</w:t>
      </w:r>
      <w:r w:rsidR="005F4ED8" w:rsidRPr="007B6D7A">
        <w:rPr>
          <w:szCs w:val="28"/>
        </w:rPr>
        <w:t>томобиля, проверки соответствия</w:t>
      </w:r>
      <w:r w:rsidR="003F2A09" w:rsidRPr="007B6D7A">
        <w:rPr>
          <w:szCs w:val="28"/>
        </w:rPr>
        <w:t xml:space="preserve"> документа</w:t>
      </w:r>
      <w:r w:rsidR="006C0AED" w:rsidRPr="007B6D7A">
        <w:rPr>
          <w:szCs w:val="28"/>
        </w:rPr>
        <w:t>м</w:t>
      </w:r>
      <w:r w:rsidR="003F2A09" w:rsidRPr="007B6D7A">
        <w:rPr>
          <w:szCs w:val="28"/>
        </w:rPr>
        <w:t xml:space="preserve"> марк</w:t>
      </w:r>
      <w:r w:rsidR="006C0AED" w:rsidRPr="007B6D7A">
        <w:rPr>
          <w:szCs w:val="28"/>
        </w:rPr>
        <w:t>и</w:t>
      </w:r>
      <w:r w:rsidR="003F2A09" w:rsidRPr="007B6D7A">
        <w:rPr>
          <w:szCs w:val="28"/>
        </w:rPr>
        <w:t>, цвета</w:t>
      </w:r>
      <w:r w:rsidR="006C0AED" w:rsidRPr="007B6D7A">
        <w:rPr>
          <w:szCs w:val="28"/>
        </w:rPr>
        <w:t>,</w:t>
      </w:r>
      <w:r w:rsidR="003F2A09" w:rsidRPr="007B6D7A">
        <w:rPr>
          <w:szCs w:val="28"/>
        </w:rPr>
        <w:t xml:space="preserve"> государственн</w:t>
      </w:r>
      <w:r w:rsidR="006C0AED" w:rsidRPr="007B6D7A">
        <w:rPr>
          <w:szCs w:val="28"/>
        </w:rPr>
        <w:t>ого регистрационного</w:t>
      </w:r>
      <w:r w:rsidR="003F2A09" w:rsidRPr="007B6D7A">
        <w:rPr>
          <w:szCs w:val="28"/>
        </w:rPr>
        <w:t xml:space="preserve"> номера, технической исправности и других обстоятельств, имеющих отношение к совершенному правонарушению». </w:t>
      </w:r>
    </w:p>
    <w:p w14:paraId="5DB7EAE0" w14:textId="77777777" w:rsidR="00D144B8" w:rsidRPr="007B6D7A" w:rsidRDefault="001A48E8" w:rsidP="00F07875">
      <w:pPr>
        <w:widowControl w:val="0"/>
        <w:tabs>
          <w:tab w:val="left" w:pos="1134"/>
          <w:tab w:val="left" w:pos="1276"/>
        </w:tabs>
        <w:ind w:firstLine="709"/>
        <w:rPr>
          <w:szCs w:val="28"/>
        </w:rPr>
      </w:pPr>
      <w:r w:rsidRPr="007B6D7A">
        <w:rPr>
          <w:szCs w:val="28"/>
        </w:rPr>
        <w:t>6</w:t>
      </w:r>
      <w:r w:rsidR="00F32408" w:rsidRPr="007B6D7A">
        <w:rPr>
          <w:szCs w:val="28"/>
        </w:rPr>
        <w:t>.</w:t>
      </w:r>
      <w:r w:rsidRPr="007B6D7A">
        <w:rPr>
          <w:szCs w:val="28"/>
        </w:rPr>
        <w:t xml:space="preserve"> </w:t>
      </w:r>
      <w:r w:rsidR="00F10DEA" w:rsidRPr="007B6D7A">
        <w:rPr>
          <w:szCs w:val="28"/>
        </w:rPr>
        <w:t xml:space="preserve">Вывод о необходимости осуществления законодательных коррекций </w:t>
      </w:r>
      <w:r w:rsidR="00D144B8" w:rsidRPr="007B6D7A">
        <w:rPr>
          <w:szCs w:val="28"/>
        </w:rPr>
        <w:t>в рамках института мер административного взыскания, имеющих корреспондирующую регрессивно-гуманизирующую направленность:</w:t>
      </w:r>
    </w:p>
    <w:p w14:paraId="73BA802B" w14:textId="71B9EF6D" w:rsidR="00543BE7" w:rsidRPr="007B6D7A" w:rsidRDefault="00543BE7" w:rsidP="00F07875">
      <w:pPr>
        <w:widowControl w:val="0"/>
        <w:tabs>
          <w:tab w:val="left" w:pos="1276"/>
        </w:tabs>
        <w:ind w:firstLine="708"/>
        <w:rPr>
          <w:szCs w:val="28"/>
        </w:rPr>
      </w:pPr>
      <w:r w:rsidRPr="007B6D7A">
        <w:rPr>
          <w:szCs w:val="28"/>
        </w:rPr>
        <w:t>-</w:t>
      </w:r>
      <w:r w:rsidR="00D144B8" w:rsidRPr="007B6D7A">
        <w:rPr>
          <w:szCs w:val="28"/>
        </w:rPr>
        <w:t xml:space="preserve"> </w:t>
      </w:r>
      <w:r w:rsidRPr="007B6D7A">
        <w:rPr>
          <w:rStyle w:val="s0"/>
          <w:color w:val="auto"/>
          <w:szCs w:val="28"/>
        </w:rPr>
        <w:t>введени</w:t>
      </w:r>
      <w:r w:rsidR="00D144B8" w:rsidRPr="007B6D7A">
        <w:rPr>
          <w:rStyle w:val="s0"/>
          <w:color w:val="auto"/>
          <w:szCs w:val="28"/>
        </w:rPr>
        <w:t>е</w:t>
      </w:r>
      <w:r w:rsidRPr="007B6D7A">
        <w:rPr>
          <w:rStyle w:val="s0"/>
          <w:color w:val="auto"/>
          <w:szCs w:val="28"/>
        </w:rPr>
        <w:t xml:space="preserve"> </w:t>
      </w:r>
      <w:r w:rsidR="006114FF" w:rsidRPr="007B6D7A">
        <w:rPr>
          <w:rStyle w:val="s0"/>
          <w:color w:val="auto"/>
          <w:szCs w:val="28"/>
        </w:rPr>
        <w:t>в законодательство</w:t>
      </w:r>
      <w:r w:rsidR="00814B6E" w:rsidRPr="007B6D7A">
        <w:rPr>
          <w:rStyle w:val="s0"/>
          <w:color w:val="auto"/>
          <w:szCs w:val="28"/>
        </w:rPr>
        <w:t xml:space="preserve"> </w:t>
      </w:r>
      <w:r w:rsidRPr="007B6D7A">
        <w:rPr>
          <w:rStyle w:val="s0"/>
          <w:color w:val="auto"/>
          <w:szCs w:val="28"/>
        </w:rPr>
        <w:t>специфическо</w:t>
      </w:r>
      <w:r w:rsidR="00AE5150" w:rsidRPr="007B6D7A">
        <w:rPr>
          <w:rStyle w:val="s0"/>
          <w:color w:val="auto"/>
          <w:szCs w:val="28"/>
        </w:rPr>
        <w:t>й категории «водительский</w:t>
      </w:r>
      <w:r w:rsidRPr="007B6D7A">
        <w:rPr>
          <w:rStyle w:val="s0"/>
          <w:color w:val="auto"/>
          <w:szCs w:val="28"/>
        </w:rPr>
        <w:t xml:space="preserve"> дефолт»</w:t>
      </w:r>
      <w:r w:rsidR="00D144B8" w:rsidRPr="007B6D7A">
        <w:rPr>
          <w:rStyle w:val="s0"/>
          <w:color w:val="auto"/>
          <w:szCs w:val="28"/>
        </w:rPr>
        <w:t xml:space="preserve">, предполагающего расширение практики применения меры в виде лишения права на управление транспортным средством при наборе водителем «отрицательных баллов» при совершении правонарушений, не </w:t>
      </w:r>
      <w:r w:rsidR="00D144B8" w:rsidRPr="007B6D7A">
        <w:rPr>
          <w:rStyle w:val="s0"/>
          <w:color w:val="auto"/>
          <w:szCs w:val="28"/>
        </w:rPr>
        <w:lastRenderedPageBreak/>
        <w:t>предусматривающих данную меру в санкциях соответствующих норм (в целях формирования более гибкого механизма дисциплинирующего воздействия</w:t>
      </w:r>
      <w:r w:rsidR="004D641E" w:rsidRPr="007B6D7A">
        <w:rPr>
          <w:rStyle w:val="s0"/>
          <w:color w:val="auto"/>
          <w:szCs w:val="28"/>
        </w:rPr>
        <w:t xml:space="preserve"> на систематических нарушителей ПДД, а также компенсации возникшей разбалансированности системы воздействия на водителей за счет заметного послабления репрессивности штрафов и механизма их уплаты</w:t>
      </w:r>
      <w:r w:rsidR="00D144B8" w:rsidRPr="007B6D7A">
        <w:rPr>
          <w:rStyle w:val="s0"/>
          <w:color w:val="auto"/>
          <w:szCs w:val="28"/>
        </w:rPr>
        <w:t>)</w:t>
      </w:r>
      <w:r w:rsidRPr="007B6D7A">
        <w:rPr>
          <w:szCs w:val="28"/>
        </w:rPr>
        <w:t>;</w:t>
      </w:r>
    </w:p>
    <w:p w14:paraId="05232342" w14:textId="088BA3B7" w:rsidR="00E42FBB" w:rsidRPr="007B6D7A" w:rsidRDefault="00E42FBB" w:rsidP="00F07875">
      <w:pPr>
        <w:widowControl w:val="0"/>
        <w:tabs>
          <w:tab w:val="left" w:pos="1276"/>
        </w:tabs>
        <w:ind w:firstLine="708"/>
        <w:rPr>
          <w:szCs w:val="28"/>
        </w:rPr>
      </w:pPr>
      <w:r w:rsidRPr="007B6D7A">
        <w:rPr>
          <w:szCs w:val="28"/>
        </w:rPr>
        <w:t>- корреспондирующая коррекция редакции статьи 44 и статьи 50 КРКоАП в целях установлении паритетности размеров административного и уголовного штрафа в случаях замены административного ареста:</w:t>
      </w:r>
    </w:p>
    <w:p w14:paraId="4A8B5707" w14:textId="4D33B230" w:rsidR="007F6B9E" w:rsidRPr="007B6D7A" w:rsidRDefault="00E42FBB" w:rsidP="00F07875">
      <w:pPr>
        <w:widowControl w:val="0"/>
        <w:tabs>
          <w:tab w:val="left" w:pos="1276"/>
        </w:tabs>
        <w:ind w:firstLine="709"/>
      </w:pPr>
      <w:r w:rsidRPr="007B6D7A">
        <w:t>первый параграф части 2 статьи 44</w:t>
      </w:r>
      <w:r w:rsidR="007F6B9E" w:rsidRPr="007B6D7A">
        <w:t xml:space="preserve"> сформулировать в следующей редакции</w:t>
      </w:r>
      <w:r w:rsidRPr="007B6D7A">
        <w:t>: «Размер административного штрафа в случаях необходимости замены административного ареста, предусмотренных настоящим Кодексом, не может превышать четырех месячных расчетных показателей за один день ареста»</w:t>
      </w:r>
      <w:r w:rsidR="007F6B9E" w:rsidRPr="007B6D7A">
        <w:t>;</w:t>
      </w:r>
      <w:r w:rsidRPr="007B6D7A">
        <w:t xml:space="preserve"> </w:t>
      </w:r>
    </w:p>
    <w:p w14:paraId="54D3E7EF" w14:textId="190ED4CE" w:rsidR="00543BE7" w:rsidRPr="007B6D7A" w:rsidRDefault="00E42FBB" w:rsidP="00F07875">
      <w:pPr>
        <w:widowControl w:val="0"/>
        <w:tabs>
          <w:tab w:val="left" w:pos="1276"/>
        </w:tabs>
        <w:ind w:firstLine="709"/>
      </w:pPr>
      <w:r w:rsidRPr="007B6D7A">
        <w:t>ч</w:t>
      </w:r>
      <w:r w:rsidR="007F6B9E" w:rsidRPr="007B6D7A">
        <w:t>асть</w:t>
      </w:r>
      <w:r w:rsidRPr="007B6D7A">
        <w:t xml:space="preserve"> 2 ст</w:t>
      </w:r>
      <w:r w:rsidR="007F6B9E" w:rsidRPr="007B6D7A">
        <w:t>атьи</w:t>
      </w:r>
      <w:r w:rsidRPr="007B6D7A">
        <w:t xml:space="preserve"> 50 </w:t>
      </w:r>
      <w:r w:rsidR="007F6B9E" w:rsidRPr="007B6D7A">
        <w:t xml:space="preserve">дополнить дублирующим указанием: </w:t>
      </w:r>
      <w:r w:rsidRPr="007B6D7A">
        <w:t xml:space="preserve">«В отношении указанных в настоящей статье лиц размер административного штрафа, назначаемого вместо административного ареста, не может превышать четырех месячных расчетных показателей за один день ареста». </w:t>
      </w:r>
    </w:p>
    <w:p w14:paraId="60758E78" w14:textId="77777777" w:rsidR="006B7169" w:rsidRPr="007B6D7A" w:rsidRDefault="009225D4" w:rsidP="00F07875">
      <w:pPr>
        <w:widowControl w:val="0"/>
        <w:tabs>
          <w:tab w:val="left" w:pos="1276"/>
        </w:tabs>
        <w:ind w:firstLine="708"/>
        <w:rPr>
          <w:szCs w:val="28"/>
        </w:rPr>
      </w:pPr>
      <w:r w:rsidRPr="007B6D7A">
        <w:rPr>
          <w:szCs w:val="28"/>
        </w:rPr>
        <w:t>7</w:t>
      </w:r>
      <w:r w:rsidR="008B3F63" w:rsidRPr="007B6D7A">
        <w:rPr>
          <w:szCs w:val="28"/>
        </w:rPr>
        <w:t xml:space="preserve">. </w:t>
      </w:r>
      <w:r w:rsidR="00F10DEA" w:rsidRPr="007B6D7A">
        <w:rPr>
          <w:szCs w:val="28"/>
        </w:rPr>
        <w:t xml:space="preserve">Обоснование законодательных коррекций </w:t>
      </w:r>
      <w:r w:rsidR="006B7169" w:rsidRPr="007B6D7A">
        <w:rPr>
          <w:szCs w:val="28"/>
        </w:rPr>
        <w:t xml:space="preserve">для обеспечения гарантий правовой защищенности лиц при привлечении к административной ответственности за правонарушения в области дорожного движения, а также повышение эксплицитности норм, касающихся ответственности специальных субъектов: </w:t>
      </w:r>
    </w:p>
    <w:p w14:paraId="18E778D9" w14:textId="77777777" w:rsidR="00445392" w:rsidRPr="007B6D7A" w:rsidRDefault="0053233A" w:rsidP="00F07875">
      <w:pPr>
        <w:widowControl w:val="0"/>
        <w:tabs>
          <w:tab w:val="left" w:pos="993"/>
          <w:tab w:val="left" w:pos="1276"/>
        </w:tabs>
        <w:ind w:firstLine="708"/>
        <w:rPr>
          <w:szCs w:val="28"/>
          <w:shd w:val="clear" w:color="auto" w:fill="FFFFFF"/>
        </w:rPr>
      </w:pPr>
      <w:r w:rsidRPr="007B6D7A">
        <w:rPr>
          <w:szCs w:val="28"/>
        </w:rPr>
        <w:t>-</w:t>
      </w:r>
      <w:r w:rsidR="00E45B8C" w:rsidRPr="007B6D7A">
        <w:rPr>
          <w:szCs w:val="28"/>
        </w:rPr>
        <w:tab/>
      </w:r>
      <w:r w:rsidR="008B3F63" w:rsidRPr="007B6D7A">
        <w:rPr>
          <w:szCs w:val="28"/>
          <w:shd w:val="clear" w:color="auto" w:fill="FFFFFF"/>
        </w:rPr>
        <w:t>ч</w:t>
      </w:r>
      <w:r w:rsidRPr="007B6D7A">
        <w:rPr>
          <w:szCs w:val="28"/>
          <w:shd w:val="clear" w:color="auto" w:fill="FFFFFF"/>
        </w:rPr>
        <w:t>асть</w:t>
      </w:r>
      <w:r w:rsidR="008B3F63" w:rsidRPr="007B6D7A">
        <w:rPr>
          <w:szCs w:val="28"/>
          <w:shd w:val="clear" w:color="auto" w:fill="FFFFFF"/>
        </w:rPr>
        <w:t xml:space="preserve"> 2 ст</w:t>
      </w:r>
      <w:r w:rsidR="001F1AC4" w:rsidRPr="007B6D7A">
        <w:rPr>
          <w:szCs w:val="28"/>
          <w:shd w:val="clear" w:color="auto" w:fill="FFFFFF"/>
        </w:rPr>
        <w:t>.</w:t>
      </w:r>
      <w:r w:rsidR="008B3F63" w:rsidRPr="007B6D7A">
        <w:rPr>
          <w:szCs w:val="28"/>
          <w:shd w:val="clear" w:color="auto" w:fill="FFFFFF"/>
        </w:rPr>
        <w:t xml:space="preserve"> 10 КРКоАП</w:t>
      </w:r>
      <w:r w:rsidRPr="007B6D7A">
        <w:rPr>
          <w:szCs w:val="28"/>
          <w:shd w:val="clear" w:color="auto" w:fill="FFFFFF"/>
        </w:rPr>
        <w:t xml:space="preserve"> «Презумпция невиновности»</w:t>
      </w:r>
      <w:r w:rsidR="008B3F63" w:rsidRPr="007B6D7A">
        <w:rPr>
          <w:szCs w:val="28"/>
          <w:shd w:val="clear" w:color="auto" w:fill="FFFFFF"/>
        </w:rPr>
        <w:t xml:space="preserve"> дополнить следующим предписанием: </w:t>
      </w:r>
      <w:r w:rsidRPr="007B6D7A">
        <w:rPr>
          <w:szCs w:val="28"/>
          <w:shd w:val="clear" w:color="auto" w:fill="FFFFFF"/>
        </w:rPr>
        <w:t xml:space="preserve">«В случае рассмотрения дела об административном правонарушении, зафиксированном сертифицированными специальными контрольно-измерительными техническими средствами и приборами, работающими в автоматическом режиме, лицо признается невиновным до рассмотрения его заявления, поданного по основаниям, указанным в </w:t>
      </w:r>
      <w:r w:rsidR="00C75A4E" w:rsidRPr="007B6D7A">
        <w:rPr>
          <w:szCs w:val="28"/>
          <w:shd w:val="clear" w:color="auto" w:fill="FFFFFF"/>
        </w:rPr>
        <w:br/>
      </w:r>
      <w:r w:rsidRPr="007B6D7A">
        <w:rPr>
          <w:szCs w:val="28"/>
          <w:shd w:val="clear" w:color="auto" w:fill="FFFFFF"/>
        </w:rPr>
        <w:t xml:space="preserve">части 2 статьи 31 настоящего </w:t>
      </w:r>
      <w:r w:rsidR="00E45B8C" w:rsidRPr="007B6D7A">
        <w:rPr>
          <w:szCs w:val="28"/>
          <w:shd w:val="clear" w:color="auto" w:fill="FFFFFF"/>
        </w:rPr>
        <w:t>Кодекса</w:t>
      </w:r>
      <w:r w:rsidRPr="007B6D7A">
        <w:rPr>
          <w:szCs w:val="28"/>
          <w:shd w:val="clear" w:color="auto" w:fill="FFFFFF"/>
        </w:rPr>
        <w:t>. Данное положение распространяется и на случаи, когда штраф был уплачен, в том числе в порядке ч. 2 ст. 811 настоящего Кодекса»</w:t>
      </w:r>
      <w:r w:rsidR="00445392" w:rsidRPr="007B6D7A">
        <w:rPr>
          <w:szCs w:val="28"/>
          <w:shd w:val="clear" w:color="auto" w:fill="FFFFFF"/>
        </w:rPr>
        <w:t>;</w:t>
      </w:r>
    </w:p>
    <w:p w14:paraId="0313DBDA" w14:textId="77777777" w:rsidR="0053233A" w:rsidRPr="007B6D7A" w:rsidRDefault="00445392" w:rsidP="00F07875">
      <w:pPr>
        <w:widowControl w:val="0"/>
        <w:tabs>
          <w:tab w:val="left" w:pos="993"/>
          <w:tab w:val="left" w:pos="1276"/>
        </w:tabs>
        <w:ind w:firstLine="708"/>
        <w:rPr>
          <w:szCs w:val="28"/>
          <w:lang w:val="kk-KZ"/>
        </w:rPr>
      </w:pPr>
      <w:r w:rsidRPr="007B6D7A">
        <w:rPr>
          <w:szCs w:val="28"/>
          <w:shd w:val="clear" w:color="auto" w:fill="FFFFFF"/>
        </w:rPr>
        <w:t>-</w:t>
      </w:r>
      <w:r w:rsidR="00E45B8C" w:rsidRPr="007B6D7A">
        <w:rPr>
          <w:szCs w:val="28"/>
          <w:shd w:val="clear" w:color="auto" w:fill="FFFFFF"/>
        </w:rPr>
        <w:tab/>
      </w:r>
      <w:r w:rsidRPr="007B6D7A">
        <w:rPr>
          <w:szCs w:val="28"/>
          <w:shd w:val="clear" w:color="auto" w:fill="FFFFFF"/>
        </w:rPr>
        <w:t xml:space="preserve">для </w:t>
      </w:r>
      <w:r w:rsidR="00535C9B" w:rsidRPr="007B6D7A">
        <w:rPr>
          <w:szCs w:val="28"/>
          <w:shd w:val="clear" w:color="auto" w:fill="FFFFFF"/>
        </w:rPr>
        <w:t>унифи</w:t>
      </w:r>
      <w:r w:rsidRPr="007B6D7A">
        <w:rPr>
          <w:szCs w:val="28"/>
          <w:shd w:val="clear" w:color="auto" w:fill="FFFFFF"/>
        </w:rPr>
        <w:t>кации</w:t>
      </w:r>
      <w:r w:rsidR="00535C9B" w:rsidRPr="007B6D7A">
        <w:rPr>
          <w:szCs w:val="28"/>
          <w:shd w:val="clear" w:color="auto" w:fill="FFFFFF"/>
        </w:rPr>
        <w:t xml:space="preserve"> все</w:t>
      </w:r>
      <w:r w:rsidRPr="007B6D7A">
        <w:rPr>
          <w:szCs w:val="28"/>
          <w:shd w:val="clear" w:color="auto" w:fill="FFFFFF"/>
        </w:rPr>
        <w:t>х</w:t>
      </w:r>
      <w:r w:rsidR="00535C9B" w:rsidRPr="007B6D7A">
        <w:rPr>
          <w:szCs w:val="28"/>
          <w:shd w:val="clear" w:color="auto" w:fill="FFFFFF"/>
        </w:rPr>
        <w:t xml:space="preserve"> предписани</w:t>
      </w:r>
      <w:r w:rsidRPr="007B6D7A">
        <w:rPr>
          <w:szCs w:val="28"/>
          <w:shd w:val="clear" w:color="auto" w:fill="FFFFFF"/>
        </w:rPr>
        <w:t>й,</w:t>
      </w:r>
      <w:r w:rsidR="00535C9B" w:rsidRPr="007B6D7A">
        <w:rPr>
          <w:szCs w:val="28"/>
          <w:shd w:val="clear" w:color="auto" w:fill="FFFFFF"/>
        </w:rPr>
        <w:t xml:space="preserve"> касающи</w:t>
      </w:r>
      <w:r w:rsidRPr="007B6D7A">
        <w:rPr>
          <w:szCs w:val="28"/>
          <w:shd w:val="clear" w:color="auto" w:fill="FFFFFF"/>
        </w:rPr>
        <w:t>х</w:t>
      </w:r>
      <w:r w:rsidR="00535C9B" w:rsidRPr="007B6D7A">
        <w:rPr>
          <w:szCs w:val="28"/>
          <w:shd w:val="clear" w:color="auto" w:fill="FFFFFF"/>
        </w:rPr>
        <w:t>ся вопросов ответственности за правонарушения в области дорожного движения специальных субъектов, предусмотренных ч. 1 ст. 32 КРКоАП</w:t>
      </w:r>
      <w:r w:rsidR="0069650D" w:rsidRPr="007B6D7A">
        <w:rPr>
          <w:szCs w:val="28"/>
          <w:shd w:val="clear" w:color="auto" w:fill="FFFFFF"/>
        </w:rPr>
        <w:t>,</w:t>
      </w:r>
      <w:r w:rsidRPr="007B6D7A">
        <w:rPr>
          <w:szCs w:val="28"/>
          <w:shd w:val="clear" w:color="auto" w:fill="FFFFFF"/>
        </w:rPr>
        <w:t xml:space="preserve"> необходимо</w:t>
      </w:r>
      <w:r w:rsidR="00535C9B" w:rsidRPr="007B6D7A">
        <w:rPr>
          <w:szCs w:val="28"/>
          <w:shd w:val="clear" w:color="auto" w:fill="FFFFFF"/>
        </w:rPr>
        <w:t>:</w:t>
      </w:r>
      <w:r w:rsidR="00461C05" w:rsidRPr="007B6D7A">
        <w:rPr>
          <w:szCs w:val="28"/>
          <w:shd w:val="clear" w:color="auto" w:fill="FFFFFF"/>
        </w:rPr>
        <w:t xml:space="preserve"> </w:t>
      </w:r>
      <w:r w:rsidR="0069650D" w:rsidRPr="007B6D7A">
        <w:rPr>
          <w:szCs w:val="28"/>
          <w:shd w:val="clear" w:color="auto" w:fill="FFFFFF"/>
        </w:rPr>
        <w:br/>
      </w:r>
      <w:r w:rsidRPr="007B6D7A">
        <w:rPr>
          <w:szCs w:val="28"/>
          <w:shd w:val="clear" w:color="auto" w:fill="FFFFFF"/>
        </w:rPr>
        <w:t xml:space="preserve">1) </w:t>
      </w:r>
      <w:r w:rsidR="0053233A" w:rsidRPr="007B6D7A">
        <w:rPr>
          <w:rStyle w:val="s0"/>
          <w:color w:val="auto"/>
          <w:szCs w:val="28"/>
        </w:rPr>
        <w:t>ч</w:t>
      </w:r>
      <w:r w:rsidR="001F1AC4" w:rsidRPr="007B6D7A">
        <w:rPr>
          <w:rStyle w:val="s0"/>
          <w:color w:val="auto"/>
          <w:szCs w:val="28"/>
        </w:rPr>
        <w:t>.</w:t>
      </w:r>
      <w:r w:rsidR="0053233A" w:rsidRPr="007B6D7A">
        <w:rPr>
          <w:rStyle w:val="s0"/>
          <w:color w:val="auto"/>
          <w:szCs w:val="28"/>
        </w:rPr>
        <w:t xml:space="preserve"> 2 ст</w:t>
      </w:r>
      <w:r w:rsidR="001F1AC4" w:rsidRPr="007B6D7A">
        <w:rPr>
          <w:rStyle w:val="s0"/>
          <w:color w:val="auto"/>
          <w:szCs w:val="28"/>
        </w:rPr>
        <w:t>.</w:t>
      </w:r>
      <w:r w:rsidR="0053233A" w:rsidRPr="007B6D7A">
        <w:rPr>
          <w:rStyle w:val="s0"/>
          <w:color w:val="auto"/>
          <w:szCs w:val="28"/>
        </w:rPr>
        <w:t xml:space="preserve"> 50 КРКоАП дополн</w:t>
      </w:r>
      <w:r w:rsidRPr="007B6D7A">
        <w:rPr>
          <w:rStyle w:val="s0"/>
          <w:color w:val="auto"/>
          <w:szCs w:val="28"/>
        </w:rPr>
        <w:t>ить</w:t>
      </w:r>
      <w:r w:rsidR="0053233A" w:rsidRPr="007B6D7A">
        <w:rPr>
          <w:rStyle w:val="s0"/>
          <w:color w:val="auto"/>
          <w:szCs w:val="28"/>
        </w:rPr>
        <w:t xml:space="preserve"> словосочетанием</w:t>
      </w:r>
      <w:r w:rsidR="0069650D" w:rsidRPr="007B6D7A">
        <w:rPr>
          <w:rStyle w:val="s0"/>
          <w:color w:val="auto"/>
          <w:szCs w:val="28"/>
        </w:rPr>
        <w:t>:</w:t>
      </w:r>
      <w:r w:rsidR="0053233A" w:rsidRPr="007B6D7A">
        <w:rPr>
          <w:rStyle w:val="s0"/>
          <w:color w:val="auto"/>
          <w:szCs w:val="28"/>
        </w:rPr>
        <w:t xml:space="preserve"> «а также лиц, указанных в статье 32 настоящего </w:t>
      </w:r>
      <w:r w:rsidR="0069650D" w:rsidRPr="007B6D7A">
        <w:rPr>
          <w:rStyle w:val="s0"/>
          <w:color w:val="auto"/>
          <w:szCs w:val="28"/>
        </w:rPr>
        <w:t>Кодекса</w:t>
      </w:r>
      <w:r w:rsidR="0053233A" w:rsidRPr="007B6D7A">
        <w:rPr>
          <w:rStyle w:val="s0"/>
          <w:color w:val="auto"/>
          <w:szCs w:val="28"/>
        </w:rPr>
        <w:t xml:space="preserve">» </w:t>
      </w:r>
      <w:r w:rsidRPr="007B6D7A">
        <w:rPr>
          <w:rStyle w:val="s0"/>
          <w:color w:val="auto"/>
          <w:szCs w:val="28"/>
        </w:rPr>
        <w:t xml:space="preserve">(для полного учета всех специальных субъектов, </w:t>
      </w:r>
      <w:r w:rsidR="0053233A" w:rsidRPr="007B6D7A">
        <w:rPr>
          <w:rStyle w:val="s0"/>
          <w:color w:val="auto"/>
          <w:szCs w:val="28"/>
        </w:rPr>
        <w:t>к которым не может быть применено наказание в виде административного ареста</w:t>
      </w:r>
      <w:r w:rsidRPr="007B6D7A">
        <w:rPr>
          <w:rStyle w:val="s0"/>
          <w:color w:val="auto"/>
          <w:szCs w:val="28"/>
        </w:rPr>
        <w:t>)</w:t>
      </w:r>
      <w:r w:rsidR="0053233A" w:rsidRPr="007B6D7A">
        <w:rPr>
          <w:rStyle w:val="s0"/>
          <w:color w:val="auto"/>
          <w:szCs w:val="28"/>
        </w:rPr>
        <w:t>;</w:t>
      </w:r>
      <w:r w:rsidRPr="007B6D7A">
        <w:rPr>
          <w:rStyle w:val="s0"/>
          <w:color w:val="auto"/>
          <w:szCs w:val="28"/>
        </w:rPr>
        <w:t xml:space="preserve"> 2) устранить все частные дефекты в редакциях статей, не учитывающие специфики административной ответственности данных специальных субъектов (в частности, в ч. 11 ст. 613 КРКоАП); 3) </w:t>
      </w:r>
      <w:r w:rsidRPr="007B6D7A">
        <w:rPr>
          <w:szCs w:val="28"/>
        </w:rPr>
        <w:t xml:space="preserve">в </w:t>
      </w:r>
      <w:r w:rsidR="001F1AC4" w:rsidRPr="007B6D7A">
        <w:rPr>
          <w:szCs w:val="28"/>
        </w:rPr>
        <w:t xml:space="preserve">Примечание </w:t>
      </w:r>
      <w:r w:rsidRPr="007B6D7A">
        <w:rPr>
          <w:szCs w:val="28"/>
        </w:rPr>
        <w:t xml:space="preserve">к ст. 591 КРКоАП следует включить положение: «Требования настоящей статьи не распространяются на </w:t>
      </w:r>
      <w:r w:rsidRPr="007B6D7A">
        <w:rPr>
          <w:szCs w:val="28"/>
          <w:lang w:val="kk-KZ"/>
        </w:rPr>
        <w:t>случаи пользовани</w:t>
      </w:r>
      <w:r w:rsidR="001F1AC4" w:rsidRPr="007B6D7A">
        <w:rPr>
          <w:szCs w:val="28"/>
          <w:lang w:val="kk-KZ"/>
        </w:rPr>
        <w:t>я</w:t>
      </w:r>
      <w:r w:rsidRPr="007B6D7A">
        <w:rPr>
          <w:szCs w:val="28"/>
          <w:lang w:val="kk-KZ"/>
        </w:rPr>
        <w:t xml:space="preserve"> телефоном или радиостанцией во время управления транспортным средством сотрудниками правоохранительных, специальных органов и иных транспортных средств оперативного реагирования</w:t>
      </w:r>
      <w:r w:rsidR="008C1C0D" w:rsidRPr="007B6D7A">
        <w:rPr>
          <w:szCs w:val="28"/>
          <w:lang w:val="kk-KZ"/>
        </w:rPr>
        <w:t>»</w:t>
      </w:r>
      <w:r w:rsidRPr="007B6D7A">
        <w:rPr>
          <w:szCs w:val="28"/>
          <w:lang w:val="kk-KZ"/>
        </w:rPr>
        <w:t xml:space="preserve"> (в целях легитимизации фактического дозволени</w:t>
      </w:r>
      <w:r w:rsidR="008C1C0D" w:rsidRPr="007B6D7A">
        <w:rPr>
          <w:szCs w:val="28"/>
          <w:lang w:val="kk-KZ"/>
        </w:rPr>
        <w:t>я)</w:t>
      </w:r>
      <w:r w:rsidR="006E516A" w:rsidRPr="007B6D7A">
        <w:rPr>
          <w:szCs w:val="28"/>
          <w:lang w:val="kk-KZ"/>
        </w:rPr>
        <w:t>.</w:t>
      </w:r>
    </w:p>
    <w:p w14:paraId="2BE5E475" w14:textId="6DAD99E6" w:rsidR="00600F73" w:rsidRPr="007B6D7A" w:rsidRDefault="00600F73" w:rsidP="00F07875">
      <w:pPr>
        <w:widowControl w:val="0"/>
        <w:tabs>
          <w:tab w:val="left" w:pos="1276"/>
        </w:tabs>
        <w:ind w:firstLine="709"/>
        <w:rPr>
          <w:szCs w:val="28"/>
        </w:rPr>
      </w:pPr>
      <w:r w:rsidRPr="007B6D7A">
        <w:rPr>
          <w:b/>
          <w:szCs w:val="28"/>
        </w:rPr>
        <w:t>Степень достоверности и апробация результатов исследования</w:t>
      </w:r>
      <w:r w:rsidRPr="007B6D7A">
        <w:rPr>
          <w:szCs w:val="28"/>
        </w:rPr>
        <w:t xml:space="preserve"> </w:t>
      </w:r>
      <w:r w:rsidRPr="007B6D7A">
        <w:rPr>
          <w:szCs w:val="28"/>
        </w:rPr>
        <w:lastRenderedPageBreak/>
        <w:t xml:space="preserve">заключается в том, что теоретические и практические выводы, явившиеся результатом исследования, опубликованы в статьях, а также освещены в научных докладах, сделанных автором на внутривузовских, республиканских, и международных научных конференциях. Проблемы, связанные с темой диссертации, обсуждались на заседаниях </w:t>
      </w:r>
      <w:r w:rsidR="00D52769" w:rsidRPr="007B6D7A">
        <w:rPr>
          <w:szCs w:val="28"/>
        </w:rPr>
        <w:t xml:space="preserve">Центра по исследованию проблем административной деятельности и управления ОВД </w:t>
      </w:r>
      <w:r w:rsidR="008A2A40" w:rsidRPr="007B6D7A">
        <w:rPr>
          <w:szCs w:val="28"/>
        </w:rPr>
        <w:t>Карагандинск</w:t>
      </w:r>
      <w:r w:rsidR="004F643E" w:rsidRPr="007B6D7A">
        <w:rPr>
          <w:szCs w:val="28"/>
        </w:rPr>
        <w:t>ой</w:t>
      </w:r>
      <w:r w:rsidR="008A2A40" w:rsidRPr="007B6D7A">
        <w:rPr>
          <w:szCs w:val="28"/>
        </w:rPr>
        <w:t xml:space="preserve"> академи</w:t>
      </w:r>
      <w:r w:rsidR="004F643E" w:rsidRPr="007B6D7A">
        <w:rPr>
          <w:szCs w:val="28"/>
        </w:rPr>
        <w:t>и</w:t>
      </w:r>
      <w:r w:rsidR="008A2A40" w:rsidRPr="007B6D7A">
        <w:rPr>
          <w:szCs w:val="28"/>
        </w:rPr>
        <w:t xml:space="preserve"> МВД </w:t>
      </w:r>
      <w:r w:rsidR="004F643E" w:rsidRPr="007B6D7A">
        <w:rPr>
          <w:szCs w:val="28"/>
        </w:rPr>
        <w:t xml:space="preserve">Республики Казахстан им. </w:t>
      </w:r>
      <w:r w:rsidR="008A2A40" w:rsidRPr="007B6D7A">
        <w:rPr>
          <w:szCs w:val="28"/>
        </w:rPr>
        <w:t>Б.</w:t>
      </w:r>
      <w:r w:rsidR="004F643E" w:rsidRPr="007B6D7A">
        <w:rPr>
          <w:szCs w:val="28"/>
        </w:rPr>
        <w:t xml:space="preserve"> </w:t>
      </w:r>
      <w:r w:rsidR="008A2A40" w:rsidRPr="007B6D7A">
        <w:rPr>
          <w:szCs w:val="28"/>
        </w:rPr>
        <w:t>Бейсенова и</w:t>
      </w:r>
      <w:r w:rsidR="00D52769" w:rsidRPr="007B6D7A">
        <w:rPr>
          <w:szCs w:val="28"/>
          <w:lang w:val="kk-KZ"/>
        </w:rPr>
        <w:t xml:space="preserve"> на кафедре административного права и административной деятельности</w:t>
      </w:r>
      <w:r w:rsidR="008A2A40" w:rsidRPr="007B6D7A">
        <w:rPr>
          <w:szCs w:val="28"/>
        </w:rPr>
        <w:t xml:space="preserve"> </w:t>
      </w:r>
      <w:r w:rsidRPr="007B6D7A">
        <w:rPr>
          <w:szCs w:val="28"/>
        </w:rPr>
        <w:t>К</w:t>
      </w:r>
      <w:r w:rsidR="004F643E" w:rsidRPr="007B6D7A">
        <w:rPr>
          <w:szCs w:val="28"/>
        </w:rPr>
        <w:t xml:space="preserve">останайской академии МВД РК им. </w:t>
      </w:r>
      <w:r w:rsidRPr="007B6D7A">
        <w:rPr>
          <w:szCs w:val="28"/>
        </w:rPr>
        <w:t>Ш</w:t>
      </w:r>
      <w:r w:rsidR="00D52769" w:rsidRPr="007B6D7A">
        <w:rPr>
          <w:szCs w:val="28"/>
        </w:rPr>
        <w:t>.</w:t>
      </w:r>
      <w:r w:rsidR="004F643E" w:rsidRPr="007B6D7A">
        <w:rPr>
          <w:szCs w:val="28"/>
        </w:rPr>
        <w:t xml:space="preserve"> </w:t>
      </w:r>
      <w:r w:rsidRPr="007B6D7A">
        <w:rPr>
          <w:szCs w:val="28"/>
        </w:rPr>
        <w:t>Кабылбаева.</w:t>
      </w:r>
    </w:p>
    <w:p w14:paraId="2D7A2111" w14:textId="77777777" w:rsidR="00600F73" w:rsidRPr="007B6D7A" w:rsidRDefault="00600F73" w:rsidP="00F07875">
      <w:pPr>
        <w:widowControl w:val="0"/>
        <w:tabs>
          <w:tab w:val="left" w:pos="1276"/>
        </w:tabs>
        <w:ind w:firstLine="709"/>
        <w:rPr>
          <w:szCs w:val="28"/>
        </w:rPr>
      </w:pPr>
      <w:r w:rsidRPr="007B6D7A">
        <w:rPr>
          <w:szCs w:val="28"/>
        </w:rPr>
        <w:t>Достоверность исследования подтверждается использованием совокупности методов и источников теоретического, информационного и нормативного правового характера, а также согласованностью получ</w:t>
      </w:r>
      <w:r w:rsidR="00046FEA" w:rsidRPr="007B6D7A">
        <w:rPr>
          <w:szCs w:val="28"/>
        </w:rPr>
        <w:t>енны</w:t>
      </w:r>
      <w:r w:rsidRPr="007B6D7A">
        <w:rPr>
          <w:szCs w:val="28"/>
        </w:rPr>
        <w:t xml:space="preserve">х выводов с практикой реализации нормативных предписаний, связанных с административной ответственностью за </w:t>
      </w:r>
      <w:r w:rsidR="008A2A40" w:rsidRPr="007B6D7A">
        <w:rPr>
          <w:szCs w:val="28"/>
        </w:rPr>
        <w:t>дорожные правонарушения</w:t>
      </w:r>
      <w:r w:rsidRPr="007B6D7A">
        <w:rPr>
          <w:szCs w:val="28"/>
        </w:rPr>
        <w:t>.</w:t>
      </w:r>
    </w:p>
    <w:p w14:paraId="41535B5F" w14:textId="3C430E2D" w:rsidR="00600F73" w:rsidRPr="007B6D7A" w:rsidRDefault="00600F73" w:rsidP="00F07875">
      <w:pPr>
        <w:pStyle w:val="22"/>
        <w:widowControl w:val="0"/>
        <w:tabs>
          <w:tab w:val="left" w:pos="1276"/>
        </w:tabs>
        <w:spacing w:line="240" w:lineRule="auto"/>
        <w:ind w:firstLine="709"/>
        <w:rPr>
          <w:szCs w:val="28"/>
        </w:rPr>
      </w:pPr>
      <w:r w:rsidRPr="007B6D7A">
        <w:rPr>
          <w:szCs w:val="28"/>
        </w:rPr>
        <w:t>Материалы исследования</w:t>
      </w:r>
      <w:r w:rsidR="00046FEA" w:rsidRPr="007B6D7A">
        <w:rPr>
          <w:szCs w:val="28"/>
        </w:rPr>
        <w:t xml:space="preserve"> могут быть использованы</w:t>
      </w:r>
      <w:r w:rsidRPr="007B6D7A">
        <w:rPr>
          <w:szCs w:val="28"/>
        </w:rPr>
        <w:t xml:space="preserve"> всеми субъектами профилактики </w:t>
      </w:r>
      <w:r w:rsidR="00D52769" w:rsidRPr="007B6D7A">
        <w:rPr>
          <w:szCs w:val="28"/>
        </w:rPr>
        <w:t>правонарушений в сфере дорожного движения</w:t>
      </w:r>
      <w:r w:rsidR="00046FEA" w:rsidRPr="007B6D7A">
        <w:rPr>
          <w:szCs w:val="28"/>
        </w:rPr>
        <w:t>, а также</w:t>
      </w:r>
      <w:r w:rsidRPr="007B6D7A">
        <w:rPr>
          <w:szCs w:val="28"/>
        </w:rPr>
        <w:t xml:space="preserve"> </w:t>
      </w:r>
      <w:r w:rsidR="004F643E" w:rsidRPr="007B6D7A">
        <w:rPr>
          <w:szCs w:val="28"/>
        </w:rPr>
        <w:t xml:space="preserve">при </w:t>
      </w:r>
      <w:r w:rsidRPr="007B6D7A">
        <w:rPr>
          <w:szCs w:val="28"/>
        </w:rPr>
        <w:t xml:space="preserve">преподавании дисциплин и специальных курсов административного права и административно-служебной деятельности органов внутренних дел </w:t>
      </w:r>
      <w:r w:rsidR="00046FEA" w:rsidRPr="007B6D7A">
        <w:rPr>
          <w:szCs w:val="28"/>
        </w:rPr>
        <w:t xml:space="preserve">в </w:t>
      </w:r>
      <w:r w:rsidRPr="007B6D7A">
        <w:rPr>
          <w:szCs w:val="28"/>
        </w:rPr>
        <w:t>образовательных учреждениях высшего и среднего профессионального образования юридического профиля</w:t>
      </w:r>
      <w:r w:rsidR="00F83EBA" w:rsidRPr="007B6D7A">
        <w:rPr>
          <w:szCs w:val="28"/>
        </w:rPr>
        <w:t xml:space="preserve"> (</w:t>
      </w:r>
      <w:r w:rsidR="00F83EBA" w:rsidRPr="007B6D7A">
        <w:rPr>
          <w:szCs w:val="28"/>
          <w:lang w:val="kk-KZ"/>
        </w:rPr>
        <w:t>см</w:t>
      </w:r>
      <w:r w:rsidR="00F83EBA" w:rsidRPr="007B6D7A">
        <w:rPr>
          <w:szCs w:val="28"/>
        </w:rPr>
        <w:t>. Приложение Д)</w:t>
      </w:r>
      <w:r w:rsidRPr="007B6D7A">
        <w:rPr>
          <w:szCs w:val="28"/>
        </w:rPr>
        <w:t>.</w:t>
      </w:r>
    </w:p>
    <w:p w14:paraId="35E52F51" w14:textId="77777777" w:rsidR="00046FEA" w:rsidRPr="007B6D7A" w:rsidRDefault="00520469" w:rsidP="00F07875">
      <w:pPr>
        <w:widowControl w:val="0"/>
        <w:tabs>
          <w:tab w:val="left" w:pos="1276"/>
        </w:tabs>
        <w:ind w:firstLine="709"/>
        <w:rPr>
          <w:szCs w:val="28"/>
        </w:rPr>
      </w:pPr>
      <w:r w:rsidRPr="007B6D7A">
        <w:rPr>
          <w:b/>
          <w:szCs w:val="28"/>
        </w:rPr>
        <w:t>Теоретическое значение результатов исследования</w:t>
      </w:r>
      <w:r w:rsidR="00046FEA" w:rsidRPr="007B6D7A">
        <w:rPr>
          <w:szCs w:val="28"/>
        </w:rPr>
        <w:t xml:space="preserve"> определяется объемом подвергшегося анализу теоретического и законодательного материала, систематизированного в рамках исследованной проблематики, что позволило автору работы </w:t>
      </w:r>
      <w:r w:rsidR="00854EDD" w:rsidRPr="007B6D7A">
        <w:rPr>
          <w:szCs w:val="28"/>
        </w:rPr>
        <w:t>осуществить комплексное исследование проблемы, ранее не подвергавшейся освещению на монографическом уровне.</w:t>
      </w:r>
      <w:r w:rsidR="00046FEA" w:rsidRPr="007B6D7A">
        <w:rPr>
          <w:szCs w:val="28"/>
        </w:rPr>
        <w:t xml:space="preserve"> </w:t>
      </w:r>
      <w:r w:rsidR="00854EDD" w:rsidRPr="007B6D7A">
        <w:rPr>
          <w:szCs w:val="28"/>
        </w:rPr>
        <w:t xml:space="preserve">С учетом масштаба сферы применения административно-деликтного законодательства в области дорожного движения в общей </w:t>
      </w:r>
      <w:r w:rsidR="00C15875" w:rsidRPr="007B6D7A">
        <w:rPr>
          <w:szCs w:val="28"/>
        </w:rPr>
        <w:t xml:space="preserve">административно-юрисдикционной практике закономерно предположить востребованность проведенного теоретического исследования в последующих научных и прикладных разработках по аналогичной проблематике. Дискуссионность отдельных итогов и выводов, сформулированных в исследовании, предполагает возможность дальнейшей проработки проблемы, что вполне прогнозируемо с учетом высокой динамики законодательных изменений. </w:t>
      </w:r>
    </w:p>
    <w:p w14:paraId="34550E2B" w14:textId="05A64932" w:rsidR="00520469" w:rsidRPr="007B6D7A" w:rsidRDefault="00520469" w:rsidP="00F07875">
      <w:pPr>
        <w:widowControl w:val="0"/>
        <w:tabs>
          <w:tab w:val="left" w:pos="1276"/>
        </w:tabs>
        <w:ind w:firstLine="709"/>
        <w:rPr>
          <w:szCs w:val="28"/>
        </w:rPr>
      </w:pPr>
      <w:r w:rsidRPr="007B6D7A">
        <w:rPr>
          <w:b/>
          <w:szCs w:val="28"/>
        </w:rPr>
        <w:t>Практическое значение результат</w:t>
      </w:r>
      <w:r w:rsidR="00E964DE" w:rsidRPr="007B6D7A">
        <w:rPr>
          <w:b/>
          <w:szCs w:val="28"/>
        </w:rPr>
        <w:t>ов</w:t>
      </w:r>
      <w:r w:rsidRPr="007B6D7A">
        <w:rPr>
          <w:b/>
          <w:szCs w:val="28"/>
        </w:rPr>
        <w:t xml:space="preserve"> исследовани</w:t>
      </w:r>
      <w:r w:rsidR="00E964DE" w:rsidRPr="007B6D7A">
        <w:rPr>
          <w:b/>
          <w:szCs w:val="28"/>
        </w:rPr>
        <w:t>я</w:t>
      </w:r>
      <w:r w:rsidRPr="007B6D7A">
        <w:rPr>
          <w:szCs w:val="28"/>
        </w:rPr>
        <w:t xml:space="preserve"> заключаются в том, что </w:t>
      </w:r>
      <w:r w:rsidR="00E964DE" w:rsidRPr="007B6D7A">
        <w:rPr>
          <w:szCs w:val="28"/>
        </w:rPr>
        <w:t>по его итогам</w:t>
      </w:r>
      <w:r w:rsidRPr="007B6D7A">
        <w:rPr>
          <w:szCs w:val="28"/>
        </w:rPr>
        <w:t xml:space="preserve"> сформулированы предложения по </w:t>
      </w:r>
      <w:r w:rsidR="00C15875" w:rsidRPr="007B6D7A">
        <w:rPr>
          <w:szCs w:val="28"/>
        </w:rPr>
        <w:t xml:space="preserve">повышению эффективности нормативных предписаний, </w:t>
      </w:r>
      <w:r w:rsidRPr="007B6D7A">
        <w:rPr>
          <w:szCs w:val="28"/>
        </w:rPr>
        <w:t xml:space="preserve">регулирующих </w:t>
      </w:r>
      <w:r w:rsidR="00C15875" w:rsidRPr="007B6D7A">
        <w:rPr>
          <w:szCs w:val="28"/>
        </w:rPr>
        <w:t>вопросы административно-правовой ответственности</w:t>
      </w:r>
      <w:r w:rsidRPr="007B6D7A">
        <w:rPr>
          <w:szCs w:val="28"/>
        </w:rPr>
        <w:t xml:space="preserve"> в</w:t>
      </w:r>
      <w:r w:rsidR="00C15875" w:rsidRPr="007B6D7A">
        <w:rPr>
          <w:szCs w:val="28"/>
        </w:rPr>
        <w:t xml:space="preserve"> области дорожного движения, в том числе и посредством дополнения административно-деликтного законодательства новыми составами, терминами и определениями.</w:t>
      </w:r>
      <w:r w:rsidRPr="007B6D7A">
        <w:rPr>
          <w:szCs w:val="28"/>
        </w:rPr>
        <w:t xml:space="preserve"> Прикладное значение результатов исследования состоит в том, что он</w:t>
      </w:r>
      <w:r w:rsidR="00C15875" w:rsidRPr="007B6D7A">
        <w:rPr>
          <w:szCs w:val="28"/>
        </w:rPr>
        <w:t>о</w:t>
      </w:r>
      <w:r w:rsidRPr="007B6D7A">
        <w:rPr>
          <w:szCs w:val="28"/>
        </w:rPr>
        <w:t xml:space="preserve"> </w:t>
      </w:r>
      <w:r w:rsidR="00C15875" w:rsidRPr="007B6D7A">
        <w:rPr>
          <w:szCs w:val="28"/>
        </w:rPr>
        <w:t xml:space="preserve">включает </w:t>
      </w:r>
      <w:r w:rsidRPr="007B6D7A">
        <w:rPr>
          <w:szCs w:val="28"/>
        </w:rPr>
        <w:t>выводы по эффективному</w:t>
      </w:r>
      <w:r w:rsidR="009559BC" w:rsidRPr="007B6D7A">
        <w:rPr>
          <w:szCs w:val="28"/>
        </w:rPr>
        <w:t xml:space="preserve"> </w:t>
      </w:r>
      <w:r w:rsidRPr="007B6D7A">
        <w:rPr>
          <w:szCs w:val="28"/>
        </w:rPr>
        <w:t>осуществлению производства по делам об административных правонарушениях сотрудниками ОВД (полиции) и иными субъектами, призванными обеспечивать безопасность дорожного движения.</w:t>
      </w:r>
      <w:r w:rsidR="00CE1231" w:rsidRPr="007B6D7A">
        <w:rPr>
          <w:szCs w:val="28"/>
        </w:rPr>
        <w:t xml:space="preserve"> Методические рекомендации для сотрудников ОВД (полиции), осуществляющих производство по делам об административных правонарушениях в области дорожного движения</w:t>
      </w:r>
      <w:r w:rsidR="004F643E" w:rsidRPr="007B6D7A">
        <w:rPr>
          <w:szCs w:val="28"/>
        </w:rPr>
        <w:t>,</w:t>
      </w:r>
      <w:r w:rsidR="00CE1231" w:rsidRPr="007B6D7A">
        <w:rPr>
          <w:szCs w:val="28"/>
        </w:rPr>
        <w:t xml:space="preserve"> внедрены в деятельность </w:t>
      </w:r>
      <w:r w:rsidR="00CE1231" w:rsidRPr="007B6D7A">
        <w:rPr>
          <w:szCs w:val="28"/>
        </w:rPr>
        <w:lastRenderedPageBreak/>
        <w:t>практических подразделений местной полицейской службы.</w:t>
      </w:r>
    </w:p>
    <w:p w14:paraId="3E0D55FF" w14:textId="77777777" w:rsidR="006812E5" w:rsidRPr="007B6D7A" w:rsidRDefault="00600F73" w:rsidP="00F07875">
      <w:pPr>
        <w:widowControl w:val="0"/>
        <w:tabs>
          <w:tab w:val="left" w:pos="1276"/>
        </w:tabs>
        <w:ind w:firstLine="709"/>
        <w:rPr>
          <w:szCs w:val="28"/>
        </w:rPr>
      </w:pPr>
      <w:r w:rsidRPr="007B6D7A">
        <w:rPr>
          <w:b/>
          <w:szCs w:val="28"/>
        </w:rPr>
        <w:t>Структура и объем диссертационного исследования</w:t>
      </w:r>
      <w:r w:rsidRPr="007B6D7A">
        <w:rPr>
          <w:szCs w:val="28"/>
        </w:rPr>
        <w:t xml:space="preserve"> обусловлен</w:t>
      </w:r>
      <w:r w:rsidR="004F643E" w:rsidRPr="007B6D7A">
        <w:rPr>
          <w:szCs w:val="28"/>
        </w:rPr>
        <w:t>ы</w:t>
      </w:r>
      <w:r w:rsidRPr="007B6D7A">
        <w:rPr>
          <w:szCs w:val="28"/>
        </w:rPr>
        <w:t xml:space="preserve"> целью, задачами и логической последовательностью проведенного исследования. Структурными элементами работы являются введение</w:t>
      </w:r>
      <w:r w:rsidR="004F643E" w:rsidRPr="007B6D7A">
        <w:rPr>
          <w:szCs w:val="28"/>
        </w:rPr>
        <w:t>;</w:t>
      </w:r>
      <w:r w:rsidRPr="007B6D7A">
        <w:rPr>
          <w:szCs w:val="28"/>
        </w:rPr>
        <w:t xml:space="preserve"> </w:t>
      </w:r>
      <w:r w:rsidR="00046FEA" w:rsidRPr="007B6D7A">
        <w:rPr>
          <w:szCs w:val="28"/>
        </w:rPr>
        <w:t>два</w:t>
      </w:r>
      <w:r w:rsidRPr="007B6D7A">
        <w:rPr>
          <w:szCs w:val="28"/>
        </w:rPr>
        <w:t xml:space="preserve"> раздела, включающие </w:t>
      </w:r>
      <w:r w:rsidR="00046FEA" w:rsidRPr="007B6D7A">
        <w:rPr>
          <w:szCs w:val="28"/>
        </w:rPr>
        <w:t>шесть</w:t>
      </w:r>
      <w:r w:rsidRPr="007B6D7A">
        <w:rPr>
          <w:szCs w:val="28"/>
        </w:rPr>
        <w:t xml:space="preserve"> подразделов; заключени</w:t>
      </w:r>
      <w:r w:rsidR="004F643E" w:rsidRPr="007B6D7A">
        <w:rPr>
          <w:szCs w:val="28"/>
        </w:rPr>
        <w:t>е;</w:t>
      </w:r>
      <w:r w:rsidRPr="007B6D7A">
        <w:rPr>
          <w:szCs w:val="28"/>
        </w:rPr>
        <w:t xml:space="preserve"> список использованн</w:t>
      </w:r>
      <w:r w:rsidR="004F643E" w:rsidRPr="007B6D7A">
        <w:rPr>
          <w:szCs w:val="28"/>
        </w:rPr>
        <w:t>ых</w:t>
      </w:r>
      <w:r w:rsidRPr="007B6D7A">
        <w:rPr>
          <w:szCs w:val="28"/>
        </w:rPr>
        <w:t xml:space="preserve"> </w:t>
      </w:r>
      <w:r w:rsidR="004F643E" w:rsidRPr="007B6D7A">
        <w:rPr>
          <w:szCs w:val="28"/>
        </w:rPr>
        <w:t>источников; приложени</w:t>
      </w:r>
      <w:r w:rsidR="004617D6" w:rsidRPr="007B6D7A">
        <w:rPr>
          <w:szCs w:val="28"/>
        </w:rPr>
        <w:t>я</w:t>
      </w:r>
      <w:r w:rsidR="00007DC0" w:rsidRPr="007B6D7A">
        <w:rPr>
          <w:szCs w:val="28"/>
        </w:rPr>
        <w:t>.</w:t>
      </w:r>
    </w:p>
    <w:p w14:paraId="643A63E1" w14:textId="77777777" w:rsidR="005F73F5" w:rsidRPr="007B6D7A" w:rsidRDefault="00281F53" w:rsidP="00F07875">
      <w:pPr>
        <w:pStyle w:val="2"/>
        <w:widowControl w:val="0"/>
        <w:tabs>
          <w:tab w:val="left" w:pos="1276"/>
        </w:tabs>
        <w:rPr>
          <w:rFonts w:asciiTheme="minorHAnsi" w:hAnsiTheme="minorHAnsi"/>
        </w:rPr>
      </w:pPr>
      <w:r w:rsidRPr="007B6D7A">
        <w:br w:type="page"/>
      </w:r>
      <w:bookmarkStart w:id="6" w:name="_Toc18335614"/>
      <w:bookmarkStart w:id="7" w:name="_Toc85536276"/>
      <w:r w:rsidR="0056433E" w:rsidRPr="007B6D7A">
        <w:lastRenderedPageBreak/>
        <w:t>1</w:t>
      </w:r>
      <w:r w:rsidR="005F73F5" w:rsidRPr="007B6D7A">
        <w:t xml:space="preserve"> Понятие и нормативно-правовое регулирование административной ответственности за правонарушения в области дорожного движения</w:t>
      </w:r>
      <w:bookmarkEnd w:id="6"/>
      <w:bookmarkEnd w:id="7"/>
    </w:p>
    <w:p w14:paraId="2F16A294" w14:textId="77777777" w:rsidR="003A65F3" w:rsidRPr="007B6D7A" w:rsidRDefault="003A65F3" w:rsidP="00F07875">
      <w:pPr>
        <w:widowControl w:val="0"/>
        <w:tabs>
          <w:tab w:val="left" w:pos="1276"/>
        </w:tabs>
      </w:pPr>
    </w:p>
    <w:p w14:paraId="1267DA91" w14:textId="77777777" w:rsidR="005F73F5" w:rsidRPr="007B6D7A" w:rsidRDefault="005F73F5" w:rsidP="00F07875">
      <w:pPr>
        <w:pStyle w:val="3"/>
        <w:widowControl w:val="0"/>
        <w:tabs>
          <w:tab w:val="left" w:pos="1276"/>
        </w:tabs>
      </w:pPr>
      <w:bookmarkStart w:id="8" w:name="_Toc18335615"/>
      <w:bookmarkStart w:id="9" w:name="_Toc85536277"/>
      <w:r w:rsidRPr="007B6D7A">
        <w:t xml:space="preserve">1.1 </w:t>
      </w:r>
      <w:bookmarkEnd w:id="8"/>
      <w:r w:rsidR="00ED5D08" w:rsidRPr="007B6D7A">
        <w:t>Безопасность дорожного движения как объект административно-правовой охраны:</w:t>
      </w:r>
      <w:r w:rsidR="00ED5D08" w:rsidRPr="007B6D7A">
        <w:rPr>
          <w:lang w:val="kk-KZ"/>
        </w:rPr>
        <w:t xml:space="preserve"> понятие</w:t>
      </w:r>
      <w:r w:rsidR="00ED5D08" w:rsidRPr="007B6D7A">
        <w:t>, содержание, современная оценка</w:t>
      </w:r>
      <w:bookmarkEnd w:id="9"/>
    </w:p>
    <w:p w14:paraId="35389523" w14:textId="77777777" w:rsidR="00150B20" w:rsidRPr="007B6D7A" w:rsidRDefault="00150B20" w:rsidP="00F07875">
      <w:pPr>
        <w:widowControl w:val="0"/>
        <w:tabs>
          <w:tab w:val="left" w:pos="1276"/>
        </w:tabs>
        <w:ind w:firstLine="709"/>
      </w:pPr>
      <w:r w:rsidRPr="007B6D7A">
        <w:rPr>
          <w:szCs w:val="28"/>
        </w:rPr>
        <w:t xml:space="preserve">В рамках действующего административно-деликтного законодательства </w:t>
      </w:r>
      <w:r w:rsidR="00F26069" w:rsidRPr="007B6D7A">
        <w:rPr>
          <w:szCs w:val="28"/>
        </w:rPr>
        <w:t>Республики Казахстан</w:t>
      </w:r>
      <w:r w:rsidRPr="007B6D7A">
        <w:rPr>
          <w:szCs w:val="28"/>
        </w:rPr>
        <w:t xml:space="preserve"> правонарушения, связанные с ненадлежащим поведением субъектов дорожного движения объединены в рамках глав</w:t>
      </w:r>
      <w:r w:rsidR="00007DC0" w:rsidRPr="007B6D7A">
        <w:rPr>
          <w:szCs w:val="28"/>
        </w:rPr>
        <w:t>ы</w:t>
      </w:r>
      <w:r w:rsidRPr="007B6D7A">
        <w:rPr>
          <w:szCs w:val="28"/>
        </w:rPr>
        <w:t xml:space="preserve"> 30 КРКоАП «Административные правонарушения на транспорте, в дорожном хозяйстве», что является аутентичным наименованию главы 11 КоАП КазССР от 22 марта 1984 года. Действующая глава 30 КРКоАП объединяет к настоящему времени 75 статей (ст.ст. 559-635), с учетом исключенных и вновь включенных за период функционирования КРКоАП 2014 года. </w:t>
      </w:r>
      <w:r w:rsidR="00BF71A8" w:rsidRPr="007B6D7A">
        <w:rPr>
          <w:szCs w:val="28"/>
        </w:rPr>
        <w:t>При этом термин «безопасность» является одним из наиболее часто упоминаемых как в названи</w:t>
      </w:r>
      <w:r w:rsidR="00F26069" w:rsidRPr="007B6D7A">
        <w:rPr>
          <w:szCs w:val="28"/>
        </w:rPr>
        <w:t>ях</w:t>
      </w:r>
      <w:r w:rsidR="00BF71A8" w:rsidRPr="007B6D7A">
        <w:rPr>
          <w:szCs w:val="28"/>
        </w:rPr>
        <w:t xml:space="preserve"> статей главы 30 КРКоАП, так и при описании конструктивных и квалифицирующих признаков отдельных составов административных правонарушений.</w:t>
      </w:r>
      <w:r w:rsidR="00814B6E" w:rsidRPr="007B6D7A">
        <w:rPr>
          <w:szCs w:val="28"/>
        </w:rPr>
        <w:t xml:space="preserve"> Кроме того</w:t>
      </w:r>
      <w:r w:rsidR="00F70E6D" w:rsidRPr="007B6D7A">
        <w:rPr>
          <w:szCs w:val="28"/>
        </w:rPr>
        <w:t>,</w:t>
      </w:r>
      <w:r w:rsidR="006114FF" w:rsidRPr="007B6D7A">
        <w:rPr>
          <w:szCs w:val="28"/>
        </w:rPr>
        <w:t xml:space="preserve"> в</w:t>
      </w:r>
      <w:r w:rsidR="00BF71A8" w:rsidRPr="007B6D7A">
        <w:rPr>
          <w:szCs w:val="28"/>
        </w:rPr>
        <w:t xml:space="preserve"> подавляющем большинстве составов, где сам термин «безопасность» не упоминается (нарушение правил перевозки, нарушение режима труда и отдыха, создание аварийной обстановки, управление транспортным средством в состоянии опьянения и многие другие), логическое то</w:t>
      </w:r>
      <w:r w:rsidR="0083379A" w:rsidRPr="007B6D7A">
        <w:rPr>
          <w:szCs w:val="28"/>
        </w:rPr>
        <w:t>л</w:t>
      </w:r>
      <w:r w:rsidR="00BF71A8" w:rsidRPr="007B6D7A">
        <w:rPr>
          <w:szCs w:val="28"/>
        </w:rPr>
        <w:t xml:space="preserve">кование смысла нормы приводит к пониманию того, что соответствующий запрет связан именно с потенциальной угрозой безопасности участников дорожного движения. </w:t>
      </w:r>
    </w:p>
    <w:p w14:paraId="56BE3CDA" w14:textId="0CDA81C5" w:rsidR="000D4E31" w:rsidRPr="007B6D7A" w:rsidRDefault="000D4E31" w:rsidP="00F07875">
      <w:pPr>
        <w:widowControl w:val="0"/>
        <w:tabs>
          <w:tab w:val="left" w:pos="1276"/>
        </w:tabs>
        <w:ind w:firstLine="709"/>
        <w:rPr>
          <w:szCs w:val="28"/>
        </w:rPr>
      </w:pPr>
      <w:r w:rsidRPr="007B6D7A">
        <w:rPr>
          <w:szCs w:val="28"/>
        </w:rPr>
        <w:t xml:space="preserve">Обеспечение безопасности дорожного движения </w:t>
      </w:r>
      <w:r w:rsidR="00FE7CF4" w:rsidRPr="007B6D7A">
        <w:rPr>
          <w:szCs w:val="28"/>
        </w:rPr>
        <w:t>к истечению второго десятилетия</w:t>
      </w:r>
      <w:r w:rsidRPr="007B6D7A">
        <w:rPr>
          <w:szCs w:val="28"/>
        </w:rPr>
        <w:t xml:space="preserve"> ХХI века приобретает особую актуальность и становится проблемой мирового масштаба ввиду неуклонного роста числа дорожно-транспортных происшествий</w:t>
      </w:r>
      <w:r w:rsidR="00141E5A" w:rsidRPr="007B6D7A">
        <w:rPr>
          <w:szCs w:val="28"/>
        </w:rPr>
        <w:t xml:space="preserve"> [8</w:t>
      </w:r>
      <w:r w:rsidR="00E0648C" w:rsidRPr="007B6D7A">
        <w:rPr>
          <w:szCs w:val="28"/>
        </w:rPr>
        <w:t>, с.</w:t>
      </w:r>
      <w:r w:rsidR="0046477F" w:rsidRPr="007B6D7A">
        <w:rPr>
          <w:szCs w:val="28"/>
        </w:rPr>
        <w:t xml:space="preserve"> </w:t>
      </w:r>
      <w:r w:rsidR="00E0648C" w:rsidRPr="007B6D7A">
        <w:rPr>
          <w:szCs w:val="28"/>
        </w:rPr>
        <w:t>31]</w:t>
      </w:r>
      <w:r w:rsidRPr="007B6D7A">
        <w:rPr>
          <w:szCs w:val="28"/>
        </w:rPr>
        <w:t xml:space="preserve">. </w:t>
      </w:r>
      <w:r w:rsidR="00FE7CF4" w:rsidRPr="007B6D7A">
        <w:rPr>
          <w:szCs w:val="28"/>
        </w:rPr>
        <w:t xml:space="preserve">Так, если к настоящему периоду, </w:t>
      </w:r>
      <w:r w:rsidR="0024551E" w:rsidRPr="007B6D7A">
        <w:rPr>
          <w:szCs w:val="28"/>
        </w:rPr>
        <w:t>по данным ООН, смертность от ДТП</w:t>
      </w:r>
      <w:r w:rsidR="00FE7CF4" w:rsidRPr="007B6D7A">
        <w:rPr>
          <w:szCs w:val="28"/>
        </w:rPr>
        <w:t xml:space="preserve"> в мире занимает </w:t>
      </w:r>
      <w:r w:rsidR="0024551E" w:rsidRPr="007B6D7A">
        <w:rPr>
          <w:szCs w:val="28"/>
        </w:rPr>
        <w:t>10 место в общей системе причин</w:t>
      </w:r>
      <w:r w:rsidR="00FE7CF4" w:rsidRPr="007B6D7A">
        <w:rPr>
          <w:szCs w:val="28"/>
        </w:rPr>
        <w:t xml:space="preserve"> смертности, то к 2030 году прогнозируется возрастание ее доли до 5-го места</w:t>
      </w:r>
      <w:r w:rsidR="001E6BB8" w:rsidRPr="007B6D7A">
        <w:rPr>
          <w:szCs w:val="28"/>
        </w:rPr>
        <w:t xml:space="preserve"> </w:t>
      </w:r>
      <w:r w:rsidR="00141E5A" w:rsidRPr="007B6D7A">
        <w:rPr>
          <w:szCs w:val="28"/>
        </w:rPr>
        <w:t>[9</w:t>
      </w:r>
      <w:r w:rsidR="00681FCD" w:rsidRPr="007B6D7A">
        <w:rPr>
          <w:szCs w:val="28"/>
        </w:rPr>
        <w:t>, с. 210</w:t>
      </w:r>
      <w:r w:rsidR="0024551E" w:rsidRPr="007B6D7A">
        <w:rPr>
          <w:szCs w:val="28"/>
        </w:rPr>
        <w:t>]</w:t>
      </w:r>
      <w:r w:rsidR="00FE7CF4" w:rsidRPr="007B6D7A">
        <w:rPr>
          <w:szCs w:val="28"/>
        </w:rPr>
        <w:t>. П</w:t>
      </w:r>
      <w:r w:rsidRPr="007B6D7A">
        <w:rPr>
          <w:szCs w:val="28"/>
        </w:rPr>
        <w:t xml:space="preserve">о данным Всемирной организации здравоохранения, в мире ежегодно регистрируется около 60 млн. дорожно-транспортных происшествий, в которых погибает более 1,25 млн. человек, </w:t>
      </w:r>
      <w:r w:rsidR="00FE7CF4" w:rsidRPr="007B6D7A">
        <w:rPr>
          <w:szCs w:val="28"/>
        </w:rPr>
        <w:t xml:space="preserve">а от </w:t>
      </w:r>
      <w:r w:rsidRPr="007B6D7A">
        <w:rPr>
          <w:szCs w:val="28"/>
        </w:rPr>
        <w:t>20</w:t>
      </w:r>
      <w:r w:rsidR="00FE7CF4" w:rsidRPr="007B6D7A">
        <w:rPr>
          <w:szCs w:val="28"/>
        </w:rPr>
        <w:t xml:space="preserve"> до </w:t>
      </w:r>
      <w:r w:rsidRPr="007B6D7A">
        <w:rPr>
          <w:szCs w:val="28"/>
        </w:rPr>
        <w:t>50 млн. получают тяжелые увечья. В настоящее время автокатастрофа является одной из ведущих причин смерти в глобальных масштабах и прочно занимает первое место в числе десяти основных причин см</w:t>
      </w:r>
      <w:r w:rsidR="00206110" w:rsidRPr="007B6D7A">
        <w:rPr>
          <w:szCs w:val="28"/>
        </w:rPr>
        <w:t>ерти людей в возрасте 15-29 лет</w:t>
      </w:r>
      <w:r w:rsidR="009E6F5C" w:rsidRPr="007B6D7A">
        <w:rPr>
          <w:szCs w:val="28"/>
        </w:rPr>
        <w:t>;</w:t>
      </w:r>
      <w:r w:rsidRPr="007B6D7A">
        <w:rPr>
          <w:szCs w:val="28"/>
        </w:rPr>
        <w:t xml:space="preserve"> число погибших равнозначно уничтожению всех жителей среднего города, а число лиц, получивших серьезные ранения, могло составить население крупного города</w:t>
      </w:r>
      <w:r w:rsidR="00C772B7" w:rsidRPr="007B6D7A">
        <w:rPr>
          <w:szCs w:val="28"/>
        </w:rPr>
        <w:t> </w:t>
      </w:r>
      <w:r w:rsidR="00141E5A" w:rsidRPr="007B6D7A">
        <w:rPr>
          <w:szCs w:val="28"/>
        </w:rPr>
        <w:t>[10</w:t>
      </w:r>
      <w:r w:rsidR="00E0648C" w:rsidRPr="007B6D7A">
        <w:rPr>
          <w:szCs w:val="28"/>
        </w:rPr>
        <w:t>]</w:t>
      </w:r>
      <w:r w:rsidRPr="007B6D7A">
        <w:rPr>
          <w:szCs w:val="28"/>
        </w:rPr>
        <w:t>.</w:t>
      </w:r>
      <w:r w:rsidR="002C5BE7" w:rsidRPr="007B6D7A">
        <w:rPr>
          <w:szCs w:val="28"/>
        </w:rPr>
        <w:t xml:space="preserve"> Таким образом, в фокусе общественного внимания и законодательного реагирования в первую очередь попадает потенциальное свойство транспортного средства, участвующего в дорожном движении, выступать в качестве потенциальной угрозы безопасности водителей и иных участников дорожного движения.</w:t>
      </w:r>
    </w:p>
    <w:p w14:paraId="5B314891" w14:textId="4A4A2581" w:rsidR="00AF787A" w:rsidRPr="007B6D7A" w:rsidRDefault="00445392" w:rsidP="00F07875">
      <w:pPr>
        <w:pStyle w:val="22"/>
        <w:widowControl w:val="0"/>
        <w:tabs>
          <w:tab w:val="left" w:pos="1276"/>
        </w:tabs>
        <w:spacing w:line="240" w:lineRule="auto"/>
        <w:ind w:firstLine="709"/>
        <w:rPr>
          <w:szCs w:val="28"/>
        </w:rPr>
      </w:pPr>
      <w:r w:rsidRPr="007B6D7A">
        <w:rPr>
          <w:szCs w:val="28"/>
        </w:rPr>
        <w:t>Б</w:t>
      </w:r>
      <w:r w:rsidR="0011762B" w:rsidRPr="007B6D7A">
        <w:rPr>
          <w:szCs w:val="28"/>
        </w:rPr>
        <w:t xml:space="preserve">езопасность дорожного движения относится к стабильным объектам научно-теоретического анализа, внедрения и реализации законодательных механизмов, выработки оптимальных организационных форм деятельности субъектов ее обеспечения. При этом в содержании понятия «безопасность </w:t>
      </w:r>
      <w:r w:rsidR="0011762B" w:rsidRPr="007B6D7A">
        <w:rPr>
          <w:szCs w:val="28"/>
        </w:rPr>
        <w:lastRenderedPageBreak/>
        <w:t xml:space="preserve">дорожного движения» сочетаются как стабильные элементы, непосредственно связанные с эксплуатацией транспортных средств и поведением иных участников дорожного движения, так и динамичные факторы, являющиеся отражением тех или иных социальных процессов. </w:t>
      </w:r>
      <w:r w:rsidRPr="007B6D7A">
        <w:rPr>
          <w:szCs w:val="28"/>
        </w:rPr>
        <w:t>Д</w:t>
      </w:r>
      <w:r w:rsidR="0011762B" w:rsidRPr="007B6D7A">
        <w:rPr>
          <w:szCs w:val="28"/>
        </w:rPr>
        <w:t>инамичные факторы могут иметь отношение как к самой безопасности дорожного движения, так и к деятельности по ее обеспечению. Так, актуальные к настоящему времени вопросы цифровизации различных сфер деятельности современного человека имеют различный вектор воздействия на безопасность дорожного движения. С одной стороны, приходится констатировать как данность и реагировать правовыми средствами на факт отвлекающего действия различных устройств (в особенности, аппаратов сотовой связи). С другой стороны,</w:t>
      </w:r>
      <w:r w:rsidR="00D81DEE" w:rsidRPr="007B6D7A">
        <w:rPr>
          <w:szCs w:val="28"/>
        </w:rPr>
        <w:t xml:space="preserve"> в контексте деятельности по обеспечению безопасности дорожного движения, «</w:t>
      </w:r>
      <w:r w:rsidR="00D81DEE" w:rsidRPr="007B6D7A">
        <w:rPr>
          <w:szCs w:val="28"/>
          <w:shd w:val="clear" w:color="auto" w:fill="FFFFFF"/>
        </w:rPr>
        <w:t>цифровые технологии позволяют не только повышать уровень дисциплины водителей, но и осуществлять бесконтактный контроль за дорожным движением»</w:t>
      </w:r>
      <w:r w:rsidR="002C5BE7" w:rsidRPr="007B6D7A">
        <w:rPr>
          <w:szCs w:val="28"/>
          <w:shd w:val="clear" w:color="auto" w:fill="FFFFFF"/>
        </w:rPr>
        <w:t xml:space="preserve"> </w:t>
      </w:r>
      <w:r w:rsidR="00141E5A" w:rsidRPr="007B6D7A">
        <w:rPr>
          <w:szCs w:val="28"/>
          <w:shd w:val="clear" w:color="auto" w:fill="FFFFFF"/>
        </w:rPr>
        <w:t>[11</w:t>
      </w:r>
      <w:r w:rsidR="007F1737" w:rsidRPr="007B6D7A">
        <w:rPr>
          <w:szCs w:val="28"/>
          <w:shd w:val="clear" w:color="auto" w:fill="FFFFFF"/>
        </w:rPr>
        <w:t>]</w:t>
      </w:r>
      <w:r w:rsidR="00D81DEE" w:rsidRPr="007B6D7A">
        <w:rPr>
          <w:szCs w:val="28"/>
          <w:shd w:val="clear" w:color="auto" w:fill="FFFFFF"/>
        </w:rPr>
        <w:t>.</w:t>
      </w:r>
      <w:r w:rsidR="00A5570D" w:rsidRPr="007B6D7A">
        <w:rPr>
          <w:szCs w:val="28"/>
          <w:shd w:val="clear" w:color="auto" w:fill="FFFFFF"/>
        </w:rPr>
        <w:t xml:space="preserve"> Таким образом, само понятие «безопасность дорожного движения» неизбежно подвергается определенной модификации, что должно подлежать обязательному учету.</w:t>
      </w:r>
      <w:r w:rsidR="002C5BE7" w:rsidRPr="007B6D7A">
        <w:rPr>
          <w:szCs w:val="28"/>
          <w:shd w:val="clear" w:color="auto" w:fill="FFFFFF"/>
        </w:rPr>
        <w:t xml:space="preserve"> </w:t>
      </w:r>
    </w:p>
    <w:p w14:paraId="0CB9C68F" w14:textId="3FA1FF14" w:rsidR="003146CA" w:rsidRPr="007B6D7A" w:rsidRDefault="002C5BE7" w:rsidP="00F07875">
      <w:pPr>
        <w:pStyle w:val="22"/>
        <w:widowControl w:val="0"/>
        <w:tabs>
          <w:tab w:val="left" w:pos="1276"/>
        </w:tabs>
        <w:spacing w:line="240" w:lineRule="auto"/>
        <w:ind w:firstLine="709"/>
        <w:rPr>
          <w:szCs w:val="28"/>
        </w:rPr>
      </w:pPr>
      <w:r w:rsidRPr="007B6D7A">
        <w:rPr>
          <w:szCs w:val="28"/>
        </w:rPr>
        <w:t xml:space="preserve">При этом следует акцентировать внимание на том, что внедрение электронных средств </w:t>
      </w:r>
      <w:r w:rsidR="003146CA" w:rsidRPr="007B6D7A">
        <w:rPr>
          <w:szCs w:val="28"/>
        </w:rPr>
        <w:t>слежения и видеофиксации правонарушений</w:t>
      </w:r>
      <w:r w:rsidRPr="007B6D7A">
        <w:rPr>
          <w:szCs w:val="28"/>
        </w:rPr>
        <w:t xml:space="preserve">, в первую очередь, ориентировано не столько на статичные системы в области дорожного хозяйства, сколько именно на динамичные факторы, связанные с непосредственной организацией дорожного движения и контроля над его безопасностью. Так, в </w:t>
      </w:r>
      <w:r w:rsidR="00A5570D" w:rsidRPr="007B6D7A">
        <w:rPr>
          <w:szCs w:val="28"/>
        </w:rPr>
        <w:t>Послании</w:t>
      </w:r>
      <w:r w:rsidRPr="007B6D7A">
        <w:rPr>
          <w:szCs w:val="28"/>
        </w:rPr>
        <w:t xml:space="preserve"> Президента РК</w:t>
      </w:r>
      <w:r w:rsidR="00A5570D" w:rsidRPr="007B6D7A">
        <w:rPr>
          <w:szCs w:val="28"/>
        </w:rPr>
        <w:t xml:space="preserve"> народу Казахстана «Новые возможности развития в условиях четвертой промышленной революции» от </w:t>
      </w:r>
      <w:r w:rsidR="00BF237F" w:rsidRPr="007B6D7A">
        <w:rPr>
          <w:szCs w:val="28"/>
        </w:rPr>
        <w:br/>
      </w:r>
      <w:r w:rsidR="00A5570D" w:rsidRPr="007B6D7A">
        <w:rPr>
          <w:szCs w:val="28"/>
        </w:rPr>
        <w:t>10 января 2018 года</w:t>
      </w:r>
      <w:r w:rsidRPr="007B6D7A">
        <w:rPr>
          <w:szCs w:val="28"/>
        </w:rPr>
        <w:t xml:space="preserve"> указывалось, что</w:t>
      </w:r>
      <w:r w:rsidR="00A5570D" w:rsidRPr="007B6D7A">
        <w:rPr>
          <w:szCs w:val="28"/>
        </w:rPr>
        <w:t xml:space="preserve"> в</w:t>
      </w:r>
      <w:r w:rsidR="003146CA" w:rsidRPr="007B6D7A">
        <w:rPr>
          <w:szCs w:val="28"/>
        </w:rPr>
        <w:t xml:space="preserve"> сфере охраны общественного порядка и обеспечения безопасности нужно активно внедрять интеллектуальные системы видеонаблюдения и распознавания на улицах и в местах массового пребывания граждан,</w:t>
      </w:r>
      <w:r w:rsidR="00627D87" w:rsidRPr="007B6D7A">
        <w:rPr>
          <w:szCs w:val="28"/>
        </w:rPr>
        <w:t xml:space="preserve"> систем</w:t>
      </w:r>
      <w:r w:rsidR="003146CA" w:rsidRPr="007B6D7A">
        <w:rPr>
          <w:szCs w:val="28"/>
        </w:rPr>
        <w:t xml:space="preserve"> контроля за дорожным движением</w:t>
      </w:r>
      <w:r w:rsidR="003B0C32" w:rsidRPr="007B6D7A">
        <w:rPr>
          <w:szCs w:val="28"/>
        </w:rPr>
        <w:t xml:space="preserve"> [</w:t>
      </w:r>
      <w:r w:rsidR="00141E5A" w:rsidRPr="007B6D7A">
        <w:rPr>
          <w:szCs w:val="28"/>
        </w:rPr>
        <w:t>12</w:t>
      </w:r>
      <w:r w:rsidR="003146CA" w:rsidRPr="007B6D7A">
        <w:rPr>
          <w:szCs w:val="28"/>
        </w:rPr>
        <w:t xml:space="preserve">]. </w:t>
      </w:r>
    </w:p>
    <w:p w14:paraId="4E03144B" w14:textId="44585AD4" w:rsidR="00492A8A" w:rsidRPr="007B6D7A" w:rsidRDefault="00492A8A" w:rsidP="00F07875">
      <w:pPr>
        <w:pStyle w:val="22"/>
        <w:widowControl w:val="0"/>
        <w:tabs>
          <w:tab w:val="left" w:pos="1276"/>
        </w:tabs>
        <w:spacing w:line="240" w:lineRule="auto"/>
        <w:ind w:firstLine="709"/>
        <w:rPr>
          <w:szCs w:val="28"/>
        </w:rPr>
      </w:pPr>
      <w:r w:rsidRPr="007B6D7A">
        <w:rPr>
          <w:szCs w:val="28"/>
        </w:rPr>
        <w:t>Следует отметить, что законодатель стран постсоветского пространства по-разному подошел к определению объекта посягательства при совершении соответствующих правонарушений, связанных с эксплуатацией транспорта. Так, в частности, глава</w:t>
      </w:r>
      <w:r w:rsidR="00113B3C" w:rsidRPr="007B6D7A">
        <w:rPr>
          <w:szCs w:val="28"/>
        </w:rPr>
        <w:t xml:space="preserve"> 12</w:t>
      </w:r>
      <w:r w:rsidRPr="007B6D7A">
        <w:rPr>
          <w:szCs w:val="28"/>
        </w:rPr>
        <w:t xml:space="preserve"> Кодекса РФ об административных правонарушениях именуется «Административные правонарушения в области дорожного движения»</w:t>
      </w:r>
      <w:r w:rsidR="00113B3C" w:rsidRPr="007B6D7A">
        <w:rPr>
          <w:szCs w:val="28"/>
        </w:rPr>
        <w:t>, а глава 11 – «Административные правонарушения на транспорте».</w:t>
      </w:r>
      <w:r w:rsidRPr="007B6D7A">
        <w:rPr>
          <w:szCs w:val="28"/>
        </w:rPr>
        <w:t xml:space="preserve"> Несмотря на отсутствие в данном наименовании указания на охраняемую категорию «безопасность», явный динамический критерий, содержащийся в словосочетании «дорожное движение» фактически предопределяет</w:t>
      </w:r>
      <w:r w:rsidR="00D1631B" w:rsidRPr="007B6D7A">
        <w:rPr>
          <w:szCs w:val="28"/>
        </w:rPr>
        <w:t xml:space="preserve"> соответствующий законодательный акцент (в отличие от казахстанской формулировки</w:t>
      </w:r>
      <w:r w:rsidR="00113B3C" w:rsidRPr="007B6D7A">
        <w:rPr>
          <w:szCs w:val="28"/>
        </w:rPr>
        <w:t xml:space="preserve"> объединенного родового объекта -</w:t>
      </w:r>
      <w:r w:rsidR="00D1631B" w:rsidRPr="007B6D7A">
        <w:rPr>
          <w:szCs w:val="28"/>
        </w:rPr>
        <w:t xml:space="preserve"> «на транспорте, в дорожном хозяйстве»). В ряде законодательных решений обнаруживается непосредственное легальное указание на безопасность как объект административно-правового обеспечения. Так, глава 18 Кодекса Республики Беларусь об административных правонарушениях именуется «Административные правонарушения против безопасности движения и эксплуатации транспорта». В свою очередь, глава 20 административно-</w:t>
      </w:r>
      <w:r w:rsidR="00D1631B" w:rsidRPr="007B6D7A">
        <w:rPr>
          <w:szCs w:val="28"/>
        </w:rPr>
        <w:lastRenderedPageBreak/>
        <w:t>деликтного законодательства Кыргызстана названа «Административные правонарушения, посягающие на правила безопасности движения и эксплуатации транспортных средств», схожее наименование имеет и глава 20 административно-деликтного законодательства Таджикистана. Глава 29 Кодекса Азербайджан</w:t>
      </w:r>
      <w:r w:rsidR="003A3E0A" w:rsidRPr="007B6D7A">
        <w:rPr>
          <w:szCs w:val="28"/>
        </w:rPr>
        <w:t>ской Республики об административных проступках названа «</w:t>
      </w:r>
      <w:r w:rsidR="003A3E0A" w:rsidRPr="007B6D7A">
        <w:t>Административные п</w:t>
      </w:r>
      <w:r w:rsidR="009279B9" w:rsidRPr="007B6D7A">
        <w:t xml:space="preserve">роступки, посягающие на правила дорожного </w:t>
      </w:r>
      <w:r w:rsidR="003A3E0A" w:rsidRPr="007B6D7A">
        <w:t>движения». В последнем варианте, аналогично с формулировкой в российском кодексе, также фактически осуществляется акцент на динамическом критерии, который, в первую очередь, связан с фокусированием имен</w:t>
      </w:r>
      <w:r w:rsidR="009279B9" w:rsidRPr="007B6D7A">
        <w:t>но на категории «безопасность».</w:t>
      </w:r>
      <w:r w:rsidR="003A3E0A" w:rsidRPr="007B6D7A">
        <w:t xml:space="preserve"> Справедливости ради отметим, что формулировки названия глав кодифицированных источников, аналогичные казахстанскому варианту, содержатся и в </w:t>
      </w:r>
      <w:r w:rsidR="0063647B" w:rsidRPr="007B6D7A">
        <w:t xml:space="preserve">законодательстве ряда стран ближнего зарубежья (Украина, Узбекистан, Туркменистан, прибалтийские страны). Вместе с тем, полагаем, что легальный акцент на категории «безопасность» является более верным. </w:t>
      </w:r>
      <w:r w:rsidR="0063647B" w:rsidRPr="007B6D7A">
        <w:rPr>
          <w:szCs w:val="28"/>
        </w:rPr>
        <w:t>Отметим также, что в рамках уголовно-правовых исследований объекта транспортных уголовных правонарушений также практически единодушно используется указание на безопасность как своего рода фокус-объект, независимо от качественной специфики того или иного посягательства. Так, в частности, И.В.</w:t>
      </w:r>
      <w:r w:rsidR="00547517" w:rsidRPr="007B6D7A">
        <w:rPr>
          <w:szCs w:val="28"/>
        </w:rPr>
        <w:t> </w:t>
      </w:r>
      <w:r w:rsidR="0063647B" w:rsidRPr="007B6D7A">
        <w:rPr>
          <w:szCs w:val="28"/>
        </w:rPr>
        <w:t xml:space="preserve">Танага в качестве соответствующего объекта называет </w:t>
      </w:r>
      <w:r w:rsidR="001D6993" w:rsidRPr="007B6D7A">
        <w:rPr>
          <w:szCs w:val="28"/>
        </w:rPr>
        <w:t>безопасность дорожного движения как категорию, означающую степень защищенности его участников от ДТП и их последствий</w:t>
      </w:r>
      <w:r w:rsidR="009279B9" w:rsidRPr="007B6D7A">
        <w:rPr>
          <w:szCs w:val="28"/>
        </w:rPr>
        <w:t xml:space="preserve"> [1</w:t>
      </w:r>
      <w:r w:rsidR="00141E5A" w:rsidRPr="007B6D7A">
        <w:rPr>
          <w:szCs w:val="28"/>
        </w:rPr>
        <w:t>3</w:t>
      </w:r>
      <w:r w:rsidR="009279B9" w:rsidRPr="007B6D7A">
        <w:rPr>
          <w:szCs w:val="28"/>
        </w:rPr>
        <w:t>]</w:t>
      </w:r>
      <w:r w:rsidR="001D6993" w:rsidRPr="007B6D7A">
        <w:rPr>
          <w:szCs w:val="28"/>
        </w:rPr>
        <w:t>.</w:t>
      </w:r>
      <w:r w:rsidR="0063647B" w:rsidRPr="007B6D7A">
        <w:rPr>
          <w:szCs w:val="28"/>
        </w:rPr>
        <w:t xml:space="preserve"> </w:t>
      </w:r>
      <w:r w:rsidR="001D6993" w:rsidRPr="007B6D7A">
        <w:rPr>
          <w:szCs w:val="28"/>
        </w:rPr>
        <w:t>Аналогично</w:t>
      </w:r>
      <w:r w:rsidR="0056433E" w:rsidRPr="007B6D7A">
        <w:rPr>
          <w:szCs w:val="28"/>
        </w:rPr>
        <w:t xml:space="preserve"> </w:t>
      </w:r>
      <w:r w:rsidR="001D6993" w:rsidRPr="007B6D7A">
        <w:rPr>
          <w:szCs w:val="28"/>
        </w:rPr>
        <w:t>В.Г.</w:t>
      </w:r>
      <w:r w:rsidR="00141E5A" w:rsidRPr="007B6D7A">
        <w:rPr>
          <w:szCs w:val="28"/>
        </w:rPr>
        <w:t> </w:t>
      </w:r>
      <w:r w:rsidR="001D6993" w:rsidRPr="007B6D7A">
        <w:rPr>
          <w:szCs w:val="28"/>
        </w:rPr>
        <w:t>Волокупов указывает на «безопасные условия дорожного движения и эксплуатации транспортных средств»</w:t>
      </w:r>
      <w:r w:rsidR="009279B9" w:rsidRPr="007B6D7A">
        <w:rPr>
          <w:szCs w:val="28"/>
        </w:rPr>
        <w:t xml:space="preserve"> [1</w:t>
      </w:r>
      <w:r w:rsidR="00141E5A" w:rsidRPr="007B6D7A">
        <w:rPr>
          <w:szCs w:val="28"/>
        </w:rPr>
        <w:t>4</w:t>
      </w:r>
      <w:r w:rsidR="009279B9" w:rsidRPr="007B6D7A">
        <w:rPr>
          <w:szCs w:val="28"/>
        </w:rPr>
        <w:t>]</w:t>
      </w:r>
      <w:r w:rsidR="001D6993" w:rsidRPr="007B6D7A">
        <w:rPr>
          <w:szCs w:val="28"/>
        </w:rPr>
        <w:t>. Причем, обеспечение соответствующих безопасных условий автор усматривает в совокупности всех мероприятий (организационных, инженерных и др.), а не только непосредственного участия в дорожном движении. В целом же, большинство авторов в области уголовно-правовых исследований транспортных уголовных правонарушений признают в качестве их непосредственного объекта общественные отношения, обеспечивающие именно безопасность дорожного движения и эксплуатации транспортных средств</w:t>
      </w:r>
      <w:r w:rsidR="00141E5A" w:rsidRPr="007B6D7A">
        <w:rPr>
          <w:szCs w:val="28"/>
        </w:rPr>
        <w:t xml:space="preserve"> [15; 16</w:t>
      </w:r>
      <w:r w:rsidR="009279B9" w:rsidRPr="007B6D7A">
        <w:rPr>
          <w:szCs w:val="28"/>
        </w:rPr>
        <w:t>]</w:t>
      </w:r>
      <w:r w:rsidR="001D6993" w:rsidRPr="007B6D7A">
        <w:rPr>
          <w:szCs w:val="28"/>
        </w:rPr>
        <w:t xml:space="preserve">. Аналогичная трактовка обнаруживается и в комментариях представителей казахстанского судебного корпуса. Так, </w:t>
      </w:r>
      <w:r w:rsidR="00E5518F" w:rsidRPr="007B6D7A">
        <w:rPr>
          <w:szCs w:val="28"/>
        </w:rPr>
        <w:t>Судья Верховного Суда РК Р.Е. Арипов, комментируя вопросы ответственности за транспортные правонарушения, указывает, что их непосредственным объектом является «безопасность функционирования (движения и эксплуатации) всех видов механических транспортных средств</w:t>
      </w:r>
      <w:r w:rsidR="009279B9" w:rsidRPr="007B6D7A">
        <w:rPr>
          <w:szCs w:val="28"/>
        </w:rPr>
        <w:t xml:space="preserve"> [</w:t>
      </w:r>
      <w:r w:rsidR="00144E6D" w:rsidRPr="007B6D7A">
        <w:rPr>
          <w:szCs w:val="28"/>
        </w:rPr>
        <w:t>1</w:t>
      </w:r>
      <w:r w:rsidR="00141E5A" w:rsidRPr="007B6D7A">
        <w:rPr>
          <w:szCs w:val="28"/>
        </w:rPr>
        <w:t>7</w:t>
      </w:r>
      <w:r w:rsidR="009279B9" w:rsidRPr="007B6D7A">
        <w:rPr>
          <w:szCs w:val="28"/>
        </w:rPr>
        <w:t>].</w:t>
      </w:r>
      <w:r w:rsidR="00765299" w:rsidRPr="007B6D7A">
        <w:rPr>
          <w:szCs w:val="28"/>
        </w:rPr>
        <w:t xml:space="preserve"> Таким образом, налицо является трактовка объекта охраны (в большинстве указанных случаев – в разрезе уголовно-правовых оценок), отличающаяся от текстуального оформления в УК РК («транспортные уголовные правонарушения»).</w:t>
      </w:r>
    </w:p>
    <w:p w14:paraId="541E028A" w14:textId="753ED0D3" w:rsidR="00765299" w:rsidRPr="007B6D7A" w:rsidRDefault="00765299" w:rsidP="00F07875">
      <w:pPr>
        <w:pStyle w:val="22"/>
        <w:widowControl w:val="0"/>
        <w:tabs>
          <w:tab w:val="left" w:pos="1276"/>
        </w:tabs>
        <w:spacing w:line="240" w:lineRule="auto"/>
        <w:ind w:firstLine="709"/>
        <w:rPr>
          <w:szCs w:val="28"/>
        </w:rPr>
      </w:pPr>
      <w:r w:rsidRPr="007B6D7A">
        <w:rPr>
          <w:szCs w:val="28"/>
        </w:rPr>
        <w:t xml:space="preserve">Оценка объекта административно-правовой охраны не является </w:t>
      </w:r>
      <w:r w:rsidR="002D4B31" w:rsidRPr="007B6D7A">
        <w:rPr>
          <w:szCs w:val="28"/>
        </w:rPr>
        <w:t>предметом столь подробных изысканий, как в сфере уголовно-правовой охраны, хотя в структурировании норм Особенной части КРКоАП основным критерием является родовой объект административно-правовой охраны.</w:t>
      </w:r>
      <w:r w:rsidR="00D318CE" w:rsidRPr="007B6D7A">
        <w:rPr>
          <w:szCs w:val="28"/>
        </w:rPr>
        <w:t xml:space="preserve"> В науке административного права является практически аксиомой (как, собственно, и в науке уголовного права), что объектом административных правонарушений являются общественные отношения, на которые данные правонарушения </w:t>
      </w:r>
      <w:r w:rsidR="00D318CE" w:rsidRPr="007B6D7A">
        <w:rPr>
          <w:szCs w:val="28"/>
        </w:rPr>
        <w:lastRenderedPageBreak/>
        <w:t>посягают</w:t>
      </w:r>
      <w:r w:rsidR="00141E5A" w:rsidRPr="007B6D7A">
        <w:rPr>
          <w:szCs w:val="28"/>
        </w:rPr>
        <w:t xml:space="preserve"> [18]</w:t>
      </w:r>
      <w:r w:rsidR="00D318CE" w:rsidRPr="007B6D7A">
        <w:rPr>
          <w:szCs w:val="28"/>
        </w:rPr>
        <w:t>.</w:t>
      </w:r>
      <w:r w:rsidR="002D4B31" w:rsidRPr="007B6D7A">
        <w:rPr>
          <w:szCs w:val="28"/>
        </w:rPr>
        <w:t xml:space="preserve"> </w:t>
      </w:r>
      <w:r w:rsidR="000906D2" w:rsidRPr="007B6D7A">
        <w:rPr>
          <w:szCs w:val="28"/>
        </w:rPr>
        <w:t xml:space="preserve">При этом категория объекта в структуре теоретической оценки понятия «состав административного правонарушения» является наименее исследованной, в сравнении с иными элементами. </w:t>
      </w:r>
      <w:r w:rsidR="002D4B31" w:rsidRPr="007B6D7A">
        <w:rPr>
          <w:szCs w:val="28"/>
        </w:rPr>
        <w:t>Как указывает в своем диссертационном исследовании П.П. Серков, состав административного правонарушения является источником материально-правовых отношений и включает в себя «оптимально необходимую совокупность» признаков, которая позволяет отличить одн</w:t>
      </w:r>
      <w:r w:rsidR="00436A89" w:rsidRPr="007B6D7A">
        <w:rPr>
          <w:szCs w:val="28"/>
        </w:rPr>
        <w:t>о проявление административной противоправности от других</w:t>
      </w:r>
      <w:r w:rsidR="00141E5A" w:rsidRPr="007B6D7A">
        <w:rPr>
          <w:szCs w:val="28"/>
        </w:rPr>
        <w:t xml:space="preserve"> [19]</w:t>
      </w:r>
      <w:r w:rsidR="00436A89" w:rsidRPr="007B6D7A">
        <w:rPr>
          <w:szCs w:val="28"/>
        </w:rPr>
        <w:t xml:space="preserve">. </w:t>
      </w:r>
      <w:r w:rsidR="00EE1EA2" w:rsidRPr="007B6D7A">
        <w:rPr>
          <w:szCs w:val="28"/>
        </w:rPr>
        <w:t>В</w:t>
      </w:r>
      <w:r w:rsidR="00436A89" w:rsidRPr="007B6D7A">
        <w:rPr>
          <w:szCs w:val="28"/>
        </w:rPr>
        <w:t xml:space="preserve"> более ранних исследованиях отношение к классификации административных правонарушений не облада</w:t>
      </w:r>
      <w:r w:rsidR="00EE1EA2" w:rsidRPr="007B6D7A">
        <w:rPr>
          <w:szCs w:val="28"/>
        </w:rPr>
        <w:t>ло</w:t>
      </w:r>
      <w:r w:rsidR="00436A89" w:rsidRPr="007B6D7A">
        <w:rPr>
          <w:szCs w:val="28"/>
        </w:rPr>
        <w:t xml:space="preserve"> той системностью и едиными критериями, как в области уголовного права, что является </w:t>
      </w:r>
      <w:r w:rsidR="00E51475" w:rsidRPr="007B6D7A">
        <w:rPr>
          <w:szCs w:val="28"/>
        </w:rPr>
        <w:t>недостаточно благополучным состоянием отрасли. При этом объектовый критерий классификации административно-правовых правонарушений обосновывается в качестве наиболее оптимального и в наибольшей степени отражающего характер того или иного правонарушения</w:t>
      </w:r>
      <w:r w:rsidR="00141E5A" w:rsidRPr="007B6D7A">
        <w:rPr>
          <w:szCs w:val="28"/>
        </w:rPr>
        <w:t xml:space="preserve"> [20]</w:t>
      </w:r>
      <w:r w:rsidR="00E51475" w:rsidRPr="007B6D7A">
        <w:rPr>
          <w:szCs w:val="28"/>
        </w:rPr>
        <w:t>.</w:t>
      </w:r>
      <w:r w:rsidR="00B83E96" w:rsidRPr="007B6D7A">
        <w:rPr>
          <w:szCs w:val="28"/>
        </w:rPr>
        <w:t xml:space="preserve"> При этом исследователи в области административной ответственности фактически имплементируют достижения уголовно-правовой теории относительно «вертикального» деления объектов</w:t>
      </w:r>
      <w:r w:rsidR="00141E5A" w:rsidRPr="007B6D7A">
        <w:rPr>
          <w:szCs w:val="28"/>
        </w:rPr>
        <w:t xml:space="preserve"> [21]</w:t>
      </w:r>
      <w:r w:rsidR="00B83E96" w:rsidRPr="007B6D7A">
        <w:rPr>
          <w:szCs w:val="28"/>
        </w:rPr>
        <w:t>. Систематизация объектов, таким образом, воспринимается как значимый аспект упорядочивания самой административной ответственности за счет установления точной относимости конкретного правонарушения к той или иной сфере общественных отношений.</w:t>
      </w:r>
      <w:r w:rsidR="00707357" w:rsidRPr="007B6D7A">
        <w:rPr>
          <w:szCs w:val="28"/>
        </w:rPr>
        <w:t xml:space="preserve"> А</w:t>
      </w:r>
      <w:r w:rsidR="00B83E96" w:rsidRPr="007B6D7A">
        <w:rPr>
          <w:szCs w:val="28"/>
        </w:rPr>
        <w:t>вторы также указывают на то обстоятельство, что специфика материальных норм административно-деликтного законодательства приводит к тому, что в рамках родового объекта (фактически главы КоАП) возможно включение не одной сферы общественных отношений, а нескольких, которые законодатель посчитал возможным объединить ввиду схожести характера административной противоправности</w:t>
      </w:r>
      <w:r w:rsidR="00141E5A" w:rsidRPr="007B6D7A">
        <w:rPr>
          <w:szCs w:val="28"/>
        </w:rPr>
        <w:t xml:space="preserve"> [22]</w:t>
      </w:r>
      <w:r w:rsidR="00B83E96" w:rsidRPr="007B6D7A">
        <w:rPr>
          <w:szCs w:val="28"/>
        </w:rPr>
        <w:t>.</w:t>
      </w:r>
      <w:r w:rsidR="007D756D" w:rsidRPr="007B6D7A">
        <w:rPr>
          <w:szCs w:val="28"/>
        </w:rPr>
        <w:t xml:space="preserve"> Как совершенно справедливо указывает ранее упомянутый исследователь П.П. Серков, специфика формирования составов административных правонарушений нередко связана с использованием смешанного установления объекта: как группы общественных отношений (фактически в понимании понятия «родовой объект») и как отрасли национального права, в рамках которой происходит административное правонарушение</w:t>
      </w:r>
      <w:r w:rsidR="00141E5A" w:rsidRPr="007B6D7A">
        <w:rPr>
          <w:szCs w:val="28"/>
        </w:rPr>
        <w:t xml:space="preserve"> [23]</w:t>
      </w:r>
      <w:r w:rsidR="007D756D" w:rsidRPr="007B6D7A">
        <w:rPr>
          <w:szCs w:val="28"/>
        </w:rPr>
        <w:t>. В любом случае, авторы акцентируют внимание на том обстоятельств</w:t>
      </w:r>
      <w:r w:rsidR="00707357" w:rsidRPr="007B6D7A">
        <w:rPr>
          <w:szCs w:val="28"/>
        </w:rPr>
        <w:t>е</w:t>
      </w:r>
      <w:r w:rsidR="007D756D" w:rsidRPr="007B6D7A">
        <w:rPr>
          <w:szCs w:val="28"/>
        </w:rPr>
        <w:t xml:space="preserve">, что объект административно-правовой охраны </w:t>
      </w:r>
      <w:r w:rsidR="00707357" w:rsidRPr="007B6D7A">
        <w:rPr>
          <w:szCs w:val="28"/>
        </w:rPr>
        <w:t>всегда</w:t>
      </w:r>
      <w:r w:rsidR="007D756D" w:rsidRPr="007B6D7A">
        <w:rPr>
          <w:szCs w:val="28"/>
        </w:rPr>
        <w:t xml:space="preserve"> должен определять характер каждого административно-правового деликта, включенного в соответствующую главу</w:t>
      </w:r>
      <w:r w:rsidR="00141E5A" w:rsidRPr="007B6D7A">
        <w:rPr>
          <w:szCs w:val="28"/>
        </w:rPr>
        <w:t xml:space="preserve"> [24]</w:t>
      </w:r>
      <w:r w:rsidR="007D756D" w:rsidRPr="007B6D7A">
        <w:rPr>
          <w:szCs w:val="28"/>
        </w:rPr>
        <w:t>. То есть при определении объекта административно-правовой охраны должна производиться консолидация вокруг наиболее значимых параметров</w:t>
      </w:r>
      <w:r w:rsidR="00A71319" w:rsidRPr="007B6D7A">
        <w:rPr>
          <w:szCs w:val="28"/>
        </w:rPr>
        <w:t xml:space="preserve"> (критериев)</w:t>
      </w:r>
      <w:r w:rsidR="007D756D" w:rsidRPr="007B6D7A">
        <w:rPr>
          <w:szCs w:val="28"/>
        </w:rPr>
        <w:t xml:space="preserve"> характеристики соответствующей сферы общественных отношений. </w:t>
      </w:r>
      <w:r w:rsidR="00A71319" w:rsidRPr="007B6D7A">
        <w:rPr>
          <w:szCs w:val="28"/>
        </w:rPr>
        <w:t>Объект административного правонарушения должен иметь явно выраженный социально-ценностный аспект, по причине которого и возникает необходимость в наказуемости тех или иных видов правонарушений.</w:t>
      </w:r>
      <w:r w:rsidR="007D756D" w:rsidRPr="007B6D7A">
        <w:rPr>
          <w:szCs w:val="28"/>
        </w:rPr>
        <w:t xml:space="preserve"> Обращаясь к предмету настоящего исследования, возможна констатация, что в контексте Главы 30 КРКоАП речь идет именно о трактовке объекта в контексте понятия «общественные отношения», так как вопросы безопасности дорожного движения и иные общественные отношения, поставленные под охрану настоящей главой, не имеют самостоятельной отраслевой принадлежности в </w:t>
      </w:r>
      <w:r w:rsidR="007D756D" w:rsidRPr="007B6D7A">
        <w:rPr>
          <w:szCs w:val="28"/>
        </w:rPr>
        <w:lastRenderedPageBreak/>
        <w:t xml:space="preserve">традиционном понимании понятия «отрасль права». </w:t>
      </w:r>
    </w:p>
    <w:p w14:paraId="07ACC2DC" w14:textId="00D0DB88" w:rsidR="00765299" w:rsidRPr="007B6D7A" w:rsidRDefault="00A71319" w:rsidP="00F07875">
      <w:pPr>
        <w:pStyle w:val="22"/>
        <w:widowControl w:val="0"/>
        <w:tabs>
          <w:tab w:val="left" w:pos="1276"/>
        </w:tabs>
        <w:spacing w:line="240" w:lineRule="auto"/>
        <w:ind w:firstLine="709"/>
        <w:rPr>
          <w:szCs w:val="28"/>
        </w:rPr>
      </w:pPr>
      <w:r w:rsidRPr="007B6D7A">
        <w:rPr>
          <w:szCs w:val="28"/>
        </w:rPr>
        <w:t>Фактически наличие четких параметров при определении объекта нередко недооценивается правоприменителями, что нередко обусловлено и недостаточными акцентами со стороны самого законодателя. Как совершенно справедливо указывал известный административист Д.Н. Бахрах, состав административного правонарушения состоит не из объекта, объективной стороны и т.д., а из признаков, которые непосредственно их характеризуют</w:t>
      </w:r>
      <w:r w:rsidR="00141E5A" w:rsidRPr="007B6D7A">
        <w:rPr>
          <w:szCs w:val="28"/>
        </w:rPr>
        <w:t xml:space="preserve"> [25]</w:t>
      </w:r>
      <w:r w:rsidRPr="007B6D7A">
        <w:rPr>
          <w:szCs w:val="28"/>
        </w:rPr>
        <w:t xml:space="preserve">. Эта весьма ценная динамическая оценка объекта помогает прийти к выводу, что значимость объекта административно-правовой охраны заключается не в чисто номинальном использовании при структурировании Особенной части КоАП, а в том, чтобы в каждом отдельно взятом правонарушении имели место все необходимые признаки объекта охраны. Значимость данного аспекта достаточно легко продемонстрировать на применении такого института административного права, как малозначительность </w:t>
      </w:r>
      <w:r w:rsidR="007400BE" w:rsidRPr="007B6D7A">
        <w:rPr>
          <w:szCs w:val="28"/>
        </w:rPr>
        <w:t xml:space="preserve">правонарушения </w:t>
      </w:r>
      <w:r w:rsidR="00141E5A" w:rsidRPr="007B6D7A">
        <w:rPr>
          <w:szCs w:val="28"/>
        </w:rPr>
        <w:t>[26]</w:t>
      </w:r>
      <w:r w:rsidR="001F1C0B" w:rsidRPr="007B6D7A">
        <w:rPr>
          <w:szCs w:val="28"/>
        </w:rPr>
        <w:t>. При этом в примечании к</w:t>
      </w:r>
      <w:r w:rsidR="007400BE" w:rsidRPr="007B6D7A">
        <w:rPr>
          <w:szCs w:val="28"/>
        </w:rPr>
        <w:t xml:space="preserve"> </w:t>
      </w:r>
      <w:r w:rsidR="001F1C0B" w:rsidRPr="007B6D7A">
        <w:rPr>
          <w:szCs w:val="28"/>
        </w:rPr>
        <w:t>ст. 64-1 КРКоАП указывается, что при решении вопроса о признании правонарушения малозначительным учитываются личность правонарушителя, объект посягательства, а при наличии вреда – его размер</w:t>
      </w:r>
      <w:r w:rsidR="00141E5A" w:rsidRPr="007B6D7A">
        <w:rPr>
          <w:szCs w:val="28"/>
        </w:rPr>
        <w:t xml:space="preserve"> [27]</w:t>
      </w:r>
      <w:r w:rsidR="001F1C0B" w:rsidRPr="007B6D7A">
        <w:rPr>
          <w:szCs w:val="28"/>
        </w:rPr>
        <w:t xml:space="preserve">. Соответственно, данная норма изначально добавила акцента к вопросу о необходимости более четкого и непротиворечивого определения признаков объекта той или иной группы общественных отношений. Действующее наименование Главы 30 КРКоАП «Административные правонарушения на транспорте, в дорожном хозяйстве» указывает на сферу совершения соответствующих правонарушений, а не на </w:t>
      </w:r>
      <w:r w:rsidR="004E7650" w:rsidRPr="007B6D7A">
        <w:rPr>
          <w:szCs w:val="28"/>
        </w:rPr>
        <w:t xml:space="preserve">обособленную </w:t>
      </w:r>
      <w:r w:rsidR="001F1C0B" w:rsidRPr="007B6D7A">
        <w:rPr>
          <w:szCs w:val="28"/>
        </w:rPr>
        <w:t xml:space="preserve">группу общественных отношений, которые ставятся под охрану соответствующими административно-правовыми запретами. </w:t>
      </w:r>
      <w:r w:rsidR="004E7650" w:rsidRPr="007B6D7A">
        <w:rPr>
          <w:szCs w:val="28"/>
        </w:rPr>
        <w:t xml:space="preserve">Как мы уже ранее отметили, специфика объекта административно-правовой охраны нередко заключается в его комбинированном характере, то есть объединении нескольких родственных сфер. Подобный прием законодатель использует и в контексте главы 30 КРКоАП, фактически объединив две самостоятельные сферы деликтного поведения: транспорт и дорожное хозяйство. Обращаясь к проблеме трактовки понятия «малозначительность» следует признать, что подобное законодательное оформление объекта может сделать невозможным более или менее удовлетворительную его оценку. В данном случае следует понимать, что законодатель предполагает не значимость объекта в той или иной их иерархии (хотя ее построение, в целом возможно), а степень вредности конкретного правонарушения для сохранности объекта административно-правовой охраны. С этой точки зрения, использование категории «безопасность» выглядит еще более убедительным. Так, складывается достаточно адаптированная схема оценки правонарушения с точки зрения признака малозначительности: безопасность дорожного движения </w:t>
      </w:r>
      <w:r w:rsidR="00C6061A" w:rsidRPr="007B6D7A">
        <w:rPr>
          <w:szCs w:val="28"/>
        </w:rPr>
        <w:t>не была поставлена под более или менее заметную угрозу.</w:t>
      </w:r>
      <w:r w:rsidR="00EE1EA2" w:rsidRPr="007B6D7A">
        <w:rPr>
          <w:szCs w:val="28"/>
        </w:rPr>
        <w:t xml:space="preserve"> В целом, использование в контексте оценки административных правонарушений, связанных с использованием транспортных средств категории «безопасность» является характерным для науки административного права. </w:t>
      </w:r>
      <w:r w:rsidR="00F12AA3" w:rsidRPr="007B6D7A">
        <w:rPr>
          <w:szCs w:val="28"/>
        </w:rPr>
        <w:t xml:space="preserve">Так, А.В. Здольник, рассуждая о понятии «административно-правовой режим обеспечения безопасности дорожного движения», рассматривает его как совокупность административно-правовых норм и деятельности по их реализации </w:t>
      </w:r>
      <w:r w:rsidR="00F12AA3" w:rsidRPr="007B6D7A">
        <w:rPr>
          <w:szCs w:val="28"/>
        </w:rPr>
        <w:lastRenderedPageBreak/>
        <w:t>и принятии разли</w:t>
      </w:r>
      <w:r w:rsidR="00547517" w:rsidRPr="007B6D7A">
        <w:rPr>
          <w:szCs w:val="28"/>
        </w:rPr>
        <w:t>ч</w:t>
      </w:r>
      <w:r w:rsidR="00F12AA3" w:rsidRPr="007B6D7A">
        <w:rPr>
          <w:szCs w:val="28"/>
        </w:rPr>
        <w:t>ных профилактических мероприятий</w:t>
      </w:r>
      <w:r w:rsidR="00141E5A" w:rsidRPr="007B6D7A">
        <w:rPr>
          <w:szCs w:val="28"/>
        </w:rPr>
        <w:t xml:space="preserve"> [28]</w:t>
      </w:r>
      <w:r w:rsidR="00F12AA3" w:rsidRPr="007B6D7A">
        <w:rPr>
          <w:szCs w:val="28"/>
        </w:rPr>
        <w:t>.</w:t>
      </w:r>
      <w:r w:rsidR="00C6061A" w:rsidRPr="007B6D7A">
        <w:rPr>
          <w:szCs w:val="28"/>
        </w:rPr>
        <w:t xml:space="preserve"> </w:t>
      </w:r>
    </w:p>
    <w:p w14:paraId="4A70128E" w14:textId="6DACB8EE" w:rsidR="00C6061A" w:rsidRPr="007B6D7A" w:rsidRDefault="00C6061A" w:rsidP="00F07875">
      <w:pPr>
        <w:pStyle w:val="22"/>
        <w:widowControl w:val="0"/>
        <w:tabs>
          <w:tab w:val="left" w:pos="1276"/>
        </w:tabs>
        <w:spacing w:line="240" w:lineRule="auto"/>
        <w:ind w:firstLine="709"/>
        <w:rPr>
          <w:szCs w:val="28"/>
        </w:rPr>
      </w:pPr>
      <w:r w:rsidRPr="007B6D7A">
        <w:rPr>
          <w:szCs w:val="28"/>
        </w:rPr>
        <w:t xml:space="preserve">Еще одним аргументом в пользу необходимости определения объекта Главы 30 КРКоАП через категорию «безопасность» является то обстоятельство, что </w:t>
      </w:r>
      <w:r w:rsidR="005F0851" w:rsidRPr="007B6D7A">
        <w:rPr>
          <w:szCs w:val="28"/>
        </w:rPr>
        <w:t>в отдельных правонарушениях, включенных в данную главу (ст.ст. 608,</w:t>
      </w:r>
      <w:r w:rsidR="00547517" w:rsidRPr="007B6D7A">
        <w:rPr>
          <w:szCs w:val="28"/>
        </w:rPr>
        <w:t xml:space="preserve"> </w:t>
      </w:r>
      <w:r w:rsidR="005F0851" w:rsidRPr="007B6D7A">
        <w:rPr>
          <w:szCs w:val="28"/>
        </w:rPr>
        <w:t xml:space="preserve">610, 615 и др.) имеет место дополнительный объект охраны – здоровье человека, - который в иерархической структуре объектов административно-правовой охраны занимает приоритетную позицию (что следует, в частности, из самой структуры Особенной части КРКоАП). При этом в контексте действующего наименования главы 30 КРКоАП данный дополнительный объект охраны никоим образом не верифицируется. Причем здесь следует признать, что он </w:t>
      </w:r>
      <w:r w:rsidR="00D318CE" w:rsidRPr="007B6D7A">
        <w:rPr>
          <w:szCs w:val="28"/>
        </w:rPr>
        <w:t>ставится под охрану в подавляющем большинстве составов правонарушений, включенных в главу 30 КРКоАП, поскольку именно защита личности и является итоговой целью системы безопасности дорожного движения и деятельности в структуре дорожного хозяйства. Как указывают исследователи, наличие дополнительного объекта свидетельствует о повышенной общественной опасности соответствующего административного правонарушения</w:t>
      </w:r>
      <w:r w:rsidR="00141E5A" w:rsidRPr="007B6D7A">
        <w:rPr>
          <w:szCs w:val="28"/>
        </w:rPr>
        <w:t xml:space="preserve"> [29]</w:t>
      </w:r>
      <w:r w:rsidR="00D318CE" w:rsidRPr="007B6D7A">
        <w:rPr>
          <w:szCs w:val="28"/>
        </w:rPr>
        <w:t>.</w:t>
      </w:r>
      <w:r w:rsidR="0045387A" w:rsidRPr="007B6D7A">
        <w:rPr>
          <w:szCs w:val="28"/>
        </w:rPr>
        <w:t xml:space="preserve"> Так, А.А.</w:t>
      </w:r>
      <w:r w:rsidR="00427FC6" w:rsidRPr="007B6D7A">
        <w:rPr>
          <w:szCs w:val="28"/>
        </w:rPr>
        <w:t> </w:t>
      </w:r>
      <w:r w:rsidR="0045387A" w:rsidRPr="007B6D7A">
        <w:rPr>
          <w:szCs w:val="28"/>
        </w:rPr>
        <w:t>Бахаев указывает, что безопасность дорожного движения определяется, в том числе, тем обстоятельством, что она непосредственно связана с защитой прав граждан на жизнь, здоровье и безопасные условия труда</w:t>
      </w:r>
      <w:r w:rsidR="00141E5A" w:rsidRPr="007B6D7A">
        <w:rPr>
          <w:szCs w:val="28"/>
        </w:rPr>
        <w:t xml:space="preserve"> [30]</w:t>
      </w:r>
      <w:r w:rsidR="0045387A" w:rsidRPr="007B6D7A">
        <w:rPr>
          <w:szCs w:val="28"/>
        </w:rPr>
        <w:t>.</w:t>
      </w:r>
      <w:r w:rsidR="001112B8" w:rsidRPr="007B6D7A">
        <w:rPr>
          <w:szCs w:val="28"/>
        </w:rPr>
        <w:t xml:space="preserve"> Интересна позиция М.Я. Масленникова, который высказывал оспариваемую многими позицию относительно признания в качестве объекта потерпевшего от административного правонарушения</w:t>
      </w:r>
      <w:r w:rsidR="00141E5A" w:rsidRPr="007B6D7A">
        <w:rPr>
          <w:szCs w:val="28"/>
        </w:rPr>
        <w:t xml:space="preserve"> [31]</w:t>
      </w:r>
      <w:r w:rsidR="001112B8" w:rsidRPr="007B6D7A">
        <w:rPr>
          <w:szCs w:val="28"/>
        </w:rPr>
        <w:t>.</w:t>
      </w:r>
      <w:r w:rsidR="00DA7080" w:rsidRPr="007B6D7A">
        <w:rPr>
          <w:szCs w:val="28"/>
        </w:rPr>
        <w:t xml:space="preserve"> Вместе с тем, подобный акцент является своего рода указанием на значимость интересов личности и необходимость их «сквозной» защиты в нормах административно-деликтного законодательства.</w:t>
      </w:r>
      <w:r w:rsidR="001112B8" w:rsidRPr="007B6D7A">
        <w:rPr>
          <w:szCs w:val="28"/>
        </w:rPr>
        <w:t xml:space="preserve"> </w:t>
      </w:r>
      <w:r w:rsidR="000906D2" w:rsidRPr="007B6D7A">
        <w:rPr>
          <w:szCs w:val="28"/>
        </w:rPr>
        <w:t xml:space="preserve">Полагаем, что случаи, когда дополнительный объект (как в качестве обязательного, так и в качестве факультативного) является более приоритетным в структуре оценки объектов административно-правовой охраны, целесообразно, чтобы определение родового объекта этимологически соответствовало бы необходимости учета данного обстоятельства. В этом смысле категория «безопасность» является максимально функциональной, поскольку способствует пониманию того, что в структуре главы 30 КРКоАП ставится под охрану и более значимые объекты, нежели собственно вопросы эксплуатации транспорта и деятельность в сфере дорожного хозяйства. </w:t>
      </w:r>
    </w:p>
    <w:p w14:paraId="672E71DC" w14:textId="1E6B118C" w:rsidR="005F73F5" w:rsidRPr="007B6D7A" w:rsidRDefault="00E5518F" w:rsidP="00F07875">
      <w:pPr>
        <w:pStyle w:val="22"/>
        <w:widowControl w:val="0"/>
        <w:tabs>
          <w:tab w:val="left" w:pos="1276"/>
        </w:tabs>
        <w:spacing w:line="240" w:lineRule="auto"/>
        <w:ind w:firstLine="709"/>
        <w:rPr>
          <w:szCs w:val="28"/>
        </w:rPr>
      </w:pPr>
      <w:r w:rsidRPr="007B6D7A">
        <w:rPr>
          <w:szCs w:val="28"/>
        </w:rPr>
        <w:t xml:space="preserve">Соответственно, </w:t>
      </w:r>
      <w:r w:rsidR="00C26C81" w:rsidRPr="007B6D7A">
        <w:rPr>
          <w:szCs w:val="28"/>
        </w:rPr>
        <w:t xml:space="preserve">понятие «безопасность дорожного движения» будет неизбежно пребывать в состоянии актуализации, что будет отражаться и на его теоретической оценке. </w:t>
      </w:r>
      <w:r w:rsidR="005F73F5" w:rsidRPr="007B6D7A">
        <w:rPr>
          <w:szCs w:val="28"/>
        </w:rPr>
        <w:t>Как отмечает</w:t>
      </w:r>
      <w:r w:rsidR="00757F58" w:rsidRPr="007B6D7A">
        <w:rPr>
          <w:szCs w:val="28"/>
        </w:rPr>
        <w:t xml:space="preserve"> один из исследователей вопроса</w:t>
      </w:r>
      <w:r w:rsidR="009279B9" w:rsidRPr="007B6D7A">
        <w:rPr>
          <w:szCs w:val="28"/>
        </w:rPr>
        <w:t xml:space="preserve"> </w:t>
      </w:r>
      <w:r w:rsidR="00F533FD" w:rsidRPr="007B6D7A">
        <w:rPr>
          <w:szCs w:val="28"/>
        </w:rPr>
        <w:br/>
      </w:r>
      <w:r w:rsidR="009279B9" w:rsidRPr="007B6D7A">
        <w:rPr>
          <w:szCs w:val="28"/>
        </w:rPr>
        <w:t>В.И.</w:t>
      </w:r>
      <w:r w:rsidR="00F533FD" w:rsidRPr="007B6D7A">
        <w:rPr>
          <w:szCs w:val="28"/>
        </w:rPr>
        <w:t xml:space="preserve"> </w:t>
      </w:r>
      <w:r w:rsidR="005F73F5" w:rsidRPr="007B6D7A">
        <w:rPr>
          <w:szCs w:val="28"/>
        </w:rPr>
        <w:t xml:space="preserve">Майоров, </w:t>
      </w:r>
      <w:r w:rsidR="00757F58" w:rsidRPr="007B6D7A">
        <w:rPr>
          <w:szCs w:val="28"/>
        </w:rPr>
        <w:t xml:space="preserve">фактически от </w:t>
      </w:r>
      <w:r w:rsidRPr="007B6D7A">
        <w:rPr>
          <w:szCs w:val="28"/>
        </w:rPr>
        <w:t>точного</w:t>
      </w:r>
      <w:r w:rsidR="00757F58" w:rsidRPr="007B6D7A">
        <w:rPr>
          <w:szCs w:val="28"/>
        </w:rPr>
        <w:t xml:space="preserve"> определени</w:t>
      </w:r>
      <w:r w:rsidRPr="007B6D7A">
        <w:rPr>
          <w:szCs w:val="28"/>
        </w:rPr>
        <w:t>я</w:t>
      </w:r>
      <w:r w:rsidR="00757F58" w:rsidRPr="007B6D7A">
        <w:rPr>
          <w:szCs w:val="28"/>
        </w:rPr>
        <w:t xml:space="preserve"> понятия </w:t>
      </w:r>
      <w:r w:rsidRPr="007B6D7A">
        <w:rPr>
          <w:szCs w:val="28"/>
        </w:rPr>
        <w:t>«</w:t>
      </w:r>
      <w:r w:rsidR="00757F58" w:rsidRPr="007B6D7A">
        <w:rPr>
          <w:szCs w:val="28"/>
        </w:rPr>
        <w:t>безопасност</w:t>
      </w:r>
      <w:r w:rsidRPr="007B6D7A">
        <w:rPr>
          <w:szCs w:val="28"/>
        </w:rPr>
        <w:t>ь</w:t>
      </w:r>
      <w:r w:rsidR="00757F58" w:rsidRPr="007B6D7A">
        <w:rPr>
          <w:szCs w:val="28"/>
        </w:rPr>
        <w:t xml:space="preserve"> дорожного движения</w:t>
      </w:r>
      <w:r w:rsidRPr="007B6D7A">
        <w:rPr>
          <w:szCs w:val="28"/>
        </w:rPr>
        <w:t>»</w:t>
      </w:r>
      <w:r w:rsidR="00757F58" w:rsidRPr="007B6D7A">
        <w:rPr>
          <w:szCs w:val="28"/>
        </w:rPr>
        <w:t xml:space="preserve"> зависит и решение множества практических вопросов, в том числе</w:t>
      </w:r>
      <w:r w:rsidRPr="007B6D7A">
        <w:rPr>
          <w:szCs w:val="28"/>
        </w:rPr>
        <w:t xml:space="preserve"> и</w:t>
      </w:r>
      <w:r w:rsidR="00757F58" w:rsidRPr="007B6D7A">
        <w:rPr>
          <w:szCs w:val="28"/>
        </w:rPr>
        <w:t xml:space="preserve"> </w:t>
      </w:r>
      <w:r w:rsidR="005F73F5" w:rsidRPr="007B6D7A">
        <w:rPr>
          <w:szCs w:val="28"/>
        </w:rPr>
        <w:t>скоординированность</w:t>
      </w:r>
      <w:r w:rsidR="00757F58" w:rsidRPr="007B6D7A">
        <w:rPr>
          <w:szCs w:val="28"/>
        </w:rPr>
        <w:t xml:space="preserve"> действий субъектов ее обеспечения. Указание автора на сохраняющуюся дискуссионность данного вопроса является обоснованным, поскольку подтверждается как анализом теоретических источников по исследуемой проблеме, так и динамики законодательных изменений</w:t>
      </w:r>
      <w:r w:rsidR="005F73F5" w:rsidRPr="007B6D7A">
        <w:rPr>
          <w:szCs w:val="28"/>
        </w:rPr>
        <w:t xml:space="preserve"> [</w:t>
      </w:r>
      <w:r w:rsidR="00141E5A" w:rsidRPr="007B6D7A">
        <w:rPr>
          <w:szCs w:val="28"/>
        </w:rPr>
        <w:t>32</w:t>
      </w:r>
      <w:r w:rsidR="00B6202D" w:rsidRPr="007B6D7A">
        <w:rPr>
          <w:szCs w:val="28"/>
        </w:rPr>
        <w:t>, с</w:t>
      </w:r>
      <w:r w:rsidR="005F73F5" w:rsidRPr="007B6D7A">
        <w:rPr>
          <w:szCs w:val="28"/>
        </w:rPr>
        <w:t>.</w:t>
      </w:r>
      <w:r w:rsidR="00757F58" w:rsidRPr="007B6D7A">
        <w:rPr>
          <w:szCs w:val="28"/>
        </w:rPr>
        <w:t xml:space="preserve"> </w:t>
      </w:r>
      <w:r w:rsidR="005F73F5" w:rsidRPr="007B6D7A">
        <w:rPr>
          <w:szCs w:val="28"/>
        </w:rPr>
        <w:t xml:space="preserve">99-101]. </w:t>
      </w:r>
      <w:r w:rsidR="00757F58" w:rsidRPr="007B6D7A">
        <w:rPr>
          <w:szCs w:val="28"/>
        </w:rPr>
        <w:t xml:space="preserve">Вариативность теоретических трактовок понятия «безопасность дорожного движения» не только допустима и объяснима, но и в определенной степени конструктивна, поскольку позволяет выявить наиболее </w:t>
      </w:r>
      <w:r w:rsidR="00757F58" w:rsidRPr="007B6D7A">
        <w:rPr>
          <w:szCs w:val="28"/>
        </w:rPr>
        <w:lastRenderedPageBreak/>
        <w:t>значимые (основные) и дополнительные (факультативные) признаки исследуемого понятия.</w:t>
      </w:r>
    </w:p>
    <w:p w14:paraId="7BD30558" w14:textId="4F7958D5" w:rsidR="005F73F5" w:rsidRPr="007B6D7A" w:rsidRDefault="00636CCE" w:rsidP="00F07875">
      <w:pPr>
        <w:widowControl w:val="0"/>
        <w:tabs>
          <w:tab w:val="left" w:pos="1276"/>
        </w:tabs>
        <w:ind w:firstLine="709"/>
        <w:rPr>
          <w:szCs w:val="28"/>
        </w:rPr>
      </w:pPr>
      <w:r w:rsidRPr="007B6D7A">
        <w:rPr>
          <w:szCs w:val="28"/>
        </w:rPr>
        <w:t>В рамках легальных определений, напротив, требуется максимальная универсальность</w:t>
      </w:r>
      <w:r w:rsidR="000C2A38" w:rsidRPr="007B6D7A">
        <w:rPr>
          <w:szCs w:val="28"/>
        </w:rPr>
        <w:t xml:space="preserve"> </w:t>
      </w:r>
      <w:r w:rsidRPr="007B6D7A">
        <w:rPr>
          <w:szCs w:val="28"/>
        </w:rPr>
        <w:t>и</w:t>
      </w:r>
      <w:r w:rsidR="000C2A38" w:rsidRPr="007B6D7A">
        <w:rPr>
          <w:szCs w:val="28"/>
        </w:rPr>
        <w:t xml:space="preserve"> </w:t>
      </w:r>
      <w:r w:rsidRPr="007B6D7A">
        <w:rPr>
          <w:szCs w:val="28"/>
        </w:rPr>
        <w:t>функциональность. Так, д</w:t>
      </w:r>
      <w:r w:rsidR="005F73F5" w:rsidRPr="007B6D7A">
        <w:rPr>
          <w:szCs w:val="28"/>
        </w:rPr>
        <w:t xml:space="preserve">ействующий Закон Республики Казахстан от 17 апреля 2014 года № 194-V «О дорожном движении» </w:t>
      </w:r>
      <w:r w:rsidRPr="007B6D7A">
        <w:rPr>
          <w:szCs w:val="28"/>
        </w:rPr>
        <w:t>безопасность дорожного движения определяет как «</w:t>
      </w:r>
      <w:r w:rsidR="005F73F5" w:rsidRPr="007B6D7A">
        <w:rPr>
          <w:szCs w:val="28"/>
        </w:rPr>
        <w:t>состояние дорожного движения, отражающее степень защищенности его участников от дорожно-транспортных происшествий и их последствий, а также от негативных воздействий дорожного движения на экологическую обстановку, здоровье населения</w:t>
      </w:r>
      <w:r w:rsidRPr="007B6D7A">
        <w:rPr>
          <w:szCs w:val="28"/>
        </w:rPr>
        <w:t xml:space="preserve">». В свою очередь, </w:t>
      </w:r>
      <w:r w:rsidR="005F73F5" w:rsidRPr="007B6D7A">
        <w:rPr>
          <w:szCs w:val="28"/>
        </w:rPr>
        <w:t xml:space="preserve">обеспечение безопасности дорожного движения </w:t>
      </w:r>
      <w:r w:rsidRPr="007B6D7A">
        <w:rPr>
          <w:szCs w:val="28"/>
        </w:rPr>
        <w:t>трактуется как «</w:t>
      </w:r>
      <w:r w:rsidR="005F73F5" w:rsidRPr="007B6D7A">
        <w:rPr>
          <w:szCs w:val="28"/>
        </w:rPr>
        <w:t>деятельность, направленная на предотвращение дорожно-транспортных происшествий, негативных воздействий дорожного движения на экологическую обстановку, здоровье населения, снижение тяжести их последствий, а также на устранение таких последствий [</w:t>
      </w:r>
      <w:r w:rsidR="00141E5A" w:rsidRPr="007B6D7A">
        <w:rPr>
          <w:szCs w:val="28"/>
        </w:rPr>
        <w:t>33</w:t>
      </w:r>
      <w:r w:rsidR="005F73F5" w:rsidRPr="007B6D7A">
        <w:rPr>
          <w:szCs w:val="28"/>
        </w:rPr>
        <w:t>].</w:t>
      </w:r>
      <w:r w:rsidRPr="007B6D7A">
        <w:rPr>
          <w:szCs w:val="28"/>
        </w:rPr>
        <w:t xml:space="preserve"> </w:t>
      </w:r>
      <w:r w:rsidR="00DD38B4" w:rsidRPr="007B6D7A">
        <w:rPr>
          <w:szCs w:val="28"/>
        </w:rPr>
        <w:t xml:space="preserve">Привлечение к ответственности лиц, виновных в нарушении дорожного движения, стилистически отсутствует в приведенном определении. Вместе с тем, логическое толкование позволяет оценивать данную деятельность в качестве разновидности соответствующих обеспечительных мероприятий. </w:t>
      </w:r>
      <w:r w:rsidR="00777843" w:rsidRPr="007B6D7A">
        <w:rPr>
          <w:szCs w:val="28"/>
        </w:rPr>
        <w:t>В общем виде деятельность полиции как субъекта привлечения к ответственности лиц, виновных в нарушении дорожного движения, включает в себя целый ряд функций различной направленности</w:t>
      </w:r>
      <w:r w:rsidR="009547FA" w:rsidRPr="007B6D7A">
        <w:rPr>
          <w:szCs w:val="28"/>
        </w:rPr>
        <w:t xml:space="preserve"> -</w:t>
      </w:r>
      <w:r w:rsidR="00777843" w:rsidRPr="007B6D7A">
        <w:rPr>
          <w:szCs w:val="28"/>
        </w:rPr>
        <w:t xml:space="preserve"> от фактографически-фиксирующей (в том числе с помощью цифровых технологий) до функции обеспечения надлежащей реализации административной ответственности.</w:t>
      </w:r>
    </w:p>
    <w:p w14:paraId="69810DE8" w14:textId="0EB94245" w:rsidR="000C2A38" w:rsidRPr="007B6D7A" w:rsidRDefault="00E5518F" w:rsidP="00F07875">
      <w:pPr>
        <w:widowControl w:val="0"/>
        <w:tabs>
          <w:tab w:val="left" w:pos="1276"/>
        </w:tabs>
        <w:ind w:firstLine="709"/>
        <w:rPr>
          <w:szCs w:val="28"/>
        </w:rPr>
      </w:pPr>
      <w:r w:rsidRPr="007B6D7A">
        <w:rPr>
          <w:szCs w:val="28"/>
        </w:rPr>
        <w:t>В более широкой трактовке категория «б</w:t>
      </w:r>
      <w:r w:rsidR="00F4708E" w:rsidRPr="007B6D7A">
        <w:rPr>
          <w:szCs w:val="28"/>
        </w:rPr>
        <w:t>езопасность дорожного движения</w:t>
      </w:r>
      <w:r w:rsidRPr="007B6D7A">
        <w:rPr>
          <w:szCs w:val="28"/>
        </w:rPr>
        <w:t>» может быть</w:t>
      </w:r>
      <w:r w:rsidR="00F4708E" w:rsidRPr="007B6D7A">
        <w:rPr>
          <w:szCs w:val="28"/>
        </w:rPr>
        <w:t xml:space="preserve"> включена в понятие «общественная безопасность», а, значит, опосредованно и в понятие «национальная безопасность»</w:t>
      </w:r>
      <w:r w:rsidR="000C2A38" w:rsidRPr="007B6D7A">
        <w:rPr>
          <w:szCs w:val="28"/>
        </w:rPr>
        <w:t>, с</w:t>
      </w:r>
      <w:r w:rsidR="005F73F5" w:rsidRPr="007B6D7A">
        <w:rPr>
          <w:szCs w:val="28"/>
        </w:rPr>
        <w:t>огласно Закону Республики Казахстан от 6 января 2012 №527 «О национальной безопасности»</w:t>
      </w:r>
      <w:r w:rsidR="000C2A38" w:rsidRPr="007B6D7A">
        <w:rPr>
          <w:szCs w:val="28"/>
        </w:rPr>
        <w:t xml:space="preserve"> </w:t>
      </w:r>
      <w:r w:rsidR="00B6202D" w:rsidRPr="007B6D7A">
        <w:rPr>
          <w:szCs w:val="28"/>
        </w:rPr>
        <w:t>[</w:t>
      </w:r>
      <w:r w:rsidR="00141E5A" w:rsidRPr="007B6D7A">
        <w:rPr>
          <w:szCs w:val="28"/>
        </w:rPr>
        <w:t>34</w:t>
      </w:r>
      <w:r w:rsidR="00B6202D" w:rsidRPr="007B6D7A">
        <w:rPr>
          <w:szCs w:val="28"/>
        </w:rPr>
        <w:t>]</w:t>
      </w:r>
      <w:r w:rsidR="005F73F5" w:rsidRPr="007B6D7A">
        <w:rPr>
          <w:szCs w:val="28"/>
        </w:rPr>
        <w:t>.</w:t>
      </w:r>
      <w:r w:rsidR="00F4708E" w:rsidRPr="007B6D7A">
        <w:rPr>
          <w:szCs w:val="28"/>
        </w:rPr>
        <w:t xml:space="preserve"> </w:t>
      </w:r>
      <w:r w:rsidR="00FE6CC9" w:rsidRPr="007B6D7A">
        <w:rPr>
          <w:szCs w:val="28"/>
        </w:rPr>
        <w:t xml:space="preserve">В данном ключе правильнее оценивать безопасность дорожного движения в широком аспекте, то есть как совокупность всех факторов, воздействующих на соответствующую систему общественных отношений. В итоге формируется тот или иной уровень, состояние данного сегмента общественной безопасности, который, как правило, и является предметом актуальной оценки (в рамках календарного периода, региона, иных </w:t>
      </w:r>
      <w:r w:rsidR="000C2A38" w:rsidRPr="007B6D7A">
        <w:rPr>
          <w:szCs w:val="28"/>
        </w:rPr>
        <w:t>индикативных</w:t>
      </w:r>
      <w:r w:rsidR="00FE6CC9" w:rsidRPr="007B6D7A">
        <w:rPr>
          <w:szCs w:val="28"/>
        </w:rPr>
        <w:t xml:space="preserve"> </w:t>
      </w:r>
      <w:r w:rsidR="000C2A38" w:rsidRPr="007B6D7A">
        <w:rPr>
          <w:szCs w:val="28"/>
        </w:rPr>
        <w:t>элементов системы оценки</w:t>
      </w:r>
      <w:r w:rsidR="00FE6CC9" w:rsidRPr="007B6D7A">
        <w:rPr>
          <w:szCs w:val="28"/>
        </w:rPr>
        <w:t xml:space="preserve"> безопасности дорожного движения). </w:t>
      </w:r>
    </w:p>
    <w:p w14:paraId="16FF70C0" w14:textId="49848110" w:rsidR="005F73F5" w:rsidRPr="007B6D7A" w:rsidRDefault="002F66CE" w:rsidP="00F07875">
      <w:pPr>
        <w:widowControl w:val="0"/>
        <w:tabs>
          <w:tab w:val="left" w:pos="1276"/>
        </w:tabs>
        <w:ind w:firstLine="709"/>
        <w:rPr>
          <w:szCs w:val="28"/>
        </w:rPr>
      </w:pPr>
      <w:r w:rsidRPr="007B6D7A">
        <w:rPr>
          <w:szCs w:val="28"/>
        </w:rPr>
        <w:t xml:space="preserve">Учитывая факт тотального включения граждан в систему дорожного движения, было бы ошибочным исключить и факт сопоставления с такой значимой категорией, как «общественный порядок». В данном случае </w:t>
      </w:r>
      <w:r w:rsidR="009F7CBD" w:rsidRPr="007B6D7A">
        <w:rPr>
          <w:szCs w:val="28"/>
        </w:rPr>
        <w:t xml:space="preserve">имеет место не оценка в </w:t>
      </w:r>
      <w:r w:rsidR="00E5518F" w:rsidRPr="007B6D7A">
        <w:rPr>
          <w:szCs w:val="28"/>
        </w:rPr>
        <w:t>контексте</w:t>
      </w:r>
      <w:r w:rsidR="009F7CBD" w:rsidRPr="007B6D7A">
        <w:rPr>
          <w:szCs w:val="28"/>
        </w:rPr>
        <w:t xml:space="preserve"> структурного построения объектов административных правонарушений КР</w:t>
      </w:r>
      <w:r w:rsidR="007F1737" w:rsidRPr="007B6D7A">
        <w:rPr>
          <w:szCs w:val="28"/>
        </w:rPr>
        <w:t>КоАП</w:t>
      </w:r>
      <w:r w:rsidR="009F7CBD" w:rsidRPr="007B6D7A">
        <w:rPr>
          <w:szCs w:val="28"/>
        </w:rPr>
        <w:t xml:space="preserve">, а общая социально-правовая оценка, в рамках которой соотношение понятий «безопасность дорожного движения» и «общественный порядок» не имеет методологических противоречий. В теоретических исследованиях общественный порядок трактуется как </w:t>
      </w:r>
      <w:r w:rsidR="000C2A38" w:rsidRPr="007B6D7A">
        <w:rPr>
          <w:szCs w:val="28"/>
        </w:rPr>
        <w:t>«</w:t>
      </w:r>
      <w:r w:rsidR="005F73F5" w:rsidRPr="007B6D7A">
        <w:rPr>
          <w:szCs w:val="28"/>
        </w:rPr>
        <w:t xml:space="preserve">регулируемая нормами права, морали, правилами общежития и обычаями система волевых общественных отношений, складывающихся как в общественных местах, так и возникающих и развивающихся вне их, но по своему </w:t>
      </w:r>
      <w:r w:rsidR="005F73F5" w:rsidRPr="007B6D7A">
        <w:rPr>
          <w:szCs w:val="28"/>
        </w:rPr>
        <w:lastRenderedPageBreak/>
        <w:t>характеру обеспечивающих охрану жизни, здоровья, чести, достоинства и иных прав граждан, поддержание общественного спокойствия, создание нормальных условий для деятельности предприятий, учреждений, организаци</w:t>
      </w:r>
      <w:r w:rsidR="00B6202D" w:rsidRPr="007B6D7A">
        <w:rPr>
          <w:szCs w:val="28"/>
        </w:rPr>
        <w:t>й всех форм собственности</w:t>
      </w:r>
      <w:r w:rsidR="000C2A38" w:rsidRPr="007B6D7A">
        <w:rPr>
          <w:szCs w:val="28"/>
        </w:rPr>
        <w:t>»</w:t>
      </w:r>
      <w:r w:rsidR="00B6202D" w:rsidRPr="007B6D7A">
        <w:rPr>
          <w:szCs w:val="28"/>
        </w:rPr>
        <w:t xml:space="preserve"> </w:t>
      </w:r>
      <w:r w:rsidR="009279B9" w:rsidRPr="007B6D7A">
        <w:rPr>
          <w:szCs w:val="28"/>
        </w:rPr>
        <w:t>[</w:t>
      </w:r>
      <w:r w:rsidR="00141E5A" w:rsidRPr="007B6D7A">
        <w:rPr>
          <w:szCs w:val="28"/>
        </w:rPr>
        <w:t>35</w:t>
      </w:r>
      <w:r w:rsidR="005F73F5" w:rsidRPr="007B6D7A">
        <w:rPr>
          <w:szCs w:val="28"/>
        </w:rPr>
        <w:t>, с.</w:t>
      </w:r>
      <w:r w:rsidR="003A65F3" w:rsidRPr="007B6D7A">
        <w:rPr>
          <w:szCs w:val="28"/>
        </w:rPr>
        <w:t xml:space="preserve"> </w:t>
      </w:r>
      <w:r w:rsidR="005F73F5" w:rsidRPr="007B6D7A">
        <w:rPr>
          <w:szCs w:val="28"/>
        </w:rPr>
        <w:t>36]</w:t>
      </w:r>
      <w:r w:rsidR="009F7CBD" w:rsidRPr="007B6D7A">
        <w:rPr>
          <w:szCs w:val="28"/>
        </w:rPr>
        <w:t>. Наполняя данное теоретическое определение фактическим содержанием, будет обоснованным признать, что нарушение дорожного движения</w:t>
      </w:r>
      <w:r w:rsidR="00BF3C4F" w:rsidRPr="007B6D7A">
        <w:rPr>
          <w:szCs w:val="28"/>
        </w:rPr>
        <w:t xml:space="preserve"> приводит к той или иной степени «общественного беспокойства», которая напрямую зависит от реальной или потенциальной угрозы, созданной конкретным правонарушителем. </w:t>
      </w:r>
      <w:r w:rsidR="00E5518F" w:rsidRPr="007B6D7A">
        <w:rPr>
          <w:szCs w:val="28"/>
        </w:rPr>
        <w:t>При этом степень данного «общественного беспокойства» будет тем выше, чем в более значительной степени очевидным явилось причинение или угроза причинения ущерба системе безопасности дорожного движения.</w:t>
      </w:r>
    </w:p>
    <w:p w14:paraId="609525B4" w14:textId="459A16A9" w:rsidR="00CE137E" w:rsidRPr="007B6D7A" w:rsidRDefault="008C57BF" w:rsidP="00F07875">
      <w:pPr>
        <w:widowControl w:val="0"/>
        <w:tabs>
          <w:tab w:val="left" w:pos="1276"/>
        </w:tabs>
        <w:ind w:firstLine="709"/>
        <w:rPr>
          <w:szCs w:val="28"/>
        </w:rPr>
      </w:pPr>
      <w:r w:rsidRPr="007B6D7A">
        <w:rPr>
          <w:szCs w:val="28"/>
        </w:rPr>
        <w:t>Безопасность дорожного движения является объектом приложения усилий значительного количества субъектов, деятельность которых выступает в качестве фрагментов обеспечения стабильности соответствующей системы. В данном разрезе деятельность по привлечению к административной ответственности нарушителей представляет собой лишь отдельный самостоятельный сегмент. Причем, следует учитывать, что она реализуется в рамках тех или иных условий, воздействовать на которые непосредственно сам сотрудник полиции не может (</w:t>
      </w:r>
      <w:r w:rsidR="00AF450A" w:rsidRPr="007B6D7A">
        <w:rPr>
          <w:szCs w:val="28"/>
        </w:rPr>
        <w:t xml:space="preserve">это, в частности, </w:t>
      </w:r>
      <w:r w:rsidRPr="007B6D7A">
        <w:rPr>
          <w:szCs w:val="28"/>
        </w:rPr>
        <w:t xml:space="preserve">состояния законодательства, организационно-технических мер, штатная численность подразделений полиции, наличие «служебных установок» и т.д.). </w:t>
      </w:r>
      <w:r w:rsidR="006C3FD2" w:rsidRPr="007B6D7A">
        <w:rPr>
          <w:szCs w:val="28"/>
        </w:rPr>
        <w:t xml:space="preserve">Объективные, реально существующие проблемы нередко дополняются субъективными факторами, теми или иными </w:t>
      </w:r>
      <w:r w:rsidR="003A65F3" w:rsidRPr="007B6D7A">
        <w:rPr>
          <w:szCs w:val="28"/>
        </w:rPr>
        <w:t>конъюнктурными</w:t>
      </w:r>
      <w:r w:rsidR="006C3FD2" w:rsidRPr="007B6D7A">
        <w:rPr>
          <w:szCs w:val="28"/>
        </w:rPr>
        <w:t xml:space="preserve"> процессами, связанными с организацией соответствующей правоохранительной практики на местах.</w:t>
      </w:r>
      <w:r w:rsidR="00AF450A" w:rsidRPr="007B6D7A">
        <w:rPr>
          <w:szCs w:val="28"/>
        </w:rPr>
        <w:t xml:space="preserve"> Как известно, к настоящему времени эффективность решения вопроса за счет повышения численности сотрудников, а также осуществляемых ими мероприятий (рейдов) не нашла своего подтверждения. Соответственно, успешность решения вопроса преимущественно находится в иной плоскости. Хотя, справедливости ради, следует признать, что и в зарубежной практике нередко имеют место акценты на усилении патрулирования дорог силами полиции</w:t>
      </w:r>
      <w:r w:rsidR="009279B9" w:rsidRPr="007B6D7A">
        <w:rPr>
          <w:szCs w:val="28"/>
        </w:rPr>
        <w:t xml:space="preserve"> [</w:t>
      </w:r>
      <w:r w:rsidR="00141E5A" w:rsidRPr="007B6D7A">
        <w:rPr>
          <w:szCs w:val="28"/>
        </w:rPr>
        <w:t>36</w:t>
      </w:r>
      <w:r w:rsidR="007F1737" w:rsidRPr="007B6D7A">
        <w:rPr>
          <w:szCs w:val="28"/>
        </w:rPr>
        <w:t>]</w:t>
      </w:r>
      <w:r w:rsidR="00AF450A" w:rsidRPr="007B6D7A">
        <w:rPr>
          <w:szCs w:val="28"/>
        </w:rPr>
        <w:t xml:space="preserve">. </w:t>
      </w:r>
    </w:p>
    <w:p w14:paraId="54D44DD2" w14:textId="75A1B7FD" w:rsidR="00660EFE" w:rsidRPr="007B6D7A" w:rsidRDefault="000C2A38" w:rsidP="00F07875">
      <w:pPr>
        <w:widowControl w:val="0"/>
        <w:tabs>
          <w:tab w:val="left" w:pos="1276"/>
        </w:tabs>
        <w:ind w:firstLine="709"/>
        <w:rPr>
          <w:szCs w:val="28"/>
        </w:rPr>
      </w:pPr>
      <w:r w:rsidRPr="007B6D7A">
        <w:rPr>
          <w:szCs w:val="28"/>
        </w:rPr>
        <w:t xml:space="preserve">Включенность Казахстана в общую тенденцию цивилизационного развития неизбежно приводит к </w:t>
      </w:r>
      <w:r w:rsidR="006B70C0" w:rsidRPr="007B6D7A">
        <w:rPr>
          <w:szCs w:val="28"/>
        </w:rPr>
        <w:t xml:space="preserve">повышению </w:t>
      </w:r>
      <w:r w:rsidRPr="007B6D7A">
        <w:rPr>
          <w:szCs w:val="28"/>
        </w:rPr>
        <w:t>ро</w:t>
      </w:r>
      <w:r w:rsidR="006B70C0" w:rsidRPr="007B6D7A">
        <w:rPr>
          <w:szCs w:val="28"/>
        </w:rPr>
        <w:t>л</w:t>
      </w:r>
      <w:r w:rsidRPr="007B6D7A">
        <w:rPr>
          <w:szCs w:val="28"/>
        </w:rPr>
        <w:t>и транспортной инфраструктуры, росту «индекса автомобилизации», что неизбежно сопряжено с потенциальными угрозами причинения физического и имущественного ущерба</w:t>
      </w:r>
      <w:r w:rsidR="006B70C0" w:rsidRPr="007B6D7A">
        <w:rPr>
          <w:szCs w:val="28"/>
        </w:rPr>
        <w:t>.</w:t>
      </w:r>
      <w:r w:rsidR="009C2E0D" w:rsidRPr="007B6D7A">
        <w:rPr>
          <w:szCs w:val="28"/>
        </w:rPr>
        <w:t xml:space="preserve"> Иными словами, фактор безопасности дорожного движения и эксплуатации транспортных средств неизбежно приобретает роль приоритета в качестве объекта правоохраны. </w:t>
      </w:r>
      <w:r w:rsidR="0084412A" w:rsidRPr="007B6D7A">
        <w:rPr>
          <w:szCs w:val="28"/>
        </w:rPr>
        <w:t>На проблему резкого роста чис</w:t>
      </w:r>
      <w:r w:rsidR="00821399" w:rsidRPr="007B6D7A">
        <w:rPr>
          <w:szCs w:val="28"/>
        </w:rPr>
        <w:t>ленности автомобилей в Казахст</w:t>
      </w:r>
      <w:r w:rsidR="0084412A" w:rsidRPr="007B6D7A">
        <w:rPr>
          <w:szCs w:val="28"/>
        </w:rPr>
        <w:t>а</w:t>
      </w:r>
      <w:r w:rsidR="00821399" w:rsidRPr="007B6D7A">
        <w:rPr>
          <w:szCs w:val="28"/>
        </w:rPr>
        <w:t>н</w:t>
      </w:r>
      <w:r w:rsidR="0084412A" w:rsidRPr="007B6D7A">
        <w:rPr>
          <w:szCs w:val="28"/>
        </w:rPr>
        <w:t xml:space="preserve">е обратили внимание криминологи </w:t>
      </w:r>
      <w:r w:rsidR="006B70C0" w:rsidRPr="007B6D7A">
        <w:rPr>
          <w:szCs w:val="28"/>
        </w:rPr>
        <w:t xml:space="preserve">Б.К. </w:t>
      </w:r>
      <w:r w:rsidR="0084412A" w:rsidRPr="007B6D7A">
        <w:rPr>
          <w:szCs w:val="28"/>
        </w:rPr>
        <w:t>Сыздык и</w:t>
      </w:r>
      <w:r w:rsidR="00461C05" w:rsidRPr="007B6D7A">
        <w:rPr>
          <w:szCs w:val="28"/>
        </w:rPr>
        <w:t xml:space="preserve"> </w:t>
      </w:r>
      <w:r w:rsidR="006B70C0" w:rsidRPr="007B6D7A">
        <w:rPr>
          <w:szCs w:val="28"/>
        </w:rPr>
        <w:t>Ю.И.</w:t>
      </w:r>
      <w:r w:rsidR="00427FC6" w:rsidRPr="007B6D7A">
        <w:rPr>
          <w:szCs w:val="28"/>
        </w:rPr>
        <w:t> </w:t>
      </w:r>
      <w:r w:rsidR="0084412A" w:rsidRPr="007B6D7A">
        <w:rPr>
          <w:szCs w:val="28"/>
        </w:rPr>
        <w:t>Осин</w:t>
      </w:r>
      <w:r w:rsidR="006B70C0" w:rsidRPr="007B6D7A">
        <w:rPr>
          <w:szCs w:val="28"/>
        </w:rPr>
        <w:t>:</w:t>
      </w:r>
      <w:r w:rsidR="0084412A" w:rsidRPr="007B6D7A">
        <w:rPr>
          <w:szCs w:val="28"/>
        </w:rPr>
        <w:t xml:space="preserve"> «</w:t>
      </w:r>
      <w:r w:rsidR="00660EFE" w:rsidRPr="007B6D7A">
        <w:rPr>
          <w:szCs w:val="28"/>
        </w:rPr>
        <w:t>На этом фоне нельзя не учитывать рост автомобилизации страны – по состоянию на 01.01.2016 г. на</w:t>
      </w:r>
      <w:r w:rsidR="0084412A" w:rsidRPr="007B6D7A">
        <w:rPr>
          <w:szCs w:val="28"/>
        </w:rPr>
        <w:t xml:space="preserve"> </w:t>
      </w:r>
      <w:r w:rsidR="00660EFE" w:rsidRPr="007B6D7A">
        <w:rPr>
          <w:szCs w:val="28"/>
        </w:rPr>
        <w:t>территории Казахстана зарегистрировано 4,3 млн. механических ТС. Для сравнения, в 2005 г. автопарк страны</w:t>
      </w:r>
      <w:r w:rsidR="0084412A" w:rsidRPr="007B6D7A">
        <w:rPr>
          <w:szCs w:val="28"/>
        </w:rPr>
        <w:t xml:space="preserve"> </w:t>
      </w:r>
      <w:r w:rsidR="00660EFE" w:rsidRPr="007B6D7A">
        <w:rPr>
          <w:szCs w:val="28"/>
        </w:rPr>
        <w:t>составлял 1,6 млн. единиц или почти в 3 раза меньше</w:t>
      </w:r>
      <w:r w:rsidR="0062286C" w:rsidRPr="007B6D7A">
        <w:rPr>
          <w:szCs w:val="28"/>
        </w:rPr>
        <w:t>,</w:t>
      </w:r>
      <w:r w:rsidR="00660EFE" w:rsidRPr="007B6D7A">
        <w:rPr>
          <w:szCs w:val="28"/>
        </w:rPr>
        <w:t xml:space="preserve"> чем сегодня. В совокупности все эти факторы создают</w:t>
      </w:r>
      <w:r w:rsidR="0084412A" w:rsidRPr="007B6D7A">
        <w:rPr>
          <w:szCs w:val="28"/>
        </w:rPr>
        <w:t xml:space="preserve"> </w:t>
      </w:r>
      <w:r w:rsidR="00660EFE" w:rsidRPr="007B6D7A">
        <w:rPr>
          <w:szCs w:val="28"/>
        </w:rPr>
        <w:t>серьезные предпосылки для аварийных ситуаций</w:t>
      </w:r>
      <w:r w:rsidR="0084412A" w:rsidRPr="007B6D7A">
        <w:rPr>
          <w:szCs w:val="28"/>
        </w:rPr>
        <w:t>»</w:t>
      </w:r>
      <w:r w:rsidR="009279B9" w:rsidRPr="007B6D7A">
        <w:rPr>
          <w:szCs w:val="28"/>
        </w:rPr>
        <w:t xml:space="preserve"> [</w:t>
      </w:r>
      <w:r w:rsidR="00141E5A" w:rsidRPr="007B6D7A">
        <w:rPr>
          <w:szCs w:val="28"/>
        </w:rPr>
        <w:t>37</w:t>
      </w:r>
      <w:r w:rsidR="004E078E" w:rsidRPr="007B6D7A">
        <w:rPr>
          <w:szCs w:val="28"/>
        </w:rPr>
        <w:t>, с.</w:t>
      </w:r>
      <w:r w:rsidR="00770D9D" w:rsidRPr="007B6D7A">
        <w:rPr>
          <w:szCs w:val="28"/>
        </w:rPr>
        <w:t xml:space="preserve"> </w:t>
      </w:r>
      <w:r w:rsidR="004E078E" w:rsidRPr="007B6D7A">
        <w:rPr>
          <w:szCs w:val="28"/>
        </w:rPr>
        <w:t>381]</w:t>
      </w:r>
      <w:r w:rsidR="0084412A" w:rsidRPr="007B6D7A">
        <w:rPr>
          <w:szCs w:val="28"/>
        </w:rPr>
        <w:t>.</w:t>
      </w:r>
      <w:r w:rsidR="003109AF" w:rsidRPr="007B6D7A">
        <w:rPr>
          <w:szCs w:val="28"/>
        </w:rPr>
        <w:t xml:space="preserve"> Данные факторы могут являться лишь предметом констатации и учета, поскольку</w:t>
      </w:r>
      <w:r w:rsidR="00506410" w:rsidRPr="007B6D7A">
        <w:rPr>
          <w:szCs w:val="28"/>
        </w:rPr>
        <w:t xml:space="preserve"> </w:t>
      </w:r>
      <w:r w:rsidR="00A75A9C" w:rsidRPr="007B6D7A">
        <w:rPr>
          <w:szCs w:val="28"/>
        </w:rPr>
        <w:t xml:space="preserve">здесь исключаются </w:t>
      </w:r>
      <w:r w:rsidR="00506410" w:rsidRPr="007B6D7A">
        <w:rPr>
          <w:szCs w:val="28"/>
        </w:rPr>
        <w:t xml:space="preserve">меры прямого ограничения ввиду их однозначной </w:t>
      </w:r>
      <w:r w:rsidR="00506410" w:rsidRPr="007B6D7A">
        <w:rPr>
          <w:szCs w:val="28"/>
        </w:rPr>
        <w:lastRenderedPageBreak/>
        <w:t xml:space="preserve">непопулярности и правовой сомнительности. </w:t>
      </w:r>
      <w:r w:rsidR="00A75A9C" w:rsidRPr="007B6D7A">
        <w:rPr>
          <w:szCs w:val="28"/>
        </w:rPr>
        <w:t xml:space="preserve">Как показал опыт развитых в экономическом отношении стран, которые столкнулись с проблемой роста автомобилизации еще в 60-е годы </w:t>
      </w:r>
      <w:r w:rsidR="00A75A9C" w:rsidRPr="007B6D7A">
        <w:rPr>
          <w:szCs w:val="28"/>
          <w:lang w:val="en-US"/>
        </w:rPr>
        <w:t>XX</w:t>
      </w:r>
      <w:r w:rsidR="00A75A9C" w:rsidRPr="007B6D7A">
        <w:rPr>
          <w:szCs w:val="28"/>
        </w:rPr>
        <w:t xml:space="preserve"> века, в данном направлении преимущественно работают меры экономического воздействия и стимулирования (т.е. меры непрямого действия), которые способны гармонизировать интенсивность и объем использования личного транспорта</w:t>
      </w:r>
      <w:r w:rsidR="009C2E0D" w:rsidRPr="007B6D7A">
        <w:rPr>
          <w:szCs w:val="28"/>
        </w:rPr>
        <w:t xml:space="preserve"> </w:t>
      </w:r>
      <w:r w:rsidR="003350FE" w:rsidRPr="007B6D7A">
        <w:rPr>
          <w:szCs w:val="28"/>
        </w:rPr>
        <w:t>[</w:t>
      </w:r>
      <w:r w:rsidR="00141E5A" w:rsidRPr="007B6D7A">
        <w:rPr>
          <w:szCs w:val="28"/>
        </w:rPr>
        <w:t>38</w:t>
      </w:r>
      <w:r w:rsidR="007F1737" w:rsidRPr="007B6D7A">
        <w:rPr>
          <w:szCs w:val="28"/>
        </w:rPr>
        <w:t>]</w:t>
      </w:r>
      <w:r w:rsidR="00A75A9C" w:rsidRPr="007B6D7A">
        <w:rPr>
          <w:szCs w:val="28"/>
        </w:rPr>
        <w:t>.</w:t>
      </w:r>
      <w:r w:rsidR="00461C05" w:rsidRPr="007B6D7A">
        <w:rPr>
          <w:szCs w:val="28"/>
        </w:rPr>
        <w:t xml:space="preserve"> </w:t>
      </w:r>
    </w:p>
    <w:p w14:paraId="6FBA4C8D" w14:textId="56B6D687" w:rsidR="00F71109" w:rsidRPr="007B6D7A" w:rsidRDefault="009C2E0D" w:rsidP="00F07875">
      <w:pPr>
        <w:widowControl w:val="0"/>
        <w:tabs>
          <w:tab w:val="left" w:pos="1276"/>
        </w:tabs>
        <w:ind w:firstLine="709"/>
        <w:rPr>
          <w:szCs w:val="28"/>
        </w:rPr>
      </w:pPr>
      <w:r w:rsidRPr="007B6D7A">
        <w:rPr>
          <w:szCs w:val="28"/>
        </w:rPr>
        <w:t>Тенденции законодательных изменений нередко являются прямым или косвенным подтверждением объективно-приоритетного зн</w:t>
      </w:r>
      <w:r w:rsidR="00F70E6D" w:rsidRPr="007B6D7A">
        <w:rPr>
          <w:szCs w:val="28"/>
        </w:rPr>
        <w:t xml:space="preserve">ачения той или иной категории. </w:t>
      </w:r>
      <w:r w:rsidRPr="007B6D7A">
        <w:rPr>
          <w:szCs w:val="28"/>
        </w:rPr>
        <w:t xml:space="preserve">Так, </w:t>
      </w:r>
      <w:r w:rsidR="00F71109" w:rsidRPr="007B6D7A">
        <w:rPr>
          <w:szCs w:val="28"/>
        </w:rPr>
        <w:t>в Законе РК от 15 июля 1996 года «О безопасности дорожного движения» понятие «безопасность дорожного движения» определялось как «состояние дорожного движения, отражающее степень защищенности его участников и государства от дорожно-транспортных пр</w:t>
      </w:r>
      <w:r w:rsidR="003350FE" w:rsidRPr="007B6D7A">
        <w:rPr>
          <w:szCs w:val="28"/>
        </w:rPr>
        <w:t>оисшествий и их последствий» [</w:t>
      </w:r>
      <w:r w:rsidR="00141E5A" w:rsidRPr="007B6D7A">
        <w:rPr>
          <w:szCs w:val="28"/>
        </w:rPr>
        <w:t>39</w:t>
      </w:r>
      <w:r w:rsidR="00F71109" w:rsidRPr="007B6D7A">
        <w:rPr>
          <w:szCs w:val="28"/>
        </w:rPr>
        <w:t>]. В Законе РК от 17 апреля 2014 года «О дорожном движении» оно определяется уже как «состояние дорожного движения, отражающее степень защищенности его участников от дорожно-транспортных происшествий и их последствий, а также от негативных воздействий дорожного движения на экологическую обстановку, здоровье населения»</w:t>
      </w:r>
      <w:r w:rsidR="003350FE" w:rsidRPr="007B6D7A">
        <w:rPr>
          <w:szCs w:val="28"/>
        </w:rPr>
        <w:t xml:space="preserve"> [</w:t>
      </w:r>
      <w:r w:rsidR="00141E5A" w:rsidRPr="007B6D7A">
        <w:rPr>
          <w:szCs w:val="28"/>
        </w:rPr>
        <w:t>33</w:t>
      </w:r>
      <w:r w:rsidR="00693B14" w:rsidRPr="007B6D7A">
        <w:rPr>
          <w:szCs w:val="28"/>
        </w:rPr>
        <w:t>].</w:t>
      </w:r>
      <w:r w:rsidR="00F71109" w:rsidRPr="007B6D7A">
        <w:rPr>
          <w:szCs w:val="28"/>
        </w:rPr>
        <w:t xml:space="preserve"> В аналогичном ключе изменилась и формулировка понятия «обеспечение безопасности дорожного движения». </w:t>
      </w:r>
      <w:r w:rsidRPr="007B6D7A">
        <w:rPr>
          <w:szCs w:val="28"/>
        </w:rPr>
        <w:t>Если</w:t>
      </w:r>
      <w:r w:rsidR="00F71109" w:rsidRPr="007B6D7A">
        <w:rPr>
          <w:szCs w:val="28"/>
        </w:rPr>
        <w:t xml:space="preserve"> в </w:t>
      </w:r>
      <w:r w:rsidR="009551D5" w:rsidRPr="007B6D7A">
        <w:rPr>
          <w:szCs w:val="28"/>
        </w:rPr>
        <w:t xml:space="preserve">Законе </w:t>
      </w:r>
      <w:r w:rsidR="00F71109" w:rsidRPr="007B6D7A">
        <w:rPr>
          <w:szCs w:val="28"/>
        </w:rPr>
        <w:t>1996 года оно определялось как «деятельность, направленная на предотвращение возникновения дорожно-транспортных происшествий, снижение тяжести их последствий</w:t>
      </w:r>
      <w:r w:rsidR="003350FE" w:rsidRPr="007B6D7A">
        <w:rPr>
          <w:szCs w:val="28"/>
        </w:rPr>
        <w:t>» [</w:t>
      </w:r>
      <w:r w:rsidR="00907188" w:rsidRPr="007B6D7A">
        <w:rPr>
          <w:szCs w:val="28"/>
        </w:rPr>
        <w:t>39</w:t>
      </w:r>
      <w:r w:rsidR="00693B14" w:rsidRPr="007B6D7A">
        <w:rPr>
          <w:szCs w:val="28"/>
        </w:rPr>
        <w:t>]</w:t>
      </w:r>
      <w:r w:rsidRPr="007B6D7A">
        <w:rPr>
          <w:szCs w:val="28"/>
        </w:rPr>
        <w:t>, то</w:t>
      </w:r>
      <w:r w:rsidR="00693B14" w:rsidRPr="007B6D7A">
        <w:rPr>
          <w:szCs w:val="28"/>
        </w:rPr>
        <w:t xml:space="preserve"> </w:t>
      </w:r>
      <w:r w:rsidRPr="007B6D7A">
        <w:rPr>
          <w:szCs w:val="28"/>
        </w:rPr>
        <w:t>в</w:t>
      </w:r>
      <w:r w:rsidR="00693B14" w:rsidRPr="007B6D7A">
        <w:rPr>
          <w:szCs w:val="28"/>
        </w:rPr>
        <w:t xml:space="preserve"> действующем </w:t>
      </w:r>
      <w:r w:rsidR="009551D5" w:rsidRPr="007B6D7A">
        <w:rPr>
          <w:szCs w:val="28"/>
        </w:rPr>
        <w:t xml:space="preserve">Законе </w:t>
      </w:r>
      <w:r w:rsidR="00693B14" w:rsidRPr="007B6D7A">
        <w:rPr>
          <w:szCs w:val="28"/>
        </w:rPr>
        <w:t>2014 года обеспечение безопасности дорожного движения трактуется как «деятельность, направленная на предотвращение дорожно-транспортных происшествий, негативных воздействий дорожного движения на экологическую обстановку, здоровье населения, снижение тяжести их последствий, а также на устранение таких последствий»</w:t>
      </w:r>
      <w:r w:rsidR="003350FE" w:rsidRPr="007B6D7A">
        <w:rPr>
          <w:szCs w:val="28"/>
        </w:rPr>
        <w:t xml:space="preserve"> [</w:t>
      </w:r>
      <w:r w:rsidR="00907188" w:rsidRPr="007B6D7A">
        <w:rPr>
          <w:szCs w:val="28"/>
        </w:rPr>
        <w:t>33</w:t>
      </w:r>
      <w:r w:rsidR="00693B14" w:rsidRPr="007B6D7A">
        <w:rPr>
          <w:szCs w:val="28"/>
        </w:rPr>
        <w:t>]. Таким образом, наглядно просматривается тенденция расширения (глобализации) понятия, что в полной мере отражает значение</w:t>
      </w:r>
      <w:r w:rsidRPr="007B6D7A">
        <w:rPr>
          <w:szCs w:val="28"/>
        </w:rPr>
        <w:t xml:space="preserve"> безопасности</w:t>
      </w:r>
      <w:r w:rsidR="00693B14" w:rsidRPr="007B6D7A">
        <w:rPr>
          <w:szCs w:val="28"/>
        </w:rPr>
        <w:t xml:space="preserve"> дорожного движения как в масштабе всего государства, так в персональной жизненной стратегии отдельного гражданина. </w:t>
      </w:r>
    </w:p>
    <w:p w14:paraId="5917A034" w14:textId="7C93BB50" w:rsidR="005F73F5" w:rsidRPr="007B6D7A" w:rsidRDefault="00254D35" w:rsidP="00F07875">
      <w:pPr>
        <w:widowControl w:val="0"/>
        <w:tabs>
          <w:tab w:val="left" w:pos="1276"/>
        </w:tabs>
        <w:ind w:firstLine="709"/>
        <w:rPr>
          <w:szCs w:val="28"/>
        </w:rPr>
      </w:pPr>
      <w:r w:rsidRPr="007B6D7A">
        <w:rPr>
          <w:szCs w:val="28"/>
        </w:rPr>
        <w:t xml:space="preserve">Следует также признать, что термин «безопасность» касательно движения и эксплуатации транспорта, безусловно, обладает значительно большей степенью универсальности с точки зрения достижения единообразия правового регулирования в рамках международных соглашений. Так, </w:t>
      </w:r>
      <w:r w:rsidR="001B551D" w:rsidRPr="007B6D7A">
        <w:rPr>
          <w:szCs w:val="28"/>
        </w:rPr>
        <w:t>Законом</w:t>
      </w:r>
      <w:r w:rsidR="001B551D" w:rsidRPr="007B6D7A">
        <w:t xml:space="preserve"> Республики Казахста</w:t>
      </w:r>
      <w:r w:rsidR="007557BB" w:rsidRPr="007B6D7A">
        <w:t>н от 31 декабря 2009 года № 237</w:t>
      </w:r>
      <w:r w:rsidR="00693B14" w:rsidRPr="007B6D7A">
        <w:t xml:space="preserve"> была ратифицирована</w:t>
      </w:r>
      <w:r w:rsidR="007557BB" w:rsidRPr="007B6D7A">
        <w:t xml:space="preserve"> Конвенция </w:t>
      </w:r>
      <w:r w:rsidRPr="007B6D7A">
        <w:t xml:space="preserve">ООН </w:t>
      </w:r>
      <w:r w:rsidR="007557BB" w:rsidRPr="007B6D7A">
        <w:t>о дорожном движении</w:t>
      </w:r>
      <w:r w:rsidR="00693B14" w:rsidRPr="007B6D7A">
        <w:t>, что</w:t>
      </w:r>
      <w:r w:rsidRPr="007B6D7A">
        <w:t>, как результат,</w:t>
      </w:r>
      <w:r w:rsidR="00693B14" w:rsidRPr="007B6D7A">
        <w:t xml:space="preserve"> привело к конвенциональному характеру многих норм, используемых в действующем казахстанском законодательстве </w:t>
      </w:r>
      <w:r w:rsidR="003350FE" w:rsidRPr="007B6D7A">
        <w:rPr>
          <w:szCs w:val="28"/>
        </w:rPr>
        <w:t>[</w:t>
      </w:r>
      <w:r w:rsidR="00907188" w:rsidRPr="007B6D7A">
        <w:rPr>
          <w:szCs w:val="28"/>
        </w:rPr>
        <w:t>40</w:t>
      </w:r>
      <w:r w:rsidR="007557BB" w:rsidRPr="007B6D7A">
        <w:rPr>
          <w:szCs w:val="28"/>
        </w:rPr>
        <w:t>].</w:t>
      </w:r>
      <w:r w:rsidR="00BC3663" w:rsidRPr="007B6D7A">
        <w:rPr>
          <w:szCs w:val="28"/>
        </w:rPr>
        <w:t xml:space="preserve"> При этом наличие или отсутствие соответствующей терминологии непосредственно в тексте специальных законодательных актов является исключительно решением законодателя той и</w:t>
      </w:r>
      <w:r w:rsidR="009551D5" w:rsidRPr="007B6D7A">
        <w:rPr>
          <w:szCs w:val="28"/>
        </w:rPr>
        <w:t xml:space="preserve">ли иной страны. Так, в отличие </w:t>
      </w:r>
      <w:r w:rsidR="00BC3663" w:rsidRPr="007B6D7A">
        <w:rPr>
          <w:szCs w:val="28"/>
        </w:rPr>
        <w:t>от Казахстана, в</w:t>
      </w:r>
      <w:r w:rsidR="005F73F5" w:rsidRPr="007B6D7A">
        <w:rPr>
          <w:szCs w:val="28"/>
        </w:rPr>
        <w:t>о многих странах (</w:t>
      </w:r>
      <w:r w:rsidR="00BC3663" w:rsidRPr="007B6D7A">
        <w:rPr>
          <w:szCs w:val="28"/>
        </w:rPr>
        <w:t xml:space="preserve">в частности, в </w:t>
      </w:r>
      <w:r w:rsidR="005F73F5" w:rsidRPr="007B6D7A">
        <w:rPr>
          <w:szCs w:val="28"/>
        </w:rPr>
        <w:t>Украин</w:t>
      </w:r>
      <w:r w:rsidR="00BC3663" w:rsidRPr="007B6D7A">
        <w:rPr>
          <w:szCs w:val="28"/>
        </w:rPr>
        <w:t>е</w:t>
      </w:r>
      <w:r w:rsidR="005F73F5" w:rsidRPr="007B6D7A">
        <w:rPr>
          <w:szCs w:val="28"/>
        </w:rPr>
        <w:t>, Бел</w:t>
      </w:r>
      <w:r w:rsidRPr="007B6D7A">
        <w:rPr>
          <w:szCs w:val="28"/>
        </w:rPr>
        <w:t>аруси</w:t>
      </w:r>
      <w:r w:rsidR="005F73F5" w:rsidRPr="007B6D7A">
        <w:rPr>
          <w:szCs w:val="28"/>
        </w:rPr>
        <w:t xml:space="preserve"> и др.)</w:t>
      </w:r>
      <w:r w:rsidR="006B70C0" w:rsidRPr="007B6D7A">
        <w:rPr>
          <w:szCs w:val="28"/>
        </w:rPr>
        <w:t xml:space="preserve"> отсутствуют легальные дефиниции понятия «безопасность дорожного движения»</w:t>
      </w:r>
      <w:r w:rsidR="005F73F5" w:rsidRPr="007B6D7A">
        <w:rPr>
          <w:szCs w:val="28"/>
        </w:rPr>
        <w:t>. В отдельных странах ВЕЦА</w:t>
      </w:r>
      <w:r w:rsidR="008A54A6" w:rsidRPr="007B6D7A">
        <w:rPr>
          <w:szCs w:val="28"/>
        </w:rPr>
        <w:t xml:space="preserve"> </w:t>
      </w:r>
      <w:r w:rsidR="00BC3663" w:rsidRPr="007B6D7A">
        <w:rPr>
          <w:szCs w:val="28"/>
        </w:rPr>
        <w:t xml:space="preserve">аналогичные понятия вполне соотносимы с </w:t>
      </w:r>
      <w:r w:rsidR="005F73F5" w:rsidRPr="007B6D7A">
        <w:rPr>
          <w:szCs w:val="28"/>
        </w:rPr>
        <w:t>определениям</w:t>
      </w:r>
      <w:r w:rsidR="00BC3663" w:rsidRPr="007B6D7A">
        <w:rPr>
          <w:szCs w:val="28"/>
        </w:rPr>
        <w:t>и</w:t>
      </w:r>
      <w:r w:rsidR="005F73F5" w:rsidRPr="007B6D7A">
        <w:rPr>
          <w:szCs w:val="28"/>
        </w:rPr>
        <w:t xml:space="preserve">, </w:t>
      </w:r>
      <w:r w:rsidR="00BC3663" w:rsidRPr="007B6D7A">
        <w:rPr>
          <w:szCs w:val="28"/>
        </w:rPr>
        <w:t>зафиксированными З</w:t>
      </w:r>
      <w:r w:rsidR="005F73F5" w:rsidRPr="007B6D7A">
        <w:rPr>
          <w:szCs w:val="28"/>
        </w:rPr>
        <w:t>аконом РК «О дорожном движении» 2014 года.</w:t>
      </w:r>
      <w:r w:rsidR="00BC3663" w:rsidRPr="007B6D7A">
        <w:rPr>
          <w:szCs w:val="28"/>
        </w:rPr>
        <w:t xml:space="preserve"> </w:t>
      </w:r>
      <w:r w:rsidRPr="007B6D7A">
        <w:rPr>
          <w:szCs w:val="28"/>
        </w:rPr>
        <w:t>К примеру, в</w:t>
      </w:r>
      <w:r w:rsidR="005F73F5" w:rsidRPr="007B6D7A">
        <w:rPr>
          <w:szCs w:val="28"/>
        </w:rPr>
        <w:t xml:space="preserve"> законодательств</w:t>
      </w:r>
      <w:r w:rsidRPr="007B6D7A">
        <w:rPr>
          <w:szCs w:val="28"/>
        </w:rPr>
        <w:t>е</w:t>
      </w:r>
      <w:r w:rsidR="005F73F5" w:rsidRPr="007B6D7A">
        <w:rPr>
          <w:szCs w:val="28"/>
        </w:rPr>
        <w:t xml:space="preserve"> Республики Молдовы </w:t>
      </w:r>
      <w:r w:rsidR="005F73F5" w:rsidRPr="007B6D7A">
        <w:rPr>
          <w:szCs w:val="28"/>
        </w:rPr>
        <w:lastRenderedPageBreak/>
        <w:t xml:space="preserve">безопасность дорожного движения </w:t>
      </w:r>
      <w:r w:rsidRPr="007B6D7A">
        <w:rPr>
          <w:szCs w:val="28"/>
        </w:rPr>
        <w:t>определяется как</w:t>
      </w:r>
      <w:r w:rsidR="00BC3663" w:rsidRPr="007B6D7A">
        <w:rPr>
          <w:szCs w:val="28"/>
        </w:rPr>
        <w:t xml:space="preserve"> </w:t>
      </w:r>
      <w:r w:rsidR="006B70C0" w:rsidRPr="007B6D7A">
        <w:rPr>
          <w:szCs w:val="28"/>
        </w:rPr>
        <w:t>«</w:t>
      </w:r>
      <w:r w:rsidR="005F73F5" w:rsidRPr="007B6D7A">
        <w:rPr>
          <w:szCs w:val="28"/>
        </w:rPr>
        <w:t>положение дел в дорожном движении, отражающее степень защищенности его участников от дорожно-транспортных происшествий и их последствий</w:t>
      </w:r>
      <w:r w:rsidR="006B70C0" w:rsidRPr="007B6D7A">
        <w:rPr>
          <w:szCs w:val="28"/>
        </w:rPr>
        <w:t>»</w:t>
      </w:r>
      <w:r w:rsidR="005F73F5" w:rsidRPr="007B6D7A">
        <w:rPr>
          <w:szCs w:val="28"/>
        </w:rPr>
        <w:t xml:space="preserve"> [</w:t>
      </w:r>
      <w:r w:rsidR="00907188" w:rsidRPr="007B6D7A">
        <w:rPr>
          <w:szCs w:val="28"/>
        </w:rPr>
        <w:t>41</w:t>
      </w:r>
      <w:r w:rsidR="005F73F5" w:rsidRPr="007B6D7A">
        <w:rPr>
          <w:szCs w:val="28"/>
        </w:rPr>
        <w:t xml:space="preserve">]. Согласно Закону Грузии от 24 декабря 2013 года №1830-вс «О дорожном движении», </w:t>
      </w:r>
      <w:r w:rsidR="006B70C0" w:rsidRPr="007B6D7A">
        <w:rPr>
          <w:szCs w:val="28"/>
        </w:rPr>
        <w:t>«</w:t>
      </w:r>
      <w:r w:rsidR="005F73F5" w:rsidRPr="007B6D7A">
        <w:rPr>
          <w:szCs w:val="28"/>
        </w:rPr>
        <w:t>обеспечение безопасности дорожного движения – деятельность, направленная на предотвращение причин, влекущих дорожно-транспортные происшествия, и их тяжелые последствия</w:t>
      </w:r>
      <w:r w:rsidR="006B70C0" w:rsidRPr="007B6D7A">
        <w:rPr>
          <w:szCs w:val="28"/>
        </w:rPr>
        <w:t>»</w:t>
      </w:r>
      <w:r w:rsidR="005F73F5" w:rsidRPr="007B6D7A">
        <w:rPr>
          <w:szCs w:val="28"/>
        </w:rPr>
        <w:t xml:space="preserve"> [</w:t>
      </w:r>
      <w:r w:rsidR="00907188" w:rsidRPr="007B6D7A">
        <w:rPr>
          <w:szCs w:val="28"/>
        </w:rPr>
        <w:t>42</w:t>
      </w:r>
      <w:r w:rsidR="005F73F5" w:rsidRPr="007B6D7A">
        <w:rPr>
          <w:szCs w:val="28"/>
        </w:rPr>
        <w:t>].</w:t>
      </w:r>
      <w:r w:rsidR="00EE1BF5" w:rsidRPr="007B6D7A">
        <w:rPr>
          <w:szCs w:val="28"/>
        </w:rPr>
        <w:t xml:space="preserve"> </w:t>
      </w:r>
    </w:p>
    <w:p w14:paraId="7A69C2C7" w14:textId="31ACD545" w:rsidR="005F73F5" w:rsidRPr="007B6D7A" w:rsidRDefault="00254D35" w:rsidP="00F07875">
      <w:pPr>
        <w:widowControl w:val="0"/>
        <w:tabs>
          <w:tab w:val="left" w:pos="1276"/>
        </w:tabs>
        <w:ind w:firstLine="709"/>
        <w:rPr>
          <w:szCs w:val="28"/>
        </w:rPr>
      </w:pPr>
      <w:r w:rsidRPr="007B6D7A">
        <w:rPr>
          <w:szCs w:val="28"/>
        </w:rPr>
        <w:t xml:space="preserve">Функциональность и репрезентативность термина «безопасность» в контексте правонарушений, совершаемых в области дорожного движения, обуславливается также тем обстоятельством, что транспортное средство относится к источникам повышенной опасности, правила обращения с которыми, как совершенно справедливо указывается в специальных исследованиях, непосредственно относятся к системе общественных отношений, обеспечивающих общественную безопасность в целом </w:t>
      </w:r>
      <w:r w:rsidR="003350FE" w:rsidRPr="007B6D7A">
        <w:rPr>
          <w:szCs w:val="28"/>
        </w:rPr>
        <w:t>[</w:t>
      </w:r>
      <w:r w:rsidR="00907188" w:rsidRPr="007B6D7A">
        <w:rPr>
          <w:szCs w:val="28"/>
        </w:rPr>
        <w:t>43</w:t>
      </w:r>
      <w:r w:rsidR="00740AB9" w:rsidRPr="007B6D7A">
        <w:rPr>
          <w:szCs w:val="28"/>
        </w:rPr>
        <w:t>, с.</w:t>
      </w:r>
      <w:r w:rsidR="00EA1AAF" w:rsidRPr="007B6D7A">
        <w:rPr>
          <w:szCs w:val="28"/>
        </w:rPr>
        <w:t xml:space="preserve"> </w:t>
      </w:r>
      <w:r w:rsidR="00740AB9" w:rsidRPr="007B6D7A">
        <w:rPr>
          <w:szCs w:val="28"/>
        </w:rPr>
        <w:t>8].</w:t>
      </w:r>
      <w:r w:rsidR="00BA4BAF" w:rsidRPr="007B6D7A">
        <w:rPr>
          <w:szCs w:val="28"/>
        </w:rPr>
        <w:t xml:space="preserve"> </w:t>
      </w:r>
      <w:r w:rsidR="00DA6F89" w:rsidRPr="007B6D7A">
        <w:rPr>
          <w:szCs w:val="28"/>
        </w:rPr>
        <w:t>Значение понятия «источник повышенной опасности» заключается в «</w:t>
      </w:r>
      <w:r w:rsidR="00DA6F89" w:rsidRPr="007B6D7A">
        <w:t>опасности вещей для окружающих ввиду отсутствия над ними целостного контроля со стороны человека»</w:t>
      </w:r>
      <w:r w:rsidR="006B38D6" w:rsidRPr="007B6D7A">
        <w:t xml:space="preserve"> [</w:t>
      </w:r>
      <w:r w:rsidR="00907188" w:rsidRPr="007B6D7A">
        <w:t>44</w:t>
      </w:r>
      <w:r w:rsidR="006B38D6" w:rsidRPr="007B6D7A">
        <w:t>]</w:t>
      </w:r>
      <w:r w:rsidR="00DA6F89" w:rsidRPr="007B6D7A">
        <w:t>. Что касается непосредственно транспортного средства, то отнесение его к источнику повышенной опасности связано с тем, что он</w:t>
      </w:r>
      <w:r w:rsidR="0075780D" w:rsidRPr="007B6D7A">
        <w:t>о</w:t>
      </w:r>
      <w:r w:rsidR="00DA6F89" w:rsidRPr="007B6D7A">
        <w:t xml:space="preserve"> является «источником механической опасности искусственного происхождения», причем эта опасность реализуется в связи с его эксплуатацией человеком</w:t>
      </w:r>
      <w:r w:rsidR="0075780D" w:rsidRPr="007B6D7A">
        <w:t>»</w:t>
      </w:r>
      <w:r w:rsidR="003350FE" w:rsidRPr="007B6D7A">
        <w:t xml:space="preserve"> [</w:t>
      </w:r>
      <w:r w:rsidR="00907188" w:rsidRPr="007B6D7A">
        <w:t>45</w:t>
      </w:r>
      <w:r w:rsidR="006B38D6" w:rsidRPr="007B6D7A">
        <w:t>]</w:t>
      </w:r>
      <w:r w:rsidR="00DA6F89" w:rsidRPr="007B6D7A">
        <w:t>. Следует учитывать, что понятие «источник повышенной опасности» преимущественно разрабатывается в гражданском законодательстве и гражданско-правовой теории, а остальные отрасли фактически являются своеобразными его реципиентами. В любом случае, негативные последствия от источника повышенной опасности всегда наступают вследствие действий</w:t>
      </w:r>
      <w:r w:rsidR="0043074B" w:rsidRPr="007B6D7A">
        <w:t xml:space="preserve"> (бездействия)</w:t>
      </w:r>
      <w:r w:rsidR="00DA6F89" w:rsidRPr="007B6D7A">
        <w:t xml:space="preserve"> чело</w:t>
      </w:r>
      <w:r w:rsidR="0043074B" w:rsidRPr="007B6D7A">
        <w:t>века. Соответственно, следует учитывать существенную роль субъективных факторов в совокупной системе дорожного движения. Фактически все дорожное движение формируется за счет автономных субъектов, обладающих различными психофизическими свойствами, личностными характеристиками, различной степенью дисциплинированности и т.д. По этой причине обеспечение безопасности дорожного движения без учета такого значимого фактора, как субъективные цели участников дорожного движения (по крайней мере, в их обобщенных оценке и учете)</w:t>
      </w:r>
      <w:r w:rsidR="000223D9" w:rsidRPr="007B6D7A">
        <w:t>,</w:t>
      </w:r>
      <w:r w:rsidR="0043074B" w:rsidRPr="007B6D7A">
        <w:t xml:space="preserve"> представляется слабо достижимой целью. В этой связи следует согласиться с В.И. Майоровым</w:t>
      </w:r>
      <w:r w:rsidR="005F73F5" w:rsidRPr="007B6D7A">
        <w:rPr>
          <w:szCs w:val="28"/>
        </w:rPr>
        <w:t xml:space="preserve">, что </w:t>
      </w:r>
      <w:r w:rsidR="0028387E" w:rsidRPr="007B6D7A">
        <w:rPr>
          <w:szCs w:val="28"/>
        </w:rPr>
        <w:t xml:space="preserve">коллизия в структуре «время-безопасность» всегда имеет потенциальные негативные риски для последней </w:t>
      </w:r>
      <w:r w:rsidR="00B5664F" w:rsidRPr="007B6D7A">
        <w:rPr>
          <w:szCs w:val="28"/>
        </w:rPr>
        <w:t>[</w:t>
      </w:r>
      <w:r w:rsidR="00907188" w:rsidRPr="007B6D7A">
        <w:rPr>
          <w:szCs w:val="28"/>
        </w:rPr>
        <w:t>32</w:t>
      </w:r>
      <w:r w:rsidR="00B5664F" w:rsidRPr="007B6D7A">
        <w:rPr>
          <w:szCs w:val="28"/>
        </w:rPr>
        <w:t>, с.101]</w:t>
      </w:r>
      <w:r w:rsidR="005F73F5" w:rsidRPr="007B6D7A">
        <w:rPr>
          <w:szCs w:val="28"/>
        </w:rPr>
        <w:t>.</w:t>
      </w:r>
      <w:r w:rsidR="0043074B" w:rsidRPr="007B6D7A">
        <w:rPr>
          <w:szCs w:val="28"/>
        </w:rPr>
        <w:t xml:space="preserve"> Действительно, изначальной целью использования транспортного средства для конкретного субъекта является существенное сокращение временных затрат на перемещение в пространстве. </w:t>
      </w:r>
    </w:p>
    <w:p w14:paraId="46624EF8" w14:textId="46659539" w:rsidR="0075780D" w:rsidRPr="007B6D7A" w:rsidRDefault="0075780D" w:rsidP="00F07875">
      <w:pPr>
        <w:widowControl w:val="0"/>
        <w:tabs>
          <w:tab w:val="left" w:pos="1276"/>
        </w:tabs>
        <w:ind w:firstLine="709"/>
        <w:rPr>
          <w:szCs w:val="28"/>
        </w:rPr>
      </w:pPr>
      <w:r w:rsidRPr="007B6D7A">
        <w:rPr>
          <w:szCs w:val="28"/>
        </w:rPr>
        <w:t xml:space="preserve">Очевидно, именно по причине в теории заметно учащаются случаи оперирования такими </w:t>
      </w:r>
      <w:r w:rsidR="00A07A26" w:rsidRPr="007B6D7A">
        <w:rPr>
          <w:szCs w:val="28"/>
        </w:rPr>
        <w:t>категори</w:t>
      </w:r>
      <w:r w:rsidRPr="007B6D7A">
        <w:rPr>
          <w:szCs w:val="28"/>
        </w:rPr>
        <w:t>ями</w:t>
      </w:r>
      <w:r w:rsidR="004044F3" w:rsidRPr="007B6D7A">
        <w:rPr>
          <w:szCs w:val="28"/>
        </w:rPr>
        <w:t>,</w:t>
      </w:r>
      <w:r w:rsidR="00A07A26" w:rsidRPr="007B6D7A">
        <w:rPr>
          <w:szCs w:val="28"/>
        </w:rPr>
        <w:t xml:space="preserve"> как «интерес», «потребность»</w:t>
      </w:r>
      <w:r w:rsidRPr="007B6D7A">
        <w:rPr>
          <w:szCs w:val="28"/>
        </w:rPr>
        <w:t>.</w:t>
      </w:r>
      <w:r w:rsidR="00A07A26" w:rsidRPr="007B6D7A">
        <w:rPr>
          <w:szCs w:val="28"/>
        </w:rPr>
        <w:t xml:space="preserve"> В частности, к</w:t>
      </w:r>
      <w:r w:rsidR="00636DB0" w:rsidRPr="007B6D7A">
        <w:rPr>
          <w:szCs w:val="28"/>
        </w:rPr>
        <w:t>ак отмечает С</w:t>
      </w:r>
      <w:r w:rsidR="005F73F5" w:rsidRPr="007B6D7A">
        <w:rPr>
          <w:szCs w:val="28"/>
        </w:rPr>
        <w:t>.</w:t>
      </w:r>
      <w:r w:rsidR="00636DB0" w:rsidRPr="007B6D7A">
        <w:rPr>
          <w:szCs w:val="28"/>
        </w:rPr>
        <w:t>А.</w:t>
      </w:r>
      <w:r w:rsidR="005F73F5" w:rsidRPr="007B6D7A">
        <w:rPr>
          <w:szCs w:val="28"/>
        </w:rPr>
        <w:t xml:space="preserve"> Белов, </w:t>
      </w:r>
      <w:r w:rsidR="0028387E" w:rsidRPr="007B6D7A">
        <w:rPr>
          <w:szCs w:val="28"/>
        </w:rPr>
        <w:t>«</w:t>
      </w:r>
      <w:r w:rsidR="005F73F5" w:rsidRPr="007B6D7A">
        <w:rPr>
          <w:szCs w:val="28"/>
        </w:rPr>
        <w:t xml:space="preserve">объектами защиты в сфере безопасности дорожного движения выступают не человек, граждане или народ, а их интересы, которые, в силу субъективной и чрезвычайной изменчивости, не могут </w:t>
      </w:r>
      <w:r w:rsidR="00F70E6D" w:rsidRPr="007B6D7A">
        <w:rPr>
          <w:szCs w:val="28"/>
        </w:rPr>
        <w:t>быть юридически точно определены</w:t>
      </w:r>
      <w:r w:rsidR="0028387E" w:rsidRPr="007B6D7A">
        <w:rPr>
          <w:szCs w:val="28"/>
        </w:rPr>
        <w:t>.</w:t>
      </w:r>
      <w:r w:rsidR="00F70E6D" w:rsidRPr="007B6D7A">
        <w:rPr>
          <w:szCs w:val="28"/>
        </w:rPr>
        <w:t xml:space="preserve"> </w:t>
      </w:r>
      <w:r w:rsidR="00A07A26" w:rsidRPr="007B6D7A">
        <w:rPr>
          <w:szCs w:val="28"/>
        </w:rPr>
        <w:t>Соответственно, к</w:t>
      </w:r>
      <w:r w:rsidR="005F73F5" w:rsidRPr="007B6D7A">
        <w:rPr>
          <w:szCs w:val="28"/>
        </w:rPr>
        <w:t xml:space="preserve">ак объект безопасности жизненно важные интересы должны представлять собой систему потребностей, удовлетворение </w:t>
      </w:r>
      <w:r w:rsidR="005F73F5" w:rsidRPr="007B6D7A">
        <w:rPr>
          <w:szCs w:val="28"/>
        </w:rPr>
        <w:lastRenderedPageBreak/>
        <w:t>которых надежно обеспечивает существование и возможности прогрессивного развития личности</w:t>
      </w:r>
      <w:r w:rsidR="0028387E" w:rsidRPr="007B6D7A">
        <w:rPr>
          <w:szCs w:val="28"/>
        </w:rPr>
        <w:t xml:space="preserve">» </w:t>
      </w:r>
      <w:r w:rsidR="00636DB0" w:rsidRPr="007B6D7A">
        <w:rPr>
          <w:szCs w:val="28"/>
        </w:rPr>
        <w:t>[</w:t>
      </w:r>
      <w:r w:rsidR="00907188" w:rsidRPr="007B6D7A">
        <w:rPr>
          <w:szCs w:val="28"/>
        </w:rPr>
        <w:t>46</w:t>
      </w:r>
      <w:r w:rsidR="00636DB0" w:rsidRPr="007B6D7A">
        <w:rPr>
          <w:szCs w:val="28"/>
        </w:rPr>
        <w:t>, с.43]</w:t>
      </w:r>
      <w:r w:rsidR="005F73F5" w:rsidRPr="007B6D7A">
        <w:rPr>
          <w:szCs w:val="28"/>
        </w:rPr>
        <w:t>.</w:t>
      </w:r>
      <w:r w:rsidR="00665164" w:rsidRPr="007B6D7A">
        <w:rPr>
          <w:szCs w:val="28"/>
        </w:rPr>
        <w:t xml:space="preserve"> </w:t>
      </w:r>
      <w:r w:rsidR="00A07A26" w:rsidRPr="007B6D7A">
        <w:rPr>
          <w:szCs w:val="28"/>
        </w:rPr>
        <w:t xml:space="preserve">Солидарной позицией является и </w:t>
      </w:r>
      <w:r w:rsidR="00665164" w:rsidRPr="007B6D7A">
        <w:rPr>
          <w:szCs w:val="28"/>
        </w:rPr>
        <w:t>точк</w:t>
      </w:r>
      <w:r w:rsidR="003708DE" w:rsidRPr="007B6D7A">
        <w:rPr>
          <w:szCs w:val="28"/>
        </w:rPr>
        <w:t>а</w:t>
      </w:r>
      <w:r w:rsidR="00665164" w:rsidRPr="007B6D7A">
        <w:rPr>
          <w:szCs w:val="28"/>
        </w:rPr>
        <w:t xml:space="preserve"> зрения </w:t>
      </w:r>
      <w:r w:rsidR="005D2241" w:rsidRPr="007B6D7A">
        <w:rPr>
          <w:szCs w:val="28"/>
        </w:rPr>
        <w:t>Е.О.</w:t>
      </w:r>
      <w:r w:rsidR="0088116D" w:rsidRPr="007B6D7A">
        <w:rPr>
          <w:szCs w:val="28"/>
        </w:rPr>
        <w:t xml:space="preserve"> </w:t>
      </w:r>
      <w:r w:rsidR="005D2241" w:rsidRPr="007B6D7A">
        <w:rPr>
          <w:szCs w:val="28"/>
        </w:rPr>
        <w:t>Тузельбаев</w:t>
      </w:r>
      <w:r w:rsidR="00665164" w:rsidRPr="007B6D7A">
        <w:rPr>
          <w:szCs w:val="28"/>
        </w:rPr>
        <w:t>а</w:t>
      </w:r>
      <w:r w:rsidR="005D2241" w:rsidRPr="007B6D7A">
        <w:rPr>
          <w:szCs w:val="28"/>
        </w:rPr>
        <w:t xml:space="preserve">, </w:t>
      </w:r>
      <w:r w:rsidR="00665164" w:rsidRPr="007B6D7A">
        <w:rPr>
          <w:szCs w:val="28"/>
        </w:rPr>
        <w:t xml:space="preserve">обозначающего </w:t>
      </w:r>
      <w:r w:rsidR="00C772B7" w:rsidRPr="007B6D7A">
        <w:rPr>
          <w:szCs w:val="28"/>
        </w:rPr>
        <w:t>интересы людей</w:t>
      </w:r>
      <w:r w:rsidR="005D2241" w:rsidRPr="007B6D7A">
        <w:rPr>
          <w:szCs w:val="28"/>
        </w:rPr>
        <w:t xml:space="preserve"> </w:t>
      </w:r>
      <w:r w:rsidR="00665164" w:rsidRPr="007B6D7A">
        <w:rPr>
          <w:szCs w:val="28"/>
        </w:rPr>
        <w:t>в качестве</w:t>
      </w:r>
      <w:r w:rsidR="00C772B7" w:rsidRPr="007B6D7A">
        <w:rPr>
          <w:szCs w:val="28"/>
        </w:rPr>
        <w:t xml:space="preserve"> основно</w:t>
      </w:r>
      <w:r w:rsidR="00665164" w:rsidRPr="007B6D7A">
        <w:rPr>
          <w:szCs w:val="28"/>
        </w:rPr>
        <w:t>го</w:t>
      </w:r>
      <w:r w:rsidR="00C772B7" w:rsidRPr="007B6D7A">
        <w:rPr>
          <w:szCs w:val="28"/>
        </w:rPr>
        <w:t xml:space="preserve"> объект</w:t>
      </w:r>
      <w:r w:rsidR="00665164" w:rsidRPr="007B6D7A">
        <w:rPr>
          <w:szCs w:val="28"/>
        </w:rPr>
        <w:t>а</w:t>
      </w:r>
      <w:r w:rsidR="00C772B7" w:rsidRPr="007B6D7A">
        <w:rPr>
          <w:szCs w:val="28"/>
        </w:rPr>
        <w:t>,</w:t>
      </w:r>
      <w:r w:rsidR="009F4E10" w:rsidRPr="007B6D7A">
        <w:rPr>
          <w:szCs w:val="28"/>
        </w:rPr>
        <w:t xml:space="preserve"> на котор</w:t>
      </w:r>
      <w:r w:rsidR="00665164" w:rsidRPr="007B6D7A">
        <w:rPr>
          <w:szCs w:val="28"/>
        </w:rPr>
        <w:t>ый</w:t>
      </w:r>
      <w:r w:rsidR="00C772B7" w:rsidRPr="007B6D7A">
        <w:rPr>
          <w:szCs w:val="28"/>
        </w:rPr>
        <w:t xml:space="preserve"> посягает </w:t>
      </w:r>
      <w:r w:rsidR="009F4E10" w:rsidRPr="007B6D7A">
        <w:rPr>
          <w:szCs w:val="28"/>
        </w:rPr>
        <w:t xml:space="preserve">административное правонарушение в области дорожного движения </w:t>
      </w:r>
      <w:r w:rsidR="005D2241" w:rsidRPr="007B6D7A">
        <w:rPr>
          <w:szCs w:val="28"/>
        </w:rPr>
        <w:t>[</w:t>
      </w:r>
      <w:r w:rsidR="00907188" w:rsidRPr="007B6D7A">
        <w:rPr>
          <w:szCs w:val="28"/>
        </w:rPr>
        <w:t>47</w:t>
      </w:r>
      <w:r w:rsidR="005D2241" w:rsidRPr="007B6D7A">
        <w:rPr>
          <w:szCs w:val="28"/>
        </w:rPr>
        <w:t>, с.28].</w:t>
      </w:r>
      <w:r w:rsidR="00B748EA" w:rsidRPr="007B6D7A">
        <w:rPr>
          <w:szCs w:val="28"/>
        </w:rPr>
        <w:t xml:space="preserve"> </w:t>
      </w:r>
    </w:p>
    <w:p w14:paraId="447C518A" w14:textId="02FE4C55" w:rsidR="00D0450F" w:rsidRPr="007B6D7A" w:rsidRDefault="0075780D" w:rsidP="00F07875">
      <w:pPr>
        <w:widowControl w:val="0"/>
        <w:tabs>
          <w:tab w:val="left" w:pos="1276"/>
        </w:tabs>
        <w:ind w:firstLine="709"/>
        <w:rPr>
          <w:szCs w:val="28"/>
        </w:rPr>
      </w:pPr>
      <w:r w:rsidRPr="007B6D7A">
        <w:rPr>
          <w:szCs w:val="28"/>
        </w:rPr>
        <w:t xml:space="preserve">Таким образом, </w:t>
      </w:r>
      <w:r w:rsidR="00F93740" w:rsidRPr="007B6D7A">
        <w:rPr>
          <w:szCs w:val="28"/>
        </w:rPr>
        <w:t>возникает вопрос о сбалансированности государственных и частных интересов. Фактически дорожное движение имеет «обезличенный» характер, в котором нивелируются конкретные социально-экономические и личные потребности его участников. Дифференциация требований имеет место в отношении вида транспортного средства, его технических характеристик, правил его эксплуатации (</w:t>
      </w:r>
      <w:r w:rsidR="00EE3F68" w:rsidRPr="007B6D7A">
        <w:rPr>
          <w:szCs w:val="28"/>
        </w:rPr>
        <w:t xml:space="preserve">скоростной режим, режим остановки, парковки и т.д.). </w:t>
      </w:r>
      <w:r w:rsidR="00D64C0A" w:rsidRPr="007B6D7A">
        <w:rPr>
          <w:szCs w:val="28"/>
        </w:rPr>
        <w:t>Государство в лице субъектов обеспечения безопасности дорожного движения выступает с обеспечительной функцией, начиная от качества дорожного полотна, заканчивая системой контроля за поведением субъектов дорожного движения. Практически все потребности и интересы</w:t>
      </w:r>
      <w:r w:rsidRPr="007B6D7A">
        <w:rPr>
          <w:szCs w:val="28"/>
        </w:rPr>
        <w:t xml:space="preserve"> участников дорожного движения </w:t>
      </w:r>
      <w:r w:rsidR="00D64C0A" w:rsidRPr="007B6D7A">
        <w:rPr>
          <w:szCs w:val="28"/>
        </w:rPr>
        <w:t xml:space="preserve">имеют личный характер, в большей степени относятся к сфере персональной заинтересованности физических и юридических лиц (поскольку вред преимущественно причиняется жизни, здоровью или имуществу). </w:t>
      </w:r>
      <w:r w:rsidR="006C5AE0" w:rsidRPr="007B6D7A">
        <w:rPr>
          <w:szCs w:val="28"/>
        </w:rPr>
        <w:t xml:space="preserve">С другой стороны, интересы государства имеют также вполне понятные очертания, поскольку на государственном уровне также весьма ощутимы потери от травматизма и смертности на дорогах. </w:t>
      </w:r>
      <w:r w:rsidR="00DB0DFC" w:rsidRPr="007B6D7A">
        <w:rPr>
          <w:szCs w:val="28"/>
        </w:rPr>
        <w:t>В этом смысле представляется проблемным отсутствие концептуального документа, который в среднесрочном разрезе содержал бы основные направления государственной политики РК в области обеспечения безопасности дорожного движения. Подобный документ анонсировался МВД РК в 2017 году, однако так и не был принят</w:t>
      </w:r>
      <w:r w:rsidR="003350FE" w:rsidRPr="007B6D7A">
        <w:rPr>
          <w:szCs w:val="28"/>
        </w:rPr>
        <w:t xml:space="preserve"> [</w:t>
      </w:r>
      <w:r w:rsidR="00907188" w:rsidRPr="007B6D7A">
        <w:rPr>
          <w:szCs w:val="28"/>
        </w:rPr>
        <w:t>48</w:t>
      </w:r>
      <w:r w:rsidR="006B38D6" w:rsidRPr="007B6D7A">
        <w:rPr>
          <w:szCs w:val="28"/>
        </w:rPr>
        <w:t>]</w:t>
      </w:r>
      <w:r w:rsidR="00DB0DFC" w:rsidRPr="007B6D7A">
        <w:rPr>
          <w:szCs w:val="28"/>
        </w:rPr>
        <w:t>.</w:t>
      </w:r>
      <w:r w:rsidRPr="007B6D7A">
        <w:rPr>
          <w:szCs w:val="28"/>
        </w:rPr>
        <w:t xml:space="preserve"> </w:t>
      </w:r>
      <w:r w:rsidR="002E22B7" w:rsidRPr="007B6D7A">
        <w:rPr>
          <w:szCs w:val="28"/>
        </w:rPr>
        <w:t>К</w:t>
      </w:r>
      <w:r w:rsidRPr="007B6D7A">
        <w:rPr>
          <w:szCs w:val="28"/>
        </w:rPr>
        <w:t>атегория «безопасность» в области дорожного движения является тем звеном, которое одновременно является и ограничителем автономности субъектов, самостоятельно инициирующих движение транспортных средств, и фокус-целью государственной политики в сфере построения и обеспечения соответствующей безопасной системы.</w:t>
      </w:r>
      <w:r w:rsidR="00112B40" w:rsidRPr="007B6D7A">
        <w:rPr>
          <w:szCs w:val="28"/>
        </w:rPr>
        <w:t xml:space="preserve"> При этом внимание исследователей концентрируется на том или ином аспекте категории «безопасность дорожного движения» (либо в общегосударственном, либо в субъектно-персональном аспекте).</w:t>
      </w:r>
      <w:r w:rsidR="00461C05" w:rsidRPr="007B6D7A">
        <w:rPr>
          <w:szCs w:val="28"/>
        </w:rPr>
        <w:t xml:space="preserve"> </w:t>
      </w:r>
      <w:r w:rsidR="00112B40" w:rsidRPr="007B6D7A">
        <w:rPr>
          <w:szCs w:val="28"/>
        </w:rPr>
        <w:t xml:space="preserve">Так, </w:t>
      </w:r>
      <w:r w:rsidR="005D2241" w:rsidRPr="007B6D7A">
        <w:rPr>
          <w:szCs w:val="28"/>
        </w:rPr>
        <w:t>Е.Т.</w:t>
      </w:r>
      <w:r w:rsidR="002B5BF3" w:rsidRPr="007B6D7A">
        <w:rPr>
          <w:szCs w:val="28"/>
        </w:rPr>
        <w:t xml:space="preserve"> </w:t>
      </w:r>
      <w:r w:rsidR="005D2241" w:rsidRPr="007B6D7A">
        <w:rPr>
          <w:szCs w:val="28"/>
        </w:rPr>
        <w:t>Жалбуров</w:t>
      </w:r>
      <w:r w:rsidR="00112B40" w:rsidRPr="007B6D7A">
        <w:rPr>
          <w:szCs w:val="28"/>
        </w:rPr>
        <w:t xml:space="preserve"> </w:t>
      </w:r>
      <w:r w:rsidR="005D2241" w:rsidRPr="007B6D7A">
        <w:rPr>
          <w:szCs w:val="28"/>
        </w:rPr>
        <w:t xml:space="preserve">указывает на необходимость </w:t>
      </w:r>
      <w:r w:rsidR="00112B40" w:rsidRPr="007B6D7A">
        <w:rPr>
          <w:szCs w:val="28"/>
        </w:rPr>
        <w:t xml:space="preserve">уточнения </w:t>
      </w:r>
      <w:r w:rsidR="005D2241" w:rsidRPr="007B6D7A">
        <w:rPr>
          <w:szCs w:val="28"/>
        </w:rPr>
        <w:t>понятия «безопасность дорожного</w:t>
      </w:r>
      <w:r w:rsidR="00A41075" w:rsidRPr="007B6D7A">
        <w:rPr>
          <w:szCs w:val="28"/>
        </w:rPr>
        <w:t xml:space="preserve"> </w:t>
      </w:r>
      <w:r w:rsidR="005D2241" w:rsidRPr="007B6D7A">
        <w:rPr>
          <w:szCs w:val="28"/>
        </w:rPr>
        <w:t>движения»</w:t>
      </w:r>
      <w:r w:rsidR="00A41075" w:rsidRPr="007B6D7A">
        <w:rPr>
          <w:szCs w:val="28"/>
        </w:rPr>
        <w:t xml:space="preserve"> через оценку результата соответствующей деятельности как текущего состояния в данно</w:t>
      </w:r>
      <w:r w:rsidR="003622CD" w:rsidRPr="007B6D7A">
        <w:rPr>
          <w:szCs w:val="28"/>
        </w:rPr>
        <w:t>м</w:t>
      </w:r>
      <w:r w:rsidR="00A41075" w:rsidRPr="007B6D7A">
        <w:rPr>
          <w:szCs w:val="28"/>
        </w:rPr>
        <w:t xml:space="preserve"> самостоятельном сегменте общественной безопасности </w:t>
      </w:r>
      <w:r w:rsidR="005D2241" w:rsidRPr="007B6D7A">
        <w:rPr>
          <w:szCs w:val="28"/>
        </w:rPr>
        <w:t>[</w:t>
      </w:r>
      <w:r w:rsidR="00907188" w:rsidRPr="007B6D7A">
        <w:rPr>
          <w:szCs w:val="28"/>
        </w:rPr>
        <w:t>49</w:t>
      </w:r>
      <w:r w:rsidR="005D2241" w:rsidRPr="007B6D7A">
        <w:rPr>
          <w:szCs w:val="28"/>
        </w:rPr>
        <w:t>, с.</w:t>
      </w:r>
      <w:r w:rsidR="005443C0" w:rsidRPr="007B6D7A">
        <w:rPr>
          <w:szCs w:val="28"/>
        </w:rPr>
        <w:t xml:space="preserve"> </w:t>
      </w:r>
      <w:r w:rsidR="005D2241" w:rsidRPr="007B6D7A">
        <w:rPr>
          <w:szCs w:val="28"/>
        </w:rPr>
        <w:t>66].</w:t>
      </w:r>
      <w:r w:rsidR="00A41075" w:rsidRPr="007B6D7A">
        <w:rPr>
          <w:szCs w:val="28"/>
        </w:rPr>
        <w:t xml:space="preserve"> </w:t>
      </w:r>
      <w:r w:rsidR="00560575" w:rsidRPr="007B6D7A">
        <w:rPr>
          <w:szCs w:val="28"/>
        </w:rPr>
        <w:t xml:space="preserve">В.В. </w:t>
      </w:r>
      <w:r w:rsidR="005F73F5" w:rsidRPr="007B6D7A">
        <w:rPr>
          <w:szCs w:val="28"/>
        </w:rPr>
        <w:t>Лукьянов</w:t>
      </w:r>
      <w:r w:rsidR="00112B40" w:rsidRPr="007B6D7A">
        <w:rPr>
          <w:szCs w:val="28"/>
        </w:rPr>
        <w:t>а, напротив, акцентирует внимание на том,</w:t>
      </w:r>
      <w:r w:rsidR="00A41075" w:rsidRPr="007B6D7A">
        <w:rPr>
          <w:szCs w:val="28"/>
        </w:rPr>
        <w:t xml:space="preserve"> что</w:t>
      </w:r>
      <w:r w:rsidR="005F73F5" w:rsidRPr="007B6D7A">
        <w:rPr>
          <w:szCs w:val="28"/>
        </w:rPr>
        <w:t xml:space="preserve"> «безопасность дорожного движения</w:t>
      </w:r>
      <w:r w:rsidR="00112B40" w:rsidRPr="007B6D7A">
        <w:rPr>
          <w:szCs w:val="28"/>
        </w:rPr>
        <w:t xml:space="preserve"> </w:t>
      </w:r>
      <w:r w:rsidR="005F73F5" w:rsidRPr="007B6D7A">
        <w:rPr>
          <w:szCs w:val="28"/>
        </w:rPr>
        <w:t xml:space="preserve">- это </w:t>
      </w:r>
      <w:r w:rsidR="00A53497" w:rsidRPr="007B6D7A">
        <w:rPr>
          <w:szCs w:val="28"/>
        </w:rPr>
        <w:t>уровень защищенности прав и интересов всех участников дорожного движения»</w:t>
      </w:r>
      <w:r w:rsidR="00200DF4" w:rsidRPr="007B6D7A">
        <w:rPr>
          <w:szCs w:val="28"/>
        </w:rPr>
        <w:t xml:space="preserve"> </w:t>
      </w:r>
      <w:r w:rsidR="00FA74EE" w:rsidRPr="007B6D7A">
        <w:rPr>
          <w:szCs w:val="28"/>
        </w:rPr>
        <w:br/>
      </w:r>
      <w:r w:rsidR="003350FE" w:rsidRPr="007B6D7A">
        <w:rPr>
          <w:szCs w:val="28"/>
        </w:rPr>
        <w:t>[</w:t>
      </w:r>
      <w:r w:rsidR="00907188" w:rsidRPr="007B6D7A">
        <w:rPr>
          <w:szCs w:val="28"/>
        </w:rPr>
        <w:t>50</w:t>
      </w:r>
      <w:r w:rsidR="00D0450F" w:rsidRPr="007B6D7A">
        <w:rPr>
          <w:szCs w:val="28"/>
        </w:rPr>
        <w:t>, с.</w:t>
      </w:r>
      <w:r w:rsidR="00FA74EE" w:rsidRPr="007B6D7A">
        <w:rPr>
          <w:szCs w:val="28"/>
        </w:rPr>
        <w:t xml:space="preserve"> </w:t>
      </w:r>
      <w:r w:rsidR="00D0450F" w:rsidRPr="007B6D7A">
        <w:rPr>
          <w:szCs w:val="28"/>
        </w:rPr>
        <w:t>8]</w:t>
      </w:r>
      <w:r w:rsidR="005F73F5" w:rsidRPr="007B6D7A">
        <w:rPr>
          <w:szCs w:val="28"/>
        </w:rPr>
        <w:t>.</w:t>
      </w:r>
      <w:r w:rsidR="00112B40" w:rsidRPr="007B6D7A">
        <w:rPr>
          <w:szCs w:val="28"/>
        </w:rPr>
        <w:t xml:space="preserve"> Таким образом, именно в категории «безопасность» концентрируется баланс государственных и субъектно-персональных интересов, касающихся организации дорожного движения.</w:t>
      </w:r>
      <w:r w:rsidR="008B651B" w:rsidRPr="007B6D7A">
        <w:rPr>
          <w:szCs w:val="28"/>
        </w:rPr>
        <w:t xml:space="preserve"> </w:t>
      </w:r>
    </w:p>
    <w:p w14:paraId="705105FA" w14:textId="0DA5C916" w:rsidR="002E22B7" w:rsidRPr="007B6D7A" w:rsidRDefault="00112B40" w:rsidP="00F07875">
      <w:pPr>
        <w:widowControl w:val="0"/>
        <w:tabs>
          <w:tab w:val="left" w:pos="1276"/>
        </w:tabs>
        <w:ind w:firstLine="709"/>
        <w:rPr>
          <w:szCs w:val="28"/>
        </w:rPr>
      </w:pPr>
      <w:r w:rsidRPr="007B6D7A">
        <w:rPr>
          <w:szCs w:val="28"/>
        </w:rPr>
        <w:t>Б</w:t>
      </w:r>
      <w:r w:rsidR="00DE3F4B" w:rsidRPr="007B6D7A">
        <w:rPr>
          <w:szCs w:val="28"/>
        </w:rPr>
        <w:t xml:space="preserve">езопасность дорожного движения как социально значимый институт может оцениваться в статике и динамике. Статичный элемент характеризует инфраструктурный аспект, уровень обеспечения необходимых условий для бесперебойного и безопасного перемещения транспортных средств, движения </w:t>
      </w:r>
      <w:r w:rsidR="00DE3F4B" w:rsidRPr="007B6D7A">
        <w:rPr>
          <w:szCs w:val="28"/>
        </w:rPr>
        <w:lastRenderedPageBreak/>
        <w:t xml:space="preserve">пешеходов. Динамичный элемент более сложен в контексте обеспечения, поскольку связан с необходимостью постоянного воздействия на участников дорожного движения, реагированием на факты нарушений, построением системы предупредительного, воспитательного воздействия. </w:t>
      </w:r>
      <w:r w:rsidR="006723B9" w:rsidRPr="007B6D7A">
        <w:rPr>
          <w:szCs w:val="28"/>
        </w:rPr>
        <w:t>Причем, в структуре динамичного фактора, который преимущественно относится к поведению участников дорожного движения, а также к мерам реагирования на него со стороны компетентных лиц, не наблюдается позитивных изменений. Как указывают исследователи,</w:t>
      </w:r>
      <w:r w:rsidR="006723B9" w:rsidRPr="007B6D7A">
        <w:t xml:space="preserve"> «значительный вклад в увеличение количества дорожно-транспортных происшествий вносит низкий уровень профессиональной подготовки и правосознания водителей, сознательное пренебрежение требованиями, предъявленными к водителям правилами дорожного движения»</w:t>
      </w:r>
      <w:r w:rsidR="003350FE" w:rsidRPr="007B6D7A">
        <w:t xml:space="preserve"> [</w:t>
      </w:r>
      <w:r w:rsidR="00907188" w:rsidRPr="007B6D7A">
        <w:t>51</w:t>
      </w:r>
      <w:r w:rsidR="00E130E9" w:rsidRPr="007B6D7A">
        <w:t>, с. 21</w:t>
      </w:r>
      <w:r w:rsidR="003350FE" w:rsidRPr="007B6D7A">
        <w:t>]</w:t>
      </w:r>
      <w:r w:rsidR="006723B9" w:rsidRPr="007B6D7A">
        <w:t>.</w:t>
      </w:r>
      <w:r w:rsidR="00974CE2" w:rsidRPr="007B6D7A">
        <w:rPr>
          <w:szCs w:val="28"/>
        </w:rPr>
        <w:t xml:space="preserve"> Объем правонарушающего или смежного с ним потенциально опасного поведения участников дорожного движения остается высоким, поскольку «</w:t>
      </w:r>
      <w:r w:rsidR="00974CE2" w:rsidRPr="007B6D7A">
        <w:t>значительная часть населения страны так или иначе нарушает правила, участвуя в дорожном движении в качестве водителей, пешеходов и пассажиров»</w:t>
      </w:r>
      <w:r w:rsidR="003350FE" w:rsidRPr="007B6D7A">
        <w:t xml:space="preserve"> [</w:t>
      </w:r>
      <w:r w:rsidR="00907188" w:rsidRPr="007B6D7A">
        <w:t>52</w:t>
      </w:r>
      <w:r w:rsidR="00266869" w:rsidRPr="007B6D7A">
        <w:t>, с. 9</w:t>
      </w:r>
      <w:r w:rsidR="003350FE" w:rsidRPr="007B6D7A">
        <w:t>]</w:t>
      </w:r>
      <w:r w:rsidR="00974CE2" w:rsidRPr="007B6D7A">
        <w:t>.</w:t>
      </w:r>
    </w:p>
    <w:p w14:paraId="6F5F48C5" w14:textId="63338739" w:rsidR="002E22B7" w:rsidRPr="007B6D7A" w:rsidRDefault="002E22B7" w:rsidP="00F07875">
      <w:pPr>
        <w:widowControl w:val="0"/>
        <w:tabs>
          <w:tab w:val="left" w:pos="1276"/>
        </w:tabs>
        <w:ind w:firstLine="709"/>
        <w:rPr>
          <w:szCs w:val="28"/>
        </w:rPr>
      </w:pPr>
      <w:r w:rsidRPr="007B6D7A">
        <w:rPr>
          <w:szCs w:val="28"/>
        </w:rPr>
        <w:t xml:space="preserve">Вместе с тем статичные элементы неизбежно оказывают влияние на динамические факторы, поскольку потенциально имеют возможность оказывать позитивное (равно как и негативное) воздействие на систему безопасности дорожного движения. </w:t>
      </w:r>
      <w:r w:rsidR="00560575" w:rsidRPr="007B6D7A">
        <w:rPr>
          <w:szCs w:val="28"/>
        </w:rPr>
        <w:t>З</w:t>
      </w:r>
      <w:r w:rsidRPr="007B6D7A">
        <w:rPr>
          <w:szCs w:val="28"/>
        </w:rPr>
        <w:t>аконодательное оформление статичных элементов системы безопасности дорожного движения является к настоящему времени весьма развернутым. Так, с 2014 года вступил в силу Закон РК «О дорожном движении», который устанавливает правовые основы и общие условия функционирования дорожного движения, а также системы обеспечения его безопа</w:t>
      </w:r>
      <w:r w:rsidR="003350FE" w:rsidRPr="007B6D7A">
        <w:rPr>
          <w:szCs w:val="28"/>
        </w:rPr>
        <w:t>сности в Республике Казахстан [</w:t>
      </w:r>
      <w:r w:rsidR="00907188" w:rsidRPr="007B6D7A">
        <w:rPr>
          <w:szCs w:val="28"/>
        </w:rPr>
        <w:t>33</w:t>
      </w:r>
      <w:r w:rsidRPr="007B6D7A">
        <w:rPr>
          <w:szCs w:val="28"/>
        </w:rPr>
        <w:t>]. В свою очередь, правовые основы экономической и организационной деятельности транспорта Республики Казахстан сформулированы в действующем Законе Республики Казахстан от 21 сентября 1994 года № 156 «О трансп</w:t>
      </w:r>
      <w:r w:rsidR="003350FE" w:rsidRPr="007B6D7A">
        <w:rPr>
          <w:szCs w:val="28"/>
        </w:rPr>
        <w:t>орте в Республике Казахстан» [</w:t>
      </w:r>
      <w:r w:rsidR="00907188" w:rsidRPr="007B6D7A">
        <w:rPr>
          <w:szCs w:val="28"/>
        </w:rPr>
        <w:t>53</w:t>
      </w:r>
      <w:r w:rsidRPr="007B6D7A">
        <w:rPr>
          <w:szCs w:val="28"/>
        </w:rPr>
        <w:t xml:space="preserve">]. Основные направления обеспечения безопасности в рамках автомобильного движения, составляющего подавляющий объем всего транспортного потока в РК, закреплены в Законе Республики Казахстан от </w:t>
      </w:r>
      <w:r w:rsidR="000D7A96" w:rsidRPr="007B6D7A">
        <w:rPr>
          <w:szCs w:val="28"/>
        </w:rPr>
        <w:br/>
      </w:r>
      <w:r w:rsidRPr="007B6D7A">
        <w:rPr>
          <w:szCs w:val="28"/>
        </w:rPr>
        <w:t>17 июля 2001 года № 24</w:t>
      </w:r>
      <w:r w:rsidR="003350FE" w:rsidRPr="007B6D7A">
        <w:rPr>
          <w:szCs w:val="28"/>
        </w:rPr>
        <w:t>5 «Об автомобильных дорогах» [</w:t>
      </w:r>
      <w:r w:rsidR="00907188" w:rsidRPr="007B6D7A">
        <w:rPr>
          <w:szCs w:val="28"/>
        </w:rPr>
        <w:t>54</w:t>
      </w:r>
      <w:r w:rsidRPr="007B6D7A">
        <w:rPr>
          <w:szCs w:val="28"/>
        </w:rPr>
        <w:t xml:space="preserve">]. </w:t>
      </w:r>
      <w:r w:rsidR="00BE1EA4" w:rsidRPr="007B6D7A">
        <w:rPr>
          <w:szCs w:val="28"/>
        </w:rPr>
        <w:t>С</w:t>
      </w:r>
      <w:r w:rsidRPr="007B6D7A">
        <w:rPr>
          <w:szCs w:val="28"/>
        </w:rPr>
        <w:t>ледует отметить, что отечественные и зарубежные исследователи фактор качества дорожного полотна и прочей инфраструктуры относят к непосредственным детерминантам административно-правовых деликто</w:t>
      </w:r>
      <w:r w:rsidR="003350FE" w:rsidRPr="007B6D7A">
        <w:rPr>
          <w:szCs w:val="28"/>
        </w:rPr>
        <w:t>в и уголовных правонарушений [</w:t>
      </w:r>
      <w:r w:rsidR="00907188" w:rsidRPr="007B6D7A">
        <w:rPr>
          <w:szCs w:val="28"/>
        </w:rPr>
        <w:t>55</w:t>
      </w:r>
      <w:r w:rsidR="003350FE" w:rsidRPr="007B6D7A">
        <w:rPr>
          <w:szCs w:val="28"/>
        </w:rPr>
        <w:t>, с.</w:t>
      </w:r>
      <w:r w:rsidR="004A5BEC" w:rsidRPr="007B6D7A">
        <w:rPr>
          <w:szCs w:val="28"/>
        </w:rPr>
        <w:t xml:space="preserve"> </w:t>
      </w:r>
      <w:r w:rsidR="003350FE" w:rsidRPr="007B6D7A">
        <w:rPr>
          <w:szCs w:val="28"/>
        </w:rPr>
        <w:t xml:space="preserve">371; </w:t>
      </w:r>
      <w:r w:rsidR="00907188" w:rsidRPr="007B6D7A">
        <w:rPr>
          <w:szCs w:val="28"/>
        </w:rPr>
        <w:t>56</w:t>
      </w:r>
      <w:r w:rsidR="003350FE" w:rsidRPr="007B6D7A">
        <w:rPr>
          <w:szCs w:val="28"/>
        </w:rPr>
        <w:t>, с.</w:t>
      </w:r>
      <w:r w:rsidR="004A5BEC" w:rsidRPr="007B6D7A">
        <w:rPr>
          <w:szCs w:val="28"/>
        </w:rPr>
        <w:t xml:space="preserve"> </w:t>
      </w:r>
      <w:r w:rsidR="003350FE" w:rsidRPr="007B6D7A">
        <w:rPr>
          <w:szCs w:val="28"/>
        </w:rPr>
        <w:t>36</w:t>
      </w:r>
      <w:r w:rsidRPr="007B6D7A">
        <w:rPr>
          <w:szCs w:val="28"/>
        </w:rPr>
        <w:t>]. Как указывает М.В. Барышников, существует значительное число факторов, которые непосредственно влияют на вероятность возникновения ДТП и тяжесть их последствий: «</w:t>
      </w:r>
      <w:r w:rsidRPr="007B6D7A">
        <w:t xml:space="preserve">безопасность конструкции и эксплуатационного состояния транспортных средств, проектные характеристики и эксплуатационное состояние дороги и дорожного оборудования, интенсивность транспортного и пешеходного движения, качество организации дорожного движения, подготовленность участников дорожного движения, состояние дорожного сервиса, условия труда водителей, работающих по найму, эффективность контроля дорожного движения, система мер правового принуждения в области дорожного движения, организация ликвидации </w:t>
      </w:r>
      <w:r w:rsidRPr="007B6D7A">
        <w:lastRenderedPageBreak/>
        <w:t>последствий дорожно-транспортных происшествий»</w:t>
      </w:r>
      <w:r w:rsidR="003350FE" w:rsidRPr="007B6D7A">
        <w:t xml:space="preserve"> [</w:t>
      </w:r>
      <w:r w:rsidR="00907188" w:rsidRPr="007B6D7A">
        <w:t>57</w:t>
      </w:r>
      <w:r w:rsidR="00FA74EE" w:rsidRPr="007B6D7A">
        <w:t>,</w:t>
      </w:r>
      <w:r w:rsidR="00143CD4" w:rsidRPr="007B6D7A">
        <w:t xml:space="preserve"> с. 8</w:t>
      </w:r>
      <w:r w:rsidR="003350FE" w:rsidRPr="007B6D7A">
        <w:t>]</w:t>
      </w:r>
      <w:r w:rsidRPr="007B6D7A">
        <w:t>.</w:t>
      </w:r>
    </w:p>
    <w:p w14:paraId="35779EA2" w14:textId="743D91A1" w:rsidR="002E22B7" w:rsidRPr="007B6D7A" w:rsidRDefault="002E22B7" w:rsidP="00F07875">
      <w:pPr>
        <w:widowControl w:val="0"/>
        <w:tabs>
          <w:tab w:val="left" w:pos="1276"/>
        </w:tabs>
        <w:ind w:firstLine="709"/>
        <w:rPr>
          <w:szCs w:val="28"/>
        </w:rPr>
      </w:pPr>
      <w:r w:rsidRPr="007B6D7A">
        <w:rPr>
          <w:szCs w:val="28"/>
        </w:rPr>
        <w:t xml:space="preserve">В определенном аспекте нормы административно-деликтного законодательства, определяющие периметр административной ответственности в области дорожного движения, могут быть даже более статичными, нежели правовые предписания специальных законов (стратегий, концепций, инструкций, регламентов и т.д.), поскольку от последних требуется должная реакция на быстрый рост интенсивности дорожного движения в стране. В частности, в </w:t>
      </w:r>
      <w:r w:rsidR="0045629D" w:rsidRPr="007B6D7A">
        <w:rPr>
          <w:kern w:val="36"/>
          <w:szCs w:val="28"/>
        </w:rPr>
        <w:t xml:space="preserve">справке по результатам мониторинга постановления Правительства Республики Казахстан от 13 ноября 2014 года № 1196 «Правила дорожного движения» от 13 сентября 2017 года </w:t>
      </w:r>
      <w:r w:rsidRPr="007B6D7A">
        <w:rPr>
          <w:szCs w:val="28"/>
        </w:rPr>
        <w:t>отмечалось, что рост процента автомобилизации страны за последние годы (практически +300%) негативно отразился на уровне доро</w:t>
      </w:r>
      <w:r w:rsidR="00570944" w:rsidRPr="007B6D7A">
        <w:rPr>
          <w:szCs w:val="28"/>
        </w:rPr>
        <w:t>жно-транспортной деликтности</w:t>
      </w:r>
      <w:r w:rsidRPr="007B6D7A">
        <w:rPr>
          <w:szCs w:val="28"/>
        </w:rPr>
        <w:t>. Наличие элементов явной индикации недостаточного уровня безопасности на дорогах (смертность, травматизм, имущественный ущербы и т.д.) предопределяет высокую частоту отражения данных вопросов в программны</w:t>
      </w:r>
      <w:r w:rsidR="00907188" w:rsidRPr="007B6D7A">
        <w:rPr>
          <w:szCs w:val="28"/>
        </w:rPr>
        <w:t>х документах государства [58; 59</w:t>
      </w:r>
      <w:r w:rsidRPr="007B6D7A">
        <w:rPr>
          <w:szCs w:val="28"/>
        </w:rPr>
        <w:t xml:space="preserve">]. Кроме того, в 2010 году </w:t>
      </w:r>
      <w:r w:rsidR="004C0725" w:rsidRPr="007B6D7A">
        <w:rPr>
          <w:szCs w:val="28"/>
        </w:rPr>
        <w:t xml:space="preserve">правительства </w:t>
      </w:r>
      <w:r w:rsidRPr="007B6D7A">
        <w:rPr>
          <w:szCs w:val="28"/>
        </w:rPr>
        <w:t>стран мирового сообщества провозгласили Десятилетие действий по обеспечению безопасности дорожного движения. Для содействия странам в принятии мер по сокращению смертности на дорогах и для обеспечен</w:t>
      </w:r>
      <w:r w:rsidR="004C0725" w:rsidRPr="007B6D7A">
        <w:rPr>
          <w:szCs w:val="28"/>
        </w:rPr>
        <w:t>ия достижения целей Десятилетия</w:t>
      </w:r>
      <w:r w:rsidRPr="007B6D7A">
        <w:rPr>
          <w:szCs w:val="28"/>
        </w:rPr>
        <w:t xml:space="preserve"> ВОЗ был подготовлен Глобальный план осуществления Десятилетия действий по обеспечению безопасности дорожн</w:t>
      </w:r>
      <w:r w:rsidR="00570944" w:rsidRPr="007B6D7A">
        <w:rPr>
          <w:szCs w:val="28"/>
        </w:rPr>
        <w:t xml:space="preserve">ого движения </w:t>
      </w:r>
      <w:r w:rsidR="004C0725" w:rsidRPr="007B6D7A">
        <w:rPr>
          <w:szCs w:val="28"/>
        </w:rPr>
        <w:t xml:space="preserve">в </w:t>
      </w:r>
      <w:r w:rsidR="00907188" w:rsidRPr="007B6D7A">
        <w:rPr>
          <w:szCs w:val="28"/>
        </w:rPr>
        <w:t>2011–2020 годах [60</w:t>
      </w:r>
      <w:r w:rsidRPr="007B6D7A">
        <w:rPr>
          <w:szCs w:val="28"/>
        </w:rPr>
        <w:t xml:space="preserve">]. Соответственно, в РК был утверждён (приказом </w:t>
      </w:r>
      <w:r w:rsidR="004370C5" w:rsidRPr="007B6D7A">
        <w:rPr>
          <w:szCs w:val="28"/>
        </w:rPr>
        <w:t xml:space="preserve">от </w:t>
      </w:r>
      <w:r w:rsidRPr="007B6D7A">
        <w:rPr>
          <w:szCs w:val="28"/>
        </w:rPr>
        <w:t>3</w:t>
      </w:r>
      <w:r w:rsidR="004370C5" w:rsidRPr="007B6D7A">
        <w:rPr>
          <w:szCs w:val="28"/>
        </w:rPr>
        <w:t xml:space="preserve"> мая </w:t>
      </w:r>
      <w:r w:rsidRPr="007B6D7A">
        <w:rPr>
          <w:szCs w:val="28"/>
        </w:rPr>
        <w:t>2011 года №255) Национальный план мероприятий по реализации Десятилетия действий по обеспечению безопасности дорожного движения и предупреждению т</w:t>
      </w:r>
      <w:r w:rsidR="00570944" w:rsidRPr="007B6D7A">
        <w:rPr>
          <w:szCs w:val="28"/>
        </w:rPr>
        <w:t>равматизма</w:t>
      </w:r>
      <w:r w:rsidR="00907188" w:rsidRPr="007B6D7A">
        <w:rPr>
          <w:szCs w:val="28"/>
        </w:rPr>
        <w:t xml:space="preserve"> на 2011-2020 годы [61</w:t>
      </w:r>
      <w:r w:rsidRPr="007B6D7A">
        <w:rPr>
          <w:szCs w:val="28"/>
        </w:rPr>
        <w:t>].</w:t>
      </w:r>
    </w:p>
    <w:p w14:paraId="490D8A70" w14:textId="31E78CE1" w:rsidR="005F73F5" w:rsidRPr="007B6D7A" w:rsidRDefault="00DE3F4B" w:rsidP="00F07875">
      <w:pPr>
        <w:widowControl w:val="0"/>
        <w:tabs>
          <w:tab w:val="left" w:pos="1276"/>
        </w:tabs>
        <w:ind w:firstLine="709"/>
        <w:rPr>
          <w:szCs w:val="28"/>
        </w:rPr>
      </w:pPr>
      <w:r w:rsidRPr="007B6D7A">
        <w:rPr>
          <w:szCs w:val="28"/>
        </w:rPr>
        <w:t>При этом б</w:t>
      </w:r>
      <w:r w:rsidR="00667D0C" w:rsidRPr="007B6D7A">
        <w:rPr>
          <w:szCs w:val="28"/>
        </w:rPr>
        <w:t>езопасность дорожного движения является не только некой системой</w:t>
      </w:r>
      <w:r w:rsidR="00CA053A" w:rsidRPr="007B6D7A">
        <w:rPr>
          <w:szCs w:val="28"/>
        </w:rPr>
        <w:t>, основанной на определенном наборе индикаторов (маркеров), но и объектом значительного сегмента правоохранительной деятельности.</w:t>
      </w:r>
      <w:r w:rsidR="002C4A98" w:rsidRPr="007B6D7A">
        <w:rPr>
          <w:szCs w:val="28"/>
        </w:rPr>
        <w:t xml:space="preserve"> </w:t>
      </w:r>
      <w:r w:rsidR="00112B40" w:rsidRPr="007B6D7A">
        <w:rPr>
          <w:szCs w:val="28"/>
        </w:rPr>
        <w:t>Именно б</w:t>
      </w:r>
      <w:r w:rsidR="00CA053A" w:rsidRPr="007B6D7A">
        <w:rPr>
          <w:szCs w:val="28"/>
        </w:rPr>
        <w:t xml:space="preserve">езопасность дорожного движения в совокупности ее маркеров, оцениваемых в том или ином календарном периоде, как правило, становится одним из основных критериев оценки эффективности работы ОВД РК. В соответствии с </w:t>
      </w:r>
      <w:r w:rsidR="003C0BFE" w:rsidRPr="007B6D7A">
        <w:rPr>
          <w:szCs w:val="28"/>
        </w:rPr>
        <w:t xml:space="preserve">п. 3) </w:t>
      </w:r>
      <w:r w:rsidR="00CA053A" w:rsidRPr="007B6D7A">
        <w:rPr>
          <w:szCs w:val="28"/>
        </w:rPr>
        <w:t>ст. 5 Закона РК от 23 апреля 2014 года № 199-</w:t>
      </w:r>
      <w:r w:rsidR="00CA053A" w:rsidRPr="007B6D7A">
        <w:rPr>
          <w:szCs w:val="28"/>
          <w:lang w:val="en-US"/>
        </w:rPr>
        <w:t>V</w:t>
      </w:r>
      <w:r w:rsidR="00CA053A" w:rsidRPr="007B6D7A">
        <w:rPr>
          <w:szCs w:val="28"/>
        </w:rPr>
        <w:t xml:space="preserve"> «Об органах внутренних дел Республики Казахстан», </w:t>
      </w:r>
      <w:r w:rsidR="00CA053A" w:rsidRPr="007B6D7A">
        <w:rPr>
          <w:shd w:val="clear" w:color="auto" w:fill="FFFFFF"/>
        </w:rPr>
        <w:t>к компетенции ОВД РК относится осуществление государственного контроля и надзора за дорожным движением и обеспечением его безопасности</w:t>
      </w:r>
      <w:r w:rsidR="003C0BFE" w:rsidRPr="007B6D7A">
        <w:rPr>
          <w:shd w:val="clear" w:color="auto" w:fill="FFFFFF"/>
        </w:rPr>
        <w:t xml:space="preserve"> [</w:t>
      </w:r>
      <w:r w:rsidR="00907188" w:rsidRPr="007B6D7A">
        <w:rPr>
          <w:shd w:val="clear" w:color="auto" w:fill="FFFFFF"/>
        </w:rPr>
        <w:t>62</w:t>
      </w:r>
      <w:r w:rsidR="00D8760A" w:rsidRPr="007B6D7A">
        <w:rPr>
          <w:shd w:val="clear" w:color="auto" w:fill="FFFFFF"/>
        </w:rPr>
        <w:t>]</w:t>
      </w:r>
      <w:r w:rsidR="00CA053A" w:rsidRPr="007B6D7A">
        <w:rPr>
          <w:shd w:val="clear" w:color="auto" w:fill="FFFFFF"/>
        </w:rPr>
        <w:t>.</w:t>
      </w:r>
      <w:r w:rsidR="00112B40" w:rsidRPr="007B6D7A">
        <w:rPr>
          <w:shd w:val="clear" w:color="auto" w:fill="FFFFFF"/>
        </w:rPr>
        <w:t xml:space="preserve"> </w:t>
      </w:r>
      <w:r w:rsidR="005F73F5" w:rsidRPr="007B6D7A">
        <w:rPr>
          <w:szCs w:val="28"/>
        </w:rPr>
        <w:t>Базовым нормативным правовым актом, обеспечивающим организацию дорожного движения в Республике Казахстан, выступают единые действующие на всей ее территории</w:t>
      </w:r>
      <w:r w:rsidRPr="007B6D7A">
        <w:rPr>
          <w:szCs w:val="28"/>
        </w:rPr>
        <w:t xml:space="preserve"> государства</w:t>
      </w:r>
      <w:r w:rsidR="005F73F5" w:rsidRPr="007B6D7A">
        <w:rPr>
          <w:szCs w:val="28"/>
        </w:rPr>
        <w:t xml:space="preserve"> Правила дорожного движения. </w:t>
      </w:r>
      <w:r w:rsidR="003C4B4D" w:rsidRPr="007B6D7A">
        <w:rPr>
          <w:szCs w:val="28"/>
        </w:rPr>
        <w:t>Именно на их основе фактически формируется периметр оснований административно-правовой ответственности за нарушения в системе «автомобиль-водитель».</w:t>
      </w:r>
    </w:p>
    <w:p w14:paraId="2784BF82" w14:textId="77777777" w:rsidR="002C4A98" w:rsidRPr="007B6D7A" w:rsidRDefault="002C4A98" w:rsidP="00F07875">
      <w:pPr>
        <w:widowControl w:val="0"/>
        <w:tabs>
          <w:tab w:val="left" w:pos="1276"/>
        </w:tabs>
        <w:ind w:firstLine="709"/>
        <w:rPr>
          <w:szCs w:val="28"/>
        </w:rPr>
      </w:pPr>
      <w:r w:rsidRPr="007B6D7A">
        <w:rPr>
          <w:szCs w:val="28"/>
        </w:rPr>
        <w:t xml:space="preserve">Категория «безопасность дорожного движения» в гораздо большей степени отражает динамические элементы общей системы обеспечения дорожного движения и организации дорожного хозяйства. В этом смысле факты привлечения к административной ответственности за правонарушения в области дорожного движения являются одними из наиболее выраженных </w:t>
      </w:r>
      <w:r w:rsidRPr="007B6D7A">
        <w:rPr>
          <w:szCs w:val="28"/>
        </w:rPr>
        <w:lastRenderedPageBreak/>
        <w:t>иллюстративных показателей для общей оценки существующей системы обеспечения безопасности дорожного движения.</w:t>
      </w:r>
      <w:r w:rsidR="00C97625" w:rsidRPr="007B6D7A">
        <w:rPr>
          <w:szCs w:val="28"/>
        </w:rPr>
        <w:t xml:space="preserve"> Соответственно, суммируя всю ранее приведенную аргументацию, полагаем, что</w:t>
      </w:r>
      <w:r w:rsidRPr="007B6D7A">
        <w:rPr>
          <w:szCs w:val="28"/>
        </w:rPr>
        <w:t xml:space="preserve"> конкретизация объекта административных правонарушений в рамках главы 30 КРКоАП с акцентом на категорию «безопасность»</w:t>
      </w:r>
      <w:r w:rsidR="00C97625" w:rsidRPr="007B6D7A">
        <w:rPr>
          <w:szCs w:val="28"/>
        </w:rPr>
        <w:t xml:space="preserve"> была бы более предпочтительным и методологически верным решением.</w:t>
      </w:r>
    </w:p>
    <w:p w14:paraId="2AB3A962" w14:textId="1912D4EC" w:rsidR="000F7571" w:rsidRPr="007B6D7A" w:rsidRDefault="00040450" w:rsidP="00F07875">
      <w:pPr>
        <w:pStyle w:val="Default"/>
        <w:widowControl w:val="0"/>
        <w:tabs>
          <w:tab w:val="left" w:pos="1276"/>
        </w:tabs>
        <w:ind w:firstLine="709"/>
        <w:jc w:val="both"/>
        <w:rPr>
          <w:color w:val="auto"/>
          <w:sz w:val="28"/>
          <w:szCs w:val="28"/>
        </w:rPr>
      </w:pPr>
      <w:r w:rsidRPr="007B6D7A">
        <w:rPr>
          <w:color w:val="auto"/>
          <w:sz w:val="28"/>
          <w:szCs w:val="28"/>
        </w:rPr>
        <w:t xml:space="preserve">Одним из актуальных направлений, призванных включиться в общую систему обеспечения </w:t>
      </w:r>
      <w:r w:rsidR="00040A84" w:rsidRPr="007B6D7A">
        <w:rPr>
          <w:color w:val="auto"/>
          <w:sz w:val="28"/>
          <w:szCs w:val="28"/>
        </w:rPr>
        <w:t>безопасности дорожного движения</w:t>
      </w:r>
      <w:r w:rsidRPr="007B6D7A">
        <w:rPr>
          <w:color w:val="auto"/>
          <w:sz w:val="28"/>
          <w:szCs w:val="28"/>
        </w:rPr>
        <w:t xml:space="preserve"> стала практика </w:t>
      </w:r>
      <w:r w:rsidR="00C131EB" w:rsidRPr="007B6D7A">
        <w:rPr>
          <w:color w:val="auto"/>
          <w:sz w:val="28"/>
          <w:szCs w:val="28"/>
        </w:rPr>
        <w:t>ф</w:t>
      </w:r>
      <w:r w:rsidR="00861AE1" w:rsidRPr="007B6D7A">
        <w:rPr>
          <w:color w:val="auto"/>
          <w:sz w:val="28"/>
          <w:szCs w:val="28"/>
        </w:rPr>
        <w:t>иксаци</w:t>
      </w:r>
      <w:r w:rsidRPr="007B6D7A">
        <w:rPr>
          <w:color w:val="auto"/>
          <w:sz w:val="28"/>
          <w:szCs w:val="28"/>
        </w:rPr>
        <w:t>и</w:t>
      </w:r>
      <w:r w:rsidR="00861AE1" w:rsidRPr="007B6D7A">
        <w:rPr>
          <w:color w:val="auto"/>
          <w:sz w:val="28"/>
          <w:szCs w:val="28"/>
        </w:rPr>
        <w:t xml:space="preserve"> правонаруше</w:t>
      </w:r>
      <w:r w:rsidR="0038402F" w:rsidRPr="007B6D7A">
        <w:rPr>
          <w:color w:val="auto"/>
          <w:sz w:val="28"/>
          <w:szCs w:val="28"/>
        </w:rPr>
        <w:t>ний электронны</w:t>
      </w:r>
      <w:r w:rsidRPr="007B6D7A">
        <w:rPr>
          <w:color w:val="auto"/>
          <w:sz w:val="28"/>
          <w:szCs w:val="28"/>
        </w:rPr>
        <w:t>ми</w:t>
      </w:r>
      <w:r w:rsidR="0038402F" w:rsidRPr="007B6D7A">
        <w:rPr>
          <w:color w:val="auto"/>
          <w:sz w:val="28"/>
          <w:szCs w:val="28"/>
        </w:rPr>
        <w:t xml:space="preserve"> средства</w:t>
      </w:r>
      <w:r w:rsidRPr="007B6D7A">
        <w:rPr>
          <w:color w:val="auto"/>
          <w:sz w:val="28"/>
          <w:szCs w:val="28"/>
        </w:rPr>
        <w:t>ми</w:t>
      </w:r>
      <w:r w:rsidR="0038402F" w:rsidRPr="007B6D7A">
        <w:rPr>
          <w:color w:val="auto"/>
          <w:sz w:val="28"/>
          <w:szCs w:val="28"/>
        </w:rPr>
        <w:t xml:space="preserve"> слежения и в</w:t>
      </w:r>
      <w:r w:rsidR="00861AE1" w:rsidRPr="007B6D7A">
        <w:rPr>
          <w:color w:val="auto"/>
          <w:sz w:val="28"/>
          <w:szCs w:val="28"/>
        </w:rPr>
        <w:t>идео</w:t>
      </w:r>
      <w:r w:rsidR="00C131EB" w:rsidRPr="007B6D7A">
        <w:rPr>
          <w:color w:val="auto"/>
          <w:sz w:val="28"/>
          <w:szCs w:val="28"/>
        </w:rPr>
        <w:t>-</w:t>
      </w:r>
      <w:r w:rsidR="00861AE1" w:rsidRPr="007B6D7A">
        <w:rPr>
          <w:color w:val="auto"/>
          <w:sz w:val="28"/>
          <w:szCs w:val="28"/>
        </w:rPr>
        <w:t>фиксации правонарушений.</w:t>
      </w:r>
      <w:r w:rsidR="00FA5E26" w:rsidRPr="007B6D7A">
        <w:rPr>
          <w:color w:val="auto"/>
          <w:sz w:val="28"/>
          <w:szCs w:val="28"/>
        </w:rPr>
        <w:t xml:space="preserve"> </w:t>
      </w:r>
      <w:r w:rsidR="00683B1C" w:rsidRPr="007B6D7A">
        <w:rPr>
          <w:color w:val="auto"/>
          <w:sz w:val="28"/>
          <w:szCs w:val="28"/>
        </w:rPr>
        <w:t xml:space="preserve">В Республике Казахстан </w:t>
      </w:r>
      <w:r w:rsidR="00D83C7E" w:rsidRPr="007B6D7A">
        <w:rPr>
          <w:color w:val="auto"/>
          <w:sz w:val="28"/>
          <w:szCs w:val="28"/>
        </w:rPr>
        <w:t>процесс цифровизации, в том числе и в сфере обеспечения безопасности дорожного движения, развива</w:t>
      </w:r>
      <w:r w:rsidR="00907188" w:rsidRPr="007B6D7A">
        <w:rPr>
          <w:color w:val="auto"/>
          <w:sz w:val="28"/>
          <w:szCs w:val="28"/>
        </w:rPr>
        <w:t>лся</w:t>
      </w:r>
      <w:r w:rsidR="00D83C7E" w:rsidRPr="007B6D7A">
        <w:rPr>
          <w:color w:val="auto"/>
          <w:sz w:val="28"/>
          <w:szCs w:val="28"/>
        </w:rPr>
        <w:t xml:space="preserve"> в соответствии с постановлением Правительства Республики Казахстан от 12 декабря 2017 года № 827 «Об утверждении Государственной программы </w:t>
      </w:r>
      <w:r w:rsidR="00C131EB" w:rsidRPr="007B6D7A">
        <w:rPr>
          <w:color w:val="auto"/>
          <w:sz w:val="28"/>
          <w:szCs w:val="28"/>
        </w:rPr>
        <w:t>«</w:t>
      </w:r>
      <w:r w:rsidR="00D83C7E" w:rsidRPr="007B6D7A">
        <w:rPr>
          <w:color w:val="auto"/>
          <w:sz w:val="28"/>
          <w:szCs w:val="28"/>
        </w:rPr>
        <w:t>Цифровой Казахстан»</w:t>
      </w:r>
      <w:r w:rsidR="00907188" w:rsidRPr="007B6D7A">
        <w:rPr>
          <w:color w:val="auto"/>
          <w:sz w:val="28"/>
          <w:szCs w:val="28"/>
        </w:rPr>
        <w:t>, который утратил силу 17 мая 2022 года</w:t>
      </w:r>
      <w:r w:rsidR="004E19B2" w:rsidRPr="007B6D7A">
        <w:rPr>
          <w:color w:val="auto"/>
          <w:sz w:val="28"/>
          <w:szCs w:val="28"/>
        </w:rPr>
        <w:t xml:space="preserve"> [</w:t>
      </w:r>
      <w:r w:rsidR="00907188" w:rsidRPr="007B6D7A">
        <w:rPr>
          <w:color w:val="auto"/>
          <w:sz w:val="28"/>
          <w:szCs w:val="28"/>
        </w:rPr>
        <w:t>63</w:t>
      </w:r>
      <w:r w:rsidR="004E19B2" w:rsidRPr="007B6D7A">
        <w:rPr>
          <w:color w:val="auto"/>
          <w:sz w:val="28"/>
          <w:szCs w:val="28"/>
        </w:rPr>
        <w:t>]</w:t>
      </w:r>
      <w:r w:rsidR="00B66359" w:rsidRPr="007B6D7A">
        <w:rPr>
          <w:color w:val="auto"/>
          <w:sz w:val="28"/>
          <w:szCs w:val="28"/>
        </w:rPr>
        <w:t xml:space="preserve">. </w:t>
      </w:r>
      <w:r w:rsidR="00C131EB" w:rsidRPr="007B6D7A">
        <w:rPr>
          <w:color w:val="auto"/>
          <w:sz w:val="28"/>
          <w:szCs w:val="28"/>
        </w:rPr>
        <w:t>Следует отметить, что</w:t>
      </w:r>
      <w:r w:rsidR="00DB5045" w:rsidRPr="007B6D7A">
        <w:rPr>
          <w:color w:val="auto"/>
          <w:sz w:val="28"/>
          <w:szCs w:val="28"/>
        </w:rPr>
        <w:t xml:space="preserve"> уже на начальных стадиях</w:t>
      </w:r>
      <w:r w:rsidR="00C131EB" w:rsidRPr="007B6D7A">
        <w:rPr>
          <w:color w:val="auto"/>
          <w:sz w:val="28"/>
          <w:szCs w:val="28"/>
        </w:rPr>
        <w:t xml:space="preserve"> в</w:t>
      </w:r>
      <w:r w:rsidR="00457E20" w:rsidRPr="007B6D7A">
        <w:rPr>
          <w:color w:val="auto"/>
          <w:sz w:val="28"/>
          <w:szCs w:val="28"/>
        </w:rPr>
        <w:t>ведени</w:t>
      </w:r>
      <w:r w:rsidR="00895EFC" w:rsidRPr="007B6D7A">
        <w:rPr>
          <w:color w:val="auto"/>
          <w:sz w:val="28"/>
          <w:szCs w:val="28"/>
        </w:rPr>
        <w:t>е</w:t>
      </w:r>
      <w:r w:rsidR="00457E20" w:rsidRPr="007B6D7A">
        <w:rPr>
          <w:color w:val="auto"/>
          <w:sz w:val="28"/>
          <w:szCs w:val="28"/>
        </w:rPr>
        <w:t xml:space="preserve"> электронных средств фиксации правонарушений и видеонаблюдения в Республик</w:t>
      </w:r>
      <w:r w:rsidR="00DB5045" w:rsidRPr="007B6D7A">
        <w:rPr>
          <w:color w:val="auto"/>
          <w:sz w:val="28"/>
          <w:szCs w:val="28"/>
        </w:rPr>
        <w:t>е</w:t>
      </w:r>
      <w:r w:rsidR="00457E20" w:rsidRPr="007B6D7A">
        <w:rPr>
          <w:color w:val="auto"/>
          <w:sz w:val="28"/>
          <w:szCs w:val="28"/>
        </w:rPr>
        <w:t xml:space="preserve"> Казахстан пок</w:t>
      </w:r>
      <w:r w:rsidR="00775937" w:rsidRPr="007B6D7A">
        <w:rPr>
          <w:color w:val="auto"/>
          <w:sz w:val="28"/>
          <w:szCs w:val="28"/>
        </w:rPr>
        <w:t>азало свою эффективность в сниж</w:t>
      </w:r>
      <w:r w:rsidR="00457E20" w:rsidRPr="007B6D7A">
        <w:rPr>
          <w:color w:val="auto"/>
          <w:sz w:val="28"/>
          <w:szCs w:val="28"/>
        </w:rPr>
        <w:t xml:space="preserve">ении количества дорожно-транспортных правонарушений. Так, в г. </w:t>
      </w:r>
      <w:r w:rsidR="00427FC6" w:rsidRPr="007B6D7A">
        <w:rPr>
          <w:color w:val="auto"/>
          <w:sz w:val="28"/>
          <w:szCs w:val="28"/>
        </w:rPr>
        <w:t>Астане</w:t>
      </w:r>
      <w:r w:rsidR="00457E20" w:rsidRPr="007B6D7A">
        <w:rPr>
          <w:color w:val="auto"/>
          <w:sz w:val="28"/>
          <w:szCs w:val="28"/>
        </w:rPr>
        <w:t xml:space="preserve"> в 2017 году была внедрена в работу интеллектуальная система видеоконтроля, анализа и прогнозирования дорожной ситуации. </w:t>
      </w:r>
      <w:r w:rsidRPr="007B6D7A">
        <w:rPr>
          <w:color w:val="auto"/>
          <w:sz w:val="28"/>
          <w:szCs w:val="28"/>
        </w:rPr>
        <w:t xml:space="preserve">В итоге, уже в 2018 году </w:t>
      </w:r>
      <w:r w:rsidR="00457E20" w:rsidRPr="007B6D7A">
        <w:rPr>
          <w:color w:val="auto"/>
          <w:sz w:val="28"/>
          <w:szCs w:val="28"/>
        </w:rPr>
        <w:t xml:space="preserve">снижение </w:t>
      </w:r>
      <w:r w:rsidRPr="007B6D7A">
        <w:rPr>
          <w:color w:val="auto"/>
          <w:sz w:val="28"/>
          <w:szCs w:val="28"/>
        </w:rPr>
        <w:t xml:space="preserve">ДТП в г. </w:t>
      </w:r>
      <w:r w:rsidR="00427FC6" w:rsidRPr="007B6D7A">
        <w:rPr>
          <w:color w:val="auto"/>
          <w:sz w:val="28"/>
          <w:szCs w:val="28"/>
        </w:rPr>
        <w:t xml:space="preserve">Астане </w:t>
      </w:r>
      <w:r w:rsidRPr="007B6D7A">
        <w:rPr>
          <w:color w:val="auto"/>
          <w:sz w:val="28"/>
          <w:szCs w:val="28"/>
        </w:rPr>
        <w:t>составило</w:t>
      </w:r>
      <w:r w:rsidR="00457E20" w:rsidRPr="007B6D7A">
        <w:rPr>
          <w:color w:val="auto"/>
          <w:sz w:val="28"/>
          <w:szCs w:val="28"/>
        </w:rPr>
        <w:t xml:space="preserve"> 27%</w:t>
      </w:r>
      <w:r w:rsidR="00965E56" w:rsidRPr="007B6D7A">
        <w:rPr>
          <w:color w:val="auto"/>
          <w:sz w:val="28"/>
          <w:szCs w:val="28"/>
        </w:rPr>
        <w:t xml:space="preserve"> [</w:t>
      </w:r>
      <w:r w:rsidR="00552515" w:rsidRPr="007B6D7A">
        <w:rPr>
          <w:color w:val="auto"/>
          <w:sz w:val="28"/>
          <w:szCs w:val="28"/>
        </w:rPr>
        <w:t>64</w:t>
      </w:r>
      <w:r w:rsidR="00965E56" w:rsidRPr="007B6D7A">
        <w:rPr>
          <w:color w:val="auto"/>
          <w:sz w:val="28"/>
          <w:szCs w:val="28"/>
        </w:rPr>
        <w:t>]</w:t>
      </w:r>
      <w:r w:rsidR="00457E20" w:rsidRPr="007B6D7A">
        <w:rPr>
          <w:color w:val="auto"/>
          <w:sz w:val="28"/>
          <w:szCs w:val="28"/>
        </w:rPr>
        <w:t>.</w:t>
      </w:r>
      <w:r w:rsidR="00DB5045" w:rsidRPr="007B6D7A">
        <w:rPr>
          <w:color w:val="auto"/>
          <w:sz w:val="28"/>
          <w:szCs w:val="28"/>
        </w:rPr>
        <w:t xml:space="preserve"> </w:t>
      </w:r>
      <w:r w:rsidR="00A06170" w:rsidRPr="007B6D7A">
        <w:rPr>
          <w:color w:val="auto"/>
          <w:sz w:val="28"/>
          <w:szCs w:val="28"/>
        </w:rPr>
        <w:t>Соответственно, можно сделать вывод, что технические средства контроля и фиксации имеют возможность влиять на уровень обеспечения безопасности дорожного движения за счет повышения количественных показателей обнаружения и реагирования. Вместе с тем, преувеличение роли количественных показателей</w:t>
      </w:r>
      <w:r w:rsidR="00404FD0" w:rsidRPr="007B6D7A">
        <w:rPr>
          <w:color w:val="auto"/>
          <w:sz w:val="28"/>
          <w:szCs w:val="28"/>
        </w:rPr>
        <w:t xml:space="preserve"> выявляемости правонарушений нельзя отнести к верной методологии формирования механизма, обеспечивающего безопасность на дорогах. К</w:t>
      </w:r>
      <w:r w:rsidR="00DB5045" w:rsidRPr="007B6D7A">
        <w:rPr>
          <w:color w:val="auto"/>
          <w:sz w:val="28"/>
          <w:szCs w:val="28"/>
        </w:rPr>
        <w:t xml:space="preserve">ак совершенно справедливо указывают казахстанские авторы </w:t>
      </w:r>
      <w:r w:rsidR="00DE39B3" w:rsidRPr="007B6D7A">
        <w:rPr>
          <w:color w:val="auto"/>
          <w:sz w:val="28"/>
          <w:szCs w:val="28"/>
        </w:rPr>
        <w:t>А.С. Смышляев, Ж.М. Медеуова</w:t>
      </w:r>
      <w:r w:rsidR="00DB5045" w:rsidRPr="007B6D7A">
        <w:rPr>
          <w:color w:val="auto"/>
          <w:sz w:val="28"/>
          <w:szCs w:val="28"/>
        </w:rPr>
        <w:t>,</w:t>
      </w:r>
      <w:r w:rsidR="00DE39B3" w:rsidRPr="007B6D7A">
        <w:rPr>
          <w:color w:val="auto"/>
          <w:sz w:val="28"/>
          <w:szCs w:val="28"/>
        </w:rPr>
        <w:t xml:space="preserve"> </w:t>
      </w:r>
      <w:r w:rsidR="00DB5045" w:rsidRPr="007B6D7A">
        <w:rPr>
          <w:color w:val="auto"/>
          <w:sz w:val="28"/>
          <w:szCs w:val="28"/>
        </w:rPr>
        <w:t>р</w:t>
      </w:r>
      <w:r w:rsidR="00E81CA7" w:rsidRPr="007B6D7A">
        <w:rPr>
          <w:color w:val="auto"/>
          <w:sz w:val="28"/>
          <w:szCs w:val="28"/>
        </w:rPr>
        <w:t>абот</w:t>
      </w:r>
      <w:r w:rsidR="00404FD0" w:rsidRPr="007B6D7A">
        <w:rPr>
          <w:color w:val="auto"/>
          <w:sz w:val="28"/>
          <w:szCs w:val="28"/>
        </w:rPr>
        <w:t>а</w:t>
      </w:r>
      <w:r w:rsidR="00E81CA7" w:rsidRPr="007B6D7A">
        <w:rPr>
          <w:color w:val="auto"/>
          <w:sz w:val="28"/>
          <w:szCs w:val="28"/>
        </w:rPr>
        <w:t xml:space="preserve"> местной полицейской службы</w:t>
      </w:r>
      <w:r w:rsidR="00DB5045" w:rsidRPr="007B6D7A">
        <w:rPr>
          <w:color w:val="auto"/>
          <w:sz w:val="28"/>
          <w:szCs w:val="28"/>
        </w:rPr>
        <w:t>,</w:t>
      </w:r>
      <w:r w:rsidR="00E81CA7" w:rsidRPr="007B6D7A">
        <w:rPr>
          <w:color w:val="auto"/>
          <w:sz w:val="28"/>
          <w:szCs w:val="28"/>
        </w:rPr>
        <w:t xml:space="preserve"> в том числе и патрульной полиции</w:t>
      </w:r>
      <w:r w:rsidR="00DB5045" w:rsidRPr="007B6D7A">
        <w:rPr>
          <w:color w:val="auto"/>
          <w:sz w:val="28"/>
          <w:szCs w:val="28"/>
        </w:rPr>
        <w:t>,</w:t>
      </w:r>
      <w:r w:rsidR="00E81CA7" w:rsidRPr="007B6D7A">
        <w:rPr>
          <w:color w:val="auto"/>
          <w:sz w:val="28"/>
          <w:szCs w:val="28"/>
        </w:rPr>
        <w:t xml:space="preserve"> должн</w:t>
      </w:r>
      <w:r w:rsidR="00404FD0" w:rsidRPr="007B6D7A">
        <w:rPr>
          <w:color w:val="auto"/>
          <w:sz w:val="28"/>
          <w:szCs w:val="28"/>
        </w:rPr>
        <w:t>а</w:t>
      </w:r>
      <w:r w:rsidR="00E81CA7" w:rsidRPr="007B6D7A">
        <w:rPr>
          <w:color w:val="auto"/>
          <w:sz w:val="28"/>
          <w:szCs w:val="28"/>
        </w:rPr>
        <w:t xml:space="preserve"> оценивать</w:t>
      </w:r>
      <w:r w:rsidR="009F4B3E" w:rsidRPr="007B6D7A">
        <w:rPr>
          <w:color w:val="auto"/>
          <w:sz w:val="28"/>
          <w:szCs w:val="28"/>
        </w:rPr>
        <w:t>ся</w:t>
      </w:r>
      <w:r w:rsidR="00E81CA7" w:rsidRPr="007B6D7A">
        <w:rPr>
          <w:color w:val="auto"/>
          <w:sz w:val="28"/>
          <w:szCs w:val="28"/>
        </w:rPr>
        <w:t xml:space="preserve"> население</w:t>
      </w:r>
      <w:r w:rsidR="009F4B3E" w:rsidRPr="007B6D7A">
        <w:rPr>
          <w:color w:val="auto"/>
          <w:sz w:val="28"/>
          <w:szCs w:val="28"/>
        </w:rPr>
        <w:t>м</w:t>
      </w:r>
      <w:r w:rsidR="00E81CA7" w:rsidRPr="007B6D7A">
        <w:rPr>
          <w:color w:val="auto"/>
          <w:sz w:val="28"/>
          <w:szCs w:val="28"/>
        </w:rPr>
        <w:t xml:space="preserve"> </w:t>
      </w:r>
      <w:r w:rsidR="00DB5045" w:rsidRPr="007B6D7A">
        <w:rPr>
          <w:color w:val="auto"/>
          <w:sz w:val="28"/>
          <w:szCs w:val="28"/>
        </w:rPr>
        <w:t xml:space="preserve">в рамках регулярных </w:t>
      </w:r>
      <w:r w:rsidR="00E81CA7" w:rsidRPr="007B6D7A">
        <w:rPr>
          <w:color w:val="auto"/>
          <w:sz w:val="28"/>
          <w:szCs w:val="28"/>
        </w:rPr>
        <w:t>отчет</w:t>
      </w:r>
      <w:r w:rsidR="00DB5045" w:rsidRPr="007B6D7A">
        <w:rPr>
          <w:color w:val="auto"/>
          <w:sz w:val="28"/>
          <w:szCs w:val="28"/>
        </w:rPr>
        <w:t>ов</w:t>
      </w:r>
      <w:r w:rsidR="00E81CA7" w:rsidRPr="007B6D7A">
        <w:rPr>
          <w:color w:val="auto"/>
          <w:sz w:val="28"/>
          <w:szCs w:val="28"/>
        </w:rPr>
        <w:t xml:space="preserve"> начальника территориального органа полиции</w:t>
      </w:r>
      <w:r w:rsidR="009F4B3E" w:rsidRPr="007B6D7A">
        <w:rPr>
          <w:color w:val="auto"/>
          <w:sz w:val="28"/>
          <w:szCs w:val="28"/>
        </w:rPr>
        <w:t>, причем количественные показатели могут иметь лишь факультативный характер</w:t>
      </w:r>
      <w:r w:rsidR="00E81CA7" w:rsidRPr="007B6D7A">
        <w:rPr>
          <w:color w:val="auto"/>
          <w:sz w:val="28"/>
          <w:szCs w:val="28"/>
        </w:rPr>
        <w:t xml:space="preserve"> [</w:t>
      </w:r>
      <w:r w:rsidR="00552515" w:rsidRPr="007B6D7A">
        <w:rPr>
          <w:color w:val="auto"/>
          <w:sz w:val="28"/>
          <w:szCs w:val="28"/>
        </w:rPr>
        <w:t>65</w:t>
      </w:r>
      <w:r w:rsidR="00E81CA7" w:rsidRPr="007B6D7A">
        <w:rPr>
          <w:color w:val="auto"/>
          <w:sz w:val="28"/>
          <w:szCs w:val="28"/>
        </w:rPr>
        <w:t>, с.</w:t>
      </w:r>
      <w:r w:rsidR="00EE5427" w:rsidRPr="007B6D7A">
        <w:rPr>
          <w:color w:val="auto"/>
          <w:sz w:val="28"/>
          <w:szCs w:val="28"/>
        </w:rPr>
        <w:t xml:space="preserve"> </w:t>
      </w:r>
      <w:r w:rsidR="00E81CA7" w:rsidRPr="007B6D7A">
        <w:rPr>
          <w:color w:val="auto"/>
          <w:sz w:val="28"/>
          <w:szCs w:val="28"/>
        </w:rPr>
        <w:t>131-136].</w:t>
      </w:r>
      <w:r w:rsidR="00DB5045" w:rsidRPr="007B6D7A">
        <w:rPr>
          <w:color w:val="auto"/>
          <w:sz w:val="28"/>
          <w:szCs w:val="28"/>
        </w:rPr>
        <w:t xml:space="preserve"> </w:t>
      </w:r>
      <w:r w:rsidR="009F4B3E" w:rsidRPr="007B6D7A">
        <w:rPr>
          <w:color w:val="auto"/>
          <w:sz w:val="28"/>
          <w:szCs w:val="28"/>
        </w:rPr>
        <w:t>В</w:t>
      </w:r>
      <w:r w:rsidR="002F2338" w:rsidRPr="007B6D7A">
        <w:rPr>
          <w:color w:val="auto"/>
          <w:sz w:val="28"/>
          <w:szCs w:val="28"/>
        </w:rPr>
        <w:t xml:space="preserve"> </w:t>
      </w:r>
      <w:r w:rsidR="00DB5045" w:rsidRPr="007B6D7A">
        <w:rPr>
          <w:color w:val="auto"/>
          <w:sz w:val="28"/>
          <w:szCs w:val="28"/>
        </w:rPr>
        <w:t>ходе</w:t>
      </w:r>
      <w:r w:rsidR="002F2338" w:rsidRPr="007B6D7A">
        <w:rPr>
          <w:color w:val="auto"/>
          <w:sz w:val="28"/>
          <w:szCs w:val="28"/>
        </w:rPr>
        <w:t xml:space="preserve"> </w:t>
      </w:r>
      <w:r w:rsidR="00552515" w:rsidRPr="007B6D7A">
        <w:rPr>
          <w:color w:val="auto"/>
          <w:sz w:val="28"/>
          <w:szCs w:val="28"/>
        </w:rPr>
        <w:t>исследования было установлено</w:t>
      </w:r>
      <w:r w:rsidR="002F2338" w:rsidRPr="007B6D7A">
        <w:rPr>
          <w:color w:val="auto"/>
          <w:sz w:val="28"/>
          <w:szCs w:val="28"/>
        </w:rPr>
        <w:t>, что руководство ОВД составляет план-прогноз по количественному показателю</w:t>
      </w:r>
      <w:r w:rsidR="002D02A2" w:rsidRPr="007B6D7A">
        <w:rPr>
          <w:color w:val="auto"/>
          <w:sz w:val="28"/>
          <w:szCs w:val="28"/>
        </w:rPr>
        <w:t xml:space="preserve"> (</w:t>
      </w:r>
      <w:r w:rsidR="002F2338" w:rsidRPr="007B6D7A">
        <w:rPr>
          <w:color w:val="auto"/>
          <w:sz w:val="28"/>
          <w:szCs w:val="28"/>
        </w:rPr>
        <w:t>не менее 5 протоколов на одного сотрудника</w:t>
      </w:r>
      <w:r w:rsidR="002D02A2" w:rsidRPr="007B6D7A">
        <w:rPr>
          <w:color w:val="auto"/>
          <w:sz w:val="28"/>
          <w:szCs w:val="28"/>
        </w:rPr>
        <w:t xml:space="preserve"> в день). При этом </w:t>
      </w:r>
      <w:r w:rsidR="00552515" w:rsidRPr="007B6D7A">
        <w:rPr>
          <w:color w:val="auto"/>
          <w:sz w:val="28"/>
          <w:szCs w:val="28"/>
        </w:rPr>
        <w:t>практически все</w:t>
      </w:r>
      <w:r w:rsidR="002F2338" w:rsidRPr="007B6D7A">
        <w:rPr>
          <w:color w:val="auto"/>
          <w:sz w:val="28"/>
          <w:szCs w:val="28"/>
        </w:rPr>
        <w:t xml:space="preserve"> </w:t>
      </w:r>
      <w:r w:rsidR="00552515" w:rsidRPr="007B6D7A">
        <w:rPr>
          <w:color w:val="auto"/>
          <w:sz w:val="28"/>
          <w:szCs w:val="28"/>
        </w:rPr>
        <w:t xml:space="preserve">сотрудники </w:t>
      </w:r>
      <w:r w:rsidR="002F2338" w:rsidRPr="007B6D7A">
        <w:rPr>
          <w:color w:val="auto"/>
          <w:sz w:val="28"/>
          <w:szCs w:val="28"/>
        </w:rPr>
        <w:t xml:space="preserve">высказали мнение о </w:t>
      </w:r>
      <w:r w:rsidR="002D02A2" w:rsidRPr="007B6D7A">
        <w:rPr>
          <w:color w:val="auto"/>
          <w:sz w:val="28"/>
          <w:szCs w:val="28"/>
        </w:rPr>
        <w:t xml:space="preserve">необходимости </w:t>
      </w:r>
      <w:r w:rsidR="002F2338" w:rsidRPr="007B6D7A">
        <w:rPr>
          <w:color w:val="auto"/>
          <w:sz w:val="28"/>
          <w:szCs w:val="28"/>
        </w:rPr>
        <w:t>пересмотр</w:t>
      </w:r>
      <w:r w:rsidR="002D02A2" w:rsidRPr="007B6D7A">
        <w:rPr>
          <w:color w:val="auto"/>
          <w:sz w:val="28"/>
          <w:szCs w:val="28"/>
        </w:rPr>
        <w:t>а</w:t>
      </w:r>
      <w:r w:rsidR="002F2338" w:rsidRPr="007B6D7A">
        <w:rPr>
          <w:color w:val="auto"/>
          <w:sz w:val="28"/>
          <w:szCs w:val="28"/>
        </w:rPr>
        <w:t xml:space="preserve"> критери</w:t>
      </w:r>
      <w:r w:rsidR="002D02A2" w:rsidRPr="007B6D7A">
        <w:rPr>
          <w:color w:val="auto"/>
          <w:sz w:val="28"/>
          <w:szCs w:val="28"/>
        </w:rPr>
        <w:t>я</w:t>
      </w:r>
      <w:r w:rsidR="002F2338" w:rsidRPr="007B6D7A">
        <w:rPr>
          <w:color w:val="auto"/>
          <w:sz w:val="28"/>
          <w:szCs w:val="28"/>
        </w:rPr>
        <w:t xml:space="preserve"> оценки </w:t>
      </w:r>
      <w:r w:rsidR="003C0BFE" w:rsidRPr="007B6D7A">
        <w:rPr>
          <w:color w:val="auto"/>
          <w:sz w:val="28"/>
          <w:szCs w:val="28"/>
        </w:rPr>
        <w:t>деятельности сотрудников МПС [</w:t>
      </w:r>
      <w:r w:rsidR="00552515" w:rsidRPr="007B6D7A">
        <w:rPr>
          <w:color w:val="auto"/>
          <w:sz w:val="28"/>
          <w:szCs w:val="28"/>
        </w:rPr>
        <w:t>66</w:t>
      </w:r>
      <w:r w:rsidR="002F2338" w:rsidRPr="007B6D7A">
        <w:rPr>
          <w:color w:val="auto"/>
          <w:sz w:val="28"/>
          <w:szCs w:val="28"/>
        </w:rPr>
        <w:t xml:space="preserve">, </w:t>
      </w:r>
      <w:r w:rsidR="00632D44" w:rsidRPr="007B6D7A">
        <w:rPr>
          <w:color w:val="auto"/>
          <w:sz w:val="28"/>
          <w:szCs w:val="28"/>
        </w:rPr>
        <w:t>с</w:t>
      </w:r>
      <w:r w:rsidR="002F2338" w:rsidRPr="007B6D7A">
        <w:rPr>
          <w:color w:val="auto"/>
          <w:sz w:val="28"/>
          <w:szCs w:val="28"/>
        </w:rPr>
        <w:t xml:space="preserve">. 46-47]. </w:t>
      </w:r>
      <w:r w:rsidR="009F4B3E" w:rsidRPr="007B6D7A">
        <w:rPr>
          <w:color w:val="auto"/>
          <w:sz w:val="28"/>
          <w:szCs w:val="28"/>
        </w:rPr>
        <w:t>Подобные искажения приводят к снижению концентрации на ключевых задачах правоохранительных органов в области обеспечения безопасности дорожного движения, превра</w:t>
      </w:r>
      <w:r w:rsidR="003C0BFE" w:rsidRPr="007B6D7A">
        <w:rPr>
          <w:color w:val="auto"/>
          <w:sz w:val="28"/>
          <w:szCs w:val="28"/>
        </w:rPr>
        <w:t>щаясь в «гонку за показателями»</w:t>
      </w:r>
      <w:r w:rsidR="0038402F" w:rsidRPr="007B6D7A">
        <w:rPr>
          <w:color w:val="auto"/>
          <w:sz w:val="28"/>
          <w:szCs w:val="28"/>
        </w:rPr>
        <w:t xml:space="preserve">. </w:t>
      </w:r>
      <w:r w:rsidR="009F4B3E" w:rsidRPr="007B6D7A">
        <w:rPr>
          <w:color w:val="auto"/>
          <w:sz w:val="28"/>
          <w:szCs w:val="28"/>
        </w:rPr>
        <w:t xml:space="preserve">Как указывает по этому поводу </w:t>
      </w:r>
      <w:r w:rsidR="0021548F" w:rsidRPr="007B6D7A">
        <w:rPr>
          <w:color w:val="auto"/>
          <w:sz w:val="28"/>
          <w:szCs w:val="28"/>
        </w:rPr>
        <w:t>С.В.</w:t>
      </w:r>
      <w:r w:rsidR="00E84886" w:rsidRPr="007B6D7A">
        <w:rPr>
          <w:color w:val="auto"/>
          <w:sz w:val="28"/>
          <w:szCs w:val="28"/>
        </w:rPr>
        <w:t> </w:t>
      </w:r>
      <w:r w:rsidR="0021548F" w:rsidRPr="007B6D7A">
        <w:rPr>
          <w:color w:val="auto"/>
          <w:sz w:val="28"/>
          <w:szCs w:val="28"/>
        </w:rPr>
        <w:t>Корнейчук</w:t>
      </w:r>
      <w:r w:rsidR="002D02A2" w:rsidRPr="007B6D7A">
        <w:rPr>
          <w:color w:val="auto"/>
          <w:sz w:val="28"/>
          <w:szCs w:val="28"/>
        </w:rPr>
        <w:t>,</w:t>
      </w:r>
      <w:r w:rsidR="0021548F" w:rsidRPr="007B6D7A">
        <w:rPr>
          <w:color w:val="auto"/>
          <w:sz w:val="28"/>
          <w:szCs w:val="28"/>
        </w:rPr>
        <w:t xml:space="preserve"> </w:t>
      </w:r>
      <w:r w:rsidR="00356DAA" w:rsidRPr="007B6D7A">
        <w:rPr>
          <w:color w:val="auto"/>
          <w:sz w:val="28"/>
          <w:szCs w:val="28"/>
        </w:rPr>
        <w:t>«</w:t>
      </w:r>
      <w:r w:rsidR="0038402F" w:rsidRPr="007B6D7A">
        <w:rPr>
          <w:color w:val="auto"/>
          <w:sz w:val="28"/>
          <w:szCs w:val="28"/>
        </w:rPr>
        <w:t>у населения сложилось впечатление, что патрульная полиция выходит на служ</w:t>
      </w:r>
      <w:r w:rsidR="00A8267E" w:rsidRPr="007B6D7A">
        <w:rPr>
          <w:color w:val="auto"/>
          <w:sz w:val="28"/>
          <w:szCs w:val="28"/>
        </w:rPr>
        <w:t>бу не для защиты граждан от про</w:t>
      </w:r>
      <w:r w:rsidR="0038402F" w:rsidRPr="007B6D7A">
        <w:rPr>
          <w:color w:val="auto"/>
          <w:sz w:val="28"/>
          <w:szCs w:val="28"/>
        </w:rPr>
        <w:t>тивоправных посягательств, а на «охоту» на население. Из-за «гонки» за показателем работы нередки случаи фальсификации протоколов и иных материа</w:t>
      </w:r>
      <w:r w:rsidR="00A8267E" w:rsidRPr="007B6D7A">
        <w:rPr>
          <w:color w:val="auto"/>
          <w:sz w:val="28"/>
          <w:szCs w:val="28"/>
        </w:rPr>
        <w:t>лов по административным правона</w:t>
      </w:r>
      <w:r w:rsidR="0038402F" w:rsidRPr="007B6D7A">
        <w:rPr>
          <w:color w:val="auto"/>
          <w:sz w:val="28"/>
          <w:szCs w:val="28"/>
        </w:rPr>
        <w:t>рушениям</w:t>
      </w:r>
      <w:r w:rsidR="003C0BFE" w:rsidRPr="007B6D7A">
        <w:rPr>
          <w:color w:val="auto"/>
          <w:sz w:val="28"/>
          <w:szCs w:val="28"/>
        </w:rPr>
        <w:t xml:space="preserve">» </w:t>
      </w:r>
      <w:r w:rsidR="00427FC6" w:rsidRPr="007B6D7A">
        <w:rPr>
          <w:color w:val="auto"/>
          <w:sz w:val="28"/>
          <w:szCs w:val="28"/>
        </w:rPr>
        <w:br/>
      </w:r>
      <w:r w:rsidR="003C0BFE" w:rsidRPr="007B6D7A">
        <w:rPr>
          <w:color w:val="auto"/>
          <w:sz w:val="28"/>
          <w:szCs w:val="28"/>
        </w:rPr>
        <w:t>[</w:t>
      </w:r>
      <w:r w:rsidR="00552515" w:rsidRPr="007B6D7A">
        <w:rPr>
          <w:color w:val="auto"/>
          <w:sz w:val="28"/>
          <w:szCs w:val="28"/>
        </w:rPr>
        <w:t>67</w:t>
      </w:r>
      <w:r w:rsidR="00356DAA" w:rsidRPr="007B6D7A">
        <w:rPr>
          <w:color w:val="auto"/>
          <w:sz w:val="28"/>
          <w:szCs w:val="28"/>
        </w:rPr>
        <w:t>, с.</w:t>
      </w:r>
      <w:r w:rsidR="00FF1FE4" w:rsidRPr="007B6D7A">
        <w:rPr>
          <w:color w:val="auto"/>
          <w:sz w:val="28"/>
          <w:szCs w:val="28"/>
        </w:rPr>
        <w:t xml:space="preserve"> </w:t>
      </w:r>
      <w:r w:rsidR="00356DAA" w:rsidRPr="007B6D7A">
        <w:rPr>
          <w:color w:val="auto"/>
          <w:sz w:val="28"/>
          <w:szCs w:val="28"/>
        </w:rPr>
        <w:t>17]</w:t>
      </w:r>
      <w:r w:rsidR="0038402F" w:rsidRPr="007B6D7A">
        <w:rPr>
          <w:color w:val="auto"/>
          <w:sz w:val="28"/>
          <w:szCs w:val="28"/>
        </w:rPr>
        <w:t xml:space="preserve">. </w:t>
      </w:r>
      <w:r w:rsidR="005114AA" w:rsidRPr="007B6D7A">
        <w:rPr>
          <w:color w:val="auto"/>
          <w:sz w:val="28"/>
          <w:szCs w:val="28"/>
        </w:rPr>
        <w:t>Причем, подобные факты способны исказить провозглашенный</w:t>
      </w:r>
      <w:r w:rsidR="009F4B3E" w:rsidRPr="007B6D7A">
        <w:rPr>
          <w:color w:val="auto"/>
          <w:sz w:val="28"/>
          <w:szCs w:val="28"/>
        </w:rPr>
        <w:t xml:space="preserve"> </w:t>
      </w:r>
      <w:r w:rsidR="005114AA" w:rsidRPr="007B6D7A">
        <w:rPr>
          <w:color w:val="auto"/>
          <w:sz w:val="28"/>
          <w:szCs w:val="28"/>
        </w:rPr>
        <w:t>в П</w:t>
      </w:r>
      <w:r w:rsidR="0038402F" w:rsidRPr="007B6D7A">
        <w:rPr>
          <w:color w:val="auto"/>
          <w:sz w:val="28"/>
          <w:szCs w:val="28"/>
        </w:rPr>
        <w:t xml:space="preserve">ослании </w:t>
      </w:r>
      <w:r w:rsidR="005114AA" w:rsidRPr="007B6D7A">
        <w:rPr>
          <w:color w:val="auto"/>
          <w:sz w:val="28"/>
          <w:szCs w:val="28"/>
        </w:rPr>
        <w:t>П</w:t>
      </w:r>
      <w:r w:rsidR="0038402F" w:rsidRPr="007B6D7A">
        <w:rPr>
          <w:color w:val="auto"/>
          <w:sz w:val="28"/>
          <w:szCs w:val="28"/>
        </w:rPr>
        <w:t>резидента Казахстана «Стратегия «Казахстан - 2050»</w:t>
      </w:r>
      <w:r w:rsidR="005114AA" w:rsidRPr="007B6D7A">
        <w:rPr>
          <w:color w:val="auto"/>
          <w:sz w:val="28"/>
          <w:szCs w:val="28"/>
        </w:rPr>
        <w:t xml:space="preserve"> универсальный </w:t>
      </w:r>
      <w:r w:rsidR="005114AA" w:rsidRPr="007B6D7A">
        <w:rPr>
          <w:color w:val="auto"/>
          <w:sz w:val="28"/>
          <w:szCs w:val="28"/>
        </w:rPr>
        <w:lastRenderedPageBreak/>
        <w:t>принцип «нулевой терпимости»</w:t>
      </w:r>
      <w:r w:rsidR="00552515" w:rsidRPr="007B6D7A">
        <w:rPr>
          <w:color w:val="auto"/>
          <w:sz w:val="28"/>
          <w:szCs w:val="28"/>
        </w:rPr>
        <w:t xml:space="preserve"> [6</w:t>
      </w:r>
      <w:r w:rsidR="000F7571" w:rsidRPr="007B6D7A">
        <w:rPr>
          <w:color w:val="auto"/>
          <w:sz w:val="28"/>
          <w:szCs w:val="28"/>
        </w:rPr>
        <w:t>]</w:t>
      </w:r>
      <w:r w:rsidR="005114AA" w:rsidRPr="007B6D7A">
        <w:rPr>
          <w:color w:val="auto"/>
          <w:sz w:val="28"/>
          <w:szCs w:val="28"/>
        </w:rPr>
        <w:t>, предполагающ</w:t>
      </w:r>
      <w:r w:rsidR="00606A49" w:rsidRPr="007B6D7A">
        <w:rPr>
          <w:color w:val="auto"/>
          <w:sz w:val="28"/>
          <w:szCs w:val="28"/>
        </w:rPr>
        <w:t>ий идеологическую правоохранную</w:t>
      </w:r>
      <w:r w:rsidR="009559BC" w:rsidRPr="007B6D7A">
        <w:rPr>
          <w:color w:val="auto"/>
          <w:sz w:val="28"/>
          <w:szCs w:val="28"/>
        </w:rPr>
        <w:t xml:space="preserve"> </w:t>
      </w:r>
      <w:r w:rsidR="00581B10" w:rsidRPr="007B6D7A">
        <w:rPr>
          <w:color w:val="auto"/>
          <w:sz w:val="28"/>
          <w:szCs w:val="28"/>
        </w:rPr>
        <w:t>установк</w:t>
      </w:r>
      <w:r w:rsidR="005114AA" w:rsidRPr="007B6D7A">
        <w:rPr>
          <w:color w:val="auto"/>
          <w:sz w:val="28"/>
          <w:szCs w:val="28"/>
        </w:rPr>
        <w:t>у</w:t>
      </w:r>
      <w:r w:rsidR="00581B10" w:rsidRPr="007B6D7A">
        <w:rPr>
          <w:color w:val="auto"/>
          <w:sz w:val="28"/>
          <w:szCs w:val="28"/>
        </w:rPr>
        <w:t xml:space="preserve"> на </w:t>
      </w:r>
      <w:r w:rsidR="00F1175D" w:rsidRPr="007B6D7A">
        <w:rPr>
          <w:color w:val="auto"/>
          <w:sz w:val="28"/>
          <w:szCs w:val="28"/>
        </w:rPr>
        <w:t>непри</w:t>
      </w:r>
      <w:r w:rsidR="0038402F" w:rsidRPr="007B6D7A">
        <w:rPr>
          <w:color w:val="auto"/>
          <w:sz w:val="28"/>
          <w:szCs w:val="28"/>
        </w:rPr>
        <w:t>мири</w:t>
      </w:r>
      <w:r w:rsidR="00F1175D" w:rsidRPr="007B6D7A">
        <w:rPr>
          <w:color w:val="auto"/>
          <w:sz w:val="28"/>
          <w:szCs w:val="28"/>
        </w:rPr>
        <w:t>мость</w:t>
      </w:r>
      <w:r w:rsidR="00581B10" w:rsidRPr="007B6D7A">
        <w:rPr>
          <w:color w:val="auto"/>
          <w:sz w:val="28"/>
          <w:szCs w:val="28"/>
        </w:rPr>
        <w:t xml:space="preserve"> даже</w:t>
      </w:r>
      <w:r w:rsidR="0038402F" w:rsidRPr="007B6D7A">
        <w:rPr>
          <w:color w:val="auto"/>
          <w:sz w:val="28"/>
          <w:szCs w:val="28"/>
        </w:rPr>
        <w:t xml:space="preserve"> с самыми мелкими правонарушениями</w:t>
      </w:r>
      <w:r w:rsidR="005114AA" w:rsidRPr="007B6D7A">
        <w:rPr>
          <w:color w:val="auto"/>
          <w:sz w:val="28"/>
          <w:szCs w:val="28"/>
        </w:rPr>
        <w:t xml:space="preserve">, формирование и реализация которой была включена в рамках </w:t>
      </w:r>
      <w:r w:rsidR="0038402F" w:rsidRPr="007B6D7A">
        <w:rPr>
          <w:color w:val="auto"/>
          <w:sz w:val="28"/>
          <w:szCs w:val="28"/>
        </w:rPr>
        <w:t>30</w:t>
      </w:r>
      <w:r w:rsidR="00581B10" w:rsidRPr="007B6D7A">
        <w:rPr>
          <w:color w:val="auto"/>
          <w:sz w:val="28"/>
          <w:szCs w:val="28"/>
        </w:rPr>
        <w:t>-го</w:t>
      </w:r>
      <w:r w:rsidR="0038402F" w:rsidRPr="007B6D7A">
        <w:rPr>
          <w:color w:val="auto"/>
          <w:sz w:val="28"/>
          <w:szCs w:val="28"/>
        </w:rPr>
        <w:t xml:space="preserve"> шага Программы Президента Республики Казахстан от 20 мая 2015 года «План нации </w:t>
      </w:r>
      <w:r w:rsidR="00581B10" w:rsidRPr="007B6D7A">
        <w:rPr>
          <w:color w:val="auto"/>
          <w:sz w:val="28"/>
          <w:szCs w:val="28"/>
        </w:rPr>
        <w:t>-</w:t>
      </w:r>
      <w:r w:rsidR="0038402F" w:rsidRPr="007B6D7A">
        <w:rPr>
          <w:color w:val="auto"/>
          <w:sz w:val="28"/>
          <w:szCs w:val="28"/>
        </w:rPr>
        <w:t xml:space="preserve"> 100 конкретных шагов» </w:t>
      </w:r>
      <w:r w:rsidR="000F7571" w:rsidRPr="007B6D7A">
        <w:rPr>
          <w:color w:val="auto"/>
          <w:sz w:val="28"/>
          <w:szCs w:val="28"/>
        </w:rPr>
        <w:t>[</w:t>
      </w:r>
      <w:r w:rsidR="00552515" w:rsidRPr="007B6D7A">
        <w:rPr>
          <w:color w:val="auto"/>
          <w:sz w:val="28"/>
          <w:szCs w:val="28"/>
        </w:rPr>
        <w:t>58</w:t>
      </w:r>
      <w:r w:rsidR="000F7571" w:rsidRPr="007B6D7A">
        <w:rPr>
          <w:color w:val="auto"/>
          <w:sz w:val="28"/>
          <w:szCs w:val="28"/>
        </w:rPr>
        <w:t>]</w:t>
      </w:r>
      <w:r w:rsidR="00A8267E" w:rsidRPr="007B6D7A">
        <w:rPr>
          <w:color w:val="auto"/>
          <w:sz w:val="28"/>
          <w:szCs w:val="28"/>
        </w:rPr>
        <w:t xml:space="preserve">. </w:t>
      </w:r>
      <w:r w:rsidR="005114AA" w:rsidRPr="007B6D7A">
        <w:rPr>
          <w:color w:val="auto"/>
          <w:sz w:val="28"/>
          <w:szCs w:val="28"/>
        </w:rPr>
        <w:t xml:space="preserve">Тотальное реагирование на </w:t>
      </w:r>
      <w:r w:rsidR="00777E42" w:rsidRPr="007B6D7A">
        <w:rPr>
          <w:color w:val="auto"/>
          <w:sz w:val="28"/>
          <w:szCs w:val="28"/>
        </w:rPr>
        <w:t>различного рода правонарушения не исключает необходимость расстановки верных акцентов в области правоохраны, среди которых безопасность дорожного движения относится к одному из наиболее явных и крити</w:t>
      </w:r>
      <w:r w:rsidR="00BD28E5" w:rsidRPr="007B6D7A">
        <w:rPr>
          <w:color w:val="auto"/>
          <w:sz w:val="28"/>
          <w:szCs w:val="28"/>
        </w:rPr>
        <w:t>чных индикаторов. В связи с чем</w:t>
      </w:r>
      <w:r w:rsidR="00777E42" w:rsidRPr="007B6D7A">
        <w:rPr>
          <w:color w:val="auto"/>
          <w:sz w:val="28"/>
          <w:szCs w:val="28"/>
        </w:rPr>
        <w:t xml:space="preserve"> полагаем, что соответствующий акцент должен получить отражение и непосредственно в тексте КРКоАП за счет фиксации категории «безопасность» в наименовании главы 30 КРКоАП.</w:t>
      </w:r>
    </w:p>
    <w:p w14:paraId="4975CF32" w14:textId="77777777" w:rsidR="00F15821" w:rsidRPr="007B6D7A" w:rsidRDefault="00F15821" w:rsidP="00F07875">
      <w:pPr>
        <w:widowControl w:val="0"/>
        <w:tabs>
          <w:tab w:val="left" w:pos="1276"/>
        </w:tabs>
        <w:ind w:firstLine="708"/>
        <w:rPr>
          <w:szCs w:val="28"/>
        </w:rPr>
      </w:pPr>
      <w:r w:rsidRPr="007B6D7A">
        <w:rPr>
          <w:szCs w:val="28"/>
        </w:rPr>
        <w:t>Таким образом, подводя итог рассмотрению теоретических вопросов в рамках данного подраздела, можно сформулировать следующие выводы:</w:t>
      </w:r>
    </w:p>
    <w:p w14:paraId="479A8CA7" w14:textId="7F2F4A9F" w:rsidR="00777E42" w:rsidRPr="007B6D7A" w:rsidRDefault="00777E42" w:rsidP="00F07875">
      <w:pPr>
        <w:pStyle w:val="ac"/>
        <w:widowControl w:val="0"/>
        <w:numPr>
          <w:ilvl w:val="0"/>
          <w:numId w:val="1"/>
        </w:numPr>
        <w:tabs>
          <w:tab w:val="left" w:pos="993"/>
          <w:tab w:val="left" w:pos="1276"/>
        </w:tabs>
        <w:ind w:left="0" w:firstLine="709"/>
        <w:rPr>
          <w:sz w:val="28"/>
          <w:szCs w:val="28"/>
        </w:rPr>
      </w:pPr>
      <w:r w:rsidRPr="007B6D7A">
        <w:rPr>
          <w:sz w:val="28"/>
          <w:szCs w:val="28"/>
        </w:rPr>
        <w:t xml:space="preserve">Категория «безопасность» должна выступать в качестве фокус-объекта всей группы административных правонарушений, включенных в главу 30 КРКоАП, в связи с чем наименование данной главы следует изменить и сформулировать следующим образом: </w:t>
      </w:r>
      <w:bookmarkStart w:id="10" w:name="_Hlk120303694"/>
      <w:r w:rsidRPr="007B6D7A">
        <w:rPr>
          <w:sz w:val="28"/>
          <w:szCs w:val="28"/>
        </w:rPr>
        <w:t>«Административные правонарушени</w:t>
      </w:r>
      <w:r w:rsidR="00B10E8C" w:rsidRPr="007B6D7A">
        <w:rPr>
          <w:sz w:val="28"/>
          <w:szCs w:val="28"/>
        </w:rPr>
        <w:t xml:space="preserve">я, посягающие на безопасность движения и эксплуатации транспорта, и в сфере дорожного хозяйства». Акцент на категории «безопасность» позволит отразить как специфику административной противоправности соответствующей группы правонарушений, так и даст возможность зафиксировать </w:t>
      </w:r>
      <w:r w:rsidR="00D77E4D" w:rsidRPr="007B6D7A">
        <w:rPr>
          <w:sz w:val="28"/>
          <w:szCs w:val="28"/>
        </w:rPr>
        <w:t>в соответствующем родовом объекте факт защиты интересов личности как самого приоритетного объекта административно-правовой охраны, который выступает в качестве дополнительного объекта значительного количества составов правонарушений Главы 30 КРКоАП (обязательно или факультативно). Кроме того, категория «безопасность» позволит в более выраженном оценочном аспекте решать вопрос о малозначительности деяния в порядке ст. 64-1 КРКоАП.</w:t>
      </w:r>
      <w:bookmarkEnd w:id="10"/>
    </w:p>
    <w:p w14:paraId="0F12B431" w14:textId="77777777" w:rsidR="00F15821" w:rsidRPr="007B6D7A" w:rsidRDefault="00F15821" w:rsidP="00F07875">
      <w:pPr>
        <w:pStyle w:val="ac"/>
        <w:widowControl w:val="0"/>
        <w:numPr>
          <w:ilvl w:val="0"/>
          <w:numId w:val="1"/>
        </w:numPr>
        <w:tabs>
          <w:tab w:val="left" w:pos="993"/>
          <w:tab w:val="left" w:pos="1276"/>
        </w:tabs>
        <w:ind w:left="0" w:firstLine="709"/>
        <w:rPr>
          <w:sz w:val="28"/>
          <w:szCs w:val="28"/>
        </w:rPr>
      </w:pPr>
      <w:r w:rsidRPr="007B6D7A">
        <w:rPr>
          <w:sz w:val="28"/>
          <w:szCs w:val="28"/>
        </w:rPr>
        <w:t xml:space="preserve">Безопасность дорожного движения – это системообразующий </w:t>
      </w:r>
      <w:r w:rsidR="00B63EA2" w:rsidRPr="007B6D7A">
        <w:rPr>
          <w:sz w:val="28"/>
          <w:szCs w:val="28"/>
        </w:rPr>
        <w:t>вектор</w:t>
      </w:r>
      <w:r w:rsidRPr="007B6D7A">
        <w:rPr>
          <w:sz w:val="28"/>
          <w:szCs w:val="28"/>
        </w:rPr>
        <w:t xml:space="preserve"> ежедневно организуемого процесса дорожного движения в РК. Основная, генеральная цель всей системы безопасности дорожного движения - это снижение неизбежно существующих потенциальных рисков для каждого участника дорожного движения. Ключевым словом в системе обеспечения безопасности дорожного движения следует признать «минимизацию» тех потенциальных угроз, которые могут привести к конкретным инцидентам в области дорожного движения. Обеспечение безопасности дорожного движения </w:t>
      </w:r>
      <w:r w:rsidR="008D7F8D" w:rsidRPr="007B6D7A">
        <w:rPr>
          <w:sz w:val="28"/>
          <w:szCs w:val="28"/>
        </w:rPr>
        <w:t>основано на сочетани</w:t>
      </w:r>
      <w:r w:rsidR="00BD28E5" w:rsidRPr="007B6D7A">
        <w:rPr>
          <w:sz w:val="28"/>
          <w:szCs w:val="28"/>
        </w:rPr>
        <w:t>и</w:t>
      </w:r>
      <w:r w:rsidR="008D7F8D" w:rsidRPr="007B6D7A">
        <w:rPr>
          <w:sz w:val="28"/>
          <w:szCs w:val="28"/>
        </w:rPr>
        <w:t xml:space="preserve"> частных интересов личности (в реализации транспортных потребностей, сохранности имущества, физической безопасности и т.д.), а также государственных интересов (которые преимущественно сводятся к снижению численности травматизма и смертности на дорогах).</w:t>
      </w:r>
    </w:p>
    <w:p w14:paraId="5B978741" w14:textId="77777777" w:rsidR="00487466" w:rsidRPr="007B6D7A" w:rsidRDefault="00F15821" w:rsidP="00F07875">
      <w:pPr>
        <w:pStyle w:val="ac"/>
        <w:widowControl w:val="0"/>
        <w:numPr>
          <w:ilvl w:val="0"/>
          <w:numId w:val="1"/>
        </w:numPr>
        <w:tabs>
          <w:tab w:val="left" w:pos="993"/>
          <w:tab w:val="left" w:pos="1134"/>
          <w:tab w:val="left" w:pos="1276"/>
        </w:tabs>
        <w:ind w:left="0" w:firstLine="709"/>
        <w:rPr>
          <w:sz w:val="28"/>
          <w:szCs w:val="28"/>
        </w:rPr>
      </w:pPr>
      <w:r w:rsidRPr="007B6D7A">
        <w:rPr>
          <w:sz w:val="28"/>
          <w:szCs w:val="28"/>
        </w:rPr>
        <w:t xml:space="preserve">В содержании понятия «безопасность дорожного движения» можно выделить статичный и динамичный элементы. Статичный элемент характеризует инфраструктурный аспект, уровень обеспечения необходимых условий для бесперебойного и безопасного перемещения транспортных средств, движения пешеходов. Динамичный элемент связан с необходимостью постоянного воздействия на участников дорожного движения, реагированием на </w:t>
      </w:r>
      <w:r w:rsidRPr="007B6D7A">
        <w:rPr>
          <w:sz w:val="28"/>
          <w:szCs w:val="28"/>
        </w:rPr>
        <w:lastRenderedPageBreak/>
        <w:t>факты нарушений, построением системы предупредительного, воспитательного воздействия. Реализуемые в соответствии с действующим законодательством функции привлечения к административной ответственности лиц, совершивших админист</w:t>
      </w:r>
      <w:r w:rsidR="00E84886" w:rsidRPr="007B6D7A">
        <w:rPr>
          <w:sz w:val="28"/>
          <w:szCs w:val="28"/>
        </w:rPr>
        <w:t>ративные правонарушений в сфере</w:t>
      </w:r>
      <w:r w:rsidRPr="007B6D7A">
        <w:rPr>
          <w:sz w:val="28"/>
          <w:szCs w:val="28"/>
        </w:rPr>
        <w:t xml:space="preserve"> дорожного движения, относятся к динамичному фактору общей системы безопасности дорожного движения. </w:t>
      </w:r>
    </w:p>
    <w:p w14:paraId="5F2C9F14" w14:textId="77777777" w:rsidR="00487466" w:rsidRPr="007B6D7A" w:rsidRDefault="00487466" w:rsidP="00F07875">
      <w:pPr>
        <w:pStyle w:val="ac"/>
        <w:widowControl w:val="0"/>
        <w:numPr>
          <w:ilvl w:val="0"/>
          <w:numId w:val="1"/>
        </w:numPr>
        <w:tabs>
          <w:tab w:val="left" w:pos="993"/>
          <w:tab w:val="left" w:pos="1276"/>
        </w:tabs>
        <w:ind w:left="0" w:firstLine="709"/>
        <w:rPr>
          <w:sz w:val="28"/>
          <w:szCs w:val="28"/>
        </w:rPr>
      </w:pPr>
      <w:r w:rsidRPr="007B6D7A">
        <w:rPr>
          <w:sz w:val="28"/>
          <w:szCs w:val="28"/>
        </w:rPr>
        <w:t>Безопасность дорожного движения в значительной степени зависит от субъективных факторов, которые в своей совокупности формируют определенное состояние дисциплины в области дорожного движения. В данном случае следует отметить следующие факторы. Во-первых, транспортное средство как источник повышенной опасности представляет данную опасность только опосредованно через поведение субъекта. Во-вторых, все дорожное движение реализуется автономными субъектами, которые самостоятельно инициируют процесс начала и окончания движения. Соответственно, наличие четких регламентов в отношении поведения на дороге, а также соответствующих объективным факторам правовых предписаний, равно как и параметров ответственности за совершения правонарушения</w:t>
      </w:r>
      <w:r w:rsidR="00DD4935" w:rsidRPr="007B6D7A">
        <w:rPr>
          <w:sz w:val="28"/>
          <w:szCs w:val="28"/>
        </w:rPr>
        <w:t>,</w:t>
      </w:r>
      <w:r w:rsidRPr="007B6D7A">
        <w:rPr>
          <w:sz w:val="28"/>
          <w:szCs w:val="28"/>
        </w:rPr>
        <w:t xml:space="preserve"> являются необходимым элементом всей системы безопасности дорожного движения.</w:t>
      </w:r>
      <w:r w:rsidR="00461C05" w:rsidRPr="007B6D7A">
        <w:rPr>
          <w:sz w:val="28"/>
          <w:szCs w:val="28"/>
        </w:rPr>
        <w:t xml:space="preserve"> </w:t>
      </w:r>
    </w:p>
    <w:p w14:paraId="5228EEBE" w14:textId="54F8FE6F" w:rsidR="007903AB" w:rsidRPr="007B6D7A" w:rsidRDefault="00F15821" w:rsidP="00F07875">
      <w:pPr>
        <w:pStyle w:val="ac"/>
        <w:widowControl w:val="0"/>
        <w:numPr>
          <w:ilvl w:val="0"/>
          <w:numId w:val="1"/>
        </w:numPr>
        <w:tabs>
          <w:tab w:val="left" w:pos="993"/>
          <w:tab w:val="left" w:pos="1276"/>
        </w:tabs>
        <w:ind w:left="0" w:firstLine="709"/>
        <w:rPr>
          <w:sz w:val="28"/>
          <w:szCs w:val="28"/>
        </w:rPr>
      </w:pPr>
      <w:r w:rsidRPr="007B6D7A">
        <w:rPr>
          <w:sz w:val="28"/>
          <w:szCs w:val="28"/>
        </w:rPr>
        <w:t>В общем виде деятельность полиции как субъекта привлечения к ответственности лиц, виновных в нарушении дорожного движения, включает в себя целый ряд функций различной направленности</w:t>
      </w:r>
      <w:r w:rsidR="00605B66" w:rsidRPr="007B6D7A">
        <w:rPr>
          <w:sz w:val="28"/>
          <w:szCs w:val="28"/>
        </w:rPr>
        <w:t xml:space="preserve"> -</w:t>
      </w:r>
      <w:r w:rsidRPr="007B6D7A">
        <w:rPr>
          <w:sz w:val="28"/>
          <w:szCs w:val="28"/>
        </w:rPr>
        <w:t xml:space="preserve"> от фактограф</w:t>
      </w:r>
      <w:r w:rsidR="00605B66" w:rsidRPr="007B6D7A">
        <w:rPr>
          <w:sz w:val="28"/>
          <w:szCs w:val="28"/>
        </w:rPr>
        <w:t>ически-фиксирующей (в том числе</w:t>
      </w:r>
      <w:r w:rsidRPr="007B6D7A">
        <w:rPr>
          <w:sz w:val="28"/>
          <w:szCs w:val="28"/>
        </w:rPr>
        <w:t xml:space="preserve"> с помощью цифровых технологий) до функции обеспечения надлежащей реализации административной ответственности. На эффективность деятельности полиции оказывает влияние значительный набор факторов, причем многие из них не находятся в сфере возможностей самих сотрудников (состояни</w:t>
      </w:r>
      <w:r w:rsidR="00605B66" w:rsidRPr="007B6D7A">
        <w:rPr>
          <w:sz w:val="28"/>
          <w:szCs w:val="28"/>
        </w:rPr>
        <w:t>е</w:t>
      </w:r>
      <w:r w:rsidRPr="007B6D7A">
        <w:rPr>
          <w:sz w:val="28"/>
          <w:szCs w:val="28"/>
        </w:rPr>
        <w:t xml:space="preserve"> законодательства, организационно-технических мер, штатная численность подразделений полиции, наличие «служебных установок» и т.д.). Постановка вопроса об оптимизации штатной численности сотрудников патрульной полиции является неизбежной, в особенности с учетом практики использования технических средств фиксации и видеозаписи. Вместе с тем она должна производит</w:t>
      </w:r>
      <w:r w:rsidR="00605B66" w:rsidRPr="007B6D7A">
        <w:rPr>
          <w:sz w:val="28"/>
          <w:szCs w:val="28"/>
        </w:rPr>
        <w:t>ь</w:t>
      </w:r>
      <w:r w:rsidRPr="007B6D7A">
        <w:rPr>
          <w:sz w:val="28"/>
          <w:szCs w:val="28"/>
        </w:rPr>
        <w:t>ся последовательно, путем объективных аналитических оценок, в том числе</w:t>
      </w:r>
      <w:r w:rsidR="00605B66" w:rsidRPr="007B6D7A">
        <w:rPr>
          <w:sz w:val="28"/>
          <w:szCs w:val="28"/>
        </w:rPr>
        <w:t xml:space="preserve"> без отражения </w:t>
      </w:r>
      <w:r w:rsidRPr="007B6D7A">
        <w:rPr>
          <w:sz w:val="28"/>
          <w:szCs w:val="28"/>
        </w:rPr>
        <w:t>на общем уровне безопасности дорожного движения.</w:t>
      </w:r>
    </w:p>
    <w:p w14:paraId="075BBFCD" w14:textId="5794C041" w:rsidR="00770D9D" w:rsidRPr="007B6D7A" w:rsidRDefault="00770D9D" w:rsidP="00F07875">
      <w:pPr>
        <w:widowControl w:val="0"/>
        <w:tabs>
          <w:tab w:val="left" w:pos="1276"/>
        </w:tabs>
        <w:jc w:val="left"/>
        <w:rPr>
          <w:rFonts w:eastAsiaTheme="majorEastAsia"/>
          <w:b/>
          <w:bCs/>
          <w:caps/>
          <w:szCs w:val="28"/>
        </w:rPr>
      </w:pPr>
    </w:p>
    <w:p w14:paraId="23E62BA7" w14:textId="77777777" w:rsidR="00F07875" w:rsidRPr="007B6D7A" w:rsidRDefault="00F07875" w:rsidP="00F07875">
      <w:pPr>
        <w:widowControl w:val="0"/>
        <w:tabs>
          <w:tab w:val="left" w:pos="1276"/>
        </w:tabs>
        <w:jc w:val="left"/>
        <w:rPr>
          <w:rFonts w:eastAsiaTheme="majorEastAsia"/>
          <w:b/>
          <w:bCs/>
          <w:caps/>
          <w:szCs w:val="28"/>
        </w:rPr>
      </w:pPr>
    </w:p>
    <w:p w14:paraId="65D9C79A" w14:textId="77777777" w:rsidR="005F73F5" w:rsidRPr="007B6D7A" w:rsidRDefault="005F73F5" w:rsidP="00F07875">
      <w:pPr>
        <w:pStyle w:val="3"/>
        <w:widowControl w:val="0"/>
        <w:tabs>
          <w:tab w:val="left" w:pos="1276"/>
        </w:tabs>
      </w:pPr>
      <w:bookmarkStart w:id="11" w:name="_Toc85536278"/>
      <w:r w:rsidRPr="007B6D7A">
        <w:t>1.2 Правовые основания и особенности административной ответственности в сфере дорожного движения</w:t>
      </w:r>
      <w:bookmarkEnd w:id="11"/>
    </w:p>
    <w:p w14:paraId="7053F0FB" w14:textId="77777777" w:rsidR="008F334F" w:rsidRPr="007B6D7A" w:rsidRDefault="008F334F" w:rsidP="00F07875">
      <w:pPr>
        <w:widowControl w:val="0"/>
        <w:tabs>
          <w:tab w:val="left" w:pos="1276"/>
        </w:tabs>
        <w:ind w:firstLine="709"/>
        <w:rPr>
          <w:szCs w:val="28"/>
        </w:rPr>
      </w:pPr>
    </w:p>
    <w:p w14:paraId="6ECB5E9F" w14:textId="25F98444" w:rsidR="00A619E5" w:rsidRPr="007B6D7A" w:rsidRDefault="00777E42" w:rsidP="00F07875">
      <w:pPr>
        <w:widowControl w:val="0"/>
        <w:tabs>
          <w:tab w:val="left" w:pos="1276"/>
        </w:tabs>
        <w:ind w:firstLine="709"/>
        <w:rPr>
          <w:szCs w:val="28"/>
        </w:rPr>
      </w:pPr>
      <w:r w:rsidRPr="007B6D7A">
        <w:rPr>
          <w:szCs w:val="28"/>
        </w:rPr>
        <w:t>А</w:t>
      </w:r>
      <w:r w:rsidR="00B7510A" w:rsidRPr="007B6D7A">
        <w:rPr>
          <w:szCs w:val="28"/>
        </w:rPr>
        <w:t>дминистративн</w:t>
      </w:r>
      <w:r w:rsidRPr="007B6D7A">
        <w:rPr>
          <w:szCs w:val="28"/>
        </w:rPr>
        <w:t>ую</w:t>
      </w:r>
      <w:r w:rsidR="00B7510A" w:rsidRPr="007B6D7A">
        <w:rPr>
          <w:szCs w:val="28"/>
        </w:rPr>
        <w:t xml:space="preserve"> ответственност</w:t>
      </w:r>
      <w:r w:rsidRPr="007B6D7A">
        <w:rPr>
          <w:szCs w:val="28"/>
        </w:rPr>
        <w:t>ь за правонарушения в области</w:t>
      </w:r>
      <w:r w:rsidR="00B7510A" w:rsidRPr="007B6D7A">
        <w:rPr>
          <w:szCs w:val="28"/>
        </w:rPr>
        <w:t xml:space="preserve"> дорожного движения можно оценить как необходимую реакцию со стороны государства в лице уполномоченных должностных лиц на факт совершенного нарушения в целях предотвращения последующих нарушений со стороны привлекаемого к ответственности лица, а равно защиты соответствующей системы общественных отношений, обеспечения стабильности дорожного движения и допустимого (приемлемого) уровня аварийности.</w:t>
      </w:r>
      <w:r w:rsidRPr="007B6D7A">
        <w:rPr>
          <w:szCs w:val="28"/>
        </w:rPr>
        <w:t xml:space="preserve"> Обращаясь </w:t>
      </w:r>
      <w:r w:rsidR="008C7A58" w:rsidRPr="007B6D7A">
        <w:rPr>
          <w:szCs w:val="28"/>
        </w:rPr>
        <w:t>к</w:t>
      </w:r>
      <w:r w:rsidRPr="007B6D7A">
        <w:rPr>
          <w:szCs w:val="28"/>
        </w:rPr>
        <w:t xml:space="preserve"> обоснованному в предыдущем подразделе </w:t>
      </w:r>
      <w:r w:rsidR="001B4589" w:rsidRPr="007B6D7A">
        <w:rPr>
          <w:szCs w:val="28"/>
        </w:rPr>
        <w:t xml:space="preserve">выделению статичных и динамичных </w:t>
      </w:r>
      <w:r w:rsidR="001B4589" w:rsidRPr="007B6D7A">
        <w:rPr>
          <w:szCs w:val="28"/>
        </w:rPr>
        <w:lastRenderedPageBreak/>
        <w:t>элементов в рамках категории «безопасность дорожного движения», отметим, что сфера привлечения к административно-правовой ответственности за соответствующие деликтные формы поведения</w:t>
      </w:r>
      <w:r w:rsidR="007903AB" w:rsidRPr="007B6D7A">
        <w:rPr>
          <w:szCs w:val="28"/>
        </w:rPr>
        <w:t>, безусловно,</w:t>
      </w:r>
      <w:r w:rsidR="001B4589" w:rsidRPr="007B6D7A">
        <w:rPr>
          <w:szCs w:val="28"/>
        </w:rPr>
        <w:t xml:space="preserve"> относится к динамичному элементу. </w:t>
      </w:r>
    </w:p>
    <w:p w14:paraId="0AF9E763" w14:textId="0BB65CDB" w:rsidR="005F73F5" w:rsidRPr="007B6D7A" w:rsidRDefault="007C7762" w:rsidP="00F07875">
      <w:pPr>
        <w:widowControl w:val="0"/>
        <w:tabs>
          <w:tab w:val="left" w:pos="1276"/>
        </w:tabs>
        <w:ind w:firstLine="709"/>
        <w:rPr>
          <w:szCs w:val="28"/>
        </w:rPr>
      </w:pPr>
      <w:r w:rsidRPr="007B6D7A">
        <w:rPr>
          <w:szCs w:val="28"/>
        </w:rPr>
        <w:t>Анализ действующего и предшествующего административно-деликтного законодательства указывает на заметное возрастание количества составов соответствующей группы админи</w:t>
      </w:r>
      <w:r w:rsidR="00040A84" w:rsidRPr="007B6D7A">
        <w:rPr>
          <w:szCs w:val="28"/>
        </w:rPr>
        <w:t>стративных правонарушений. Так,</w:t>
      </w:r>
      <w:r w:rsidR="005F73F5" w:rsidRPr="007B6D7A">
        <w:rPr>
          <w:szCs w:val="28"/>
        </w:rPr>
        <w:t xml:space="preserve"> </w:t>
      </w:r>
      <w:r w:rsidRPr="007B6D7A">
        <w:rPr>
          <w:szCs w:val="28"/>
        </w:rPr>
        <w:t xml:space="preserve">в </w:t>
      </w:r>
      <w:r w:rsidR="005F73F5" w:rsidRPr="007B6D7A">
        <w:rPr>
          <w:szCs w:val="28"/>
        </w:rPr>
        <w:t>КАП</w:t>
      </w:r>
      <w:r w:rsidRPr="007B6D7A">
        <w:rPr>
          <w:szCs w:val="28"/>
        </w:rPr>
        <w:t xml:space="preserve"> </w:t>
      </w:r>
      <w:r w:rsidR="005F73F5" w:rsidRPr="007B6D7A">
        <w:rPr>
          <w:szCs w:val="28"/>
        </w:rPr>
        <w:t>КазССР</w:t>
      </w:r>
      <w:r w:rsidRPr="007B6D7A">
        <w:rPr>
          <w:szCs w:val="28"/>
        </w:rPr>
        <w:t xml:space="preserve"> </w:t>
      </w:r>
      <w:r w:rsidR="00AF76BE" w:rsidRPr="007B6D7A">
        <w:rPr>
          <w:szCs w:val="28"/>
        </w:rPr>
        <w:t xml:space="preserve">содержалось </w:t>
      </w:r>
      <w:r w:rsidR="005F73F5" w:rsidRPr="007B6D7A">
        <w:rPr>
          <w:szCs w:val="28"/>
        </w:rPr>
        <w:t>только 19 статей, предусматривающих административную ответственность за нарушения правил дорожного движения [</w:t>
      </w:r>
      <w:r w:rsidR="00F04712" w:rsidRPr="007B6D7A">
        <w:rPr>
          <w:szCs w:val="28"/>
        </w:rPr>
        <w:t>68</w:t>
      </w:r>
      <w:r w:rsidR="005F73F5" w:rsidRPr="007B6D7A">
        <w:rPr>
          <w:szCs w:val="28"/>
        </w:rPr>
        <w:t>].</w:t>
      </w:r>
      <w:r w:rsidR="00AF76BE" w:rsidRPr="007B6D7A">
        <w:rPr>
          <w:szCs w:val="28"/>
        </w:rPr>
        <w:t xml:space="preserve"> При этом </w:t>
      </w:r>
      <w:r w:rsidRPr="007B6D7A">
        <w:rPr>
          <w:szCs w:val="28"/>
        </w:rPr>
        <w:t xml:space="preserve">за весь период действия КАП КазССР (1985-2001) она была дополнена новым составом лишь единожды </w:t>
      </w:r>
      <w:r w:rsidR="005F73F5" w:rsidRPr="007B6D7A">
        <w:rPr>
          <w:szCs w:val="28"/>
        </w:rPr>
        <w:t>[</w:t>
      </w:r>
      <w:r w:rsidR="00F04712" w:rsidRPr="007B6D7A">
        <w:rPr>
          <w:szCs w:val="28"/>
        </w:rPr>
        <w:t>69</w:t>
      </w:r>
      <w:r w:rsidR="005F73F5" w:rsidRPr="007B6D7A">
        <w:rPr>
          <w:szCs w:val="28"/>
        </w:rPr>
        <w:t>].</w:t>
      </w:r>
      <w:r w:rsidRPr="007B6D7A">
        <w:rPr>
          <w:szCs w:val="28"/>
        </w:rPr>
        <w:t xml:space="preserve"> В целом, сопоставительный анализ свидетельствует о том, что как </w:t>
      </w:r>
      <w:r w:rsidR="0062409C" w:rsidRPr="007B6D7A">
        <w:rPr>
          <w:szCs w:val="28"/>
        </w:rPr>
        <w:t>по количеству статей</w:t>
      </w:r>
      <w:r w:rsidRPr="007B6D7A">
        <w:rPr>
          <w:szCs w:val="28"/>
        </w:rPr>
        <w:t>, так и в вопросах законодательной техники административно-деликтное законодательство</w:t>
      </w:r>
      <w:r w:rsidR="0062409C" w:rsidRPr="007B6D7A">
        <w:rPr>
          <w:szCs w:val="28"/>
        </w:rPr>
        <w:t xml:space="preserve"> РК</w:t>
      </w:r>
      <w:r w:rsidRPr="007B6D7A">
        <w:rPr>
          <w:szCs w:val="28"/>
        </w:rPr>
        <w:t xml:space="preserve"> подверглось существенным изменениям. </w:t>
      </w:r>
      <w:r w:rsidR="0062409C" w:rsidRPr="007B6D7A">
        <w:rPr>
          <w:szCs w:val="28"/>
        </w:rPr>
        <w:t>Для сравнения: если в первоначальной редакции КРКоАП 2001 года административные деликты в области дорожного движения (глава 27) были оформлены в рамках 26 статей, то к моменту его отмены (1 января 2015 года) их количество было увеличено практически вдвое. При этом в действующей редакции главы 30 КРКоАП 2014 года с учетом динамики всех изменений включены уже 75 статей</w:t>
      </w:r>
      <w:r w:rsidR="005B7276" w:rsidRPr="007B6D7A">
        <w:rPr>
          <w:szCs w:val="28"/>
        </w:rPr>
        <w:t xml:space="preserve"> [</w:t>
      </w:r>
      <w:r w:rsidR="00F04712" w:rsidRPr="007B6D7A">
        <w:rPr>
          <w:szCs w:val="28"/>
        </w:rPr>
        <w:t>27</w:t>
      </w:r>
      <w:r w:rsidR="005B7276" w:rsidRPr="007B6D7A">
        <w:rPr>
          <w:szCs w:val="28"/>
        </w:rPr>
        <w:t xml:space="preserve">]. </w:t>
      </w:r>
    </w:p>
    <w:p w14:paraId="302E6A8D" w14:textId="3C596816" w:rsidR="005F73F5" w:rsidRPr="007B6D7A" w:rsidRDefault="00B43449" w:rsidP="00F07875">
      <w:pPr>
        <w:widowControl w:val="0"/>
        <w:tabs>
          <w:tab w:val="left" w:pos="1276"/>
        </w:tabs>
        <w:ind w:firstLine="709"/>
        <w:rPr>
          <w:rStyle w:val="s1"/>
          <w:rFonts w:ascii="Times New Roman" w:hAnsi="Times New Roman"/>
          <w:b w:val="0"/>
          <w:color w:val="auto"/>
          <w:sz w:val="28"/>
          <w:szCs w:val="28"/>
        </w:rPr>
      </w:pPr>
      <w:r w:rsidRPr="007B6D7A">
        <w:rPr>
          <w:szCs w:val="28"/>
        </w:rPr>
        <w:t xml:space="preserve">Новые составы административных правонарушений формируются по различным причинам (основаниям). Это могут быть и определенные элементы юридической техники (например, разукрупнение отдельных составов), и принципиально новые составы правонарушений, обусловленные реальным изменением общественных отношений, отражающихся на поведенческих моделях и установках участников дорожного движения. </w:t>
      </w:r>
      <w:r w:rsidR="0097356B" w:rsidRPr="007B6D7A">
        <w:rPr>
          <w:szCs w:val="28"/>
        </w:rPr>
        <w:t>Например, с начала</w:t>
      </w:r>
      <w:r w:rsidR="005F73F5" w:rsidRPr="007B6D7A">
        <w:rPr>
          <w:szCs w:val="28"/>
        </w:rPr>
        <w:t xml:space="preserve"> </w:t>
      </w:r>
      <w:r w:rsidR="0062409C" w:rsidRPr="007B6D7A">
        <w:rPr>
          <w:szCs w:val="28"/>
          <w:lang w:val="en-US"/>
        </w:rPr>
        <w:t>XXI</w:t>
      </w:r>
      <w:r w:rsidR="005F73F5" w:rsidRPr="007B6D7A">
        <w:rPr>
          <w:szCs w:val="28"/>
        </w:rPr>
        <w:t xml:space="preserve"> века </w:t>
      </w:r>
      <w:r w:rsidR="0062409C" w:rsidRPr="007B6D7A">
        <w:rPr>
          <w:szCs w:val="28"/>
        </w:rPr>
        <w:t>з</w:t>
      </w:r>
      <w:r w:rsidR="005F73F5" w:rsidRPr="007B6D7A">
        <w:rPr>
          <w:szCs w:val="28"/>
        </w:rPr>
        <w:t>аконодатели многих стран пришли к выводу, что при разговоре по мобильному телефону часть внимания водителя переключается от ситуации дорожного движения</w:t>
      </w:r>
      <w:r w:rsidR="0062409C" w:rsidRPr="007B6D7A">
        <w:rPr>
          <w:szCs w:val="28"/>
        </w:rPr>
        <w:t>, что требует соответствующих законодательных запретов</w:t>
      </w:r>
      <w:r w:rsidR="00D2396C" w:rsidRPr="007B6D7A">
        <w:rPr>
          <w:szCs w:val="28"/>
        </w:rPr>
        <w:t xml:space="preserve"> [</w:t>
      </w:r>
      <w:r w:rsidR="00F04712" w:rsidRPr="007B6D7A">
        <w:rPr>
          <w:szCs w:val="28"/>
        </w:rPr>
        <w:t>70</w:t>
      </w:r>
      <w:r w:rsidR="00D2396C" w:rsidRPr="007B6D7A">
        <w:rPr>
          <w:szCs w:val="28"/>
        </w:rPr>
        <w:t>]</w:t>
      </w:r>
      <w:r w:rsidR="005F73F5" w:rsidRPr="007B6D7A">
        <w:rPr>
          <w:szCs w:val="28"/>
        </w:rPr>
        <w:t xml:space="preserve">. </w:t>
      </w:r>
      <w:r w:rsidR="002C2A1A" w:rsidRPr="007B6D7A">
        <w:rPr>
          <w:szCs w:val="28"/>
        </w:rPr>
        <w:t>В</w:t>
      </w:r>
      <w:r w:rsidR="002B7D3C" w:rsidRPr="007B6D7A">
        <w:rPr>
          <w:szCs w:val="28"/>
        </w:rPr>
        <w:t xml:space="preserve"> зависимости от получаемой по устройству сотовой связи информации, реакция водителя может быть самой различной, вплоть до опасной мышечной рефлексии, которая может привести к возникновению аварийной ситуации. Так, в </w:t>
      </w:r>
      <w:r w:rsidR="002B7D3C" w:rsidRPr="007B6D7A">
        <w:t>Сводной резолюции о дорожном движении</w:t>
      </w:r>
      <w:r w:rsidR="002C2A1A" w:rsidRPr="007B6D7A">
        <w:t>,</w:t>
      </w:r>
      <w:r w:rsidR="002B7D3C" w:rsidRPr="007B6D7A">
        <w:t xml:space="preserve"> представленной в соответствии с мандатом Рабочей группы по безопасности дорожного движения Европейской экономической комиссии ООН 14 августа 2009 года, указывалось, что даже при отсутствии факта занятости рук водителя устройствами сотовой связи, нет оснований говорить о том, что у него сохраняется необходимая степень концентрации внимания</w:t>
      </w:r>
      <w:r w:rsidR="00D2396C" w:rsidRPr="007B6D7A">
        <w:t xml:space="preserve"> [</w:t>
      </w:r>
      <w:r w:rsidR="00F04712" w:rsidRPr="007B6D7A">
        <w:t>71</w:t>
      </w:r>
      <w:r w:rsidR="00D2396C" w:rsidRPr="007B6D7A">
        <w:t>]</w:t>
      </w:r>
      <w:r w:rsidR="002B7D3C" w:rsidRPr="007B6D7A">
        <w:t>.</w:t>
      </w:r>
      <w:r w:rsidR="00FD6E40" w:rsidRPr="007B6D7A">
        <w:t xml:space="preserve"> Как указывают исследователи, при использовании во время вождения устройств сотовой связи «задействованы физические, визуальные, слуховые, а также когнитивные факторы отвлечения внимания водителя»</w:t>
      </w:r>
      <w:r w:rsidR="00D2396C" w:rsidRPr="007B6D7A">
        <w:t xml:space="preserve"> [</w:t>
      </w:r>
      <w:r w:rsidR="00F04712" w:rsidRPr="007B6D7A">
        <w:t>72</w:t>
      </w:r>
      <w:r w:rsidR="00D2396C" w:rsidRPr="007B6D7A">
        <w:t>]</w:t>
      </w:r>
      <w:r w:rsidR="00FD6E40" w:rsidRPr="007B6D7A">
        <w:t>.</w:t>
      </w:r>
      <w:r w:rsidR="0062409C" w:rsidRPr="007B6D7A">
        <w:t xml:space="preserve"> </w:t>
      </w:r>
      <w:r w:rsidR="0062409C" w:rsidRPr="007B6D7A">
        <w:rPr>
          <w:szCs w:val="28"/>
        </w:rPr>
        <w:t xml:space="preserve">В Казахстане </w:t>
      </w:r>
      <w:r w:rsidR="00FD6E40" w:rsidRPr="007B6D7A">
        <w:rPr>
          <w:szCs w:val="28"/>
          <w:lang w:val="kk-KZ"/>
        </w:rPr>
        <w:t>соответствующий</w:t>
      </w:r>
      <w:r w:rsidR="005F73F5" w:rsidRPr="007B6D7A">
        <w:rPr>
          <w:szCs w:val="28"/>
          <w:lang w:val="kk-KZ"/>
        </w:rPr>
        <w:t xml:space="preserve"> запрет</w:t>
      </w:r>
      <w:r w:rsidR="0062409C" w:rsidRPr="007B6D7A">
        <w:rPr>
          <w:szCs w:val="28"/>
          <w:lang w:val="kk-KZ"/>
        </w:rPr>
        <w:t xml:space="preserve"> впервые</w:t>
      </w:r>
      <w:r w:rsidR="005F73F5" w:rsidRPr="007B6D7A">
        <w:rPr>
          <w:szCs w:val="28"/>
          <w:lang w:val="kk-KZ"/>
        </w:rPr>
        <w:t xml:space="preserve"> появился в кодифицированном административном законодат</w:t>
      </w:r>
      <w:r w:rsidR="002C2A1A" w:rsidRPr="007B6D7A">
        <w:rPr>
          <w:szCs w:val="28"/>
          <w:lang w:val="kk-KZ"/>
        </w:rPr>
        <w:t>е</w:t>
      </w:r>
      <w:r w:rsidR="005F73F5" w:rsidRPr="007B6D7A">
        <w:rPr>
          <w:szCs w:val="28"/>
          <w:lang w:val="kk-KZ"/>
        </w:rPr>
        <w:t xml:space="preserve">льстве </w:t>
      </w:r>
      <w:r w:rsidR="00FD6E40" w:rsidRPr="007B6D7A">
        <w:rPr>
          <w:szCs w:val="28"/>
          <w:lang w:val="kk-KZ"/>
        </w:rPr>
        <w:t>после принятия</w:t>
      </w:r>
      <w:r w:rsidR="005F73F5" w:rsidRPr="007B6D7A">
        <w:rPr>
          <w:szCs w:val="28"/>
          <w:lang w:val="kk-KZ"/>
        </w:rPr>
        <w:t xml:space="preserve"> Закон</w:t>
      </w:r>
      <w:r w:rsidR="00FD6E40" w:rsidRPr="007B6D7A">
        <w:rPr>
          <w:szCs w:val="28"/>
          <w:lang w:val="kk-KZ"/>
        </w:rPr>
        <w:t>а</w:t>
      </w:r>
      <w:r w:rsidR="005F73F5" w:rsidRPr="007B6D7A">
        <w:rPr>
          <w:szCs w:val="28"/>
          <w:lang w:val="kk-KZ"/>
        </w:rPr>
        <w:t xml:space="preserve"> Республики Казахстан от 4 </w:t>
      </w:r>
      <w:r w:rsidR="00B62C12" w:rsidRPr="007B6D7A">
        <w:rPr>
          <w:szCs w:val="28"/>
        </w:rPr>
        <w:t>и</w:t>
      </w:r>
      <w:r w:rsidR="005F73F5" w:rsidRPr="007B6D7A">
        <w:rPr>
          <w:szCs w:val="28"/>
          <w:lang w:val="kk-KZ"/>
        </w:rPr>
        <w:t xml:space="preserve">юля 2008 года №55 </w:t>
      </w:r>
      <w:r w:rsidR="005F73F5" w:rsidRPr="007B6D7A">
        <w:rPr>
          <w:szCs w:val="28"/>
        </w:rPr>
        <w:t>[</w:t>
      </w:r>
      <w:r w:rsidR="00F04712" w:rsidRPr="007B6D7A">
        <w:rPr>
          <w:szCs w:val="28"/>
        </w:rPr>
        <w:t>73</w:t>
      </w:r>
      <w:r w:rsidR="005F73F5" w:rsidRPr="007B6D7A">
        <w:rPr>
          <w:szCs w:val="28"/>
        </w:rPr>
        <w:t>]</w:t>
      </w:r>
      <w:r w:rsidR="005F73F5" w:rsidRPr="007B6D7A">
        <w:rPr>
          <w:szCs w:val="28"/>
          <w:lang w:val="kk-KZ"/>
        </w:rPr>
        <w:t xml:space="preserve">. В действующем КРКоАП </w:t>
      </w:r>
      <w:r w:rsidR="00FD6E40" w:rsidRPr="007B6D7A">
        <w:rPr>
          <w:szCs w:val="28"/>
          <w:lang w:val="kk-KZ"/>
        </w:rPr>
        <w:t>данное</w:t>
      </w:r>
      <w:r w:rsidR="005F73F5" w:rsidRPr="007B6D7A">
        <w:rPr>
          <w:szCs w:val="28"/>
          <w:lang w:val="kk-KZ"/>
        </w:rPr>
        <w:t xml:space="preserve"> админстративное правонарушение предусмотрено ст</w:t>
      </w:r>
      <w:r w:rsidR="00C75A4E" w:rsidRPr="007B6D7A">
        <w:rPr>
          <w:szCs w:val="28"/>
          <w:lang w:val="kk-KZ"/>
        </w:rPr>
        <w:t>.</w:t>
      </w:r>
      <w:r w:rsidR="005F73F5" w:rsidRPr="007B6D7A">
        <w:rPr>
          <w:szCs w:val="28"/>
          <w:lang w:val="kk-KZ"/>
        </w:rPr>
        <w:t xml:space="preserve"> 591 «</w:t>
      </w:r>
      <w:r w:rsidR="005F73F5" w:rsidRPr="007B6D7A">
        <w:rPr>
          <w:rStyle w:val="s1"/>
          <w:rFonts w:ascii="Times New Roman" w:hAnsi="Times New Roman"/>
          <w:b w:val="0"/>
          <w:color w:val="auto"/>
          <w:sz w:val="28"/>
          <w:szCs w:val="28"/>
        </w:rPr>
        <w:t xml:space="preserve">Пользование водителем при управлении транспортным средством телефоном либо радиостанцией» </w:t>
      </w:r>
      <w:r w:rsidR="005B7276" w:rsidRPr="007B6D7A">
        <w:rPr>
          <w:szCs w:val="28"/>
        </w:rPr>
        <w:t>[</w:t>
      </w:r>
      <w:r w:rsidR="00F04712" w:rsidRPr="007B6D7A">
        <w:rPr>
          <w:szCs w:val="28"/>
        </w:rPr>
        <w:t>27</w:t>
      </w:r>
      <w:r w:rsidR="005F73F5" w:rsidRPr="007B6D7A">
        <w:rPr>
          <w:szCs w:val="28"/>
        </w:rPr>
        <w:t>]</w:t>
      </w:r>
      <w:r w:rsidR="0062409C" w:rsidRPr="007B6D7A">
        <w:rPr>
          <w:rStyle w:val="s1"/>
          <w:rFonts w:ascii="Times New Roman" w:hAnsi="Times New Roman"/>
          <w:b w:val="0"/>
          <w:color w:val="auto"/>
          <w:sz w:val="28"/>
          <w:szCs w:val="28"/>
        </w:rPr>
        <w:t xml:space="preserve">, проблемные вопросы привлечения к ответственности в </w:t>
      </w:r>
      <w:r w:rsidR="0062409C" w:rsidRPr="007B6D7A">
        <w:rPr>
          <w:rStyle w:val="s1"/>
          <w:rFonts w:ascii="Times New Roman" w:hAnsi="Times New Roman"/>
          <w:b w:val="0"/>
          <w:color w:val="auto"/>
          <w:sz w:val="28"/>
          <w:szCs w:val="28"/>
        </w:rPr>
        <w:lastRenderedPageBreak/>
        <w:t xml:space="preserve">рамках которой будут исследованы далее. Данный пример позволяет иллюстрировать объективный характер изменчивости структуры и </w:t>
      </w:r>
      <w:r w:rsidR="00314A69" w:rsidRPr="007B6D7A">
        <w:rPr>
          <w:rStyle w:val="s1"/>
          <w:rFonts w:ascii="Times New Roman" w:hAnsi="Times New Roman"/>
          <w:b w:val="0"/>
          <w:color w:val="auto"/>
          <w:sz w:val="28"/>
          <w:szCs w:val="28"/>
        </w:rPr>
        <w:t>характера административной ответственности за правонарушения в области дорожного движения.</w:t>
      </w:r>
      <w:r w:rsidR="008D3910" w:rsidRPr="007B6D7A">
        <w:rPr>
          <w:rStyle w:val="s1"/>
          <w:rFonts w:ascii="Times New Roman" w:hAnsi="Times New Roman"/>
          <w:b w:val="0"/>
          <w:color w:val="auto"/>
          <w:sz w:val="28"/>
          <w:szCs w:val="28"/>
        </w:rPr>
        <w:t xml:space="preserve"> </w:t>
      </w:r>
    </w:p>
    <w:p w14:paraId="7FBA75CA" w14:textId="553B9FF5" w:rsidR="005F73F5" w:rsidRPr="007B6D7A" w:rsidRDefault="00814B6E" w:rsidP="00F07875">
      <w:pPr>
        <w:widowControl w:val="0"/>
        <w:tabs>
          <w:tab w:val="left" w:pos="1276"/>
        </w:tabs>
        <w:suppressAutoHyphens/>
        <w:ind w:firstLine="709"/>
        <w:rPr>
          <w:rStyle w:val="s1"/>
          <w:rFonts w:ascii="Times New Roman" w:hAnsi="Times New Roman"/>
          <w:b w:val="0"/>
          <w:color w:val="auto"/>
          <w:sz w:val="28"/>
          <w:szCs w:val="28"/>
        </w:rPr>
      </w:pPr>
      <w:r w:rsidRPr="007B6D7A">
        <w:rPr>
          <w:rStyle w:val="s1"/>
          <w:rFonts w:ascii="Times New Roman" w:hAnsi="Times New Roman"/>
          <w:b w:val="0"/>
          <w:color w:val="auto"/>
          <w:sz w:val="28"/>
          <w:szCs w:val="28"/>
        </w:rPr>
        <w:t xml:space="preserve">В целом </w:t>
      </w:r>
      <w:r w:rsidR="00FD6E40" w:rsidRPr="007B6D7A">
        <w:rPr>
          <w:rStyle w:val="s1"/>
          <w:rFonts w:ascii="Times New Roman" w:hAnsi="Times New Roman"/>
          <w:b w:val="0"/>
          <w:color w:val="auto"/>
          <w:sz w:val="28"/>
          <w:szCs w:val="28"/>
        </w:rPr>
        <w:t>за</w:t>
      </w:r>
      <w:r w:rsidR="005F73F5" w:rsidRPr="007B6D7A">
        <w:rPr>
          <w:rStyle w:val="s1"/>
          <w:rFonts w:ascii="Times New Roman" w:hAnsi="Times New Roman"/>
          <w:b w:val="0"/>
          <w:color w:val="auto"/>
          <w:sz w:val="28"/>
          <w:szCs w:val="28"/>
        </w:rPr>
        <w:t xml:space="preserve"> период действия КРКоАП, принятого в 2001 году, почти в два раза увеличил</w:t>
      </w:r>
      <w:r w:rsidR="00FD6E40" w:rsidRPr="007B6D7A">
        <w:rPr>
          <w:rStyle w:val="s1"/>
          <w:rFonts w:ascii="Times New Roman" w:hAnsi="Times New Roman"/>
          <w:b w:val="0"/>
          <w:color w:val="auto"/>
          <w:sz w:val="28"/>
          <w:szCs w:val="28"/>
        </w:rPr>
        <w:t xml:space="preserve">ся объем </w:t>
      </w:r>
      <w:r w:rsidR="005F73F5" w:rsidRPr="007B6D7A">
        <w:rPr>
          <w:rStyle w:val="s1"/>
          <w:rFonts w:ascii="Times New Roman" w:hAnsi="Times New Roman"/>
          <w:b w:val="0"/>
          <w:color w:val="auto"/>
          <w:sz w:val="28"/>
          <w:szCs w:val="28"/>
        </w:rPr>
        <w:t>стат</w:t>
      </w:r>
      <w:r w:rsidR="00FD6E40" w:rsidRPr="007B6D7A">
        <w:rPr>
          <w:rStyle w:val="s1"/>
          <w:rFonts w:ascii="Times New Roman" w:hAnsi="Times New Roman"/>
          <w:b w:val="0"/>
          <w:color w:val="auto"/>
          <w:sz w:val="28"/>
          <w:szCs w:val="28"/>
        </w:rPr>
        <w:t>ей, регламентирующих ответственность за правонарушения</w:t>
      </w:r>
      <w:r w:rsidR="005F73F5" w:rsidRPr="007B6D7A">
        <w:rPr>
          <w:rStyle w:val="s1"/>
          <w:rFonts w:ascii="Times New Roman" w:hAnsi="Times New Roman"/>
          <w:b w:val="0"/>
          <w:color w:val="auto"/>
          <w:sz w:val="28"/>
          <w:szCs w:val="28"/>
        </w:rPr>
        <w:t xml:space="preserve"> в сфере обеспечения безопасности дорож</w:t>
      </w:r>
      <w:r w:rsidR="008470D5" w:rsidRPr="007B6D7A">
        <w:rPr>
          <w:rStyle w:val="s1"/>
          <w:rFonts w:ascii="Times New Roman" w:hAnsi="Times New Roman"/>
          <w:b w:val="0"/>
          <w:color w:val="auto"/>
          <w:sz w:val="28"/>
          <w:szCs w:val="28"/>
        </w:rPr>
        <w:t xml:space="preserve">ного движения. </w:t>
      </w:r>
      <w:r w:rsidR="00FD6E40" w:rsidRPr="007B6D7A">
        <w:rPr>
          <w:rStyle w:val="s1"/>
          <w:rFonts w:ascii="Times New Roman" w:hAnsi="Times New Roman"/>
          <w:b w:val="0"/>
          <w:color w:val="auto"/>
          <w:sz w:val="28"/>
          <w:szCs w:val="28"/>
        </w:rPr>
        <w:t xml:space="preserve">Вместе с тем, во многом рост объема норм был связан не с формулировкой принципиально новых в содержательном аспекте составов, а с </w:t>
      </w:r>
      <w:r w:rsidR="005F73F5" w:rsidRPr="007B6D7A">
        <w:rPr>
          <w:rStyle w:val="s1"/>
          <w:rFonts w:ascii="Times New Roman" w:hAnsi="Times New Roman"/>
          <w:b w:val="0"/>
          <w:color w:val="auto"/>
          <w:sz w:val="28"/>
          <w:szCs w:val="28"/>
        </w:rPr>
        <w:t>детализаци</w:t>
      </w:r>
      <w:r w:rsidR="00FD6E40" w:rsidRPr="007B6D7A">
        <w:rPr>
          <w:rStyle w:val="s1"/>
          <w:rFonts w:ascii="Times New Roman" w:hAnsi="Times New Roman"/>
          <w:b w:val="0"/>
          <w:color w:val="auto"/>
          <w:sz w:val="28"/>
          <w:szCs w:val="28"/>
        </w:rPr>
        <w:t xml:space="preserve">ей прежних законодательных конструкций. </w:t>
      </w:r>
      <w:r w:rsidR="005F73F5" w:rsidRPr="007B6D7A">
        <w:rPr>
          <w:rStyle w:val="s1"/>
          <w:rFonts w:ascii="Times New Roman" w:hAnsi="Times New Roman"/>
          <w:b w:val="0"/>
          <w:color w:val="auto"/>
          <w:sz w:val="28"/>
          <w:szCs w:val="28"/>
        </w:rPr>
        <w:t>Например,</w:t>
      </w:r>
      <w:r w:rsidR="00FD6E40" w:rsidRPr="007B6D7A">
        <w:rPr>
          <w:rStyle w:val="s1"/>
          <w:rFonts w:ascii="Times New Roman" w:hAnsi="Times New Roman"/>
          <w:b w:val="0"/>
          <w:color w:val="auto"/>
          <w:sz w:val="28"/>
          <w:szCs w:val="28"/>
        </w:rPr>
        <w:t xml:space="preserve"> в соответствии с</w:t>
      </w:r>
      <w:r w:rsidR="005F73F5" w:rsidRPr="007B6D7A">
        <w:rPr>
          <w:rStyle w:val="s1"/>
          <w:rFonts w:ascii="Times New Roman" w:hAnsi="Times New Roman"/>
          <w:b w:val="0"/>
          <w:color w:val="auto"/>
          <w:sz w:val="28"/>
          <w:szCs w:val="28"/>
        </w:rPr>
        <w:t xml:space="preserve"> Законом РК </w:t>
      </w:r>
      <w:r w:rsidR="00FD6E40" w:rsidRPr="007B6D7A">
        <w:rPr>
          <w:rStyle w:val="s1"/>
          <w:rFonts w:ascii="Times New Roman" w:hAnsi="Times New Roman"/>
          <w:b w:val="0"/>
          <w:color w:val="auto"/>
          <w:sz w:val="28"/>
          <w:szCs w:val="28"/>
        </w:rPr>
        <w:t>о</w:t>
      </w:r>
      <w:r w:rsidR="005F73F5" w:rsidRPr="007B6D7A">
        <w:rPr>
          <w:rStyle w:val="s1"/>
          <w:rFonts w:ascii="Times New Roman" w:hAnsi="Times New Roman"/>
          <w:b w:val="0"/>
          <w:color w:val="auto"/>
          <w:sz w:val="28"/>
          <w:szCs w:val="28"/>
        </w:rPr>
        <w:t>т 4 июля 2008 года №55</w:t>
      </w:r>
      <w:r w:rsidR="00FD6E40" w:rsidRPr="007B6D7A">
        <w:rPr>
          <w:rStyle w:val="s1"/>
          <w:rFonts w:ascii="Times New Roman" w:hAnsi="Times New Roman"/>
          <w:b w:val="0"/>
          <w:color w:val="auto"/>
          <w:sz w:val="28"/>
          <w:szCs w:val="28"/>
        </w:rPr>
        <w:t>,</w:t>
      </w:r>
      <w:r w:rsidR="005F73F5" w:rsidRPr="007B6D7A">
        <w:rPr>
          <w:rStyle w:val="s1"/>
          <w:rFonts w:ascii="Times New Roman" w:hAnsi="Times New Roman"/>
          <w:b w:val="0"/>
          <w:color w:val="auto"/>
          <w:sz w:val="28"/>
          <w:szCs w:val="28"/>
        </w:rPr>
        <w:t xml:space="preserve"> самостоятельными составами административных правонарушений стали</w:t>
      </w:r>
      <w:r w:rsidR="00FD6E40" w:rsidRPr="007B6D7A">
        <w:rPr>
          <w:rStyle w:val="s1"/>
          <w:rFonts w:ascii="Times New Roman" w:hAnsi="Times New Roman"/>
          <w:b w:val="0"/>
          <w:color w:val="auto"/>
          <w:sz w:val="28"/>
          <w:szCs w:val="28"/>
        </w:rPr>
        <w:t>:</w:t>
      </w:r>
      <w:r w:rsidR="005F73F5" w:rsidRPr="007B6D7A">
        <w:rPr>
          <w:rStyle w:val="s1"/>
          <w:rFonts w:ascii="Times New Roman" w:hAnsi="Times New Roman"/>
          <w:b w:val="0"/>
          <w:color w:val="auto"/>
          <w:sz w:val="28"/>
          <w:szCs w:val="28"/>
        </w:rPr>
        <w:t xml:space="preserve"> н</w:t>
      </w:r>
      <w:r w:rsidR="005F73F5" w:rsidRPr="007B6D7A">
        <w:rPr>
          <w:szCs w:val="28"/>
        </w:rPr>
        <w:t>арушение правил проезда перекрестков или пересечение проезжей части дороги (463-1); нарушение правил маневрирования (463-2);</w:t>
      </w:r>
      <w:r w:rsidR="005F73F5" w:rsidRPr="007B6D7A">
        <w:t xml:space="preserve"> </w:t>
      </w:r>
      <w:r w:rsidR="005F73F5" w:rsidRPr="007B6D7A">
        <w:rPr>
          <w:szCs w:val="28"/>
        </w:rPr>
        <w:t>нарушение правил расположения транспортного средства на проезжей части дороги, встречного разъезда или обгона</w:t>
      </w:r>
      <w:r w:rsidR="0067793E" w:rsidRPr="007B6D7A">
        <w:rPr>
          <w:szCs w:val="28"/>
        </w:rPr>
        <w:t xml:space="preserve"> </w:t>
      </w:r>
      <w:r w:rsidR="005F73F5" w:rsidRPr="007B6D7A">
        <w:rPr>
          <w:szCs w:val="28"/>
        </w:rPr>
        <w:t>(463-3); нарушение правил остановки или стоянки транспортных средств</w:t>
      </w:r>
      <w:r w:rsidR="0067793E" w:rsidRPr="007B6D7A">
        <w:rPr>
          <w:szCs w:val="28"/>
        </w:rPr>
        <w:t xml:space="preserve"> </w:t>
      </w:r>
      <w:r w:rsidR="005F73F5" w:rsidRPr="007B6D7A">
        <w:rPr>
          <w:szCs w:val="28"/>
        </w:rPr>
        <w:t>(463-4); непредоставление преимущества в движении транспортному средству оперативных и специальных служб с включенными специальными световыми и звуковыми сигналами</w:t>
      </w:r>
      <w:r w:rsidR="0067793E" w:rsidRPr="007B6D7A">
        <w:rPr>
          <w:szCs w:val="28"/>
        </w:rPr>
        <w:t xml:space="preserve"> </w:t>
      </w:r>
      <w:r w:rsidR="005F73F5" w:rsidRPr="007B6D7A">
        <w:rPr>
          <w:szCs w:val="28"/>
        </w:rPr>
        <w:t>(463-5); проезд на запрещающий сигнал светофора или на запрещающий жест регулировщика</w:t>
      </w:r>
      <w:r w:rsidR="0067793E" w:rsidRPr="007B6D7A">
        <w:rPr>
          <w:szCs w:val="28"/>
        </w:rPr>
        <w:t xml:space="preserve"> </w:t>
      </w:r>
      <w:r w:rsidR="005F73F5" w:rsidRPr="007B6D7A">
        <w:rPr>
          <w:szCs w:val="28"/>
        </w:rPr>
        <w:t>(463-6); непредоставление преимущества в движении пешеходам или иным участникам дорожного движения (463-7); несоблюдение требований, предписанных дорожными знаками или разметкой проезжей части дороги (463-8)</w:t>
      </w:r>
      <w:r w:rsidR="005B7276" w:rsidRPr="007B6D7A">
        <w:rPr>
          <w:szCs w:val="28"/>
        </w:rPr>
        <w:t xml:space="preserve"> [</w:t>
      </w:r>
      <w:r w:rsidR="00F04712" w:rsidRPr="007B6D7A">
        <w:rPr>
          <w:szCs w:val="28"/>
        </w:rPr>
        <w:t>73</w:t>
      </w:r>
      <w:r w:rsidR="005F73F5" w:rsidRPr="007B6D7A">
        <w:rPr>
          <w:szCs w:val="28"/>
        </w:rPr>
        <w:t>].</w:t>
      </w:r>
    </w:p>
    <w:p w14:paraId="2F45CD08" w14:textId="2DD300A8" w:rsidR="005F73F5" w:rsidRPr="007B6D7A" w:rsidRDefault="00526453" w:rsidP="00F07875">
      <w:pPr>
        <w:widowControl w:val="0"/>
        <w:tabs>
          <w:tab w:val="left" w:pos="1276"/>
        </w:tabs>
        <w:suppressAutoHyphens/>
        <w:ind w:firstLine="709"/>
        <w:rPr>
          <w:rStyle w:val="s1"/>
          <w:rFonts w:ascii="Times New Roman" w:hAnsi="Times New Roman"/>
          <w:b w:val="0"/>
          <w:color w:val="auto"/>
          <w:sz w:val="28"/>
          <w:szCs w:val="28"/>
        </w:rPr>
      </w:pPr>
      <w:r w:rsidRPr="007B6D7A">
        <w:rPr>
          <w:rStyle w:val="s1"/>
          <w:rFonts w:ascii="Times New Roman" w:hAnsi="Times New Roman"/>
          <w:b w:val="0"/>
          <w:color w:val="auto"/>
          <w:sz w:val="28"/>
          <w:szCs w:val="28"/>
        </w:rPr>
        <w:t xml:space="preserve">Следует </w:t>
      </w:r>
      <w:r w:rsidR="00256DA4" w:rsidRPr="007B6D7A">
        <w:rPr>
          <w:rStyle w:val="s1"/>
          <w:rFonts w:ascii="Times New Roman" w:hAnsi="Times New Roman"/>
          <w:b w:val="0"/>
          <w:color w:val="auto"/>
          <w:sz w:val="28"/>
          <w:szCs w:val="28"/>
        </w:rPr>
        <w:t>отмети</w:t>
      </w:r>
      <w:r w:rsidRPr="007B6D7A">
        <w:rPr>
          <w:rStyle w:val="s1"/>
          <w:rFonts w:ascii="Times New Roman" w:hAnsi="Times New Roman"/>
          <w:b w:val="0"/>
          <w:color w:val="auto"/>
          <w:sz w:val="28"/>
          <w:szCs w:val="28"/>
        </w:rPr>
        <w:t>ть,</w:t>
      </w:r>
      <w:r w:rsidR="00256DA4" w:rsidRPr="007B6D7A">
        <w:rPr>
          <w:rStyle w:val="s1"/>
          <w:rFonts w:ascii="Times New Roman" w:hAnsi="Times New Roman"/>
          <w:b w:val="0"/>
          <w:color w:val="auto"/>
          <w:sz w:val="28"/>
          <w:szCs w:val="28"/>
        </w:rPr>
        <w:t xml:space="preserve"> что ранее </w:t>
      </w:r>
      <w:r w:rsidR="005F73F5" w:rsidRPr="007B6D7A">
        <w:rPr>
          <w:rStyle w:val="s1"/>
          <w:rFonts w:ascii="Times New Roman" w:hAnsi="Times New Roman"/>
          <w:b w:val="0"/>
          <w:color w:val="auto"/>
          <w:sz w:val="28"/>
          <w:szCs w:val="28"/>
        </w:rPr>
        <w:t>все вышеперечисленные административные правонарушения</w:t>
      </w:r>
      <w:r w:rsidR="00256DA4" w:rsidRPr="007B6D7A">
        <w:rPr>
          <w:rStyle w:val="s1"/>
          <w:rFonts w:ascii="Times New Roman" w:hAnsi="Times New Roman"/>
          <w:b w:val="0"/>
          <w:color w:val="auto"/>
          <w:sz w:val="28"/>
          <w:szCs w:val="28"/>
        </w:rPr>
        <w:t xml:space="preserve"> были сконцентрированы в одной </w:t>
      </w:r>
      <w:r w:rsidR="005F73F5" w:rsidRPr="007B6D7A">
        <w:rPr>
          <w:rStyle w:val="s1"/>
          <w:rFonts w:ascii="Times New Roman" w:hAnsi="Times New Roman"/>
          <w:b w:val="0"/>
          <w:color w:val="auto"/>
          <w:sz w:val="28"/>
          <w:szCs w:val="28"/>
        </w:rPr>
        <w:t>ст</w:t>
      </w:r>
      <w:r w:rsidR="00C75A4E" w:rsidRPr="007B6D7A">
        <w:rPr>
          <w:rStyle w:val="s1"/>
          <w:rFonts w:ascii="Times New Roman" w:hAnsi="Times New Roman"/>
          <w:b w:val="0"/>
          <w:color w:val="auto"/>
          <w:sz w:val="28"/>
          <w:szCs w:val="28"/>
        </w:rPr>
        <w:t>.</w:t>
      </w:r>
      <w:r w:rsidR="005F73F5" w:rsidRPr="007B6D7A">
        <w:rPr>
          <w:rStyle w:val="s1"/>
          <w:rFonts w:ascii="Times New Roman" w:hAnsi="Times New Roman"/>
          <w:b w:val="0"/>
          <w:color w:val="auto"/>
          <w:sz w:val="28"/>
          <w:szCs w:val="28"/>
        </w:rPr>
        <w:t xml:space="preserve"> 124 Кодекса Казахской ССР об административных правонарушениях как квалифицирующие признаки одного правонарушения. Этой же стат</w:t>
      </w:r>
      <w:r w:rsidR="001706C8" w:rsidRPr="007B6D7A">
        <w:rPr>
          <w:rStyle w:val="s1"/>
          <w:rFonts w:ascii="Times New Roman" w:hAnsi="Times New Roman"/>
          <w:b w:val="0"/>
          <w:color w:val="auto"/>
          <w:sz w:val="28"/>
          <w:szCs w:val="28"/>
        </w:rPr>
        <w:t>ь</w:t>
      </w:r>
      <w:r w:rsidR="005F73F5" w:rsidRPr="007B6D7A">
        <w:rPr>
          <w:rStyle w:val="s1"/>
          <w:rFonts w:ascii="Times New Roman" w:hAnsi="Times New Roman"/>
          <w:b w:val="0"/>
          <w:color w:val="auto"/>
          <w:sz w:val="28"/>
          <w:szCs w:val="28"/>
        </w:rPr>
        <w:t>ей предусматривалась административная ответственность за превышение водителями транспортных средств установленной скорости движения. Причем</w:t>
      </w:r>
      <w:r w:rsidR="00256DA4" w:rsidRPr="007B6D7A">
        <w:rPr>
          <w:rStyle w:val="s1"/>
          <w:rFonts w:ascii="Times New Roman" w:hAnsi="Times New Roman"/>
          <w:b w:val="0"/>
          <w:color w:val="auto"/>
          <w:sz w:val="28"/>
          <w:szCs w:val="28"/>
        </w:rPr>
        <w:t>,</w:t>
      </w:r>
      <w:r w:rsidR="005F73F5" w:rsidRPr="007B6D7A">
        <w:rPr>
          <w:rStyle w:val="s1"/>
          <w:rFonts w:ascii="Times New Roman" w:hAnsi="Times New Roman"/>
          <w:b w:val="0"/>
          <w:color w:val="auto"/>
          <w:sz w:val="28"/>
          <w:szCs w:val="28"/>
        </w:rPr>
        <w:t xml:space="preserve"> размер превышения скорости движения не влиял на размеры административного взыскания </w:t>
      </w:r>
      <w:r w:rsidR="00E42201" w:rsidRPr="007B6D7A">
        <w:rPr>
          <w:szCs w:val="28"/>
        </w:rPr>
        <w:t>[</w:t>
      </w:r>
      <w:r w:rsidR="00F04712" w:rsidRPr="007B6D7A">
        <w:rPr>
          <w:szCs w:val="28"/>
        </w:rPr>
        <w:t>68</w:t>
      </w:r>
      <w:r w:rsidR="005F73F5" w:rsidRPr="007B6D7A">
        <w:rPr>
          <w:szCs w:val="28"/>
        </w:rPr>
        <w:t>]</w:t>
      </w:r>
      <w:r w:rsidR="005F73F5" w:rsidRPr="007B6D7A">
        <w:rPr>
          <w:rStyle w:val="s1"/>
          <w:rFonts w:ascii="Times New Roman" w:hAnsi="Times New Roman"/>
          <w:b w:val="0"/>
          <w:color w:val="auto"/>
          <w:sz w:val="28"/>
          <w:szCs w:val="28"/>
        </w:rPr>
        <w:t>.</w:t>
      </w:r>
    </w:p>
    <w:p w14:paraId="23D76F1E" w14:textId="51F8A3B0" w:rsidR="005F73F5" w:rsidRPr="007B6D7A" w:rsidRDefault="005F73F5" w:rsidP="00F07875">
      <w:pPr>
        <w:widowControl w:val="0"/>
        <w:tabs>
          <w:tab w:val="left" w:pos="1276"/>
        </w:tabs>
        <w:suppressAutoHyphens/>
        <w:ind w:firstLine="709"/>
        <w:rPr>
          <w:szCs w:val="28"/>
        </w:rPr>
      </w:pPr>
      <w:r w:rsidRPr="007B6D7A">
        <w:rPr>
          <w:rStyle w:val="s1"/>
          <w:rFonts w:ascii="Times New Roman" w:hAnsi="Times New Roman"/>
          <w:b w:val="0"/>
          <w:color w:val="auto"/>
          <w:sz w:val="28"/>
          <w:szCs w:val="28"/>
        </w:rPr>
        <w:t>С</w:t>
      </w:r>
      <w:r w:rsidR="00432966" w:rsidRPr="007B6D7A">
        <w:rPr>
          <w:rStyle w:val="s1"/>
          <w:rFonts w:ascii="Times New Roman" w:hAnsi="Times New Roman"/>
          <w:b w:val="0"/>
          <w:color w:val="auto"/>
          <w:sz w:val="28"/>
          <w:szCs w:val="28"/>
        </w:rPr>
        <w:t xml:space="preserve"> момента принятия КРКоАП</w:t>
      </w:r>
      <w:r w:rsidRPr="007B6D7A">
        <w:rPr>
          <w:rStyle w:val="s1"/>
          <w:rFonts w:ascii="Times New Roman" w:hAnsi="Times New Roman"/>
          <w:b w:val="0"/>
          <w:color w:val="auto"/>
          <w:sz w:val="28"/>
          <w:szCs w:val="28"/>
        </w:rPr>
        <w:t xml:space="preserve"> 2001 года за п</w:t>
      </w:r>
      <w:r w:rsidRPr="007B6D7A">
        <w:rPr>
          <w:szCs w:val="28"/>
        </w:rPr>
        <w:t>ревышение водителями транспортных средств установленной скорости движения транспортного средства на величину от 10 до 20, от 20 до 40 и более 40 к</w:t>
      </w:r>
      <w:r w:rsidR="00432966" w:rsidRPr="007B6D7A">
        <w:rPr>
          <w:szCs w:val="28"/>
        </w:rPr>
        <w:t>м/ч</w:t>
      </w:r>
      <w:r w:rsidRPr="007B6D7A">
        <w:rPr>
          <w:szCs w:val="28"/>
        </w:rPr>
        <w:t xml:space="preserve"> </w:t>
      </w:r>
      <w:r w:rsidR="00256DA4" w:rsidRPr="007B6D7A">
        <w:rPr>
          <w:szCs w:val="28"/>
        </w:rPr>
        <w:t>законодате</w:t>
      </w:r>
      <w:r w:rsidR="00432966" w:rsidRPr="007B6D7A">
        <w:rPr>
          <w:szCs w:val="28"/>
        </w:rPr>
        <w:t>ль пошел по пути установления дифференцированных санкций</w:t>
      </w:r>
      <w:r w:rsidRPr="007B6D7A">
        <w:rPr>
          <w:szCs w:val="28"/>
        </w:rPr>
        <w:t xml:space="preserve">. </w:t>
      </w:r>
      <w:r w:rsidR="00432966" w:rsidRPr="007B6D7A">
        <w:rPr>
          <w:szCs w:val="28"/>
        </w:rPr>
        <w:t xml:space="preserve">При этом </w:t>
      </w:r>
      <w:r w:rsidRPr="007B6D7A">
        <w:rPr>
          <w:szCs w:val="28"/>
        </w:rPr>
        <w:t xml:space="preserve">за систематическое </w:t>
      </w:r>
      <w:r w:rsidRPr="007B6D7A">
        <w:rPr>
          <w:rStyle w:val="s1"/>
          <w:rFonts w:ascii="Times New Roman" w:hAnsi="Times New Roman"/>
          <w:b w:val="0"/>
          <w:color w:val="auto"/>
          <w:sz w:val="28"/>
          <w:szCs w:val="28"/>
        </w:rPr>
        <w:t>п</w:t>
      </w:r>
      <w:r w:rsidRPr="007B6D7A">
        <w:rPr>
          <w:szCs w:val="28"/>
        </w:rPr>
        <w:t>ревышение водителями транспортных средств установленной скорости движения, на основании ст</w:t>
      </w:r>
      <w:r w:rsidR="0064438A" w:rsidRPr="007B6D7A">
        <w:rPr>
          <w:szCs w:val="28"/>
        </w:rPr>
        <w:t>.</w:t>
      </w:r>
      <w:r w:rsidRPr="007B6D7A">
        <w:rPr>
          <w:szCs w:val="28"/>
        </w:rPr>
        <w:t xml:space="preserve"> 484 КРКоАП 2001 года</w:t>
      </w:r>
      <w:r w:rsidR="00432966" w:rsidRPr="007B6D7A">
        <w:rPr>
          <w:szCs w:val="28"/>
        </w:rPr>
        <w:t>,</w:t>
      </w:r>
      <w:r w:rsidRPr="007B6D7A">
        <w:rPr>
          <w:szCs w:val="28"/>
        </w:rPr>
        <w:t xml:space="preserve"> для физических лиц была предусмотрена безальтернативная санкция в виде лишения права на управления транспортными средствами на срок шесть месяцев </w:t>
      </w:r>
      <w:r w:rsidR="005B7276" w:rsidRPr="007B6D7A">
        <w:rPr>
          <w:szCs w:val="28"/>
        </w:rPr>
        <w:t>[</w:t>
      </w:r>
      <w:r w:rsidR="00F04712" w:rsidRPr="007B6D7A">
        <w:rPr>
          <w:szCs w:val="28"/>
        </w:rPr>
        <w:t>69</w:t>
      </w:r>
      <w:r w:rsidRPr="007B6D7A">
        <w:rPr>
          <w:szCs w:val="28"/>
        </w:rPr>
        <w:t>].</w:t>
      </w:r>
    </w:p>
    <w:p w14:paraId="1ACEA91E" w14:textId="77777777" w:rsidR="005F73F5" w:rsidRPr="007B6D7A" w:rsidRDefault="00256DA4" w:rsidP="00F07875">
      <w:pPr>
        <w:widowControl w:val="0"/>
        <w:tabs>
          <w:tab w:val="left" w:pos="1276"/>
        </w:tabs>
        <w:suppressAutoHyphens/>
        <w:ind w:firstLine="709"/>
        <w:rPr>
          <w:szCs w:val="28"/>
        </w:rPr>
      </w:pPr>
      <w:r w:rsidRPr="007B6D7A">
        <w:rPr>
          <w:szCs w:val="28"/>
        </w:rPr>
        <w:t xml:space="preserve">Обращает на себя </w:t>
      </w:r>
      <w:r w:rsidR="008470D5" w:rsidRPr="007B6D7A">
        <w:rPr>
          <w:szCs w:val="28"/>
        </w:rPr>
        <w:t>внимание</w:t>
      </w:r>
      <w:r w:rsidR="00042F07" w:rsidRPr="007B6D7A">
        <w:rPr>
          <w:szCs w:val="28"/>
        </w:rPr>
        <w:t xml:space="preserve"> тот факт, что изменения законодательства нередко имеют место по причине</w:t>
      </w:r>
      <w:r w:rsidR="008470D5" w:rsidRPr="007B6D7A">
        <w:rPr>
          <w:szCs w:val="28"/>
        </w:rPr>
        <w:t xml:space="preserve"> </w:t>
      </w:r>
      <w:r w:rsidRPr="007B6D7A">
        <w:rPr>
          <w:szCs w:val="28"/>
        </w:rPr>
        <w:t>текстуальн</w:t>
      </w:r>
      <w:r w:rsidR="00042F07" w:rsidRPr="007B6D7A">
        <w:rPr>
          <w:szCs w:val="28"/>
        </w:rPr>
        <w:t>ой</w:t>
      </w:r>
      <w:r w:rsidRPr="007B6D7A">
        <w:rPr>
          <w:szCs w:val="28"/>
        </w:rPr>
        <w:t xml:space="preserve"> и смыслов</w:t>
      </w:r>
      <w:r w:rsidR="00042F07" w:rsidRPr="007B6D7A">
        <w:rPr>
          <w:szCs w:val="28"/>
        </w:rPr>
        <w:t>ой</w:t>
      </w:r>
      <w:r w:rsidR="005F73F5" w:rsidRPr="007B6D7A">
        <w:rPr>
          <w:szCs w:val="28"/>
        </w:rPr>
        <w:t xml:space="preserve"> неточност</w:t>
      </w:r>
      <w:r w:rsidR="00042F07" w:rsidRPr="007B6D7A">
        <w:rPr>
          <w:szCs w:val="28"/>
        </w:rPr>
        <w:t>и действующих законодательных формулировок, обнаруживаемых в ходе их практической реализации. Так, в первоначальной</w:t>
      </w:r>
      <w:r w:rsidR="005F73F5" w:rsidRPr="007B6D7A">
        <w:rPr>
          <w:szCs w:val="28"/>
        </w:rPr>
        <w:t xml:space="preserve"> редакции с</w:t>
      </w:r>
      <w:r w:rsidR="005F73F5" w:rsidRPr="007B6D7A">
        <w:rPr>
          <w:rStyle w:val="s1"/>
          <w:rFonts w:ascii="Times New Roman" w:hAnsi="Times New Roman"/>
          <w:b w:val="0"/>
          <w:color w:val="auto"/>
          <w:sz w:val="28"/>
          <w:szCs w:val="28"/>
        </w:rPr>
        <w:t>т</w:t>
      </w:r>
      <w:r w:rsidR="0064438A" w:rsidRPr="007B6D7A">
        <w:rPr>
          <w:rStyle w:val="s1"/>
          <w:rFonts w:ascii="Times New Roman" w:hAnsi="Times New Roman"/>
          <w:b w:val="0"/>
          <w:color w:val="auto"/>
          <w:sz w:val="28"/>
          <w:szCs w:val="28"/>
        </w:rPr>
        <w:t>.</w:t>
      </w:r>
      <w:r w:rsidR="005F73F5" w:rsidRPr="007B6D7A">
        <w:rPr>
          <w:rStyle w:val="s1"/>
          <w:rFonts w:ascii="Times New Roman" w:hAnsi="Times New Roman"/>
          <w:b w:val="0"/>
          <w:color w:val="auto"/>
          <w:sz w:val="28"/>
          <w:szCs w:val="28"/>
        </w:rPr>
        <w:t xml:space="preserve"> 592</w:t>
      </w:r>
      <w:r w:rsidR="00461C05" w:rsidRPr="007B6D7A">
        <w:rPr>
          <w:rStyle w:val="s1"/>
          <w:rFonts w:ascii="Times New Roman" w:hAnsi="Times New Roman"/>
          <w:b w:val="0"/>
          <w:color w:val="auto"/>
          <w:sz w:val="28"/>
          <w:szCs w:val="28"/>
        </w:rPr>
        <w:t xml:space="preserve"> </w:t>
      </w:r>
      <w:r w:rsidR="005F73F5" w:rsidRPr="007B6D7A">
        <w:rPr>
          <w:rStyle w:val="s1"/>
          <w:rFonts w:ascii="Times New Roman" w:hAnsi="Times New Roman"/>
          <w:b w:val="0"/>
          <w:color w:val="auto"/>
          <w:sz w:val="28"/>
          <w:szCs w:val="28"/>
        </w:rPr>
        <w:t>КРКоАП</w:t>
      </w:r>
      <w:r w:rsidR="005F73F5" w:rsidRPr="007B6D7A">
        <w:rPr>
          <w:rStyle w:val="s1"/>
          <w:b w:val="0"/>
          <w:color w:val="auto"/>
        </w:rPr>
        <w:t xml:space="preserve"> </w:t>
      </w:r>
      <w:r w:rsidR="005F73F5" w:rsidRPr="007B6D7A">
        <w:rPr>
          <w:rStyle w:val="s1"/>
          <w:rFonts w:ascii="Times New Roman" w:hAnsi="Times New Roman"/>
          <w:b w:val="0"/>
          <w:color w:val="auto"/>
          <w:sz w:val="28"/>
        </w:rPr>
        <w:t>«</w:t>
      </w:r>
      <w:r w:rsidR="005F73F5" w:rsidRPr="007B6D7A">
        <w:rPr>
          <w:rStyle w:val="s0"/>
          <w:color w:val="auto"/>
          <w:szCs w:val="28"/>
        </w:rPr>
        <w:t>Превышение установленной скорости движения»</w:t>
      </w:r>
      <w:r w:rsidR="00042F07" w:rsidRPr="007B6D7A">
        <w:rPr>
          <w:rStyle w:val="s0"/>
          <w:color w:val="auto"/>
          <w:szCs w:val="28"/>
        </w:rPr>
        <w:t xml:space="preserve"> </w:t>
      </w:r>
      <w:r w:rsidRPr="007B6D7A">
        <w:rPr>
          <w:szCs w:val="28"/>
        </w:rPr>
        <w:t>о</w:t>
      </w:r>
      <w:r w:rsidR="00F92343" w:rsidRPr="007B6D7A">
        <w:rPr>
          <w:szCs w:val="28"/>
        </w:rPr>
        <w:t>бъективная сторона правонарушения, предусмотренного ч</w:t>
      </w:r>
      <w:r w:rsidR="0064438A" w:rsidRPr="007B6D7A">
        <w:rPr>
          <w:szCs w:val="28"/>
        </w:rPr>
        <w:t>.</w:t>
      </w:r>
      <w:r w:rsidR="00F92343" w:rsidRPr="007B6D7A">
        <w:rPr>
          <w:szCs w:val="28"/>
        </w:rPr>
        <w:t xml:space="preserve"> 2 ст</w:t>
      </w:r>
      <w:r w:rsidR="0064438A" w:rsidRPr="007B6D7A">
        <w:rPr>
          <w:szCs w:val="28"/>
        </w:rPr>
        <w:t>.</w:t>
      </w:r>
      <w:r w:rsidR="00F92343" w:rsidRPr="007B6D7A">
        <w:rPr>
          <w:szCs w:val="28"/>
        </w:rPr>
        <w:t xml:space="preserve"> 592 КРКоАП, выража</w:t>
      </w:r>
      <w:r w:rsidR="00042F07" w:rsidRPr="007B6D7A">
        <w:rPr>
          <w:szCs w:val="28"/>
        </w:rPr>
        <w:t>лась</w:t>
      </w:r>
      <w:r w:rsidR="00F92343" w:rsidRPr="007B6D7A">
        <w:rPr>
          <w:szCs w:val="28"/>
        </w:rPr>
        <w:t xml:space="preserve"> в противоправных действиях (бездействии), нарушающих установленную </w:t>
      </w:r>
      <w:r w:rsidR="00F92343" w:rsidRPr="007B6D7A">
        <w:rPr>
          <w:szCs w:val="28"/>
        </w:rPr>
        <w:lastRenderedPageBreak/>
        <w:t xml:space="preserve">скорость движения транспортного средства на величину от двадцати </w:t>
      </w:r>
      <w:r w:rsidR="00F92343" w:rsidRPr="007B6D7A">
        <w:rPr>
          <w:bCs/>
          <w:szCs w:val="28"/>
        </w:rPr>
        <w:t>до сорока</w:t>
      </w:r>
      <w:r w:rsidR="00F92343" w:rsidRPr="007B6D7A">
        <w:rPr>
          <w:szCs w:val="28"/>
        </w:rPr>
        <w:t xml:space="preserve"> километров в час. А объективная сторона </w:t>
      </w:r>
      <w:r w:rsidR="0064438A" w:rsidRPr="007B6D7A">
        <w:rPr>
          <w:szCs w:val="28"/>
        </w:rPr>
        <w:t xml:space="preserve">ч. </w:t>
      </w:r>
      <w:r w:rsidR="00F92343" w:rsidRPr="007B6D7A">
        <w:rPr>
          <w:szCs w:val="28"/>
        </w:rPr>
        <w:t>3 этой же статьи характериз</w:t>
      </w:r>
      <w:r w:rsidR="00042F07" w:rsidRPr="007B6D7A">
        <w:rPr>
          <w:szCs w:val="28"/>
        </w:rPr>
        <w:t>овалась</w:t>
      </w:r>
      <w:r w:rsidR="00F92343" w:rsidRPr="007B6D7A">
        <w:rPr>
          <w:szCs w:val="28"/>
        </w:rPr>
        <w:t xml:space="preserve"> действиями в виде превышения установленной скорости движения транспортного средства на величину </w:t>
      </w:r>
      <w:r w:rsidR="00F92343" w:rsidRPr="007B6D7A">
        <w:rPr>
          <w:bCs/>
          <w:szCs w:val="28"/>
        </w:rPr>
        <w:t>более сорока</w:t>
      </w:r>
      <w:r w:rsidR="00F92343" w:rsidRPr="007B6D7A">
        <w:rPr>
          <w:szCs w:val="28"/>
        </w:rPr>
        <w:t xml:space="preserve"> километров в час. </w:t>
      </w:r>
      <w:r w:rsidR="00042F07" w:rsidRPr="007B6D7A">
        <w:rPr>
          <w:szCs w:val="28"/>
        </w:rPr>
        <w:t>Закономерно в</w:t>
      </w:r>
      <w:r w:rsidR="00F92343" w:rsidRPr="007B6D7A">
        <w:rPr>
          <w:szCs w:val="28"/>
        </w:rPr>
        <w:t>озника</w:t>
      </w:r>
      <w:r w:rsidR="00042F07" w:rsidRPr="007B6D7A">
        <w:rPr>
          <w:szCs w:val="28"/>
        </w:rPr>
        <w:t>л</w:t>
      </w:r>
      <w:r w:rsidR="00F92343" w:rsidRPr="007B6D7A">
        <w:rPr>
          <w:szCs w:val="28"/>
        </w:rPr>
        <w:t xml:space="preserve"> вопрос: почему не предусмотрена административная ответственность, если водитель превысит установленную скорость движения транспортного средства на величину</w:t>
      </w:r>
      <w:r w:rsidR="00042F07" w:rsidRPr="007B6D7A">
        <w:rPr>
          <w:szCs w:val="28"/>
        </w:rPr>
        <w:t xml:space="preserve">, равную сорока </w:t>
      </w:r>
      <w:r w:rsidR="00F92343" w:rsidRPr="007B6D7A">
        <w:rPr>
          <w:szCs w:val="28"/>
        </w:rPr>
        <w:t>километр</w:t>
      </w:r>
      <w:r w:rsidR="00042F07" w:rsidRPr="007B6D7A">
        <w:rPr>
          <w:szCs w:val="28"/>
        </w:rPr>
        <w:t>ам</w:t>
      </w:r>
      <w:r w:rsidR="00F92343" w:rsidRPr="007B6D7A">
        <w:rPr>
          <w:szCs w:val="28"/>
        </w:rPr>
        <w:t xml:space="preserve"> в час?</w:t>
      </w:r>
      <w:r w:rsidR="00042F07" w:rsidRPr="007B6D7A">
        <w:rPr>
          <w:szCs w:val="28"/>
        </w:rPr>
        <w:t xml:space="preserve"> В рамках буквального толкования закона складывалась ситуация, что </w:t>
      </w:r>
      <w:r w:rsidR="005F73F5" w:rsidRPr="007B6D7A">
        <w:rPr>
          <w:szCs w:val="28"/>
        </w:rPr>
        <w:t>если водитель превысит скорость на величину</w:t>
      </w:r>
      <w:r w:rsidR="00042F07" w:rsidRPr="007B6D7A">
        <w:rPr>
          <w:szCs w:val="28"/>
        </w:rPr>
        <w:t>,</w:t>
      </w:r>
      <w:r w:rsidR="005F73F5" w:rsidRPr="007B6D7A">
        <w:rPr>
          <w:szCs w:val="28"/>
        </w:rPr>
        <w:t xml:space="preserve"> равн</w:t>
      </w:r>
      <w:r w:rsidR="00042F07" w:rsidRPr="007B6D7A">
        <w:rPr>
          <w:szCs w:val="28"/>
        </w:rPr>
        <w:t>ую</w:t>
      </w:r>
      <w:r w:rsidR="005F73F5" w:rsidRPr="007B6D7A">
        <w:rPr>
          <w:szCs w:val="28"/>
        </w:rPr>
        <w:t xml:space="preserve"> 40 километров в час, то </w:t>
      </w:r>
      <w:r w:rsidR="00042F07" w:rsidRPr="007B6D7A">
        <w:rPr>
          <w:szCs w:val="28"/>
        </w:rPr>
        <w:t>данное</w:t>
      </w:r>
      <w:r w:rsidR="005F73F5" w:rsidRPr="007B6D7A">
        <w:rPr>
          <w:szCs w:val="28"/>
        </w:rPr>
        <w:t xml:space="preserve"> превышение скорости движения не является наказуемым.</w:t>
      </w:r>
      <w:r w:rsidR="00042F07" w:rsidRPr="007B6D7A">
        <w:rPr>
          <w:szCs w:val="28"/>
        </w:rPr>
        <w:t xml:space="preserve"> Безусловно, это не отвечало замыслу законодателя и являлось примером неточности законодательной техники.</w:t>
      </w:r>
      <w:r w:rsidR="005F73F5" w:rsidRPr="007B6D7A">
        <w:rPr>
          <w:szCs w:val="28"/>
        </w:rPr>
        <w:t xml:space="preserve"> В этой связи </w:t>
      </w:r>
      <w:r w:rsidR="00042F07" w:rsidRPr="007B6D7A">
        <w:rPr>
          <w:szCs w:val="28"/>
        </w:rPr>
        <w:t>последующие изменения, вн</w:t>
      </w:r>
      <w:r w:rsidR="003D0CD2" w:rsidRPr="007B6D7A">
        <w:rPr>
          <w:szCs w:val="28"/>
        </w:rPr>
        <w:t>есенные</w:t>
      </w:r>
      <w:r w:rsidR="00042F07" w:rsidRPr="007B6D7A">
        <w:rPr>
          <w:szCs w:val="28"/>
        </w:rPr>
        <w:t xml:space="preserve"> </w:t>
      </w:r>
      <w:hyperlink r:id="rId9" w:anchor="sub_id=592" w:tooltip="Закон Республики Казахстан от 28 декабря 2017 года № 127-VI " w:history="1">
        <w:r w:rsidR="00042F07" w:rsidRPr="007B6D7A">
          <w:t>Законом</w:t>
        </w:r>
      </w:hyperlink>
      <w:r w:rsidR="00042F07" w:rsidRPr="007B6D7A">
        <w:rPr>
          <w:shd w:val="clear" w:color="auto" w:fill="FFFFFF"/>
        </w:rPr>
        <w:t xml:space="preserve"> РК от 28 декабря 2017 года № 127-VI и </w:t>
      </w:r>
      <w:hyperlink r:id="rId10" w:anchor="sub_id=592" w:tooltip="Закон Республики Казахстан от 30 декабря 2019 года № 300-VI " w:history="1">
        <w:r w:rsidR="00042F07" w:rsidRPr="007B6D7A">
          <w:t>Законом</w:t>
        </w:r>
      </w:hyperlink>
      <w:r w:rsidR="0064438A" w:rsidRPr="007B6D7A">
        <w:t xml:space="preserve"> </w:t>
      </w:r>
      <w:r w:rsidR="00042F07" w:rsidRPr="007B6D7A">
        <w:rPr>
          <w:shd w:val="clear" w:color="auto" w:fill="FFFFFF"/>
        </w:rPr>
        <w:t>РК от 30 декабря</w:t>
      </w:r>
      <w:r w:rsidR="003D0CD2" w:rsidRPr="007B6D7A">
        <w:rPr>
          <w:shd w:val="clear" w:color="auto" w:fill="FFFFFF"/>
        </w:rPr>
        <w:t xml:space="preserve"> 2019 года</w:t>
      </w:r>
      <w:r w:rsidR="00461C05" w:rsidRPr="007B6D7A">
        <w:rPr>
          <w:shd w:val="clear" w:color="auto" w:fill="FFFFFF"/>
        </w:rPr>
        <w:t xml:space="preserve"> </w:t>
      </w:r>
      <w:r w:rsidR="00042F07" w:rsidRPr="007B6D7A">
        <w:rPr>
          <w:shd w:val="clear" w:color="auto" w:fill="FFFFFF"/>
        </w:rPr>
        <w:t>№ 300-V</w:t>
      </w:r>
      <w:r w:rsidR="00042F07" w:rsidRPr="007B6D7A">
        <w:rPr>
          <w:shd w:val="clear" w:color="auto" w:fill="FFFFFF"/>
          <w:lang w:val="en-US"/>
        </w:rPr>
        <w:t>I</w:t>
      </w:r>
      <w:r w:rsidR="003D0CD2" w:rsidRPr="007B6D7A">
        <w:rPr>
          <w:shd w:val="clear" w:color="auto" w:fill="FFFFFF"/>
        </w:rPr>
        <w:t>, были направлены на уточнение соответствующей формулировки, которая в настоящее время выглядит как «на величину более сорока километров в час». Тем не менее, и до настоящего времени данные скоростные превышения не имеют реально точного градирования, поскольку формулировки «от десяти до двадцати» (часть 1) и «от двадцати до сорока» предполагает возможность применения крайних параметров (соответственно, двадцать и сорок километров в час) в рамках обоих частей. Соответственно, целесообразно, помимо уже внесенных уточнений, также добавить редакцию соответствующих статей словом «включительно» (то есть до 20 км/ч включительно, до 40 км/ч включительно).</w:t>
      </w:r>
    </w:p>
    <w:p w14:paraId="053AA7DD" w14:textId="08C92415" w:rsidR="00F92343" w:rsidRPr="007B6D7A" w:rsidRDefault="003D0CD2" w:rsidP="00F07875">
      <w:pPr>
        <w:widowControl w:val="0"/>
        <w:tabs>
          <w:tab w:val="left" w:pos="1276"/>
        </w:tabs>
        <w:suppressAutoHyphens/>
        <w:ind w:firstLine="709"/>
        <w:rPr>
          <w:szCs w:val="28"/>
        </w:rPr>
      </w:pPr>
      <w:r w:rsidRPr="007B6D7A">
        <w:rPr>
          <w:szCs w:val="28"/>
        </w:rPr>
        <w:t xml:space="preserve">При этом следует отметить, что ст. 592 КРКоАП является одной из наиболее часто применяемых в практике привлечения к административной ответственности, в силу чего в ее контексте те или иные погрешности выражены наиболее заметно. </w:t>
      </w:r>
      <w:r w:rsidR="00C617E0" w:rsidRPr="007B6D7A">
        <w:rPr>
          <w:szCs w:val="28"/>
        </w:rPr>
        <w:t>Р</w:t>
      </w:r>
      <w:r w:rsidR="00F92343" w:rsidRPr="007B6D7A">
        <w:rPr>
          <w:szCs w:val="28"/>
        </w:rPr>
        <w:t>едакция ст</w:t>
      </w:r>
      <w:r w:rsidR="00C75A4E" w:rsidRPr="007B6D7A">
        <w:rPr>
          <w:szCs w:val="28"/>
        </w:rPr>
        <w:t>.</w:t>
      </w:r>
      <w:r w:rsidR="00F92343" w:rsidRPr="007B6D7A">
        <w:rPr>
          <w:szCs w:val="28"/>
        </w:rPr>
        <w:t xml:space="preserve"> 592 КРКоАП</w:t>
      </w:r>
      <w:r w:rsidRPr="007B6D7A">
        <w:rPr>
          <w:szCs w:val="28"/>
        </w:rPr>
        <w:t>,</w:t>
      </w:r>
      <w:r w:rsidR="00F92343" w:rsidRPr="007B6D7A">
        <w:rPr>
          <w:szCs w:val="28"/>
        </w:rPr>
        <w:t xml:space="preserve"> по нашему мнению</w:t>
      </w:r>
      <w:r w:rsidRPr="007B6D7A">
        <w:rPr>
          <w:szCs w:val="28"/>
        </w:rPr>
        <w:t>,</w:t>
      </w:r>
      <w:r w:rsidR="00F92343" w:rsidRPr="007B6D7A">
        <w:rPr>
          <w:szCs w:val="28"/>
        </w:rPr>
        <w:t xml:space="preserve"> предусматривает устаревшие</w:t>
      </w:r>
      <w:r w:rsidRPr="007B6D7A">
        <w:rPr>
          <w:szCs w:val="28"/>
        </w:rPr>
        <w:t xml:space="preserve"> к настоящему времени</w:t>
      </w:r>
      <w:r w:rsidR="00F92343" w:rsidRPr="007B6D7A">
        <w:rPr>
          <w:szCs w:val="28"/>
        </w:rPr>
        <w:t xml:space="preserve"> скоростные параметры движения транспортных средств, которые были </w:t>
      </w:r>
      <w:r w:rsidRPr="007B6D7A">
        <w:rPr>
          <w:szCs w:val="28"/>
        </w:rPr>
        <w:t>определены</w:t>
      </w:r>
      <w:r w:rsidR="00F92343" w:rsidRPr="007B6D7A">
        <w:rPr>
          <w:szCs w:val="28"/>
        </w:rPr>
        <w:t xml:space="preserve"> еще в </w:t>
      </w:r>
      <w:r w:rsidRPr="007B6D7A">
        <w:rPr>
          <w:szCs w:val="28"/>
        </w:rPr>
        <w:t>с</w:t>
      </w:r>
      <w:r w:rsidR="00F92343" w:rsidRPr="007B6D7A">
        <w:rPr>
          <w:szCs w:val="28"/>
        </w:rPr>
        <w:t>оветское время, когда конструктивная скорость легковых автомобилей не превышала 135</w:t>
      </w:r>
      <w:r w:rsidR="006B5B1A" w:rsidRPr="007B6D7A">
        <w:rPr>
          <w:szCs w:val="28"/>
        </w:rPr>
        <w:t> </w:t>
      </w:r>
      <w:r w:rsidR="00F92343" w:rsidRPr="007B6D7A">
        <w:rPr>
          <w:szCs w:val="28"/>
        </w:rPr>
        <w:t xml:space="preserve">км/ч. В настоящее время существует множество скоростных дорог и автомобилей с более мощными скоростными характеристиками. </w:t>
      </w:r>
      <w:r w:rsidRPr="007B6D7A">
        <w:rPr>
          <w:szCs w:val="28"/>
        </w:rPr>
        <w:t>Для сравнения</w:t>
      </w:r>
      <w:r w:rsidR="00840E83" w:rsidRPr="007B6D7A">
        <w:rPr>
          <w:szCs w:val="28"/>
        </w:rPr>
        <w:t>,</w:t>
      </w:r>
      <w:r w:rsidR="00F92343" w:rsidRPr="007B6D7A">
        <w:rPr>
          <w:szCs w:val="28"/>
        </w:rPr>
        <w:t xml:space="preserve"> в России ст</w:t>
      </w:r>
      <w:r w:rsidR="00C75A4E" w:rsidRPr="007B6D7A">
        <w:rPr>
          <w:szCs w:val="28"/>
        </w:rPr>
        <w:t>.</w:t>
      </w:r>
      <w:r w:rsidR="00F92343" w:rsidRPr="007B6D7A">
        <w:rPr>
          <w:szCs w:val="28"/>
        </w:rPr>
        <w:t xml:space="preserve"> 12.9 КРФоАП установлены</w:t>
      </w:r>
      <w:r w:rsidRPr="007B6D7A">
        <w:rPr>
          <w:szCs w:val="28"/>
        </w:rPr>
        <w:t xml:space="preserve"> следующие скоростные ограничения</w:t>
      </w:r>
      <w:r w:rsidR="00F92343" w:rsidRPr="007B6D7A">
        <w:rPr>
          <w:szCs w:val="28"/>
        </w:rPr>
        <w:t>:</w:t>
      </w:r>
      <w:r w:rsidRPr="007B6D7A">
        <w:rPr>
          <w:szCs w:val="28"/>
        </w:rPr>
        <w:t xml:space="preserve"> </w:t>
      </w:r>
      <w:r w:rsidR="00F92343" w:rsidRPr="007B6D7A">
        <w:rPr>
          <w:szCs w:val="28"/>
        </w:rPr>
        <w:t xml:space="preserve">1) </w:t>
      </w:r>
      <w:r w:rsidR="00C804F0" w:rsidRPr="007B6D7A">
        <w:rPr>
          <w:szCs w:val="28"/>
        </w:rPr>
        <w:t>п</w:t>
      </w:r>
      <w:r w:rsidR="00F92343" w:rsidRPr="007B6D7A">
        <w:rPr>
          <w:szCs w:val="28"/>
        </w:rPr>
        <w:t>ревышение установленной скорости движения транспортного средства на величину более 20, но не более 40 километров в час (ч.</w:t>
      </w:r>
      <w:r w:rsidR="00C617E0" w:rsidRPr="007B6D7A">
        <w:rPr>
          <w:szCs w:val="28"/>
        </w:rPr>
        <w:t xml:space="preserve"> </w:t>
      </w:r>
      <w:r w:rsidR="00F92343" w:rsidRPr="007B6D7A">
        <w:rPr>
          <w:szCs w:val="28"/>
        </w:rPr>
        <w:t>2)</w:t>
      </w:r>
      <w:r w:rsidR="00840E83" w:rsidRPr="007B6D7A">
        <w:rPr>
          <w:szCs w:val="28"/>
        </w:rPr>
        <w:t>;</w:t>
      </w:r>
      <w:r w:rsidRPr="007B6D7A">
        <w:rPr>
          <w:szCs w:val="28"/>
        </w:rPr>
        <w:t xml:space="preserve"> </w:t>
      </w:r>
      <w:r w:rsidR="00C617E0" w:rsidRPr="007B6D7A">
        <w:rPr>
          <w:szCs w:val="28"/>
        </w:rPr>
        <w:br/>
      </w:r>
      <w:r w:rsidR="00F92343" w:rsidRPr="007B6D7A">
        <w:rPr>
          <w:szCs w:val="28"/>
        </w:rPr>
        <w:t xml:space="preserve">2) </w:t>
      </w:r>
      <w:r w:rsidR="00C804F0" w:rsidRPr="007B6D7A">
        <w:rPr>
          <w:szCs w:val="28"/>
        </w:rPr>
        <w:t>п</w:t>
      </w:r>
      <w:r w:rsidR="00F92343" w:rsidRPr="007B6D7A">
        <w:rPr>
          <w:szCs w:val="28"/>
        </w:rPr>
        <w:t>ревышение установленной скорости движения транспортного средства на величину более 40, но не более 60 километров в час</w:t>
      </w:r>
      <w:r w:rsidR="00840E83" w:rsidRPr="007B6D7A">
        <w:rPr>
          <w:szCs w:val="28"/>
        </w:rPr>
        <w:t xml:space="preserve"> (ч.</w:t>
      </w:r>
      <w:r w:rsidR="00C617E0" w:rsidRPr="007B6D7A">
        <w:rPr>
          <w:szCs w:val="28"/>
        </w:rPr>
        <w:t xml:space="preserve"> </w:t>
      </w:r>
      <w:r w:rsidR="00840E83" w:rsidRPr="007B6D7A">
        <w:rPr>
          <w:szCs w:val="28"/>
        </w:rPr>
        <w:t>3);</w:t>
      </w:r>
      <w:r w:rsidRPr="007B6D7A">
        <w:rPr>
          <w:szCs w:val="28"/>
        </w:rPr>
        <w:t xml:space="preserve"> </w:t>
      </w:r>
      <w:r w:rsidR="00840E83" w:rsidRPr="007B6D7A">
        <w:rPr>
          <w:szCs w:val="28"/>
        </w:rPr>
        <w:t xml:space="preserve">3) </w:t>
      </w:r>
      <w:r w:rsidR="00C804F0" w:rsidRPr="007B6D7A">
        <w:rPr>
          <w:szCs w:val="28"/>
        </w:rPr>
        <w:t>п</w:t>
      </w:r>
      <w:r w:rsidR="00840E83" w:rsidRPr="007B6D7A">
        <w:rPr>
          <w:szCs w:val="28"/>
        </w:rPr>
        <w:t>ревышение установленной скорости движения транспортного средства на величину более 60, но не более 80 километров в час (ч.</w:t>
      </w:r>
      <w:r w:rsidR="00C617E0" w:rsidRPr="007B6D7A">
        <w:rPr>
          <w:szCs w:val="28"/>
        </w:rPr>
        <w:t xml:space="preserve"> </w:t>
      </w:r>
      <w:r w:rsidR="00840E83" w:rsidRPr="007B6D7A">
        <w:rPr>
          <w:szCs w:val="28"/>
        </w:rPr>
        <w:t xml:space="preserve">4) </w:t>
      </w:r>
      <w:r w:rsidR="00D2396C" w:rsidRPr="007B6D7A">
        <w:rPr>
          <w:szCs w:val="28"/>
        </w:rPr>
        <w:t>[</w:t>
      </w:r>
      <w:r w:rsidR="00F04712" w:rsidRPr="007B6D7A">
        <w:rPr>
          <w:szCs w:val="28"/>
        </w:rPr>
        <w:t>74</w:t>
      </w:r>
      <w:r w:rsidR="00840E83" w:rsidRPr="007B6D7A">
        <w:rPr>
          <w:szCs w:val="28"/>
        </w:rPr>
        <w:t>].</w:t>
      </w:r>
      <w:r w:rsidRPr="007B6D7A">
        <w:rPr>
          <w:szCs w:val="28"/>
        </w:rPr>
        <w:t xml:space="preserve"> Аналогично </w:t>
      </w:r>
      <w:r w:rsidR="00840E83" w:rsidRPr="007B6D7A">
        <w:rPr>
          <w:szCs w:val="28"/>
        </w:rPr>
        <w:t>скоростные</w:t>
      </w:r>
      <w:r w:rsidR="00371B3D" w:rsidRPr="007B6D7A">
        <w:rPr>
          <w:szCs w:val="28"/>
        </w:rPr>
        <w:t xml:space="preserve"> ограничения увеличены</w:t>
      </w:r>
      <w:r w:rsidRPr="007B6D7A">
        <w:rPr>
          <w:szCs w:val="28"/>
        </w:rPr>
        <w:t xml:space="preserve"> и</w:t>
      </w:r>
      <w:r w:rsidR="00371B3D" w:rsidRPr="007B6D7A">
        <w:rPr>
          <w:szCs w:val="28"/>
        </w:rPr>
        <w:t xml:space="preserve"> в некоторых</w:t>
      </w:r>
      <w:r w:rsidR="00840E83" w:rsidRPr="007B6D7A">
        <w:rPr>
          <w:szCs w:val="28"/>
        </w:rPr>
        <w:t xml:space="preserve"> странах Восточной Европы и Центральной Азии</w:t>
      </w:r>
      <w:r w:rsidR="00C617E0" w:rsidRPr="007B6D7A">
        <w:rPr>
          <w:szCs w:val="28"/>
        </w:rPr>
        <w:t>, н</w:t>
      </w:r>
      <w:r w:rsidR="00371B3D" w:rsidRPr="007B6D7A">
        <w:rPr>
          <w:szCs w:val="28"/>
        </w:rPr>
        <w:t xml:space="preserve">апример, в Азербайджане </w:t>
      </w:r>
      <w:r w:rsidR="00C617E0" w:rsidRPr="007B6D7A">
        <w:rPr>
          <w:szCs w:val="28"/>
        </w:rPr>
        <w:t xml:space="preserve">- </w:t>
      </w:r>
      <w:r w:rsidR="00371B3D" w:rsidRPr="007B6D7A">
        <w:rPr>
          <w:szCs w:val="28"/>
        </w:rPr>
        <w:t>от 61 и более километров в час,</w:t>
      </w:r>
      <w:r w:rsidR="009A0D77" w:rsidRPr="007B6D7A">
        <w:rPr>
          <w:szCs w:val="28"/>
        </w:rPr>
        <w:t xml:space="preserve"> в</w:t>
      </w:r>
      <w:r w:rsidR="00371B3D" w:rsidRPr="007B6D7A">
        <w:rPr>
          <w:szCs w:val="28"/>
        </w:rPr>
        <w:t xml:space="preserve"> Туркмении </w:t>
      </w:r>
      <w:r w:rsidR="00C617E0" w:rsidRPr="007B6D7A">
        <w:rPr>
          <w:szCs w:val="28"/>
        </w:rPr>
        <w:t xml:space="preserve">- </w:t>
      </w:r>
      <w:r w:rsidR="00371B3D" w:rsidRPr="007B6D7A">
        <w:rPr>
          <w:szCs w:val="28"/>
        </w:rPr>
        <w:t>более 50</w:t>
      </w:r>
      <w:r w:rsidR="00C617E0" w:rsidRPr="007B6D7A">
        <w:rPr>
          <w:szCs w:val="28"/>
        </w:rPr>
        <w:t xml:space="preserve">, </w:t>
      </w:r>
      <w:r w:rsidR="009A0D77" w:rsidRPr="007B6D7A">
        <w:rPr>
          <w:szCs w:val="28"/>
        </w:rPr>
        <w:t xml:space="preserve">в Латвии </w:t>
      </w:r>
      <w:r w:rsidR="00C617E0" w:rsidRPr="007B6D7A">
        <w:rPr>
          <w:szCs w:val="28"/>
        </w:rPr>
        <w:t xml:space="preserve">- </w:t>
      </w:r>
      <w:r w:rsidR="009A0D77" w:rsidRPr="007B6D7A">
        <w:rPr>
          <w:szCs w:val="28"/>
        </w:rPr>
        <w:t>свыше 60 (</w:t>
      </w:r>
      <w:r w:rsidRPr="007B6D7A">
        <w:rPr>
          <w:szCs w:val="28"/>
        </w:rPr>
        <w:t>с</w:t>
      </w:r>
      <w:r w:rsidR="002D7E28" w:rsidRPr="007B6D7A">
        <w:rPr>
          <w:szCs w:val="28"/>
        </w:rPr>
        <w:t xml:space="preserve">м. Приложение </w:t>
      </w:r>
      <w:r w:rsidR="002D7E28" w:rsidRPr="007B6D7A">
        <w:rPr>
          <w:szCs w:val="28"/>
          <w:lang w:val="kk-KZ"/>
        </w:rPr>
        <w:t>А</w:t>
      </w:r>
      <w:r w:rsidR="009A0D77" w:rsidRPr="007B6D7A">
        <w:rPr>
          <w:szCs w:val="28"/>
        </w:rPr>
        <w:t>) [</w:t>
      </w:r>
      <w:r w:rsidR="00F04712" w:rsidRPr="007B6D7A">
        <w:rPr>
          <w:szCs w:val="28"/>
        </w:rPr>
        <w:t>75; 76; 77</w:t>
      </w:r>
      <w:r w:rsidR="009A0D77" w:rsidRPr="007B6D7A">
        <w:rPr>
          <w:szCs w:val="28"/>
        </w:rPr>
        <w:t>].</w:t>
      </w:r>
    </w:p>
    <w:p w14:paraId="36467319" w14:textId="4C857150" w:rsidR="005F73F5" w:rsidRPr="007B6D7A" w:rsidRDefault="00F44B83" w:rsidP="00F07875">
      <w:pPr>
        <w:widowControl w:val="0"/>
        <w:tabs>
          <w:tab w:val="left" w:pos="1276"/>
        </w:tabs>
        <w:suppressAutoHyphens/>
        <w:ind w:firstLine="708"/>
        <w:rPr>
          <w:szCs w:val="28"/>
        </w:rPr>
      </w:pPr>
      <w:r w:rsidRPr="007B6D7A">
        <w:rPr>
          <w:szCs w:val="28"/>
        </w:rPr>
        <w:t>Одним из стандартных приемов регламентации административной ответственности традиционно является включение таких признаков, как «повторность», «систематичность».</w:t>
      </w:r>
      <w:r w:rsidR="004F53AF" w:rsidRPr="007B6D7A">
        <w:rPr>
          <w:szCs w:val="28"/>
        </w:rPr>
        <w:t xml:space="preserve"> Ученые-административисты, в целом, </w:t>
      </w:r>
      <w:r w:rsidR="004F53AF" w:rsidRPr="007B6D7A">
        <w:rPr>
          <w:szCs w:val="28"/>
        </w:rPr>
        <w:lastRenderedPageBreak/>
        <w:t>соглашаются с необходимостью дифференциации ответственности в зависимости от наличия признаков повторности, систематичности, поскольку данные факторы свидетельствуют о стойкости правонарушающего пове</w:t>
      </w:r>
      <w:r w:rsidR="00287E53" w:rsidRPr="007B6D7A">
        <w:rPr>
          <w:szCs w:val="28"/>
        </w:rPr>
        <w:t>д</w:t>
      </w:r>
      <w:r w:rsidR="004F53AF" w:rsidRPr="007B6D7A">
        <w:rPr>
          <w:szCs w:val="28"/>
        </w:rPr>
        <w:t>ения и более высокой степени общественной опасности личности правонарушителя</w:t>
      </w:r>
      <w:r w:rsidR="00D2396C" w:rsidRPr="007B6D7A">
        <w:rPr>
          <w:szCs w:val="28"/>
        </w:rPr>
        <w:t xml:space="preserve"> [</w:t>
      </w:r>
      <w:r w:rsidR="00F04712" w:rsidRPr="007B6D7A">
        <w:rPr>
          <w:szCs w:val="28"/>
        </w:rPr>
        <w:t>78</w:t>
      </w:r>
      <w:r w:rsidR="00D2396C" w:rsidRPr="007B6D7A">
        <w:rPr>
          <w:szCs w:val="28"/>
        </w:rPr>
        <w:t>]</w:t>
      </w:r>
      <w:r w:rsidR="004F53AF" w:rsidRPr="007B6D7A">
        <w:rPr>
          <w:szCs w:val="28"/>
        </w:rPr>
        <w:t>.</w:t>
      </w:r>
      <w:r w:rsidRPr="007B6D7A">
        <w:rPr>
          <w:szCs w:val="28"/>
        </w:rPr>
        <w:t xml:space="preserve"> Причем, именно в контексте данных признаков нередко имеет место варьирование строгости ответственности. В частности, принципиальным отличием обладает решение законодателя отнести их к разряду обстоятельств, отягчающих ответственность, или к квалифицирующим признакам соответствующего деяния. </w:t>
      </w:r>
      <w:r w:rsidR="00114352" w:rsidRPr="007B6D7A">
        <w:rPr>
          <w:szCs w:val="28"/>
        </w:rPr>
        <w:t xml:space="preserve">Так, </w:t>
      </w:r>
      <w:r w:rsidR="004F53AF" w:rsidRPr="007B6D7A">
        <w:rPr>
          <w:szCs w:val="28"/>
        </w:rPr>
        <w:t>с</w:t>
      </w:r>
      <w:r w:rsidR="005F73F5" w:rsidRPr="007B6D7A">
        <w:rPr>
          <w:szCs w:val="28"/>
        </w:rPr>
        <w:t xml:space="preserve"> принятием действующего КРКоАП</w:t>
      </w:r>
      <w:r w:rsidR="00114352" w:rsidRPr="007B6D7A">
        <w:rPr>
          <w:szCs w:val="28"/>
        </w:rPr>
        <w:t xml:space="preserve"> ответственность</w:t>
      </w:r>
      <w:r w:rsidR="005F73F5" w:rsidRPr="007B6D7A">
        <w:rPr>
          <w:szCs w:val="28"/>
        </w:rPr>
        <w:t xml:space="preserve"> за систематическое нарушение правил эксплуатации транспортных средств или </w:t>
      </w:r>
      <w:r w:rsidR="00432966" w:rsidRPr="007B6D7A">
        <w:rPr>
          <w:szCs w:val="28"/>
        </w:rPr>
        <w:t xml:space="preserve">ПДД </w:t>
      </w:r>
      <w:r w:rsidR="005F73F5" w:rsidRPr="007B6D7A">
        <w:rPr>
          <w:szCs w:val="28"/>
        </w:rPr>
        <w:t>была упразднена</w:t>
      </w:r>
      <w:r w:rsidR="00432966" w:rsidRPr="007B6D7A">
        <w:rPr>
          <w:szCs w:val="28"/>
        </w:rPr>
        <w:t>, что предполагает возможность вменения исключительно признака повторности.</w:t>
      </w:r>
    </w:p>
    <w:p w14:paraId="47BA4732" w14:textId="78FA200B" w:rsidR="005F73F5" w:rsidRPr="007B6D7A" w:rsidRDefault="005F73F5" w:rsidP="00F07875">
      <w:pPr>
        <w:widowControl w:val="0"/>
        <w:tabs>
          <w:tab w:val="left" w:pos="1276"/>
        </w:tabs>
        <w:suppressAutoHyphens/>
        <w:ind w:firstLine="709"/>
        <w:rPr>
          <w:szCs w:val="28"/>
        </w:rPr>
      </w:pPr>
      <w:r w:rsidRPr="007B6D7A">
        <w:rPr>
          <w:rStyle w:val="s1"/>
          <w:rFonts w:ascii="Times New Roman" w:hAnsi="Times New Roman"/>
          <w:b w:val="0"/>
          <w:color w:val="auto"/>
          <w:sz w:val="28"/>
          <w:szCs w:val="28"/>
        </w:rPr>
        <w:t>Законом РК от 28 декабря 2017</w:t>
      </w:r>
      <w:r w:rsidR="00454D2F" w:rsidRPr="007B6D7A">
        <w:rPr>
          <w:rStyle w:val="s1"/>
          <w:rFonts w:ascii="Times New Roman" w:hAnsi="Times New Roman"/>
          <w:b w:val="0"/>
          <w:color w:val="auto"/>
          <w:sz w:val="28"/>
          <w:szCs w:val="28"/>
        </w:rPr>
        <w:t xml:space="preserve"> </w:t>
      </w:r>
      <w:r w:rsidRPr="007B6D7A">
        <w:rPr>
          <w:rStyle w:val="s1"/>
          <w:rFonts w:ascii="Times New Roman" w:hAnsi="Times New Roman"/>
          <w:b w:val="0"/>
          <w:color w:val="auto"/>
          <w:sz w:val="28"/>
          <w:szCs w:val="28"/>
        </w:rPr>
        <w:t xml:space="preserve">года №127 была </w:t>
      </w:r>
      <w:r w:rsidR="00454D2F" w:rsidRPr="007B6D7A">
        <w:rPr>
          <w:rStyle w:val="s1"/>
          <w:rFonts w:ascii="Times New Roman" w:hAnsi="Times New Roman"/>
          <w:b w:val="0"/>
          <w:color w:val="auto"/>
          <w:sz w:val="28"/>
          <w:szCs w:val="28"/>
        </w:rPr>
        <w:t>включена</w:t>
      </w:r>
      <w:r w:rsidRPr="007B6D7A">
        <w:rPr>
          <w:rStyle w:val="s1"/>
          <w:rFonts w:ascii="Times New Roman" w:hAnsi="Times New Roman"/>
          <w:b w:val="0"/>
          <w:color w:val="auto"/>
          <w:sz w:val="28"/>
          <w:szCs w:val="28"/>
        </w:rPr>
        <w:t xml:space="preserve"> новая ст</w:t>
      </w:r>
      <w:r w:rsidR="00C75A4E" w:rsidRPr="007B6D7A">
        <w:rPr>
          <w:rStyle w:val="s1"/>
          <w:rFonts w:ascii="Times New Roman" w:hAnsi="Times New Roman"/>
          <w:b w:val="0"/>
          <w:color w:val="auto"/>
          <w:sz w:val="28"/>
          <w:szCs w:val="28"/>
        </w:rPr>
        <w:t>.</w:t>
      </w:r>
      <w:r w:rsidRPr="007B6D7A">
        <w:rPr>
          <w:rStyle w:val="s1"/>
          <w:rFonts w:ascii="Times New Roman" w:hAnsi="Times New Roman"/>
          <w:b w:val="0"/>
          <w:color w:val="auto"/>
          <w:sz w:val="28"/>
          <w:szCs w:val="28"/>
        </w:rPr>
        <w:t xml:space="preserve"> 571-1 КРКоАП, предусматривающая административную ответственность за </w:t>
      </w:r>
      <w:r w:rsidRPr="007B6D7A">
        <w:rPr>
          <w:rStyle w:val="s0"/>
          <w:color w:val="auto"/>
          <w:szCs w:val="28"/>
        </w:rPr>
        <w:t xml:space="preserve">непредставление перевозчиком товарно-транспортной накладной (акта замера или взвешивания), путевого листа при осуществлении перевозки груза, пассажиров и багажа автомобильным транспортом, а равно их незаполнение </w:t>
      </w:r>
      <w:r w:rsidRPr="007B6D7A">
        <w:rPr>
          <w:szCs w:val="28"/>
        </w:rPr>
        <w:t>[</w:t>
      </w:r>
      <w:r w:rsidR="009326D8" w:rsidRPr="007B6D7A">
        <w:rPr>
          <w:szCs w:val="28"/>
        </w:rPr>
        <w:t>79</w:t>
      </w:r>
      <w:r w:rsidRPr="007B6D7A">
        <w:rPr>
          <w:szCs w:val="28"/>
        </w:rPr>
        <w:t>]</w:t>
      </w:r>
      <w:r w:rsidRPr="007B6D7A">
        <w:rPr>
          <w:rStyle w:val="s0"/>
          <w:color w:val="auto"/>
          <w:szCs w:val="28"/>
        </w:rPr>
        <w:t xml:space="preserve">. Необходимость </w:t>
      </w:r>
      <w:r w:rsidR="00454D2F" w:rsidRPr="007B6D7A">
        <w:rPr>
          <w:rStyle w:val="s0"/>
          <w:color w:val="auto"/>
          <w:szCs w:val="28"/>
        </w:rPr>
        <w:t>включения в закон</w:t>
      </w:r>
      <w:r w:rsidRPr="007B6D7A">
        <w:rPr>
          <w:rStyle w:val="s0"/>
          <w:color w:val="auto"/>
          <w:szCs w:val="28"/>
        </w:rPr>
        <w:t xml:space="preserve"> этой статьи обусловлена</w:t>
      </w:r>
      <w:r w:rsidR="002D0891" w:rsidRPr="007B6D7A">
        <w:rPr>
          <w:rStyle w:val="s0"/>
          <w:color w:val="auto"/>
          <w:szCs w:val="28"/>
        </w:rPr>
        <w:t xml:space="preserve"> потребностью в</w:t>
      </w:r>
      <w:r w:rsidRPr="007B6D7A">
        <w:rPr>
          <w:rStyle w:val="s0"/>
          <w:color w:val="auto"/>
          <w:szCs w:val="28"/>
        </w:rPr>
        <w:t xml:space="preserve"> приняти</w:t>
      </w:r>
      <w:r w:rsidR="002D0891" w:rsidRPr="007B6D7A">
        <w:rPr>
          <w:rStyle w:val="s0"/>
          <w:color w:val="auto"/>
          <w:szCs w:val="28"/>
        </w:rPr>
        <w:t>и эффективных</w:t>
      </w:r>
      <w:r w:rsidRPr="007B6D7A">
        <w:rPr>
          <w:rStyle w:val="s0"/>
          <w:color w:val="auto"/>
          <w:szCs w:val="28"/>
        </w:rPr>
        <w:t xml:space="preserve"> </w:t>
      </w:r>
      <w:r w:rsidRPr="007B6D7A">
        <w:rPr>
          <w:rStyle w:val="a8"/>
          <w:i w:val="0"/>
          <w:szCs w:val="28"/>
        </w:rPr>
        <w:t xml:space="preserve">мер, направленных на искоренение причин возникновения теневой экономики в сфере транспорта путем ужесточения ответственности за отсутствие товарно-транспортной накладной. Согласно </w:t>
      </w:r>
      <w:r w:rsidR="0046490E" w:rsidRPr="007B6D7A">
        <w:rPr>
          <w:rStyle w:val="a8"/>
          <w:i w:val="0"/>
          <w:szCs w:val="28"/>
        </w:rPr>
        <w:t xml:space="preserve">Правилам перевозок пассажиров и багажа автомобильным транспортом </w:t>
      </w:r>
      <w:r w:rsidRPr="007B6D7A">
        <w:rPr>
          <w:rStyle w:val="a8"/>
          <w:i w:val="0"/>
          <w:szCs w:val="28"/>
        </w:rPr>
        <w:t>и</w:t>
      </w:r>
      <w:r w:rsidR="0046490E" w:rsidRPr="007B6D7A">
        <w:rPr>
          <w:rStyle w:val="a8"/>
          <w:i w:val="0"/>
          <w:szCs w:val="28"/>
        </w:rPr>
        <w:t xml:space="preserve"> Правилам перевозок грузов автомобильным транспортом</w:t>
      </w:r>
      <w:r w:rsidRPr="007B6D7A">
        <w:rPr>
          <w:rStyle w:val="a8"/>
          <w:i w:val="0"/>
          <w:szCs w:val="28"/>
        </w:rPr>
        <w:t>, необходимо оформление путевых листов, где проставляется отметка о прохождении предрейсового техосмотра</w:t>
      </w:r>
      <w:r w:rsidR="009559BC" w:rsidRPr="007B6D7A">
        <w:rPr>
          <w:rStyle w:val="a8"/>
          <w:i w:val="0"/>
          <w:szCs w:val="28"/>
        </w:rPr>
        <w:t xml:space="preserve"> </w:t>
      </w:r>
      <w:r w:rsidRPr="007B6D7A">
        <w:rPr>
          <w:rStyle w:val="a8"/>
          <w:i w:val="0"/>
          <w:szCs w:val="28"/>
        </w:rPr>
        <w:t xml:space="preserve">транспортного средства и медосмотра водителя транспортного средства, что влияет на обеспечение безопасности дорожного движения </w:t>
      </w:r>
      <w:r w:rsidRPr="007B6D7A">
        <w:rPr>
          <w:szCs w:val="28"/>
        </w:rPr>
        <w:t>[</w:t>
      </w:r>
      <w:r w:rsidR="009326D8" w:rsidRPr="007B6D7A">
        <w:rPr>
          <w:szCs w:val="28"/>
        </w:rPr>
        <w:t>80; 81</w:t>
      </w:r>
      <w:r w:rsidRPr="007B6D7A">
        <w:rPr>
          <w:szCs w:val="28"/>
        </w:rPr>
        <w:t>]</w:t>
      </w:r>
      <w:r w:rsidRPr="007B6D7A">
        <w:rPr>
          <w:rStyle w:val="a8"/>
          <w:i w:val="0"/>
          <w:szCs w:val="28"/>
        </w:rPr>
        <w:t>.</w:t>
      </w:r>
    </w:p>
    <w:p w14:paraId="504A1D15" w14:textId="061F4799" w:rsidR="005F73F5" w:rsidRPr="007B6D7A" w:rsidRDefault="002D0891" w:rsidP="00F07875">
      <w:pPr>
        <w:widowControl w:val="0"/>
        <w:tabs>
          <w:tab w:val="left" w:pos="1276"/>
        </w:tabs>
        <w:ind w:firstLine="709"/>
        <w:rPr>
          <w:szCs w:val="28"/>
        </w:rPr>
      </w:pPr>
      <w:r w:rsidRPr="007B6D7A">
        <w:rPr>
          <w:szCs w:val="28"/>
        </w:rPr>
        <w:t>На протяжении длительного времени п</w:t>
      </w:r>
      <w:r w:rsidR="005F73F5" w:rsidRPr="007B6D7A">
        <w:rPr>
          <w:szCs w:val="28"/>
        </w:rPr>
        <w:t>родолжа</w:t>
      </w:r>
      <w:r w:rsidRPr="007B6D7A">
        <w:rPr>
          <w:szCs w:val="28"/>
        </w:rPr>
        <w:t>ю</w:t>
      </w:r>
      <w:r w:rsidR="005F73F5" w:rsidRPr="007B6D7A">
        <w:rPr>
          <w:szCs w:val="28"/>
        </w:rPr>
        <w:t>т оставаться актуальным</w:t>
      </w:r>
      <w:r w:rsidRPr="007B6D7A">
        <w:rPr>
          <w:szCs w:val="28"/>
        </w:rPr>
        <w:t>и</w:t>
      </w:r>
      <w:r w:rsidR="005F73F5" w:rsidRPr="007B6D7A">
        <w:rPr>
          <w:szCs w:val="28"/>
        </w:rPr>
        <w:t xml:space="preserve"> вопросы борьбы с пьяными водителями на дорогах Казахстана. Санкции за управление водителями транспортными средствами </w:t>
      </w:r>
      <w:r w:rsidRPr="007B6D7A">
        <w:rPr>
          <w:szCs w:val="28"/>
        </w:rPr>
        <w:t xml:space="preserve">в состоянии опьянения </w:t>
      </w:r>
      <w:r w:rsidR="005F73F5" w:rsidRPr="007B6D7A">
        <w:rPr>
          <w:szCs w:val="28"/>
        </w:rPr>
        <w:t>в период становления суверенного Казахстана были значительно ужесточены.</w:t>
      </w:r>
      <w:r w:rsidRPr="007B6D7A">
        <w:rPr>
          <w:szCs w:val="28"/>
        </w:rPr>
        <w:t xml:space="preserve"> Так, е</w:t>
      </w:r>
      <w:r w:rsidR="005F73F5" w:rsidRPr="007B6D7A">
        <w:rPr>
          <w:szCs w:val="28"/>
        </w:rPr>
        <w:t xml:space="preserve">сли ранее </w:t>
      </w:r>
      <w:r w:rsidRPr="007B6D7A">
        <w:rPr>
          <w:szCs w:val="28"/>
        </w:rPr>
        <w:t xml:space="preserve">взыскание в виде </w:t>
      </w:r>
      <w:r w:rsidR="005F73F5" w:rsidRPr="007B6D7A">
        <w:rPr>
          <w:szCs w:val="28"/>
        </w:rPr>
        <w:t>лишени</w:t>
      </w:r>
      <w:r w:rsidRPr="007B6D7A">
        <w:rPr>
          <w:szCs w:val="28"/>
        </w:rPr>
        <w:t>я</w:t>
      </w:r>
      <w:r w:rsidR="005F73F5" w:rsidRPr="007B6D7A">
        <w:rPr>
          <w:szCs w:val="28"/>
        </w:rPr>
        <w:t xml:space="preserve"> права управления за правонарушения</w:t>
      </w:r>
      <w:r w:rsidRPr="007B6D7A">
        <w:rPr>
          <w:szCs w:val="28"/>
        </w:rPr>
        <w:t xml:space="preserve"> с соответствующими условиями</w:t>
      </w:r>
      <w:r w:rsidR="005F73F5" w:rsidRPr="007B6D7A">
        <w:rPr>
          <w:szCs w:val="28"/>
        </w:rPr>
        <w:t xml:space="preserve"> был</w:t>
      </w:r>
      <w:r w:rsidRPr="007B6D7A">
        <w:rPr>
          <w:szCs w:val="28"/>
        </w:rPr>
        <w:t>о</w:t>
      </w:r>
      <w:r w:rsidR="005F73F5" w:rsidRPr="007B6D7A">
        <w:rPr>
          <w:szCs w:val="28"/>
        </w:rPr>
        <w:t xml:space="preserve"> от одного года до трех лет (ст.</w:t>
      </w:r>
      <w:r w:rsidR="00BF3160" w:rsidRPr="007B6D7A">
        <w:rPr>
          <w:szCs w:val="28"/>
        </w:rPr>
        <w:t xml:space="preserve"> </w:t>
      </w:r>
      <w:r w:rsidR="005F73F5" w:rsidRPr="007B6D7A">
        <w:rPr>
          <w:szCs w:val="28"/>
        </w:rPr>
        <w:t>124 КАП КазССР), то в настоящее время минимальный срок</w:t>
      </w:r>
      <w:r w:rsidRPr="007B6D7A">
        <w:rPr>
          <w:szCs w:val="28"/>
        </w:rPr>
        <w:t xml:space="preserve"> данного взыскания</w:t>
      </w:r>
      <w:r w:rsidR="005F73F5" w:rsidRPr="007B6D7A">
        <w:rPr>
          <w:szCs w:val="28"/>
        </w:rPr>
        <w:t xml:space="preserve"> составляет три года, а </w:t>
      </w:r>
      <w:r w:rsidR="00946AFE" w:rsidRPr="007B6D7A">
        <w:rPr>
          <w:szCs w:val="28"/>
        </w:rPr>
        <w:t>в случаях допущения повторного</w:t>
      </w:r>
      <w:r w:rsidR="005F73F5" w:rsidRPr="007B6D7A">
        <w:rPr>
          <w:szCs w:val="28"/>
        </w:rPr>
        <w:t xml:space="preserve"> </w:t>
      </w:r>
      <w:r w:rsidR="00946AFE" w:rsidRPr="007B6D7A">
        <w:rPr>
          <w:szCs w:val="28"/>
        </w:rPr>
        <w:t xml:space="preserve">тождественного </w:t>
      </w:r>
      <w:r w:rsidR="005F73F5" w:rsidRPr="007B6D7A">
        <w:rPr>
          <w:szCs w:val="28"/>
        </w:rPr>
        <w:t>правонарушения</w:t>
      </w:r>
      <w:r w:rsidR="00946AFE" w:rsidRPr="007B6D7A">
        <w:rPr>
          <w:szCs w:val="28"/>
        </w:rPr>
        <w:t xml:space="preserve"> и при наличии</w:t>
      </w:r>
      <w:r w:rsidR="005F73F5" w:rsidRPr="007B6D7A">
        <w:rPr>
          <w:szCs w:val="28"/>
        </w:rPr>
        <w:t xml:space="preserve"> обстоятельств</w:t>
      </w:r>
      <w:r w:rsidRPr="007B6D7A">
        <w:rPr>
          <w:szCs w:val="28"/>
        </w:rPr>
        <w:t>,</w:t>
      </w:r>
      <w:r w:rsidR="005F73F5" w:rsidRPr="007B6D7A">
        <w:rPr>
          <w:szCs w:val="28"/>
        </w:rPr>
        <w:t xml:space="preserve"> отягчающих административную ответственность</w:t>
      </w:r>
      <w:r w:rsidRPr="007B6D7A">
        <w:rPr>
          <w:szCs w:val="28"/>
        </w:rPr>
        <w:t>,</w:t>
      </w:r>
      <w:r w:rsidR="005F73F5" w:rsidRPr="007B6D7A">
        <w:rPr>
          <w:szCs w:val="28"/>
        </w:rPr>
        <w:t xml:space="preserve"> </w:t>
      </w:r>
      <w:r w:rsidRPr="007B6D7A">
        <w:rPr>
          <w:szCs w:val="28"/>
        </w:rPr>
        <w:t xml:space="preserve">может иметь место </w:t>
      </w:r>
      <w:r w:rsidR="005F73F5" w:rsidRPr="007B6D7A">
        <w:rPr>
          <w:szCs w:val="28"/>
        </w:rPr>
        <w:t xml:space="preserve">лишение водительского удостоверения </w:t>
      </w:r>
      <w:r w:rsidRPr="007B6D7A">
        <w:rPr>
          <w:szCs w:val="28"/>
        </w:rPr>
        <w:t xml:space="preserve">сроком </w:t>
      </w:r>
      <w:r w:rsidR="005F73F5" w:rsidRPr="007B6D7A">
        <w:rPr>
          <w:szCs w:val="28"/>
        </w:rPr>
        <w:t>до 10 лет [</w:t>
      </w:r>
      <w:r w:rsidR="009326D8" w:rsidRPr="007B6D7A">
        <w:rPr>
          <w:szCs w:val="28"/>
        </w:rPr>
        <w:t>27</w:t>
      </w:r>
      <w:r w:rsidR="005F73F5" w:rsidRPr="007B6D7A">
        <w:rPr>
          <w:szCs w:val="28"/>
        </w:rPr>
        <w:t>].</w:t>
      </w:r>
    </w:p>
    <w:p w14:paraId="464A9940" w14:textId="1E36E044" w:rsidR="005F73F5" w:rsidRPr="007B6D7A" w:rsidRDefault="002D0891" w:rsidP="00F07875">
      <w:pPr>
        <w:widowControl w:val="0"/>
        <w:tabs>
          <w:tab w:val="left" w:pos="1276"/>
        </w:tabs>
        <w:ind w:firstLine="709"/>
        <w:rPr>
          <w:rStyle w:val="a8"/>
          <w:i w:val="0"/>
          <w:szCs w:val="28"/>
        </w:rPr>
      </w:pPr>
      <w:r w:rsidRPr="007B6D7A">
        <w:rPr>
          <w:szCs w:val="28"/>
        </w:rPr>
        <w:t>П</w:t>
      </w:r>
      <w:r w:rsidR="005F73F5" w:rsidRPr="007B6D7A">
        <w:rPr>
          <w:szCs w:val="28"/>
        </w:rPr>
        <w:t>роблема</w:t>
      </w:r>
      <w:r w:rsidRPr="007B6D7A">
        <w:rPr>
          <w:szCs w:val="28"/>
        </w:rPr>
        <w:t xml:space="preserve"> противодействия вождению в состоянии опьянения</w:t>
      </w:r>
      <w:r w:rsidR="005F73F5" w:rsidRPr="007B6D7A">
        <w:rPr>
          <w:szCs w:val="28"/>
        </w:rPr>
        <w:t xml:space="preserve"> была</w:t>
      </w:r>
      <w:r w:rsidRPr="007B6D7A">
        <w:rPr>
          <w:szCs w:val="28"/>
        </w:rPr>
        <w:t xml:space="preserve"> специально</w:t>
      </w:r>
      <w:r w:rsidR="005F73F5" w:rsidRPr="007B6D7A">
        <w:rPr>
          <w:szCs w:val="28"/>
        </w:rPr>
        <w:t xml:space="preserve"> отмечена в Докладе о состоянии безопасности дорожного движения в мире</w:t>
      </w:r>
      <w:r w:rsidRPr="007B6D7A">
        <w:rPr>
          <w:szCs w:val="28"/>
        </w:rPr>
        <w:t xml:space="preserve">, который состоялся в 2015 году </w:t>
      </w:r>
      <w:r w:rsidR="005F73F5" w:rsidRPr="007B6D7A">
        <w:rPr>
          <w:szCs w:val="28"/>
        </w:rPr>
        <w:t>в Женеве</w:t>
      </w:r>
      <w:r w:rsidRPr="007B6D7A">
        <w:rPr>
          <w:szCs w:val="28"/>
        </w:rPr>
        <w:t xml:space="preserve"> и был</w:t>
      </w:r>
      <w:r w:rsidR="005F73F5" w:rsidRPr="007B6D7A">
        <w:rPr>
          <w:szCs w:val="28"/>
        </w:rPr>
        <w:t xml:space="preserve"> подготовлен Всемирной организации здравоохранения. </w:t>
      </w:r>
      <w:r w:rsidRPr="007B6D7A">
        <w:rPr>
          <w:szCs w:val="28"/>
        </w:rPr>
        <w:t xml:space="preserve">Среди прочего указывалось: </w:t>
      </w:r>
      <w:r w:rsidR="005F73F5" w:rsidRPr="007B6D7A">
        <w:rPr>
          <w:szCs w:val="28"/>
        </w:rPr>
        <w:t xml:space="preserve">«Так, во всех странах Европейского региона имеются общенациональные законы, регламентирующие управление транспортным средством под воздействием алкоголя, но только в 22 странах эти законы соответствуют передовой практике. </w:t>
      </w:r>
      <w:r w:rsidR="005F73F5" w:rsidRPr="007B6D7A">
        <w:rPr>
          <w:szCs w:val="28"/>
        </w:rPr>
        <w:lastRenderedPageBreak/>
        <w:t>Передовая практика требует наличия общенационального закона в отношении управления транспортным средством в нетрезвом состоянии, основывающегося на максимально допустимом УСАК, равном 0,05 г/дл для населения в целом и ≤0,02 для начинающих водителей. Это опосредованно влияет на дорожное движение</w:t>
      </w:r>
      <w:r w:rsidR="004E1C09" w:rsidRPr="007B6D7A">
        <w:rPr>
          <w:szCs w:val="28"/>
        </w:rPr>
        <w:t>»</w:t>
      </w:r>
      <w:r w:rsidR="005F73F5" w:rsidRPr="007B6D7A">
        <w:rPr>
          <w:szCs w:val="28"/>
        </w:rPr>
        <w:t xml:space="preserve"> [</w:t>
      </w:r>
      <w:r w:rsidR="009326D8" w:rsidRPr="007B6D7A">
        <w:rPr>
          <w:szCs w:val="28"/>
        </w:rPr>
        <w:t>10</w:t>
      </w:r>
      <w:r w:rsidR="005F73F5" w:rsidRPr="007B6D7A">
        <w:rPr>
          <w:szCs w:val="28"/>
        </w:rPr>
        <w:t>]</w:t>
      </w:r>
      <w:r w:rsidR="005F73F5" w:rsidRPr="007B6D7A">
        <w:rPr>
          <w:rStyle w:val="a8"/>
          <w:i w:val="0"/>
          <w:szCs w:val="28"/>
        </w:rPr>
        <w:t>.</w:t>
      </w:r>
    </w:p>
    <w:p w14:paraId="36E6184C" w14:textId="2200B549" w:rsidR="005F73F5" w:rsidRPr="007B6D7A" w:rsidRDefault="005F73F5" w:rsidP="00F07875">
      <w:pPr>
        <w:widowControl w:val="0"/>
        <w:tabs>
          <w:tab w:val="left" w:pos="1276"/>
        </w:tabs>
        <w:ind w:firstLine="709"/>
        <w:rPr>
          <w:szCs w:val="28"/>
        </w:rPr>
      </w:pPr>
      <w:r w:rsidRPr="007B6D7A">
        <w:rPr>
          <w:szCs w:val="28"/>
        </w:rPr>
        <w:t>В связи</w:t>
      </w:r>
      <w:r w:rsidR="004E1C09" w:rsidRPr="007B6D7A">
        <w:rPr>
          <w:szCs w:val="28"/>
        </w:rPr>
        <w:t xml:space="preserve"> с необходимост</w:t>
      </w:r>
      <w:r w:rsidR="00ED31DC" w:rsidRPr="007B6D7A">
        <w:rPr>
          <w:szCs w:val="28"/>
        </w:rPr>
        <w:t>ью</w:t>
      </w:r>
      <w:r w:rsidR="004E1C09" w:rsidRPr="007B6D7A">
        <w:rPr>
          <w:szCs w:val="28"/>
        </w:rPr>
        <w:t xml:space="preserve"> стандартизации степени опьянения в русле международных рекомендаций, </w:t>
      </w:r>
      <w:r w:rsidR="00ED31DC" w:rsidRPr="007B6D7A">
        <w:rPr>
          <w:szCs w:val="28"/>
        </w:rPr>
        <w:t xml:space="preserve">Приложением </w:t>
      </w:r>
      <w:r w:rsidRPr="007B6D7A">
        <w:rPr>
          <w:szCs w:val="28"/>
        </w:rPr>
        <w:t>3 Правил проведения медицинского освидетельствования, утвержденн</w:t>
      </w:r>
      <w:r w:rsidR="002D0891" w:rsidRPr="007B6D7A">
        <w:rPr>
          <w:szCs w:val="28"/>
        </w:rPr>
        <w:t>ы</w:t>
      </w:r>
      <w:r w:rsidR="004E1C09" w:rsidRPr="007B6D7A">
        <w:rPr>
          <w:szCs w:val="28"/>
        </w:rPr>
        <w:t>х</w:t>
      </w:r>
      <w:r w:rsidRPr="007B6D7A">
        <w:rPr>
          <w:szCs w:val="28"/>
        </w:rPr>
        <w:t xml:space="preserve"> </w:t>
      </w:r>
      <w:r w:rsidR="00DA4CB2" w:rsidRPr="007B6D7A">
        <w:rPr>
          <w:szCs w:val="28"/>
        </w:rPr>
        <w:t>п</w:t>
      </w:r>
      <w:r w:rsidRPr="007B6D7A">
        <w:rPr>
          <w:szCs w:val="28"/>
        </w:rPr>
        <w:t>риказом Министра здравоохранения РК от 13 июля 2017 года №504,</w:t>
      </w:r>
      <w:r w:rsidR="001762CF" w:rsidRPr="007B6D7A">
        <w:rPr>
          <w:szCs w:val="28"/>
        </w:rPr>
        <w:t xml:space="preserve"> были</w:t>
      </w:r>
      <w:r w:rsidRPr="007B6D7A">
        <w:rPr>
          <w:szCs w:val="28"/>
        </w:rPr>
        <w:t xml:space="preserve"> предусмотрены следующие степени опьянения:</w:t>
      </w:r>
      <w:r w:rsidR="004E1C09" w:rsidRPr="007B6D7A">
        <w:rPr>
          <w:szCs w:val="28"/>
        </w:rPr>
        <w:t xml:space="preserve"> 1) легкое опьянение; 2) опьянение средней тяжести; 3) опьянение сильное; 4) тяжелое отравление алкоголем, может наступить смерть</w:t>
      </w:r>
      <w:r w:rsidR="00461C05" w:rsidRPr="007B6D7A">
        <w:rPr>
          <w:szCs w:val="28"/>
        </w:rPr>
        <w:t xml:space="preserve"> </w:t>
      </w:r>
      <w:r w:rsidRPr="007B6D7A">
        <w:rPr>
          <w:szCs w:val="28"/>
        </w:rPr>
        <w:t>[</w:t>
      </w:r>
      <w:r w:rsidR="009326D8" w:rsidRPr="007B6D7A">
        <w:rPr>
          <w:szCs w:val="28"/>
        </w:rPr>
        <w:t>82</w:t>
      </w:r>
      <w:r w:rsidRPr="007B6D7A">
        <w:rPr>
          <w:szCs w:val="28"/>
        </w:rPr>
        <w:t>]</w:t>
      </w:r>
      <w:r w:rsidRPr="007B6D7A">
        <w:rPr>
          <w:rStyle w:val="a8"/>
          <w:i w:val="0"/>
          <w:szCs w:val="28"/>
        </w:rPr>
        <w:t>.</w:t>
      </w:r>
      <w:r w:rsidR="001762CF" w:rsidRPr="007B6D7A">
        <w:rPr>
          <w:rStyle w:val="a8"/>
          <w:i w:val="0"/>
          <w:szCs w:val="28"/>
        </w:rPr>
        <w:t xml:space="preserve"> Таким образом, из формально-легального определения состояния опьянения предполагалось, что содержание менее 0,5 % алкоголя в крови не оценивалось как состояние легкого опьянения (то есть фактически должно было констатироваться трезвое состояние). Однако в последующем указан</w:t>
      </w:r>
      <w:r w:rsidR="007D3110" w:rsidRPr="007B6D7A">
        <w:rPr>
          <w:rStyle w:val="a8"/>
          <w:i w:val="0"/>
          <w:szCs w:val="28"/>
        </w:rPr>
        <w:t>ный документ был отменен новым п</w:t>
      </w:r>
      <w:r w:rsidR="001762CF" w:rsidRPr="007B6D7A">
        <w:rPr>
          <w:rStyle w:val="a8"/>
          <w:i w:val="0"/>
          <w:szCs w:val="28"/>
        </w:rPr>
        <w:t xml:space="preserve">риказом Министра здравоохранения РК от 25 ноября 2020 года № </w:t>
      </w:r>
      <w:r w:rsidR="001762CF" w:rsidRPr="007B6D7A">
        <w:rPr>
          <w:rStyle w:val="a8"/>
          <w:i w:val="0"/>
          <w:szCs w:val="28"/>
          <w:lang w:val="kk-KZ"/>
        </w:rPr>
        <w:t>ҚР</w:t>
      </w:r>
      <w:r w:rsidR="001762CF" w:rsidRPr="007B6D7A">
        <w:rPr>
          <w:rStyle w:val="a8"/>
          <w:i w:val="0"/>
          <w:szCs w:val="28"/>
        </w:rPr>
        <w:t xml:space="preserve"> ДСМ-203/2020, в котором градация степеней опьянения уже не приводится</w:t>
      </w:r>
      <w:r w:rsidR="0034379E" w:rsidRPr="007B6D7A">
        <w:rPr>
          <w:rStyle w:val="a8"/>
          <w:i w:val="0"/>
          <w:szCs w:val="28"/>
        </w:rPr>
        <w:t xml:space="preserve"> [</w:t>
      </w:r>
      <w:r w:rsidR="009326D8" w:rsidRPr="007B6D7A">
        <w:rPr>
          <w:rStyle w:val="a8"/>
          <w:i w:val="0"/>
          <w:szCs w:val="28"/>
        </w:rPr>
        <w:t>83</w:t>
      </w:r>
      <w:r w:rsidR="0034379E" w:rsidRPr="007B6D7A">
        <w:rPr>
          <w:rStyle w:val="a8"/>
          <w:i w:val="0"/>
          <w:szCs w:val="28"/>
        </w:rPr>
        <w:t>]</w:t>
      </w:r>
      <w:r w:rsidR="001762CF" w:rsidRPr="007B6D7A">
        <w:rPr>
          <w:rStyle w:val="a8"/>
          <w:i w:val="0"/>
          <w:szCs w:val="28"/>
        </w:rPr>
        <w:t>.</w:t>
      </w:r>
    </w:p>
    <w:p w14:paraId="343EF29A" w14:textId="05C8B24D" w:rsidR="0083232A" w:rsidRPr="007B6D7A" w:rsidRDefault="0083232A" w:rsidP="00F07875">
      <w:pPr>
        <w:widowControl w:val="0"/>
        <w:tabs>
          <w:tab w:val="left" w:pos="1276"/>
        </w:tabs>
        <w:ind w:firstLine="709"/>
        <w:rPr>
          <w:rStyle w:val="s1"/>
          <w:rFonts w:ascii="Times New Roman" w:hAnsi="Times New Roman"/>
          <w:b w:val="0"/>
          <w:color w:val="auto"/>
          <w:sz w:val="28"/>
          <w:szCs w:val="28"/>
        </w:rPr>
      </w:pPr>
      <w:r w:rsidRPr="007B6D7A">
        <w:rPr>
          <w:rStyle w:val="s1"/>
          <w:rFonts w:ascii="Times New Roman" w:hAnsi="Times New Roman"/>
          <w:b w:val="0"/>
          <w:color w:val="auto"/>
          <w:sz w:val="28"/>
          <w:szCs w:val="28"/>
        </w:rPr>
        <w:t xml:space="preserve">По результатам </w:t>
      </w:r>
      <w:r w:rsidR="00DD066E" w:rsidRPr="007B6D7A">
        <w:rPr>
          <w:rStyle w:val="s1"/>
          <w:rFonts w:ascii="Times New Roman" w:hAnsi="Times New Roman"/>
          <w:b w:val="0"/>
          <w:color w:val="auto"/>
          <w:sz w:val="28"/>
          <w:szCs w:val="28"/>
        </w:rPr>
        <w:t>исследования</w:t>
      </w:r>
      <w:r w:rsidR="001F6A5F" w:rsidRPr="007B6D7A">
        <w:rPr>
          <w:rStyle w:val="s1"/>
          <w:rFonts w:ascii="Times New Roman" w:hAnsi="Times New Roman"/>
          <w:b w:val="0"/>
          <w:color w:val="auto"/>
          <w:sz w:val="28"/>
          <w:szCs w:val="28"/>
        </w:rPr>
        <w:t xml:space="preserve"> К.А. Бакишева</w:t>
      </w:r>
      <w:r w:rsidRPr="007B6D7A">
        <w:rPr>
          <w:rStyle w:val="s1"/>
          <w:rFonts w:ascii="Times New Roman" w:hAnsi="Times New Roman"/>
          <w:b w:val="0"/>
          <w:color w:val="auto"/>
          <w:sz w:val="28"/>
          <w:szCs w:val="28"/>
        </w:rPr>
        <w:t>, около трети (32,3 %) опрошенных водителей признали, что они часто или иногда управляли автомашиной в состоянии алкогольного опьянения. Никогда не управляли транспортным средством в состоянии опьянения 31,2 % водителей, иногда – 34,7</w:t>
      </w:r>
      <w:r w:rsidR="009F0D40" w:rsidRPr="007B6D7A">
        <w:rPr>
          <w:rStyle w:val="s1"/>
          <w:rFonts w:ascii="Times New Roman" w:hAnsi="Times New Roman"/>
          <w:b w:val="0"/>
          <w:color w:val="auto"/>
          <w:sz w:val="28"/>
          <w:szCs w:val="28"/>
        </w:rPr>
        <w:t> </w:t>
      </w:r>
      <w:r w:rsidRPr="007B6D7A">
        <w:rPr>
          <w:rStyle w:val="s1"/>
          <w:rFonts w:ascii="Times New Roman" w:hAnsi="Times New Roman"/>
          <w:b w:val="0"/>
          <w:color w:val="auto"/>
          <w:sz w:val="28"/>
          <w:szCs w:val="28"/>
        </w:rPr>
        <w:t xml:space="preserve">%, редко – 19,4 %, часто – 3,8 %. </w:t>
      </w:r>
      <w:r w:rsidR="00D77E4D" w:rsidRPr="007B6D7A">
        <w:rPr>
          <w:rStyle w:val="s1"/>
          <w:rFonts w:ascii="Times New Roman" w:hAnsi="Times New Roman"/>
          <w:b w:val="0"/>
          <w:color w:val="auto"/>
          <w:sz w:val="28"/>
          <w:szCs w:val="28"/>
        </w:rPr>
        <w:t xml:space="preserve">Соответственно, </w:t>
      </w:r>
      <w:r w:rsidRPr="007B6D7A">
        <w:rPr>
          <w:rStyle w:val="s1"/>
          <w:rFonts w:ascii="Times New Roman" w:hAnsi="Times New Roman"/>
          <w:b w:val="0"/>
          <w:color w:val="auto"/>
          <w:sz w:val="28"/>
          <w:szCs w:val="28"/>
        </w:rPr>
        <w:t>более половины водителей</w:t>
      </w:r>
      <w:r w:rsidR="00237314" w:rsidRPr="007B6D7A">
        <w:rPr>
          <w:rStyle w:val="s1"/>
          <w:rFonts w:ascii="Times New Roman" w:hAnsi="Times New Roman"/>
          <w:b w:val="0"/>
          <w:color w:val="auto"/>
          <w:sz w:val="28"/>
          <w:szCs w:val="28"/>
        </w:rPr>
        <w:t xml:space="preserve"> фактически</w:t>
      </w:r>
      <w:r w:rsidRPr="007B6D7A">
        <w:rPr>
          <w:rStyle w:val="s1"/>
          <w:rFonts w:ascii="Times New Roman" w:hAnsi="Times New Roman"/>
          <w:b w:val="0"/>
          <w:color w:val="auto"/>
          <w:sz w:val="28"/>
          <w:szCs w:val="28"/>
        </w:rPr>
        <w:t xml:space="preserve"> </w:t>
      </w:r>
      <w:r w:rsidR="00237314" w:rsidRPr="007B6D7A">
        <w:rPr>
          <w:rStyle w:val="s1"/>
          <w:rFonts w:ascii="Times New Roman" w:hAnsi="Times New Roman"/>
          <w:b w:val="0"/>
          <w:color w:val="auto"/>
          <w:sz w:val="28"/>
          <w:szCs w:val="28"/>
        </w:rPr>
        <w:t>допускают возможность</w:t>
      </w:r>
      <w:r w:rsidRPr="007B6D7A">
        <w:rPr>
          <w:rStyle w:val="s1"/>
          <w:rFonts w:ascii="Times New Roman" w:hAnsi="Times New Roman"/>
          <w:b w:val="0"/>
          <w:color w:val="auto"/>
          <w:sz w:val="28"/>
          <w:szCs w:val="28"/>
        </w:rPr>
        <w:t xml:space="preserve"> управл</w:t>
      </w:r>
      <w:r w:rsidR="00237314" w:rsidRPr="007B6D7A">
        <w:rPr>
          <w:rStyle w:val="s1"/>
          <w:rFonts w:ascii="Times New Roman" w:hAnsi="Times New Roman"/>
          <w:b w:val="0"/>
          <w:color w:val="auto"/>
          <w:sz w:val="28"/>
          <w:szCs w:val="28"/>
        </w:rPr>
        <w:t>ения транспортным средством</w:t>
      </w:r>
      <w:r w:rsidRPr="007B6D7A">
        <w:rPr>
          <w:rStyle w:val="s1"/>
          <w:rFonts w:ascii="Times New Roman" w:hAnsi="Times New Roman"/>
          <w:b w:val="0"/>
          <w:color w:val="auto"/>
          <w:sz w:val="28"/>
          <w:szCs w:val="28"/>
        </w:rPr>
        <w:t xml:space="preserve"> в состоянии опьянения</w:t>
      </w:r>
      <w:r w:rsidR="00237314" w:rsidRPr="007B6D7A">
        <w:rPr>
          <w:rStyle w:val="s1"/>
          <w:rFonts w:ascii="Times New Roman" w:hAnsi="Times New Roman"/>
          <w:b w:val="0"/>
          <w:color w:val="auto"/>
          <w:sz w:val="28"/>
          <w:szCs w:val="28"/>
        </w:rPr>
        <w:t xml:space="preserve">. Проведенное в рамках исследования анкетирование </w:t>
      </w:r>
      <w:r w:rsidRPr="007B6D7A">
        <w:rPr>
          <w:rStyle w:val="s1"/>
          <w:rFonts w:ascii="Times New Roman" w:hAnsi="Times New Roman"/>
          <w:b w:val="0"/>
          <w:color w:val="auto"/>
          <w:sz w:val="28"/>
          <w:szCs w:val="28"/>
        </w:rPr>
        <w:t>также показало, что около 50 % водителей садятся за руль в состоянии опьянения в исключительных, по их мнению, случаях, то есть</w:t>
      </w:r>
      <w:r w:rsidR="00237314" w:rsidRPr="007B6D7A">
        <w:rPr>
          <w:rStyle w:val="s1"/>
          <w:rFonts w:ascii="Times New Roman" w:hAnsi="Times New Roman"/>
          <w:b w:val="0"/>
          <w:color w:val="auto"/>
          <w:sz w:val="28"/>
          <w:szCs w:val="28"/>
        </w:rPr>
        <w:t xml:space="preserve"> тем самым</w:t>
      </w:r>
      <w:r w:rsidRPr="007B6D7A">
        <w:rPr>
          <w:rStyle w:val="s1"/>
          <w:rFonts w:ascii="Times New Roman" w:hAnsi="Times New Roman"/>
          <w:b w:val="0"/>
          <w:color w:val="auto"/>
          <w:sz w:val="28"/>
          <w:szCs w:val="28"/>
        </w:rPr>
        <w:t xml:space="preserve"> ставят личные интересы выше интересов безопасности дорожного движения. </w:t>
      </w:r>
      <w:r w:rsidR="00237314" w:rsidRPr="007B6D7A">
        <w:rPr>
          <w:rStyle w:val="s1"/>
          <w:rFonts w:ascii="Times New Roman" w:hAnsi="Times New Roman"/>
          <w:b w:val="0"/>
          <w:color w:val="auto"/>
          <w:sz w:val="28"/>
          <w:szCs w:val="28"/>
        </w:rPr>
        <w:t>В данном случае н</w:t>
      </w:r>
      <w:r w:rsidRPr="007B6D7A">
        <w:rPr>
          <w:rStyle w:val="s1"/>
          <w:rFonts w:ascii="Times New Roman" w:hAnsi="Times New Roman"/>
          <w:b w:val="0"/>
          <w:color w:val="auto"/>
          <w:sz w:val="28"/>
          <w:szCs w:val="28"/>
        </w:rPr>
        <w:t>е</w:t>
      </w:r>
      <w:r w:rsidR="00237314" w:rsidRPr="007B6D7A">
        <w:rPr>
          <w:rStyle w:val="s1"/>
          <w:rFonts w:ascii="Times New Roman" w:hAnsi="Times New Roman"/>
          <w:b w:val="0"/>
          <w:color w:val="auto"/>
          <w:sz w:val="28"/>
          <w:szCs w:val="28"/>
        </w:rPr>
        <w:t>до</w:t>
      </w:r>
      <w:r w:rsidRPr="007B6D7A">
        <w:rPr>
          <w:rStyle w:val="s1"/>
          <w:rFonts w:ascii="Times New Roman" w:hAnsi="Times New Roman"/>
          <w:b w:val="0"/>
          <w:color w:val="auto"/>
          <w:sz w:val="28"/>
          <w:szCs w:val="28"/>
        </w:rPr>
        <w:t xml:space="preserve">понимание водителями опасности подобного </w:t>
      </w:r>
      <w:r w:rsidR="00237314" w:rsidRPr="007B6D7A">
        <w:rPr>
          <w:rStyle w:val="s1"/>
          <w:rFonts w:ascii="Times New Roman" w:hAnsi="Times New Roman"/>
          <w:b w:val="0"/>
          <w:color w:val="auto"/>
          <w:sz w:val="28"/>
          <w:szCs w:val="28"/>
        </w:rPr>
        <w:t>объективно-</w:t>
      </w:r>
      <w:r w:rsidRPr="007B6D7A">
        <w:rPr>
          <w:rStyle w:val="s1"/>
          <w:rFonts w:ascii="Times New Roman" w:hAnsi="Times New Roman"/>
          <w:b w:val="0"/>
          <w:color w:val="auto"/>
          <w:sz w:val="28"/>
          <w:szCs w:val="28"/>
        </w:rPr>
        <w:t>деструктивного поведения только усугубляет ситуацию</w:t>
      </w:r>
      <w:r w:rsidR="00A13219" w:rsidRPr="007B6D7A">
        <w:rPr>
          <w:rStyle w:val="s1"/>
          <w:rFonts w:ascii="Times New Roman" w:hAnsi="Times New Roman"/>
          <w:b w:val="0"/>
          <w:color w:val="auto"/>
          <w:sz w:val="28"/>
          <w:szCs w:val="28"/>
        </w:rPr>
        <w:t xml:space="preserve"> </w:t>
      </w:r>
      <w:r w:rsidR="00A13219" w:rsidRPr="007B6D7A">
        <w:rPr>
          <w:szCs w:val="28"/>
        </w:rPr>
        <w:t>[</w:t>
      </w:r>
      <w:r w:rsidR="009326D8" w:rsidRPr="007B6D7A">
        <w:rPr>
          <w:szCs w:val="28"/>
        </w:rPr>
        <w:t>84</w:t>
      </w:r>
      <w:r w:rsidR="00A13219" w:rsidRPr="007B6D7A">
        <w:rPr>
          <w:szCs w:val="28"/>
        </w:rPr>
        <w:t>, с. 26]</w:t>
      </w:r>
      <w:r w:rsidRPr="007B6D7A">
        <w:rPr>
          <w:rStyle w:val="s1"/>
          <w:rFonts w:ascii="Times New Roman" w:hAnsi="Times New Roman"/>
          <w:b w:val="0"/>
          <w:color w:val="auto"/>
          <w:sz w:val="28"/>
          <w:szCs w:val="28"/>
        </w:rPr>
        <w:t>.</w:t>
      </w:r>
    </w:p>
    <w:p w14:paraId="76E7DE11" w14:textId="77777777" w:rsidR="00D77E4D" w:rsidRPr="007B6D7A" w:rsidRDefault="0072484D" w:rsidP="00F07875">
      <w:pPr>
        <w:widowControl w:val="0"/>
        <w:tabs>
          <w:tab w:val="left" w:pos="1276"/>
        </w:tabs>
        <w:ind w:firstLine="709"/>
        <w:rPr>
          <w:rStyle w:val="s1"/>
          <w:rFonts w:ascii="Times New Roman" w:hAnsi="Times New Roman"/>
          <w:b w:val="0"/>
          <w:color w:val="auto"/>
          <w:sz w:val="28"/>
          <w:szCs w:val="28"/>
        </w:rPr>
      </w:pPr>
      <w:r w:rsidRPr="007B6D7A">
        <w:rPr>
          <w:rStyle w:val="s1"/>
          <w:rFonts w:ascii="Times New Roman" w:hAnsi="Times New Roman"/>
          <w:b w:val="0"/>
          <w:color w:val="auto"/>
          <w:sz w:val="28"/>
          <w:szCs w:val="28"/>
        </w:rPr>
        <w:t>Таким образом, наличие составов административных правонарушений, предусматривающих ответственность за управление транспортным средством в состоянии опьянения, является традиционным и социально обусловленным</w:t>
      </w:r>
      <w:r w:rsidR="006717B6" w:rsidRPr="007B6D7A">
        <w:rPr>
          <w:rStyle w:val="s1"/>
          <w:rFonts w:ascii="Times New Roman" w:hAnsi="Times New Roman"/>
          <w:b w:val="0"/>
          <w:color w:val="auto"/>
          <w:sz w:val="28"/>
          <w:szCs w:val="28"/>
        </w:rPr>
        <w:t xml:space="preserve"> фактором. Кроме того, анализ динамики законодательных изменений свидетельствует об однозначной тенденции к увеличению строгости мер административного воздействия в отношении «пьяных водителей».</w:t>
      </w:r>
      <w:r w:rsidR="00461C05" w:rsidRPr="007B6D7A">
        <w:rPr>
          <w:rStyle w:val="s1"/>
          <w:rFonts w:ascii="Times New Roman" w:hAnsi="Times New Roman"/>
          <w:b w:val="0"/>
          <w:color w:val="auto"/>
          <w:sz w:val="28"/>
          <w:szCs w:val="28"/>
        </w:rPr>
        <w:t xml:space="preserve"> </w:t>
      </w:r>
      <w:r w:rsidR="006717B6" w:rsidRPr="007B6D7A">
        <w:rPr>
          <w:rStyle w:val="s1"/>
          <w:rFonts w:ascii="Times New Roman" w:hAnsi="Times New Roman"/>
          <w:b w:val="0"/>
          <w:color w:val="auto"/>
          <w:sz w:val="28"/>
          <w:szCs w:val="28"/>
        </w:rPr>
        <w:t xml:space="preserve">Однако при определении достаточности современного состояния периметра административной ответственности следует отметить, что действующий КРКоАП до настоящего времени не обеспечен достаточным инструментарием для того, чтобы надлежащим образом оформить тотальный запрет, связанный с употреблением алкогольной продукции или психоактивных веществ. </w:t>
      </w:r>
    </w:p>
    <w:p w14:paraId="6A56EE97" w14:textId="1D23B7B5" w:rsidR="001112B8" w:rsidRPr="007B6D7A" w:rsidRDefault="006717B6" w:rsidP="00F07875">
      <w:pPr>
        <w:tabs>
          <w:tab w:val="left" w:pos="1276"/>
        </w:tabs>
        <w:contextualSpacing/>
        <w:rPr>
          <w:szCs w:val="28"/>
        </w:rPr>
      </w:pPr>
      <w:r w:rsidRPr="007B6D7A">
        <w:rPr>
          <w:rStyle w:val="s1"/>
          <w:rFonts w:ascii="Times New Roman" w:hAnsi="Times New Roman"/>
          <w:b w:val="0"/>
          <w:color w:val="auto"/>
          <w:sz w:val="28"/>
          <w:szCs w:val="28"/>
        </w:rPr>
        <w:t>В данном случае следует иметь в виду, что запрет на употребление алкоголя носит более широкий характер, не ограничивающийся исключительно моментом управления транспортн</w:t>
      </w:r>
      <w:r w:rsidR="001B48B9" w:rsidRPr="007B6D7A">
        <w:rPr>
          <w:rStyle w:val="s1"/>
          <w:rFonts w:ascii="Times New Roman" w:hAnsi="Times New Roman"/>
          <w:b w:val="0"/>
          <w:color w:val="auto"/>
          <w:sz w:val="28"/>
          <w:szCs w:val="28"/>
        </w:rPr>
        <w:t>ым</w:t>
      </w:r>
      <w:r w:rsidRPr="007B6D7A">
        <w:rPr>
          <w:rStyle w:val="s1"/>
          <w:rFonts w:ascii="Times New Roman" w:hAnsi="Times New Roman"/>
          <w:b w:val="0"/>
          <w:color w:val="auto"/>
          <w:sz w:val="28"/>
          <w:szCs w:val="28"/>
        </w:rPr>
        <w:t xml:space="preserve"> средств</w:t>
      </w:r>
      <w:r w:rsidR="001B48B9" w:rsidRPr="007B6D7A">
        <w:rPr>
          <w:rStyle w:val="s1"/>
          <w:rFonts w:ascii="Times New Roman" w:hAnsi="Times New Roman"/>
          <w:b w:val="0"/>
          <w:color w:val="auto"/>
          <w:sz w:val="28"/>
          <w:szCs w:val="28"/>
        </w:rPr>
        <w:t>ом</w:t>
      </w:r>
      <w:r w:rsidRPr="007B6D7A">
        <w:rPr>
          <w:rStyle w:val="s1"/>
          <w:rFonts w:ascii="Times New Roman" w:hAnsi="Times New Roman"/>
          <w:b w:val="0"/>
          <w:color w:val="auto"/>
          <w:sz w:val="28"/>
          <w:szCs w:val="28"/>
        </w:rPr>
        <w:t xml:space="preserve">. Так, согласно пп. 11 п. 4 </w:t>
      </w:r>
      <w:r w:rsidR="00E76FF7" w:rsidRPr="007B6D7A">
        <w:rPr>
          <w:rStyle w:val="s1"/>
          <w:rFonts w:ascii="Times New Roman" w:hAnsi="Times New Roman"/>
          <w:b w:val="0"/>
          <w:color w:val="auto"/>
          <w:sz w:val="28"/>
          <w:szCs w:val="28"/>
        </w:rPr>
        <w:t xml:space="preserve">раздела 2 (Общие обязанности водителей) </w:t>
      </w:r>
      <w:r w:rsidRPr="007B6D7A">
        <w:rPr>
          <w:rStyle w:val="s1"/>
          <w:rFonts w:ascii="Times New Roman" w:hAnsi="Times New Roman"/>
          <w:b w:val="0"/>
          <w:color w:val="auto"/>
          <w:sz w:val="28"/>
          <w:szCs w:val="28"/>
        </w:rPr>
        <w:t>П</w:t>
      </w:r>
      <w:r w:rsidR="00E76FF7" w:rsidRPr="007B6D7A">
        <w:rPr>
          <w:rStyle w:val="s1"/>
          <w:rFonts w:ascii="Times New Roman" w:hAnsi="Times New Roman"/>
          <w:b w:val="0"/>
          <w:color w:val="auto"/>
          <w:sz w:val="28"/>
          <w:szCs w:val="28"/>
        </w:rPr>
        <w:t xml:space="preserve">ДД </w:t>
      </w:r>
      <w:r w:rsidRPr="007B6D7A">
        <w:rPr>
          <w:rStyle w:val="s1"/>
          <w:rFonts w:ascii="Times New Roman" w:hAnsi="Times New Roman"/>
          <w:b w:val="0"/>
          <w:color w:val="auto"/>
          <w:sz w:val="28"/>
          <w:szCs w:val="28"/>
        </w:rPr>
        <w:t xml:space="preserve">РК, </w:t>
      </w:r>
      <w:r w:rsidR="00420D0C" w:rsidRPr="007B6D7A">
        <w:rPr>
          <w:rStyle w:val="s1"/>
          <w:rFonts w:ascii="Times New Roman" w:hAnsi="Times New Roman"/>
          <w:b w:val="0"/>
          <w:color w:val="auto"/>
          <w:sz w:val="28"/>
          <w:szCs w:val="28"/>
        </w:rPr>
        <w:t>водителю запрещается «</w:t>
      </w:r>
      <w:r w:rsidRPr="007B6D7A">
        <w:rPr>
          <w:spacing w:val="2"/>
          <w:szCs w:val="28"/>
          <w:shd w:val="clear" w:color="auto" w:fill="FFFFFF"/>
        </w:rPr>
        <w:t xml:space="preserve">употреблять </w:t>
      </w:r>
      <w:r w:rsidRPr="007B6D7A">
        <w:rPr>
          <w:spacing w:val="2"/>
          <w:szCs w:val="28"/>
          <w:shd w:val="clear" w:color="auto" w:fill="FFFFFF"/>
        </w:rPr>
        <w:lastRenderedPageBreak/>
        <w:t>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органов внутренних дел,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w:t>
      </w:r>
      <w:r w:rsidR="00420D0C" w:rsidRPr="007B6D7A">
        <w:rPr>
          <w:spacing w:val="2"/>
          <w:szCs w:val="28"/>
          <w:shd w:val="clear" w:color="auto" w:fill="FFFFFF"/>
        </w:rPr>
        <w:t>»</w:t>
      </w:r>
      <w:r w:rsidR="00BE787F" w:rsidRPr="007B6D7A">
        <w:rPr>
          <w:spacing w:val="2"/>
          <w:szCs w:val="28"/>
          <w:shd w:val="clear" w:color="auto" w:fill="FFFFFF"/>
        </w:rPr>
        <w:t xml:space="preserve"> </w:t>
      </w:r>
      <w:r w:rsidR="0034379E" w:rsidRPr="007B6D7A">
        <w:rPr>
          <w:spacing w:val="2"/>
          <w:szCs w:val="28"/>
          <w:shd w:val="clear" w:color="auto" w:fill="FFFFFF"/>
        </w:rPr>
        <w:t>[</w:t>
      </w:r>
      <w:r w:rsidR="009326D8" w:rsidRPr="007B6D7A">
        <w:rPr>
          <w:spacing w:val="2"/>
          <w:szCs w:val="28"/>
          <w:shd w:val="clear" w:color="auto" w:fill="FFFFFF"/>
        </w:rPr>
        <w:t>85</w:t>
      </w:r>
      <w:r w:rsidR="00BE787F" w:rsidRPr="007B6D7A">
        <w:rPr>
          <w:spacing w:val="2"/>
          <w:szCs w:val="28"/>
          <w:shd w:val="clear" w:color="auto" w:fill="FFFFFF"/>
        </w:rPr>
        <w:t>]</w:t>
      </w:r>
      <w:r w:rsidRPr="007B6D7A">
        <w:rPr>
          <w:spacing w:val="2"/>
          <w:szCs w:val="28"/>
          <w:shd w:val="clear" w:color="auto" w:fill="FFFFFF"/>
        </w:rPr>
        <w:t>.</w:t>
      </w:r>
      <w:r w:rsidR="00420D0C" w:rsidRPr="007B6D7A">
        <w:rPr>
          <w:spacing w:val="2"/>
          <w:szCs w:val="28"/>
          <w:shd w:val="clear" w:color="auto" w:fill="FFFFFF"/>
        </w:rPr>
        <w:t xml:space="preserve"> Если обратиться к </w:t>
      </w:r>
      <w:r w:rsidR="001762CF" w:rsidRPr="007B6D7A">
        <w:rPr>
          <w:spacing w:val="2"/>
          <w:szCs w:val="28"/>
          <w:shd w:val="clear" w:color="auto" w:fill="FFFFFF"/>
        </w:rPr>
        <w:t xml:space="preserve">действующим составам правонарушений, формирующим периметр ответственности </w:t>
      </w:r>
      <w:r w:rsidR="00420D0C" w:rsidRPr="007B6D7A">
        <w:rPr>
          <w:spacing w:val="2"/>
          <w:szCs w:val="28"/>
          <w:shd w:val="clear" w:color="auto" w:fill="FFFFFF"/>
        </w:rPr>
        <w:t xml:space="preserve">за правонарушения в области дорожного движения, то единственным «подходящим» составом оказывается ст. 620 КРКоАП, которая предусматривает ответственность за случаи </w:t>
      </w:r>
      <w:r w:rsidR="001B48B9" w:rsidRPr="007B6D7A">
        <w:rPr>
          <w:spacing w:val="2"/>
          <w:szCs w:val="28"/>
          <w:shd w:val="clear" w:color="auto" w:fill="FFFFFF"/>
        </w:rPr>
        <w:t>нарушения</w:t>
      </w:r>
      <w:r w:rsidR="00420D0C" w:rsidRPr="007B6D7A">
        <w:rPr>
          <w:spacing w:val="2"/>
          <w:szCs w:val="28"/>
          <w:shd w:val="clear" w:color="auto" w:fill="FFFFFF"/>
        </w:rPr>
        <w:t xml:space="preserve"> правил, которые специально не указаны в главе 30 КРКоАП, причем определяет взыскание в виде предупреждения или штрафа в размере 3-х МРП. Полагаем, что подобных механизмов воздействия явно недостаточно. Запрет на употребление соответствующих веществ – это аксиома для водителя, причем и в контексте исследуемой ситуации. </w:t>
      </w:r>
      <w:r w:rsidR="00015171" w:rsidRPr="007B6D7A">
        <w:rPr>
          <w:spacing w:val="2"/>
          <w:szCs w:val="28"/>
          <w:shd w:val="clear" w:color="auto" w:fill="FFFFFF"/>
        </w:rPr>
        <w:t xml:space="preserve">Причем, результаты проведенного исследования исключают возможность игнорирования подобных ситуаций, поскольку они продемонстрировали достаточно высокую распространенность данного явления. Так, в частности, 62 респондента (17,8 %) указали, что </w:t>
      </w:r>
      <w:r w:rsidR="00015171" w:rsidRPr="007B6D7A">
        <w:rPr>
          <w:szCs w:val="28"/>
        </w:rPr>
        <w:t>лично сталкивался с подобной ситуацией, а 37 (10,6 %) отметили, что подобные ситуации имели место неоднократно. Осведомленность о возникновении подобных ситуаций подтвердили 92 респондента (26,4 %). 64 сотрудника полиции (18,4 %) указали на то, что данный вопрос уже обсуждался с коллегами. Лишь чуть более четверти респондентов (26,4 %) отметили, что не сталкивались с подобными ситуациями</w:t>
      </w:r>
      <w:r w:rsidR="009F0D40" w:rsidRPr="007B6D7A">
        <w:rPr>
          <w:szCs w:val="28"/>
        </w:rPr>
        <w:t xml:space="preserve"> (Приложение Е)</w:t>
      </w:r>
      <w:r w:rsidR="00015171" w:rsidRPr="007B6D7A">
        <w:rPr>
          <w:szCs w:val="28"/>
        </w:rPr>
        <w:t xml:space="preserve">. </w:t>
      </w:r>
      <w:r w:rsidR="00971ABB" w:rsidRPr="007B6D7A">
        <w:rPr>
          <w:szCs w:val="28"/>
        </w:rPr>
        <w:t>Во многом полученные результаты подтвердились и в ходе интервьюирования, в ходе которого было отмечено, что отсутствие соответствующего административно-правового запрета способствует существованию «лазейки» для правонарушителей и их защитников в ходе рассмотрения административного дела в суде. Кроме того, было обращено внимание на то, что «водительское сообщество» обладает выраженной солидарностью, в том числе и в вопросах помощи по избеганию привлечения к административной ответственности. В итоге единичные подобные ситуации имеют риски транслирования в аналогичное поведение других водителей</w:t>
      </w:r>
      <w:r w:rsidR="001B6ABA" w:rsidRPr="007B6D7A">
        <w:rPr>
          <w:szCs w:val="28"/>
        </w:rPr>
        <w:t xml:space="preserve"> (Приложение </w:t>
      </w:r>
      <w:r w:rsidR="009F0D40" w:rsidRPr="007B6D7A">
        <w:rPr>
          <w:szCs w:val="28"/>
        </w:rPr>
        <w:t>Ж</w:t>
      </w:r>
      <w:r w:rsidR="001B6ABA" w:rsidRPr="007B6D7A">
        <w:rPr>
          <w:szCs w:val="28"/>
        </w:rPr>
        <w:t xml:space="preserve">). </w:t>
      </w:r>
      <w:r w:rsidR="00971ABB" w:rsidRPr="007B6D7A">
        <w:rPr>
          <w:szCs w:val="28"/>
        </w:rPr>
        <w:t>П</w:t>
      </w:r>
      <w:r w:rsidR="001B6ABA" w:rsidRPr="007B6D7A">
        <w:rPr>
          <w:szCs w:val="28"/>
        </w:rPr>
        <w:t>омимо естественной латентности подобных случаев (в силу отсутствия законодательного запрета), был</w:t>
      </w:r>
      <w:r w:rsidR="00AF65DB" w:rsidRPr="007B6D7A">
        <w:rPr>
          <w:szCs w:val="28"/>
        </w:rPr>
        <w:t>и</w:t>
      </w:r>
      <w:r w:rsidR="001B6ABA" w:rsidRPr="007B6D7A">
        <w:rPr>
          <w:szCs w:val="28"/>
        </w:rPr>
        <w:t xml:space="preserve"> отмечены нежелательные «перегибы» в практике реализации административной ответственности, когда лица, употребившие алкоголь или иные психоактивные вещества после ДТП или остановки транспортного средства, привлекались к ответственности за управление транспортным средством в состоянии опьянения. </w:t>
      </w:r>
      <w:r w:rsidR="00DF25EE" w:rsidRPr="007B6D7A">
        <w:rPr>
          <w:szCs w:val="28"/>
        </w:rPr>
        <w:t xml:space="preserve">Интересны также мнения сотрудников полиции относительно предложения о введении самостоятельного запрета в отношении подобных действий: 34,8 % затруднились с ответом; 23,6 % считают допустимым приравнять данные ситуации к случаям управления транспортным средством в состоянии опьянения; 15,8 % выразили мнение, что самостоятельный запрет для подобных ситуаций необходим; 24,7 % не усмотрели необходимости в конструировании </w:t>
      </w:r>
      <w:r w:rsidR="00DF25EE" w:rsidRPr="007B6D7A">
        <w:rPr>
          <w:szCs w:val="28"/>
        </w:rPr>
        <w:lastRenderedPageBreak/>
        <w:t>самостоятельного состава административного правонарушения</w:t>
      </w:r>
      <w:r w:rsidR="0078562B" w:rsidRPr="007B6D7A">
        <w:rPr>
          <w:szCs w:val="28"/>
        </w:rPr>
        <w:t xml:space="preserve"> (Приложение Е)</w:t>
      </w:r>
      <w:r w:rsidR="00DF25EE" w:rsidRPr="007B6D7A">
        <w:rPr>
          <w:szCs w:val="28"/>
        </w:rPr>
        <w:t xml:space="preserve">. В совокупности полученные данные позволяют как утверждать социальную обусловленность предлагаемого запрета, так и прогнозировать достаточно распространенную практику его реального применения. </w:t>
      </w:r>
    </w:p>
    <w:p w14:paraId="7FC45D61" w14:textId="2E888B1E" w:rsidR="00EE1EA2" w:rsidRPr="007B6D7A" w:rsidRDefault="002E5F87" w:rsidP="00F07875">
      <w:pPr>
        <w:tabs>
          <w:tab w:val="left" w:pos="1276"/>
        </w:tabs>
        <w:ind w:firstLine="708"/>
        <w:contextualSpacing/>
        <w:rPr>
          <w:szCs w:val="28"/>
        </w:rPr>
      </w:pPr>
      <w:r w:rsidRPr="007B6D7A">
        <w:rPr>
          <w:spacing w:val="2"/>
          <w:szCs w:val="28"/>
          <w:shd w:val="clear" w:color="auto" w:fill="FFFFFF"/>
        </w:rPr>
        <w:t>Следует брать во внимание также и то обстоятельство, что при оценке рисков «алкогольного поведения» водителей транспортных средств следует исходить не только из фактографии (констатирован факт употребления на момент остановки транспортного средства или нет), но и из возможности различных поведенческих моделей участников дорожного движения (в первую очередь – водителей транспортных средств), которые могут быть связаны с</w:t>
      </w:r>
      <w:r w:rsidR="00685355" w:rsidRPr="007B6D7A">
        <w:rPr>
          <w:spacing w:val="2"/>
          <w:szCs w:val="28"/>
          <w:shd w:val="clear" w:color="auto" w:fill="FFFFFF"/>
        </w:rPr>
        <w:t xml:space="preserve"> различными факторами, в том числе, с доступностью алкоголя (в частности, его нахождением в салоне транспортного средства). При этом введение запрета на хранение алкогольной продукции в салоне транспортного средства представляется чрезмерным, поскольку в целом ряде случаев </w:t>
      </w:r>
      <w:r w:rsidR="001112B8" w:rsidRPr="007B6D7A">
        <w:rPr>
          <w:spacing w:val="2"/>
          <w:szCs w:val="28"/>
          <w:shd w:val="clear" w:color="auto" w:fill="FFFFFF"/>
        </w:rPr>
        <w:t xml:space="preserve">он может быть использован как подручное средство при устранении технических ситуаций экстремального </w:t>
      </w:r>
      <w:r w:rsidR="00685355" w:rsidRPr="007B6D7A">
        <w:rPr>
          <w:spacing w:val="2"/>
          <w:szCs w:val="28"/>
          <w:shd w:val="clear" w:color="auto" w:fill="FFFFFF"/>
        </w:rPr>
        <w:t xml:space="preserve">характера. В </w:t>
      </w:r>
      <w:r w:rsidR="001112B8" w:rsidRPr="007B6D7A">
        <w:rPr>
          <w:spacing w:val="2"/>
          <w:szCs w:val="28"/>
          <w:shd w:val="clear" w:color="auto" w:fill="FFFFFF"/>
        </w:rPr>
        <w:t>эт</w:t>
      </w:r>
      <w:r w:rsidR="00685355" w:rsidRPr="007B6D7A">
        <w:rPr>
          <w:spacing w:val="2"/>
          <w:szCs w:val="28"/>
          <w:shd w:val="clear" w:color="auto" w:fill="FFFFFF"/>
        </w:rPr>
        <w:t>ом смысле запрет на хранение наркотических средств или психотропных веществ является абсолютным, в силу чего подобных затруднений не возникает. Вместе с тем, факт употребления алкогольной продукции после ДТП или остановки транспортного средства по иным основаниям требует как нормативного, так и социального осмысления. В целом, проблема употребления алкоголя – не столько нормативная, сколько социальная, однако в контексте дорожного движения она приобретает значение ультра-фактора, поскольку критически повышает степень общественной опасности как самого правонарушения, так и личности водителя.</w:t>
      </w:r>
      <w:r w:rsidR="001112B8" w:rsidRPr="007B6D7A">
        <w:rPr>
          <w:spacing w:val="2"/>
          <w:szCs w:val="28"/>
          <w:shd w:val="clear" w:color="auto" w:fill="FFFFFF"/>
        </w:rPr>
        <w:t xml:space="preserve"> Как указывает Н.И. Исаев, «</w:t>
      </w:r>
      <w:r w:rsidR="001112B8" w:rsidRPr="007B6D7A">
        <w:rPr>
          <w:szCs w:val="28"/>
        </w:rPr>
        <w:t>изучение уголовных дел показывает, что примерно 30% ДТП происходит из-за того, что водитель транспортного средства находился в состоянии алкогольного опьянения, что вполне можно отнести к коэффициенту безответственности всего населения»</w:t>
      </w:r>
      <w:r w:rsidR="009326D8" w:rsidRPr="007B6D7A">
        <w:rPr>
          <w:szCs w:val="28"/>
        </w:rPr>
        <w:t xml:space="preserve"> [86</w:t>
      </w:r>
      <w:r w:rsidR="0078562B" w:rsidRPr="007B6D7A">
        <w:rPr>
          <w:szCs w:val="28"/>
        </w:rPr>
        <w:t>,</w:t>
      </w:r>
      <w:r w:rsidR="009326D8" w:rsidRPr="007B6D7A">
        <w:rPr>
          <w:szCs w:val="28"/>
        </w:rPr>
        <w:t xml:space="preserve"> </w:t>
      </w:r>
      <w:r w:rsidR="009326D8" w:rsidRPr="007B6D7A">
        <w:rPr>
          <w:szCs w:val="28"/>
          <w:lang w:val="en-US"/>
        </w:rPr>
        <w:t>c</w:t>
      </w:r>
      <w:r w:rsidR="009326D8" w:rsidRPr="007B6D7A">
        <w:rPr>
          <w:szCs w:val="28"/>
        </w:rPr>
        <w:t>. 22]</w:t>
      </w:r>
      <w:r w:rsidR="001112B8" w:rsidRPr="007B6D7A">
        <w:rPr>
          <w:szCs w:val="28"/>
        </w:rPr>
        <w:t>.</w:t>
      </w:r>
      <w:r w:rsidR="001112B8" w:rsidRPr="007B6D7A">
        <w:rPr>
          <w:sz w:val="24"/>
          <w:szCs w:val="24"/>
        </w:rPr>
        <w:t xml:space="preserve"> </w:t>
      </w:r>
      <w:r w:rsidR="00C9272B" w:rsidRPr="007B6D7A">
        <w:rPr>
          <w:spacing w:val="2"/>
          <w:szCs w:val="28"/>
          <w:shd w:val="clear" w:color="auto" w:fill="FFFFFF"/>
        </w:rPr>
        <w:t>В науке имеют место предложения об установлении административной ответственности и в случаях употребления лекарственных препаратов, которые заметно ухудшают способности к концентрации и реакции в процессе дорожного движения</w:t>
      </w:r>
      <w:r w:rsidR="009326D8" w:rsidRPr="007B6D7A">
        <w:rPr>
          <w:spacing w:val="2"/>
          <w:szCs w:val="28"/>
          <w:shd w:val="clear" w:color="auto" w:fill="FFFFFF"/>
        </w:rPr>
        <w:t xml:space="preserve"> [87</w:t>
      </w:r>
      <w:r w:rsidR="0078562B" w:rsidRPr="007B6D7A">
        <w:rPr>
          <w:spacing w:val="2"/>
          <w:szCs w:val="28"/>
          <w:shd w:val="clear" w:color="auto" w:fill="FFFFFF"/>
        </w:rPr>
        <w:t>,</w:t>
      </w:r>
      <w:r w:rsidR="009326D8" w:rsidRPr="007B6D7A">
        <w:rPr>
          <w:spacing w:val="2"/>
          <w:szCs w:val="28"/>
          <w:shd w:val="clear" w:color="auto" w:fill="FFFFFF"/>
        </w:rPr>
        <w:t xml:space="preserve"> </w:t>
      </w:r>
      <w:r w:rsidR="009326D8" w:rsidRPr="007B6D7A">
        <w:rPr>
          <w:spacing w:val="2"/>
          <w:szCs w:val="28"/>
          <w:shd w:val="clear" w:color="auto" w:fill="FFFFFF"/>
          <w:lang w:val="en-US"/>
        </w:rPr>
        <w:t>c</w:t>
      </w:r>
      <w:r w:rsidR="009326D8" w:rsidRPr="007B6D7A">
        <w:rPr>
          <w:spacing w:val="2"/>
          <w:szCs w:val="28"/>
          <w:shd w:val="clear" w:color="auto" w:fill="FFFFFF"/>
        </w:rPr>
        <w:t>. 27]</w:t>
      </w:r>
      <w:r w:rsidR="00C9272B" w:rsidRPr="007B6D7A">
        <w:rPr>
          <w:spacing w:val="2"/>
          <w:szCs w:val="28"/>
          <w:shd w:val="clear" w:color="auto" w:fill="FFFFFF"/>
        </w:rPr>
        <w:t>.</w:t>
      </w:r>
      <w:r w:rsidR="00EE1EA2" w:rsidRPr="007B6D7A">
        <w:rPr>
          <w:spacing w:val="2"/>
          <w:szCs w:val="28"/>
          <w:shd w:val="clear" w:color="auto" w:fill="FFFFFF"/>
        </w:rPr>
        <w:t xml:space="preserve"> Безусловно, в первую очередь в данном случае учитывается фактор нежелательного воздействия на необходимые реакции водителя как участника дорожного движения. Вместе с тем, социальная оценка в контексте сопоставления лекарственных препаратов с алкоголем и иными психоактивными веществами является качественно отличной (в первом случае – вынужденная необходимость; во втором – явно выраженное снижение социальной ответственности).</w:t>
      </w:r>
    </w:p>
    <w:p w14:paraId="447CAD84" w14:textId="7ECF7A20" w:rsidR="00950DC4" w:rsidRPr="007B6D7A" w:rsidRDefault="00685355" w:rsidP="00F07875">
      <w:pPr>
        <w:widowControl w:val="0"/>
        <w:tabs>
          <w:tab w:val="left" w:pos="1276"/>
        </w:tabs>
        <w:ind w:firstLine="709"/>
        <w:rPr>
          <w:spacing w:val="2"/>
          <w:szCs w:val="28"/>
          <w:shd w:val="clear" w:color="auto" w:fill="FFFFFF"/>
        </w:rPr>
      </w:pPr>
      <w:r w:rsidRPr="007B6D7A">
        <w:rPr>
          <w:spacing w:val="2"/>
          <w:szCs w:val="28"/>
          <w:shd w:val="clear" w:color="auto" w:fill="FFFFFF"/>
        </w:rPr>
        <w:t xml:space="preserve">Как указывают авторы медицинских исследований в рамках данного вопроса, </w:t>
      </w:r>
      <w:r w:rsidR="006E10D0" w:rsidRPr="007B6D7A">
        <w:rPr>
          <w:spacing w:val="2"/>
          <w:szCs w:val="28"/>
          <w:shd w:val="clear" w:color="auto" w:fill="FFFFFF"/>
        </w:rPr>
        <w:t xml:space="preserve">фактор ужесточения ответственности по отношению к управлению транспортным средством в состоянии опьянения не приводит к должному эффекту, поскольку требуется комплекс профилактических мер. При этом предлагается целый ряд мер, непосредственно не связанных с фактом деликтной ответственности, но направленных на профилактику «пьяного вождения»: введение правила о допустимости освидетельствования всех </w:t>
      </w:r>
      <w:r w:rsidR="006E10D0" w:rsidRPr="007B6D7A">
        <w:rPr>
          <w:spacing w:val="2"/>
          <w:szCs w:val="28"/>
          <w:shd w:val="clear" w:color="auto" w:fill="FFFFFF"/>
        </w:rPr>
        <w:lastRenderedPageBreak/>
        <w:t>водителей, а не только подозреваемых в употреблении алкоголя; создание централизованной базы данных в отношении водителей, имеющих повышенные риски употребления алкоголя; установление алкоблокиратора на транспортном средстве для отдельных категорий водителей (преимущественно, повторно допустившим управление в состоянии алкогольного опьянения); применение диагностики психических и поведенческих расстройств, непосредственно связанных с алкогольным фактором перед возвращением права на управление транспортным средством и др.</w:t>
      </w:r>
      <w:r w:rsidR="009326D8" w:rsidRPr="007B6D7A">
        <w:rPr>
          <w:spacing w:val="2"/>
          <w:szCs w:val="28"/>
          <w:shd w:val="clear" w:color="auto" w:fill="FFFFFF"/>
        </w:rPr>
        <w:t xml:space="preserve"> [88</w:t>
      </w:r>
      <w:r w:rsidR="0078562B" w:rsidRPr="007B6D7A">
        <w:rPr>
          <w:spacing w:val="2"/>
          <w:szCs w:val="28"/>
          <w:shd w:val="clear" w:color="auto" w:fill="FFFFFF"/>
        </w:rPr>
        <w:t>,</w:t>
      </w:r>
      <w:r w:rsidR="009326D8" w:rsidRPr="007B6D7A">
        <w:rPr>
          <w:spacing w:val="2"/>
          <w:szCs w:val="28"/>
          <w:shd w:val="clear" w:color="auto" w:fill="FFFFFF"/>
        </w:rPr>
        <w:t xml:space="preserve"> </w:t>
      </w:r>
      <w:r w:rsidR="009326D8" w:rsidRPr="007B6D7A">
        <w:rPr>
          <w:spacing w:val="2"/>
          <w:szCs w:val="28"/>
          <w:shd w:val="clear" w:color="auto" w:fill="FFFFFF"/>
          <w:lang w:val="en-US"/>
        </w:rPr>
        <w:t>c</w:t>
      </w:r>
      <w:r w:rsidR="009326D8" w:rsidRPr="007B6D7A">
        <w:rPr>
          <w:spacing w:val="2"/>
          <w:szCs w:val="28"/>
          <w:shd w:val="clear" w:color="auto" w:fill="FFFFFF"/>
        </w:rPr>
        <w:t>. 5-6].</w:t>
      </w:r>
      <w:r w:rsidR="006E10D0" w:rsidRPr="007B6D7A">
        <w:rPr>
          <w:spacing w:val="2"/>
          <w:szCs w:val="28"/>
          <w:shd w:val="clear" w:color="auto" w:fill="FFFFFF"/>
        </w:rPr>
        <w:t xml:space="preserve"> </w:t>
      </w:r>
      <w:r w:rsidR="00950DC4" w:rsidRPr="007B6D7A">
        <w:rPr>
          <w:spacing w:val="2"/>
          <w:szCs w:val="28"/>
          <w:shd w:val="clear" w:color="auto" w:fill="FFFFFF"/>
        </w:rPr>
        <w:t>Представляют интерес также исследования отдельных тенденций поведения водителей транспортных средств в зависимости от частоты употребления алкоголя (не связанной с управлением транспортным средством). Так, в частности, С.В. Шпорт в с</w:t>
      </w:r>
      <w:r w:rsidR="00EE4299" w:rsidRPr="007B6D7A">
        <w:rPr>
          <w:spacing w:val="2"/>
          <w:szCs w:val="28"/>
          <w:shd w:val="clear" w:color="auto" w:fill="FFFFFF"/>
        </w:rPr>
        <w:t>во</w:t>
      </w:r>
      <w:r w:rsidR="00950DC4" w:rsidRPr="007B6D7A">
        <w:rPr>
          <w:spacing w:val="2"/>
          <w:szCs w:val="28"/>
          <w:shd w:val="clear" w:color="auto" w:fill="FFFFFF"/>
        </w:rPr>
        <w:t xml:space="preserve">ей докторской диссертации выявила закономерность, согласно которой </w:t>
      </w:r>
      <w:r w:rsidR="00950DC4" w:rsidRPr="007B6D7A">
        <w:t>водители, употребляющие алкоголь не чаще 1 раза в неделю, испытывали заметно большее состояние уверенности в напряженной ситуации на дороге, не</w:t>
      </w:r>
      <w:r w:rsidR="009F0D40" w:rsidRPr="007B6D7A">
        <w:t>ж</w:t>
      </w:r>
      <w:r w:rsidR="00950DC4" w:rsidRPr="007B6D7A">
        <w:t>ели те, кто употреблял алкоголь более 1 раза в неделю</w:t>
      </w:r>
      <w:r w:rsidR="009326D8" w:rsidRPr="007B6D7A">
        <w:t xml:space="preserve"> [89</w:t>
      </w:r>
      <w:r w:rsidR="0078562B" w:rsidRPr="007B6D7A">
        <w:t>,</w:t>
      </w:r>
      <w:r w:rsidR="009326D8" w:rsidRPr="007B6D7A">
        <w:t xml:space="preserve"> </w:t>
      </w:r>
      <w:r w:rsidR="009326D8" w:rsidRPr="007B6D7A">
        <w:rPr>
          <w:lang w:val="en-US"/>
        </w:rPr>
        <w:t>c</w:t>
      </w:r>
      <w:r w:rsidR="009326D8" w:rsidRPr="007B6D7A">
        <w:t>. 33]</w:t>
      </w:r>
      <w:r w:rsidR="00950DC4" w:rsidRPr="007B6D7A">
        <w:t xml:space="preserve">. Таким образом, взаимодействие «алкоголь-человек (водитель)» имеет не только ситуативное значение, связанное с воздействием на когнитивные и поведенческие аспекты в момент управления транспортным средством, но и определенную пролонгированную корреляцию как с фактами предшествующего, так и с фактами последующего поведения. Безусловно, с точки зрения правовых запретов тотально воздействовать на </w:t>
      </w:r>
      <w:r w:rsidR="00EE4299" w:rsidRPr="007B6D7A">
        <w:t xml:space="preserve">систему взаимодействия «алкоголь-человек» невозможно. Вместе с тем, в правовом поле следует формировать максимально возможный «защитный каркас», который в наибольшей степени мог бы создать барьер для любых случаев употребления алкоголя в связи с вопросами участия в дорожном движении (равно как и поведении в постделиктных ситуациях). </w:t>
      </w:r>
      <w:r w:rsidR="005446BB" w:rsidRPr="007B6D7A">
        <w:t>Учитывая потенциальные риски негативного воздействия на ситуацию на дороге любых форм доступного присутствия алкогольных средств в момент управления транспортным средством, в 2010 году МВД РК было предложено запретить употребление алкоголя пассажирам транспортного средства</w:t>
      </w:r>
      <w:r w:rsidR="009326D8" w:rsidRPr="007B6D7A">
        <w:t xml:space="preserve"> [90]</w:t>
      </w:r>
      <w:r w:rsidR="005446BB" w:rsidRPr="007B6D7A">
        <w:t>.</w:t>
      </w:r>
      <w:r w:rsidR="00D52770" w:rsidRPr="007B6D7A">
        <w:t xml:space="preserve"> Интересна в этом плане практика США, которую в обобщенном виде именуют «законы об открытых контейнерах». Суть запретов в данном случае заключается в том, чтобы исключить возможность нахождения в автомобиле открытой тары с алкоголем (даже у пассажиров) под угрозой ответственности. Подобная мера связана с рисками доступности алкоголя для водителя транспортного средства, соответственно, она имеет выраженный превентивный характер</w:t>
      </w:r>
      <w:r w:rsidR="00FF018F" w:rsidRPr="007B6D7A">
        <w:t xml:space="preserve"> [91]</w:t>
      </w:r>
      <w:r w:rsidR="00D52770" w:rsidRPr="007B6D7A">
        <w:t>. Полагаем, именно в связи с подобными причинами (наличие различных родов рисков в связи с любыми формами взаимодействия «человек-алкоголь») в современных диссертационных исследованиях проблема установления запрета на употребление алкоголя оценивается</w:t>
      </w:r>
      <w:r w:rsidR="007A3220" w:rsidRPr="007B6D7A">
        <w:t xml:space="preserve"> не только в «узком» смысле как категоричное требование к водителю в момент управления транспортным средством, но и как более широкий запрет. В частности, К.С. Баканов указывает, что соответствующий запрет включает и «иные запретительные нормы, в частности недопустимость в определенных ситуациях употреблять напитки и вещества, вызывающие опьянение, после остановки транспортного средства»</w:t>
      </w:r>
      <w:r w:rsidR="00FF018F" w:rsidRPr="007B6D7A">
        <w:t xml:space="preserve"> </w:t>
      </w:r>
      <w:r w:rsidR="00FF018F" w:rsidRPr="007B6D7A">
        <w:lastRenderedPageBreak/>
        <w:t>[92</w:t>
      </w:r>
      <w:r w:rsidR="0078562B" w:rsidRPr="007B6D7A">
        <w:t>,</w:t>
      </w:r>
      <w:r w:rsidR="00FF018F" w:rsidRPr="007B6D7A">
        <w:t xml:space="preserve"> </w:t>
      </w:r>
      <w:r w:rsidR="00FF018F" w:rsidRPr="007B6D7A">
        <w:rPr>
          <w:lang w:val="en-US"/>
        </w:rPr>
        <w:t>c</w:t>
      </w:r>
      <w:r w:rsidR="00FF018F" w:rsidRPr="007B6D7A">
        <w:t>. 9]</w:t>
      </w:r>
      <w:r w:rsidR="007A3220" w:rsidRPr="007B6D7A">
        <w:t>.</w:t>
      </w:r>
      <w:r w:rsidR="00D52770" w:rsidRPr="007B6D7A">
        <w:t xml:space="preserve"> </w:t>
      </w:r>
      <w:r w:rsidR="007A3220" w:rsidRPr="007B6D7A">
        <w:t xml:space="preserve">Примечательно, что в более ранних диссертационных исследованиях </w:t>
      </w:r>
      <w:r w:rsidR="008E0D53" w:rsidRPr="007B6D7A">
        <w:t>объектом правонарушений, связанных с участием в дорожном движении назывался порядок управления, а понятие «безопасность дорожного движения» оценивалась как совокупность общественных отношений, связанных с обеспечением запрета на управление транспортным средством в состоянии опьянения</w:t>
      </w:r>
      <w:r w:rsidR="00FF018F" w:rsidRPr="007B6D7A">
        <w:t xml:space="preserve"> [93</w:t>
      </w:r>
      <w:r w:rsidR="0078562B" w:rsidRPr="007B6D7A">
        <w:t>,</w:t>
      </w:r>
      <w:r w:rsidR="00FF018F" w:rsidRPr="007B6D7A">
        <w:t xml:space="preserve"> </w:t>
      </w:r>
      <w:r w:rsidR="00FF018F" w:rsidRPr="007B6D7A">
        <w:rPr>
          <w:lang w:val="en-US"/>
        </w:rPr>
        <w:t>c</w:t>
      </w:r>
      <w:r w:rsidR="00FF018F" w:rsidRPr="007B6D7A">
        <w:t>. 162]</w:t>
      </w:r>
      <w:r w:rsidR="008E0D53" w:rsidRPr="007B6D7A">
        <w:t>.</w:t>
      </w:r>
      <w:r w:rsidR="0075502C" w:rsidRPr="007B6D7A">
        <w:t xml:space="preserve"> Подобный акцент свидетельствует о том, что «алкогольный фактор» является самым критичным с точки зрения обеспечения системы безопасности дорожного движения. Как указывает в своих недавних публикациях В.И. Майоров, современные меры административной ответственности в области дорожного движения должны быть максимально направлены на предотвращение и профилактику ДТП за счет формирования необходимой установки правомерного поведения</w:t>
      </w:r>
      <w:r w:rsidR="00FF018F" w:rsidRPr="007B6D7A">
        <w:t xml:space="preserve"> [94</w:t>
      </w:r>
      <w:r w:rsidR="0078562B" w:rsidRPr="007B6D7A">
        <w:t>,</w:t>
      </w:r>
      <w:r w:rsidR="00FF018F" w:rsidRPr="007B6D7A">
        <w:t xml:space="preserve"> </w:t>
      </w:r>
      <w:r w:rsidR="00FF018F" w:rsidRPr="007B6D7A">
        <w:rPr>
          <w:lang w:val="en-US"/>
        </w:rPr>
        <w:t>c</w:t>
      </w:r>
      <w:r w:rsidR="00FF018F" w:rsidRPr="007B6D7A">
        <w:t>. 83]</w:t>
      </w:r>
      <w:r w:rsidR="0075502C" w:rsidRPr="007B6D7A">
        <w:t xml:space="preserve">. Соответственно, расширение границ административно-правового воздействия следует оценивать не только с точки зрения появления дополнительных репрессивных механизмов, но и </w:t>
      </w:r>
      <w:r w:rsidR="008315D1" w:rsidRPr="007B6D7A">
        <w:t xml:space="preserve">как способ превенции более опасных форм деликтного поведения. В этом смысле анонимизация ответственности за случаи употребления алкоголя, наркотических средств или психотропных веществ после ДТП или остановки транспортного средства уполномоченными должностными лицами, приводящая к отсутствию практики применения необходимых мер воздействия свидетельствует об явном пробеле. При этом в современных исследованиях на основе эмпирико-статистического метода наблюдения и анализа подтверждается аксиома относительно критического влияния фактора употребления алкоголя на уровень ДТП. </w:t>
      </w:r>
      <w:r w:rsidR="00FF018F" w:rsidRPr="007B6D7A">
        <w:t>Так, в частности, Г.А.</w:t>
      </w:r>
      <w:r w:rsidR="00FF018F" w:rsidRPr="007B6D7A">
        <w:rPr>
          <w:lang w:val="en-US"/>
        </w:rPr>
        <w:t> </w:t>
      </w:r>
      <w:r w:rsidR="00C126FF" w:rsidRPr="007B6D7A">
        <w:t>Якупова выделяет две группы рисковых факторов: увеличивающие вероятность ДТП и увеличивающие тяжесть последствий. В первой группе фактор употребления алкоголя водителями относится к наиболее сильно повышающим вероятность ДТП</w:t>
      </w:r>
      <w:r w:rsidR="00FF018F" w:rsidRPr="007B6D7A">
        <w:t xml:space="preserve"> [95</w:t>
      </w:r>
      <w:r w:rsidR="0078562B" w:rsidRPr="007B6D7A">
        <w:t>,</w:t>
      </w:r>
      <w:r w:rsidR="00FF018F" w:rsidRPr="007B6D7A">
        <w:t xml:space="preserve"> </w:t>
      </w:r>
      <w:r w:rsidR="00FF018F" w:rsidRPr="007B6D7A">
        <w:rPr>
          <w:lang w:val="en-US"/>
        </w:rPr>
        <w:t>c</w:t>
      </w:r>
      <w:r w:rsidR="00FF018F" w:rsidRPr="007B6D7A">
        <w:t>. 16]</w:t>
      </w:r>
      <w:r w:rsidR="00C126FF" w:rsidRPr="007B6D7A">
        <w:t>.</w:t>
      </w:r>
      <w:r w:rsidR="00D245DB" w:rsidRPr="007B6D7A">
        <w:t xml:space="preserve"> Кроме того, в правовых исследованиях указывается, что, как минимум, треть водителей, управляющих транспортным средством в состоянии опьянения, осуществляют перевозку грузов и пассажиров</w:t>
      </w:r>
      <w:r w:rsidR="00FF018F" w:rsidRPr="007B6D7A">
        <w:t xml:space="preserve"> [96</w:t>
      </w:r>
      <w:r w:rsidR="0078562B" w:rsidRPr="007B6D7A">
        <w:t>,</w:t>
      </w:r>
      <w:r w:rsidR="00FF018F" w:rsidRPr="007B6D7A">
        <w:t xml:space="preserve"> </w:t>
      </w:r>
      <w:r w:rsidR="00FF018F" w:rsidRPr="007B6D7A">
        <w:rPr>
          <w:lang w:val="en-US"/>
        </w:rPr>
        <w:t>c</w:t>
      </w:r>
      <w:r w:rsidR="00FF018F" w:rsidRPr="007B6D7A">
        <w:t>. 12]</w:t>
      </w:r>
      <w:r w:rsidR="00D245DB" w:rsidRPr="007B6D7A">
        <w:t>.</w:t>
      </w:r>
      <w:r w:rsidR="008315D1" w:rsidRPr="007B6D7A">
        <w:t xml:space="preserve"> </w:t>
      </w:r>
      <w:r w:rsidR="00D245DB" w:rsidRPr="007B6D7A">
        <w:t xml:space="preserve">Подобные показатели свидетельствуют о том, что </w:t>
      </w:r>
      <w:r w:rsidR="000600C3" w:rsidRPr="007B6D7A">
        <w:t xml:space="preserve">восприятие запретов в отношении «алкогольного фактора» (равно как и в контексте иных психоактивных веществ) со стороны участников дорожного движения не воспринимается в требуемой форме. Именно по этой причине и возникает вопрос о необходимости усиления запретов в связи с любыми обстоятельствами, свидетельствующими о недостаточной дисциплине водителей в системе «человек-алкоголь». </w:t>
      </w:r>
      <w:r w:rsidR="008315D1" w:rsidRPr="007B6D7A">
        <w:t xml:space="preserve"> </w:t>
      </w:r>
    </w:p>
    <w:p w14:paraId="620A66FB" w14:textId="1DDDE227" w:rsidR="000600C3" w:rsidRPr="007B6D7A" w:rsidRDefault="006E10D0" w:rsidP="00F07875">
      <w:pPr>
        <w:widowControl w:val="0"/>
        <w:tabs>
          <w:tab w:val="left" w:pos="1276"/>
        </w:tabs>
        <w:ind w:firstLine="709"/>
        <w:rPr>
          <w:spacing w:val="2"/>
          <w:szCs w:val="28"/>
          <w:shd w:val="clear" w:color="auto" w:fill="FFFFFF"/>
        </w:rPr>
      </w:pPr>
      <w:r w:rsidRPr="007B6D7A">
        <w:rPr>
          <w:spacing w:val="2"/>
          <w:szCs w:val="28"/>
          <w:shd w:val="clear" w:color="auto" w:fill="FFFFFF"/>
        </w:rPr>
        <w:t>Подобные обоснования с позиции медицинских</w:t>
      </w:r>
      <w:r w:rsidR="008315D1" w:rsidRPr="007B6D7A">
        <w:rPr>
          <w:spacing w:val="2"/>
          <w:szCs w:val="28"/>
          <w:shd w:val="clear" w:color="auto" w:fill="FFFFFF"/>
        </w:rPr>
        <w:t>, технических</w:t>
      </w:r>
      <w:r w:rsidR="007A3220" w:rsidRPr="007B6D7A">
        <w:rPr>
          <w:spacing w:val="2"/>
          <w:szCs w:val="28"/>
          <w:shd w:val="clear" w:color="auto" w:fill="FFFFFF"/>
        </w:rPr>
        <w:t xml:space="preserve"> и правовых</w:t>
      </w:r>
      <w:r w:rsidRPr="007B6D7A">
        <w:rPr>
          <w:spacing w:val="2"/>
          <w:szCs w:val="28"/>
          <w:shd w:val="clear" w:color="auto" w:fill="FFFFFF"/>
        </w:rPr>
        <w:t xml:space="preserve"> исследований свидетельствуют о том, что оценка «алкогольного поведения» не может ограничиваться только контекстом конкретного состава административного правонарушения, связанного с управлением транспортным средством</w:t>
      </w:r>
      <w:r w:rsidR="00D16F4F" w:rsidRPr="007B6D7A">
        <w:rPr>
          <w:spacing w:val="2"/>
          <w:szCs w:val="28"/>
          <w:shd w:val="clear" w:color="auto" w:fill="FFFFFF"/>
        </w:rPr>
        <w:t>. Фактически цепочка взаимодействия «алкоголь-человек» имеет четко выраженную индивидуально-дифференцированную поведенческую специфику. Прямой запрет на употребление алкоголя, наркотических средств или психотропных веществ, указанный в пп.11 п. 4 раздела 2 (Общие обязанности водителей) ПДД РК</w:t>
      </w:r>
      <w:r w:rsidR="00FF018F" w:rsidRPr="007B6D7A">
        <w:rPr>
          <w:spacing w:val="2"/>
          <w:szCs w:val="28"/>
          <w:shd w:val="clear" w:color="auto" w:fill="FFFFFF"/>
        </w:rPr>
        <w:t xml:space="preserve"> [85]</w:t>
      </w:r>
      <w:r w:rsidR="00D16F4F" w:rsidRPr="007B6D7A">
        <w:rPr>
          <w:spacing w:val="2"/>
          <w:szCs w:val="28"/>
          <w:shd w:val="clear" w:color="auto" w:fill="FFFFFF"/>
        </w:rPr>
        <w:t xml:space="preserve">, предполагает, что сфера запретов на «алкогольный фактор» распространяется и на случаи постделиктного </w:t>
      </w:r>
      <w:r w:rsidR="00D16F4F" w:rsidRPr="007B6D7A">
        <w:rPr>
          <w:spacing w:val="2"/>
          <w:szCs w:val="28"/>
          <w:shd w:val="clear" w:color="auto" w:fill="FFFFFF"/>
        </w:rPr>
        <w:lastRenderedPageBreak/>
        <w:t>поведения. При этом действующая редакция ст. 620 КРКоАП</w:t>
      </w:r>
      <w:r w:rsidR="00FF018F" w:rsidRPr="007B6D7A">
        <w:rPr>
          <w:spacing w:val="2"/>
          <w:szCs w:val="28"/>
          <w:shd w:val="clear" w:color="auto" w:fill="FFFFFF"/>
        </w:rPr>
        <w:t xml:space="preserve"> [27]</w:t>
      </w:r>
      <w:r w:rsidR="00D16F4F" w:rsidRPr="007B6D7A">
        <w:rPr>
          <w:spacing w:val="2"/>
          <w:szCs w:val="28"/>
          <w:shd w:val="clear" w:color="auto" w:fill="FFFFFF"/>
        </w:rPr>
        <w:t>, как мы уже указали,</w:t>
      </w:r>
      <w:r w:rsidR="00CC56AC" w:rsidRPr="007B6D7A">
        <w:rPr>
          <w:spacing w:val="2"/>
          <w:szCs w:val="28"/>
          <w:shd w:val="clear" w:color="auto" w:fill="FFFFFF"/>
        </w:rPr>
        <w:t xml:space="preserve"> в целом, не исключает возможности привлечения водителя, употребившего алкогольную продукцию, наркотические средства или психотропные вещества после ДТП или факта остановки транспортного средства. Однако в данном случае, как мы полагаем, имеет место анонимизация явно общественно вредного поведения в рамках чрезмерно абстрактного состава ст. 620 КРКоАП. Фактически в подобной ситуации возникает вопрос о так называемой административной дискреции, четкое отношение к которой до настоящего времени не сложилось в Казахстане. Как совершенно справедливо указывают исследователи, какой бы широкой не была дискреция представителя исполнительной власти, она в любом случае очерчена законодательными границами</w:t>
      </w:r>
      <w:r w:rsidR="00FF018F" w:rsidRPr="007B6D7A">
        <w:rPr>
          <w:spacing w:val="2"/>
          <w:szCs w:val="28"/>
          <w:shd w:val="clear" w:color="auto" w:fill="FFFFFF"/>
        </w:rPr>
        <w:t xml:space="preserve"> [97]</w:t>
      </w:r>
      <w:r w:rsidR="00CC56AC" w:rsidRPr="007B6D7A">
        <w:rPr>
          <w:spacing w:val="2"/>
          <w:szCs w:val="28"/>
          <w:shd w:val="clear" w:color="auto" w:fill="FFFFFF"/>
        </w:rPr>
        <w:t>. В целом, в современной науке имеет место тенденция к своеобразной реабилитации института административной дискреции, к которому сложилось весьма настороженное отношение в связи с необходимостью противодействия коррупции</w:t>
      </w:r>
      <w:r w:rsidR="00FF018F" w:rsidRPr="007B6D7A">
        <w:rPr>
          <w:spacing w:val="2"/>
          <w:szCs w:val="28"/>
          <w:shd w:val="clear" w:color="auto" w:fill="FFFFFF"/>
        </w:rPr>
        <w:t xml:space="preserve"> [98]</w:t>
      </w:r>
      <w:r w:rsidR="00CC56AC" w:rsidRPr="007B6D7A">
        <w:rPr>
          <w:spacing w:val="2"/>
          <w:szCs w:val="28"/>
          <w:shd w:val="clear" w:color="auto" w:fill="FFFFFF"/>
        </w:rPr>
        <w:t>.</w:t>
      </w:r>
      <w:r w:rsidR="0004020E" w:rsidRPr="007B6D7A">
        <w:rPr>
          <w:spacing w:val="2"/>
          <w:szCs w:val="28"/>
          <w:shd w:val="clear" w:color="auto" w:fill="FFFFFF"/>
        </w:rPr>
        <w:t xml:space="preserve"> Законодательство также идет по пути поэтапной признании дискреции (в частности, в ранее уже упомянутом институте малозначительности правонарушения). Однако в контексте исследуемого аспекта дискреция, фактически заключенная в ст. 620 КРКоАП в отношении возможности привлечения к ответственности за факт употребления алкоголя, наркотических средств или психотропных веществ после ДТП или остановки транспортного средства, содержит ощутимые коррупционные риски (в особенности, если вести речь о перспективе создания информационной базы водителей с повышенными рисками употребления алкоголя). Полагаем, что в контексте указанных случаев требуется четко установленная практика, лишенная дискреционного начала. Это предопределено непосредственно самой ролью исследуемого фактора в структуре безопасности дорожного движения.</w:t>
      </w:r>
    </w:p>
    <w:p w14:paraId="2F6CB969" w14:textId="3A810EF4" w:rsidR="002E5F87" w:rsidRPr="007B6D7A" w:rsidRDefault="000600C3" w:rsidP="00F07875">
      <w:pPr>
        <w:widowControl w:val="0"/>
        <w:tabs>
          <w:tab w:val="left" w:pos="1276"/>
        </w:tabs>
        <w:ind w:firstLine="709"/>
        <w:rPr>
          <w:spacing w:val="2"/>
          <w:szCs w:val="28"/>
          <w:shd w:val="clear" w:color="auto" w:fill="FFFFFF"/>
        </w:rPr>
      </w:pPr>
      <w:r w:rsidRPr="007B6D7A">
        <w:rPr>
          <w:spacing w:val="2"/>
          <w:szCs w:val="28"/>
          <w:shd w:val="clear" w:color="auto" w:fill="FFFFFF"/>
        </w:rPr>
        <w:t>Таким образом, в текущей редакции КРКоАП при оценке случаев употребления алкоголя, наркотических средств или психотропных веществ после ДТП или остановки транспортного средства может преимущественно оцениваться как разновидность постделиктного поведения</w:t>
      </w:r>
      <w:r w:rsidR="00A276DC" w:rsidRPr="007B6D7A">
        <w:rPr>
          <w:spacing w:val="2"/>
          <w:szCs w:val="28"/>
          <w:shd w:val="clear" w:color="auto" w:fill="FFFFFF"/>
        </w:rPr>
        <w:t xml:space="preserve"> или в порядке административной дискреции получать оценку в контексте ст. 620 КРКоАП, где в примечании указывается, что при составлении протокола об административном правонарушении прямо указывается, какое правило ПДД нарушено (что, безусловно, возможно в связи с наличием прямого запрета в ПДД)</w:t>
      </w:r>
      <w:r w:rsidR="00FF018F" w:rsidRPr="007B6D7A">
        <w:rPr>
          <w:spacing w:val="2"/>
          <w:szCs w:val="28"/>
          <w:shd w:val="clear" w:color="auto" w:fill="FFFFFF"/>
        </w:rPr>
        <w:t xml:space="preserve"> [27]</w:t>
      </w:r>
      <w:r w:rsidR="00A276DC" w:rsidRPr="007B6D7A">
        <w:rPr>
          <w:spacing w:val="2"/>
          <w:szCs w:val="28"/>
          <w:shd w:val="clear" w:color="auto" w:fill="FFFFFF"/>
        </w:rPr>
        <w:t xml:space="preserve">. Однако и в контексте применения ст. 620 КРКоАП имеют место определенные сложности (помимо выраженного дискреционного начала). </w:t>
      </w:r>
      <w:r w:rsidR="006C3725" w:rsidRPr="007B6D7A">
        <w:rPr>
          <w:spacing w:val="2"/>
          <w:szCs w:val="28"/>
          <w:shd w:val="clear" w:color="auto" w:fill="FFFFFF"/>
        </w:rPr>
        <w:t xml:space="preserve">   </w:t>
      </w:r>
      <w:r w:rsidR="00A276DC" w:rsidRPr="007B6D7A">
        <w:rPr>
          <w:spacing w:val="2"/>
          <w:szCs w:val="28"/>
          <w:shd w:val="clear" w:color="auto" w:fill="FFFFFF"/>
        </w:rPr>
        <w:t xml:space="preserve">Во-первых, санкция данной нормы (3 МРП) является крайне незначительной. Во-вторых, в структуре главы 30 КРКоАП в гораздо более ощутимой форме наказуемы деяния участников дорожного движения, которые объективно являются менее общественно опасными (например, штраф для пешехода, повторно нарушившего ПДД, по ч. 3 ст. 615 составляет 10 МРП). Вместе с тем, как мы уже ранее указали, «алкогольный фактор» имеет тенденцию формировать определенный паттерн поведения водителя, который характеризуется явно сниженной ответственностью в плане необходимости </w:t>
      </w:r>
      <w:r w:rsidR="00A276DC" w:rsidRPr="007B6D7A">
        <w:rPr>
          <w:spacing w:val="2"/>
          <w:szCs w:val="28"/>
          <w:shd w:val="clear" w:color="auto" w:fill="FFFFFF"/>
        </w:rPr>
        <w:lastRenderedPageBreak/>
        <w:t xml:space="preserve">соблюдения безопасности дорожного движения. </w:t>
      </w:r>
    </w:p>
    <w:p w14:paraId="5DBE7A7F" w14:textId="068CA21B" w:rsidR="00C126FF" w:rsidRPr="007B6D7A" w:rsidRDefault="00A276DC" w:rsidP="00F07875">
      <w:pPr>
        <w:widowControl w:val="0"/>
        <w:tabs>
          <w:tab w:val="left" w:pos="1276"/>
        </w:tabs>
        <w:ind w:firstLine="709"/>
        <w:rPr>
          <w:spacing w:val="2"/>
          <w:szCs w:val="28"/>
          <w:shd w:val="clear" w:color="auto" w:fill="FFFFFF"/>
        </w:rPr>
      </w:pPr>
      <w:r w:rsidRPr="007B6D7A">
        <w:rPr>
          <w:spacing w:val="2"/>
          <w:szCs w:val="28"/>
          <w:shd w:val="clear" w:color="auto" w:fill="FFFFFF"/>
        </w:rPr>
        <w:t xml:space="preserve">При этом, в частности, в ч. 4 ст. 613 КРКоАП </w:t>
      </w:r>
      <w:r w:rsidR="00C9272B" w:rsidRPr="007B6D7A">
        <w:rPr>
          <w:spacing w:val="2"/>
          <w:szCs w:val="28"/>
          <w:shd w:val="clear" w:color="auto" w:fill="FFFFFF"/>
        </w:rPr>
        <w:t xml:space="preserve">законодатель фактически учитывает особое значение данного поведенческого паттерна, устанавливая ответственность за невыполнение законного требования должностных лиц о прохождении освидетельствования на состояние опьянения. Причем, наказуемость данного деяния находится на весьма репрессивном уровне (арест 15 суток с лишением права управления транспортным средством сроком на 8 лет). </w:t>
      </w:r>
      <w:r w:rsidR="002E5F87" w:rsidRPr="007B6D7A">
        <w:rPr>
          <w:spacing w:val="2"/>
          <w:szCs w:val="28"/>
          <w:shd w:val="clear" w:color="auto" w:fill="FFFFFF"/>
        </w:rPr>
        <w:t>Соответственно, учитывая общую тенденцию своеобразной презумпции вины в отношении «пьяных водителей», полагаем, что следует включить в КРКоАП новый состав административного правонарушения, предусматривающий ответственность за нарушение данного положения ПДД.</w:t>
      </w:r>
      <w:r w:rsidR="00C9272B" w:rsidRPr="007B6D7A">
        <w:rPr>
          <w:spacing w:val="2"/>
          <w:szCs w:val="28"/>
          <w:shd w:val="clear" w:color="auto" w:fill="FFFFFF"/>
        </w:rPr>
        <w:t xml:space="preserve"> В данном случае следует исходить из того, что по своему социально-правовому содержанию поведение водителя, употребившего алкоголь или иные психоактивные вещества после ДТП или остановки транспортного средства, совершенно идентично невыполнению требования о прохождении освидетельствования. И, фактически, имеет те же негативные последствия в виде явных затруднений для адекватного решения вопроса об административной ответственности.</w:t>
      </w:r>
    </w:p>
    <w:p w14:paraId="1FEEF0A2" w14:textId="04278488" w:rsidR="00EF0795" w:rsidRPr="007B6D7A" w:rsidRDefault="008E71D1" w:rsidP="00F07875">
      <w:pPr>
        <w:pStyle w:val="a7"/>
        <w:widowControl w:val="0"/>
        <w:shd w:val="clear" w:color="auto" w:fill="FFFFFF"/>
        <w:tabs>
          <w:tab w:val="left" w:pos="1276"/>
        </w:tabs>
        <w:spacing w:before="0" w:beforeAutospacing="0" w:after="0" w:afterAutospacing="0"/>
        <w:ind w:firstLine="708"/>
        <w:rPr>
          <w:sz w:val="28"/>
          <w:szCs w:val="28"/>
        </w:rPr>
      </w:pPr>
      <w:r w:rsidRPr="007B6D7A">
        <w:rPr>
          <w:spacing w:val="2"/>
          <w:sz w:val="28"/>
          <w:szCs w:val="28"/>
          <w:shd w:val="clear" w:color="auto" w:fill="FFFFFF"/>
        </w:rPr>
        <w:t xml:space="preserve">В продолжение исследования вопроса относительно достаточности существующего периметра </w:t>
      </w:r>
      <w:r w:rsidR="00244B9A" w:rsidRPr="007B6D7A">
        <w:rPr>
          <w:spacing w:val="2"/>
          <w:sz w:val="28"/>
          <w:szCs w:val="28"/>
          <w:shd w:val="clear" w:color="auto" w:fill="FFFFFF"/>
        </w:rPr>
        <w:t xml:space="preserve">административно-деликтной юрисдикции </w:t>
      </w:r>
      <w:r w:rsidRPr="007B6D7A">
        <w:rPr>
          <w:spacing w:val="2"/>
          <w:sz w:val="28"/>
          <w:szCs w:val="28"/>
          <w:shd w:val="clear" w:color="auto" w:fill="FFFFFF"/>
        </w:rPr>
        <w:t xml:space="preserve">в области дорожного движения остановимся еще на одном обстоятельстве, которое, на наш взгляд, требует учета в рамках главы КРКоАП. </w:t>
      </w:r>
      <w:r w:rsidR="00111512" w:rsidRPr="007B6D7A">
        <w:rPr>
          <w:spacing w:val="2"/>
          <w:sz w:val="28"/>
          <w:szCs w:val="28"/>
          <w:shd w:val="clear" w:color="auto" w:fill="FFFFFF"/>
        </w:rPr>
        <w:t>Так, в правовом поле Казахстана уже неоднократно поднимался вопрос относительно необходимости понятия «агрессивное вождение» (как аналог – «опасное вождение»). В частности, представитель юридич</w:t>
      </w:r>
      <w:r w:rsidR="00583D3C" w:rsidRPr="007B6D7A">
        <w:rPr>
          <w:spacing w:val="2"/>
          <w:sz w:val="28"/>
          <w:szCs w:val="28"/>
          <w:shd w:val="clear" w:color="auto" w:fill="FFFFFF"/>
        </w:rPr>
        <w:t>еского сообщества Казахстана Ж.</w:t>
      </w:r>
      <w:r w:rsidR="0086614C" w:rsidRPr="007B6D7A">
        <w:rPr>
          <w:spacing w:val="2"/>
          <w:sz w:val="28"/>
          <w:szCs w:val="28"/>
          <w:shd w:val="clear" w:color="auto" w:fill="FFFFFF"/>
        </w:rPr>
        <w:t> </w:t>
      </w:r>
      <w:r w:rsidR="00111512" w:rsidRPr="007B6D7A">
        <w:rPr>
          <w:spacing w:val="2"/>
          <w:sz w:val="28"/>
          <w:szCs w:val="28"/>
          <w:shd w:val="clear" w:color="auto" w:fill="FFFFFF"/>
        </w:rPr>
        <w:t xml:space="preserve">Сулейманов указывает, что значительное количество случаев травматичности на дорогах имеют в качестве своей причины «лихачество» на дорогах и полное пренебрежение ПДД. При этом он указывал, что </w:t>
      </w:r>
      <w:r w:rsidR="00111512" w:rsidRPr="007B6D7A">
        <w:rPr>
          <w:sz w:val="28"/>
          <w:szCs w:val="28"/>
        </w:rPr>
        <w:t>«</w:t>
      </w:r>
      <w:r w:rsidR="00E07E8C" w:rsidRPr="007B6D7A">
        <w:rPr>
          <w:sz w:val="28"/>
          <w:szCs w:val="28"/>
        </w:rPr>
        <w:t>в</w:t>
      </w:r>
      <w:r w:rsidR="00111512" w:rsidRPr="007B6D7A">
        <w:rPr>
          <w:sz w:val="28"/>
          <w:szCs w:val="28"/>
          <w:shd w:val="clear" w:color="auto" w:fill="FFFFFF"/>
        </w:rPr>
        <w:t xml:space="preserve"> США в законе есть понятие «агрессивное вождение», к которому относятся разные случаи, совершенные более одного раза: превышение скорости, игнорирование светофоров, езда по обочине, опасное перестроение, «прижимание» впереди идущей машины или любое проявление угрозы другому участнику движения. И в США за агрессивное вождение предусмотрен арест до 180 суток»</w:t>
      </w:r>
      <w:r w:rsidR="00583D3C" w:rsidRPr="007B6D7A">
        <w:rPr>
          <w:sz w:val="28"/>
          <w:szCs w:val="28"/>
          <w:shd w:val="clear" w:color="auto" w:fill="FFFFFF"/>
        </w:rPr>
        <w:t xml:space="preserve"> </w:t>
      </w:r>
      <w:r w:rsidR="0034379E" w:rsidRPr="007B6D7A">
        <w:rPr>
          <w:sz w:val="28"/>
          <w:szCs w:val="28"/>
          <w:shd w:val="clear" w:color="auto" w:fill="FFFFFF"/>
        </w:rPr>
        <w:t>[</w:t>
      </w:r>
      <w:r w:rsidR="00FF018F" w:rsidRPr="007B6D7A">
        <w:rPr>
          <w:sz w:val="28"/>
          <w:szCs w:val="28"/>
          <w:shd w:val="clear" w:color="auto" w:fill="FFFFFF"/>
        </w:rPr>
        <w:t>99</w:t>
      </w:r>
      <w:r w:rsidR="00583D3C" w:rsidRPr="007B6D7A">
        <w:rPr>
          <w:sz w:val="28"/>
          <w:szCs w:val="28"/>
          <w:shd w:val="clear" w:color="auto" w:fill="FFFFFF"/>
        </w:rPr>
        <w:t>]</w:t>
      </w:r>
      <w:r w:rsidR="00111512" w:rsidRPr="007B6D7A">
        <w:rPr>
          <w:sz w:val="28"/>
          <w:szCs w:val="28"/>
          <w:shd w:val="clear" w:color="auto" w:fill="FFFFFF"/>
        </w:rPr>
        <w:t>. Еще ранее, в 2013 году подобное предложение об установлении соответствующего вида административной ответственности вносилось в МВД РК со стороны Генпрокуратуры РК</w:t>
      </w:r>
      <w:r w:rsidR="0034379E" w:rsidRPr="007B6D7A">
        <w:rPr>
          <w:sz w:val="28"/>
          <w:szCs w:val="28"/>
          <w:shd w:val="clear" w:color="auto" w:fill="FFFFFF"/>
        </w:rPr>
        <w:t xml:space="preserve"> [</w:t>
      </w:r>
      <w:r w:rsidR="00FF018F" w:rsidRPr="007B6D7A">
        <w:rPr>
          <w:sz w:val="28"/>
          <w:szCs w:val="28"/>
          <w:shd w:val="clear" w:color="auto" w:fill="FFFFFF"/>
        </w:rPr>
        <w:t>100</w:t>
      </w:r>
      <w:r w:rsidR="00583D3C" w:rsidRPr="007B6D7A">
        <w:rPr>
          <w:sz w:val="28"/>
          <w:szCs w:val="28"/>
          <w:shd w:val="clear" w:color="auto" w:fill="FFFFFF"/>
        </w:rPr>
        <w:t>]</w:t>
      </w:r>
      <w:r w:rsidR="00111512" w:rsidRPr="007B6D7A">
        <w:rPr>
          <w:sz w:val="28"/>
          <w:szCs w:val="28"/>
          <w:shd w:val="clear" w:color="auto" w:fill="FFFFFF"/>
        </w:rPr>
        <w:t>.</w:t>
      </w:r>
      <w:r w:rsidR="006970A4" w:rsidRPr="007B6D7A">
        <w:rPr>
          <w:sz w:val="28"/>
          <w:szCs w:val="28"/>
          <w:shd w:val="clear" w:color="auto" w:fill="FFFFFF"/>
        </w:rPr>
        <w:t xml:space="preserve"> При этом в специальных исследованиях по данному вопросу указывается, что в мировой практике ответственность за опасное вождение достаточно широко используется. Так, на конференции, состоявшейся в Канаде в 2000 году именно для обсуждения данного вопроса, понятие опасного вождения было сформулировано следующим образом: </w:t>
      </w:r>
      <w:r w:rsidR="006970A4" w:rsidRPr="007B6D7A">
        <w:rPr>
          <w:sz w:val="28"/>
          <w:szCs w:val="28"/>
        </w:rPr>
        <w:t>«Поведение за рулем является агрессивным, если оно преднамеренно ведет к увеличению риска столкновения либо мотивировано раздражительностью, нетерпимостью, враждебностью или попыткой сэкономить время за счет других участников движения»</w:t>
      </w:r>
      <w:r w:rsidR="0034379E" w:rsidRPr="007B6D7A">
        <w:rPr>
          <w:sz w:val="28"/>
          <w:szCs w:val="28"/>
        </w:rPr>
        <w:t xml:space="preserve"> [</w:t>
      </w:r>
      <w:r w:rsidR="00FF018F" w:rsidRPr="007B6D7A">
        <w:rPr>
          <w:sz w:val="28"/>
          <w:szCs w:val="28"/>
        </w:rPr>
        <w:t>101</w:t>
      </w:r>
      <w:r w:rsidR="00583D3C" w:rsidRPr="007B6D7A">
        <w:rPr>
          <w:sz w:val="28"/>
          <w:szCs w:val="28"/>
        </w:rPr>
        <w:t>]</w:t>
      </w:r>
      <w:r w:rsidR="006970A4" w:rsidRPr="007B6D7A">
        <w:rPr>
          <w:sz w:val="28"/>
          <w:szCs w:val="28"/>
        </w:rPr>
        <w:t>.</w:t>
      </w:r>
      <w:r w:rsidR="006970A4" w:rsidRPr="007B6D7A">
        <w:rPr>
          <w:sz w:val="28"/>
          <w:szCs w:val="28"/>
          <w:shd w:val="clear" w:color="auto" w:fill="FFFFFF"/>
        </w:rPr>
        <w:t xml:space="preserve"> </w:t>
      </w:r>
      <w:r w:rsidR="006970A4" w:rsidRPr="007B6D7A">
        <w:rPr>
          <w:sz w:val="28"/>
          <w:szCs w:val="28"/>
        </w:rPr>
        <w:t xml:space="preserve">Согласно законодательству штата Нью-Джерси США, «лицо, которое управляет автомобилем неосторожно, умышленно или безответственно </w:t>
      </w:r>
      <w:r w:rsidR="006970A4" w:rsidRPr="007B6D7A">
        <w:rPr>
          <w:sz w:val="28"/>
          <w:szCs w:val="28"/>
        </w:rPr>
        <w:lastRenderedPageBreak/>
        <w:t>игнорируя права и безопасность окружающих, угрожая или создавая возможность угрозы личности или имуществу, должно быть признано виновным в опасном вождении («reckless driving»)»</w:t>
      </w:r>
      <w:r w:rsidR="0034379E" w:rsidRPr="007B6D7A">
        <w:rPr>
          <w:sz w:val="28"/>
          <w:szCs w:val="28"/>
        </w:rPr>
        <w:t xml:space="preserve"> [</w:t>
      </w:r>
      <w:r w:rsidR="00FF018F" w:rsidRPr="007B6D7A">
        <w:rPr>
          <w:sz w:val="28"/>
          <w:szCs w:val="28"/>
        </w:rPr>
        <w:t>102</w:t>
      </w:r>
      <w:r w:rsidR="00583D3C" w:rsidRPr="007B6D7A">
        <w:rPr>
          <w:sz w:val="28"/>
          <w:szCs w:val="28"/>
        </w:rPr>
        <w:t>]</w:t>
      </w:r>
      <w:r w:rsidR="006970A4" w:rsidRPr="007B6D7A">
        <w:rPr>
          <w:sz w:val="28"/>
          <w:szCs w:val="28"/>
        </w:rPr>
        <w:t xml:space="preserve">. В английском законодательстве в области регулирования дорожного движения соответствующее понятие формулируется как «dangerous driving» (опасное вождение). Имеется аналогичная практика и </w:t>
      </w:r>
      <w:r w:rsidR="00E07E8C" w:rsidRPr="007B6D7A">
        <w:rPr>
          <w:sz w:val="28"/>
          <w:szCs w:val="28"/>
        </w:rPr>
        <w:t>в</w:t>
      </w:r>
      <w:r w:rsidR="006970A4" w:rsidRPr="007B6D7A">
        <w:rPr>
          <w:sz w:val="28"/>
          <w:szCs w:val="28"/>
        </w:rPr>
        <w:t xml:space="preserve"> странах ближнего зарубежья. Так, в частности, в России к настоящему времени понятие опасного вождения зафиксировано в Правилах дорожного движения</w:t>
      </w:r>
      <w:r w:rsidR="0034379E" w:rsidRPr="007B6D7A">
        <w:rPr>
          <w:sz w:val="28"/>
          <w:szCs w:val="28"/>
        </w:rPr>
        <w:t xml:space="preserve"> [</w:t>
      </w:r>
      <w:r w:rsidR="00FF018F" w:rsidRPr="007B6D7A">
        <w:rPr>
          <w:sz w:val="28"/>
          <w:szCs w:val="28"/>
        </w:rPr>
        <w:t>103</w:t>
      </w:r>
      <w:r w:rsidR="00583D3C" w:rsidRPr="007B6D7A">
        <w:rPr>
          <w:sz w:val="28"/>
          <w:szCs w:val="28"/>
        </w:rPr>
        <w:t>]</w:t>
      </w:r>
      <w:r w:rsidR="006970A4" w:rsidRPr="007B6D7A">
        <w:rPr>
          <w:sz w:val="28"/>
          <w:szCs w:val="28"/>
        </w:rPr>
        <w:t xml:space="preserve">. При этом опасное вождение трактуется как </w:t>
      </w:r>
      <w:r w:rsidR="00574E0E" w:rsidRPr="007B6D7A">
        <w:rPr>
          <w:sz w:val="28"/>
          <w:szCs w:val="28"/>
        </w:rPr>
        <w:t>«</w:t>
      </w:r>
      <w:r w:rsidR="006970A4" w:rsidRPr="007B6D7A">
        <w:rPr>
          <w:sz w:val="28"/>
          <w:szCs w:val="28"/>
        </w:rPr>
        <w:t>неоднократное совершение одного или нескольких следующих друг за другом действий, если эти действия повлекли создание водителем в процессе дорожного движения ситуации, при которой его движение и (или) движение иных участников дорожного движения в том же направлении и с той же скоростью создает угрозу гибели или ранения людей, повреждения транспортных средств, сооружений, грузов или причинения иного материального ущерба</w:t>
      </w:r>
      <w:r w:rsidR="00574E0E" w:rsidRPr="007B6D7A">
        <w:rPr>
          <w:sz w:val="28"/>
          <w:szCs w:val="28"/>
        </w:rPr>
        <w:t>»</w:t>
      </w:r>
      <w:r w:rsidR="00244B9A" w:rsidRPr="007B6D7A">
        <w:rPr>
          <w:sz w:val="28"/>
          <w:szCs w:val="28"/>
        </w:rPr>
        <w:t xml:space="preserve"> </w:t>
      </w:r>
      <w:r w:rsidR="0034379E" w:rsidRPr="007B6D7A">
        <w:rPr>
          <w:sz w:val="28"/>
          <w:szCs w:val="28"/>
        </w:rPr>
        <w:t>[</w:t>
      </w:r>
      <w:r w:rsidR="00FF018F" w:rsidRPr="007B6D7A">
        <w:rPr>
          <w:sz w:val="28"/>
          <w:szCs w:val="28"/>
        </w:rPr>
        <w:t>103</w:t>
      </w:r>
      <w:r w:rsidR="00244B9A" w:rsidRPr="007B6D7A">
        <w:rPr>
          <w:sz w:val="28"/>
          <w:szCs w:val="28"/>
        </w:rPr>
        <w:t>]</w:t>
      </w:r>
      <w:r w:rsidR="006970A4" w:rsidRPr="007B6D7A">
        <w:rPr>
          <w:sz w:val="28"/>
          <w:szCs w:val="28"/>
        </w:rPr>
        <w:t xml:space="preserve"> К таким действиям относятся:</w:t>
      </w:r>
      <w:r w:rsidR="00574E0E" w:rsidRPr="007B6D7A">
        <w:rPr>
          <w:sz w:val="28"/>
          <w:szCs w:val="28"/>
        </w:rPr>
        <w:t xml:space="preserve"> «</w:t>
      </w:r>
      <w:r w:rsidR="006970A4" w:rsidRPr="007B6D7A">
        <w:rPr>
          <w:sz w:val="28"/>
          <w:szCs w:val="28"/>
        </w:rPr>
        <w:t>невыполнение при перестроении требования уступить дорогу транспортному средству, пользующемуся преимущественным правом движения</w:t>
      </w:r>
      <w:r w:rsidR="00574E0E" w:rsidRPr="007B6D7A">
        <w:rPr>
          <w:sz w:val="28"/>
          <w:szCs w:val="28"/>
        </w:rPr>
        <w:t xml:space="preserve">; </w:t>
      </w:r>
      <w:r w:rsidR="006970A4" w:rsidRPr="007B6D7A">
        <w:rPr>
          <w:sz w:val="28"/>
          <w:szCs w:val="28"/>
        </w:rPr>
        <w:t>перестроение при интенсивном движении, когда все полосы движения заняты, кроме случаев поворота налево или направо, разворота, остановки или объезда препятствия;</w:t>
      </w:r>
      <w:r w:rsidR="00574E0E" w:rsidRPr="007B6D7A">
        <w:rPr>
          <w:sz w:val="28"/>
          <w:szCs w:val="28"/>
        </w:rPr>
        <w:t xml:space="preserve"> </w:t>
      </w:r>
      <w:r w:rsidR="006970A4" w:rsidRPr="007B6D7A">
        <w:rPr>
          <w:sz w:val="28"/>
          <w:szCs w:val="28"/>
        </w:rPr>
        <w:t>несоблюдение безопасной дистанции до движущегося впереди транспортного средства;</w:t>
      </w:r>
      <w:r w:rsidR="00574E0E" w:rsidRPr="007B6D7A">
        <w:rPr>
          <w:sz w:val="28"/>
          <w:szCs w:val="28"/>
        </w:rPr>
        <w:t xml:space="preserve"> </w:t>
      </w:r>
      <w:r w:rsidR="006970A4" w:rsidRPr="007B6D7A">
        <w:rPr>
          <w:sz w:val="28"/>
          <w:szCs w:val="28"/>
        </w:rPr>
        <w:t>несоблюдение бокового интервала;</w:t>
      </w:r>
      <w:r w:rsidR="00574E0E" w:rsidRPr="007B6D7A">
        <w:rPr>
          <w:sz w:val="28"/>
          <w:szCs w:val="28"/>
        </w:rPr>
        <w:t xml:space="preserve"> </w:t>
      </w:r>
      <w:r w:rsidR="006970A4" w:rsidRPr="007B6D7A">
        <w:rPr>
          <w:sz w:val="28"/>
          <w:szCs w:val="28"/>
        </w:rPr>
        <w:t>резкое торможение, если такое торможение не требуется для предотвращения дорожно-транспортного происшествия;</w:t>
      </w:r>
      <w:r w:rsidR="00574E0E" w:rsidRPr="007B6D7A">
        <w:rPr>
          <w:sz w:val="28"/>
          <w:szCs w:val="28"/>
        </w:rPr>
        <w:t xml:space="preserve"> </w:t>
      </w:r>
      <w:r w:rsidR="006970A4" w:rsidRPr="007B6D7A">
        <w:rPr>
          <w:sz w:val="28"/>
          <w:szCs w:val="28"/>
        </w:rPr>
        <w:t>препятствование обгону</w:t>
      </w:r>
      <w:r w:rsidR="00574E0E" w:rsidRPr="007B6D7A">
        <w:rPr>
          <w:sz w:val="28"/>
          <w:szCs w:val="28"/>
        </w:rPr>
        <w:t>»</w:t>
      </w:r>
      <w:r w:rsidR="00583D3C" w:rsidRPr="007B6D7A">
        <w:rPr>
          <w:sz w:val="28"/>
          <w:szCs w:val="28"/>
        </w:rPr>
        <w:t xml:space="preserve"> [</w:t>
      </w:r>
      <w:r w:rsidR="00FF018F" w:rsidRPr="007B6D7A">
        <w:rPr>
          <w:sz w:val="28"/>
          <w:szCs w:val="28"/>
        </w:rPr>
        <w:t>103</w:t>
      </w:r>
      <w:r w:rsidR="00583D3C" w:rsidRPr="007B6D7A">
        <w:rPr>
          <w:sz w:val="28"/>
          <w:szCs w:val="28"/>
        </w:rPr>
        <w:t>]</w:t>
      </w:r>
      <w:r w:rsidR="006970A4" w:rsidRPr="007B6D7A">
        <w:rPr>
          <w:sz w:val="28"/>
          <w:szCs w:val="28"/>
        </w:rPr>
        <w:t>.</w:t>
      </w:r>
      <w:r w:rsidR="00574E0E" w:rsidRPr="007B6D7A">
        <w:rPr>
          <w:sz w:val="28"/>
          <w:szCs w:val="28"/>
        </w:rPr>
        <w:t xml:space="preserve"> </w:t>
      </w:r>
      <w:r w:rsidR="00EF0795" w:rsidRPr="007B6D7A">
        <w:rPr>
          <w:sz w:val="28"/>
          <w:szCs w:val="28"/>
        </w:rPr>
        <w:t>Обращает на себя внимание также то обстоятельство, что вопросы опасного вождения становятся, в том числе, и предметом исследования в области медицинской психологии, поскольку подобное поведение отличается заметными психологическими деструкциями. Так в недавнем диссертационном</w:t>
      </w:r>
      <w:r w:rsidR="00FF018F" w:rsidRPr="007B6D7A">
        <w:rPr>
          <w:sz w:val="28"/>
          <w:szCs w:val="28"/>
        </w:rPr>
        <w:t xml:space="preserve"> исследовании А.С.</w:t>
      </w:r>
      <w:r w:rsidR="00FF018F" w:rsidRPr="007B6D7A">
        <w:rPr>
          <w:sz w:val="28"/>
          <w:szCs w:val="28"/>
          <w:lang w:val="en-US"/>
        </w:rPr>
        <w:t> </w:t>
      </w:r>
      <w:r w:rsidR="00EF0795" w:rsidRPr="007B6D7A">
        <w:rPr>
          <w:sz w:val="28"/>
          <w:szCs w:val="28"/>
        </w:rPr>
        <w:t>Васильченко самостоятельно исследуются закономерности риска при опасном вождении у психически здоровых и больных людей. В частности, отмечается, что у психически здоровых людей риск опасного вождения обусловлен: неадекватными установками в отношении соблюдения ПДД психологической склонностью к риску и основанной на данных особенностях системы самоконтроля и активации поведения</w:t>
      </w:r>
      <w:r w:rsidR="00FF018F" w:rsidRPr="007B6D7A">
        <w:rPr>
          <w:sz w:val="28"/>
          <w:szCs w:val="28"/>
        </w:rPr>
        <w:t xml:space="preserve"> [104 </w:t>
      </w:r>
      <w:r w:rsidR="00FF018F" w:rsidRPr="007B6D7A">
        <w:rPr>
          <w:sz w:val="28"/>
          <w:szCs w:val="28"/>
          <w:lang w:val="en-US"/>
        </w:rPr>
        <w:t>c</w:t>
      </w:r>
      <w:r w:rsidR="00FF018F" w:rsidRPr="007B6D7A">
        <w:rPr>
          <w:sz w:val="28"/>
          <w:szCs w:val="28"/>
        </w:rPr>
        <w:t>.</w:t>
      </w:r>
      <w:r w:rsidR="00FC33BB" w:rsidRPr="007B6D7A">
        <w:rPr>
          <w:sz w:val="28"/>
          <w:szCs w:val="28"/>
        </w:rPr>
        <w:t xml:space="preserve"> 8</w:t>
      </w:r>
      <w:r w:rsidR="00FF018F" w:rsidRPr="007B6D7A">
        <w:rPr>
          <w:sz w:val="28"/>
          <w:szCs w:val="28"/>
        </w:rPr>
        <w:t>]</w:t>
      </w:r>
      <w:r w:rsidR="00EF0795" w:rsidRPr="007B6D7A">
        <w:rPr>
          <w:sz w:val="28"/>
          <w:szCs w:val="28"/>
        </w:rPr>
        <w:t>. Таким образом, мы фактически имеем дело с фактором особого негативного паттерна поведения на дороге, связанного с пренебрежением</w:t>
      </w:r>
      <w:r w:rsidR="00B15BFB" w:rsidRPr="007B6D7A">
        <w:rPr>
          <w:sz w:val="28"/>
          <w:szCs w:val="28"/>
        </w:rPr>
        <w:t xml:space="preserve"> безопасностью других участников дорожного движения (как других водителей, так и пассажиров, пешеходов). Как и в контексте ранее обоснованной необходимости установления ответственности за факты употребления алкоголя и иных психоактивных веществ после ДТП или остановки транспортного средства, в данном случае речь идет о повышении превентивного потенциала административного законодательства. Как указывает автор другого психологического исследования С.М. Обоймова, обоснованно введение уже в ходе обучения и выдачи права на управление транспортным средством «индекса безопасности» водителя, который будет свидетельствовать о том, </w:t>
      </w:r>
      <w:r w:rsidR="00E93CAF" w:rsidRPr="007B6D7A">
        <w:rPr>
          <w:sz w:val="28"/>
          <w:szCs w:val="28"/>
        </w:rPr>
        <w:t>насколько водитель склонен к агрессивно-опасному вождению</w:t>
      </w:r>
      <w:r w:rsidR="00FF018F" w:rsidRPr="007B6D7A">
        <w:rPr>
          <w:sz w:val="28"/>
          <w:szCs w:val="28"/>
        </w:rPr>
        <w:t xml:space="preserve"> [</w:t>
      </w:r>
      <w:r w:rsidR="00FC33BB" w:rsidRPr="007B6D7A">
        <w:rPr>
          <w:sz w:val="28"/>
          <w:szCs w:val="28"/>
        </w:rPr>
        <w:t>105</w:t>
      </w:r>
      <w:r w:rsidR="006C3725" w:rsidRPr="007B6D7A">
        <w:rPr>
          <w:sz w:val="28"/>
          <w:szCs w:val="28"/>
        </w:rPr>
        <w:t>,</w:t>
      </w:r>
      <w:r w:rsidR="00FC33BB" w:rsidRPr="007B6D7A">
        <w:rPr>
          <w:sz w:val="28"/>
          <w:szCs w:val="28"/>
        </w:rPr>
        <w:t xml:space="preserve"> </w:t>
      </w:r>
      <w:r w:rsidR="00FC33BB" w:rsidRPr="007B6D7A">
        <w:rPr>
          <w:sz w:val="28"/>
          <w:szCs w:val="28"/>
          <w:lang w:val="en-US"/>
        </w:rPr>
        <w:t>c</w:t>
      </w:r>
      <w:r w:rsidR="00FC33BB" w:rsidRPr="007B6D7A">
        <w:rPr>
          <w:sz w:val="28"/>
          <w:szCs w:val="28"/>
        </w:rPr>
        <w:t>. 9-10</w:t>
      </w:r>
      <w:r w:rsidR="00FF018F" w:rsidRPr="007B6D7A">
        <w:rPr>
          <w:sz w:val="28"/>
          <w:szCs w:val="28"/>
        </w:rPr>
        <w:t>]</w:t>
      </w:r>
      <w:r w:rsidR="00E93CAF" w:rsidRPr="007B6D7A">
        <w:rPr>
          <w:sz w:val="28"/>
          <w:szCs w:val="28"/>
        </w:rPr>
        <w:t>. Таким образом, в данном случае на первый план выходит даже не столько установление административно-</w:t>
      </w:r>
      <w:r w:rsidR="00E93CAF" w:rsidRPr="007B6D7A">
        <w:rPr>
          <w:sz w:val="28"/>
          <w:szCs w:val="28"/>
        </w:rPr>
        <w:lastRenderedPageBreak/>
        <w:t xml:space="preserve">правового запрета, сколько наличие четко выстроенной системы профилактики, выявления и купирования рисков. </w:t>
      </w:r>
    </w:p>
    <w:p w14:paraId="64D486A4" w14:textId="2E42FDB7" w:rsidR="00291BEE" w:rsidRPr="007B6D7A" w:rsidRDefault="00E21B1F" w:rsidP="00F07875">
      <w:pPr>
        <w:pStyle w:val="a7"/>
        <w:widowControl w:val="0"/>
        <w:shd w:val="clear" w:color="auto" w:fill="FFFFFF"/>
        <w:tabs>
          <w:tab w:val="left" w:pos="1276"/>
        </w:tabs>
        <w:spacing w:before="0" w:beforeAutospacing="0" w:after="0" w:afterAutospacing="0"/>
        <w:ind w:firstLine="708"/>
        <w:rPr>
          <w:sz w:val="28"/>
          <w:szCs w:val="28"/>
        </w:rPr>
      </w:pPr>
      <w:r w:rsidRPr="007B6D7A">
        <w:rPr>
          <w:sz w:val="28"/>
          <w:szCs w:val="28"/>
        </w:rPr>
        <w:t>Проблема опасного вождения в последние годы стала предметом самостоятельных научных публикаций, а также анализа на уровне диссертационных исследований. Так, в частности, А.М. Зокина, подвергая оценке вопросы опасного вождения, усматривает необходимость установления двух самостоятельных административно-правовых запретов: за участие в уличных гонках и за опасное вождение</w:t>
      </w:r>
      <w:r w:rsidR="00FC33BB" w:rsidRPr="007B6D7A">
        <w:rPr>
          <w:sz w:val="28"/>
          <w:szCs w:val="28"/>
        </w:rPr>
        <w:t xml:space="preserve"> [106</w:t>
      </w:r>
      <w:r w:rsidR="006C3725" w:rsidRPr="007B6D7A">
        <w:rPr>
          <w:sz w:val="28"/>
          <w:szCs w:val="28"/>
        </w:rPr>
        <w:t>,</w:t>
      </w:r>
      <w:r w:rsidR="00FC33BB" w:rsidRPr="007B6D7A">
        <w:rPr>
          <w:sz w:val="28"/>
          <w:szCs w:val="28"/>
        </w:rPr>
        <w:t xml:space="preserve"> </w:t>
      </w:r>
      <w:r w:rsidR="00FC33BB" w:rsidRPr="007B6D7A">
        <w:rPr>
          <w:sz w:val="28"/>
          <w:szCs w:val="28"/>
          <w:lang w:val="en-US"/>
        </w:rPr>
        <w:t>c</w:t>
      </w:r>
      <w:r w:rsidR="00FC33BB" w:rsidRPr="007B6D7A">
        <w:rPr>
          <w:sz w:val="28"/>
          <w:szCs w:val="28"/>
        </w:rPr>
        <w:t>. 9]</w:t>
      </w:r>
      <w:r w:rsidRPr="007B6D7A">
        <w:rPr>
          <w:sz w:val="28"/>
          <w:szCs w:val="28"/>
        </w:rPr>
        <w:t xml:space="preserve">. При этом основной аргумент автора заключается в том, что, отталкиваясь от зарубежного опыта, подобный более выраженный репрессивный подход к поведению участников дорожного движения связан с необходимостью административной превенции совершения в будущем более опасных уголовно наказуемых деяний. Кроме того, ею предложена и криминализация опасного вождения </w:t>
      </w:r>
      <w:r w:rsidR="00245531" w:rsidRPr="007B6D7A">
        <w:rPr>
          <w:sz w:val="28"/>
          <w:szCs w:val="28"/>
        </w:rPr>
        <w:t xml:space="preserve">в уголовном законе с применением принципа административной преюдиции. </w:t>
      </w:r>
      <w:r w:rsidR="008176F7" w:rsidRPr="007B6D7A">
        <w:rPr>
          <w:sz w:val="28"/>
          <w:szCs w:val="28"/>
        </w:rPr>
        <w:t>В целом, любые формы грубого нарушения правил дорожного движения имеют настолько критически опасный характер, что их детализация часто становится предметом уголовно-правовых исследований. При этом следует учитывать, что ограниченное количество уголовно-правовых запретов фактически обоснованно только в том случае, когда отсутствуют пробелы в установлении запретов в сфере административно-правового воздействия. Так, в частности, автор уго</w:t>
      </w:r>
      <w:r w:rsidR="00FC33BB" w:rsidRPr="007B6D7A">
        <w:rPr>
          <w:sz w:val="28"/>
          <w:szCs w:val="28"/>
        </w:rPr>
        <w:t>ловно-правового исследования Н.Ю</w:t>
      </w:r>
      <w:r w:rsidR="008176F7" w:rsidRPr="007B6D7A">
        <w:rPr>
          <w:sz w:val="28"/>
          <w:szCs w:val="28"/>
        </w:rPr>
        <w:t>. Исаев, оценивая высказываемые в теории уголовного права предложения о выделении самостоятельного вида «транспортного убийства», несмотря на противоречие данного предложения доктрине о признании в качестве убийства только умышленных деяний, в целом, допускает подобное решение при наличии достаточного социологического обоснования</w:t>
      </w:r>
      <w:r w:rsidR="00FC33BB" w:rsidRPr="007B6D7A">
        <w:rPr>
          <w:sz w:val="28"/>
          <w:szCs w:val="28"/>
        </w:rPr>
        <w:t xml:space="preserve"> [107</w:t>
      </w:r>
      <w:r w:rsidR="006C3725" w:rsidRPr="007B6D7A">
        <w:rPr>
          <w:sz w:val="28"/>
          <w:szCs w:val="28"/>
        </w:rPr>
        <w:t>,</w:t>
      </w:r>
      <w:r w:rsidR="00FC33BB" w:rsidRPr="007B6D7A">
        <w:rPr>
          <w:sz w:val="28"/>
          <w:szCs w:val="28"/>
        </w:rPr>
        <w:t xml:space="preserve"> </w:t>
      </w:r>
      <w:r w:rsidR="00FC33BB" w:rsidRPr="007B6D7A">
        <w:rPr>
          <w:sz w:val="28"/>
          <w:szCs w:val="28"/>
          <w:lang w:val="en-US"/>
        </w:rPr>
        <w:t>c</w:t>
      </w:r>
      <w:r w:rsidR="00FC33BB" w:rsidRPr="007B6D7A">
        <w:rPr>
          <w:sz w:val="28"/>
          <w:szCs w:val="28"/>
        </w:rPr>
        <w:t>. 116]</w:t>
      </w:r>
      <w:r w:rsidR="008176F7" w:rsidRPr="007B6D7A">
        <w:rPr>
          <w:sz w:val="28"/>
          <w:szCs w:val="28"/>
        </w:rPr>
        <w:t>.</w:t>
      </w:r>
      <w:r w:rsidR="007F7A33" w:rsidRPr="007B6D7A">
        <w:rPr>
          <w:sz w:val="28"/>
          <w:szCs w:val="28"/>
        </w:rPr>
        <w:t xml:space="preserve"> Кроме того, автор полагает, что при оценке ситуаций крайней необходимости у водителя транспортного средства, созданной другим водителем, субъектом ответственности за причиненный вред должен выступать тот водитель, по причине действий которого возникла данная ситуация. Подобные варианты поиска дополнительных рычагов воздействия для обеспечения </w:t>
      </w:r>
      <w:r w:rsidR="00283191" w:rsidRPr="007B6D7A">
        <w:rPr>
          <w:sz w:val="28"/>
          <w:szCs w:val="28"/>
        </w:rPr>
        <w:t>безопасности дорожного движения в уголовно-правовом поле являются дополнительным аргументом для того, чтобы максимально использовать арсенал средств административно-правового воздействия и адекватно отражать его в рамках периметра ответственности за соответствующие деяния. Как указывается в научных публикациях, опасное вождение и агрессивное поведение водителей транспортных средств являются причиной значительного количества ДТП, однако отсутствие четкого законодательного запрета препятствует формированию точной статистики по данному вопросу</w:t>
      </w:r>
      <w:r w:rsidR="00FC33BB" w:rsidRPr="007B6D7A">
        <w:rPr>
          <w:sz w:val="28"/>
          <w:szCs w:val="28"/>
        </w:rPr>
        <w:t xml:space="preserve"> [108</w:t>
      </w:r>
      <w:r w:rsidR="006C3725" w:rsidRPr="007B6D7A">
        <w:rPr>
          <w:sz w:val="28"/>
          <w:szCs w:val="28"/>
        </w:rPr>
        <w:t>,</w:t>
      </w:r>
      <w:r w:rsidR="00FC33BB" w:rsidRPr="007B6D7A">
        <w:rPr>
          <w:sz w:val="28"/>
          <w:szCs w:val="28"/>
        </w:rPr>
        <w:t xml:space="preserve"> </w:t>
      </w:r>
      <w:r w:rsidR="00FC33BB" w:rsidRPr="007B6D7A">
        <w:rPr>
          <w:sz w:val="28"/>
          <w:szCs w:val="28"/>
          <w:lang w:val="en-US"/>
        </w:rPr>
        <w:t>c</w:t>
      </w:r>
      <w:r w:rsidR="00FC33BB" w:rsidRPr="007B6D7A">
        <w:rPr>
          <w:sz w:val="28"/>
          <w:szCs w:val="28"/>
        </w:rPr>
        <w:t>. 359]</w:t>
      </w:r>
      <w:r w:rsidR="00283191" w:rsidRPr="007B6D7A">
        <w:rPr>
          <w:sz w:val="28"/>
          <w:szCs w:val="28"/>
        </w:rPr>
        <w:t>.</w:t>
      </w:r>
      <w:r w:rsidR="007F7A33" w:rsidRPr="007B6D7A">
        <w:rPr>
          <w:sz w:val="28"/>
          <w:szCs w:val="28"/>
        </w:rPr>
        <w:t xml:space="preserve"> </w:t>
      </w:r>
      <w:r w:rsidR="00E0011D" w:rsidRPr="007B6D7A">
        <w:rPr>
          <w:sz w:val="28"/>
          <w:szCs w:val="28"/>
        </w:rPr>
        <w:t xml:space="preserve">При этом большинство исследователей единодушны в том, что существует проблема в более или менее точном закреплении признаков понятия «опасное вождение». В частности, в контексте норм, предусмотренных главой 30 КРКоАП, заметная сложность возникает при разграничении с составом ст. 606, предусматривающим ответственность участников дорожного движения за создание аварийной обстановки. При этом в самой ст. 606 КРКоАП определение аварийной обстановки сводится к </w:t>
      </w:r>
      <w:r w:rsidR="00E0011D" w:rsidRPr="007B6D7A">
        <w:rPr>
          <w:sz w:val="28"/>
          <w:szCs w:val="28"/>
        </w:rPr>
        <w:lastRenderedPageBreak/>
        <w:t>последствиям в виде изменения скорости и направления движения других участников</w:t>
      </w:r>
      <w:r w:rsidR="00FC33BB" w:rsidRPr="007B6D7A">
        <w:rPr>
          <w:sz w:val="28"/>
          <w:szCs w:val="28"/>
        </w:rPr>
        <w:t xml:space="preserve"> [27]</w:t>
      </w:r>
      <w:r w:rsidR="00E0011D" w:rsidRPr="007B6D7A">
        <w:rPr>
          <w:sz w:val="28"/>
          <w:szCs w:val="28"/>
        </w:rPr>
        <w:t xml:space="preserve">. </w:t>
      </w:r>
      <w:r w:rsidR="00816637" w:rsidRPr="007B6D7A">
        <w:rPr>
          <w:sz w:val="28"/>
          <w:szCs w:val="28"/>
        </w:rPr>
        <w:t>Вместе с тем, норма ст. 606 КРКоАП фактически адресована всем участникам дорожного движения (хотя ч. 2, исходя из буквального толкования санкции, рассчитана исключительно на водителей). Исследователи по-разному трактуют признаки опасного вождения. Так, в частности, И.В. Божко полагает, что основными критериями оценки данного понятия должны быть такие факторы, как грубость (агрессивность) и систематичность</w:t>
      </w:r>
      <w:r w:rsidR="00FC33BB" w:rsidRPr="007B6D7A">
        <w:rPr>
          <w:sz w:val="28"/>
          <w:szCs w:val="28"/>
        </w:rPr>
        <w:t xml:space="preserve"> [109</w:t>
      </w:r>
      <w:r w:rsidR="006C3725" w:rsidRPr="007B6D7A">
        <w:rPr>
          <w:sz w:val="28"/>
          <w:szCs w:val="28"/>
        </w:rPr>
        <w:t>,</w:t>
      </w:r>
      <w:r w:rsidR="00FC33BB" w:rsidRPr="007B6D7A">
        <w:rPr>
          <w:sz w:val="28"/>
          <w:szCs w:val="28"/>
        </w:rPr>
        <w:t xml:space="preserve"> </w:t>
      </w:r>
      <w:r w:rsidR="00FC33BB" w:rsidRPr="007B6D7A">
        <w:rPr>
          <w:sz w:val="28"/>
          <w:szCs w:val="28"/>
          <w:lang w:val="en-US"/>
        </w:rPr>
        <w:t>c</w:t>
      </w:r>
      <w:r w:rsidR="00FC33BB" w:rsidRPr="007B6D7A">
        <w:rPr>
          <w:sz w:val="28"/>
          <w:szCs w:val="28"/>
        </w:rPr>
        <w:t>. 233]</w:t>
      </w:r>
      <w:r w:rsidR="00816637" w:rsidRPr="007B6D7A">
        <w:rPr>
          <w:sz w:val="28"/>
          <w:szCs w:val="28"/>
        </w:rPr>
        <w:t>.</w:t>
      </w:r>
      <w:r w:rsidR="00E0011D" w:rsidRPr="007B6D7A">
        <w:rPr>
          <w:sz w:val="28"/>
          <w:szCs w:val="28"/>
        </w:rPr>
        <w:t xml:space="preserve"> </w:t>
      </w:r>
      <w:r w:rsidR="001C784E" w:rsidRPr="007B6D7A">
        <w:rPr>
          <w:sz w:val="28"/>
          <w:szCs w:val="28"/>
        </w:rPr>
        <w:t>При этом автор также акцентирует внимание на таких обстоятельствах, детерминирующих увеличение случаев опасного вождения, как наличие определенной субкультуры «байкеров», «стрит-рейсеров». Авторы предлагают различные виды ситуаций (нередко весьма дифференцированные), которые можно отнести к понятию «опасное вождение». В частности, имеют место аргументы относительно отнесения к данному понятию случаев препятствия обгону, если это создает угрозу для жизни и здоровья людей</w:t>
      </w:r>
      <w:r w:rsidR="00FC33BB" w:rsidRPr="007B6D7A">
        <w:rPr>
          <w:sz w:val="28"/>
          <w:szCs w:val="28"/>
        </w:rPr>
        <w:t xml:space="preserve"> [110</w:t>
      </w:r>
      <w:r w:rsidR="006C3725" w:rsidRPr="007B6D7A">
        <w:rPr>
          <w:sz w:val="28"/>
          <w:szCs w:val="28"/>
        </w:rPr>
        <w:t>,</w:t>
      </w:r>
      <w:r w:rsidR="00FC33BB" w:rsidRPr="007B6D7A">
        <w:rPr>
          <w:sz w:val="28"/>
          <w:szCs w:val="28"/>
        </w:rPr>
        <w:t xml:space="preserve"> </w:t>
      </w:r>
      <w:r w:rsidR="00FC33BB" w:rsidRPr="007B6D7A">
        <w:rPr>
          <w:sz w:val="28"/>
          <w:szCs w:val="28"/>
          <w:lang w:val="en-US"/>
        </w:rPr>
        <w:t>c</w:t>
      </w:r>
      <w:r w:rsidR="00FC33BB" w:rsidRPr="007B6D7A">
        <w:rPr>
          <w:sz w:val="28"/>
          <w:szCs w:val="28"/>
        </w:rPr>
        <w:t>. 74-75]</w:t>
      </w:r>
      <w:r w:rsidR="001C784E" w:rsidRPr="007B6D7A">
        <w:rPr>
          <w:sz w:val="28"/>
          <w:szCs w:val="28"/>
        </w:rPr>
        <w:t xml:space="preserve">. </w:t>
      </w:r>
      <w:r w:rsidR="001414A7" w:rsidRPr="007B6D7A">
        <w:rPr>
          <w:sz w:val="28"/>
          <w:szCs w:val="28"/>
        </w:rPr>
        <w:t>Отдельные исследователи выступают за более широкую трактовку данного понятия. К.Е.</w:t>
      </w:r>
      <w:r w:rsidR="006C3725" w:rsidRPr="007B6D7A">
        <w:rPr>
          <w:sz w:val="28"/>
          <w:szCs w:val="28"/>
        </w:rPr>
        <w:t> </w:t>
      </w:r>
      <w:r w:rsidR="001414A7" w:rsidRPr="007B6D7A">
        <w:rPr>
          <w:sz w:val="28"/>
          <w:szCs w:val="28"/>
        </w:rPr>
        <w:t>Коваленко полагает, что к нему следует также относить: резкое трогание с места (с «визгом» шин и пробуксовкой), резкое торможение, ненормативные выкрики и жесты; езду по тротуарам и многие другие</w:t>
      </w:r>
      <w:r w:rsidR="00FC33BB" w:rsidRPr="007B6D7A">
        <w:rPr>
          <w:sz w:val="28"/>
          <w:szCs w:val="28"/>
        </w:rPr>
        <w:t xml:space="preserve"> [111]</w:t>
      </w:r>
      <w:r w:rsidR="001414A7" w:rsidRPr="007B6D7A">
        <w:rPr>
          <w:sz w:val="28"/>
          <w:szCs w:val="28"/>
        </w:rPr>
        <w:t xml:space="preserve">. </w:t>
      </w:r>
    </w:p>
    <w:p w14:paraId="2CE371F6" w14:textId="4CD88D59" w:rsidR="00F83002" w:rsidRPr="007B6D7A" w:rsidRDefault="001414A7" w:rsidP="00F07875">
      <w:pPr>
        <w:pStyle w:val="a7"/>
        <w:widowControl w:val="0"/>
        <w:shd w:val="clear" w:color="auto" w:fill="FFFFFF"/>
        <w:tabs>
          <w:tab w:val="left" w:pos="1276"/>
        </w:tabs>
        <w:spacing w:before="0" w:beforeAutospacing="0" w:after="0" w:afterAutospacing="0"/>
        <w:ind w:firstLine="708"/>
        <w:rPr>
          <w:sz w:val="28"/>
          <w:szCs w:val="28"/>
        </w:rPr>
      </w:pPr>
      <w:r w:rsidRPr="007B6D7A">
        <w:rPr>
          <w:sz w:val="28"/>
          <w:szCs w:val="28"/>
        </w:rPr>
        <w:t>Мы в рамках настоящего исследования акцентируем внимание на данном вопросе преимущественно с точки зрения достаточности существующих административно-правовых запретов и их соответствия современному состоянию безопасности дорожного движения.</w:t>
      </w:r>
      <w:r w:rsidR="00860853" w:rsidRPr="007B6D7A">
        <w:rPr>
          <w:sz w:val="28"/>
          <w:szCs w:val="28"/>
        </w:rPr>
        <w:t xml:space="preserve"> Закономерность постановки данной проблемы подтверждается и результатами проведенного социологического исследования. </w:t>
      </w:r>
      <w:r w:rsidR="004930D5" w:rsidRPr="007B6D7A">
        <w:rPr>
          <w:sz w:val="28"/>
          <w:szCs w:val="28"/>
        </w:rPr>
        <w:t>Н</w:t>
      </w:r>
      <w:r w:rsidR="00860853" w:rsidRPr="007B6D7A">
        <w:rPr>
          <w:sz w:val="28"/>
          <w:szCs w:val="28"/>
        </w:rPr>
        <w:t>а вопрос о том, известны ли респондентам случаи опасного вождения, которым было сложно дать оценку с правовой точки зрения, ответы</w:t>
      </w:r>
      <w:r w:rsidR="00291BEE" w:rsidRPr="007B6D7A">
        <w:rPr>
          <w:sz w:val="28"/>
          <w:szCs w:val="28"/>
        </w:rPr>
        <w:t xml:space="preserve"> опрошенных</w:t>
      </w:r>
      <w:r w:rsidR="00860853" w:rsidRPr="007B6D7A">
        <w:rPr>
          <w:sz w:val="28"/>
          <w:szCs w:val="28"/>
        </w:rPr>
        <w:t xml:space="preserve"> сотрудников полиции</w:t>
      </w:r>
      <w:r w:rsidR="00291BEE" w:rsidRPr="007B6D7A">
        <w:rPr>
          <w:sz w:val="28"/>
          <w:szCs w:val="28"/>
        </w:rPr>
        <w:t xml:space="preserve"> распределились следующим образом: такие ситуации имеют место достаточно часто (23,9%); иногда такие ситуации имеют место (32,5%); известно о том, что подобные ситуации имеют место, но сам не сталкивался (16,7%); нет, обычно любому нарушению на дороге можно дать правовую оценку (14 %); затруднились с ответом 12,4 % опрошенных</w:t>
      </w:r>
      <w:r w:rsidR="004930D5" w:rsidRPr="007B6D7A">
        <w:rPr>
          <w:sz w:val="28"/>
          <w:szCs w:val="28"/>
        </w:rPr>
        <w:t xml:space="preserve"> (Приложение Е)</w:t>
      </w:r>
      <w:r w:rsidR="00291BEE" w:rsidRPr="007B6D7A">
        <w:rPr>
          <w:sz w:val="28"/>
          <w:szCs w:val="28"/>
        </w:rPr>
        <w:t>.</w:t>
      </w:r>
    </w:p>
    <w:p w14:paraId="40AA7D53" w14:textId="7F7A9617" w:rsidR="00F83002" w:rsidRPr="007B6D7A" w:rsidRDefault="0051534E" w:rsidP="00F07875">
      <w:pPr>
        <w:pStyle w:val="a7"/>
        <w:widowControl w:val="0"/>
        <w:shd w:val="clear" w:color="auto" w:fill="FFFFFF"/>
        <w:tabs>
          <w:tab w:val="left" w:pos="1276"/>
        </w:tabs>
        <w:spacing w:before="0" w:beforeAutospacing="0" w:after="0" w:afterAutospacing="0"/>
        <w:ind w:firstLine="708"/>
        <w:rPr>
          <w:sz w:val="28"/>
          <w:szCs w:val="28"/>
        </w:rPr>
      </w:pPr>
      <w:r w:rsidRPr="007B6D7A">
        <w:rPr>
          <w:sz w:val="28"/>
          <w:szCs w:val="28"/>
        </w:rPr>
        <w:t>Вопрос о повышении дисциплины на дорогах постоянно актуализируется в повестке работы МВД РК. В частности, на заседании коллегии МВД РК в апреле 2022 года было отмечено, что данный вопрос до настоящего времени не находится в стадии стабилизации, напротив, в отдельных регионах имеются критические показатели аварийности</w:t>
      </w:r>
      <w:r w:rsidR="00FC33BB" w:rsidRPr="007B6D7A">
        <w:rPr>
          <w:sz w:val="28"/>
          <w:szCs w:val="28"/>
        </w:rPr>
        <w:t xml:space="preserve"> [112]</w:t>
      </w:r>
      <w:r w:rsidRPr="007B6D7A">
        <w:rPr>
          <w:sz w:val="28"/>
          <w:szCs w:val="28"/>
        </w:rPr>
        <w:t>. Соответственно, был анонсирован запуск разработанного мобильного приложения «</w:t>
      </w:r>
      <w:r w:rsidR="003F45FC" w:rsidRPr="007B6D7A">
        <w:rPr>
          <w:sz w:val="28"/>
          <w:szCs w:val="28"/>
          <w:lang w:val="kk-KZ"/>
        </w:rPr>
        <w:t>Қ</w:t>
      </w:r>
      <w:r w:rsidRPr="007B6D7A">
        <w:rPr>
          <w:sz w:val="28"/>
          <w:szCs w:val="28"/>
        </w:rPr>
        <w:t>ор</w:t>
      </w:r>
      <w:r w:rsidRPr="007B6D7A">
        <w:rPr>
          <w:sz w:val="28"/>
          <w:szCs w:val="28"/>
          <w:lang w:val="kk-KZ"/>
        </w:rPr>
        <w:t xml:space="preserve">ғау </w:t>
      </w:r>
      <w:r w:rsidRPr="007B6D7A">
        <w:rPr>
          <w:sz w:val="28"/>
          <w:szCs w:val="28"/>
        </w:rPr>
        <w:t>-Опасный водитель». В качестве целей работы данного приложения, в том числе, заявлена и возмо</w:t>
      </w:r>
      <w:r w:rsidR="003F45FC" w:rsidRPr="007B6D7A">
        <w:rPr>
          <w:sz w:val="28"/>
          <w:szCs w:val="28"/>
        </w:rPr>
        <w:t>ж</w:t>
      </w:r>
      <w:r w:rsidRPr="007B6D7A">
        <w:rPr>
          <w:sz w:val="28"/>
          <w:szCs w:val="28"/>
        </w:rPr>
        <w:t>ность выявления</w:t>
      </w:r>
      <w:r w:rsidR="003F45FC" w:rsidRPr="007B6D7A">
        <w:rPr>
          <w:sz w:val="28"/>
          <w:szCs w:val="28"/>
        </w:rPr>
        <w:t xml:space="preserve"> «злостных» нарушителей (в частности, имеющих большие задолженности по штрафам), а также случаи, когда лицо в течение 10 минут совершает 2 и более нарушения ПДД</w:t>
      </w:r>
      <w:r w:rsidR="00FC33BB" w:rsidRPr="007B6D7A">
        <w:rPr>
          <w:sz w:val="28"/>
          <w:szCs w:val="28"/>
        </w:rPr>
        <w:t xml:space="preserve"> [113]</w:t>
      </w:r>
      <w:r w:rsidR="003F45FC" w:rsidRPr="007B6D7A">
        <w:rPr>
          <w:sz w:val="28"/>
          <w:szCs w:val="28"/>
        </w:rPr>
        <w:t>.</w:t>
      </w:r>
      <w:r w:rsidRPr="007B6D7A">
        <w:rPr>
          <w:sz w:val="28"/>
          <w:szCs w:val="28"/>
        </w:rPr>
        <w:t xml:space="preserve"> </w:t>
      </w:r>
      <w:r w:rsidR="003F45FC" w:rsidRPr="007B6D7A">
        <w:rPr>
          <w:sz w:val="28"/>
          <w:szCs w:val="28"/>
        </w:rPr>
        <w:t xml:space="preserve">Фактически подобные мероприятия можно рассматривать как проекцию будущей модели не только организационного, но и правового реагирования </w:t>
      </w:r>
      <w:r w:rsidR="00D132CF" w:rsidRPr="007B6D7A">
        <w:rPr>
          <w:sz w:val="28"/>
          <w:szCs w:val="28"/>
        </w:rPr>
        <w:t>на случаи опасного вождения.</w:t>
      </w:r>
      <w:r w:rsidR="00F83002" w:rsidRPr="007B6D7A">
        <w:rPr>
          <w:sz w:val="28"/>
          <w:szCs w:val="28"/>
        </w:rPr>
        <w:t xml:space="preserve"> Целесообразность адресной правовой реакции на случаи опасного вождения подтвердили более половины (51,4 %) опрошенных нами сотрудников полиции; </w:t>
      </w:r>
      <w:r w:rsidR="00F83002" w:rsidRPr="007B6D7A">
        <w:rPr>
          <w:sz w:val="28"/>
          <w:szCs w:val="28"/>
        </w:rPr>
        <w:lastRenderedPageBreak/>
        <w:t>31,9 % посчитали возможным в подобных ситуациях привлекать к административной ответственности в рамках тех нарушений, которые были сопряжены с опасным вождением; 8,3 % посчитали, что достаточно устно предупредить о недопустимости подобного вождения в будущем</w:t>
      </w:r>
      <w:r w:rsidR="004930D5" w:rsidRPr="007B6D7A">
        <w:rPr>
          <w:sz w:val="28"/>
          <w:szCs w:val="28"/>
        </w:rPr>
        <w:t xml:space="preserve"> (Приложение Е)</w:t>
      </w:r>
      <w:r w:rsidR="00F83002" w:rsidRPr="007B6D7A">
        <w:rPr>
          <w:sz w:val="28"/>
          <w:szCs w:val="28"/>
        </w:rPr>
        <w:t>.</w:t>
      </w:r>
      <w:r w:rsidR="00704CEB" w:rsidRPr="007B6D7A">
        <w:rPr>
          <w:sz w:val="28"/>
          <w:szCs w:val="28"/>
        </w:rPr>
        <w:t xml:space="preserve"> В ходе проведенного интервьюирования инициатива включения в главу 30 КРКоАП состава правонарушения с признаками «опасного вождения» получила однозначную поддержку как необходимая мера повышения дисциплины водителей, участвующих в дорожном движении. При этом было указано на отсутствие потенциальной коллизии со ст. 606 КРКоАП, поскольку опасное вождение имеет явные отличительные признаки от деяний, связанных с созданием аварийной обстановки, хотя не следует исключать и совокупность данных составов (Приложение Ж).</w:t>
      </w:r>
    </w:p>
    <w:p w14:paraId="256DE296" w14:textId="63A9065A" w:rsidR="00291BEE" w:rsidRPr="007B6D7A" w:rsidRDefault="00342F69" w:rsidP="00F07875">
      <w:pPr>
        <w:tabs>
          <w:tab w:val="left" w:pos="1276"/>
        </w:tabs>
        <w:ind w:firstLine="708"/>
        <w:contextualSpacing/>
        <w:rPr>
          <w:szCs w:val="28"/>
        </w:rPr>
      </w:pPr>
      <w:r w:rsidRPr="007B6D7A">
        <w:rPr>
          <w:szCs w:val="28"/>
        </w:rPr>
        <w:t xml:space="preserve">Учитывая ориентированность данного фрагмента настоящего исследования на восполнение пробелов в периметре административной ответственности за правонарушения в области безопасности дорожного движения, полагаем, что приведенная аргументация позволяет признать обоснованным дополнение главы 30 КРКоАП новым составом правонарушения – ст. 606-1 «Опасное вождение». </w:t>
      </w:r>
      <w:r w:rsidR="00080460" w:rsidRPr="007B6D7A">
        <w:rPr>
          <w:szCs w:val="28"/>
        </w:rPr>
        <w:t>Анализ норм КРКоАП допускает конкуренцию со статьей 606, однако данная конкуренция является иллюзорной</w:t>
      </w:r>
      <w:r w:rsidR="006F4031" w:rsidRPr="007B6D7A">
        <w:rPr>
          <w:szCs w:val="28"/>
        </w:rPr>
        <w:t xml:space="preserve">, поскольку </w:t>
      </w:r>
      <w:r w:rsidR="009D2D03" w:rsidRPr="007B6D7A">
        <w:rPr>
          <w:szCs w:val="28"/>
        </w:rPr>
        <w:t>ст.</w:t>
      </w:r>
      <w:r w:rsidR="005125E8" w:rsidRPr="007B6D7A">
        <w:t xml:space="preserve"> </w:t>
      </w:r>
      <w:r w:rsidR="009D2D03" w:rsidRPr="007B6D7A">
        <w:rPr>
          <w:szCs w:val="28"/>
        </w:rPr>
        <w:t xml:space="preserve">606 </w:t>
      </w:r>
      <w:r w:rsidR="006F4031" w:rsidRPr="007B6D7A">
        <w:rPr>
          <w:szCs w:val="28"/>
        </w:rPr>
        <w:t>имеет свои конкретно определенные квалифицирующие признаки</w:t>
      </w:r>
      <w:r w:rsidR="009D2D03" w:rsidRPr="007B6D7A">
        <w:rPr>
          <w:szCs w:val="28"/>
        </w:rPr>
        <w:t xml:space="preserve">. </w:t>
      </w:r>
      <w:r w:rsidRPr="007B6D7A">
        <w:rPr>
          <w:szCs w:val="28"/>
        </w:rPr>
        <w:t xml:space="preserve">При этом для исключения чрезмерной детализации признаков опасного вождения следует произвести ее непосредственно в ПДД. Учитывая ранее указанную дифференциацию мнений относительно того, что следует трактовать в рамках понятия «опасное вождение», считаем, что наиболее верным решением было бы проведение масштабного республиканского социологического исследования. В данном случае следует принимать за основу то обстоятельство, что оценка «опасности вождения» имеет выраженный субъективную коннотацию. </w:t>
      </w:r>
      <w:r w:rsidR="009D2D03" w:rsidRPr="007B6D7A">
        <w:rPr>
          <w:szCs w:val="28"/>
        </w:rPr>
        <w:t xml:space="preserve">Соответственно, наиболее часто упоминаемые респондентами ситуации с поведением на дороге могут стать основой для нормативного закрепления понятия «опасное вождение». </w:t>
      </w:r>
      <w:r w:rsidR="00291BEE" w:rsidRPr="007B6D7A">
        <w:rPr>
          <w:szCs w:val="28"/>
        </w:rPr>
        <w:t>В частности, по результатам проведенного опроса сотрудников полиции были выявлены следующие профессиональные «предпочтения» в структурной оценке опасного вождения: превышение скорости (43,7%); несоблюдение дистанции при осуществлении движения (39,7%); резкое торможение без видимой необходимости (37,4%); управление транспортным средством в ненадлежащем техническом состоянии (30,5%); резкие маневры, мешающие другим участникам дорожного движения (46,3%); нарушение правил безопасности перевозки пассажиров в салоне транспортного средства (36,5%); создание аварийной ситуации (35,1%); воспрепятствование обгону транспортного средства (26,4%); любая форма нарушающего движения на дороге, которая может воздействовать на поведение других участников дорожного движения (39,9%)</w:t>
      </w:r>
      <w:r w:rsidR="004930D5" w:rsidRPr="007B6D7A">
        <w:rPr>
          <w:szCs w:val="28"/>
        </w:rPr>
        <w:t xml:space="preserve"> (Приложение Е)</w:t>
      </w:r>
      <w:r w:rsidR="00291BEE" w:rsidRPr="007B6D7A">
        <w:rPr>
          <w:szCs w:val="28"/>
        </w:rPr>
        <w:t xml:space="preserve">. Таким образом, представленные данные свидетельствуют о том, что действующие сотрудники полиции склонны усматривать в понятии «опасное вождение» сочетание различных поведенческих актов, которые могут как иметь характер административного правонарушения, </w:t>
      </w:r>
      <w:r w:rsidR="00291BEE" w:rsidRPr="007B6D7A">
        <w:rPr>
          <w:szCs w:val="28"/>
        </w:rPr>
        <w:lastRenderedPageBreak/>
        <w:t xml:space="preserve">так и не иметь четко выраженной деликтности (например, резкое торможение или маневры).  </w:t>
      </w:r>
    </w:p>
    <w:p w14:paraId="0A6B0E05" w14:textId="5A15FF4D" w:rsidR="00E21B1F" w:rsidRPr="007B6D7A" w:rsidRDefault="00291BEE" w:rsidP="00F07875">
      <w:pPr>
        <w:pStyle w:val="a7"/>
        <w:widowControl w:val="0"/>
        <w:shd w:val="clear" w:color="auto" w:fill="FFFFFF"/>
        <w:tabs>
          <w:tab w:val="left" w:pos="1276"/>
        </w:tabs>
        <w:spacing w:before="0" w:beforeAutospacing="0" w:after="0" w:afterAutospacing="0"/>
        <w:ind w:firstLine="708"/>
        <w:rPr>
          <w:sz w:val="28"/>
          <w:szCs w:val="28"/>
        </w:rPr>
      </w:pPr>
      <w:r w:rsidRPr="007B6D7A">
        <w:rPr>
          <w:sz w:val="28"/>
          <w:szCs w:val="28"/>
        </w:rPr>
        <w:t>Соответственно</w:t>
      </w:r>
      <w:r w:rsidR="009D2D03" w:rsidRPr="007B6D7A">
        <w:rPr>
          <w:sz w:val="28"/>
          <w:szCs w:val="28"/>
        </w:rPr>
        <w:t>, ст. 606-1 КРКоАП может иметь достаточно лаконичную формулировку</w:t>
      </w:r>
      <w:r w:rsidRPr="007B6D7A">
        <w:rPr>
          <w:sz w:val="28"/>
          <w:szCs w:val="28"/>
        </w:rPr>
        <w:t xml:space="preserve"> (при условии выработки данного понятия в ПДД)</w:t>
      </w:r>
      <w:r w:rsidR="009D2D03" w:rsidRPr="007B6D7A">
        <w:rPr>
          <w:sz w:val="28"/>
          <w:szCs w:val="28"/>
        </w:rPr>
        <w:t>:</w:t>
      </w:r>
    </w:p>
    <w:p w14:paraId="2E8DFCC2" w14:textId="6F4C7E7A" w:rsidR="009D2D03" w:rsidRPr="007B6D7A" w:rsidRDefault="009D2D03" w:rsidP="00F07875">
      <w:pPr>
        <w:pStyle w:val="a7"/>
        <w:widowControl w:val="0"/>
        <w:shd w:val="clear" w:color="auto" w:fill="FFFFFF"/>
        <w:tabs>
          <w:tab w:val="left" w:pos="1276"/>
        </w:tabs>
        <w:spacing w:before="0" w:beforeAutospacing="0" w:after="0" w:afterAutospacing="0"/>
        <w:ind w:firstLine="708"/>
        <w:rPr>
          <w:sz w:val="28"/>
          <w:szCs w:val="28"/>
        </w:rPr>
      </w:pPr>
      <w:r w:rsidRPr="007B6D7A">
        <w:rPr>
          <w:sz w:val="28"/>
          <w:szCs w:val="28"/>
        </w:rPr>
        <w:t>Статья 606-1 «Опасное вождение»</w:t>
      </w:r>
    </w:p>
    <w:p w14:paraId="649D0335" w14:textId="54FB323D" w:rsidR="009D2D03" w:rsidRPr="007B6D7A" w:rsidRDefault="009D2D03" w:rsidP="00F07875">
      <w:pPr>
        <w:pStyle w:val="a7"/>
        <w:widowControl w:val="0"/>
        <w:numPr>
          <w:ilvl w:val="0"/>
          <w:numId w:val="14"/>
        </w:numPr>
        <w:shd w:val="clear" w:color="auto" w:fill="FFFFFF"/>
        <w:tabs>
          <w:tab w:val="left" w:pos="993"/>
          <w:tab w:val="left" w:pos="1276"/>
        </w:tabs>
        <w:spacing w:before="0" w:beforeAutospacing="0" w:after="0" w:afterAutospacing="0"/>
        <w:ind w:left="0" w:firstLine="709"/>
        <w:rPr>
          <w:sz w:val="28"/>
          <w:szCs w:val="28"/>
        </w:rPr>
      </w:pPr>
      <w:r w:rsidRPr="007B6D7A">
        <w:rPr>
          <w:sz w:val="28"/>
          <w:szCs w:val="28"/>
        </w:rPr>
        <w:t xml:space="preserve">Опасное вождение, не имеющее признаков деяния, указанного в статье 606 настоящего Кодекса…. </w:t>
      </w:r>
    </w:p>
    <w:p w14:paraId="2154D1F6" w14:textId="661246F5" w:rsidR="009D2D03" w:rsidRPr="007B6D7A" w:rsidRDefault="009D2D03" w:rsidP="00F07875">
      <w:pPr>
        <w:pStyle w:val="a7"/>
        <w:widowControl w:val="0"/>
        <w:numPr>
          <w:ilvl w:val="0"/>
          <w:numId w:val="14"/>
        </w:numPr>
        <w:shd w:val="clear" w:color="auto" w:fill="FFFFFF"/>
        <w:tabs>
          <w:tab w:val="left" w:pos="993"/>
          <w:tab w:val="left" w:pos="1276"/>
        </w:tabs>
        <w:spacing w:before="0" w:beforeAutospacing="0" w:after="0" w:afterAutospacing="0"/>
        <w:ind w:left="0" w:firstLine="709"/>
        <w:rPr>
          <w:sz w:val="28"/>
          <w:szCs w:val="28"/>
        </w:rPr>
      </w:pPr>
      <w:r w:rsidRPr="007B6D7A">
        <w:rPr>
          <w:sz w:val="28"/>
          <w:szCs w:val="28"/>
        </w:rPr>
        <w:t>Те же действия, совершенные повторно в течение года после наложения административного взыскания…</w:t>
      </w:r>
    </w:p>
    <w:p w14:paraId="0BF1BC57" w14:textId="48CC6C07" w:rsidR="009D2D03" w:rsidRPr="007B6D7A" w:rsidRDefault="009D2D03" w:rsidP="00F07875">
      <w:pPr>
        <w:pStyle w:val="a7"/>
        <w:widowControl w:val="0"/>
        <w:numPr>
          <w:ilvl w:val="0"/>
          <w:numId w:val="14"/>
        </w:numPr>
        <w:shd w:val="clear" w:color="auto" w:fill="FFFFFF"/>
        <w:tabs>
          <w:tab w:val="left" w:pos="993"/>
          <w:tab w:val="left" w:pos="1276"/>
        </w:tabs>
        <w:spacing w:before="0" w:beforeAutospacing="0" w:after="0" w:afterAutospacing="0"/>
        <w:ind w:left="0" w:firstLine="709"/>
        <w:rPr>
          <w:sz w:val="28"/>
          <w:szCs w:val="28"/>
        </w:rPr>
      </w:pPr>
      <w:r w:rsidRPr="007B6D7A">
        <w:rPr>
          <w:sz w:val="28"/>
          <w:szCs w:val="28"/>
        </w:rPr>
        <w:t>Действия, предусмотренные частями 1 и 2 настоящей статьи, совершенные лицом в состоянии алкогольного, наркотического или токсикоманического опьянения….</w:t>
      </w:r>
    </w:p>
    <w:p w14:paraId="3F011EF6" w14:textId="331E6444" w:rsidR="009D2D03" w:rsidRPr="007B6D7A" w:rsidRDefault="009D2D03" w:rsidP="00F07875">
      <w:pPr>
        <w:pStyle w:val="a7"/>
        <w:widowControl w:val="0"/>
        <w:shd w:val="clear" w:color="auto" w:fill="FFFFFF"/>
        <w:tabs>
          <w:tab w:val="left" w:pos="993"/>
          <w:tab w:val="left" w:pos="1276"/>
        </w:tabs>
        <w:spacing w:before="0" w:beforeAutospacing="0" w:after="0" w:afterAutospacing="0"/>
        <w:ind w:firstLine="709"/>
        <w:rPr>
          <w:sz w:val="28"/>
          <w:szCs w:val="28"/>
        </w:rPr>
      </w:pPr>
      <w:r w:rsidRPr="007B6D7A">
        <w:rPr>
          <w:sz w:val="28"/>
          <w:szCs w:val="28"/>
        </w:rPr>
        <w:t xml:space="preserve">Таким образом, во-первых, данная редакция позволит разграничить ситуацию опасного вождения и действий, приведших к созданию аварийной обстановки за счет использования отрицательного (негативного) критерия. </w:t>
      </w:r>
      <w:r w:rsidR="005125E8" w:rsidRPr="007B6D7A">
        <w:rPr>
          <w:sz w:val="28"/>
          <w:szCs w:val="28"/>
        </w:rPr>
        <w:t xml:space="preserve">   </w:t>
      </w:r>
      <w:r w:rsidRPr="007B6D7A">
        <w:rPr>
          <w:sz w:val="28"/>
          <w:szCs w:val="28"/>
        </w:rPr>
        <w:t>Во-вторых, следует допускать и случаи квалификации по совокупности правонарушений</w:t>
      </w:r>
      <w:r w:rsidR="00E964DE" w:rsidRPr="007B6D7A">
        <w:rPr>
          <w:sz w:val="28"/>
          <w:szCs w:val="28"/>
        </w:rPr>
        <w:t xml:space="preserve"> ст.ст. 606 и 606-1, если одновременно имеют место признаки обоих составов правонарушений. В-третьих, использование квалифицирующего признака повторности не только обусловлено характером правонарушения, но и гармонирует с общей концепцией законодателя по учету квалифицирующих признаков. Наконец, в-четвертых, включение в качестве особо квалифицирующего признака совершение деяния в состоянии опьянения позволит отразить совокупный паттерн объективно опасного поведения водителя транспортного средства, который позволит дать адекватную оценку подобным ситуациям.</w:t>
      </w:r>
    </w:p>
    <w:p w14:paraId="3F9EF737" w14:textId="4B06F05F" w:rsidR="00574E0E" w:rsidRPr="007B6D7A" w:rsidRDefault="00574E0E" w:rsidP="00F07875">
      <w:pPr>
        <w:pStyle w:val="a7"/>
        <w:widowControl w:val="0"/>
        <w:shd w:val="clear" w:color="auto" w:fill="FFFFFF"/>
        <w:tabs>
          <w:tab w:val="left" w:pos="1276"/>
        </w:tabs>
        <w:spacing w:before="0" w:beforeAutospacing="0" w:after="0" w:afterAutospacing="0"/>
        <w:ind w:firstLine="708"/>
        <w:rPr>
          <w:sz w:val="28"/>
          <w:szCs w:val="28"/>
        </w:rPr>
      </w:pPr>
      <w:r w:rsidRPr="007B6D7A">
        <w:rPr>
          <w:sz w:val="28"/>
          <w:szCs w:val="28"/>
        </w:rPr>
        <w:t>По нашему мнению, аргументы относительно того, что ответственность за подобные</w:t>
      </w:r>
      <w:r w:rsidR="00583D3C" w:rsidRPr="007B6D7A">
        <w:rPr>
          <w:sz w:val="28"/>
          <w:szCs w:val="28"/>
        </w:rPr>
        <w:t xml:space="preserve"> нарушения уже имеет место в КР</w:t>
      </w:r>
      <w:r w:rsidR="00583D3C" w:rsidRPr="007B6D7A">
        <w:rPr>
          <w:sz w:val="28"/>
          <w:szCs w:val="28"/>
          <w:lang w:val="kk-KZ"/>
        </w:rPr>
        <w:t>К</w:t>
      </w:r>
      <w:r w:rsidRPr="007B6D7A">
        <w:rPr>
          <w:sz w:val="28"/>
          <w:szCs w:val="28"/>
        </w:rPr>
        <w:t>оАП</w:t>
      </w:r>
      <w:r w:rsidR="000905EB" w:rsidRPr="007B6D7A">
        <w:rPr>
          <w:sz w:val="28"/>
          <w:szCs w:val="28"/>
        </w:rPr>
        <w:t xml:space="preserve"> [</w:t>
      </w:r>
      <w:r w:rsidR="00B102D3" w:rsidRPr="007B6D7A">
        <w:rPr>
          <w:sz w:val="28"/>
          <w:szCs w:val="28"/>
        </w:rPr>
        <w:t>114</w:t>
      </w:r>
      <w:r w:rsidR="00583D3C" w:rsidRPr="007B6D7A">
        <w:rPr>
          <w:sz w:val="28"/>
          <w:szCs w:val="28"/>
        </w:rPr>
        <w:t>]</w:t>
      </w:r>
      <w:r w:rsidRPr="007B6D7A">
        <w:rPr>
          <w:sz w:val="28"/>
          <w:szCs w:val="28"/>
        </w:rPr>
        <w:t xml:space="preserve">, являются неубедительными. В настоящее время на дорогах Казахстана эксплуатируются транспортные средства с различными техническими характеристиками, по причине чего подобная модель поведения во время дорожного движения создает реальное напряжение, способное привести </w:t>
      </w:r>
      <w:r w:rsidR="008526BA" w:rsidRPr="007B6D7A">
        <w:rPr>
          <w:sz w:val="28"/>
          <w:szCs w:val="28"/>
        </w:rPr>
        <w:t>к</w:t>
      </w:r>
      <w:r w:rsidRPr="007B6D7A">
        <w:rPr>
          <w:sz w:val="28"/>
          <w:szCs w:val="28"/>
        </w:rPr>
        <w:t xml:space="preserve"> серьезным ДТП (в особенности, с учетом различного опыта управления водителями). Кроме того, есть весьма заметный отличительный признак опасного вождения от иных маневров – это то, что опасное вождение представляет собой фактически «цепочку» опасных маневров, неоднократное их повторение. Полагаем, что соответствующая норма должна быть включена в КРКоАП, в особенности с учетом современных возможностей фиксации правонарушений с помощью технических устройств.</w:t>
      </w:r>
      <w:r w:rsidR="00D132CF" w:rsidRPr="007B6D7A">
        <w:rPr>
          <w:sz w:val="28"/>
          <w:szCs w:val="28"/>
        </w:rPr>
        <w:t xml:space="preserve"> Для того, чтобы исключить казуистику в структуре соответствующего состава административного правонарушения, полагаем, что непосредственно само понятие «опасное вождение» </w:t>
      </w:r>
      <w:r w:rsidR="00BE2C54" w:rsidRPr="007B6D7A">
        <w:rPr>
          <w:sz w:val="28"/>
          <w:szCs w:val="28"/>
        </w:rPr>
        <w:t>необходимо закрепить в ПДД.</w:t>
      </w:r>
    </w:p>
    <w:p w14:paraId="507EDE6F" w14:textId="138BE8F2" w:rsidR="005F73F5" w:rsidRPr="007B6D7A" w:rsidRDefault="00574E0E" w:rsidP="00F07875">
      <w:pPr>
        <w:pStyle w:val="a7"/>
        <w:widowControl w:val="0"/>
        <w:shd w:val="clear" w:color="auto" w:fill="FFFFFF"/>
        <w:tabs>
          <w:tab w:val="left" w:pos="1276"/>
        </w:tabs>
        <w:spacing w:before="0" w:beforeAutospacing="0" w:after="0" w:afterAutospacing="0"/>
        <w:ind w:firstLine="708"/>
        <w:rPr>
          <w:rStyle w:val="s1"/>
          <w:rFonts w:ascii="Times New Roman" w:hAnsi="Times New Roman"/>
          <w:b w:val="0"/>
          <w:color w:val="auto"/>
          <w:sz w:val="28"/>
          <w:szCs w:val="28"/>
        </w:rPr>
      </w:pPr>
      <w:r w:rsidRPr="007B6D7A">
        <w:rPr>
          <w:rStyle w:val="s1"/>
          <w:rFonts w:ascii="Times New Roman" w:hAnsi="Times New Roman"/>
          <w:b w:val="0"/>
          <w:color w:val="auto"/>
          <w:sz w:val="28"/>
          <w:szCs w:val="28"/>
        </w:rPr>
        <w:t>О</w:t>
      </w:r>
      <w:r w:rsidR="005F73F5" w:rsidRPr="007B6D7A">
        <w:rPr>
          <w:rStyle w:val="s1"/>
          <w:rFonts w:ascii="Times New Roman" w:hAnsi="Times New Roman"/>
          <w:b w:val="0"/>
          <w:color w:val="auto"/>
          <w:sz w:val="28"/>
          <w:szCs w:val="28"/>
        </w:rPr>
        <w:t xml:space="preserve">собенностью </w:t>
      </w:r>
      <w:r w:rsidR="002E300E" w:rsidRPr="007B6D7A">
        <w:rPr>
          <w:rStyle w:val="s1"/>
          <w:rFonts w:ascii="Times New Roman" w:hAnsi="Times New Roman"/>
          <w:b w:val="0"/>
          <w:color w:val="auto"/>
          <w:sz w:val="28"/>
          <w:szCs w:val="28"/>
        </w:rPr>
        <w:t xml:space="preserve">современного состояния </w:t>
      </w:r>
      <w:r w:rsidR="00244B9A" w:rsidRPr="007B6D7A">
        <w:rPr>
          <w:rStyle w:val="s1"/>
          <w:rFonts w:ascii="Times New Roman" w:hAnsi="Times New Roman"/>
          <w:b w:val="0"/>
          <w:color w:val="auto"/>
          <w:sz w:val="28"/>
          <w:szCs w:val="28"/>
        </w:rPr>
        <w:t xml:space="preserve">административно-деликтной юрисдикции в области </w:t>
      </w:r>
      <w:r w:rsidR="005F73F5" w:rsidRPr="007B6D7A">
        <w:rPr>
          <w:rStyle w:val="s1"/>
          <w:rFonts w:ascii="Times New Roman" w:hAnsi="Times New Roman"/>
          <w:b w:val="0"/>
          <w:color w:val="auto"/>
          <w:sz w:val="28"/>
          <w:szCs w:val="28"/>
        </w:rPr>
        <w:t xml:space="preserve">дорожного движения является </w:t>
      </w:r>
      <w:r w:rsidR="002E300E" w:rsidRPr="007B6D7A">
        <w:rPr>
          <w:rStyle w:val="s1"/>
          <w:rFonts w:ascii="Times New Roman" w:hAnsi="Times New Roman"/>
          <w:b w:val="0"/>
          <w:color w:val="auto"/>
          <w:sz w:val="28"/>
          <w:szCs w:val="28"/>
        </w:rPr>
        <w:t>факт потенциальной возможности применения</w:t>
      </w:r>
      <w:r w:rsidR="005F73F5" w:rsidRPr="007B6D7A">
        <w:rPr>
          <w:rStyle w:val="s1"/>
          <w:rFonts w:ascii="Times New Roman" w:hAnsi="Times New Roman"/>
          <w:b w:val="0"/>
          <w:color w:val="auto"/>
          <w:sz w:val="28"/>
          <w:szCs w:val="28"/>
        </w:rPr>
        <w:t xml:space="preserve"> самого репрессивного административного взыскания</w:t>
      </w:r>
      <w:r w:rsidR="002E300E" w:rsidRPr="007B6D7A">
        <w:rPr>
          <w:rStyle w:val="s1"/>
          <w:rFonts w:ascii="Times New Roman" w:hAnsi="Times New Roman"/>
          <w:b w:val="0"/>
          <w:color w:val="auto"/>
          <w:sz w:val="28"/>
          <w:szCs w:val="28"/>
        </w:rPr>
        <w:t xml:space="preserve"> - </w:t>
      </w:r>
      <w:r w:rsidR="005F73F5" w:rsidRPr="007B6D7A">
        <w:rPr>
          <w:rStyle w:val="s1"/>
          <w:rFonts w:ascii="Times New Roman" w:hAnsi="Times New Roman"/>
          <w:b w:val="0"/>
          <w:color w:val="auto"/>
          <w:sz w:val="28"/>
          <w:szCs w:val="28"/>
        </w:rPr>
        <w:t>административного ареста.</w:t>
      </w:r>
      <w:r w:rsidR="002E300E" w:rsidRPr="007B6D7A">
        <w:rPr>
          <w:rStyle w:val="s1"/>
          <w:rFonts w:ascii="Times New Roman" w:hAnsi="Times New Roman"/>
          <w:b w:val="0"/>
          <w:color w:val="auto"/>
          <w:sz w:val="28"/>
          <w:szCs w:val="28"/>
        </w:rPr>
        <w:t xml:space="preserve"> Данное принципиальное законодательное решение приобрело фактически «сквозной» характер в санкциях соответствующих норм </w:t>
      </w:r>
      <w:r w:rsidR="002E300E" w:rsidRPr="007B6D7A">
        <w:rPr>
          <w:rStyle w:val="s1"/>
          <w:rFonts w:ascii="Times New Roman" w:hAnsi="Times New Roman"/>
          <w:b w:val="0"/>
          <w:color w:val="auto"/>
          <w:sz w:val="28"/>
          <w:szCs w:val="28"/>
        </w:rPr>
        <w:lastRenderedPageBreak/>
        <w:t>КРКоАП (в</w:t>
      </w:r>
      <w:r w:rsidR="005F73F5" w:rsidRPr="007B6D7A">
        <w:rPr>
          <w:rStyle w:val="s1"/>
          <w:rFonts w:ascii="Times New Roman" w:hAnsi="Times New Roman"/>
          <w:b w:val="0"/>
          <w:color w:val="auto"/>
          <w:sz w:val="28"/>
          <w:szCs w:val="28"/>
        </w:rPr>
        <w:t xml:space="preserve"> главе 30 КРКоАП по </w:t>
      </w:r>
      <w:r w:rsidR="0079112F" w:rsidRPr="007B6D7A">
        <w:rPr>
          <w:rStyle w:val="s1"/>
          <w:rFonts w:ascii="Times New Roman" w:hAnsi="Times New Roman"/>
          <w:b w:val="0"/>
          <w:color w:val="auto"/>
          <w:sz w:val="28"/>
          <w:szCs w:val="28"/>
        </w:rPr>
        <w:t>двенадца</w:t>
      </w:r>
      <w:r w:rsidR="005F73F5" w:rsidRPr="007B6D7A">
        <w:rPr>
          <w:rStyle w:val="s1"/>
          <w:rFonts w:ascii="Times New Roman" w:hAnsi="Times New Roman"/>
          <w:b w:val="0"/>
          <w:color w:val="auto"/>
          <w:sz w:val="28"/>
          <w:szCs w:val="28"/>
        </w:rPr>
        <w:t>ти составам правонарушений предусмотрена санкция в виде административного ареста от 3 до 30 суток</w:t>
      </w:r>
      <w:r w:rsidR="00244B9A" w:rsidRPr="007B6D7A">
        <w:rPr>
          <w:rStyle w:val="s1"/>
          <w:rFonts w:ascii="Times New Roman" w:hAnsi="Times New Roman"/>
          <w:b w:val="0"/>
          <w:color w:val="auto"/>
          <w:sz w:val="28"/>
          <w:szCs w:val="28"/>
        </w:rPr>
        <w:t>)</w:t>
      </w:r>
      <w:r w:rsidR="005F73F5" w:rsidRPr="007B6D7A">
        <w:rPr>
          <w:rStyle w:val="s1"/>
          <w:rFonts w:ascii="Times New Roman" w:hAnsi="Times New Roman"/>
          <w:b w:val="0"/>
          <w:color w:val="auto"/>
          <w:sz w:val="28"/>
          <w:szCs w:val="28"/>
        </w:rPr>
        <w:t xml:space="preserve"> </w:t>
      </w:r>
      <w:r w:rsidR="000905EB" w:rsidRPr="007B6D7A">
        <w:rPr>
          <w:sz w:val="28"/>
          <w:szCs w:val="28"/>
        </w:rPr>
        <w:t>[</w:t>
      </w:r>
      <w:r w:rsidR="00B102D3" w:rsidRPr="007B6D7A">
        <w:rPr>
          <w:sz w:val="28"/>
          <w:szCs w:val="28"/>
        </w:rPr>
        <w:t>27</w:t>
      </w:r>
      <w:r w:rsidR="005F73F5" w:rsidRPr="007B6D7A">
        <w:rPr>
          <w:sz w:val="28"/>
          <w:szCs w:val="28"/>
        </w:rPr>
        <w:t>]</w:t>
      </w:r>
      <w:r w:rsidR="005F73F5" w:rsidRPr="007B6D7A">
        <w:rPr>
          <w:rStyle w:val="s1"/>
          <w:rFonts w:ascii="Times New Roman" w:hAnsi="Times New Roman"/>
          <w:b w:val="0"/>
          <w:color w:val="auto"/>
          <w:sz w:val="28"/>
          <w:szCs w:val="28"/>
        </w:rPr>
        <w:t xml:space="preserve">. </w:t>
      </w:r>
    </w:p>
    <w:p w14:paraId="2E281FEB" w14:textId="77777777" w:rsidR="005F73F5" w:rsidRPr="007B6D7A" w:rsidRDefault="005F73F5" w:rsidP="00F07875">
      <w:pPr>
        <w:widowControl w:val="0"/>
        <w:tabs>
          <w:tab w:val="left" w:pos="1276"/>
        </w:tabs>
        <w:ind w:firstLine="709"/>
        <w:rPr>
          <w:szCs w:val="28"/>
        </w:rPr>
      </w:pPr>
      <w:r w:rsidRPr="007B6D7A">
        <w:rPr>
          <w:szCs w:val="28"/>
        </w:rPr>
        <w:t>В</w:t>
      </w:r>
      <w:r w:rsidR="002E300E" w:rsidRPr="007B6D7A">
        <w:rPr>
          <w:szCs w:val="28"/>
        </w:rPr>
        <w:t xml:space="preserve"> советский период</w:t>
      </w:r>
      <w:r w:rsidRPr="007B6D7A">
        <w:rPr>
          <w:szCs w:val="28"/>
        </w:rPr>
        <w:t xml:space="preserve"> в главе 11 КАП КазССР</w:t>
      </w:r>
      <w:r w:rsidR="002E300E" w:rsidRPr="007B6D7A">
        <w:rPr>
          <w:szCs w:val="28"/>
        </w:rPr>
        <w:t xml:space="preserve">, а равно </w:t>
      </w:r>
      <w:r w:rsidRPr="007B6D7A">
        <w:rPr>
          <w:szCs w:val="28"/>
        </w:rPr>
        <w:t>в первой редакции КРКоАП от 30 января 2001 года</w:t>
      </w:r>
      <w:r w:rsidR="008B48FB" w:rsidRPr="007B6D7A">
        <w:rPr>
          <w:szCs w:val="28"/>
        </w:rPr>
        <w:t>,</w:t>
      </w:r>
      <w:r w:rsidRPr="007B6D7A">
        <w:rPr>
          <w:szCs w:val="28"/>
        </w:rPr>
        <w:t xml:space="preserve"> меры административного взыскания, связанные с административным арестом за правонарушения в сфере дорожного движения</w:t>
      </w:r>
      <w:r w:rsidR="008B48FB" w:rsidRPr="007B6D7A">
        <w:rPr>
          <w:szCs w:val="28"/>
        </w:rPr>
        <w:t>,</w:t>
      </w:r>
      <w:r w:rsidR="002E300E" w:rsidRPr="007B6D7A">
        <w:rPr>
          <w:szCs w:val="28"/>
        </w:rPr>
        <w:t xml:space="preserve"> предусмотрены не были.</w:t>
      </w:r>
      <w:r w:rsidRPr="007B6D7A">
        <w:rPr>
          <w:szCs w:val="28"/>
        </w:rPr>
        <w:t xml:space="preserve"> В первых проектах действующего</w:t>
      </w:r>
      <w:r w:rsidR="009559BC" w:rsidRPr="007B6D7A">
        <w:rPr>
          <w:szCs w:val="28"/>
        </w:rPr>
        <w:t xml:space="preserve"> </w:t>
      </w:r>
      <w:r w:rsidRPr="007B6D7A">
        <w:rPr>
          <w:szCs w:val="28"/>
        </w:rPr>
        <w:t>в настоящее время КРКоАП</w:t>
      </w:r>
      <w:r w:rsidR="002E300E" w:rsidRPr="007B6D7A">
        <w:rPr>
          <w:szCs w:val="28"/>
        </w:rPr>
        <w:t xml:space="preserve"> 2014 года</w:t>
      </w:r>
      <w:r w:rsidRPr="007B6D7A">
        <w:rPr>
          <w:szCs w:val="28"/>
        </w:rPr>
        <w:t xml:space="preserve"> </w:t>
      </w:r>
      <w:r w:rsidR="00E06026" w:rsidRPr="007B6D7A">
        <w:rPr>
          <w:szCs w:val="28"/>
        </w:rPr>
        <w:t>данная мера также не предусматривалась</w:t>
      </w:r>
      <w:r w:rsidRPr="007B6D7A">
        <w:rPr>
          <w:szCs w:val="28"/>
        </w:rPr>
        <w:t>, так как все статьи КРКоАП, имеющие санкции в виде административного ареста</w:t>
      </w:r>
      <w:r w:rsidR="00E06026" w:rsidRPr="007B6D7A">
        <w:rPr>
          <w:szCs w:val="28"/>
        </w:rPr>
        <w:t>,</w:t>
      </w:r>
      <w:r w:rsidRPr="007B6D7A">
        <w:rPr>
          <w:szCs w:val="28"/>
        </w:rPr>
        <w:t xml:space="preserve"> были отнесены к сфере уголовной юстиции и предусматривали статус уголовного проступка. Но </w:t>
      </w:r>
      <w:r w:rsidR="00E06026" w:rsidRPr="007B6D7A">
        <w:rPr>
          <w:szCs w:val="28"/>
        </w:rPr>
        <w:t xml:space="preserve">по причине проблемности исполнения уголовного наказания в виде ареста (отсутствия соответствующих учреждений – арестных домов) </w:t>
      </w:r>
      <w:r w:rsidRPr="007B6D7A">
        <w:rPr>
          <w:szCs w:val="28"/>
        </w:rPr>
        <w:t>незадолго до принятия Уголовного кодекса РК</w:t>
      </w:r>
      <w:r w:rsidR="00E06026" w:rsidRPr="007B6D7A">
        <w:rPr>
          <w:szCs w:val="28"/>
        </w:rPr>
        <w:t xml:space="preserve"> было принято решение о</w:t>
      </w:r>
      <w:r w:rsidRPr="007B6D7A">
        <w:rPr>
          <w:szCs w:val="28"/>
        </w:rPr>
        <w:t xml:space="preserve"> возвращен</w:t>
      </w:r>
      <w:r w:rsidR="00E06026" w:rsidRPr="007B6D7A">
        <w:rPr>
          <w:szCs w:val="28"/>
        </w:rPr>
        <w:t>ии их</w:t>
      </w:r>
      <w:r w:rsidRPr="007B6D7A">
        <w:rPr>
          <w:szCs w:val="28"/>
        </w:rPr>
        <w:t xml:space="preserve"> в сферу административной юстиции.</w:t>
      </w:r>
    </w:p>
    <w:p w14:paraId="545D3ACF" w14:textId="5083BD70" w:rsidR="005F73F5" w:rsidRPr="007B6D7A" w:rsidRDefault="00E06026" w:rsidP="00F07875">
      <w:pPr>
        <w:widowControl w:val="0"/>
        <w:tabs>
          <w:tab w:val="left" w:pos="1276"/>
        </w:tabs>
        <w:ind w:firstLine="709"/>
        <w:rPr>
          <w:szCs w:val="28"/>
        </w:rPr>
      </w:pPr>
      <w:r w:rsidRPr="007B6D7A">
        <w:rPr>
          <w:szCs w:val="28"/>
        </w:rPr>
        <w:t>В</w:t>
      </w:r>
      <w:r w:rsidR="005F73F5" w:rsidRPr="007B6D7A">
        <w:rPr>
          <w:szCs w:val="28"/>
        </w:rPr>
        <w:t>первые административные санкции в виде административного ареста за нарушения правил дорожного движения появил</w:t>
      </w:r>
      <w:r w:rsidR="008B48FB" w:rsidRPr="007B6D7A">
        <w:rPr>
          <w:szCs w:val="28"/>
        </w:rPr>
        <w:t>и</w:t>
      </w:r>
      <w:r w:rsidR="005F73F5" w:rsidRPr="007B6D7A">
        <w:rPr>
          <w:szCs w:val="28"/>
        </w:rPr>
        <w:t>сь на основании Закона РК от 17 апреля 2014 года №195 «О внесении изменений и дополнений в некоторые законодательные акты Республики Казахстан по вопросам дорожного движения» [</w:t>
      </w:r>
      <w:r w:rsidR="00B102D3" w:rsidRPr="007B6D7A">
        <w:rPr>
          <w:szCs w:val="28"/>
        </w:rPr>
        <w:t>115</w:t>
      </w:r>
      <w:r w:rsidR="005F73F5" w:rsidRPr="007B6D7A">
        <w:rPr>
          <w:szCs w:val="28"/>
        </w:rPr>
        <w:t xml:space="preserve">]. Если </w:t>
      </w:r>
      <w:r w:rsidRPr="007B6D7A">
        <w:rPr>
          <w:szCs w:val="28"/>
        </w:rPr>
        <w:t>в предшествующие периоды</w:t>
      </w:r>
      <w:r w:rsidR="005F73F5" w:rsidRPr="007B6D7A">
        <w:rPr>
          <w:szCs w:val="28"/>
        </w:rPr>
        <w:t xml:space="preserve"> </w:t>
      </w:r>
      <w:r w:rsidRPr="007B6D7A">
        <w:rPr>
          <w:szCs w:val="28"/>
        </w:rPr>
        <w:t>административный арест</w:t>
      </w:r>
      <w:r w:rsidR="005F73F5" w:rsidRPr="007B6D7A">
        <w:rPr>
          <w:szCs w:val="28"/>
        </w:rPr>
        <w:t xml:space="preserve"> </w:t>
      </w:r>
      <w:r w:rsidRPr="007B6D7A">
        <w:rPr>
          <w:szCs w:val="28"/>
        </w:rPr>
        <w:t>расценивался как</w:t>
      </w:r>
      <w:r w:rsidR="005F73F5" w:rsidRPr="007B6D7A">
        <w:rPr>
          <w:szCs w:val="28"/>
        </w:rPr>
        <w:t xml:space="preserve"> исключительн</w:t>
      </w:r>
      <w:r w:rsidRPr="007B6D7A">
        <w:rPr>
          <w:szCs w:val="28"/>
        </w:rPr>
        <w:t>ая</w:t>
      </w:r>
      <w:r w:rsidR="005F73F5" w:rsidRPr="007B6D7A">
        <w:rPr>
          <w:szCs w:val="28"/>
        </w:rPr>
        <w:t xml:space="preserve"> мер</w:t>
      </w:r>
      <w:r w:rsidRPr="007B6D7A">
        <w:rPr>
          <w:szCs w:val="28"/>
        </w:rPr>
        <w:t>а</w:t>
      </w:r>
      <w:r w:rsidR="005F73F5" w:rsidRPr="007B6D7A">
        <w:rPr>
          <w:szCs w:val="28"/>
        </w:rPr>
        <w:t xml:space="preserve"> административного взыскания, то сейчас по четырем статьям КРКоАП</w:t>
      </w:r>
      <w:r w:rsidRPr="007B6D7A">
        <w:rPr>
          <w:szCs w:val="28"/>
        </w:rPr>
        <w:t>, предусматривающим ответственность за правонарушения в сфере дорожного движения</w:t>
      </w:r>
      <w:r w:rsidR="005F73F5" w:rsidRPr="007B6D7A">
        <w:rPr>
          <w:szCs w:val="28"/>
        </w:rPr>
        <w:t xml:space="preserve"> (</w:t>
      </w:r>
      <w:r w:rsidRPr="007B6D7A">
        <w:rPr>
          <w:szCs w:val="28"/>
        </w:rPr>
        <w:t xml:space="preserve">ст.ст. </w:t>
      </w:r>
      <w:r w:rsidR="005F73F5" w:rsidRPr="007B6D7A">
        <w:rPr>
          <w:szCs w:val="28"/>
        </w:rPr>
        <w:t>608, 611, 613 и 615)</w:t>
      </w:r>
      <w:r w:rsidR="005271C1" w:rsidRPr="007B6D7A">
        <w:rPr>
          <w:szCs w:val="28"/>
        </w:rPr>
        <w:t>,</w:t>
      </w:r>
      <w:r w:rsidR="005F73F5" w:rsidRPr="007B6D7A">
        <w:rPr>
          <w:szCs w:val="28"/>
        </w:rPr>
        <w:t xml:space="preserve"> предусмотрено лишение свободы (арест) в административном порядке. В отношении правонарушителей, </w:t>
      </w:r>
      <w:r w:rsidRPr="007B6D7A">
        <w:rPr>
          <w:szCs w:val="28"/>
        </w:rPr>
        <w:t>к которым</w:t>
      </w:r>
      <w:r w:rsidR="005F73F5" w:rsidRPr="007B6D7A">
        <w:rPr>
          <w:szCs w:val="28"/>
        </w:rPr>
        <w:t xml:space="preserve"> в соответствии с КРКоАП не может применяться административный арест, </w:t>
      </w:r>
      <w:r w:rsidRPr="007B6D7A">
        <w:rPr>
          <w:szCs w:val="28"/>
        </w:rPr>
        <w:t>предусмотрено</w:t>
      </w:r>
      <w:r w:rsidR="005F73F5" w:rsidRPr="007B6D7A">
        <w:rPr>
          <w:szCs w:val="28"/>
        </w:rPr>
        <w:t xml:space="preserve"> </w:t>
      </w:r>
      <w:r w:rsidRPr="007B6D7A">
        <w:rPr>
          <w:szCs w:val="28"/>
        </w:rPr>
        <w:t>применение</w:t>
      </w:r>
      <w:r w:rsidR="005F73F5" w:rsidRPr="007B6D7A">
        <w:rPr>
          <w:szCs w:val="28"/>
        </w:rPr>
        <w:t xml:space="preserve"> штраф</w:t>
      </w:r>
      <w:r w:rsidRPr="007B6D7A">
        <w:rPr>
          <w:szCs w:val="28"/>
        </w:rPr>
        <w:t>а</w:t>
      </w:r>
      <w:r w:rsidR="005F73F5" w:rsidRPr="007B6D7A">
        <w:rPr>
          <w:szCs w:val="28"/>
        </w:rPr>
        <w:t xml:space="preserve"> в размере дву</w:t>
      </w:r>
      <w:r w:rsidRPr="007B6D7A">
        <w:rPr>
          <w:szCs w:val="28"/>
        </w:rPr>
        <w:t>хсот</w:t>
      </w:r>
      <w:r w:rsidR="005F73F5" w:rsidRPr="007B6D7A">
        <w:rPr>
          <w:szCs w:val="28"/>
        </w:rPr>
        <w:t xml:space="preserve"> </w:t>
      </w:r>
      <w:r w:rsidR="005271C1" w:rsidRPr="007B6D7A">
        <w:rPr>
          <w:szCs w:val="28"/>
        </w:rPr>
        <w:t>МРП</w:t>
      </w:r>
      <w:r w:rsidR="005F73F5" w:rsidRPr="007B6D7A">
        <w:rPr>
          <w:szCs w:val="28"/>
        </w:rPr>
        <w:t xml:space="preserve"> (ч.</w:t>
      </w:r>
      <w:r w:rsidR="005271C1" w:rsidRPr="007B6D7A">
        <w:rPr>
          <w:szCs w:val="28"/>
        </w:rPr>
        <w:t xml:space="preserve"> </w:t>
      </w:r>
      <w:r w:rsidR="005F73F5" w:rsidRPr="007B6D7A">
        <w:rPr>
          <w:szCs w:val="28"/>
        </w:rPr>
        <w:t>8 ст</w:t>
      </w:r>
      <w:r w:rsidR="005271C1" w:rsidRPr="007B6D7A">
        <w:rPr>
          <w:szCs w:val="28"/>
        </w:rPr>
        <w:t>.</w:t>
      </w:r>
      <w:r w:rsidR="005F73F5" w:rsidRPr="007B6D7A">
        <w:rPr>
          <w:szCs w:val="28"/>
        </w:rPr>
        <w:t xml:space="preserve"> 608; ч.</w:t>
      </w:r>
      <w:r w:rsidR="005271C1" w:rsidRPr="007B6D7A">
        <w:rPr>
          <w:szCs w:val="28"/>
        </w:rPr>
        <w:t xml:space="preserve"> </w:t>
      </w:r>
      <w:r w:rsidR="005F73F5" w:rsidRPr="007B6D7A">
        <w:rPr>
          <w:szCs w:val="28"/>
        </w:rPr>
        <w:t>11 ст</w:t>
      </w:r>
      <w:r w:rsidR="005271C1" w:rsidRPr="007B6D7A">
        <w:rPr>
          <w:szCs w:val="28"/>
        </w:rPr>
        <w:t>.</w:t>
      </w:r>
      <w:r w:rsidR="005F73F5" w:rsidRPr="007B6D7A">
        <w:rPr>
          <w:szCs w:val="28"/>
        </w:rPr>
        <w:t xml:space="preserve"> 613). </w:t>
      </w:r>
      <w:r w:rsidRPr="007B6D7A">
        <w:rPr>
          <w:szCs w:val="28"/>
        </w:rPr>
        <w:t>Также п</w:t>
      </w:r>
      <w:r w:rsidR="005F73F5" w:rsidRPr="007B6D7A">
        <w:rPr>
          <w:szCs w:val="28"/>
        </w:rPr>
        <w:t xml:space="preserve">о отдельным нормам КРКоАП, </w:t>
      </w:r>
      <w:r w:rsidRPr="007B6D7A">
        <w:rPr>
          <w:szCs w:val="28"/>
        </w:rPr>
        <w:t>в которых</w:t>
      </w:r>
      <w:r w:rsidR="005F73F5" w:rsidRPr="007B6D7A">
        <w:rPr>
          <w:szCs w:val="28"/>
        </w:rPr>
        <w:t xml:space="preserve"> предусмотрено лишение права управления транспортными средствами в отношении лиц</w:t>
      </w:r>
      <w:r w:rsidRPr="007B6D7A">
        <w:rPr>
          <w:szCs w:val="28"/>
        </w:rPr>
        <w:t>,</w:t>
      </w:r>
      <w:r w:rsidR="005F73F5" w:rsidRPr="007B6D7A">
        <w:rPr>
          <w:szCs w:val="28"/>
        </w:rPr>
        <w:t xml:space="preserve"> лишенны</w:t>
      </w:r>
      <w:r w:rsidRPr="007B6D7A">
        <w:rPr>
          <w:szCs w:val="28"/>
        </w:rPr>
        <w:t>х</w:t>
      </w:r>
      <w:r w:rsidR="005F73F5" w:rsidRPr="007B6D7A">
        <w:rPr>
          <w:szCs w:val="28"/>
        </w:rPr>
        <w:t xml:space="preserve"> права управления транспортным средством либо не имеющим права управления транспортными средствами</w:t>
      </w:r>
      <w:r w:rsidRPr="007B6D7A">
        <w:rPr>
          <w:szCs w:val="28"/>
        </w:rPr>
        <w:t>,</w:t>
      </w:r>
      <w:r w:rsidR="005F73F5" w:rsidRPr="007B6D7A">
        <w:rPr>
          <w:szCs w:val="28"/>
        </w:rPr>
        <w:t xml:space="preserve"> предусматриваются санкции в виде штрафа или административного ареста (ч.</w:t>
      </w:r>
      <w:r w:rsidR="005271C1" w:rsidRPr="007B6D7A">
        <w:rPr>
          <w:szCs w:val="28"/>
        </w:rPr>
        <w:t xml:space="preserve"> </w:t>
      </w:r>
      <w:r w:rsidR="005F73F5" w:rsidRPr="007B6D7A">
        <w:rPr>
          <w:szCs w:val="28"/>
        </w:rPr>
        <w:t>3 ст</w:t>
      </w:r>
      <w:r w:rsidR="005271C1" w:rsidRPr="007B6D7A">
        <w:rPr>
          <w:szCs w:val="28"/>
        </w:rPr>
        <w:t>.</w:t>
      </w:r>
      <w:r w:rsidR="005F73F5" w:rsidRPr="007B6D7A">
        <w:rPr>
          <w:szCs w:val="28"/>
        </w:rPr>
        <w:t xml:space="preserve"> 611) [</w:t>
      </w:r>
      <w:r w:rsidR="00B102D3" w:rsidRPr="007B6D7A">
        <w:rPr>
          <w:szCs w:val="28"/>
        </w:rPr>
        <w:t>27</w:t>
      </w:r>
      <w:r w:rsidR="005F73F5" w:rsidRPr="007B6D7A">
        <w:rPr>
          <w:szCs w:val="28"/>
        </w:rPr>
        <w:t>].</w:t>
      </w:r>
      <w:r w:rsidR="00647E77" w:rsidRPr="007B6D7A">
        <w:rPr>
          <w:szCs w:val="28"/>
        </w:rPr>
        <w:t xml:space="preserve"> </w:t>
      </w:r>
      <w:r w:rsidR="008470D5" w:rsidRPr="007B6D7A">
        <w:rPr>
          <w:szCs w:val="28"/>
        </w:rPr>
        <w:t>К сожалени</w:t>
      </w:r>
      <w:r w:rsidR="005F73F5" w:rsidRPr="007B6D7A">
        <w:rPr>
          <w:szCs w:val="28"/>
        </w:rPr>
        <w:t>ю</w:t>
      </w:r>
      <w:r w:rsidR="00420D0C" w:rsidRPr="007B6D7A">
        <w:rPr>
          <w:szCs w:val="28"/>
        </w:rPr>
        <w:t>,</w:t>
      </w:r>
      <w:r w:rsidR="005F73F5" w:rsidRPr="007B6D7A">
        <w:rPr>
          <w:szCs w:val="28"/>
        </w:rPr>
        <w:t xml:space="preserve"> КРКоАП </w:t>
      </w:r>
      <w:r w:rsidR="00446F3B" w:rsidRPr="007B6D7A">
        <w:rPr>
          <w:szCs w:val="28"/>
        </w:rPr>
        <w:t xml:space="preserve">не решен вопрос относительно того, </w:t>
      </w:r>
      <w:r w:rsidR="005F73F5" w:rsidRPr="007B6D7A">
        <w:rPr>
          <w:szCs w:val="28"/>
        </w:rPr>
        <w:t>как должен нести ответственность правонарушитель, лишенный права управления либо не имеющий права управления транспортными средствами</w:t>
      </w:r>
      <w:r w:rsidR="00446F3B" w:rsidRPr="007B6D7A">
        <w:rPr>
          <w:szCs w:val="28"/>
        </w:rPr>
        <w:t>, в том случае</w:t>
      </w:r>
      <w:r w:rsidR="005F73F5" w:rsidRPr="007B6D7A">
        <w:rPr>
          <w:szCs w:val="28"/>
        </w:rPr>
        <w:t xml:space="preserve">, </w:t>
      </w:r>
      <w:r w:rsidR="00446F3B" w:rsidRPr="007B6D7A">
        <w:rPr>
          <w:szCs w:val="28"/>
        </w:rPr>
        <w:t>когда</w:t>
      </w:r>
      <w:r w:rsidR="005F73F5" w:rsidRPr="007B6D7A">
        <w:rPr>
          <w:szCs w:val="28"/>
        </w:rPr>
        <w:t xml:space="preserve"> к нему</w:t>
      </w:r>
      <w:r w:rsidR="00446F3B" w:rsidRPr="007B6D7A">
        <w:rPr>
          <w:szCs w:val="28"/>
        </w:rPr>
        <w:t>, по тем или иным причинам,</w:t>
      </w:r>
      <w:r w:rsidR="005F73F5" w:rsidRPr="007B6D7A">
        <w:rPr>
          <w:szCs w:val="28"/>
        </w:rPr>
        <w:t xml:space="preserve"> нельзя применить</w:t>
      </w:r>
      <w:r w:rsidR="00446F3B" w:rsidRPr="007B6D7A">
        <w:rPr>
          <w:szCs w:val="28"/>
        </w:rPr>
        <w:t xml:space="preserve"> ни</w:t>
      </w:r>
      <w:r w:rsidR="005F73F5" w:rsidRPr="007B6D7A">
        <w:rPr>
          <w:szCs w:val="28"/>
        </w:rPr>
        <w:t xml:space="preserve"> административный штраф</w:t>
      </w:r>
      <w:r w:rsidR="00446F3B" w:rsidRPr="007B6D7A">
        <w:rPr>
          <w:szCs w:val="28"/>
        </w:rPr>
        <w:t xml:space="preserve">, ни </w:t>
      </w:r>
      <w:r w:rsidR="005F73F5" w:rsidRPr="007B6D7A">
        <w:rPr>
          <w:szCs w:val="28"/>
        </w:rPr>
        <w:t xml:space="preserve">административный арест (ст.ст. 32 и 50). </w:t>
      </w:r>
    </w:p>
    <w:p w14:paraId="37AD49A0" w14:textId="5FB5FF53" w:rsidR="00A35B5E" w:rsidRPr="007B6D7A" w:rsidRDefault="00446F3B" w:rsidP="00F07875">
      <w:pPr>
        <w:widowControl w:val="0"/>
        <w:tabs>
          <w:tab w:val="left" w:pos="1276"/>
        </w:tabs>
        <w:ind w:firstLine="709"/>
        <w:rPr>
          <w:szCs w:val="28"/>
        </w:rPr>
      </w:pPr>
      <w:r w:rsidRPr="007B6D7A">
        <w:rPr>
          <w:szCs w:val="28"/>
        </w:rPr>
        <w:t>Оценивая основание административной ответственности в исследуемой сфере, следует признать, что административные правонарушения являются наиболее обширным сегментом правовой ответственности за нарушения, совершаемые по поводу эксплуатации транспортных средств. При этом м</w:t>
      </w:r>
      <w:r w:rsidR="005F73F5" w:rsidRPr="007B6D7A">
        <w:rPr>
          <w:szCs w:val="28"/>
        </w:rPr>
        <w:t xml:space="preserve">ногие составы административных правонарушений </w:t>
      </w:r>
      <w:r w:rsidRPr="007B6D7A">
        <w:rPr>
          <w:szCs w:val="28"/>
        </w:rPr>
        <w:t>сконструированы по типу</w:t>
      </w:r>
      <w:r w:rsidR="005F73F5" w:rsidRPr="007B6D7A">
        <w:rPr>
          <w:szCs w:val="28"/>
        </w:rPr>
        <w:t xml:space="preserve"> бланкетны</w:t>
      </w:r>
      <w:r w:rsidRPr="007B6D7A">
        <w:rPr>
          <w:szCs w:val="28"/>
        </w:rPr>
        <w:t>х</w:t>
      </w:r>
      <w:r w:rsidR="005F73F5" w:rsidRPr="007B6D7A">
        <w:rPr>
          <w:szCs w:val="28"/>
        </w:rPr>
        <w:t xml:space="preserve"> правовы</w:t>
      </w:r>
      <w:r w:rsidRPr="007B6D7A">
        <w:rPr>
          <w:szCs w:val="28"/>
        </w:rPr>
        <w:t>х</w:t>
      </w:r>
      <w:r w:rsidR="005F73F5" w:rsidRPr="007B6D7A">
        <w:rPr>
          <w:szCs w:val="28"/>
        </w:rPr>
        <w:t xml:space="preserve"> норм</w:t>
      </w:r>
      <w:r w:rsidR="00647E77" w:rsidRPr="007B6D7A">
        <w:rPr>
          <w:szCs w:val="28"/>
        </w:rPr>
        <w:t xml:space="preserve">. </w:t>
      </w:r>
      <w:r w:rsidRPr="007B6D7A">
        <w:rPr>
          <w:szCs w:val="28"/>
        </w:rPr>
        <w:t>Исследователи совершенно справедливо оценивают бланкетные нормы как средство своеобразной «законодательной экономии»</w:t>
      </w:r>
      <w:r w:rsidR="000905EB" w:rsidRPr="007B6D7A">
        <w:rPr>
          <w:szCs w:val="28"/>
        </w:rPr>
        <w:t xml:space="preserve"> [</w:t>
      </w:r>
      <w:r w:rsidR="00B102D3" w:rsidRPr="007B6D7A">
        <w:rPr>
          <w:szCs w:val="28"/>
        </w:rPr>
        <w:t>116</w:t>
      </w:r>
      <w:r w:rsidR="00583D3C" w:rsidRPr="007B6D7A">
        <w:rPr>
          <w:szCs w:val="28"/>
        </w:rPr>
        <w:t>]</w:t>
      </w:r>
      <w:r w:rsidR="002C7390" w:rsidRPr="007B6D7A">
        <w:rPr>
          <w:szCs w:val="28"/>
        </w:rPr>
        <w:t xml:space="preserve">, когда фактически предотвращается необоснованное загромождение подлежащих применению нормативных правовых актов. Вместе с тем, именно бланкетный характер норм нередко приводит к возникновению коллизий или даже правового вакуума, что неизбежно затрудняет правоприменение. </w:t>
      </w:r>
      <w:r w:rsidR="00647E77" w:rsidRPr="007B6D7A">
        <w:rPr>
          <w:szCs w:val="28"/>
        </w:rPr>
        <w:t>У</w:t>
      </w:r>
      <w:r w:rsidR="002C7390" w:rsidRPr="007B6D7A">
        <w:rPr>
          <w:szCs w:val="28"/>
        </w:rPr>
        <w:t xml:space="preserve">читывая </w:t>
      </w:r>
      <w:r w:rsidR="002C7390" w:rsidRPr="007B6D7A">
        <w:rPr>
          <w:szCs w:val="28"/>
        </w:rPr>
        <w:lastRenderedPageBreak/>
        <w:t xml:space="preserve">специфику административной ответственности, которая тяготеет к максимальной конкретизации и детализации признаков, нередко дефекты в трактовке понятия могут привести </w:t>
      </w:r>
      <w:r w:rsidR="005271C1" w:rsidRPr="007B6D7A">
        <w:rPr>
          <w:szCs w:val="28"/>
        </w:rPr>
        <w:t xml:space="preserve">к </w:t>
      </w:r>
      <w:r w:rsidR="002C7390" w:rsidRPr="007B6D7A">
        <w:rPr>
          <w:szCs w:val="28"/>
        </w:rPr>
        <w:t>неправильной реализации соответствующей нормы.</w:t>
      </w:r>
      <w:r w:rsidR="00A35B5E" w:rsidRPr="007B6D7A">
        <w:rPr>
          <w:szCs w:val="28"/>
        </w:rPr>
        <w:t xml:space="preserve"> По этой причине возникает необходимость ставить вопрос о необходимости достижения такого качества административно-правовых предписаний и запретов, как их «эксплицитность», которое должно отражать текстуальную и логико-правовую точность, буквальность, непротиворечивость заложенного законодателем смысла. Как правило, вопросы относительно логико-структурной или текстуальной погрешности тех или иных запретов возникают в ходе фрагментарного исследования отдельных составов (или групп составов) административно-правовых деликтов. На более масштабном уровне анализа речь идет обычно о качестве законодательной терминологии (ее единообразии, унифицированном применении, отсутствии рисков конъюнктурного использования и т.д.)</w:t>
      </w:r>
      <w:r w:rsidR="005125E8" w:rsidRPr="007B6D7A">
        <w:rPr>
          <w:szCs w:val="28"/>
        </w:rPr>
        <w:t xml:space="preserve">        </w:t>
      </w:r>
      <w:r w:rsidR="00B102D3" w:rsidRPr="007B6D7A">
        <w:rPr>
          <w:szCs w:val="28"/>
        </w:rPr>
        <w:t xml:space="preserve"> [117</w:t>
      </w:r>
      <w:r w:rsidR="005125E8" w:rsidRPr="007B6D7A">
        <w:rPr>
          <w:szCs w:val="28"/>
        </w:rPr>
        <w:t>,</w:t>
      </w:r>
      <w:r w:rsidR="00B102D3" w:rsidRPr="007B6D7A">
        <w:rPr>
          <w:szCs w:val="28"/>
        </w:rPr>
        <w:t xml:space="preserve"> </w:t>
      </w:r>
      <w:r w:rsidR="00B102D3" w:rsidRPr="007B6D7A">
        <w:rPr>
          <w:szCs w:val="28"/>
          <w:lang w:val="en-US"/>
        </w:rPr>
        <w:t>c</w:t>
      </w:r>
      <w:r w:rsidR="00B102D3" w:rsidRPr="007B6D7A">
        <w:rPr>
          <w:szCs w:val="28"/>
        </w:rPr>
        <w:t>.</w:t>
      </w:r>
      <w:r w:rsidR="00B102D3" w:rsidRPr="007B6D7A">
        <w:rPr>
          <w:szCs w:val="28"/>
          <w:lang w:val="en-US"/>
        </w:rPr>
        <w:t> </w:t>
      </w:r>
      <w:r w:rsidR="00B102D3" w:rsidRPr="007B6D7A">
        <w:rPr>
          <w:szCs w:val="28"/>
        </w:rPr>
        <w:t>6]</w:t>
      </w:r>
      <w:r w:rsidR="00A35B5E" w:rsidRPr="007B6D7A">
        <w:rPr>
          <w:szCs w:val="28"/>
        </w:rPr>
        <w:t>. Вместе с тем, проблемность далеко не всегда имеет место исключительно в терминологии (хотя и этот аспект также следует отнести к недостаточному уровню эксплицитности), поскольку нередки случаи, когда текстуальное оформление административно-правовых предписаний сопряжено со сложностями трактовки, которых можно было бы избежать при наличии и соблюдении определенной методологии нормотворчества. Причем, в данном случае мы ведем речь не о правовой определенности (то есть соответствии норм замыслу законодателя), а о минимизации текстуальных дефектов, которые затрудняют восприятие и оценку соответствующих предписаний. Так, в частности, исследователи нередко указывают на случаи, когда бессистемное изменение законодательства приводит к тому, что санкции перестают отражать степень общественной опасности тех или иных правонарушений</w:t>
      </w:r>
      <w:r w:rsidR="00B102D3" w:rsidRPr="007B6D7A">
        <w:rPr>
          <w:szCs w:val="28"/>
        </w:rPr>
        <w:t xml:space="preserve"> [118]</w:t>
      </w:r>
      <w:r w:rsidR="00A35B5E" w:rsidRPr="007B6D7A">
        <w:rPr>
          <w:szCs w:val="28"/>
        </w:rPr>
        <w:t>. В данном случае имеет место не столько имплицитность (явление, обратное эксплицитности, то есть неточность, двусмысленность), сколько та или иная форма дефектности процесса систематизации параметров административно-правовой ответственности. Аналогично, в понятии «эксплицитность» мы не включаем нередко имеющие место случаи необоснованного загромождения текста административно-деликтного законодательства, когда требуется его оптимизация</w:t>
      </w:r>
      <w:r w:rsidR="00B102D3" w:rsidRPr="007B6D7A">
        <w:rPr>
          <w:szCs w:val="28"/>
        </w:rPr>
        <w:t xml:space="preserve"> [119</w:t>
      </w:r>
      <w:r w:rsidR="005125E8" w:rsidRPr="007B6D7A">
        <w:rPr>
          <w:szCs w:val="28"/>
        </w:rPr>
        <w:t>,</w:t>
      </w:r>
      <w:r w:rsidR="00B102D3" w:rsidRPr="007B6D7A">
        <w:rPr>
          <w:szCs w:val="28"/>
        </w:rPr>
        <w:t xml:space="preserve"> </w:t>
      </w:r>
      <w:r w:rsidR="00B102D3" w:rsidRPr="007B6D7A">
        <w:rPr>
          <w:szCs w:val="28"/>
          <w:lang w:val="en-US"/>
        </w:rPr>
        <w:t>c</w:t>
      </w:r>
      <w:r w:rsidR="00B102D3" w:rsidRPr="007B6D7A">
        <w:rPr>
          <w:szCs w:val="28"/>
        </w:rPr>
        <w:t>. 106]</w:t>
      </w:r>
      <w:r w:rsidR="00A35B5E" w:rsidRPr="007B6D7A">
        <w:rPr>
          <w:szCs w:val="28"/>
        </w:rPr>
        <w:t xml:space="preserve">. </w:t>
      </w:r>
    </w:p>
    <w:p w14:paraId="17A5F922" w14:textId="78F6F37E" w:rsidR="005F73F5" w:rsidRPr="007B6D7A" w:rsidRDefault="00A35B5E" w:rsidP="00F07875">
      <w:pPr>
        <w:widowControl w:val="0"/>
        <w:tabs>
          <w:tab w:val="left" w:pos="1276"/>
        </w:tabs>
        <w:ind w:firstLine="709"/>
        <w:rPr>
          <w:szCs w:val="28"/>
        </w:rPr>
      </w:pPr>
      <w:r w:rsidRPr="007B6D7A">
        <w:rPr>
          <w:szCs w:val="28"/>
        </w:rPr>
        <w:t>Обосновывая эксплицитность как свойство административно-правовых предписаний, мы имеем в виду их текстуальную точность, а не непосредственно логику установления административных предписаний. То есть, когда, в целом, при обоснованном решении законодателя качество текстуального построения предписаний снижает его доступность и функциональность либо может приводить к противоположным вариантам трактовки и правоприменения. Следует признать, что, как правило, предметом подобного анализа (на точность, эксплицитность) становится именно терминология законодательства, когда авторы обнаруживают те или иные неточности (двойственные трактовки, отсутствие точного соотношения между понятиями, отсутствие востребованного практикой легального определения понятия и т.д.)</w:t>
      </w:r>
      <w:r w:rsidR="00B102D3" w:rsidRPr="007B6D7A">
        <w:rPr>
          <w:szCs w:val="28"/>
        </w:rPr>
        <w:t xml:space="preserve"> [120</w:t>
      </w:r>
      <w:r w:rsidR="005125E8" w:rsidRPr="007B6D7A">
        <w:rPr>
          <w:szCs w:val="28"/>
        </w:rPr>
        <w:t>,</w:t>
      </w:r>
      <w:r w:rsidR="00B102D3" w:rsidRPr="007B6D7A">
        <w:rPr>
          <w:szCs w:val="28"/>
        </w:rPr>
        <w:t xml:space="preserve"> </w:t>
      </w:r>
      <w:r w:rsidR="00B102D3" w:rsidRPr="007B6D7A">
        <w:rPr>
          <w:szCs w:val="28"/>
          <w:lang w:val="en-US"/>
        </w:rPr>
        <w:t>c</w:t>
      </w:r>
      <w:r w:rsidR="00B102D3" w:rsidRPr="007B6D7A">
        <w:rPr>
          <w:szCs w:val="28"/>
        </w:rPr>
        <w:t>. 184]</w:t>
      </w:r>
      <w:r w:rsidRPr="007B6D7A">
        <w:rPr>
          <w:szCs w:val="28"/>
        </w:rPr>
        <w:t xml:space="preserve">. Подобного рода ситуации будут продемонстрированы и по ходу настоящего исследования (в частности, в контексте трактовки понятия «управление транспортным </w:t>
      </w:r>
      <w:r w:rsidRPr="007B6D7A">
        <w:rPr>
          <w:szCs w:val="28"/>
        </w:rPr>
        <w:lastRenderedPageBreak/>
        <w:t>средством»). Вместе с тем, недостаточная экплицитность может иметь место не только в контексте терминологии, но и в разрезе оценки диспозиций, санкций и даже целых институтов. В частности, в разрезе недостаточной эксплицитности диспозиций в рамках настоящего исследования будут продемонстрированы случаи не в полной мере точной корреляции с нормами уголовного законодательства; в контексте санкций – в частности, отсутствие четких параметров сопоставимости при необходимости замены административного ареста на штраф; в контексте института административно-правовой ответственности – вопросы применения института малозначительности деяния (ст. 64-1 КРКоАП), трактовки повторности при фиксации правонарушения с помощью технических средств, реализации административной ответственности в отношении специальных субъектов и т.д. Во всех случаях речь идет не столько о пробелах (как, в частности, в ранее рассмотренных ситуациях с установлением дополнительных административно-правовых запретов), сколько о текстуально-смысловых неточностях, которые могут приводить к существенному дисбалансу в правоприменении. При этом эксплицитность может иметь различные уровни, от допустимого (когда она, в частности, компенсируется наличием актов то</w:t>
      </w:r>
      <w:r w:rsidR="005125E8" w:rsidRPr="007B6D7A">
        <w:rPr>
          <w:szCs w:val="28"/>
        </w:rPr>
        <w:t>л</w:t>
      </w:r>
      <w:r w:rsidRPr="007B6D7A">
        <w:rPr>
          <w:szCs w:val="28"/>
        </w:rPr>
        <w:t>кования) до критического (в случаях, когда искажение текстуального отображения может привести к прямо противоположному правоприменению). Фактически нередко законодатель идет по пути дискретного восполнения тех или иных пробелов и корректировки ранее допущенных неточностей. Вместе с тем, минимизировать риски дефектности правовых предписаний можно только при определенной методологии нормотворчества. Это особенно востребовано в связи с тотальным ростом современного массива нормативно-правового материала в стране. Как указывают исследователи, технико-юридическое качество административно-правового законодательства, в итоге, напрямую связано с его исполнимостью</w:t>
      </w:r>
      <w:r w:rsidR="00B102D3" w:rsidRPr="007B6D7A">
        <w:rPr>
          <w:szCs w:val="28"/>
        </w:rPr>
        <w:t xml:space="preserve"> [120</w:t>
      </w:r>
      <w:r w:rsidR="005125E8" w:rsidRPr="007B6D7A">
        <w:rPr>
          <w:szCs w:val="28"/>
        </w:rPr>
        <w:t>,</w:t>
      </w:r>
      <w:r w:rsidR="00B102D3" w:rsidRPr="007B6D7A">
        <w:rPr>
          <w:szCs w:val="28"/>
        </w:rPr>
        <w:t xml:space="preserve"> </w:t>
      </w:r>
      <w:r w:rsidR="00B102D3" w:rsidRPr="007B6D7A">
        <w:rPr>
          <w:szCs w:val="28"/>
          <w:lang w:val="en-US"/>
        </w:rPr>
        <w:t>c</w:t>
      </w:r>
      <w:r w:rsidR="00B102D3" w:rsidRPr="007B6D7A">
        <w:rPr>
          <w:szCs w:val="28"/>
        </w:rPr>
        <w:t>. 48-49]</w:t>
      </w:r>
      <w:r w:rsidRPr="007B6D7A">
        <w:rPr>
          <w:szCs w:val="28"/>
        </w:rPr>
        <w:t>. Очевидно, именно по этой причине в науке все чаще появляются мнения о необходимости формирования особого профессионального звена специалистов в сфере юридического профиля – так называемых нормарайтеров, а обязанности которых и должны входить вопросы качества и точности законодательных текстов</w:t>
      </w:r>
      <w:r w:rsidR="00B102D3" w:rsidRPr="007B6D7A">
        <w:rPr>
          <w:szCs w:val="28"/>
        </w:rPr>
        <w:t xml:space="preserve"> [122</w:t>
      </w:r>
      <w:r w:rsidR="005125E8" w:rsidRPr="007B6D7A">
        <w:rPr>
          <w:szCs w:val="28"/>
        </w:rPr>
        <w:t>,</w:t>
      </w:r>
      <w:r w:rsidR="00B102D3" w:rsidRPr="007B6D7A">
        <w:rPr>
          <w:szCs w:val="28"/>
        </w:rPr>
        <w:t xml:space="preserve"> </w:t>
      </w:r>
      <w:r w:rsidR="00B102D3" w:rsidRPr="007B6D7A">
        <w:rPr>
          <w:szCs w:val="28"/>
          <w:lang w:val="en-US"/>
        </w:rPr>
        <w:t>c</w:t>
      </w:r>
      <w:r w:rsidR="00B102D3" w:rsidRPr="007B6D7A">
        <w:rPr>
          <w:szCs w:val="28"/>
        </w:rPr>
        <w:t>. 24]</w:t>
      </w:r>
      <w:r w:rsidRPr="007B6D7A">
        <w:rPr>
          <w:szCs w:val="28"/>
        </w:rPr>
        <w:t>. В казахстанских условиях двуязычия при осуществлении нормотворчества вопрос об эксплицитности административно-правовых предписаний приобретает дополнительный уровень значимости.</w:t>
      </w:r>
    </w:p>
    <w:p w14:paraId="55535056" w14:textId="63792013" w:rsidR="005F73F5" w:rsidRPr="007B6D7A" w:rsidRDefault="002C7390" w:rsidP="00F07875">
      <w:pPr>
        <w:widowControl w:val="0"/>
        <w:tabs>
          <w:tab w:val="left" w:pos="1276"/>
        </w:tabs>
        <w:ind w:firstLine="709"/>
        <w:rPr>
          <w:szCs w:val="28"/>
        </w:rPr>
      </w:pPr>
      <w:r w:rsidRPr="007B6D7A">
        <w:rPr>
          <w:szCs w:val="28"/>
        </w:rPr>
        <w:t>Итак, основанием административной ответственности в исследуемой сфере является совершенное админ</w:t>
      </w:r>
      <w:r w:rsidR="005271C1" w:rsidRPr="007B6D7A">
        <w:rPr>
          <w:szCs w:val="28"/>
        </w:rPr>
        <w:t>истративное правонарушение (</w:t>
      </w:r>
      <w:r w:rsidRPr="007B6D7A">
        <w:rPr>
          <w:szCs w:val="28"/>
        </w:rPr>
        <w:t xml:space="preserve">если более предметно – «дорожное правонарушение»). </w:t>
      </w:r>
      <w:r w:rsidR="00BB177D" w:rsidRPr="007B6D7A">
        <w:rPr>
          <w:szCs w:val="28"/>
        </w:rPr>
        <w:t>Весьма значимым является акцентирование внимания на том, что административная ответственность в сфере дорожного движения есть вид государственного принуждения, соответственно, действующие к настоящему периоду нормы КРКоАП фактически являются индикатором объема потенциального принудительного воздействия со стороны государства</w:t>
      </w:r>
      <w:r w:rsidR="00583D3C" w:rsidRPr="007B6D7A">
        <w:rPr>
          <w:szCs w:val="28"/>
        </w:rPr>
        <w:t xml:space="preserve"> [</w:t>
      </w:r>
      <w:r w:rsidR="00F613EC" w:rsidRPr="007B6D7A">
        <w:rPr>
          <w:szCs w:val="28"/>
        </w:rPr>
        <w:t>123</w:t>
      </w:r>
      <w:r w:rsidR="005271C1" w:rsidRPr="007B6D7A">
        <w:rPr>
          <w:szCs w:val="28"/>
        </w:rPr>
        <w:t>,</w:t>
      </w:r>
      <w:r w:rsidR="0046129A" w:rsidRPr="007B6D7A">
        <w:rPr>
          <w:szCs w:val="28"/>
        </w:rPr>
        <w:t xml:space="preserve"> </w:t>
      </w:r>
      <w:r w:rsidR="0046129A" w:rsidRPr="007B6D7A">
        <w:rPr>
          <w:szCs w:val="28"/>
          <w:lang w:val="en-US"/>
        </w:rPr>
        <w:t>c</w:t>
      </w:r>
      <w:r w:rsidR="0046129A" w:rsidRPr="007B6D7A">
        <w:rPr>
          <w:szCs w:val="28"/>
        </w:rPr>
        <w:t>. 105</w:t>
      </w:r>
      <w:r w:rsidR="00583D3C" w:rsidRPr="007B6D7A">
        <w:rPr>
          <w:szCs w:val="28"/>
        </w:rPr>
        <w:t>]</w:t>
      </w:r>
      <w:r w:rsidR="00BB177D" w:rsidRPr="007B6D7A">
        <w:rPr>
          <w:szCs w:val="28"/>
        </w:rPr>
        <w:t xml:space="preserve">. В данном случае, безусловно, </w:t>
      </w:r>
      <w:r w:rsidR="00647E77" w:rsidRPr="007B6D7A">
        <w:rPr>
          <w:szCs w:val="28"/>
        </w:rPr>
        <w:t xml:space="preserve">принципиальным </w:t>
      </w:r>
      <w:r w:rsidR="00BB177D" w:rsidRPr="007B6D7A">
        <w:rPr>
          <w:szCs w:val="28"/>
        </w:rPr>
        <w:t>является соблюдение баланса данного вида юридической ответственности: она, с одной стороны, должна быть достаточной, а, с другой стороны, не должна быть чрезмерной.</w:t>
      </w:r>
    </w:p>
    <w:p w14:paraId="783DDBEA" w14:textId="1B40DED6" w:rsidR="005F73F5" w:rsidRPr="007B6D7A" w:rsidRDefault="00647E77" w:rsidP="00F07875">
      <w:pPr>
        <w:widowControl w:val="0"/>
        <w:tabs>
          <w:tab w:val="left" w:pos="1276"/>
        </w:tabs>
        <w:ind w:firstLine="709"/>
        <w:rPr>
          <w:szCs w:val="28"/>
        </w:rPr>
      </w:pPr>
      <w:r w:rsidRPr="007B6D7A">
        <w:rPr>
          <w:szCs w:val="28"/>
        </w:rPr>
        <w:lastRenderedPageBreak/>
        <w:t>Как указывают исследователи, о</w:t>
      </w:r>
      <w:r w:rsidR="005F73F5" w:rsidRPr="007B6D7A">
        <w:rPr>
          <w:szCs w:val="28"/>
        </w:rPr>
        <w:t xml:space="preserve">бъектом посягательства дорожных правонарушений является </w:t>
      </w:r>
      <w:r w:rsidRPr="007B6D7A">
        <w:rPr>
          <w:szCs w:val="28"/>
        </w:rPr>
        <w:t>«</w:t>
      </w:r>
      <w:r w:rsidR="005F73F5" w:rsidRPr="007B6D7A">
        <w:rPr>
          <w:szCs w:val="28"/>
        </w:rPr>
        <w:t>безопасность дорожного движения и установленный порядок эксплуатации транспортных средств.</w:t>
      </w:r>
      <w:r w:rsidR="009559BC" w:rsidRPr="007B6D7A">
        <w:rPr>
          <w:szCs w:val="28"/>
        </w:rPr>
        <w:t xml:space="preserve"> </w:t>
      </w:r>
      <w:r w:rsidR="005F73F5" w:rsidRPr="007B6D7A">
        <w:rPr>
          <w:szCs w:val="28"/>
        </w:rPr>
        <w:t>Безопасность дорожного движения, рассматриваемая в качестве объекта правонарушения, означает совокупность общественных отношений, обеспечивающих в целом безопасность жизни и здоровья людей, сохранность материальных ценностей, безаварийную работу автотранспортных средств</w:t>
      </w:r>
      <w:r w:rsidRPr="007B6D7A">
        <w:rPr>
          <w:szCs w:val="28"/>
        </w:rPr>
        <w:t xml:space="preserve">» </w:t>
      </w:r>
      <w:r w:rsidR="000905EB" w:rsidRPr="007B6D7A">
        <w:rPr>
          <w:szCs w:val="28"/>
        </w:rPr>
        <w:t>[</w:t>
      </w:r>
      <w:r w:rsidR="00F613EC" w:rsidRPr="007B6D7A">
        <w:rPr>
          <w:szCs w:val="28"/>
        </w:rPr>
        <w:t>124</w:t>
      </w:r>
      <w:r w:rsidRPr="007B6D7A">
        <w:rPr>
          <w:szCs w:val="28"/>
        </w:rPr>
        <w:t>].</w:t>
      </w:r>
      <w:r w:rsidR="00CE4EAF" w:rsidRPr="007B6D7A">
        <w:rPr>
          <w:szCs w:val="28"/>
        </w:rPr>
        <w:t xml:space="preserve"> При</w:t>
      </w:r>
      <w:r w:rsidR="005271C1" w:rsidRPr="007B6D7A">
        <w:rPr>
          <w:szCs w:val="28"/>
        </w:rPr>
        <w:t xml:space="preserve"> этом</w:t>
      </w:r>
      <w:r w:rsidR="00CE4EAF" w:rsidRPr="007B6D7A">
        <w:rPr>
          <w:szCs w:val="28"/>
        </w:rPr>
        <w:t xml:space="preserve"> перечисленные блага являются лишь схематической оценкой безопасности дорожного движения как совокупности общественных отношений, поскольку данная совокупность имеет постоянную тенденцию к расширению за счет усложнения цепочки социальных взаимодействий, ускорения процессов коммуникации между людьми, постоянным ростом процессов урбанизации, а, соответственно, и транспортных потоков и т.д</w:t>
      </w:r>
      <w:r w:rsidR="00547356" w:rsidRPr="007B6D7A">
        <w:rPr>
          <w:szCs w:val="28"/>
        </w:rPr>
        <w:t>.</w:t>
      </w:r>
      <w:r w:rsidR="00CE4EAF" w:rsidRPr="007B6D7A">
        <w:rPr>
          <w:szCs w:val="28"/>
        </w:rPr>
        <w:t xml:space="preserve"> Также исследователи отмечают, в частности, такие тенденции, непосредственно влияющие на вопросы безопасности дорожного движения, как возрастание доли личного транспорта и, соответственно, снижение роли общественного транспорта</w:t>
      </w:r>
      <w:r w:rsidR="00547356" w:rsidRPr="007B6D7A">
        <w:rPr>
          <w:szCs w:val="28"/>
        </w:rPr>
        <w:t xml:space="preserve"> [</w:t>
      </w:r>
      <w:r w:rsidR="00F613EC" w:rsidRPr="007B6D7A">
        <w:rPr>
          <w:szCs w:val="28"/>
        </w:rPr>
        <w:t>125</w:t>
      </w:r>
      <w:r w:rsidR="00547356" w:rsidRPr="007B6D7A">
        <w:rPr>
          <w:szCs w:val="28"/>
        </w:rPr>
        <w:t>]</w:t>
      </w:r>
      <w:r w:rsidR="00CE4EAF" w:rsidRPr="007B6D7A">
        <w:rPr>
          <w:szCs w:val="28"/>
        </w:rPr>
        <w:t xml:space="preserve">. </w:t>
      </w:r>
      <w:r w:rsidR="00CC54E2" w:rsidRPr="007B6D7A">
        <w:rPr>
          <w:szCs w:val="28"/>
        </w:rPr>
        <w:t xml:space="preserve">Именно по этой причине в первом подразделе настоящего исследования понятие «безопасность дорожного движения» нами было определено через сочетание статичных и динамичных критериев. </w:t>
      </w:r>
      <w:r w:rsidR="00CE4EAF" w:rsidRPr="007B6D7A">
        <w:rPr>
          <w:szCs w:val="28"/>
        </w:rPr>
        <w:t>В целом, следует признать, что на безопасность дорожного движения как объект административной правоохраны влияет весьма существенный комплекс факторов, которые не всегда связаны непосредственно с поведением участников дорожного движения.</w:t>
      </w:r>
    </w:p>
    <w:p w14:paraId="782A96B1" w14:textId="77777777" w:rsidR="005F73F5" w:rsidRPr="007B6D7A" w:rsidRDefault="005F73F5" w:rsidP="00F07875">
      <w:pPr>
        <w:widowControl w:val="0"/>
        <w:tabs>
          <w:tab w:val="left" w:pos="1276"/>
        </w:tabs>
        <w:ind w:firstLine="709"/>
        <w:rPr>
          <w:szCs w:val="28"/>
        </w:rPr>
      </w:pPr>
      <w:r w:rsidRPr="007B6D7A">
        <w:rPr>
          <w:szCs w:val="28"/>
        </w:rPr>
        <w:t xml:space="preserve">Общественная </w:t>
      </w:r>
      <w:r w:rsidR="00CC54E2" w:rsidRPr="007B6D7A">
        <w:rPr>
          <w:szCs w:val="28"/>
        </w:rPr>
        <w:t>опасность (вредность) правонарушений, посягающих на безопасность дорожного движения, заключается в</w:t>
      </w:r>
      <w:r w:rsidR="000E375F" w:rsidRPr="007B6D7A">
        <w:rPr>
          <w:szCs w:val="28"/>
        </w:rPr>
        <w:t xml:space="preserve"> </w:t>
      </w:r>
      <w:r w:rsidR="00CC54E2" w:rsidRPr="007B6D7A">
        <w:rPr>
          <w:szCs w:val="28"/>
        </w:rPr>
        <w:t>объективно</w:t>
      </w:r>
      <w:r w:rsidR="000E375F" w:rsidRPr="007B6D7A">
        <w:rPr>
          <w:szCs w:val="28"/>
        </w:rPr>
        <w:t>-</w:t>
      </w:r>
      <w:r w:rsidR="00CC54E2" w:rsidRPr="007B6D7A">
        <w:rPr>
          <w:szCs w:val="28"/>
        </w:rPr>
        <w:t>негативном потенциале соответствующих деяний причинить</w:t>
      </w:r>
      <w:r w:rsidR="000E375F" w:rsidRPr="007B6D7A">
        <w:rPr>
          <w:szCs w:val="28"/>
        </w:rPr>
        <w:t xml:space="preserve"> вред</w:t>
      </w:r>
      <w:r w:rsidR="00CC54E2" w:rsidRPr="007B6D7A">
        <w:rPr>
          <w:szCs w:val="28"/>
        </w:rPr>
        <w:t xml:space="preserve"> (поставить под угрозу причинения</w:t>
      </w:r>
      <w:r w:rsidR="000E375F" w:rsidRPr="007B6D7A">
        <w:rPr>
          <w:szCs w:val="28"/>
        </w:rPr>
        <w:t xml:space="preserve"> вреда</w:t>
      </w:r>
      <w:r w:rsidR="00CC54E2" w:rsidRPr="007B6D7A">
        <w:rPr>
          <w:szCs w:val="28"/>
        </w:rPr>
        <w:t>)</w:t>
      </w:r>
      <w:r w:rsidR="000E375F" w:rsidRPr="007B6D7A">
        <w:rPr>
          <w:szCs w:val="28"/>
        </w:rPr>
        <w:t xml:space="preserve"> таким значимым индивидуальным благам, как собственность, здоровье, а также спровоцировать организационный и иные виды вреда.</w:t>
      </w:r>
      <w:r w:rsidR="00CC54E2" w:rsidRPr="007B6D7A">
        <w:rPr>
          <w:szCs w:val="28"/>
        </w:rPr>
        <w:t xml:space="preserve"> </w:t>
      </w:r>
      <w:r w:rsidR="00B16EF9" w:rsidRPr="007B6D7A">
        <w:rPr>
          <w:szCs w:val="28"/>
        </w:rPr>
        <w:t>При этом а</w:t>
      </w:r>
      <w:r w:rsidR="00CE4EAF" w:rsidRPr="007B6D7A">
        <w:rPr>
          <w:szCs w:val="28"/>
        </w:rPr>
        <w:t>дминистративное законодательство варьирует степень общественной вредности того или иного правонарушения за счет дополнительных факторов (например, за счет фактора повторности совершения деяния, за счет величины превышенного скоростного режима и т.д.).</w:t>
      </w:r>
    </w:p>
    <w:p w14:paraId="14E3F9B7" w14:textId="65B857D2" w:rsidR="005F73F5" w:rsidRPr="007B6D7A" w:rsidRDefault="005F73F5" w:rsidP="00F07875">
      <w:pPr>
        <w:widowControl w:val="0"/>
        <w:tabs>
          <w:tab w:val="left" w:pos="1276"/>
        </w:tabs>
        <w:ind w:firstLine="709"/>
      </w:pPr>
      <w:r w:rsidRPr="007B6D7A">
        <w:rPr>
          <w:szCs w:val="28"/>
        </w:rPr>
        <w:t xml:space="preserve">Объективную сторону состава административного правонарушения в области дорожного движения составляют </w:t>
      </w:r>
      <w:r w:rsidR="00B16EF9" w:rsidRPr="007B6D7A">
        <w:rPr>
          <w:szCs w:val="28"/>
        </w:rPr>
        <w:t xml:space="preserve">конкретные объективно выраженные деяния, непосредственно связанные с нарушением того или иного правила эксплуатации транспортных средств </w:t>
      </w:r>
      <w:r w:rsidR="000905EB" w:rsidRPr="007B6D7A">
        <w:rPr>
          <w:szCs w:val="28"/>
        </w:rPr>
        <w:t>[</w:t>
      </w:r>
      <w:r w:rsidR="00F613EC" w:rsidRPr="007B6D7A">
        <w:rPr>
          <w:szCs w:val="28"/>
        </w:rPr>
        <w:t>27</w:t>
      </w:r>
      <w:r w:rsidRPr="007B6D7A">
        <w:rPr>
          <w:szCs w:val="28"/>
        </w:rPr>
        <w:t>]</w:t>
      </w:r>
      <w:r w:rsidR="00CE4EAF" w:rsidRPr="007B6D7A">
        <w:rPr>
          <w:szCs w:val="28"/>
        </w:rPr>
        <w:t>. Сумм</w:t>
      </w:r>
      <w:r w:rsidR="00B16EF9" w:rsidRPr="007B6D7A">
        <w:rPr>
          <w:szCs w:val="28"/>
        </w:rPr>
        <w:t xml:space="preserve">ированная оценка </w:t>
      </w:r>
      <w:r w:rsidR="00CE4EAF" w:rsidRPr="007B6D7A">
        <w:rPr>
          <w:szCs w:val="28"/>
        </w:rPr>
        <w:t>признаков объективной стороны всех составов административных правонарушений, предусмотренных главой 30 КРКоАП</w:t>
      </w:r>
      <w:r w:rsidR="005271C1" w:rsidRPr="007B6D7A">
        <w:rPr>
          <w:szCs w:val="28"/>
        </w:rPr>
        <w:t>,</w:t>
      </w:r>
      <w:r w:rsidR="00CE4EAF" w:rsidRPr="007B6D7A">
        <w:rPr>
          <w:szCs w:val="28"/>
        </w:rPr>
        <w:t xml:space="preserve"> наглядно показывает, какой конкретно объем требований (запретов, предписаний) законодатель адресует участникам дорожного движения под угрозой применения административных санкций в случае их нарушения.</w:t>
      </w:r>
      <w:r w:rsidR="0088347D" w:rsidRPr="007B6D7A">
        <w:rPr>
          <w:szCs w:val="28"/>
        </w:rPr>
        <w:t xml:space="preserve"> В упрощенном варианте определения объективная сторона административного </w:t>
      </w:r>
      <w:r w:rsidR="00B16EF9" w:rsidRPr="007B6D7A">
        <w:rPr>
          <w:szCs w:val="28"/>
        </w:rPr>
        <w:t xml:space="preserve">деликта </w:t>
      </w:r>
      <w:r w:rsidR="0088347D" w:rsidRPr="007B6D7A">
        <w:rPr>
          <w:szCs w:val="28"/>
        </w:rPr>
        <w:t xml:space="preserve">в </w:t>
      </w:r>
      <w:r w:rsidR="00B16EF9" w:rsidRPr="007B6D7A">
        <w:rPr>
          <w:szCs w:val="28"/>
        </w:rPr>
        <w:t>области</w:t>
      </w:r>
      <w:r w:rsidR="0088347D" w:rsidRPr="007B6D7A">
        <w:rPr>
          <w:szCs w:val="28"/>
        </w:rPr>
        <w:t xml:space="preserve"> дорожного движения будет представлять собой набор признаков, характеризующих внешнее проявление соответствующего деяния</w:t>
      </w:r>
      <w:r w:rsidR="000905EB" w:rsidRPr="007B6D7A">
        <w:rPr>
          <w:szCs w:val="28"/>
        </w:rPr>
        <w:t xml:space="preserve"> [</w:t>
      </w:r>
      <w:r w:rsidR="00F613EC" w:rsidRPr="007B6D7A">
        <w:rPr>
          <w:szCs w:val="28"/>
        </w:rPr>
        <w:t>126</w:t>
      </w:r>
      <w:r w:rsidR="00547356" w:rsidRPr="007B6D7A">
        <w:rPr>
          <w:szCs w:val="28"/>
        </w:rPr>
        <w:t>]</w:t>
      </w:r>
      <w:r w:rsidR="0088347D" w:rsidRPr="007B6D7A">
        <w:rPr>
          <w:szCs w:val="28"/>
        </w:rPr>
        <w:t xml:space="preserve">. В более детальном аспекте объективная сторона административного правонарушения представляет собой набор конкретных признаков, которые позволяют правоприменителю идентифицировать деяние с </w:t>
      </w:r>
      <w:r w:rsidR="0088347D" w:rsidRPr="007B6D7A">
        <w:rPr>
          <w:szCs w:val="28"/>
        </w:rPr>
        <w:lastRenderedPageBreak/>
        <w:t>содержанием той или иной статьи К</w:t>
      </w:r>
      <w:r w:rsidR="005271C1" w:rsidRPr="007B6D7A">
        <w:rPr>
          <w:szCs w:val="28"/>
        </w:rPr>
        <w:t>Р</w:t>
      </w:r>
      <w:r w:rsidR="0088347D" w:rsidRPr="007B6D7A">
        <w:rPr>
          <w:szCs w:val="28"/>
        </w:rPr>
        <w:t>КоАП</w:t>
      </w:r>
      <w:r w:rsidR="005271C1" w:rsidRPr="007B6D7A">
        <w:rPr>
          <w:szCs w:val="28"/>
        </w:rPr>
        <w:t xml:space="preserve">, </w:t>
      </w:r>
      <w:r w:rsidR="0088347D" w:rsidRPr="007B6D7A">
        <w:rPr>
          <w:szCs w:val="28"/>
        </w:rPr>
        <w:t>разграничить его с иными, в том числе частично сходными по внешним признакам</w:t>
      </w:r>
      <w:r w:rsidR="005271C1" w:rsidRPr="007B6D7A">
        <w:rPr>
          <w:szCs w:val="28"/>
        </w:rPr>
        <w:t>,</w:t>
      </w:r>
      <w:r w:rsidR="0088347D" w:rsidRPr="007B6D7A">
        <w:rPr>
          <w:szCs w:val="28"/>
        </w:rPr>
        <w:t xml:space="preserve"> деяниями</w:t>
      </w:r>
      <w:r w:rsidR="00547356" w:rsidRPr="007B6D7A">
        <w:rPr>
          <w:szCs w:val="28"/>
        </w:rPr>
        <w:t xml:space="preserve"> [</w:t>
      </w:r>
      <w:r w:rsidR="00F613EC" w:rsidRPr="007B6D7A">
        <w:rPr>
          <w:szCs w:val="28"/>
        </w:rPr>
        <w:t>127</w:t>
      </w:r>
      <w:r w:rsidR="00782040" w:rsidRPr="007B6D7A">
        <w:rPr>
          <w:szCs w:val="28"/>
        </w:rPr>
        <w:t>, с. 13</w:t>
      </w:r>
      <w:r w:rsidR="00547356" w:rsidRPr="007B6D7A">
        <w:rPr>
          <w:szCs w:val="28"/>
        </w:rPr>
        <w:t>]</w:t>
      </w:r>
      <w:r w:rsidR="0088347D" w:rsidRPr="007B6D7A">
        <w:rPr>
          <w:szCs w:val="28"/>
        </w:rPr>
        <w:t>.</w:t>
      </w:r>
    </w:p>
    <w:p w14:paraId="08EFAD3D" w14:textId="77777777" w:rsidR="005F73F5" w:rsidRPr="007B6D7A" w:rsidRDefault="0088347D" w:rsidP="00F07875">
      <w:pPr>
        <w:widowControl w:val="0"/>
        <w:tabs>
          <w:tab w:val="left" w:pos="1276"/>
        </w:tabs>
        <w:ind w:firstLine="709"/>
        <w:rPr>
          <w:szCs w:val="28"/>
        </w:rPr>
      </w:pPr>
      <w:r w:rsidRPr="007B6D7A">
        <w:rPr>
          <w:szCs w:val="28"/>
        </w:rPr>
        <w:t>Большинство с</w:t>
      </w:r>
      <w:r w:rsidR="005F73F5" w:rsidRPr="007B6D7A">
        <w:rPr>
          <w:szCs w:val="28"/>
        </w:rPr>
        <w:t>остав</w:t>
      </w:r>
      <w:r w:rsidRPr="007B6D7A">
        <w:rPr>
          <w:szCs w:val="28"/>
        </w:rPr>
        <w:t>ов</w:t>
      </w:r>
      <w:r w:rsidR="005F73F5" w:rsidRPr="007B6D7A">
        <w:rPr>
          <w:szCs w:val="28"/>
        </w:rPr>
        <w:t xml:space="preserve"> дорожных правонарушений являются</w:t>
      </w:r>
      <w:r w:rsidRPr="007B6D7A">
        <w:rPr>
          <w:szCs w:val="28"/>
        </w:rPr>
        <w:t xml:space="preserve"> по своей конструкции</w:t>
      </w:r>
      <w:r w:rsidR="005F73F5" w:rsidRPr="007B6D7A">
        <w:rPr>
          <w:szCs w:val="28"/>
        </w:rPr>
        <w:t xml:space="preserve"> формальными</w:t>
      </w:r>
      <w:r w:rsidRPr="007B6D7A">
        <w:rPr>
          <w:szCs w:val="28"/>
        </w:rPr>
        <w:t>, то есть оконченными с момента совершения самого запрещенного деяния.</w:t>
      </w:r>
      <w:r w:rsidR="005F73F5" w:rsidRPr="007B6D7A">
        <w:rPr>
          <w:szCs w:val="28"/>
        </w:rPr>
        <w:t xml:space="preserve"> </w:t>
      </w:r>
      <w:r w:rsidR="00B16EF9" w:rsidRPr="007B6D7A">
        <w:rPr>
          <w:szCs w:val="28"/>
        </w:rPr>
        <w:t xml:space="preserve">Однако в отдельных частных случаях административно-деликтной юрисдикции имеют место и материальные конструкции. </w:t>
      </w:r>
      <w:r w:rsidR="00270ACC" w:rsidRPr="007B6D7A">
        <w:rPr>
          <w:szCs w:val="28"/>
        </w:rPr>
        <w:t xml:space="preserve">В данном случае следует отметить, что нередко именно в сегменте общественно опасных последствий находится граница между административной и уголовной юрисдикцией. </w:t>
      </w:r>
      <w:r w:rsidR="00B16EF9" w:rsidRPr="007B6D7A">
        <w:rPr>
          <w:szCs w:val="28"/>
        </w:rPr>
        <w:t>Подавляющее большинство «д</w:t>
      </w:r>
      <w:r w:rsidR="005F73F5" w:rsidRPr="007B6D7A">
        <w:rPr>
          <w:szCs w:val="28"/>
        </w:rPr>
        <w:t>орожны</w:t>
      </w:r>
      <w:r w:rsidR="00B16EF9" w:rsidRPr="007B6D7A">
        <w:rPr>
          <w:szCs w:val="28"/>
        </w:rPr>
        <w:t>х</w:t>
      </w:r>
      <w:r w:rsidR="005F73F5" w:rsidRPr="007B6D7A">
        <w:rPr>
          <w:szCs w:val="28"/>
        </w:rPr>
        <w:t xml:space="preserve"> правонарушени</w:t>
      </w:r>
      <w:r w:rsidR="00B16EF9" w:rsidRPr="007B6D7A">
        <w:rPr>
          <w:szCs w:val="28"/>
        </w:rPr>
        <w:t>й»</w:t>
      </w:r>
      <w:r w:rsidR="005F73F5" w:rsidRPr="007B6D7A">
        <w:rPr>
          <w:szCs w:val="28"/>
        </w:rPr>
        <w:t xml:space="preserve"> совершаются путем действия (</w:t>
      </w:r>
      <w:r w:rsidR="00B16EF9" w:rsidRPr="007B6D7A">
        <w:rPr>
          <w:szCs w:val="28"/>
        </w:rPr>
        <w:t>например, превышение скоростного режима</w:t>
      </w:r>
      <w:r w:rsidR="005F73F5" w:rsidRPr="007B6D7A">
        <w:rPr>
          <w:szCs w:val="28"/>
        </w:rPr>
        <w:t xml:space="preserve">), </w:t>
      </w:r>
      <w:r w:rsidR="00B16EF9" w:rsidRPr="007B6D7A">
        <w:rPr>
          <w:szCs w:val="28"/>
        </w:rPr>
        <w:t>однако имеет место и</w:t>
      </w:r>
      <w:r w:rsidR="005F73F5" w:rsidRPr="007B6D7A">
        <w:rPr>
          <w:szCs w:val="28"/>
        </w:rPr>
        <w:t xml:space="preserve"> </w:t>
      </w:r>
      <w:r w:rsidR="00B16EF9" w:rsidRPr="007B6D7A">
        <w:rPr>
          <w:szCs w:val="28"/>
        </w:rPr>
        <w:t xml:space="preserve">форма </w:t>
      </w:r>
      <w:r w:rsidR="005F73F5" w:rsidRPr="007B6D7A">
        <w:rPr>
          <w:szCs w:val="28"/>
        </w:rPr>
        <w:t>бездействия (</w:t>
      </w:r>
      <w:r w:rsidR="00270ACC" w:rsidRPr="007B6D7A">
        <w:rPr>
          <w:szCs w:val="28"/>
        </w:rPr>
        <w:t xml:space="preserve">в частности, </w:t>
      </w:r>
      <w:r w:rsidR="005F73F5" w:rsidRPr="007B6D7A">
        <w:rPr>
          <w:szCs w:val="28"/>
        </w:rPr>
        <w:t>несоблюдение требований, предписанных дорожными знаками или разметкой проезжей части дороги</w:t>
      </w:r>
      <w:r w:rsidR="00B16EF9" w:rsidRPr="007B6D7A">
        <w:rPr>
          <w:szCs w:val="28"/>
        </w:rPr>
        <w:t>). Традиционно бездействие трактуется исключительно как факт невыполнени</w:t>
      </w:r>
      <w:r w:rsidR="005271C1" w:rsidRPr="007B6D7A">
        <w:rPr>
          <w:szCs w:val="28"/>
        </w:rPr>
        <w:t>я</w:t>
      </w:r>
      <w:r w:rsidR="00B16EF9" w:rsidRPr="007B6D7A">
        <w:rPr>
          <w:szCs w:val="28"/>
        </w:rPr>
        <w:t xml:space="preserve"> соответствующей обязанности, а не </w:t>
      </w:r>
      <w:r w:rsidR="005271C1" w:rsidRPr="007B6D7A">
        <w:rPr>
          <w:szCs w:val="28"/>
        </w:rPr>
        <w:t xml:space="preserve">как </w:t>
      </w:r>
      <w:r w:rsidR="00B16EF9" w:rsidRPr="007B6D7A">
        <w:rPr>
          <w:szCs w:val="28"/>
        </w:rPr>
        <w:t>оценка внешней формы поведения с точки зрения системы «активность-пассивность».</w:t>
      </w:r>
    </w:p>
    <w:p w14:paraId="6DD5A2C6" w14:textId="393D812F" w:rsidR="006037E3" w:rsidRPr="007B6D7A" w:rsidRDefault="006037E3" w:rsidP="00F07875">
      <w:pPr>
        <w:widowControl w:val="0"/>
        <w:tabs>
          <w:tab w:val="left" w:pos="1276"/>
        </w:tabs>
        <w:ind w:firstLine="709"/>
        <w:rPr>
          <w:szCs w:val="28"/>
        </w:rPr>
      </w:pPr>
      <w:r w:rsidRPr="007B6D7A">
        <w:rPr>
          <w:szCs w:val="28"/>
        </w:rPr>
        <w:t xml:space="preserve">Одним из ключевых понятий в общем объеме административных правонарушений является понятие «управление транспортным средством». </w:t>
      </w:r>
      <w:r w:rsidR="00BB177D" w:rsidRPr="007B6D7A">
        <w:rPr>
          <w:szCs w:val="28"/>
        </w:rPr>
        <w:t xml:space="preserve">Соответственно, любое «сквозное» понятие, то есть используемое в различных статьях КРКоАП, требует содержательно-смысловой унификации. </w:t>
      </w:r>
      <w:r w:rsidR="0045523C" w:rsidRPr="007B6D7A">
        <w:rPr>
          <w:szCs w:val="28"/>
        </w:rPr>
        <w:t xml:space="preserve">При этом в перечне основных понятий, включенных в </w:t>
      </w:r>
      <w:r w:rsidR="005125E8" w:rsidRPr="007B6D7A">
        <w:rPr>
          <w:szCs w:val="28"/>
        </w:rPr>
        <w:t>п</w:t>
      </w:r>
      <w:r w:rsidR="0045523C" w:rsidRPr="007B6D7A">
        <w:rPr>
          <w:szCs w:val="28"/>
        </w:rPr>
        <w:t xml:space="preserve">. 2 Правил дорожного движения от 13 ноября 2014 года, </w:t>
      </w:r>
      <w:r w:rsidR="001D433A" w:rsidRPr="007B6D7A">
        <w:rPr>
          <w:szCs w:val="28"/>
        </w:rPr>
        <w:t>содержащем</w:t>
      </w:r>
      <w:r w:rsidR="0045523C" w:rsidRPr="007B6D7A">
        <w:rPr>
          <w:szCs w:val="28"/>
        </w:rPr>
        <w:t xml:space="preserve"> внушительный дефинитивный ряд (порядка 60 терминов и понятий), расшифровка понятия «управление транспортным средством</w:t>
      </w:r>
      <w:r w:rsidR="001D433A" w:rsidRPr="007B6D7A">
        <w:rPr>
          <w:szCs w:val="28"/>
        </w:rPr>
        <w:t>»</w:t>
      </w:r>
      <w:r w:rsidR="0045523C" w:rsidRPr="007B6D7A">
        <w:rPr>
          <w:szCs w:val="28"/>
        </w:rPr>
        <w:t xml:space="preserve"> не содержится. </w:t>
      </w:r>
      <w:r w:rsidR="0045523C" w:rsidRPr="007B6D7A">
        <w:t xml:space="preserve">Для сравнения, в ПДД Республики Беларусь </w:t>
      </w:r>
      <w:r w:rsidR="001D433A" w:rsidRPr="007B6D7A">
        <w:br/>
      </w:r>
      <w:r w:rsidR="0045523C" w:rsidRPr="007B6D7A">
        <w:t>(п</w:t>
      </w:r>
      <w:r w:rsidR="001D433A" w:rsidRPr="007B6D7A">
        <w:t>.</w:t>
      </w:r>
      <w:r w:rsidR="0045523C" w:rsidRPr="007B6D7A">
        <w:t xml:space="preserve"> 2.74) управление транспортным средством определяется «как воздействие на органы управления транспортного средства, приведшее к изменению его положения относительно первоначального»</w:t>
      </w:r>
      <w:r w:rsidR="000905EB" w:rsidRPr="007B6D7A">
        <w:t xml:space="preserve"> [</w:t>
      </w:r>
      <w:r w:rsidR="004B58E9" w:rsidRPr="007B6D7A">
        <w:t>128</w:t>
      </w:r>
      <w:r w:rsidR="009D427F" w:rsidRPr="007B6D7A">
        <w:t>]</w:t>
      </w:r>
      <w:r w:rsidR="0045523C" w:rsidRPr="007B6D7A">
        <w:t>.</w:t>
      </w:r>
      <w:r w:rsidR="00DF25EE" w:rsidRPr="007B6D7A">
        <w:t xml:space="preserve"> </w:t>
      </w:r>
    </w:p>
    <w:p w14:paraId="2E2CDB11" w14:textId="3E9EF15A" w:rsidR="00860853" w:rsidRPr="007B6D7A" w:rsidRDefault="004278F9" w:rsidP="00F07875">
      <w:pPr>
        <w:widowControl w:val="0"/>
        <w:tabs>
          <w:tab w:val="left" w:pos="1276"/>
        </w:tabs>
        <w:ind w:firstLine="709"/>
      </w:pPr>
      <w:r w:rsidRPr="007B6D7A">
        <w:rPr>
          <w:szCs w:val="28"/>
        </w:rPr>
        <w:t>По мнению А.В. З</w:t>
      </w:r>
      <w:r w:rsidR="00CE792B" w:rsidRPr="007B6D7A">
        <w:rPr>
          <w:szCs w:val="28"/>
        </w:rPr>
        <w:t>дольника</w:t>
      </w:r>
      <w:r w:rsidR="0045523C" w:rsidRPr="007B6D7A">
        <w:rPr>
          <w:szCs w:val="28"/>
        </w:rPr>
        <w:t>,</w:t>
      </w:r>
      <w:r w:rsidR="00CE792B" w:rsidRPr="007B6D7A">
        <w:rPr>
          <w:szCs w:val="28"/>
        </w:rPr>
        <w:t xml:space="preserve"> </w:t>
      </w:r>
      <w:r w:rsidR="0045523C" w:rsidRPr="007B6D7A">
        <w:rPr>
          <w:szCs w:val="28"/>
        </w:rPr>
        <w:t>у</w:t>
      </w:r>
      <w:r w:rsidR="005F73F5" w:rsidRPr="007B6D7A">
        <w:rPr>
          <w:szCs w:val="28"/>
        </w:rPr>
        <w:t xml:space="preserve">правление транспортным средством - это </w:t>
      </w:r>
      <w:r w:rsidR="00B16EF9" w:rsidRPr="007B6D7A">
        <w:rPr>
          <w:szCs w:val="28"/>
        </w:rPr>
        <w:t>«</w:t>
      </w:r>
      <w:r w:rsidR="005F73F5" w:rsidRPr="007B6D7A">
        <w:rPr>
          <w:szCs w:val="28"/>
        </w:rPr>
        <w:t>осуществление водителем (или иным лицом), находящимся внутри транспортного средства, таких действий с рычагами и приборами управления, в результате которых оно начало движение с места стоянки или остановки, вне зависимости от величины пройденного при этом пути. Подготовительные действия, такие как открывание дверей салона (кабины), включение зажигания, запуск двигателя, проверка освещения, не являются управлением транспортным средством по смыслу административного законодательства о дорожных правонарушениях</w:t>
      </w:r>
      <w:r w:rsidR="00B16EF9" w:rsidRPr="007B6D7A">
        <w:rPr>
          <w:szCs w:val="28"/>
        </w:rPr>
        <w:t>»</w:t>
      </w:r>
      <w:r w:rsidR="005F73F5" w:rsidRPr="007B6D7A">
        <w:rPr>
          <w:szCs w:val="28"/>
        </w:rPr>
        <w:t xml:space="preserve"> [</w:t>
      </w:r>
      <w:r w:rsidR="004B58E9" w:rsidRPr="007B6D7A">
        <w:rPr>
          <w:szCs w:val="28"/>
        </w:rPr>
        <w:t>129</w:t>
      </w:r>
      <w:r w:rsidR="005F73F5" w:rsidRPr="007B6D7A">
        <w:rPr>
          <w:szCs w:val="28"/>
        </w:rPr>
        <w:t>, с.</w:t>
      </w:r>
      <w:r w:rsidR="00770D9D" w:rsidRPr="007B6D7A">
        <w:rPr>
          <w:szCs w:val="28"/>
        </w:rPr>
        <w:t xml:space="preserve"> </w:t>
      </w:r>
      <w:r w:rsidR="005F73F5" w:rsidRPr="007B6D7A">
        <w:rPr>
          <w:szCs w:val="28"/>
        </w:rPr>
        <w:t>46].</w:t>
      </w:r>
      <w:r w:rsidR="0045523C" w:rsidRPr="007B6D7A">
        <w:rPr>
          <w:szCs w:val="28"/>
        </w:rPr>
        <w:t xml:space="preserve"> В свою очередь, Зейналов Ф.Н.-О. </w:t>
      </w:r>
      <w:r w:rsidRPr="007B6D7A">
        <w:rPr>
          <w:szCs w:val="28"/>
        </w:rPr>
        <w:t>дает</w:t>
      </w:r>
      <w:r w:rsidR="0045523C" w:rsidRPr="007B6D7A">
        <w:rPr>
          <w:szCs w:val="28"/>
        </w:rPr>
        <w:t xml:space="preserve"> следующее определение понятия «управление транспортным средством», которое он предлагает включить непосредственно в дефинитивный ряд ПДД (здесь следует отметить, что в российском варианте ПДД соответствующее определение также отсутствует): «</w:t>
      </w:r>
      <w:r w:rsidR="0045523C" w:rsidRPr="007B6D7A">
        <w:t>управление транспортным средством - выполнение водителем своих обязанностей во время участия в дорожном движении путем воздействия на рычаги, педали, переключатели либо другие системы транспортного средства, приводящее к изменению его положения относительно первоначального»</w:t>
      </w:r>
      <w:r w:rsidR="004B58E9" w:rsidRPr="007B6D7A">
        <w:t xml:space="preserve"> </w:t>
      </w:r>
      <w:r w:rsidR="00E12984" w:rsidRPr="007B6D7A">
        <w:t>[</w:t>
      </w:r>
      <w:r w:rsidR="004B58E9" w:rsidRPr="007B6D7A">
        <w:t>130</w:t>
      </w:r>
      <w:r w:rsidR="00BF4193" w:rsidRPr="007B6D7A">
        <w:t>, с. 22</w:t>
      </w:r>
      <w:r w:rsidR="009D427F" w:rsidRPr="007B6D7A">
        <w:t>]</w:t>
      </w:r>
      <w:r w:rsidR="0045523C" w:rsidRPr="007B6D7A">
        <w:t>.</w:t>
      </w:r>
      <w:r w:rsidR="00706316" w:rsidRPr="007B6D7A">
        <w:t xml:space="preserve"> О.А. Иванова полагает, что в рамках понятия «управление транспортным средством» следует понимать «осуществление водителем, находящимся внутри транспортного средства, таких </w:t>
      </w:r>
      <w:r w:rsidR="00706316" w:rsidRPr="007B6D7A">
        <w:lastRenderedPageBreak/>
        <w:t>действий с рычагами управления, в результате которых это транспортное средство начало перемещаться с места стоянки или остановки, вне зависимости от расстояния перемещения…»</w:t>
      </w:r>
      <w:r w:rsidR="004B58E9" w:rsidRPr="007B6D7A">
        <w:t xml:space="preserve"> [131</w:t>
      </w:r>
      <w:r w:rsidR="005125E8" w:rsidRPr="007B6D7A">
        <w:t>,</w:t>
      </w:r>
      <w:r w:rsidR="004B58E9" w:rsidRPr="007B6D7A">
        <w:t xml:space="preserve"> </w:t>
      </w:r>
      <w:r w:rsidR="004B58E9" w:rsidRPr="007B6D7A">
        <w:rPr>
          <w:lang w:val="en-US"/>
        </w:rPr>
        <w:t>c</w:t>
      </w:r>
      <w:r w:rsidR="004B58E9" w:rsidRPr="007B6D7A">
        <w:t>. 11-12]</w:t>
      </w:r>
      <w:r w:rsidR="00706316" w:rsidRPr="007B6D7A">
        <w:t>. Таким образом, по мнению данного автора, состояние управления транспортным средством связано с началом его движения, инициируемого водителем. По мнению В.В. Журавлева, выработка легального определения понятия «управление транспортным средством» необходима для достижения терминологического баланса в административно-правовой доктрине. При этом автор предлагает следующую дефиницию данного понятия: «управление транспортным средством - использование водителем органов управления движущегося транспортного средства для контроля его перемещения, а равно воздействие на рычаги, педали, переключатели, руль в целях начала такого движения»</w:t>
      </w:r>
      <w:r w:rsidR="004B58E9" w:rsidRPr="007B6D7A">
        <w:t xml:space="preserve"> [132</w:t>
      </w:r>
      <w:r w:rsidR="005125E8" w:rsidRPr="007B6D7A">
        <w:t>,</w:t>
      </w:r>
      <w:r w:rsidR="004B58E9" w:rsidRPr="007B6D7A">
        <w:t xml:space="preserve"> </w:t>
      </w:r>
      <w:r w:rsidR="004B58E9" w:rsidRPr="007B6D7A">
        <w:rPr>
          <w:lang w:val="en-US"/>
        </w:rPr>
        <w:t>c</w:t>
      </w:r>
      <w:r w:rsidR="004B58E9" w:rsidRPr="007B6D7A">
        <w:t>. 12]</w:t>
      </w:r>
      <w:r w:rsidR="00706316" w:rsidRPr="007B6D7A">
        <w:t>.</w:t>
      </w:r>
      <w:r w:rsidR="002850B6" w:rsidRPr="007B6D7A">
        <w:t xml:space="preserve"> В публикациях других авторов предлагается под управлением транспортным средством понимать «активное воздействие водителем на элементы системы управления транспортным средством, предназначенные для его движения и приводящие к очевидному, хоть и малозначительному, изменению его положения относительно первоначального»</w:t>
      </w:r>
      <w:r w:rsidR="004B58E9" w:rsidRPr="007B6D7A">
        <w:t xml:space="preserve"> [133</w:t>
      </w:r>
      <w:r w:rsidR="005125E8" w:rsidRPr="007B6D7A">
        <w:t>,</w:t>
      </w:r>
      <w:r w:rsidR="004B58E9" w:rsidRPr="007B6D7A">
        <w:t xml:space="preserve"> </w:t>
      </w:r>
      <w:r w:rsidR="004B58E9" w:rsidRPr="007B6D7A">
        <w:rPr>
          <w:lang w:val="en-US"/>
        </w:rPr>
        <w:t>c</w:t>
      </w:r>
      <w:r w:rsidR="004B58E9" w:rsidRPr="007B6D7A">
        <w:t>. 60]</w:t>
      </w:r>
      <w:r w:rsidR="002850B6" w:rsidRPr="007B6D7A">
        <w:t xml:space="preserve">. При этом автор в качестве аргумента относительно необходимости введения соответствующего термина указывает на случаи судебной практики, когда имеет место применение санкций за пребывание в состоянии опьянения в салоне автомобиля при отсутствии какого-либо движения транспортного средства. </w:t>
      </w:r>
      <w:r w:rsidR="00FF2258" w:rsidRPr="007B6D7A">
        <w:t>Периодически подобная практика, действительно, имеет место. Так, в частности, в одной из недавних публикаций в СМИ, был дан контекстный комментарий к частной ситуации, который также касался пребывания в нетрезвом виде в салоне транспортного средства. Представителями полицейского ведомства было указано, что для привлечения к ответственности необходим именно факт управления, причем, даже заведенная машина не является основанием для установления данного факта</w:t>
      </w:r>
      <w:r w:rsidR="004B58E9" w:rsidRPr="007B6D7A">
        <w:t xml:space="preserve"> [134]</w:t>
      </w:r>
      <w:r w:rsidR="00FF2258" w:rsidRPr="007B6D7A">
        <w:t>.</w:t>
      </w:r>
      <w:r w:rsidR="000E4096" w:rsidRPr="007B6D7A">
        <w:t xml:space="preserve"> Еще одним аргументом, связанным с ближайшей футурологией административно-правового регулирования в сфере дорожного движения, является то обстоятельство, что скорость технического процесса неизбежно приведет к тому, что уже в ближайшее время потребуется разграничение понятия «управления транспортным средством» в отношении водителя и программного обеспечения высокоавтоматизированных транспортных средств (в частности, так называемых, «беспилотных средств»). На данное обстоятельство уже обращают внимание авторитетные ученые в области административного права Н.В.</w:t>
      </w:r>
      <w:r w:rsidR="00BE2C54" w:rsidRPr="007B6D7A">
        <w:t> </w:t>
      </w:r>
      <w:r w:rsidR="000E4096" w:rsidRPr="007B6D7A">
        <w:t>Румянцев и В.В. Журавлев</w:t>
      </w:r>
      <w:r w:rsidR="004B58E9" w:rsidRPr="007B6D7A">
        <w:t xml:space="preserve"> [135]</w:t>
      </w:r>
      <w:r w:rsidR="000E4096" w:rsidRPr="007B6D7A">
        <w:t>.</w:t>
      </w:r>
    </w:p>
    <w:p w14:paraId="35ED28E4" w14:textId="05A16D97" w:rsidR="00DF25EE" w:rsidRPr="007B6D7A" w:rsidRDefault="00447CEB" w:rsidP="00F07875">
      <w:pPr>
        <w:widowControl w:val="0"/>
        <w:tabs>
          <w:tab w:val="left" w:pos="1276"/>
        </w:tabs>
        <w:ind w:firstLine="709"/>
      </w:pPr>
      <w:r w:rsidRPr="007B6D7A">
        <w:rPr>
          <w:szCs w:val="28"/>
        </w:rPr>
        <w:t xml:space="preserve">Полагаем, что </w:t>
      </w:r>
      <w:r w:rsidR="001656FF" w:rsidRPr="007B6D7A">
        <w:rPr>
          <w:szCs w:val="28"/>
        </w:rPr>
        <w:t>наличие легального определения данного понятия, как нам представляется, позволит унифицировать его применение ко всем частным случаям использования в тексте КРКоАП.</w:t>
      </w:r>
      <w:r w:rsidR="00DA3346" w:rsidRPr="007B6D7A">
        <w:rPr>
          <w:szCs w:val="28"/>
        </w:rPr>
        <w:t xml:space="preserve"> </w:t>
      </w:r>
      <w:r w:rsidRPr="007B6D7A">
        <w:rPr>
          <w:szCs w:val="28"/>
        </w:rPr>
        <w:t>Следует учесть, что</w:t>
      </w:r>
      <w:r w:rsidR="00DA3346" w:rsidRPr="007B6D7A">
        <w:rPr>
          <w:szCs w:val="28"/>
        </w:rPr>
        <w:t xml:space="preserve"> непосредственно в диспозициях статей главы 30 КРКоАП понятие «управление транспортным средством» в тех или иных вариациях встречается порядка 20 раз. При этом соразмерным по количеству упоминаний в текстуальном оформлении КРКоАП </w:t>
      </w:r>
      <w:r w:rsidR="008564DA" w:rsidRPr="007B6D7A">
        <w:rPr>
          <w:szCs w:val="28"/>
        </w:rPr>
        <w:t>является термин «эксплуатация»</w:t>
      </w:r>
      <w:r w:rsidR="00A260BD" w:rsidRPr="007B6D7A">
        <w:rPr>
          <w:szCs w:val="28"/>
        </w:rPr>
        <w:t xml:space="preserve"> (определение которому дается в Законе РК «О дорожном движении»).</w:t>
      </w:r>
      <w:r w:rsidR="00DA3346" w:rsidRPr="007B6D7A">
        <w:rPr>
          <w:szCs w:val="28"/>
        </w:rPr>
        <w:t xml:space="preserve"> </w:t>
      </w:r>
      <w:r w:rsidRPr="007B6D7A">
        <w:rPr>
          <w:szCs w:val="28"/>
        </w:rPr>
        <w:t>Соответственно, термин «управление транспортным средством» должен получить легальное закрепление в ПДД РК.</w:t>
      </w:r>
      <w:r w:rsidR="00590956" w:rsidRPr="007B6D7A">
        <w:rPr>
          <w:szCs w:val="28"/>
        </w:rPr>
        <w:t xml:space="preserve"> В данном случае </w:t>
      </w:r>
      <w:r w:rsidR="00590956" w:rsidRPr="007B6D7A">
        <w:rPr>
          <w:szCs w:val="28"/>
        </w:rPr>
        <w:lastRenderedPageBreak/>
        <w:t>предполагается достижение необходимого уровня такого значимого свойства текстуального оформления административно-правовых деликтов, как эксплицитность. Иными словами, в каждом из порядка 20 случаев упоминания понятия «управление транспортным средством»</w:t>
      </w:r>
      <w:r w:rsidR="00F71355" w:rsidRPr="007B6D7A">
        <w:rPr>
          <w:szCs w:val="28"/>
        </w:rPr>
        <w:t xml:space="preserve"> в главе 30 КРКоАП</w:t>
      </w:r>
      <w:r w:rsidR="00590956" w:rsidRPr="007B6D7A">
        <w:rPr>
          <w:szCs w:val="28"/>
        </w:rPr>
        <w:t xml:space="preserve"> оно буд</w:t>
      </w:r>
      <w:r w:rsidR="00F71355" w:rsidRPr="007B6D7A">
        <w:rPr>
          <w:szCs w:val="28"/>
        </w:rPr>
        <w:t>е</w:t>
      </w:r>
      <w:r w:rsidR="00590956" w:rsidRPr="007B6D7A">
        <w:rPr>
          <w:szCs w:val="28"/>
        </w:rPr>
        <w:t>т иметь унифицированную форму трактовки</w:t>
      </w:r>
      <w:r w:rsidR="00F71355" w:rsidRPr="007B6D7A">
        <w:rPr>
          <w:szCs w:val="28"/>
        </w:rPr>
        <w:t>.</w:t>
      </w:r>
      <w:r w:rsidR="00DF25EE" w:rsidRPr="007B6D7A">
        <w:rPr>
          <w:szCs w:val="28"/>
        </w:rPr>
        <w:t xml:space="preserve"> Для уточнения того, каким образом оценивают понятие «управление транспортным средством в своей практической деятельности сотрудники полиции, соответствующий вопрос был предложен при анкетировании. </w:t>
      </w:r>
      <w:r w:rsidR="00860853" w:rsidRPr="007B6D7A">
        <w:rPr>
          <w:szCs w:val="28"/>
        </w:rPr>
        <w:t>Представленные ответы демонстрируют крайне противоречивые позиции</w:t>
      </w:r>
      <w:r w:rsidR="00DF25EE" w:rsidRPr="007B6D7A">
        <w:rPr>
          <w:szCs w:val="28"/>
        </w:rPr>
        <w:t>:</w:t>
      </w:r>
      <w:r w:rsidR="00860853" w:rsidRPr="007B6D7A">
        <w:rPr>
          <w:szCs w:val="28"/>
        </w:rPr>
        <w:t xml:space="preserve"> </w:t>
      </w:r>
      <w:r w:rsidR="00DF25EE" w:rsidRPr="007B6D7A">
        <w:rPr>
          <w:szCs w:val="28"/>
        </w:rPr>
        <w:t>любые действия лица находящегося за рулем транспортного средства – 152 респондента (43,7%); действия водителя</w:t>
      </w:r>
      <w:r w:rsidR="00860853" w:rsidRPr="007B6D7A">
        <w:rPr>
          <w:szCs w:val="28"/>
        </w:rPr>
        <w:t>,</w:t>
      </w:r>
      <w:r w:rsidR="00DF25EE" w:rsidRPr="007B6D7A">
        <w:rPr>
          <w:szCs w:val="28"/>
        </w:rPr>
        <w:t xml:space="preserve"> приводящие </w:t>
      </w:r>
      <w:r w:rsidR="00860853" w:rsidRPr="007B6D7A">
        <w:rPr>
          <w:szCs w:val="28"/>
        </w:rPr>
        <w:t>транспортное средство</w:t>
      </w:r>
      <w:r w:rsidR="00DF25EE" w:rsidRPr="007B6D7A">
        <w:rPr>
          <w:szCs w:val="28"/>
        </w:rPr>
        <w:t xml:space="preserve"> в движение – 122</w:t>
      </w:r>
      <w:r w:rsidR="00860853" w:rsidRPr="007B6D7A">
        <w:rPr>
          <w:szCs w:val="28"/>
        </w:rPr>
        <w:t xml:space="preserve"> респондента</w:t>
      </w:r>
      <w:r w:rsidR="00DF25EE" w:rsidRPr="007B6D7A">
        <w:rPr>
          <w:szCs w:val="28"/>
        </w:rPr>
        <w:t xml:space="preserve"> (35,1%)</w:t>
      </w:r>
      <w:r w:rsidR="00860853" w:rsidRPr="007B6D7A">
        <w:rPr>
          <w:szCs w:val="28"/>
        </w:rPr>
        <w:t xml:space="preserve">; действия лица, находящегося за рулем транспортного средства, которые позволяют совершать маневры (повороты, торможение) – 137 респондентов (39,4%); любые формы движения транспортного средства, в том числе, в случаях, когда оно перемещается с помощью буксира – 123 респондента (35,3%); </w:t>
      </w:r>
      <w:r w:rsidR="00DF25EE" w:rsidRPr="007B6D7A">
        <w:rPr>
          <w:szCs w:val="28"/>
        </w:rPr>
        <w:t xml:space="preserve">любое использование водителем или иным лицом </w:t>
      </w:r>
      <w:r w:rsidR="00860853" w:rsidRPr="007B6D7A">
        <w:rPr>
          <w:szCs w:val="28"/>
        </w:rPr>
        <w:t>транспортного средства</w:t>
      </w:r>
      <w:r w:rsidR="00DF25EE" w:rsidRPr="007B6D7A">
        <w:rPr>
          <w:szCs w:val="28"/>
        </w:rPr>
        <w:t>, независимо от перемещения в пространстве – 72</w:t>
      </w:r>
      <w:r w:rsidR="00860853" w:rsidRPr="007B6D7A">
        <w:rPr>
          <w:szCs w:val="28"/>
        </w:rPr>
        <w:t xml:space="preserve"> респондента</w:t>
      </w:r>
      <w:r w:rsidR="00DF25EE" w:rsidRPr="007B6D7A">
        <w:rPr>
          <w:szCs w:val="28"/>
        </w:rPr>
        <w:t xml:space="preserve"> (20,7%)</w:t>
      </w:r>
      <w:r w:rsidR="00860853" w:rsidRPr="007B6D7A">
        <w:rPr>
          <w:szCs w:val="28"/>
        </w:rPr>
        <w:t>; случаи нахождение лиц в салоне транспортного средства – 25 респондентов (7,2%). Полученные результаты являются весомым аргументом в пользу необходимости легального определения анализируемого понятия (на данное обстоятельство указали и 77 % опрошенных респондентов)</w:t>
      </w:r>
      <w:r w:rsidR="00BE2C54" w:rsidRPr="007B6D7A">
        <w:rPr>
          <w:szCs w:val="28"/>
        </w:rPr>
        <w:t xml:space="preserve"> (Приложение Е)</w:t>
      </w:r>
      <w:r w:rsidR="00860853" w:rsidRPr="007B6D7A">
        <w:rPr>
          <w:szCs w:val="28"/>
        </w:rPr>
        <w:t>.</w:t>
      </w:r>
      <w:r w:rsidR="00DF25EE" w:rsidRPr="007B6D7A">
        <w:rPr>
          <w:szCs w:val="28"/>
        </w:rPr>
        <w:t xml:space="preserve"> </w:t>
      </w:r>
      <w:r w:rsidR="00A35B5E" w:rsidRPr="007B6D7A">
        <w:rPr>
          <w:szCs w:val="28"/>
        </w:rPr>
        <w:t>В том числе, и по итогам проведенного интервьюирования было установлено, что проблемные вопросы трактовки понятия «управление транспортным средством» периодически возникают в судебной практике. В частности, были выделены ситуации, когда в ходе экстремальных погодных условий водитель фактически лишается возможности менять траекторию движения транспортного средства, в силу чего достаточно проблематично оценивать его поведение как управление транспортным средством (Приложение Ж).</w:t>
      </w:r>
    </w:p>
    <w:p w14:paraId="1DBF0E29" w14:textId="10B2C926" w:rsidR="005F73F5" w:rsidRPr="007B6D7A" w:rsidRDefault="007A672A" w:rsidP="00F07875">
      <w:pPr>
        <w:widowControl w:val="0"/>
        <w:tabs>
          <w:tab w:val="left" w:pos="1276"/>
        </w:tabs>
        <w:ind w:firstLine="709"/>
        <w:rPr>
          <w:szCs w:val="28"/>
        </w:rPr>
      </w:pPr>
      <w:r w:rsidRPr="007B6D7A">
        <w:rPr>
          <w:szCs w:val="28"/>
        </w:rPr>
        <w:t>Исходя из всех ранее приведенных</w:t>
      </w:r>
      <w:r w:rsidR="00860853" w:rsidRPr="007B6D7A">
        <w:rPr>
          <w:szCs w:val="28"/>
        </w:rPr>
        <w:t xml:space="preserve"> теоретических</w:t>
      </w:r>
      <w:r w:rsidRPr="007B6D7A">
        <w:rPr>
          <w:szCs w:val="28"/>
        </w:rPr>
        <w:t xml:space="preserve"> формулировок можно выделить несколько наиболее значимых признаков, которые должны быть отражены в понятии «управление транспортным средством»: 1) оно инициируется водителем или иным лицом, находящимся внутри транспортного средства; 2) осуществляется посредством воздействия на системы транспортного средства; 3) должен иметь фактор перемещения транспортного средства, независимо от расстояния перемещения; 4) использование средств контроля за перемещением уже движущегося средства. Таким образом, можно сформулировать следующую авторскую дефиницию понятия «управление транспортным средством»: это воздействие на системы управления транспортного средства, осуществляемое водителем или иным лицом, находящимся внутри данного транспортного средства, связанное с инициацией движения или необходимостью контроля за перемещением движущегося транспортного средства</w:t>
      </w:r>
      <w:r w:rsidR="00003C97" w:rsidRPr="007B6D7A">
        <w:rPr>
          <w:szCs w:val="28"/>
        </w:rPr>
        <w:t>»</w:t>
      </w:r>
      <w:r w:rsidRPr="007B6D7A">
        <w:rPr>
          <w:szCs w:val="28"/>
        </w:rPr>
        <w:t xml:space="preserve">. </w:t>
      </w:r>
      <w:r w:rsidR="007646C6" w:rsidRPr="007B6D7A">
        <w:rPr>
          <w:szCs w:val="28"/>
        </w:rPr>
        <w:t xml:space="preserve">Данное определение включает необходимый динамический элемент, отражающий как начальный момент для возможности констатации факта управления транспортным средством, так и его характеристику в условиях движущегося транспортного средства. Последний </w:t>
      </w:r>
      <w:r w:rsidR="007646C6" w:rsidRPr="007B6D7A">
        <w:rPr>
          <w:szCs w:val="28"/>
        </w:rPr>
        <w:lastRenderedPageBreak/>
        <w:t xml:space="preserve">аспект, в частности, может иметь значение в ситуациях, когда водитель по тем или иным причинам находится в экстремальной ситуации и утрачивает возможность управления (по физиологическим, техногенным причинам и т.д.). </w:t>
      </w:r>
      <w:r w:rsidRPr="007B6D7A">
        <w:rPr>
          <w:szCs w:val="28"/>
        </w:rPr>
        <w:t xml:space="preserve">   </w:t>
      </w:r>
    </w:p>
    <w:p w14:paraId="458EF125" w14:textId="245357B5" w:rsidR="005F73F5" w:rsidRPr="007B6D7A" w:rsidRDefault="001656FF" w:rsidP="00F07875">
      <w:pPr>
        <w:widowControl w:val="0"/>
        <w:tabs>
          <w:tab w:val="left" w:pos="1276"/>
        </w:tabs>
        <w:autoSpaceDE w:val="0"/>
        <w:autoSpaceDN w:val="0"/>
        <w:adjustRightInd w:val="0"/>
        <w:ind w:firstLine="709"/>
        <w:rPr>
          <w:szCs w:val="28"/>
        </w:rPr>
      </w:pPr>
      <w:r w:rsidRPr="007B6D7A">
        <w:rPr>
          <w:szCs w:val="28"/>
        </w:rPr>
        <w:t>Одним из значимых факторов реализации административной ответственности в сфере дорожного движения является четкое определение ее границ, а именно в сопоставлении с уголовной ответственностью.</w:t>
      </w:r>
      <w:r w:rsidR="00461C05" w:rsidRPr="007B6D7A">
        <w:rPr>
          <w:szCs w:val="28"/>
        </w:rPr>
        <w:t xml:space="preserve"> </w:t>
      </w:r>
      <w:r w:rsidR="005F73F5" w:rsidRPr="007B6D7A">
        <w:rPr>
          <w:szCs w:val="28"/>
        </w:rPr>
        <w:t xml:space="preserve">Критерием разграничения дорожных правонарушений, влекущих административную ответственность, и </w:t>
      </w:r>
      <w:r w:rsidR="008564DA" w:rsidRPr="007B6D7A">
        <w:rPr>
          <w:szCs w:val="28"/>
        </w:rPr>
        <w:t>транспортных преступлений является характер причиненного ущерба</w:t>
      </w:r>
      <w:r w:rsidR="00E12984" w:rsidRPr="007B6D7A">
        <w:rPr>
          <w:szCs w:val="28"/>
        </w:rPr>
        <w:t xml:space="preserve"> [</w:t>
      </w:r>
      <w:r w:rsidR="00211838" w:rsidRPr="007B6D7A">
        <w:rPr>
          <w:szCs w:val="28"/>
        </w:rPr>
        <w:t>136</w:t>
      </w:r>
      <w:r w:rsidR="009D427F" w:rsidRPr="007B6D7A">
        <w:rPr>
          <w:szCs w:val="28"/>
        </w:rPr>
        <w:t>]</w:t>
      </w:r>
      <w:r w:rsidR="008564DA" w:rsidRPr="007B6D7A">
        <w:rPr>
          <w:szCs w:val="28"/>
        </w:rPr>
        <w:t xml:space="preserve">. </w:t>
      </w:r>
      <w:r w:rsidR="005F73F5" w:rsidRPr="007B6D7A">
        <w:rPr>
          <w:szCs w:val="28"/>
        </w:rPr>
        <w:t xml:space="preserve">Актуальность исследования </w:t>
      </w:r>
      <w:r w:rsidR="00157667" w:rsidRPr="007B6D7A">
        <w:rPr>
          <w:szCs w:val="28"/>
        </w:rPr>
        <w:t>соответствующих</w:t>
      </w:r>
      <w:r w:rsidR="005F73F5" w:rsidRPr="007B6D7A">
        <w:rPr>
          <w:szCs w:val="28"/>
        </w:rPr>
        <w:t xml:space="preserve"> вопросов обусловлена ошибками субъект</w:t>
      </w:r>
      <w:r w:rsidR="00157667" w:rsidRPr="007B6D7A">
        <w:rPr>
          <w:szCs w:val="28"/>
        </w:rPr>
        <w:t>ов</w:t>
      </w:r>
      <w:r w:rsidR="005F73F5" w:rsidRPr="007B6D7A">
        <w:rPr>
          <w:szCs w:val="28"/>
        </w:rPr>
        <w:t xml:space="preserve"> профилактики дорожного движения по квалификации правонарушений и разграничению административных правонарушений от уголовных проступков и преступлений в сфере дорожного хозяйства.</w:t>
      </w:r>
      <w:r w:rsidR="00157667" w:rsidRPr="007B6D7A">
        <w:rPr>
          <w:szCs w:val="28"/>
        </w:rPr>
        <w:t xml:space="preserve"> При этом, согласно проекту Концепции правовой политики Казахстана до 2030 года, имеется необходимость для пересмотра и уточнения понятия «административное правонарушение» с выделением его четких критериев, которые позволили бы разграничивать его с иными основаниями юридической ответственности.</w:t>
      </w:r>
      <w:r w:rsidR="00461C05" w:rsidRPr="007B6D7A">
        <w:rPr>
          <w:szCs w:val="28"/>
        </w:rPr>
        <w:t xml:space="preserve"> </w:t>
      </w:r>
      <w:r w:rsidR="00157667" w:rsidRPr="007B6D7A">
        <w:rPr>
          <w:szCs w:val="28"/>
        </w:rPr>
        <w:t>Также в указанном проекте подчеркивается необходимость проработки вопроса о более четком разграничении преступлений и административных деликтов, в том числе и за счет переноса последних в разряд уголовных проступков (в частности, если они предусматривают санкцию в виде ареста)</w:t>
      </w:r>
      <w:r w:rsidR="009D427F" w:rsidRPr="007B6D7A">
        <w:rPr>
          <w:szCs w:val="28"/>
        </w:rPr>
        <w:t xml:space="preserve"> [</w:t>
      </w:r>
      <w:r w:rsidR="00211838" w:rsidRPr="007B6D7A">
        <w:rPr>
          <w:szCs w:val="28"/>
        </w:rPr>
        <w:t>136</w:t>
      </w:r>
      <w:r w:rsidR="009D427F" w:rsidRPr="007B6D7A">
        <w:rPr>
          <w:szCs w:val="28"/>
        </w:rPr>
        <w:t>]</w:t>
      </w:r>
      <w:r w:rsidR="00157667" w:rsidRPr="007B6D7A">
        <w:rPr>
          <w:szCs w:val="28"/>
        </w:rPr>
        <w:t>.</w:t>
      </w:r>
      <w:r w:rsidR="00461C05" w:rsidRPr="007B6D7A">
        <w:rPr>
          <w:szCs w:val="28"/>
        </w:rPr>
        <w:t xml:space="preserve"> </w:t>
      </w:r>
    </w:p>
    <w:p w14:paraId="17C5DF67" w14:textId="6257A0ED" w:rsidR="00CE792B" w:rsidRPr="007B6D7A" w:rsidRDefault="00141F6A" w:rsidP="00F07875">
      <w:pPr>
        <w:widowControl w:val="0"/>
        <w:tabs>
          <w:tab w:val="left" w:pos="1276"/>
        </w:tabs>
        <w:ind w:firstLine="709"/>
        <w:rPr>
          <w:szCs w:val="28"/>
        </w:rPr>
      </w:pPr>
      <w:r w:rsidRPr="007B6D7A">
        <w:rPr>
          <w:szCs w:val="28"/>
        </w:rPr>
        <w:t xml:space="preserve">В целом, не вызывает сомнения факт необходимости четких, однозначных параметров разграничения административной и уголовной ответственности в сфере дорожного движения. </w:t>
      </w:r>
      <w:r w:rsidR="00A27F37" w:rsidRPr="007B6D7A">
        <w:rPr>
          <w:szCs w:val="28"/>
        </w:rPr>
        <w:t>По</w:t>
      </w:r>
      <w:r w:rsidRPr="007B6D7A">
        <w:rPr>
          <w:szCs w:val="28"/>
        </w:rPr>
        <w:t xml:space="preserve"> справедливому</w:t>
      </w:r>
      <w:r w:rsidR="00A27F37" w:rsidRPr="007B6D7A">
        <w:rPr>
          <w:szCs w:val="28"/>
        </w:rPr>
        <w:t xml:space="preserve"> мнению </w:t>
      </w:r>
      <w:r w:rsidR="009A1446" w:rsidRPr="007B6D7A">
        <w:rPr>
          <w:szCs w:val="28"/>
        </w:rPr>
        <w:br/>
      </w:r>
      <w:r w:rsidR="001555D6" w:rsidRPr="007B6D7A">
        <w:rPr>
          <w:szCs w:val="28"/>
        </w:rPr>
        <w:t>Ж.К.</w:t>
      </w:r>
      <w:r w:rsidR="009A1446" w:rsidRPr="007B6D7A">
        <w:rPr>
          <w:szCs w:val="28"/>
        </w:rPr>
        <w:t xml:space="preserve"> </w:t>
      </w:r>
      <w:r w:rsidR="00A27F37" w:rsidRPr="007B6D7A">
        <w:rPr>
          <w:szCs w:val="28"/>
        </w:rPr>
        <w:t>Моревой</w:t>
      </w:r>
      <w:r w:rsidRPr="007B6D7A">
        <w:rPr>
          <w:szCs w:val="28"/>
        </w:rPr>
        <w:t>,</w:t>
      </w:r>
      <w:r w:rsidR="00A27F37" w:rsidRPr="007B6D7A">
        <w:rPr>
          <w:szCs w:val="28"/>
        </w:rPr>
        <w:t xml:space="preserve"> «</w:t>
      </w:r>
      <w:r w:rsidRPr="007B6D7A">
        <w:rPr>
          <w:szCs w:val="28"/>
        </w:rPr>
        <w:t>п</w:t>
      </w:r>
      <w:r w:rsidR="00A27F37" w:rsidRPr="007B6D7A">
        <w:rPr>
          <w:szCs w:val="28"/>
        </w:rPr>
        <w:t>равильная квалификация преступного нарушения правил дорожного движения и эксплуатации транспортных средств позволяет дифференцировать ответственность и индивидуализировать наказание»</w:t>
      </w:r>
      <w:r w:rsidR="009D427F" w:rsidRPr="007B6D7A">
        <w:rPr>
          <w:szCs w:val="28"/>
        </w:rPr>
        <w:t xml:space="preserve"> </w:t>
      </w:r>
      <w:r w:rsidR="0087689A" w:rsidRPr="007B6D7A">
        <w:rPr>
          <w:szCs w:val="28"/>
        </w:rPr>
        <w:br/>
      </w:r>
      <w:r w:rsidR="009D427F" w:rsidRPr="007B6D7A">
        <w:rPr>
          <w:szCs w:val="28"/>
        </w:rPr>
        <w:t>[</w:t>
      </w:r>
      <w:r w:rsidR="00211838" w:rsidRPr="007B6D7A">
        <w:rPr>
          <w:szCs w:val="28"/>
        </w:rPr>
        <w:t>137</w:t>
      </w:r>
      <w:r w:rsidR="00CE792B" w:rsidRPr="007B6D7A">
        <w:rPr>
          <w:szCs w:val="28"/>
        </w:rPr>
        <w:t>, с.</w:t>
      </w:r>
      <w:r w:rsidR="0087689A" w:rsidRPr="007B6D7A">
        <w:rPr>
          <w:szCs w:val="28"/>
        </w:rPr>
        <w:t xml:space="preserve"> </w:t>
      </w:r>
      <w:r w:rsidR="00CE792B" w:rsidRPr="007B6D7A">
        <w:rPr>
          <w:szCs w:val="28"/>
        </w:rPr>
        <w:t>70]</w:t>
      </w:r>
      <w:r w:rsidR="00A27F37" w:rsidRPr="007B6D7A">
        <w:rPr>
          <w:szCs w:val="28"/>
        </w:rPr>
        <w:t xml:space="preserve">. </w:t>
      </w:r>
      <w:r w:rsidRPr="007B6D7A">
        <w:rPr>
          <w:szCs w:val="28"/>
        </w:rPr>
        <w:t>При этом следует также учитывать, что подавляющий объем государственного принуждения по фактам нарушений в области дорожного движения относится именно к административно-правовой сфере, которая фактически является своеобразным превентивным механизмом в отношении более опасных, уже криминальных форм поведения участников дорожного движения. Административная превенция, конечно же, не имеет абсолютного значения,</w:t>
      </w:r>
      <w:r w:rsidR="00AB66F6" w:rsidRPr="007B6D7A">
        <w:rPr>
          <w:szCs w:val="28"/>
        </w:rPr>
        <w:t xml:space="preserve"> то есть нельзя исключать и ситуации, когда лицо, ни разу не</w:t>
      </w:r>
      <w:r w:rsidR="00447CEB" w:rsidRPr="007B6D7A">
        <w:rPr>
          <w:szCs w:val="28"/>
        </w:rPr>
        <w:t xml:space="preserve"> вовлеченное в сферу административно-деликтной юрисдикции</w:t>
      </w:r>
      <w:r w:rsidR="00AB66F6" w:rsidRPr="007B6D7A">
        <w:rPr>
          <w:szCs w:val="28"/>
        </w:rPr>
        <w:t xml:space="preserve">, совершит транспортное преступление с крайне тяжкими последствиями. </w:t>
      </w:r>
    </w:p>
    <w:p w14:paraId="1D18266C" w14:textId="74BB8190" w:rsidR="005F73F5" w:rsidRPr="007B6D7A" w:rsidRDefault="005F73F5" w:rsidP="00F07875">
      <w:pPr>
        <w:widowControl w:val="0"/>
        <w:tabs>
          <w:tab w:val="left" w:pos="1276"/>
        </w:tabs>
        <w:ind w:firstLine="709"/>
        <w:rPr>
          <w:szCs w:val="28"/>
        </w:rPr>
      </w:pPr>
      <w:r w:rsidRPr="007B6D7A">
        <w:rPr>
          <w:szCs w:val="28"/>
        </w:rPr>
        <w:t xml:space="preserve">В </w:t>
      </w:r>
      <w:r w:rsidR="00AB66F6" w:rsidRPr="007B6D7A">
        <w:rPr>
          <w:szCs w:val="28"/>
        </w:rPr>
        <w:t xml:space="preserve">КРКоАП </w:t>
      </w:r>
      <w:r w:rsidRPr="007B6D7A">
        <w:rPr>
          <w:szCs w:val="28"/>
        </w:rPr>
        <w:t xml:space="preserve">содержатся только две нормы, </w:t>
      </w:r>
      <w:r w:rsidR="00AB66F6" w:rsidRPr="007B6D7A">
        <w:rPr>
          <w:szCs w:val="28"/>
        </w:rPr>
        <w:t xml:space="preserve">которые непосредственно сигнализируют о наличии определенной границы разграничения с преступлением, в обоих из них законодателем используется словосочетание </w:t>
      </w:r>
      <w:r w:rsidRPr="007B6D7A">
        <w:rPr>
          <w:szCs w:val="28"/>
        </w:rPr>
        <w:t>«не имеющ</w:t>
      </w:r>
      <w:r w:rsidR="00AB66F6" w:rsidRPr="007B6D7A">
        <w:rPr>
          <w:szCs w:val="28"/>
        </w:rPr>
        <w:t>е</w:t>
      </w:r>
      <w:r w:rsidRPr="007B6D7A">
        <w:rPr>
          <w:szCs w:val="28"/>
        </w:rPr>
        <w:t>е признаков уголовно наказуемого деяния». Это следующие нормы:</w:t>
      </w:r>
      <w:r w:rsidR="00AB66F6" w:rsidRPr="007B6D7A">
        <w:rPr>
          <w:szCs w:val="28"/>
        </w:rPr>
        <w:t xml:space="preserve"> </w:t>
      </w:r>
      <w:r w:rsidR="00D14D8F" w:rsidRPr="007B6D7A">
        <w:rPr>
          <w:szCs w:val="28"/>
        </w:rPr>
        <w:br/>
      </w:r>
      <w:r w:rsidRPr="007B6D7A">
        <w:rPr>
          <w:rStyle w:val="s1"/>
          <w:rFonts w:ascii="Times New Roman" w:hAnsi="Times New Roman"/>
          <w:b w:val="0"/>
          <w:color w:val="auto"/>
          <w:sz w:val="28"/>
          <w:szCs w:val="28"/>
        </w:rPr>
        <w:t>ч</w:t>
      </w:r>
      <w:r w:rsidR="00AB66F6" w:rsidRPr="007B6D7A">
        <w:rPr>
          <w:rStyle w:val="s1"/>
          <w:rFonts w:ascii="Times New Roman" w:hAnsi="Times New Roman"/>
          <w:b w:val="0"/>
          <w:color w:val="auto"/>
          <w:sz w:val="28"/>
          <w:szCs w:val="28"/>
        </w:rPr>
        <w:t>.</w:t>
      </w:r>
      <w:r w:rsidRPr="007B6D7A">
        <w:rPr>
          <w:rStyle w:val="s1"/>
          <w:rFonts w:ascii="Times New Roman" w:hAnsi="Times New Roman"/>
          <w:b w:val="0"/>
          <w:color w:val="auto"/>
          <w:sz w:val="28"/>
          <w:szCs w:val="28"/>
        </w:rPr>
        <w:t xml:space="preserve"> 3 ст</w:t>
      </w:r>
      <w:r w:rsidR="00AB66F6" w:rsidRPr="007B6D7A">
        <w:rPr>
          <w:rStyle w:val="s1"/>
          <w:rFonts w:ascii="Times New Roman" w:hAnsi="Times New Roman"/>
          <w:b w:val="0"/>
          <w:color w:val="auto"/>
          <w:sz w:val="28"/>
          <w:szCs w:val="28"/>
        </w:rPr>
        <w:t>.</w:t>
      </w:r>
      <w:r w:rsidRPr="007B6D7A">
        <w:rPr>
          <w:rStyle w:val="s1"/>
          <w:rFonts w:ascii="Times New Roman" w:hAnsi="Times New Roman"/>
          <w:b w:val="0"/>
          <w:color w:val="auto"/>
          <w:sz w:val="28"/>
          <w:szCs w:val="28"/>
        </w:rPr>
        <w:t xml:space="preserve"> 608</w:t>
      </w:r>
      <w:r w:rsidR="00AB66F6" w:rsidRPr="007B6D7A">
        <w:rPr>
          <w:rStyle w:val="s1"/>
          <w:rFonts w:ascii="Times New Roman" w:hAnsi="Times New Roman"/>
          <w:b w:val="0"/>
          <w:color w:val="auto"/>
          <w:sz w:val="28"/>
          <w:szCs w:val="28"/>
        </w:rPr>
        <w:t xml:space="preserve"> КРКоАП</w:t>
      </w:r>
      <w:r w:rsidRPr="007B6D7A">
        <w:rPr>
          <w:rStyle w:val="s1"/>
          <w:rFonts w:ascii="Times New Roman" w:hAnsi="Times New Roman"/>
          <w:b w:val="0"/>
          <w:color w:val="auto"/>
          <w:sz w:val="28"/>
          <w:szCs w:val="28"/>
        </w:rPr>
        <w:t xml:space="preserve"> «Управление транспортным средством водителем, находящимся в состоянии алкогольного, наркотического и (или) токсикоманического опьянения, а равно передача управления транспортным средством лицу, находящемуся в состоянии алкогольного, наркотического и (или) токсикоманического опьянения»;</w:t>
      </w:r>
      <w:r w:rsidR="00AB66F6" w:rsidRPr="007B6D7A">
        <w:rPr>
          <w:rStyle w:val="s1"/>
          <w:rFonts w:ascii="Times New Roman" w:hAnsi="Times New Roman"/>
          <w:b w:val="0"/>
          <w:color w:val="auto"/>
          <w:sz w:val="28"/>
          <w:szCs w:val="28"/>
        </w:rPr>
        <w:t xml:space="preserve"> </w:t>
      </w:r>
      <w:r w:rsidRPr="007B6D7A">
        <w:rPr>
          <w:rStyle w:val="s1"/>
          <w:rFonts w:ascii="Times New Roman" w:hAnsi="Times New Roman"/>
          <w:b w:val="0"/>
          <w:color w:val="auto"/>
          <w:sz w:val="28"/>
          <w:szCs w:val="28"/>
        </w:rPr>
        <w:t>ч</w:t>
      </w:r>
      <w:r w:rsidR="00AB66F6" w:rsidRPr="007B6D7A">
        <w:rPr>
          <w:rStyle w:val="s1"/>
          <w:rFonts w:ascii="Times New Roman" w:hAnsi="Times New Roman"/>
          <w:b w:val="0"/>
          <w:color w:val="auto"/>
          <w:sz w:val="28"/>
          <w:szCs w:val="28"/>
        </w:rPr>
        <w:t>.</w:t>
      </w:r>
      <w:r w:rsidRPr="007B6D7A">
        <w:rPr>
          <w:rStyle w:val="s1"/>
          <w:rFonts w:ascii="Times New Roman" w:hAnsi="Times New Roman"/>
          <w:b w:val="0"/>
          <w:color w:val="auto"/>
          <w:sz w:val="28"/>
          <w:szCs w:val="28"/>
        </w:rPr>
        <w:t xml:space="preserve"> 2 ст</w:t>
      </w:r>
      <w:r w:rsidR="00AB66F6" w:rsidRPr="007B6D7A">
        <w:rPr>
          <w:rStyle w:val="s1"/>
          <w:rFonts w:ascii="Times New Roman" w:hAnsi="Times New Roman"/>
          <w:b w:val="0"/>
          <w:color w:val="auto"/>
          <w:sz w:val="28"/>
          <w:szCs w:val="28"/>
        </w:rPr>
        <w:t>.</w:t>
      </w:r>
      <w:r w:rsidRPr="007B6D7A">
        <w:rPr>
          <w:rStyle w:val="s1"/>
          <w:rFonts w:ascii="Times New Roman" w:hAnsi="Times New Roman"/>
          <w:b w:val="0"/>
          <w:color w:val="auto"/>
          <w:sz w:val="28"/>
          <w:szCs w:val="28"/>
        </w:rPr>
        <w:t xml:space="preserve"> 615 КРКоАП «Нарушение правил </w:t>
      </w:r>
      <w:r w:rsidRPr="007B6D7A">
        <w:rPr>
          <w:rStyle w:val="s1"/>
          <w:rFonts w:ascii="Times New Roman" w:hAnsi="Times New Roman"/>
          <w:b w:val="0"/>
          <w:color w:val="auto"/>
          <w:sz w:val="28"/>
          <w:szCs w:val="28"/>
        </w:rPr>
        <w:lastRenderedPageBreak/>
        <w:t>движения пешеходами и иными участниками дорожного движения»</w:t>
      </w:r>
      <w:r w:rsidRPr="007B6D7A">
        <w:rPr>
          <w:szCs w:val="28"/>
        </w:rPr>
        <w:t xml:space="preserve"> [</w:t>
      </w:r>
      <w:r w:rsidR="00211838" w:rsidRPr="007B6D7A">
        <w:rPr>
          <w:szCs w:val="28"/>
        </w:rPr>
        <w:t>27</w:t>
      </w:r>
      <w:r w:rsidRPr="007B6D7A">
        <w:rPr>
          <w:szCs w:val="28"/>
        </w:rPr>
        <w:t>].</w:t>
      </w:r>
    </w:p>
    <w:p w14:paraId="4286B2F5" w14:textId="35FC6CD0" w:rsidR="005F73F5" w:rsidRPr="007B6D7A" w:rsidRDefault="00AB66F6" w:rsidP="00F07875">
      <w:pPr>
        <w:widowControl w:val="0"/>
        <w:tabs>
          <w:tab w:val="left" w:pos="1276"/>
        </w:tabs>
        <w:ind w:firstLine="709"/>
        <w:rPr>
          <w:szCs w:val="28"/>
        </w:rPr>
      </w:pPr>
      <w:r w:rsidRPr="007B6D7A">
        <w:rPr>
          <w:rStyle w:val="s1"/>
          <w:rFonts w:ascii="Times New Roman" w:hAnsi="Times New Roman"/>
          <w:b w:val="0"/>
          <w:color w:val="auto"/>
          <w:sz w:val="28"/>
          <w:szCs w:val="28"/>
        </w:rPr>
        <w:t xml:space="preserve">Указанные нормы сконструированы по типу материальных составов правонарушений, в которых причиненные вредные последствия оформлены специфическим способом – с помощью своеобразного отрицательного </w:t>
      </w:r>
      <w:r w:rsidR="001B4A31" w:rsidRPr="007B6D7A">
        <w:rPr>
          <w:rStyle w:val="s1"/>
          <w:rFonts w:ascii="Times New Roman" w:hAnsi="Times New Roman"/>
          <w:b w:val="0"/>
          <w:color w:val="auto"/>
          <w:sz w:val="28"/>
          <w:szCs w:val="28"/>
        </w:rPr>
        <w:t>критерия, который констатируется не в формате наличия, а в формате отсутствия определенного характера наступившего последствия.</w:t>
      </w:r>
      <w:r w:rsidRPr="007B6D7A">
        <w:rPr>
          <w:rStyle w:val="s1"/>
          <w:rFonts w:ascii="Times New Roman" w:hAnsi="Times New Roman"/>
          <w:b w:val="0"/>
          <w:color w:val="auto"/>
          <w:sz w:val="28"/>
          <w:szCs w:val="28"/>
        </w:rPr>
        <w:t xml:space="preserve"> </w:t>
      </w:r>
      <w:r w:rsidR="001B4A31" w:rsidRPr="007B6D7A">
        <w:rPr>
          <w:szCs w:val="28"/>
        </w:rPr>
        <w:t>Фактически данные нормы имеют особый бланкетный характер, который, в целом, не является типичным для КРКоАП, поскольку предполагает сопоставление с нормами УК РК. В анализируемом аспекте следует отметить</w:t>
      </w:r>
      <w:r w:rsidR="005F73F5" w:rsidRPr="007B6D7A">
        <w:rPr>
          <w:szCs w:val="28"/>
        </w:rPr>
        <w:t>, что</w:t>
      </w:r>
      <w:r w:rsidR="008A28D1" w:rsidRPr="007B6D7A">
        <w:rPr>
          <w:szCs w:val="28"/>
        </w:rPr>
        <w:t xml:space="preserve"> до принятия Закона РК от 27 декабря 2019 года № 292-</w:t>
      </w:r>
      <w:r w:rsidR="008A28D1" w:rsidRPr="007B6D7A">
        <w:rPr>
          <w:szCs w:val="28"/>
          <w:lang w:val="en-US"/>
        </w:rPr>
        <w:t>VI</w:t>
      </w:r>
      <w:r w:rsidR="009D427F" w:rsidRPr="007B6D7A">
        <w:rPr>
          <w:szCs w:val="28"/>
        </w:rPr>
        <w:t xml:space="preserve"> [</w:t>
      </w:r>
      <w:r w:rsidR="00211838" w:rsidRPr="007B6D7A">
        <w:rPr>
          <w:szCs w:val="28"/>
        </w:rPr>
        <w:t>138</w:t>
      </w:r>
      <w:r w:rsidR="009D427F" w:rsidRPr="007B6D7A">
        <w:rPr>
          <w:szCs w:val="28"/>
        </w:rPr>
        <w:t>]</w:t>
      </w:r>
      <w:r w:rsidR="00461C05" w:rsidRPr="007B6D7A">
        <w:rPr>
          <w:szCs w:val="28"/>
        </w:rPr>
        <w:t xml:space="preserve"> </w:t>
      </w:r>
      <w:r w:rsidR="005F73F5" w:rsidRPr="007B6D7A">
        <w:rPr>
          <w:szCs w:val="28"/>
        </w:rPr>
        <w:t>любой материальный ущерб квалифицирова</w:t>
      </w:r>
      <w:r w:rsidR="008A28D1" w:rsidRPr="007B6D7A">
        <w:rPr>
          <w:szCs w:val="28"/>
        </w:rPr>
        <w:t>лся исключительно</w:t>
      </w:r>
      <w:r w:rsidR="005F73F5" w:rsidRPr="007B6D7A">
        <w:rPr>
          <w:szCs w:val="28"/>
        </w:rPr>
        <w:t xml:space="preserve"> как административное правонарушение</w:t>
      </w:r>
      <w:r w:rsidR="001B4A31" w:rsidRPr="007B6D7A">
        <w:rPr>
          <w:szCs w:val="28"/>
        </w:rPr>
        <w:t xml:space="preserve">, и, соответственно, </w:t>
      </w:r>
      <w:r w:rsidR="005F73F5" w:rsidRPr="007B6D7A">
        <w:rPr>
          <w:szCs w:val="28"/>
        </w:rPr>
        <w:t>отличие</w:t>
      </w:r>
      <w:r w:rsidR="001B4A31" w:rsidRPr="007B6D7A">
        <w:rPr>
          <w:szCs w:val="28"/>
        </w:rPr>
        <w:t xml:space="preserve"> административного</w:t>
      </w:r>
      <w:r w:rsidR="005F73F5" w:rsidRPr="007B6D7A">
        <w:rPr>
          <w:szCs w:val="28"/>
        </w:rPr>
        <w:t xml:space="preserve"> </w:t>
      </w:r>
      <w:r w:rsidR="001B4A31" w:rsidRPr="007B6D7A">
        <w:rPr>
          <w:szCs w:val="28"/>
        </w:rPr>
        <w:t xml:space="preserve">и </w:t>
      </w:r>
      <w:r w:rsidR="005F73F5" w:rsidRPr="007B6D7A">
        <w:rPr>
          <w:szCs w:val="28"/>
        </w:rPr>
        <w:t>уголовного правонарушения определя</w:t>
      </w:r>
      <w:r w:rsidR="008A28D1" w:rsidRPr="007B6D7A">
        <w:rPr>
          <w:szCs w:val="28"/>
        </w:rPr>
        <w:t>лось</w:t>
      </w:r>
      <w:r w:rsidR="005F73F5" w:rsidRPr="007B6D7A">
        <w:rPr>
          <w:szCs w:val="28"/>
        </w:rPr>
        <w:t xml:space="preserve"> только </w:t>
      </w:r>
      <w:r w:rsidR="001B4A31" w:rsidRPr="007B6D7A">
        <w:rPr>
          <w:szCs w:val="28"/>
        </w:rPr>
        <w:t>тяжестью причиненного физического вреда жизни и здоровью потерпевшего (потерпевших)</w:t>
      </w:r>
      <w:r w:rsidR="005F73F5" w:rsidRPr="007B6D7A">
        <w:rPr>
          <w:szCs w:val="28"/>
        </w:rPr>
        <w:t>.</w:t>
      </w:r>
      <w:r w:rsidR="008A28D1" w:rsidRPr="007B6D7A">
        <w:rPr>
          <w:szCs w:val="28"/>
        </w:rPr>
        <w:t xml:space="preserve"> С принятием указанного </w:t>
      </w:r>
      <w:r w:rsidR="00ED10DB" w:rsidRPr="007B6D7A">
        <w:rPr>
          <w:szCs w:val="28"/>
        </w:rPr>
        <w:t xml:space="preserve">Закона </w:t>
      </w:r>
      <w:r w:rsidR="008A28D1" w:rsidRPr="007B6D7A">
        <w:rPr>
          <w:szCs w:val="28"/>
        </w:rPr>
        <w:t>в ч. 2 ст. 346 УК РК в качестве альтернативного последствия</w:t>
      </w:r>
      <w:r w:rsidR="009A5256" w:rsidRPr="007B6D7A">
        <w:rPr>
          <w:szCs w:val="28"/>
        </w:rPr>
        <w:t xml:space="preserve"> причинению легкого вреда здоровью человека</w:t>
      </w:r>
      <w:r w:rsidR="008A28D1" w:rsidRPr="007B6D7A">
        <w:rPr>
          <w:szCs w:val="28"/>
        </w:rPr>
        <w:t xml:space="preserve"> также указано </w:t>
      </w:r>
      <w:r w:rsidR="008A28D1" w:rsidRPr="007B6D7A">
        <w:rPr>
          <w:shd w:val="clear" w:color="auto" w:fill="FFFFFF"/>
        </w:rPr>
        <w:t xml:space="preserve">«повреждение транспортных средств, грузов, дорожных и иных сооружений либо иного имущества». </w:t>
      </w:r>
    </w:p>
    <w:p w14:paraId="448C43E9" w14:textId="7727CB29" w:rsidR="005F73F5" w:rsidRPr="007B6D7A" w:rsidRDefault="008A28D1" w:rsidP="00F07875">
      <w:pPr>
        <w:widowControl w:val="0"/>
        <w:tabs>
          <w:tab w:val="left" w:pos="1276"/>
        </w:tabs>
        <w:ind w:firstLine="709"/>
        <w:rPr>
          <w:szCs w:val="28"/>
        </w:rPr>
      </w:pPr>
      <w:r w:rsidRPr="007B6D7A">
        <w:rPr>
          <w:szCs w:val="28"/>
        </w:rPr>
        <w:t>Сопоставляя ч. 3 ст. 606 КРКоАП с конкурирующей ст. 346 УК РК, мы обнаруживаем следующие альтернативные признаки объективной стороны ч</w:t>
      </w:r>
      <w:r w:rsidR="00ED10DB" w:rsidRPr="007B6D7A">
        <w:rPr>
          <w:szCs w:val="28"/>
        </w:rPr>
        <w:t>.</w:t>
      </w:r>
      <w:r w:rsidRPr="007B6D7A">
        <w:rPr>
          <w:szCs w:val="28"/>
        </w:rPr>
        <w:t xml:space="preserve"> 1 указанной статьи: </w:t>
      </w:r>
      <w:r w:rsidR="005F73F5" w:rsidRPr="007B6D7A">
        <w:rPr>
          <w:szCs w:val="28"/>
        </w:rPr>
        <w:t>1) управление транспортным средством лицом, лишенным права управления транспортными средствами</w:t>
      </w:r>
      <w:r w:rsidRPr="007B6D7A">
        <w:rPr>
          <w:szCs w:val="28"/>
        </w:rPr>
        <w:t xml:space="preserve"> и</w:t>
      </w:r>
      <w:r w:rsidR="005F73F5" w:rsidRPr="007B6D7A">
        <w:rPr>
          <w:szCs w:val="28"/>
        </w:rPr>
        <w:t xml:space="preserve"> находящимся в состоянии алкогольного, наркотического и (или) токсикоманического опьянения;</w:t>
      </w:r>
      <w:r w:rsidRPr="007B6D7A">
        <w:rPr>
          <w:szCs w:val="28"/>
        </w:rPr>
        <w:t xml:space="preserve"> </w:t>
      </w:r>
      <w:r w:rsidR="00ED10DB" w:rsidRPr="007B6D7A">
        <w:rPr>
          <w:szCs w:val="28"/>
        </w:rPr>
        <w:br/>
      </w:r>
      <w:r w:rsidR="005F73F5" w:rsidRPr="007B6D7A">
        <w:rPr>
          <w:szCs w:val="28"/>
        </w:rPr>
        <w:t>2) передача такому лицу управления транспортным средством;</w:t>
      </w:r>
      <w:r w:rsidRPr="007B6D7A">
        <w:rPr>
          <w:szCs w:val="28"/>
        </w:rPr>
        <w:t xml:space="preserve"> </w:t>
      </w:r>
      <w:r w:rsidR="005F73F5" w:rsidRPr="007B6D7A">
        <w:rPr>
          <w:szCs w:val="28"/>
        </w:rPr>
        <w:t>3) допуск такого лица к управлению</w:t>
      </w:r>
      <w:r w:rsidR="00461C05" w:rsidRPr="007B6D7A">
        <w:rPr>
          <w:szCs w:val="28"/>
        </w:rPr>
        <w:t xml:space="preserve"> </w:t>
      </w:r>
      <w:r w:rsidR="005F73F5" w:rsidRPr="007B6D7A">
        <w:rPr>
          <w:szCs w:val="28"/>
        </w:rPr>
        <w:t>транспортным средством, совершенный должностным лицом или собственником либо владельцем транспортного средства</w:t>
      </w:r>
      <w:r w:rsidR="001555D6" w:rsidRPr="007B6D7A">
        <w:rPr>
          <w:szCs w:val="28"/>
        </w:rPr>
        <w:t xml:space="preserve"> [</w:t>
      </w:r>
      <w:r w:rsidR="00211838" w:rsidRPr="007B6D7A">
        <w:rPr>
          <w:szCs w:val="28"/>
        </w:rPr>
        <w:t>136</w:t>
      </w:r>
      <w:r w:rsidR="009D427F" w:rsidRPr="007B6D7A">
        <w:rPr>
          <w:szCs w:val="28"/>
        </w:rPr>
        <w:t>]</w:t>
      </w:r>
      <w:r w:rsidRPr="007B6D7A">
        <w:rPr>
          <w:szCs w:val="28"/>
        </w:rPr>
        <w:t xml:space="preserve">. </w:t>
      </w:r>
      <w:r w:rsidR="009A5256" w:rsidRPr="007B6D7A">
        <w:rPr>
          <w:szCs w:val="28"/>
        </w:rPr>
        <w:t xml:space="preserve">Квалифицированный и особо квалифицированные составы данного уголовного правонарушения построены по принципу возрастания степени опасности физического вреда потерпевшему от причинения легкого вреда здоровью (ч. 2) до причинения смерти двум и более лицам (ч. 6) </w:t>
      </w:r>
      <w:r w:rsidR="009D427F" w:rsidRPr="007B6D7A">
        <w:rPr>
          <w:szCs w:val="28"/>
        </w:rPr>
        <w:t>[</w:t>
      </w:r>
      <w:r w:rsidR="00211838" w:rsidRPr="007B6D7A">
        <w:rPr>
          <w:szCs w:val="28"/>
        </w:rPr>
        <w:t>139</w:t>
      </w:r>
      <w:r w:rsidR="005F73F5" w:rsidRPr="007B6D7A">
        <w:rPr>
          <w:szCs w:val="28"/>
        </w:rPr>
        <w:t>].</w:t>
      </w:r>
    </w:p>
    <w:p w14:paraId="5416127E" w14:textId="77777777" w:rsidR="005F73F5" w:rsidRPr="007B6D7A" w:rsidRDefault="005F73F5" w:rsidP="00F07875">
      <w:pPr>
        <w:widowControl w:val="0"/>
        <w:tabs>
          <w:tab w:val="left" w:pos="1276"/>
        </w:tabs>
        <w:ind w:firstLine="709"/>
        <w:rPr>
          <w:szCs w:val="28"/>
        </w:rPr>
      </w:pPr>
      <w:r w:rsidRPr="007B6D7A">
        <w:rPr>
          <w:szCs w:val="28"/>
        </w:rPr>
        <w:t>Несмотря на</w:t>
      </w:r>
      <w:r w:rsidR="008321F1" w:rsidRPr="007B6D7A">
        <w:rPr>
          <w:szCs w:val="28"/>
        </w:rPr>
        <w:t xml:space="preserve"> концептуальный</w:t>
      </w:r>
      <w:r w:rsidRPr="007B6D7A">
        <w:rPr>
          <w:szCs w:val="28"/>
        </w:rPr>
        <w:t xml:space="preserve"> отказ в действующем </w:t>
      </w:r>
      <w:r w:rsidR="008321F1" w:rsidRPr="007B6D7A">
        <w:rPr>
          <w:szCs w:val="28"/>
        </w:rPr>
        <w:t>уголовном</w:t>
      </w:r>
      <w:r w:rsidR="00461C05" w:rsidRPr="007B6D7A">
        <w:rPr>
          <w:szCs w:val="28"/>
        </w:rPr>
        <w:t xml:space="preserve"> </w:t>
      </w:r>
      <w:r w:rsidRPr="007B6D7A">
        <w:rPr>
          <w:szCs w:val="28"/>
        </w:rPr>
        <w:t>законодательстве от привлечения к ответственности по принципу</w:t>
      </w:r>
      <w:r w:rsidR="008321F1" w:rsidRPr="007B6D7A">
        <w:rPr>
          <w:szCs w:val="28"/>
        </w:rPr>
        <w:t xml:space="preserve"> наличия</w:t>
      </w:r>
      <w:r w:rsidRPr="007B6D7A">
        <w:rPr>
          <w:szCs w:val="28"/>
        </w:rPr>
        <w:t xml:space="preserve"> административной преюдиции</w:t>
      </w:r>
      <w:r w:rsidR="008321F1" w:rsidRPr="007B6D7A">
        <w:rPr>
          <w:szCs w:val="28"/>
        </w:rPr>
        <w:t xml:space="preserve"> (соответствующее положение действовало в отношении отдельных составов преступлений в УК РК 1997 года вплоть до его замены УК РК 2014 года)</w:t>
      </w:r>
      <w:r w:rsidRPr="007B6D7A">
        <w:rPr>
          <w:szCs w:val="28"/>
        </w:rPr>
        <w:t xml:space="preserve">, </w:t>
      </w:r>
      <w:r w:rsidR="008321F1" w:rsidRPr="007B6D7A">
        <w:rPr>
          <w:szCs w:val="28"/>
        </w:rPr>
        <w:t xml:space="preserve">при структурно-содержательной трактовке альтернативных признаков объективной стороны состава ст. 346 УК РК фактически устанавливается «скрытая» административная преюдиция. </w:t>
      </w:r>
      <w:r w:rsidRPr="007B6D7A">
        <w:rPr>
          <w:szCs w:val="28"/>
        </w:rPr>
        <w:t>То есть лицо</w:t>
      </w:r>
      <w:r w:rsidR="00447CEB" w:rsidRPr="007B6D7A">
        <w:rPr>
          <w:szCs w:val="28"/>
        </w:rPr>
        <w:t xml:space="preserve"> </w:t>
      </w:r>
      <w:r w:rsidRPr="007B6D7A">
        <w:rPr>
          <w:szCs w:val="28"/>
        </w:rPr>
        <w:t>привлекается</w:t>
      </w:r>
      <w:r w:rsidR="00447CEB" w:rsidRPr="007B6D7A">
        <w:rPr>
          <w:szCs w:val="28"/>
        </w:rPr>
        <w:t xml:space="preserve"> к</w:t>
      </w:r>
      <w:r w:rsidRPr="007B6D7A">
        <w:rPr>
          <w:szCs w:val="28"/>
        </w:rPr>
        <w:t xml:space="preserve"> уголовной ответственности</w:t>
      </w:r>
      <w:r w:rsidR="00447CEB" w:rsidRPr="007B6D7A">
        <w:rPr>
          <w:szCs w:val="28"/>
        </w:rPr>
        <w:t>, имея отрицательную преюдицию по факту предшествующего совершения административного правонарушения.</w:t>
      </w:r>
      <w:r w:rsidRPr="007B6D7A">
        <w:rPr>
          <w:szCs w:val="28"/>
        </w:rPr>
        <w:t xml:space="preserve"> </w:t>
      </w:r>
    </w:p>
    <w:p w14:paraId="6DD0453C" w14:textId="1D074827" w:rsidR="005F73F5" w:rsidRPr="007B6D7A" w:rsidRDefault="008321F1" w:rsidP="00F07875">
      <w:pPr>
        <w:widowControl w:val="0"/>
        <w:tabs>
          <w:tab w:val="left" w:pos="1276"/>
        </w:tabs>
        <w:ind w:firstLine="709"/>
        <w:rPr>
          <w:szCs w:val="28"/>
          <w:shd w:val="clear" w:color="auto" w:fill="FFFFFF"/>
        </w:rPr>
      </w:pPr>
      <w:r w:rsidRPr="007B6D7A">
        <w:rPr>
          <w:szCs w:val="28"/>
          <w:shd w:val="clear" w:color="auto" w:fill="FFFFFF"/>
        </w:rPr>
        <w:t xml:space="preserve">Вопрос об административной преюдиции долгое время после советского периода развития уголовного законодательства не поднимался исследователями. Во многом данное обстоятельство объяснялось попытками тотального отказа от «советизмов» в праве, что преимущественно имело характер не столько методологически обоснованного решения, сколько </w:t>
      </w:r>
      <w:r w:rsidR="00364D0B" w:rsidRPr="007B6D7A">
        <w:rPr>
          <w:szCs w:val="28"/>
          <w:shd w:val="clear" w:color="auto" w:fill="FFFFFF"/>
        </w:rPr>
        <w:t xml:space="preserve">являлось </w:t>
      </w:r>
      <w:r w:rsidRPr="007B6D7A">
        <w:rPr>
          <w:szCs w:val="28"/>
          <w:shd w:val="clear" w:color="auto" w:fill="FFFFFF"/>
        </w:rPr>
        <w:t xml:space="preserve">результатом определенного идеологического отрицания. </w:t>
      </w:r>
      <w:r w:rsidR="009A465F" w:rsidRPr="007B6D7A">
        <w:rPr>
          <w:szCs w:val="28"/>
          <w:shd w:val="clear" w:color="auto" w:fill="FFFFFF"/>
        </w:rPr>
        <w:t xml:space="preserve">В частности, </w:t>
      </w:r>
      <w:r w:rsidR="005F73F5" w:rsidRPr="007B6D7A">
        <w:rPr>
          <w:szCs w:val="28"/>
          <w:shd w:val="clear" w:color="auto" w:fill="FFFFFF"/>
        </w:rPr>
        <w:t>А.Н.</w:t>
      </w:r>
      <w:r w:rsidR="00364D0B" w:rsidRPr="007B6D7A">
        <w:rPr>
          <w:szCs w:val="28"/>
          <w:shd w:val="clear" w:color="auto" w:fill="FFFFFF"/>
        </w:rPr>
        <w:t xml:space="preserve"> </w:t>
      </w:r>
      <w:r w:rsidR="001555D6" w:rsidRPr="007B6D7A">
        <w:rPr>
          <w:szCs w:val="28"/>
          <w:shd w:val="clear" w:color="auto" w:fill="FFFFFF"/>
        </w:rPr>
        <w:t>Т</w:t>
      </w:r>
      <w:r w:rsidR="005F73F5" w:rsidRPr="007B6D7A">
        <w:rPr>
          <w:szCs w:val="28"/>
          <w:shd w:val="clear" w:color="auto" w:fill="FFFFFF"/>
        </w:rPr>
        <w:t>арба</w:t>
      </w:r>
      <w:r w:rsidR="001555D6" w:rsidRPr="007B6D7A">
        <w:rPr>
          <w:szCs w:val="28"/>
          <w:shd w:val="clear" w:color="auto" w:fill="FFFFFF"/>
        </w:rPr>
        <w:t>га</w:t>
      </w:r>
      <w:r w:rsidR="005F73F5" w:rsidRPr="007B6D7A">
        <w:rPr>
          <w:szCs w:val="28"/>
          <w:shd w:val="clear" w:color="auto" w:fill="FFFFFF"/>
        </w:rPr>
        <w:t xml:space="preserve">ев </w:t>
      </w:r>
      <w:r w:rsidR="009A465F" w:rsidRPr="007B6D7A">
        <w:rPr>
          <w:szCs w:val="28"/>
          <w:shd w:val="clear" w:color="auto" w:fill="FFFFFF"/>
        </w:rPr>
        <w:lastRenderedPageBreak/>
        <w:t>указывает</w:t>
      </w:r>
      <w:r w:rsidR="005F73F5" w:rsidRPr="007B6D7A">
        <w:rPr>
          <w:szCs w:val="28"/>
          <w:shd w:val="clear" w:color="auto" w:fill="FFFFFF"/>
        </w:rPr>
        <w:t>, что «</w:t>
      </w:r>
      <w:r w:rsidR="009A465F" w:rsidRPr="007B6D7A">
        <w:rPr>
          <w:szCs w:val="28"/>
          <w:shd w:val="clear" w:color="auto" w:fill="FFFFFF"/>
        </w:rPr>
        <w:t>п</w:t>
      </w:r>
      <w:r w:rsidR="005F73F5" w:rsidRPr="007B6D7A">
        <w:rPr>
          <w:szCs w:val="28"/>
          <w:shd w:val="clear" w:color="auto" w:fill="FFFFFF"/>
        </w:rPr>
        <w:t>овторное административное правонарушение не может образовывать новое качество, т.е. менять характер и степень общественной опасности. Это прямо следует и из текста закона, где сказано, что повторный проступок должен быть идентичен по своей природе тому, за который ранее применялись меры административного взыскания. Основанием уголовной ответственности мож</w:t>
      </w:r>
      <w:r w:rsidR="009D427F" w:rsidRPr="007B6D7A">
        <w:rPr>
          <w:szCs w:val="28"/>
          <w:shd w:val="clear" w:color="auto" w:fill="FFFFFF"/>
        </w:rPr>
        <w:t>ет быть только преступление» [</w:t>
      </w:r>
      <w:r w:rsidR="00211838" w:rsidRPr="007B6D7A">
        <w:rPr>
          <w:szCs w:val="28"/>
          <w:shd w:val="clear" w:color="auto" w:fill="FFFFFF"/>
        </w:rPr>
        <w:t>140</w:t>
      </w:r>
      <w:r w:rsidR="005F73F5" w:rsidRPr="007B6D7A">
        <w:rPr>
          <w:szCs w:val="28"/>
          <w:shd w:val="clear" w:color="auto" w:fill="FFFFFF"/>
        </w:rPr>
        <w:t xml:space="preserve">, </w:t>
      </w:r>
      <w:r w:rsidR="005F73F5" w:rsidRPr="007B6D7A">
        <w:rPr>
          <w:szCs w:val="28"/>
          <w:shd w:val="clear" w:color="auto" w:fill="FFFFFF"/>
          <w:lang w:val="en-US"/>
        </w:rPr>
        <w:t>c</w:t>
      </w:r>
      <w:r w:rsidR="005F73F5" w:rsidRPr="007B6D7A">
        <w:rPr>
          <w:szCs w:val="28"/>
          <w:shd w:val="clear" w:color="auto" w:fill="FFFFFF"/>
        </w:rPr>
        <w:t>.</w:t>
      </w:r>
      <w:r w:rsidR="00364D0B" w:rsidRPr="007B6D7A">
        <w:rPr>
          <w:szCs w:val="28"/>
          <w:shd w:val="clear" w:color="auto" w:fill="FFFFFF"/>
        </w:rPr>
        <w:t xml:space="preserve"> </w:t>
      </w:r>
      <w:r w:rsidR="005F73F5" w:rsidRPr="007B6D7A">
        <w:rPr>
          <w:szCs w:val="28"/>
          <w:shd w:val="clear" w:color="auto" w:fill="FFFFFF"/>
        </w:rPr>
        <w:t xml:space="preserve">62]. </w:t>
      </w:r>
      <w:r w:rsidR="00447CEB" w:rsidRPr="007B6D7A">
        <w:rPr>
          <w:szCs w:val="28"/>
          <w:shd w:val="clear" w:color="auto" w:fill="FFFFFF"/>
        </w:rPr>
        <w:t xml:space="preserve">Подобной позиции </w:t>
      </w:r>
      <w:r w:rsidR="005F73F5" w:rsidRPr="007B6D7A">
        <w:rPr>
          <w:szCs w:val="28"/>
          <w:shd w:val="clear" w:color="auto" w:fill="FFFFFF"/>
        </w:rPr>
        <w:t xml:space="preserve">придерживается и А.М. Медведев, который указывает, что </w:t>
      </w:r>
      <w:r w:rsidR="00447CEB" w:rsidRPr="007B6D7A">
        <w:rPr>
          <w:szCs w:val="28"/>
          <w:shd w:val="clear" w:color="auto" w:fill="FFFFFF"/>
        </w:rPr>
        <w:t>«</w:t>
      </w:r>
      <w:r w:rsidR="005F73F5" w:rsidRPr="007B6D7A">
        <w:rPr>
          <w:szCs w:val="28"/>
          <w:shd w:val="clear" w:color="auto" w:fill="FFFFFF"/>
        </w:rPr>
        <w:t>преступление - не есть сумма проступков. Повторность совершения административного проступка в соответствии с законодательством об административных правонарушениях относится лишь к обстоятельствам, отягчающим административную ответственность</w:t>
      </w:r>
      <w:r w:rsidR="00447CEB" w:rsidRPr="007B6D7A">
        <w:rPr>
          <w:szCs w:val="28"/>
          <w:shd w:val="clear" w:color="auto" w:fill="FFFFFF"/>
        </w:rPr>
        <w:t>»</w:t>
      </w:r>
      <w:r w:rsidR="005F73F5" w:rsidRPr="007B6D7A">
        <w:rPr>
          <w:szCs w:val="28"/>
          <w:shd w:val="clear" w:color="auto" w:fill="FFFFFF"/>
        </w:rPr>
        <w:t xml:space="preserve"> [</w:t>
      </w:r>
      <w:r w:rsidR="00211838" w:rsidRPr="007B6D7A">
        <w:rPr>
          <w:szCs w:val="28"/>
          <w:shd w:val="clear" w:color="auto" w:fill="FFFFFF"/>
        </w:rPr>
        <w:t>141</w:t>
      </w:r>
      <w:r w:rsidR="005F73F5" w:rsidRPr="007B6D7A">
        <w:rPr>
          <w:szCs w:val="28"/>
          <w:shd w:val="clear" w:color="auto" w:fill="FFFFFF"/>
        </w:rPr>
        <w:t xml:space="preserve">, с. 94-95]. </w:t>
      </w:r>
    </w:p>
    <w:p w14:paraId="69FD0A5A" w14:textId="13470EA4" w:rsidR="009A465F" w:rsidRPr="007B6D7A" w:rsidRDefault="009A465F" w:rsidP="00F07875">
      <w:pPr>
        <w:widowControl w:val="0"/>
        <w:tabs>
          <w:tab w:val="left" w:pos="1276"/>
        </w:tabs>
        <w:ind w:firstLine="709"/>
        <w:rPr>
          <w:szCs w:val="28"/>
          <w:shd w:val="clear" w:color="auto" w:fill="FFFFFF"/>
        </w:rPr>
      </w:pPr>
      <w:r w:rsidRPr="007B6D7A">
        <w:rPr>
          <w:szCs w:val="28"/>
          <w:shd w:val="clear" w:color="auto" w:fill="FFFFFF"/>
        </w:rPr>
        <w:t>Тем не менее, законодательная практика стран ближнего зарубежья свидетельствует о том, что имеет место постепенное возращение к потенциалу административной преюдиции, которая нередко возмещает ту недостающую</w:t>
      </w:r>
      <w:r w:rsidR="00EB5F87" w:rsidRPr="007B6D7A">
        <w:rPr>
          <w:szCs w:val="28"/>
          <w:shd w:val="clear" w:color="auto" w:fill="FFFFFF"/>
        </w:rPr>
        <w:t xml:space="preserve"> составляющую репрессивного воздействия, которая способна надлежащим образом отразить безусловное возрастание степени общественной опасности повторных административных деликтов, совершаемых в связи с эксплуатацией транспортных средств. Так, в частности, ст. 317-1 УК Республики Беларусь в части 1 содержит формальный состав преступления,</w:t>
      </w:r>
      <w:r w:rsidR="00461C05" w:rsidRPr="007B6D7A">
        <w:rPr>
          <w:szCs w:val="28"/>
          <w:shd w:val="clear" w:color="auto" w:fill="FFFFFF"/>
        </w:rPr>
        <w:t xml:space="preserve"> </w:t>
      </w:r>
      <w:r w:rsidR="003339D9" w:rsidRPr="007B6D7A">
        <w:rPr>
          <w:szCs w:val="28"/>
          <w:shd w:val="clear" w:color="auto" w:fill="FFFFFF"/>
        </w:rPr>
        <w:t>связанного с повторным управлением транспортным средством в состоянии опьянения или передачи управления транспортным средством лицу, находящемуся в таком состоянии, в структуру которого включены признаки административной преюдиции (данная норма применяется к лицу, которое в течение года уже было привлечено к административной ответственности)</w:t>
      </w:r>
      <w:r w:rsidR="009D427F" w:rsidRPr="007B6D7A">
        <w:rPr>
          <w:szCs w:val="28"/>
          <w:shd w:val="clear" w:color="auto" w:fill="FFFFFF"/>
        </w:rPr>
        <w:t xml:space="preserve"> [</w:t>
      </w:r>
      <w:r w:rsidR="00211838" w:rsidRPr="007B6D7A">
        <w:rPr>
          <w:szCs w:val="28"/>
          <w:shd w:val="clear" w:color="auto" w:fill="FFFFFF"/>
        </w:rPr>
        <w:t>142</w:t>
      </w:r>
      <w:r w:rsidR="009D427F" w:rsidRPr="007B6D7A">
        <w:rPr>
          <w:szCs w:val="28"/>
          <w:shd w:val="clear" w:color="auto" w:fill="FFFFFF"/>
        </w:rPr>
        <w:t>]</w:t>
      </w:r>
      <w:r w:rsidR="003339D9" w:rsidRPr="007B6D7A">
        <w:rPr>
          <w:szCs w:val="28"/>
          <w:shd w:val="clear" w:color="auto" w:fill="FFFFFF"/>
        </w:rPr>
        <w:t>.</w:t>
      </w:r>
      <w:r w:rsidR="00EB5F87" w:rsidRPr="007B6D7A">
        <w:rPr>
          <w:szCs w:val="28"/>
          <w:shd w:val="clear" w:color="auto" w:fill="FFFFFF"/>
        </w:rPr>
        <w:t xml:space="preserve"> </w:t>
      </w:r>
      <w:r w:rsidR="008B15EA" w:rsidRPr="007B6D7A">
        <w:rPr>
          <w:szCs w:val="28"/>
          <w:shd w:val="clear" w:color="auto" w:fill="FFFFFF"/>
        </w:rPr>
        <w:t>Аналогичный подход к применению правил административной преюдиции к лицу, управляющему транспортным средством в состоянии опьянения, при несколько иной содержательной составляющей самой объективной стороны преступления демонстрирует и ст.</w:t>
      </w:r>
      <w:r w:rsidR="00612F44" w:rsidRPr="007B6D7A">
        <w:rPr>
          <w:szCs w:val="28"/>
          <w:shd w:val="clear" w:color="auto" w:fill="FFFFFF"/>
        </w:rPr>
        <w:t> </w:t>
      </w:r>
      <w:r w:rsidR="008B15EA" w:rsidRPr="007B6D7A">
        <w:rPr>
          <w:szCs w:val="28"/>
          <w:shd w:val="clear" w:color="auto" w:fill="FFFFFF"/>
        </w:rPr>
        <w:t>264.1 УК РФ</w:t>
      </w:r>
      <w:r w:rsidR="009D427F" w:rsidRPr="007B6D7A">
        <w:rPr>
          <w:szCs w:val="28"/>
          <w:shd w:val="clear" w:color="auto" w:fill="FFFFFF"/>
        </w:rPr>
        <w:t xml:space="preserve"> [</w:t>
      </w:r>
      <w:r w:rsidR="00211838" w:rsidRPr="007B6D7A">
        <w:rPr>
          <w:szCs w:val="28"/>
          <w:shd w:val="clear" w:color="auto" w:fill="FFFFFF"/>
        </w:rPr>
        <w:t>143</w:t>
      </w:r>
      <w:r w:rsidR="009D427F" w:rsidRPr="007B6D7A">
        <w:rPr>
          <w:szCs w:val="28"/>
          <w:shd w:val="clear" w:color="auto" w:fill="FFFFFF"/>
        </w:rPr>
        <w:t>]</w:t>
      </w:r>
      <w:r w:rsidR="008B15EA" w:rsidRPr="007B6D7A">
        <w:rPr>
          <w:szCs w:val="28"/>
          <w:shd w:val="clear" w:color="auto" w:fill="FFFFFF"/>
        </w:rPr>
        <w:t>.</w:t>
      </w:r>
      <w:r w:rsidR="00461C05" w:rsidRPr="007B6D7A">
        <w:rPr>
          <w:szCs w:val="28"/>
          <w:shd w:val="clear" w:color="auto" w:fill="FFFFFF"/>
        </w:rPr>
        <w:t xml:space="preserve"> </w:t>
      </w:r>
    </w:p>
    <w:p w14:paraId="2B830CC4" w14:textId="71C94D97" w:rsidR="00854A64" w:rsidRPr="007B6D7A" w:rsidRDefault="00854A64" w:rsidP="00F07875">
      <w:pPr>
        <w:widowControl w:val="0"/>
        <w:tabs>
          <w:tab w:val="left" w:pos="1276"/>
        </w:tabs>
        <w:ind w:firstLine="709"/>
        <w:rPr>
          <w:szCs w:val="28"/>
          <w:shd w:val="clear" w:color="auto" w:fill="FFFFFF"/>
        </w:rPr>
      </w:pPr>
      <w:r w:rsidRPr="007B6D7A">
        <w:rPr>
          <w:szCs w:val="28"/>
          <w:shd w:val="clear" w:color="auto" w:fill="FFFFFF"/>
        </w:rPr>
        <w:t xml:space="preserve">Принципиальным аргументом большинства исследователей, не согласных с использованием административной преюдиции, является указание на то, что количество совершаемых административных правонарушений не меняет сущностного содержания деяния, а лишь отражает более высокую степень общественной опасности лица, его совершившего. В целом, это фактически единственный аргумент, который по-разному теоретически оформляется различными авторами. Вместе с тем, во-первых, отрицание потенциального качественного изменения по причине количественного роста явления, как минимум, противоречит одному из основных законов диалектики – закону перехода количества в качество (так называемый «качественный скачок»). </w:t>
      </w:r>
      <w:r w:rsidR="00612F44" w:rsidRPr="007B6D7A">
        <w:rPr>
          <w:szCs w:val="28"/>
          <w:shd w:val="clear" w:color="auto" w:fill="FFFFFF"/>
        </w:rPr>
        <w:t xml:space="preserve">   </w:t>
      </w:r>
      <w:r w:rsidRPr="007B6D7A">
        <w:rPr>
          <w:szCs w:val="28"/>
          <w:shd w:val="clear" w:color="auto" w:fill="FFFFFF"/>
        </w:rPr>
        <w:t>Во-вторых, сама казахстанская практика попытки использования института административной преюдиции с 2011 до 2015 года (соответствующая норма была включена в УК Р</w:t>
      </w:r>
      <w:r w:rsidR="008F162A" w:rsidRPr="007B6D7A">
        <w:rPr>
          <w:szCs w:val="28"/>
          <w:shd w:val="clear" w:color="auto" w:fill="FFFFFF"/>
        </w:rPr>
        <w:t>К</w:t>
      </w:r>
      <w:r w:rsidRPr="007B6D7A">
        <w:rPr>
          <w:szCs w:val="28"/>
          <w:shd w:val="clear" w:color="auto" w:fill="FFFFFF"/>
        </w:rPr>
        <w:t xml:space="preserve"> в начале 2011 года в рамках реализации </w:t>
      </w:r>
      <w:r w:rsidRPr="007B6D7A">
        <w:t>Указа Президента РК от 17 августа 2010 года № 1039)</w:t>
      </w:r>
      <w:r w:rsidR="009D427F" w:rsidRPr="007B6D7A">
        <w:t xml:space="preserve"> [</w:t>
      </w:r>
      <w:r w:rsidR="00211838" w:rsidRPr="007B6D7A">
        <w:t>144</w:t>
      </w:r>
      <w:r w:rsidR="009D427F" w:rsidRPr="007B6D7A">
        <w:t>]</w:t>
      </w:r>
      <w:r w:rsidRPr="007B6D7A">
        <w:t xml:space="preserve"> свидетельствует, скорее, не о концептуальном отрицании данного института, а </w:t>
      </w:r>
      <w:r w:rsidR="00C7568B" w:rsidRPr="007B6D7A">
        <w:t xml:space="preserve">о сомнении в эффективности соответствующего института. В-третьих, </w:t>
      </w:r>
      <w:r w:rsidR="00E43BE0" w:rsidRPr="007B6D7A">
        <w:t xml:space="preserve">следует признать, что и КРКоАП и УК РК весьма широко используют метод повышения репрессивного </w:t>
      </w:r>
      <w:r w:rsidR="00E43BE0" w:rsidRPr="007B6D7A">
        <w:lastRenderedPageBreak/>
        <w:t xml:space="preserve">воздействия в связи с фактом повторного совершения аналогичных (или тождественных) деяний. В данном случае фактически нивелируется аргумент относительно того, что количество совершаемых поступков не приводит к изменению качественной характеристики деяния. В-четвертых, УК РК все-таки содержит элементы преюдициального характера, в частности, в рамках ст. 428 УК РК. Правда, в данном случае речь идет о дисциплинарной преюдиции, когда до привлечения к уголовной ответственности по ст. 428 УК РК необходим факт предшествующего совершения осужденным злостного дисциплинарного проступка. Получается, что в данном случае все-таки законодателем признается «качественный скачок», когда дисциплинарная ответственность постепенно трансформируется в уголовную. Полагаем, что приведенных аргументов достаточно для подтверждения того, что вопросы использования такого инструмента, как административная преюдиция, </w:t>
      </w:r>
      <w:r w:rsidR="003F5CF8" w:rsidRPr="007B6D7A">
        <w:t>преимущественно находятся в сфере организационно-установочного решения законодателя (т.е. фактически к законодательной доктрине), нежели в сфере конфликта принципов реализации административной и уголовной ответственности. В силу чего исключать перспективу реконструкции института административной преюдиции в казахстанском законодательстве, на наш взгляд, было бы неверным.</w:t>
      </w:r>
      <w:r w:rsidR="00C7568B" w:rsidRPr="007B6D7A">
        <w:rPr>
          <w:shd w:val="clear" w:color="auto" w:fill="FAFAFA"/>
        </w:rPr>
        <w:t xml:space="preserve"> </w:t>
      </w:r>
    </w:p>
    <w:p w14:paraId="5609A24E" w14:textId="20597AF5" w:rsidR="00077391" w:rsidRPr="007B6D7A" w:rsidRDefault="003F5CF8" w:rsidP="00F07875">
      <w:pPr>
        <w:pStyle w:val="a7"/>
        <w:widowControl w:val="0"/>
        <w:tabs>
          <w:tab w:val="left" w:pos="1276"/>
        </w:tabs>
        <w:spacing w:before="0" w:beforeAutospacing="0" w:after="0" w:afterAutospacing="0"/>
        <w:ind w:firstLine="709"/>
        <w:rPr>
          <w:sz w:val="28"/>
          <w:szCs w:val="28"/>
          <w:shd w:val="clear" w:color="auto" w:fill="FFFFFF"/>
        </w:rPr>
      </w:pPr>
      <w:r w:rsidRPr="007B6D7A">
        <w:rPr>
          <w:sz w:val="28"/>
          <w:szCs w:val="28"/>
          <w:shd w:val="clear" w:color="auto" w:fill="FFFFFF"/>
        </w:rPr>
        <w:t>Кроме того, в качестве дополнительного аргумента можно также указать, что в научной</w:t>
      </w:r>
      <w:r w:rsidR="005F73F5" w:rsidRPr="007B6D7A">
        <w:rPr>
          <w:sz w:val="28"/>
          <w:szCs w:val="28"/>
          <w:shd w:val="clear" w:color="auto" w:fill="FFFFFF"/>
        </w:rPr>
        <w:t xml:space="preserve"> литературе</w:t>
      </w:r>
      <w:r w:rsidRPr="007B6D7A">
        <w:rPr>
          <w:sz w:val="28"/>
          <w:szCs w:val="28"/>
          <w:shd w:val="clear" w:color="auto" w:fill="FFFFFF"/>
        </w:rPr>
        <w:t xml:space="preserve"> отстаивается и противоположная точка зрения, согласно которой применение административной преюдиции не только допустимо, но и целесообразно.</w:t>
      </w:r>
      <w:r w:rsidR="005F73F5" w:rsidRPr="007B6D7A">
        <w:rPr>
          <w:sz w:val="28"/>
          <w:szCs w:val="28"/>
          <w:shd w:val="clear" w:color="auto" w:fill="FFFFFF"/>
        </w:rPr>
        <w:t xml:space="preserve"> Так, например, </w:t>
      </w:r>
      <w:r w:rsidRPr="007B6D7A">
        <w:rPr>
          <w:sz w:val="28"/>
          <w:szCs w:val="28"/>
          <w:shd w:val="clear" w:color="auto" w:fill="FFFFFF"/>
        </w:rPr>
        <w:t xml:space="preserve">согласно теоретической позиции известного исследователя </w:t>
      </w:r>
      <w:r w:rsidR="005F73F5" w:rsidRPr="007B6D7A">
        <w:rPr>
          <w:sz w:val="28"/>
          <w:szCs w:val="28"/>
          <w:shd w:val="clear" w:color="auto" w:fill="FFFFFF"/>
        </w:rPr>
        <w:t>С.Ф</w:t>
      </w:r>
      <w:r w:rsidR="0007123D" w:rsidRPr="007B6D7A">
        <w:rPr>
          <w:sz w:val="28"/>
          <w:szCs w:val="28"/>
          <w:shd w:val="clear" w:color="auto" w:fill="FFFFFF"/>
        </w:rPr>
        <w:t>.</w:t>
      </w:r>
      <w:r w:rsidR="005F73F5" w:rsidRPr="007B6D7A">
        <w:rPr>
          <w:sz w:val="28"/>
          <w:szCs w:val="28"/>
          <w:shd w:val="clear" w:color="auto" w:fill="FFFFFF"/>
        </w:rPr>
        <w:t xml:space="preserve"> Милюкова, укрепление союза между административным и уголовным законодательством видится в разумном возрождении административной преюдиции, которая, «с одной стороны, позволит пресечь на достаточно раннем этапе развитие общественно опасной «карьеры» правонарушителя, а, с другой, без ущерба для интересов законопослушного населения даст возможность сэкономить уголовную репрессию». </w:t>
      </w:r>
      <w:r w:rsidRPr="007B6D7A">
        <w:rPr>
          <w:sz w:val="28"/>
          <w:szCs w:val="28"/>
          <w:shd w:val="clear" w:color="auto" w:fill="FFFFFF"/>
        </w:rPr>
        <w:t>По мнению автора, подобную</w:t>
      </w:r>
      <w:r w:rsidR="005F73F5" w:rsidRPr="007B6D7A">
        <w:rPr>
          <w:sz w:val="28"/>
          <w:szCs w:val="28"/>
          <w:shd w:val="clear" w:color="auto" w:fill="FFFFFF"/>
        </w:rPr>
        <w:t xml:space="preserve"> преюдицию целесообразно устанавливать в сфере оборота наркотических средств, психотропных веществ и их аналогов, противодействия браконьерству и другим экологическим правонарушениям, а также обеспечения безопасности дорожного движения [</w:t>
      </w:r>
      <w:r w:rsidR="00211838" w:rsidRPr="007B6D7A">
        <w:rPr>
          <w:sz w:val="28"/>
          <w:szCs w:val="28"/>
          <w:shd w:val="clear" w:color="auto" w:fill="FFFFFF"/>
        </w:rPr>
        <w:t>145</w:t>
      </w:r>
      <w:r w:rsidR="005F73F5" w:rsidRPr="007B6D7A">
        <w:rPr>
          <w:sz w:val="28"/>
          <w:szCs w:val="28"/>
          <w:shd w:val="clear" w:color="auto" w:fill="FFFFFF"/>
        </w:rPr>
        <w:t xml:space="preserve">, с. 34-35]. </w:t>
      </w:r>
    </w:p>
    <w:p w14:paraId="2B985757" w14:textId="0D2C7661" w:rsidR="00F83002" w:rsidRPr="007B6D7A" w:rsidRDefault="003F5CF8" w:rsidP="00F07875">
      <w:pPr>
        <w:pStyle w:val="a7"/>
        <w:widowControl w:val="0"/>
        <w:tabs>
          <w:tab w:val="left" w:pos="1276"/>
        </w:tabs>
        <w:spacing w:before="0" w:beforeAutospacing="0" w:after="0" w:afterAutospacing="0"/>
        <w:ind w:firstLine="709"/>
        <w:rPr>
          <w:sz w:val="28"/>
          <w:szCs w:val="28"/>
          <w:shd w:val="clear" w:color="auto" w:fill="FFFFFF"/>
        </w:rPr>
      </w:pPr>
      <w:r w:rsidRPr="007B6D7A">
        <w:rPr>
          <w:sz w:val="28"/>
          <w:szCs w:val="28"/>
        </w:rPr>
        <w:t>Если сопоставлять границы административной и уголовной ответственност</w:t>
      </w:r>
      <w:r w:rsidR="00DB3B17" w:rsidRPr="007B6D7A">
        <w:rPr>
          <w:sz w:val="28"/>
          <w:szCs w:val="28"/>
        </w:rPr>
        <w:t>и, то, в целом, следует признать, что они являются достаточно гибкими, динамичными, и во многом определяются доминирующей законодательной доктриной на текущий период времени. Данное обстоятельство в особенности подтверждается практикой последних лет, когда периодически производилась конкретизация сферы уголовной и административной ответственности, в том числе в контексте недавнего обособления понятия «уголовный проступок».</w:t>
      </w:r>
      <w:r w:rsidR="00F83002" w:rsidRPr="007B6D7A">
        <w:rPr>
          <w:sz w:val="28"/>
          <w:szCs w:val="28"/>
        </w:rPr>
        <w:t xml:space="preserve"> </w:t>
      </w:r>
      <w:r w:rsidR="00077391" w:rsidRPr="007B6D7A">
        <w:rPr>
          <w:sz w:val="28"/>
          <w:szCs w:val="28"/>
        </w:rPr>
        <w:t>Факт того</w:t>
      </w:r>
      <w:r w:rsidR="00F83002" w:rsidRPr="007B6D7A">
        <w:rPr>
          <w:sz w:val="28"/>
          <w:szCs w:val="28"/>
        </w:rPr>
        <w:t>, что границы уголовной и административной ответственности за схожие по признакам деяния в сфере дорожного движения часто являются неоднозначными, подтвердил</w:t>
      </w:r>
      <w:r w:rsidR="00077391" w:rsidRPr="007B6D7A">
        <w:rPr>
          <w:sz w:val="28"/>
          <w:szCs w:val="28"/>
        </w:rPr>
        <w:t>ся</w:t>
      </w:r>
      <w:r w:rsidR="00F83002" w:rsidRPr="007B6D7A">
        <w:rPr>
          <w:sz w:val="28"/>
          <w:szCs w:val="28"/>
        </w:rPr>
        <w:t xml:space="preserve"> и результат</w:t>
      </w:r>
      <w:r w:rsidR="00077391" w:rsidRPr="007B6D7A">
        <w:rPr>
          <w:sz w:val="28"/>
          <w:szCs w:val="28"/>
        </w:rPr>
        <w:t>ами</w:t>
      </w:r>
      <w:r w:rsidR="00F83002" w:rsidRPr="007B6D7A">
        <w:rPr>
          <w:sz w:val="28"/>
          <w:szCs w:val="28"/>
        </w:rPr>
        <w:t xml:space="preserve"> проведенного опроса сотрудников полиции. На вопрос о возникновении сложностей при разграничении сферы административной и уголовной ответственности</w:t>
      </w:r>
      <w:r w:rsidR="00077391" w:rsidRPr="007B6D7A">
        <w:rPr>
          <w:sz w:val="28"/>
          <w:szCs w:val="28"/>
        </w:rPr>
        <w:t xml:space="preserve"> при </w:t>
      </w:r>
      <w:r w:rsidR="00077391" w:rsidRPr="007B6D7A">
        <w:rPr>
          <w:sz w:val="28"/>
          <w:szCs w:val="28"/>
        </w:rPr>
        <w:lastRenderedPageBreak/>
        <w:t>квалификации правонарушений в области дорожного движения</w:t>
      </w:r>
      <w:r w:rsidR="00F83002" w:rsidRPr="007B6D7A">
        <w:rPr>
          <w:sz w:val="28"/>
          <w:szCs w:val="28"/>
        </w:rPr>
        <w:t xml:space="preserve"> полученные результаты распределились следующим образом: возникают достаточно часто (21,6%)</w:t>
      </w:r>
      <w:r w:rsidR="00077391" w:rsidRPr="007B6D7A">
        <w:rPr>
          <w:sz w:val="28"/>
          <w:szCs w:val="28"/>
        </w:rPr>
        <w:t>; возникают периодически</w:t>
      </w:r>
      <w:r w:rsidR="00F83002" w:rsidRPr="007B6D7A">
        <w:rPr>
          <w:sz w:val="28"/>
          <w:szCs w:val="28"/>
        </w:rPr>
        <w:t xml:space="preserve"> (21,3%)</w:t>
      </w:r>
      <w:r w:rsidR="00077391" w:rsidRPr="007B6D7A">
        <w:rPr>
          <w:sz w:val="28"/>
          <w:szCs w:val="28"/>
        </w:rPr>
        <w:t>;</w:t>
      </w:r>
      <w:r w:rsidR="00F83002" w:rsidRPr="007B6D7A">
        <w:rPr>
          <w:sz w:val="28"/>
          <w:szCs w:val="28"/>
        </w:rPr>
        <w:t xml:space="preserve"> бывают единичные случаи (29,3%)</w:t>
      </w:r>
      <w:r w:rsidR="00077391" w:rsidRPr="007B6D7A">
        <w:rPr>
          <w:sz w:val="28"/>
          <w:szCs w:val="28"/>
        </w:rPr>
        <w:t xml:space="preserve">; </w:t>
      </w:r>
      <w:r w:rsidR="00F83002" w:rsidRPr="007B6D7A">
        <w:rPr>
          <w:sz w:val="28"/>
          <w:szCs w:val="28"/>
        </w:rPr>
        <w:t>27,9%</w:t>
      </w:r>
      <w:r w:rsidR="00077391" w:rsidRPr="007B6D7A">
        <w:rPr>
          <w:sz w:val="28"/>
          <w:szCs w:val="28"/>
        </w:rPr>
        <w:t xml:space="preserve"> указали, что не сталкивались с подобными ситуациями</w:t>
      </w:r>
      <w:r w:rsidR="00BE2C54" w:rsidRPr="007B6D7A">
        <w:rPr>
          <w:sz w:val="28"/>
          <w:szCs w:val="28"/>
        </w:rPr>
        <w:t xml:space="preserve"> (Приложение Е)</w:t>
      </w:r>
      <w:r w:rsidR="00077391" w:rsidRPr="007B6D7A">
        <w:rPr>
          <w:sz w:val="28"/>
          <w:szCs w:val="28"/>
        </w:rPr>
        <w:t>.</w:t>
      </w:r>
      <w:r w:rsidR="00A35B5E" w:rsidRPr="007B6D7A">
        <w:rPr>
          <w:sz w:val="28"/>
          <w:szCs w:val="28"/>
        </w:rPr>
        <w:t xml:space="preserve"> При этом в ходе проведенного интервьюирования возможность достижения полного единообразия в вопросах разграничения уголовно-правовой и административно-правовой юрисдикции был поставлен под сомнение. В частности, были отмечены ситуации, при которых изменение в ходе повторной экспертизы оценки тяжести вреда здоровью потерпевшего (в особенности при разграничении вреда средней тяжести и легкого вреда здоровью) приводило к изменению сферы противоправности содеянного. Однако при этом было также отмечена необходимость четкого отражения конкуренции в нормах КРКоАП (Приложение Ж).</w:t>
      </w:r>
    </w:p>
    <w:p w14:paraId="1AA183EC" w14:textId="7984155B" w:rsidR="00473197" w:rsidRPr="007B6D7A" w:rsidRDefault="00DB3B17" w:rsidP="00F07875">
      <w:pPr>
        <w:widowControl w:val="0"/>
        <w:tabs>
          <w:tab w:val="left" w:pos="1276"/>
        </w:tabs>
        <w:ind w:firstLine="709"/>
        <w:rPr>
          <w:szCs w:val="28"/>
        </w:rPr>
      </w:pPr>
      <w:r w:rsidRPr="007B6D7A">
        <w:rPr>
          <w:szCs w:val="28"/>
        </w:rPr>
        <w:t>В целом, в соответствии с ч. 2 ст. 25 КРКоАП действует общее правило, согласно которому административная ответственность наступает, если правонарушения не влекут за собой уголовную ответственность. Вместе с тем анализ норм КРКоАП свидетельствует о практике применения своеобразного «негативного» признака административного правонарушения, когда диспозиция статьи дополняется специальным</w:t>
      </w:r>
      <w:r w:rsidR="00284B87" w:rsidRPr="007B6D7A">
        <w:rPr>
          <w:szCs w:val="28"/>
        </w:rPr>
        <w:t xml:space="preserve"> указанием: </w:t>
      </w:r>
      <w:r w:rsidRPr="007B6D7A">
        <w:rPr>
          <w:szCs w:val="28"/>
        </w:rPr>
        <w:t xml:space="preserve">«не имеющее признаков уголовного деяния». Наличие своеобразной конкуренции с нормами уголовного законодательства, в целом, является весьма характерным явлением, что требует более четкого согласования соответствующих конкурирующих </w:t>
      </w:r>
      <w:r w:rsidR="00473197" w:rsidRPr="007B6D7A">
        <w:rPr>
          <w:szCs w:val="28"/>
        </w:rPr>
        <w:t>предписаний</w:t>
      </w:r>
      <w:r w:rsidRPr="007B6D7A">
        <w:rPr>
          <w:szCs w:val="28"/>
        </w:rPr>
        <w:t>.</w:t>
      </w:r>
      <w:r w:rsidR="00473197" w:rsidRPr="007B6D7A">
        <w:rPr>
          <w:szCs w:val="28"/>
        </w:rPr>
        <w:t xml:space="preserve"> </w:t>
      </w:r>
      <w:r w:rsidR="006516C7" w:rsidRPr="007B6D7A">
        <w:rPr>
          <w:szCs w:val="28"/>
        </w:rPr>
        <w:t>Н</w:t>
      </w:r>
      <w:r w:rsidR="00473197" w:rsidRPr="007B6D7A">
        <w:rPr>
          <w:szCs w:val="28"/>
        </w:rPr>
        <w:t xml:space="preserve">есогласование предписаний (текстуальное или логическое) является нередким фактором современной </w:t>
      </w:r>
      <w:r w:rsidR="00BF0FAC" w:rsidRPr="007B6D7A">
        <w:rPr>
          <w:szCs w:val="28"/>
        </w:rPr>
        <w:t xml:space="preserve">юридической </w:t>
      </w:r>
      <w:r w:rsidR="006516C7" w:rsidRPr="007B6D7A">
        <w:rPr>
          <w:szCs w:val="28"/>
        </w:rPr>
        <w:t>техники. О</w:t>
      </w:r>
      <w:r w:rsidR="00473197" w:rsidRPr="007B6D7A">
        <w:rPr>
          <w:szCs w:val="28"/>
        </w:rPr>
        <w:t>ба вида несогласования, в целом, нуждаются в корректировке, в особенности, когда они приводят к коллизиям и спорным вариантам трактовки.</w:t>
      </w:r>
    </w:p>
    <w:p w14:paraId="414EB506" w14:textId="06BB3BBB" w:rsidR="00473197" w:rsidRPr="007B6D7A" w:rsidRDefault="00473197" w:rsidP="00F07875">
      <w:pPr>
        <w:widowControl w:val="0"/>
        <w:tabs>
          <w:tab w:val="left" w:pos="1276"/>
        </w:tabs>
        <w:ind w:firstLine="709"/>
        <w:rPr>
          <w:szCs w:val="28"/>
        </w:rPr>
      </w:pPr>
      <w:r w:rsidRPr="007B6D7A">
        <w:rPr>
          <w:szCs w:val="28"/>
        </w:rPr>
        <w:t>Проиллюстрируем данное утверждение на конкретных примерах. Так, в частности, фактически к</w:t>
      </w:r>
      <w:r w:rsidR="005F73F5" w:rsidRPr="007B6D7A">
        <w:rPr>
          <w:szCs w:val="28"/>
        </w:rPr>
        <w:t>онкурирующие нормы</w:t>
      </w:r>
      <w:r w:rsidRPr="007B6D7A">
        <w:rPr>
          <w:szCs w:val="28"/>
        </w:rPr>
        <w:t xml:space="preserve"> содержатся в</w:t>
      </w:r>
      <w:r w:rsidR="005F73F5" w:rsidRPr="007B6D7A">
        <w:rPr>
          <w:szCs w:val="28"/>
        </w:rPr>
        <w:t xml:space="preserve"> ч</w:t>
      </w:r>
      <w:r w:rsidR="00A95E7A" w:rsidRPr="007B6D7A">
        <w:rPr>
          <w:szCs w:val="28"/>
        </w:rPr>
        <w:t>.</w:t>
      </w:r>
      <w:r w:rsidR="005F73F5" w:rsidRPr="007B6D7A">
        <w:rPr>
          <w:szCs w:val="28"/>
        </w:rPr>
        <w:t xml:space="preserve"> 2 ст</w:t>
      </w:r>
      <w:r w:rsidR="00A95E7A" w:rsidRPr="007B6D7A">
        <w:rPr>
          <w:szCs w:val="28"/>
        </w:rPr>
        <w:t>.</w:t>
      </w:r>
      <w:r w:rsidR="005F73F5" w:rsidRPr="007B6D7A">
        <w:rPr>
          <w:szCs w:val="28"/>
        </w:rPr>
        <w:t xml:space="preserve"> 615 КРКоАП </w:t>
      </w:r>
      <w:r w:rsidRPr="007B6D7A">
        <w:rPr>
          <w:szCs w:val="28"/>
        </w:rPr>
        <w:t xml:space="preserve">«Нарушение правил движения пешеходами и иными участниками дорожного движения» и </w:t>
      </w:r>
      <w:r w:rsidR="00A95E7A" w:rsidRPr="007B6D7A">
        <w:rPr>
          <w:szCs w:val="28"/>
        </w:rPr>
        <w:t xml:space="preserve">в </w:t>
      </w:r>
      <w:r w:rsidR="005F73F5" w:rsidRPr="007B6D7A">
        <w:rPr>
          <w:szCs w:val="28"/>
        </w:rPr>
        <w:t>ст</w:t>
      </w:r>
      <w:r w:rsidR="00A95E7A" w:rsidRPr="007B6D7A">
        <w:rPr>
          <w:szCs w:val="28"/>
        </w:rPr>
        <w:t>.</w:t>
      </w:r>
      <w:r w:rsidR="005F73F5" w:rsidRPr="007B6D7A">
        <w:rPr>
          <w:szCs w:val="28"/>
        </w:rPr>
        <w:t xml:space="preserve"> 351 УК РК</w:t>
      </w:r>
      <w:r w:rsidRPr="007B6D7A">
        <w:rPr>
          <w:szCs w:val="28"/>
        </w:rPr>
        <w:t xml:space="preserve"> «Нарушение правил, обеспечивающих безопасную работу транспорта»</w:t>
      </w:r>
      <w:r w:rsidR="00042D5D" w:rsidRPr="007B6D7A">
        <w:rPr>
          <w:szCs w:val="28"/>
        </w:rPr>
        <w:t xml:space="preserve"> [</w:t>
      </w:r>
      <w:r w:rsidR="00964E17" w:rsidRPr="007B6D7A">
        <w:rPr>
          <w:szCs w:val="28"/>
        </w:rPr>
        <w:t>139</w:t>
      </w:r>
      <w:r w:rsidR="00FE4C8D" w:rsidRPr="007B6D7A">
        <w:rPr>
          <w:szCs w:val="28"/>
        </w:rPr>
        <w:t>].</w:t>
      </w:r>
      <w:r w:rsidRPr="007B6D7A">
        <w:rPr>
          <w:szCs w:val="28"/>
        </w:rPr>
        <w:t xml:space="preserve"> В целом, логико-смысловой анализ данных норм свидетельствует о том, что они представляют собой явные примеры разноуровневой реализации ответственности, в зависимости от тяжести причиненных последствий. Так, к уголовно-наказуемым последствиям относится причинение </w:t>
      </w:r>
      <w:r w:rsidR="00FE4C8D" w:rsidRPr="007B6D7A">
        <w:rPr>
          <w:szCs w:val="28"/>
        </w:rPr>
        <w:t xml:space="preserve">физического вреда </w:t>
      </w:r>
      <w:r w:rsidR="00A95E7A" w:rsidRPr="007B6D7A">
        <w:rPr>
          <w:szCs w:val="28"/>
        </w:rPr>
        <w:t xml:space="preserve">- </w:t>
      </w:r>
      <w:r w:rsidR="00FE4C8D" w:rsidRPr="007B6D7A">
        <w:rPr>
          <w:szCs w:val="28"/>
        </w:rPr>
        <w:t>от тяжкого вреда здоровью человека (ч. 1 ст. 351 УК РК) до причинения по неосторожности смерти двум или более лицам (ч. 3 ст. 351 УК РК). К административно-наказуемому, соответственно, относится причинение менее тяжкого вреда здоровью человека, а также материального ущерба. В целом, в данном случае отсутствует пробел и несогласованность параметров ответственности, чему в значительной мере способствует текстуальная конструкция ч. 2 ст. 615 КРКоАП «не имеющее признаков уголовно наказуемого деяния». Вместе с тем, несколько затрудняет однозначную оценку различная степень конкретизации субъекта соответствующих правонарушений (уголовного и административного)</w:t>
      </w:r>
      <w:r w:rsidR="002D7E28" w:rsidRPr="007B6D7A">
        <w:rPr>
          <w:szCs w:val="28"/>
          <w:lang w:val="kk-KZ"/>
        </w:rPr>
        <w:t xml:space="preserve">           </w:t>
      </w:r>
      <w:r w:rsidR="00FE4C8D" w:rsidRPr="007B6D7A">
        <w:rPr>
          <w:szCs w:val="28"/>
        </w:rPr>
        <w:t xml:space="preserve"> (</w:t>
      </w:r>
      <w:r w:rsidR="00E9581B" w:rsidRPr="007B6D7A">
        <w:rPr>
          <w:szCs w:val="28"/>
        </w:rPr>
        <w:t>т</w:t>
      </w:r>
      <w:r w:rsidR="00A95E7A" w:rsidRPr="007B6D7A">
        <w:rPr>
          <w:szCs w:val="28"/>
        </w:rPr>
        <w:t>абл</w:t>
      </w:r>
      <w:r w:rsidR="00E9581B" w:rsidRPr="007B6D7A">
        <w:rPr>
          <w:szCs w:val="28"/>
        </w:rPr>
        <w:t>ица</w:t>
      </w:r>
      <w:r w:rsidR="00A95E7A" w:rsidRPr="007B6D7A">
        <w:rPr>
          <w:szCs w:val="28"/>
        </w:rPr>
        <w:t xml:space="preserve"> 1</w:t>
      </w:r>
      <w:r w:rsidR="00FE4C8D" w:rsidRPr="007B6D7A">
        <w:rPr>
          <w:szCs w:val="28"/>
        </w:rPr>
        <w:t>).</w:t>
      </w:r>
      <w:r w:rsidR="00461C05" w:rsidRPr="007B6D7A">
        <w:rPr>
          <w:szCs w:val="28"/>
        </w:rPr>
        <w:t xml:space="preserve"> </w:t>
      </w:r>
    </w:p>
    <w:p w14:paraId="03837B2E" w14:textId="77777777" w:rsidR="00FE4C8D" w:rsidRPr="007B6D7A" w:rsidRDefault="00FE4C8D" w:rsidP="00F07875">
      <w:pPr>
        <w:widowControl w:val="0"/>
        <w:tabs>
          <w:tab w:val="left" w:pos="1276"/>
        </w:tabs>
        <w:ind w:firstLine="709"/>
        <w:rPr>
          <w:szCs w:val="28"/>
        </w:rPr>
      </w:pPr>
    </w:p>
    <w:p w14:paraId="66193893" w14:textId="77777777" w:rsidR="00FE4C8D" w:rsidRPr="007B6D7A" w:rsidRDefault="0010798D" w:rsidP="00F07875">
      <w:pPr>
        <w:widowControl w:val="0"/>
        <w:tabs>
          <w:tab w:val="left" w:pos="1276"/>
        </w:tabs>
        <w:rPr>
          <w:szCs w:val="28"/>
        </w:rPr>
      </w:pPr>
      <w:r w:rsidRPr="007B6D7A">
        <w:rPr>
          <w:szCs w:val="28"/>
        </w:rPr>
        <w:t xml:space="preserve">Таблица </w:t>
      </w:r>
      <w:r w:rsidR="009415E1" w:rsidRPr="007B6D7A">
        <w:rPr>
          <w:szCs w:val="28"/>
        </w:rPr>
        <w:t>1</w:t>
      </w:r>
      <w:r w:rsidRPr="007B6D7A">
        <w:rPr>
          <w:szCs w:val="28"/>
        </w:rPr>
        <w:t xml:space="preserve"> </w:t>
      </w:r>
      <w:r w:rsidR="009163A3" w:rsidRPr="007B6D7A">
        <w:rPr>
          <w:szCs w:val="28"/>
        </w:rPr>
        <w:t xml:space="preserve">- </w:t>
      </w:r>
      <w:r w:rsidRPr="007B6D7A">
        <w:rPr>
          <w:szCs w:val="28"/>
        </w:rPr>
        <w:t xml:space="preserve">Сравнение </w:t>
      </w:r>
      <w:r w:rsidR="00FE4C8D" w:rsidRPr="007B6D7A">
        <w:rPr>
          <w:szCs w:val="28"/>
        </w:rPr>
        <w:t>текстуального описания субъекта по ст. 615 КРКоАП и ст. 351 УК РК</w:t>
      </w:r>
    </w:p>
    <w:p w14:paraId="709C4753" w14:textId="77777777" w:rsidR="00E9581B" w:rsidRPr="007B6D7A" w:rsidRDefault="00E9581B" w:rsidP="00F07875">
      <w:pPr>
        <w:widowControl w:val="0"/>
        <w:tabs>
          <w:tab w:val="left" w:pos="1276"/>
        </w:tabs>
        <w:rPr>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4"/>
        <w:gridCol w:w="4814"/>
      </w:tblGrid>
      <w:tr w:rsidR="007B6D7A" w:rsidRPr="007B6D7A" w14:paraId="181D6FAD" w14:textId="77777777" w:rsidTr="00A95E7A">
        <w:tc>
          <w:tcPr>
            <w:tcW w:w="2500" w:type="pct"/>
          </w:tcPr>
          <w:p w14:paraId="366938E2" w14:textId="77777777" w:rsidR="005F73F5" w:rsidRPr="007B6D7A" w:rsidRDefault="005F73F5" w:rsidP="00F07875">
            <w:pPr>
              <w:widowControl w:val="0"/>
              <w:tabs>
                <w:tab w:val="left" w:pos="1276"/>
              </w:tabs>
              <w:jc w:val="center"/>
              <w:rPr>
                <w:szCs w:val="28"/>
              </w:rPr>
            </w:pPr>
            <w:r w:rsidRPr="007B6D7A">
              <w:rPr>
                <w:szCs w:val="28"/>
              </w:rPr>
              <w:t>Субъекты</w:t>
            </w:r>
            <w:r w:rsidR="00FE4C8D" w:rsidRPr="007B6D7A">
              <w:rPr>
                <w:szCs w:val="28"/>
              </w:rPr>
              <w:t xml:space="preserve"> по</w:t>
            </w:r>
            <w:r w:rsidRPr="007B6D7A">
              <w:rPr>
                <w:szCs w:val="28"/>
              </w:rPr>
              <w:t xml:space="preserve"> стать</w:t>
            </w:r>
            <w:r w:rsidR="00FE4C8D" w:rsidRPr="007B6D7A">
              <w:rPr>
                <w:szCs w:val="28"/>
              </w:rPr>
              <w:t>е</w:t>
            </w:r>
            <w:r w:rsidRPr="007B6D7A">
              <w:rPr>
                <w:szCs w:val="28"/>
              </w:rPr>
              <w:t xml:space="preserve"> 351 УК РК</w:t>
            </w:r>
          </w:p>
        </w:tc>
        <w:tc>
          <w:tcPr>
            <w:tcW w:w="2500" w:type="pct"/>
          </w:tcPr>
          <w:p w14:paraId="7DB80825" w14:textId="77777777" w:rsidR="005F73F5" w:rsidRPr="007B6D7A" w:rsidRDefault="005F73F5" w:rsidP="00F07875">
            <w:pPr>
              <w:widowControl w:val="0"/>
              <w:tabs>
                <w:tab w:val="left" w:pos="1276"/>
              </w:tabs>
              <w:jc w:val="center"/>
              <w:rPr>
                <w:szCs w:val="28"/>
              </w:rPr>
            </w:pPr>
            <w:r w:rsidRPr="007B6D7A">
              <w:rPr>
                <w:szCs w:val="28"/>
              </w:rPr>
              <w:t>Субъекты</w:t>
            </w:r>
            <w:r w:rsidR="00FE4C8D" w:rsidRPr="007B6D7A">
              <w:rPr>
                <w:szCs w:val="28"/>
              </w:rPr>
              <w:t xml:space="preserve"> по</w:t>
            </w:r>
            <w:r w:rsidRPr="007B6D7A">
              <w:rPr>
                <w:szCs w:val="28"/>
              </w:rPr>
              <w:t xml:space="preserve"> стать</w:t>
            </w:r>
            <w:r w:rsidR="00FE4C8D" w:rsidRPr="007B6D7A">
              <w:rPr>
                <w:szCs w:val="28"/>
              </w:rPr>
              <w:t>е</w:t>
            </w:r>
            <w:r w:rsidRPr="007B6D7A">
              <w:rPr>
                <w:szCs w:val="28"/>
              </w:rPr>
              <w:t xml:space="preserve"> 615 КРКоАП</w:t>
            </w:r>
          </w:p>
        </w:tc>
      </w:tr>
      <w:tr w:rsidR="005F73F5" w:rsidRPr="007B6D7A" w14:paraId="0BD89EDC" w14:textId="77777777" w:rsidTr="00A95E7A">
        <w:tc>
          <w:tcPr>
            <w:tcW w:w="2500" w:type="pct"/>
          </w:tcPr>
          <w:p w14:paraId="3C51F99E" w14:textId="77777777" w:rsidR="005F73F5" w:rsidRPr="007B6D7A" w:rsidRDefault="005F73F5" w:rsidP="00F07875">
            <w:pPr>
              <w:widowControl w:val="0"/>
              <w:tabs>
                <w:tab w:val="left" w:pos="1276"/>
              </w:tabs>
              <w:rPr>
                <w:szCs w:val="28"/>
              </w:rPr>
            </w:pPr>
            <w:r w:rsidRPr="007B6D7A">
              <w:rPr>
                <w:szCs w:val="28"/>
              </w:rPr>
              <w:t>Пассажиры, пешеходы, другие участники дорожного движения (кроме лиц, управляющих транспортными средствами)</w:t>
            </w:r>
          </w:p>
        </w:tc>
        <w:tc>
          <w:tcPr>
            <w:tcW w:w="2500" w:type="pct"/>
          </w:tcPr>
          <w:p w14:paraId="2FE1FDF6" w14:textId="77777777" w:rsidR="005F73F5" w:rsidRPr="007B6D7A" w:rsidRDefault="00FE4C8D" w:rsidP="00F07875">
            <w:pPr>
              <w:widowControl w:val="0"/>
              <w:tabs>
                <w:tab w:val="left" w:pos="1276"/>
              </w:tabs>
              <w:rPr>
                <w:szCs w:val="28"/>
              </w:rPr>
            </w:pPr>
            <w:r w:rsidRPr="007B6D7A">
              <w:rPr>
                <w:rStyle w:val="s0"/>
                <w:color w:val="auto"/>
                <w:szCs w:val="28"/>
              </w:rPr>
              <w:t>П</w:t>
            </w:r>
            <w:r w:rsidR="005F73F5" w:rsidRPr="007B6D7A">
              <w:rPr>
                <w:rStyle w:val="s0"/>
                <w:color w:val="auto"/>
                <w:szCs w:val="28"/>
              </w:rPr>
              <w:t>ешеход</w:t>
            </w:r>
            <w:r w:rsidRPr="007B6D7A">
              <w:rPr>
                <w:rStyle w:val="s0"/>
                <w:color w:val="auto"/>
                <w:szCs w:val="28"/>
              </w:rPr>
              <w:t>ы</w:t>
            </w:r>
            <w:r w:rsidR="005F73F5" w:rsidRPr="007B6D7A">
              <w:rPr>
                <w:rStyle w:val="s0"/>
                <w:color w:val="auto"/>
                <w:szCs w:val="28"/>
              </w:rPr>
              <w:t xml:space="preserve"> и ины</w:t>
            </w:r>
            <w:r w:rsidRPr="007B6D7A">
              <w:rPr>
                <w:rStyle w:val="s0"/>
                <w:color w:val="auto"/>
                <w:szCs w:val="28"/>
              </w:rPr>
              <w:t>е</w:t>
            </w:r>
            <w:r w:rsidR="005F73F5" w:rsidRPr="007B6D7A">
              <w:rPr>
                <w:rStyle w:val="s0"/>
                <w:color w:val="auto"/>
                <w:szCs w:val="28"/>
              </w:rPr>
              <w:t xml:space="preserve"> участник</w:t>
            </w:r>
            <w:r w:rsidRPr="007B6D7A">
              <w:rPr>
                <w:rStyle w:val="s0"/>
                <w:color w:val="auto"/>
                <w:szCs w:val="28"/>
              </w:rPr>
              <w:t>и</w:t>
            </w:r>
            <w:r w:rsidR="005F73F5" w:rsidRPr="007B6D7A">
              <w:rPr>
                <w:rStyle w:val="s0"/>
                <w:color w:val="auto"/>
                <w:szCs w:val="28"/>
              </w:rPr>
              <w:t xml:space="preserve"> дорожного движения</w:t>
            </w:r>
          </w:p>
        </w:tc>
      </w:tr>
    </w:tbl>
    <w:p w14:paraId="10532542" w14:textId="77777777" w:rsidR="005F73F5" w:rsidRPr="007B6D7A" w:rsidRDefault="005F73F5" w:rsidP="00F07875">
      <w:pPr>
        <w:widowControl w:val="0"/>
        <w:tabs>
          <w:tab w:val="left" w:pos="1276"/>
        </w:tabs>
        <w:ind w:firstLine="709"/>
        <w:rPr>
          <w:szCs w:val="28"/>
        </w:rPr>
      </w:pPr>
    </w:p>
    <w:p w14:paraId="60C90574" w14:textId="18B96E0A" w:rsidR="005F73F5" w:rsidRPr="007B6D7A" w:rsidRDefault="00FE4C8D" w:rsidP="00F07875">
      <w:pPr>
        <w:widowControl w:val="0"/>
        <w:tabs>
          <w:tab w:val="left" w:pos="1276"/>
        </w:tabs>
        <w:ind w:firstLine="709"/>
        <w:rPr>
          <w:szCs w:val="28"/>
        </w:rPr>
      </w:pPr>
      <w:r w:rsidRPr="007B6D7A">
        <w:rPr>
          <w:szCs w:val="28"/>
        </w:rPr>
        <w:t>Соответственно, различная степень конкретизации в данном случае хоть и не является критичной, тем не менее, может привести к разночтениям на практике. При этом н</w:t>
      </w:r>
      <w:r w:rsidR="005F73F5" w:rsidRPr="007B6D7A">
        <w:rPr>
          <w:szCs w:val="28"/>
        </w:rPr>
        <w:t>а основании П</w:t>
      </w:r>
      <w:r w:rsidR="00B245C4" w:rsidRPr="007B6D7A">
        <w:rPr>
          <w:szCs w:val="28"/>
        </w:rPr>
        <w:t>ДД</w:t>
      </w:r>
      <w:r w:rsidR="005F73F5" w:rsidRPr="007B6D7A">
        <w:rPr>
          <w:szCs w:val="28"/>
        </w:rPr>
        <w:t>, утвержденных постановлением Правительства РК от 13 ноября</w:t>
      </w:r>
      <w:r w:rsidRPr="007B6D7A">
        <w:rPr>
          <w:szCs w:val="28"/>
        </w:rPr>
        <w:t xml:space="preserve"> 2014 года</w:t>
      </w:r>
      <w:r w:rsidR="005F73F5" w:rsidRPr="007B6D7A">
        <w:rPr>
          <w:szCs w:val="28"/>
        </w:rPr>
        <w:t xml:space="preserve"> №1196</w:t>
      </w:r>
      <w:r w:rsidRPr="007B6D7A">
        <w:rPr>
          <w:szCs w:val="28"/>
        </w:rPr>
        <w:t>,</w:t>
      </w:r>
      <w:r w:rsidR="009559BC" w:rsidRPr="007B6D7A">
        <w:rPr>
          <w:szCs w:val="28"/>
        </w:rPr>
        <w:t xml:space="preserve"> </w:t>
      </w:r>
      <w:r w:rsidR="005F73F5" w:rsidRPr="007B6D7A">
        <w:rPr>
          <w:szCs w:val="28"/>
        </w:rPr>
        <w:t>«участник дорожного движения - лицо, принимающее непосредственное участие в процессе дорожного движения в качестве пеше</w:t>
      </w:r>
      <w:r w:rsidR="000A5274" w:rsidRPr="007B6D7A">
        <w:rPr>
          <w:szCs w:val="28"/>
        </w:rPr>
        <w:t>х</w:t>
      </w:r>
      <w:r w:rsidR="00CE792B" w:rsidRPr="007B6D7A">
        <w:rPr>
          <w:szCs w:val="28"/>
        </w:rPr>
        <w:t>ода</w:t>
      </w:r>
      <w:r w:rsidR="001555D6" w:rsidRPr="007B6D7A">
        <w:rPr>
          <w:szCs w:val="28"/>
        </w:rPr>
        <w:t>, пассажира или водителя» [</w:t>
      </w:r>
      <w:r w:rsidR="00211838" w:rsidRPr="007B6D7A">
        <w:rPr>
          <w:szCs w:val="28"/>
        </w:rPr>
        <w:t>85</w:t>
      </w:r>
      <w:r w:rsidR="005F73F5" w:rsidRPr="007B6D7A">
        <w:rPr>
          <w:szCs w:val="28"/>
        </w:rPr>
        <w:t xml:space="preserve">]. </w:t>
      </w:r>
      <w:r w:rsidRPr="007B6D7A">
        <w:rPr>
          <w:szCs w:val="28"/>
        </w:rPr>
        <w:t xml:space="preserve">Полагаем, что </w:t>
      </w:r>
      <w:r w:rsidR="005F73F5" w:rsidRPr="007B6D7A">
        <w:rPr>
          <w:szCs w:val="28"/>
        </w:rPr>
        <w:t>понятие «участник дорожного движения» поглощает иных субъектов правонарушения</w:t>
      </w:r>
      <w:r w:rsidR="00967CD3" w:rsidRPr="007B6D7A">
        <w:rPr>
          <w:szCs w:val="28"/>
        </w:rPr>
        <w:t>,</w:t>
      </w:r>
      <w:r w:rsidR="005F73F5" w:rsidRPr="007B6D7A">
        <w:rPr>
          <w:szCs w:val="28"/>
        </w:rPr>
        <w:t xml:space="preserve"> перечисленных в сравниваемых нормах, что лишает смысла в излишнем перечислении пассажиров, пешеходов и лиц, управляющих транспортными средствами. То есть диспозиции статей КРКоАП и УК РК следует усовершенствовать путем оптимизации субъектов правонарушения и ответственности, упоминая их только как «участников дорожного движения».</w:t>
      </w:r>
    </w:p>
    <w:p w14:paraId="1AE320FD" w14:textId="2BF7B0AC" w:rsidR="00E53BA3" w:rsidRPr="007B6D7A" w:rsidRDefault="005F73F5" w:rsidP="00F07875">
      <w:pPr>
        <w:widowControl w:val="0"/>
        <w:tabs>
          <w:tab w:val="left" w:pos="1276"/>
        </w:tabs>
        <w:ind w:firstLine="709"/>
        <w:rPr>
          <w:szCs w:val="28"/>
        </w:rPr>
      </w:pPr>
      <w:r w:rsidRPr="007B6D7A">
        <w:rPr>
          <w:szCs w:val="28"/>
        </w:rPr>
        <w:t>Нередки на практике случа</w:t>
      </w:r>
      <w:r w:rsidR="00BF0FAC" w:rsidRPr="007B6D7A">
        <w:rPr>
          <w:szCs w:val="28"/>
        </w:rPr>
        <w:t>и</w:t>
      </w:r>
      <w:r w:rsidRPr="007B6D7A">
        <w:rPr>
          <w:szCs w:val="28"/>
        </w:rPr>
        <w:t>, когда водитель, совершивший дорожно-транспортное происшествие, покидает место правонарушения. Несмотря на то, что за такие действия предусмотрена</w:t>
      </w:r>
      <w:r w:rsidR="00BF0FAC" w:rsidRPr="007B6D7A">
        <w:rPr>
          <w:szCs w:val="28"/>
        </w:rPr>
        <w:t xml:space="preserve"> и</w:t>
      </w:r>
      <w:r w:rsidRPr="007B6D7A">
        <w:rPr>
          <w:szCs w:val="28"/>
        </w:rPr>
        <w:t xml:space="preserve"> административная</w:t>
      </w:r>
      <w:r w:rsidR="00BF0FAC" w:rsidRPr="007B6D7A">
        <w:rPr>
          <w:szCs w:val="28"/>
        </w:rPr>
        <w:t>,</w:t>
      </w:r>
      <w:r w:rsidRPr="007B6D7A">
        <w:rPr>
          <w:szCs w:val="28"/>
        </w:rPr>
        <w:t xml:space="preserve"> и уголовная ответственность</w:t>
      </w:r>
      <w:r w:rsidR="00BF0FAC" w:rsidRPr="007B6D7A">
        <w:rPr>
          <w:szCs w:val="28"/>
        </w:rPr>
        <w:t>,</w:t>
      </w:r>
      <w:r w:rsidRPr="007B6D7A">
        <w:rPr>
          <w:szCs w:val="28"/>
        </w:rPr>
        <w:t xml:space="preserve"> в диспозиции ч</w:t>
      </w:r>
      <w:r w:rsidR="00967CD3" w:rsidRPr="007B6D7A">
        <w:rPr>
          <w:szCs w:val="28"/>
        </w:rPr>
        <w:t>.</w:t>
      </w:r>
      <w:r w:rsidRPr="007B6D7A">
        <w:rPr>
          <w:szCs w:val="28"/>
        </w:rPr>
        <w:t xml:space="preserve"> 2 ст</w:t>
      </w:r>
      <w:r w:rsidR="00967CD3" w:rsidRPr="007B6D7A">
        <w:rPr>
          <w:szCs w:val="28"/>
        </w:rPr>
        <w:t>.</w:t>
      </w:r>
      <w:r w:rsidRPr="007B6D7A">
        <w:rPr>
          <w:szCs w:val="28"/>
        </w:rPr>
        <w:t xml:space="preserve"> 611 КРКоАП нет слов «не имеющие признаков уголовно наказуемого деяния», что</w:t>
      </w:r>
      <w:r w:rsidR="00967CD3" w:rsidRPr="007B6D7A">
        <w:rPr>
          <w:szCs w:val="28"/>
        </w:rPr>
        <w:t>,</w:t>
      </w:r>
      <w:r w:rsidRPr="007B6D7A">
        <w:rPr>
          <w:szCs w:val="28"/>
        </w:rPr>
        <w:t xml:space="preserve"> по нашему мнению</w:t>
      </w:r>
      <w:r w:rsidR="00967CD3" w:rsidRPr="007B6D7A">
        <w:rPr>
          <w:szCs w:val="28"/>
        </w:rPr>
        <w:t>,</w:t>
      </w:r>
      <w:r w:rsidRPr="007B6D7A">
        <w:rPr>
          <w:szCs w:val="28"/>
        </w:rPr>
        <w:t xml:space="preserve"> является недостатком правовой нормы. Диспозиция административ</w:t>
      </w:r>
      <w:r w:rsidR="00967CD3" w:rsidRPr="007B6D7A">
        <w:rPr>
          <w:szCs w:val="28"/>
        </w:rPr>
        <w:t>ного правонарушения выглядит не</w:t>
      </w:r>
      <w:r w:rsidRPr="007B6D7A">
        <w:rPr>
          <w:szCs w:val="28"/>
        </w:rPr>
        <w:t>материальной нормой права, так как противоправным действием является только факт оставления водителем места дорожно-транспортного происшествия без указ</w:t>
      </w:r>
      <w:r w:rsidR="00D1570D" w:rsidRPr="007B6D7A">
        <w:rPr>
          <w:szCs w:val="28"/>
        </w:rPr>
        <w:t>ания последствий правонарушения (</w:t>
      </w:r>
      <w:r w:rsidR="00E9581B" w:rsidRPr="007B6D7A">
        <w:rPr>
          <w:szCs w:val="28"/>
        </w:rPr>
        <w:t>таблица 2</w:t>
      </w:r>
      <w:r w:rsidR="00D1570D" w:rsidRPr="007B6D7A">
        <w:rPr>
          <w:szCs w:val="28"/>
        </w:rPr>
        <w:t>).</w:t>
      </w:r>
    </w:p>
    <w:p w14:paraId="16754854" w14:textId="77777777" w:rsidR="009415E1" w:rsidRPr="007B6D7A" w:rsidRDefault="009415E1" w:rsidP="00F07875">
      <w:pPr>
        <w:widowControl w:val="0"/>
        <w:tabs>
          <w:tab w:val="left" w:pos="1276"/>
        </w:tabs>
        <w:ind w:firstLine="709"/>
        <w:rPr>
          <w:szCs w:val="28"/>
        </w:rPr>
      </w:pPr>
    </w:p>
    <w:p w14:paraId="2C647DC2" w14:textId="77777777" w:rsidR="00E53BA3" w:rsidRPr="007B6D7A" w:rsidRDefault="004E71DE" w:rsidP="00F07875">
      <w:pPr>
        <w:widowControl w:val="0"/>
        <w:tabs>
          <w:tab w:val="left" w:pos="1276"/>
        </w:tabs>
        <w:rPr>
          <w:szCs w:val="28"/>
        </w:rPr>
      </w:pPr>
      <w:r w:rsidRPr="007B6D7A">
        <w:rPr>
          <w:szCs w:val="28"/>
        </w:rPr>
        <w:t xml:space="preserve">Таблица </w:t>
      </w:r>
      <w:r w:rsidR="009415E1" w:rsidRPr="007B6D7A">
        <w:rPr>
          <w:szCs w:val="28"/>
        </w:rPr>
        <w:t>2</w:t>
      </w:r>
      <w:r w:rsidRPr="007B6D7A">
        <w:rPr>
          <w:szCs w:val="28"/>
        </w:rPr>
        <w:t xml:space="preserve"> </w:t>
      </w:r>
      <w:r w:rsidR="009163A3" w:rsidRPr="007B6D7A">
        <w:rPr>
          <w:szCs w:val="28"/>
        </w:rPr>
        <w:t xml:space="preserve">- </w:t>
      </w:r>
      <w:r w:rsidRPr="007B6D7A">
        <w:rPr>
          <w:szCs w:val="28"/>
        </w:rPr>
        <w:t>Сравнение конкурирующих норм УК и КРКоАП</w:t>
      </w:r>
    </w:p>
    <w:p w14:paraId="26393AA5" w14:textId="77777777" w:rsidR="00E9581B" w:rsidRPr="007B6D7A" w:rsidRDefault="00E9581B" w:rsidP="00F07875">
      <w:pPr>
        <w:widowControl w:val="0"/>
        <w:tabs>
          <w:tab w:val="left" w:pos="1276"/>
        </w:tabs>
        <w:rPr>
          <w:szCs w:val="28"/>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0"/>
        <w:gridCol w:w="3969"/>
      </w:tblGrid>
      <w:tr w:rsidR="007B6D7A" w:rsidRPr="007B6D7A" w14:paraId="6796A612" w14:textId="77777777" w:rsidTr="00BF0FAC">
        <w:tc>
          <w:tcPr>
            <w:tcW w:w="5670" w:type="dxa"/>
          </w:tcPr>
          <w:p w14:paraId="7C8B8422" w14:textId="77777777" w:rsidR="005F73F5" w:rsidRPr="007B6D7A" w:rsidRDefault="005F73F5" w:rsidP="00F07875">
            <w:pPr>
              <w:widowControl w:val="0"/>
              <w:tabs>
                <w:tab w:val="left" w:pos="1276"/>
              </w:tabs>
              <w:ind w:left="34"/>
              <w:jc w:val="center"/>
              <w:rPr>
                <w:rStyle w:val="s1"/>
                <w:rFonts w:ascii="Times New Roman" w:hAnsi="Times New Roman"/>
                <w:b w:val="0"/>
                <w:color w:val="auto"/>
                <w:sz w:val="28"/>
                <w:szCs w:val="28"/>
              </w:rPr>
            </w:pPr>
            <w:r w:rsidRPr="007B6D7A">
              <w:rPr>
                <w:rStyle w:val="s1"/>
                <w:rFonts w:ascii="Times New Roman" w:hAnsi="Times New Roman"/>
                <w:b w:val="0"/>
                <w:color w:val="auto"/>
                <w:sz w:val="28"/>
                <w:szCs w:val="28"/>
              </w:rPr>
              <w:t>Статья 347 УК РК</w:t>
            </w:r>
          </w:p>
        </w:tc>
        <w:tc>
          <w:tcPr>
            <w:tcW w:w="3969" w:type="dxa"/>
          </w:tcPr>
          <w:p w14:paraId="0F591566" w14:textId="77777777" w:rsidR="005F73F5" w:rsidRPr="007B6D7A" w:rsidRDefault="005F73F5" w:rsidP="00F07875">
            <w:pPr>
              <w:widowControl w:val="0"/>
              <w:tabs>
                <w:tab w:val="left" w:pos="1276"/>
              </w:tabs>
              <w:jc w:val="center"/>
              <w:rPr>
                <w:rStyle w:val="s1"/>
                <w:rFonts w:ascii="Times New Roman" w:hAnsi="Times New Roman"/>
                <w:b w:val="0"/>
                <w:color w:val="auto"/>
                <w:sz w:val="28"/>
                <w:szCs w:val="28"/>
              </w:rPr>
            </w:pPr>
            <w:r w:rsidRPr="007B6D7A">
              <w:rPr>
                <w:rStyle w:val="s1"/>
                <w:rFonts w:ascii="Times New Roman" w:hAnsi="Times New Roman"/>
                <w:b w:val="0"/>
                <w:color w:val="auto"/>
                <w:sz w:val="28"/>
                <w:szCs w:val="28"/>
              </w:rPr>
              <w:t>Ч</w:t>
            </w:r>
            <w:r w:rsidR="00B2723F" w:rsidRPr="007B6D7A">
              <w:rPr>
                <w:rStyle w:val="s1"/>
                <w:rFonts w:ascii="Times New Roman" w:hAnsi="Times New Roman"/>
                <w:b w:val="0"/>
                <w:color w:val="auto"/>
                <w:sz w:val="28"/>
                <w:szCs w:val="28"/>
              </w:rPr>
              <w:t>асть</w:t>
            </w:r>
            <w:r w:rsidRPr="007B6D7A">
              <w:rPr>
                <w:rStyle w:val="s1"/>
                <w:rFonts w:ascii="Times New Roman" w:hAnsi="Times New Roman"/>
                <w:b w:val="0"/>
                <w:color w:val="auto"/>
                <w:sz w:val="28"/>
                <w:szCs w:val="28"/>
              </w:rPr>
              <w:t xml:space="preserve"> 2 статьи 611 КРКоАП</w:t>
            </w:r>
          </w:p>
        </w:tc>
      </w:tr>
      <w:tr w:rsidR="005F73F5" w:rsidRPr="007B6D7A" w14:paraId="3644465F" w14:textId="77777777" w:rsidTr="00BF0FAC">
        <w:tc>
          <w:tcPr>
            <w:tcW w:w="5670" w:type="dxa"/>
          </w:tcPr>
          <w:p w14:paraId="196DED56" w14:textId="77777777" w:rsidR="005F73F5" w:rsidRPr="007B6D7A" w:rsidRDefault="005F73F5" w:rsidP="00F07875">
            <w:pPr>
              <w:widowControl w:val="0"/>
              <w:tabs>
                <w:tab w:val="left" w:pos="1276"/>
              </w:tabs>
              <w:rPr>
                <w:rStyle w:val="s1"/>
                <w:color w:val="auto"/>
              </w:rPr>
            </w:pPr>
            <w:r w:rsidRPr="007B6D7A">
              <w:rPr>
                <w:szCs w:val="28"/>
              </w:rPr>
              <w:t>Оставление места дорожно-транспортного происше</w:t>
            </w:r>
            <w:r w:rsidR="00E53BA3" w:rsidRPr="007B6D7A">
              <w:rPr>
                <w:szCs w:val="28"/>
              </w:rPr>
              <w:t>ствия</w:t>
            </w:r>
            <w:r w:rsidRPr="007B6D7A">
              <w:rPr>
                <w:szCs w:val="28"/>
              </w:rPr>
              <w:t xml:space="preserve"> лицом, управляющим транспортным средством и нарушившим правила дорожного движения или эксплуатации транспортных средств, в случае наступления тяжких последствий, предусмотренных статьями 345,</w:t>
            </w:r>
            <w:r w:rsidR="004E71DE" w:rsidRPr="007B6D7A">
              <w:rPr>
                <w:szCs w:val="28"/>
              </w:rPr>
              <w:t xml:space="preserve"> </w:t>
            </w:r>
            <w:r w:rsidRPr="007B6D7A">
              <w:rPr>
                <w:szCs w:val="28"/>
              </w:rPr>
              <w:t>346 настоящего Кодекса</w:t>
            </w:r>
          </w:p>
        </w:tc>
        <w:tc>
          <w:tcPr>
            <w:tcW w:w="3969" w:type="dxa"/>
          </w:tcPr>
          <w:p w14:paraId="2936CC31" w14:textId="77777777" w:rsidR="005F73F5" w:rsidRPr="007B6D7A" w:rsidRDefault="005F73F5" w:rsidP="00F07875">
            <w:pPr>
              <w:widowControl w:val="0"/>
              <w:tabs>
                <w:tab w:val="left" w:pos="1276"/>
              </w:tabs>
              <w:rPr>
                <w:rStyle w:val="s1"/>
                <w:color w:val="auto"/>
              </w:rPr>
            </w:pPr>
            <w:r w:rsidRPr="007B6D7A">
              <w:rPr>
                <w:szCs w:val="28"/>
              </w:rPr>
              <w:t>Оставление водителем в нарушение правил дорожного движения места дорожно-транспортного происшествия, участником которого он являлся</w:t>
            </w:r>
          </w:p>
        </w:tc>
      </w:tr>
    </w:tbl>
    <w:p w14:paraId="744C8ACB" w14:textId="77777777" w:rsidR="005F73F5" w:rsidRPr="007B6D7A" w:rsidRDefault="005F73F5" w:rsidP="00F07875">
      <w:pPr>
        <w:widowControl w:val="0"/>
        <w:tabs>
          <w:tab w:val="left" w:pos="1276"/>
        </w:tabs>
        <w:ind w:firstLine="709"/>
        <w:rPr>
          <w:szCs w:val="28"/>
        </w:rPr>
      </w:pPr>
    </w:p>
    <w:p w14:paraId="3775773F" w14:textId="77777777" w:rsidR="005F73F5" w:rsidRPr="007B6D7A" w:rsidRDefault="005F73F5" w:rsidP="00F07875">
      <w:pPr>
        <w:widowControl w:val="0"/>
        <w:tabs>
          <w:tab w:val="left" w:pos="1276"/>
        </w:tabs>
        <w:ind w:firstLine="709"/>
        <w:rPr>
          <w:szCs w:val="28"/>
        </w:rPr>
      </w:pPr>
      <w:r w:rsidRPr="007B6D7A">
        <w:rPr>
          <w:szCs w:val="28"/>
        </w:rPr>
        <w:t xml:space="preserve">Сравнительный анализ конкурирующих норм уголовного и </w:t>
      </w:r>
      <w:r w:rsidRPr="007B6D7A">
        <w:rPr>
          <w:szCs w:val="28"/>
        </w:rPr>
        <w:lastRenderedPageBreak/>
        <w:t>административного права не позволяет сразу определить четкую грань между административным и уголовным правонарушением, так как уголовное правонарушение является бланкетной нормой. Тяжкие последствия, перечисленные в ст</w:t>
      </w:r>
      <w:r w:rsidR="00C75A4E" w:rsidRPr="007B6D7A">
        <w:rPr>
          <w:szCs w:val="28"/>
        </w:rPr>
        <w:t>.ст.</w:t>
      </w:r>
      <w:r w:rsidRPr="007B6D7A">
        <w:rPr>
          <w:szCs w:val="28"/>
        </w:rPr>
        <w:t xml:space="preserve"> 345 и 346 УК РК, заключаются только в причинении вреда здоровью человека от средней тяжести до смерти двух и более людей. Но дорожно-транспортное происшествие предусматривает иные последствия, которые по смыслу следует квалифицировать как административное правонарушение, предусмотренное ст</w:t>
      </w:r>
      <w:r w:rsidR="00C75A4E" w:rsidRPr="007B6D7A">
        <w:rPr>
          <w:szCs w:val="28"/>
        </w:rPr>
        <w:t>.</w:t>
      </w:r>
      <w:r w:rsidRPr="007B6D7A">
        <w:rPr>
          <w:szCs w:val="28"/>
        </w:rPr>
        <w:t xml:space="preserve"> 610 КРКоАП.</w:t>
      </w:r>
    </w:p>
    <w:p w14:paraId="306C7C23" w14:textId="26CC42FB" w:rsidR="005F73F5" w:rsidRPr="007B6D7A" w:rsidRDefault="005F73F5" w:rsidP="00F07875">
      <w:pPr>
        <w:widowControl w:val="0"/>
        <w:tabs>
          <w:tab w:val="left" w:pos="1276"/>
        </w:tabs>
        <w:ind w:firstLine="709"/>
        <w:rPr>
          <w:szCs w:val="28"/>
        </w:rPr>
      </w:pPr>
      <w:r w:rsidRPr="007B6D7A">
        <w:rPr>
          <w:szCs w:val="28"/>
        </w:rPr>
        <w:t xml:space="preserve">Согласно действующим </w:t>
      </w:r>
      <w:r w:rsidR="00B2723F" w:rsidRPr="007B6D7A">
        <w:rPr>
          <w:szCs w:val="28"/>
        </w:rPr>
        <w:t xml:space="preserve">Правилам </w:t>
      </w:r>
      <w:r w:rsidRPr="007B6D7A">
        <w:rPr>
          <w:szCs w:val="28"/>
        </w:rPr>
        <w:t>дорожного движения</w:t>
      </w:r>
      <w:r w:rsidR="00B2723F" w:rsidRPr="007B6D7A">
        <w:rPr>
          <w:szCs w:val="28"/>
        </w:rPr>
        <w:t>,</w:t>
      </w:r>
      <w:r w:rsidRPr="007B6D7A">
        <w:rPr>
          <w:szCs w:val="28"/>
        </w:rPr>
        <w:t xml:space="preserve"> «дорожно-транспортное происшествие – событие, возникшее в процессе движения по дороге транспортного средства и с его участием, повлекшее причинение вреда здоровью, смерть человека, повреждение транспортных средств, сооружений, грузов </w:t>
      </w:r>
      <w:r w:rsidR="00DF3672" w:rsidRPr="007B6D7A">
        <w:rPr>
          <w:szCs w:val="28"/>
        </w:rPr>
        <w:t>л</w:t>
      </w:r>
      <w:r w:rsidR="001555D6" w:rsidRPr="007B6D7A">
        <w:rPr>
          <w:szCs w:val="28"/>
        </w:rPr>
        <w:t>ибо иной материальный ущерб» [</w:t>
      </w:r>
      <w:r w:rsidR="00964E17" w:rsidRPr="007B6D7A">
        <w:rPr>
          <w:szCs w:val="28"/>
        </w:rPr>
        <w:t>85</w:t>
      </w:r>
      <w:r w:rsidRPr="007B6D7A">
        <w:rPr>
          <w:szCs w:val="28"/>
        </w:rPr>
        <w:t xml:space="preserve">]. </w:t>
      </w:r>
    </w:p>
    <w:p w14:paraId="4CE312CC" w14:textId="4A0AAFB7" w:rsidR="005F73F5" w:rsidRPr="007B6D7A" w:rsidRDefault="005F73F5" w:rsidP="00F07875">
      <w:pPr>
        <w:widowControl w:val="0"/>
        <w:tabs>
          <w:tab w:val="left" w:pos="1276"/>
        </w:tabs>
        <w:ind w:firstLine="709"/>
        <w:rPr>
          <w:szCs w:val="28"/>
        </w:rPr>
      </w:pPr>
      <w:r w:rsidRPr="007B6D7A">
        <w:rPr>
          <w:szCs w:val="28"/>
        </w:rPr>
        <w:t xml:space="preserve">Нормативное постановление Верховного Суда Республики Казахстан от </w:t>
      </w:r>
      <w:r w:rsidR="00B2723F" w:rsidRPr="007B6D7A">
        <w:rPr>
          <w:szCs w:val="28"/>
        </w:rPr>
        <w:br/>
      </w:r>
      <w:r w:rsidRPr="007B6D7A">
        <w:rPr>
          <w:szCs w:val="28"/>
        </w:rPr>
        <w:t xml:space="preserve">6 октября 2017 года № 7 гласит, что </w:t>
      </w:r>
      <w:r w:rsidR="00BF0FAC" w:rsidRPr="007B6D7A">
        <w:rPr>
          <w:szCs w:val="28"/>
        </w:rPr>
        <w:t>«</w:t>
      </w:r>
      <w:r w:rsidRPr="007B6D7A">
        <w:rPr>
          <w:szCs w:val="28"/>
        </w:rPr>
        <w:t>в</w:t>
      </w:r>
      <w:r w:rsidRPr="007B6D7A">
        <w:rPr>
          <w:spacing w:val="2"/>
          <w:szCs w:val="28"/>
          <w:shd w:val="clear" w:color="auto" w:fill="FFFFFF"/>
        </w:rPr>
        <w:t xml:space="preserve"> случаях, когда дорожно-транспортное происшествие не повлекло причинение вреда здоровью, смерть человека, повреждение транспортных средств, сооружений, грузов либо иного материального ущерба, оставление места происшествия также не влечет ответственности по</w:t>
      </w:r>
      <w:r w:rsidR="00B2723F" w:rsidRPr="007B6D7A">
        <w:rPr>
          <w:spacing w:val="2"/>
          <w:szCs w:val="28"/>
          <w:shd w:val="clear" w:color="auto" w:fill="FFFFFF"/>
        </w:rPr>
        <w:t xml:space="preserve"> ст</w:t>
      </w:r>
      <w:r w:rsidR="00C75A4E" w:rsidRPr="007B6D7A">
        <w:rPr>
          <w:spacing w:val="2"/>
          <w:szCs w:val="28"/>
          <w:shd w:val="clear" w:color="auto" w:fill="FFFFFF"/>
        </w:rPr>
        <w:t>.</w:t>
      </w:r>
      <w:r w:rsidR="00B2723F" w:rsidRPr="007B6D7A">
        <w:rPr>
          <w:spacing w:val="2"/>
          <w:szCs w:val="28"/>
          <w:shd w:val="clear" w:color="auto" w:fill="FFFFFF"/>
        </w:rPr>
        <w:t xml:space="preserve"> 611 </w:t>
      </w:r>
      <w:r w:rsidR="00042D5D" w:rsidRPr="007B6D7A">
        <w:rPr>
          <w:spacing w:val="2"/>
          <w:szCs w:val="28"/>
          <w:shd w:val="clear" w:color="auto" w:fill="FFFFFF"/>
        </w:rPr>
        <w:t>КРКоАП</w:t>
      </w:r>
      <w:r w:rsidR="00BF0FAC" w:rsidRPr="007B6D7A">
        <w:rPr>
          <w:spacing w:val="2"/>
          <w:szCs w:val="28"/>
          <w:shd w:val="clear" w:color="auto" w:fill="FFFFFF"/>
        </w:rPr>
        <w:t>»</w:t>
      </w:r>
      <w:r w:rsidR="00042D5D" w:rsidRPr="007B6D7A">
        <w:rPr>
          <w:spacing w:val="2"/>
          <w:szCs w:val="28"/>
          <w:shd w:val="clear" w:color="auto" w:fill="FFFFFF"/>
        </w:rPr>
        <w:t xml:space="preserve"> [</w:t>
      </w:r>
      <w:r w:rsidR="00964E17" w:rsidRPr="007B6D7A">
        <w:rPr>
          <w:spacing w:val="2"/>
          <w:szCs w:val="28"/>
          <w:shd w:val="clear" w:color="auto" w:fill="FFFFFF"/>
        </w:rPr>
        <w:t>146</w:t>
      </w:r>
      <w:r w:rsidR="0007123D" w:rsidRPr="007B6D7A">
        <w:rPr>
          <w:spacing w:val="2"/>
          <w:szCs w:val="28"/>
          <w:shd w:val="clear" w:color="auto" w:fill="FFFFFF"/>
        </w:rPr>
        <w:t xml:space="preserve">]. </w:t>
      </w:r>
      <w:r w:rsidRPr="007B6D7A">
        <w:rPr>
          <w:spacing w:val="2"/>
          <w:szCs w:val="28"/>
          <w:shd w:val="clear" w:color="auto" w:fill="FFFFFF"/>
        </w:rPr>
        <w:t>В связи с этим возникает обоснованный вопрос: «Будет ли привлекаться к ответственности правонарушитель за оставление места дорожно-транспортного происшествия, повлекшее причинение легкого вреда здоровью?». По нашему мнению</w:t>
      </w:r>
      <w:r w:rsidR="00A260BD" w:rsidRPr="007B6D7A">
        <w:rPr>
          <w:spacing w:val="2"/>
          <w:szCs w:val="28"/>
          <w:shd w:val="clear" w:color="auto" w:fill="FFFFFF"/>
        </w:rPr>
        <w:t>,</w:t>
      </w:r>
      <w:r w:rsidRPr="007B6D7A">
        <w:rPr>
          <w:spacing w:val="2"/>
          <w:szCs w:val="28"/>
          <w:shd w:val="clear" w:color="auto" w:fill="FFFFFF"/>
        </w:rPr>
        <w:t xml:space="preserve"> такое правонарушение должн</w:t>
      </w:r>
      <w:r w:rsidR="00A260BD" w:rsidRPr="007B6D7A">
        <w:rPr>
          <w:spacing w:val="2"/>
          <w:szCs w:val="28"/>
          <w:shd w:val="clear" w:color="auto" w:fill="FFFFFF"/>
        </w:rPr>
        <w:t>о</w:t>
      </w:r>
      <w:r w:rsidRPr="007B6D7A">
        <w:rPr>
          <w:spacing w:val="2"/>
          <w:szCs w:val="28"/>
          <w:shd w:val="clear" w:color="auto" w:fill="FFFFFF"/>
        </w:rPr>
        <w:t xml:space="preserve"> влечь административную ответственность только по ч</w:t>
      </w:r>
      <w:r w:rsidR="00B2723F" w:rsidRPr="007B6D7A">
        <w:rPr>
          <w:spacing w:val="2"/>
          <w:szCs w:val="28"/>
          <w:shd w:val="clear" w:color="auto" w:fill="FFFFFF"/>
        </w:rPr>
        <w:t>.</w:t>
      </w:r>
      <w:r w:rsidRPr="007B6D7A">
        <w:rPr>
          <w:spacing w:val="2"/>
          <w:szCs w:val="28"/>
          <w:shd w:val="clear" w:color="auto" w:fill="FFFFFF"/>
        </w:rPr>
        <w:t xml:space="preserve"> 2 ст</w:t>
      </w:r>
      <w:r w:rsidR="00B2723F" w:rsidRPr="007B6D7A">
        <w:rPr>
          <w:spacing w:val="2"/>
          <w:szCs w:val="28"/>
          <w:shd w:val="clear" w:color="auto" w:fill="FFFFFF"/>
        </w:rPr>
        <w:t>.</w:t>
      </w:r>
      <w:r w:rsidRPr="007B6D7A">
        <w:rPr>
          <w:spacing w:val="2"/>
          <w:szCs w:val="28"/>
          <w:shd w:val="clear" w:color="auto" w:fill="FFFFFF"/>
        </w:rPr>
        <w:t xml:space="preserve"> 610 КРКоАП за н</w:t>
      </w:r>
      <w:r w:rsidRPr="007B6D7A">
        <w:rPr>
          <w:rStyle w:val="s0"/>
          <w:color w:val="auto"/>
          <w:szCs w:val="28"/>
        </w:rPr>
        <w:t xml:space="preserve">арушение водителями транспортных средств правил дорожного движения, повлекшее </w:t>
      </w:r>
      <w:r w:rsidRPr="007B6D7A">
        <w:rPr>
          <w:szCs w:val="28"/>
        </w:rPr>
        <w:t>причинение потерпевшему легкого вреда здоровью. В этой связи мы полагаем, что диспозицию ч</w:t>
      </w:r>
      <w:r w:rsidR="00B2723F" w:rsidRPr="007B6D7A">
        <w:rPr>
          <w:szCs w:val="28"/>
        </w:rPr>
        <w:t>.</w:t>
      </w:r>
      <w:r w:rsidRPr="007B6D7A">
        <w:rPr>
          <w:szCs w:val="28"/>
        </w:rPr>
        <w:t xml:space="preserve"> 2 ст</w:t>
      </w:r>
      <w:r w:rsidR="00B2723F" w:rsidRPr="007B6D7A">
        <w:rPr>
          <w:szCs w:val="28"/>
        </w:rPr>
        <w:t>.</w:t>
      </w:r>
      <w:r w:rsidRPr="007B6D7A">
        <w:rPr>
          <w:szCs w:val="28"/>
        </w:rPr>
        <w:t xml:space="preserve"> 611 КРКоАП следует изложить</w:t>
      </w:r>
      <w:r w:rsidR="00B2723F" w:rsidRPr="007B6D7A">
        <w:rPr>
          <w:szCs w:val="28"/>
        </w:rPr>
        <w:t xml:space="preserve"> в следующей редакции:</w:t>
      </w:r>
      <w:r w:rsidRPr="007B6D7A">
        <w:rPr>
          <w:szCs w:val="28"/>
        </w:rPr>
        <w:t xml:space="preserve"> «Оставление места дорожно-транспортного происшествия лицом, управляющим транспортным средством и нарушившим правила дорожного движения или эксплуатации транспортных средств, повлекшее причинение потерпевшему вреда здоровью, не имеющее признаков уголовно наказуемого деяния либо причинившее материальный ущерб» </w:t>
      </w:r>
      <w:r w:rsidR="00042D5D" w:rsidRPr="007B6D7A">
        <w:rPr>
          <w:szCs w:val="28"/>
        </w:rPr>
        <w:t>[</w:t>
      </w:r>
      <w:r w:rsidR="00964E17" w:rsidRPr="007B6D7A">
        <w:rPr>
          <w:szCs w:val="28"/>
        </w:rPr>
        <w:t>136</w:t>
      </w:r>
      <w:r w:rsidRPr="007B6D7A">
        <w:rPr>
          <w:szCs w:val="28"/>
        </w:rPr>
        <w:t>, с.172].</w:t>
      </w:r>
    </w:p>
    <w:p w14:paraId="3E54EBE9" w14:textId="77777777" w:rsidR="00665780" w:rsidRPr="007B6D7A" w:rsidRDefault="00665780" w:rsidP="00F07875">
      <w:pPr>
        <w:widowControl w:val="0"/>
        <w:tabs>
          <w:tab w:val="left" w:pos="1276"/>
        </w:tabs>
        <w:ind w:firstLine="709"/>
        <w:rPr>
          <w:szCs w:val="28"/>
        </w:rPr>
      </w:pPr>
      <w:r w:rsidRPr="007B6D7A">
        <w:rPr>
          <w:szCs w:val="28"/>
        </w:rPr>
        <w:t>Таким образом, подводя итог рассмотрению вопросов в рамках настоящего подраздела, можно сделать следующие выводы:</w:t>
      </w:r>
    </w:p>
    <w:p w14:paraId="5AEB0E47" w14:textId="52B27CE9" w:rsidR="00DD1A07" w:rsidRPr="007B6D7A" w:rsidRDefault="00DD1A07" w:rsidP="00F07875">
      <w:pPr>
        <w:pStyle w:val="ac"/>
        <w:widowControl w:val="0"/>
        <w:numPr>
          <w:ilvl w:val="0"/>
          <w:numId w:val="2"/>
        </w:numPr>
        <w:tabs>
          <w:tab w:val="left" w:pos="993"/>
          <w:tab w:val="left" w:pos="1276"/>
        </w:tabs>
        <w:ind w:left="0" w:firstLine="709"/>
        <w:rPr>
          <w:sz w:val="28"/>
          <w:szCs w:val="28"/>
        </w:rPr>
      </w:pPr>
      <w:r w:rsidRPr="007B6D7A">
        <w:rPr>
          <w:spacing w:val="2"/>
          <w:sz w:val="28"/>
          <w:szCs w:val="28"/>
          <w:shd w:val="clear" w:color="auto" w:fill="FFFFFF"/>
        </w:rPr>
        <w:t xml:space="preserve">Одним из недостатков </w:t>
      </w:r>
      <w:r w:rsidR="00BF0FAC" w:rsidRPr="007B6D7A">
        <w:rPr>
          <w:spacing w:val="2"/>
          <w:sz w:val="28"/>
          <w:szCs w:val="28"/>
          <w:shd w:val="clear" w:color="auto" w:fill="FFFFFF"/>
        </w:rPr>
        <w:t>актуального</w:t>
      </w:r>
      <w:r w:rsidRPr="007B6D7A">
        <w:rPr>
          <w:spacing w:val="2"/>
          <w:sz w:val="28"/>
          <w:szCs w:val="28"/>
          <w:shd w:val="clear" w:color="auto" w:fill="FFFFFF"/>
        </w:rPr>
        <w:t xml:space="preserve"> периметра ответственности за административные правонарушения является его неполнота, недостаточность, которую законодатель посчитал возможным компенсировать при помощи </w:t>
      </w:r>
      <w:r w:rsidR="00712D01" w:rsidRPr="007B6D7A">
        <w:rPr>
          <w:spacing w:val="2"/>
          <w:sz w:val="28"/>
          <w:szCs w:val="28"/>
          <w:shd w:val="clear" w:color="auto" w:fill="FFFFFF"/>
        </w:rPr>
        <w:br/>
      </w:r>
      <w:r w:rsidRPr="007B6D7A">
        <w:rPr>
          <w:spacing w:val="2"/>
          <w:sz w:val="28"/>
          <w:szCs w:val="28"/>
          <w:shd w:val="clear" w:color="auto" w:fill="FFFFFF"/>
        </w:rPr>
        <w:t xml:space="preserve">ст. 620 КРКоАП, в рамках которой квалифицируются все иные случаи нарушения правил дорожного движения, не получившие отдельной оценки в рамках главы 30 КРКоАП. Данная норма </w:t>
      </w:r>
      <w:r w:rsidRPr="007B6D7A">
        <w:rPr>
          <w:sz w:val="28"/>
          <w:szCs w:val="28"/>
        </w:rPr>
        <w:t>определяет взыскание в виде предупреждения или штрафа в размере 3-х МРП, что явно недостаточно</w:t>
      </w:r>
      <w:r w:rsidR="00590956" w:rsidRPr="007B6D7A">
        <w:rPr>
          <w:sz w:val="28"/>
          <w:szCs w:val="28"/>
        </w:rPr>
        <w:t xml:space="preserve"> для отражения общественной опасности ряда деяний</w:t>
      </w:r>
      <w:r w:rsidRPr="007B6D7A">
        <w:rPr>
          <w:sz w:val="28"/>
          <w:szCs w:val="28"/>
        </w:rPr>
        <w:t>.</w:t>
      </w:r>
      <w:r w:rsidR="00674A64" w:rsidRPr="007B6D7A">
        <w:rPr>
          <w:sz w:val="28"/>
          <w:szCs w:val="28"/>
        </w:rPr>
        <w:t xml:space="preserve"> При этом правовая регламентация часто производится без учета констатируемых в иных отраслях научного знания специфических негативных паттернов поведения водителей транспортных средств. </w:t>
      </w:r>
      <w:r w:rsidRPr="007B6D7A">
        <w:rPr>
          <w:sz w:val="28"/>
          <w:szCs w:val="28"/>
        </w:rPr>
        <w:t xml:space="preserve">В частности, </w:t>
      </w:r>
      <w:r w:rsidRPr="007B6D7A">
        <w:rPr>
          <w:spacing w:val="2"/>
          <w:sz w:val="28"/>
          <w:szCs w:val="28"/>
          <w:shd w:val="clear" w:color="auto" w:fill="FFFFFF"/>
        </w:rPr>
        <w:t xml:space="preserve">с учетом общей тенденции ужесточения </w:t>
      </w:r>
      <w:r w:rsidRPr="007B6D7A">
        <w:rPr>
          <w:spacing w:val="2"/>
          <w:sz w:val="28"/>
          <w:szCs w:val="28"/>
          <w:shd w:val="clear" w:color="auto" w:fill="FFFFFF"/>
        </w:rPr>
        <w:lastRenderedPageBreak/>
        <w:t>ответственности в рамках поведения водителя, связанного с употреблением алкогольной продукции или психоактивных веществ, ст. 611 КРКоАП «Не</w:t>
      </w:r>
      <w:r w:rsidR="00712D01" w:rsidRPr="007B6D7A">
        <w:rPr>
          <w:spacing w:val="2"/>
          <w:sz w:val="28"/>
          <w:szCs w:val="28"/>
          <w:shd w:val="clear" w:color="auto" w:fill="FFFFFF"/>
        </w:rPr>
        <w:t>вы</w:t>
      </w:r>
      <w:r w:rsidRPr="007B6D7A">
        <w:rPr>
          <w:spacing w:val="2"/>
          <w:sz w:val="28"/>
          <w:szCs w:val="28"/>
          <w:shd w:val="clear" w:color="auto" w:fill="FFFFFF"/>
        </w:rPr>
        <w:t>полнение водителем обязанностей в связи с дорожно-транспортным происшествием» должна быть дополнена новой ч. 4, в котор</w:t>
      </w:r>
      <w:r w:rsidR="00712D01" w:rsidRPr="007B6D7A">
        <w:rPr>
          <w:spacing w:val="2"/>
          <w:sz w:val="28"/>
          <w:szCs w:val="28"/>
          <w:shd w:val="clear" w:color="auto" w:fill="FFFFFF"/>
        </w:rPr>
        <w:t>ую</w:t>
      </w:r>
      <w:r w:rsidRPr="007B6D7A">
        <w:rPr>
          <w:spacing w:val="2"/>
          <w:sz w:val="28"/>
          <w:szCs w:val="28"/>
          <w:shd w:val="clear" w:color="auto" w:fill="FFFFFF"/>
        </w:rPr>
        <w:t xml:space="preserve"> должно быть включено соответствующее требование пп. 11 п. 4 ПДД с установлением санкции не менее 10-15 МРП.</w:t>
      </w:r>
    </w:p>
    <w:p w14:paraId="5FB06E9A" w14:textId="61F2845B" w:rsidR="00674A64" w:rsidRPr="007B6D7A" w:rsidRDefault="00DD1A07" w:rsidP="00F07875">
      <w:pPr>
        <w:pStyle w:val="Default"/>
        <w:widowControl w:val="0"/>
        <w:tabs>
          <w:tab w:val="left" w:pos="1134"/>
          <w:tab w:val="left" w:pos="1276"/>
        </w:tabs>
        <w:ind w:firstLine="709"/>
        <w:jc w:val="both"/>
        <w:rPr>
          <w:color w:val="auto"/>
          <w:spacing w:val="2"/>
          <w:sz w:val="28"/>
          <w:szCs w:val="28"/>
          <w:shd w:val="clear" w:color="auto" w:fill="FFFFFF"/>
        </w:rPr>
      </w:pPr>
      <w:r w:rsidRPr="007B6D7A">
        <w:rPr>
          <w:color w:val="auto"/>
          <w:spacing w:val="2"/>
          <w:sz w:val="28"/>
          <w:szCs w:val="28"/>
          <w:shd w:val="clear" w:color="auto" w:fill="FFFFFF"/>
        </w:rPr>
        <w:t xml:space="preserve">В меньшей степени, но, тем не менее, актуальным к настоящему времени является вопрос о введении отдельного состава административного правонарушения, предусматривающего ответственность за опасное вождение. Предлагается </w:t>
      </w:r>
      <w:r w:rsidR="00712D01" w:rsidRPr="007B6D7A">
        <w:rPr>
          <w:color w:val="auto"/>
          <w:spacing w:val="2"/>
          <w:sz w:val="28"/>
          <w:szCs w:val="28"/>
          <w:shd w:val="clear" w:color="auto" w:fill="FFFFFF"/>
        </w:rPr>
        <w:t>ввести в</w:t>
      </w:r>
      <w:r w:rsidRPr="007B6D7A">
        <w:rPr>
          <w:color w:val="auto"/>
          <w:spacing w:val="2"/>
          <w:sz w:val="28"/>
          <w:szCs w:val="28"/>
          <w:shd w:val="clear" w:color="auto" w:fill="FFFFFF"/>
        </w:rPr>
        <w:t xml:space="preserve"> КРКоАП дополнительн</w:t>
      </w:r>
      <w:r w:rsidR="00712D01" w:rsidRPr="007B6D7A">
        <w:rPr>
          <w:color w:val="auto"/>
          <w:spacing w:val="2"/>
          <w:sz w:val="28"/>
          <w:szCs w:val="28"/>
          <w:shd w:val="clear" w:color="auto" w:fill="FFFFFF"/>
        </w:rPr>
        <w:t>ую</w:t>
      </w:r>
      <w:r w:rsidRPr="007B6D7A">
        <w:rPr>
          <w:color w:val="auto"/>
          <w:spacing w:val="2"/>
          <w:sz w:val="28"/>
          <w:szCs w:val="28"/>
          <w:shd w:val="clear" w:color="auto" w:fill="FFFFFF"/>
        </w:rPr>
        <w:t xml:space="preserve"> ст</w:t>
      </w:r>
      <w:r w:rsidR="00C75A4E" w:rsidRPr="007B6D7A">
        <w:rPr>
          <w:color w:val="auto"/>
          <w:spacing w:val="2"/>
          <w:sz w:val="28"/>
          <w:szCs w:val="28"/>
          <w:shd w:val="clear" w:color="auto" w:fill="FFFFFF"/>
        </w:rPr>
        <w:t>.</w:t>
      </w:r>
      <w:r w:rsidRPr="007B6D7A">
        <w:rPr>
          <w:color w:val="auto"/>
          <w:spacing w:val="2"/>
          <w:sz w:val="28"/>
          <w:szCs w:val="28"/>
          <w:shd w:val="clear" w:color="auto" w:fill="FFFFFF"/>
        </w:rPr>
        <w:t xml:space="preserve"> 606-1 «Опасное вождение», которую следует сформулировать следующим образом: </w:t>
      </w:r>
    </w:p>
    <w:p w14:paraId="6AC8D086" w14:textId="77777777" w:rsidR="00674A64" w:rsidRPr="007B6D7A" w:rsidRDefault="00674A64" w:rsidP="00F07875">
      <w:pPr>
        <w:pStyle w:val="a7"/>
        <w:widowControl w:val="0"/>
        <w:numPr>
          <w:ilvl w:val="0"/>
          <w:numId w:val="11"/>
        </w:numPr>
        <w:shd w:val="clear" w:color="auto" w:fill="FFFFFF"/>
        <w:tabs>
          <w:tab w:val="left" w:pos="709"/>
          <w:tab w:val="left" w:pos="993"/>
          <w:tab w:val="left" w:pos="1276"/>
        </w:tabs>
        <w:spacing w:before="0" w:beforeAutospacing="0" w:after="0" w:afterAutospacing="0"/>
        <w:ind w:left="0" w:firstLine="709"/>
        <w:rPr>
          <w:sz w:val="28"/>
          <w:szCs w:val="28"/>
        </w:rPr>
      </w:pPr>
      <w:r w:rsidRPr="007B6D7A">
        <w:rPr>
          <w:sz w:val="28"/>
          <w:szCs w:val="28"/>
        </w:rPr>
        <w:t xml:space="preserve">Опасное вождение, не имеющее признаков деяния, указанного в статье 606 настоящего Кодекса… </w:t>
      </w:r>
    </w:p>
    <w:p w14:paraId="34F4966C" w14:textId="77777777" w:rsidR="00674A64" w:rsidRPr="007B6D7A" w:rsidRDefault="00674A64" w:rsidP="00F07875">
      <w:pPr>
        <w:pStyle w:val="a7"/>
        <w:widowControl w:val="0"/>
        <w:numPr>
          <w:ilvl w:val="0"/>
          <w:numId w:val="11"/>
        </w:numPr>
        <w:shd w:val="clear" w:color="auto" w:fill="FFFFFF"/>
        <w:tabs>
          <w:tab w:val="left" w:pos="993"/>
          <w:tab w:val="left" w:pos="1276"/>
        </w:tabs>
        <w:spacing w:before="0" w:beforeAutospacing="0" w:after="0" w:afterAutospacing="0"/>
        <w:ind w:left="0" w:firstLine="709"/>
        <w:rPr>
          <w:sz w:val="28"/>
          <w:szCs w:val="28"/>
        </w:rPr>
      </w:pPr>
      <w:r w:rsidRPr="007B6D7A">
        <w:rPr>
          <w:sz w:val="28"/>
          <w:szCs w:val="28"/>
        </w:rPr>
        <w:t>Те же действия, совершенные повторно в течение года после наложения административного взыскания…</w:t>
      </w:r>
    </w:p>
    <w:p w14:paraId="0E8FEE94" w14:textId="0F906BD5" w:rsidR="00674A64" w:rsidRPr="007B6D7A" w:rsidRDefault="00674A64" w:rsidP="00F07875">
      <w:pPr>
        <w:pStyle w:val="a7"/>
        <w:widowControl w:val="0"/>
        <w:numPr>
          <w:ilvl w:val="0"/>
          <w:numId w:val="11"/>
        </w:numPr>
        <w:shd w:val="clear" w:color="auto" w:fill="FFFFFF"/>
        <w:tabs>
          <w:tab w:val="left" w:pos="993"/>
          <w:tab w:val="left" w:pos="1276"/>
        </w:tabs>
        <w:spacing w:before="0" w:beforeAutospacing="0" w:after="0" w:afterAutospacing="0"/>
        <w:ind w:left="0" w:firstLine="709"/>
        <w:rPr>
          <w:sz w:val="28"/>
          <w:szCs w:val="28"/>
        </w:rPr>
      </w:pPr>
      <w:r w:rsidRPr="007B6D7A">
        <w:rPr>
          <w:sz w:val="28"/>
          <w:szCs w:val="28"/>
        </w:rPr>
        <w:t xml:space="preserve">Действия, предусмотренные частями 1 и 2 настоящей статьи, совершенные лицом в состоянии алкогольного, наркотического или токсикоманического опьянения…». Соответственно, для конкретизации частных ситуаций, которые могут быть оценены как «опасное вождение, необходимо </w:t>
      </w:r>
      <w:r w:rsidRPr="007B6D7A">
        <w:rPr>
          <w:spacing w:val="2"/>
          <w:sz w:val="28"/>
          <w:szCs w:val="28"/>
          <w:shd w:val="clear" w:color="auto" w:fill="FFFFFF"/>
        </w:rPr>
        <w:t>включить в структуру ПДД РК параметры его определения, которые должны быть определены на основе республиканского социологического исследования субъективных оценок данной категории водителями транспортных средств.</w:t>
      </w:r>
    </w:p>
    <w:p w14:paraId="4F52E62D" w14:textId="77777777" w:rsidR="00665780" w:rsidRPr="007B6D7A" w:rsidRDefault="00665780" w:rsidP="00F07875">
      <w:pPr>
        <w:pStyle w:val="ac"/>
        <w:widowControl w:val="0"/>
        <w:numPr>
          <w:ilvl w:val="0"/>
          <w:numId w:val="2"/>
        </w:numPr>
        <w:tabs>
          <w:tab w:val="left" w:pos="993"/>
          <w:tab w:val="left" w:pos="1276"/>
        </w:tabs>
        <w:ind w:left="0" w:firstLine="709"/>
        <w:rPr>
          <w:sz w:val="28"/>
          <w:szCs w:val="28"/>
        </w:rPr>
      </w:pPr>
      <w:r w:rsidRPr="007B6D7A">
        <w:rPr>
          <w:sz w:val="28"/>
          <w:szCs w:val="28"/>
        </w:rPr>
        <w:t>Учитывая особенности процесса квалификации при привлечении к административной ответственности (которая часто имеет характер не только установления признаков деяния, соответствующих той или иной норме, но и носит характер обеспечения последующего административного производства), статьи КРКоАП должны в обязательном порядке обладать таким признаком, как эксплицитность (то есть явная, четкая выраженность, отсутствие возможности двоякого толкования).</w:t>
      </w:r>
      <w:r w:rsidR="00DD1A07" w:rsidRPr="007B6D7A">
        <w:rPr>
          <w:sz w:val="28"/>
          <w:szCs w:val="28"/>
        </w:rPr>
        <w:t xml:space="preserve"> Эксплицитность следует трактовать </w:t>
      </w:r>
      <w:r w:rsidR="00801E7B" w:rsidRPr="007B6D7A">
        <w:rPr>
          <w:sz w:val="28"/>
          <w:szCs w:val="28"/>
        </w:rPr>
        <w:t>как точное</w:t>
      </w:r>
      <w:r w:rsidR="00590956" w:rsidRPr="007B6D7A">
        <w:rPr>
          <w:sz w:val="28"/>
          <w:szCs w:val="28"/>
        </w:rPr>
        <w:t>, буквальное</w:t>
      </w:r>
      <w:r w:rsidR="00801E7B" w:rsidRPr="007B6D7A">
        <w:rPr>
          <w:sz w:val="28"/>
          <w:szCs w:val="28"/>
        </w:rPr>
        <w:t xml:space="preserve"> текстуальное отражение признаков деяния, то есть отсутствие дублирований, неточностей, коллизий, разночтений и т.п. </w:t>
      </w:r>
      <w:r w:rsidRPr="007B6D7A">
        <w:rPr>
          <w:sz w:val="28"/>
          <w:szCs w:val="28"/>
        </w:rPr>
        <w:t>В контексте оценки действующих норм КРКоАП можно констатировать недостаточный уровень эксплицитности значител</w:t>
      </w:r>
      <w:r w:rsidR="005A6FFD" w:rsidRPr="007B6D7A">
        <w:rPr>
          <w:sz w:val="28"/>
          <w:szCs w:val="28"/>
        </w:rPr>
        <w:t>ьного количества статей, причем</w:t>
      </w:r>
      <w:r w:rsidRPr="007B6D7A">
        <w:rPr>
          <w:sz w:val="28"/>
          <w:szCs w:val="28"/>
        </w:rPr>
        <w:t xml:space="preserve"> как в части диспозиций, так и в части санкций. </w:t>
      </w:r>
      <w:r w:rsidR="00801E7B" w:rsidRPr="007B6D7A">
        <w:rPr>
          <w:sz w:val="28"/>
          <w:szCs w:val="28"/>
        </w:rPr>
        <w:t xml:space="preserve">В частности, </w:t>
      </w:r>
      <w:r w:rsidR="00801E7B" w:rsidRPr="007B6D7A">
        <w:rPr>
          <w:sz w:val="28"/>
          <w:szCs w:val="28"/>
          <w:lang w:val="kk-KZ"/>
        </w:rPr>
        <w:t>отмечены следующие примеры</w:t>
      </w:r>
      <w:r w:rsidR="00801E7B" w:rsidRPr="007B6D7A">
        <w:rPr>
          <w:sz w:val="28"/>
          <w:szCs w:val="28"/>
        </w:rPr>
        <w:t>:</w:t>
      </w:r>
    </w:p>
    <w:p w14:paraId="3A5523A4" w14:textId="77777777" w:rsidR="00801E7B" w:rsidRPr="007B6D7A" w:rsidRDefault="00801E7B" w:rsidP="00F07875">
      <w:pPr>
        <w:widowControl w:val="0"/>
        <w:tabs>
          <w:tab w:val="left" w:pos="1276"/>
        </w:tabs>
        <w:ind w:firstLine="709"/>
        <w:rPr>
          <w:szCs w:val="28"/>
          <w:shd w:val="clear" w:color="auto" w:fill="FFFFFF"/>
        </w:rPr>
      </w:pPr>
      <w:r w:rsidRPr="007B6D7A">
        <w:rPr>
          <w:szCs w:val="28"/>
        </w:rPr>
        <w:t xml:space="preserve">- </w:t>
      </w:r>
      <w:r w:rsidR="00665780" w:rsidRPr="007B6D7A">
        <w:rPr>
          <w:szCs w:val="28"/>
          <w:shd w:val="clear" w:color="auto" w:fill="FFFFFF"/>
        </w:rPr>
        <w:t xml:space="preserve">эксплицитность </w:t>
      </w:r>
      <w:r w:rsidRPr="007B6D7A">
        <w:rPr>
          <w:szCs w:val="28"/>
          <w:shd w:val="clear" w:color="auto" w:fill="FFFFFF"/>
          <w:lang w:val="kk-KZ"/>
        </w:rPr>
        <w:t>редакции частей ст</w:t>
      </w:r>
      <w:r w:rsidRPr="007B6D7A">
        <w:rPr>
          <w:szCs w:val="28"/>
          <w:shd w:val="clear" w:color="auto" w:fill="FFFFFF"/>
        </w:rPr>
        <w:t>. 592 КРКоАП</w:t>
      </w:r>
      <w:r w:rsidR="00665780" w:rsidRPr="007B6D7A">
        <w:rPr>
          <w:szCs w:val="28"/>
          <w:shd w:val="clear" w:color="auto" w:fill="FFFFFF"/>
        </w:rPr>
        <w:t xml:space="preserve"> по-прежнему остается недостаточной.</w:t>
      </w:r>
      <w:r w:rsidR="00665780" w:rsidRPr="007B6D7A">
        <w:rPr>
          <w:rStyle w:val="s0"/>
          <w:color w:val="auto"/>
          <w:szCs w:val="28"/>
        </w:rPr>
        <w:t xml:space="preserve"> </w:t>
      </w:r>
      <w:r w:rsidR="00665780" w:rsidRPr="007B6D7A">
        <w:rPr>
          <w:szCs w:val="28"/>
          <w:shd w:val="clear" w:color="auto" w:fill="FFFFFF"/>
        </w:rPr>
        <w:t>Целесообразно, помимо уже внесенных уточнений, также добавить редакцию соответствующих статей словом «включительно» (то есть до 20 км/ч включительно, до 40 км/ч включительно)</w:t>
      </w:r>
      <w:r w:rsidRPr="007B6D7A">
        <w:rPr>
          <w:szCs w:val="28"/>
          <w:shd w:val="clear" w:color="auto" w:fill="FFFFFF"/>
        </w:rPr>
        <w:t>;</w:t>
      </w:r>
    </w:p>
    <w:p w14:paraId="6F451581" w14:textId="77777777" w:rsidR="00665780" w:rsidRPr="007B6D7A" w:rsidRDefault="00801E7B" w:rsidP="00F07875">
      <w:pPr>
        <w:widowControl w:val="0"/>
        <w:tabs>
          <w:tab w:val="left" w:pos="1276"/>
        </w:tabs>
        <w:ind w:firstLine="709"/>
        <w:rPr>
          <w:szCs w:val="28"/>
        </w:rPr>
      </w:pPr>
      <w:r w:rsidRPr="007B6D7A">
        <w:rPr>
          <w:szCs w:val="28"/>
          <w:shd w:val="clear" w:color="auto" w:fill="FFFFFF"/>
        </w:rPr>
        <w:t>- нео</w:t>
      </w:r>
      <w:r w:rsidR="00042D5D" w:rsidRPr="007B6D7A">
        <w:rPr>
          <w:szCs w:val="28"/>
          <w:shd w:val="clear" w:color="auto" w:fill="FFFFFF"/>
        </w:rPr>
        <w:t>бходимо повысить эксплицитность</w:t>
      </w:r>
      <w:r w:rsidR="00174936" w:rsidRPr="007B6D7A">
        <w:rPr>
          <w:szCs w:val="28"/>
          <w:shd w:val="clear" w:color="auto" w:fill="FFFFFF"/>
        </w:rPr>
        <w:t xml:space="preserve"> конкурирующих статей </w:t>
      </w:r>
      <w:r w:rsidR="005A6FFD" w:rsidRPr="007B6D7A">
        <w:rPr>
          <w:szCs w:val="28"/>
          <w:shd w:val="clear" w:color="auto" w:fill="FFFFFF"/>
        </w:rPr>
        <w:t>– ст</w:t>
      </w:r>
      <w:r w:rsidR="00C75A4E" w:rsidRPr="007B6D7A">
        <w:rPr>
          <w:szCs w:val="28"/>
          <w:shd w:val="clear" w:color="auto" w:fill="FFFFFF"/>
        </w:rPr>
        <w:t>.</w:t>
      </w:r>
      <w:r w:rsidR="005A6FFD" w:rsidRPr="007B6D7A">
        <w:rPr>
          <w:szCs w:val="28"/>
          <w:shd w:val="clear" w:color="auto" w:fill="FFFFFF"/>
        </w:rPr>
        <w:t xml:space="preserve"> </w:t>
      </w:r>
      <w:r w:rsidR="00174936" w:rsidRPr="007B6D7A">
        <w:rPr>
          <w:szCs w:val="28"/>
          <w:shd w:val="clear" w:color="auto" w:fill="FFFFFF"/>
        </w:rPr>
        <w:t>615 КРКоАП и ст</w:t>
      </w:r>
      <w:r w:rsidR="00C75A4E" w:rsidRPr="007B6D7A">
        <w:rPr>
          <w:szCs w:val="28"/>
          <w:shd w:val="clear" w:color="auto" w:fill="FFFFFF"/>
        </w:rPr>
        <w:t>.</w:t>
      </w:r>
      <w:r w:rsidR="00174936" w:rsidRPr="007B6D7A">
        <w:rPr>
          <w:szCs w:val="28"/>
          <w:shd w:val="clear" w:color="auto" w:fill="FFFFFF"/>
        </w:rPr>
        <w:t xml:space="preserve"> 351 УК РК за счет унификации определения субъектов соответствующих</w:t>
      </w:r>
      <w:r w:rsidR="00042D5D" w:rsidRPr="007B6D7A">
        <w:rPr>
          <w:szCs w:val="28"/>
          <w:shd w:val="clear" w:color="auto" w:fill="FFFFFF"/>
        </w:rPr>
        <w:t xml:space="preserve"> деяний с помощью формулировки </w:t>
      </w:r>
      <w:r w:rsidR="00665780" w:rsidRPr="007B6D7A">
        <w:rPr>
          <w:szCs w:val="28"/>
        </w:rPr>
        <w:t>«участники дорожного движения (за исключением лиц, упра</w:t>
      </w:r>
      <w:r w:rsidR="005A6FFD" w:rsidRPr="007B6D7A">
        <w:rPr>
          <w:szCs w:val="28"/>
        </w:rPr>
        <w:t xml:space="preserve">вляющих транспортным средством); </w:t>
      </w:r>
    </w:p>
    <w:p w14:paraId="4856E847" w14:textId="77777777" w:rsidR="00665780" w:rsidRPr="007B6D7A" w:rsidRDefault="00174936" w:rsidP="00F07875">
      <w:pPr>
        <w:widowControl w:val="0"/>
        <w:tabs>
          <w:tab w:val="left" w:pos="1276"/>
        </w:tabs>
        <w:ind w:firstLine="709"/>
        <w:rPr>
          <w:spacing w:val="2"/>
          <w:szCs w:val="28"/>
          <w:shd w:val="clear" w:color="auto" w:fill="FFFFFF"/>
        </w:rPr>
      </w:pPr>
      <w:r w:rsidRPr="007B6D7A">
        <w:rPr>
          <w:szCs w:val="28"/>
        </w:rPr>
        <w:t>- д</w:t>
      </w:r>
      <w:r w:rsidR="00665780" w:rsidRPr="007B6D7A">
        <w:rPr>
          <w:szCs w:val="28"/>
        </w:rPr>
        <w:t xml:space="preserve">ля </w:t>
      </w:r>
      <w:r w:rsidR="00590956" w:rsidRPr="007B6D7A">
        <w:rPr>
          <w:szCs w:val="28"/>
        </w:rPr>
        <w:t xml:space="preserve">достаточного </w:t>
      </w:r>
      <w:r w:rsidRPr="007B6D7A">
        <w:rPr>
          <w:szCs w:val="28"/>
        </w:rPr>
        <w:t>уровня</w:t>
      </w:r>
      <w:r w:rsidR="00665780" w:rsidRPr="007B6D7A">
        <w:rPr>
          <w:szCs w:val="28"/>
        </w:rPr>
        <w:t xml:space="preserve"> эксплицитности нормы ч. 2 ст.</w:t>
      </w:r>
      <w:r w:rsidRPr="007B6D7A">
        <w:rPr>
          <w:szCs w:val="28"/>
        </w:rPr>
        <w:t xml:space="preserve"> 611</w:t>
      </w:r>
      <w:r w:rsidR="00665780" w:rsidRPr="007B6D7A">
        <w:rPr>
          <w:szCs w:val="28"/>
        </w:rPr>
        <w:t xml:space="preserve"> КРКоАП </w:t>
      </w:r>
      <w:r w:rsidR="005A6FFD" w:rsidRPr="007B6D7A">
        <w:rPr>
          <w:szCs w:val="28"/>
        </w:rPr>
        <w:t>целесообразно</w:t>
      </w:r>
      <w:r w:rsidRPr="007B6D7A">
        <w:rPr>
          <w:szCs w:val="28"/>
        </w:rPr>
        <w:t xml:space="preserve"> </w:t>
      </w:r>
      <w:r w:rsidR="00665780" w:rsidRPr="007B6D7A">
        <w:rPr>
          <w:szCs w:val="28"/>
        </w:rPr>
        <w:t>изменить формулировку следующим образом: «</w:t>
      </w:r>
      <w:r w:rsidR="00665780" w:rsidRPr="007B6D7A">
        <w:rPr>
          <w:shd w:val="clear" w:color="auto" w:fill="FFFFFF"/>
        </w:rPr>
        <w:t>Оставление водителем в нарушение</w:t>
      </w:r>
      <w:r w:rsidR="005A6FFD" w:rsidRPr="007B6D7A">
        <w:rPr>
          <w:shd w:val="clear" w:color="auto" w:fill="FFFFFF"/>
        </w:rPr>
        <w:t xml:space="preserve"> </w:t>
      </w:r>
      <w:hyperlink r:id="rId11" w:tooltip="Постановление Правительства Республики Казахстан от 13 ноября 2014 года № 1196 " w:history="1">
        <w:r w:rsidR="00665780" w:rsidRPr="007B6D7A">
          <w:rPr>
            <w:rStyle w:val="af"/>
            <w:color w:val="auto"/>
            <w:u w:val="none"/>
            <w:shd w:val="clear" w:color="auto" w:fill="FFFFFF"/>
          </w:rPr>
          <w:t>правил дорожного движения</w:t>
        </w:r>
      </w:hyperlink>
      <w:r w:rsidR="005A6FFD" w:rsidRPr="007B6D7A">
        <w:rPr>
          <w:rStyle w:val="af"/>
          <w:color w:val="auto"/>
          <w:u w:val="none"/>
          <w:shd w:val="clear" w:color="auto" w:fill="FFFFFF"/>
        </w:rPr>
        <w:t xml:space="preserve"> </w:t>
      </w:r>
      <w:r w:rsidR="00665780" w:rsidRPr="007B6D7A">
        <w:rPr>
          <w:shd w:val="clear" w:color="auto" w:fill="FFFFFF"/>
        </w:rPr>
        <w:t>места дорожно-</w:t>
      </w:r>
      <w:r w:rsidR="00665780" w:rsidRPr="007B6D7A">
        <w:rPr>
          <w:shd w:val="clear" w:color="auto" w:fill="FFFFFF"/>
        </w:rPr>
        <w:lastRenderedPageBreak/>
        <w:t>транспортного происшествия, участником которого он являлся, не имеющее признаки уголовно наказуемого деяния».</w:t>
      </w:r>
    </w:p>
    <w:p w14:paraId="1B04D5B8" w14:textId="3D4AFCC4" w:rsidR="00674A64" w:rsidRPr="007B6D7A" w:rsidRDefault="00590956" w:rsidP="00F07875">
      <w:pPr>
        <w:widowControl w:val="0"/>
        <w:tabs>
          <w:tab w:val="left" w:pos="993"/>
          <w:tab w:val="left" w:pos="1276"/>
        </w:tabs>
        <w:ind w:firstLine="709"/>
        <w:rPr>
          <w:szCs w:val="28"/>
        </w:rPr>
      </w:pPr>
      <w:r w:rsidRPr="007B6D7A">
        <w:rPr>
          <w:szCs w:val="28"/>
        </w:rPr>
        <w:t xml:space="preserve">3. </w:t>
      </w:r>
      <w:r w:rsidR="00674A64" w:rsidRPr="007B6D7A">
        <w:rPr>
          <w:szCs w:val="28"/>
        </w:rPr>
        <w:t xml:space="preserve">Учитывая риски противоречивых трактовок понятия «управление транспортным средством», </w:t>
      </w:r>
      <w:r w:rsidR="006F4031" w:rsidRPr="007B6D7A">
        <w:rPr>
          <w:szCs w:val="28"/>
        </w:rPr>
        <w:t>предлагаем</w:t>
      </w:r>
      <w:r w:rsidR="00674A64" w:rsidRPr="007B6D7A">
        <w:rPr>
          <w:szCs w:val="28"/>
        </w:rPr>
        <w:t xml:space="preserve"> авторск</w:t>
      </w:r>
      <w:r w:rsidR="006F4031" w:rsidRPr="007B6D7A">
        <w:rPr>
          <w:szCs w:val="28"/>
        </w:rPr>
        <w:t>ую</w:t>
      </w:r>
      <w:r w:rsidR="00674A64" w:rsidRPr="007B6D7A">
        <w:rPr>
          <w:szCs w:val="28"/>
        </w:rPr>
        <w:t xml:space="preserve"> дефиници</w:t>
      </w:r>
      <w:r w:rsidR="006F4031" w:rsidRPr="007B6D7A">
        <w:rPr>
          <w:szCs w:val="28"/>
        </w:rPr>
        <w:t>ю</w:t>
      </w:r>
      <w:r w:rsidR="00674A64" w:rsidRPr="007B6D7A">
        <w:rPr>
          <w:szCs w:val="28"/>
        </w:rPr>
        <w:t xml:space="preserve"> для включения в ПДД РК: «управление транспортным средством - воздействие на системы транспортного средства, осуществляемое водителем или иным лицом, находящимся внутри данного транспортного средства, связанное с инициацией движения или необходимостью контроля за перемещением движущегося транспортного средства».</w:t>
      </w:r>
    </w:p>
    <w:p w14:paraId="4EA58DF5" w14:textId="77777777" w:rsidR="00D72AC2" w:rsidRPr="007B6D7A" w:rsidRDefault="00D72AC2" w:rsidP="00F07875">
      <w:pPr>
        <w:widowControl w:val="0"/>
        <w:tabs>
          <w:tab w:val="left" w:pos="1276"/>
        </w:tabs>
        <w:ind w:firstLine="709"/>
        <w:rPr>
          <w:szCs w:val="28"/>
        </w:rPr>
      </w:pPr>
    </w:p>
    <w:p w14:paraId="4043DF33" w14:textId="77777777" w:rsidR="00D922F8" w:rsidRPr="007B6D7A" w:rsidRDefault="0007123D" w:rsidP="00F07875">
      <w:pPr>
        <w:pStyle w:val="2"/>
        <w:widowControl w:val="0"/>
        <w:tabs>
          <w:tab w:val="left" w:pos="1276"/>
        </w:tabs>
        <w:rPr>
          <w:rFonts w:asciiTheme="minorHAnsi" w:hAnsiTheme="minorHAnsi"/>
        </w:rPr>
      </w:pPr>
      <w:r w:rsidRPr="007B6D7A">
        <w:br w:type="page"/>
      </w:r>
      <w:bookmarkStart w:id="12" w:name="_Toc85536279"/>
      <w:r w:rsidR="00E9581B" w:rsidRPr="007B6D7A">
        <w:lastRenderedPageBreak/>
        <w:t>2</w:t>
      </w:r>
      <w:r w:rsidR="00D922F8" w:rsidRPr="007B6D7A">
        <w:t xml:space="preserve"> Порядок привлечения к административной ответственности за правонарушения в области дорожного движения</w:t>
      </w:r>
      <w:bookmarkEnd w:id="12"/>
    </w:p>
    <w:p w14:paraId="06D67049" w14:textId="77777777" w:rsidR="009163A3" w:rsidRPr="007B6D7A" w:rsidRDefault="009163A3" w:rsidP="00F07875">
      <w:pPr>
        <w:widowControl w:val="0"/>
        <w:tabs>
          <w:tab w:val="left" w:pos="1276"/>
        </w:tabs>
      </w:pPr>
    </w:p>
    <w:p w14:paraId="6B9E624E" w14:textId="77777777" w:rsidR="00D922F8" w:rsidRPr="007B6D7A" w:rsidRDefault="00E9581B" w:rsidP="00F07875">
      <w:pPr>
        <w:pStyle w:val="3"/>
        <w:widowControl w:val="0"/>
        <w:tabs>
          <w:tab w:val="left" w:pos="1276"/>
        </w:tabs>
      </w:pPr>
      <w:bookmarkStart w:id="13" w:name="_Toc85536280"/>
      <w:r w:rsidRPr="007B6D7A">
        <w:t>2.1</w:t>
      </w:r>
      <w:r w:rsidR="00D922F8" w:rsidRPr="007B6D7A">
        <w:t xml:space="preserve"> </w:t>
      </w:r>
      <w:r w:rsidR="00D922F8" w:rsidRPr="007B6D7A">
        <w:rPr>
          <w:rStyle w:val="s1"/>
          <w:rFonts w:ascii="Times New Roman" w:hAnsi="Times New Roman"/>
          <w:b/>
          <w:color w:val="auto"/>
          <w:sz w:val="28"/>
        </w:rPr>
        <w:t xml:space="preserve">Проблемы квалификации административных правонарушений </w:t>
      </w:r>
      <w:r w:rsidR="00D72AC2" w:rsidRPr="007B6D7A">
        <w:rPr>
          <w:rStyle w:val="s1"/>
          <w:rFonts w:ascii="Times New Roman" w:hAnsi="Times New Roman"/>
          <w:b/>
          <w:color w:val="auto"/>
          <w:sz w:val="28"/>
        </w:rPr>
        <w:br/>
      </w:r>
      <w:r w:rsidR="00D922F8" w:rsidRPr="007B6D7A">
        <w:rPr>
          <w:rStyle w:val="s1"/>
          <w:rFonts w:ascii="Times New Roman" w:hAnsi="Times New Roman"/>
          <w:b/>
          <w:color w:val="auto"/>
          <w:sz w:val="28"/>
        </w:rPr>
        <w:t>в сфере дорожного движения и пути их решения</w:t>
      </w:r>
      <w:bookmarkEnd w:id="13"/>
    </w:p>
    <w:p w14:paraId="362E369C" w14:textId="7CD0B23E" w:rsidR="00D922F8" w:rsidRPr="007B6D7A" w:rsidRDefault="00194800" w:rsidP="00F07875">
      <w:pPr>
        <w:widowControl w:val="0"/>
        <w:tabs>
          <w:tab w:val="left" w:pos="1276"/>
        </w:tabs>
        <w:ind w:firstLine="709"/>
        <w:rPr>
          <w:rStyle w:val="s1"/>
          <w:rFonts w:ascii="Times New Roman" w:hAnsi="Times New Roman"/>
          <w:b w:val="0"/>
          <w:color w:val="auto"/>
          <w:sz w:val="28"/>
          <w:szCs w:val="28"/>
        </w:rPr>
      </w:pPr>
      <w:r w:rsidRPr="007B6D7A">
        <w:rPr>
          <w:rStyle w:val="s1"/>
          <w:rFonts w:ascii="Times New Roman" w:hAnsi="Times New Roman"/>
          <w:b w:val="0"/>
          <w:color w:val="auto"/>
          <w:sz w:val="28"/>
          <w:szCs w:val="28"/>
        </w:rPr>
        <w:t xml:space="preserve">Ранее нами </w:t>
      </w:r>
      <w:r w:rsidR="009C35CE" w:rsidRPr="007B6D7A">
        <w:rPr>
          <w:rStyle w:val="s1"/>
          <w:rFonts w:ascii="Times New Roman" w:hAnsi="Times New Roman"/>
          <w:b w:val="0"/>
          <w:color w:val="auto"/>
          <w:sz w:val="28"/>
          <w:szCs w:val="28"/>
        </w:rPr>
        <w:t>было установлено, что периметр административной ответственности за «транспортные» административные правонарушения (допустимое название в отношении всей группы объединенных в данную главу правонарушений) является достаточно обширным, хотя и по-преж</w:t>
      </w:r>
      <w:r w:rsidR="00D72AC2" w:rsidRPr="007B6D7A">
        <w:rPr>
          <w:rStyle w:val="s1"/>
          <w:rFonts w:ascii="Times New Roman" w:hAnsi="Times New Roman"/>
          <w:b w:val="0"/>
          <w:color w:val="auto"/>
          <w:sz w:val="28"/>
          <w:szCs w:val="28"/>
        </w:rPr>
        <w:t>нему не всеобъемлющим. При этом</w:t>
      </w:r>
      <w:r w:rsidR="009C35CE" w:rsidRPr="007B6D7A">
        <w:rPr>
          <w:rStyle w:val="s1"/>
          <w:rFonts w:ascii="Times New Roman" w:hAnsi="Times New Roman"/>
          <w:b w:val="0"/>
          <w:color w:val="auto"/>
          <w:sz w:val="28"/>
          <w:szCs w:val="28"/>
        </w:rPr>
        <w:t xml:space="preserve"> следует учитывать, что из</w:t>
      </w:r>
      <w:r w:rsidR="00D922F8" w:rsidRPr="007B6D7A">
        <w:rPr>
          <w:rStyle w:val="s1"/>
          <w:rFonts w:ascii="Times New Roman" w:hAnsi="Times New Roman"/>
          <w:b w:val="0"/>
          <w:color w:val="auto"/>
          <w:sz w:val="28"/>
          <w:szCs w:val="28"/>
        </w:rPr>
        <w:t xml:space="preserve"> 76 статей главы 30 КРКоАП только 46 (60%) статей</w:t>
      </w:r>
      <w:r w:rsidR="009C35CE" w:rsidRPr="007B6D7A">
        <w:rPr>
          <w:rStyle w:val="s1"/>
          <w:rFonts w:ascii="Times New Roman" w:hAnsi="Times New Roman"/>
          <w:b w:val="0"/>
          <w:color w:val="auto"/>
          <w:sz w:val="28"/>
          <w:szCs w:val="28"/>
        </w:rPr>
        <w:t xml:space="preserve"> самым непосредственным</w:t>
      </w:r>
      <w:r w:rsidR="00D922F8" w:rsidRPr="007B6D7A">
        <w:rPr>
          <w:rStyle w:val="s1"/>
          <w:rFonts w:ascii="Times New Roman" w:hAnsi="Times New Roman"/>
          <w:b w:val="0"/>
          <w:color w:val="auto"/>
          <w:sz w:val="28"/>
          <w:szCs w:val="28"/>
        </w:rPr>
        <w:t xml:space="preserve"> </w:t>
      </w:r>
      <w:r w:rsidR="009C35CE" w:rsidRPr="007B6D7A">
        <w:rPr>
          <w:rStyle w:val="s1"/>
          <w:rFonts w:ascii="Times New Roman" w:hAnsi="Times New Roman"/>
          <w:b w:val="0"/>
          <w:color w:val="auto"/>
          <w:sz w:val="28"/>
          <w:szCs w:val="28"/>
        </w:rPr>
        <w:t>образом направлены на</w:t>
      </w:r>
      <w:r w:rsidR="00CE792B" w:rsidRPr="007B6D7A">
        <w:rPr>
          <w:rStyle w:val="s1"/>
          <w:rFonts w:ascii="Times New Roman" w:hAnsi="Times New Roman"/>
          <w:b w:val="0"/>
          <w:color w:val="auto"/>
          <w:sz w:val="28"/>
          <w:szCs w:val="28"/>
        </w:rPr>
        <w:t xml:space="preserve"> </w:t>
      </w:r>
      <w:r w:rsidR="00D922F8" w:rsidRPr="007B6D7A">
        <w:rPr>
          <w:rStyle w:val="s1"/>
          <w:rFonts w:ascii="Times New Roman" w:hAnsi="Times New Roman"/>
          <w:b w:val="0"/>
          <w:color w:val="auto"/>
          <w:sz w:val="28"/>
          <w:szCs w:val="28"/>
        </w:rPr>
        <w:t>охран</w:t>
      </w:r>
      <w:r w:rsidR="009C35CE" w:rsidRPr="007B6D7A">
        <w:rPr>
          <w:rStyle w:val="s1"/>
          <w:rFonts w:ascii="Times New Roman" w:hAnsi="Times New Roman"/>
          <w:b w:val="0"/>
          <w:color w:val="auto"/>
          <w:sz w:val="28"/>
          <w:szCs w:val="28"/>
        </w:rPr>
        <w:t>у</w:t>
      </w:r>
      <w:r w:rsidR="00D922F8" w:rsidRPr="007B6D7A">
        <w:rPr>
          <w:rStyle w:val="s1"/>
          <w:rFonts w:ascii="Times New Roman" w:hAnsi="Times New Roman"/>
          <w:b w:val="0"/>
          <w:color w:val="auto"/>
          <w:sz w:val="28"/>
          <w:szCs w:val="28"/>
        </w:rPr>
        <w:t xml:space="preserve"> безопасност</w:t>
      </w:r>
      <w:r w:rsidR="009C35CE" w:rsidRPr="007B6D7A">
        <w:rPr>
          <w:rStyle w:val="s1"/>
          <w:rFonts w:ascii="Times New Roman" w:hAnsi="Times New Roman"/>
          <w:b w:val="0"/>
          <w:color w:val="auto"/>
          <w:sz w:val="28"/>
          <w:szCs w:val="28"/>
        </w:rPr>
        <w:t>и</w:t>
      </w:r>
      <w:r w:rsidR="00D922F8" w:rsidRPr="007B6D7A">
        <w:rPr>
          <w:rStyle w:val="s1"/>
          <w:rFonts w:ascii="Times New Roman" w:hAnsi="Times New Roman"/>
          <w:b w:val="0"/>
          <w:color w:val="auto"/>
          <w:sz w:val="28"/>
          <w:szCs w:val="28"/>
        </w:rPr>
        <w:t xml:space="preserve"> дорожного движения</w:t>
      </w:r>
      <w:r w:rsidR="009C35CE" w:rsidRPr="007B6D7A">
        <w:rPr>
          <w:rStyle w:val="s1"/>
          <w:rFonts w:ascii="Times New Roman" w:hAnsi="Times New Roman"/>
          <w:b w:val="0"/>
          <w:color w:val="auto"/>
          <w:sz w:val="28"/>
          <w:szCs w:val="28"/>
        </w:rPr>
        <w:t xml:space="preserve"> (то есть именно в сфере автомобильного движения). </w:t>
      </w:r>
      <w:r w:rsidR="00D922F8" w:rsidRPr="007B6D7A">
        <w:rPr>
          <w:rStyle w:val="s1"/>
          <w:rFonts w:ascii="Times New Roman" w:hAnsi="Times New Roman"/>
          <w:b w:val="0"/>
          <w:color w:val="auto"/>
          <w:sz w:val="28"/>
          <w:szCs w:val="28"/>
        </w:rPr>
        <w:t>Из них к юрисдикции органов внутренних дел (полиции) имеет отношение 31 (67%) норма, по которой органы внутренних дел имеют право налагать административные взыскания и возбуждать производство по делам об административных правонарушениях в сфере дорожного движения</w:t>
      </w:r>
      <w:r w:rsidR="009C35CE" w:rsidRPr="007B6D7A">
        <w:rPr>
          <w:rStyle w:val="s1"/>
          <w:rFonts w:ascii="Times New Roman" w:hAnsi="Times New Roman"/>
          <w:b w:val="0"/>
          <w:color w:val="auto"/>
          <w:sz w:val="28"/>
          <w:szCs w:val="28"/>
        </w:rPr>
        <w:t xml:space="preserve"> </w:t>
      </w:r>
      <w:r w:rsidR="00DF3672" w:rsidRPr="007B6D7A">
        <w:rPr>
          <w:szCs w:val="28"/>
        </w:rPr>
        <w:t>[</w:t>
      </w:r>
      <w:r w:rsidR="00A06440" w:rsidRPr="007B6D7A">
        <w:rPr>
          <w:szCs w:val="28"/>
        </w:rPr>
        <w:t>27</w:t>
      </w:r>
      <w:r w:rsidR="00DF3672" w:rsidRPr="007B6D7A">
        <w:rPr>
          <w:szCs w:val="28"/>
        </w:rPr>
        <w:t>]</w:t>
      </w:r>
      <w:r w:rsidR="00D922F8" w:rsidRPr="007B6D7A">
        <w:rPr>
          <w:rStyle w:val="s1"/>
          <w:rFonts w:ascii="Times New Roman" w:hAnsi="Times New Roman"/>
          <w:b w:val="0"/>
          <w:color w:val="auto"/>
          <w:sz w:val="28"/>
          <w:szCs w:val="28"/>
        </w:rPr>
        <w:t xml:space="preserve">. </w:t>
      </w:r>
      <w:r w:rsidR="009C35CE" w:rsidRPr="007B6D7A">
        <w:rPr>
          <w:rStyle w:val="s1"/>
          <w:rFonts w:ascii="Times New Roman" w:hAnsi="Times New Roman"/>
          <w:b w:val="0"/>
          <w:color w:val="auto"/>
          <w:sz w:val="28"/>
          <w:szCs w:val="28"/>
        </w:rPr>
        <w:t>Помимо явного процентного превосходства в данном случае (в разрезе формального критерия) следует учитывать и количественные объемы по наиболее часто применяемым статьям (реальный критерий), которые тотально относятся именно к юрисдикции ОВД. Это позволяет говорить о генеральном объем</w:t>
      </w:r>
      <w:r w:rsidR="00626E83" w:rsidRPr="007B6D7A">
        <w:rPr>
          <w:rStyle w:val="s1"/>
          <w:rFonts w:ascii="Times New Roman" w:hAnsi="Times New Roman"/>
          <w:b w:val="0"/>
          <w:color w:val="auto"/>
          <w:sz w:val="28"/>
          <w:szCs w:val="28"/>
        </w:rPr>
        <w:t>е</w:t>
      </w:r>
      <w:r w:rsidR="009C35CE" w:rsidRPr="007B6D7A">
        <w:rPr>
          <w:rStyle w:val="s1"/>
          <w:rFonts w:ascii="Times New Roman" w:hAnsi="Times New Roman"/>
          <w:b w:val="0"/>
          <w:color w:val="auto"/>
          <w:sz w:val="28"/>
          <w:szCs w:val="28"/>
        </w:rPr>
        <w:t xml:space="preserve"> полномочий ОВД в разрезе общего сегмента профилактического воздействия на безопасность дорожного движения.</w:t>
      </w:r>
    </w:p>
    <w:p w14:paraId="08893964" w14:textId="7598EB5B" w:rsidR="007A0FF0" w:rsidRPr="007B6D7A" w:rsidRDefault="006F4031" w:rsidP="00F07875">
      <w:pPr>
        <w:widowControl w:val="0"/>
        <w:tabs>
          <w:tab w:val="left" w:pos="1276"/>
        </w:tabs>
        <w:autoSpaceDE w:val="0"/>
        <w:autoSpaceDN w:val="0"/>
        <w:adjustRightInd w:val="0"/>
        <w:ind w:firstLine="709"/>
        <w:rPr>
          <w:rStyle w:val="s1"/>
          <w:rFonts w:ascii="Times New Roman" w:hAnsi="Times New Roman"/>
          <w:b w:val="0"/>
          <w:color w:val="auto"/>
          <w:sz w:val="28"/>
          <w:szCs w:val="28"/>
        </w:rPr>
      </w:pPr>
      <w:r w:rsidRPr="007B6D7A">
        <w:rPr>
          <w:rStyle w:val="s1"/>
          <w:rFonts w:ascii="Times New Roman" w:hAnsi="Times New Roman"/>
          <w:b w:val="0"/>
          <w:color w:val="auto"/>
          <w:sz w:val="28"/>
          <w:szCs w:val="28"/>
        </w:rPr>
        <w:t xml:space="preserve">Безопасность дорожного движения достигается за счет </w:t>
      </w:r>
      <w:r w:rsidR="007A0FF0" w:rsidRPr="007B6D7A">
        <w:rPr>
          <w:rStyle w:val="s1"/>
          <w:rFonts w:ascii="Times New Roman" w:hAnsi="Times New Roman"/>
          <w:b w:val="0"/>
          <w:color w:val="auto"/>
          <w:sz w:val="28"/>
          <w:szCs w:val="28"/>
        </w:rPr>
        <w:t xml:space="preserve">применения мер административного пресечения, в частности мер административной ответственности, с целью недопущения правонарушений всеми </w:t>
      </w:r>
      <w:r w:rsidR="00F46E89" w:rsidRPr="007B6D7A">
        <w:rPr>
          <w:rStyle w:val="s1"/>
          <w:rFonts w:ascii="Times New Roman" w:hAnsi="Times New Roman"/>
          <w:b w:val="0"/>
          <w:color w:val="auto"/>
          <w:sz w:val="28"/>
          <w:szCs w:val="28"/>
        </w:rPr>
        <w:t>участниками дорожного движения</w:t>
      </w:r>
      <w:r w:rsidR="007A0FF0" w:rsidRPr="007B6D7A">
        <w:rPr>
          <w:rStyle w:val="s1"/>
          <w:rFonts w:ascii="Times New Roman" w:hAnsi="Times New Roman"/>
          <w:b w:val="0"/>
          <w:color w:val="auto"/>
          <w:sz w:val="28"/>
          <w:szCs w:val="28"/>
        </w:rPr>
        <w:t xml:space="preserve">. В свою очередь, привлечение к административной ответственности зависит от правомерности действий сотрудников полиции и правильной квалификации деяний. </w:t>
      </w:r>
      <w:r w:rsidR="009C35CE" w:rsidRPr="007B6D7A">
        <w:rPr>
          <w:rStyle w:val="s1"/>
          <w:rFonts w:ascii="Times New Roman" w:hAnsi="Times New Roman"/>
          <w:b w:val="0"/>
          <w:color w:val="auto"/>
          <w:sz w:val="28"/>
          <w:szCs w:val="28"/>
        </w:rPr>
        <w:t xml:space="preserve">Процесс квалификации правонарушений является необходимым элементом </w:t>
      </w:r>
      <w:r w:rsidR="00274E9F" w:rsidRPr="007B6D7A">
        <w:rPr>
          <w:rStyle w:val="s1"/>
          <w:rFonts w:ascii="Times New Roman" w:hAnsi="Times New Roman"/>
          <w:b w:val="0"/>
          <w:color w:val="auto"/>
          <w:sz w:val="28"/>
          <w:szCs w:val="28"/>
        </w:rPr>
        <w:t>обоснованного привлечения к административной ответственности и ее реализации. Традиционно</w:t>
      </w:r>
      <w:r w:rsidR="00427BFD" w:rsidRPr="007B6D7A">
        <w:rPr>
          <w:rStyle w:val="s1"/>
          <w:rFonts w:ascii="Times New Roman" w:hAnsi="Times New Roman"/>
          <w:b w:val="0"/>
          <w:color w:val="auto"/>
          <w:sz w:val="28"/>
          <w:szCs w:val="28"/>
        </w:rPr>
        <w:t xml:space="preserve"> понятие «квалификация» более подробно и детально разрабатывается в сфере уголовно-правовой науки. Что же касается квалификации административных правонарушений, то она, в силу содержательной особенности, сроков административного производства представляет собой более оптимизированный (ускоренный) вариант квалификации. Это во многом объясняется тем обстоятельством, что в сфере административных правонарушений часто превалиру</w:t>
      </w:r>
      <w:r w:rsidR="00626E83" w:rsidRPr="007B6D7A">
        <w:rPr>
          <w:rStyle w:val="s1"/>
          <w:rFonts w:ascii="Times New Roman" w:hAnsi="Times New Roman"/>
          <w:b w:val="0"/>
          <w:color w:val="auto"/>
          <w:sz w:val="28"/>
          <w:szCs w:val="28"/>
        </w:rPr>
        <w:t>ю</w:t>
      </w:r>
      <w:r w:rsidR="00427BFD" w:rsidRPr="007B6D7A">
        <w:rPr>
          <w:rStyle w:val="s1"/>
          <w:rFonts w:ascii="Times New Roman" w:hAnsi="Times New Roman"/>
          <w:b w:val="0"/>
          <w:color w:val="auto"/>
          <w:sz w:val="28"/>
          <w:szCs w:val="28"/>
        </w:rPr>
        <w:t xml:space="preserve">т фактографически-фиксирующие </w:t>
      </w:r>
      <w:r w:rsidR="00600C1A" w:rsidRPr="007B6D7A">
        <w:rPr>
          <w:rStyle w:val="s1"/>
          <w:rFonts w:ascii="Times New Roman" w:hAnsi="Times New Roman"/>
          <w:b w:val="0"/>
          <w:color w:val="auto"/>
          <w:sz w:val="28"/>
          <w:szCs w:val="28"/>
        </w:rPr>
        <w:t>аспекты</w:t>
      </w:r>
      <w:r w:rsidR="00427BFD" w:rsidRPr="007B6D7A">
        <w:rPr>
          <w:rStyle w:val="s1"/>
          <w:rFonts w:ascii="Times New Roman" w:hAnsi="Times New Roman"/>
          <w:b w:val="0"/>
          <w:color w:val="auto"/>
          <w:sz w:val="28"/>
          <w:szCs w:val="28"/>
        </w:rPr>
        <w:t>, то есть непосредственно воспринимаемые в ходе</w:t>
      </w:r>
      <w:r w:rsidR="00461C05" w:rsidRPr="007B6D7A">
        <w:rPr>
          <w:rStyle w:val="s1"/>
          <w:rFonts w:ascii="Times New Roman" w:hAnsi="Times New Roman"/>
          <w:b w:val="0"/>
          <w:color w:val="auto"/>
          <w:sz w:val="28"/>
          <w:szCs w:val="28"/>
        </w:rPr>
        <w:t xml:space="preserve"> </w:t>
      </w:r>
      <w:r w:rsidR="00427BFD" w:rsidRPr="007B6D7A">
        <w:rPr>
          <w:rStyle w:val="s1"/>
          <w:rFonts w:ascii="Times New Roman" w:hAnsi="Times New Roman"/>
          <w:b w:val="0"/>
          <w:color w:val="auto"/>
          <w:sz w:val="28"/>
          <w:szCs w:val="28"/>
        </w:rPr>
        <w:t xml:space="preserve">совершения правонарушения и в короткие сроки после его совершения. </w:t>
      </w:r>
      <w:r w:rsidR="00F46E89" w:rsidRPr="007B6D7A">
        <w:rPr>
          <w:rStyle w:val="s1"/>
          <w:rFonts w:ascii="Times New Roman" w:hAnsi="Times New Roman"/>
          <w:b w:val="0"/>
          <w:color w:val="auto"/>
          <w:sz w:val="28"/>
          <w:szCs w:val="28"/>
        </w:rPr>
        <w:t>При этом необходимо отметить, что многие нормы главы 30 КРКоАП обладают неточностью и противоречивостью, данное обстоятельство затрудняет процесс привлечения к административной ответственности виновных лиц, что напрямую влияет на обеспечение безопасности дорожного движения.</w:t>
      </w:r>
    </w:p>
    <w:p w14:paraId="25F1C448" w14:textId="1E955986" w:rsidR="00FB57EA" w:rsidRPr="007B6D7A" w:rsidRDefault="00427BFD" w:rsidP="00F07875">
      <w:pPr>
        <w:widowControl w:val="0"/>
        <w:tabs>
          <w:tab w:val="left" w:pos="1276"/>
        </w:tabs>
        <w:autoSpaceDE w:val="0"/>
        <w:autoSpaceDN w:val="0"/>
        <w:adjustRightInd w:val="0"/>
        <w:ind w:firstLine="709"/>
      </w:pPr>
      <w:r w:rsidRPr="007B6D7A">
        <w:rPr>
          <w:rStyle w:val="s1"/>
          <w:rFonts w:ascii="Times New Roman" w:hAnsi="Times New Roman"/>
          <w:b w:val="0"/>
          <w:color w:val="auto"/>
          <w:sz w:val="28"/>
          <w:szCs w:val="28"/>
        </w:rPr>
        <w:t xml:space="preserve">В целом, процедура привлечения к административной ответственности во </w:t>
      </w:r>
      <w:r w:rsidRPr="007B6D7A">
        <w:rPr>
          <w:rStyle w:val="s1"/>
          <w:rFonts w:ascii="Times New Roman" w:hAnsi="Times New Roman"/>
          <w:b w:val="0"/>
          <w:color w:val="auto"/>
          <w:sz w:val="28"/>
          <w:szCs w:val="28"/>
        </w:rPr>
        <w:lastRenderedPageBreak/>
        <w:t xml:space="preserve">многом ориентирована не только на </w:t>
      </w:r>
      <w:r w:rsidR="00064777" w:rsidRPr="007B6D7A">
        <w:rPr>
          <w:rStyle w:val="s1"/>
          <w:rFonts w:ascii="Times New Roman" w:hAnsi="Times New Roman"/>
          <w:b w:val="0"/>
          <w:color w:val="auto"/>
          <w:sz w:val="28"/>
          <w:szCs w:val="28"/>
        </w:rPr>
        <w:t>установление точных признаков административного правонарушения и их соответс</w:t>
      </w:r>
      <w:r w:rsidR="00042D5D" w:rsidRPr="007B6D7A">
        <w:rPr>
          <w:rStyle w:val="s1"/>
          <w:rFonts w:ascii="Times New Roman" w:hAnsi="Times New Roman"/>
          <w:b w:val="0"/>
          <w:color w:val="auto"/>
          <w:sz w:val="28"/>
          <w:szCs w:val="28"/>
        </w:rPr>
        <w:t>твия конкретной статье КРКоАП</w:t>
      </w:r>
      <w:r w:rsidR="00064777" w:rsidRPr="007B6D7A">
        <w:rPr>
          <w:rStyle w:val="s1"/>
          <w:rFonts w:ascii="Times New Roman" w:hAnsi="Times New Roman"/>
          <w:b w:val="0"/>
          <w:color w:val="auto"/>
          <w:sz w:val="28"/>
          <w:szCs w:val="28"/>
        </w:rPr>
        <w:t xml:space="preserve">, но на профессиональный прогноз относительно последующих этапов реализации административной ответственности. Так, по мнению современных исследователей М.Е. Труфанова и С.Н. Чмырева, в рамках первоначального этапа квалификации административных правонарушений </w:t>
      </w:r>
      <w:r w:rsidR="00731436" w:rsidRPr="007B6D7A">
        <w:rPr>
          <w:rStyle w:val="s1"/>
          <w:rFonts w:ascii="Times New Roman" w:hAnsi="Times New Roman"/>
          <w:b w:val="0"/>
          <w:color w:val="auto"/>
          <w:sz w:val="28"/>
          <w:szCs w:val="28"/>
        </w:rPr>
        <w:t>оцениваются следующие признаки:</w:t>
      </w:r>
      <w:r w:rsidRPr="007B6D7A">
        <w:rPr>
          <w:rStyle w:val="s1"/>
          <w:rFonts w:ascii="Times New Roman" w:hAnsi="Times New Roman"/>
          <w:b w:val="0"/>
          <w:color w:val="auto"/>
          <w:sz w:val="28"/>
          <w:szCs w:val="28"/>
        </w:rPr>
        <w:t xml:space="preserve"> </w:t>
      </w:r>
      <w:r w:rsidR="00064777" w:rsidRPr="007B6D7A">
        <w:rPr>
          <w:rStyle w:val="s1"/>
          <w:rFonts w:ascii="Times New Roman" w:hAnsi="Times New Roman"/>
          <w:b w:val="0"/>
          <w:color w:val="auto"/>
          <w:sz w:val="28"/>
          <w:szCs w:val="28"/>
        </w:rPr>
        <w:t>«</w:t>
      </w:r>
      <w:r w:rsidR="00064777" w:rsidRPr="007B6D7A">
        <w:t>1) влияющие на квалификацию правонарушения (квалификационные признаки); 2) имеющие значение для расследования дела об административном правонарушении; 3) влияющие на принятие решения по делу»</w:t>
      </w:r>
      <w:r w:rsidR="00042D5D" w:rsidRPr="007B6D7A">
        <w:t xml:space="preserve"> [</w:t>
      </w:r>
      <w:r w:rsidR="00681745" w:rsidRPr="007B6D7A">
        <w:t>147</w:t>
      </w:r>
      <w:r w:rsidR="00042D5D" w:rsidRPr="007B6D7A">
        <w:t>]</w:t>
      </w:r>
      <w:r w:rsidR="00064777" w:rsidRPr="007B6D7A">
        <w:t xml:space="preserve">. Такое утверждение сильно разделяет требования к уголовно-правовой и административно-правовой квалификации. </w:t>
      </w:r>
      <w:r w:rsidR="00D4516E" w:rsidRPr="007B6D7A">
        <w:t>В разрезе уголовно-правовой квалификации речь идет лишь об установлении тождества признаков совершенного деяния с признаками, зафиксированными в рамках того или иного состава преступления. Все вопросы, связанные с «юридической судьбой» производства по делу</w:t>
      </w:r>
      <w:r w:rsidR="00A64228" w:rsidRPr="007B6D7A">
        <w:t>,</w:t>
      </w:r>
      <w:r w:rsidR="00D4516E" w:rsidRPr="007B6D7A">
        <w:t xml:space="preserve"> находятся за пределами данного логически-мыслительного процесса. Реализация административно-правовой ответственности в большей степени носит процедурный характер (хотя он тоже является публичным, совершаемым от имени государства). Полагаем, что подобные особенности квалификации административных правонарушений вполне оправданы, поскольку, исходя из объема ежедневно инициируемых административных производств, необходимо принятие соответствующих мер обеспечительного характера уже на этапе первоначальной квалификации.</w:t>
      </w:r>
      <w:r w:rsidR="007A0FF0" w:rsidRPr="007B6D7A">
        <w:t xml:space="preserve"> </w:t>
      </w:r>
    </w:p>
    <w:p w14:paraId="4703CE2E" w14:textId="258E269A" w:rsidR="00D922F8" w:rsidRPr="007B6D7A" w:rsidRDefault="00D4516E" w:rsidP="00F07875">
      <w:pPr>
        <w:widowControl w:val="0"/>
        <w:tabs>
          <w:tab w:val="left" w:pos="1276"/>
        </w:tabs>
        <w:autoSpaceDE w:val="0"/>
        <w:autoSpaceDN w:val="0"/>
        <w:adjustRightInd w:val="0"/>
        <w:ind w:firstLine="709"/>
        <w:rPr>
          <w:szCs w:val="28"/>
        </w:rPr>
      </w:pPr>
      <w:r w:rsidRPr="007B6D7A">
        <w:t xml:space="preserve">При этом следует учитывать, </w:t>
      </w:r>
      <w:r w:rsidR="00FB57EA" w:rsidRPr="007B6D7A">
        <w:t>что,</w:t>
      </w:r>
      <w:r w:rsidRPr="007B6D7A">
        <w:t xml:space="preserve"> несмотря на сходство (и даже сопряженность) отдельных составов административных правонарушений с уголовно-правовыми деяниями, многие принципиальные аспекты ответственности в данных сферах кардинальным образом отличаются друг от друга. </w:t>
      </w:r>
      <w:r w:rsidRPr="007B6D7A">
        <w:rPr>
          <w:rStyle w:val="s1"/>
          <w:rFonts w:ascii="Times New Roman" w:hAnsi="Times New Roman"/>
          <w:b w:val="0"/>
          <w:color w:val="auto"/>
          <w:sz w:val="28"/>
          <w:szCs w:val="28"/>
        </w:rPr>
        <w:t>В частности, в отличие от уголовного правонарушения, неоконченное административное правонарушение по общим основаниям не</w:t>
      </w:r>
      <w:r w:rsidR="007A5C25" w:rsidRPr="007B6D7A">
        <w:rPr>
          <w:rStyle w:val="s1"/>
          <w:rFonts w:ascii="Times New Roman" w:hAnsi="Times New Roman"/>
          <w:b w:val="0"/>
          <w:color w:val="auto"/>
          <w:sz w:val="28"/>
          <w:szCs w:val="28"/>
        </w:rPr>
        <w:t xml:space="preserve"> </w:t>
      </w:r>
      <w:r w:rsidRPr="007B6D7A">
        <w:rPr>
          <w:rStyle w:val="s1"/>
          <w:rFonts w:ascii="Times New Roman" w:hAnsi="Times New Roman"/>
          <w:b w:val="0"/>
          <w:color w:val="auto"/>
          <w:sz w:val="28"/>
          <w:szCs w:val="28"/>
        </w:rPr>
        <w:t xml:space="preserve">наказуемо. </w:t>
      </w:r>
      <w:r w:rsidR="00A555C5" w:rsidRPr="007B6D7A">
        <w:rPr>
          <w:rStyle w:val="s1"/>
          <w:rFonts w:ascii="Times New Roman" w:hAnsi="Times New Roman"/>
          <w:b w:val="0"/>
          <w:color w:val="auto"/>
          <w:sz w:val="28"/>
          <w:szCs w:val="28"/>
        </w:rPr>
        <w:t>В качестве отличия в законодательном подходе к данному вопросу можно привести в пример КоАП Беларуси, где предусматривается ответственность как за оконченное правонарушение (ст. 2.2), так и за покушение на него (ст. 2.3)</w:t>
      </w:r>
      <w:r w:rsidR="007907F6" w:rsidRPr="007B6D7A">
        <w:rPr>
          <w:rStyle w:val="s1"/>
          <w:rFonts w:ascii="Times New Roman" w:hAnsi="Times New Roman"/>
          <w:b w:val="0"/>
          <w:color w:val="auto"/>
          <w:sz w:val="28"/>
          <w:szCs w:val="28"/>
        </w:rPr>
        <w:t xml:space="preserve"> [</w:t>
      </w:r>
      <w:r w:rsidR="00681745" w:rsidRPr="007B6D7A">
        <w:rPr>
          <w:rStyle w:val="s1"/>
          <w:rFonts w:ascii="Times New Roman" w:hAnsi="Times New Roman"/>
          <w:b w:val="0"/>
          <w:color w:val="auto"/>
          <w:sz w:val="28"/>
          <w:szCs w:val="28"/>
        </w:rPr>
        <w:t>148</w:t>
      </w:r>
      <w:r w:rsidR="007907F6" w:rsidRPr="007B6D7A">
        <w:rPr>
          <w:rStyle w:val="s1"/>
          <w:rFonts w:ascii="Times New Roman" w:hAnsi="Times New Roman"/>
          <w:b w:val="0"/>
          <w:color w:val="auto"/>
          <w:sz w:val="28"/>
          <w:szCs w:val="28"/>
        </w:rPr>
        <w:t>]</w:t>
      </w:r>
      <w:r w:rsidR="00A555C5" w:rsidRPr="007B6D7A">
        <w:rPr>
          <w:rStyle w:val="s1"/>
          <w:rFonts w:ascii="Times New Roman" w:hAnsi="Times New Roman"/>
          <w:b w:val="0"/>
          <w:color w:val="auto"/>
          <w:sz w:val="28"/>
          <w:szCs w:val="28"/>
        </w:rPr>
        <w:t>. При этом ответственность за покушение на административное правонарушение устанавливается непосредственно в тексте Особенной части КоАП РБ. Таким образом</w:t>
      </w:r>
      <w:r w:rsidR="007A5C25" w:rsidRPr="007B6D7A">
        <w:rPr>
          <w:rStyle w:val="s1"/>
          <w:rFonts w:ascii="Times New Roman" w:hAnsi="Times New Roman"/>
          <w:b w:val="0"/>
          <w:color w:val="auto"/>
          <w:sz w:val="28"/>
          <w:szCs w:val="28"/>
        </w:rPr>
        <w:t>,</w:t>
      </w:r>
      <w:r w:rsidR="00A555C5" w:rsidRPr="007B6D7A">
        <w:rPr>
          <w:rStyle w:val="s1"/>
          <w:rFonts w:ascii="Times New Roman" w:hAnsi="Times New Roman"/>
          <w:b w:val="0"/>
          <w:color w:val="auto"/>
          <w:sz w:val="28"/>
          <w:szCs w:val="28"/>
        </w:rPr>
        <w:t xml:space="preserve"> можно признать, что факт неоконченного административного правонарушения – это не иллюзорная конструкци</w:t>
      </w:r>
      <w:r w:rsidR="007A5C25" w:rsidRPr="007B6D7A">
        <w:rPr>
          <w:rStyle w:val="s1"/>
          <w:rFonts w:ascii="Times New Roman" w:hAnsi="Times New Roman"/>
          <w:b w:val="0"/>
          <w:color w:val="auto"/>
          <w:sz w:val="28"/>
          <w:szCs w:val="28"/>
        </w:rPr>
        <w:t>я</w:t>
      </w:r>
      <w:r w:rsidR="00A555C5" w:rsidRPr="007B6D7A">
        <w:rPr>
          <w:rStyle w:val="s1"/>
          <w:rFonts w:ascii="Times New Roman" w:hAnsi="Times New Roman"/>
          <w:b w:val="0"/>
          <w:color w:val="auto"/>
          <w:sz w:val="28"/>
          <w:szCs w:val="28"/>
        </w:rPr>
        <w:t>, а вполне имеющее объективное выражение поведение виновного лица, а сам факт административной юрисдикции в отношении административных деликтов находится исключительно в сфере воли законодателя. При этом современные исследователи нередко высказывают озабоченность по причине отсутствия регулирования данного вопроса непосредственно в административном кодексе</w:t>
      </w:r>
      <w:r w:rsidR="007907F6" w:rsidRPr="007B6D7A">
        <w:rPr>
          <w:rStyle w:val="s1"/>
          <w:rFonts w:ascii="Times New Roman" w:hAnsi="Times New Roman"/>
          <w:b w:val="0"/>
          <w:color w:val="auto"/>
          <w:sz w:val="28"/>
          <w:szCs w:val="28"/>
        </w:rPr>
        <w:t xml:space="preserve"> [</w:t>
      </w:r>
      <w:r w:rsidR="00681745" w:rsidRPr="007B6D7A">
        <w:rPr>
          <w:rStyle w:val="s1"/>
          <w:rFonts w:ascii="Times New Roman" w:hAnsi="Times New Roman"/>
          <w:b w:val="0"/>
          <w:color w:val="auto"/>
          <w:sz w:val="28"/>
          <w:szCs w:val="28"/>
        </w:rPr>
        <w:t>149</w:t>
      </w:r>
      <w:r w:rsidR="00F9500C" w:rsidRPr="007B6D7A">
        <w:rPr>
          <w:rStyle w:val="s1"/>
          <w:rFonts w:ascii="Times New Roman" w:hAnsi="Times New Roman"/>
          <w:b w:val="0"/>
          <w:color w:val="auto"/>
          <w:sz w:val="28"/>
          <w:szCs w:val="28"/>
        </w:rPr>
        <w:t xml:space="preserve">, </w:t>
      </w:r>
      <w:r w:rsidR="00F9500C" w:rsidRPr="007B6D7A">
        <w:rPr>
          <w:szCs w:val="28"/>
        </w:rPr>
        <w:t>с</w:t>
      </w:r>
      <w:r w:rsidR="00043A85" w:rsidRPr="007B6D7A">
        <w:rPr>
          <w:szCs w:val="28"/>
        </w:rPr>
        <w:t>. 7-11</w:t>
      </w:r>
      <w:r w:rsidR="007907F6" w:rsidRPr="007B6D7A">
        <w:rPr>
          <w:rStyle w:val="s1"/>
          <w:rFonts w:ascii="Times New Roman" w:hAnsi="Times New Roman"/>
          <w:b w:val="0"/>
          <w:color w:val="auto"/>
          <w:sz w:val="28"/>
          <w:szCs w:val="28"/>
        </w:rPr>
        <w:t>]</w:t>
      </w:r>
      <w:r w:rsidR="00A555C5" w:rsidRPr="007B6D7A">
        <w:rPr>
          <w:rStyle w:val="s1"/>
          <w:rFonts w:ascii="Times New Roman" w:hAnsi="Times New Roman"/>
          <w:b w:val="0"/>
          <w:color w:val="auto"/>
          <w:sz w:val="28"/>
          <w:szCs w:val="28"/>
        </w:rPr>
        <w:t>.</w:t>
      </w:r>
    </w:p>
    <w:p w14:paraId="7809943F" w14:textId="70C746CD" w:rsidR="00C15635" w:rsidRPr="007B6D7A" w:rsidRDefault="00600C1A" w:rsidP="00F07875">
      <w:pPr>
        <w:widowControl w:val="0"/>
        <w:tabs>
          <w:tab w:val="left" w:pos="1276"/>
        </w:tabs>
        <w:autoSpaceDE w:val="0"/>
        <w:autoSpaceDN w:val="0"/>
        <w:adjustRightInd w:val="0"/>
        <w:ind w:firstLine="709"/>
        <w:rPr>
          <w:szCs w:val="28"/>
        </w:rPr>
      </w:pPr>
      <w:r w:rsidRPr="007B6D7A">
        <w:rPr>
          <w:szCs w:val="28"/>
        </w:rPr>
        <w:t>Часть</w:t>
      </w:r>
      <w:r w:rsidR="00D922F8" w:rsidRPr="007B6D7A">
        <w:rPr>
          <w:szCs w:val="28"/>
        </w:rPr>
        <w:t xml:space="preserve"> 3 ст</w:t>
      </w:r>
      <w:r w:rsidR="00C75A4E" w:rsidRPr="007B6D7A">
        <w:rPr>
          <w:szCs w:val="28"/>
        </w:rPr>
        <w:t>.</w:t>
      </w:r>
      <w:r w:rsidR="00D922F8" w:rsidRPr="007B6D7A">
        <w:rPr>
          <w:szCs w:val="28"/>
        </w:rPr>
        <w:t xml:space="preserve"> 590 КРКоАП </w:t>
      </w:r>
      <w:r w:rsidR="00C15635" w:rsidRPr="007B6D7A">
        <w:rPr>
          <w:szCs w:val="28"/>
        </w:rPr>
        <w:t>в контексте исследуемого вопроса имеет</w:t>
      </w:r>
      <w:r w:rsidRPr="007B6D7A">
        <w:rPr>
          <w:szCs w:val="28"/>
        </w:rPr>
        <w:t xml:space="preserve"> некоторые </w:t>
      </w:r>
      <w:r w:rsidR="00C15635" w:rsidRPr="007B6D7A">
        <w:rPr>
          <w:szCs w:val="28"/>
        </w:rPr>
        <w:t xml:space="preserve">отличительные особенности. </w:t>
      </w:r>
      <w:r w:rsidR="00D922F8" w:rsidRPr="007B6D7A">
        <w:rPr>
          <w:szCs w:val="28"/>
        </w:rPr>
        <w:t xml:space="preserve">Законодатель признал противоправными не только управление транспортным средством с заведомо подложными государственными регистрационными знаками, но и </w:t>
      </w:r>
      <w:r w:rsidR="00D922F8" w:rsidRPr="007B6D7A">
        <w:rPr>
          <w:szCs w:val="28"/>
        </w:rPr>
        <w:lastRenderedPageBreak/>
        <w:t>подготовительные к этому действия - установку на транспорт</w:t>
      </w:r>
      <w:r w:rsidR="00DF3672" w:rsidRPr="007B6D7A">
        <w:rPr>
          <w:szCs w:val="28"/>
        </w:rPr>
        <w:t>ном средстве подобных знаков [</w:t>
      </w:r>
      <w:r w:rsidR="00681745" w:rsidRPr="007B6D7A">
        <w:rPr>
          <w:szCs w:val="28"/>
        </w:rPr>
        <w:t>27</w:t>
      </w:r>
      <w:r w:rsidR="00D922F8" w:rsidRPr="007B6D7A">
        <w:rPr>
          <w:szCs w:val="28"/>
        </w:rPr>
        <w:t>].</w:t>
      </w:r>
      <w:r w:rsidR="00C15635" w:rsidRPr="007B6D7A">
        <w:rPr>
          <w:szCs w:val="28"/>
        </w:rPr>
        <w:t xml:space="preserve"> В данном случае вряд ли можно вести речь о том, что законодатель имел в виду именно приготовление или покушение на совершение административного правонарушения в виде управления транспортным средством с установленными заведомо подложными или поддельными знаками (хотя подобную закономерность вполне обоснованно можно предугадать). </w:t>
      </w:r>
      <w:r w:rsidRPr="007B6D7A">
        <w:rPr>
          <w:szCs w:val="28"/>
        </w:rPr>
        <w:t xml:space="preserve">Однако здесь </w:t>
      </w:r>
      <w:r w:rsidR="00713137" w:rsidRPr="007B6D7A">
        <w:rPr>
          <w:szCs w:val="28"/>
        </w:rPr>
        <w:t>возникает острая коллизия с нормой</w:t>
      </w:r>
      <w:r w:rsidR="00461C05" w:rsidRPr="007B6D7A">
        <w:rPr>
          <w:szCs w:val="28"/>
        </w:rPr>
        <w:t xml:space="preserve"> </w:t>
      </w:r>
      <w:r w:rsidR="00713137" w:rsidRPr="007B6D7A">
        <w:rPr>
          <w:szCs w:val="28"/>
        </w:rPr>
        <w:t xml:space="preserve">ч. 1 ст. 386 УК РК, в которой в качестве альтернативного действия устанавливается уголовная ответственность за «использование заведомо поддельного или подложного государственного регистрационного знака». Аналогичная коллизия, в частности, имеет место и между ч. 6 ст. 18.12 КоАП Республики Беларусь и </w:t>
      </w:r>
      <w:r w:rsidR="00BA50B0" w:rsidRPr="007B6D7A">
        <w:rPr>
          <w:szCs w:val="28"/>
        </w:rPr>
        <w:t>ч. 1 ст. 381 УК Республики Беларусь. В российских кодифицированных источниках данный вопрос решен более последовательно. Так, в ч. 3 ст. 12.2 КоАП РФ регламентирована ответственность за установку заведомо подложных регистрационных знаков, а ч. 4 данной статьи – за управление транспортным средством с подобными знаками. При этом в ст. 326 УК РК непосредственно указывается, что уголовно наказуемым является использование поддельного или подложного государственного регистрационного знака в целях совершения преступления или облегчения его совершения или сокрытия. Полагаем, что выявленная коллизия имеет принципиальное значение и</w:t>
      </w:r>
      <w:r w:rsidRPr="007B6D7A">
        <w:rPr>
          <w:szCs w:val="28"/>
        </w:rPr>
        <w:t xml:space="preserve"> требует текстуальных дополнений непосредственно в ст. 590 КРКоАП и ст. 326 УК РК </w:t>
      </w:r>
      <w:r w:rsidR="00BA50B0" w:rsidRPr="007B6D7A">
        <w:rPr>
          <w:szCs w:val="28"/>
        </w:rPr>
        <w:t>(</w:t>
      </w:r>
      <w:r w:rsidRPr="007B6D7A">
        <w:rPr>
          <w:szCs w:val="28"/>
        </w:rPr>
        <w:t xml:space="preserve">здесь </w:t>
      </w:r>
      <w:r w:rsidR="00BA50B0" w:rsidRPr="007B6D7A">
        <w:rPr>
          <w:szCs w:val="28"/>
        </w:rPr>
        <w:t xml:space="preserve">российский опыт регламентации может быть взят за основу). </w:t>
      </w:r>
    </w:p>
    <w:p w14:paraId="2289376A" w14:textId="753FB75C" w:rsidR="004E0276" w:rsidRPr="007B6D7A" w:rsidRDefault="004E0276" w:rsidP="00F07875">
      <w:pPr>
        <w:pStyle w:val="ConsPlusNormal"/>
        <w:tabs>
          <w:tab w:val="left" w:pos="1276"/>
        </w:tabs>
        <w:suppressAutoHyphens/>
        <w:ind w:firstLine="709"/>
        <w:jc w:val="both"/>
        <w:rPr>
          <w:rFonts w:ascii="Times New Roman" w:hAnsi="Times New Roman" w:cs="Times New Roman"/>
          <w:b/>
          <w:sz w:val="28"/>
          <w:szCs w:val="28"/>
        </w:rPr>
      </w:pPr>
      <w:r w:rsidRPr="007B6D7A">
        <w:rPr>
          <w:rFonts w:ascii="Times New Roman" w:hAnsi="Times New Roman" w:cs="Times New Roman"/>
          <w:sz w:val="28"/>
          <w:szCs w:val="28"/>
        </w:rPr>
        <w:t xml:space="preserve">Одной из наиболее проблемных </w:t>
      </w:r>
      <w:r w:rsidR="002F0309" w:rsidRPr="007B6D7A">
        <w:rPr>
          <w:rFonts w:ascii="Times New Roman" w:hAnsi="Times New Roman" w:cs="Times New Roman"/>
          <w:sz w:val="28"/>
          <w:szCs w:val="28"/>
        </w:rPr>
        <w:t>статей в плане квалификации и реализации административной ответственности является ст. 591 КРКоАП, в соответствии с которой устанавлива</w:t>
      </w:r>
      <w:r w:rsidR="004E33E0" w:rsidRPr="007B6D7A">
        <w:rPr>
          <w:rFonts w:ascii="Times New Roman" w:hAnsi="Times New Roman" w:cs="Times New Roman"/>
          <w:sz w:val="28"/>
          <w:szCs w:val="28"/>
        </w:rPr>
        <w:t xml:space="preserve">ется ответственность за использование во время управления транспортного средства телефона или радиостанции. При этом следует отметить, </w:t>
      </w:r>
      <w:r w:rsidR="00141DBE" w:rsidRPr="007B6D7A">
        <w:rPr>
          <w:rFonts w:ascii="Times New Roman" w:hAnsi="Times New Roman" w:cs="Times New Roman"/>
          <w:sz w:val="28"/>
          <w:szCs w:val="28"/>
        </w:rPr>
        <w:t xml:space="preserve">что </w:t>
      </w:r>
      <w:r w:rsidR="004E33E0" w:rsidRPr="007B6D7A">
        <w:rPr>
          <w:rFonts w:ascii="Times New Roman" w:hAnsi="Times New Roman" w:cs="Times New Roman"/>
          <w:sz w:val="28"/>
          <w:szCs w:val="28"/>
        </w:rPr>
        <w:t>28 сентября 2004 года были одобрены и приняты поправки к Конвенции о дорожном движении от 8 ноября 1968 года, в соответствии с которыми в национальном законодательстве следует установить правила использования телефона водителем транспортного средства</w:t>
      </w:r>
      <w:r w:rsidR="007907F6" w:rsidRPr="007B6D7A">
        <w:rPr>
          <w:rFonts w:ascii="Times New Roman" w:hAnsi="Times New Roman" w:cs="Times New Roman"/>
          <w:sz w:val="28"/>
          <w:szCs w:val="28"/>
        </w:rPr>
        <w:t xml:space="preserve"> [</w:t>
      </w:r>
      <w:r w:rsidR="00681745" w:rsidRPr="007B6D7A">
        <w:rPr>
          <w:rFonts w:ascii="Times New Roman" w:hAnsi="Times New Roman" w:cs="Times New Roman"/>
          <w:sz w:val="28"/>
          <w:szCs w:val="28"/>
        </w:rPr>
        <w:t>150</w:t>
      </w:r>
      <w:r w:rsidR="007907F6" w:rsidRPr="007B6D7A">
        <w:rPr>
          <w:rFonts w:ascii="Times New Roman" w:hAnsi="Times New Roman" w:cs="Times New Roman"/>
          <w:sz w:val="28"/>
          <w:szCs w:val="28"/>
        </w:rPr>
        <w:t>]</w:t>
      </w:r>
      <w:r w:rsidR="004E33E0" w:rsidRPr="007B6D7A">
        <w:rPr>
          <w:rFonts w:ascii="Times New Roman" w:hAnsi="Times New Roman" w:cs="Times New Roman"/>
          <w:sz w:val="28"/>
          <w:szCs w:val="28"/>
        </w:rPr>
        <w:t>.</w:t>
      </w:r>
      <w:r w:rsidR="00461C05" w:rsidRPr="007B6D7A">
        <w:rPr>
          <w:rFonts w:ascii="Times New Roman" w:hAnsi="Times New Roman" w:cs="Times New Roman"/>
          <w:sz w:val="28"/>
          <w:szCs w:val="28"/>
        </w:rPr>
        <w:t xml:space="preserve"> </w:t>
      </w:r>
      <w:r w:rsidR="004E33E0" w:rsidRPr="007B6D7A">
        <w:rPr>
          <w:rFonts w:ascii="Times New Roman" w:hAnsi="Times New Roman" w:cs="Times New Roman"/>
          <w:sz w:val="28"/>
          <w:szCs w:val="28"/>
        </w:rPr>
        <w:t>Кроме того, в Конвенции отмечено, что в любом случае законодательство должно запрещать использование водителем телефона, удерживаемого рукой, во время движения механического транспортного средства и велосипеда с подвесным двигателем. Таким образом, международные рекомендации идут по достаточно либеральному пути, оговаривая условия, при которых использование телефона является допустимым. Полагаем, что в данном случае имеет место справедливый учет того обстоятельства, что полный запрет на использование телефонов фактически невозможен, поскольку он не будет исполняться и приведет к тотальному возрастанию случаев административной ответственности либо, напротив, к отказу от фактического применения соответствующей нормы. При этом исследователи отмечают, что на уровне международных экспертов установлено, что даже при условии наличия системы «свободные руки», тем не менее, риски значительного отвлечения от дорожного движения и создания аварийной ситуации являются крайне высокими</w:t>
      </w:r>
      <w:r w:rsidR="007907F6" w:rsidRPr="007B6D7A">
        <w:rPr>
          <w:rFonts w:ascii="Times New Roman" w:hAnsi="Times New Roman" w:cs="Times New Roman"/>
          <w:sz w:val="28"/>
          <w:szCs w:val="28"/>
        </w:rPr>
        <w:t xml:space="preserve"> [</w:t>
      </w:r>
      <w:r w:rsidR="00681745" w:rsidRPr="007B6D7A">
        <w:rPr>
          <w:rFonts w:ascii="Times New Roman" w:hAnsi="Times New Roman" w:cs="Times New Roman"/>
          <w:sz w:val="28"/>
          <w:szCs w:val="28"/>
        </w:rPr>
        <w:t>72</w:t>
      </w:r>
      <w:r w:rsidR="00F34016" w:rsidRPr="007B6D7A">
        <w:rPr>
          <w:rFonts w:ascii="Times New Roman" w:hAnsi="Times New Roman" w:cs="Times New Roman"/>
          <w:sz w:val="28"/>
          <w:szCs w:val="28"/>
        </w:rPr>
        <w:t>, с. 267</w:t>
      </w:r>
      <w:r w:rsidR="007907F6" w:rsidRPr="007B6D7A">
        <w:rPr>
          <w:rFonts w:ascii="Times New Roman" w:hAnsi="Times New Roman" w:cs="Times New Roman"/>
          <w:sz w:val="28"/>
          <w:szCs w:val="28"/>
        </w:rPr>
        <w:t>]</w:t>
      </w:r>
      <w:r w:rsidR="004E33E0" w:rsidRPr="007B6D7A">
        <w:rPr>
          <w:rFonts w:ascii="Times New Roman" w:hAnsi="Times New Roman" w:cs="Times New Roman"/>
          <w:sz w:val="28"/>
          <w:szCs w:val="28"/>
        </w:rPr>
        <w:t xml:space="preserve">. </w:t>
      </w:r>
      <w:r w:rsidR="007473A4" w:rsidRPr="007B6D7A">
        <w:rPr>
          <w:rFonts w:ascii="Times New Roman" w:hAnsi="Times New Roman" w:cs="Times New Roman"/>
          <w:sz w:val="28"/>
          <w:szCs w:val="28"/>
        </w:rPr>
        <w:t>Некоторые авторы разговор по телефону за рулем приравнивают к вождению авто</w:t>
      </w:r>
      <w:r w:rsidR="007907F6" w:rsidRPr="007B6D7A">
        <w:rPr>
          <w:rFonts w:ascii="Times New Roman" w:hAnsi="Times New Roman" w:cs="Times New Roman"/>
          <w:sz w:val="28"/>
          <w:szCs w:val="28"/>
        </w:rPr>
        <w:t xml:space="preserve">мобиля в </w:t>
      </w:r>
      <w:r w:rsidR="007907F6" w:rsidRPr="007B6D7A">
        <w:rPr>
          <w:rFonts w:ascii="Times New Roman" w:hAnsi="Times New Roman" w:cs="Times New Roman"/>
          <w:sz w:val="28"/>
          <w:szCs w:val="28"/>
        </w:rPr>
        <w:lastRenderedPageBreak/>
        <w:t>состоянии опьянения [</w:t>
      </w:r>
      <w:r w:rsidR="00681745" w:rsidRPr="007B6D7A">
        <w:rPr>
          <w:rFonts w:ascii="Times New Roman" w:hAnsi="Times New Roman" w:cs="Times New Roman"/>
          <w:sz w:val="28"/>
          <w:szCs w:val="28"/>
        </w:rPr>
        <w:t>70</w:t>
      </w:r>
      <w:r w:rsidR="007473A4" w:rsidRPr="007B6D7A">
        <w:rPr>
          <w:rFonts w:ascii="Times New Roman" w:hAnsi="Times New Roman" w:cs="Times New Roman"/>
          <w:sz w:val="28"/>
          <w:szCs w:val="28"/>
        </w:rPr>
        <w:t>, с. 698]. Национальная администрация по обеспечению безопасности дорожного движения США определила 4 формы критического отвлечения внимания водителя при управлении транспортным средством, причем все они в полной мере прослеживаются при пользовании телефоном: 1) физическая потеря внимания к дороге (при наборе номера телефона); 2)</w:t>
      </w:r>
      <w:r w:rsidR="00461C05" w:rsidRPr="007B6D7A">
        <w:rPr>
          <w:rFonts w:ascii="Times New Roman" w:hAnsi="Times New Roman" w:cs="Times New Roman"/>
          <w:sz w:val="28"/>
          <w:szCs w:val="28"/>
        </w:rPr>
        <w:t xml:space="preserve"> </w:t>
      </w:r>
      <w:r w:rsidR="007473A4" w:rsidRPr="007B6D7A">
        <w:rPr>
          <w:rFonts w:ascii="Times New Roman" w:hAnsi="Times New Roman" w:cs="Times New Roman"/>
          <w:sz w:val="28"/>
          <w:szCs w:val="28"/>
        </w:rPr>
        <w:t>зрительная рассеянность (при просмотре эк</w:t>
      </w:r>
      <w:r w:rsidR="002F795E" w:rsidRPr="007B6D7A">
        <w:rPr>
          <w:rFonts w:ascii="Times New Roman" w:hAnsi="Times New Roman" w:cs="Times New Roman"/>
          <w:sz w:val="28"/>
          <w:szCs w:val="28"/>
        </w:rPr>
        <w:t>рана телефона и наборе номера);</w:t>
      </w:r>
      <w:r w:rsidR="007473A4" w:rsidRPr="007B6D7A">
        <w:rPr>
          <w:rFonts w:ascii="Times New Roman" w:hAnsi="Times New Roman" w:cs="Times New Roman"/>
          <w:sz w:val="28"/>
          <w:szCs w:val="28"/>
        </w:rPr>
        <w:t xml:space="preserve"> 3) слуховая рассеянность (при приеме вызова и разговоре по телефону); 4) «познавательная» рассеянность из-за сосредоточенности на содержании разговора</w:t>
      </w:r>
      <w:r w:rsidR="007907F6" w:rsidRPr="007B6D7A">
        <w:rPr>
          <w:rFonts w:ascii="Times New Roman" w:hAnsi="Times New Roman" w:cs="Times New Roman"/>
          <w:sz w:val="28"/>
          <w:szCs w:val="28"/>
        </w:rPr>
        <w:t xml:space="preserve"> [</w:t>
      </w:r>
      <w:r w:rsidR="00681745" w:rsidRPr="007B6D7A">
        <w:rPr>
          <w:rFonts w:ascii="Times New Roman" w:hAnsi="Times New Roman" w:cs="Times New Roman"/>
          <w:sz w:val="28"/>
          <w:szCs w:val="28"/>
        </w:rPr>
        <w:t>151</w:t>
      </w:r>
      <w:r w:rsidR="003549D7" w:rsidRPr="007B6D7A">
        <w:rPr>
          <w:rFonts w:ascii="Times New Roman" w:hAnsi="Times New Roman" w:cs="Times New Roman"/>
          <w:sz w:val="28"/>
          <w:szCs w:val="28"/>
        </w:rPr>
        <w:t>, с. 27</w:t>
      </w:r>
      <w:r w:rsidR="007907F6" w:rsidRPr="007B6D7A">
        <w:rPr>
          <w:rFonts w:ascii="Times New Roman" w:hAnsi="Times New Roman" w:cs="Times New Roman"/>
          <w:sz w:val="28"/>
          <w:szCs w:val="28"/>
        </w:rPr>
        <w:t>]</w:t>
      </w:r>
      <w:r w:rsidR="007473A4" w:rsidRPr="007B6D7A">
        <w:rPr>
          <w:rFonts w:ascii="Times New Roman" w:hAnsi="Times New Roman" w:cs="Times New Roman"/>
          <w:sz w:val="28"/>
          <w:szCs w:val="28"/>
        </w:rPr>
        <w:t xml:space="preserve">. Таким образом, административно-правовое регулирование в данном случае представляет собой своего рода вынужденный «компромисс с социумом», когда запрет должен вводиться </w:t>
      </w:r>
      <w:r w:rsidR="00D369C3" w:rsidRPr="007B6D7A">
        <w:rPr>
          <w:rFonts w:ascii="Times New Roman" w:hAnsi="Times New Roman" w:cs="Times New Roman"/>
          <w:sz w:val="28"/>
          <w:szCs w:val="28"/>
        </w:rPr>
        <w:t>с</w:t>
      </w:r>
      <w:r w:rsidR="007473A4" w:rsidRPr="007B6D7A">
        <w:rPr>
          <w:rFonts w:ascii="Times New Roman" w:hAnsi="Times New Roman" w:cs="Times New Roman"/>
          <w:sz w:val="28"/>
          <w:szCs w:val="28"/>
        </w:rPr>
        <w:t xml:space="preserve"> осторожностью, поскольку чрезмерное ограничение будет непопулярным, что приведет к его заведомой неисполнимости.</w:t>
      </w:r>
    </w:p>
    <w:p w14:paraId="051FA12C" w14:textId="50A5905E" w:rsidR="00D922F8" w:rsidRPr="007B6D7A" w:rsidRDefault="00D922F8" w:rsidP="00F07875">
      <w:pPr>
        <w:pStyle w:val="ConsPlusNormal"/>
        <w:tabs>
          <w:tab w:val="left" w:pos="-142"/>
          <w:tab w:val="left" w:pos="1276"/>
        </w:tabs>
        <w:suppressAutoHyphens/>
        <w:ind w:firstLine="709"/>
        <w:jc w:val="both"/>
        <w:rPr>
          <w:rFonts w:ascii="Times New Roman" w:hAnsi="Times New Roman" w:cs="Times New Roman"/>
          <w:sz w:val="28"/>
          <w:szCs w:val="28"/>
        </w:rPr>
      </w:pPr>
      <w:r w:rsidRPr="007B6D7A">
        <w:rPr>
          <w:rFonts w:ascii="Times New Roman" w:hAnsi="Times New Roman" w:cs="Times New Roman"/>
          <w:sz w:val="28"/>
          <w:szCs w:val="28"/>
        </w:rPr>
        <w:t>Согласно п</w:t>
      </w:r>
      <w:r w:rsidR="00D369C3" w:rsidRPr="007B6D7A">
        <w:rPr>
          <w:rFonts w:ascii="Times New Roman" w:hAnsi="Times New Roman" w:cs="Times New Roman"/>
          <w:sz w:val="28"/>
          <w:szCs w:val="28"/>
        </w:rPr>
        <w:t>п.</w:t>
      </w:r>
      <w:r w:rsidRPr="007B6D7A">
        <w:rPr>
          <w:rFonts w:ascii="Times New Roman" w:hAnsi="Times New Roman" w:cs="Times New Roman"/>
          <w:sz w:val="28"/>
          <w:szCs w:val="28"/>
        </w:rPr>
        <w:t xml:space="preserve"> 9) п</w:t>
      </w:r>
      <w:r w:rsidR="00D369C3" w:rsidRPr="007B6D7A">
        <w:rPr>
          <w:rFonts w:ascii="Times New Roman" w:hAnsi="Times New Roman" w:cs="Times New Roman"/>
          <w:sz w:val="28"/>
          <w:szCs w:val="28"/>
        </w:rPr>
        <w:t>.</w:t>
      </w:r>
      <w:r w:rsidRPr="007B6D7A">
        <w:rPr>
          <w:rFonts w:ascii="Times New Roman" w:hAnsi="Times New Roman" w:cs="Times New Roman"/>
          <w:sz w:val="28"/>
          <w:szCs w:val="28"/>
        </w:rPr>
        <w:t xml:space="preserve"> 4 ст</w:t>
      </w:r>
      <w:r w:rsidR="00D369C3" w:rsidRPr="007B6D7A">
        <w:rPr>
          <w:rFonts w:ascii="Times New Roman" w:hAnsi="Times New Roman" w:cs="Times New Roman"/>
          <w:sz w:val="28"/>
          <w:szCs w:val="28"/>
        </w:rPr>
        <w:t>.</w:t>
      </w:r>
      <w:r w:rsidRPr="007B6D7A">
        <w:rPr>
          <w:rFonts w:ascii="Times New Roman" w:hAnsi="Times New Roman" w:cs="Times New Roman"/>
          <w:sz w:val="28"/>
          <w:szCs w:val="28"/>
        </w:rPr>
        <w:t xml:space="preserve"> 54 Закона Республики Казахстан от 17 апреля 2014 года</w:t>
      </w:r>
      <w:r w:rsidR="009559BC" w:rsidRPr="007B6D7A">
        <w:rPr>
          <w:rFonts w:ascii="Times New Roman" w:hAnsi="Times New Roman" w:cs="Times New Roman"/>
          <w:sz w:val="28"/>
          <w:szCs w:val="28"/>
        </w:rPr>
        <w:t xml:space="preserve"> </w:t>
      </w:r>
      <w:r w:rsidRPr="007B6D7A">
        <w:rPr>
          <w:rFonts w:ascii="Times New Roman" w:hAnsi="Times New Roman" w:cs="Times New Roman"/>
          <w:sz w:val="28"/>
          <w:szCs w:val="28"/>
        </w:rPr>
        <w:t>№194 «О дорожном движении», водителю запрещается при управлении транспортным средством пользоваться телефоном либо радиостанцией, за исключением их использования посредством применения наушников или громкой связи [</w:t>
      </w:r>
      <w:r w:rsidR="00681745" w:rsidRPr="007B6D7A">
        <w:rPr>
          <w:rFonts w:ascii="Times New Roman" w:hAnsi="Times New Roman" w:cs="Times New Roman"/>
          <w:sz w:val="28"/>
          <w:szCs w:val="28"/>
        </w:rPr>
        <w:t>33</w:t>
      </w:r>
      <w:r w:rsidRPr="007B6D7A">
        <w:rPr>
          <w:rFonts w:ascii="Times New Roman" w:hAnsi="Times New Roman" w:cs="Times New Roman"/>
          <w:sz w:val="28"/>
          <w:szCs w:val="28"/>
        </w:rPr>
        <w:t>].</w:t>
      </w:r>
      <w:r w:rsidR="007473A4" w:rsidRPr="007B6D7A">
        <w:rPr>
          <w:rFonts w:ascii="Times New Roman" w:hAnsi="Times New Roman" w:cs="Times New Roman"/>
          <w:sz w:val="28"/>
          <w:szCs w:val="28"/>
        </w:rPr>
        <w:t xml:space="preserve"> Таким образом, о</w:t>
      </w:r>
      <w:r w:rsidRPr="007B6D7A">
        <w:rPr>
          <w:rFonts w:ascii="Times New Roman" w:hAnsi="Times New Roman" w:cs="Times New Roman"/>
          <w:sz w:val="28"/>
          <w:szCs w:val="28"/>
        </w:rPr>
        <w:t>бъективная сторона административного правонарушения, предусмотренного ст</w:t>
      </w:r>
      <w:r w:rsidR="00D369C3" w:rsidRPr="007B6D7A">
        <w:rPr>
          <w:rFonts w:ascii="Times New Roman" w:hAnsi="Times New Roman" w:cs="Times New Roman"/>
          <w:sz w:val="28"/>
          <w:szCs w:val="28"/>
        </w:rPr>
        <w:t>.</w:t>
      </w:r>
      <w:r w:rsidRPr="007B6D7A">
        <w:rPr>
          <w:rFonts w:ascii="Times New Roman" w:hAnsi="Times New Roman" w:cs="Times New Roman"/>
          <w:sz w:val="28"/>
          <w:szCs w:val="28"/>
        </w:rPr>
        <w:t xml:space="preserve"> 591 КРКоАП, выражается в противоправных действиях в виде</w:t>
      </w:r>
      <w:r w:rsidRPr="007B6D7A">
        <w:rPr>
          <w:rFonts w:ascii="Times New Roman" w:hAnsi="Times New Roman" w:cs="Times New Roman"/>
          <w:sz w:val="28"/>
          <w:szCs w:val="28"/>
          <w:lang w:val="kk-KZ"/>
        </w:rPr>
        <w:t xml:space="preserve"> пользования телефоном или радиостанцией во время управления транспортным средством</w:t>
      </w:r>
      <w:r w:rsidR="002F795E" w:rsidRPr="007B6D7A">
        <w:rPr>
          <w:rFonts w:ascii="Times New Roman" w:hAnsi="Times New Roman" w:cs="Times New Roman"/>
          <w:sz w:val="28"/>
          <w:szCs w:val="28"/>
        </w:rPr>
        <w:t xml:space="preserve"> [</w:t>
      </w:r>
      <w:r w:rsidR="00681745" w:rsidRPr="007B6D7A">
        <w:rPr>
          <w:rFonts w:ascii="Times New Roman" w:hAnsi="Times New Roman" w:cs="Times New Roman"/>
          <w:sz w:val="28"/>
          <w:szCs w:val="28"/>
        </w:rPr>
        <w:t>27</w:t>
      </w:r>
      <w:r w:rsidRPr="007B6D7A">
        <w:rPr>
          <w:rFonts w:ascii="Times New Roman" w:hAnsi="Times New Roman" w:cs="Times New Roman"/>
          <w:sz w:val="28"/>
          <w:szCs w:val="28"/>
        </w:rPr>
        <w:t>]</w:t>
      </w:r>
      <w:r w:rsidRPr="007B6D7A">
        <w:rPr>
          <w:rFonts w:ascii="Times New Roman" w:hAnsi="Times New Roman" w:cs="Times New Roman"/>
          <w:sz w:val="28"/>
          <w:szCs w:val="28"/>
          <w:lang w:val="kk-KZ"/>
        </w:rPr>
        <w:t>.</w:t>
      </w:r>
    </w:p>
    <w:p w14:paraId="2976C949" w14:textId="73CB0DB6" w:rsidR="00D922F8" w:rsidRPr="007B6D7A" w:rsidRDefault="007473A4" w:rsidP="00F07875">
      <w:pPr>
        <w:widowControl w:val="0"/>
        <w:tabs>
          <w:tab w:val="left" w:pos="1276"/>
        </w:tabs>
        <w:suppressAutoHyphens/>
        <w:ind w:firstLine="709"/>
        <w:rPr>
          <w:szCs w:val="28"/>
        </w:rPr>
      </w:pPr>
      <w:r w:rsidRPr="007B6D7A">
        <w:rPr>
          <w:szCs w:val="28"/>
          <w:lang w:val="kk-KZ"/>
        </w:rPr>
        <w:t>Данн</w:t>
      </w:r>
      <w:r w:rsidR="00600C1A" w:rsidRPr="007B6D7A">
        <w:rPr>
          <w:szCs w:val="28"/>
          <w:lang w:val="kk-KZ"/>
        </w:rPr>
        <w:t>ая норма</w:t>
      </w:r>
      <w:r w:rsidRPr="007B6D7A">
        <w:rPr>
          <w:szCs w:val="28"/>
          <w:lang w:val="kk-KZ"/>
        </w:rPr>
        <w:t xml:space="preserve"> является одним из </w:t>
      </w:r>
      <w:r w:rsidR="003276DA" w:rsidRPr="007B6D7A">
        <w:rPr>
          <w:szCs w:val="28"/>
          <w:lang w:val="kk-KZ"/>
        </w:rPr>
        <w:t xml:space="preserve">примеров установления запрета в связи с изменением структуры </w:t>
      </w:r>
      <w:r w:rsidR="003276DA" w:rsidRPr="007B6D7A">
        <w:rPr>
          <w:szCs w:val="28"/>
        </w:rPr>
        <w:t>общественных</w:t>
      </w:r>
      <w:r w:rsidR="003276DA" w:rsidRPr="007B6D7A">
        <w:rPr>
          <w:szCs w:val="28"/>
          <w:lang w:val="kk-KZ"/>
        </w:rPr>
        <w:t xml:space="preserve"> отношений. </w:t>
      </w:r>
      <w:r w:rsidR="00D922F8" w:rsidRPr="007B6D7A">
        <w:rPr>
          <w:szCs w:val="28"/>
          <w:lang w:val="kk-KZ"/>
        </w:rPr>
        <w:t>Впервые такой запрет появился в кодифицированном административном законода</w:t>
      </w:r>
      <w:r w:rsidR="009A465F" w:rsidRPr="007B6D7A">
        <w:rPr>
          <w:szCs w:val="28"/>
          <w:lang w:val="kk-KZ"/>
        </w:rPr>
        <w:t>те</w:t>
      </w:r>
      <w:r w:rsidR="00D922F8" w:rsidRPr="007B6D7A">
        <w:rPr>
          <w:szCs w:val="28"/>
          <w:lang w:val="kk-KZ"/>
        </w:rPr>
        <w:t>льстве согласно Закону Республики Казахстан от 4 и</w:t>
      </w:r>
      <w:r w:rsidR="006B2D81" w:rsidRPr="007B6D7A">
        <w:rPr>
          <w:szCs w:val="28"/>
          <w:lang w:val="kk-KZ"/>
        </w:rPr>
        <w:t>ю</w:t>
      </w:r>
      <w:r w:rsidR="00D922F8" w:rsidRPr="007B6D7A">
        <w:rPr>
          <w:szCs w:val="28"/>
          <w:lang w:val="kk-KZ"/>
        </w:rPr>
        <w:t xml:space="preserve">ля 2008 года №55 «О внесении изменений и дополнений в некоторые акты Республики Казахстан по вопросам обеспечения безопасности дорожного движения» </w:t>
      </w:r>
      <w:r w:rsidR="00D922F8" w:rsidRPr="007B6D7A">
        <w:rPr>
          <w:szCs w:val="28"/>
        </w:rPr>
        <w:t>[</w:t>
      </w:r>
      <w:r w:rsidR="00681745" w:rsidRPr="007B6D7A">
        <w:rPr>
          <w:szCs w:val="28"/>
        </w:rPr>
        <w:t>73</w:t>
      </w:r>
      <w:r w:rsidR="00D922F8" w:rsidRPr="007B6D7A">
        <w:rPr>
          <w:szCs w:val="28"/>
        </w:rPr>
        <w:t>]</w:t>
      </w:r>
      <w:r w:rsidR="00D922F8" w:rsidRPr="007B6D7A">
        <w:rPr>
          <w:szCs w:val="28"/>
          <w:lang w:val="kk-KZ"/>
        </w:rPr>
        <w:t xml:space="preserve">. </w:t>
      </w:r>
      <w:r w:rsidR="000B5268" w:rsidRPr="007B6D7A">
        <w:rPr>
          <w:szCs w:val="28"/>
        </w:rPr>
        <w:t>С</w:t>
      </w:r>
      <w:r w:rsidR="003276DA" w:rsidRPr="007B6D7A">
        <w:rPr>
          <w:szCs w:val="28"/>
        </w:rPr>
        <w:t>оциальным обоснованием запрета является то обстоятельство, что т</w:t>
      </w:r>
      <w:r w:rsidR="00D922F8" w:rsidRPr="007B6D7A">
        <w:rPr>
          <w:szCs w:val="28"/>
        </w:rPr>
        <w:t xml:space="preserve">ранспортное средство является источником повышенной опасности, и управление им требует должного внимания водителя при движении на дорогах, </w:t>
      </w:r>
      <w:r w:rsidR="003276DA" w:rsidRPr="007B6D7A">
        <w:rPr>
          <w:szCs w:val="28"/>
        </w:rPr>
        <w:t>с учетом</w:t>
      </w:r>
      <w:r w:rsidR="00D922F8" w:rsidRPr="007B6D7A">
        <w:rPr>
          <w:szCs w:val="28"/>
        </w:rPr>
        <w:t xml:space="preserve"> требовани</w:t>
      </w:r>
      <w:r w:rsidR="003276DA" w:rsidRPr="007B6D7A">
        <w:rPr>
          <w:szCs w:val="28"/>
        </w:rPr>
        <w:t>й</w:t>
      </w:r>
      <w:r w:rsidR="00D922F8" w:rsidRPr="007B6D7A">
        <w:rPr>
          <w:szCs w:val="28"/>
        </w:rPr>
        <w:t xml:space="preserve"> дорожных знаков, разметок, передвижения других транспортных средств, пешеходов</w:t>
      </w:r>
      <w:r w:rsidR="003276DA" w:rsidRPr="007B6D7A">
        <w:rPr>
          <w:szCs w:val="28"/>
        </w:rPr>
        <w:t xml:space="preserve"> и т.д.</w:t>
      </w:r>
      <w:r w:rsidR="00D922F8" w:rsidRPr="007B6D7A">
        <w:rPr>
          <w:szCs w:val="28"/>
        </w:rPr>
        <w:t xml:space="preserve"> </w:t>
      </w:r>
      <w:r w:rsidR="003276DA" w:rsidRPr="007B6D7A">
        <w:rPr>
          <w:szCs w:val="28"/>
        </w:rPr>
        <w:t xml:space="preserve">Таким образом, </w:t>
      </w:r>
      <w:r w:rsidR="00D922F8" w:rsidRPr="007B6D7A">
        <w:rPr>
          <w:szCs w:val="28"/>
        </w:rPr>
        <w:t xml:space="preserve">законодатель </w:t>
      </w:r>
      <w:r w:rsidR="003276DA" w:rsidRPr="007B6D7A">
        <w:rPr>
          <w:szCs w:val="28"/>
        </w:rPr>
        <w:t>обоснованно презюмирует</w:t>
      </w:r>
      <w:r w:rsidR="00D922F8" w:rsidRPr="007B6D7A">
        <w:rPr>
          <w:szCs w:val="28"/>
        </w:rPr>
        <w:t>, что разговоры по телефону или радиостанции отвлекают водителя от процесса управления транспортным средством и снижа</w:t>
      </w:r>
      <w:r w:rsidR="00C32181" w:rsidRPr="007B6D7A">
        <w:rPr>
          <w:szCs w:val="28"/>
        </w:rPr>
        <w:t>ю</w:t>
      </w:r>
      <w:r w:rsidR="003276DA" w:rsidRPr="007B6D7A">
        <w:rPr>
          <w:szCs w:val="28"/>
        </w:rPr>
        <w:t>т концентрацию</w:t>
      </w:r>
      <w:r w:rsidR="00D922F8" w:rsidRPr="007B6D7A">
        <w:rPr>
          <w:szCs w:val="28"/>
        </w:rPr>
        <w:t xml:space="preserve"> внимани</w:t>
      </w:r>
      <w:r w:rsidR="003276DA" w:rsidRPr="007B6D7A">
        <w:rPr>
          <w:szCs w:val="28"/>
        </w:rPr>
        <w:t>я, необходимую в процессе осуществления дорожного движения.</w:t>
      </w:r>
    </w:p>
    <w:p w14:paraId="4D14C71E" w14:textId="77777777" w:rsidR="00D922F8" w:rsidRPr="007B6D7A" w:rsidRDefault="00D922F8" w:rsidP="00F07875">
      <w:pPr>
        <w:pStyle w:val="ConsPlusNormal"/>
        <w:tabs>
          <w:tab w:val="left" w:pos="1276"/>
        </w:tabs>
        <w:suppressAutoHyphens/>
        <w:ind w:firstLine="709"/>
        <w:jc w:val="both"/>
        <w:rPr>
          <w:szCs w:val="28"/>
        </w:rPr>
      </w:pPr>
      <w:r w:rsidRPr="007B6D7A">
        <w:rPr>
          <w:rFonts w:ascii="Times New Roman" w:hAnsi="Times New Roman" w:cs="Times New Roman"/>
          <w:sz w:val="28"/>
          <w:szCs w:val="28"/>
        </w:rPr>
        <w:t>Однако в правоприменительной практике случаются споры о законности применения комментируемо</w:t>
      </w:r>
      <w:r w:rsidR="000B5268" w:rsidRPr="007B6D7A">
        <w:rPr>
          <w:rFonts w:ascii="Times New Roman" w:hAnsi="Times New Roman" w:cs="Times New Roman"/>
          <w:sz w:val="28"/>
          <w:szCs w:val="28"/>
        </w:rPr>
        <w:t>го состава</w:t>
      </w:r>
      <w:r w:rsidRPr="007B6D7A">
        <w:rPr>
          <w:rFonts w:ascii="Times New Roman" w:hAnsi="Times New Roman" w:cs="Times New Roman"/>
          <w:sz w:val="28"/>
          <w:szCs w:val="28"/>
        </w:rPr>
        <w:t xml:space="preserve">. Во-первых, </w:t>
      </w:r>
      <w:r w:rsidR="00600C1A" w:rsidRPr="007B6D7A">
        <w:rPr>
          <w:rFonts w:ascii="Times New Roman" w:hAnsi="Times New Roman" w:cs="Times New Roman"/>
          <w:sz w:val="28"/>
          <w:szCs w:val="28"/>
        </w:rPr>
        <w:t>п</w:t>
      </w:r>
      <w:r w:rsidRPr="007B6D7A">
        <w:rPr>
          <w:rFonts w:ascii="Times New Roman" w:hAnsi="Times New Roman" w:cs="Times New Roman"/>
          <w:sz w:val="28"/>
          <w:szCs w:val="28"/>
        </w:rPr>
        <w:t>о смыслу</w:t>
      </w:r>
      <w:r w:rsidR="003B2F57" w:rsidRPr="007B6D7A">
        <w:rPr>
          <w:rFonts w:ascii="Times New Roman" w:hAnsi="Times New Roman" w:cs="Times New Roman"/>
          <w:sz w:val="28"/>
          <w:szCs w:val="28"/>
        </w:rPr>
        <w:t xml:space="preserve"> анализируемой нормы,</w:t>
      </w:r>
      <w:r w:rsidR="007907F6" w:rsidRPr="007B6D7A">
        <w:rPr>
          <w:rFonts w:ascii="Times New Roman" w:hAnsi="Times New Roman" w:cs="Times New Roman"/>
          <w:sz w:val="28"/>
          <w:szCs w:val="28"/>
        </w:rPr>
        <w:t xml:space="preserve"> запрет должен распространяться</w:t>
      </w:r>
      <w:r w:rsidRPr="007B6D7A">
        <w:rPr>
          <w:rFonts w:ascii="Times New Roman" w:hAnsi="Times New Roman" w:cs="Times New Roman"/>
          <w:sz w:val="28"/>
          <w:szCs w:val="28"/>
        </w:rPr>
        <w:t xml:space="preserve"> в</w:t>
      </w:r>
      <w:r w:rsidR="003B2F57" w:rsidRPr="007B6D7A">
        <w:rPr>
          <w:rFonts w:ascii="Times New Roman" w:hAnsi="Times New Roman" w:cs="Times New Roman"/>
          <w:sz w:val="28"/>
          <w:szCs w:val="28"/>
        </w:rPr>
        <w:t xml:space="preserve"> отношении</w:t>
      </w:r>
      <w:r w:rsidRPr="007B6D7A">
        <w:rPr>
          <w:rFonts w:ascii="Times New Roman" w:hAnsi="Times New Roman" w:cs="Times New Roman"/>
          <w:sz w:val="28"/>
          <w:szCs w:val="28"/>
        </w:rPr>
        <w:t xml:space="preserve"> любо</w:t>
      </w:r>
      <w:r w:rsidR="003B2F57" w:rsidRPr="007B6D7A">
        <w:rPr>
          <w:rFonts w:ascii="Times New Roman" w:hAnsi="Times New Roman" w:cs="Times New Roman"/>
          <w:sz w:val="28"/>
          <w:szCs w:val="28"/>
        </w:rPr>
        <w:t>го</w:t>
      </w:r>
      <w:r w:rsidRPr="007B6D7A">
        <w:rPr>
          <w:rFonts w:ascii="Times New Roman" w:hAnsi="Times New Roman" w:cs="Times New Roman"/>
          <w:sz w:val="28"/>
          <w:szCs w:val="28"/>
        </w:rPr>
        <w:t xml:space="preserve"> многофункционально</w:t>
      </w:r>
      <w:r w:rsidR="003B2F57" w:rsidRPr="007B6D7A">
        <w:rPr>
          <w:rFonts w:ascii="Times New Roman" w:hAnsi="Times New Roman" w:cs="Times New Roman"/>
          <w:sz w:val="28"/>
          <w:szCs w:val="28"/>
        </w:rPr>
        <w:t>го</w:t>
      </w:r>
      <w:r w:rsidRPr="007B6D7A">
        <w:rPr>
          <w:rFonts w:ascii="Times New Roman" w:hAnsi="Times New Roman" w:cs="Times New Roman"/>
          <w:sz w:val="28"/>
          <w:szCs w:val="28"/>
        </w:rPr>
        <w:t xml:space="preserve"> устройст</w:t>
      </w:r>
      <w:r w:rsidR="003B2F57" w:rsidRPr="007B6D7A">
        <w:rPr>
          <w:rFonts w:ascii="Times New Roman" w:hAnsi="Times New Roman" w:cs="Times New Roman"/>
          <w:sz w:val="28"/>
          <w:szCs w:val="28"/>
        </w:rPr>
        <w:t xml:space="preserve">ва, </w:t>
      </w:r>
      <w:r w:rsidRPr="007B6D7A">
        <w:rPr>
          <w:rFonts w:ascii="Times New Roman" w:hAnsi="Times New Roman" w:cs="Times New Roman"/>
          <w:sz w:val="28"/>
          <w:szCs w:val="28"/>
        </w:rPr>
        <w:t xml:space="preserve">если используется функция телефона или радиостанции. Во-вторых, </w:t>
      </w:r>
      <w:r w:rsidR="003B2F57" w:rsidRPr="007B6D7A">
        <w:rPr>
          <w:rFonts w:ascii="Times New Roman" w:hAnsi="Times New Roman" w:cs="Times New Roman"/>
          <w:sz w:val="28"/>
          <w:szCs w:val="28"/>
        </w:rPr>
        <w:t>следует учитывать, что б</w:t>
      </w:r>
      <w:r w:rsidRPr="007B6D7A">
        <w:rPr>
          <w:rFonts w:ascii="Times New Roman" w:hAnsi="Times New Roman" w:cs="Times New Roman"/>
          <w:sz w:val="28"/>
          <w:szCs w:val="28"/>
        </w:rPr>
        <w:t>ольшинство водителей такси используют сотовый телефон (смартфон) как навигатор, отвлекаясь от ситуации дорожного движения.</w:t>
      </w:r>
      <w:r w:rsidR="000B5268" w:rsidRPr="007B6D7A">
        <w:rPr>
          <w:rFonts w:ascii="Times New Roman" w:hAnsi="Times New Roman" w:cs="Times New Roman"/>
          <w:sz w:val="28"/>
          <w:szCs w:val="28"/>
        </w:rPr>
        <w:t xml:space="preserve"> В-третьих, п</w:t>
      </w:r>
      <w:r w:rsidRPr="007B6D7A">
        <w:rPr>
          <w:rFonts w:ascii="Times New Roman" w:hAnsi="Times New Roman" w:cs="Times New Roman"/>
          <w:sz w:val="28"/>
          <w:szCs w:val="28"/>
        </w:rPr>
        <w:t>римечание комментируемой статьи разрешает водителю</w:t>
      </w:r>
      <w:r w:rsidR="000B5268" w:rsidRPr="007B6D7A">
        <w:rPr>
          <w:rFonts w:ascii="Times New Roman" w:hAnsi="Times New Roman" w:cs="Times New Roman"/>
          <w:sz w:val="28"/>
          <w:szCs w:val="28"/>
        </w:rPr>
        <w:t xml:space="preserve"> пользоваться</w:t>
      </w:r>
      <w:r w:rsidRPr="007B6D7A">
        <w:rPr>
          <w:rFonts w:ascii="Times New Roman" w:hAnsi="Times New Roman" w:cs="Times New Roman"/>
          <w:sz w:val="28"/>
          <w:szCs w:val="28"/>
        </w:rPr>
        <w:t xml:space="preserve"> громкой связью, но не требует, чтобы телефон находился в специальном держателе. </w:t>
      </w:r>
    </w:p>
    <w:p w14:paraId="31279C52" w14:textId="1CFE8957" w:rsidR="00D922F8" w:rsidRPr="007B6D7A" w:rsidRDefault="000B5268" w:rsidP="00F07875">
      <w:pPr>
        <w:widowControl w:val="0"/>
        <w:tabs>
          <w:tab w:val="left" w:pos="1276"/>
        </w:tabs>
        <w:ind w:firstLine="709"/>
        <w:rPr>
          <w:shd w:val="clear" w:color="auto" w:fill="FFFFFF"/>
        </w:rPr>
      </w:pPr>
      <w:r w:rsidRPr="007B6D7A">
        <w:rPr>
          <w:szCs w:val="28"/>
        </w:rPr>
        <w:t xml:space="preserve">Интересным образом будет складываться ситуация, когда к </w:t>
      </w:r>
      <w:r w:rsidRPr="007B6D7A">
        <w:rPr>
          <w:szCs w:val="28"/>
        </w:rPr>
        <w:lastRenderedPageBreak/>
        <w:t>ответственности по ст. 591</w:t>
      </w:r>
      <w:r w:rsidR="00E63CF0" w:rsidRPr="007B6D7A">
        <w:rPr>
          <w:szCs w:val="28"/>
        </w:rPr>
        <w:t xml:space="preserve"> КРКоАП</w:t>
      </w:r>
      <w:r w:rsidRPr="007B6D7A">
        <w:rPr>
          <w:szCs w:val="28"/>
        </w:rPr>
        <w:t xml:space="preserve"> будет привлечен собственник транспортного</w:t>
      </w:r>
      <w:r w:rsidR="00461C05" w:rsidRPr="007B6D7A">
        <w:rPr>
          <w:szCs w:val="28"/>
        </w:rPr>
        <w:t xml:space="preserve"> </w:t>
      </w:r>
      <w:r w:rsidRPr="007B6D7A">
        <w:rPr>
          <w:szCs w:val="28"/>
        </w:rPr>
        <w:t>средства</w:t>
      </w:r>
      <w:r w:rsidR="00E63CF0" w:rsidRPr="007B6D7A">
        <w:rPr>
          <w:szCs w:val="28"/>
        </w:rPr>
        <w:t>, а не лицо, которое во время управлени</w:t>
      </w:r>
      <w:r w:rsidR="00C32181" w:rsidRPr="007B6D7A">
        <w:rPr>
          <w:szCs w:val="28"/>
        </w:rPr>
        <w:t>я</w:t>
      </w:r>
      <w:r w:rsidR="00E63CF0" w:rsidRPr="007B6D7A">
        <w:rPr>
          <w:szCs w:val="28"/>
        </w:rPr>
        <w:t xml:space="preserve"> данным транспортным средством пользовалось телефоном (т.е. в порядке ст. 31 КРКоАП).</w:t>
      </w:r>
      <w:r w:rsidR="00461C05" w:rsidRPr="007B6D7A">
        <w:rPr>
          <w:szCs w:val="28"/>
        </w:rPr>
        <w:t xml:space="preserve"> </w:t>
      </w:r>
      <w:r w:rsidR="00E63CF0" w:rsidRPr="007B6D7A">
        <w:rPr>
          <w:szCs w:val="28"/>
        </w:rPr>
        <w:t>У</w:t>
      </w:r>
      <w:r w:rsidR="00D922F8" w:rsidRPr="007B6D7A">
        <w:rPr>
          <w:szCs w:val="28"/>
        </w:rPr>
        <w:t>словием освобождения от ответственности</w:t>
      </w:r>
      <w:r w:rsidR="00E63CF0" w:rsidRPr="007B6D7A">
        <w:rPr>
          <w:szCs w:val="28"/>
        </w:rPr>
        <w:t xml:space="preserve"> в данном случае</w:t>
      </w:r>
      <w:r w:rsidR="00D922F8" w:rsidRPr="007B6D7A">
        <w:rPr>
          <w:szCs w:val="28"/>
        </w:rPr>
        <w:t xml:space="preserve"> является установление в ходе проверки </w:t>
      </w:r>
      <w:r w:rsidR="00AB13C8" w:rsidRPr="007B6D7A">
        <w:rPr>
          <w:szCs w:val="28"/>
        </w:rPr>
        <w:t>(</w:t>
      </w:r>
      <w:r w:rsidR="00D922F8" w:rsidRPr="007B6D7A">
        <w:rPr>
          <w:szCs w:val="28"/>
        </w:rPr>
        <w:t>по</w:t>
      </w:r>
      <w:r w:rsidR="00461C05" w:rsidRPr="007B6D7A">
        <w:rPr>
          <w:szCs w:val="28"/>
        </w:rPr>
        <w:t xml:space="preserve"> </w:t>
      </w:r>
      <w:r w:rsidR="00D922F8" w:rsidRPr="007B6D7A">
        <w:rPr>
          <w:szCs w:val="28"/>
        </w:rPr>
        <w:t>сообщению или заявлению</w:t>
      </w:r>
      <w:r w:rsidR="00AB13C8" w:rsidRPr="007B6D7A">
        <w:rPr>
          <w:szCs w:val="28"/>
        </w:rPr>
        <w:t xml:space="preserve"> заинтересованного лица)</w:t>
      </w:r>
      <w:r w:rsidR="00D922F8" w:rsidRPr="007B6D7A">
        <w:rPr>
          <w:szCs w:val="28"/>
        </w:rPr>
        <w:t xml:space="preserve"> факта выбытия транспортного средства из его обладания в результате противоправных действий иных лиц либо установление другого лица, во владении которого находилось транспортное средство в момент фиксации правонарушения.</w:t>
      </w:r>
      <w:r w:rsidR="00AB13C8" w:rsidRPr="007B6D7A">
        <w:rPr>
          <w:szCs w:val="28"/>
        </w:rPr>
        <w:t xml:space="preserve"> </w:t>
      </w:r>
      <w:r w:rsidR="0043512F" w:rsidRPr="007B6D7A">
        <w:rPr>
          <w:szCs w:val="28"/>
        </w:rPr>
        <w:t xml:space="preserve">Фактически данная норма порождает спорный вопрос о своеобразном исключении из принципа презумпции невиновности. </w:t>
      </w:r>
      <w:r w:rsidR="00A1671D" w:rsidRPr="007B6D7A">
        <w:rPr>
          <w:szCs w:val="28"/>
        </w:rPr>
        <w:t xml:space="preserve">Вместе с тем, в данном случае все не так однозначно, поскольку понятия «субъект правонарушения» и «субъект административной ответственности» являются нетождественными. </w:t>
      </w:r>
      <w:r w:rsidR="0060636E" w:rsidRPr="007B6D7A">
        <w:rPr>
          <w:szCs w:val="28"/>
        </w:rPr>
        <w:t>В частности,</w:t>
      </w:r>
      <w:r w:rsidR="00A1671D" w:rsidRPr="007B6D7A">
        <w:rPr>
          <w:szCs w:val="28"/>
        </w:rPr>
        <w:t xml:space="preserve"> </w:t>
      </w:r>
      <w:r w:rsidR="00C32181" w:rsidRPr="007B6D7A">
        <w:rPr>
          <w:szCs w:val="28"/>
        </w:rPr>
        <w:t xml:space="preserve">в </w:t>
      </w:r>
      <w:r w:rsidR="00A1671D" w:rsidRPr="007B6D7A">
        <w:rPr>
          <w:szCs w:val="28"/>
        </w:rPr>
        <w:t>юридической литературе вопрос о разноуровневом значении данных понятий периодически поднимается</w:t>
      </w:r>
      <w:r w:rsidR="0060636E" w:rsidRPr="007B6D7A">
        <w:rPr>
          <w:szCs w:val="28"/>
        </w:rPr>
        <w:t xml:space="preserve"> в том значении, что юридическое лицо не может признаваться субъектом административного правонарушения</w:t>
      </w:r>
      <w:r w:rsidR="002F795E" w:rsidRPr="007B6D7A">
        <w:rPr>
          <w:szCs w:val="28"/>
        </w:rPr>
        <w:t xml:space="preserve"> [</w:t>
      </w:r>
      <w:r w:rsidR="00681745" w:rsidRPr="007B6D7A">
        <w:rPr>
          <w:szCs w:val="28"/>
        </w:rPr>
        <w:t>152</w:t>
      </w:r>
      <w:r w:rsidR="001865F7" w:rsidRPr="007B6D7A">
        <w:rPr>
          <w:szCs w:val="28"/>
        </w:rPr>
        <w:t>]</w:t>
      </w:r>
      <w:r w:rsidR="0060636E" w:rsidRPr="007B6D7A">
        <w:rPr>
          <w:szCs w:val="28"/>
        </w:rPr>
        <w:t>.</w:t>
      </w:r>
      <w:r w:rsidR="007B193D" w:rsidRPr="007B6D7A">
        <w:rPr>
          <w:rStyle w:val="20"/>
          <w:rFonts w:ascii="Segoe UI" w:hAnsi="Segoe UI" w:cs="Segoe UI"/>
          <w:b w:val="0"/>
          <w:bCs w:val="0"/>
          <w:shd w:val="clear" w:color="auto" w:fill="FFFFFF"/>
        </w:rPr>
        <w:t xml:space="preserve"> </w:t>
      </w:r>
      <w:r w:rsidR="009163A3" w:rsidRPr="007B6D7A">
        <w:rPr>
          <w:rStyle w:val="20"/>
          <w:rFonts w:ascii="Times New Roman" w:hAnsi="Times New Roman"/>
          <w:b w:val="0"/>
          <w:bCs w:val="0"/>
          <w:caps w:val="0"/>
          <w:szCs w:val="28"/>
          <w:shd w:val="clear" w:color="auto" w:fill="FFFFFF"/>
        </w:rPr>
        <w:t>Напротив, казахстанский исследователь</w:t>
      </w:r>
      <w:r w:rsidR="007B193D" w:rsidRPr="007B6D7A">
        <w:rPr>
          <w:rStyle w:val="20"/>
          <w:rFonts w:ascii="Times New Roman" w:hAnsi="Times New Roman"/>
          <w:b w:val="0"/>
          <w:bCs w:val="0"/>
          <w:szCs w:val="28"/>
          <w:shd w:val="clear" w:color="auto" w:fill="FFFFFF"/>
        </w:rPr>
        <w:t xml:space="preserve"> </w:t>
      </w:r>
      <w:r w:rsidR="002F795E" w:rsidRPr="007B6D7A">
        <w:rPr>
          <w:shd w:val="clear" w:color="auto" w:fill="FFFFFF"/>
        </w:rPr>
        <w:t xml:space="preserve">Б.А. Жетписбаев указывает, что </w:t>
      </w:r>
      <w:r w:rsidR="007B193D" w:rsidRPr="007B6D7A">
        <w:rPr>
          <w:shd w:val="clear" w:color="auto" w:fill="FFFFFF"/>
        </w:rPr>
        <w:t>«юридические лица признаются субъектами административных правонарушений</w:t>
      </w:r>
      <w:r w:rsidR="00C32181" w:rsidRPr="007B6D7A">
        <w:rPr>
          <w:shd w:val="clear" w:color="auto" w:fill="FFFFFF"/>
        </w:rPr>
        <w:t>,</w:t>
      </w:r>
      <w:r w:rsidR="007B193D" w:rsidRPr="007B6D7A">
        <w:rPr>
          <w:shd w:val="clear" w:color="auto" w:fill="FFFFFF"/>
        </w:rPr>
        <w:t xml:space="preserve"> и это правильно. Как показывает опыт правоприменительной деятельности последних лет</w:t>
      </w:r>
      <w:r w:rsidR="00C32181" w:rsidRPr="007B6D7A">
        <w:rPr>
          <w:shd w:val="clear" w:color="auto" w:fill="FFFFFF"/>
        </w:rPr>
        <w:t>,</w:t>
      </w:r>
      <w:r w:rsidR="007B193D" w:rsidRPr="007B6D7A">
        <w:rPr>
          <w:shd w:val="clear" w:color="auto" w:fill="FFFFFF"/>
        </w:rPr>
        <w:t xml:space="preserve"> юридические лица в обязательном порядке должны признаваться субъектами адм</w:t>
      </w:r>
      <w:r w:rsidR="00E9581B" w:rsidRPr="007B6D7A">
        <w:rPr>
          <w:shd w:val="clear" w:color="auto" w:fill="FFFFFF"/>
        </w:rPr>
        <w:t xml:space="preserve">инистративных правонарушений, а </w:t>
      </w:r>
      <w:r w:rsidR="007B193D" w:rsidRPr="007B6D7A">
        <w:rPr>
          <w:shd w:val="clear" w:color="auto" w:fill="FFFFFF"/>
        </w:rPr>
        <w:t>следовательно</w:t>
      </w:r>
      <w:r w:rsidR="002F795E" w:rsidRPr="007B6D7A">
        <w:rPr>
          <w:shd w:val="clear" w:color="auto" w:fill="FFFFFF"/>
        </w:rPr>
        <w:t>,</w:t>
      </w:r>
      <w:r w:rsidR="007B193D" w:rsidRPr="007B6D7A">
        <w:rPr>
          <w:shd w:val="clear" w:color="auto" w:fill="FFFFFF"/>
        </w:rPr>
        <w:t xml:space="preserve"> и субъектами административной ответственности»</w:t>
      </w:r>
      <w:r w:rsidR="002F795E" w:rsidRPr="007B6D7A">
        <w:rPr>
          <w:shd w:val="clear" w:color="auto" w:fill="FFFFFF"/>
        </w:rPr>
        <w:t xml:space="preserve"> [</w:t>
      </w:r>
      <w:r w:rsidR="00681745" w:rsidRPr="007B6D7A">
        <w:rPr>
          <w:shd w:val="clear" w:color="auto" w:fill="FFFFFF"/>
        </w:rPr>
        <w:t>153</w:t>
      </w:r>
      <w:r w:rsidR="001865F7" w:rsidRPr="007B6D7A">
        <w:rPr>
          <w:shd w:val="clear" w:color="auto" w:fill="FFFFFF"/>
        </w:rPr>
        <w:t>]</w:t>
      </w:r>
      <w:r w:rsidR="007B193D" w:rsidRPr="007B6D7A">
        <w:rPr>
          <w:shd w:val="clear" w:color="auto" w:fill="FFFFFF"/>
        </w:rPr>
        <w:t xml:space="preserve">. </w:t>
      </w:r>
      <w:r w:rsidR="0060636E" w:rsidRPr="007B6D7A">
        <w:rPr>
          <w:shd w:val="clear" w:color="auto" w:fill="FFFFFF"/>
        </w:rPr>
        <w:t>Полагаем, что ни одно из д</w:t>
      </w:r>
      <w:r w:rsidR="007B193D" w:rsidRPr="007B6D7A">
        <w:rPr>
          <w:shd w:val="clear" w:color="auto" w:fill="FFFFFF"/>
        </w:rPr>
        <w:t>анн</w:t>
      </w:r>
      <w:r w:rsidR="0060636E" w:rsidRPr="007B6D7A">
        <w:rPr>
          <w:shd w:val="clear" w:color="auto" w:fill="FFFFFF"/>
        </w:rPr>
        <w:t>ых</w:t>
      </w:r>
      <w:r w:rsidR="007B193D" w:rsidRPr="007B6D7A">
        <w:rPr>
          <w:shd w:val="clear" w:color="auto" w:fill="FFFFFF"/>
        </w:rPr>
        <w:t xml:space="preserve"> утверждени</w:t>
      </w:r>
      <w:r w:rsidR="0060636E" w:rsidRPr="007B6D7A">
        <w:rPr>
          <w:shd w:val="clear" w:color="auto" w:fill="FFFFFF"/>
        </w:rPr>
        <w:t>й</w:t>
      </w:r>
      <w:r w:rsidR="007B193D" w:rsidRPr="007B6D7A">
        <w:rPr>
          <w:shd w:val="clear" w:color="auto" w:fill="FFFFFF"/>
        </w:rPr>
        <w:t xml:space="preserve"> не может быть признано в абсолютном варианте. Исследуемые нами составы правонарушений в сфере безопасности дорожных правонарушений являются ярким тому подтверждением. Здесь можно сформулировать простой тезис: управлять транспортным средством юридическое лицо не может. Фактически юридическое лицо как субъект – это своеобразная юридическая фикция, которая стала общеупотребимой еще со времен римского права, поскольку предполагает отделение </w:t>
      </w:r>
      <w:r w:rsidR="007F39AC" w:rsidRPr="007B6D7A">
        <w:rPr>
          <w:shd w:val="clear" w:color="auto" w:fill="FFFFFF"/>
        </w:rPr>
        <w:t xml:space="preserve">правового статуса организации от правового статуса физического лица. Что же касается исследуемых ситуаций, то субъектом административного правонарушения может быть только тот, кто фактически может выполнить объективную сторону деяния, то есть только физическое лицо. В условиях, когда транспортное средство, собственником которого является юридическое лицо, управляется физическим лицом (в частности, наемным работником или даже руководителем организации), то </w:t>
      </w:r>
      <w:r w:rsidR="0060636E" w:rsidRPr="007B6D7A">
        <w:rPr>
          <w:shd w:val="clear" w:color="auto" w:fill="FFFFFF"/>
        </w:rPr>
        <w:t xml:space="preserve">сам факт участия </w:t>
      </w:r>
      <w:r w:rsidR="007F39AC" w:rsidRPr="007B6D7A">
        <w:rPr>
          <w:shd w:val="clear" w:color="auto" w:fill="FFFFFF"/>
        </w:rPr>
        <w:t>юридического лица</w:t>
      </w:r>
      <w:r w:rsidR="0060636E" w:rsidRPr="007B6D7A">
        <w:rPr>
          <w:shd w:val="clear" w:color="auto" w:fill="FFFFFF"/>
        </w:rPr>
        <w:t xml:space="preserve"> в совершении правонарушения</w:t>
      </w:r>
      <w:r w:rsidR="007F39AC" w:rsidRPr="007B6D7A">
        <w:rPr>
          <w:shd w:val="clear" w:color="auto" w:fill="FFFFFF"/>
        </w:rPr>
        <w:t xml:space="preserve"> фактически отсутствует или носит опосредованный характер</w:t>
      </w:r>
      <w:r w:rsidR="0060636E" w:rsidRPr="007B6D7A">
        <w:rPr>
          <w:shd w:val="clear" w:color="auto" w:fill="FFFFFF"/>
        </w:rPr>
        <w:t>. Соответственно говорить об исключении из принципа презумпции невиновности в данном случае можно лишь с долей условности, поскольку оно носит не принципиальный, а процедурный характер</w:t>
      </w:r>
      <w:r w:rsidR="00585ABA" w:rsidRPr="007B6D7A">
        <w:rPr>
          <w:shd w:val="clear" w:color="auto" w:fill="FFFFFF"/>
        </w:rPr>
        <w:t>.</w:t>
      </w:r>
    </w:p>
    <w:p w14:paraId="57A4C822" w14:textId="774AB866" w:rsidR="00D922F8" w:rsidRPr="007B6D7A" w:rsidRDefault="00585ABA" w:rsidP="00F07875">
      <w:pPr>
        <w:widowControl w:val="0"/>
        <w:tabs>
          <w:tab w:val="left" w:pos="1276"/>
        </w:tabs>
        <w:ind w:firstLine="709"/>
        <w:rPr>
          <w:szCs w:val="28"/>
        </w:rPr>
      </w:pPr>
      <w:r w:rsidRPr="007B6D7A">
        <w:rPr>
          <w:szCs w:val="28"/>
        </w:rPr>
        <w:t>Возвращаясь к исследованию состава, предусмотренного ст. 591 КРКоАП, отметим, что п</w:t>
      </w:r>
      <w:r w:rsidR="00127DB0" w:rsidRPr="007B6D7A">
        <w:rPr>
          <w:szCs w:val="28"/>
        </w:rPr>
        <w:t xml:space="preserve">одобные нормы содержатся в административном законодательстве большинства стран СНГ. </w:t>
      </w:r>
      <w:r w:rsidR="00D922F8" w:rsidRPr="007B6D7A">
        <w:rPr>
          <w:szCs w:val="28"/>
        </w:rPr>
        <w:t>Диспозиция ст.</w:t>
      </w:r>
      <w:r w:rsidR="00415C85" w:rsidRPr="007B6D7A">
        <w:rPr>
          <w:szCs w:val="28"/>
        </w:rPr>
        <w:t xml:space="preserve"> </w:t>
      </w:r>
      <w:r w:rsidR="00D922F8" w:rsidRPr="007B6D7A">
        <w:rPr>
          <w:szCs w:val="28"/>
        </w:rPr>
        <w:t xml:space="preserve">12.36.1 Кодекса Российской Федерации об административных правонарушениях гласит: «Пользование водителем во время движения транспортного средства телефоном, </w:t>
      </w:r>
      <w:r w:rsidR="00D922F8" w:rsidRPr="007B6D7A">
        <w:rPr>
          <w:szCs w:val="28"/>
        </w:rPr>
        <w:lastRenderedPageBreak/>
        <w:t>не оборудованным техническим устройством, позволяющим вести переговоры без использования рук» [</w:t>
      </w:r>
      <w:r w:rsidR="00681745" w:rsidRPr="007B6D7A">
        <w:rPr>
          <w:szCs w:val="28"/>
        </w:rPr>
        <w:t>74</w:t>
      </w:r>
      <w:r w:rsidR="00D922F8" w:rsidRPr="007B6D7A">
        <w:rPr>
          <w:szCs w:val="28"/>
        </w:rPr>
        <w:t>]. То есть любое использование рук при ведении разговора по радиостанции, телефону, смартфону и т.п. образует состав административного правонарушения</w:t>
      </w:r>
      <w:r w:rsidR="00415C85" w:rsidRPr="007B6D7A">
        <w:rPr>
          <w:szCs w:val="28"/>
        </w:rPr>
        <w:t>,</w:t>
      </w:r>
      <w:r w:rsidR="00D922F8" w:rsidRPr="007B6D7A">
        <w:rPr>
          <w:szCs w:val="28"/>
        </w:rPr>
        <w:t xml:space="preserve"> и проблем с доказыванием не существует. Правонарушение считается оконченным с момента, когда водитель взял в руки телефон - орудие правонарушения.</w:t>
      </w:r>
      <w:r w:rsidR="00127DB0" w:rsidRPr="007B6D7A">
        <w:rPr>
          <w:szCs w:val="28"/>
        </w:rPr>
        <w:t xml:space="preserve"> </w:t>
      </w:r>
      <w:r w:rsidR="00D922F8" w:rsidRPr="007B6D7A">
        <w:rPr>
          <w:szCs w:val="28"/>
        </w:rPr>
        <w:t>Аналогичная норма содержится в ст</w:t>
      </w:r>
      <w:r w:rsidR="00C75A4E" w:rsidRPr="007B6D7A">
        <w:rPr>
          <w:szCs w:val="28"/>
        </w:rPr>
        <w:t>.</w:t>
      </w:r>
      <w:r w:rsidR="00D922F8" w:rsidRPr="007B6D7A">
        <w:rPr>
          <w:szCs w:val="28"/>
        </w:rPr>
        <w:t xml:space="preserve"> 155 Кодекса Азербайджанской Республики от 11 июля 2000 года №906 «</w:t>
      </w:r>
      <w:r w:rsidR="00D922F8" w:rsidRPr="007B6D7A">
        <w:rPr>
          <w:rStyle w:val="s0"/>
          <w:color w:val="auto"/>
          <w:szCs w:val="28"/>
        </w:rPr>
        <w:t>Использование водителем телефона, держа его в руке, во время движения транспортного средства»</w:t>
      </w:r>
      <w:r w:rsidR="00203BC1" w:rsidRPr="007B6D7A">
        <w:rPr>
          <w:szCs w:val="28"/>
        </w:rPr>
        <w:t xml:space="preserve"> [</w:t>
      </w:r>
      <w:r w:rsidR="00681745" w:rsidRPr="007B6D7A">
        <w:rPr>
          <w:szCs w:val="28"/>
        </w:rPr>
        <w:t>75</w:t>
      </w:r>
      <w:r w:rsidR="00D922F8" w:rsidRPr="007B6D7A">
        <w:rPr>
          <w:szCs w:val="28"/>
        </w:rPr>
        <w:t>].</w:t>
      </w:r>
      <w:r w:rsidR="00127DB0" w:rsidRPr="007B6D7A">
        <w:rPr>
          <w:szCs w:val="28"/>
        </w:rPr>
        <w:t xml:space="preserve"> Более развернутое описание деяния имеет место в </w:t>
      </w:r>
      <w:r w:rsidR="00D922F8" w:rsidRPr="007B6D7A">
        <w:rPr>
          <w:szCs w:val="28"/>
        </w:rPr>
        <w:t>ч.</w:t>
      </w:r>
      <w:r w:rsidR="009535CC" w:rsidRPr="007B6D7A">
        <w:rPr>
          <w:szCs w:val="28"/>
        </w:rPr>
        <w:t xml:space="preserve"> </w:t>
      </w:r>
      <w:r w:rsidR="00D922F8" w:rsidRPr="007B6D7A">
        <w:rPr>
          <w:szCs w:val="28"/>
        </w:rPr>
        <w:t>3 ст</w:t>
      </w:r>
      <w:r w:rsidR="00EA6EA0" w:rsidRPr="007B6D7A">
        <w:rPr>
          <w:szCs w:val="28"/>
        </w:rPr>
        <w:t>.</w:t>
      </w:r>
      <w:r w:rsidR="00D922F8" w:rsidRPr="007B6D7A">
        <w:rPr>
          <w:szCs w:val="28"/>
        </w:rPr>
        <w:t xml:space="preserve"> 310 </w:t>
      </w:r>
      <w:r w:rsidR="00D922F8" w:rsidRPr="007B6D7A">
        <w:rPr>
          <w:rStyle w:val="s1"/>
          <w:rFonts w:ascii="Times New Roman" w:hAnsi="Times New Roman"/>
          <w:b w:val="0"/>
          <w:color w:val="auto"/>
          <w:sz w:val="28"/>
          <w:szCs w:val="28"/>
        </w:rPr>
        <w:t>Кодекса Республики Таджикистан об административных правонарушениях</w:t>
      </w:r>
      <w:r w:rsidR="00127DB0" w:rsidRPr="007B6D7A">
        <w:rPr>
          <w:b/>
          <w:szCs w:val="28"/>
        </w:rPr>
        <w:t xml:space="preserve"> </w:t>
      </w:r>
      <w:r w:rsidR="00D922F8" w:rsidRPr="007B6D7A">
        <w:rPr>
          <w:rStyle w:val="s1"/>
          <w:rFonts w:ascii="Times New Roman" w:hAnsi="Times New Roman"/>
          <w:b w:val="0"/>
          <w:color w:val="auto"/>
          <w:sz w:val="28"/>
          <w:szCs w:val="28"/>
        </w:rPr>
        <w:t>от 31 декабря 2008 года № 455. Запрет заключается в «и</w:t>
      </w:r>
      <w:r w:rsidR="00D922F8" w:rsidRPr="007B6D7A">
        <w:rPr>
          <w:rStyle w:val="s0"/>
          <w:color w:val="auto"/>
          <w:szCs w:val="28"/>
        </w:rPr>
        <w:t>спользовани</w:t>
      </w:r>
      <w:r w:rsidR="00EA6EA0" w:rsidRPr="007B6D7A">
        <w:rPr>
          <w:rStyle w:val="s0"/>
          <w:color w:val="auto"/>
          <w:szCs w:val="28"/>
        </w:rPr>
        <w:t>и</w:t>
      </w:r>
      <w:r w:rsidR="00D922F8" w:rsidRPr="007B6D7A">
        <w:rPr>
          <w:rStyle w:val="s0"/>
          <w:color w:val="auto"/>
          <w:szCs w:val="28"/>
        </w:rPr>
        <w:t xml:space="preserve"> мобильного телефона без специальных устройств, обеспечивающих разговор без помощи рук и оборудованием с показывающим экраном в передней части салона при управлении транспортным средством»</w:t>
      </w:r>
      <w:r w:rsidR="00D922F8" w:rsidRPr="007B6D7A">
        <w:rPr>
          <w:szCs w:val="28"/>
        </w:rPr>
        <w:t xml:space="preserve"> [</w:t>
      </w:r>
      <w:r w:rsidR="00681745" w:rsidRPr="007B6D7A">
        <w:rPr>
          <w:szCs w:val="28"/>
        </w:rPr>
        <w:t>154</w:t>
      </w:r>
      <w:r w:rsidR="00D922F8" w:rsidRPr="007B6D7A">
        <w:rPr>
          <w:szCs w:val="28"/>
        </w:rPr>
        <w:t xml:space="preserve">]. Заслуживает внимание </w:t>
      </w:r>
      <w:r w:rsidR="00127DB0" w:rsidRPr="007B6D7A">
        <w:rPr>
          <w:szCs w:val="28"/>
        </w:rPr>
        <w:t xml:space="preserve">также </w:t>
      </w:r>
      <w:r w:rsidR="00D922F8" w:rsidRPr="007B6D7A">
        <w:rPr>
          <w:szCs w:val="28"/>
        </w:rPr>
        <w:t>ст</w:t>
      </w:r>
      <w:r w:rsidR="00C75A4E" w:rsidRPr="007B6D7A">
        <w:rPr>
          <w:szCs w:val="28"/>
        </w:rPr>
        <w:t>.</w:t>
      </w:r>
      <w:r w:rsidR="00D922F8" w:rsidRPr="007B6D7A">
        <w:rPr>
          <w:szCs w:val="28"/>
        </w:rPr>
        <w:t xml:space="preserve"> 213 Кодекса Туркменистана об административн</w:t>
      </w:r>
      <w:r w:rsidR="00127DB0" w:rsidRPr="007B6D7A">
        <w:rPr>
          <w:szCs w:val="28"/>
        </w:rPr>
        <w:t>ых</w:t>
      </w:r>
      <w:r w:rsidR="00D922F8" w:rsidRPr="007B6D7A">
        <w:rPr>
          <w:szCs w:val="28"/>
        </w:rPr>
        <w:t xml:space="preserve"> правонарушени</w:t>
      </w:r>
      <w:r w:rsidR="00127DB0" w:rsidRPr="007B6D7A">
        <w:rPr>
          <w:szCs w:val="28"/>
        </w:rPr>
        <w:t>ях</w:t>
      </w:r>
      <w:r w:rsidR="00D922F8" w:rsidRPr="007B6D7A">
        <w:rPr>
          <w:szCs w:val="28"/>
        </w:rPr>
        <w:t xml:space="preserve"> от 29 августа 2013 года</w:t>
      </w:r>
      <w:r w:rsidR="00EA6EA0" w:rsidRPr="007B6D7A">
        <w:rPr>
          <w:szCs w:val="28"/>
        </w:rPr>
        <w:t>, ч</w:t>
      </w:r>
      <w:r w:rsidR="00D922F8" w:rsidRPr="007B6D7A">
        <w:rPr>
          <w:szCs w:val="28"/>
        </w:rPr>
        <w:t xml:space="preserve">асть 1 </w:t>
      </w:r>
      <w:r w:rsidR="00EA6EA0" w:rsidRPr="007B6D7A">
        <w:rPr>
          <w:szCs w:val="28"/>
        </w:rPr>
        <w:t xml:space="preserve">которой </w:t>
      </w:r>
      <w:r w:rsidR="00D922F8" w:rsidRPr="007B6D7A">
        <w:rPr>
          <w:szCs w:val="28"/>
        </w:rPr>
        <w:t>гласит: «</w:t>
      </w:r>
      <w:r w:rsidR="00D922F8" w:rsidRPr="007B6D7A">
        <w:rPr>
          <w:rStyle w:val="s0"/>
          <w:color w:val="auto"/>
          <w:szCs w:val="28"/>
        </w:rPr>
        <w:t>Совершение лицом, управляющим движущимся транспортным средством, отвлекающих действий (разговор по телефону, прием пищи, напитков, курение, поторапливание участников дорожного движения, прослушивание громкой аудио-</w:t>
      </w:r>
      <w:r w:rsidR="003D6260" w:rsidRPr="007B6D7A">
        <w:rPr>
          <w:rStyle w:val="s0"/>
          <w:color w:val="auto"/>
          <w:szCs w:val="28"/>
        </w:rPr>
        <w:t>,</w:t>
      </w:r>
      <w:r w:rsidR="00D922F8" w:rsidRPr="007B6D7A">
        <w:rPr>
          <w:rStyle w:val="s0"/>
          <w:color w:val="auto"/>
          <w:szCs w:val="28"/>
        </w:rPr>
        <w:t xml:space="preserve"> видеоаппаратуры и другое) или управление транспортным средством с заведомо обращёнными наружу частями тела» </w:t>
      </w:r>
      <w:r w:rsidR="001865F7" w:rsidRPr="007B6D7A">
        <w:rPr>
          <w:szCs w:val="28"/>
        </w:rPr>
        <w:t>[</w:t>
      </w:r>
      <w:r w:rsidR="00681745" w:rsidRPr="007B6D7A">
        <w:rPr>
          <w:szCs w:val="28"/>
        </w:rPr>
        <w:t>76</w:t>
      </w:r>
      <w:r w:rsidR="00D922F8" w:rsidRPr="007B6D7A">
        <w:rPr>
          <w:szCs w:val="28"/>
        </w:rPr>
        <w:t>].</w:t>
      </w:r>
    </w:p>
    <w:p w14:paraId="679EB217" w14:textId="3208F5D1" w:rsidR="00127DB0" w:rsidRPr="007B6D7A" w:rsidRDefault="00127DB0" w:rsidP="00F07875">
      <w:pPr>
        <w:widowControl w:val="0"/>
        <w:tabs>
          <w:tab w:val="left" w:pos="1276"/>
        </w:tabs>
        <w:ind w:firstLine="709"/>
        <w:rPr>
          <w:szCs w:val="28"/>
        </w:rPr>
      </w:pPr>
      <w:r w:rsidRPr="007B6D7A">
        <w:rPr>
          <w:szCs w:val="28"/>
        </w:rPr>
        <w:t xml:space="preserve">При этом интересен тот факт, что </w:t>
      </w:r>
      <w:r w:rsidR="00D922F8" w:rsidRPr="007B6D7A">
        <w:rPr>
          <w:szCs w:val="28"/>
        </w:rPr>
        <w:t xml:space="preserve">не во всех странах предусмотрен такой вид административной ответственности. </w:t>
      </w:r>
      <w:r w:rsidRPr="007B6D7A">
        <w:rPr>
          <w:szCs w:val="28"/>
        </w:rPr>
        <w:t>В частности</w:t>
      </w:r>
      <w:r w:rsidR="00D922F8" w:rsidRPr="007B6D7A">
        <w:rPr>
          <w:szCs w:val="28"/>
        </w:rPr>
        <w:t xml:space="preserve">, в </w:t>
      </w:r>
      <w:r w:rsidR="003D6260" w:rsidRPr="007B6D7A">
        <w:rPr>
          <w:szCs w:val="28"/>
        </w:rPr>
        <w:t>административных</w:t>
      </w:r>
      <w:r w:rsidR="00D922F8" w:rsidRPr="007B6D7A">
        <w:rPr>
          <w:szCs w:val="28"/>
        </w:rPr>
        <w:t xml:space="preserve"> кодекс</w:t>
      </w:r>
      <w:r w:rsidR="003D6260" w:rsidRPr="007B6D7A">
        <w:rPr>
          <w:szCs w:val="28"/>
        </w:rPr>
        <w:t>ах</w:t>
      </w:r>
      <w:r w:rsidR="00D922F8" w:rsidRPr="007B6D7A">
        <w:rPr>
          <w:szCs w:val="28"/>
        </w:rPr>
        <w:t xml:space="preserve"> К</w:t>
      </w:r>
      <w:r w:rsidR="00203BC1" w:rsidRPr="007B6D7A">
        <w:rPr>
          <w:szCs w:val="28"/>
        </w:rPr>
        <w:t>и</w:t>
      </w:r>
      <w:r w:rsidR="00D922F8" w:rsidRPr="007B6D7A">
        <w:rPr>
          <w:szCs w:val="28"/>
        </w:rPr>
        <w:t xml:space="preserve">ргизии, </w:t>
      </w:r>
      <w:r w:rsidR="00550295" w:rsidRPr="007B6D7A">
        <w:rPr>
          <w:szCs w:val="28"/>
        </w:rPr>
        <w:t>Украины, Эстонии</w:t>
      </w:r>
      <w:r w:rsidR="00D922F8" w:rsidRPr="007B6D7A">
        <w:rPr>
          <w:szCs w:val="28"/>
        </w:rPr>
        <w:t xml:space="preserve"> не предусмотрена ответственность за пользование телефоном при управлении транспортным средством</w:t>
      </w:r>
      <w:r w:rsidR="00265A1A" w:rsidRPr="007B6D7A">
        <w:rPr>
          <w:szCs w:val="28"/>
        </w:rPr>
        <w:t xml:space="preserve"> [</w:t>
      </w:r>
      <w:r w:rsidR="00681745" w:rsidRPr="007B6D7A">
        <w:rPr>
          <w:szCs w:val="28"/>
        </w:rPr>
        <w:t>155</w:t>
      </w:r>
      <w:r w:rsidR="003D6260" w:rsidRPr="007B6D7A">
        <w:rPr>
          <w:szCs w:val="28"/>
        </w:rPr>
        <w:t>; 1</w:t>
      </w:r>
      <w:r w:rsidR="00681745" w:rsidRPr="007B6D7A">
        <w:rPr>
          <w:szCs w:val="28"/>
        </w:rPr>
        <w:t>56; 157</w:t>
      </w:r>
      <w:r w:rsidR="00265A1A" w:rsidRPr="007B6D7A">
        <w:rPr>
          <w:szCs w:val="28"/>
        </w:rPr>
        <w:t>]</w:t>
      </w:r>
      <w:r w:rsidR="00D922F8" w:rsidRPr="007B6D7A">
        <w:rPr>
          <w:szCs w:val="28"/>
        </w:rPr>
        <w:t>.</w:t>
      </w:r>
      <w:r w:rsidRPr="007B6D7A">
        <w:rPr>
          <w:szCs w:val="28"/>
        </w:rPr>
        <w:t xml:space="preserve"> При этом полностью отрицать наличие соответствующей ответственности в данном случае не следует, поскольку соответствующий запрет устанавливается в Правилах дорожного движения указанных государств. </w:t>
      </w:r>
    </w:p>
    <w:p w14:paraId="4E231238" w14:textId="77777777" w:rsidR="00D922F8" w:rsidRPr="007B6D7A" w:rsidRDefault="008202A8" w:rsidP="00F07875">
      <w:pPr>
        <w:widowControl w:val="0"/>
        <w:tabs>
          <w:tab w:val="left" w:pos="1276"/>
        </w:tabs>
        <w:ind w:firstLine="709"/>
        <w:rPr>
          <w:szCs w:val="28"/>
        </w:rPr>
      </w:pPr>
      <w:r w:rsidRPr="007B6D7A">
        <w:rPr>
          <w:szCs w:val="28"/>
        </w:rPr>
        <w:t>Тот факт, что подавляющее большинство диспозиций являются бланкетными</w:t>
      </w:r>
      <w:r w:rsidR="00C20994" w:rsidRPr="007B6D7A">
        <w:rPr>
          <w:szCs w:val="28"/>
        </w:rPr>
        <w:t>,</w:t>
      </w:r>
      <w:r w:rsidRPr="007B6D7A">
        <w:rPr>
          <w:szCs w:val="28"/>
        </w:rPr>
        <w:t xml:space="preserve"> сам по себе является фактором, который может усложнить реализацию административной ответственности. То есть при статичности определения нормы в самом КРКоАП ее трактовка применительно к конкретным ситуациям может меняться в случаях, когда произошли изменения в отраслевом нормативно-правовом акте. С другой стороны (и исследуемая ст. 591 КРКоАП является ярким тому подтверждением) при описании отдельных составов административных правонарушени</w:t>
      </w:r>
      <w:r w:rsidR="00C20994" w:rsidRPr="007B6D7A">
        <w:rPr>
          <w:szCs w:val="28"/>
        </w:rPr>
        <w:t>й</w:t>
      </w:r>
      <w:r w:rsidRPr="007B6D7A">
        <w:rPr>
          <w:szCs w:val="28"/>
        </w:rPr>
        <w:t xml:space="preserve"> отсутствует необходимый уровень эксплицитности (явной, конкретной, непротиворечивой выраженности воли законодателя). В частности, в отличие от уголовного права, где наличие значительного количества оценочных признаков является</w:t>
      </w:r>
      <w:r w:rsidR="00FD5DEC" w:rsidRPr="007B6D7A">
        <w:rPr>
          <w:szCs w:val="28"/>
        </w:rPr>
        <w:t xml:space="preserve"> фактически</w:t>
      </w:r>
      <w:r w:rsidRPr="007B6D7A">
        <w:rPr>
          <w:szCs w:val="28"/>
        </w:rPr>
        <w:t xml:space="preserve"> непреодолимым </w:t>
      </w:r>
      <w:r w:rsidR="00FD5DEC" w:rsidRPr="007B6D7A">
        <w:rPr>
          <w:szCs w:val="28"/>
        </w:rPr>
        <w:t xml:space="preserve">фактором, процедурный характер административной ответственности предполагает </w:t>
      </w:r>
      <w:r w:rsidR="00FD5DEC" w:rsidRPr="007B6D7A">
        <w:rPr>
          <w:szCs w:val="28"/>
          <w:lang w:val="kk-KZ"/>
        </w:rPr>
        <w:t>необходимость минимизации подобных факторо</w:t>
      </w:r>
      <w:r w:rsidR="00FD5DEC" w:rsidRPr="007B6D7A">
        <w:rPr>
          <w:szCs w:val="28"/>
        </w:rPr>
        <w:t xml:space="preserve">в, причем детализация в данном случае является более удачным вариантом, нежели обобщение, если оно может привести к противоречивым трактовкам. В рамках анализируемой </w:t>
      </w:r>
      <w:r w:rsidR="0049058B" w:rsidRPr="007B6D7A">
        <w:rPr>
          <w:szCs w:val="28"/>
        </w:rPr>
        <w:t xml:space="preserve">статьи данное умозаключение можно подтвердить (в том числе и с учетом приведенных примеров из опыта стран </w:t>
      </w:r>
      <w:r w:rsidR="0049058B" w:rsidRPr="007B6D7A">
        <w:rPr>
          <w:szCs w:val="28"/>
        </w:rPr>
        <w:lastRenderedPageBreak/>
        <w:t>ближнего зарубежья) следующими обстоятельствами. Во-первых, сложно объяснить, почему законодатель вывел в примечание указание на возможность пользования телефоном или радиостанцией посредством использования наушников или громкой связи. Данный признак непосредственно относится к деянию как значимый атрибут непосредственной оценки объективной стороны состава правонарушени</w:t>
      </w:r>
      <w:r w:rsidR="00C20994" w:rsidRPr="007B6D7A">
        <w:rPr>
          <w:szCs w:val="28"/>
        </w:rPr>
        <w:t>я</w:t>
      </w:r>
      <w:r w:rsidR="0049058B" w:rsidRPr="007B6D7A">
        <w:rPr>
          <w:szCs w:val="28"/>
        </w:rPr>
        <w:t>. Примечание же имеет своей целью лишь уточнение, но не обозначение значимого признака, относящегося к объективной стороне. Во-вторых, вызывает вопрос, почему законодатель не конкретизировал самое главное в данном случае обстоятельство – то, что руки при вождении должны оставаться свободными, не занятыми телефоном или радиостанцией. Таким образом, степень эксплицитности ст. 591 КРКоАП в действующей редакции является крайне низкой, что требует внесения соответствующих изменений.</w:t>
      </w:r>
    </w:p>
    <w:p w14:paraId="327EBD78" w14:textId="1A75E69E" w:rsidR="00D922F8" w:rsidRPr="007B6D7A" w:rsidRDefault="0049058B" w:rsidP="00F07875">
      <w:pPr>
        <w:widowControl w:val="0"/>
        <w:tabs>
          <w:tab w:val="left" w:pos="1276"/>
        </w:tabs>
        <w:ind w:firstLine="709"/>
        <w:rPr>
          <w:szCs w:val="28"/>
        </w:rPr>
      </w:pPr>
      <w:r w:rsidRPr="007B6D7A">
        <w:rPr>
          <w:szCs w:val="28"/>
        </w:rPr>
        <w:t>З</w:t>
      </w:r>
      <w:r w:rsidR="00D922F8" w:rsidRPr="007B6D7A">
        <w:rPr>
          <w:szCs w:val="28"/>
        </w:rPr>
        <w:t xml:space="preserve">а </w:t>
      </w:r>
      <w:r w:rsidR="00D922F8" w:rsidRPr="007B6D7A">
        <w:rPr>
          <w:szCs w:val="28"/>
          <w:lang w:val="kk-KZ"/>
        </w:rPr>
        <w:t>пользовани</w:t>
      </w:r>
      <w:r w:rsidR="001F1AC4" w:rsidRPr="007B6D7A">
        <w:rPr>
          <w:szCs w:val="28"/>
          <w:lang w:val="kk-KZ"/>
        </w:rPr>
        <w:t>е</w:t>
      </w:r>
      <w:r w:rsidR="00D922F8" w:rsidRPr="007B6D7A">
        <w:rPr>
          <w:szCs w:val="28"/>
          <w:lang w:val="kk-KZ"/>
        </w:rPr>
        <w:t xml:space="preserve"> телефоном или радиостанцией во время управления транспортным средством предусмотрена мера обеспечения производства по делу</w:t>
      </w:r>
      <w:r w:rsidR="00FB72AE" w:rsidRPr="007B6D7A">
        <w:rPr>
          <w:szCs w:val="28"/>
          <w:lang w:val="kk-KZ"/>
        </w:rPr>
        <w:t>, н</w:t>
      </w:r>
      <w:r w:rsidR="00D922F8" w:rsidRPr="007B6D7A">
        <w:rPr>
          <w:szCs w:val="28"/>
        </w:rPr>
        <w:t>а основании ст.</w:t>
      </w:r>
      <w:r w:rsidR="00C20994" w:rsidRPr="007B6D7A">
        <w:rPr>
          <w:szCs w:val="28"/>
        </w:rPr>
        <w:t xml:space="preserve"> </w:t>
      </w:r>
      <w:r w:rsidR="00D922F8" w:rsidRPr="007B6D7A">
        <w:rPr>
          <w:szCs w:val="28"/>
        </w:rPr>
        <w:t>797 КРКоАП</w:t>
      </w:r>
      <w:r w:rsidR="002122D7" w:rsidRPr="007B6D7A">
        <w:rPr>
          <w:szCs w:val="28"/>
        </w:rPr>
        <w:t>,</w:t>
      </w:r>
      <w:r w:rsidR="00D922F8" w:rsidRPr="007B6D7A">
        <w:rPr>
          <w:szCs w:val="28"/>
        </w:rPr>
        <w:t xml:space="preserve"> </w:t>
      </w:r>
      <w:r w:rsidR="002122D7" w:rsidRPr="007B6D7A">
        <w:rPr>
          <w:szCs w:val="28"/>
        </w:rPr>
        <w:t>«</w:t>
      </w:r>
      <w:r w:rsidR="00D922F8" w:rsidRPr="007B6D7A">
        <w:rPr>
          <w:szCs w:val="28"/>
        </w:rPr>
        <w:t>за нарушение ст.</w:t>
      </w:r>
      <w:r w:rsidR="00172E5E" w:rsidRPr="007B6D7A">
        <w:rPr>
          <w:szCs w:val="28"/>
        </w:rPr>
        <w:t xml:space="preserve"> 654</w:t>
      </w:r>
      <w:r w:rsidR="00BF4C40" w:rsidRPr="007B6D7A">
        <w:rPr>
          <w:szCs w:val="28"/>
        </w:rPr>
        <w:t xml:space="preserve"> </w:t>
      </w:r>
      <w:r w:rsidR="00D922F8" w:rsidRPr="007B6D7A">
        <w:rPr>
          <w:szCs w:val="28"/>
        </w:rPr>
        <w:t xml:space="preserve">КРКоАП, </w:t>
      </w:r>
      <w:r w:rsidR="00172E5E" w:rsidRPr="007B6D7A">
        <w:rPr>
          <w:szCs w:val="28"/>
        </w:rPr>
        <w:t>выразивш</w:t>
      </w:r>
      <w:r w:rsidR="00C20994" w:rsidRPr="007B6D7A">
        <w:rPr>
          <w:szCs w:val="28"/>
        </w:rPr>
        <w:t>ееся</w:t>
      </w:r>
      <w:r w:rsidR="00172E5E" w:rsidRPr="007B6D7A">
        <w:rPr>
          <w:szCs w:val="28"/>
        </w:rPr>
        <w:t xml:space="preserve"> в </w:t>
      </w:r>
      <w:r w:rsidR="00172E5E" w:rsidRPr="007B6D7A">
        <w:t>отказе или неявке участника производства в орган (к должностному лицу), рассматривающий дело об административном правонарушении, без уважительной причины, обусловивш</w:t>
      </w:r>
      <w:r w:rsidR="00C20994" w:rsidRPr="007B6D7A">
        <w:t>е</w:t>
      </w:r>
      <w:r w:rsidR="00172E5E" w:rsidRPr="007B6D7A">
        <w:t>е отложение разбирательства по ст.</w:t>
      </w:r>
      <w:r w:rsidR="00C20994" w:rsidRPr="007B6D7A">
        <w:t xml:space="preserve"> </w:t>
      </w:r>
      <w:r w:rsidR="00172E5E" w:rsidRPr="007B6D7A">
        <w:t>591 КРКоАП</w:t>
      </w:r>
      <w:r w:rsidR="002122D7" w:rsidRPr="007B6D7A">
        <w:t xml:space="preserve">» </w:t>
      </w:r>
      <w:r w:rsidR="00550295" w:rsidRPr="007B6D7A">
        <w:t>[</w:t>
      </w:r>
      <w:r w:rsidR="00681745" w:rsidRPr="007B6D7A">
        <w:t>27</w:t>
      </w:r>
      <w:r w:rsidR="002122D7" w:rsidRPr="007B6D7A">
        <w:t xml:space="preserve">]. </w:t>
      </w:r>
      <w:r w:rsidR="00172E5E" w:rsidRPr="007B6D7A">
        <w:t xml:space="preserve">В этом случае </w:t>
      </w:r>
      <w:r w:rsidR="00D922F8" w:rsidRPr="007B6D7A">
        <w:rPr>
          <w:szCs w:val="28"/>
        </w:rPr>
        <w:t>уполномоченные должностные лица, вправе задерживать, доставлять и запрещать эксплуатацию транспортных средств, путем доставки их для временного хр</w:t>
      </w:r>
      <w:r w:rsidR="000425D1" w:rsidRPr="007B6D7A">
        <w:rPr>
          <w:szCs w:val="28"/>
        </w:rPr>
        <w:t>анения на специальные площадки,</w:t>
      </w:r>
      <w:r w:rsidR="008202A8" w:rsidRPr="007B6D7A">
        <w:rPr>
          <w:szCs w:val="28"/>
        </w:rPr>
        <w:t xml:space="preserve"> </w:t>
      </w:r>
      <w:r w:rsidR="00D922F8" w:rsidRPr="007B6D7A">
        <w:rPr>
          <w:szCs w:val="28"/>
        </w:rPr>
        <w:t>стоянки или площадки,</w:t>
      </w:r>
      <w:r w:rsidR="00681610" w:rsidRPr="007B6D7A">
        <w:rPr>
          <w:szCs w:val="28"/>
        </w:rPr>
        <w:t xml:space="preserve"> стационарному посту транспортного контроля, в том числе с использованием другого транспортного средства (эвакуатора), судна или маломерного судна, до устранения причин задержания</w:t>
      </w:r>
      <w:r w:rsidR="002122D7" w:rsidRPr="007B6D7A">
        <w:rPr>
          <w:szCs w:val="28"/>
        </w:rPr>
        <w:t xml:space="preserve"> </w:t>
      </w:r>
      <w:r w:rsidR="00681610" w:rsidRPr="007B6D7A">
        <w:rPr>
          <w:szCs w:val="28"/>
        </w:rPr>
        <w:t>(ч. 2 ст. 797 КРКоАП)</w:t>
      </w:r>
      <w:r w:rsidR="00550295" w:rsidRPr="007B6D7A">
        <w:rPr>
          <w:szCs w:val="28"/>
        </w:rPr>
        <w:t xml:space="preserve"> [</w:t>
      </w:r>
      <w:r w:rsidR="00681745" w:rsidRPr="007B6D7A">
        <w:rPr>
          <w:szCs w:val="28"/>
        </w:rPr>
        <w:t>27</w:t>
      </w:r>
      <w:r w:rsidR="002122D7" w:rsidRPr="007B6D7A">
        <w:rPr>
          <w:szCs w:val="28"/>
        </w:rPr>
        <w:t>].</w:t>
      </w:r>
    </w:p>
    <w:p w14:paraId="4337773D" w14:textId="130FE45A" w:rsidR="00D922F8" w:rsidRPr="007B6D7A" w:rsidRDefault="00681610" w:rsidP="00F07875">
      <w:pPr>
        <w:widowControl w:val="0"/>
        <w:tabs>
          <w:tab w:val="left" w:pos="1276"/>
        </w:tabs>
        <w:ind w:firstLine="709"/>
        <w:rPr>
          <w:szCs w:val="28"/>
        </w:rPr>
      </w:pPr>
      <w:r w:rsidRPr="007B6D7A">
        <w:rPr>
          <w:szCs w:val="28"/>
        </w:rPr>
        <w:t>Полагаем, что</w:t>
      </w:r>
      <w:r w:rsidR="00D922F8" w:rsidRPr="007B6D7A">
        <w:rPr>
          <w:szCs w:val="28"/>
        </w:rPr>
        <w:t xml:space="preserve"> применение</w:t>
      </w:r>
      <w:r w:rsidRPr="007B6D7A">
        <w:rPr>
          <w:szCs w:val="28"/>
        </w:rPr>
        <w:t xml:space="preserve"> положений</w:t>
      </w:r>
      <w:r w:rsidR="00D922F8" w:rsidRPr="007B6D7A">
        <w:rPr>
          <w:szCs w:val="28"/>
        </w:rPr>
        <w:t xml:space="preserve"> ст.</w:t>
      </w:r>
      <w:r w:rsidR="00FB72AE" w:rsidRPr="007B6D7A">
        <w:rPr>
          <w:szCs w:val="28"/>
        </w:rPr>
        <w:t xml:space="preserve"> </w:t>
      </w:r>
      <w:r w:rsidR="00D922F8" w:rsidRPr="007B6D7A">
        <w:rPr>
          <w:szCs w:val="28"/>
        </w:rPr>
        <w:t xml:space="preserve">797 КРКоАП за </w:t>
      </w:r>
      <w:r w:rsidR="00D922F8" w:rsidRPr="007B6D7A">
        <w:rPr>
          <w:szCs w:val="28"/>
          <w:lang w:val="kk-KZ"/>
        </w:rPr>
        <w:t>пользовани</w:t>
      </w:r>
      <w:r w:rsidR="001F1AC4" w:rsidRPr="007B6D7A">
        <w:rPr>
          <w:szCs w:val="28"/>
          <w:lang w:val="kk-KZ"/>
        </w:rPr>
        <w:t>е</w:t>
      </w:r>
      <w:r w:rsidR="00D922F8" w:rsidRPr="007B6D7A">
        <w:rPr>
          <w:szCs w:val="28"/>
          <w:lang w:val="kk-KZ"/>
        </w:rPr>
        <w:t xml:space="preserve"> телефоном или радиостанцией во время управления транспортным средством </w:t>
      </w:r>
      <w:r w:rsidRPr="007B6D7A">
        <w:rPr>
          <w:szCs w:val="28"/>
        </w:rPr>
        <w:t>является примером избыточной репрессивности</w:t>
      </w:r>
      <w:r w:rsidR="00D922F8" w:rsidRPr="007B6D7A">
        <w:rPr>
          <w:szCs w:val="28"/>
        </w:rPr>
        <w:t xml:space="preserve">. </w:t>
      </w:r>
      <w:r w:rsidRPr="007B6D7A">
        <w:rPr>
          <w:szCs w:val="28"/>
        </w:rPr>
        <w:t>В данном слу</w:t>
      </w:r>
      <w:r w:rsidR="005B0672" w:rsidRPr="007B6D7A">
        <w:rPr>
          <w:szCs w:val="28"/>
        </w:rPr>
        <w:t>чае имеется явное противоречие c</w:t>
      </w:r>
      <w:r w:rsidRPr="007B6D7A">
        <w:rPr>
          <w:szCs w:val="28"/>
        </w:rPr>
        <w:t xml:space="preserve"> </w:t>
      </w:r>
      <w:r w:rsidR="00D922F8" w:rsidRPr="007B6D7A">
        <w:rPr>
          <w:szCs w:val="28"/>
        </w:rPr>
        <w:t>принципам</w:t>
      </w:r>
      <w:r w:rsidRPr="007B6D7A">
        <w:rPr>
          <w:szCs w:val="28"/>
        </w:rPr>
        <w:t>и</w:t>
      </w:r>
      <w:r w:rsidR="00D922F8" w:rsidRPr="007B6D7A">
        <w:rPr>
          <w:szCs w:val="28"/>
        </w:rPr>
        <w:t xml:space="preserve"> применения мер обеспечения, изложенны</w:t>
      </w:r>
      <w:r w:rsidRPr="007B6D7A">
        <w:rPr>
          <w:szCs w:val="28"/>
        </w:rPr>
        <w:t>ми</w:t>
      </w:r>
      <w:r w:rsidR="00FB72AE" w:rsidRPr="007B6D7A">
        <w:rPr>
          <w:szCs w:val="28"/>
        </w:rPr>
        <w:t xml:space="preserve"> в Нормативном п</w:t>
      </w:r>
      <w:r w:rsidR="00D922F8" w:rsidRPr="007B6D7A">
        <w:rPr>
          <w:szCs w:val="28"/>
        </w:rPr>
        <w:t xml:space="preserve">остановлении Верховного Суда Республики Казахстан от </w:t>
      </w:r>
      <w:r w:rsidR="00FB72AE" w:rsidRPr="007B6D7A">
        <w:rPr>
          <w:szCs w:val="28"/>
        </w:rPr>
        <w:br/>
      </w:r>
      <w:r w:rsidR="00D922F8" w:rsidRPr="007B6D7A">
        <w:rPr>
          <w:szCs w:val="28"/>
        </w:rPr>
        <w:t>9 апреля 2012 года № 1, которые гласят, что «применение мер обеспечения должно быть правомерным, отвечать критериям разумности, необходимости и достаточности» [</w:t>
      </w:r>
      <w:r w:rsidR="00681745" w:rsidRPr="007B6D7A">
        <w:rPr>
          <w:szCs w:val="28"/>
        </w:rPr>
        <w:t>158</w:t>
      </w:r>
      <w:r w:rsidR="00D922F8" w:rsidRPr="007B6D7A">
        <w:rPr>
          <w:szCs w:val="28"/>
        </w:rPr>
        <w:t xml:space="preserve">]. </w:t>
      </w:r>
      <w:r w:rsidRPr="007B6D7A">
        <w:rPr>
          <w:szCs w:val="28"/>
        </w:rPr>
        <w:t>Поскольку о</w:t>
      </w:r>
      <w:r w:rsidR="00D922F8" w:rsidRPr="007B6D7A">
        <w:rPr>
          <w:szCs w:val="28"/>
        </w:rPr>
        <w:t>рудием совершения административного правонарушения является телефон, радиостанция,</w:t>
      </w:r>
      <w:r w:rsidR="00BC54B3" w:rsidRPr="007B6D7A">
        <w:rPr>
          <w:szCs w:val="28"/>
        </w:rPr>
        <w:t xml:space="preserve"> </w:t>
      </w:r>
      <w:r w:rsidR="00D922F8" w:rsidRPr="007B6D7A">
        <w:rPr>
          <w:szCs w:val="28"/>
        </w:rPr>
        <w:t>а не транспортное средство, применени</w:t>
      </w:r>
      <w:r w:rsidRPr="007B6D7A">
        <w:rPr>
          <w:szCs w:val="28"/>
        </w:rPr>
        <w:t>е данной</w:t>
      </w:r>
      <w:r w:rsidR="00D922F8" w:rsidRPr="007B6D7A">
        <w:rPr>
          <w:szCs w:val="28"/>
        </w:rPr>
        <w:t xml:space="preserve"> мер</w:t>
      </w:r>
      <w:r w:rsidRPr="007B6D7A">
        <w:rPr>
          <w:szCs w:val="28"/>
        </w:rPr>
        <w:t>ы</w:t>
      </w:r>
      <w:r w:rsidR="00D922F8" w:rsidRPr="007B6D7A">
        <w:rPr>
          <w:szCs w:val="28"/>
        </w:rPr>
        <w:t xml:space="preserve"> </w:t>
      </w:r>
      <w:r w:rsidRPr="007B6D7A">
        <w:rPr>
          <w:szCs w:val="28"/>
        </w:rPr>
        <w:t>обеспечения</w:t>
      </w:r>
      <w:r w:rsidR="00D922F8" w:rsidRPr="007B6D7A">
        <w:rPr>
          <w:szCs w:val="28"/>
        </w:rPr>
        <w:t xml:space="preserve"> за правонарушения</w:t>
      </w:r>
      <w:r w:rsidRPr="007B6D7A">
        <w:rPr>
          <w:szCs w:val="28"/>
        </w:rPr>
        <w:t xml:space="preserve"> данного вида</w:t>
      </w:r>
      <w:r w:rsidR="00D922F8" w:rsidRPr="007B6D7A">
        <w:rPr>
          <w:szCs w:val="28"/>
        </w:rPr>
        <w:t xml:space="preserve"> следует считать необоснованными. В этой связи </w:t>
      </w:r>
      <w:r w:rsidRPr="007B6D7A">
        <w:rPr>
          <w:szCs w:val="28"/>
        </w:rPr>
        <w:t>полагаем</w:t>
      </w:r>
      <w:r w:rsidR="00D922F8" w:rsidRPr="007B6D7A">
        <w:rPr>
          <w:szCs w:val="28"/>
        </w:rPr>
        <w:t>, что из диспозиции ст.</w:t>
      </w:r>
      <w:r w:rsidR="00FB72AE" w:rsidRPr="007B6D7A">
        <w:rPr>
          <w:szCs w:val="28"/>
        </w:rPr>
        <w:t xml:space="preserve"> </w:t>
      </w:r>
      <w:r w:rsidR="00D922F8" w:rsidRPr="007B6D7A">
        <w:rPr>
          <w:szCs w:val="28"/>
        </w:rPr>
        <w:t>797 КРКоАП</w:t>
      </w:r>
      <w:r w:rsidRPr="007B6D7A">
        <w:rPr>
          <w:szCs w:val="28"/>
        </w:rPr>
        <w:t xml:space="preserve"> в перечне обстоятельств, связанных</w:t>
      </w:r>
      <w:r w:rsidR="00172E5E" w:rsidRPr="007B6D7A">
        <w:rPr>
          <w:szCs w:val="28"/>
        </w:rPr>
        <w:t xml:space="preserve"> </w:t>
      </w:r>
      <w:r w:rsidRPr="007B6D7A">
        <w:rPr>
          <w:szCs w:val="28"/>
        </w:rPr>
        <w:t>с</w:t>
      </w:r>
      <w:r w:rsidR="00172E5E" w:rsidRPr="007B6D7A">
        <w:rPr>
          <w:szCs w:val="28"/>
        </w:rPr>
        <w:t xml:space="preserve"> нарушение</w:t>
      </w:r>
      <w:r w:rsidRPr="007B6D7A">
        <w:rPr>
          <w:szCs w:val="28"/>
        </w:rPr>
        <w:t>м положений</w:t>
      </w:r>
      <w:r w:rsidR="00172E5E" w:rsidRPr="007B6D7A">
        <w:rPr>
          <w:szCs w:val="28"/>
        </w:rPr>
        <w:t xml:space="preserve"> ст</w:t>
      </w:r>
      <w:r w:rsidR="00C75A4E" w:rsidRPr="007B6D7A">
        <w:rPr>
          <w:szCs w:val="28"/>
        </w:rPr>
        <w:t>.</w:t>
      </w:r>
      <w:r w:rsidR="00172E5E" w:rsidRPr="007B6D7A">
        <w:rPr>
          <w:szCs w:val="28"/>
        </w:rPr>
        <w:t xml:space="preserve"> 654 КРКоАП</w:t>
      </w:r>
      <w:r w:rsidRPr="007B6D7A">
        <w:rPr>
          <w:szCs w:val="28"/>
        </w:rPr>
        <w:t>,</w:t>
      </w:r>
      <w:r w:rsidR="00D922F8" w:rsidRPr="007B6D7A">
        <w:rPr>
          <w:szCs w:val="28"/>
        </w:rPr>
        <w:t xml:space="preserve"> следует </w:t>
      </w:r>
      <w:r w:rsidRPr="007B6D7A">
        <w:rPr>
          <w:szCs w:val="28"/>
        </w:rPr>
        <w:t>исключить</w:t>
      </w:r>
      <w:r w:rsidR="00D922F8" w:rsidRPr="007B6D7A">
        <w:rPr>
          <w:szCs w:val="28"/>
        </w:rPr>
        <w:t xml:space="preserve"> ст</w:t>
      </w:r>
      <w:r w:rsidR="00C75A4E" w:rsidRPr="007B6D7A">
        <w:rPr>
          <w:szCs w:val="28"/>
        </w:rPr>
        <w:t>.</w:t>
      </w:r>
      <w:r w:rsidR="00D922F8" w:rsidRPr="007B6D7A">
        <w:rPr>
          <w:szCs w:val="28"/>
        </w:rPr>
        <w:t xml:space="preserve"> 591 КРКоАП</w:t>
      </w:r>
      <w:r w:rsidRPr="007B6D7A">
        <w:rPr>
          <w:szCs w:val="28"/>
        </w:rPr>
        <w:t>.</w:t>
      </w:r>
      <w:r w:rsidR="002122D7" w:rsidRPr="007B6D7A">
        <w:rPr>
          <w:szCs w:val="28"/>
        </w:rPr>
        <w:t xml:space="preserve"> </w:t>
      </w:r>
    </w:p>
    <w:p w14:paraId="41E64669" w14:textId="0B5E5737" w:rsidR="00D922F8" w:rsidRPr="007B6D7A" w:rsidRDefault="002122D7" w:rsidP="00F07875">
      <w:pPr>
        <w:widowControl w:val="0"/>
        <w:tabs>
          <w:tab w:val="left" w:pos="1276"/>
        </w:tabs>
        <w:ind w:firstLine="709"/>
        <w:rPr>
          <w:szCs w:val="28"/>
        </w:rPr>
      </w:pPr>
      <w:r w:rsidRPr="007B6D7A">
        <w:rPr>
          <w:szCs w:val="28"/>
        </w:rPr>
        <w:t>Заслуживающая внимания норма содержится в ч. 4 ст.</w:t>
      </w:r>
      <w:r w:rsidR="00FB72AE" w:rsidRPr="007B6D7A">
        <w:rPr>
          <w:szCs w:val="28"/>
        </w:rPr>
        <w:t xml:space="preserve"> </w:t>
      </w:r>
      <w:r w:rsidRPr="007B6D7A">
        <w:rPr>
          <w:szCs w:val="28"/>
        </w:rPr>
        <w:t>18.14 Кодекса Республики Беларусь об административных правонарушениях от 21 апреля 2003 года, однако в ней специально оговаривается исключение в отношении транспортных средств оперативного назначения [</w:t>
      </w:r>
      <w:r w:rsidR="00681745" w:rsidRPr="007B6D7A">
        <w:rPr>
          <w:szCs w:val="28"/>
        </w:rPr>
        <w:t>148</w:t>
      </w:r>
      <w:r w:rsidRPr="007B6D7A">
        <w:rPr>
          <w:szCs w:val="28"/>
        </w:rPr>
        <w:t xml:space="preserve">]. Согласно казахстанскому законодательству, запрет носит всеобщий характер, поскольку кодифицированный источник (КРКоАП) будет обладать большей юридической силой по отношению к ведомственным инструкциям и регламентам. Таким </w:t>
      </w:r>
      <w:r w:rsidRPr="007B6D7A">
        <w:rPr>
          <w:szCs w:val="28"/>
        </w:rPr>
        <w:lastRenderedPageBreak/>
        <w:t>образом, службы и наряды оперативного назначения Казахстана в легальном поле не могут пользоваться радио- и телефонной связью, что может навредить интересам правоохранительной деятельности и безопасности граждан. Исключения могут составить случаи, подпадающие под институт крайней необходимости, в рамках которого требуется приводить доказательства факта существования соответствующей ситуации, обусловившей состояние крайней необходимости. Полагаем, что в данном случае необходима легализация фактического дозволения путем отдельной формулировки в тексте примечания к ст. 591 КРКоАП</w:t>
      </w:r>
      <w:r w:rsidR="005B0672" w:rsidRPr="007B6D7A">
        <w:rPr>
          <w:szCs w:val="28"/>
        </w:rPr>
        <w:t xml:space="preserve"> [</w:t>
      </w:r>
      <w:r w:rsidR="00681745" w:rsidRPr="007B6D7A">
        <w:rPr>
          <w:szCs w:val="28"/>
        </w:rPr>
        <w:t>159</w:t>
      </w:r>
      <w:r w:rsidR="005B0672" w:rsidRPr="007B6D7A">
        <w:rPr>
          <w:szCs w:val="28"/>
        </w:rPr>
        <w:t>]</w:t>
      </w:r>
      <w:r w:rsidR="00E2418E" w:rsidRPr="007B6D7A">
        <w:rPr>
          <w:szCs w:val="28"/>
          <w:lang w:val="kk-KZ"/>
        </w:rPr>
        <w:t xml:space="preserve">. </w:t>
      </w:r>
    </w:p>
    <w:p w14:paraId="3A280F86" w14:textId="49A859BD" w:rsidR="00D922F8" w:rsidRPr="007B6D7A" w:rsidRDefault="00E2418E" w:rsidP="00F07875">
      <w:pPr>
        <w:widowControl w:val="0"/>
        <w:tabs>
          <w:tab w:val="left" w:pos="1276"/>
        </w:tabs>
        <w:ind w:firstLine="709"/>
        <w:rPr>
          <w:rStyle w:val="s0"/>
          <w:color w:val="auto"/>
          <w:szCs w:val="28"/>
        </w:rPr>
      </w:pPr>
      <w:r w:rsidRPr="007B6D7A">
        <w:rPr>
          <w:szCs w:val="28"/>
          <w:lang w:val="kk-KZ"/>
        </w:rPr>
        <w:t>Одной из самых ра</w:t>
      </w:r>
      <w:r w:rsidR="002367C2" w:rsidRPr="007B6D7A">
        <w:rPr>
          <w:szCs w:val="28"/>
          <w:lang w:val="kk-KZ"/>
        </w:rPr>
        <w:t xml:space="preserve">спространенных в реальном применении является </w:t>
      </w:r>
      <w:r w:rsidR="00FB72AE" w:rsidRPr="007B6D7A">
        <w:rPr>
          <w:szCs w:val="28"/>
          <w:lang w:val="kk-KZ"/>
        </w:rPr>
        <w:br/>
      </w:r>
      <w:r w:rsidR="00D922F8" w:rsidRPr="007B6D7A">
        <w:rPr>
          <w:szCs w:val="28"/>
          <w:lang w:val="kk-KZ"/>
        </w:rPr>
        <w:t>ст</w:t>
      </w:r>
      <w:r w:rsidR="00FB72AE" w:rsidRPr="007B6D7A">
        <w:rPr>
          <w:szCs w:val="28"/>
          <w:lang w:val="kk-KZ"/>
        </w:rPr>
        <w:t>.</w:t>
      </w:r>
      <w:r w:rsidR="00D922F8" w:rsidRPr="007B6D7A">
        <w:rPr>
          <w:szCs w:val="28"/>
          <w:lang w:val="kk-KZ"/>
        </w:rPr>
        <w:t xml:space="preserve"> 592 КРКоАП «Превышение установленной скорости движения».</w:t>
      </w:r>
      <w:r w:rsidR="00461C05" w:rsidRPr="007B6D7A">
        <w:rPr>
          <w:szCs w:val="28"/>
          <w:lang w:val="kk-KZ"/>
        </w:rPr>
        <w:t xml:space="preserve"> </w:t>
      </w:r>
      <w:r w:rsidR="002367C2" w:rsidRPr="007B6D7A">
        <w:rPr>
          <w:snapToGrid w:val="0"/>
          <w:szCs w:val="28"/>
        </w:rPr>
        <w:t xml:space="preserve">Именно совершение соответствующих «простых» по объективному выражению действий является наиболее частой причиной совершения ДТП. Фактически данная норма является одним из ключевых правил дисциплины водителей в ходе осуществления дорожного движения. Тем более странным выглядит решение законодателя относительно изменений в редакцию данной статьи, внесенных </w:t>
      </w:r>
      <w:r w:rsidR="00D922F8" w:rsidRPr="007B6D7A">
        <w:rPr>
          <w:rStyle w:val="s0"/>
          <w:color w:val="auto"/>
          <w:szCs w:val="28"/>
        </w:rPr>
        <w:t>на основании Закона Республики Казахстан от 28 декабря 2017 года №127 «О внесении изменений и дополнений в Кодекс Республики Казахстан об административных правонарушениях».</w:t>
      </w:r>
      <w:r w:rsidR="002367C2" w:rsidRPr="007B6D7A">
        <w:rPr>
          <w:rStyle w:val="s0"/>
          <w:color w:val="auto"/>
          <w:szCs w:val="28"/>
        </w:rPr>
        <w:t xml:space="preserve"> Во-первых, санкции всех частей данной статьи</w:t>
      </w:r>
      <w:r w:rsidR="00711421" w:rsidRPr="007B6D7A">
        <w:rPr>
          <w:rStyle w:val="s0"/>
          <w:color w:val="auto"/>
          <w:szCs w:val="28"/>
        </w:rPr>
        <w:t xml:space="preserve"> были на порядок снижены. Во-вторых, в отношении ч. 1 ст. 592 КРКоАП было исключен признак неоднократности </w:t>
      </w:r>
      <w:r w:rsidR="00FA2E8A" w:rsidRPr="007B6D7A">
        <w:rPr>
          <w:rStyle w:val="s0"/>
          <w:color w:val="auto"/>
          <w:szCs w:val="28"/>
        </w:rPr>
        <w:t>[</w:t>
      </w:r>
      <w:r w:rsidR="00681745" w:rsidRPr="007B6D7A">
        <w:rPr>
          <w:rStyle w:val="s0"/>
          <w:color w:val="auto"/>
          <w:szCs w:val="28"/>
        </w:rPr>
        <w:t>79</w:t>
      </w:r>
      <w:r w:rsidR="00D922F8" w:rsidRPr="007B6D7A">
        <w:rPr>
          <w:rStyle w:val="s0"/>
          <w:color w:val="auto"/>
          <w:szCs w:val="28"/>
        </w:rPr>
        <w:t>].</w:t>
      </w:r>
      <w:r w:rsidR="00711421" w:rsidRPr="007B6D7A">
        <w:rPr>
          <w:rStyle w:val="s0"/>
          <w:color w:val="auto"/>
          <w:szCs w:val="28"/>
        </w:rPr>
        <w:t xml:space="preserve"> Если в отношении санкций, в целом, изменение можно признать допустимым (исходя из правила, что неотвратимость наказания является большим приоритетом, нежели его строгость), то исключение признака повторности в отношении превышения скорости на величину от десяти до двадцати километров в час нам представляется ошибочным.</w:t>
      </w:r>
      <w:r w:rsidR="00077391" w:rsidRPr="007B6D7A">
        <w:rPr>
          <w:rStyle w:val="s0"/>
          <w:color w:val="auto"/>
          <w:szCs w:val="28"/>
        </w:rPr>
        <w:t xml:space="preserve"> На вопрос о целесообразности повышения параметров ответственности в любом случае повторного превышения скоростного режима положительно ответили 74,7 %; 16,4 % посчитали, что такие меры обоснованны только в случаях значительного превышения скоростного режима</w:t>
      </w:r>
      <w:r w:rsidR="00BE2C54" w:rsidRPr="007B6D7A">
        <w:rPr>
          <w:rStyle w:val="s0"/>
          <w:color w:val="auto"/>
          <w:szCs w:val="28"/>
        </w:rPr>
        <w:t xml:space="preserve"> </w:t>
      </w:r>
      <w:r w:rsidR="00BE2C54" w:rsidRPr="007B6D7A">
        <w:rPr>
          <w:szCs w:val="28"/>
        </w:rPr>
        <w:t>(Приложение Е)</w:t>
      </w:r>
      <w:r w:rsidR="00077391" w:rsidRPr="007B6D7A">
        <w:rPr>
          <w:rStyle w:val="s0"/>
          <w:color w:val="auto"/>
          <w:szCs w:val="28"/>
        </w:rPr>
        <w:t>. Полагаем, что</w:t>
      </w:r>
      <w:r w:rsidR="00711421" w:rsidRPr="007B6D7A">
        <w:rPr>
          <w:rStyle w:val="s0"/>
          <w:color w:val="auto"/>
          <w:szCs w:val="28"/>
        </w:rPr>
        <w:t xml:space="preserve"> </w:t>
      </w:r>
      <w:r w:rsidR="00077391" w:rsidRPr="007B6D7A">
        <w:rPr>
          <w:rStyle w:val="s0"/>
          <w:color w:val="auto"/>
          <w:szCs w:val="28"/>
        </w:rPr>
        <w:t>в</w:t>
      </w:r>
      <w:r w:rsidR="00711421" w:rsidRPr="007B6D7A">
        <w:rPr>
          <w:rStyle w:val="s0"/>
          <w:color w:val="auto"/>
          <w:szCs w:val="28"/>
        </w:rPr>
        <w:t xml:space="preserve">о всех случаях, когда то или иное деяние имеет явные тенденции к повторению, требуется четкая и однозначная реакция законодателя. В </w:t>
      </w:r>
      <w:r w:rsidR="00077391" w:rsidRPr="007B6D7A">
        <w:rPr>
          <w:rStyle w:val="s0"/>
          <w:color w:val="auto"/>
          <w:szCs w:val="28"/>
        </w:rPr>
        <w:t>анализируемой</w:t>
      </w:r>
      <w:r w:rsidR="00711421" w:rsidRPr="007B6D7A">
        <w:rPr>
          <w:rStyle w:val="s0"/>
          <w:color w:val="auto"/>
          <w:szCs w:val="28"/>
        </w:rPr>
        <w:t xml:space="preserve"> ситуации правильно было признак повторности разбить на две составляющие (по ч. 1 – одни параметры ответственности, по ч. 2 и ч. 3 – другие). Повторимся, размер штрафа в данном </w:t>
      </w:r>
      <w:r w:rsidR="00FB72AE" w:rsidRPr="007B6D7A">
        <w:rPr>
          <w:rStyle w:val="s0"/>
          <w:color w:val="auto"/>
          <w:szCs w:val="28"/>
        </w:rPr>
        <w:t>случае имеет вторичное значение</w:t>
      </w:r>
      <w:r w:rsidR="00711421" w:rsidRPr="007B6D7A">
        <w:rPr>
          <w:rStyle w:val="s0"/>
          <w:color w:val="auto"/>
          <w:szCs w:val="28"/>
        </w:rPr>
        <w:t xml:space="preserve"> в сравнении с необходимостью тотального и гибкого реагирования на все случаи превышения скоростного режима, в том числе и повторные. </w:t>
      </w:r>
      <w:r w:rsidR="00156A97" w:rsidRPr="007B6D7A">
        <w:rPr>
          <w:rStyle w:val="s0"/>
          <w:color w:val="auto"/>
          <w:szCs w:val="28"/>
        </w:rPr>
        <w:t>Как мы уже ранее указывали, возможно, в целом, назрела необходимость пересмотра скоростных режимов.</w:t>
      </w:r>
    </w:p>
    <w:p w14:paraId="2DE8584E" w14:textId="71480F3A" w:rsidR="00D922F8" w:rsidRPr="007B6D7A" w:rsidRDefault="00156A97" w:rsidP="00F07875">
      <w:pPr>
        <w:widowControl w:val="0"/>
        <w:tabs>
          <w:tab w:val="left" w:pos="1276"/>
        </w:tabs>
        <w:suppressAutoHyphens/>
        <w:ind w:firstLine="709"/>
        <w:rPr>
          <w:rStyle w:val="s0"/>
          <w:color w:val="auto"/>
          <w:szCs w:val="28"/>
        </w:rPr>
      </w:pPr>
      <w:r w:rsidRPr="007B6D7A">
        <w:rPr>
          <w:szCs w:val="28"/>
        </w:rPr>
        <w:t xml:space="preserve">Отдельные дефекты конструирования состава имеются и в ст. 593 КРКоАП. </w:t>
      </w:r>
      <w:r w:rsidR="00D922F8" w:rsidRPr="007B6D7A">
        <w:rPr>
          <w:rStyle w:val="s0"/>
          <w:color w:val="auto"/>
          <w:szCs w:val="28"/>
        </w:rPr>
        <w:t>С 2018 года ст</w:t>
      </w:r>
      <w:r w:rsidR="00C75A4E" w:rsidRPr="007B6D7A">
        <w:rPr>
          <w:rStyle w:val="s0"/>
          <w:color w:val="auto"/>
          <w:szCs w:val="28"/>
        </w:rPr>
        <w:t>.</w:t>
      </w:r>
      <w:r w:rsidR="00D922F8" w:rsidRPr="007B6D7A">
        <w:rPr>
          <w:rStyle w:val="s0"/>
          <w:color w:val="auto"/>
          <w:szCs w:val="28"/>
        </w:rPr>
        <w:t xml:space="preserve"> 593 КРКоАП</w:t>
      </w:r>
      <w:r w:rsidR="009559BC" w:rsidRPr="007B6D7A">
        <w:rPr>
          <w:rStyle w:val="s0"/>
          <w:color w:val="auto"/>
          <w:szCs w:val="28"/>
        </w:rPr>
        <w:t xml:space="preserve"> </w:t>
      </w:r>
      <w:r w:rsidR="00D922F8" w:rsidRPr="007B6D7A">
        <w:rPr>
          <w:rStyle w:val="s0"/>
          <w:color w:val="auto"/>
          <w:szCs w:val="28"/>
        </w:rPr>
        <w:t>значительно изменилась на основании Закона Республики Казахстан от 28 декабря 2017 года №127 «О внесении изменений и дополнений в Кодекс Республики Казахстан об административных правонарушениях». Вместо 8</w:t>
      </w:r>
      <w:r w:rsidRPr="007B6D7A">
        <w:rPr>
          <w:rStyle w:val="s0"/>
          <w:color w:val="auto"/>
          <w:szCs w:val="28"/>
        </w:rPr>
        <w:t xml:space="preserve"> структурных</w:t>
      </w:r>
      <w:r w:rsidR="00D922F8" w:rsidRPr="007B6D7A">
        <w:rPr>
          <w:rStyle w:val="s0"/>
          <w:color w:val="auto"/>
          <w:szCs w:val="28"/>
        </w:rPr>
        <w:t xml:space="preserve"> частей статьи</w:t>
      </w:r>
      <w:r w:rsidR="00461C05" w:rsidRPr="007B6D7A">
        <w:rPr>
          <w:rStyle w:val="s0"/>
          <w:color w:val="auto"/>
          <w:szCs w:val="28"/>
        </w:rPr>
        <w:t xml:space="preserve"> </w:t>
      </w:r>
      <w:r w:rsidRPr="007B6D7A">
        <w:rPr>
          <w:rStyle w:val="s0"/>
          <w:color w:val="auto"/>
          <w:szCs w:val="28"/>
        </w:rPr>
        <w:t>в действующей редакции сохранились только три</w:t>
      </w:r>
      <w:r w:rsidR="00D922F8" w:rsidRPr="007B6D7A">
        <w:rPr>
          <w:rStyle w:val="s0"/>
          <w:color w:val="auto"/>
          <w:szCs w:val="28"/>
        </w:rPr>
        <w:t xml:space="preserve">. </w:t>
      </w:r>
      <w:r w:rsidR="00D922F8" w:rsidRPr="007B6D7A">
        <w:rPr>
          <w:szCs w:val="28"/>
        </w:rPr>
        <w:t>Части 2, 3, 4, 5, 7 пере</w:t>
      </w:r>
      <w:r w:rsidRPr="007B6D7A">
        <w:rPr>
          <w:szCs w:val="28"/>
        </w:rPr>
        <w:t>мещены</w:t>
      </w:r>
      <w:r w:rsidR="00D922F8" w:rsidRPr="007B6D7A">
        <w:rPr>
          <w:szCs w:val="28"/>
        </w:rPr>
        <w:t xml:space="preserve"> в ст</w:t>
      </w:r>
      <w:r w:rsidR="00C75A4E" w:rsidRPr="007B6D7A">
        <w:rPr>
          <w:szCs w:val="28"/>
        </w:rPr>
        <w:t>.</w:t>
      </w:r>
      <w:r w:rsidR="00D922F8" w:rsidRPr="007B6D7A">
        <w:rPr>
          <w:szCs w:val="28"/>
        </w:rPr>
        <w:t xml:space="preserve"> 571 КРКоАП </w:t>
      </w:r>
      <w:r w:rsidRPr="007B6D7A">
        <w:rPr>
          <w:szCs w:val="28"/>
        </w:rPr>
        <w:t xml:space="preserve">соответственно </w:t>
      </w:r>
      <w:r w:rsidR="00D922F8" w:rsidRPr="007B6D7A">
        <w:rPr>
          <w:szCs w:val="28"/>
        </w:rPr>
        <w:t xml:space="preserve">частями 5, 6, 7, 8, 9 по принципу однородности составов </w:t>
      </w:r>
      <w:r w:rsidR="00D922F8" w:rsidRPr="007B6D7A">
        <w:rPr>
          <w:szCs w:val="28"/>
        </w:rPr>
        <w:lastRenderedPageBreak/>
        <w:t xml:space="preserve">административных правонарушений. Отдельные квалифицирующие признаки административного правонарушения перенесены в другие статьи </w:t>
      </w:r>
      <w:r w:rsidR="00FA2E8A" w:rsidRPr="007B6D7A">
        <w:rPr>
          <w:rStyle w:val="s0"/>
          <w:color w:val="auto"/>
          <w:szCs w:val="28"/>
        </w:rPr>
        <w:t>[</w:t>
      </w:r>
      <w:r w:rsidR="00681745" w:rsidRPr="007B6D7A">
        <w:rPr>
          <w:rStyle w:val="s0"/>
          <w:color w:val="auto"/>
          <w:szCs w:val="28"/>
        </w:rPr>
        <w:t>79</w:t>
      </w:r>
      <w:r w:rsidR="00D922F8" w:rsidRPr="007B6D7A">
        <w:rPr>
          <w:rStyle w:val="s0"/>
          <w:color w:val="auto"/>
          <w:szCs w:val="28"/>
        </w:rPr>
        <w:t>].</w:t>
      </w:r>
    </w:p>
    <w:p w14:paraId="45906CE5" w14:textId="0A4D6448" w:rsidR="00D922F8" w:rsidRPr="007B6D7A" w:rsidRDefault="00156A97" w:rsidP="00F07875">
      <w:pPr>
        <w:widowControl w:val="0"/>
        <w:tabs>
          <w:tab w:val="left" w:pos="1276"/>
        </w:tabs>
        <w:suppressAutoHyphens/>
        <w:ind w:firstLine="709"/>
        <w:rPr>
          <w:rStyle w:val="s0"/>
          <w:color w:val="auto"/>
          <w:szCs w:val="28"/>
        </w:rPr>
      </w:pPr>
      <w:r w:rsidRPr="007B6D7A">
        <w:rPr>
          <w:szCs w:val="28"/>
        </w:rPr>
        <w:t xml:space="preserve">Исходя из текстуальной редакции </w:t>
      </w:r>
      <w:r w:rsidR="00D922F8" w:rsidRPr="007B6D7A">
        <w:rPr>
          <w:szCs w:val="28"/>
        </w:rPr>
        <w:t>ч</w:t>
      </w:r>
      <w:r w:rsidR="00AA2276" w:rsidRPr="007B6D7A">
        <w:rPr>
          <w:szCs w:val="28"/>
        </w:rPr>
        <w:t>.</w:t>
      </w:r>
      <w:r w:rsidR="00D922F8" w:rsidRPr="007B6D7A">
        <w:rPr>
          <w:szCs w:val="28"/>
        </w:rPr>
        <w:t xml:space="preserve"> 1 </w:t>
      </w:r>
      <w:r w:rsidRPr="007B6D7A">
        <w:rPr>
          <w:szCs w:val="28"/>
        </w:rPr>
        <w:t>анализируемой</w:t>
      </w:r>
      <w:r w:rsidR="00D922F8" w:rsidRPr="007B6D7A">
        <w:rPr>
          <w:szCs w:val="28"/>
        </w:rPr>
        <w:t xml:space="preserve"> статьи</w:t>
      </w:r>
      <w:r w:rsidRPr="007B6D7A">
        <w:rPr>
          <w:szCs w:val="28"/>
        </w:rPr>
        <w:t>, следует, что ее объективная сторона</w:t>
      </w:r>
      <w:r w:rsidR="00D922F8" w:rsidRPr="007B6D7A">
        <w:rPr>
          <w:szCs w:val="28"/>
        </w:rPr>
        <w:t xml:space="preserve"> выражается в противоправных действиях (бездействи</w:t>
      </w:r>
      <w:r w:rsidRPr="007B6D7A">
        <w:rPr>
          <w:szCs w:val="28"/>
        </w:rPr>
        <w:t>и</w:t>
      </w:r>
      <w:r w:rsidR="00D922F8" w:rsidRPr="007B6D7A">
        <w:rPr>
          <w:szCs w:val="28"/>
        </w:rPr>
        <w:t>) в виде</w:t>
      </w:r>
      <w:r w:rsidR="00D922F8" w:rsidRPr="007B6D7A">
        <w:rPr>
          <w:rStyle w:val="s0"/>
          <w:color w:val="auto"/>
          <w:szCs w:val="28"/>
        </w:rPr>
        <w:t xml:space="preserve"> несоблюдения правил </w:t>
      </w:r>
      <w:r w:rsidR="0056476D" w:rsidRPr="007B6D7A">
        <w:rPr>
          <w:rStyle w:val="s0"/>
          <w:color w:val="auto"/>
          <w:szCs w:val="28"/>
        </w:rPr>
        <w:t>п</w:t>
      </w:r>
      <w:r w:rsidR="00FA2E8A" w:rsidRPr="007B6D7A">
        <w:rPr>
          <w:rStyle w:val="s0"/>
          <w:color w:val="auto"/>
          <w:szCs w:val="28"/>
        </w:rPr>
        <w:t>еревозки пассажиров и грузов [</w:t>
      </w:r>
      <w:r w:rsidR="00681745" w:rsidRPr="007B6D7A">
        <w:rPr>
          <w:rStyle w:val="s0"/>
          <w:color w:val="auto"/>
          <w:szCs w:val="28"/>
        </w:rPr>
        <w:t>27</w:t>
      </w:r>
      <w:r w:rsidR="003B1749" w:rsidRPr="007B6D7A">
        <w:rPr>
          <w:rStyle w:val="s0"/>
          <w:color w:val="auto"/>
          <w:szCs w:val="28"/>
        </w:rPr>
        <w:t>].</w:t>
      </w:r>
      <w:r w:rsidRPr="007B6D7A">
        <w:rPr>
          <w:rStyle w:val="s0"/>
          <w:color w:val="auto"/>
          <w:szCs w:val="28"/>
        </w:rPr>
        <w:t xml:space="preserve"> Здесь отсутствует точное указание относительно того</w:t>
      </w:r>
      <w:r w:rsidR="009D53D9" w:rsidRPr="007B6D7A">
        <w:rPr>
          <w:rStyle w:val="s0"/>
          <w:color w:val="auto"/>
          <w:szCs w:val="28"/>
        </w:rPr>
        <w:t xml:space="preserve"> </w:t>
      </w:r>
      <w:r w:rsidR="00D922F8" w:rsidRPr="007B6D7A">
        <w:rPr>
          <w:rStyle w:val="s0"/>
          <w:color w:val="auto"/>
          <w:szCs w:val="28"/>
        </w:rPr>
        <w:t>вид</w:t>
      </w:r>
      <w:r w:rsidR="009D53D9" w:rsidRPr="007B6D7A">
        <w:rPr>
          <w:rStyle w:val="s0"/>
          <w:color w:val="auto"/>
          <w:szCs w:val="28"/>
        </w:rPr>
        <w:t>а</w:t>
      </w:r>
      <w:r w:rsidR="00D922F8" w:rsidRPr="007B6D7A">
        <w:rPr>
          <w:rStyle w:val="s0"/>
          <w:color w:val="auto"/>
          <w:szCs w:val="28"/>
        </w:rPr>
        <w:t xml:space="preserve"> транспорта, на котором</w:t>
      </w:r>
      <w:r w:rsidR="009D53D9" w:rsidRPr="007B6D7A">
        <w:rPr>
          <w:rStyle w:val="s0"/>
          <w:color w:val="auto"/>
          <w:szCs w:val="28"/>
        </w:rPr>
        <w:t xml:space="preserve"> имеют место</w:t>
      </w:r>
      <w:r w:rsidR="00D922F8" w:rsidRPr="007B6D7A">
        <w:rPr>
          <w:rStyle w:val="s0"/>
          <w:color w:val="auto"/>
          <w:szCs w:val="28"/>
        </w:rPr>
        <w:t xml:space="preserve"> нарушения правил перевозки пассажиров и грузов. Но так как объектом правонарушения являются правила дорожного движения, то по всем частям ст</w:t>
      </w:r>
      <w:r w:rsidR="00C75A4E" w:rsidRPr="007B6D7A">
        <w:rPr>
          <w:rStyle w:val="s0"/>
          <w:color w:val="auto"/>
          <w:szCs w:val="28"/>
        </w:rPr>
        <w:t>.</w:t>
      </w:r>
      <w:r w:rsidR="00D922F8" w:rsidRPr="007B6D7A">
        <w:rPr>
          <w:rStyle w:val="s0"/>
          <w:color w:val="auto"/>
          <w:szCs w:val="28"/>
        </w:rPr>
        <w:t xml:space="preserve"> 593 КРКоАП следует подразумевать любой транспорт, кроме водного (морского), воздушного и железнодорожного транспорта</w:t>
      </w:r>
      <w:r w:rsidR="009D53D9" w:rsidRPr="007B6D7A">
        <w:rPr>
          <w:rStyle w:val="s0"/>
          <w:color w:val="auto"/>
          <w:szCs w:val="28"/>
        </w:rPr>
        <w:t xml:space="preserve"> (поскольку соответствующие нарушения прописаны в с</w:t>
      </w:r>
      <w:r w:rsidR="00EB6007" w:rsidRPr="007B6D7A">
        <w:rPr>
          <w:rStyle w:val="s0"/>
          <w:color w:val="auto"/>
          <w:szCs w:val="28"/>
        </w:rPr>
        <w:t>т</w:t>
      </w:r>
      <w:r w:rsidR="009D53D9" w:rsidRPr="007B6D7A">
        <w:rPr>
          <w:rStyle w:val="s0"/>
          <w:color w:val="auto"/>
          <w:szCs w:val="28"/>
        </w:rPr>
        <w:t>. 571 КРКоАП).</w:t>
      </w:r>
    </w:p>
    <w:p w14:paraId="50AE6EBF" w14:textId="77777777" w:rsidR="00D922F8" w:rsidRPr="007B6D7A" w:rsidRDefault="00D922F8" w:rsidP="00F07875">
      <w:pPr>
        <w:widowControl w:val="0"/>
        <w:tabs>
          <w:tab w:val="left" w:pos="1276"/>
        </w:tabs>
        <w:suppressAutoHyphens/>
        <w:ind w:firstLine="709"/>
        <w:rPr>
          <w:rStyle w:val="s0"/>
          <w:color w:val="auto"/>
          <w:szCs w:val="28"/>
        </w:rPr>
      </w:pPr>
      <w:r w:rsidRPr="007B6D7A">
        <w:rPr>
          <w:rStyle w:val="s0"/>
          <w:color w:val="auto"/>
          <w:szCs w:val="28"/>
        </w:rPr>
        <w:t>Административная ответственность за нарушения правил перевозки пассажиров и грузов на автомобильном транспорте</w:t>
      </w:r>
      <w:r w:rsidR="009D53D9" w:rsidRPr="007B6D7A">
        <w:rPr>
          <w:rStyle w:val="s0"/>
          <w:color w:val="auto"/>
          <w:szCs w:val="28"/>
        </w:rPr>
        <w:t xml:space="preserve"> фактически</w:t>
      </w:r>
      <w:r w:rsidRPr="007B6D7A">
        <w:rPr>
          <w:rStyle w:val="s0"/>
          <w:color w:val="auto"/>
          <w:szCs w:val="28"/>
        </w:rPr>
        <w:t xml:space="preserve"> уже содержится в ч.ч. 2-3 ст</w:t>
      </w:r>
      <w:r w:rsidR="00EB6007" w:rsidRPr="007B6D7A">
        <w:rPr>
          <w:rStyle w:val="s0"/>
          <w:color w:val="auto"/>
          <w:szCs w:val="28"/>
        </w:rPr>
        <w:t>.</w:t>
      </w:r>
      <w:r w:rsidRPr="007B6D7A">
        <w:rPr>
          <w:rStyle w:val="s0"/>
          <w:color w:val="auto"/>
          <w:szCs w:val="28"/>
        </w:rPr>
        <w:t xml:space="preserve"> 571 КРКоАП «</w:t>
      </w:r>
      <w:r w:rsidRPr="007B6D7A">
        <w:rPr>
          <w:rStyle w:val="s1"/>
          <w:rFonts w:ascii="Times New Roman" w:hAnsi="Times New Roman"/>
          <w:b w:val="0"/>
          <w:color w:val="auto"/>
          <w:sz w:val="28"/>
          <w:szCs w:val="28"/>
        </w:rPr>
        <w:t>Нарушение правил перевозок пассажиров, багажа и грузов», поэтому в правоприменительной практике не исключены ошибки при квалификации этих конкурирующих норм права. По нашему мнению</w:t>
      </w:r>
      <w:r w:rsidR="009D53D9" w:rsidRPr="007B6D7A">
        <w:rPr>
          <w:rStyle w:val="s1"/>
          <w:rFonts w:ascii="Times New Roman" w:hAnsi="Times New Roman"/>
          <w:b w:val="0"/>
          <w:color w:val="auto"/>
          <w:sz w:val="28"/>
          <w:szCs w:val="28"/>
        </w:rPr>
        <w:t>,</w:t>
      </w:r>
      <w:r w:rsidRPr="007B6D7A">
        <w:rPr>
          <w:rStyle w:val="s1"/>
          <w:rFonts w:ascii="Times New Roman" w:hAnsi="Times New Roman"/>
          <w:b w:val="0"/>
          <w:color w:val="auto"/>
          <w:sz w:val="28"/>
          <w:szCs w:val="28"/>
        </w:rPr>
        <w:t xml:space="preserve"> действия, связанные с перевозкой пассажиров, багажа и грузов</w:t>
      </w:r>
      <w:r w:rsidR="00EB6007" w:rsidRPr="007B6D7A">
        <w:rPr>
          <w:rStyle w:val="s1"/>
          <w:rFonts w:ascii="Times New Roman" w:hAnsi="Times New Roman"/>
          <w:b w:val="0"/>
          <w:color w:val="auto"/>
          <w:sz w:val="28"/>
          <w:szCs w:val="28"/>
        </w:rPr>
        <w:t>,</w:t>
      </w:r>
      <w:r w:rsidRPr="007B6D7A">
        <w:rPr>
          <w:rStyle w:val="s1"/>
          <w:rFonts w:ascii="Times New Roman" w:hAnsi="Times New Roman"/>
          <w:b w:val="0"/>
          <w:color w:val="auto"/>
          <w:sz w:val="28"/>
          <w:szCs w:val="28"/>
        </w:rPr>
        <w:t xml:space="preserve"> должны быть в одной статье, а именно в ст.</w:t>
      </w:r>
      <w:r w:rsidR="00EB6007" w:rsidRPr="007B6D7A">
        <w:rPr>
          <w:rStyle w:val="s1"/>
          <w:rFonts w:ascii="Times New Roman" w:hAnsi="Times New Roman"/>
          <w:b w:val="0"/>
          <w:color w:val="auto"/>
          <w:sz w:val="28"/>
          <w:szCs w:val="28"/>
        </w:rPr>
        <w:t xml:space="preserve"> </w:t>
      </w:r>
      <w:r w:rsidRPr="007B6D7A">
        <w:rPr>
          <w:rStyle w:val="s1"/>
          <w:rFonts w:ascii="Times New Roman" w:hAnsi="Times New Roman"/>
          <w:b w:val="0"/>
          <w:color w:val="auto"/>
          <w:sz w:val="28"/>
          <w:szCs w:val="28"/>
        </w:rPr>
        <w:t>571 КРКоАП.</w:t>
      </w:r>
      <w:r w:rsidRPr="007B6D7A">
        <w:rPr>
          <w:rStyle w:val="s0"/>
          <w:color w:val="auto"/>
          <w:szCs w:val="28"/>
        </w:rPr>
        <w:t xml:space="preserve"> </w:t>
      </w:r>
      <w:r w:rsidR="009D53D9" w:rsidRPr="007B6D7A">
        <w:rPr>
          <w:rStyle w:val="s0"/>
          <w:color w:val="auto"/>
          <w:szCs w:val="28"/>
        </w:rPr>
        <w:t>В целом, этимологически термины «нарушение правил» и «несоблюдение правил» отражают поведенческие акты одного порядка. Соответственно, в данном случае мы имеем дело еще с одним явным примером недостаточной эксплицитности текста предписаний в КРКоАП. Это даже трудно назвать коллизией, так как штрафы в отношении физических лиц в обоих случаях идентичны (до 5 МРП).</w:t>
      </w:r>
      <w:r w:rsidR="00AC789F" w:rsidRPr="007B6D7A">
        <w:rPr>
          <w:rStyle w:val="s0"/>
          <w:color w:val="auto"/>
          <w:szCs w:val="28"/>
        </w:rPr>
        <w:t xml:space="preserve"> Вместе с тем, при детальном разборе обнаруживается множество мелких дефектов, которые не позволяют качественно разграничить данные составы.</w:t>
      </w:r>
      <w:r w:rsidR="00461C05" w:rsidRPr="007B6D7A">
        <w:rPr>
          <w:rStyle w:val="s0"/>
          <w:color w:val="auto"/>
          <w:szCs w:val="28"/>
        </w:rPr>
        <w:t xml:space="preserve"> </w:t>
      </w:r>
    </w:p>
    <w:p w14:paraId="4EDB8242" w14:textId="60A41477" w:rsidR="00D922F8" w:rsidRPr="007B6D7A" w:rsidRDefault="00D922F8" w:rsidP="00F07875">
      <w:pPr>
        <w:widowControl w:val="0"/>
        <w:tabs>
          <w:tab w:val="left" w:pos="1276"/>
        </w:tabs>
        <w:suppressAutoHyphens/>
        <w:ind w:firstLine="709"/>
        <w:rPr>
          <w:szCs w:val="28"/>
        </w:rPr>
      </w:pPr>
      <w:r w:rsidRPr="007B6D7A">
        <w:rPr>
          <w:rStyle w:val="s0"/>
          <w:color w:val="auto"/>
          <w:szCs w:val="28"/>
        </w:rPr>
        <w:t>Решение обозначенной проблемы следует искать в анализе отличий исследуемой нормы от признаков частей 2, 2-1 и 3 ст</w:t>
      </w:r>
      <w:r w:rsidR="00C75A4E" w:rsidRPr="007B6D7A">
        <w:rPr>
          <w:rStyle w:val="s0"/>
          <w:color w:val="auto"/>
          <w:szCs w:val="28"/>
        </w:rPr>
        <w:t>.</w:t>
      </w:r>
      <w:r w:rsidR="00C116C2" w:rsidRPr="007B6D7A">
        <w:rPr>
          <w:rStyle w:val="s0"/>
          <w:color w:val="auto"/>
          <w:szCs w:val="28"/>
        </w:rPr>
        <w:t xml:space="preserve"> 571</w:t>
      </w:r>
      <w:r w:rsidRPr="007B6D7A">
        <w:rPr>
          <w:rStyle w:val="s0"/>
          <w:color w:val="auto"/>
          <w:szCs w:val="28"/>
        </w:rPr>
        <w:t xml:space="preserve"> КРКоАП, которые предусматривают противоправные действия (бездействи</w:t>
      </w:r>
      <w:r w:rsidR="00AC789F" w:rsidRPr="007B6D7A">
        <w:rPr>
          <w:rStyle w:val="s0"/>
          <w:color w:val="auto"/>
          <w:szCs w:val="28"/>
        </w:rPr>
        <w:t>е</w:t>
      </w:r>
      <w:r w:rsidRPr="007B6D7A">
        <w:rPr>
          <w:rStyle w:val="s0"/>
          <w:color w:val="auto"/>
          <w:szCs w:val="28"/>
        </w:rPr>
        <w:t>) в виде:</w:t>
      </w:r>
      <w:r w:rsidR="00AC789F" w:rsidRPr="007B6D7A">
        <w:rPr>
          <w:rStyle w:val="s0"/>
          <w:color w:val="auto"/>
          <w:szCs w:val="28"/>
        </w:rPr>
        <w:t xml:space="preserve"> </w:t>
      </w:r>
      <w:r w:rsidRPr="007B6D7A">
        <w:rPr>
          <w:rStyle w:val="s0"/>
          <w:color w:val="auto"/>
          <w:szCs w:val="28"/>
        </w:rPr>
        <w:t>1)</w:t>
      </w:r>
      <w:r w:rsidR="00AC789F" w:rsidRPr="007B6D7A">
        <w:rPr>
          <w:rStyle w:val="s0"/>
          <w:color w:val="auto"/>
          <w:szCs w:val="28"/>
        </w:rPr>
        <w:t xml:space="preserve"> </w:t>
      </w:r>
      <w:r w:rsidRPr="007B6D7A">
        <w:rPr>
          <w:rStyle w:val="s0"/>
          <w:color w:val="auto"/>
          <w:szCs w:val="28"/>
        </w:rPr>
        <w:t>нарушени</w:t>
      </w:r>
      <w:r w:rsidR="00AC789F" w:rsidRPr="007B6D7A">
        <w:rPr>
          <w:rStyle w:val="s0"/>
          <w:color w:val="auto"/>
          <w:szCs w:val="28"/>
        </w:rPr>
        <w:t>е</w:t>
      </w:r>
      <w:r w:rsidRPr="007B6D7A">
        <w:rPr>
          <w:rStyle w:val="s0"/>
          <w:color w:val="auto"/>
          <w:szCs w:val="28"/>
        </w:rPr>
        <w:t xml:space="preserve"> правил перевозок пассажиров и багажа автомобильным транспортом;</w:t>
      </w:r>
      <w:r w:rsidR="00AC789F" w:rsidRPr="007B6D7A">
        <w:rPr>
          <w:rStyle w:val="s0"/>
          <w:color w:val="auto"/>
          <w:szCs w:val="28"/>
        </w:rPr>
        <w:t xml:space="preserve"> </w:t>
      </w:r>
      <w:r w:rsidR="00C75A4E" w:rsidRPr="007B6D7A">
        <w:rPr>
          <w:rStyle w:val="s0"/>
          <w:color w:val="auto"/>
          <w:szCs w:val="28"/>
        </w:rPr>
        <w:br/>
      </w:r>
      <w:r w:rsidRPr="007B6D7A">
        <w:rPr>
          <w:rStyle w:val="s0"/>
          <w:color w:val="auto"/>
          <w:szCs w:val="28"/>
        </w:rPr>
        <w:t>2) нарушение правил перевозок грузов автомобильным транспортом;</w:t>
      </w:r>
      <w:r w:rsidR="00AC789F" w:rsidRPr="007B6D7A">
        <w:rPr>
          <w:rStyle w:val="s0"/>
          <w:color w:val="auto"/>
          <w:szCs w:val="28"/>
        </w:rPr>
        <w:t xml:space="preserve"> </w:t>
      </w:r>
      <w:r w:rsidR="00C75A4E" w:rsidRPr="007B6D7A">
        <w:rPr>
          <w:rStyle w:val="s0"/>
          <w:color w:val="auto"/>
          <w:szCs w:val="28"/>
        </w:rPr>
        <w:br/>
      </w:r>
      <w:r w:rsidRPr="007B6D7A">
        <w:rPr>
          <w:rStyle w:val="s0"/>
          <w:color w:val="auto"/>
          <w:szCs w:val="28"/>
        </w:rPr>
        <w:t>3) вышеперечисленные действия, совершенные повторно в течение года после наложения административного взыскания [</w:t>
      </w:r>
      <w:r w:rsidR="00681745" w:rsidRPr="007B6D7A">
        <w:rPr>
          <w:rStyle w:val="s0"/>
          <w:color w:val="auto"/>
          <w:szCs w:val="28"/>
        </w:rPr>
        <w:t>27</w:t>
      </w:r>
      <w:r w:rsidRPr="007B6D7A">
        <w:rPr>
          <w:rStyle w:val="s0"/>
          <w:color w:val="auto"/>
          <w:szCs w:val="28"/>
        </w:rPr>
        <w:t>].</w:t>
      </w:r>
      <w:r w:rsidR="00AC789F" w:rsidRPr="007B6D7A">
        <w:rPr>
          <w:rStyle w:val="s0"/>
          <w:color w:val="auto"/>
          <w:szCs w:val="28"/>
        </w:rPr>
        <w:t xml:space="preserve"> Таким образом, можно сделать логический вывод (наиболее приемлемый в данной ситуации), что по ст. </w:t>
      </w:r>
      <w:r w:rsidRPr="007B6D7A">
        <w:rPr>
          <w:rStyle w:val="s0"/>
          <w:color w:val="auto"/>
          <w:szCs w:val="28"/>
        </w:rPr>
        <w:t>593 КРКоАП следует</w:t>
      </w:r>
      <w:r w:rsidR="00AC789F" w:rsidRPr="007B6D7A">
        <w:rPr>
          <w:rStyle w:val="s0"/>
          <w:color w:val="auto"/>
          <w:szCs w:val="28"/>
        </w:rPr>
        <w:t xml:space="preserve"> трактовать несоблюдение правил перевозок</w:t>
      </w:r>
      <w:r w:rsidRPr="007B6D7A">
        <w:rPr>
          <w:rStyle w:val="s0"/>
          <w:color w:val="auto"/>
          <w:szCs w:val="28"/>
        </w:rPr>
        <w:t xml:space="preserve"> </w:t>
      </w:r>
      <w:r w:rsidR="00AC789F" w:rsidRPr="007B6D7A">
        <w:rPr>
          <w:rStyle w:val="s0"/>
          <w:color w:val="auto"/>
          <w:szCs w:val="28"/>
        </w:rPr>
        <w:t xml:space="preserve">на </w:t>
      </w:r>
      <w:r w:rsidRPr="007B6D7A">
        <w:rPr>
          <w:rStyle w:val="s0"/>
          <w:color w:val="auto"/>
          <w:szCs w:val="28"/>
        </w:rPr>
        <w:t>любо</w:t>
      </w:r>
      <w:r w:rsidR="00AC789F" w:rsidRPr="007B6D7A">
        <w:rPr>
          <w:rStyle w:val="s0"/>
          <w:color w:val="auto"/>
          <w:szCs w:val="28"/>
        </w:rPr>
        <w:t>м</w:t>
      </w:r>
      <w:r w:rsidRPr="007B6D7A">
        <w:rPr>
          <w:rStyle w:val="s0"/>
          <w:color w:val="auto"/>
          <w:szCs w:val="28"/>
        </w:rPr>
        <w:t xml:space="preserve"> транспорт</w:t>
      </w:r>
      <w:r w:rsidR="00AC789F" w:rsidRPr="007B6D7A">
        <w:rPr>
          <w:rStyle w:val="s0"/>
          <w:color w:val="auto"/>
          <w:szCs w:val="28"/>
        </w:rPr>
        <w:t>е</w:t>
      </w:r>
      <w:r w:rsidRPr="007B6D7A">
        <w:rPr>
          <w:rStyle w:val="s0"/>
          <w:color w:val="auto"/>
          <w:szCs w:val="28"/>
        </w:rPr>
        <w:t>, предусмотренны</w:t>
      </w:r>
      <w:r w:rsidR="00BE307B" w:rsidRPr="007B6D7A">
        <w:rPr>
          <w:rStyle w:val="s0"/>
          <w:color w:val="auto"/>
          <w:szCs w:val="28"/>
        </w:rPr>
        <w:t>х</w:t>
      </w:r>
      <w:r w:rsidRPr="007B6D7A">
        <w:rPr>
          <w:rStyle w:val="s0"/>
          <w:color w:val="auto"/>
          <w:szCs w:val="28"/>
        </w:rPr>
        <w:t xml:space="preserve"> в </w:t>
      </w:r>
      <w:r w:rsidR="00BE307B" w:rsidRPr="007B6D7A">
        <w:rPr>
          <w:rStyle w:val="s0"/>
          <w:color w:val="auto"/>
          <w:szCs w:val="28"/>
        </w:rPr>
        <w:t xml:space="preserve">Правилах </w:t>
      </w:r>
      <w:r w:rsidRPr="007B6D7A">
        <w:rPr>
          <w:rStyle w:val="s0"/>
          <w:color w:val="auto"/>
          <w:szCs w:val="28"/>
        </w:rPr>
        <w:t>дорожного движения, кроме автомобильного транспорта</w:t>
      </w:r>
      <w:r w:rsidR="00AC789F" w:rsidRPr="007B6D7A">
        <w:rPr>
          <w:rStyle w:val="s0"/>
          <w:color w:val="auto"/>
          <w:szCs w:val="28"/>
        </w:rPr>
        <w:t xml:space="preserve"> (также кроме воздушного и железнодорожного, однако в данном случае конкуренция норм отсутствует).</w:t>
      </w:r>
      <w:r w:rsidRPr="007B6D7A">
        <w:rPr>
          <w:rStyle w:val="s0"/>
          <w:color w:val="auto"/>
          <w:szCs w:val="28"/>
        </w:rPr>
        <w:t xml:space="preserve"> Исходя из понятий, изложенных в Правилах дорожного движения, такими транспортными средствами являются:</w:t>
      </w:r>
      <w:r w:rsidR="00AC789F" w:rsidRPr="007B6D7A">
        <w:rPr>
          <w:rStyle w:val="s0"/>
          <w:color w:val="auto"/>
          <w:szCs w:val="28"/>
        </w:rPr>
        <w:t xml:space="preserve"> </w:t>
      </w:r>
      <w:r w:rsidRPr="007B6D7A">
        <w:rPr>
          <w:szCs w:val="28"/>
        </w:rPr>
        <w:t>велосипед</w:t>
      </w:r>
      <w:r w:rsidR="00AC789F" w:rsidRPr="007B6D7A">
        <w:rPr>
          <w:szCs w:val="28"/>
        </w:rPr>
        <w:t xml:space="preserve">; </w:t>
      </w:r>
      <w:r w:rsidRPr="007B6D7A">
        <w:rPr>
          <w:szCs w:val="28"/>
        </w:rPr>
        <w:t>мопед</w:t>
      </w:r>
      <w:r w:rsidR="00AC789F" w:rsidRPr="007B6D7A">
        <w:rPr>
          <w:szCs w:val="28"/>
        </w:rPr>
        <w:t xml:space="preserve">; </w:t>
      </w:r>
      <w:r w:rsidRPr="007B6D7A">
        <w:rPr>
          <w:szCs w:val="28"/>
        </w:rPr>
        <w:t>мотоцикл</w:t>
      </w:r>
      <w:r w:rsidR="00AC789F" w:rsidRPr="007B6D7A">
        <w:rPr>
          <w:szCs w:val="28"/>
        </w:rPr>
        <w:t>;</w:t>
      </w:r>
      <w:r w:rsidRPr="007B6D7A">
        <w:rPr>
          <w:szCs w:val="28"/>
        </w:rPr>
        <w:t xml:space="preserve"> сельскохозяйственные трактора или механические транспортные средства, для которых перевозка людей и грузов является вспомогательной функцией;</w:t>
      </w:r>
      <w:r w:rsidR="00AC789F" w:rsidRPr="007B6D7A">
        <w:rPr>
          <w:szCs w:val="28"/>
        </w:rPr>
        <w:t xml:space="preserve"> </w:t>
      </w:r>
      <w:r w:rsidRPr="007B6D7A">
        <w:rPr>
          <w:szCs w:val="28"/>
        </w:rPr>
        <w:t>гужевые повозки (сани), вьючные, упряжные или верховые животные;</w:t>
      </w:r>
      <w:r w:rsidR="00AC789F" w:rsidRPr="007B6D7A">
        <w:rPr>
          <w:szCs w:val="28"/>
        </w:rPr>
        <w:t xml:space="preserve"> </w:t>
      </w:r>
      <w:r w:rsidRPr="007B6D7A">
        <w:rPr>
          <w:szCs w:val="28"/>
        </w:rPr>
        <w:t xml:space="preserve">транспортные средства, управляемые водителями с нарушениями опорно-двигательного аппарата </w:t>
      </w:r>
      <w:r w:rsidRPr="007B6D7A">
        <w:rPr>
          <w:rStyle w:val="s0"/>
          <w:color w:val="auto"/>
          <w:szCs w:val="28"/>
        </w:rPr>
        <w:t>[</w:t>
      </w:r>
      <w:r w:rsidR="00681745" w:rsidRPr="007B6D7A">
        <w:rPr>
          <w:rStyle w:val="s0"/>
          <w:color w:val="auto"/>
          <w:szCs w:val="28"/>
        </w:rPr>
        <w:t>85</w:t>
      </w:r>
      <w:r w:rsidRPr="007B6D7A">
        <w:rPr>
          <w:rStyle w:val="s0"/>
          <w:color w:val="auto"/>
          <w:szCs w:val="28"/>
        </w:rPr>
        <w:t>]</w:t>
      </w:r>
      <w:r w:rsidRPr="007B6D7A">
        <w:rPr>
          <w:szCs w:val="28"/>
        </w:rPr>
        <w:t>.</w:t>
      </w:r>
    </w:p>
    <w:p w14:paraId="5620F4E4" w14:textId="77777777" w:rsidR="00D922F8" w:rsidRPr="007B6D7A" w:rsidRDefault="00AC789F" w:rsidP="00F07875">
      <w:pPr>
        <w:widowControl w:val="0"/>
        <w:tabs>
          <w:tab w:val="left" w:pos="1276"/>
        </w:tabs>
        <w:suppressAutoHyphens/>
        <w:ind w:firstLine="709"/>
        <w:rPr>
          <w:rStyle w:val="s0"/>
          <w:color w:val="auto"/>
          <w:szCs w:val="28"/>
        </w:rPr>
      </w:pPr>
      <w:r w:rsidRPr="007B6D7A">
        <w:rPr>
          <w:rStyle w:val="s0"/>
          <w:color w:val="auto"/>
          <w:szCs w:val="28"/>
        </w:rPr>
        <w:t xml:space="preserve">Дополнительным свидетельством низкой эксплицитности анализируемой нормы является морфологическое нарушение редакции текста статьи, которое </w:t>
      </w:r>
      <w:r w:rsidRPr="007B6D7A">
        <w:rPr>
          <w:rStyle w:val="s0"/>
          <w:color w:val="auto"/>
          <w:szCs w:val="28"/>
        </w:rPr>
        <w:lastRenderedPageBreak/>
        <w:t>приводит к ее неоднозначной трактовке. Союз</w:t>
      </w:r>
      <w:r w:rsidR="00D922F8" w:rsidRPr="007B6D7A">
        <w:rPr>
          <w:rStyle w:val="s0"/>
          <w:color w:val="auto"/>
          <w:szCs w:val="28"/>
        </w:rPr>
        <w:t xml:space="preserve"> «и»</w:t>
      </w:r>
      <w:r w:rsidRPr="007B6D7A">
        <w:rPr>
          <w:rStyle w:val="s0"/>
          <w:color w:val="auto"/>
          <w:szCs w:val="28"/>
        </w:rPr>
        <w:t xml:space="preserve"> имеет</w:t>
      </w:r>
      <w:r w:rsidR="006A3D2C" w:rsidRPr="007B6D7A">
        <w:rPr>
          <w:rStyle w:val="s0"/>
          <w:color w:val="auto"/>
          <w:szCs w:val="28"/>
        </w:rPr>
        <w:t xml:space="preserve"> значение соединительного союза, то есть его применение имеет место в тех случаях, когда по смыслу нормы должны присутствовать оба обстоятельства (признака, деяния и т.д.), которые объединяются данным союзом.</w:t>
      </w:r>
      <w:r w:rsidRPr="007B6D7A">
        <w:rPr>
          <w:rStyle w:val="s0"/>
          <w:color w:val="auto"/>
          <w:szCs w:val="28"/>
        </w:rPr>
        <w:t xml:space="preserve"> </w:t>
      </w:r>
      <w:r w:rsidR="006A3D2C" w:rsidRPr="007B6D7A">
        <w:rPr>
          <w:rStyle w:val="s0"/>
          <w:color w:val="auto"/>
          <w:szCs w:val="28"/>
        </w:rPr>
        <w:t xml:space="preserve">Так, в ч. 1 ст. 593 КРКоАП указывается: </w:t>
      </w:r>
      <w:r w:rsidR="00D922F8" w:rsidRPr="007B6D7A">
        <w:rPr>
          <w:rStyle w:val="s0"/>
          <w:color w:val="auto"/>
          <w:szCs w:val="28"/>
        </w:rPr>
        <w:t>«</w:t>
      </w:r>
      <w:r w:rsidR="006A3D2C" w:rsidRPr="007B6D7A">
        <w:rPr>
          <w:rStyle w:val="s0"/>
          <w:color w:val="auto"/>
          <w:szCs w:val="28"/>
        </w:rPr>
        <w:t>н</w:t>
      </w:r>
      <w:r w:rsidR="00D922F8" w:rsidRPr="007B6D7A">
        <w:rPr>
          <w:rStyle w:val="s0"/>
          <w:color w:val="auto"/>
          <w:szCs w:val="28"/>
        </w:rPr>
        <w:t xml:space="preserve">арушения правил перевозок пассажиров и багажа автомобильным транспортом». То есть, если перевозчик не будет соблюдать правила перевозки только одних пассажиров </w:t>
      </w:r>
      <w:r w:rsidR="006A3D2C" w:rsidRPr="007B6D7A">
        <w:rPr>
          <w:rStyle w:val="s0"/>
          <w:color w:val="auto"/>
          <w:szCs w:val="28"/>
        </w:rPr>
        <w:t>(но соблюдать их в отношении грузов)</w:t>
      </w:r>
      <w:r w:rsidR="00D922F8" w:rsidRPr="007B6D7A">
        <w:rPr>
          <w:rStyle w:val="s0"/>
          <w:color w:val="auto"/>
          <w:szCs w:val="28"/>
        </w:rPr>
        <w:t>, то</w:t>
      </w:r>
      <w:r w:rsidR="006A3D2C" w:rsidRPr="007B6D7A">
        <w:rPr>
          <w:rStyle w:val="s0"/>
          <w:color w:val="auto"/>
          <w:szCs w:val="28"/>
        </w:rPr>
        <w:t>, исходя из буквального толкования нормы,</w:t>
      </w:r>
      <w:r w:rsidR="00D922F8" w:rsidRPr="007B6D7A">
        <w:rPr>
          <w:rStyle w:val="s0"/>
          <w:color w:val="auto"/>
          <w:szCs w:val="28"/>
        </w:rPr>
        <w:t xml:space="preserve"> квалифицировать по ч</w:t>
      </w:r>
      <w:r w:rsidR="00272517" w:rsidRPr="007B6D7A">
        <w:rPr>
          <w:rStyle w:val="s0"/>
          <w:color w:val="auto"/>
          <w:szCs w:val="28"/>
        </w:rPr>
        <w:t>.</w:t>
      </w:r>
      <w:r w:rsidR="00D922F8" w:rsidRPr="007B6D7A">
        <w:rPr>
          <w:rStyle w:val="s0"/>
          <w:color w:val="auto"/>
          <w:szCs w:val="28"/>
        </w:rPr>
        <w:t xml:space="preserve"> 1 ст</w:t>
      </w:r>
      <w:r w:rsidR="00272517" w:rsidRPr="007B6D7A">
        <w:rPr>
          <w:rStyle w:val="s0"/>
          <w:color w:val="auto"/>
          <w:szCs w:val="28"/>
        </w:rPr>
        <w:t>.</w:t>
      </w:r>
      <w:r w:rsidR="00D922F8" w:rsidRPr="007B6D7A">
        <w:rPr>
          <w:rStyle w:val="s0"/>
          <w:color w:val="auto"/>
          <w:szCs w:val="28"/>
        </w:rPr>
        <w:t xml:space="preserve"> 593 КРКоАП нельзя. Во избежание произвольной трактовки исследуемой нормы предлагаем ч</w:t>
      </w:r>
      <w:r w:rsidR="00272517" w:rsidRPr="007B6D7A">
        <w:rPr>
          <w:rStyle w:val="s0"/>
          <w:color w:val="auto"/>
          <w:szCs w:val="28"/>
        </w:rPr>
        <w:t xml:space="preserve">. 1 </w:t>
      </w:r>
      <w:r w:rsidR="00D922F8" w:rsidRPr="007B6D7A">
        <w:rPr>
          <w:rStyle w:val="s0"/>
          <w:color w:val="auto"/>
          <w:szCs w:val="28"/>
        </w:rPr>
        <w:t>ст</w:t>
      </w:r>
      <w:r w:rsidR="00272517" w:rsidRPr="007B6D7A">
        <w:rPr>
          <w:rStyle w:val="s0"/>
          <w:color w:val="auto"/>
          <w:szCs w:val="28"/>
        </w:rPr>
        <w:t>.</w:t>
      </w:r>
      <w:r w:rsidR="00D922F8" w:rsidRPr="007B6D7A">
        <w:rPr>
          <w:rStyle w:val="s0"/>
          <w:color w:val="auto"/>
          <w:szCs w:val="28"/>
        </w:rPr>
        <w:t xml:space="preserve"> 593 КРКоАП изложить в следующей редакции: «Несоблюдение правил перевозки пассажиров</w:t>
      </w:r>
      <w:r w:rsidR="006A3D2C" w:rsidRPr="007B6D7A">
        <w:rPr>
          <w:rStyle w:val="s0"/>
          <w:color w:val="auto"/>
          <w:szCs w:val="28"/>
        </w:rPr>
        <w:t xml:space="preserve"> и</w:t>
      </w:r>
      <w:r w:rsidR="00D922F8" w:rsidRPr="007B6D7A">
        <w:rPr>
          <w:rStyle w:val="s0"/>
          <w:color w:val="auto"/>
          <w:szCs w:val="28"/>
        </w:rPr>
        <w:t xml:space="preserve"> </w:t>
      </w:r>
      <w:r w:rsidR="006A3D2C" w:rsidRPr="007B6D7A">
        <w:rPr>
          <w:rStyle w:val="s0"/>
          <w:color w:val="auto"/>
          <w:szCs w:val="28"/>
        </w:rPr>
        <w:t>(</w:t>
      </w:r>
      <w:r w:rsidR="00D922F8" w:rsidRPr="007B6D7A">
        <w:rPr>
          <w:rStyle w:val="s0"/>
          <w:color w:val="auto"/>
          <w:szCs w:val="28"/>
        </w:rPr>
        <w:t>или</w:t>
      </w:r>
      <w:r w:rsidR="006A3D2C" w:rsidRPr="007B6D7A">
        <w:rPr>
          <w:rStyle w:val="s0"/>
          <w:color w:val="auto"/>
          <w:szCs w:val="28"/>
        </w:rPr>
        <w:t>)</w:t>
      </w:r>
      <w:r w:rsidR="00D922F8" w:rsidRPr="007B6D7A">
        <w:rPr>
          <w:rStyle w:val="s0"/>
          <w:color w:val="auto"/>
          <w:szCs w:val="28"/>
        </w:rPr>
        <w:t xml:space="preserve"> грузов».</w:t>
      </w:r>
    </w:p>
    <w:p w14:paraId="495FC3A4" w14:textId="5B7E7207" w:rsidR="00D922F8" w:rsidRPr="007B6D7A" w:rsidRDefault="00D922F8" w:rsidP="00F07875">
      <w:pPr>
        <w:widowControl w:val="0"/>
        <w:tabs>
          <w:tab w:val="left" w:pos="1276"/>
        </w:tabs>
        <w:suppressAutoHyphens/>
        <w:ind w:firstLine="709"/>
        <w:rPr>
          <w:rStyle w:val="s0"/>
          <w:color w:val="auto"/>
          <w:szCs w:val="28"/>
        </w:rPr>
      </w:pPr>
      <w:r w:rsidRPr="007B6D7A">
        <w:rPr>
          <w:szCs w:val="28"/>
        </w:rPr>
        <w:t>Вторая часть</w:t>
      </w:r>
      <w:r w:rsidRPr="007B6D7A">
        <w:rPr>
          <w:b/>
          <w:szCs w:val="28"/>
        </w:rPr>
        <w:t xml:space="preserve"> </w:t>
      </w:r>
      <w:r w:rsidRPr="007B6D7A">
        <w:rPr>
          <w:szCs w:val="28"/>
        </w:rPr>
        <w:t>анализируемой статьи характеризуется противоправными действиями (бездействиями) и выражена двумя квалифицирующими признаками:</w:t>
      </w:r>
      <w:r w:rsidR="006A3D2C" w:rsidRPr="007B6D7A">
        <w:rPr>
          <w:szCs w:val="28"/>
        </w:rPr>
        <w:t xml:space="preserve"> </w:t>
      </w:r>
      <w:r w:rsidRPr="007B6D7A">
        <w:rPr>
          <w:szCs w:val="28"/>
        </w:rPr>
        <w:t>1)</w:t>
      </w:r>
      <w:r w:rsidRPr="007B6D7A">
        <w:rPr>
          <w:rStyle w:val="s0"/>
          <w:color w:val="auto"/>
          <w:szCs w:val="28"/>
        </w:rPr>
        <w:t xml:space="preserve"> несоблюдение правил пользования ремнями безопасности;</w:t>
      </w:r>
      <w:r w:rsidR="006A3D2C" w:rsidRPr="007B6D7A">
        <w:rPr>
          <w:rStyle w:val="s0"/>
          <w:color w:val="auto"/>
          <w:szCs w:val="28"/>
        </w:rPr>
        <w:t xml:space="preserve"> </w:t>
      </w:r>
      <w:r w:rsidR="00272517" w:rsidRPr="007B6D7A">
        <w:rPr>
          <w:rStyle w:val="s0"/>
          <w:color w:val="auto"/>
          <w:szCs w:val="28"/>
        </w:rPr>
        <w:br/>
      </w:r>
      <w:r w:rsidRPr="007B6D7A">
        <w:rPr>
          <w:szCs w:val="28"/>
        </w:rPr>
        <w:t>2) н</w:t>
      </w:r>
      <w:r w:rsidRPr="007B6D7A">
        <w:rPr>
          <w:rStyle w:val="s0"/>
          <w:color w:val="auto"/>
          <w:szCs w:val="28"/>
        </w:rPr>
        <w:t>есоблюдение п</w:t>
      </w:r>
      <w:r w:rsidR="00E615A1" w:rsidRPr="007B6D7A">
        <w:rPr>
          <w:rStyle w:val="s0"/>
          <w:color w:val="auto"/>
          <w:szCs w:val="28"/>
        </w:rPr>
        <w:t>равил пользования мотошлемами [</w:t>
      </w:r>
      <w:r w:rsidR="00BF659E" w:rsidRPr="007B6D7A">
        <w:rPr>
          <w:rStyle w:val="s0"/>
          <w:color w:val="auto"/>
          <w:szCs w:val="28"/>
        </w:rPr>
        <w:t>27</w:t>
      </w:r>
      <w:r w:rsidRPr="007B6D7A">
        <w:rPr>
          <w:rStyle w:val="s0"/>
          <w:color w:val="auto"/>
          <w:szCs w:val="28"/>
        </w:rPr>
        <w:t>]</w:t>
      </w:r>
      <w:r w:rsidRPr="007B6D7A">
        <w:rPr>
          <w:szCs w:val="28"/>
        </w:rPr>
        <w:t>.</w:t>
      </w:r>
      <w:r w:rsidR="006A3D2C" w:rsidRPr="007B6D7A">
        <w:rPr>
          <w:rStyle w:val="s0"/>
          <w:color w:val="auto"/>
          <w:szCs w:val="28"/>
        </w:rPr>
        <w:t xml:space="preserve"> </w:t>
      </w:r>
      <w:r w:rsidRPr="007B6D7A">
        <w:rPr>
          <w:rStyle w:val="s0"/>
          <w:color w:val="auto"/>
          <w:szCs w:val="28"/>
        </w:rPr>
        <w:t>Перечисленные действия могут нарушаться не только водителями транспортных средств, но и пассажирами. Но субъект</w:t>
      </w:r>
      <w:r w:rsidR="00272517" w:rsidRPr="007B6D7A">
        <w:rPr>
          <w:rStyle w:val="s0"/>
          <w:color w:val="auto"/>
          <w:szCs w:val="28"/>
        </w:rPr>
        <w:t xml:space="preserve">ом </w:t>
      </w:r>
      <w:r w:rsidRPr="007B6D7A">
        <w:rPr>
          <w:rStyle w:val="s0"/>
          <w:color w:val="auto"/>
          <w:szCs w:val="28"/>
        </w:rPr>
        <w:t xml:space="preserve">административной ответственности всегда будет являться водитель, перевозивший пассажира, который сам не соблюдал и не контролировал соблюдение правил пользования ремнями безопасности или мотошлемом. </w:t>
      </w:r>
    </w:p>
    <w:p w14:paraId="79E14B3B" w14:textId="7A3253DA" w:rsidR="00D922F8" w:rsidRPr="007B6D7A" w:rsidRDefault="00D922F8" w:rsidP="00F07875">
      <w:pPr>
        <w:widowControl w:val="0"/>
        <w:tabs>
          <w:tab w:val="left" w:pos="1276"/>
        </w:tabs>
        <w:suppressAutoHyphens/>
        <w:ind w:firstLine="709"/>
        <w:rPr>
          <w:szCs w:val="28"/>
        </w:rPr>
      </w:pPr>
      <w:r w:rsidRPr="007B6D7A">
        <w:rPr>
          <w:rStyle w:val="s0"/>
          <w:color w:val="auto"/>
          <w:szCs w:val="28"/>
        </w:rPr>
        <w:t>На основании Закона Республики Казахстан от 17 апреля 2014 года «О дорожном движении»</w:t>
      </w:r>
      <w:r w:rsidR="006A3D2C" w:rsidRPr="007B6D7A">
        <w:rPr>
          <w:rStyle w:val="s0"/>
          <w:color w:val="auto"/>
          <w:szCs w:val="28"/>
        </w:rPr>
        <w:t>,</w:t>
      </w:r>
      <w:r w:rsidRPr="007B6D7A">
        <w:rPr>
          <w:rStyle w:val="s0"/>
          <w:color w:val="auto"/>
          <w:szCs w:val="28"/>
        </w:rPr>
        <w:t xml:space="preserve"> </w:t>
      </w:r>
      <w:r w:rsidR="006A3D2C" w:rsidRPr="007B6D7A">
        <w:rPr>
          <w:rStyle w:val="s0"/>
          <w:color w:val="auto"/>
          <w:szCs w:val="28"/>
        </w:rPr>
        <w:t>пользование</w:t>
      </w:r>
      <w:r w:rsidRPr="007B6D7A">
        <w:rPr>
          <w:rStyle w:val="s0"/>
          <w:color w:val="auto"/>
          <w:szCs w:val="28"/>
        </w:rPr>
        <w:t xml:space="preserve"> ремн</w:t>
      </w:r>
      <w:r w:rsidR="006A3D2C" w:rsidRPr="007B6D7A">
        <w:rPr>
          <w:rStyle w:val="s0"/>
          <w:color w:val="auto"/>
          <w:szCs w:val="28"/>
        </w:rPr>
        <w:t>ями</w:t>
      </w:r>
      <w:r w:rsidRPr="007B6D7A">
        <w:rPr>
          <w:rStyle w:val="s0"/>
          <w:color w:val="auto"/>
          <w:szCs w:val="28"/>
        </w:rPr>
        <w:t xml:space="preserve"> безопасности и мотошлем</w:t>
      </w:r>
      <w:r w:rsidR="006A3D2C" w:rsidRPr="007B6D7A">
        <w:rPr>
          <w:rStyle w:val="s0"/>
          <w:color w:val="auto"/>
          <w:szCs w:val="28"/>
        </w:rPr>
        <w:t>ами</w:t>
      </w:r>
      <w:r w:rsidRPr="007B6D7A">
        <w:rPr>
          <w:rStyle w:val="s0"/>
          <w:color w:val="auto"/>
          <w:szCs w:val="28"/>
        </w:rPr>
        <w:t xml:space="preserve"> явля</w:t>
      </w:r>
      <w:r w:rsidR="006A3D2C" w:rsidRPr="007B6D7A">
        <w:rPr>
          <w:rStyle w:val="s0"/>
          <w:color w:val="auto"/>
          <w:szCs w:val="28"/>
        </w:rPr>
        <w:t>е</w:t>
      </w:r>
      <w:r w:rsidRPr="007B6D7A">
        <w:rPr>
          <w:rStyle w:val="s0"/>
          <w:color w:val="auto"/>
          <w:szCs w:val="28"/>
        </w:rPr>
        <w:t>тся обязанност</w:t>
      </w:r>
      <w:r w:rsidR="006A3D2C" w:rsidRPr="007B6D7A">
        <w:rPr>
          <w:rStyle w:val="s0"/>
          <w:color w:val="auto"/>
          <w:szCs w:val="28"/>
        </w:rPr>
        <w:t>ью</w:t>
      </w:r>
      <w:r w:rsidRPr="007B6D7A">
        <w:rPr>
          <w:rStyle w:val="s0"/>
          <w:color w:val="auto"/>
          <w:szCs w:val="28"/>
        </w:rPr>
        <w:t xml:space="preserve"> водителей и пассажиров. Так</w:t>
      </w:r>
      <w:r w:rsidR="003A6DFE" w:rsidRPr="007B6D7A">
        <w:rPr>
          <w:rStyle w:val="s0"/>
          <w:color w:val="auto"/>
          <w:szCs w:val="28"/>
        </w:rPr>
        <w:t>,</w:t>
      </w:r>
      <w:r w:rsidRPr="007B6D7A">
        <w:rPr>
          <w:rStyle w:val="s0"/>
          <w:color w:val="auto"/>
          <w:szCs w:val="28"/>
        </w:rPr>
        <w:t xml:space="preserve"> согласно </w:t>
      </w:r>
      <w:r w:rsidR="00E02886" w:rsidRPr="007B6D7A">
        <w:rPr>
          <w:rStyle w:val="s0"/>
          <w:color w:val="auto"/>
          <w:szCs w:val="28"/>
        </w:rPr>
        <w:t xml:space="preserve">п. 5 </w:t>
      </w:r>
      <w:r w:rsidRPr="007B6D7A">
        <w:rPr>
          <w:rStyle w:val="s0"/>
          <w:color w:val="auto"/>
          <w:szCs w:val="28"/>
        </w:rPr>
        <w:t>ч.</w:t>
      </w:r>
      <w:r w:rsidR="003A6DFE" w:rsidRPr="007B6D7A">
        <w:rPr>
          <w:rStyle w:val="s0"/>
          <w:color w:val="auto"/>
          <w:szCs w:val="28"/>
        </w:rPr>
        <w:t xml:space="preserve"> </w:t>
      </w:r>
      <w:r w:rsidRPr="007B6D7A">
        <w:rPr>
          <w:rStyle w:val="s0"/>
          <w:color w:val="auto"/>
          <w:szCs w:val="28"/>
        </w:rPr>
        <w:t>3 ст</w:t>
      </w:r>
      <w:r w:rsidR="003A6DFE" w:rsidRPr="007B6D7A">
        <w:rPr>
          <w:rStyle w:val="s0"/>
          <w:color w:val="auto"/>
          <w:szCs w:val="28"/>
        </w:rPr>
        <w:t xml:space="preserve">. </w:t>
      </w:r>
      <w:r w:rsidRPr="007B6D7A">
        <w:rPr>
          <w:rStyle w:val="s0"/>
          <w:color w:val="auto"/>
          <w:szCs w:val="28"/>
        </w:rPr>
        <w:t>5</w:t>
      </w:r>
      <w:r w:rsidR="00E02886" w:rsidRPr="007B6D7A">
        <w:rPr>
          <w:rStyle w:val="s0"/>
          <w:color w:val="auto"/>
          <w:szCs w:val="28"/>
        </w:rPr>
        <w:t>4</w:t>
      </w:r>
      <w:r w:rsidR="006A3D2C" w:rsidRPr="007B6D7A">
        <w:rPr>
          <w:rStyle w:val="s0"/>
          <w:color w:val="auto"/>
          <w:szCs w:val="28"/>
        </w:rPr>
        <w:t xml:space="preserve"> указанного</w:t>
      </w:r>
      <w:r w:rsidRPr="007B6D7A">
        <w:rPr>
          <w:rStyle w:val="s0"/>
          <w:color w:val="auto"/>
          <w:szCs w:val="28"/>
        </w:rPr>
        <w:t xml:space="preserve"> </w:t>
      </w:r>
      <w:r w:rsidR="003A6DFE" w:rsidRPr="007B6D7A">
        <w:rPr>
          <w:rStyle w:val="s0"/>
          <w:color w:val="auto"/>
          <w:szCs w:val="28"/>
        </w:rPr>
        <w:t>Закона</w:t>
      </w:r>
      <w:r w:rsidR="006A3D2C" w:rsidRPr="007B6D7A">
        <w:rPr>
          <w:rStyle w:val="s0"/>
          <w:color w:val="auto"/>
          <w:szCs w:val="28"/>
        </w:rPr>
        <w:t>,</w:t>
      </w:r>
      <w:r w:rsidRPr="007B6D7A">
        <w:rPr>
          <w:rStyle w:val="s0"/>
          <w:color w:val="auto"/>
          <w:szCs w:val="28"/>
        </w:rPr>
        <w:t xml:space="preserve"> в</w:t>
      </w:r>
      <w:r w:rsidRPr="007B6D7A">
        <w:rPr>
          <w:szCs w:val="28"/>
        </w:rPr>
        <w:t xml:space="preserve">одитель механического транспортного средства обязан при движении на транспортном средстве, оборудованном ремнями безопасности, быть пристегнутым и не перевозить пассажиров, не пристегнутых ремнями </w:t>
      </w:r>
      <w:r w:rsidR="00590304" w:rsidRPr="007B6D7A">
        <w:rPr>
          <w:rStyle w:val="s0"/>
          <w:color w:val="auto"/>
          <w:szCs w:val="28"/>
        </w:rPr>
        <w:t>[</w:t>
      </w:r>
      <w:r w:rsidR="00BF659E" w:rsidRPr="007B6D7A">
        <w:rPr>
          <w:rStyle w:val="s0"/>
          <w:color w:val="auto"/>
          <w:szCs w:val="28"/>
        </w:rPr>
        <w:t>33</w:t>
      </w:r>
      <w:r w:rsidRPr="007B6D7A">
        <w:rPr>
          <w:rStyle w:val="s0"/>
          <w:color w:val="auto"/>
          <w:szCs w:val="28"/>
        </w:rPr>
        <w:t>]</w:t>
      </w:r>
      <w:r w:rsidRPr="007B6D7A">
        <w:rPr>
          <w:szCs w:val="28"/>
        </w:rPr>
        <w:t>.</w:t>
      </w:r>
    </w:p>
    <w:p w14:paraId="531022C6" w14:textId="1E94549A" w:rsidR="00D922F8" w:rsidRPr="007B6D7A" w:rsidRDefault="00D922F8" w:rsidP="00F07875">
      <w:pPr>
        <w:widowControl w:val="0"/>
        <w:tabs>
          <w:tab w:val="left" w:pos="1276"/>
        </w:tabs>
        <w:suppressAutoHyphens/>
        <w:ind w:firstLine="709"/>
        <w:rPr>
          <w:szCs w:val="28"/>
        </w:rPr>
      </w:pPr>
      <w:r w:rsidRPr="007B6D7A">
        <w:rPr>
          <w:szCs w:val="28"/>
        </w:rPr>
        <w:t>Согласно ст</w:t>
      </w:r>
      <w:r w:rsidR="00E75675" w:rsidRPr="007B6D7A">
        <w:rPr>
          <w:szCs w:val="28"/>
        </w:rPr>
        <w:t>.</w:t>
      </w:r>
      <w:r w:rsidRPr="007B6D7A">
        <w:rPr>
          <w:szCs w:val="28"/>
        </w:rPr>
        <w:t xml:space="preserve"> 54 </w:t>
      </w:r>
      <w:r w:rsidRPr="007B6D7A">
        <w:rPr>
          <w:rStyle w:val="s0"/>
          <w:color w:val="auto"/>
          <w:szCs w:val="28"/>
        </w:rPr>
        <w:t xml:space="preserve">Закона Республики Казахстан от 17 апреля 2014 года «О дорожном движении» </w:t>
      </w:r>
      <w:r w:rsidRPr="007B6D7A">
        <w:rPr>
          <w:szCs w:val="28"/>
        </w:rPr>
        <w:t xml:space="preserve">водителю </w:t>
      </w:r>
      <w:r w:rsidR="0025096A" w:rsidRPr="007B6D7A">
        <w:rPr>
          <w:szCs w:val="28"/>
        </w:rPr>
        <w:t>«</w:t>
      </w:r>
      <w:r w:rsidRPr="007B6D7A">
        <w:rPr>
          <w:szCs w:val="28"/>
        </w:rPr>
        <w:t>запрещается перевозить детей до двенадцати лет:</w:t>
      </w:r>
      <w:r w:rsidR="006A3D2C" w:rsidRPr="007B6D7A">
        <w:rPr>
          <w:szCs w:val="28"/>
        </w:rPr>
        <w:t xml:space="preserve"> </w:t>
      </w:r>
      <w:r w:rsidRPr="007B6D7A">
        <w:rPr>
          <w:szCs w:val="28"/>
        </w:rPr>
        <w:t>на заднем сидении мотоцикла;</w:t>
      </w:r>
      <w:r w:rsidR="006A3D2C" w:rsidRPr="007B6D7A">
        <w:rPr>
          <w:szCs w:val="28"/>
        </w:rPr>
        <w:t xml:space="preserve"> </w:t>
      </w:r>
      <w:r w:rsidRPr="007B6D7A">
        <w:rPr>
          <w:szCs w:val="28"/>
        </w:rPr>
        <w:t>при отсутствии специального детского удерживающего устройства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сидении механического транспортного средства – при отсутствии специального детского удерживающего устройства;</w:t>
      </w:r>
      <w:r w:rsidR="006A3D2C" w:rsidRPr="007B6D7A">
        <w:rPr>
          <w:szCs w:val="28"/>
        </w:rPr>
        <w:t xml:space="preserve"> </w:t>
      </w:r>
      <w:r w:rsidRPr="007B6D7A">
        <w:rPr>
          <w:szCs w:val="28"/>
        </w:rPr>
        <w:t>при управлении мотоциклом быть в застегнутом мотошлеме и не перевозить пассажиров без застегнутого мотошлема;</w:t>
      </w:r>
      <w:r w:rsidR="006A3D2C" w:rsidRPr="007B6D7A">
        <w:rPr>
          <w:szCs w:val="28"/>
        </w:rPr>
        <w:t xml:space="preserve"> </w:t>
      </w:r>
      <w:r w:rsidRPr="007B6D7A">
        <w:rPr>
          <w:szCs w:val="28"/>
        </w:rPr>
        <w:t>при поездке на транспортном средстве, оборудованном ремнями безопасности, быть пристегнутыми ими, а при поездке на мотоцикле – быть в застегнутом мотошлеме</w:t>
      </w:r>
      <w:r w:rsidR="0025096A" w:rsidRPr="007B6D7A">
        <w:rPr>
          <w:szCs w:val="28"/>
        </w:rPr>
        <w:t>»</w:t>
      </w:r>
      <w:r w:rsidRPr="007B6D7A">
        <w:rPr>
          <w:szCs w:val="28"/>
        </w:rPr>
        <w:t xml:space="preserve"> </w:t>
      </w:r>
      <w:r w:rsidRPr="007B6D7A">
        <w:rPr>
          <w:rStyle w:val="s0"/>
          <w:color w:val="auto"/>
          <w:szCs w:val="28"/>
        </w:rPr>
        <w:t>[</w:t>
      </w:r>
      <w:r w:rsidR="00BF659E" w:rsidRPr="007B6D7A">
        <w:rPr>
          <w:rStyle w:val="s0"/>
          <w:color w:val="auto"/>
          <w:szCs w:val="28"/>
        </w:rPr>
        <w:t>33</w:t>
      </w:r>
      <w:r w:rsidRPr="007B6D7A">
        <w:rPr>
          <w:rStyle w:val="s0"/>
          <w:color w:val="auto"/>
          <w:szCs w:val="28"/>
        </w:rPr>
        <w:t>]</w:t>
      </w:r>
      <w:r w:rsidRPr="007B6D7A">
        <w:rPr>
          <w:szCs w:val="28"/>
        </w:rPr>
        <w:t>.</w:t>
      </w:r>
    </w:p>
    <w:p w14:paraId="2D12E803" w14:textId="77777777" w:rsidR="00D922F8" w:rsidRPr="007B6D7A" w:rsidRDefault="006A3D2C" w:rsidP="00F07875">
      <w:pPr>
        <w:widowControl w:val="0"/>
        <w:tabs>
          <w:tab w:val="left" w:pos="1276"/>
        </w:tabs>
        <w:ind w:firstLine="709"/>
        <w:rPr>
          <w:szCs w:val="28"/>
        </w:rPr>
      </w:pPr>
      <w:r w:rsidRPr="007B6D7A">
        <w:rPr>
          <w:szCs w:val="28"/>
        </w:rPr>
        <w:t xml:space="preserve">Полагаем, что </w:t>
      </w:r>
      <w:r w:rsidR="00D922F8" w:rsidRPr="007B6D7A">
        <w:rPr>
          <w:szCs w:val="28"/>
        </w:rPr>
        <w:t>по ч.</w:t>
      </w:r>
      <w:r w:rsidR="009163A3" w:rsidRPr="007B6D7A">
        <w:rPr>
          <w:szCs w:val="28"/>
        </w:rPr>
        <w:t xml:space="preserve"> </w:t>
      </w:r>
      <w:r w:rsidR="00D922F8" w:rsidRPr="007B6D7A">
        <w:rPr>
          <w:szCs w:val="28"/>
        </w:rPr>
        <w:t>2 ст</w:t>
      </w:r>
      <w:r w:rsidR="00E75675" w:rsidRPr="007B6D7A">
        <w:rPr>
          <w:szCs w:val="28"/>
        </w:rPr>
        <w:t>.</w:t>
      </w:r>
      <w:r w:rsidR="00D922F8" w:rsidRPr="007B6D7A">
        <w:rPr>
          <w:szCs w:val="28"/>
        </w:rPr>
        <w:t xml:space="preserve"> 593 КРКоАП субъектами правонарушения и административной ответственности должны являться</w:t>
      </w:r>
      <w:r w:rsidRPr="007B6D7A">
        <w:rPr>
          <w:szCs w:val="28"/>
        </w:rPr>
        <w:t>, в том числе,</w:t>
      </w:r>
      <w:r w:rsidR="00D922F8" w:rsidRPr="007B6D7A">
        <w:rPr>
          <w:szCs w:val="28"/>
        </w:rPr>
        <w:t xml:space="preserve"> и пассажиры, если они проигнорировали требования водителя не отстегивать ремень безопасности и не снимать мотошлем.</w:t>
      </w:r>
      <w:r w:rsidRPr="007B6D7A">
        <w:rPr>
          <w:szCs w:val="28"/>
        </w:rPr>
        <w:t xml:space="preserve"> В данном случае следует учитывать, что водитель не всегда может экстренно остановить транспортное средство в силу той или иной интенсивности движения. </w:t>
      </w:r>
    </w:p>
    <w:p w14:paraId="495B8C03" w14:textId="54B7BBAD" w:rsidR="00D922F8" w:rsidRPr="007B6D7A" w:rsidRDefault="00D922F8" w:rsidP="00F07875">
      <w:pPr>
        <w:widowControl w:val="0"/>
        <w:tabs>
          <w:tab w:val="left" w:pos="1276"/>
        </w:tabs>
        <w:ind w:firstLine="709"/>
        <w:rPr>
          <w:szCs w:val="28"/>
        </w:rPr>
      </w:pPr>
      <w:r w:rsidRPr="007B6D7A">
        <w:rPr>
          <w:szCs w:val="28"/>
        </w:rPr>
        <w:t>На основании ст.</w:t>
      </w:r>
      <w:r w:rsidR="00E75675" w:rsidRPr="007B6D7A">
        <w:rPr>
          <w:szCs w:val="28"/>
        </w:rPr>
        <w:t xml:space="preserve"> </w:t>
      </w:r>
      <w:r w:rsidRPr="007B6D7A">
        <w:rPr>
          <w:szCs w:val="28"/>
        </w:rPr>
        <w:t>797 КРКоАП</w:t>
      </w:r>
      <w:r w:rsidR="00064228" w:rsidRPr="007B6D7A">
        <w:rPr>
          <w:szCs w:val="28"/>
        </w:rPr>
        <w:t xml:space="preserve"> (ч. 2)</w:t>
      </w:r>
      <w:r w:rsidRPr="007B6D7A">
        <w:rPr>
          <w:szCs w:val="28"/>
        </w:rPr>
        <w:t xml:space="preserve"> за нарушение ч.</w:t>
      </w:r>
      <w:r w:rsidR="00064228" w:rsidRPr="007B6D7A">
        <w:rPr>
          <w:szCs w:val="28"/>
        </w:rPr>
        <w:t>ч. 2,</w:t>
      </w:r>
      <w:r w:rsidR="009163A3" w:rsidRPr="007B6D7A">
        <w:rPr>
          <w:szCs w:val="28"/>
        </w:rPr>
        <w:t xml:space="preserve"> </w:t>
      </w:r>
      <w:r w:rsidR="00064228" w:rsidRPr="007B6D7A">
        <w:rPr>
          <w:szCs w:val="28"/>
        </w:rPr>
        <w:t>3,</w:t>
      </w:r>
      <w:r w:rsidR="009163A3" w:rsidRPr="007B6D7A">
        <w:rPr>
          <w:szCs w:val="28"/>
        </w:rPr>
        <w:t xml:space="preserve"> </w:t>
      </w:r>
      <w:r w:rsidR="00064228" w:rsidRPr="007B6D7A">
        <w:rPr>
          <w:szCs w:val="28"/>
        </w:rPr>
        <w:t>4,</w:t>
      </w:r>
      <w:r w:rsidR="009163A3" w:rsidRPr="007B6D7A">
        <w:rPr>
          <w:szCs w:val="28"/>
        </w:rPr>
        <w:t xml:space="preserve"> </w:t>
      </w:r>
      <w:r w:rsidR="00064228" w:rsidRPr="007B6D7A">
        <w:rPr>
          <w:szCs w:val="28"/>
        </w:rPr>
        <w:t>5</w:t>
      </w:r>
      <w:r w:rsidRPr="007B6D7A">
        <w:rPr>
          <w:szCs w:val="28"/>
        </w:rPr>
        <w:t xml:space="preserve"> ст.</w:t>
      </w:r>
      <w:r w:rsidR="009163A3" w:rsidRPr="007B6D7A">
        <w:rPr>
          <w:szCs w:val="28"/>
        </w:rPr>
        <w:t xml:space="preserve"> </w:t>
      </w:r>
      <w:r w:rsidRPr="007B6D7A">
        <w:rPr>
          <w:szCs w:val="28"/>
        </w:rPr>
        <w:t xml:space="preserve">593 КРКоАП уполномоченные должностные лица вправе задерживать, доставлять и </w:t>
      </w:r>
      <w:r w:rsidRPr="007B6D7A">
        <w:rPr>
          <w:szCs w:val="28"/>
        </w:rPr>
        <w:lastRenderedPageBreak/>
        <w:t>запрещать эксплуатацию транспортных средств, путем доставки их для временного хранения на специальные площадки, стоянки или площадки, до</w:t>
      </w:r>
      <w:r w:rsidR="00E274C7" w:rsidRPr="007B6D7A">
        <w:rPr>
          <w:szCs w:val="28"/>
        </w:rPr>
        <w:t xml:space="preserve"> устранения причин задержания</w:t>
      </w:r>
      <w:r w:rsidR="00064228" w:rsidRPr="007B6D7A">
        <w:rPr>
          <w:szCs w:val="28"/>
        </w:rPr>
        <w:t xml:space="preserve"> в отношении иностранцев или иностранных юридических лиц</w:t>
      </w:r>
      <w:r w:rsidR="00FA2E8A" w:rsidRPr="007B6D7A">
        <w:rPr>
          <w:szCs w:val="28"/>
        </w:rPr>
        <w:t xml:space="preserve"> [</w:t>
      </w:r>
      <w:r w:rsidR="00E75675" w:rsidRPr="007B6D7A">
        <w:rPr>
          <w:szCs w:val="28"/>
        </w:rPr>
        <w:t>55</w:t>
      </w:r>
      <w:r w:rsidRPr="007B6D7A">
        <w:rPr>
          <w:szCs w:val="28"/>
        </w:rPr>
        <w:t>].</w:t>
      </w:r>
      <w:r w:rsidR="005B0672" w:rsidRPr="007B6D7A">
        <w:rPr>
          <w:szCs w:val="28"/>
        </w:rPr>
        <w:t xml:space="preserve"> В ч</w:t>
      </w:r>
      <w:r w:rsidR="00E75675" w:rsidRPr="007B6D7A">
        <w:rPr>
          <w:szCs w:val="28"/>
        </w:rPr>
        <w:t>. 1</w:t>
      </w:r>
      <w:r w:rsidR="005B0672" w:rsidRPr="007B6D7A">
        <w:rPr>
          <w:szCs w:val="28"/>
        </w:rPr>
        <w:t xml:space="preserve"> ст. 797 К</w:t>
      </w:r>
      <w:r w:rsidR="005B0672" w:rsidRPr="007B6D7A">
        <w:rPr>
          <w:szCs w:val="28"/>
          <w:lang w:val="kk-KZ"/>
        </w:rPr>
        <w:t>Р</w:t>
      </w:r>
      <w:r w:rsidR="00064228" w:rsidRPr="007B6D7A">
        <w:rPr>
          <w:szCs w:val="28"/>
        </w:rPr>
        <w:t xml:space="preserve">КоАП части </w:t>
      </w:r>
      <w:r w:rsidR="00AE4F63" w:rsidRPr="007B6D7A">
        <w:rPr>
          <w:szCs w:val="28"/>
        </w:rPr>
        <w:t xml:space="preserve">ст. 593 </w:t>
      </w:r>
      <w:r w:rsidR="00064228" w:rsidRPr="007B6D7A">
        <w:rPr>
          <w:szCs w:val="28"/>
        </w:rPr>
        <w:t>не конкретизиру</w:t>
      </w:r>
      <w:r w:rsidR="005C6832" w:rsidRPr="007B6D7A">
        <w:rPr>
          <w:szCs w:val="28"/>
        </w:rPr>
        <w:t>ю</w:t>
      </w:r>
      <w:r w:rsidR="00064228" w:rsidRPr="007B6D7A">
        <w:rPr>
          <w:szCs w:val="28"/>
        </w:rPr>
        <w:t>тся, поскольку указывается данная статья целиком.</w:t>
      </w:r>
      <w:r w:rsidR="007D2D9A" w:rsidRPr="007B6D7A">
        <w:rPr>
          <w:szCs w:val="28"/>
        </w:rPr>
        <w:t xml:space="preserve"> Однако статья в действующей редакции имеет только три части</w:t>
      </w:r>
      <w:r w:rsidR="00E75675" w:rsidRPr="007B6D7A">
        <w:rPr>
          <w:szCs w:val="28"/>
        </w:rPr>
        <w:t>,</w:t>
      </w:r>
      <w:r w:rsidR="007D2D9A" w:rsidRPr="007B6D7A">
        <w:rPr>
          <w:szCs w:val="28"/>
        </w:rPr>
        <w:t xml:space="preserve"> и фактически правоприменителю следует в данном случае сопоставлять с прежней редакци</w:t>
      </w:r>
      <w:r w:rsidR="00E75675" w:rsidRPr="007B6D7A">
        <w:rPr>
          <w:szCs w:val="28"/>
        </w:rPr>
        <w:t>ей</w:t>
      </w:r>
      <w:r w:rsidR="007D2D9A" w:rsidRPr="007B6D7A">
        <w:rPr>
          <w:szCs w:val="28"/>
        </w:rPr>
        <w:t xml:space="preserve"> нормы, что недопустимо.</w:t>
      </w:r>
      <w:r w:rsidR="00461C05" w:rsidRPr="007B6D7A">
        <w:rPr>
          <w:szCs w:val="28"/>
        </w:rPr>
        <w:t xml:space="preserve"> </w:t>
      </w:r>
      <w:r w:rsidR="00064228" w:rsidRPr="007B6D7A">
        <w:rPr>
          <w:szCs w:val="28"/>
        </w:rPr>
        <w:t xml:space="preserve">Данная </w:t>
      </w:r>
      <w:r w:rsidRPr="007B6D7A">
        <w:rPr>
          <w:szCs w:val="28"/>
        </w:rPr>
        <w:t xml:space="preserve">ошибка возникла после оптимизации частей комментируемой статьи на основании </w:t>
      </w:r>
      <w:r w:rsidRPr="007B6D7A">
        <w:rPr>
          <w:rStyle w:val="s0"/>
          <w:color w:val="auto"/>
          <w:szCs w:val="28"/>
        </w:rPr>
        <w:t>Закона Республики Казахстан от 28 декабря 2017 года №127</w:t>
      </w:r>
      <w:r w:rsidR="00064228" w:rsidRPr="007B6D7A">
        <w:rPr>
          <w:rStyle w:val="s0"/>
          <w:color w:val="auto"/>
          <w:szCs w:val="28"/>
        </w:rPr>
        <w:t xml:space="preserve">, на которую мы ранее указали </w:t>
      </w:r>
      <w:r w:rsidR="00590304" w:rsidRPr="007B6D7A">
        <w:rPr>
          <w:szCs w:val="28"/>
        </w:rPr>
        <w:t>[</w:t>
      </w:r>
      <w:r w:rsidR="00BF659E" w:rsidRPr="007B6D7A">
        <w:rPr>
          <w:szCs w:val="28"/>
        </w:rPr>
        <w:t>79</w:t>
      </w:r>
      <w:r w:rsidRPr="007B6D7A">
        <w:rPr>
          <w:szCs w:val="28"/>
        </w:rPr>
        <w:t xml:space="preserve">]. </w:t>
      </w:r>
      <w:r w:rsidR="007D2D9A" w:rsidRPr="007B6D7A">
        <w:rPr>
          <w:szCs w:val="28"/>
        </w:rPr>
        <w:t>Подобные варианты низкой эксплицитности норм (а фактически даже ее противоположности – имплицитности) возникают по причине недостаточного уровня законодательной дисциплины при разработке и внесении пакета изменения и дополнений. Несмотря на то, что они, в целом, имеют преодолимый характер, тем не менее, при накоплении подобных элементов эффективная реализация административной ответственности оказывается под вопросом.</w:t>
      </w:r>
      <w:r w:rsidR="00461C05" w:rsidRPr="007B6D7A">
        <w:rPr>
          <w:szCs w:val="28"/>
        </w:rPr>
        <w:t xml:space="preserve"> </w:t>
      </w:r>
    </w:p>
    <w:p w14:paraId="58172F85" w14:textId="35488005" w:rsidR="00D922F8" w:rsidRPr="007B6D7A" w:rsidRDefault="00D922F8" w:rsidP="00F07875">
      <w:pPr>
        <w:widowControl w:val="0"/>
        <w:tabs>
          <w:tab w:val="left" w:pos="1276"/>
        </w:tabs>
        <w:ind w:firstLine="709"/>
        <w:rPr>
          <w:szCs w:val="28"/>
        </w:rPr>
      </w:pPr>
      <w:r w:rsidRPr="007B6D7A">
        <w:rPr>
          <w:szCs w:val="28"/>
          <w:shd w:val="clear" w:color="auto" w:fill="FFFFFF"/>
        </w:rPr>
        <w:t>Пункт 4 ч</w:t>
      </w:r>
      <w:r w:rsidR="00E75675" w:rsidRPr="007B6D7A">
        <w:rPr>
          <w:szCs w:val="28"/>
          <w:shd w:val="clear" w:color="auto" w:fill="FFFFFF"/>
        </w:rPr>
        <w:t>.</w:t>
      </w:r>
      <w:r w:rsidRPr="007B6D7A">
        <w:rPr>
          <w:szCs w:val="28"/>
          <w:shd w:val="clear" w:color="auto" w:fill="FFFFFF"/>
        </w:rPr>
        <w:t xml:space="preserve"> 2 ст</w:t>
      </w:r>
      <w:r w:rsidR="00E75675" w:rsidRPr="007B6D7A">
        <w:rPr>
          <w:szCs w:val="28"/>
          <w:shd w:val="clear" w:color="auto" w:fill="FFFFFF"/>
        </w:rPr>
        <w:t>.</w:t>
      </w:r>
      <w:r w:rsidRPr="007B6D7A">
        <w:rPr>
          <w:szCs w:val="28"/>
          <w:shd w:val="clear" w:color="auto" w:fill="FFFFFF"/>
        </w:rPr>
        <w:t xml:space="preserve"> 685 КРКоАП наделяет полномочиями</w:t>
      </w:r>
      <w:r w:rsidR="009559BC" w:rsidRPr="007B6D7A">
        <w:rPr>
          <w:szCs w:val="28"/>
          <w:shd w:val="clear" w:color="auto" w:fill="FFFFFF"/>
        </w:rPr>
        <w:t xml:space="preserve"> </w:t>
      </w:r>
      <w:r w:rsidRPr="007B6D7A">
        <w:rPr>
          <w:szCs w:val="28"/>
          <w:shd w:val="clear" w:color="auto" w:fill="FFFFFF"/>
        </w:rPr>
        <w:t>всех сотрудников органов внутренних дел (полиции), имеющих специальные звания</w:t>
      </w:r>
      <w:r w:rsidR="007D2D9A" w:rsidRPr="007B6D7A">
        <w:rPr>
          <w:szCs w:val="28"/>
          <w:shd w:val="clear" w:color="auto" w:fill="FFFFFF"/>
        </w:rPr>
        <w:t>,</w:t>
      </w:r>
      <w:r w:rsidRPr="007B6D7A">
        <w:rPr>
          <w:szCs w:val="28"/>
          <w:shd w:val="clear" w:color="auto" w:fill="FFFFFF"/>
        </w:rPr>
        <w:t xml:space="preserve"> принимать решение о наложении административного взыскания по всем частям ст</w:t>
      </w:r>
      <w:r w:rsidR="00C75A4E" w:rsidRPr="007B6D7A">
        <w:rPr>
          <w:szCs w:val="28"/>
          <w:shd w:val="clear" w:color="auto" w:fill="FFFFFF"/>
        </w:rPr>
        <w:t>.</w:t>
      </w:r>
      <w:r w:rsidRPr="007B6D7A">
        <w:rPr>
          <w:szCs w:val="28"/>
          <w:shd w:val="clear" w:color="auto" w:fill="FFFFFF"/>
        </w:rPr>
        <w:t xml:space="preserve"> 593 КРКоАП. При принятии мер о наложении административного взыскания сотрудник должен учитывать некоторые особенности, которые возникли после вступления в силу </w:t>
      </w:r>
      <w:r w:rsidRPr="007B6D7A">
        <w:rPr>
          <w:rStyle w:val="s0"/>
          <w:color w:val="auto"/>
          <w:szCs w:val="28"/>
        </w:rPr>
        <w:t xml:space="preserve">Закона Республики Казахстан от 28 декабря 2017 года №127. </w:t>
      </w:r>
      <w:r w:rsidR="007D2D9A" w:rsidRPr="007B6D7A">
        <w:rPr>
          <w:rStyle w:val="s0"/>
          <w:color w:val="auto"/>
          <w:szCs w:val="28"/>
        </w:rPr>
        <w:t>Так</w:t>
      </w:r>
      <w:r w:rsidRPr="007B6D7A">
        <w:rPr>
          <w:rStyle w:val="s0"/>
          <w:color w:val="auto"/>
          <w:szCs w:val="28"/>
        </w:rPr>
        <w:t>, появилась новая норма КРКоАП (ст.</w:t>
      </w:r>
      <w:r w:rsidR="00E75675" w:rsidRPr="007B6D7A">
        <w:rPr>
          <w:rStyle w:val="s0"/>
          <w:color w:val="auto"/>
          <w:szCs w:val="28"/>
        </w:rPr>
        <w:t xml:space="preserve"> </w:t>
      </w:r>
      <w:r w:rsidRPr="007B6D7A">
        <w:rPr>
          <w:rStyle w:val="s0"/>
          <w:color w:val="auto"/>
          <w:szCs w:val="28"/>
        </w:rPr>
        <w:t>64-1), позволяющая освободить от ответственности и административного взыскания ввиду малозначительности административного правонарушения</w:t>
      </w:r>
      <w:r w:rsidR="0025096A" w:rsidRPr="007B6D7A">
        <w:rPr>
          <w:rStyle w:val="s0"/>
          <w:color w:val="auto"/>
          <w:szCs w:val="28"/>
        </w:rPr>
        <w:t xml:space="preserve"> </w:t>
      </w:r>
      <w:r w:rsidR="000425D1" w:rsidRPr="007B6D7A">
        <w:rPr>
          <w:szCs w:val="28"/>
        </w:rPr>
        <w:t>[</w:t>
      </w:r>
      <w:r w:rsidR="00BF659E" w:rsidRPr="007B6D7A">
        <w:rPr>
          <w:szCs w:val="28"/>
        </w:rPr>
        <w:t>27</w:t>
      </w:r>
      <w:r w:rsidRPr="007B6D7A">
        <w:rPr>
          <w:szCs w:val="28"/>
        </w:rPr>
        <w:t>].</w:t>
      </w:r>
    </w:p>
    <w:p w14:paraId="0C86F8C1" w14:textId="77777777" w:rsidR="00D922F8" w:rsidRPr="007B6D7A" w:rsidRDefault="00D922F8" w:rsidP="00F07875">
      <w:pPr>
        <w:widowControl w:val="0"/>
        <w:tabs>
          <w:tab w:val="left" w:pos="1276"/>
        </w:tabs>
        <w:ind w:firstLine="709"/>
        <w:rPr>
          <w:szCs w:val="28"/>
        </w:rPr>
      </w:pPr>
      <w:r w:rsidRPr="007B6D7A">
        <w:rPr>
          <w:szCs w:val="28"/>
        </w:rPr>
        <w:t>Разрешая вопрос об освобождении лица от административн</w:t>
      </w:r>
      <w:r w:rsidR="00E75675" w:rsidRPr="007B6D7A">
        <w:rPr>
          <w:szCs w:val="28"/>
        </w:rPr>
        <w:t xml:space="preserve">ой ответственности на основании </w:t>
      </w:r>
      <w:r w:rsidRPr="007B6D7A">
        <w:rPr>
          <w:szCs w:val="28"/>
        </w:rPr>
        <w:t>ст</w:t>
      </w:r>
      <w:r w:rsidR="00C75A4E" w:rsidRPr="007B6D7A">
        <w:rPr>
          <w:szCs w:val="28"/>
        </w:rPr>
        <w:t>.</w:t>
      </w:r>
      <w:r w:rsidRPr="007B6D7A">
        <w:rPr>
          <w:szCs w:val="28"/>
        </w:rPr>
        <w:t xml:space="preserve"> 64-1 КРКоАП за совершение правонарушения, причинившего материальный ущерб, наряду с другими обстоятельствами, следует учитывать его размер, который потерпевший должен считать для себя малозначительным. </w:t>
      </w:r>
      <w:r w:rsidR="007D2D9A" w:rsidRPr="007B6D7A">
        <w:rPr>
          <w:szCs w:val="28"/>
        </w:rPr>
        <w:t>В целом, составы правонарушений, предусмотренных ч. 1 и ч. 2 ст. 593</w:t>
      </w:r>
      <w:r w:rsidR="0025096A" w:rsidRPr="007B6D7A">
        <w:rPr>
          <w:szCs w:val="28"/>
        </w:rPr>
        <w:t xml:space="preserve"> КРКоАП</w:t>
      </w:r>
      <w:r w:rsidR="00A1768D" w:rsidRPr="007B6D7A">
        <w:rPr>
          <w:szCs w:val="28"/>
        </w:rPr>
        <w:t xml:space="preserve"> при наличии условий, перечисленных в ст. 64-1 КРКоАП, вполне могут представить частные случаи реализации признака малозначительности деяния. </w:t>
      </w:r>
      <w:r w:rsidRPr="007B6D7A">
        <w:rPr>
          <w:szCs w:val="28"/>
        </w:rPr>
        <w:t>В связи с этим</w:t>
      </w:r>
      <w:r w:rsidR="00A1768D" w:rsidRPr="007B6D7A">
        <w:rPr>
          <w:szCs w:val="28"/>
        </w:rPr>
        <w:t xml:space="preserve"> закономерно предположить, что</w:t>
      </w:r>
      <w:r w:rsidR="00461C05" w:rsidRPr="007B6D7A">
        <w:rPr>
          <w:szCs w:val="28"/>
        </w:rPr>
        <w:t xml:space="preserve"> </w:t>
      </w:r>
      <w:r w:rsidRPr="007B6D7A">
        <w:rPr>
          <w:szCs w:val="28"/>
        </w:rPr>
        <w:t>правонарушителя</w:t>
      </w:r>
      <w:r w:rsidR="00A1768D" w:rsidRPr="007B6D7A">
        <w:rPr>
          <w:szCs w:val="28"/>
        </w:rPr>
        <w:t xml:space="preserve"> в данных случаях</w:t>
      </w:r>
      <w:r w:rsidRPr="007B6D7A">
        <w:rPr>
          <w:szCs w:val="28"/>
        </w:rPr>
        <w:t xml:space="preserve"> можно освободить от административной ответственности, ограничившись устным замечанием.</w:t>
      </w:r>
      <w:r w:rsidR="00A1768D" w:rsidRPr="007B6D7A">
        <w:rPr>
          <w:szCs w:val="28"/>
        </w:rPr>
        <w:t xml:space="preserve"> </w:t>
      </w:r>
    </w:p>
    <w:p w14:paraId="54FDF0AD" w14:textId="101C2F3D" w:rsidR="006474FE" w:rsidRPr="007B6D7A" w:rsidRDefault="00A1768D" w:rsidP="00F07875">
      <w:pPr>
        <w:tabs>
          <w:tab w:val="left" w:pos="1276"/>
        </w:tabs>
        <w:contextualSpacing/>
        <w:rPr>
          <w:szCs w:val="28"/>
        </w:rPr>
      </w:pPr>
      <w:r w:rsidRPr="007B6D7A">
        <w:rPr>
          <w:szCs w:val="28"/>
        </w:rPr>
        <w:t>Исходя из наших предшествующих рассуждений относительно необходимой степени эксплицитности административно-правовых предписаний, может возникнуть вопрос по поводу того, что формулировка ст. 64-1 КРКоАП не содержит четких критериев для установления признаков малозначительности. Однако в данной ситуации предположить</w:t>
      </w:r>
      <w:r w:rsidR="008B1F1B" w:rsidRPr="007B6D7A">
        <w:rPr>
          <w:szCs w:val="28"/>
        </w:rPr>
        <w:t xml:space="preserve"> возможность четкого установления </w:t>
      </w:r>
      <w:r w:rsidR="003974CA" w:rsidRPr="007B6D7A">
        <w:rPr>
          <w:szCs w:val="28"/>
        </w:rPr>
        <w:t>критериев малозначительности в масштабе всех составов КРКоАП представляется практически невыполнимой задачей. Соответственно, в данном случае следует признать, что данный институт связан с особой формой принятия правовых решений на основаниях</w:t>
      </w:r>
      <w:r w:rsidR="00167478" w:rsidRPr="007B6D7A">
        <w:rPr>
          <w:szCs w:val="28"/>
        </w:rPr>
        <w:t xml:space="preserve"> принципа</w:t>
      </w:r>
      <w:r w:rsidR="003974CA" w:rsidRPr="007B6D7A">
        <w:rPr>
          <w:szCs w:val="28"/>
        </w:rPr>
        <w:t xml:space="preserve"> дискреционности</w:t>
      </w:r>
      <w:r w:rsidR="00167478" w:rsidRPr="007B6D7A">
        <w:rPr>
          <w:szCs w:val="28"/>
        </w:rPr>
        <w:t>.</w:t>
      </w:r>
      <w:r w:rsidR="006474FE" w:rsidRPr="007B6D7A">
        <w:rPr>
          <w:szCs w:val="28"/>
        </w:rPr>
        <w:t xml:space="preserve"> На вопрос относительно частоты использования в практической деятельности института </w:t>
      </w:r>
      <w:r w:rsidR="006474FE" w:rsidRPr="007B6D7A">
        <w:rPr>
          <w:szCs w:val="28"/>
        </w:rPr>
        <w:lastRenderedPageBreak/>
        <w:t>малозначительности опрошенные сотрудники полиции подавляющим большинством (67,2 %) ответили, что не применяют его никогда, так как нет конкретных критериев, а факт освобождения от ответственности может быть оценен как коррупционное правонарушение. 19 % указали, что используют его редко, а 13,2 % отметили на достаточно большую частоту использования как своеобразного элемента «сервисной модели» деятельности полиции</w:t>
      </w:r>
      <w:r w:rsidR="00BE2C54" w:rsidRPr="007B6D7A">
        <w:rPr>
          <w:szCs w:val="28"/>
        </w:rPr>
        <w:t xml:space="preserve"> (Приложение Е)</w:t>
      </w:r>
      <w:r w:rsidR="006474FE" w:rsidRPr="007B6D7A">
        <w:rPr>
          <w:szCs w:val="28"/>
        </w:rPr>
        <w:t>.</w:t>
      </w:r>
      <w:r w:rsidR="00FD0B93" w:rsidRPr="007B6D7A">
        <w:rPr>
          <w:szCs w:val="28"/>
        </w:rPr>
        <w:t xml:space="preserve"> По результатам проведенного интервьюирования, была получена, в целом, положительная оценка института малозначительности, однако высказана озабоченность относительно его применения в конкретных ситуациях. В частности, произведен акцент на необходимости достаточно высокого уровня профессионализма сотрудников полиции, а также на целесообразности установления определенных параметров его применения (в частности, только однократно в течение года) (Приложение Ж).</w:t>
      </w:r>
    </w:p>
    <w:p w14:paraId="3101CC1F" w14:textId="22D33258" w:rsidR="00A1768D" w:rsidRPr="007B6D7A" w:rsidRDefault="00167478" w:rsidP="00F07875">
      <w:pPr>
        <w:widowControl w:val="0"/>
        <w:tabs>
          <w:tab w:val="left" w:pos="1276"/>
        </w:tabs>
        <w:ind w:firstLine="709"/>
        <w:rPr>
          <w:szCs w:val="28"/>
        </w:rPr>
      </w:pPr>
      <w:r w:rsidRPr="007B6D7A">
        <w:rPr>
          <w:szCs w:val="28"/>
        </w:rPr>
        <w:t>Как указывается в проекте</w:t>
      </w:r>
      <w:r w:rsidRPr="007B6D7A">
        <w:t xml:space="preserve"> </w:t>
      </w:r>
      <w:r w:rsidRPr="007B6D7A">
        <w:rPr>
          <w:szCs w:val="28"/>
        </w:rPr>
        <w:t>Концепции правовой политики Рес</w:t>
      </w:r>
      <w:r w:rsidR="00F70E6D" w:rsidRPr="007B6D7A">
        <w:rPr>
          <w:szCs w:val="28"/>
        </w:rPr>
        <w:t>публики Казахстан до 2030 года,</w:t>
      </w:r>
      <w:r w:rsidR="003974CA" w:rsidRPr="007B6D7A">
        <w:rPr>
          <w:szCs w:val="28"/>
        </w:rPr>
        <w:t xml:space="preserve"> </w:t>
      </w:r>
      <w:r w:rsidRPr="007B6D7A">
        <w:rPr>
          <w:szCs w:val="28"/>
        </w:rPr>
        <w:t>«</w:t>
      </w:r>
      <w:r w:rsidRPr="007B6D7A">
        <w:t>учитывая, что Административным процедурно-процессуальным кодексом установлены принципы, позволяющие проверить решение, основанное на усмотрении, на предмет законности и целесообразности, ожидается, что административное усмотрение (дискреция) станет действенным механизмом, способствующим эффективному государственному управлению»</w:t>
      </w:r>
      <w:r w:rsidR="005B0672" w:rsidRPr="007B6D7A">
        <w:rPr>
          <w:lang w:val="kk-KZ"/>
        </w:rPr>
        <w:t xml:space="preserve"> </w:t>
      </w:r>
      <w:r w:rsidR="005B0672" w:rsidRPr="007B6D7A">
        <w:t>[</w:t>
      </w:r>
      <w:r w:rsidR="00BF659E" w:rsidRPr="007B6D7A">
        <w:t>160</w:t>
      </w:r>
      <w:r w:rsidR="005B0672" w:rsidRPr="007B6D7A">
        <w:t>]</w:t>
      </w:r>
      <w:r w:rsidRPr="007B6D7A">
        <w:t>.</w:t>
      </w:r>
      <w:r w:rsidR="00A1768D" w:rsidRPr="007B6D7A">
        <w:rPr>
          <w:szCs w:val="28"/>
        </w:rPr>
        <w:t xml:space="preserve"> </w:t>
      </w:r>
      <w:r w:rsidRPr="007B6D7A">
        <w:rPr>
          <w:szCs w:val="28"/>
        </w:rPr>
        <w:t>Таким образом, в целом, закономерные опасения относительно коррупционной составляющей дискреционных решений не могут являться препятствием для формирования гибкой системы административно-правового реагирования и повышением уровня профессионального правосознания сотрудников. Кроме того, если оценивать коррупционные риски в плане принятия решения о малозначительности, то, поскольку в данном случае речь идет о правонарушениях, имеющих явно выраженную низкую степень общественной опасности, закономерно предположить, что коррупционные злоупотребления не могут быть значительными (даже если предположить их наличие). В данном случае не следует сразу отрицать подобные механизмы из страха в отношении коррупционных рисков. Более целесообразно вести</w:t>
      </w:r>
      <w:r w:rsidR="00461C05" w:rsidRPr="007B6D7A">
        <w:rPr>
          <w:szCs w:val="28"/>
        </w:rPr>
        <w:t xml:space="preserve"> </w:t>
      </w:r>
      <w:r w:rsidR="00D42533" w:rsidRPr="007B6D7A">
        <w:rPr>
          <w:szCs w:val="28"/>
        </w:rPr>
        <w:t>четкий регламент относительно применения института малозначительности, в том числе с обязательной фиксацией принятого решения. Во-первых, исходя из того, что определенное в санкциях норм об административных правонарушениях взыскание является фактически отражением его степени общественной опасности, можно применить перечневый прием по главам КРКоАП с указанием, какой максимально возможный размер штрафа возможен в рамках соответствующей группы деликтов для возможности признания их малозначительными. В рамках исследуемой группы деяний полагаем, что за основу может быть принят размер штрафа, не превышающий 5 МРП. Во-вторых, необходима выработка унифицированного шаблона документа, в котором должен находить отражение как факт фиксации правонарушения, так и факт освобождения от административной ответственности. В этом аспекте, действительно, нельзя исключить</w:t>
      </w:r>
      <w:r w:rsidR="000E74E1" w:rsidRPr="007B6D7A">
        <w:rPr>
          <w:szCs w:val="28"/>
        </w:rPr>
        <w:t xml:space="preserve"> необходимый</w:t>
      </w:r>
      <w:r w:rsidR="00D42533" w:rsidRPr="007B6D7A">
        <w:rPr>
          <w:szCs w:val="28"/>
        </w:rPr>
        <w:t xml:space="preserve"> факт контроля и пресечения коррупционных злоупотреблений. </w:t>
      </w:r>
      <w:r w:rsidR="000E74E1" w:rsidRPr="007B6D7A">
        <w:rPr>
          <w:szCs w:val="28"/>
        </w:rPr>
        <w:t xml:space="preserve">Кроме того, при фиксации правонарушения с помощью технических средств правонарушитель также должен быть уведомлен </w:t>
      </w:r>
      <w:r w:rsidR="000E74E1" w:rsidRPr="007B6D7A">
        <w:rPr>
          <w:szCs w:val="28"/>
        </w:rPr>
        <w:lastRenderedPageBreak/>
        <w:t>о принятом решении о признании его правонарушения малозначительным и вынесении предупреждения. При этом, как мы полагаем, данное обстоятельство необходимо также для того, чтобы можно было последующие тождественные правонарушения признавать в качестве повторных (если они совершены в течение года). Данное обстоятельство следует специально указать в ст. 64-1 КРКоАП, поскольку факт признания деяния малозначительным не должен исключать установление признаков повторности в последующих случаях. Все это в совокупности даст необходимую информацию об эффективности института малозначительности. В частности, процент повторности после признания деяния малозначительным может свидетельствовать о достаточной (или недостаточной) целесообразности данной меры.</w:t>
      </w:r>
    </w:p>
    <w:p w14:paraId="2D008A18" w14:textId="6F654C6E" w:rsidR="00D922F8" w:rsidRPr="007B6D7A" w:rsidRDefault="000E74E1" w:rsidP="00F07875">
      <w:pPr>
        <w:widowControl w:val="0"/>
        <w:tabs>
          <w:tab w:val="left" w:pos="1276"/>
        </w:tabs>
        <w:ind w:firstLine="709"/>
        <w:rPr>
          <w:szCs w:val="28"/>
        </w:rPr>
      </w:pPr>
      <w:r w:rsidRPr="007B6D7A">
        <w:rPr>
          <w:szCs w:val="28"/>
          <w:shd w:val="clear" w:color="auto" w:fill="FFFFFF"/>
        </w:rPr>
        <w:t xml:space="preserve">Далее следует отметить, что </w:t>
      </w:r>
      <w:r w:rsidR="00D922F8" w:rsidRPr="007B6D7A">
        <w:rPr>
          <w:szCs w:val="28"/>
          <w:shd w:val="clear" w:color="auto" w:fill="FFFFFF"/>
        </w:rPr>
        <w:t>сотрудники полиции</w:t>
      </w:r>
      <w:r w:rsidR="009559BC" w:rsidRPr="007B6D7A">
        <w:rPr>
          <w:szCs w:val="28"/>
          <w:shd w:val="clear" w:color="auto" w:fill="FFFFFF"/>
        </w:rPr>
        <w:t xml:space="preserve"> </w:t>
      </w:r>
      <w:r w:rsidR="00D922F8" w:rsidRPr="007B6D7A">
        <w:rPr>
          <w:szCs w:val="28"/>
          <w:shd w:val="clear" w:color="auto" w:fill="FFFFFF"/>
        </w:rPr>
        <w:t>могут разрешить дело об анализируемом административном правонарушении</w:t>
      </w:r>
      <w:r w:rsidRPr="007B6D7A">
        <w:rPr>
          <w:szCs w:val="28"/>
          <w:shd w:val="clear" w:color="auto" w:fill="FFFFFF"/>
        </w:rPr>
        <w:t xml:space="preserve"> (ст. 593 КРКоАП)</w:t>
      </w:r>
      <w:r w:rsidR="00D922F8" w:rsidRPr="007B6D7A">
        <w:rPr>
          <w:szCs w:val="28"/>
          <w:shd w:val="clear" w:color="auto" w:fill="FFFFFF"/>
        </w:rPr>
        <w:t xml:space="preserve"> в порядке сокращенного делопроизводства. </w:t>
      </w:r>
      <w:r w:rsidRPr="007B6D7A">
        <w:rPr>
          <w:szCs w:val="28"/>
          <w:shd w:val="clear" w:color="auto" w:fill="FFFFFF"/>
        </w:rPr>
        <w:t>Так, с</w:t>
      </w:r>
      <w:r w:rsidR="00D922F8" w:rsidRPr="007B6D7A">
        <w:rPr>
          <w:szCs w:val="28"/>
          <w:shd w:val="clear" w:color="auto" w:fill="FFFFFF"/>
        </w:rPr>
        <w:t>т</w:t>
      </w:r>
      <w:r w:rsidR="00D82AC9" w:rsidRPr="007B6D7A">
        <w:rPr>
          <w:szCs w:val="28"/>
          <w:shd w:val="clear" w:color="auto" w:fill="FFFFFF"/>
        </w:rPr>
        <w:t>.</w:t>
      </w:r>
      <w:r w:rsidR="00D922F8" w:rsidRPr="007B6D7A">
        <w:rPr>
          <w:szCs w:val="28"/>
          <w:shd w:val="clear" w:color="auto" w:fill="FFFFFF"/>
        </w:rPr>
        <w:t xml:space="preserve"> 811 КРКоАП предусматривает, что</w:t>
      </w:r>
      <w:r w:rsidR="00D922F8" w:rsidRPr="007B6D7A">
        <w:rPr>
          <w:rStyle w:val="s0"/>
          <w:color w:val="auto"/>
          <w:szCs w:val="28"/>
        </w:rPr>
        <w:t xml:space="preserve"> при обнаружении административного правонарушения и установлении совершившего его лица возбуждает</w:t>
      </w:r>
      <w:r w:rsidRPr="007B6D7A">
        <w:rPr>
          <w:rStyle w:val="s0"/>
          <w:color w:val="auto"/>
          <w:szCs w:val="28"/>
        </w:rPr>
        <w:t>ся</w:t>
      </w:r>
      <w:r w:rsidR="00D922F8" w:rsidRPr="007B6D7A">
        <w:rPr>
          <w:rStyle w:val="s0"/>
          <w:color w:val="auto"/>
          <w:szCs w:val="28"/>
        </w:rPr>
        <w:t xml:space="preserve"> административное производство и разъясняет</w:t>
      </w:r>
      <w:r w:rsidRPr="007B6D7A">
        <w:rPr>
          <w:rStyle w:val="s0"/>
          <w:color w:val="auto"/>
          <w:szCs w:val="28"/>
        </w:rPr>
        <w:t>ся</w:t>
      </w:r>
      <w:r w:rsidR="00D922F8" w:rsidRPr="007B6D7A">
        <w:rPr>
          <w:rStyle w:val="s0"/>
          <w:color w:val="auto"/>
          <w:szCs w:val="28"/>
        </w:rPr>
        <w:t xml:space="preserve"> лицу</w:t>
      </w:r>
      <w:r w:rsidRPr="007B6D7A">
        <w:rPr>
          <w:rStyle w:val="s0"/>
          <w:color w:val="auto"/>
          <w:szCs w:val="28"/>
        </w:rPr>
        <w:t xml:space="preserve"> его</w:t>
      </w:r>
      <w:r w:rsidR="00D922F8" w:rsidRPr="007B6D7A">
        <w:rPr>
          <w:rStyle w:val="s0"/>
          <w:color w:val="auto"/>
          <w:szCs w:val="28"/>
        </w:rPr>
        <w:t xml:space="preserve"> право</w:t>
      </w:r>
      <w:r w:rsidRPr="007B6D7A">
        <w:rPr>
          <w:rStyle w:val="s0"/>
          <w:color w:val="auto"/>
          <w:szCs w:val="28"/>
        </w:rPr>
        <w:t xml:space="preserve"> на</w:t>
      </w:r>
      <w:r w:rsidR="00D922F8" w:rsidRPr="007B6D7A">
        <w:rPr>
          <w:rStyle w:val="s0"/>
          <w:color w:val="auto"/>
          <w:szCs w:val="28"/>
        </w:rPr>
        <w:t xml:space="preserve"> оплат</w:t>
      </w:r>
      <w:r w:rsidRPr="007B6D7A">
        <w:rPr>
          <w:rStyle w:val="s0"/>
          <w:color w:val="auto"/>
          <w:szCs w:val="28"/>
        </w:rPr>
        <w:t>у</w:t>
      </w:r>
      <w:r w:rsidR="00D922F8" w:rsidRPr="007B6D7A">
        <w:rPr>
          <w:rStyle w:val="s0"/>
          <w:color w:val="auto"/>
          <w:szCs w:val="28"/>
        </w:rPr>
        <w:t xml:space="preserve"> штрафа в размере </w:t>
      </w:r>
      <w:r w:rsidR="000425D1" w:rsidRPr="007B6D7A">
        <w:rPr>
          <w:rStyle w:val="s0"/>
          <w:color w:val="auto"/>
          <w:szCs w:val="28"/>
        </w:rPr>
        <w:t>50</w:t>
      </w:r>
      <w:r w:rsidR="00D82AC9" w:rsidRPr="007B6D7A">
        <w:rPr>
          <w:rStyle w:val="s0"/>
          <w:color w:val="auto"/>
          <w:szCs w:val="28"/>
        </w:rPr>
        <w:t xml:space="preserve"> </w:t>
      </w:r>
      <w:r w:rsidRPr="007B6D7A">
        <w:rPr>
          <w:rStyle w:val="s0"/>
          <w:color w:val="auto"/>
          <w:szCs w:val="28"/>
        </w:rPr>
        <w:t>%</w:t>
      </w:r>
      <w:r w:rsidR="00D922F8" w:rsidRPr="007B6D7A">
        <w:rPr>
          <w:rStyle w:val="s0"/>
          <w:color w:val="auto"/>
          <w:szCs w:val="28"/>
        </w:rPr>
        <w:t xml:space="preserve"> от указанной в санкции статьи суммы в течение </w:t>
      </w:r>
      <w:r w:rsidRPr="007B6D7A">
        <w:rPr>
          <w:rStyle w:val="s0"/>
          <w:color w:val="auto"/>
          <w:szCs w:val="28"/>
        </w:rPr>
        <w:t>7-ми</w:t>
      </w:r>
      <w:r w:rsidR="00D922F8" w:rsidRPr="007B6D7A">
        <w:rPr>
          <w:rStyle w:val="s0"/>
          <w:color w:val="auto"/>
          <w:szCs w:val="28"/>
        </w:rPr>
        <w:t xml:space="preserve"> суток. Далее сотрудник полиции</w:t>
      </w:r>
      <w:r w:rsidR="009559BC" w:rsidRPr="007B6D7A">
        <w:rPr>
          <w:rStyle w:val="s0"/>
          <w:color w:val="auto"/>
          <w:szCs w:val="28"/>
        </w:rPr>
        <w:t xml:space="preserve"> </w:t>
      </w:r>
      <w:r w:rsidR="00D922F8" w:rsidRPr="007B6D7A">
        <w:rPr>
          <w:rStyle w:val="s0"/>
          <w:color w:val="auto"/>
          <w:szCs w:val="28"/>
        </w:rPr>
        <w:t>вручает лицу копию протокола об административном правонарушении с квитанцией установленного образца. Если административное правонарушение зафиксировано сертифицированными специальными контрольно-измерительными техническими средствами и приборами, работающими в автоматическом режиме, лицо имеет право оплаты штрафа в размере</w:t>
      </w:r>
      <w:r w:rsidRPr="007B6D7A">
        <w:rPr>
          <w:rStyle w:val="s0"/>
          <w:color w:val="auto"/>
          <w:szCs w:val="28"/>
        </w:rPr>
        <w:t xml:space="preserve"> 50-ти</w:t>
      </w:r>
      <w:r w:rsidR="00D922F8" w:rsidRPr="007B6D7A">
        <w:rPr>
          <w:rStyle w:val="s0"/>
          <w:color w:val="auto"/>
          <w:szCs w:val="28"/>
        </w:rPr>
        <w:t xml:space="preserve"> процентов от указанной суммы штрафа в течение </w:t>
      </w:r>
      <w:r w:rsidRPr="007B6D7A">
        <w:rPr>
          <w:rStyle w:val="s0"/>
          <w:color w:val="auto"/>
          <w:szCs w:val="28"/>
        </w:rPr>
        <w:t>7-ми</w:t>
      </w:r>
      <w:r w:rsidR="00D922F8" w:rsidRPr="007B6D7A">
        <w:rPr>
          <w:rStyle w:val="s0"/>
          <w:color w:val="auto"/>
          <w:szCs w:val="28"/>
        </w:rPr>
        <w:t xml:space="preserve"> суток с момента надлежащего доставления предписания о необходимости уплаты штрафа с </w:t>
      </w:r>
      <w:r w:rsidR="00D922F8" w:rsidRPr="007B6D7A">
        <w:rPr>
          <w:rStyle w:val="ae"/>
          <w:szCs w:val="28"/>
        </w:rPr>
        <w:t>квитанцией установленного образца</w:t>
      </w:r>
      <w:r w:rsidR="000425D1" w:rsidRPr="007B6D7A">
        <w:rPr>
          <w:szCs w:val="28"/>
        </w:rPr>
        <w:t xml:space="preserve"> [</w:t>
      </w:r>
      <w:r w:rsidR="00BF659E" w:rsidRPr="007B6D7A">
        <w:rPr>
          <w:szCs w:val="28"/>
        </w:rPr>
        <w:t>27</w:t>
      </w:r>
      <w:r w:rsidR="00D922F8" w:rsidRPr="007B6D7A">
        <w:rPr>
          <w:szCs w:val="28"/>
        </w:rPr>
        <w:t>].</w:t>
      </w:r>
    </w:p>
    <w:p w14:paraId="08BE837A" w14:textId="26F3C7CF" w:rsidR="00D922F8" w:rsidRPr="007B6D7A" w:rsidRDefault="000E74E1" w:rsidP="00F07875">
      <w:pPr>
        <w:widowControl w:val="0"/>
        <w:tabs>
          <w:tab w:val="left" w:pos="1276"/>
        </w:tabs>
        <w:ind w:firstLine="709"/>
        <w:rPr>
          <w:szCs w:val="28"/>
        </w:rPr>
      </w:pPr>
      <w:r w:rsidRPr="007B6D7A">
        <w:rPr>
          <w:szCs w:val="28"/>
        </w:rPr>
        <w:t>Наконец, существуют и другие механизмы для того, чтобы сделать меры административного воздействия на правонарушителей более гибкими.</w:t>
      </w:r>
      <w:r w:rsidR="00D922F8" w:rsidRPr="007B6D7A">
        <w:rPr>
          <w:szCs w:val="28"/>
        </w:rPr>
        <w:t xml:space="preserve"> </w:t>
      </w:r>
      <w:r w:rsidRPr="007B6D7A">
        <w:rPr>
          <w:szCs w:val="28"/>
        </w:rPr>
        <w:t>С</w:t>
      </w:r>
      <w:r w:rsidR="00D922F8" w:rsidRPr="007B6D7A">
        <w:rPr>
          <w:szCs w:val="28"/>
        </w:rPr>
        <w:t>отрудники полиции при установлении обстоятельств, предусмотренных ч</w:t>
      </w:r>
      <w:r w:rsidR="00D82AC9" w:rsidRPr="007B6D7A">
        <w:rPr>
          <w:szCs w:val="28"/>
        </w:rPr>
        <w:t>.</w:t>
      </w:r>
      <w:r w:rsidR="00D922F8" w:rsidRPr="007B6D7A">
        <w:rPr>
          <w:szCs w:val="28"/>
        </w:rPr>
        <w:t xml:space="preserve"> 1 ст</w:t>
      </w:r>
      <w:r w:rsidR="00D82AC9" w:rsidRPr="007B6D7A">
        <w:rPr>
          <w:szCs w:val="28"/>
        </w:rPr>
        <w:t>.</w:t>
      </w:r>
      <w:r w:rsidR="00D922F8" w:rsidRPr="007B6D7A">
        <w:rPr>
          <w:szCs w:val="28"/>
        </w:rPr>
        <w:t xml:space="preserve"> 819 КРКоАП, могут снизить размер административного штрафа на тридцать процентов от общей суммы штрафа. </w:t>
      </w:r>
      <w:r w:rsidRPr="007B6D7A">
        <w:rPr>
          <w:szCs w:val="28"/>
        </w:rPr>
        <w:t>К числу данных обстоятельств</w:t>
      </w:r>
      <w:r w:rsidR="00D922F8" w:rsidRPr="007B6D7A">
        <w:rPr>
          <w:szCs w:val="28"/>
        </w:rPr>
        <w:t xml:space="preserve"> о</w:t>
      </w:r>
      <w:r w:rsidRPr="007B6D7A">
        <w:rPr>
          <w:szCs w:val="28"/>
        </w:rPr>
        <w:t>тносятся следующие</w:t>
      </w:r>
      <w:r w:rsidR="00D922F8" w:rsidRPr="007B6D7A">
        <w:rPr>
          <w:szCs w:val="28"/>
        </w:rPr>
        <w:t>:</w:t>
      </w:r>
      <w:r w:rsidRPr="007B6D7A">
        <w:rPr>
          <w:szCs w:val="28"/>
        </w:rPr>
        <w:t xml:space="preserve"> </w:t>
      </w:r>
      <w:r w:rsidR="00D922F8" w:rsidRPr="007B6D7A">
        <w:rPr>
          <w:szCs w:val="28"/>
        </w:rPr>
        <w:t xml:space="preserve">1) </w:t>
      </w:r>
      <w:r w:rsidRPr="007B6D7A">
        <w:rPr>
          <w:szCs w:val="28"/>
        </w:rPr>
        <w:t>наличие</w:t>
      </w:r>
      <w:r w:rsidR="00D922F8" w:rsidRPr="007B6D7A">
        <w:rPr>
          <w:szCs w:val="28"/>
        </w:rPr>
        <w:t xml:space="preserve"> обстоятельств, смягчающи</w:t>
      </w:r>
      <w:r w:rsidRPr="007B6D7A">
        <w:rPr>
          <w:szCs w:val="28"/>
        </w:rPr>
        <w:t>х</w:t>
      </w:r>
      <w:r w:rsidR="00D922F8" w:rsidRPr="007B6D7A">
        <w:rPr>
          <w:szCs w:val="28"/>
        </w:rPr>
        <w:t xml:space="preserve"> вину правонарушителя;</w:t>
      </w:r>
      <w:r w:rsidRPr="007B6D7A">
        <w:rPr>
          <w:szCs w:val="28"/>
        </w:rPr>
        <w:t xml:space="preserve"> </w:t>
      </w:r>
      <w:r w:rsidR="00D82AC9" w:rsidRPr="007B6D7A">
        <w:rPr>
          <w:szCs w:val="28"/>
        </w:rPr>
        <w:br/>
      </w:r>
      <w:r w:rsidR="00D922F8" w:rsidRPr="007B6D7A">
        <w:rPr>
          <w:szCs w:val="28"/>
        </w:rPr>
        <w:t>2) отсутствие имущественного вреда в результате совершения правонарушения;</w:t>
      </w:r>
      <w:r w:rsidR="00BC0BB2" w:rsidRPr="007B6D7A">
        <w:rPr>
          <w:szCs w:val="28"/>
        </w:rPr>
        <w:t xml:space="preserve"> </w:t>
      </w:r>
      <w:r w:rsidR="00D922F8" w:rsidRPr="007B6D7A">
        <w:rPr>
          <w:szCs w:val="28"/>
        </w:rPr>
        <w:t>3)</w:t>
      </w:r>
      <w:r w:rsidR="00BC0BB2" w:rsidRPr="007B6D7A">
        <w:rPr>
          <w:szCs w:val="28"/>
        </w:rPr>
        <w:t xml:space="preserve"> наличие</w:t>
      </w:r>
      <w:r w:rsidR="00D922F8" w:rsidRPr="007B6D7A">
        <w:rPr>
          <w:szCs w:val="28"/>
        </w:rPr>
        <w:t xml:space="preserve"> существенны</w:t>
      </w:r>
      <w:r w:rsidR="00BC0BB2" w:rsidRPr="007B6D7A">
        <w:rPr>
          <w:szCs w:val="28"/>
        </w:rPr>
        <w:t>х</w:t>
      </w:r>
      <w:r w:rsidR="00D922F8" w:rsidRPr="007B6D7A">
        <w:rPr>
          <w:szCs w:val="28"/>
        </w:rPr>
        <w:t xml:space="preserve"> нарушени</w:t>
      </w:r>
      <w:r w:rsidR="00BC0BB2" w:rsidRPr="007B6D7A">
        <w:rPr>
          <w:szCs w:val="28"/>
        </w:rPr>
        <w:t>й</w:t>
      </w:r>
      <w:r w:rsidR="00D922F8" w:rsidRPr="007B6D7A">
        <w:rPr>
          <w:szCs w:val="28"/>
        </w:rPr>
        <w:t>, допущенны</w:t>
      </w:r>
      <w:r w:rsidR="00BC0BB2" w:rsidRPr="007B6D7A">
        <w:rPr>
          <w:szCs w:val="28"/>
        </w:rPr>
        <w:t xml:space="preserve">х </w:t>
      </w:r>
      <w:r w:rsidR="00D922F8" w:rsidRPr="007B6D7A">
        <w:rPr>
          <w:szCs w:val="28"/>
        </w:rPr>
        <w:t>при оформлении материалов (доказательств) правонарушения</w:t>
      </w:r>
      <w:r w:rsidR="00BC0BB2" w:rsidRPr="007B6D7A">
        <w:rPr>
          <w:szCs w:val="28"/>
        </w:rPr>
        <w:t>;</w:t>
      </w:r>
      <w:r w:rsidR="00461C05" w:rsidRPr="007B6D7A">
        <w:rPr>
          <w:szCs w:val="28"/>
        </w:rPr>
        <w:t xml:space="preserve"> </w:t>
      </w:r>
      <w:r w:rsidR="00D922F8" w:rsidRPr="007B6D7A">
        <w:rPr>
          <w:szCs w:val="28"/>
        </w:rPr>
        <w:t xml:space="preserve">4) иные обстоятельства, </w:t>
      </w:r>
      <w:r w:rsidR="00D922F8" w:rsidRPr="007B6D7A">
        <w:rPr>
          <w:rStyle w:val="s0"/>
          <w:color w:val="auto"/>
          <w:szCs w:val="28"/>
        </w:rPr>
        <w:t>имеющие значение для правильного разрешения дела.</w:t>
      </w:r>
      <w:r w:rsidR="00BC0BB2" w:rsidRPr="007B6D7A">
        <w:rPr>
          <w:rStyle w:val="s0"/>
          <w:color w:val="auto"/>
          <w:szCs w:val="28"/>
        </w:rPr>
        <w:t xml:space="preserve"> </w:t>
      </w:r>
      <w:r w:rsidR="00D922F8" w:rsidRPr="007B6D7A">
        <w:rPr>
          <w:rStyle w:val="s0"/>
          <w:color w:val="auto"/>
          <w:szCs w:val="28"/>
        </w:rPr>
        <w:t>Обстоятельства, указанные в статьях 741</w:t>
      </w:r>
      <w:r w:rsidR="00BC0BB2" w:rsidRPr="007B6D7A">
        <w:rPr>
          <w:rStyle w:val="s0"/>
          <w:color w:val="auto"/>
          <w:szCs w:val="28"/>
        </w:rPr>
        <w:t xml:space="preserve"> (</w:t>
      </w:r>
      <w:r w:rsidR="00D82AC9" w:rsidRPr="007B6D7A">
        <w:rPr>
          <w:rStyle w:val="s0"/>
          <w:color w:val="auto"/>
          <w:szCs w:val="28"/>
        </w:rPr>
        <w:t>Обстоятельства</w:t>
      </w:r>
      <w:r w:rsidR="00BC0BB2" w:rsidRPr="007B6D7A">
        <w:rPr>
          <w:rStyle w:val="s0"/>
          <w:color w:val="auto"/>
          <w:szCs w:val="28"/>
        </w:rPr>
        <w:t>, исключающие производство по делу)</w:t>
      </w:r>
      <w:r w:rsidR="00D922F8" w:rsidRPr="007B6D7A">
        <w:rPr>
          <w:rStyle w:val="s0"/>
          <w:color w:val="auto"/>
          <w:szCs w:val="28"/>
        </w:rPr>
        <w:t xml:space="preserve"> и 742 КРКоАП</w:t>
      </w:r>
      <w:r w:rsidR="00BC0BB2" w:rsidRPr="007B6D7A">
        <w:rPr>
          <w:rStyle w:val="s0"/>
          <w:color w:val="auto"/>
          <w:szCs w:val="28"/>
        </w:rPr>
        <w:t xml:space="preserve"> (</w:t>
      </w:r>
      <w:r w:rsidR="00D82AC9" w:rsidRPr="007B6D7A">
        <w:rPr>
          <w:rStyle w:val="s0"/>
          <w:color w:val="auto"/>
          <w:szCs w:val="28"/>
        </w:rPr>
        <w:t>Обстоятельства</w:t>
      </w:r>
      <w:r w:rsidR="00BC0BB2" w:rsidRPr="007B6D7A">
        <w:rPr>
          <w:rStyle w:val="s0"/>
          <w:color w:val="auto"/>
          <w:szCs w:val="28"/>
        </w:rPr>
        <w:t>, позволяющие не привлекать к административной ответственности)</w:t>
      </w:r>
      <w:r w:rsidR="00D82AC9" w:rsidRPr="007B6D7A">
        <w:rPr>
          <w:rStyle w:val="s0"/>
          <w:color w:val="auto"/>
          <w:szCs w:val="28"/>
        </w:rPr>
        <w:t>,</w:t>
      </w:r>
      <w:r w:rsidR="00D922F8" w:rsidRPr="007B6D7A">
        <w:rPr>
          <w:rStyle w:val="s0"/>
          <w:color w:val="auto"/>
          <w:szCs w:val="28"/>
        </w:rPr>
        <w:t xml:space="preserve"> не должны учитываться при применении ч.</w:t>
      </w:r>
      <w:r w:rsidR="00D82AC9" w:rsidRPr="007B6D7A">
        <w:rPr>
          <w:rStyle w:val="s0"/>
          <w:color w:val="auto"/>
          <w:szCs w:val="28"/>
        </w:rPr>
        <w:t xml:space="preserve"> </w:t>
      </w:r>
      <w:r w:rsidR="00D922F8" w:rsidRPr="007B6D7A">
        <w:rPr>
          <w:rStyle w:val="s0"/>
          <w:color w:val="auto"/>
          <w:szCs w:val="28"/>
        </w:rPr>
        <w:t>2 ст</w:t>
      </w:r>
      <w:r w:rsidR="00D82AC9" w:rsidRPr="007B6D7A">
        <w:rPr>
          <w:rStyle w:val="s0"/>
          <w:color w:val="auto"/>
          <w:szCs w:val="28"/>
        </w:rPr>
        <w:t>.</w:t>
      </w:r>
      <w:r w:rsidR="00D922F8" w:rsidRPr="007B6D7A">
        <w:rPr>
          <w:rStyle w:val="s0"/>
          <w:color w:val="auto"/>
          <w:szCs w:val="28"/>
        </w:rPr>
        <w:t xml:space="preserve"> 819 КРКоАП, так как они полностью исключа</w:t>
      </w:r>
      <w:r w:rsidR="00BC0BB2" w:rsidRPr="007B6D7A">
        <w:rPr>
          <w:rStyle w:val="s0"/>
          <w:color w:val="auto"/>
          <w:szCs w:val="28"/>
        </w:rPr>
        <w:t>ют (или позволяют исключить)</w:t>
      </w:r>
      <w:r w:rsidR="00D922F8" w:rsidRPr="007B6D7A">
        <w:rPr>
          <w:rStyle w:val="s0"/>
          <w:color w:val="auto"/>
          <w:szCs w:val="28"/>
        </w:rPr>
        <w:t xml:space="preserve"> административную ответственность.</w:t>
      </w:r>
      <w:r w:rsidR="00BC0BB2" w:rsidRPr="007B6D7A">
        <w:rPr>
          <w:rStyle w:val="s0"/>
          <w:color w:val="auto"/>
          <w:szCs w:val="28"/>
        </w:rPr>
        <w:t xml:space="preserve"> Полагаем, что </w:t>
      </w:r>
      <w:r w:rsidR="00D82AC9" w:rsidRPr="007B6D7A">
        <w:rPr>
          <w:rStyle w:val="s1"/>
          <w:rFonts w:ascii="Times New Roman" w:hAnsi="Times New Roman"/>
          <w:b w:val="0"/>
          <w:color w:val="auto"/>
          <w:sz w:val="28"/>
          <w:szCs w:val="28"/>
        </w:rPr>
        <w:t xml:space="preserve">в ст. </w:t>
      </w:r>
      <w:r w:rsidR="00D922F8" w:rsidRPr="007B6D7A">
        <w:rPr>
          <w:rStyle w:val="s1"/>
          <w:rFonts w:ascii="Times New Roman" w:hAnsi="Times New Roman"/>
          <w:b w:val="0"/>
          <w:color w:val="auto"/>
          <w:sz w:val="28"/>
          <w:szCs w:val="28"/>
        </w:rPr>
        <w:t xml:space="preserve">819 КРКоАП необходимо конкретизировать механизм применения </w:t>
      </w:r>
      <w:r w:rsidR="00BC0BB2" w:rsidRPr="007B6D7A">
        <w:rPr>
          <w:rStyle w:val="s1"/>
          <w:rFonts w:ascii="Times New Roman" w:hAnsi="Times New Roman"/>
          <w:b w:val="0"/>
          <w:color w:val="auto"/>
          <w:sz w:val="28"/>
          <w:szCs w:val="28"/>
        </w:rPr>
        <w:t>30-ти</w:t>
      </w:r>
      <w:r w:rsidR="00D922F8" w:rsidRPr="007B6D7A">
        <w:rPr>
          <w:rStyle w:val="s1"/>
          <w:rFonts w:ascii="Times New Roman" w:hAnsi="Times New Roman"/>
          <w:b w:val="0"/>
          <w:color w:val="auto"/>
          <w:sz w:val="28"/>
          <w:szCs w:val="28"/>
        </w:rPr>
        <w:t xml:space="preserve"> процентного снижения размера административного штрафа за нарушения правил дорожного движения, исключая тем самым произвольное толкование этой нормы в правоприменительной практической деятельности сотрудников ОВД</w:t>
      </w:r>
      <w:r w:rsidR="00D922F8" w:rsidRPr="007B6D7A">
        <w:rPr>
          <w:szCs w:val="28"/>
        </w:rPr>
        <w:t xml:space="preserve"> </w:t>
      </w:r>
      <w:r w:rsidR="00A929F2" w:rsidRPr="007B6D7A">
        <w:rPr>
          <w:szCs w:val="28"/>
        </w:rPr>
        <w:br/>
      </w:r>
      <w:r w:rsidR="000425D1" w:rsidRPr="007B6D7A">
        <w:rPr>
          <w:szCs w:val="28"/>
        </w:rPr>
        <w:lastRenderedPageBreak/>
        <w:t>[</w:t>
      </w:r>
      <w:r w:rsidR="00BF659E" w:rsidRPr="007B6D7A">
        <w:rPr>
          <w:szCs w:val="28"/>
        </w:rPr>
        <w:t>161</w:t>
      </w:r>
      <w:r w:rsidR="00D922F8" w:rsidRPr="007B6D7A">
        <w:rPr>
          <w:szCs w:val="28"/>
        </w:rPr>
        <w:t>, с. 233].</w:t>
      </w:r>
      <w:r w:rsidR="00D922F8" w:rsidRPr="007B6D7A">
        <w:rPr>
          <w:b/>
          <w:szCs w:val="28"/>
        </w:rPr>
        <w:t xml:space="preserve"> </w:t>
      </w:r>
    </w:p>
    <w:p w14:paraId="35F47BAB" w14:textId="369F676B" w:rsidR="00E23630" w:rsidRPr="007B6D7A" w:rsidRDefault="00BC0BB2" w:rsidP="00F07875">
      <w:pPr>
        <w:widowControl w:val="0"/>
        <w:tabs>
          <w:tab w:val="left" w:pos="1276"/>
        </w:tabs>
        <w:ind w:firstLine="709"/>
        <w:rPr>
          <w:rStyle w:val="s1"/>
          <w:rFonts w:ascii="Times New Roman" w:hAnsi="Times New Roman"/>
          <w:b w:val="0"/>
          <w:color w:val="auto"/>
          <w:sz w:val="28"/>
          <w:szCs w:val="28"/>
        </w:rPr>
      </w:pPr>
      <w:r w:rsidRPr="007B6D7A">
        <w:rPr>
          <w:szCs w:val="28"/>
        </w:rPr>
        <w:t>Подтверждением нашего</w:t>
      </w:r>
      <w:r w:rsidR="007C4839" w:rsidRPr="007B6D7A">
        <w:rPr>
          <w:szCs w:val="28"/>
        </w:rPr>
        <w:t xml:space="preserve"> заключения</w:t>
      </w:r>
      <w:r w:rsidRPr="007B6D7A">
        <w:rPr>
          <w:szCs w:val="28"/>
        </w:rPr>
        <w:t xml:space="preserve"> о недостаточной эксплицитности статей КРКоАП в вопросах определения признаков административных правонарушений</w:t>
      </w:r>
      <w:r w:rsidR="007C4839" w:rsidRPr="007B6D7A">
        <w:rPr>
          <w:szCs w:val="28"/>
        </w:rPr>
        <w:t xml:space="preserve"> в сфере безопасности дорожного движения</w:t>
      </w:r>
      <w:r w:rsidRPr="007B6D7A">
        <w:rPr>
          <w:szCs w:val="28"/>
        </w:rPr>
        <w:t xml:space="preserve"> явля</w:t>
      </w:r>
      <w:r w:rsidR="00D82AC9" w:rsidRPr="007B6D7A">
        <w:rPr>
          <w:szCs w:val="28"/>
        </w:rPr>
        <w:t>ю</w:t>
      </w:r>
      <w:r w:rsidRPr="007B6D7A">
        <w:rPr>
          <w:szCs w:val="28"/>
        </w:rPr>
        <w:t>тся имеющие</w:t>
      </w:r>
      <w:r w:rsidR="007C4839" w:rsidRPr="007B6D7A">
        <w:rPr>
          <w:szCs w:val="28"/>
        </w:rPr>
        <w:t xml:space="preserve"> место</w:t>
      </w:r>
      <w:r w:rsidRPr="007B6D7A">
        <w:rPr>
          <w:szCs w:val="28"/>
        </w:rPr>
        <w:t xml:space="preserve"> случаи весьма опасной коллизии между нормами с существенной маржой между санкциями. </w:t>
      </w:r>
      <w:r w:rsidR="007C4839" w:rsidRPr="007B6D7A">
        <w:rPr>
          <w:szCs w:val="28"/>
        </w:rPr>
        <w:t>Так, например, с</w:t>
      </w:r>
      <w:r w:rsidR="00D922F8" w:rsidRPr="007B6D7A">
        <w:rPr>
          <w:szCs w:val="28"/>
        </w:rPr>
        <w:t>анкция ч</w:t>
      </w:r>
      <w:r w:rsidR="00D82AC9" w:rsidRPr="007B6D7A">
        <w:rPr>
          <w:szCs w:val="28"/>
        </w:rPr>
        <w:t>.</w:t>
      </w:r>
      <w:r w:rsidR="00D922F8" w:rsidRPr="007B6D7A">
        <w:rPr>
          <w:szCs w:val="28"/>
        </w:rPr>
        <w:t xml:space="preserve"> 3 ст</w:t>
      </w:r>
      <w:r w:rsidR="00D82AC9" w:rsidRPr="007B6D7A">
        <w:rPr>
          <w:szCs w:val="28"/>
        </w:rPr>
        <w:t>.</w:t>
      </w:r>
      <w:r w:rsidR="00D922F8" w:rsidRPr="007B6D7A">
        <w:rPr>
          <w:szCs w:val="28"/>
        </w:rPr>
        <w:t xml:space="preserve"> 596 КРКоАП предусматривает безальтернативное административное взыскание в виде </w:t>
      </w:r>
      <w:r w:rsidR="00D922F8" w:rsidRPr="007B6D7A">
        <w:rPr>
          <w:rStyle w:val="s0"/>
          <w:color w:val="auto"/>
          <w:szCs w:val="28"/>
        </w:rPr>
        <w:t xml:space="preserve">лишения права на управление транспортными средствами на срок шесть месяцев. </w:t>
      </w:r>
      <w:r w:rsidR="00D922F8" w:rsidRPr="007B6D7A">
        <w:rPr>
          <w:szCs w:val="28"/>
        </w:rPr>
        <w:t xml:space="preserve">Нормативным постановлением Верховного Суда Республики Казахстан от 6 октября </w:t>
      </w:r>
      <w:r w:rsidR="00D82AC9" w:rsidRPr="007B6D7A">
        <w:rPr>
          <w:szCs w:val="28"/>
        </w:rPr>
        <w:t>2017 года № 7 разъяснено, что «л</w:t>
      </w:r>
      <w:r w:rsidR="00D922F8" w:rsidRPr="007B6D7A">
        <w:rPr>
          <w:szCs w:val="28"/>
        </w:rPr>
        <w:t>ишение права управления транспортным средством применяется в равной мере как к водителям автомобилей, так и к лицам, управляющим тракторами и иными самоходными машинами, трамваями, троллейбусами, мотоциклами и другими механическими транспортными средствами в соответствии с определением транспортного средства в пр</w:t>
      </w:r>
      <w:r w:rsidR="00590304" w:rsidRPr="007B6D7A">
        <w:rPr>
          <w:szCs w:val="28"/>
        </w:rPr>
        <w:t>и</w:t>
      </w:r>
      <w:r w:rsidR="000E3426" w:rsidRPr="007B6D7A">
        <w:rPr>
          <w:szCs w:val="28"/>
        </w:rPr>
        <w:t>мечании к статье 590 КРКоАП» [</w:t>
      </w:r>
      <w:r w:rsidR="00BF659E" w:rsidRPr="007B6D7A">
        <w:rPr>
          <w:szCs w:val="28"/>
        </w:rPr>
        <w:t>146</w:t>
      </w:r>
      <w:r w:rsidR="00D922F8" w:rsidRPr="007B6D7A">
        <w:rPr>
          <w:szCs w:val="28"/>
        </w:rPr>
        <w:t>].</w:t>
      </w:r>
      <w:r w:rsidR="007C4839" w:rsidRPr="007B6D7A">
        <w:rPr>
          <w:szCs w:val="28"/>
        </w:rPr>
        <w:t xml:space="preserve"> Вместе с тем на практике нередко возникал вопрос относительно того, п</w:t>
      </w:r>
      <w:r w:rsidR="00D922F8" w:rsidRPr="007B6D7A">
        <w:rPr>
          <w:szCs w:val="28"/>
        </w:rPr>
        <w:t xml:space="preserve">очему сотрудники патрульной полиции </w:t>
      </w:r>
      <w:r w:rsidR="007C4839" w:rsidRPr="007B6D7A">
        <w:rPr>
          <w:szCs w:val="28"/>
        </w:rPr>
        <w:t>осуществляют квалификацию</w:t>
      </w:r>
      <w:r w:rsidR="00D922F8" w:rsidRPr="007B6D7A">
        <w:rPr>
          <w:szCs w:val="28"/>
        </w:rPr>
        <w:t xml:space="preserve"> по ч.</w:t>
      </w:r>
      <w:r w:rsidR="00D82AC9" w:rsidRPr="007B6D7A">
        <w:rPr>
          <w:szCs w:val="28"/>
        </w:rPr>
        <w:t xml:space="preserve"> </w:t>
      </w:r>
      <w:r w:rsidR="00D922F8" w:rsidRPr="007B6D7A">
        <w:rPr>
          <w:szCs w:val="28"/>
        </w:rPr>
        <w:t>3 ст</w:t>
      </w:r>
      <w:r w:rsidR="00D82AC9" w:rsidRPr="007B6D7A">
        <w:rPr>
          <w:szCs w:val="28"/>
        </w:rPr>
        <w:t>.</w:t>
      </w:r>
      <w:r w:rsidR="00D922F8" w:rsidRPr="007B6D7A">
        <w:rPr>
          <w:szCs w:val="28"/>
        </w:rPr>
        <w:t xml:space="preserve"> 596 КРКоАП вместо ч.</w:t>
      </w:r>
      <w:r w:rsidR="00D82AC9" w:rsidRPr="007B6D7A">
        <w:rPr>
          <w:szCs w:val="28"/>
        </w:rPr>
        <w:t xml:space="preserve"> </w:t>
      </w:r>
      <w:r w:rsidR="00D922F8" w:rsidRPr="007B6D7A">
        <w:rPr>
          <w:szCs w:val="28"/>
        </w:rPr>
        <w:t>1 ст</w:t>
      </w:r>
      <w:r w:rsidR="00D82AC9" w:rsidRPr="007B6D7A">
        <w:rPr>
          <w:szCs w:val="28"/>
        </w:rPr>
        <w:t>.</w:t>
      </w:r>
      <w:r w:rsidR="00D922F8" w:rsidRPr="007B6D7A">
        <w:rPr>
          <w:szCs w:val="28"/>
        </w:rPr>
        <w:t xml:space="preserve"> 601 КРКоАП</w:t>
      </w:r>
      <w:r w:rsidR="00D82AC9" w:rsidRPr="007B6D7A">
        <w:rPr>
          <w:szCs w:val="28"/>
        </w:rPr>
        <w:t>,</w:t>
      </w:r>
      <w:r w:rsidR="00D922F8" w:rsidRPr="007B6D7A">
        <w:rPr>
          <w:szCs w:val="28"/>
        </w:rPr>
        <w:t xml:space="preserve"> у которой размер административного штрафа всего три минимальных расчетных показателя?</w:t>
      </w:r>
      <w:r w:rsidR="007C4839" w:rsidRPr="007B6D7A">
        <w:rPr>
          <w:szCs w:val="28"/>
        </w:rPr>
        <w:t xml:space="preserve"> При этом следует отметить, что недостаточная точность (фактически имплицитность) соответствующих составов не дает точной методологии для разграничения данных правонаруше</w:t>
      </w:r>
      <w:r w:rsidR="00D1570D" w:rsidRPr="007B6D7A">
        <w:rPr>
          <w:szCs w:val="28"/>
        </w:rPr>
        <w:t>ний, что совершенно недопустимо</w:t>
      </w:r>
      <w:r w:rsidR="00E23630" w:rsidRPr="007B6D7A">
        <w:rPr>
          <w:szCs w:val="28"/>
        </w:rPr>
        <w:t xml:space="preserve"> </w:t>
      </w:r>
      <w:r w:rsidR="00D1570D" w:rsidRPr="007B6D7A">
        <w:rPr>
          <w:szCs w:val="28"/>
        </w:rPr>
        <w:t>(</w:t>
      </w:r>
      <w:r w:rsidR="00E23630" w:rsidRPr="007B6D7A">
        <w:rPr>
          <w:szCs w:val="28"/>
        </w:rPr>
        <w:t>таблица 3</w:t>
      </w:r>
      <w:r w:rsidR="00D1570D" w:rsidRPr="007B6D7A">
        <w:rPr>
          <w:szCs w:val="28"/>
        </w:rPr>
        <w:t>).</w:t>
      </w:r>
    </w:p>
    <w:p w14:paraId="1C4F4F23" w14:textId="77777777" w:rsidR="00BF659E" w:rsidRPr="007B6D7A" w:rsidRDefault="00BF659E" w:rsidP="00F07875">
      <w:pPr>
        <w:widowControl w:val="0"/>
        <w:tabs>
          <w:tab w:val="left" w:pos="1276"/>
        </w:tabs>
        <w:rPr>
          <w:rStyle w:val="s1"/>
          <w:rFonts w:ascii="Times New Roman" w:hAnsi="Times New Roman"/>
          <w:b w:val="0"/>
          <w:color w:val="auto"/>
          <w:sz w:val="28"/>
          <w:szCs w:val="28"/>
        </w:rPr>
      </w:pPr>
    </w:p>
    <w:p w14:paraId="7F393073" w14:textId="77777777" w:rsidR="008B1F1B" w:rsidRPr="007B6D7A" w:rsidRDefault="009415E1" w:rsidP="00F07875">
      <w:pPr>
        <w:widowControl w:val="0"/>
        <w:tabs>
          <w:tab w:val="left" w:pos="1276"/>
        </w:tabs>
        <w:rPr>
          <w:rStyle w:val="s1"/>
          <w:rFonts w:ascii="Times New Roman" w:hAnsi="Times New Roman"/>
          <w:b w:val="0"/>
          <w:color w:val="auto"/>
          <w:sz w:val="28"/>
          <w:szCs w:val="28"/>
        </w:rPr>
      </w:pPr>
      <w:r w:rsidRPr="007B6D7A">
        <w:rPr>
          <w:rStyle w:val="s1"/>
          <w:rFonts w:ascii="Times New Roman" w:hAnsi="Times New Roman"/>
          <w:b w:val="0"/>
          <w:color w:val="auto"/>
          <w:sz w:val="28"/>
          <w:szCs w:val="28"/>
        </w:rPr>
        <w:t>Таблица 3</w:t>
      </w:r>
      <w:r w:rsidR="00432F91" w:rsidRPr="007B6D7A">
        <w:rPr>
          <w:rStyle w:val="s1"/>
          <w:rFonts w:ascii="Times New Roman" w:hAnsi="Times New Roman"/>
          <w:b w:val="0"/>
          <w:color w:val="auto"/>
          <w:sz w:val="28"/>
          <w:szCs w:val="28"/>
        </w:rPr>
        <w:t xml:space="preserve"> -</w:t>
      </w:r>
      <w:r w:rsidR="00D922F8" w:rsidRPr="007B6D7A">
        <w:rPr>
          <w:rStyle w:val="s1"/>
          <w:rFonts w:ascii="Times New Roman" w:hAnsi="Times New Roman"/>
          <w:b w:val="0"/>
          <w:color w:val="auto"/>
          <w:sz w:val="28"/>
          <w:szCs w:val="28"/>
        </w:rPr>
        <w:t xml:space="preserve"> Сравнительный анализ составов административных правонарушений, предусмотренных ч.</w:t>
      </w:r>
      <w:r w:rsidR="00D82AC9" w:rsidRPr="007B6D7A">
        <w:rPr>
          <w:rStyle w:val="s1"/>
          <w:rFonts w:ascii="Times New Roman" w:hAnsi="Times New Roman"/>
          <w:b w:val="0"/>
          <w:color w:val="auto"/>
          <w:sz w:val="28"/>
          <w:szCs w:val="28"/>
        </w:rPr>
        <w:t xml:space="preserve"> </w:t>
      </w:r>
      <w:r w:rsidR="00D922F8" w:rsidRPr="007B6D7A">
        <w:rPr>
          <w:rStyle w:val="s1"/>
          <w:rFonts w:ascii="Times New Roman" w:hAnsi="Times New Roman"/>
          <w:b w:val="0"/>
          <w:color w:val="auto"/>
          <w:sz w:val="28"/>
          <w:szCs w:val="28"/>
        </w:rPr>
        <w:t>3 с</w:t>
      </w:r>
      <w:r w:rsidR="008B1F1B" w:rsidRPr="007B6D7A">
        <w:rPr>
          <w:rStyle w:val="s1"/>
          <w:rFonts w:ascii="Times New Roman" w:hAnsi="Times New Roman"/>
          <w:b w:val="0"/>
          <w:color w:val="auto"/>
          <w:sz w:val="28"/>
          <w:szCs w:val="28"/>
        </w:rPr>
        <w:t>т</w:t>
      </w:r>
      <w:r w:rsidR="00D922F8" w:rsidRPr="007B6D7A">
        <w:rPr>
          <w:rStyle w:val="s1"/>
          <w:rFonts w:ascii="Times New Roman" w:hAnsi="Times New Roman"/>
          <w:b w:val="0"/>
          <w:color w:val="auto"/>
          <w:sz w:val="28"/>
          <w:szCs w:val="28"/>
        </w:rPr>
        <w:t>. 596 и ч.</w:t>
      </w:r>
      <w:r w:rsidR="00D82AC9" w:rsidRPr="007B6D7A">
        <w:rPr>
          <w:rStyle w:val="s1"/>
          <w:rFonts w:ascii="Times New Roman" w:hAnsi="Times New Roman"/>
          <w:b w:val="0"/>
          <w:color w:val="auto"/>
          <w:sz w:val="28"/>
          <w:szCs w:val="28"/>
        </w:rPr>
        <w:t xml:space="preserve"> </w:t>
      </w:r>
      <w:r w:rsidR="00D922F8" w:rsidRPr="007B6D7A">
        <w:rPr>
          <w:rStyle w:val="s1"/>
          <w:rFonts w:ascii="Times New Roman" w:hAnsi="Times New Roman"/>
          <w:b w:val="0"/>
          <w:color w:val="auto"/>
          <w:sz w:val="28"/>
          <w:szCs w:val="28"/>
        </w:rPr>
        <w:t>1 ст.</w:t>
      </w:r>
      <w:r w:rsidR="00D82AC9" w:rsidRPr="007B6D7A">
        <w:rPr>
          <w:rStyle w:val="s1"/>
          <w:rFonts w:ascii="Times New Roman" w:hAnsi="Times New Roman"/>
          <w:b w:val="0"/>
          <w:color w:val="auto"/>
          <w:sz w:val="28"/>
          <w:szCs w:val="28"/>
        </w:rPr>
        <w:t xml:space="preserve"> </w:t>
      </w:r>
      <w:r w:rsidR="00D922F8" w:rsidRPr="007B6D7A">
        <w:rPr>
          <w:rStyle w:val="s1"/>
          <w:rFonts w:ascii="Times New Roman" w:hAnsi="Times New Roman"/>
          <w:b w:val="0"/>
          <w:color w:val="auto"/>
          <w:sz w:val="28"/>
          <w:szCs w:val="28"/>
        </w:rPr>
        <w:t>601 КРКоАП</w:t>
      </w:r>
    </w:p>
    <w:p w14:paraId="5004AA1B" w14:textId="77777777" w:rsidR="00E9581B" w:rsidRPr="007B6D7A" w:rsidRDefault="00E9581B" w:rsidP="00F07875">
      <w:pPr>
        <w:widowControl w:val="0"/>
        <w:tabs>
          <w:tab w:val="left" w:pos="1276"/>
        </w:tabs>
        <w:rPr>
          <w:rStyle w:val="s1"/>
          <w:rFonts w:ascii="Times New Roman" w:hAnsi="Times New Roman"/>
          <w:b w:val="0"/>
          <w:color w:val="auto"/>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4"/>
        <w:gridCol w:w="4814"/>
      </w:tblGrid>
      <w:tr w:rsidR="007B6D7A" w:rsidRPr="007B6D7A" w14:paraId="1A9AAE38" w14:textId="77777777" w:rsidTr="00D82AC9">
        <w:tc>
          <w:tcPr>
            <w:tcW w:w="2500" w:type="pct"/>
          </w:tcPr>
          <w:p w14:paraId="5DFEB13D" w14:textId="77777777" w:rsidR="00D922F8" w:rsidRPr="007B6D7A" w:rsidRDefault="00D922F8" w:rsidP="00F07875">
            <w:pPr>
              <w:widowControl w:val="0"/>
              <w:tabs>
                <w:tab w:val="left" w:pos="1276"/>
              </w:tabs>
              <w:jc w:val="center"/>
              <w:rPr>
                <w:rStyle w:val="s1"/>
                <w:rFonts w:ascii="Times New Roman" w:hAnsi="Times New Roman"/>
                <w:b w:val="0"/>
                <w:color w:val="auto"/>
                <w:sz w:val="28"/>
                <w:szCs w:val="28"/>
              </w:rPr>
            </w:pPr>
            <w:r w:rsidRPr="007B6D7A">
              <w:rPr>
                <w:rStyle w:val="s1"/>
                <w:rFonts w:ascii="Times New Roman" w:hAnsi="Times New Roman"/>
                <w:b w:val="0"/>
                <w:color w:val="auto"/>
                <w:sz w:val="28"/>
                <w:szCs w:val="28"/>
              </w:rPr>
              <w:t>Диспозиция ч.</w:t>
            </w:r>
            <w:r w:rsidR="00432F91" w:rsidRPr="007B6D7A">
              <w:rPr>
                <w:rStyle w:val="s1"/>
                <w:rFonts w:ascii="Times New Roman" w:hAnsi="Times New Roman"/>
                <w:b w:val="0"/>
                <w:color w:val="auto"/>
                <w:sz w:val="28"/>
                <w:szCs w:val="28"/>
              </w:rPr>
              <w:t xml:space="preserve"> </w:t>
            </w:r>
            <w:r w:rsidRPr="007B6D7A">
              <w:rPr>
                <w:rStyle w:val="s1"/>
                <w:rFonts w:ascii="Times New Roman" w:hAnsi="Times New Roman"/>
                <w:b w:val="0"/>
                <w:color w:val="auto"/>
                <w:sz w:val="28"/>
                <w:szCs w:val="28"/>
              </w:rPr>
              <w:t>3 ст</w:t>
            </w:r>
            <w:r w:rsidR="00432F91" w:rsidRPr="007B6D7A">
              <w:rPr>
                <w:rStyle w:val="s1"/>
                <w:rFonts w:ascii="Times New Roman" w:hAnsi="Times New Roman"/>
                <w:b w:val="0"/>
                <w:color w:val="auto"/>
                <w:sz w:val="28"/>
                <w:szCs w:val="28"/>
              </w:rPr>
              <w:t>.</w:t>
            </w:r>
            <w:r w:rsidRPr="007B6D7A">
              <w:rPr>
                <w:rStyle w:val="s1"/>
                <w:rFonts w:ascii="Times New Roman" w:hAnsi="Times New Roman"/>
                <w:b w:val="0"/>
                <w:color w:val="auto"/>
                <w:sz w:val="28"/>
                <w:szCs w:val="28"/>
              </w:rPr>
              <w:t xml:space="preserve"> 596 КРКоАП</w:t>
            </w:r>
          </w:p>
        </w:tc>
        <w:tc>
          <w:tcPr>
            <w:tcW w:w="2500" w:type="pct"/>
          </w:tcPr>
          <w:p w14:paraId="0EE24C6D" w14:textId="77777777" w:rsidR="00D922F8" w:rsidRPr="007B6D7A" w:rsidRDefault="00D922F8" w:rsidP="00F07875">
            <w:pPr>
              <w:widowControl w:val="0"/>
              <w:tabs>
                <w:tab w:val="left" w:pos="1276"/>
              </w:tabs>
              <w:jc w:val="center"/>
              <w:rPr>
                <w:rStyle w:val="s1"/>
                <w:rFonts w:ascii="Times New Roman" w:hAnsi="Times New Roman"/>
                <w:b w:val="0"/>
                <w:color w:val="auto"/>
                <w:sz w:val="28"/>
                <w:szCs w:val="28"/>
              </w:rPr>
            </w:pPr>
            <w:r w:rsidRPr="007B6D7A">
              <w:rPr>
                <w:rStyle w:val="s1"/>
                <w:rFonts w:ascii="Times New Roman" w:hAnsi="Times New Roman"/>
                <w:b w:val="0"/>
                <w:color w:val="auto"/>
                <w:sz w:val="28"/>
                <w:szCs w:val="28"/>
              </w:rPr>
              <w:t>Диспозиция ч.</w:t>
            </w:r>
            <w:r w:rsidR="00432F91" w:rsidRPr="007B6D7A">
              <w:rPr>
                <w:rStyle w:val="s1"/>
                <w:rFonts w:ascii="Times New Roman" w:hAnsi="Times New Roman"/>
                <w:b w:val="0"/>
                <w:color w:val="auto"/>
                <w:sz w:val="28"/>
                <w:szCs w:val="28"/>
              </w:rPr>
              <w:t xml:space="preserve"> </w:t>
            </w:r>
            <w:r w:rsidRPr="007B6D7A">
              <w:rPr>
                <w:rStyle w:val="s1"/>
                <w:rFonts w:ascii="Times New Roman" w:hAnsi="Times New Roman"/>
                <w:b w:val="0"/>
                <w:color w:val="auto"/>
                <w:sz w:val="28"/>
                <w:szCs w:val="28"/>
              </w:rPr>
              <w:t>1 ст</w:t>
            </w:r>
            <w:r w:rsidR="00432F91" w:rsidRPr="007B6D7A">
              <w:rPr>
                <w:rStyle w:val="s1"/>
                <w:rFonts w:ascii="Times New Roman" w:hAnsi="Times New Roman"/>
                <w:b w:val="0"/>
                <w:color w:val="auto"/>
                <w:sz w:val="28"/>
                <w:szCs w:val="28"/>
              </w:rPr>
              <w:t>.</w:t>
            </w:r>
            <w:r w:rsidRPr="007B6D7A">
              <w:rPr>
                <w:rStyle w:val="s1"/>
                <w:rFonts w:ascii="Times New Roman" w:hAnsi="Times New Roman"/>
                <w:b w:val="0"/>
                <w:color w:val="auto"/>
                <w:sz w:val="28"/>
                <w:szCs w:val="28"/>
              </w:rPr>
              <w:t xml:space="preserve"> 601 КРКоАП</w:t>
            </w:r>
          </w:p>
        </w:tc>
      </w:tr>
      <w:tr w:rsidR="00D922F8" w:rsidRPr="007B6D7A" w14:paraId="313085B6" w14:textId="77777777" w:rsidTr="00D82AC9">
        <w:tc>
          <w:tcPr>
            <w:tcW w:w="2500" w:type="pct"/>
          </w:tcPr>
          <w:p w14:paraId="3B1A4BCC" w14:textId="77777777" w:rsidR="00D922F8" w:rsidRPr="007B6D7A" w:rsidRDefault="00D922F8" w:rsidP="00F07875">
            <w:pPr>
              <w:widowControl w:val="0"/>
              <w:tabs>
                <w:tab w:val="left" w:pos="1276"/>
              </w:tabs>
              <w:rPr>
                <w:rStyle w:val="s1"/>
                <w:rFonts w:ascii="Times New Roman" w:hAnsi="Times New Roman"/>
                <w:b w:val="0"/>
                <w:color w:val="auto"/>
                <w:sz w:val="28"/>
                <w:szCs w:val="28"/>
              </w:rPr>
            </w:pPr>
            <w:r w:rsidRPr="007B6D7A">
              <w:rPr>
                <w:szCs w:val="28"/>
              </w:rPr>
              <w:t>Выезд на сторону проезжей части дороги, предназначенн</w:t>
            </w:r>
            <w:r w:rsidR="007703B1" w:rsidRPr="007B6D7A">
              <w:rPr>
                <w:szCs w:val="28"/>
              </w:rPr>
              <w:t>ую</w:t>
            </w:r>
            <w:r w:rsidRPr="007B6D7A">
              <w:rPr>
                <w:szCs w:val="28"/>
              </w:rPr>
              <w:t xml:space="preserve"> для встречного движения, в случаях, если это запрещено правилами дорожного движения, </w:t>
            </w:r>
            <w:r w:rsidRPr="007B6D7A">
              <w:rPr>
                <w:rStyle w:val="s0"/>
                <w:color w:val="auto"/>
                <w:szCs w:val="28"/>
              </w:rPr>
              <w:t>в том числе сопряженный с разворотом или поворотом</w:t>
            </w:r>
          </w:p>
        </w:tc>
        <w:tc>
          <w:tcPr>
            <w:tcW w:w="2500" w:type="pct"/>
          </w:tcPr>
          <w:p w14:paraId="7ADAA673" w14:textId="77777777" w:rsidR="00D922F8" w:rsidRPr="007B6D7A" w:rsidRDefault="00D922F8" w:rsidP="00F07875">
            <w:pPr>
              <w:widowControl w:val="0"/>
              <w:tabs>
                <w:tab w:val="left" w:pos="1276"/>
              </w:tabs>
              <w:rPr>
                <w:rStyle w:val="s1"/>
                <w:rFonts w:ascii="Times New Roman" w:hAnsi="Times New Roman"/>
                <w:b w:val="0"/>
                <w:color w:val="auto"/>
                <w:sz w:val="28"/>
                <w:szCs w:val="28"/>
              </w:rPr>
            </w:pPr>
            <w:r w:rsidRPr="007B6D7A">
              <w:rPr>
                <w:szCs w:val="28"/>
              </w:rPr>
              <w:t>Несоблюдение требований, предписанных дорожными знаками или разметкой проезжей части дороги, за исключением случаев, предусмотренных другими статьями настоящей главы</w:t>
            </w:r>
          </w:p>
        </w:tc>
      </w:tr>
    </w:tbl>
    <w:p w14:paraId="2D865B61" w14:textId="77777777" w:rsidR="00D922F8" w:rsidRPr="007B6D7A" w:rsidRDefault="00D922F8" w:rsidP="00F07875">
      <w:pPr>
        <w:widowControl w:val="0"/>
        <w:tabs>
          <w:tab w:val="left" w:pos="1276"/>
        </w:tabs>
        <w:ind w:firstLine="426"/>
        <w:rPr>
          <w:rStyle w:val="s9"/>
          <w:i w:val="0"/>
          <w:iCs/>
          <w:color w:val="auto"/>
          <w:szCs w:val="28"/>
        </w:rPr>
      </w:pPr>
    </w:p>
    <w:p w14:paraId="166C5DED" w14:textId="210D15A7" w:rsidR="00D922F8" w:rsidRPr="007B6D7A" w:rsidRDefault="007C4839" w:rsidP="00F07875">
      <w:pPr>
        <w:widowControl w:val="0"/>
        <w:tabs>
          <w:tab w:val="left" w:pos="1276"/>
        </w:tabs>
        <w:ind w:firstLine="709"/>
        <w:rPr>
          <w:szCs w:val="28"/>
        </w:rPr>
      </w:pPr>
      <w:r w:rsidRPr="007B6D7A">
        <w:rPr>
          <w:szCs w:val="28"/>
        </w:rPr>
        <w:t xml:space="preserve">Наличие неоднозначного описания в тексте соответствующих норм потребовало опубликования </w:t>
      </w:r>
      <w:r w:rsidRPr="007B6D7A">
        <w:rPr>
          <w:rStyle w:val="ae"/>
          <w:iCs/>
          <w:szCs w:val="28"/>
        </w:rPr>
        <w:t>ответа</w:t>
      </w:r>
      <w:r w:rsidRPr="007B6D7A">
        <w:rPr>
          <w:rStyle w:val="s3"/>
          <w:iCs/>
          <w:color w:val="auto"/>
          <w:szCs w:val="28"/>
        </w:rPr>
        <w:t xml:space="preserve"> </w:t>
      </w:r>
      <w:r w:rsidRPr="007B6D7A">
        <w:rPr>
          <w:rStyle w:val="s3"/>
          <w:i w:val="0"/>
          <w:iCs/>
          <w:color w:val="auto"/>
          <w:szCs w:val="28"/>
        </w:rPr>
        <w:t>Министра внутренних дел РК (от 2 ноября 2017 года на вопрос от 13 октября 2017 года № 474762 (dialog.gov.kz)) «О разъяснениях статей 601 и 596 ч.</w:t>
      </w:r>
      <w:r w:rsidR="007703B1" w:rsidRPr="007B6D7A">
        <w:rPr>
          <w:rStyle w:val="s3"/>
          <w:i w:val="0"/>
          <w:iCs/>
          <w:color w:val="auto"/>
          <w:szCs w:val="28"/>
        </w:rPr>
        <w:t xml:space="preserve"> </w:t>
      </w:r>
      <w:r w:rsidRPr="007B6D7A">
        <w:rPr>
          <w:rStyle w:val="s3"/>
          <w:i w:val="0"/>
          <w:iCs/>
          <w:color w:val="auto"/>
          <w:szCs w:val="28"/>
        </w:rPr>
        <w:t>3 КоАП РК»</w:t>
      </w:r>
      <w:r w:rsidR="00A544A7" w:rsidRPr="007B6D7A">
        <w:rPr>
          <w:szCs w:val="28"/>
        </w:rPr>
        <w:t xml:space="preserve"> [</w:t>
      </w:r>
      <w:r w:rsidR="00BF659E" w:rsidRPr="007B6D7A">
        <w:rPr>
          <w:szCs w:val="28"/>
        </w:rPr>
        <w:t>162</w:t>
      </w:r>
      <w:r w:rsidRPr="007B6D7A">
        <w:rPr>
          <w:szCs w:val="28"/>
        </w:rPr>
        <w:t xml:space="preserve">]. Соответственно, </w:t>
      </w:r>
      <w:r w:rsidR="00D922F8" w:rsidRPr="007B6D7A">
        <w:rPr>
          <w:rStyle w:val="s9"/>
          <w:i w:val="0"/>
          <w:iCs/>
          <w:color w:val="auto"/>
          <w:szCs w:val="28"/>
          <w:u w:val="none"/>
        </w:rPr>
        <w:t>обгон, поворот, разворот с нарушением разметки проезжей части без выезда на сторону</w:t>
      </w:r>
      <w:r w:rsidRPr="007B6D7A">
        <w:rPr>
          <w:rStyle w:val="s9"/>
          <w:i w:val="0"/>
          <w:iCs/>
          <w:color w:val="auto"/>
          <w:szCs w:val="28"/>
          <w:u w:val="none"/>
        </w:rPr>
        <w:t xml:space="preserve"> </w:t>
      </w:r>
      <w:r w:rsidR="00D922F8" w:rsidRPr="007B6D7A">
        <w:rPr>
          <w:szCs w:val="28"/>
        </w:rPr>
        <w:t>проезжей части дороги, предназначенн</w:t>
      </w:r>
      <w:r w:rsidR="007703B1" w:rsidRPr="007B6D7A">
        <w:rPr>
          <w:szCs w:val="28"/>
        </w:rPr>
        <w:t>ую</w:t>
      </w:r>
      <w:r w:rsidR="00D922F8" w:rsidRPr="007B6D7A">
        <w:rPr>
          <w:szCs w:val="28"/>
        </w:rPr>
        <w:t xml:space="preserve"> для встречного движения, должны квалифицироваться по ст</w:t>
      </w:r>
      <w:r w:rsidR="00E9033D" w:rsidRPr="007B6D7A">
        <w:rPr>
          <w:szCs w:val="28"/>
        </w:rPr>
        <w:t>.</w:t>
      </w:r>
      <w:r w:rsidR="00D922F8" w:rsidRPr="007B6D7A">
        <w:rPr>
          <w:szCs w:val="28"/>
        </w:rPr>
        <w:t xml:space="preserve"> 601 КРКоАП и дополнительной квалификации по ч</w:t>
      </w:r>
      <w:r w:rsidR="00E9033D" w:rsidRPr="007B6D7A">
        <w:rPr>
          <w:szCs w:val="28"/>
        </w:rPr>
        <w:t>.</w:t>
      </w:r>
      <w:r w:rsidR="00D922F8" w:rsidRPr="007B6D7A">
        <w:rPr>
          <w:szCs w:val="28"/>
        </w:rPr>
        <w:t xml:space="preserve"> 3 ст</w:t>
      </w:r>
      <w:r w:rsidR="00E9033D" w:rsidRPr="007B6D7A">
        <w:rPr>
          <w:szCs w:val="28"/>
        </w:rPr>
        <w:t>.</w:t>
      </w:r>
      <w:r w:rsidR="00D922F8" w:rsidRPr="007B6D7A">
        <w:rPr>
          <w:szCs w:val="28"/>
        </w:rPr>
        <w:t xml:space="preserve"> 596 КРКоАП не требуется. Если вышеперечисленные действия допущены выездом на сторону проезжей части дороги, предназначенн</w:t>
      </w:r>
      <w:r w:rsidR="007703B1" w:rsidRPr="007B6D7A">
        <w:rPr>
          <w:szCs w:val="28"/>
        </w:rPr>
        <w:t>ую</w:t>
      </w:r>
      <w:r w:rsidR="00D922F8" w:rsidRPr="007B6D7A">
        <w:rPr>
          <w:szCs w:val="28"/>
        </w:rPr>
        <w:t xml:space="preserve"> для встречного движения, то квалификация административного правонарушения должна осуществляться только по ч</w:t>
      </w:r>
      <w:r w:rsidR="007703B1" w:rsidRPr="007B6D7A">
        <w:rPr>
          <w:szCs w:val="28"/>
        </w:rPr>
        <w:t>.</w:t>
      </w:r>
      <w:r w:rsidR="009559BC" w:rsidRPr="007B6D7A">
        <w:rPr>
          <w:szCs w:val="28"/>
        </w:rPr>
        <w:t xml:space="preserve"> </w:t>
      </w:r>
      <w:r w:rsidR="00D922F8" w:rsidRPr="007B6D7A">
        <w:rPr>
          <w:szCs w:val="28"/>
        </w:rPr>
        <w:t>3</w:t>
      </w:r>
      <w:r w:rsidR="00E964DE" w:rsidRPr="007B6D7A">
        <w:rPr>
          <w:szCs w:val="28"/>
        </w:rPr>
        <w:t xml:space="preserve"> </w:t>
      </w:r>
      <w:r w:rsidR="00D922F8" w:rsidRPr="007B6D7A">
        <w:rPr>
          <w:szCs w:val="28"/>
        </w:rPr>
        <w:t>ст</w:t>
      </w:r>
      <w:r w:rsidR="007703B1" w:rsidRPr="007B6D7A">
        <w:rPr>
          <w:szCs w:val="28"/>
        </w:rPr>
        <w:t>.</w:t>
      </w:r>
      <w:r w:rsidR="00D922F8" w:rsidRPr="007B6D7A">
        <w:rPr>
          <w:szCs w:val="28"/>
        </w:rPr>
        <w:t xml:space="preserve"> 596 КРКоАП.</w:t>
      </w:r>
      <w:r w:rsidRPr="007B6D7A">
        <w:rPr>
          <w:szCs w:val="28"/>
        </w:rPr>
        <w:t xml:space="preserve"> Подобное разъяснение призвано </w:t>
      </w:r>
      <w:r w:rsidRPr="007B6D7A">
        <w:rPr>
          <w:szCs w:val="28"/>
        </w:rPr>
        <w:lastRenderedPageBreak/>
        <w:t xml:space="preserve">систематизировать практику применения соответствующих норм. Вместе с тем, данные выводы должны были следовать из самих норм, сформулированных в ч. 3 ст. 596 КРКоАП и ч. 1 ст. 601 КРКоАП. Кроме того, исходя из содержания ст. 53 КРКоАП, лицо, которое допустит повторное нарушение по ч. 3 ст. 596 КРКоАП, направляется для сдачи экзамена на знание ПДД, что является дополнительной мерой воздействия. Соответственно, данное разграничение является критичным и </w:t>
      </w:r>
      <w:r w:rsidR="007703B1" w:rsidRPr="007B6D7A">
        <w:rPr>
          <w:szCs w:val="28"/>
        </w:rPr>
        <w:t xml:space="preserve">как мы полагаем, </w:t>
      </w:r>
      <w:r w:rsidRPr="007B6D7A">
        <w:rPr>
          <w:szCs w:val="28"/>
        </w:rPr>
        <w:t>должно</w:t>
      </w:r>
      <w:r w:rsidR="007703B1" w:rsidRPr="007B6D7A">
        <w:rPr>
          <w:szCs w:val="28"/>
        </w:rPr>
        <w:t xml:space="preserve"> быть</w:t>
      </w:r>
      <w:r w:rsidRPr="007B6D7A">
        <w:rPr>
          <w:szCs w:val="28"/>
        </w:rPr>
        <w:t xml:space="preserve"> непосредственно отражено в анализируемых статьях КРКоАП. </w:t>
      </w:r>
    </w:p>
    <w:p w14:paraId="565BFDBA" w14:textId="4506F64B" w:rsidR="00D922F8" w:rsidRPr="007B6D7A" w:rsidRDefault="00D922F8" w:rsidP="00F07875">
      <w:pPr>
        <w:widowControl w:val="0"/>
        <w:tabs>
          <w:tab w:val="left" w:pos="1276"/>
        </w:tabs>
        <w:ind w:firstLine="709"/>
        <w:rPr>
          <w:szCs w:val="28"/>
        </w:rPr>
      </w:pPr>
      <w:r w:rsidRPr="007B6D7A">
        <w:rPr>
          <w:szCs w:val="28"/>
        </w:rPr>
        <w:t xml:space="preserve">Почти все статьи КРКоАП в сфере дорожного движения содержат </w:t>
      </w:r>
      <w:r w:rsidR="003D2E39" w:rsidRPr="007B6D7A">
        <w:rPr>
          <w:szCs w:val="28"/>
        </w:rPr>
        <w:t xml:space="preserve">квалифицированные </w:t>
      </w:r>
      <w:r w:rsidRPr="007B6D7A">
        <w:rPr>
          <w:szCs w:val="28"/>
        </w:rPr>
        <w:t>составы административных правонарушений, предусматриваю</w:t>
      </w:r>
      <w:r w:rsidR="003D2E39" w:rsidRPr="007B6D7A">
        <w:rPr>
          <w:szCs w:val="28"/>
        </w:rPr>
        <w:t>щие</w:t>
      </w:r>
      <w:r w:rsidRPr="007B6D7A">
        <w:rPr>
          <w:szCs w:val="28"/>
        </w:rPr>
        <w:t xml:space="preserve"> административную ответственность за аналогичные правонарушения, совершенных повторно в течение года после наложения взыскания</w:t>
      </w:r>
      <w:r w:rsidR="003D2E39" w:rsidRPr="007B6D7A">
        <w:rPr>
          <w:szCs w:val="28"/>
        </w:rPr>
        <w:t xml:space="preserve"> (универсальный критерий повторности в КРКоАП).</w:t>
      </w:r>
      <w:r w:rsidRPr="007B6D7A">
        <w:rPr>
          <w:szCs w:val="28"/>
        </w:rPr>
        <w:t xml:space="preserve"> Такое положение дел</w:t>
      </w:r>
      <w:r w:rsidR="009B0220" w:rsidRPr="007B6D7A">
        <w:rPr>
          <w:szCs w:val="28"/>
        </w:rPr>
        <w:t xml:space="preserve"> существенно ограничивает</w:t>
      </w:r>
      <w:r w:rsidRPr="007B6D7A">
        <w:rPr>
          <w:szCs w:val="28"/>
        </w:rPr>
        <w:t xml:space="preserve"> возможность применения правового института об обстоятельствах, отягчающих ответственность за административные правонарушения в сфере дорожного движения</w:t>
      </w:r>
      <w:r w:rsidR="009B0220" w:rsidRPr="007B6D7A">
        <w:rPr>
          <w:szCs w:val="28"/>
        </w:rPr>
        <w:t xml:space="preserve"> (</w:t>
      </w:r>
      <w:r w:rsidRPr="007B6D7A">
        <w:rPr>
          <w:szCs w:val="28"/>
        </w:rPr>
        <w:t>ч</w:t>
      </w:r>
      <w:r w:rsidR="009B0220" w:rsidRPr="007B6D7A">
        <w:rPr>
          <w:szCs w:val="28"/>
        </w:rPr>
        <w:t>.</w:t>
      </w:r>
      <w:r w:rsidRPr="007B6D7A">
        <w:rPr>
          <w:szCs w:val="28"/>
        </w:rPr>
        <w:t xml:space="preserve"> 2 ст</w:t>
      </w:r>
      <w:r w:rsidR="009B0220" w:rsidRPr="007B6D7A">
        <w:rPr>
          <w:szCs w:val="28"/>
        </w:rPr>
        <w:t>.</w:t>
      </w:r>
      <w:r w:rsidRPr="007B6D7A">
        <w:rPr>
          <w:szCs w:val="28"/>
        </w:rPr>
        <w:t xml:space="preserve"> 57 КРКоАП</w:t>
      </w:r>
      <w:r w:rsidR="009B0220" w:rsidRPr="007B6D7A">
        <w:rPr>
          <w:szCs w:val="28"/>
        </w:rPr>
        <w:t>). При этом с</w:t>
      </w:r>
      <w:r w:rsidRPr="007B6D7A">
        <w:rPr>
          <w:szCs w:val="28"/>
        </w:rPr>
        <w:t>оставы административных повторных правонарушений</w:t>
      </w:r>
      <w:r w:rsidR="003D2E39" w:rsidRPr="007B6D7A">
        <w:rPr>
          <w:szCs w:val="28"/>
        </w:rPr>
        <w:t xml:space="preserve"> (квалифицированные составы)</w:t>
      </w:r>
      <w:r w:rsidRPr="007B6D7A">
        <w:rPr>
          <w:szCs w:val="28"/>
        </w:rPr>
        <w:t xml:space="preserve"> не содержат каких</w:t>
      </w:r>
      <w:r w:rsidR="003D2E39" w:rsidRPr="007B6D7A">
        <w:rPr>
          <w:szCs w:val="28"/>
        </w:rPr>
        <w:t>-</w:t>
      </w:r>
      <w:r w:rsidRPr="007B6D7A">
        <w:rPr>
          <w:szCs w:val="28"/>
        </w:rPr>
        <w:t>либо новых</w:t>
      </w:r>
      <w:r w:rsidR="003D2E39" w:rsidRPr="007B6D7A">
        <w:rPr>
          <w:szCs w:val="28"/>
        </w:rPr>
        <w:t xml:space="preserve"> признаков и условий совершения</w:t>
      </w:r>
      <w:r w:rsidRPr="007B6D7A">
        <w:rPr>
          <w:szCs w:val="28"/>
        </w:rPr>
        <w:t xml:space="preserve"> противоправных действий или бездействи</w:t>
      </w:r>
      <w:r w:rsidR="003D2E39" w:rsidRPr="007B6D7A">
        <w:rPr>
          <w:szCs w:val="28"/>
        </w:rPr>
        <w:t>я</w:t>
      </w:r>
      <w:r w:rsidR="007703B1" w:rsidRPr="007B6D7A">
        <w:rPr>
          <w:szCs w:val="28"/>
        </w:rPr>
        <w:t>,</w:t>
      </w:r>
      <w:r w:rsidRPr="007B6D7A">
        <w:rPr>
          <w:szCs w:val="28"/>
        </w:rPr>
        <w:t xml:space="preserve"> и во многих случаях </w:t>
      </w:r>
      <w:r w:rsidR="003D2E39" w:rsidRPr="007B6D7A">
        <w:rPr>
          <w:szCs w:val="28"/>
        </w:rPr>
        <w:t>их объем необоснованно расширен</w:t>
      </w:r>
      <w:r w:rsidRPr="007B6D7A">
        <w:rPr>
          <w:szCs w:val="28"/>
        </w:rPr>
        <w:t>.</w:t>
      </w:r>
      <w:r w:rsidR="003D2E39" w:rsidRPr="007B6D7A">
        <w:rPr>
          <w:szCs w:val="28"/>
        </w:rPr>
        <w:t xml:space="preserve"> Фактически имеет место «тиражирование» дополнительных составов, которое не имеет логического обоснования.</w:t>
      </w:r>
      <w:r w:rsidR="00461C05" w:rsidRPr="007B6D7A">
        <w:rPr>
          <w:szCs w:val="28"/>
        </w:rPr>
        <w:t xml:space="preserve"> </w:t>
      </w:r>
      <w:r w:rsidRPr="007B6D7A">
        <w:rPr>
          <w:szCs w:val="28"/>
        </w:rPr>
        <w:t>Например, о</w:t>
      </w:r>
      <w:r w:rsidRPr="007B6D7A">
        <w:rPr>
          <w:bCs/>
          <w:szCs w:val="28"/>
        </w:rPr>
        <w:t>бъективная сторона ч</w:t>
      </w:r>
      <w:r w:rsidR="007703B1" w:rsidRPr="007B6D7A">
        <w:rPr>
          <w:bCs/>
          <w:szCs w:val="28"/>
        </w:rPr>
        <w:t>.</w:t>
      </w:r>
      <w:r w:rsidRPr="007B6D7A">
        <w:rPr>
          <w:bCs/>
          <w:szCs w:val="28"/>
        </w:rPr>
        <w:t xml:space="preserve"> 5-1</w:t>
      </w:r>
      <w:r w:rsidRPr="007B6D7A">
        <w:rPr>
          <w:szCs w:val="28"/>
        </w:rPr>
        <w:t xml:space="preserve"> ст</w:t>
      </w:r>
      <w:r w:rsidR="007703B1" w:rsidRPr="007B6D7A">
        <w:rPr>
          <w:szCs w:val="28"/>
        </w:rPr>
        <w:t>.</w:t>
      </w:r>
      <w:r w:rsidRPr="007B6D7A">
        <w:rPr>
          <w:szCs w:val="28"/>
        </w:rPr>
        <w:t xml:space="preserve"> 597 КРКоАП устанавливает административную ответственность за действия, предусмотренные частями второй и третьей этой же статьи КРКоАП, совершенные повторно в течение года после наложения взыскания. Следующая</w:t>
      </w:r>
      <w:r w:rsidRPr="007B6D7A">
        <w:rPr>
          <w:bCs/>
          <w:szCs w:val="28"/>
        </w:rPr>
        <w:t xml:space="preserve"> часть 6</w:t>
      </w:r>
      <w:r w:rsidRPr="007B6D7A">
        <w:rPr>
          <w:szCs w:val="28"/>
        </w:rPr>
        <w:t xml:space="preserve"> исследуемой статьи устанавливает административную ответственность за действия, предусмотренные ч</w:t>
      </w:r>
      <w:r w:rsidR="007703B1" w:rsidRPr="007B6D7A">
        <w:rPr>
          <w:szCs w:val="28"/>
        </w:rPr>
        <w:t>. 4</w:t>
      </w:r>
      <w:r w:rsidRPr="007B6D7A">
        <w:rPr>
          <w:szCs w:val="28"/>
        </w:rPr>
        <w:t xml:space="preserve"> ст</w:t>
      </w:r>
      <w:r w:rsidR="007703B1" w:rsidRPr="007B6D7A">
        <w:rPr>
          <w:szCs w:val="28"/>
        </w:rPr>
        <w:t>.</w:t>
      </w:r>
      <w:r w:rsidRPr="007B6D7A">
        <w:rPr>
          <w:szCs w:val="28"/>
        </w:rPr>
        <w:t xml:space="preserve"> 597 КРКоАП, совершенные повторно в течение года после наложения взыскания [</w:t>
      </w:r>
      <w:r w:rsidR="00BF659E" w:rsidRPr="007B6D7A">
        <w:rPr>
          <w:szCs w:val="28"/>
        </w:rPr>
        <w:t>27</w:t>
      </w:r>
      <w:r w:rsidRPr="007B6D7A">
        <w:rPr>
          <w:szCs w:val="28"/>
        </w:rPr>
        <w:t>].</w:t>
      </w:r>
      <w:r w:rsidR="003D2E39" w:rsidRPr="007B6D7A">
        <w:rPr>
          <w:szCs w:val="28"/>
        </w:rPr>
        <w:t xml:space="preserve"> Причем, санкции в обоих случаях идентичны (штраф в размере 15 МРП).</w:t>
      </w:r>
    </w:p>
    <w:p w14:paraId="22219DFE" w14:textId="446605D9" w:rsidR="00D922F8" w:rsidRPr="007B6D7A" w:rsidRDefault="00D71257" w:rsidP="00F07875">
      <w:pPr>
        <w:widowControl w:val="0"/>
        <w:tabs>
          <w:tab w:val="left" w:pos="1276"/>
        </w:tabs>
        <w:ind w:firstLine="709"/>
        <w:rPr>
          <w:rStyle w:val="s0"/>
          <w:color w:val="auto"/>
          <w:szCs w:val="28"/>
        </w:rPr>
      </w:pPr>
      <w:r w:rsidRPr="007B6D7A">
        <w:rPr>
          <w:szCs w:val="28"/>
        </w:rPr>
        <w:t>Здесь налицо нарушения требований по оформлению правовых норм, закрепленных в ст.</w:t>
      </w:r>
      <w:r w:rsidR="007703B1" w:rsidRPr="007B6D7A">
        <w:rPr>
          <w:szCs w:val="28"/>
        </w:rPr>
        <w:t xml:space="preserve"> </w:t>
      </w:r>
      <w:r w:rsidRPr="007B6D7A">
        <w:rPr>
          <w:szCs w:val="28"/>
        </w:rPr>
        <w:t>24 Закона Республике Казахстан от 6 апреля 2016 года №480 «О правовых актах».</w:t>
      </w:r>
      <w:r w:rsidR="003D2E39" w:rsidRPr="007B6D7A">
        <w:rPr>
          <w:szCs w:val="28"/>
        </w:rPr>
        <w:t xml:space="preserve"> В частности, предписывается, что</w:t>
      </w:r>
      <w:r w:rsidRPr="007B6D7A">
        <w:rPr>
          <w:szCs w:val="28"/>
        </w:rPr>
        <w:t xml:space="preserve"> </w:t>
      </w:r>
      <w:r w:rsidR="003D2E39" w:rsidRPr="007B6D7A">
        <w:rPr>
          <w:szCs w:val="28"/>
        </w:rPr>
        <w:t>«т</w:t>
      </w:r>
      <w:r w:rsidRPr="007B6D7A">
        <w:rPr>
          <w:szCs w:val="28"/>
        </w:rPr>
        <w:t>екст нормативного правового акта излагается с соблюдением норм литературного языка, юридической терминологии и юридической техники, его положения должны быть предельно краткими, содержать четкий и не подлежащий различному толкованию смысл. Текст нормативного правового акта не должен содержать положения декларативного характера, не несущие смысловой и правовой нагрузки. Норма права, изложенная в структурном элементе нормативного правового акта, не излагается повторно в других структурных элементах этого же акта</w:t>
      </w:r>
      <w:r w:rsidR="003D2E39" w:rsidRPr="007B6D7A">
        <w:rPr>
          <w:szCs w:val="28"/>
        </w:rPr>
        <w:t xml:space="preserve">» </w:t>
      </w:r>
      <w:r w:rsidR="000E3426" w:rsidRPr="007B6D7A">
        <w:rPr>
          <w:szCs w:val="28"/>
        </w:rPr>
        <w:t>[</w:t>
      </w:r>
      <w:r w:rsidR="00BF659E" w:rsidRPr="007B6D7A">
        <w:rPr>
          <w:szCs w:val="28"/>
        </w:rPr>
        <w:t>163</w:t>
      </w:r>
      <w:r w:rsidR="00E274C7" w:rsidRPr="007B6D7A">
        <w:rPr>
          <w:szCs w:val="28"/>
        </w:rPr>
        <w:t>]</w:t>
      </w:r>
      <w:r w:rsidRPr="007B6D7A">
        <w:rPr>
          <w:szCs w:val="28"/>
        </w:rPr>
        <w:t>.</w:t>
      </w:r>
      <w:r w:rsidR="003D2E39" w:rsidRPr="007B6D7A">
        <w:rPr>
          <w:szCs w:val="28"/>
        </w:rPr>
        <w:t xml:space="preserve"> Соответственно, функциональность ст. 5-1 является практически нулевой и ее целесообразно исключить, </w:t>
      </w:r>
      <w:r w:rsidR="00D922F8" w:rsidRPr="007B6D7A">
        <w:rPr>
          <w:szCs w:val="28"/>
        </w:rPr>
        <w:t>а ч</w:t>
      </w:r>
      <w:r w:rsidR="007703B1" w:rsidRPr="007B6D7A">
        <w:rPr>
          <w:szCs w:val="28"/>
        </w:rPr>
        <w:t>.</w:t>
      </w:r>
      <w:r w:rsidR="00D922F8" w:rsidRPr="007B6D7A">
        <w:rPr>
          <w:szCs w:val="28"/>
        </w:rPr>
        <w:t xml:space="preserve"> </w:t>
      </w:r>
      <w:r w:rsidR="007703B1" w:rsidRPr="007B6D7A">
        <w:rPr>
          <w:szCs w:val="28"/>
        </w:rPr>
        <w:t>6</w:t>
      </w:r>
      <w:r w:rsidR="00D922F8" w:rsidRPr="007B6D7A">
        <w:rPr>
          <w:szCs w:val="28"/>
        </w:rPr>
        <w:t xml:space="preserve"> изложить в следующей редакции: «6. Действие, предусмотренное частью второй, третьей и четвертой настоящей статьи, совершенное повторно в течение года после наложения административного взыскания, - </w:t>
      </w:r>
      <w:r w:rsidR="00D922F8" w:rsidRPr="007B6D7A">
        <w:rPr>
          <w:rStyle w:val="s0"/>
          <w:color w:val="auto"/>
          <w:szCs w:val="28"/>
        </w:rPr>
        <w:t xml:space="preserve">влечет штраф в размере пятнадцати месячных расчетных показателей». </w:t>
      </w:r>
      <w:r w:rsidR="00F839C5" w:rsidRPr="007B6D7A">
        <w:rPr>
          <w:rStyle w:val="s0"/>
          <w:color w:val="auto"/>
          <w:szCs w:val="28"/>
        </w:rPr>
        <w:t xml:space="preserve">Это дополнительный пример недостаточной степени </w:t>
      </w:r>
      <w:r w:rsidR="00F839C5" w:rsidRPr="007B6D7A">
        <w:rPr>
          <w:rStyle w:val="s0"/>
          <w:color w:val="auto"/>
          <w:szCs w:val="28"/>
        </w:rPr>
        <w:lastRenderedPageBreak/>
        <w:t xml:space="preserve">эксплицитности статей КРКоАП в отношении составов административных правонарушений в сфере безопасности дорожного движения. </w:t>
      </w:r>
    </w:p>
    <w:p w14:paraId="7EB6CF71" w14:textId="35BF4E60" w:rsidR="005C6832" w:rsidRPr="007B6D7A" w:rsidRDefault="002C4BFD" w:rsidP="00F07875">
      <w:pPr>
        <w:widowControl w:val="0"/>
        <w:tabs>
          <w:tab w:val="left" w:pos="1276"/>
        </w:tabs>
        <w:ind w:firstLine="709"/>
        <w:rPr>
          <w:rStyle w:val="s0"/>
          <w:color w:val="auto"/>
          <w:szCs w:val="28"/>
        </w:rPr>
      </w:pPr>
      <w:r w:rsidRPr="007B6D7A">
        <w:rPr>
          <w:rStyle w:val="s0"/>
          <w:color w:val="auto"/>
          <w:szCs w:val="28"/>
        </w:rPr>
        <w:t>Вопросы относительно признака повторности административных правонарушений определенным образом усложняются в связи с введением</w:t>
      </w:r>
      <w:r w:rsidR="00461C05" w:rsidRPr="007B6D7A">
        <w:rPr>
          <w:rStyle w:val="s0"/>
          <w:color w:val="auto"/>
          <w:szCs w:val="28"/>
        </w:rPr>
        <w:t xml:space="preserve"> </w:t>
      </w:r>
      <w:r w:rsidRPr="007B6D7A">
        <w:rPr>
          <w:shd w:val="clear" w:color="auto" w:fill="FFFFFF"/>
        </w:rPr>
        <w:t>правила о возможной фиксации административного правонарушения сертифицированными специальными контрольно-измерительными техническими средствами и приборами, работающими в автоматическом режиме</w:t>
      </w:r>
      <w:r w:rsidR="00C43530" w:rsidRPr="007B6D7A">
        <w:rPr>
          <w:shd w:val="clear" w:color="auto" w:fill="FFFFFF"/>
        </w:rPr>
        <w:t xml:space="preserve"> (ст. 31 КРКоАП). В данном случае</w:t>
      </w:r>
      <w:r w:rsidRPr="007B6D7A">
        <w:rPr>
          <w:shd w:val="clear" w:color="auto" w:fill="FFFFFF"/>
        </w:rPr>
        <w:t xml:space="preserve"> к административной ответственности за административные правонарушения в области дорожного движения привлекаются собственники (владельцы) транспортных средств</w:t>
      </w:r>
      <w:r w:rsidR="00A544A7" w:rsidRPr="007B6D7A">
        <w:rPr>
          <w:shd w:val="clear" w:color="auto" w:fill="FFFFFF"/>
        </w:rPr>
        <w:t xml:space="preserve"> [</w:t>
      </w:r>
      <w:r w:rsidR="00BF659E" w:rsidRPr="007B6D7A">
        <w:rPr>
          <w:shd w:val="clear" w:color="auto" w:fill="FFFFFF"/>
        </w:rPr>
        <w:t>164</w:t>
      </w:r>
      <w:r w:rsidR="002C2AB0" w:rsidRPr="007B6D7A">
        <w:rPr>
          <w:shd w:val="clear" w:color="auto" w:fill="FFFFFF"/>
        </w:rPr>
        <w:t>]</w:t>
      </w:r>
      <w:r w:rsidRPr="007B6D7A">
        <w:rPr>
          <w:shd w:val="clear" w:color="auto" w:fill="FFFFFF"/>
        </w:rPr>
        <w:t>.</w:t>
      </w:r>
      <w:r w:rsidRPr="007B6D7A">
        <w:rPr>
          <w:rStyle w:val="s0"/>
          <w:color w:val="auto"/>
          <w:szCs w:val="28"/>
        </w:rPr>
        <w:t xml:space="preserve"> </w:t>
      </w:r>
      <w:r w:rsidR="00C43530" w:rsidRPr="007B6D7A">
        <w:rPr>
          <w:rStyle w:val="s0"/>
          <w:color w:val="auto"/>
          <w:szCs w:val="28"/>
        </w:rPr>
        <w:t>В данном случае вариативность ситуаций, в рамках которых возможно наличие признака повторности, весьма высока. Самый элементарный случай, который может иметь место на практике: при наличии одного собственника транспортного средства повторное правонарушение совершается другим водителем. С учетом разграничения понятий «субъект административной ответственности» и «субъект ад</w:t>
      </w:r>
      <w:r w:rsidR="00031E96" w:rsidRPr="007B6D7A">
        <w:rPr>
          <w:rStyle w:val="s0"/>
          <w:color w:val="auto"/>
          <w:szCs w:val="28"/>
        </w:rPr>
        <w:t>министративного правонарушения»</w:t>
      </w:r>
      <w:r w:rsidR="00C43530" w:rsidRPr="007B6D7A">
        <w:rPr>
          <w:rStyle w:val="s0"/>
          <w:color w:val="auto"/>
          <w:szCs w:val="28"/>
        </w:rPr>
        <w:t xml:space="preserve"> закономерно установить, что фактически данное повторное нарушение для субъекта административного правонарушения (конкретного водителя) будет первичным (не повторным). При этом, учитывая тот факт, что значительное количество санкций административно-правовых норм предполагают усиленный вариант ответственности, складывается ситуация, когда собственник транспортного средства может оказаться вынужденным оплатить штраф, который он в последующем не сможет взыскать с водителя, совершившего правонарушение. Соответственно, данный вопрос </w:t>
      </w:r>
      <w:r w:rsidR="00827A62" w:rsidRPr="007B6D7A">
        <w:rPr>
          <w:rStyle w:val="s0"/>
          <w:color w:val="auto"/>
          <w:szCs w:val="28"/>
        </w:rPr>
        <w:t xml:space="preserve">также должен получить </w:t>
      </w:r>
      <w:r w:rsidR="009B0220" w:rsidRPr="007B6D7A">
        <w:rPr>
          <w:rStyle w:val="s0"/>
          <w:color w:val="auto"/>
          <w:szCs w:val="28"/>
        </w:rPr>
        <w:t>непосредственное отражение в ст. 31 КРКоАП</w:t>
      </w:r>
      <w:r w:rsidR="00827A62" w:rsidRPr="007B6D7A">
        <w:rPr>
          <w:rStyle w:val="s0"/>
          <w:color w:val="auto"/>
          <w:szCs w:val="28"/>
        </w:rPr>
        <w:t>.</w:t>
      </w:r>
      <w:r w:rsidR="00C43530" w:rsidRPr="007B6D7A">
        <w:rPr>
          <w:rStyle w:val="s0"/>
          <w:color w:val="auto"/>
          <w:szCs w:val="28"/>
        </w:rPr>
        <w:t xml:space="preserve"> </w:t>
      </w:r>
    </w:p>
    <w:p w14:paraId="46412EC4" w14:textId="77777777" w:rsidR="00D922F8" w:rsidRPr="007B6D7A" w:rsidRDefault="00F839C5" w:rsidP="00F07875">
      <w:pPr>
        <w:widowControl w:val="0"/>
        <w:tabs>
          <w:tab w:val="left" w:pos="1276"/>
        </w:tabs>
        <w:ind w:firstLine="709"/>
        <w:rPr>
          <w:szCs w:val="28"/>
        </w:rPr>
      </w:pPr>
      <w:r w:rsidRPr="007B6D7A">
        <w:rPr>
          <w:rStyle w:val="s0"/>
          <w:color w:val="auto"/>
          <w:szCs w:val="28"/>
        </w:rPr>
        <w:t>Закономерный интерес вызывает и с</w:t>
      </w:r>
      <w:r w:rsidR="00D922F8" w:rsidRPr="007B6D7A">
        <w:rPr>
          <w:rStyle w:val="s0"/>
          <w:color w:val="auto"/>
          <w:szCs w:val="28"/>
        </w:rPr>
        <w:t>т</w:t>
      </w:r>
      <w:r w:rsidR="00C75A4E" w:rsidRPr="007B6D7A">
        <w:rPr>
          <w:rStyle w:val="s0"/>
          <w:color w:val="auto"/>
          <w:szCs w:val="28"/>
        </w:rPr>
        <w:t>.</w:t>
      </w:r>
      <w:r w:rsidR="00D922F8" w:rsidRPr="007B6D7A">
        <w:rPr>
          <w:rStyle w:val="s0"/>
          <w:color w:val="auto"/>
          <w:szCs w:val="28"/>
        </w:rPr>
        <w:t xml:space="preserve"> 606 КРКоАП</w:t>
      </w:r>
      <w:r w:rsidRPr="007B6D7A">
        <w:rPr>
          <w:rStyle w:val="s0"/>
          <w:color w:val="auto"/>
          <w:szCs w:val="28"/>
        </w:rPr>
        <w:t>, которая</w:t>
      </w:r>
      <w:r w:rsidR="00D922F8" w:rsidRPr="007B6D7A">
        <w:rPr>
          <w:rStyle w:val="s0"/>
          <w:color w:val="auto"/>
          <w:szCs w:val="28"/>
        </w:rPr>
        <w:t xml:space="preserve"> предусматривает административную ответственность участников дорожного движения</w:t>
      </w:r>
      <w:r w:rsidRPr="007B6D7A">
        <w:rPr>
          <w:rStyle w:val="s0"/>
          <w:color w:val="auto"/>
          <w:szCs w:val="28"/>
        </w:rPr>
        <w:t xml:space="preserve"> за нарушение</w:t>
      </w:r>
      <w:r w:rsidR="00D922F8" w:rsidRPr="007B6D7A">
        <w:rPr>
          <w:rStyle w:val="s0"/>
          <w:color w:val="auto"/>
          <w:szCs w:val="28"/>
        </w:rPr>
        <w:t xml:space="preserve">, повлекшее создание аварийной обстановки. </w:t>
      </w:r>
    </w:p>
    <w:p w14:paraId="4DABF3D6" w14:textId="5DC0EABB" w:rsidR="00D922F8" w:rsidRPr="007B6D7A" w:rsidRDefault="00D922F8" w:rsidP="00F07875">
      <w:pPr>
        <w:widowControl w:val="0"/>
        <w:tabs>
          <w:tab w:val="left" w:pos="1276"/>
        </w:tabs>
        <w:ind w:firstLine="709"/>
        <w:rPr>
          <w:szCs w:val="28"/>
        </w:rPr>
      </w:pPr>
      <w:r w:rsidRPr="007B6D7A">
        <w:rPr>
          <w:bCs/>
          <w:szCs w:val="28"/>
        </w:rPr>
        <w:t>Объективная сторона ч</w:t>
      </w:r>
      <w:r w:rsidR="00AB771F" w:rsidRPr="007B6D7A">
        <w:rPr>
          <w:bCs/>
          <w:szCs w:val="28"/>
        </w:rPr>
        <w:t>. 1 ст.</w:t>
      </w:r>
      <w:r w:rsidRPr="007B6D7A">
        <w:rPr>
          <w:bCs/>
          <w:szCs w:val="28"/>
        </w:rPr>
        <w:t xml:space="preserve"> 606 КРКоАП проявляется в противоправных действиях (бездействии) путем нарушения правил дорожного движения, вынудивш</w:t>
      </w:r>
      <w:r w:rsidR="00A86042" w:rsidRPr="007B6D7A">
        <w:rPr>
          <w:bCs/>
          <w:szCs w:val="28"/>
        </w:rPr>
        <w:t>его</w:t>
      </w:r>
      <w:r w:rsidRPr="007B6D7A">
        <w:rPr>
          <w:bCs/>
          <w:szCs w:val="28"/>
        </w:rPr>
        <w:t xml:space="preserve"> других участников дорожного движения изменить:</w:t>
      </w:r>
      <w:r w:rsidR="00F839C5" w:rsidRPr="007B6D7A">
        <w:rPr>
          <w:bCs/>
          <w:szCs w:val="28"/>
        </w:rPr>
        <w:t xml:space="preserve"> </w:t>
      </w:r>
      <w:r w:rsidRPr="007B6D7A">
        <w:rPr>
          <w:bCs/>
          <w:szCs w:val="28"/>
        </w:rPr>
        <w:t>1) скорость движения;</w:t>
      </w:r>
      <w:r w:rsidR="00F839C5" w:rsidRPr="007B6D7A">
        <w:rPr>
          <w:bCs/>
          <w:szCs w:val="28"/>
        </w:rPr>
        <w:t xml:space="preserve"> </w:t>
      </w:r>
      <w:r w:rsidRPr="007B6D7A">
        <w:rPr>
          <w:bCs/>
          <w:szCs w:val="28"/>
        </w:rPr>
        <w:t>2) направление движения</w:t>
      </w:r>
      <w:r w:rsidRPr="007B6D7A">
        <w:rPr>
          <w:rStyle w:val="s0"/>
          <w:color w:val="auto"/>
          <w:szCs w:val="28"/>
        </w:rPr>
        <w:t xml:space="preserve">» </w:t>
      </w:r>
      <w:r w:rsidR="00554628" w:rsidRPr="007B6D7A">
        <w:rPr>
          <w:szCs w:val="28"/>
        </w:rPr>
        <w:t>[</w:t>
      </w:r>
      <w:r w:rsidR="00BF659E" w:rsidRPr="007B6D7A">
        <w:rPr>
          <w:szCs w:val="28"/>
        </w:rPr>
        <w:t>27</w:t>
      </w:r>
      <w:r w:rsidRPr="007B6D7A">
        <w:rPr>
          <w:szCs w:val="28"/>
        </w:rPr>
        <w:t>]</w:t>
      </w:r>
      <w:r w:rsidRPr="007B6D7A">
        <w:rPr>
          <w:bCs/>
          <w:szCs w:val="28"/>
        </w:rPr>
        <w:t>.</w:t>
      </w:r>
      <w:r w:rsidR="009B0220" w:rsidRPr="007B6D7A">
        <w:rPr>
          <w:bCs/>
          <w:szCs w:val="28"/>
        </w:rPr>
        <w:t xml:space="preserve"> </w:t>
      </w:r>
      <w:r w:rsidRPr="007B6D7A">
        <w:rPr>
          <w:bCs/>
          <w:szCs w:val="28"/>
        </w:rPr>
        <w:t xml:space="preserve">Несмотря на то, что </w:t>
      </w:r>
      <w:r w:rsidR="00F839C5" w:rsidRPr="007B6D7A">
        <w:rPr>
          <w:bCs/>
          <w:szCs w:val="28"/>
        </w:rPr>
        <w:t xml:space="preserve">в качестве </w:t>
      </w:r>
      <w:r w:rsidRPr="007B6D7A">
        <w:rPr>
          <w:bCs/>
          <w:szCs w:val="28"/>
        </w:rPr>
        <w:t>последствия правонарушения не предусматрива</w:t>
      </w:r>
      <w:r w:rsidR="00F839C5" w:rsidRPr="007B6D7A">
        <w:rPr>
          <w:bCs/>
          <w:szCs w:val="28"/>
        </w:rPr>
        <w:t>е</w:t>
      </w:r>
      <w:r w:rsidRPr="007B6D7A">
        <w:rPr>
          <w:bCs/>
          <w:szCs w:val="28"/>
        </w:rPr>
        <w:t>т</w:t>
      </w:r>
      <w:r w:rsidR="00F839C5" w:rsidRPr="007B6D7A">
        <w:rPr>
          <w:bCs/>
          <w:szCs w:val="28"/>
        </w:rPr>
        <w:t>ся</w:t>
      </w:r>
      <w:r w:rsidR="009559BC" w:rsidRPr="007B6D7A">
        <w:rPr>
          <w:bCs/>
          <w:szCs w:val="28"/>
        </w:rPr>
        <w:t xml:space="preserve"> </w:t>
      </w:r>
      <w:r w:rsidRPr="007B6D7A">
        <w:rPr>
          <w:bCs/>
          <w:szCs w:val="28"/>
        </w:rPr>
        <w:t>причинени</w:t>
      </w:r>
      <w:r w:rsidR="00F839C5" w:rsidRPr="007B6D7A">
        <w:rPr>
          <w:bCs/>
          <w:szCs w:val="28"/>
        </w:rPr>
        <w:t>е</w:t>
      </w:r>
      <w:r w:rsidRPr="007B6D7A">
        <w:rPr>
          <w:bCs/>
          <w:szCs w:val="28"/>
        </w:rPr>
        <w:t xml:space="preserve"> потерпевшим материального ущерба или вреда здоровью, состав правонарушения</w:t>
      </w:r>
      <w:r w:rsidR="00F839C5" w:rsidRPr="007B6D7A">
        <w:rPr>
          <w:bCs/>
          <w:szCs w:val="28"/>
        </w:rPr>
        <w:t xml:space="preserve"> фактически</w:t>
      </w:r>
      <w:r w:rsidRPr="007B6D7A">
        <w:rPr>
          <w:bCs/>
          <w:szCs w:val="28"/>
        </w:rPr>
        <w:t xml:space="preserve"> нельзя считать формальным</w:t>
      </w:r>
      <w:r w:rsidR="007273A9" w:rsidRPr="007B6D7A">
        <w:rPr>
          <w:bCs/>
          <w:szCs w:val="28"/>
        </w:rPr>
        <w:t>, поскольку он влечет последствия в виде нарушения нормального процесса дорожного движения (своего рода организационный вред).</w:t>
      </w:r>
      <w:r w:rsidRPr="007B6D7A">
        <w:rPr>
          <w:bCs/>
          <w:szCs w:val="28"/>
        </w:rPr>
        <w:t xml:space="preserve"> </w:t>
      </w:r>
      <w:r w:rsidR="00F839C5" w:rsidRPr="007B6D7A">
        <w:rPr>
          <w:bCs/>
          <w:szCs w:val="28"/>
        </w:rPr>
        <w:t>Такого рода вред, который можно определить как принуждение к изменению поведения</w:t>
      </w:r>
      <w:r w:rsidR="009B0220" w:rsidRPr="007B6D7A">
        <w:rPr>
          <w:bCs/>
          <w:szCs w:val="28"/>
        </w:rPr>
        <w:t xml:space="preserve"> на дороге,</w:t>
      </w:r>
      <w:r w:rsidR="00980D36" w:rsidRPr="007B6D7A">
        <w:rPr>
          <w:bCs/>
          <w:szCs w:val="28"/>
        </w:rPr>
        <w:t xml:space="preserve"> является вполне ощутимым последствием совершенного правонарушения. Причем, как указывает, к примеру, В.И. Жулев, установление причинно-следственной связи между поведением пешехода и сложившейся аварийной обстановкой существенно затрудняется тем, что фактически само нарушение совершается водителем, а не пешеходом</w:t>
      </w:r>
      <w:r w:rsidR="000E3426" w:rsidRPr="007B6D7A">
        <w:rPr>
          <w:bCs/>
          <w:szCs w:val="28"/>
        </w:rPr>
        <w:t xml:space="preserve"> [</w:t>
      </w:r>
      <w:r w:rsidR="00BF659E" w:rsidRPr="007B6D7A">
        <w:rPr>
          <w:bCs/>
          <w:szCs w:val="28"/>
        </w:rPr>
        <w:t>165</w:t>
      </w:r>
      <w:r w:rsidR="000E3426" w:rsidRPr="007B6D7A">
        <w:rPr>
          <w:bCs/>
          <w:szCs w:val="28"/>
        </w:rPr>
        <w:t>]</w:t>
      </w:r>
      <w:r w:rsidR="00980D36" w:rsidRPr="007B6D7A">
        <w:rPr>
          <w:bCs/>
          <w:szCs w:val="28"/>
        </w:rPr>
        <w:t xml:space="preserve">. Однако в данном рассуждении наглядно прослеживается тот факт, что нарушение правил ПДД фактически причиняет вред другому участнику движения, даже если он не выразился в конкретном имущественном или </w:t>
      </w:r>
      <w:r w:rsidR="00980D36" w:rsidRPr="007B6D7A">
        <w:rPr>
          <w:bCs/>
          <w:szCs w:val="28"/>
        </w:rPr>
        <w:lastRenderedPageBreak/>
        <w:t xml:space="preserve">физическом ущербе. </w:t>
      </w:r>
      <w:r w:rsidR="00F5386C" w:rsidRPr="007B6D7A">
        <w:rPr>
          <w:bCs/>
          <w:szCs w:val="28"/>
        </w:rPr>
        <w:t xml:space="preserve">Интересно, что в теоретических исследованиях в области административного права исследования понятия «аварийная обстановка» практически отсутствуют. </w:t>
      </w:r>
      <w:r w:rsidR="009F1AB1" w:rsidRPr="007B6D7A">
        <w:rPr>
          <w:bCs/>
          <w:szCs w:val="28"/>
        </w:rPr>
        <w:t>При этом в уголовном праве, несмотря на то, что создание аварийной обстановки не относится к самостоятельным видам уголовно наказуемого деяния, попытки выработки данного понятия предпринимаются. Так, в диссертационном исследовании Л.В. Любимо</w:t>
      </w:r>
      <w:r w:rsidR="00604A28" w:rsidRPr="007B6D7A">
        <w:rPr>
          <w:bCs/>
          <w:szCs w:val="28"/>
        </w:rPr>
        <w:t>ва</w:t>
      </w:r>
      <w:r w:rsidR="009F1AB1" w:rsidRPr="007B6D7A">
        <w:rPr>
          <w:bCs/>
          <w:szCs w:val="28"/>
        </w:rPr>
        <w:t xml:space="preserve"> приводится следующее определение, представляющее аварийную обстановку как «</w:t>
      </w:r>
      <w:r w:rsidR="009F1AB1" w:rsidRPr="007B6D7A">
        <w:rPr>
          <w:szCs w:val="28"/>
          <w:shd w:val="clear" w:color="auto" w:fill="FFFFFF"/>
        </w:rPr>
        <w:t>совокупность юридически значимых внешних обстоятельств, возникающих в процессе дорожного движения, в силу которых водитель утрачивает возможность управлять транспортным средством таким образом, чтобы в полной мере обеспечить безопасность движения»</w:t>
      </w:r>
      <w:r w:rsidR="000E3426" w:rsidRPr="007B6D7A">
        <w:rPr>
          <w:szCs w:val="28"/>
          <w:shd w:val="clear" w:color="auto" w:fill="FFFFFF"/>
        </w:rPr>
        <w:t xml:space="preserve"> [</w:t>
      </w:r>
      <w:r w:rsidR="00BF659E" w:rsidRPr="007B6D7A">
        <w:rPr>
          <w:szCs w:val="28"/>
          <w:shd w:val="clear" w:color="auto" w:fill="FFFFFF"/>
        </w:rPr>
        <w:t>166</w:t>
      </w:r>
      <w:r w:rsidR="000E3426" w:rsidRPr="007B6D7A">
        <w:rPr>
          <w:szCs w:val="28"/>
          <w:shd w:val="clear" w:color="auto" w:fill="FFFFFF"/>
        </w:rPr>
        <w:t>]</w:t>
      </w:r>
      <w:r w:rsidR="009F1AB1" w:rsidRPr="007B6D7A">
        <w:rPr>
          <w:szCs w:val="28"/>
          <w:shd w:val="clear" w:color="auto" w:fill="FFFFFF"/>
        </w:rPr>
        <w:t>. При этом аварийность на дорогах как значимая социальная проблема становится предметом исследования и в других сферах научных знаний. В частности, в современных исследованиях в области технических наук разрабатываются приложения, которые могут быть использованы на смартфоне для определения типа поведения водителя, его реагирования на аварийную ситуацию, алгоритма поведения в той или иной ситуации и т.д.</w:t>
      </w:r>
      <w:r w:rsidR="000E3426" w:rsidRPr="007B6D7A">
        <w:rPr>
          <w:szCs w:val="28"/>
          <w:shd w:val="clear" w:color="auto" w:fill="FFFFFF"/>
        </w:rPr>
        <w:t xml:space="preserve"> [</w:t>
      </w:r>
      <w:r w:rsidR="00BF659E" w:rsidRPr="007B6D7A">
        <w:rPr>
          <w:szCs w:val="28"/>
          <w:shd w:val="clear" w:color="auto" w:fill="FFFFFF"/>
        </w:rPr>
        <w:t>167</w:t>
      </w:r>
      <w:r w:rsidR="006C1F5A" w:rsidRPr="007B6D7A">
        <w:rPr>
          <w:szCs w:val="28"/>
          <w:shd w:val="clear" w:color="auto" w:fill="FFFFFF"/>
        </w:rPr>
        <w:t>, с</w:t>
      </w:r>
      <w:r w:rsidR="006C1F5A" w:rsidRPr="007B6D7A">
        <w:rPr>
          <w:szCs w:val="28"/>
        </w:rPr>
        <w:t>. 4</w:t>
      </w:r>
      <w:r w:rsidR="000E3426" w:rsidRPr="007B6D7A">
        <w:rPr>
          <w:szCs w:val="28"/>
          <w:shd w:val="clear" w:color="auto" w:fill="FFFFFF"/>
        </w:rPr>
        <w:t>]</w:t>
      </w:r>
      <w:r w:rsidR="006C1F5A" w:rsidRPr="007B6D7A">
        <w:rPr>
          <w:szCs w:val="28"/>
          <w:shd w:val="clear" w:color="auto" w:fill="FFFFFF"/>
        </w:rPr>
        <w:t>.</w:t>
      </w:r>
    </w:p>
    <w:p w14:paraId="58B64264" w14:textId="42975086" w:rsidR="00D922F8" w:rsidRPr="007B6D7A" w:rsidRDefault="002F2C24" w:rsidP="00F07875">
      <w:pPr>
        <w:pStyle w:val="11"/>
        <w:widowControl w:val="0"/>
        <w:tabs>
          <w:tab w:val="left" w:pos="1276"/>
        </w:tabs>
        <w:ind w:firstLine="709"/>
        <w:jc w:val="both"/>
        <w:rPr>
          <w:rFonts w:ascii="Times New Roman" w:hAnsi="Times New Roman"/>
          <w:bCs/>
          <w:sz w:val="28"/>
          <w:szCs w:val="28"/>
        </w:rPr>
      </w:pPr>
      <w:r w:rsidRPr="007B6D7A">
        <w:rPr>
          <w:rFonts w:ascii="Times New Roman" w:hAnsi="Times New Roman"/>
          <w:bCs/>
          <w:sz w:val="28"/>
          <w:szCs w:val="28"/>
        </w:rPr>
        <w:t>Возвращаясь к исследуемому вопросу, отметим, что с</w:t>
      </w:r>
      <w:r w:rsidR="00D922F8" w:rsidRPr="007B6D7A">
        <w:rPr>
          <w:rFonts w:ascii="Times New Roman" w:hAnsi="Times New Roman"/>
          <w:bCs/>
          <w:sz w:val="28"/>
          <w:szCs w:val="28"/>
        </w:rPr>
        <w:t>огласно п</w:t>
      </w:r>
      <w:r w:rsidR="00A97C11" w:rsidRPr="007B6D7A">
        <w:rPr>
          <w:rFonts w:ascii="Times New Roman" w:hAnsi="Times New Roman"/>
          <w:bCs/>
          <w:sz w:val="28"/>
          <w:szCs w:val="28"/>
        </w:rPr>
        <w:t>.</w:t>
      </w:r>
      <w:r w:rsidR="00D922F8" w:rsidRPr="007B6D7A">
        <w:rPr>
          <w:rFonts w:ascii="Times New Roman" w:hAnsi="Times New Roman"/>
          <w:bCs/>
          <w:sz w:val="28"/>
          <w:szCs w:val="28"/>
        </w:rPr>
        <w:t xml:space="preserve"> 15 ст</w:t>
      </w:r>
      <w:r w:rsidR="00A97C11" w:rsidRPr="007B6D7A">
        <w:rPr>
          <w:rFonts w:ascii="Times New Roman" w:hAnsi="Times New Roman"/>
          <w:bCs/>
          <w:sz w:val="28"/>
          <w:szCs w:val="28"/>
        </w:rPr>
        <w:t>.</w:t>
      </w:r>
      <w:r w:rsidR="00D922F8" w:rsidRPr="007B6D7A">
        <w:rPr>
          <w:rFonts w:ascii="Times New Roman" w:hAnsi="Times New Roman"/>
          <w:bCs/>
          <w:sz w:val="28"/>
          <w:szCs w:val="28"/>
        </w:rPr>
        <w:t xml:space="preserve"> 1 Закона Республики Казахстан от 17 апреля 2014 года «О дорожном движении»</w:t>
      </w:r>
      <w:r w:rsidRPr="007B6D7A">
        <w:rPr>
          <w:rFonts w:ascii="Times New Roman" w:hAnsi="Times New Roman"/>
          <w:bCs/>
          <w:sz w:val="28"/>
          <w:szCs w:val="28"/>
        </w:rPr>
        <w:t>,</w:t>
      </w:r>
      <w:r w:rsidR="00D922F8" w:rsidRPr="007B6D7A">
        <w:rPr>
          <w:rFonts w:ascii="Times New Roman" w:hAnsi="Times New Roman"/>
          <w:bCs/>
          <w:sz w:val="28"/>
          <w:szCs w:val="28"/>
        </w:rPr>
        <w:t xml:space="preserve"> </w:t>
      </w:r>
      <w:r w:rsidR="00D922F8" w:rsidRPr="007B6D7A">
        <w:rPr>
          <w:rFonts w:ascii="Times New Roman" w:hAnsi="Times New Roman"/>
          <w:sz w:val="28"/>
          <w:szCs w:val="28"/>
        </w:rPr>
        <w:t xml:space="preserve">участник дорожного движения – это лицо, принимающее непосредственное участие в процессе дорожного движения в качестве пешехода, пассажира или водителя </w:t>
      </w:r>
      <w:r w:rsidR="00554628" w:rsidRPr="007B6D7A">
        <w:rPr>
          <w:rFonts w:ascii="Times New Roman" w:hAnsi="Times New Roman"/>
          <w:sz w:val="28"/>
          <w:szCs w:val="28"/>
        </w:rPr>
        <w:t>[</w:t>
      </w:r>
      <w:r w:rsidR="00BF659E" w:rsidRPr="007B6D7A">
        <w:rPr>
          <w:rFonts w:ascii="Times New Roman" w:hAnsi="Times New Roman"/>
          <w:sz w:val="28"/>
          <w:szCs w:val="28"/>
        </w:rPr>
        <w:t>33</w:t>
      </w:r>
      <w:r w:rsidR="00D922F8" w:rsidRPr="007B6D7A">
        <w:rPr>
          <w:rFonts w:ascii="Times New Roman" w:hAnsi="Times New Roman"/>
          <w:sz w:val="28"/>
          <w:szCs w:val="28"/>
        </w:rPr>
        <w:t>].</w:t>
      </w:r>
      <w:r w:rsidR="00980D36" w:rsidRPr="007B6D7A">
        <w:rPr>
          <w:rFonts w:ascii="Times New Roman" w:hAnsi="Times New Roman"/>
          <w:bCs/>
          <w:sz w:val="28"/>
          <w:szCs w:val="28"/>
        </w:rPr>
        <w:t xml:space="preserve"> </w:t>
      </w:r>
      <w:r w:rsidR="00D922F8" w:rsidRPr="007B6D7A">
        <w:rPr>
          <w:rFonts w:ascii="Times New Roman" w:hAnsi="Times New Roman"/>
          <w:sz w:val="28"/>
          <w:szCs w:val="28"/>
        </w:rPr>
        <w:t>Т</w:t>
      </w:r>
      <w:r w:rsidR="00980D36" w:rsidRPr="007B6D7A">
        <w:rPr>
          <w:rFonts w:ascii="Times New Roman" w:hAnsi="Times New Roman"/>
          <w:sz w:val="28"/>
          <w:szCs w:val="28"/>
        </w:rPr>
        <w:t>аким образом,</w:t>
      </w:r>
      <w:r w:rsidR="00D922F8" w:rsidRPr="007B6D7A">
        <w:rPr>
          <w:rFonts w:ascii="Times New Roman" w:hAnsi="Times New Roman"/>
          <w:sz w:val="28"/>
          <w:szCs w:val="28"/>
        </w:rPr>
        <w:t xml:space="preserve"> потерпевшими</w:t>
      </w:r>
      <w:r w:rsidR="00980D36" w:rsidRPr="007B6D7A">
        <w:rPr>
          <w:rFonts w:ascii="Times New Roman" w:hAnsi="Times New Roman"/>
          <w:sz w:val="28"/>
          <w:szCs w:val="28"/>
        </w:rPr>
        <w:t>, равно</w:t>
      </w:r>
      <w:r w:rsidR="00D922F8" w:rsidRPr="007B6D7A">
        <w:rPr>
          <w:rFonts w:ascii="Times New Roman" w:hAnsi="Times New Roman"/>
          <w:sz w:val="28"/>
          <w:szCs w:val="28"/>
        </w:rPr>
        <w:t xml:space="preserve"> как и правонарушителями</w:t>
      </w:r>
      <w:r w:rsidR="00980D36" w:rsidRPr="007B6D7A">
        <w:rPr>
          <w:rFonts w:ascii="Times New Roman" w:hAnsi="Times New Roman"/>
          <w:sz w:val="28"/>
          <w:szCs w:val="28"/>
        </w:rPr>
        <w:t>,</w:t>
      </w:r>
      <w:r w:rsidR="00D922F8" w:rsidRPr="007B6D7A">
        <w:rPr>
          <w:rFonts w:ascii="Times New Roman" w:hAnsi="Times New Roman"/>
          <w:sz w:val="28"/>
          <w:szCs w:val="28"/>
        </w:rPr>
        <w:t xml:space="preserve"> при создании аварийной обстановки могут быть пешеходы, пассажиры и водители. Например, если водитель транспортного средства не пропустил пешехода на пешеходной дорожке, чем вынудил пешехода замедлить свое движение, остановиться или изменить направление движения, то квалифицировать действия водителя следует по</w:t>
      </w:r>
      <w:r w:rsidR="00980D36" w:rsidRPr="007B6D7A">
        <w:rPr>
          <w:rFonts w:ascii="Times New Roman" w:hAnsi="Times New Roman"/>
          <w:sz w:val="28"/>
          <w:szCs w:val="28"/>
        </w:rPr>
        <w:t xml:space="preserve"> совокупности</w:t>
      </w:r>
      <w:r w:rsidR="00D922F8" w:rsidRPr="007B6D7A">
        <w:rPr>
          <w:rFonts w:ascii="Times New Roman" w:hAnsi="Times New Roman"/>
          <w:sz w:val="28"/>
          <w:szCs w:val="28"/>
        </w:rPr>
        <w:t xml:space="preserve"> стат</w:t>
      </w:r>
      <w:r w:rsidR="00980D36" w:rsidRPr="007B6D7A">
        <w:rPr>
          <w:rFonts w:ascii="Times New Roman" w:hAnsi="Times New Roman"/>
          <w:sz w:val="28"/>
          <w:szCs w:val="28"/>
        </w:rPr>
        <w:t>ей</w:t>
      </w:r>
      <w:r w:rsidR="00D922F8" w:rsidRPr="007B6D7A">
        <w:rPr>
          <w:rFonts w:ascii="Times New Roman" w:hAnsi="Times New Roman"/>
          <w:sz w:val="28"/>
          <w:szCs w:val="28"/>
        </w:rPr>
        <w:t xml:space="preserve"> 606 </w:t>
      </w:r>
      <w:r w:rsidR="00980D36" w:rsidRPr="007B6D7A">
        <w:rPr>
          <w:rFonts w:ascii="Times New Roman" w:hAnsi="Times New Roman"/>
          <w:sz w:val="28"/>
          <w:szCs w:val="28"/>
        </w:rPr>
        <w:t>и</w:t>
      </w:r>
      <w:r w:rsidR="00D922F8" w:rsidRPr="007B6D7A">
        <w:rPr>
          <w:rFonts w:ascii="Times New Roman" w:hAnsi="Times New Roman"/>
          <w:sz w:val="28"/>
          <w:szCs w:val="28"/>
        </w:rPr>
        <w:t xml:space="preserve"> 600 КРКоАП </w:t>
      </w:r>
      <w:r w:rsidR="00980D36" w:rsidRPr="007B6D7A">
        <w:rPr>
          <w:rFonts w:ascii="Times New Roman" w:hAnsi="Times New Roman"/>
          <w:sz w:val="28"/>
          <w:szCs w:val="28"/>
        </w:rPr>
        <w:t xml:space="preserve">(то есть также </w:t>
      </w:r>
      <w:r w:rsidR="00D922F8" w:rsidRPr="007B6D7A">
        <w:rPr>
          <w:rFonts w:ascii="Times New Roman" w:hAnsi="Times New Roman"/>
          <w:sz w:val="28"/>
          <w:szCs w:val="28"/>
        </w:rPr>
        <w:t>за н</w:t>
      </w:r>
      <w:r w:rsidR="00D922F8" w:rsidRPr="007B6D7A">
        <w:rPr>
          <w:rStyle w:val="s1"/>
          <w:rFonts w:ascii="Times New Roman" w:hAnsi="Times New Roman"/>
          <w:b w:val="0"/>
          <w:color w:val="auto"/>
          <w:sz w:val="28"/>
          <w:szCs w:val="28"/>
        </w:rPr>
        <w:t>епредоставление преимущества в движении пешеходам или иным участникам дорожного движения</w:t>
      </w:r>
      <w:r w:rsidR="00980D36" w:rsidRPr="007B6D7A">
        <w:rPr>
          <w:rStyle w:val="s1"/>
          <w:rFonts w:ascii="Times New Roman" w:hAnsi="Times New Roman"/>
          <w:b w:val="0"/>
          <w:color w:val="auto"/>
          <w:sz w:val="28"/>
          <w:szCs w:val="28"/>
        </w:rPr>
        <w:t>)</w:t>
      </w:r>
      <w:r w:rsidR="00D922F8" w:rsidRPr="007B6D7A">
        <w:rPr>
          <w:rStyle w:val="s1"/>
          <w:rFonts w:ascii="Times New Roman" w:hAnsi="Times New Roman"/>
          <w:b w:val="0"/>
          <w:color w:val="auto"/>
          <w:sz w:val="28"/>
          <w:szCs w:val="28"/>
        </w:rPr>
        <w:t xml:space="preserve">. И наоборот, если пешеход выйдет на дорогу в неположенном месте, чем </w:t>
      </w:r>
      <w:r w:rsidR="00980D36" w:rsidRPr="007B6D7A">
        <w:rPr>
          <w:rStyle w:val="s1"/>
          <w:rFonts w:ascii="Times New Roman" w:hAnsi="Times New Roman"/>
          <w:b w:val="0"/>
          <w:color w:val="auto"/>
          <w:sz w:val="28"/>
          <w:szCs w:val="28"/>
        </w:rPr>
        <w:t>вынудит</w:t>
      </w:r>
      <w:r w:rsidR="00D922F8" w:rsidRPr="007B6D7A">
        <w:rPr>
          <w:rStyle w:val="s1"/>
          <w:rFonts w:ascii="Times New Roman" w:hAnsi="Times New Roman"/>
          <w:b w:val="0"/>
          <w:color w:val="auto"/>
          <w:sz w:val="28"/>
          <w:szCs w:val="28"/>
        </w:rPr>
        <w:t xml:space="preserve"> водителя транспортного средства остановиться, замедлить движение или изменить направление движения, то действия пешехода следует квалифицировать также</w:t>
      </w:r>
      <w:r w:rsidR="00980D36" w:rsidRPr="007B6D7A">
        <w:rPr>
          <w:rStyle w:val="s1"/>
          <w:rFonts w:ascii="Times New Roman" w:hAnsi="Times New Roman"/>
          <w:b w:val="0"/>
          <w:color w:val="auto"/>
          <w:sz w:val="28"/>
          <w:szCs w:val="28"/>
        </w:rPr>
        <w:t xml:space="preserve"> по совокупности</w:t>
      </w:r>
      <w:r w:rsidR="00D922F8" w:rsidRPr="007B6D7A">
        <w:rPr>
          <w:rStyle w:val="s1"/>
          <w:rFonts w:ascii="Times New Roman" w:hAnsi="Times New Roman"/>
          <w:b w:val="0"/>
          <w:color w:val="auto"/>
          <w:sz w:val="28"/>
          <w:szCs w:val="28"/>
        </w:rPr>
        <w:t xml:space="preserve"> стат</w:t>
      </w:r>
      <w:r w:rsidR="00980D36" w:rsidRPr="007B6D7A">
        <w:rPr>
          <w:rStyle w:val="s1"/>
          <w:rFonts w:ascii="Times New Roman" w:hAnsi="Times New Roman"/>
          <w:b w:val="0"/>
          <w:color w:val="auto"/>
          <w:sz w:val="28"/>
          <w:szCs w:val="28"/>
        </w:rPr>
        <w:t>ей</w:t>
      </w:r>
      <w:r w:rsidR="00D922F8" w:rsidRPr="007B6D7A">
        <w:rPr>
          <w:rStyle w:val="s1"/>
          <w:rFonts w:ascii="Times New Roman" w:hAnsi="Times New Roman"/>
          <w:b w:val="0"/>
          <w:color w:val="auto"/>
          <w:sz w:val="28"/>
          <w:szCs w:val="28"/>
        </w:rPr>
        <w:t xml:space="preserve"> 606</w:t>
      </w:r>
      <w:r w:rsidR="00461C05" w:rsidRPr="007B6D7A">
        <w:rPr>
          <w:rStyle w:val="s1"/>
          <w:rFonts w:ascii="Times New Roman" w:hAnsi="Times New Roman"/>
          <w:b w:val="0"/>
          <w:color w:val="auto"/>
          <w:sz w:val="28"/>
          <w:szCs w:val="28"/>
        </w:rPr>
        <w:t xml:space="preserve"> </w:t>
      </w:r>
      <w:r w:rsidR="00980D36" w:rsidRPr="007B6D7A">
        <w:rPr>
          <w:rStyle w:val="s1"/>
          <w:rFonts w:ascii="Times New Roman" w:hAnsi="Times New Roman"/>
          <w:b w:val="0"/>
          <w:color w:val="auto"/>
          <w:sz w:val="28"/>
          <w:szCs w:val="28"/>
        </w:rPr>
        <w:t xml:space="preserve">и </w:t>
      </w:r>
      <w:r w:rsidR="00D922F8" w:rsidRPr="007B6D7A">
        <w:rPr>
          <w:rStyle w:val="s1"/>
          <w:rFonts w:ascii="Times New Roman" w:hAnsi="Times New Roman"/>
          <w:b w:val="0"/>
          <w:color w:val="auto"/>
          <w:sz w:val="28"/>
          <w:szCs w:val="28"/>
        </w:rPr>
        <w:t xml:space="preserve">615 КРКоАП </w:t>
      </w:r>
      <w:r w:rsidR="00980D36" w:rsidRPr="007B6D7A">
        <w:rPr>
          <w:rStyle w:val="s1"/>
          <w:rFonts w:ascii="Times New Roman" w:hAnsi="Times New Roman"/>
          <w:b w:val="0"/>
          <w:color w:val="auto"/>
          <w:sz w:val="28"/>
          <w:szCs w:val="28"/>
        </w:rPr>
        <w:t>(</w:t>
      </w:r>
      <w:r w:rsidR="00D922F8" w:rsidRPr="007B6D7A">
        <w:rPr>
          <w:rStyle w:val="s1"/>
          <w:rFonts w:ascii="Times New Roman" w:hAnsi="Times New Roman"/>
          <w:b w:val="0"/>
          <w:color w:val="auto"/>
          <w:sz w:val="28"/>
          <w:szCs w:val="28"/>
        </w:rPr>
        <w:t>за нарушение правил движения пешеходами и иными участниками дорожного движения</w:t>
      </w:r>
      <w:r w:rsidR="00980D36" w:rsidRPr="007B6D7A">
        <w:rPr>
          <w:rStyle w:val="s1"/>
          <w:rFonts w:ascii="Times New Roman" w:hAnsi="Times New Roman"/>
          <w:b w:val="0"/>
          <w:color w:val="auto"/>
          <w:sz w:val="28"/>
          <w:szCs w:val="28"/>
        </w:rPr>
        <w:t>)</w:t>
      </w:r>
      <w:r w:rsidR="00D922F8" w:rsidRPr="007B6D7A">
        <w:rPr>
          <w:rStyle w:val="s1"/>
          <w:rFonts w:ascii="Times New Roman" w:hAnsi="Times New Roman"/>
          <w:b w:val="0"/>
          <w:color w:val="auto"/>
          <w:sz w:val="28"/>
          <w:szCs w:val="28"/>
        </w:rPr>
        <w:t>.</w:t>
      </w:r>
      <w:r w:rsidR="00980D36" w:rsidRPr="007B6D7A">
        <w:rPr>
          <w:rStyle w:val="s1"/>
          <w:rFonts w:ascii="Times New Roman" w:hAnsi="Times New Roman"/>
          <w:b w:val="0"/>
          <w:color w:val="auto"/>
          <w:sz w:val="28"/>
          <w:szCs w:val="28"/>
        </w:rPr>
        <w:t xml:space="preserve"> Фактически получается, что совершение деяния по ст. 606 КРКоАП </w:t>
      </w:r>
      <w:r w:rsidRPr="007B6D7A">
        <w:rPr>
          <w:rStyle w:val="s1"/>
          <w:rFonts w:ascii="Times New Roman" w:hAnsi="Times New Roman"/>
          <w:b w:val="0"/>
          <w:color w:val="auto"/>
          <w:sz w:val="28"/>
          <w:szCs w:val="28"/>
        </w:rPr>
        <w:t>в подавляющем большинстве случаев сопровождается необходимостью осуществлени</w:t>
      </w:r>
      <w:r w:rsidR="00A544A7" w:rsidRPr="007B6D7A">
        <w:rPr>
          <w:rStyle w:val="s1"/>
          <w:rFonts w:ascii="Times New Roman" w:hAnsi="Times New Roman"/>
          <w:b w:val="0"/>
          <w:color w:val="auto"/>
          <w:sz w:val="28"/>
          <w:szCs w:val="28"/>
        </w:rPr>
        <w:t>я квалификации по совокупности.</w:t>
      </w:r>
      <w:r w:rsidRPr="007B6D7A">
        <w:rPr>
          <w:rStyle w:val="s1"/>
          <w:rFonts w:ascii="Times New Roman" w:hAnsi="Times New Roman"/>
          <w:b w:val="0"/>
          <w:bCs/>
          <w:color w:val="auto"/>
          <w:sz w:val="28"/>
          <w:szCs w:val="28"/>
        </w:rPr>
        <w:t xml:space="preserve"> Соответственно, </w:t>
      </w:r>
      <w:r w:rsidR="00D922F8" w:rsidRPr="007B6D7A">
        <w:rPr>
          <w:rFonts w:ascii="Times New Roman" w:hAnsi="Times New Roman"/>
          <w:sz w:val="28"/>
          <w:szCs w:val="28"/>
        </w:rPr>
        <w:t>в деле об административном правонарушении</w:t>
      </w:r>
      <w:r w:rsidRPr="007B6D7A">
        <w:rPr>
          <w:rFonts w:ascii="Times New Roman" w:hAnsi="Times New Roman"/>
          <w:sz w:val="28"/>
          <w:szCs w:val="28"/>
        </w:rPr>
        <w:t>,</w:t>
      </w:r>
      <w:r w:rsidR="00D922F8" w:rsidRPr="007B6D7A">
        <w:rPr>
          <w:rFonts w:ascii="Times New Roman" w:hAnsi="Times New Roman"/>
          <w:sz w:val="28"/>
          <w:szCs w:val="28"/>
        </w:rPr>
        <w:t xml:space="preserve"> кроме протокола опроса правонарушителя</w:t>
      </w:r>
      <w:r w:rsidRPr="007B6D7A">
        <w:rPr>
          <w:rFonts w:ascii="Times New Roman" w:hAnsi="Times New Roman"/>
          <w:sz w:val="28"/>
          <w:szCs w:val="28"/>
        </w:rPr>
        <w:t>,</w:t>
      </w:r>
      <w:r w:rsidR="00D922F8" w:rsidRPr="007B6D7A">
        <w:rPr>
          <w:rFonts w:ascii="Times New Roman" w:hAnsi="Times New Roman"/>
          <w:sz w:val="28"/>
          <w:szCs w:val="28"/>
        </w:rPr>
        <w:t xml:space="preserve"> должны обязательно находиться протокол</w:t>
      </w:r>
      <w:r w:rsidR="0095451E" w:rsidRPr="007B6D7A">
        <w:rPr>
          <w:rFonts w:ascii="Times New Roman" w:hAnsi="Times New Roman"/>
          <w:sz w:val="28"/>
          <w:szCs w:val="28"/>
        </w:rPr>
        <w:t>ы</w:t>
      </w:r>
      <w:r w:rsidR="00D922F8" w:rsidRPr="007B6D7A">
        <w:rPr>
          <w:rFonts w:ascii="Times New Roman" w:hAnsi="Times New Roman"/>
          <w:sz w:val="28"/>
          <w:szCs w:val="28"/>
        </w:rPr>
        <w:t xml:space="preserve"> </w:t>
      </w:r>
      <w:r w:rsidRPr="007B6D7A">
        <w:rPr>
          <w:rFonts w:ascii="Times New Roman" w:hAnsi="Times New Roman"/>
          <w:sz w:val="28"/>
          <w:szCs w:val="28"/>
        </w:rPr>
        <w:t>опроса</w:t>
      </w:r>
      <w:r w:rsidR="00D922F8" w:rsidRPr="007B6D7A">
        <w:rPr>
          <w:rFonts w:ascii="Times New Roman" w:hAnsi="Times New Roman"/>
          <w:sz w:val="28"/>
          <w:szCs w:val="28"/>
        </w:rPr>
        <w:t xml:space="preserve"> потерпевшего, который должен подтвердить, что он по причине этого правонарушения вынужден был изменить свое поведение в процессе дорожного движения</w:t>
      </w:r>
      <w:r w:rsidRPr="007B6D7A">
        <w:rPr>
          <w:rFonts w:ascii="Times New Roman" w:hAnsi="Times New Roman"/>
          <w:sz w:val="28"/>
          <w:szCs w:val="28"/>
        </w:rPr>
        <w:t>, поскольку с</w:t>
      </w:r>
      <w:r w:rsidR="00D922F8" w:rsidRPr="007B6D7A">
        <w:rPr>
          <w:rFonts w:ascii="Times New Roman" w:hAnsi="Times New Roman"/>
          <w:sz w:val="28"/>
          <w:szCs w:val="28"/>
        </w:rPr>
        <w:t>оответствующие доказательства должны содержаться в постановлении по делу об административном правонарушении</w:t>
      </w:r>
      <w:r w:rsidR="000E3426" w:rsidRPr="007B6D7A">
        <w:rPr>
          <w:rFonts w:ascii="Times New Roman" w:hAnsi="Times New Roman"/>
          <w:sz w:val="28"/>
          <w:szCs w:val="28"/>
        </w:rPr>
        <w:t xml:space="preserve"> [</w:t>
      </w:r>
      <w:r w:rsidR="00BF659E" w:rsidRPr="007B6D7A">
        <w:rPr>
          <w:rFonts w:ascii="Times New Roman" w:hAnsi="Times New Roman"/>
          <w:sz w:val="28"/>
          <w:szCs w:val="28"/>
        </w:rPr>
        <w:t>168</w:t>
      </w:r>
      <w:r w:rsidR="000E3426" w:rsidRPr="007B6D7A">
        <w:rPr>
          <w:rFonts w:ascii="Times New Roman" w:hAnsi="Times New Roman"/>
          <w:sz w:val="28"/>
          <w:szCs w:val="28"/>
        </w:rPr>
        <w:t>]</w:t>
      </w:r>
      <w:r w:rsidR="00D922F8" w:rsidRPr="007B6D7A">
        <w:rPr>
          <w:rFonts w:ascii="Times New Roman" w:hAnsi="Times New Roman"/>
          <w:sz w:val="28"/>
          <w:szCs w:val="28"/>
        </w:rPr>
        <w:t xml:space="preserve">. Эти требования разъяснены </w:t>
      </w:r>
      <w:r w:rsidR="00A97C11" w:rsidRPr="007B6D7A">
        <w:rPr>
          <w:rFonts w:ascii="Times New Roman" w:hAnsi="Times New Roman"/>
          <w:sz w:val="28"/>
          <w:szCs w:val="28"/>
        </w:rPr>
        <w:t xml:space="preserve">Нормативным </w:t>
      </w:r>
      <w:r w:rsidR="00D922F8" w:rsidRPr="007B6D7A">
        <w:rPr>
          <w:rFonts w:ascii="Times New Roman" w:hAnsi="Times New Roman"/>
          <w:sz w:val="28"/>
          <w:szCs w:val="28"/>
        </w:rPr>
        <w:t xml:space="preserve">постановлением Верховного Суда Республики Казахстан от </w:t>
      </w:r>
      <w:r w:rsidR="00A97C11" w:rsidRPr="007B6D7A">
        <w:rPr>
          <w:rFonts w:ascii="Times New Roman" w:hAnsi="Times New Roman"/>
          <w:sz w:val="28"/>
          <w:szCs w:val="28"/>
        </w:rPr>
        <w:br/>
      </w:r>
      <w:r w:rsidR="00D922F8" w:rsidRPr="007B6D7A">
        <w:rPr>
          <w:rFonts w:ascii="Times New Roman" w:hAnsi="Times New Roman"/>
          <w:sz w:val="28"/>
          <w:szCs w:val="28"/>
        </w:rPr>
        <w:t xml:space="preserve">20 апреля 2018 года № 5 «О постановлении суда по делу об административном </w:t>
      </w:r>
      <w:r w:rsidR="00D922F8" w:rsidRPr="007B6D7A">
        <w:rPr>
          <w:rFonts w:ascii="Times New Roman" w:hAnsi="Times New Roman"/>
          <w:sz w:val="28"/>
          <w:szCs w:val="28"/>
        </w:rPr>
        <w:lastRenderedPageBreak/>
        <w:t>правонарушении»</w:t>
      </w:r>
      <w:r w:rsidRPr="007B6D7A">
        <w:rPr>
          <w:rFonts w:ascii="Times New Roman" w:hAnsi="Times New Roman"/>
          <w:sz w:val="28"/>
          <w:szCs w:val="28"/>
        </w:rPr>
        <w:t>, согласно которому в</w:t>
      </w:r>
      <w:r w:rsidR="00D922F8" w:rsidRPr="007B6D7A">
        <w:rPr>
          <w:rFonts w:ascii="Times New Roman" w:hAnsi="Times New Roman"/>
          <w:sz w:val="28"/>
          <w:szCs w:val="28"/>
        </w:rPr>
        <w:t>ыводы относительно квалификации правонарушения по той или иной статье Особенной части КРКоАП, ее части или пункту должны быть мотивированы в постановлении [</w:t>
      </w:r>
      <w:r w:rsidR="00A97C11" w:rsidRPr="007B6D7A">
        <w:rPr>
          <w:rFonts w:ascii="Times New Roman" w:hAnsi="Times New Roman"/>
          <w:sz w:val="28"/>
          <w:szCs w:val="28"/>
        </w:rPr>
        <w:t>121</w:t>
      </w:r>
      <w:r w:rsidR="00D922F8" w:rsidRPr="007B6D7A">
        <w:rPr>
          <w:rFonts w:ascii="Times New Roman" w:hAnsi="Times New Roman"/>
          <w:sz w:val="28"/>
          <w:szCs w:val="28"/>
        </w:rPr>
        <w:t>].</w:t>
      </w:r>
      <w:r w:rsidRPr="007B6D7A">
        <w:rPr>
          <w:rFonts w:ascii="Times New Roman" w:hAnsi="Times New Roman"/>
          <w:bCs/>
          <w:sz w:val="28"/>
          <w:szCs w:val="28"/>
        </w:rPr>
        <w:t xml:space="preserve"> При этом при определении категории участников дорожного движения (пешеход, пассажир, водитель) следует руководствоваться </w:t>
      </w:r>
      <w:r w:rsidR="00D922F8" w:rsidRPr="007B6D7A">
        <w:rPr>
          <w:rFonts w:ascii="Times New Roman" w:hAnsi="Times New Roman"/>
          <w:sz w:val="28"/>
          <w:szCs w:val="28"/>
        </w:rPr>
        <w:t>ст</w:t>
      </w:r>
      <w:r w:rsidR="00A97C11" w:rsidRPr="007B6D7A">
        <w:rPr>
          <w:rFonts w:ascii="Times New Roman" w:hAnsi="Times New Roman"/>
          <w:sz w:val="28"/>
          <w:szCs w:val="28"/>
        </w:rPr>
        <w:t>.</w:t>
      </w:r>
      <w:r w:rsidR="00D922F8" w:rsidRPr="007B6D7A">
        <w:rPr>
          <w:rFonts w:ascii="Times New Roman" w:hAnsi="Times New Roman"/>
          <w:sz w:val="28"/>
          <w:szCs w:val="28"/>
        </w:rPr>
        <w:t xml:space="preserve"> 1 </w:t>
      </w:r>
      <w:r w:rsidR="00D922F8" w:rsidRPr="007B6D7A">
        <w:rPr>
          <w:rFonts w:ascii="Times New Roman" w:hAnsi="Times New Roman"/>
          <w:bCs/>
          <w:sz w:val="28"/>
          <w:szCs w:val="28"/>
        </w:rPr>
        <w:t>Закона Республики Казахстан от 17 апреля 2014 года «О дорожном движении»</w:t>
      </w:r>
      <w:r w:rsidR="00D922F8" w:rsidRPr="007B6D7A">
        <w:rPr>
          <w:rFonts w:ascii="Times New Roman" w:hAnsi="Times New Roman"/>
          <w:sz w:val="28"/>
          <w:szCs w:val="28"/>
        </w:rPr>
        <w:t xml:space="preserve"> [</w:t>
      </w:r>
      <w:r w:rsidR="00BF659E" w:rsidRPr="007B6D7A">
        <w:rPr>
          <w:rFonts w:ascii="Times New Roman" w:hAnsi="Times New Roman"/>
          <w:sz w:val="28"/>
          <w:szCs w:val="28"/>
        </w:rPr>
        <w:t>33</w:t>
      </w:r>
      <w:r w:rsidR="00D922F8" w:rsidRPr="007B6D7A">
        <w:rPr>
          <w:rFonts w:ascii="Times New Roman" w:hAnsi="Times New Roman"/>
          <w:sz w:val="28"/>
          <w:szCs w:val="28"/>
        </w:rPr>
        <w:t>].</w:t>
      </w:r>
    </w:p>
    <w:p w14:paraId="631DD483" w14:textId="63DA3232" w:rsidR="00D922F8" w:rsidRPr="007B6D7A" w:rsidRDefault="002F2C24" w:rsidP="00F07875">
      <w:pPr>
        <w:pStyle w:val="11"/>
        <w:widowControl w:val="0"/>
        <w:tabs>
          <w:tab w:val="left" w:pos="1276"/>
        </w:tabs>
        <w:ind w:firstLine="709"/>
        <w:jc w:val="both"/>
        <w:rPr>
          <w:rFonts w:ascii="Times New Roman" w:hAnsi="Times New Roman"/>
          <w:sz w:val="28"/>
          <w:szCs w:val="28"/>
        </w:rPr>
      </w:pPr>
      <w:r w:rsidRPr="007B6D7A">
        <w:rPr>
          <w:rFonts w:ascii="Times New Roman" w:hAnsi="Times New Roman"/>
          <w:sz w:val="28"/>
          <w:szCs w:val="28"/>
        </w:rPr>
        <w:t>Полагаем, что отсутствие легального понятия «аварийная обстановка» является еще одним примером недостаточной эксплицитности административно-правовых норм. В данном случае речь должна идти не столько о достижении точности в самой формулировке, сколько об унификации ее трактовки при привлечении к административной ответственности. К примеру</w:t>
      </w:r>
      <w:r w:rsidR="00D922F8" w:rsidRPr="007B6D7A">
        <w:rPr>
          <w:rFonts w:ascii="Times New Roman" w:hAnsi="Times New Roman"/>
          <w:sz w:val="28"/>
          <w:szCs w:val="28"/>
        </w:rPr>
        <w:t>, в ст</w:t>
      </w:r>
      <w:r w:rsidR="00A97C11" w:rsidRPr="007B6D7A">
        <w:rPr>
          <w:rFonts w:ascii="Times New Roman" w:hAnsi="Times New Roman"/>
          <w:sz w:val="28"/>
          <w:szCs w:val="28"/>
        </w:rPr>
        <w:t>.</w:t>
      </w:r>
      <w:r w:rsidR="00D922F8" w:rsidRPr="007B6D7A">
        <w:rPr>
          <w:rFonts w:ascii="Times New Roman" w:hAnsi="Times New Roman"/>
          <w:sz w:val="28"/>
          <w:szCs w:val="28"/>
        </w:rPr>
        <w:t xml:space="preserve"> 18.14 Кодекса Республики Беларусь</w:t>
      </w:r>
      <w:r w:rsidR="007E2521" w:rsidRPr="007B6D7A">
        <w:rPr>
          <w:rFonts w:ascii="Times New Roman" w:hAnsi="Times New Roman"/>
          <w:sz w:val="28"/>
          <w:szCs w:val="28"/>
        </w:rPr>
        <w:t xml:space="preserve"> об административных правонарушениях</w:t>
      </w:r>
      <w:r w:rsidR="00D922F8" w:rsidRPr="007B6D7A">
        <w:rPr>
          <w:rFonts w:ascii="Times New Roman" w:hAnsi="Times New Roman"/>
          <w:sz w:val="28"/>
          <w:szCs w:val="28"/>
        </w:rPr>
        <w:t xml:space="preserve"> от 21 апреля 2003 года №194 перечислен конкретный перечень административных правонарушений, подпадающих под понятие </w:t>
      </w:r>
      <w:r w:rsidRPr="007B6D7A">
        <w:rPr>
          <w:rFonts w:ascii="Times New Roman" w:hAnsi="Times New Roman"/>
          <w:sz w:val="28"/>
          <w:szCs w:val="28"/>
        </w:rPr>
        <w:t>«</w:t>
      </w:r>
      <w:r w:rsidR="00D922F8" w:rsidRPr="007B6D7A">
        <w:rPr>
          <w:rFonts w:ascii="Times New Roman" w:hAnsi="Times New Roman"/>
          <w:sz w:val="28"/>
          <w:szCs w:val="28"/>
        </w:rPr>
        <w:t>создани</w:t>
      </w:r>
      <w:r w:rsidRPr="007B6D7A">
        <w:rPr>
          <w:rFonts w:ascii="Times New Roman" w:hAnsi="Times New Roman"/>
          <w:sz w:val="28"/>
          <w:szCs w:val="28"/>
        </w:rPr>
        <w:t>е</w:t>
      </w:r>
      <w:r w:rsidR="00D922F8" w:rsidRPr="007B6D7A">
        <w:rPr>
          <w:rFonts w:ascii="Times New Roman" w:hAnsi="Times New Roman"/>
          <w:sz w:val="28"/>
          <w:szCs w:val="28"/>
        </w:rPr>
        <w:t xml:space="preserve"> аварийной обстановки</w:t>
      </w:r>
      <w:r w:rsidRPr="007B6D7A">
        <w:rPr>
          <w:rFonts w:ascii="Times New Roman" w:hAnsi="Times New Roman"/>
          <w:sz w:val="28"/>
          <w:szCs w:val="28"/>
        </w:rPr>
        <w:t>»</w:t>
      </w:r>
      <w:r w:rsidR="00D922F8" w:rsidRPr="007B6D7A">
        <w:rPr>
          <w:rFonts w:ascii="Times New Roman" w:hAnsi="Times New Roman"/>
          <w:sz w:val="28"/>
          <w:szCs w:val="28"/>
        </w:rPr>
        <w:t xml:space="preserve">, </w:t>
      </w:r>
      <w:r w:rsidRPr="007B6D7A">
        <w:rPr>
          <w:rFonts w:ascii="Times New Roman" w:hAnsi="Times New Roman"/>
          <w:sz w:val="28"/>
          <w:szCs w:val="28"/>
        </w:rPr>
        <w:t>а</w:t>
      </w:r>
      <w:r w:rsidR="00D922F8" w:rsidRPr="007B6D7A">
        <w:rPr>
          <w:rFonts w:ascii="Times New Roman" w:hAnsi="Times New Roman"/>
          <w:sz w:val="28"/>
          <w:szCs w:val="28"/>
        </w:rPr>
        <w:t xml:space="preserve"> примечание к этой статье содержит </w:t>
      </w:r>
      <w:r w:rsidRPr="007B6D7A">
        <w:rPr>
          <w:rFonts w:ascii="Times New Roman" w:hAnsi="Times New Roman"/>
          <w:sz w:val="28"/>
          <w:szCs w:val="28"/>
        </w:rPr>
        <w:t>дефиницию понятия: «</w:t>
      </w:r>
      <w:r w:rsidR="00D922F8" w:rsidRPr="007B6D7A">
        <w:rPr>
          <w:rFonts w:ascii="Times New Roman" w:hAnsi="Times New Roman"/>
          <w:sz w:val="28"/>
          <w:szCs w:val="28"/>
        </w:rPr>
        <w:t xml:space="preserve">Под созданием аварийной обстановки в настоящей статье и статье 18.23 Кодекса Республики Беларусь </w:t>
      </w:r>
      <w:r w:rsidR="007E2521" w:rsidRPr="007B6D7A">
        <w:rPr>
          <w:rFonts w:ascii="Times New Roman" w:hAnsi="Times New Roman"/>
          <w:sz w:val="28"/>
          <w:szCs w:val="28"/>
        </w:rPr>
        <w:t xml:space="preserve">об административных правонарушениях </w:t>
      </w:r>
      <w:r w:rsidR="00D922F8" w:rsidRPr="007B6D7A">
        <w:rPr>
          <w:rFonts w:ascii="Times New Roman" w:hAnsi="Times New Roman"/>
          <w:sz w:val="28"/>
          <w:szCs w:val="28"/>
        </w:rPr>
        <w:t>понимаются действия участников дорожного движения, вынудившие других его участников изменять скорость, направление движения или принимать иные меры по обеспечению собственной безопасност</w:t>
      </w:r>
      <w:r w:rsidR="00554628" w:rsidRPr="007B6D7A">
        <w:rPr>
          <w:rFonts w:ascii="Times New Roman" w:hAnsi="Times New Roman"/>
          <w:sz w:val="28"/>
          <w:szCs w:val="28"/>
        </w:rPr>
        <w:t>и или безопасности других лиц</w:t>
      </w:r>
      <w:r w:rsidRPr="007B6D7A">
        <w:rPr>
          <w:rFonts w:ascii="Times New Roman" w:hAnsi="Times New Roman"/>
          <w:sz w:val="28"/>
          <w:szCs w:val="28"/>
        </w:rPr>
        <w:t>»</w:t>
      </w:r>
      <w:r w:rsidR="00554628" w:rsidRPr="007B6D7A">
        <w:rPr>
          <w:rFonts w:ascii="Times New Roman" w:hAnsi="Times New Roman"/>
          <w:sz w:val="28"/>
          <w:szCs w:val="28"/>
        </w:rPr>
        <w:t xml:space="preserve"> [</w:t>
      </w:r>
      <w:r w:rsidR="00BF659E" w:rsidRPr="007B6D7A">
        <w:rPr>
          <w:rFonts w:ascii="Times New Roman" w:hAnsi="Times New Roman"/>
          <w:sz w:val="28"/>
          <w:szCs w:val="28"/>
        </w:rPr>
        <w:t>148</w:t>
      </w:r>
      <w:r w:rsidR="00D922F8" w:rsidRPr="007B6D7A">
        <w:rPr>
          <w:rFonts w:ascii="Times New Roman" w:hAnsi="Times New Roman"/>
          <w:sz w:val="28"/>
          <w:szCs w:val="28"/>
        </w:rPr>
        <w:t xml:space="preserve">]. </w:t>
      </w:r>
      <w:r w:rsidR="00C05341" w:rsidRPr="007B6D7A">
        <w:rPr>
          <w:rFonts w:ascii="Times New Roman" w:hAnsi="Times New Roman"/>
          <w:sz w:val="28"/>
          <w:szCs w:val="28"/>
        </w:rPr>
        <w:t xml:space="preserve">В целом, следует отметить, что законодатели стран ближнего зарубежья демонстрируют различные подходы к фиксации понятия аварийной обстановки в законодательстве. Так, к примеру, </w:t>
      </w:r>
      <w:r w:rsidR="00D922F8" w:rsidRPr="007B6D7A">
        <w:rPr>
          <w:rFonts w:ascii="Times New Roman" w:hAnsi="Times New Roman"/>
          <w:sz w:val="28"/>
          <w:szCs w:val="28"/>
        </w:rPr>
        <w:t>в</w:t>
      </w:r>
      <w:r w:rsidR="0095451E" w:rsidRPr="007B6D7A">
        <w:rPr>
          <w:rFonts w:ascii="Times New Roman" w:hAnsi="Times New Roman"/>
          <w:sz w:val="28"/>
          <w:szCs w:val="28"/>
        </w:rPr>
        <w:t xml:space="preserve"> кодифицированном административно-деликтном законе</w:t>
      </w:r>
      <w:r w:rsidR="00D922F8" w:rsidRPr="007B6D7A">
        <w:rPr>
          <w:rFonts w:ascii="Times New Roman" w:hAnsi="Times New Roman"/>
          <w:sz w:val="28"/>
          <w:szCs w:val="28"/>
        </w:rPr>
        <w:t xml:space="preserve"> России вообще </w:t>
      </w:r>
      <w:r w:rsidR="00C05341" w:rsidRPr="007B6D7A">
        <w:rPr>
          <w:rFonts w:ascii="Times New Roman" w:hAnsi="Times New Roman"/>
          <w:sz w:val="28"/>
          <w:szCs w:val="28"/>
        </w:rPr>
        <w:t>отсутствует</w:t>
      </w:r>
      <w:r w:rsidR="00D922F8" w:rsidRPr="007B6D7A">
        <w:rPr>
          <w:rFonts w:ascii="Times New Roman" w:hAnsi="Times New Roman"/>
          <w:sz w:val="28"/>
          <w:szCs w:val="28"/>
        </w:rPr>
        <w:t xml:space="preserve"> поняти</w:t>
      </w:r>
      <w:r w:rsidR="00C05341" w:rsidRPr="007B6D7A">
        <w:rPr>
          <w:rFonts w:ascii="Times New Roman" w:hAnsi="Times New Roman"/>
          <w:sz w:val="28"/>
          <w:szCs w:val="28"/>
        </w:rPr>
        <w:t>е</w:t>
      </w:r>
      <w:r w:rsidR="00D922F8" w:rsidRPr="007B6D7A">
        <w:rPr>
          <w:rFonts w:ascii="Times New Roman" w:hAnsi="Times New Roman"/>
          <w:sz w:val="28"/>
          <w:szCs w:val="28"/>
        </w:rPr>
        <w:t xml:space="preserve"> </w:t>
      </w:r>
      <w:r w:rsidR="0095451E" w:rsidRPr="007B6D7A">
        <w:rPr>
          <w:rFonts w:ascii="Times New Roman" w:hAnsi="Times New Roman"/>
          <w:sz w:val="28"/>
          <w:szCs w:val="28"/>
        </w:rPr>
        <w:t>«</w:t>
      </w:r>
      <w:r w:rsidR="00D922F8" w:rsidRPr="007B6D7A">
        <w:rPr>
          <w:rFonts w:ascii="Times New Roman" w:hAnsi="Times New Roman"/>
          <w:sz w:val="28"/>
          <w:szCs w:val="28"/>
        </w:rPr>
        <w:t>аварийн</w:t>
      </w:r>
      <w:r w:rsidR="0095451E" w:rsidRPr="007B6D7A">
        <w:rPr>
          <w:rFonts w:ascii="Times New Roman" w:hAnsi="Times New Roman"/>
          <w:sz w:val="28"/>
          <w:szCs w:val="28"/>
        </w:rPr>
        <w:t>ая</w:t>
      </w:r>
      <w:r w:rsidR="00D922F8" w:rsidRPr="007B6D7A">
        <w:rPr>
          <w:rFonts w:ascii="Times New Roman" w:hAnsi="Times New Roman"/>
          <w:sz w:val="28"/>
          <w:szCs w:val="28"/>
        </w:rPr>
        <w:t xml:space="preserve"> обстановк</w:t>
      </w:r>
      <w:r w:rsidR="0095451E" w:rsidRPr="007B6D7A">
        <w:rPr>
          <w:rFonts w:ascii="Times New Roman" w:hAnsi="Times New Roman"/>
          <w:sz w:val="28"/>
          <w:szCs w:val="28"/>
        </w:rPr>
        <w:t xml:space="preserve">а» </w:t>
      </w:r>
      <w:r w:rsidR="000E3426" w:rsidRPr="007B6D7A">
        <w:rPr>
          <w:rFonts w:ascii="Times New Roman" w:hAnsi="Times New Roman"/>
          <w:sz w:val="28"/>
          <w:szCs w:val="28"/>
        </w:rPr>
        <w:t>[</w:t>
      </w:r>
      <w:r w:rsidR="00BF659E" w:rsidRPr="007B6D7A">
        <w:rPr>
          <w:rFonts w:ascii="Times New Roman" w:hAnsi="Times New Roman"/>
          <w:sz w:val="28"/>
          <w:szCs w:val="28"/>
        </w:rPr>
        <w:t>74</w:t>
      </w:r>
      <w:r w:rsidR="00D922F8" w:rsidRPr="007B6D7A">
        <w:rPr>
          <w:rFonts w:ascii="Times New Roman" w:hAnsi="Times New Roman"/>
          <w:sz w:val="28"/>
          <w:szCs w:val="28"/>
        </w:rPr>
        <w:t>].</w:t>
      </w:r>
      <w:r w:rsidR="0095451E" w:rsidRPr="007B6D7A">
        <w:rPr>
          <w:rFonts w:ascii="Times New Roman" w:hAnsi="Times New Roman"/>
          <w:sz w:val="28"/>
          <w:szCs w:val="28"/>
        </w:rPr>
        <w:t xml:space="preserve"> Вместе с тем, соответствующее определение четко регламентировано ПДД России.</w:t>
      </w:r>
      <w:r w:rsidR="00C05341" w:rsidRPr="007B6D7A">
        <w:rPr>
          <w:rFonts w:ascii="Times New Roman" w:hAnsi="Times New Roman"/>
          <w:sz w:val="28"/>
          <w:szCs w:val="28"/>
        </w:rPr>
        <w:t xml:space="preserve"> </w:t>
      </w:r>
    </w:p>
    <w:p w14:paraId="0A6E8BCC" w14:textId="6EFF635E" w:rsidR="00D922F8" w:rsidRPr="007B6D7A" w:rsidRDefault="00D922F8" w:rsidP="00F07875">
      <w:pPr>
        <w:pStyle w:val="11"/>
        <w:widowControl w:val="0"/>
        <w:tabs>
          <w:tab w:val="left" w:pos="1276"/>
        </w:tabs>
        <w:ind w:firstLine="709"/>
        <w:jc w:val="both"/>
        <w:rPr>
          <w:rFonts w:ascii="Times New Roman" w:hAnsi="Times New Roman"/>
          <w:sz w:val="28"/>
          <w:szCs w:val="28"/>
        </w:rPr>
      </w:pPr>
      <w:r w:rsidRPr="007B6D7A">
        <w:rPr>
          <w:rFonts w:ascii="Times New Roman" w:hAnsi="Times New Roman"/>
          <w:sz w:val="28"/>
          <w:szCs w:val="28"/>
        </w:rPr>
        <w:t>Объективная сторона</w:t>
      </w:r>
      <w:r w:rsidR="00C05341" w:rsidRPr="007B6D7A">
        <w:rPr>
          <w:rFonts w:ascii="Times New Roman" w:hAnsi="Times New Roman"/>
          <w:sz w:val="28"/>
          <w:szCs w:val="28"/>
        </w:rPr>
        <w:t xml:space="preserve"> </w:t>
      </w:r>
      <w:r w:rsidRPr="007B6D7A">
        <w:rPr>
          <w:rFonts w:ascii="Times New Roman" w:hAnsi="Times New Roman"/>
          <w:sz w:val="28"/>
          <w:szCs w:val="28"/>
        </w:rPr>
        <w:t>ч</w:t>
      </w:r>
      <w:r w:rsidR="00E771C5" w:rsidRPr="007B6D7A">
        <w:rPr>
          <w:rFonts w:ascii="Times New Roman" w:hAnsi="Times New Roman"/>
          <w:sz w:val="28"/>
          <w:szCs w:val="28"/>
        </w:rPr>
        <w:t>.</w:t>
      </w:r>
      <w:r w:rsidR="00C05341" w:rsidRPr="007B6D7A">
        <w:rPr>
          <w:rFonts w:ascii="Times New Roman" w:hAnsi="Times New Roman"/>
          <w:sz w:val="28"/>
          <w:szCs w:val="28"/>
        </w:rPr>
        <w:t xml:space="preserve"> 2</w:t>
      </w:r>
      <w:r w:rsidRPr="007B6D7A">
        <w:rPr>
          <w:rFonts w:ascii="Times New Roman" w:hAnsi="Times New Roman"/>
          <w:sz w:val="28"/>
          <w:szCs w:val="28"/>
        </w:rPr>
        <w:t xml:space="preserve"> ст</w:t>
      </w:r>
      <w:r w:rsidR="00E771C5" w:rsidRPr="007B6D7A">
        <w:rPr>
          <w:rFonts w:ascii="Times New Roman" w:hAnsi="Times New Roman"/>
          <w:sz w:val="28"/>
          <w:szCs w:val="28"/>
        </w:rPr>
        <w:t>.</w:t>
      </w:r>
      <w:r w:rsidRPr="007B6D7A">
        <w:rPr>
          <w:rFonts w:ascii="Times New Roman" w:hAnsi="Times New Roman"/>
          <w:sz w:val="28"/>
          <w:szCs w:val="28"/>
        </w:rPr>
        <w:t xml:space="preserve"> 606 КРКоАП</w:t>
      </w:r>
      <w:r w:rsidRPr="007B6D7A">
        <w:rPr>
          <w:rStyle w:val="s0"/>
          <w:color w:val="auto"/>
          <w:sz w:val="28"/>
          <w:szCs w:val="28"/>
        </w:rPr>
        <w:t xml:space="preserve"> характеризуется действиями (бездействи</w:t>
      </w:r>
      <w:r w:rsidR="00C05341" w:rsidRPr="007B6D7A">
        <w:rPr>
          <w:rStyle w:val="s0"/>
          <w:color w:val="auto"/>
          <w:sz w:val="28"/>
          <w:szCs w:val="28"/>
        </w:rPr>
        <w:t>ем</w:t>
      </w:r>
      <w:r w:rsidRPr="007B6D7A">
        <w:rPr>
          <w:rStyle w:val="s0"/>
          <w:color w:val="auto"/>
          <w:sz w:val="28"/>
          <w:szCs w:val="28"/>
        </w:rPr>
        <w:t>), предусмотренны</w:t>
      </w:r>
      <w:r w:rsidR="00C05341" w:rsidRPr="007B6D7A">
        <w:rPr>
          <w:rStyle w:val="s0"/>
          <w:color w:val="auto"/>
          <w:sz w:val="28"/>
          <w:szCs w:val="28"/>
        </w:rPr>
        <w:t>м</w:t>
      </w:r>
      <w:r w:rsidR="00E771C5" w:rsidRPr="007B6D7A">
        <w:rPr>
          <w:rStyle w:val="s0"/>
          <w:color w:val="auto"/>
          <w:sz w:val="28"/>
          <w:szCs w:val="28"/>
        </w:rPr>
        <w:t>и</w:t>
      </w:r>
      <w:r w:rsidRPr="007B6D7A">
        <w:rPr>
          <w:rStyle w:val="s0"/>
          <w:color w:val="auto"/>
          <w:sz w:val="28"/>
          <w:szCs w:val="28"/>
        </w:rPr>
        <w:t xml:space="preserve"> ч</w:t>
      </w:r>
      <w:r w:rsidR="00E771C5" w:rsidRPr="007B6D7A">
        <w:rPr>
          <w:rStyle w:val="s0"/>
          <w:color w:val="auto"/>
          <w:sz w:val="28"/>
          <w:szCs w:val="28"/>
        </w:rPr>
        <w:t>. 1</w:t>
      </w:r>
      <w:r w:rsidRPr="007B6D7A">
        <w:rPr>
          <w:rStyle w:val="s0"/>
          <w:color w:val="auto"/>
          <w:sz w:val="28"/>
          <w:szCs w:val="28"/>
        </w:rPr>
        <w:t xml:space="preserve"> настоящей статьи, совершенные повторно в течение года после наложения административного взыскания </w:t>
      </w:r>
      <w:r w:rsidR="00681AE3" w:rsidRPr="007B6D7A">
        <w:rPr>
          <w:rFonts w:ascii="Times New Roman" w:hAnsi="Times New Roman"/>
          <w:sz w:val="28"/>
          <w:szCs w:val="28"/>
        </w:rPr>
        <w:t>[</w:t>
      </w:r>
      <w:r w:rsidR="00BF659E" w:rsidRPr="007B6D7A">
        <w:rPr>
          <w:rFonts w:ascii="Times New Roman" w:hAnsi="Times New Roman"/>
          <w:sz w:val="28"/>
          <w:szCs w:val="28"/>
        </w:rPr>
        <w:t>27</w:t>
      </w:r>
      <w:r w:rsidRPr="007B6D7A">
        <w:rPr>
          <w:rFonts w:ascii="Times New Roman" w:hAnsi="Times New Roman"/>
          <w:sz w:val="28"/>
          <w:szCs w:val="28"/>
        </w:rPr>
        <w:t>]</w:t>
      </w:r>
      <w:r w:rsidRPr="007B6D7A">
        <w:rPr>
          <w:rStyle w:val="s0"/>
          <w:color w:val="auto"/>
          <w:sz w:val="28"/>
          <w:szCs w:val="28"/>
        </w:rPr>
        <w:t xml:space="preserve">. </w:t>
      </w:r>
      <w:r w:rsidR="00703C73" w:rsidRPr="007B6D7A">
        <w:rPr>
          <w:rStyle w:val="s0"/>
          <w:color w:val="auto"/>
          <w:sz w:val="28"/>
          <w:szCs w:val="28"/>
        </w:rPr>
        <w:t>Мы уже неоднократно обращались к понятию повторности</w:t>
      </w:r>
      <w:r w:rsidR="008F5F17" w:rsidRPr="007B6D7A">
        <w:rPr>
          <w:rStyle w:val="s0"/>
          <w:color w:val="auto"/>
          <w:sz w:val="28"/>
          <w:szCs w:val="28"/>
        </w:rPr>
        <w:t>. При этом</w:t>
      </w:r>
      <w:r w:rsidR="00703C73" w:rsidRPr="007B6D7A">
        <w:rPr>
          <w:rStyle w:val="s0"/>
          <w:color w:val="auto"/>
          <w:sz w:val="28"/>
          <w:szCs w:val="28"/>
        </w:rPr>
        <w:t xml:space="preserve"> </w:t>
      </w:r>
      <w:r w:rsidR="008F5F17" w:rsidRPr="007B6D7A">
        <w:rPr>
          <w:rStyle w:val="s0"/>
          <w:color w:val="auto"/>
          <w:sz w:val="28"/>
          <w:szCs w:val="28"/>
        </w:rPr>
        <w:t>п</w:t>
      </w:r>
      <w:r w:rsidRPr="007B6D7A">
        <w:rPr>
          <w:rStyle w:val="s0"/>
          <w:color w:val="auto"/>
          <w:sz w:val="28"/>
          <w:szCs w:val="28"/>
        </w:rPr>
        <w:t xml:space="preserve">унктом 21 </w:t>
      </w:r>
      <w:r w:rsidR="003B1749" w:rsidRPr="007B6D7A">
        <w:rPr>
          <w:rFonts w:ascii="Times New Roman" w:hAnsi="Times New Roman"/>
          <w:sz w:val="28"/>
          <w:szCs w:val="28"/>
        </w:rPr>
        <w:t>Нормативного постановления</w:t>
      </w:r>
      <w:r w:rsidRPr="007B6D7A">
        <w:rPr>
          <w:rFonts w:ascii="Times New Roman" w:hAnsi="Times New Roman"/>
          <w:sz w:val="28"/>
          <w:szCs w:val="28"/>
        </w:rPr>
        <w:t xml:space="preserve"> Верховного Суда Республики Казахстан от 6 октября 2017 года № 7 «О некоторых вопросах применения судами норм Особенной части Кодекса Республики Казахстан об административных правонарушениях» разъяснен</w:t>
      </w:r>
      <w:r w:rsidR="0095451E" w:rsidRPr="007B6D7A">
        <w:rPr>
          <w:rFonts w:ascii="Times New Roman" w:hAnsi="Times New Roman"/>
          <w:sz w:val="28"/>
          <w:szCs w:val="28"/>
        </w:rPr>
        <w:t>о,</w:t>
      </w:r>
      <w:r w:rsidR="00461C05" w:rsidRPr="007B6D7A">
        <w:rPr>
          <w:rFonts w:ascii="Times New Roman" w:hAnsi="Times New Roman"/>
          <w:sz w:val="28"/>
          <w:szCs w:val="28"/>
        </w:rPr>
        <w:t xml:space="preserve"> </w:t>
      </w:r>
      <w:r w:rsidR="008F5F17" w:rsidRPr="007B6D7A">
        <w:rPr>
          <w:rFonts w:ascii="Times New Roman" w:hAnsi="Times New Roman"/>
          <w:sz w:val="28"/>
          <w:szCs w:val="28"/>
        </w:rPr>
        <w:t>что когда в квалифицированны</w:t>
      </w:r>
      <w:r w:rsidR="0095451E" w:rsidRPr="007B6D7A">
        <w:rPr>
          <w:rFonts w:ascii="Times New Roman" w:hAnsi="Times New Roman"/>
          <w:sz w:val="28"/>
          <w:szCs w:val="28"/>
        </w:rPr>
        <w:t>х</w:t>
      </w:r>
      <w:r w:rsidR="008F5F17" w:rsidRPr="007B6D7A">
        <w:rPr>
          <w:rFonts w:ascii="Times New Roman" w:hAnsi="Times New Roman"/>
          <w:sz w:val="28"/>
          <w:szCs w:val="28"/>
        </w:rPr>
        <w:t xml:space="preserve"> состав</w:t>
      </w:r>
      <w:r w:rsidR="0095451E" w:rsidRPr="007B6D7A">
        <w:rPr>
          <w:rFonts w:ascii="Times New Roman" w:hAnsi="Times New Roman"/>
          <w:sz w:val="28"/>
          <w:szCs w:val="28"/>
        </w:rPr>
        <w:t>ах</w:t>
      </w:r>
      <w:r w:rsidR="008F5F17" w:rsidRPr="007B6D7A">
        <w:rPr>
          <w:rFonts w:ascii="Times New Roman" w:hAnsi="Times New Roman"/>
          <w:sz w:val="28"/>
          <w:szCs w:val="28"/>
        </w:rPr>
        <w:t xml:space="preserve"> предусматривается несколько частей соответствующей статьи, по которым повторное правонарушение признается наказуемым в повышенном размере, то для вменения соответствующего признака достаточно совершения деяния по любой из частей</w:t>
      </w:r>
      <w:r w:rsidR="007F663E" w:rsidRPr="007B6D7A">
        <w:rPr>
          <w:rFonts w:ascii="Times New Roman" w:hAnsi="Times New Roman"/>
          <w:sz w:val="28"/>
          <w:szCs w:val="28"/>
        </w:rPr>
        <w:t>:</w:t>
      </w:r>
      <w:r w:rsidR="008F5F17" w:rsidRPr="007B6D7A">
        <w:rPr>
          <w:rFonts w:ascii="Times New Roman" w:hAnsi="Times New Roman"/>
          <w:sz w:val="28"/>
          <w:szCs w:val="28"/>
        </w:rPr>
        <w:t xml:space="preserve"> «</w:t>
      </w:r>
      <w:r w:rsidR="008F5F17" w:rsidRPr="007B6D7A">
        <w:rPr>
          <w:rFonts w:ascii="Times New Roman" w:hAnsi="Times New Roman"/>
          <w:spacing w:val="2"/>
          <w:sz w:val="28"/>
          <w:szCs w:val="28"/>
          <w:shd w:val="clear" w:color="auto" w:fill="FFFFFF"/>
        </w:rPr>
        <w:t>вновь совершенное деяние может не быть тождественным тому, за которое лицо в течение года привлекалось к административной ответственности</w:t>
      </w:r>
      <w:r w:rsidR="000E3426" w:rsidRPr="007B6D7A">
        <w:rPr>
          <w:rFonts w:ascii="Times New Roman" w:hAnsi="Times New Roman"/>
          <w:spacing w:val="2"/>
          <w:sz w:val="28"/>
          <w:szCs w:val="28"/>
          <w:shd w:val="clear" w:color="auto" w:fill="FFFFFF"/>
        </w:rPr>
        <w:t>» [</w:t>
      </w:r>
      <w:r w:rsidR="00BF659E" w:rsidRPr="007B6D7A">
        <w:rPr>
          <w:rFonts w:ascii="Times New Roman" w:hAnsi="Times New Roman"/>
          <w:spacing w:val="2"/>
          <w:sz w:val="28"/>
          <w:szCs w:val="28"/>
          <w:shd w:val="clear" w:color="auto" w:fill="FFFFFF"/>
        </w:rPr>
        <w:t>146</w:t>
      </w:r>
      <w:r w:rsidR="00FD6945" w:rsidRPr="007B6D7A">
        <w:rPr>
          <w:rFonts w:ascii="Times New Roman" w:hAnsi="Times New Roman"/>
          <w:spacing w:val="2"/>
          <w:sz w:val="28"/>
          <w:szCs w:val="28"/>
          <w:shd w:val="clear" w:color="auto" w:fill="FFFFFF"/>
        </w:rPr>
        <w:t>].</w:t>
      </w:r>
      <w:r w:rsidRPr="007B6D7A">
        <w:rPr>
          <w:rFonts w:ascii="Times New Roman" w:hAnsi="Times New Roman"/>
          <w:sz w:val="28"/>
          <w:szCs w:val="28"/>
        </w:rPr>
        <w:t xml:space="preserve"> </w:t>
      </w:r>
    </w:p>
    <w:p w14:paraId="4DF5BB4B" w14:textId="47F20F73" w:rsidR="00D922F8" w:rsidRPr="007B6D7A" w:rsidRDefault="00D922F8" w:rsidP="00F07875">
      <w:pPr>
        <w:pStyle w:val="11"/>
        <w:widowControl w:val="0"/>
        <w:tabs>
          <w:tab w:val="left" w:pos="1276"/>
        </w:tabs>
        <w:ind w:firstLine="709"/>
        <w:jc w:val="both"/>
        <w:rPr>
          <w:rFonts w:ascii="Times New Roman" w:hAnsi="Times New Roman"/>
          <w:sz w:val="28"/>
          <w:szCs w:val="28"/>
        </w:rPr>
      </w:pPr>
      <w:r w:rsidRPr="007B6D7A">
        <w:rPr>
          <w:rFonts w:ascii="Times New Roman" w:hAnsi="Times New Roman"/>
          <w:sz w:val="28"/>
          <w:szCs w:val="28"/>
        </w:rPr>
        <w:t>Пунктом 17 Нормативного постановления Верховного Суда Республики Казахстан от 20 апреля 2018</w:t>
      </w:r>
      <w:r w:rsidR="00FD6945" w:rsidRPr="007B6D7A">
        <w:rPr>
          <w:rFonts w:ascii="Times New Roman" w:hAnsi="Times New Roman"/>
          <w:sz w:val="28"/>
          <w:szCs w:val="28"/>
        </w:rPr>
        <w:t xml:space="preserve"> «О постановлении суда по делу об административном правонарушении»</w:t>
      </w:r>
      <w:r w:rsidRPr="007B6D7A">
        <w:rPr>
          <w:rFonts w:ascii="Times New Roman" w:hAnsi="Times New Roman"/>
          <w:sz w:val="28"/>
          <w:szCs w:val="28"/>
        </w:rPr>
        <w:t xml:space="preserve"> года разъяснено, что </w:t>
      </w:r>
      <w:r w:rsidR="00FD6945" w:rsidRPr="007B6D7A">
        <w:rPr>
          <w:rFonts w:ascii="Times New Roman" w:hAnsi="Times New Roman"/>
          <w:sz w:val="28"/>
          <w:szCs w:val="28"/>
        </w:rPr>
        <w:t>«</w:t>
      </w:r>
      <w:r w:rsidRPr="007B6D7A">
        <w:rPr>
          <w:rFonts w:ascii="Times New Roman" w:hAnsi="Times New Roman"/>
          <w:sz w:val="28"/>
          <w:szCs w:val="28"/>
        </w:rPr>
        <w:t xml:space="preserve">при изложении события правонарушения необходимо указание всех квалифицирующих признаков правонарушения, исходя из диспозиции статьи Особенной части </w:t>
      </w:r>
      <w:r w:rsidRPr="007B6D7A">
        <w:rPr>
          <w:rFonts w:ascii="Times New Roman" w:hAnsi="Times New Roman"/>
          <w:sz w:val="28"/>
          <w:szCs w:val="28"/>
        </w:rPr>
        <w:lastRenderedPageBreak/>
        <w:t>КРКоАП, вменяемой правонарушителю, в том числе и повторности действий. К материалам дела об административном правонарушении должна быть приобщена копия вступившего в законную силу постановления суда (должностного лица), подтверждающего факт повторного совершения правонарушения, либо сведения органов Комитета по правовой статистике и специальных учетов Генеральной прокуратуры Республики Казахстан. При определении повторности суд должен исходить из положений Общей части КРКоАП о сроке, в течение которого лицо считается подвергнутым административному взысканию, преду</w:t>
      </w:r>
      <w:r w:rsidR="005B0346" w:rsidRPr="007B6D7A">
        <w:rPr>
          <w:rFonts w:ascii="Times New Roman" w:hAnsi="Times New Roman"/>
          <w:sz w:val="28"/>
          <w:szCs w:val="28"/>
        </w:rPr>
        <w:t>смотренному статьей 61 КРКоАП</w:t>
      </w:r>
      <w:r w:rsidR="00FD6945" w:rsidRPr="007B6D7A">
        <w:rPr>
          <w:rFonts w:ascii="Times New Roman" w:hAnsi="Times New Roman"/>
          <w:sz w:val="28"/>
          <w:szCs w:val="28"/>
        </w:rPr>
        <w:t>»</w:t>
      </w:r>
      <w:r w:rsidR="005B0346" w:rsidRPr="007B6D7A">
        <w:rPr>
          <w:rFonts w:ascii="Times New Roman" w:hAnsi="Times New Roman"/>
          <w:sz w:val="28"/>
          <w:szCs w:val="28"/>
        </w:rPr>
        <w:t xml:space="preserve"> [</w:t>
      </w:r>
      <w:r w:rsidR="00BF659E" w:rsidRPr="007B6D7A">
        <w:rPr>
          <w:rFonts w:ascii="Times New Roman" w:hAnsi="Times New Roman"/>
          <w:sz w:val="28"/>
          <w:szCs w:val="28"/>
        </w:rPr>
        <w:t>169</w:t>
      </w:r>
      <w:r w:rsidRPr="007B6D7A">
        <w:rPr>
          <w:rFonts w:ascii="Times New Roman" w:hAnsi="Times New Roman"/>
          <w:sz w:val="28"/>
          <w:szCs w:val="28"/>
        </w:rPr>
        <w:t>].</w:t>
      </w:r>
    </w:p>
    <w:p w14:paraId="671F1033" w14:textId="77777777" w:rsidR="00D922F8" w:rsidRPr="007B6D7A" w:rsidRDefault="00D922F8" w:rsidP="00F07875">
      <w:pPr>
        <w:pStyle w:val="ac"/>
        <w:widowControl w:val="0"/>
        <w:tabs>
          <w:tab w:val="left" w:pos="-3261"/>
          <w:tab w:val="left" w:pos="0"/>
          <w:tab w:val="left" w:pos="1276"/>
        </w:tabs>
        <w:ind w:left="0" w:firstLine="709"/>
        <w:rPr>
          <w:sz w:val="28"/>
          <w:szCs w:val="28"/>
        </w:rPr>
      </w:pPr>
      <w:r w:rsidRPr="007B6D7A">
        <w:rPr>
          <w:sz w:val="28"/>
          <w:szCs w:val="28"/>
        </w:rPr>
        <w:t xml:space="preserve">Субъектами административного правонарушения </w:t>
      </w:r>
      <w:r w:rsidR="00DC470A" w:rsidRPr="007B6D7A">
        <w:rPr>
          <w:sz w:val="28"/>
          <w:szCs w:val="28"/>
        </w:rPr>
        <w:t>согласно</w:t>
      </w:r>
      <w:r w:rsidRPr="007B6D7A">
        <w:rPr>
          <w:sz w:val="28"/>
          <w:szCs w:val="28"/>
        </w:rPr>
        <w:t xml:space="preserve"> ст</w:t>
      </w:r>
      <w:r w:rsidR="00DC470A" w:rsidRPr="007B6D7A">
        <w:rPr>
          <w:sz w:val="28"/>
          <w:szCs w:val="28"/>
        </w:rPr>
        <w:t>.</w:t>
      </w:r>
      <w:r w:rsidRPr="007B6D7A">
        <w:rPr>
          <w:sz w:val="28"/>
          <w:szCs w:val="28"/>
        </w:rPr>
        <w:t xml:space="preserve"> 606 КРКоАП являются физические лица</w:t>
      </w:r>
      <w:r w:rsidR="00012B01" w:rsidRPr="007B6D7A">
        <w:rPr>
          <w:sz w:val="28"/>
          <w:szCs w:val="28"/>
        </w:rPr>
        <w:t xml:space="preserve">, причем, в </w:t>
      </w:r>
      <w:r w:rsidRPr="007B6D7A">
        <w:rPr>
          <w:sz w:val="28"/>
          <w:szCs w:val="28"/>
        </w:rPr>
        <w:t xml:space="preserve">любом качестве, в котором они участвуют в дорожном движении, а именно пешеходы, пассажиры или водители. Но если по </w:t>
      </w:r>
      <w:r w:rsidR="00012B01" w:rsidRPr="007B6D7A">
        <w:rPr>
          <w:sz w:val="28"/>
          <w:szCs w:val="28"/>
        </w:rPr>
        <w:t>ч. 1 ст. 606 КРКоАП</w:t>
      </w:r>
      <w:r w:rsidRPr="007B6D7A">
        <w:rPr>
          <w:sz w:val="28"/>
          <w:szCs w:val="28"/>
        </w:rPr>
        <w:t xml:space="preserve"> субъектами административного правонарушения могут являться все вышеперечисленные участники дорожного движения, то по второй части можно привлечь только водителей транспортных средств, так как санкция предусматривает только один и безальтернативный вид административного взыскания в виде лишени</w:t>
      </w:r>
      <w:r w:rsidR="00974899" w:rsidRPr="007B6D7A">
        <w:rPr>
          <w:sz w:val="28"/>
          <w:szCs w:val="28"/>
        </w:rPr>
        <w:t>я</w:t>
      </w:r>
      <w:r w:rsidRPr="007B6D7A">
        <w:rPr>
          <w:sz w:val="28"/>
          <w:szCs w:val="28"/>
        </w:rPr>
        <w:t xml:space="preserve"> права управления транспортным средством на срок шесть месяцев.</w:t>
      </w:r>
    </w:p>
    <w:p w14:paraId="2DBD5A35" w14:textId="77777777" w:rsidR="00012B01" w:rsidRPr="007B6D7A" w:rsidRDefault="00012B01" w:rsidP="00F07875">
      <w:pPr>
        <w:pStyle w:val="ac"/>
        <w:widowControl w:val="0"/>
        <w:tabs>
          <w:tab w:val="left" w:pos="-3261"/>
          <w:tab w:val="left" w:pos="0"/>
          <w:tab w:val="left" w:pos="1276"/>
        </w:tabs>
        <w:ind w:left="0" w:firstLine="709"/>
        <w:rPr>
          <w:sz w:val="28"/>
          <w:szCs w:val="28"/>
        </w:rPr>
      </w:pPr>
      <w:r w:rsidRPr="007B6D7A">
        <w:rPr>
          <w:sz w:val="28"/>
          <w:szCs w:val="28"/>
        </w:rPr>
        <w:t>Часть 2 анализируемой статьи является частным примером того, что может иметь место и недостаточная эксплицитность санкции состава административного правонарушения. Так, ч. 2 ст. 606 КРКоАП предусматривает ответственность за случаи повторного совершения деяния, предусмотренного ч. 1 (то есть с условием возможной ответственности всех участников движения). Однако в санкции ч. 2 ст. 606 КРКоАП предусматривается только лишение права на управление транспортным средством, что не может быть распространено на пешеходов и пассажиров. Несмотря на то, что в подавляющем большинстве случаев повторность в данной ситуации, скорее всего, будет иметь место именно со стороны водителей, тем не менее, необходимо установление альтернативного взыскания в виде штрафа (</w:t>
      </w:r>
      <w:r w:rsidR="00951DB3" w:rsidRPr="007B6D7A">
        <w:rPr>
          <w:sz w:val="28"/>
          <w:szCs w:val="28"/>
        </w:rPr>
        <w:t>предполагаемый размер – 20 МРП) для возможного учета признака повторности и в отношении пешехода и пассажира.</w:t>
      </w:r>
      <w:r w:rsidR="00461C05" w:rsidRPr="007B6D7A">
        <w:rPr>
          <w:sz w:val="28"/>
          <w:szCs w:val="28"/>
        </w:rPr>
        <w:t xml:space="preserve"> </w:t>
      </w:r>
    </w:p>
    <w:p w14:paraId="543A6963" w14:textId="48E34931" w:rsidR="00D922F8" w:rsidRPr="007B6D7A" w:rsidRDefault="00951DB3" w:rsidP="00F07875">
      <w:pPr>
        <w:pStyle w:val="ac"/>
        <w:widowControl w:val="0"/>
        <w:tabs>
          <w:tab w:val="left" w:pos="-3261"/>
          <w:tab w:val="left" w:pos="0"/>
          <w:tab w:val="left" w:pos="1276"/>
        </w:tabs>
        <w:ind w:left="0" w:firstLine="709"/>
        <w:rPr>
          <w:sz w:val="28"/>
          <w:szCs w:val="28"/>
        </w:rPr>
      </w:pPr>
      <w:r w:rsidRPr="007B6D7A">
        <w:rPr>
          <w:sz w:val="28"/>
          <w:szCs w:val="28"/>
        </w:rPr>
        <w:t>Вопрос наличия или отсутствия права на управление транспортным средством является одним из сквозных признаков деяний, предусмотренных главой 30 КРКоАП, который свидетельствует о повышенной степени опасности совершенного правонарушения. Как указывают исследователи, лишени</w:t>
      </w:r>
      <w:r w:rsidR="00DD1DD0" w:rsidRPr="007B6D7A">
        <w:rPr>
          <w:sz w:val="28"/>
          <w:szCs w:val="28"/>
        </w:rPr>
        <w:t>е</w:t>
      </w:r>
      <w:r w:rsidRPr="007B6D7A">
        <w:rPr>
          <w:sz w:val="28"/>
          <w:szCs w:val="28"/>
        </w:rPr>
        <w:t xml:space="preserve"> права на управление транспортным средством является одним из наиболее часто применяемых в связи с объемом совершаемых правонарушений, в отношении которых установлен данный вид взыскания</w:t>
      </w:r>
      <w:r w:rsidR="000E3426" w:rsidRPr="007B6D7A">
        <w:rPr>
          <w:sz w:val="28"/>
          <w:szCs w:val="28"/>
        </w:rPr>
        <w:t xml:space="preserve"> [</w:t>
      </w:r>
      <w:r w:rsidR="00AA662B" w:rsidRPr="007B6D7A">
        <w:rPr>
          <w:sz w:val="28"/>
          <w:szCs w:val="28"/>
        </w:rPr>
        <w:t>170</w:t>
      </w:r>
      <w:r w:rsidR="007C51F8" w:rsidRPr="007B6D7A">
        <w:rPr>
          <w:sz w:val="28"/>
          <w:szCs w:val="28"/>
        </w:rPr>
        <w:t>, с. 195</w:t>
      </w:r>
      <w:r w:rsidR="000E3426" w:rsidRPr="007B6D7A">
        <w:rPr>
          <w:sz w:val="28"/>
          <w:szCs w:val="28"/>
        </w:rPr>
        <w:t>]</w:t>
      </w:r>
      <w:r w:rsidRPr="007B6D7A">
        <w:rPr>
          <w:sz w:val="28"/>
          <w:szCs w:val="28"/>
        </w:rPr>
        <w:t xml:space="preserve">. </w:t>
      </w:r>
      <w:r w:rsidR="003275AA" w:rsidRPr="007B6D7A">
        <w:rPr>
          <w:sz w:val="28"/>
          <w:szCs w:val="28"/>
        </w:rPr>
        <w:t>Причем, особенность такого вида взыскания как лишение права на управление транспортным средством заключается в том, что оно носит характер относительно длительного «выключения» водителя из легитимной возможности участвовать в дорожном движении и является в максимальной степени персонифицированным, личным взысканием</w:t>
      </w:r>
      <w:r w:rsidR="000E3426" w:rsidRPr="007B6D7A">
        <w:rPr>
          <w:sz w:val="28"/>
          <w:szCs w:val="28"/>
        </w:rPr>
        <w:t xml:space="preserve"> [</w:t>
      </w:r>
      <w:r w:rsidR="00AA662B" w:rsidRPr="007B6D7A">
        <w:rPr>
          <w:sz w:val="28"/>
          <w:szCs w:val="28"/>
        </w:rPr>
        <w:t>171</w:t>
      </w:r>
      <w:r w:rsidR="00DE15C2" w:rsidRPr="007B6D7A">
        <w:rPr>
          <w:sz w:val="28"/>
          <w:szCs w:val="28"/>
        </w:rPr>
        <w:t>, с. 360</w:t>
      </w:r>
      <w:r w:rsidR="000E3426" w:rsidRPr="007B6D7A">
        <w:rPr>
          <w:sz w:val="28"/>
          <w:szCs w:val="28"/>
        </w:rPr>
        <w:t>]</w:t>
      </w:r>
      <w:r w:rsidR="003275AA" w:rsidRPr="007B6D7A">
        <w:rPr>
          <w:sz w:val="28"/>
          <w:szCs w:val="28"/>
        </w:rPr>
        <w:t xml:space="preserve">. </w:t>
      </w:r>
      <w:r w:rsidR="00DA4593" w:rsidRPr="007B6D7A">
        <w:rPr>
          <w:sz w:val="28"/>
          <w:szCs w:val="28"/>
        </w:rPr>
        <w:t>При этом, как показывает практика, лишение права на управление транспортным средством является достаточно часто неисполняемым взысканием, что и потребовало формулировки состава административного правонарушения, предусмотренного ст. 612 КРКоАП.</w:t>
      </w:r>
    </w:p>
    <w:p w14:paraId="5FE9D567" w14:textId="0629ABCF" w:rsidR="00016397" w:rsidRPr="007B6D7A" w:rsidRDefault="00D922F8" w:rsidP="00F07875">
      <w:pPr>
        <w:widowControl w:val="0"/>
        <w:tabs>
          <w:tab w:val="left" w:pos="851"/>
          <w:tab w:val="left" w:pos="1276"/>
        </w:tabs>
        <w:ind w:firstLine="709"/>
        <w:rPr>
          <w:szCs w:val="28"/>
        </w:rPr>
      </w:pPr>
      <w:r w:rsidRPr="007B6D7A">
        <w:rPr>
          <w:szCs w:val="28"/>
        </w:rPr>
        <w:lastRenderedPageBreak/>
        <w:t>Согласно второму разделу Правил дорожного движения, водитель механического транспортного средства обязан иметь при себе путевой лист, документ на провозимый груз (товарно-транспортную накладную) и иные установленные законодательством Республики Казахстан докум</w:t>
      </w:r>
      <w:r w:rsidR="00AC29CD" w:rsidRPr="007B6D7A">
        <w:rPr>
          <w:szCs w:val="28"/>
        </w:rPr>
        <w:t>енты на транспортное средство</w:t>
      </w:r>
      <w:r w:rsidR="00DA4593" w:rsidRPr="007B6D7A">
        <w:rPr>
          <w:szCs w:val="28"/>
        </w:rPr>
        <w:t xml:space="preserve"> </w:t>
      </w:r>
      <w:r w:rsidR="00A544A7" w:rsidRPr="007B6D7A">
        <w:rPr>
          <w:szCs w:val="28"/>
        </w:rPr>
        <w:t>[</w:t>
      </w:r>
      <w:r w:rsidR="00AA662B" w:rsidRPr="007B6D7A">
        <w:rPr>
          <w:szCs w:val="28"/>
        </w:rPr>
        <w:t>85</w:t>
      </w:r>
      <w:r w:rsidRPr="007B6D7A">
        <w:rPr>
          <w:szCs w:val="28"/>
        </w:rPr>
        <w:t>].</w:t>
      </w:r>
      <w:r w:rsidR="00461C05" w:rsidRPr="007B6D7A">
        <w:rPr>
          <w:szCs w:val="28"/>
        </w:rPr>
        <w:t xml:space="preserve"> </w:t>
      </w:r>
      <w:r w:rsidR="00016397" w:rsidRPr="007B6D7A">
        <w:rPr>
          <w:szCs w:val="28"/>
        </w:rPr>
        <w:t>В соответствии с Законом РК от 2 июля 2018 года № 166-</w:t>
      </w:r>
      <w:r w:rsidR="00016397" w:rsidRPr="007B6D7A">
        <w:rPr>
          <w:szCs w:val="28"/>
          <w:lang w:val="en-US"/>
        </w:rPr>
        <w:t>VI</w:t>
      </w:r>
      <w:r w:rsidR="00016397" w:rsidRPr="007B6D7A">
        <w:rPr>
          <w:szCs w:val="28"/>
        </w:rPr>
        <w:t>, содержание действий, составляющих объективную сторону деяния, было существенно изменено. Акцент в действующей редакции поставлен на случаях отсутствия водительского удостоверения или регистрационных документов, выданных не Республикой Казахстан.</w:t>
      </w:r>
      <w:r w:rsidR="00A66AB3" w:rsidRPr="007B6D7A">
        <w:rPr>
          <w:szCs w:val="28"/>
        </w:rPr>
        <w:t xml:space="preserve"> Данное нововведение сразу получило положительный отклик у водителей, поскольку в предшествующие периоды штрафы за забытые (оставленные) </w:t>
      </w:r>
      <w:r w:rsidR="00827A62" w:rsidRPr="007B6D7A">
        <w:rPr>
          <w:szCs w:val="28"/>
        </w:rPr>
        <w:t>в</w:t>
      </w:r>
      <w:r w:rsidR="00A66AB3" w:rsidRPr="007B6D7A">
        <w:rPr>
          <w:szCs w:val="28"/>
        </w:rPr>
        <w:t>одительское удостоверение или техпаспорт были весьма частым явлением</w:t>
      </w:r>
      <w:r w:rsidR="000E3426" w:rsidRPr="007B6D7A">
        <w:rPr>
          <w:szCs w:val="28"/>
        </w:rPr>
        <w:t xml:space="preserve"> [</w:t>
      </w:r>
      <w:r w:rsidR="00AA662B" w:rsidRPr="007B6D7A">
        <w:rPr>
          <w:szCs w:val="28"/>
        </w:rPr>
        <w:t>172</w:t>
      </w:r>
      <w:r w:rsidR="000E3426" w:rsidRPr="007B6D7A">
        <w:rPr>
          <w:szCs w:val="28"/>
        </w:rPr>
        <w:t>]</w:t>
      </w:r>
      <w:r w:rsidR="00A66AB3" w:rsidRPr="007B6D7A">
        <w:rPr>
          <w:szCs w:val="28"/>
        </w:rPr>
        <w:t xml:space="preserve">. Причем, оно коснулось и тех штрафов, которые уже были наложены, но не взысканы, однако в данном случае требовалось заявление от заинтересованного гражданина. </w:t>
      </w:r>
      <w:r w:rsidR="00016397" w:rsidRPr="007B6D7A">
        <w:rPr>
          <w:szCs w:val="28"/>
        </w:rPr>
        <w:t>Данное изменение, как мы полагаем, стало следствием, как минимум, двух обстоятельств. Во-пер</w:t>
      </w:r>
      <w:r w:rsidR="003C3DC5" w:rsidRPr="007B6D7A">
        <w:rPr>
          <w:szCs w:val="28"/>
        </w:rPr>
        <w:t>вых</w:t>
      </w:r>
      <w:r w:rsidR="00A66AB3" w:rsidRPr="007B6D7A">
        <w:rPr>
          <w:szCs w:val="28"/>
        </w:rPr>
        <w:t>, п</w:t>
      </w:r>
      <w:r w:rsidR="003C3DC5" w:rsidRPr="007B6D7A">
        <w:rPr>
          <w:szCs w:val="28"/>
        </w:rPr>
        <w:t>роисходит поэтапное внедрение элементов цифровизации в систему административного контроля в сфере дорожного движения</w:t>
      </w:r>
      <w:r w:rsidR="00A66AB3" w:rsidRPr="007B6D7A">
        <w:rPr>
          <w:szCs w:val="28"/>
        </w:rPr>
        <w:t xml:space="preserve">. Причем данный процесс с различной скоростью осуществляется во всех странах. Так, в частности, в Германии многие системы учета ведения дел в рамках административного и уголовного производства </w:t>
      </w:r>
      <w:r w:rsidR="0097315A" w:rsidRPr="007B6D7A">
        <w:rPr>
          <w:szCs w:val="28"/>
        </w:rPr>
        <w:t>уже почти в течение 20 лет осуществляются за счет автоматизированных систем, снабженных необходимыми архивами, мобильными приложениями и т.д.</w:t>
      </w:r>
      <w:r w:rsidR="000E3426" w:rsidRPr="007B6D7A">
        <w:rPr>
          <w:szCs w:val="28"/>
        </w:rPr>
        <w:t xml:space="preserve"> [</w:t>
      </w:r>
      <w:r w:rsidR="00AA662B" w:rsidRPr="007B6D7A">
        <w:rPr>
          <w:szCs w:val="28"/>
        </w:rPr>
        <w:t>173</w:t>
      </w:r>
      <w:r w:rsidR="000E3426" w:rsidRPr="007B6D7A">
        <w:rPr>
          <w:szCs w:val="28"/>
        </w:rPr>
        <w:t>]</w:t>
      </w:r>
      <w:r w:rsidR="008B7BA6" w:rsidRPr="007B6D7A">
        <w:rPr>
          <w:szCs w:val="28"/>
        </w:rPr>
        <w:t>.</w:t>
      </w:r>
      <w:r w:rsidR="0097315A" w:rsidRPr="007B6D7A">
        <w:rPr>
          <w:szCs w:val="28"/>
        </w:rPr>
        <w:t xml:space="preserve"> В странах СНГ также предпринимаются попытки к выработке различных интегрированных информационных систем, в том числе в сфере контроля за оборотом транспортных средств, фиксацией выданных водительских удостоверений и т.д.</w:t>
      </w:r>
      <w:r w:rsidR="000E3426" w:rsidRPr="007B6D7A">
        <w:rPr>
          <w:szCs w:val="28"/>
        </w:rPr>
        <w:t xml:space="preserve"> [</w:t>
      </w:r>
      <w:r w:rsidR="00AA662B" w:rsidRPr="007B6D7A">
        <w:rPr>
          <w:szCs w:val="28"/>
        </w:rPr>
        <w:t>174</w:t>
      </w:r>
      <w:r w:rsidR="000E3426" w:rsidRPr="007B6D7A">
        <w:rPr>
          <w:szCs w:val="28"/>
        </w:rPr>
        <w:t>]</w:t>
      </w:r>
      <w:r w:rsidR="00C90FC1" w:rsidRPr="007B6D7A">
        <w:rPr>
          <w:szCs w:val="28"/>
        </w:rPr>
        <w:t>.</w:t>
      </w:r>
      <w:r w:rsidR="0097315A" w:rsidRPr="007B6D7A">
        <w:rPr>
          <w:szCs w:val="28"/>
        </w:rPr>
        <w:t xml:space="preserve"> </w:t>
      </w:r>
      <w:r w:rsidR="0096506A" w:rsidRPr="007B6D7A">
        <w:rPr>
          <w:szCs w:val="28"/>
        </w:rPr>
        <w:t>Во-вторых, ранее существовавшая мера административной ответственности, в любом случае, не удовлетворяла требованиям целесообразности и социальной обусловленности административно-правовых предписаний, поскольку наличие водительского удостоверения и техпаспорта при водителе никак не может отразиться на дисциплине его поведения в процессе дорожного движения, а забывчивость является объективно-субъективным свойством человеческой психики. В действующей редакции требование распространяется только в отношении иностранных граждан</w:t>
      </w:r>
      <w:r w:rsidR="00AD6452" w:rsidRPr="007B6D7A">
        <w:rPr>
          <w:szCs w:val="28"/>
        </w:rPr>
        <w:t>, что, в целом, является обоснованным (хотя и компромиссным) решением, поскольку в данном случае может быть затруднительным</w:t>
      </w:r>
      <w:r w:rsidR="0096506A" w:rsidRPr="007B6D7A">
        <w:rPr>
          <w:szCs w:val="28"/>
        </w:rPr>
        <w:t xml:space="preserve"> </w:t>
      </w:r>
      <w:r w:rsidR="00AD6452" w:rsidRPr="007B6D7A">
        <w:rPr>
          <w:szCs w:val="28"/>
        </w:rPr>
        <w:t>идентификация водителя и транспортного средства.</w:t>
      </w:r>
    </w:p>
    <w:p w14:paraId="28ACB37A" w14:textId="14DE7436" w:rsidR="0093251E" w:rsidRPr="007B6D7A" w:rsidRDefault="00D922F8" w:rsidP="00F07875">
      <w:pPr>
        <w:pStyle w:val="ac"/>
        <w:widowControl w:val="0"/>
        <w:tabs>
          <w:tab w:val="left" w:pos="-3261"/>
          <w:tab w:val="left" w:pos="0"/>
          <w:tab w:val="left" w:pos="1276"/>
        </w:tabs>
        <w:ind w:left="0" w:firstLine="709"/>
        <w:rPr>
          <w:bCs/>
          <w:sz w:val="28"/>
          <w:szCs w:val="28"/>
        </w:rPr>
      </w:pPr>
      <w:r w:rsidRPr="007B6D7A">
        <w:rPr>
          <w:sz w:val="28"/>
          <w:szCs w:val="28"/>
        </w:rPr>
        <w:t>Объективная сторона ч</w:t>
      </w:r>
      <w:r w:rsidR="006E6ABA" w:rsidRPr="007B6D7A">
        <w:rPr>
          <w:sz w:val="28"/>
          <w:szCs w:val="28"/>
        </w:rPr>
        <w:t>.</w:t>
      </w:r>
      <w:r w:rsidRPr="007B6D7A">
        <w:rPr>
          <w:sz w:val="28"/>
          <w:szCs w:val="28"/>
        </w:rPr>
        <w:t xml:space="preserve"> 3 ст</w:t>
      </w:r>
      <w:r w:rsidR="006E6ABA" w:rsidRPr="007B6D7A">
        <w:rPr>
          <w:sz w:val="28"/>
          <w:szCs w:val="28"/>
        </w:rPr>
        <w:t>.</w:t>
      </w:r>
      <w:r w:rsidRPr="007B6D7A">
        <w:rPr>
          <w:sz w:val="28"/>
          <w:szCs w:val="28"/>
        </w:rPr>
        <w:t xml:space="preserve"> 612 КРКоАП проявляется в противоправных действиях, </w:t>
      </w:r>
      <w:r w:rsidR="00AD6452" w:rsidRPr="007B6D7A">
        <w:rPr>
          <w:sz w:val="28"/>
          <w:szCs w:val="28"/>
        </w:rPr>
        <w:t xml:space="preserve">связанных с </w:t>
      </w:r>
      <w:r w:rsidRPr="007B6D7A">
        <w:rPr>
          <w:bCs/>
          <w:sz w:val="28"/>
          <w:szCs w:val="28"/>
        </w:rPr>
        <w:t>управлени</w:t>
      </w:r>
      <w:r w:rsidR="00AD6452" w:rsidRPr="007B6D7A">
        <w:rPr>
          <w:bCs/>
          <w:sz w:val="28"/>
          <w:szCs w:val="28"/>
        </w:rPr>
        <w:t>ем</w:t>
      </w:r>
      <w:r w:rsidRPr="007B6D7A">
        <w:rPr>
          <w:bCs/>
          <w:sz w:val="28"/>
          <w:szCs w:val="28"/>
        </w:rPr>
        <w:t xml:space="preserve"> водителем транспортным средством</w:t>
      </w:r>
      <w:r w:rsidR="00AD6452" w:rsidRPr="007B6D7A">
        <w:rPr>
          <w:bCs/>
          <w:sz w:val="28"/>
          <w:szCs w:val="28"/>
        </w:rPr>
        <w:t xml:space="preserve"> после того, как он был</w:t>
      </w:r>
      <w:r w:rsidRPr="007B6D7A">
        <w:rPr>
          <w:bCs/>
          <w:sz w:val="28"/>
          <w:szCs w:val="28"/>
        </w:rPr>
        <w:t xml:space="preserve"> л</w:t>
      </w:r>
      <w:r w:rsidR="00AD6452" w:rsidRPr="007B6D7A">
        <w:rPr>
          <w:bCs/>
          <w:sz w:val="28"/>
          <w:szCs w:val="28"/>
        </w:rPr>
        <w:t>ишен</w:t>
      </w:r>
      <w:r w:rsidRPr="007B6D7A">
        <w:rPr>
          <w:bCs/>
          <w:sz w:val="28"/>
          <w:szCs w:val="28"/>
        </w:rPr>
        <w:t xml:space="preserve"> права управлени</w:t>
      </w:r>
      <w:r w:rsidR="00AD6452" w:rsidRPr="007B6D7A">
        <w:rPr>
          <w:bCs/>
          <w:sz w:val="28"/>
          <w:szCs w:val="28"/>
        </w:rPr>
        <w:t>я</w:t>
      </w:r>
      <w:r w:rsidRPr="007B6D7A">
        <w:rPr>
          <w:bCs/>
          <w:sz w:val="28"/>
          <w:szCs w:val="28"/>
        </w:rPr>
        <w:t>.</w:t>
      </w:r>
      <w:r w:rsidR="00AD6452" w:rsidRPr="007B6D7A">
        <w:rPr>
          <w:bCs/>
          <w:sz w:val="28"/>
          <w:szCs w:val="28"/>
        </w:rPr>
        <w:t xml:space="preserve"> Фактически водители, лишенные права управления</w:t>
      </w:r>
      <w:r w:rsidR="00D65286" w:rsidRPr="007B6D7A">
        <w:rPr>
          <w:bCs/>
          <w:sz w:val="28"/>
          <w:szCs w:val="28"/>
        </w:rPr>
        <w:t xml:space="preserve">, представляют собой специфический субъект административных правоотношений в области дорожного движения. Оценивая содержательный аспект данной разновидности «поражения в правах», исследователи преимущественно склоняются к трактовке его как «прекращения», а не как «приостановления», хотя процесс, безусловно, является обратимым </w:t>
      </w:r>
      <w:r w:rsidR="00AA662B" w:rsidRPr="007B6D7A">
        <w:rPr>
          <w:bCs/>
          <w:sz w:val="28"/>
          <w:szCs w:val="28"/>
        </w:rPr>
        <w:t>[175</w:t>
      </w:r>
      <w:r w:rsidR="004E5AF8" w:rsidRPr="007B6D7A">
        <w:rPr>
          <w:bCs/>
          <w:sz w:val="28"/>
          <w:szCs w:val="28"/>
        </w:rPr>
        <w:t xml:space="preserve">, </w:t>
      </w:r>
      <w:r w:rsidR="004E5AF8" w:rsidRPr="007B6D7A">
        <w:rPr>
          <w:sz w:val="28"/>
          <w:szCs w:val="28"/>
        </w:rPr>
        <w:t>с. 216</w:t>
      </w:r>
      <w:r w:rsidR="008400D6" w:rsidRPr="007B6D7A">
        <w:rPr>
          <w:bCs/>
          <w:sz w:val="28"/>
          <w:szCs w:val="28"/>
        </w:rPr>
        <w:t>]</w:t>
      </w:r>
      <w:r w:rsidR="00AD6452" w:rsidRPr="007B6D7A">
        <w:rPr>
          <w:bCs/>
          <w:sz w:val="28"/>
          <w:szCs w:val="28"/>
        </w:rPr>
        <w:t>.</w:t>
      </w:r>
      <w:r w:rsidRPr="007B6D7A">
        <w:rPr>
          <w:bCs/>
          <w:sz w:val="28"/>
          <w:szCs w:val="28"/>
        </w:rPr>
        <w:t xml:space="preserve"> </w:t>
      </w:r>
      <w:r w:rsidR="0051490B" w:rsidRPr="007B6D7A">
        <w:rPr>
          <w:bCs/>
          <w:sz w:val="28"/>
          <w:szCs w:val="28"/>
        </w:rPr>
        <w:t xml:space="preserve">Несмотря на то, что именно в последние десятилетия </w:t>
      </w:r>
      <w:r w:rsidR="0051490B" w:rsidRPr="007B6D7A">
        <w:rPr>
          <w:bCs/>
          <w:sz w:val="28"/>
          <w:szCs w:val="28"/>
        </w:rPr>
        <w:lastRenderedPageBreak/>
        <w:t xml:space="preserve">проблема с дисциплиной на дорогах стала наиболее острой и ощутимой, еще в середине 90-х годов </w:t>
      </w:r>
      <w:r w:rsidR="002C12BE" w:rsidRPr="007B6D7A">
        <w:rPr>
          <w:bCs/>
          <w:sz w:val="28"/>
          <w:szCs w:val="28"/>
        </w:rPr>
        <w:t xml:space="preserve">ХХ в. </w:t>
      </w:r>
      <w:r w:rsidR="0051490B" w:rsidRPr="007B6D7A">
        <w:rPr>
          <w:bCs/>
          <w:sz w:val="28"/>
          <w:szCs w:val="28"/>
        </w:rPr>
        <w:t>в специальных исследованиях высказывались мнения о необходимости ужесточения требований к кандидатам на право управления транспортным средством. Среди прочего указывалось, что «</w:t>
      </w:r>
      <w:r w:rsidR="0051490B" w:rsidRPr="007B6D7A">
        <w:rPr>
          <w:sz w:val="28"/>
          <w:szCs w:val="28"/>
          <w:shd w:val="clear" w:color="auto" w:fill="FFFFFF"/>
        </w:rPr>
        <w:t>применяемое в настоящее время санкционное средство в виде лишения права за допущенные нарушения в сфере дорожного движения на практике реально не исполняется (водители, лишенные права, зачастую продолжают управлять транспортным средством)»</w:t>
      </w:r>
      <w:r w:rsidR="008400D6" w:rsidRPr="007B6D7A">
        <w:rPr>
          <w:sz w:val="28"/>
          <w:szCs w:val="28"/>
          <w:shd w:val="clear" w:color="auto" w:fill="FFFFFF"/>
        </w:rPr>
        <w:t xml:space="preserve"> [</w:t>
      </w:r>
      <w:r w:rsidR="00AA662B" w:rsidRPr="007B6D7A">
        <w:rPr>
          <w:sz w:val="28"/>
          <w:szCs w:val="28"/>
          <w:shd w:val="clear" w:color="auto" w:fill="FFFFFF"/>
        </w:rPr>
        <w:t>176</w:t>
      </w:r>
      <w:r w:rsidR="00565FB1" w:rsidRPr="007B6D7A">
        <w:rPr>
          <w:sz w:val="28"/>
          <w:szCs w:val="28"/>
          <w:shd w:val="clear" w:color="auto" w:fill="FFFFFF"/>
        </w:rPr>
        <w:t xml:space="preserve">, </w:t>
      </w:r>
      <w:r w:rsidR="00565FB1" w:rsidRPr="007B6D7A">
        <w:rPr>
          <w:sz w:val="28"/>
          <w:szCs w:val="28"/>
        </w:rPr>
        <w:t>с. 134</w:t>
      </w:r>
      <w:r w:rsidR="008400D6" w:rsidRPr="007B6D7A">
        <w:rPr>
          <w:sz w:val="28"/>
          <w:szCs w:val="28"/>
          <w:shd w:val="clear" w:color="auto" w:fill="FFFFFF"/>
        </w:rPr>
        <w:t>]</w:t>
      </w:r>
      <w:r w:rsidR="0051490B" w:rsidRPr="007B6D7A">
        <w:rPr>
          <w:sz w:val="28"/>
          <w:szCs w:val="28"/>
          <w:shd w:val="clear" w:color="auto" w:fill="FFFFFF"/>
        </w:rPr>
        <w:t>.</w:t>
      </w:r>
      <w:r w:rsidR="0076054D" w:rsidRPr="007B6D7A">
        <w:rPr>
          <w:sz w:val="28"/>
          <w:szCs w:val="28"/>
          <w:shd w:val="clear" w:color="auto" w:fill="FFFFFF"/>
        </w:rPr>
        <w:t xml:space="preserve"> Именно подобные поведенческие модели в процессе дорожного движения неоднократно приводили исследователей к мысли о необходимости восстановления института административной ответственности за систематические нарушения</w:t>
      </w:r>
      <w:r w:rsidR="008400D6" w:rsidRPr="007B6D7A">
        <w:rPr>
          <w:sz w:val="28"/>
          <w:szCs w:val="28"/>
          <w:shd w:val="clear" w:color="auto" w:fill="FFFFFF"/>
        </w:rPr>
        <w:t xml:space="preserve"> [</w:t>
      </w:r>
      <w:r w:rsidR="00AA662B" w:rsidRPr="007B6D7A">
        <w:rPr>
          <w:sz w:val="28"/>
          <w:szCs w:val="28"/>
          <w:shd w:val="clear" w:color="auto" w:fill="FFFFFF"/>
        </w:rPr>
        <w:t>57</w:t>
      </w:r>
      <w:r w:rsidR="00C55FCD" w:rsidRPr="007B6D7A">
        <w:rPr>
          <w:sz w:val="28"/>
          <w:szCs w:val="28"/>
          <w:shd w:val="clear" w:color="auto" w:fill="FFFFFF"/>
        </w:rPr>
        <w:t xml:space="preserve">, </w:t>
      </w:r>
      <w:r w:rsidR="00C55FCD" w:rsidRPr="007B6D7A">
        <w:rPr>
          <w:sz w:val="28"/>
          <w:szCs w:val="28"/>
        </w:rPr>
        <w:t>с. 18</w:t>
      </w:r>
      <w:r w:rsidR="008400D6" w:rsidRPr="007B6D7A">
        <w:rPr>
          <w:sz w:val="28"/>
          <w:szCs w:val="28"/>
          <w:shd w:val="clear" w:color="auto" w:fill="FFFFFF"/>
        </w:rPr>
        <w:t>]</w:t>
      </w:r>
      <w:r w:rsidR="0076054D" w:rsidRPr="007B6D7A">
        <w:rPr>
          <w:sz w:val="28"/>
          <w:szCs w:val="28"/>
          <w:shd w:val="clear" w:color="auto" w:fill="FFFFFF"/>
        </w:rPr>
        <w:t>.</w:t>
      </w:r>
      <w:r w:rsidR="0051490B" w:rsidRPr="007B6D7A">
        <w:rPr>
          <w:bCs/>
          <w:sz w:val="28"/>
          <w:szCs w:val="28"/>
        </w:rPr>
        <w:t xml:space="preserve"> </w:t>
      </w:r>
      <w:r w:rsidR="00D65286" w:rsidRPr="007B6D7A">
        <w:rPr>
          <w:bCs/>
          <w:sz w:val="28"/>
          <w:szCs w:val="28"/>
        </w:rPr>
        <w:t>Весь период</w:t>
      </w:r>
      <w:r w:rsidR="0093251E" w:rsidRPr="007B6D7A">
        <w:rPr>
          <w:bCs/>
          <w:sz w:val="28"/>
          <w:szCs w:val="28"/>
        </w:rPr>
        <w:t xml:space="preserve"> лишени</w:t>
      </w:r>
      <w:r w:rsidR="00D65286" w:rsidRPr="007B6D7A">
        <w:rPr>
          <w:bCs/>
          <w:sz w:val="28"/>
          <w:szCs w:val="28"/>
        </w:rPr>
        <w:t>я</w:t>
      </w:r>
      <w:r w:rsidR="0093251E" w:rsidRPr="007B6D7A">
        <w:rPr>
          <w:bCs/>
          <w:sz w:val="28"/>
          <w:szCs w:val="28"/>
        </w:rPr>
        <w:t xml:space="preserve"> права на управление</w:t>
      </w:r>
      <w:r w:rsidR="00D65286" w:rsidRPr="007B6D7A">
        <w:rPr>
          <w:bCs/>
          <w:sz w:val="28"/>
          <w:szCs w:val="28"/>
        </w:rPr>
        <w:t xml:space="preserve"> транспортным средством</w:t>
      </w:r>
      <w:r w:rsidR="0093251E" w:rsidRPr="007B6D7A">
        <w:rPr>
          <w:bCs/>
          <w:sz w:val="28"/>
          <w:szCs w:val="28"/>
        </w:rPr>
        <w:t xml:space="preserve"> водитель может участвовать</w:t>
      </w:r>
      <w:r w:rsidR="00D65286" w:rsidRPr="007B6D7A">
        <w:rPr>
          <w:bCs/>
          <w:sz w:val="28"/>
          <w:szCs w:val="28"/>
        </w:rPr>
        <w:t xml:space="preserve"> в общественных отношениях, регулируемых главой 30 КРКоАП,</w:t>
      </w:r>
      <w:r w:rsidR="0093251E" w:rsidRPr="007B6D7A">
        <w:rPr>
          <w:bCs/>
          <w:sz w:val="28"/>
          <w:szCs w:val="28"/>
        </w:rPr>
        <w:t xml:space="preserve"> исключительно как пешеход или пассажир. </w:t>
      </w:r>
    </w:p>
    <w:p w14:paraId="046E07BF" w14:textId="77777777" w:rsidR="0093251E" w:rsidRPr="007B6D7A" w:rsidRDefault="0093251E" w:rsidP="00F07875">
      <w:pPr>
        <w:pStyle w:val="ac"/>
        <w:widowControl w:val="0"/>
        <w:tabs>
          <w:tab w:val="left" w:pos="-3261"/>
          <w:tab w:val="left" w:pos="0"/>
          <w:tab w:val="left" w:pos="1276"/>
        </w:tabs>
        <w:ind w:left="0" w:firstLine="709"/>
        <w:rPr>
          <w:sz w:val="28"/>
          <w:szCs w:val="28"/>
        </w:rPr>
      </w:pPr>
      <w:r w:rsidRPr="007B6D7A">
        <w:rPr>
          <w:sz w:val="28"/>
          <w:szCs w:val="28"/>
        </w:rPr>
        <w:t xml:space="preserve">До недавнего времени наблюдалась заметная диспропорция в санкциях </w:t>
      </w:r>
      <w:r w:rsidR="004567BC" w:rsidRPr="007B6D7A">
        <w:rPr>
          <w:sz w:val="28"/>
          <w:szCs w:val="28"/>
        </w:rPr>
        <w:br/>
      </w:r>
      <w:r w:rsidRPr="007B6D7A">
        <w:rPr>
          <w:sz w:val="28"/>
          <w:szCs w:val="28"/>
        </w:rPr>
        <w:t>ч. 2 и ч. 3 ст. 612 КРКоАП, которая к настоящему времени, в связи с принятием Закона РК от 30 декабря 2019 года № 300-</w:t>
      </w:r>
      <w:r w:rsidRPr="007B6D7A">
        <w:rPr>
          <w:sz w:val="28"/>
          <w:szCs w:val="28"/>
          <w:lang w:val="en-US"/>
        </w:rPr>
        <w:t>VI</w:t>
      </w:r>
      <w:r w:rsidR="004567BC" w:rsidRPr="007B6D7A">
        <w:rPr>
          <w:sz w:val="28"/>
          <w:szCs w:val="28"/>
        </w:rPr>
        <w:t>,</w:t>
      </w:r>
      <w:r w:rsidRPr="007B6D7A">
        <w:rPr>
          <w:sz w:val="28"/>
          <w:szCs w:val="28"/>
          <w:lang w:val="kk-KZ"/>
        </w:rPr>
        <w:t xml:space="preserve"> </w:t>
      </w:r>
      <w:r w:rsidRPr="007B6D7A">
        <w:rPr>
          <w:sz w:val="28"/>
          <w:szCs w:val="28"/>
        </w:rPr>
        <w:t xml:space="preserve">была надлежащим образом скорректирована (штраф по </w:t>
      </w:r>
      <w:r w:rsidR="004567BC" w:rsidRPr="007B6D7A">
        <w:rPr>
          <w:sz w:val="28"/>
          <w:szCs w:val="28"/>
        </w:rPr>
        <w:t xml:space="preserve">ч. </w:t>
      </w:r>
      <w:r w:rsidRPr="007B6D7A">
        <w:rPr>
          <w:sz w:val="28"/>
          <w:szCs w:val="28"/>
        </w:rPr>
        <w:t>3. ст. 612 был увеличен с 10 МРП до 50 МРП). В действующем варианте регламентации данная норма в более приемлемой степени отражает степень общественной опасности данного правонарушения.</w:t>
      </w:r>
    </w:p>
    <w:p w14:paraId="0C2BD540" w14:textId="77777777" w:rsidR="00D922F8" w:rsidRPr="007B6D7A" w:rsidRDefault="0093251E" w:rsidP="00F07875">
      <w:pPr>
        <w:pStyle w:val="ac"/>
        <w:widowControl w:val="0"/>
        <w:tabs>
          <w:tab w:val="left" w:pos="-3261"/>
          <w:tab w:val="left" w:pos="0"/>
          <w:tab w:val="left" w:pos="1276"/>
        </w:tabs>
        <w:ind w:left="0" w:firstLine="709"/>
        <w:rPr>
          <w:sz w:val="28"/>
          <w:szCs w:val="28"/>
        </w:rPr>
      </w:pPr>
      <w:r w:rsidRPr="007B6D7A">
        <w:rPr>
          <w:sz w:val="28"/>
          <w:szCs w:val="28"/>
        </w:rPr>
        <w:t xml:space="preserve">Сравнительно-правовой анализ подтверждает факт признания достаточно высокой степени общественной опасности управления транспортным средством лицом, лишенным соответствующего права. </w:t>
      </w:r>
      <w:r w:rsidR="00D922F8" w:rsidRPr="007B6D7A">
        <w:rPr>
          <w:sz w:val="28"/>
          <w:szCs w:val="28"/>
        </w:rPr>
        <w:t>Например, согласно</w:t>
      </w:r>
      <w:r w:rsidR="009559BC" w:rsidRPr="007B6D7A">
        <w:rPr>
          <w:sz w:val="28"/>
          <w:szCs w:val="28"/>
        </w:rPr>
        <w:t xml:space="preserve"> </w:t>
      </w:r>
      <w:r w:rsidR="004567BC" w:rsidRPr="007B6D7A">
        <w:rPr>
          <w:sz w:val="28"/>
          <w:szCs w:val="28"/>
        </w:rPr>
        <w:br/>
      </w:r>
      <w:r w:rsidR="00D922F8" w:rsidRPr="007B6D7A">
        <w:rPr>
          <w:sz w:val="28"/>
          <w:szCs w:val="28"/>
        </w:rPr>
        <w:t>ст</w:t>
      </w:r>
      <w:r w:rsidR="004567BC" w:rsidRPr="007B6D7A">
        <w:rPr>
          <w:sz w:val="28"/>
          <w:szCs w:val="28"/>
        </w:rPr>
        <w:t>.</w:t>
      </w:r>
      <w:r w:rsidR="00D922F8" w:rsidRPr="007B6D7A">
        <w:rPr>
          <w:sz w:val="28"/>
          <w:szCs w:val="28"/>
        </w:rPr>
        <w:t xml:space="preserve"> 12.7 К</w:t>
      </w:r>
      <w:r w:rsidRPr="007B6D7A">
        <w:rPr>
          <w:sz w:val="28"/>
          <w:szCs w:val="28"/>
        </w:rPr>
        <w:t>о</w:t>
      </w:r>
      <w:r w:rsidR="0036633F" w:rsidRPr="007B6D7A">
        <w:rPr>
          <w:sz w:val="28"/>
          <w:szCs w:val="28"/>
        </w:rPr>
        <w:t>АП</w:t>
      </w:r>
      <w:r w:rsidR="00D922F8" w:rsidRPr="007B6D7A">
        <w:rPr>
          <w:sz w:val="28"/>
          <w:szCs w:val="28"/>
        </w:rPr>
        <w:t xml:space="preserve"> Р</w:t>
      </w:r>
      <w:r w:rsidRPr="007B6D7A">
        <w:rPr>
          <w:sz w:val="28"/>
          <w:szCs w:val="28"/>
        </w:rPr>
        <w:t>Ф,</w:t>
      </w:r>
      <w:r w:rsidR="008400D6" w:rsidRPr="007B6D7A">
        <w:rPr>
          <w:sz w:val="28"/>
          <w:szCs w:val="28"/>
        </w:rPr>
        <w:t xml:space="preserve"> </w:t>
      </w:r>
      <w:r w:rsidR="00D922F8" w:rsidRPr="007B6D7A">
        <w:rPr>
          <w:sz w:val="28"/>
          <w:szCs w:val="28"/>
        </w:rPr>
        <w:t xml:space="preserve">за управление транспортным средством водителем, не имеющим права управления транспортным средством (за исключением учебной езды), предусмотрен административный штраф в размере от </w:t>
      </w:r>
      <w:r w:rsidRPr="007B6D7A">
        <w:rPr>
          <w:sz w:val="28"/>
          <w:szCs w:val="28"/>
        </w:rPr>
        <w:t>5</w:t>
      </w:r>
      <w:r w:rsidR="00D922F8" w:rsidRPr="007B6D7A">
        <w:rPr>
          <w:sz w:val="28"/>
          <w:szCs w:val="28"/>
        </w:rPr>
        <w:t xml:space="preserve"> тысяч до</w:t>
      </w:r>
      <w:r w:rsidR="0036633F" w:rsidRPr="007B6D7A">
        <w:rPr>
          <w:sz w:val="28"/>
          <w:szCs w:val="28"/>
        </w:rPr>
        <w:t xml:space="preserve"> </w:t>
      </w:r>
      <w:r w:rsidR="004567BC" w:rsidRPr="007B6D7A">
        <w:rPr>
          <w:sz w:val="28"/>
          <w:szCs w:val="28"/>
        </w:rPr>
        <w:br/>
      </w:r>
      <w:r w:rsidR="0036633F" w:rsidRPr="007B6D7A">
        <w:rPr>
          <w:sz w:val="28"/>
          <w:szCs w:val="28"/>
        </w:rPr>
        <w:t>15</w:t>
      </w:r>
      <w:r w:rsidR="00D922F8" w:rsidRPr="007B6D7A">
        <w:rPr>
          <w:sz w:val="28"/>
          <w:szCs w:val="28"/>
        </w:rPr>
        <w:t xml:space="preserve"> тысяч рублей</w:t>
      </w:r>
      <w:r w:rsidR="0036633F" w:rsidRPr="007B6D7A">
        <w:rPr>
          <w:sz w:val="28"/>
          <w:szCs w:val="28"/>
        </w:rPr>
        <w:t>. В свою очередь,</w:t>
      </w:r>
      <w:r w:rsidR="00D922F8" w:rsidRPr="007B6D7A">
        <w:rPr>
          <w:sz w:val="28"/>
          <w:szCs w:val="28"/>
        </w:rPr>
        <w:t xml:space="preserve"> управление транспортным средством водителем, лишенным права управления транспортными средствами, 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 [</w:t>
      </w:r>
      <w:r w:rsidR="00603207" w:rsidRPr="007B6D7A">
        <w:rPr>
          <w:sz w:val="28"/>
          <w:szCs w:val="28"/>
        </w:rPr>
        <w:t>60</w:t>
      </w:r>
      <w:r w:rsidR="00D922F8" w:rsidRPr="007B6D7A">
        <w:rPr>
          <w:sz w:val="28"/>
          <w:szCs w:val="28"/>
        </w:rPr>
        <w:t>].</w:t>
      </w:r>
    </w:p>
    <w:p w14:paraId="08A0A7D5" w14:textId="1D944A4E" w:rsidR="00D922F8" w:rsidRPr="007B6D7A" w:rsidRDefault="0036633F" w:rsidP="00F07875">
      <w:pPr>
        <w:pStyle w:val="ac"/>
        <w:widowControl w:val="0"/>
        <w:tabs>
          <w:tab w:val="left" w:pos="-3261"/>
          <w:tab w:val="left" w:pos="0"/>
          <w:tab w:val="left" w:pos="1276"/>
        </w:tabs>
        <w:ind w:left="0" w:firstLine="709"/>
        <w:rPr>
          <w:sz w:val="28"/>
          <w:szCs w:val="28"/>
        </w:rPr>
      </w:pPr>
      <w:r w:rsidRPr="007B6D7A">
        <w:rPr>
          <w:sz w:val="28"/>
          <w:szCs w:val="28"/>
        </w:rPr>
        <w:t>Согласно КоАП Беларуси</w:t>
      </w:r>
      <w:r w:rsidR="00D922F8" w:rsidRPr="007B6D7A">
        <w:rPr>
          <w:sz w:val="28"/>
          <w:szCs w:val="28"/>
        </w:rPr>
        <w:t>, категории лиц, не имеющи</w:t>
      </w:r>
      <w:r w:rsidRPr="007B6D7A">
        <w:rPr>
          <w:sz w:val="28"/>
          <w:szCs w:val="28"/>
        </w:rPr>
        <w:t>х</w:t>
      </w:r>
      <w:r w:rsidR="00D922F8" w:rsidRPr="007B6D7A">
        <w:rPr>
          <w:sz w:val="28"/>
          <w:szCs w:val="28"/>
        </w:rPr>
        <w:t xml:space="preserve"> права управления транспортными средствами и лишенны</w:t>
      </w:r>
      <w:r w:rsidRPr="007B6D7A">
        <w:rPr>
          <w:sz w:val="28"/>
          <w:szCs w:val="28"/>
        </w:rPr>
        <w:t>х</w:t>
      </w:r>
      <w:r w:rsidR="00D922F8" w:rsidRPr="007B6D7A">
        <w:rPr>
          <w:sz w:val="28"/>
          <w:szCs w:val="28"/>
        </w:rPr>
        <w:t xml:space="preserve"> права управления транспортными средствами являются</w:t>
      </w:r>
      <w:r w:rsidRPr="007B6D7A">
        <w:rPr>
          <w:sz w:val="28"/>
          <w:szCs w:val="28"/>
        </w:rPr>
        <w:t>, по смыслу закона,</w:t>
      </w:r>
      <w:r w:rsidR="00D922F8" w:rsidRPr="007B6D7A">
        <w:rPr>
          <w:sz w:val="28"/>
          <w:szCs w:val="28"/>
        </w:rPr>
        <w:t xml:space="preserve"> тождественными</w:t>
      </w:r>
      <w:r w:rsidR="00D65286" w:rsidRPr="007B6D7A">
        <w:rPr>
          <w:sz w:val="28"/>
          <w:szCs w:val="28"/>
        </w:rPr>
        <w:t xml:space="preserve"> (</w:t>
      </w:r>
      <w:r w:rsidR="00D922F8" w:rsidRPr="007B6D7A">
        <w:rPr>
          <w:sz w:val="28"/>
          <w:szCs w:val="28"/>
        </w:rPr>
        <w:t>административн</w:t>
      </w:r>
      <w:r w:rsidR="00D65286" w:rsidRPr="007B6D7A">
        <w:rPr>
          <w:sz w:val="28"/>
          <w:szCs w:val="28"/>
        </w:rPr>
        <w:t>ый</w:t>
      </w:r>
      <w:r w:rsidR="00D922F8" w:rsidRPr="007B6D7A">
        <w:rPr>
          <w:sz w:val="28"/>
          <w:szCs w:val="28"/>
        </w:rPr>
        <w:t xml:space="preserve"> штраф до 20 базовых величин</w:t>
      </w:r>
      <w:r w:rsidR="00D65286" w:rsidRPr="007B6D7A">
        <w:rPr>
          <w:sz w:val="28"/>
          <w:szCs w:val="28"/>
        </w:rPr>
        <w:t>)</w:t>
      </w:r>
      <w:r w:rsidR="00D922F8" w:rsidRPr="007B6D7A">
        <w:rPr>
          <w:sz w:val="28"/>
          <w:szCs w:val="28"/>
        </w:rPr>
        <w:t>. На основании ст</w:t>
      </w:r>
      <w:r w:rsidR="00A925B9" w:rsidRPr="007B6D7A">
        <w:rPr>
          <w:sz w:val="28"/>
          <w:szCs w:val="28"/>
        </w:rPr>
        <w:t>.</w:t>
      </w:r>
      <w:r w:rsidR="00D922F8" w:rsidRPr="007B6D7A">
        <w:rPr>
          <w:sz w:val="28"/>
          <w:szCs w:val="28"/>
        </w:rPr>
        <w:t xml:space="preserve"> 18.8 </w:t>
      </w:r>
      <w:r w:rsidRPr="007B6D7A">
        <w:rPr>
          <w:sz w:val="28"/>
          <w:szCs w:val="28"/>
        </w:rPr>
        <w:t>КоАП РБ</w:t>
      </w:r>
      <w:r w:rsidR="00D922F8" w:rsidRPr="007B6D7A">
        <w:rPr>
          <w:sz w:val="28"/>
          <w:szCs w:val="28"/>
        </w:rPr>
        <w:t xml:space="preserve"> водители, которые не имеют при себе водительское удостоверение или иные документы, предусмотренные Правилами дорожного движения, </w:t>
      </w:r>
      <w:r w:rsidRPr="007B6D7A">
        <w:rPr>
          <w:sz w:val="28"/>
          <w:szCs w:val="28"/>
        </w:rPr>
        <w:t xml:space="preserve">получают </w:t>
      </w:r>
      <w:r w:rsidR="00D922F8" w:rsidRPr="007B6D7A">
        <w:rPr>
          <w:sz w:val="28"/>
          <w:szCs w:val="28"/>
        </w:rPr>
        <w:t>предупреждение или наложение штрафа в ра</w:t>
      </w:r>
      <w:r w:rsidR="00AC29CD" w:rsidRPr="007B6D7A">
        <w:rPr>
          <w:sz w:val="28"/>
          <w:szCs w:val="28"/>
        </w:rPr>
        <w:t>з</w:t>
      </w:r>
      <w:r w:rsidR="008400D6" w:rsidRPr="007B6D7A">
        <w:rPr>
          <w:sz w:val="28"/>
          <w:szCs w:val="28"/>
        </w:rPr>
        <w:t>мере до двух базовых величин [</w:t>
      </w:r>
      <w:r w:rsidR="00AA662B" w:rsidRPr="007B6D7A">
        <w:rPr>
          <w:sz w:val="28"/>
          <w:szCs w:val="28"/>
        </w:rPr>
        <w:t>148</w:t>
      </w:r>
      <w:r w:rsidR="00D922F8" w:rsidRPr="007B6D7A">
        <w:rPr>
          <w:sz w:val="28"/>
          <w:szCs w:val="28"/>
        </w:rPr>
        <w:t>].</w:t>
      </w:r>
      <w:r w:rsidR="001B3807" w:rsidRPr="007B6D7A">
        <w:rPr>
          <w:sz w:val="28"/>
          <w:szCs w:val="28"/>
        </w:rPr>
        <w:t xml:space="preserve"> Причем, лишение права на управление транспортным средством является настолько действенным методом воздействия, что имеется практика его применения в исполнительном производстве (в частности, по отношению к злостным неплательщикам по алиментным обязательствам)</w:t>
      </w:r>
      <w:r w:rsidR="008400D6" w:rsidRPr="007B6D7A">
        <w:rPr>
          <w:sz w:val="28"/>
          <w:szCs w:val="28"/>
        </w:rPr>
        <w:t xml:space="preserve"> [</w:t>
      </w:r>
      <w:r w:rsidR="00AA662B" w:rsidRPr="007B6D7A">
        <w:rPr>
          <w:sz w:val="28"/>
          <w:szCs w:val="28"/>
        </w:rPr>
        <w:t>177</w:t>
      </w:r>
      <w:r w:rsidR="008400D6" w:rsidRPr="007B6D7A">
        <w:rPr>
          <w:sz w:val="28"/>
          <w:szCs w:val="28"/>
        </w:rPr>
        <w:t>]</w:t>
      </w:r>
      <w:r w:rsidR="001B3807" w:rsidRPr="007B6D7A">
        <w:rPr>
          <w:sz w:val="28"/>
          <w:szCs w:val="28"/>
        </w:rPr>
        <w:t>.</w:t>
      </w:r>
    </w:p>
    <w:p w14:paraId="165356F8" w14:textId="32745E62" w:rsidR="0036633F" w:rsidRPr="007B6D7A" w:rsidRDefault="001B3807" w:rsidP="00F07875">
      <w:pPr>
        <w:pStyle w:val="ac"/>
        <w:widowControl w:val="0"/>
        <w:tabs>
          <w:tab w:val="left" w:pos="-3261"/>
          <w:tab w:val="left" w:pos="0"/>
          <w:tab w:val="left" w:pos="1276"/>
        </w:tabs>
        <w:ind w:left="0" w:firstLine="709"/>
        <w:rPr>
          <w:sz w:val="28"/>
          <w:szCs w:val="28"/>
        </w:rPr>
      </w:pPr>
      <w:r w:rsidRPr="007B6D7A">
        <w:rPr>
          <w:sz w:val="28"/>
          <w:szCs w:val="28"/>
        </w:rPr>
        <w:t xml:space="preserve">Вопрос в отношении такой меры административного взыскания, как лишение права на управление транспортным средством, как мы полагаем, свидетельствует о необходимости оценки предложений исследователей и </w:t>
      </w:r>
      <w:r w:rsidRPr="007B6D7A">
        <w:rPr>
          <w:sz w:val="28"/>
          <w:szCs w:val="28"/>
        </w:rPr>
        <w:lastRenderedPageBreak/>
        <w:t>отдельных законодательных инициативах в странах ближнего зарубежья</w:t>
      </w:r>
      <w:r w:rsidR="008400D6" w:rsidRPr="007B6D7A">
        <w:rPr>
          <w:sz w:val="28"/>
          <w:szCs w:val="28"/>
        </w:rPr>
        <w:t xml:space="preserve"> [</w:t>
      </w:r>
      <w:r w:rsidR="00AA662B" w:rsidRPr="007B6D7A">
        <w:rPr>
          <w:sz w:val="28"/>
          <w:szCs w:val="28"/>
        </w:rPr>
        <w:t>178</w:t>
      </w:r>
      <w:r w:rsidR="008400D6" w:rsidRPr="007B6D7A">
        <w:rPr>
          <w:sz w:val="28"/>
          <w:szCs w:val="28"/>
        </w:rPr>
        <w:t>]</w:t>
      </w:r>
      <w:r w:rsidRPr="007B6D7A">
        <w:rPr>
          <w:sz w:val="28"/>
          <w:szCs w:val="28"/>
        </w:rPr>
        <w:t xml:space="preserve"> относительно учета такого признака административных правонарушений, как систематичность (ранее мы уже упомянули данный факт). Так, в частности, во многих зарубежных странах действует строгая балльная система учета правонарушений, согласно которой при наборе определенного количества баллов (или, напротив, при утрате баллов – в зависимости от системы учета) правонарушитель лишается права на управление транспортным средством. То есть если даже в перечне отсутствуют грубые нарушения, однако они имеют частое повторение, то это признается свидетельством недостаточной дисциплинированности водителя и означает необходимость устранения его на определенный промежуток времени из</w:t>
      </w:r>
      <w:r w:rsidR="006B163E" w:rsidRPr="007B6D7A">
        <w:rPr>
          <w:sz w:val="28"/>
          <w:szCs w:val="28"/>
        </w:rPr>
        <w:t xml:space="preserve"> сферы дорожного движения</w:t>
      </w:r>
      <w:r w:rsidR="008400D6" w:rsidRPr="007B6D7A">
        <w:rPr>
          <w:sz w:val="28"/>
          <w:szCs w:val="28"/>
        </w:rPr>
        <w:t xml:space="preserve"> [</w:t>
      </w:r>
      <w:r w:rsidR="00AA662B" w:rsidRPr="007B6D7A">
        <w:rPr>
          <w:sz w:val="28"/>
          <w:szCs w:val="28"/>
        </w:rPr>
        <w:t>179</w:t>
      </w:r>
      <w:r w:rsidR="00E17E10" w:rsidRPr="007B6D7A">
        <w:rPr>
          <w:sz w:val="28"/>
          <w:szCs w:val="28"/>
        </w:rPr>
        <w:t>, с. 29</w:t>
      </w:r>
      <w:r w:rsidR="008400D6" w:rsidRPr="007B6D7A">
        <w:rPr>
          <w:sz w:val="28"/>
          <w:szCs w:val="28"/>
        </w:rPr>
        <w:t>]</w:t>
      </w:r>
      <w:r w:rsidR="006B163E" w:rsidRPr="007B6D7A">
        <w:rPr>
          <w:sz w:val="28"/>
          <w:szCs w:val="28"/>
        </w:rPr>
        <w:t>. Данное правило имело аналог и в советское время (ст. 17 Основ законодательства СССР об административных правонарушениях). Однако от него отказались по причине наличия коррупциогенных факторов. Вместе с тем, полагаем, что положение о лишении водительских прав при наличии признака систематичности позволит повысить дисциплину на дорогах, сделать систему реагирования сплошной и гибкой (что фактически предполагает реализацию принципа «нулевой терпимости»). В настоящее время ряд авторов также настаива</w:t>
      </w:r>
      <w:r w:rsidR="00F57551" w:rsidRPr="007B6D7A">
        <w:rPr>
          <w:sz w:val="28"/>
          <w:szCs w:val="28"/>
        </w:rPr>
        <w:t>ю</w:t>
      </w:r>
      <w:r w:rsidR="006B163E" w:rsidRPr="007B6D7A">
        <w:rPr>
          <w:sz w:val="28"/>
          <w:szCs w:val="28"/>
        </w:rPr>
        <w:t>т на принятии подобного решения</w:t>
      </w:r>
      <w:r w:rsidR="008400D6" w:rsidRPr="007B6D7A">
        <w:rPr>
          <w:sz w:val="28"/>
          <w:szCs w:val="28"/>
        </w:rPr>
        <w:t xml:space="preserve"> [</w:t>
      </w:r>
      <w:r w:rsidR="00AA662B" w:rsidRPr="007B6D7A">
        <w:rPr>
          <w:sz w:val="28"/>
          <w:szCs w:val="28"/>
        </w:rPr>
        <w:t>180</w:t>
      </w:r>
      <w:r w:rsidR="0037413B" w:rsidRPr="007B6D7A">
        <w:rPr>
          <w:sz w:val="28"/>
          <w:szCs w:val="28"/>
        </w:rPr>
        <w:t>, с. 295-296</w:t>
      </w:r>
      <w:r w:rsidR="008400D6" w:rsidRPr="007B6D7A">
        <w:rPr>
          <w:sz w:val="28"/>
          <w:szCs w:val="28"/>
        </w:rPr>
        <w:t>]</w:t>
      </w:r>
      <w:r w:rsidR="006B163E" w:rsidRPr="007B6D7A">
        <w:rPr>
          <w:sz w:val="28"/>
          <w:szCs w:val="28"/>
        </w:rPr>
        <w:t>.</w:t>
      </w:r>
      <w:r w:rsidRPr="007B6D7A">
        <w:rPr>
          <w:sz w:val="28"/>
          <w:szCs w:val="28"/>
        </w:rPr>
        <w:t xml:space="preserve"> </w:t>
      </w:r>
      <w:r w:rsidR="006B163E" w:rsidRPr="007B6D7A">
        <w:rPr>
          <w:sz w:val="28"/>
          <w:szCs w:val="28"/>
        </w:rPr>
        <w:t xml:space="preserve">Полагаем также, что в случае систематического совершения административного нарушения в виде управления транспортного средства лицом, лишенным права управления, также следует </w:t>
      </w:r>
      <w:r w:rsidR="000A0FCC" w:rsidRPr="007B6D7A">
        <w:rPr>
          <w:sz w:val="28"/>
          <w:szCs w:val="28"/>
        </w:rPr>
        <w:t>предусмотреть санкции с существенными штрафами, которые имели бы максимальное пресекающее свойство.</w:t>
      </w:r>
      <w:r w:rsidR="00461C05" w:rsidRPr="007B6D7A">
        <w:rPr>
          <w:sz w:val="28"/>
          <w:szCs w:val="28"/>
        </w:rPr>
        <w:t xml:space="preserve"> </w:t>
      </w:r>
    </w:p>
    <w:p w14:paraId="163C319A" w14:textId="4E0DEB13" w:rsidR="00E86587" w:rsidRPr="007B6D7A" w:rsidRDefault="000C37F0" w:rsidP="00F07875">
      <w:pPr>
        <w:pStyle w:val="ac"/>
        <w:widowControl w:val="0"/>
        <w:tabs>
          <w:tab w:val="left" w:pos="-3261"/>
          <w:tab w:val="left" w:pos="0"/>
          <w:tab w:val="left" w:pos="1276"/>
        </w:tabs>
        <w:ind w:left="0" w:firstLine="709"/>
        <w:rPr>
          <w:sz w:val="28"/>
          <w:szCs w:val="28"/>
        </w:rPr>
      </w:pPr>
      <w:r w:rsidRPr="007B6D7A">
        <w:rPr>
          <w:sz w:val="28"/>
          <w:szCs w:val="28"/>
        </w:rPr>
        <w:t>Также в ходе исследования выявлен</w:t>
      </w:r>
      <w:r w:rsidR="00D922F8" w:rsidRPr="007B6D7A">
        <w:rPr>
          <w:sz w:val="28"/>
          <w:szCs w:val="28"/>
        </w:rPr>
        <w:t xml:space="preserve"> ряд недостатков в редакции ст</w:t>
      </w:r>
      <w:r w:rsidR="003B4704" w:rsidRPr="007B6D7A">
        <w:rPr>
          <w:sz w:val="28"/>
          <w:szCs w:val="28"/>
        </w:rPr>
        <w:t>.</w:t>
      </w:r>
      <w:r w:rsidR="00D922F8" w:rsidRPr="007B6D7A">
        <w:rPr>
          <w:sz w:val="28"/>
          <w:szCs w:val="28"/>
        </w:rPr>
        <w:t xml:space="preserve"> 613 КРКоАП. Общественная опасность данного административного правонарушения</w:t>
      </w:r>
      <w:r w:rsidR="009559BC" w:rsidRPr="007B6D7A">
        <w:rPr>
          <w:sz w:val="28"/>
          <w:szCs w:val="28"/>
        </w:rPr>
        <w:t xml:space="preserve"> </w:t>
      </w:r>
      <w:r w:rsidR="00D922F8" w:rsidRPr="007B6D7A">
        <w:rPr>
          <w:sz w:val="28"/>
          <w:szCs w:val="28"/>
        </w:rPr>
        <w:t>заключается в том, что при его совершении создаются серьезные препятствия по реализации в установленном порядке законодательных, иных нормативных правовых актов, регулирующих вопросы обеспечения безопасности дорожного движения.</w:t>
      </w:r>
      <w:r w:rsidRPr="007B6D7A">
        <w:rPr>
          <w:sz w:val="28"/>
          <w:szCs w:val="28"/>
        </w:rPr>
        <w:t xml:space="preserve"> В целом, современная система контроля в сфере дорожного движения имеет тенденции к минимизации вмешательства в «зону комфорта» водителя, однако в отдельных случаях соответствующие меры являются необходимыми. При этом с</w:t>
      </w:r>
      <w:r w:rsidR="00D922F8" w:rsidRPr="007B6D7A">
        <w:rPr>
          <w:sz w:val="28"/>
          <w:szCs w:val="28"/>
        </w:rPr>
        <w:t>анкция</w:t>
      </w:r>
      <w:r w:rsidR="009559BC" w:rsidRPr="007B6D7A">
        <w:rPr>
          <w:sz w:val="28"/>
          <w:szCs w:val="28"/>
        </w:rPr>
        <w:t xml:space="preserve"> </w:t>
      </w:r>
      <w:r w:rsidR="0021284A" w:rsidRPr="007B6D7A">
        <w:rPr>
          <w:sz w:val="28"/>
          <w:szCs w:val="28"/>
        </w:rPr>
        <w:t xml:space="preserve">ч. 3 ст. 613 КРКоАП (в случае повторного совершения деяния, регламентированного ч. 1 данной статьи) </w:t>
      </w:r>
      <w:r w:rsidR="00D922F8" w:rsidRPr="007B6D7A">
        <w:rPr>
          <w:sz w:val="28"/>
          <w:szCs w:val="28"/>
        </w:rPr>
        <w:t>предусматривает только одно безальтернативное административное взыскание в виде</w:t>
      </w:r>
      <w:r w:rsidR="00D922F8" w:rsidRPr="007B6D7A">
        <w:rPr>
          <w:rStyle w:val="s0"/>
          <w:color w:val="auto"/>
          <w:sz w:val="28"/>
          <w:szCs w:val="28"/>
        </w:rPr>
        <w:t xml:space="preserve"> лишени</w:t>
      </w:r>
      <w:r w:rsidR="004C5C7C" w:rsidRPr="007B6D7A">
        <w:rPr>
          <w:rStyle w:val="s0"/>
          <w:color w:val="auto"/>
          <w:sz w:val="28"/>
          <w:szCs w:val="28"/>
        </w:rPr>
        <w:t>я</w:t>
      </w:r>
      <w:r w:rsidR="00D922F8" w:rsidRPr="007B6D7A">
        <w:rPr>
          <w:rStyle w:val="s0"/>
          <w:color w:val="auto"/>
          <w:sz w:val="28"/>
          <w:szCs w:val="28"/>
        </w:rPr>
        <w:t xml:space="preserve"> права на управление транспортными средствами на срок шесть месяцев. </w:t>
      </w:r>
      <w:r w:rsidR="0021284A" w:rsidRPr="007B6D7A">
        <w:rPr>
          <w:rStyle w:val="s0"/>
          <w:color w:val="auto"/>
          <w:sz w:val="28"/>
          <w:szCs w:val="28"/>
        </w:rPr>
        <w:t>Вместе с тем, в</w:t>
      </w:r>
      <w:r w:rsidRPr="007B6D7A">
        <w:rPr>
          <w:sz w:val="28"/>
          <w:szCs w:val="28"/>
        </w:rPr>
        <w:t xml:space="preserve"> соответствии с</w:t>
      </w:r>
      <w:r w:rsidR="0021284A" w:rsidRPr="007B6D7A">
        <w:rPr>
          <w:sz w:val="28"/>
          <w:szCs w:val="28"/>
        </w:rPr>
        <w:t xml:space="preserve"> ч. 4 ст. 46 КРКоАП,</w:t>
      </w:r>
      <w:r w:rsidRPr="007B6D7A">
        <w:rPr>
          <w:sz w:val="28"/>
          <w:szCs w:val="28"/>
        </w:rPr>
        <w:t xml:space="preserve"> </w:t>
      </w:r>
      <w:r w:rsidR="00D922F8" w:rsidRPr="007B6D7A">
        <w:rPr>
          <w:sz w:val="28"/>
          <w:szCs w:val="28"/>
        </w:rPr>
        <w:t xml:space="preserve">лишение права управления транспортными средствами </w:t>
      </w:r>
      <w:r w:rsidR="0021284A" w:rsidRPr="007B6D7A">
        <w:rPr>
          <w:sz w:val="28"/>
          <w:szCs w:val="28"/>
        </w:rPr>
        <w:t>«</w:t>
      </w:r>
      <w:r w:rsidR="00D922F8" w:rsidRPr="007B6D7A">
        <w:rPr>
          <w:sz w:val="28"/>
          <w:szCs w:val="28"/>
        </w:rPr>
        <w:t xml:space="preserve">не может применяться к лицам, которые пользуются этими средствами в связи с </w:t>
      </w:r>
      <w:r w:rsidR="00D922F8" w:rsidRPr="007B6D7A">
        <w:rPr>
          <w:rStyle w:val="ae"/>
          <w:sz w:val="28"/>
          <w:szCs w:val="28"/>
        </w:rPr>
        <w:t>инвалидностью</w:t>
      </w:r>
      <w:r w:rsidR="00D922F8" w:rsidRPr="007B6D7A">
        <w:rPr>
          <w:sz w:val="28"/>
          <w:szCs w:val="28"/>
        </w:rPr>
        <w:t xml:space="preserve">, за исключением случаев </w:t>
      </w:r>
      <w:r w:rsidR="00D922F8" w:rsidRPr="007B6D7A">
        <w:rPr>
          <w:rStyle w:val="s0"/>
          <w:color w:val="auto"/>
          <w:sz w:val="28"/>
          <w:szCs w:val="28"/>
        </w:rPr>
        <w:t xml:space="preserve">управления транспортным средством в состоянии опьянения либо </w:t>
      </w:r>
      <w:r w:rsidR="00D922F8" w:rsidRPr="007B6D7A">
        <w:rPr>
          <w:sz w:val="28"/>
          <w:szCs w:val="28"/>
        </w:rPr>
        <w:t>уклонения от прохождения в установленном порядке освидетельствования на состояние опьянения, а также оставления указанными лицами в нарушение установленных правил места дорожно-транспортного происшествия, участниками которого они являлись</w:t>
      </w:r>
      <w:r w:rsidR="00DD1256" w:rsidRPr="007B6D7A">
        <w:rPr>
          <w:sz w:val="28"/>
          <w:szCs w:val="28"/>
        </w:rPr>
        <w:t>»[</w:t>
      </w:r>
      <w:r w:rsidR="00AA662B" w:rsidRPr="007B6D7A">
        <w:rPr>
          <w:sz w:val="28"/>
          <w:szCs w:val="28"/>
        </w:rPr>
        <w:t>27</w:t>
      </w:r>
      <w:r w:rsidR="00E86587" w:rsidRPr="007B6D7A">
        <w:rPr>
          <w:sz w:val="28"/>
          <w:szCs w:val="28"/>
        </w:rPr>
        <w:t xml:space="preserve">]. </w:t>
      </w:r>
      <w:r w:rsidR="0021284A" w:rsidRPr="007B6D7A">
        <w:rPr>
          <w:sz w:val="28"/>
          <w:szCs w:val="28"/>
          <w:lang w:val="kk-KZ"/>
        </w:rPr>
        <w:t xml:space="preserve">В целом, данная ситуация схожа с иными частными случаями, когда имеется безальтарнативная санкция, а соответствующий вид взыскания не может быть применен по причине </w:t>
      </w:r>
      <w:r w:rsidR="0021284A" w:rsidRPr="007B6D7A">
        <w:rPr>
          <w:sz w:val="28"/>
          <w:szCs w:val="28"/>
          <w:lang w:val="kk-KZ"/>
        </w:rPr>
        <w:lastRenderedPageBreak/>
        <w:t>того или иного специального свойства субъекта.</w:t>
      </w:r>
      <w:r w:rsidR="00461C05" w:rsidRPr="007B6D7A">
        <w:rPr>
          <w:sz w:val="28"/>
          <w:szCs w:val="28"/>
          <w:lang w:val="kk-KZ"/>
        </w:rPr>
        <w:t xml:space="preserve"> </w:t>
      </w:r>
      <w:r w:rsidR="0021284A" w:rsidRPr="007B6D7A">
        <w:rPr>
          <w:sz w:val="28"/>
          <w:szCs w:val="28"/>
          <w:lang w:val="kk-KZ"/>
        </w:rPr>
        <w:t xml:space="preserve">Очевидно, </w:t>
      </w:r>
      <w:r w:rsidR="00D922F8" w:rsidRPr="007B6D7A">
        <w:rPr>
          <w:sz w:val="28"/>
          <w:szCs w:val="28"/>
        </w:rPr>
        <w:t>следует исходить из того, что лицо, пользующееся транспортным средством в связи с инвалидностью, не является субъектом административной ответственности по ч</w:t>
      </w:r>
      <w:r w:rsidR="003E478E" w:rsidRPr="007B6D7A">
        <w:rPr>
          <w:sz w:val="28"/>
          <w:szCs w:val="28"/>
        </w:rPr>
        <w:t>.</w:t>
      </w:r>
      <w:r w:rsidR="00D922F8" w:rsidRPr="007B6D7A">
        <w:rPr>
          <w:sz w:val="28"/>
          <w:szCs w:val="28"/>
        </w:rPr>
        <w:t xml:space="preserve"> 3 ст</w:t>
      </w:r>
      <w:r w:rsidR="003E478E" w:rsidRPr="007B6D7A">
        <w:rPr>
          <w:sz w:val="28"/>
          <w:szCs w:val="28"/>
        </w:rPr>
        <w:t>.</w:t>
      </w:r>
      <w:r w:rsidR="00D922F8" w:rsidRPr="007B6D7A">
        <w:rPr>
          <w:sz w:val="28"/>
          <w:szCs w:val="28"/>
        </w:rPr>
        <w:t xml:space="preserve"> 613 КРКоАП, </w:t>
      </w:r>
      <w:r w:rsidR="0021284A" w:rsidRPr="007B6D7A">
        <w:rPr>
          <w:sz w:val="28"/>
          <w:szCs w:val="28"/>
        </w:rPr>
        <w:t>одновременно являясь</w:t>
      </w:r>
      <w:r w:rsidR="00D922F8" w:rsidRPr="007B6D7A">
        <w:rPr>
          <w:sz w:val="28"/>
          <w:szCs w:val="28"/>
        </w:rPr>
        <w:t xml:space="preserve"> субъектом административного правонарушения. </w:t>
      </w:r>
      <w:r w:rsidR="00E86587" w:rsidRPr="007B6D7A">
        <w:rPr>
          <w:sz w:val="28"/>
          <w:szCs w:val="28"/>
        </w:rPr>
        <w:t>В данном случае, как мы полагаем, следует решить вопрос единообразным образом путем указания непосредственно в ч. 4</w:t>
      </w:r>
      <w:r w:rsidR="00461C05" w:rsidRPr="007B6D7A">
        <w:rPr>
          <w:sz w:val="28"/>
          <w:szCs w:val="28"/>
        </w:rPr>
        <w:t xml:space="preserve"> </w:t>
      </w:r>
      <w:r w:rsidR="00E86587" w:rsidRPr="007B6D7A">
        <w:rPr>
          <w:sz w:val="28"/>
          <w:szCs w:val="28"/>
        </w:rPr>
        <w:t>ст. 46, что в случаях, когда лишение управления транспортным средством является единственной мерой административного взыскания, в отношении лиц, пользующихся транспортным средством в связи с инвалидностью</w:t>
      </w:r>
      <w:r w:rsidR="003E478E" w:rsidRPr="007B6D7A">
        <w:rPr>
          <w:sz w:val="28"/>
          <w:szCs w:val="28"/>
        </w:rPr>
        <w:t>,</w:t>
      </w:r>
      <w:r w:rsidR="00E86587" w:rsidRPr="007B6D7A">
        <w:rPr>
          <w:sz w:val="28"/>
          <w:szCs w:val="28"/>
        </w:rPr>
        <w:t xml:space="preserve"> применяется штраф. Кратность данного штрафа должна быть установлена на основе анализа всех норм главы 30 КРКоАП, а также с учетом социально уязвимого статуса лиц, имеющих инвалидность.</w:t>
      </w:r>
      <w:r w:rsidR="00461C05" w:rsidRPr="007B6D7A">
        <w:rPr>
          <w:sz w:val="28"/>
          <w:szCs w:val="28"/>
        </w:rPr>
        <w:t xml:space="preserve"> </w:t>
      </w:r>
    </w:p>
    <w:p w14:paraId="32C706EA" w14:textId="7F8C4D0E" w:rsidR="00E23630" w:rsidRPr="007B6D7A" w:rsidRDefault="002E2B37" w:rsidP="00F07875">
      <w:pPr>
        <w:pStyle w:val="ConsPlusNormal"/>
        <w:tabs>
          <w:tab w:val="left" w:pos="1276"/>
        </w:tabs>
        <w:suppressAutoHyphens/>
        <w:ind w:firstLine="709"/>
        <w:jc w:val="both"/>
        <w:rPr>
          <w:rFonts w:ascii="Times New Roman" w:hAnsi="Times New Roman" w:cs="Times New Roman"/>
          <w:sz w:val="28"/>
          <w:szCs w:val="28"/>
        </w:rPr>
      </w:pPr>
      <w:r w:rsidRPr="007B6D7A">
        <w:rPr>
          <w:rFonts w:ascii="Times New Roman" w:hAnsi="Times New Roman" w:cs="Times New Roman"/>
          <w:sz w:val="28"/>
          <w:szCs w:val="28"/>
        </w:rPr>
        <w:t>Мы уже затрагивали проблему недостаточной эксплицитности не только диспозиций, но и санкций административно-правовых норм главы 30 КРКоАП. Аналогичная с ранее рассмотренной ситуацией имеет место и в контексте санкций отдельных частей ст. 613 КРКоАП, причем также при установлении взыскания в случае повторности совершения административного правонарушения</w:t>
      </w:r>
      <w:r w:rsidR="00D1570D" w:rsidRPr="007B6D7A">
        <w:rPr>
          <w:rFonts w:ascii="Times New Roman" w:hAnsi="Times New Roman" w:cs="Times New Roman"/>
          <w:sz w:val="28"/>
          <w:szCs w:val="28"/>
        </w:rPr>
        <w:t xml:space="preserve"> (таблица 4)</w:t>
      </w:r>
      <w:r w:rsidRPr="007B6D7A">
        <w:rPr>
          <w:rFonts w:ascii="Times New Roman" w:hAnsi="Times New Roman" w:cs="Times New Roman"/>
          <w:sz w:val="28"/>
          <w:szCs w:val="28"/>
        </w:rPr>
        <w:t>.</w:t>
      </w:r>
    </w:p>
    <w:p w14:paraId="186115C7" w14:textId="77777777" w:rsidR="00D922F8" w:rsidRPr="007B6D7A" w:rsidRDefault="00D922F8" w:rsidP="00F07875">
      <w:pPr>
        <w:widowControl w:val="0"/>
        <w:tabs>
          <w:tab w:val="left" w:pos="-3261"/>
          <w:tab w:val="left" w:pos="0"/>
          <w:tab w:val="left" w:pos="1276"/>
        </w:tabs>
        <w:rPr>
          <w:szCs w:val="28"/>
        </w:rPr>
      </w:pPr>
      <w:r w:rsidRPr="007B6D7A">
        <w:rPr>
          <w:szCs w:val="28"/>
        </w:rPr>
        <w:t xml:space="preserve">Таблица </w:t>
      </w:r>
      <w:r w:rsidR="009415E1" w:rsidRPr="007B6D7A">
        <w:rPr>
          <w:szCs w:val="28"/>
        </w:rPr>
        <w:t>4</w:t>
      </w:r>
      <w:r w:rsidR="0086113B" w:rsidRPr="007B6D7A">
        <w:rPr>
          <w:szCs w:val="28"/>
        </w:rPr>
        <w:t xml:space="preserve"> -</w:t>
      </w:r>
      <w:r w:rsidRPr="007B6D7A">
        <w:rPr>
          <w:szCs w:val="28"/>
        </w:rPr>
        <w:t xml:space="preserve"> Сравнение содержания</w:t>
      </w:r>
      <w:r w:rsidR="009559BC" w:rsidRPr="007B6D7A">
        <w:rPr>
          <w:szCs w:val="28"/>
        </w:rPr>
        <w:t xml:space="preserve"> </w:t>
      </w:r>
      <w:r w:rsidRPr="007B6D7A">
        <w:rPr>
          <w:szCs w:val="28"/>
        </w:rPr>
        <w:t>части 8 и 10 статьи 613 КРКоАП</w:t>
      </w:r>
    </w:p>
    <w:p w14:paraId="5F8D33CE" w14:textId="77777777" w:rsidR="00E23630" w:rsidRPr="007B6D7A" w:rsidRDefault="00E23630" w:rsidP="00F07875">
      <w:pPr>
        <w:widowControl w:val="0"/>
        <w:tabs>
          <w:tab w:val="left" w:pos="-3261"/>
          <w:tab w:val="left" w:pos="0"/>
          <w:tab w:val="left" w:pos="1276"/>
        </w:tabs>
        <w:rPr>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4"/>
        <w:gridCol w:w="4814"/>
      </w:tblGrid>
      <w:tr w:rsidR="007B6D7A" w:rsidRPr="007B6D7A" w14:paraId="687668BA" w14:textId="77777777" w:rsidTr="00FD5844">
        <w:tc>
          <w:tcPr>
            <w:tcW w:w="2500" w:type="pct"/>
          </w:tcPr>
          <w:p w14:paraId="47094EBC" w14:textId="77777777" w:rsidR="00D922F8" w:rsidRPr="007B6D7A" w:rsidRDefault="00D922F8" w:rsidP="00F07875">
            <w:pPr>
              <w:pStyle w:val="ac"/>
              <w:widowControl w:val="0"/>
              <w:tabs>
                <w:tab w:val="left" w:pos="-3261"/>
                <w:tab w:val="left" w:pos="0"/>
                <w:tab w:val="left" w:pos="1276"/>
              </w:tabs>
              <w:ind w:left="0"/>
              <w:jc w:val="center"/>
              <w:rPr>
                <w:sz w:val="28"/>
                <w:szCs w:val="28"/>
              </w:rPr>
            </w:pPr>
            <w:r w:rsidRPr="007B6D7A">
              <w:rPr>
                <w:sz w:val="28"/>
                <w:szCs w:val="28"/>
              </w:rPr>
              <w:t>Часть 8 ст.</w:t>
            </w:r>
            <w:r w:rsidR="0086113B" w:rsidRPr="007B6D7A">
              <w:rPr>
                <w:sz w:val="28"/>
                <w:szCs w:val="28"/>
              </w:rPr>
              <w:t xml:space="preserve"> </w:t>
            </w:r>
            <w:r w:rsidRPr="007B6D7A">
              <w:rPr>
                <w:sz w:val="28"/>
                <w:szCs w:val="28"/>
              </w:rPr>
              <w:t>613</w:t>
            </w:r>
            <w:r w:rsidR="00FD5844" w:rsidRPr="007B6D7A">
              <w:rPr>
                <w:sz w:val="28"/>
                <w:szCs w:val="28"/>
              </w:rPr>
              <w:t xml:space="preserve"> КРКоАП</w:t>
            </w:r>
          </w:p>
        </w:tc>
        <w:tc>
          <w:tcPr>
            <w:tcW w:w="2500" w:type="pct"/>
          </w:tcPr>
          <w:p w14:paraId="4B1E6786" w14:textId="77777777" w:rsidR="00D922F8" w:rsidRPr="007B6D7A" w:rsidRDefault="00D922F8" w:rsidP="00F07875">
            <w:pPr>
              <w:pStyle w:val="ac"/>
              <w:widowControl w:val="0"/>
              <w:tabs>
                <w:tab w:val="left" w:pos="-3261"/>
                <w:tab w:val="left" w:pos="0"/>
                <w:tab w:val="left" w:pos="1276"/>
              </w:tabs>
              <w:ind w:left="0"/>
              <w:jc w:val="center"/>
              <w:rPr>
                <w:sz w:val="28"/>
                <w:szCs w:val="28"/>
              </w:rPr>
            </w:pPr>
            <w:r w:rsidRPr="007B6D7A">
              <w:rPr>
                <w:sz w:val="28"/>
                <w:szCs w:val="28"/>
              </w:rPr>
              <w:t>Часть 10 ст.</w:t>
            </w:r>
            <w:r w:rsidR="0086113B" w:rsidRPr="007B6D7A">
              <w:rPr>
                <w:sz w:val="28"/>
                <w:szCs w:val="28"/>
              </w:rPr>
              <w:t xml:space="preserve"> </w:t>
            </w:r>
            <w:r w:rsidRPr="007B6D7A">
              <w:rPr>
                <w:sz w:val="28"/>
                <w:szCs w:val="28"/>
              </w:rPr>
              <w:t>613</w:t>
            </w:r>
            <w:r w:rsidR="00FD5844" w:rsidRPr="007B6D7A">
              <w:rPr>
                <w:sz w:val="28"/>
                <w:szCs w:val="28"/>
              </w:rPr>
              <w:t xml:space="preserve"> КРКоАП</w:t>
            </w:r>
          </w:p>
        </w:tc>
      </w:tr>
      <w:tr w:rsidR="00D922F8" w:rsidRPr="007B6D7A" w14:paraId="788F7C5B" w14:textId="77777777" w:rsidTr="00FD5844">
        <w:tc>
          <w:tcPr>
            <w:tcW w:w="2500" w:type="pct"/>
          </w:tcPr>
          <w:p w14:paraId="219C9ABD" w14:textId="77777777" w:rsidR="00D922F8" w:rsidRPr="007B6D7A" w:rsidRDefault="00D922F8" w:rsidP="00F07875">
            <w:pPr>
              <w:widowControl w:val="0"/>
              <w:tabs>
                <w:tab w:val="left" w:pos="1276"/>
              </w:tabs>
              <w:rPr>
                <w:szCs w:val="28"/>
              </w:rPr>
            </w:pPr>
            <w:r w:rsidRPr="007B6D7A">
              <w:rPr>
                <w:szCs w:val="28"/>
              </w:rPr>
              <w:t xml:space="preserve">Действия, предусмотренные частью седьмой настоящей статьи, совершенные повторно в течение года после истечения срока административного взыскания, предусмотренного частью седьмой настоящей статьи, - </w:t>
            </w:r>
            <w:r w:rsidRPr="007B6D7A">
              <w:rPr>
                <w:i/>
                <w:iCs/>
                <w:szCs w:val="28"/>
              </w:rPr>
              <w:t>влекут административный арест на тридцать суток</w:t>
            </w:r>
            <w:r w:rsidRPr="007B6D7A">
              <w:rPr>
                <w:szCs w:val="28"/>
              </w:rPr>
              <w:t>.</w:t>
            </w:r>
          </w:p>
        </w:tc>
        <w:tc>
          <w:tcPr>
            <w:tcW w:w="2500" w:type="pct"/>
          </w:tcPr>
          <w:p w14:paraId="0FE8FF1C" w14:textId="77777777" w:rsidR="00D922F8" w:rsidRPr="007B6D7A" w:rsidRDefault="00D922F8" w:rsidP="00F07875">
            <w:pPr>
              <w:widowControl w:val="0"/>
              <w:tabs>
                <w:tab w:val="left" w:pos="1276"/>
              </w:tabs>
              <w:rPr>
                <w:szCs w:val="28"/>
              </w:rPr>
            </w:pPr>
            <w:r w:rsidRPr="007B6D7A">
              <w:rPr>
                <w:szCs w:val="28"/>
              </w:rPr>
              <w:t xml:space="preserve">Действие, предусмотренное частью девятой настоящей статьи, совершенное повторно в течение года после истечения срока административного взыскания, предусмотренного частью девятой настоящей статьи, - </w:t>
            </w:r>
            <w:r w:rsidRPr="007B6D7A">
              <w:rPr>
                <w:i/>
                <w:iCs/>
                <w:szCs w:val="28"/>
              </w:rPr>
              <w:t>влечет административный арест на тридцать суток.</w:t>
            </w:r>
          </w:p>
        </w:tc>
      </w:tr>
    </w:tbl>
    <w:p w14:paraId="33A2AF30" w14:textId="77777777" w:rsidR="00D922F8" w:rsidRPr="007B6D7A" w:rsidRDefault="00D922F8" w:rsidP="00F07875">
      <w:pPr>
        <w:pStyle w:val="ac"/>
        <w:widowControl w:val="0"/>
        <w:tabs>
          <w:tab w:val="left" w:pos="-3261"/>
          <w:tab w:val="left" w:pos="0"/>
          <w:tab w:val="left" w:pos="1276"/>
        </w:tabs>
        <w:ind w:left="0" w:firstLine="709"/>
        <w:rPr>
          <w:szCs w:val="28"/>
        </w:rPr>
      </w:pPr>
    </w:p>
    <w:p w14:paraId="03278F4B" w14:textId="77777777" w:rsidR="00D922F8" w:rsidRPr="007B6D7A" w:rsidRDefault="00D922F8" w:rsidP="00F07875">
      <w:pPr>
        <w:widowControl w:val="0"/>
        <w:tabs>
          <w:tab w:val="left" w:pos="1276"/>
        </w:tabs>
        <w:ind w:firstLine="709"/>
        <w:rPr>
          <w:rStyle w:val="s1"/>
          <w:rFonts w:ascii="Times New Roman" w:hAnsi="Times New Roman"/>
          <w:b w:val="0"/>
          <w:color w:val="auto"/>
          <w:sz w:val="28"/>
          <w:szCs w:val="28"/>
        </w:rPr>
      </w:pPr>
      <w:r w:rsidRPr="007B6D7A">
        <w:rPr>
          <w:rStyle w:val="s1"/>
          <w:rFonts w:ascii="Times New Roman" w:hAnsi="Times New Roman"/>
          <w:b w:val="0"/>
          <w:color w:val="auto"/>
          <w:sz w:val="28"/>
          <w:szCs w:val="28"/>
        </w:rPr>
        <w:t>Как видно из сравнительной таблицы</w:t>
      </w:r>
      <w:r w:rsidR="002E2B37" w:rsidRPr="007B6D7A">
        <w:rPr>
          <w:rStyle w:val="s1"/>
          <w:rFonts w:ascii="Times New Roman" w:hAnsi="Times New Roman"/>
          <w:b w:val="0"/>
          <w:color w:val="auto"/>
          <w:sz w:val="28"/>
          <w:szCs w:val="28"/>
        </w:rPr>
        <w:t>,</w:t>
      </w:r>
      <w:r w:rsidRPr="007B6D7A">
        <w:rPr>
          <w:rStyle w:val="s1"/>
          <w:rFonts w:ascii="Times New Roman" w:hAnsi="Times New Roman"/>
          <w:b w:val="0"/>
          <w:color w:val="auto"/>
          <w:sz w:val="28"/>
          <w:szCs w:val="28"/>
        </w:rPr>
        <w:t xml:space="preserve"> диспозиции и санкции ст</w:t>
      </w:r>
      <w:r w:rsidR="00FD5844" w:rsidRPr="007B6D7A">
        <w:rPr>
          <w:rStyle w:val="s1"/>
          <w:rFonts w:ascii="Times New Roman" w:hAnsi="Times New Roman"/>
          <w:b w:val="0"/>
          <w:color w:val="auto"/>
          <w:sz w:val="28"/>
          <w:szCs w:val="28"/>
        </w:rPr>
        <w:t>.</w:t>
      </w:r>
      <w:r w:rsidRPr="007B6D7A">
        <w:rPr>
          <w:rStyle w:val="s1"/>
          <w:rFonts w:ascii="Times New Roman" w:hAnsi="Times New Roman"/>
          <w:b w:val="0"/>
          <w:color w:val="auto"/>
          <w:sz w:val="28"/>
          <w:szCs w:val="28"/>
        </w:rPr>
        <w:t xml:space="preserve"> 613 КРКоАП идентичны</w:t>
      </w:r>
      <w:r w:rsidR="002E2B37" w:rsidRPr="007B6D7A">
        <w:rPr>
          <w:rStyle w:val="s1"/>
          <w:rFonts w:ascii="Times New Roman" w:hAnsi="Times New Roman"/>
          <w:b w:val="0"/>
          <w:color w:val="auto"/>
          <w:sz w:val="28"/>
          <w:szCs w:val="28"/>
        </w:rPr>
        <w:t>, соответственно,</w:t>
      </w:r>
      <w:r w:rsidRPr="007B6D7A">
        <w:rPr>
          <w:rStyle w:val="s1"/>
          <w:rFonts w:ascii="Times New Roman" w:hAnsi="Times New Roman"/>
          <w:b w:val="0"/>
          <w:color w:val="auto"/>
          <w:sz w:val="28"/>
          <w:szCs w:val="28"/>
        </w:rPr>
        <w:t xml:space="preserve"> нет необходимост</w:t>
      </w:r>
      <w:r w:rsidR="002E2B37" w:rsidRPr="007B6D7A">
        <w:rPr>
          <w:rStyle w:val="s1"/>
          <w:rFonts w:ascii="Times New Roman" w:hAnsi="Times New Roman"/>
          <w:b w:val="0"/>
          <w:color w:val="auto"/>
          <w:sz w:val="28"/>
          <w:szCs w:val="28"/>
        </w:rPr>
        <w:t>и в данном искусственном тиражировании частей статьи.</w:t>
      </w:r>
      <w:r w:rsidRPr="007B6D7A">
        <w:rPr>
          <w:rStyle w:val="s1"/>
          <w:rFonts w:ascii="Times New Roman" w:hAnsi="Times New Roman"/>
          <w:b w:val="0"/>
          <w:color w:val="auto"/>
          <w:sz w:val="28"/>
          <w:szCs w:val="28"/>
        </w:rPr>
        <w:t xml:space="preserve"> Поэтому ч</w:t>
      </w:r>
      <w:r w:rsidR="00FD5844" w:rsidRPr="007B6D7A">
        <w:rPr>
          <w:rStyle w:val="s1"/>
          <w:rFonts w:ascii="Times New Roman" w:hAnsi="Times New Roman"/>
          <w:b w:val="0"/>
          <w:color w:val="auto"/>
          <w:sz w:val="28"/>
          <w:szCs w:val="28"/>
        </w:rPr>
        <w:t>.</w:t>
      </w:r>
      <w:r w:rsidRPr="007B6D7A">
        <w:rPr>
          <w:rStyle w:val="s1"/>
          <w:rFonts w:ascii="Times New Roman" w:hAnsi="Times New Roman"/>
          <w:b w:val="0"/>
          <w:color w:val="auto"/>
          <w:sz w:val="28"/>
          <w:szCs w:val="28"/>
        </w:rPr>
        <w:t xml:space="preserve"> 8 ст</w:t>
      </w:r>
      <w:r w:rsidR="00FD5844" w:rsidRPr="007B6D7A">
        <w:rPr>
          <w:rStyle w:val="s1"/>
          <w:rFonts w:ascii="Times New Roman" w:hAnsi="Times New Roman"/>
          <w:b w:val="0"/>
          <w:color w:val="auto"/>
          <w:sz w:val="28"/>
          <w:szCs w:val="28"/>
        </w:rPr>
        <w:t>.</w:t>
      </w:r>
      <w:r w:rsidRPr="007B6D7A">
        <w:rPr>
          <w:rStyle w:val="s1"/>
          <w:rFonts w:ascii="Times New Roman" w:hAnsi="Times New Roman"/>
          <w:b w:val="0"/>
          <w:color w:val="auto"/>
          <w:sz w:val="28"/>
          <w:szCs w:val="28"/>
        </w:rPr>
        <w:t xml:space="preserve"> 613 КРКоАП следует исключить, а диспозицию ч</w:t>
      </w:r>
      <w:r w:rsidR="00FD5844" w:rsidRPr="007B6D7A">
        <w:rPr>
          <w:rStyle w:val="s1"/>
          <w:rFonts w:ascii="Times New Roman" w:hAnsi="Times New Roman"/>
          <w:b w:val="0"/>
          <w:color w:val="auto"/>
          <w:sz w:val="28"/>
          <w:szCs w:val="28"/>
        </w:rPr>
        <w:t>.</w:t>
      </w:r>
      <w:r w:rsidRPr="007B6D7A">
        <w:rPr>
          <w:rStyle w:val="s1"/>
          <w:rFonts w:ascii="Times New Roman" w:hAnsi="Times New Roman"/>
          <w:b w:val="0"/>
          <w:color w:val="auto"/>
          <w:sz w:val="28"/>
          <w:szCs w:val="28"/>
        </w:rPr>
        <w:t xml:space="preserve"> 10 этой статьи изложить в следующей редакции: «</w:t>
      </w:r>
      <w:r w:rsidRPr="007B6D7A">
        <w:rPr>
          <w:szCs w:val="28"/>
        </w:rPr>
        <w:t>Действие, предусмотренное частями седьмой и девятой настоящей статьи, совершенное повторно в течение года после истечения срока административного взыскания, предусмотренного частями седьмой и девятой настоящей статьи, - влечет административный арест на тридцать суток».</w:t>
      </w:r>
      <w:r w:rsidR="002E2B37" w:rsidRPr="007B6D7A">
        <w:rPr>
          <w:szCs w:val="28"/>
        </w:rPr>
        <w:t xml:space="preserve"> </w:t>
      </w:r>
    </w:p>
    <w:p w14:paraId="1FB0F555" w14:textId="77777777" w:rsidR="000C1342" w:rsidRPr="007B6D7A" w:rsidRDefault="002E2B37" w:rsidP="00F07875">
      <w:pPr>
        <w:widowControl w:val="0"/>
        <w:tabs>
          <w:tab w:val="left" w:pos="1276"/>
        </w:tabs>
        <w:ind w:firstLine="709"/>
        <w:rPr>
          <w:rStyle w:val="s0"/>
          <w:color w:val="auto"/>
          <w:szCs w:val="28"/>
        </w:rPr>
      </w:pPr>
      <w:r w:rsidRPr="007B6D7A">
        <w:rPr>
          <w:szCs w:val="28"/>
        </w:rPr>
        <w:t>Таким образом, с</w:t>
      </w:r>
      <w:r w:rsidR="00D922F8" w:rsidRPr="007B6D7A">
        <w:rPr>
          <w:szCs w:val="28"/>
        </w:rPr>
        <w:t>анкци</w:t>
      </w:r>
      <w:r w:rsidRPr="007B6D7A">
        <w:rPr>
          <w:szCs w:val="28"/>
        </w:rPr>
        <w:t>и</w:t>
      </w:r>
      <w:r w:rsidR="00D922F8" w:rsidRPr="007B6D7A">
        <w:rPr>
          <w:szCs w:val="28"/>
        </w:rPr>
        <w:t xml:space="preserve"> част</w:t>
      </w:r>
      <w:r w:rsidRPr="007B6D7A">
        <w:rPr>
          <w:szCs w:val="28"/>
        </w:rPr>
        <w:t>ей</w:t>
      </w:r>
      <w:r w:rsidR="00D922F8" w:rsidRPr="007B6D7A">
        <w:rPr>
          <w:szCs w:val="28"/>
        </w:rPr>
        <w:t xml:space="preserve"> 7 и 9 ст</w:t>
      </w:r>
      <w:r w:rsidR="000B5984" w:rsidRPr="007B6D7A">
        <w:rPr>
          <w:szCs w:val="28"/>
        </w:rPr>
        <w:t>.</w:t>
      </w:r>
      <w:r w:rsidR="00D922F8" w:rsidRPr="007B6D7A">
        <w:rPr>
          <w:szCs w:val="28"/>
        </w:rPr>
        <w:t xml:space="preserve"> 613 КРКоАП предусматривают только одно безальтернативное административное взыскание в виде административного ареста на срок </w:t>
      </w:r>
      <w:r w:rsidRPr="007B6D7A">
        <w:rPr>
          <w:szCs w:val="28"/>
        </w:rPr>
        <w:t>двадцать</w:t>
      </w:r>
      <w:r w:rsidR="00D922F8" w:rsidRPr="007B6D7A">
        <w:rPr>
          <w:szCs w:val="28"/>
        </w:rPr>
        <w:t xml:space="preserve"> суток. Следует отметить несовершенство данной санкции, так как не </w:t>
      </w:r>
      <w:r w:rsidRPr="007B6D7A">
        <w:rPr>
          <w:szCs w:val="28"/>
        </w:rPr>
        <w:t>возникает вопрос в отношении</w:t>
      </w:r>
      <w:r w:rsidR="00D922F8" w:rsidRPr="007B6D7A">
        <w:rPr>
          <w:szCs w:val="28"/>
        </w:rPr>
        <w:t xml:space="preserve"> поряд</w:t>
      </w:r>
      <w:r w:rsidRPr="007B6D7A">
        <w:rPr>
          <w:szCs w:val="28"/>
        </w:rPr>
        <w:t>ка</w:t>
      </w:r>
      <w:r w:rsidR="00D922F8" w:rsidRPr="007B6D7A">
        <w:rPr>
          <w:szCs w:val="28"/>
        </w:rPr>
        <w:t xml:space="preserve"> привлечения к административной ответственности лиц, которые не подлежат административному аресту по основаниям, предусмотренным ст</w:t>
      </w:r>
      <w:r w:rsidR="00E2353C" w:rsidRPr="007B6D7A">
        <w:rPr>
          <w:szCs w:val="28"/>
        </w:rPr>
        <w:t>.</w:t>
      </w:r>
      <w:r w:rsidR="00D922F8" w:rsidRPr="007B6D7A">
        <w:rPr>
          <w:szCs w:val="28"/>
        </w:rPr>
        <w:t xml:space="preserve"> 32 </w:t>
      </w:r>
      <w:r w:rsidR="00D922F8" w:rsidRPr="007B6D7A">
        <w:rPr>
          <w:szCs w:val="28"/>
        </w:rPr>
        <w:lastRenderedPageBreak/>
        <w:t>КРКоАП. Нельзя применить положения ч</w:t>
      </w:r>
      <w:r w:rsidR="00E2353C" w:rsidRPr="007B6D7A">
        <w:rPr>
          <w:szCs w:val="28"/>
        </w:rPr>
        <w:t>.</w:t>
      </w:r>
      <w:r w:rsidR="00D922F8" w:rsidRPr="007B6D7A">
        <w:rPr>
          <w:szCs w:val="28"/>
        </w:rPr>
        <w:t xml:space="preserve"> 11 ст</w:t>
      </w:r>
      <w:r w:rsidR="00E2353C" w:rsidRPr="007B6D7A">
        <w:rPr>
          <w:szCs w:val="28"/>
        </w:rPr>
        <w:t>.</w:t>
      </w:r>
      <w:r w:rsidR="00D922F8" w:rsidRPr="007B6D7A">
        <w:rPr>
          <w:szCs w:val="28"/>
        </w:rPr>
        <w:t xml:space="preserve"> 613 КРКоАП, так как </w:t>
      </w:r>
      <w:r w:rsidR="00D922F8" w:rsidRPr="007B6D7A">
        <w:rPr>
          <w:rStyle w:val="s0"/>
          <w:color w:val="auto"/>
          <w:szCs w:val="28"/>
        </w:rPr>
        <w:t>заменить санкцию штрафом возможно только к правонарушителям, указанным в ст</w:t>
      </w:r>
      <w:r w:rsidR="00E2353C" w:rsidRPr="007B6D7A">
        <w:rPr>
          <w:rStyle w:val="s0"/>
          <w:color w:val="auto"/>
          <w:szCs w:val="28"/>
        </w:rPr>
        <w:t>.</w:t>
      </w:r>
      <w:r w:rsidR="00D922F8" w:rsidRPr="007B6D7A">
        <w:rPr>
          <w:rStyle w:val="s0"/>
          <w:color w:val="auto"/>
          <w:szCs w:val="28"/>
        </w:rPr>
        <w:t xml:space="preserve"> 50 КРКоАП</w:t>
      </w:r>
      <w:r w:rsidR="000C1342" w:rsidRPr="007B6D7A">
        <w:rPr>
          <w:rStyle w:val="s0"/>
          <w:color w:val="auto"/>
          <w:szCs w:val="28"/>
        </w:rPr>
        <w:t>.</w:t>
      </w:r>
    </w:p>
    <w:p w14:paraId="62C0837D" w14:textId="6231C187" w:rsidR="000C1342" w:rsidRPr="007B6D7A" w:rsidRDefault="000C1342" w:rsidP="00F07875">
      <w:pPr>
        <w:widowControl w:val="0"/>
        <w:tabs>
          <w:tab w:val="left" w:pos="1276"/>
        </w:tabs>
        <w:ind w:firstLine="709"/>
        <w:rPr>
          <w:szCs w:val="28"/>
        </w:rPr>
      </w:pPr>
      <w:r w:rsidRPr="007B6D7A">
        <w:rPr>
          <w:szCs w:val="28"/>
        </w:rPr>
        <w:t>Объективная сторона ч</w:t>
      </w:r>
      <w:r w:rsidR="00E2353C" w:rsidRPr="007B6D7A">
        <w:rPr>
          <w:szCs w:val="28"/>
        </w:rPr>
        <w:t>.</w:t>
      </w:r>
      <w:r w:rsidRPr="007B6D7A">
        <w:rPr>
          <w:szCs w:val="28"/>
        </w:rPr>
        <w:t xml:space="preserve"> 11 ст</w:t>
      </w:r>
      <w:r w:rsidR="00E2353C" w:rsidRPr="007B6D7A">
        <w:rPr>
          <w:szCs w:val="28"/>
        </w:rPr>
        <w:t>.</w:t>
      </w:r>
      <w:r w:rsidRPr="007B6D7A">
        <w:rPr>
          <w:szCs w:val="28"/>
        </w:rPr>
        <w:t xml:space="preserve"> 613 КРКоАП характеризуется</w:t>
      </w:r>
      <w:r w:rsidRPr="007B6D7A">
        <w:rPr>
          <w:bCs/>
          <w:szCs w:val="28"/>
        </w:rPr>
        <w:t xml:space="preserve"> д</w:t>
      </w:r>
      <w:r w:rsidRPr="007B6D7A">
        <w:rPr>
          <w:szCs w:val="28"/>
        </w:rPr>
        <w:t>ействиями, предусмотренны</w:t>
      </w:r>
      <w:r w:rsidR="00E2353C" w:rsidRPr="007B6D7A">
        <w:rPr>
          <w:szCs w:val="28"/>
        </w:rPr>
        <w:t>ми</w:t>
      </w:r>
      <w:r w:rsidRPr="007B6D7A">
        <w:rPr>
          <w:szCs w:val="28"/>
        </w:rPr>
        <w:t xml:space="preserve"> частями </w:t>
      </w:r>
      <w:r w:rsidR="00E2353C" w:rsidRPr="007B6D7A">
        <w:rPr>
          <w:szCs w:val="28"/>
        </w:rPr>
        <w:t>7</w:t>
      </w:r>
      <w:r w:rsidRPr="007B6D7A">
        <w:rPr>
          <w:szCs w:val="28"/>
        </w:rPr>
        <w:t xml:space="preserve">, </w:t>
      </w:r>
      <w:r w:rsidR="00E2353C" w:rsidRPr="007B6D7A">
        <w:rPr>
          <w:szCs w:val="28"/>
        </w:rPr>
        <w:t>8</w:t>
      </w:r>
      <w:r w:rsidRPr="007B6D7A">
        <w:rPr>
          <w:szCs w:val="28"/>
        </w:rPr>
        <w:t xml:space="preserve"> и </w:t>
      </w:r>
      <w:r w:rsidR="00E2353C" w:rsidRPr="007B6D7A">
        <w:rPr>
          <w:szCs w:val="28"/>
        </w:rPr>
        <w:t xml:space="preserve">10 </w:t>
      </w:r>
      <w:r w:rsidRPr="007B6D7A">
        <w:rPr>
          <w:szCs w:val="28"/>
        </w:rPr>
        <w:t>настоящей статьи,</w:t>
      </w:r>
      <w:r w:rsidRPr="007B6D7A">
        <w:rPr>
          <w:b/>
          <w:bCs/>
          <w:szCs w:val="28"/>
        </w:rPr>
        <w:t xml:space="preserve"> </w:t>
      </w:r>
      <w:r w:rsidRPr="007B6D7A">
        <w:rPr>
          <w:szCs w:val="28"/>
        </w:rPr>
        <w:t>совершенны</w:t>
      </w:r>
      <w:r w:rsidR="00E2353C" w:rsidRPr="007B6D7A">
        <w:rPr>
          <w:szCs w:val="28"/>
        </w:rPr>
        <w:t>ми</w:t>
      </w:r>
      <w:r w:rsidRPr="007B6D7A">
        <w:rPr>
          <w:szCs w:val="28"/>
        </w:rPr>
        <w:t xml:space="preserve"> лицами, к которым административный арест в соответствии с ч</w:t>
      </w:r>
      <w:r w:rsidR="003721A7" w:rsidRPr="007B6D7A">
        <w:rPr>
          <w:szCs w:val="28"/>
        </w:rPr>
        <w:t>.</w:t>
      </w:r>
      <w:r w:rsidRPr="007B6D7A">
        <w:rPr>
          <w:szCs w:val="28"/>
        </w:rPr>
        <w:t xml:space="preserve"> </w:t>
      </w:r>
      <w:r w:rsidR="003721A7" w:rsidRPr="007B6D7A">
        <w:rPr>
          <w:szCs w:val="28"/>
        </w:rPr>
        <w:t>2</w:t>
      </w:r>
      <w:r w:rsidRPr="007B6D7A">
        <w:rPr>
          <w:szCs w:val="28"/>
        </w:rPr>
        <w:t xml:space="preserve"> ст</w:t>
      </w:r>
      <w:r w:rsidR="003721A7" w:rsidRPr="007B6D7A">
        <w:rPr>
          <w:szCs w:val="28"/>
        </w:rPr>
        <w:t xml:space="preserve">. </w:t>
      </w:r>
      <w:r w:rsidRPr="007B6D7A">
        <w:rPr>
          <w:szCs w:val="28"/>
        </w:rPr>
        <w:t>50 настоящего Кодекса не применя</w:t>
      </w:r>
      <w:r w:rsidR="00DD1256" w:rsidRPr="007B6D7A">
        <w:rPr>
          <w:szCs w:val="28"/>
        </w:rPr>
        <w:t>ется [</w:t>
      </w:r>
      <w:r w:rsidR="00AA662B" w:rsidRPr="007B6D7A">
        <w:rPr>
          <w:szCs w:val="28"/>
        </w:rPr>
        <w:t>27</w:t>
      </w:r>
      <w:r w:rsidRPr="007B6D7A">
        <w:rPr>
          <w:szCs w:val="28"/>
        </w:rPr>
        <w:t xml:space="preserve">]. </w:t>
      </w:r>
      <w:r w:rsidRPr="007B6D7A">
        <w:rPr>
          <w:rStyle w:val="s0"/>
          <w:color w:val="auto"/>
          <w:szCs w:val="28"/>
        </w:rPr>
        <w:t>Согласно ч</w:t>
      </w:r>
      <w:r w:rsidR="006B4526" w:rsidRPr="007B6D7A">
        <w:rPr>
          <w:rStyle w:val="s0"/>
          <w:color w:val="auto"/>
          <w:szCs w:val="28"/>
        </w:rPr>
        <w:t>.</w:t>
      </w:r>
      <w:r w:rsidRPr="007B6D7A">
        <w:rPr>
          <w:rStyle w:val="s0"/>
          <w:color w:val="auto"/>
          <w:szCs w:val="28"/>
        </w:rPr>
        <w:t xml:space="preserve"> 2 ст</w:t>
      </w:r>
      <w:r w:rsidR="006B4526" w:rsidRPr="007B6D7A">
        <w:rPr>
          <w:rStyle w:val="s0"/>
          <w:color w:val="auto"/>
          <w:szCs w:val="28"/>
        </w:rPr>
        <w:t>.</w:t>
      </w:r>
      <w:r w:rsidR="00F67E61" w:rsidRPr="007B6D7A">
        <w:rPr>
          <w:rStyle w:val="s0"/>
          <w:color w:val="auto"/>
          <w:szCs w:val="28"/>
        </w:rPr>
        <w:t xml:space="preserve"> 50</w:t>
      </w:r>
      <w:r w:rsidRPr="007B6D7A">
        <w:rPr>
          <w:rStyle w:val="s0"/>
          <w:color w:val="auto"/>
          <w:szCs w:val="28"/>
        </w:rPr>
        <w:t xml:space="preserve"> КРКоАП административный арест не может применяться</w:t>
      </w:r>
      <w:r w:rsidR="0021284A" w:rsidRPr="007B6D7A">
        <w:rPr>
          <w:rStyle w:val="s0"/>
          <w:color w:val="auto"/>
          <w:szCs w:val="28"/>
        </w:rPr>
        <w:t xml:space="preserve"> к 6-ти категориям граждан, объединенных по признаку особой социальной уязвимости.</w:t>
      </w:r>
      <w:r w:rsidR="0021284A" w:rsidRPr="007B6D7A">
        <w:rPr>
          <w:szCs w:val="28"/>
        </w:rPr>
        <w:t xml:space="preserve"> </w:t>
      </w:r>
      <w:r w:rsidRPr="007B6D7A">
        <w:rPr>
          <w:szCs w:val="28"/>
        </w:rPr>
        <w:t>В свою очередь, в ч</w:t>
      </w:r>
      <w:r w:rsidR="0021284A" w:rsidRPr="007B6D7A">
        <w:rPr>
          <w:szCs w:val="28"/>
        </w:rPr>
        <w:t>.</w:t>
      </w:r>
      <w:r w:rsidRPr="007B6D7A">
        <w:rPr>
          <w:szCs w:val="28"/>
        </w:rPr>
        <w:t xml:space="preserve"> 2 ст</w:t>
      </w:r>
      <w:r w:rsidR="0021284A" w:rsidRPr="007B6D7A">
        <w:rPr>
          <w:szCs w:val="28"/>
        </w:rPr>
        <w:t>.</w:t>
      </w:r>
      <w:r w:rsidRPr="007B6D7A">
        <w:rPr>
          <w:szCs w:val="28"/>
        </w:rPr>
        <w:t xml:space="preserve"> 32 КРКоАП указано, что к сотрудникам специальных государственных и правоохранительных органов не могут быть применены административные взыскания в виде лишения права ношения и хранения огнестрельного и холодного оружи</w:t>
      </w:r>
      <w:r w:rsidR="008400D6" w:rsidRPr="007B6D7A">
        <w:rPr>
          <w:szCs w:val="28"/>
        </w:rPr>
        <w:t>я и админи</w:t>
      </w:r>
      <w:r w:rsidR="00DD1256" w:rsidRPr="007B6D7A">
        <w:rPr>
          <w:szCs w:val="28"/>
        </w:rPr>
        <w:t>стративного ареста [</w:t>
      </w:r>
      <w:r w:rsidR="00AA662B" w:rsidRPr="007B6D7A">
        <w:rPr>
          <w:szCs w:val="28"/>
        </w:rPr>
        <w:t>27</w:t>
      </w:r>
      <w:r w:rsidRPr="007B6D7A">
        <w:rPr>
          <w:szCs w:val="28"/>
        </w:rPr>
        <w:t xml:space="preserve">]. </w:t>
      </w:r>
      <w:r w:rsidR="000D5A37" w:rsidRPr="007B6D7A">
        <w:rPr>
          <w:szCs w:val="28"/>
        </w:rPr>
        <w:t>В этой связи полагаем, что диспозицию ч</w:t>
      </w:r>
      <w:r w:rsidR="00CB5E73" w:rsidRPr="007B6D7A">
        <w:rPr>
          <w:szCs w:val="28"/>
        </w:rPr>
        <w:t>.</w:t>
      </w:r>
      <w:r w:rsidR="000D5A37" w:rsidRPr="007B6D7A">
        <w:rPr>
          <w:szCs w:val="28"/>
        </w:rPr>
        <w:t xml:space="preserve"> 11 ст</w:t>
      </w:r>
      <w:r w:rsidR="00CB5E73" w:rsidRPr="007B6D7A">
        <w:rPr>
          <w:szCs w:val="28"/>
        </w:rPr>
        <w:t>.</w:t>
      </w:r>
      <w:r w:rsidR="000D5A37" w:rsidRPr="007B6D7A">
        <w:rPr>
          <w:szCs w:val="28"/>
        </w:rPr>
        <w:t xml:space="preserve"> 613 КРКоАП следует дополнить словами</w:t>
      </w:r>
      <w:r w:rsidR="00CB5E73" w:rsidRPr="007B6D7A">
        <w:rPr>
          <w:szCs w:val="28"/>
        </w:rPr>
        <w:t>:</w:t>
      </w:r>
      <w:r w:rsidR="000D5A37" w:rsidRPr="007B6D7A">
        <w:rPr>
          <w:szCs w:val="28"/>
        </w:rPr>
        <w:t xml:space="preserve"> «и частью 2 статьи 32» после цифры «50», что позволит полностью обобщить все специальные случаи, когда административный арест не может быть применен.</w:t>
      </w:r>
    </w:p>
    <w:p w14:paraId="0E813971" w14:textId="5FB14D49" w:rsidR="000C1342" w:rsidRPr="007B6D7A" w:rsidRDefault="000D5A37" w:rsidP="00F07875">
      <w:pPr>
        <w:widowControl w:val="0"/>
        <w:tabs>
          <w:tab w:val="left" w:pos="1276"/>
        </w:tabs>
        <w:ind w:firstLine="709"/>
        <w:rPr>
          <w:szCs w:val="28"/>
        </w:rPr>
      </w:pPr>
      <w:r w:rsidRPr="007B6D7A">
        <w:rPr>
          <w:szCs w:val="28"/>
        </w:rPr>
        <w:t xml:space="preserve">В качестве иллюстрации спорных моментов, возникающих в практике административных судов по подобным ситуациям, приведем конкретный пример. </w:t>
      </w:r>
      <w:r w:rsidR="000C1342" w:rsidRPr="007B6D7A">
        <w:rPr>
          <w:szCs w:val="28"/>
        </w:rPr>
        <w:t>Так, 28 февраля 2018 года судья специализированного административного суда г Костаная Н.С.</w:t>
      </w:r>
      <w:r w:rsidR="00270A53" w:rsidRPr="007B6D7A">
        <w:rPr>
          <w:szCs w:val="28"/>
        </w:rPr>
        <w:t xml:space="preserve"> Насырова</w:t>
      </w:r>
      <w:r w:rsidR="000C1342" w:rsidRPr="007B6D7A">
        <w:rPr>
          <w:szCs w:val="28"/>
        </w:rPr>
        <w:t>, рассматривая дело №3228-1800-3/1399 о правонарушении, совершенном сотрудником полиции Дандыбаевым Ж.У. по ст</w:t>
      </w:r>
      <w:r w:rsidR="00A925B9" w:rsidRPr="007B6D7A">
        <w:rPr>
          <w:szCs w:val="28"/>
        </w:rPr>
        <w:t>.</w:t>
      </w:r>
      <w:r w:rsidR="000C1342" w:rsidRPr="007B6D7A">
        <w:rPr>
          <w:szCs w:val="28"/>
        </w:rPr>
        <w:t xml:space="preserve"> 613 ч.7 КРКоАП (за управление автомобилем, будучи лишенным права управления транспортными средствами)</w:t>
      </w:r>
      <w:r w:rsidR="003733E7" w:rsidRPr="007B6D7A">
        <w:rPr>
          <w:szCs w:val="28"/>
        </w:rPr>
        <w:t>,</w:t>
      </w:r>
      <w:r w:rsidR="000C1342" w:rsidRPr="007B6D7A">
        <w:rPr>
          <w:szCs w:val="28"/>
        </w:rPr>
        <w:t xml:space="preserve"> прекратила производство и направила дело по месту работы сотрудника полиции для привлечения его к дисциплинарной ответствен</w:t>
      </w:r>
      <w:r w:rsidR="000C747B" w:rsidRPr="007B6D7A">
        <w:rPr>
          <w:szCs w:val="28"/>
        </w:rPr>
        <w:t>ности [</w:t>
      </w:r>
      <w:r w:rsidR="00AA662B" w:rsidRPr="007B6D7A">
        <w:rPr>
          <w:szCs w:val="28"/>
        </w:rPr>
        <w:t>181</w:t>
      </w:r>
      <w:r w:rsidR="000C1342" w:rsidRPr="007B6D7A">
        <w:rPr>
          <w:szCs w:val="28"/>
        </w:rPr>
        <w:t xml:space="preserve">]. Из материалов дела видно, что Ж.У. </w:t>
      </w:r>
      <w:r w:rsidR="00270A53" w:rsidRPr="007B6D7A">
        <w:rPr>
          <w:szCs w:val="28"/>
        </w:rPr>
        <w:t xml:space="preserve">Дандыбаев совершил нарушение </w:t>
      </w:r>
      <w:r w:rsidR="000C1342" w:rsidRPr="007B6D7A">
        <w:rPr>
          <w:szCs w:val="28"/>
        </w:rPr>
        <w:t>Правила дорожного движения, выразивш</w:t>
      </w:r>
      <w:r w:rsidR="00270A53" w:rsidRPr="007B6D7A">
        <w:rPr>
          <w:szCs w:val="28"/>
        </w:rPr>
        <w:t>е</w:t>
      </w:r>
      <w:r w:rsidR="000C1342" w:rsidRPr="007B6D7A">
        <w:rPr>
          <w:szCs w:val="28"/>
        </w:rPr>
        <w:t>еся в «управлении транспортным средством лицом, лишенным права управления транспортными средствами» и на основании ч.</w:t>
      </w:r>
      <w:r w:rsidR="00270A53" w:rsidRPr="007B6D7A">
        <w:rPr>
          <w:szCs w:val="28"/>
        </w:rPr>
        <w:t xml:space="preserve"> </w:t>
      </w:r>
      <w:r w:rsidR="000C1342" w:rsidRPr="007B6D7A">
        <w:rPr>
          <w:szCs w:val="28"/>
        </w:rPr>
        <w:t>2 ст</w:t>
      </w:r>
      <w:r w:rsidR="00270A53" w:rsidRPr="007B6D7A">
        <w:rPr>
          <w:szCs w:val="28"/>
        </w:rPr>
        <w:t>.</w:t>
      </w:r>
      <w:r w:rsidR="000C1342" w:rsidRPr="007B6D7A">
        <w:rPr>
          <w:szCs w:val="28"/>
        </w:rPr>
        <w:t xml:space="preserve"> 32 КРКоАП, он должен нести административную ответст</w:t>
      </w:r>
      <w:r w:rsidR="00DD1256" w:rsidRPr="007B6D7A">
        <w:rPr>
          <w:szCs w:val="28"/>
        </w:rPr>
        <w:t>венность на общих основаниях [</w:t>
      </w:r>
      <w:r w:rsidR="00AA662B" w:rsidRPr="007B6D7A">
        <w:rPr>
          <w:szCs w:val="28"/>
        </w:rPr>
        <w:t>27</w:t>
      </w:r>
      <w:r w:rsidR="000C1342" w:rsidRPr="007B6D7A">
        <w:rPr>
          <w:szCs w:val="28"/>
        </w:rPr>
        <w:t>].</w:t>
      </w:r>
    </w:p>
    <w:p w14:paraId="0E854E2A" w14:textId="7C00F08B" w:rsidR="000C1342" w:rsidRPr="007B6D7A" w:rsidRDefault="000D5A37" w:rsidP="00F07875">
      <w:pPr>
        <w:widowControl w:val="0"/>
        <w:tabs>
          <w:tab w:val="left" w:pos="1276"/>
        </w:tabs>
        <w:ind w:firstLine="709"/>
        <w:rPr>
          <w:szCs w:val="28"/>
        </w:rPr>
      </w:pPr>
      <w:r w:rsidRPr="007B6D7A">
        <w:rPr>
          <w:szCs w:val="28"/>
        </w:rPr>
        <w:t>Более того, п</w:t>
      </w:r>
      <w:r w:rsidR="00270A53" w:rsidRPr="007B6D7A">
        <w:rPr>
          <w:szCs w:val="28"/>
        </w:rPr>
        <w:t>.</w:t>
      </w:r>
      <w:r w:rsidR="000C1342" w:rsidRPr="007B6D7A">
        <w:rPr>
          <w:szCs w:val="28"/>
        </w:rPr>
        <w:t xml:space="preserve"> 27 Нормативного постановления Верховного суда Республики Казахстан от 6 октября 2017 года № 7 требует, что «При совершении водителем, лишенным права управления транспортным средством, правонарушения, предусмотренного главой 30 КРКоАП, за которое также предусмотрено лишение права управления транспортным средством: часть четвертая статьи 590,… части первая, вторая и седьмая статьи 613 КРКоАП, - действия правонарушителя подлежат квалификации дополнительно по части третьей статьи 612 КРКоАП. При управлении транспортным средством водителем, лишенным права управления транспортным средством, его действия квалифицируются по част</w:t>
      </w:r>
      <w:r w:rsidR="002C2AB0" w:rsidRPr="007B6D7A">
        <w:rPr>
          <w:szCs w:val="28"/>
        </w:rPr>
        <w:t>и третьей статьи 612 КРКоАП» [</w:t>
      </w:r>
      <w:r w:rsidR="00AA662B" w:rsidRPr="007B6D7A">
        <w:rPr>
          <w:szCs w:val="28"/>
        </w:rPr>
        <w:t>136</w:t>
      </w:r>
      <w:r w:rsidR="000C1342" w:rsidRPr="007B6D7A">
        <w:rPr>
          <w:szCs w:val="28"/>
        </w:rPr>
        <w:t>].</w:t>
      </w:r>
    </w:p>
    <w:p w14:paraId="2B1457E2" w14:textId="0F38EB0B" w:rsidR="00D922F8" w:rsidRPr="007B6D7A" w:rsidRDefault="000C1342" w:rsidP="00F07875">
      <w:pPr>
        <w:widowControl w:val="0"/>
        <w:tabs>
          <w:tab w:val="left" w:pos="1276"/>
        </w:tabs>
        <w:ind w:firstLine="709"/>
        <w:rPr>
          <w:rStyle w:val="s0"/>
          <w:color w:val="auto"/>
          <w:szCs w:val="28"/>
        </w:rPr>
      </w:pPr>
      <w:r w:rsidRPr="007B6D7A">
        <w:rPr>
          <w:szCs w:val="28"/>
        </w:rPr>
        <w:t xml:space="preserve">На основании вышеизложенного очевидно, что судья незаконно прекратил производство по делу в отношении Ж.У. </w:t>
      </w:r>
      <w:r w:rsidR="00270A53" w:rsidRPr="007B6D7A">
        <w:rPr>
          <w:szCs w:val="28"/>
        </w:rPr>
        <w:t xml:space="preserve">Дандыбаева. </w:t>
      </w:r>
      <w:r w:rsidRPr="007B6D7A">
        <w:rPr>
          <w:szCs w:val="28"/>
        </w:rPr>
        <w:t>Статья</w:t>
      </w:r>
      <w:r w:rsidRPr="007B6D7A">
        <w:rPr>
          <w:rStyle w:val="s0"/>
          <w:color w:val="auto"/>
          <w:szCs w:val="28"/>
        </w:rPr>
        <w:t xml:space="preserve"> 821 ч.</w:t>
      </w:r>
      <w:r w:rsidR="00AA4716" w:rsidRPr="007B6D7A">
        <w:rPr>
          <w:rStyle w:val="s0"/>
          <w:color w:val="auto"/>
          <w:szCs w:val="28"/>
        </w:rPr>
        <w:t xml:space="preserve"> </w:t>
      </w:r>
      <w:r w:rsidRPr="007B6D7A">
        <w:rPr>
          <w:rStyle w:val="s0"/>
          <w:color w:val="auto"/>
          <w:szCs w:val="28"/>
        </w:rPr>
        <w:t>2 гласит, что «признав в результате рассмотрения дела неправильной юридическую оценку содеянного, орган (должностное лицо) обязан изменить квалификацию правонарушения на статью или часть статьи закона, предусматривающие менее строгое</w:t>
      </w:r>
      <w:r w:rsidR="00DD1256" w:rsidRPr="007B6D7A">
        <w:rPr>
          <w:rStyle w:val="s0"/>
          <w:color w:val="auto"/>
          <w:szCs w:val="28"/>
        </w:rPr>
        <w:t xml:space="preserve"> административное взыскание» [</w:t>
      </w:r>
      <w:r w:rsidR="00AA662B" w:rsidRPr="007B6D7A">
        <w:rPr>
          <w:rStyle w:val="s0"/>
          <w:color w:val="auto"/>
          <w:szCs w:val="28"/>
        </w:rPr>
        <w:t>27</w:t>
      </w:r>
      <w:r w:rsidRPr="007B6D7A">
        <w:rPr>
          <w:rStyle w:val="s0"/>
          <w:color w:val="auto"/>
          <w:szCs w:val="28"/>
        </w:rPr>
        <w:t xml:space="preserve">]. </w:t>
      </w:r>
    </w:p>
    <w:p w14:paraId="467C3C89" w14:textId="77777777" w:rsidR="00D922F8" w:rsidRPr="007B6D7A" w:rsidRDefault="000D5A37" w:rsidP="00F07875">
      <w:pPr>
        <w:widowControl w:val="0"/>
        <w:tabs>
          <w:tab w:val="left" w:pos="1276"/>
        </w:tabs>
        <w:ind w:firstLine="709"/>
        <w:rPr>
          <w:szCs w:val="28"/>
        </w:rPr>
      </w:pPr>
      <w:r w:rsidRPr="007B6D7A">
        <w:rPr>
          <w:szCs w:val="28"/>
        </w:rPr>
        <w:lastRenderedPageBreak/>
        <w:t xml:space="preserve">Достаточно специфичной с точки зрения законодательной техники является </w:t>
      </w:r>
      <w:r w:rsidR="00D922F8" w:rsidRPr="007B6D7A">
        <w:rPr>
          <w:szCs w:val="28"/>
        </w:rPr>
        <w:t>ст</w:t>
      </w:r>
      <w:r w:rsidR="00AA4716" w:rsidRPr="007B6D7A">
        <w:rPr>
          <w:szCs w:val="28"/>
        </w:rPr>
        <w:t>.</w:t>
      </w:r>
      <w:r w:rsidR="00D922F8" w:rsidRPr="007B6D7A">
        <w:rPr>
          <w:szCs w:val="28"/>
        </w:rPr>
        <w:t xml:space="preserve"> 620 КРКоА</w:t>
      </w:r>
      <w:r w:rsidRPr="007B6D7A">
        <w:rPr>
          <w:szCs w:val="28"/>
        </w:rPr>
        <w:t xml:space="preserve">П, в которой </w:t>
      </w:r>
      <w:r w:rsidR="00D922F8" w:rsidRPr="007B6D7A">
        <w:rPr>
          <w:szCs w:val="28"/>
        </w:rPr>
        <w:t>устанавливается ответственность за нарушения, не перечислен</w:t>
      </w:r>
      <w:r w:rsidRPr="007B6D7A">
        <w:rPr>
          <w:szCs w:val="28"/>
        </w:rPr>
        <w:t>н</w:t>
      </w:r>
      <w:r w:rsidR="00D922F8" w:rsidRPr="007B6D7A">
        <w:rPr>
          <w:szCs w:val="28"/>
        </w:rPr>
        <w:t>ы</w:t>
      </w:r>
      <w:r w:rsidRPr="007B6D7A">
        <w:rPr>
          <w:szCs w:val="28"/>
        </w:rPr>
        <w:t>е</w:t>
      </w:r>
      <w:r w:rsidR="00D922F8" w:rsidRPr="007B6D7A">
        <w:rPr>
          <w:szCs w:val="28"/>
        </w:rPr>
        <w:t xml:space="preserve"> в главе 30 КРКоАП. Диспозиция данной статьи является бланкетной, и</w:t>
      </w:r>
      <w:r w:rsidRPr="007B6D7A">
        <w:rPr>
          <w:szCs w:val="28"/>
        </w:rPr>
        <w:t>, соответственно,</w:t>
      </w:r>
      <w:r w:rsidR="00D922F8" w:rsidRPr="007B6D7A">
        <w:rPr>
          <w:szCs w:val="28"/>
        </w:rPr>
        <w:t xml:space="preserve"> конкретные нарушения предусмотрены в Правилах дорожного движения, на которые необходимо делать ссылки при возбуждении производства по делам об административных правонарушениях.</w:t>
      </w:r>
    </w:p>
    <w:p w14:paraId="272B3FE5" w14:textId="45C9623B" w:rsidR="00042D2A" w:rsidRPr="007B6D7A" w:rsidRDefault="00D922F8" w:rsidP="00F07875">
      <w:pPr>
        <w:widowControl w:val="0"/>
        <w:tabs>
          <w:tab w:val="left" w:pos="1276"/>
        </w:tabs>
        <w:ind w:firstLine="709"/>
        <w:rPr>
          <w:szCs w:val="28"/>
        </w:rPr>
      </w:pPr>
      <w:r w:rsidRPr="007B6D7A">
        <w:rPr>
          <w:szCs w:val="28"/>
        </w:rPr>
        <w:t>В</w:t>
      </w:r>
      <w:r w:rsidR="000D5A37" w:rsidRPr="007B6D7A">
        <w:rPr>
          <w:szCs w:val="28"/>
        </w:rPr>
        <w:t>месте с тем, в</w:t>
      </w:r>
      <w:r w:rsidRPr="007B6D7A">
        <w:rPr>
          <w:szCs w:val="28"/>
        </w:rPr>
        <w:t xml:space="preserve"> ст</w:t>
      </w:r>
      <w:r w:rsidR="00AA4716" w:rsidRPr="007B6D7A">
        <w:rPr>
          <w:szCs w:val="28"/>
        </w:rPr>
        <w:t xml:space="preserve">. </w:t>
      </w:r>
      <w:r w:rsidRPr="007B6D7A">
        <w:rPr>
          <w:szCs w:val="28"/>
        </w:rPr>
        <w:t>25 КРКоАП установлено, что «</w:t>
      </w:r>
      <w:r w:rsidR="000D5A37" w:rsidRPr="007B6D7A">
        <w:rPr>
          <w:szCs w:val="28"/>
        </w:rPr>
        <w:t>а</w:t>
      </w:r>
      <w:r w:rsidRPr="007B6D7A">
        <w:rPr>
          <w:szCs w:val="28"/>
        </w:rPr>
        <w:t>дминистративным правонарушением признается противоправное, виновное (умышленное или неосторожное) действие либо бездействие физического лица или противоправное действие либо бездействие юридического лица, за которое настоящим Кодексом предусмотрена административная ответственность»</w:t>
      </w:r>
      <w:r w:rsidR="00DD1256" w:rsidRPr="007B6D7A">
        <w:rPr>
          <w:szCs w:val="28"/>
        </w:rPr>
        <w:t xml:space="preserve"> [</w:t>
      </w:r>
      <w:r w:rsidR="00AA662B" w:rsidRPr="007B6D7A">
        <w:rPr>
          <w:szCs w:val="28"/>
        </w:rPr>
        <w:t>27</w:t>
      </w:r>
      <w:r w:rsidR="000D5A37" w:rsidRPr="007B6D7A">
        <w:rPr>
          <w:szCs w:val="28"/>
        </w:rPr>
        <w:t>].</w:t>
      </w:r>
      <w:r w:rsidR="000D5A37" w:rsidRPr="007B6D7A">
        <w:rPr>
          <w:szCs w:val="28"/>
          <w:lang w:val="kk-KZ"/>
        </w:rPr>
        <w:t xml:space="preserve"> Таким образом</w:t>
      </w:r>
      <w:r w:rsidR="00F67E61" w:rsidRPr="007B6D7A">
        <w:rPr>
          <w:szCs w:val="28"/>
        </w:rPr>
        <w:t>, ст. 62</w:t>
      </w:r>
      <w:r w:rsidR="000D5A37" w:rsidRPr="007B6D7A">
        <w:rPr>
          <w:szCs w:val="28"/>
        </w:rPr>
        <w:t>0 в действующей редакции выглядит практически «резиновой» и степень ее эксплицитности представляется нулевой.</w:t>
      </w:r>
      <w:r w:rsidR="00461C05" w:rsidRPr="007B6D7A">
        <w:rPr>
          <w:szCs w:val="28"/>
        </w:rPr>
        <w:t xml:space="preserve"> </w:t>
      </w:r>
      <w:r w:rsidR="000D5A37" w:rsidRPr="007B6D7A">
        <w:rPr>
          <w:szCs w:val="28"/>
          <w:lang w:val="kk-KZ"/>
        </w:rPr>
        <w:t xml:space="preserve">Так, различными </w:t>
      </w:r>
      <w:r w:rsidRPr="007B6D7A">
        <w:rPr>
          <w:szCs w:val="28"/>
        </w:rPr>
        <w:t xml:space="preserve">статьями </w:t>
      </w:r>
      <w:r w:rsidR="006B4526" w:rsidRPr="007B6D7A">
        <w:rPr>
          <w:szCs w:val="28"/>
        </w:rPr>
        <w:t xml:space="preserve">главы 30 </w:t>
      </w:r>
      <w:r w:rsidRPr="007B6D7A">
        <w:rPr>
          <w:szCs w:val="28"/>
        </w:rPr>
        <w:t>КРКоАП перечислены и установлены административные взыскания за нарушени</w:t>
      </w:r>
      <w:r w:rsidR="006B4526" w:rsidRPr="007B6D7A">
        <w:rPr>
          <w:szCs w:val="28"/>
        </w:rPr>
        <w:t>е или</w:t>
      </w:r>
      <w:r w:rsidRPr="007B6D7A">
        <w:rPr>
          <w:szCs w:val="28"/>
        </w:rPr>
        <w:t xml:space="preserve"> невыполнение тех или иных требований П</w:t>
      </w:r>
      <w:r w:rsidR="006B4526" w:rsidRPr="007B6D7A">
        <w:rPr>
          <w:szCs w:val="28"/>
        </w:rPr>
        <w:t xml:space="preserve">ДД (очевидно, в зависимости от распространенности, критичной степени общественной вредности правонарушения и т.д.). </w:t>
      </w:r>
      <w:r w:rsidR="000D5A37" w:rsidRPr="007B6D7A">
        <w:rPr>
          <w:szCs w:val="28"/>
        </w:rPr>
        <w:t>Вместе с тем, действительно</w:t>
      </w:r>
      <w:r w:rsidR="006B4526" w:rsidRPr="007B6D7A">
        <w:rPr>
          <w:szCs w:val="28"/>
        </w:rPr>
        <w:t>,</w:t>
      </w:r>
      <w:r w:rsidRPr="007B6D7A">
        <w:rPr>
          <w:szCs w:val="28"/>
        </w:rPr>
        <w:t xml:space="preserve"> ряд правонарушений остался неучтенным. Например, разделом 17 </w:t>
      </w:r>
      <w:r w:rsidR="00512BB7" w:rsidRPr="007B6D7A">
        <w:rPr>
          <w:szCs w:val="28"/>
        </w:rPr>
        <w:t>ПДД</w:t>
      </w:r>
      <w:r w:rsidRPr="007B6D7A">
        <w:rPr>
          <w:szCs w:val="28"/>
        </w:rPr>
        <w:t xml:space="preserve"> в жилых зонах запрещено:</w:t>
      </w:r>
      <w:r w:rsidR="000D5A37" w:rsidRPr="007B6D7A">
        <w:rPr>
          <w:szCs w:val="28"/>
          <w:lang w:val="kk-KZ"/>
        </w:rPr>
        <w:t xml:space="preserve"> </w:t>
      </w:r>
      <w:r w:rsidRPr="007B6D7A">
        <w:rPr>
          <w:szCs w:val="28"/>
        </w:rPr>
        <w:t>1) сквозное движение транспортных средств (п.</w:t>
      </w:r>
      <w:r w:rsidR="00512BB7" w:rsidRPr="007B6D7A">
        <w:rPr>
          <w:szCs w:val="28"/>
        </w:rPr>
        <w:t xml:space="preserve"> </w:t>
      </w:r>
      <w:r w:rsidRPr="007B6D7A">
        <w:rPr>
          <w:szCs w:val="28"/>
        </w:rPr>
        <w:t>2.1);</w:t>
      </w:r>
      <w:r w:rsidR="000D5A37" w:rsidRPr="007B6D7A">
        <w:rPr>
          <w:szCs w:val="28"/>
          <w:lang w:val="kk-KZ"/>
        </w:rPr>
        <w:t xml:space="preserve"> </w:t>
      </w:r>
      <w:r w:rsidRPr="007B6D7A">
        <w:rPr>
          <w:szCs w:val="28"/>
        </w:rPr>
        <w:t>2) стоянка транспортных средств с работающим двигателем (п.</w:t>
      </w:r>
      <w:r w:rsidR="00512BB7" w:rsidRPr="007B6D7A">
        <w:rPr>
          <w:szCs w:val="28"/>
        </w:rPr>
        <w:t xml:space="preserve"> </w:t>
      </w:r>
      <w:r w:rsidRPr="007B6D7A">
        <w:rPr>
          <w:szCs w:val="28"/>
        </w:rPr>
        <w:t>2.4);</w:t>
      </w:r>
      <w:r w:rsidR="000D5A37" w:rsidRPr="007B6D7A">
        <w:rPr>
          <w:szCs w:val="28"/>
          <w:lang w:val="kk-KZ"/>
        </w:rPr>
        <w:t xml:space="preserve"> </w:t>
      </w:r>
      <w:r w:rsidRPr="007B6D7A">
        <w:rPr>
          <w:szCs w:val="28"/>
        </w:rPr>
        <w:t>3) в салоне транспортного средства громко включать музыку (п.</w:t>
      </w:r>
      <w:r w:rsidR="00512BB7" w:rsidRPr="007B6D7A">
        <w:rPr>
          <w:szCs w:val="28"/>
        </w:rPr>
        <w:t xml:space="preserve"> </w:t>
      </w:r>
      <w:r w:rsidRPr="007B6D7A">
        <w:rPr>
          <w:szCs w:val="28"/>
        </w:rPr>
        <w:t>2.6) и.</w:t>
      </w:r>
      <w:r w:rsidR="000D5A37" w:rsidRPr="007B6D7A">
        <w:rPr>
          <w:szCs w:val="28"/>
        </w:rPr>
        <w:t xml:space="preserve"> </w:t>
      </w:r>
      <w:r w:rsidRPr="007B6D7A">
        <w:rPr>
          <w:szCs w:val="28"/>
        </w:rPr>
        <w:t xml:space="preserve">т.п. </w:t>
      </w:r>
      <w:r w:rsidR="00DD1256" w:rsidRPr="007B6D7A">
        <w:rPr>
          <w:szCs w:val="28"/>
        </w:rPr>
        <w:t>[</w:t>
      </w:r>
      <w:r w:rsidR="00AA662B" w:rsidRPr="007B6D7A">
        <w:rPr>
          <w:szCs w:val="28"/>
        </w:rPr>
        <w:t>85</w:t>
      </w:r>
      <w:r w:rsidRPr="007B6D7A">
        <w:rPr>
          <w:szCs w:val="28"/>
        </w:rPr>
        <w:t>].</w:t>
      </w:r>
      <w:r w:rsidR="000D5A37" w:rsidRPr="007B6D7A">
        <w:rPr>
          <w:szCs w:val="28"/>
        </w:rPr>
        <w:t xml:space="preserve"> Таким образом, предполагается, что все</w:t>
      </w:r>
      <w:r w:rsidRPr="007B6D7A">
        <w:rPr>
          <w:szCs w:val="28"/>
        </w:rPr>
        <w:t xml:space="preserve"> запреты</w:t>
      </w:r>
      <w:r w:rsidR="000554BC" w:rsidRPr="007B6D7A">
        <w:rPr>
          <w:szCs w:val="28"/>
        </w:rPr>
        <w:t>, которые</w:t>
      </w:r>
      <w:r w:rsidRPr="007B6D7A">
        <w:rPr>
          <w:szCs w:val="28"/>
        </w:rPr>
        <w:t xml:space="preserve"> не нашли своего отражения в иных статьях главы 30 КРКоАП, </w:t>
      </w:r>
      <w:r w:rsidR="000554BC" w:rsidRPr="007B6D7A">
        <w:rPr>
          <w:szCs w:val="28"/>
        </w:rPr>
        <w:t>должны быть</w:t>
      </w:r>
      <w:r w:rsidRPr="007B6D7A">
        <w:rPr>
          <w:szCs w:val="28"/>
        </w:rPr>
        <w:t xml:space="preserve"> квалифицирова</w:t>
      </w:r>
      <w:r w:rsidR="000554BC" w:rsidRPr="007B6D7A">
        <w:rPr>
          <w:szCs w:val="28"/>
        </w:rPr>
        <w:t>ны</w:t>
      </w:r>
      <w:r w:rsidRPr="007B6D7A">
        <w:rPr>
          <w:szCs w:val="28"/>
        </w:rPr>
        <w:t xml:space="preserve"> по ст</w:t>
      </w:r>
      <w:r w:rsidR="00512BB7" w:rsidRPr="007B6D7A">
        <w:rPr>
          <w:szCs w:val="28"/>
        </w:rPr>
        <w:t>.</w:t>
      </w:r>
      <w:r w:rsidRPr="007B6D7A">
        <w:rPr>
          <w:szCs w:val="28"/>
        </w:rPr>
        <w:t xml:space="preserve"> 620 КРКоАП. Санкция статьи (предупре</w:t>
      </w:r>
      <w:r w:rsidR="000554BC" w:rsidRPr="007B6D7A">
        <w:rPr>
          <w:szCs w:val="28"/>
        </w:rPr>
        <w:t>ждение</w:t>
      </w:r>
      <w:r w:rsidRPr="007B6D7A">
        <w:rPr>
          <w:szCs w:val="28"/>
        </w:rPr>
        <w:t xml:space="preserve"> или штраф 3 МРП) характеризует состав правонарушения как противоправное деяние с небольшой</w:t>
      </w:r>
      <w:r w:rsidR="000554BC" w:rsidRPr="007B6D7A">
        <w:rPr>
          <w:szCs w:val="28"/>
        </w:rPr>
        <w:t xml:space="preserve"> степенью</w:t>
      </w:r>
      <w:r w:rsidRPr="007B6D7A">
        <w:rPr>
          <w:szCs w:val="28"/>
        </w:rPr>
        <w:t xml:space="preserve"> общественной опасност</w:t>
      </w:r>
      <w:r w:rsidR="000554BC" w:rsidRPr="007B6D7A">
        <w:rPr>
          <w:szCs w:val="28"/>
        </w:rPr>
        <w:t>и</w:t>
      </w:r>
      <w:r w:rsidRPr="007B6D7A">
        <w:rPr>
          <w:szCs w:val="28"/>
        </w:rPr>
        <w:t xml:space="preserve">. </w:t>
      </w:r>
      <w:r w:rsidR="000554BC" w:rsidRPr="007B6D7A">
        <w:rPr>
          <w:szCs w:val="28"/>
        </w:rPr>
        <w:t>Фактически складывается ситуация, когда</w:t>
      </w:r>
      <w:r w:rsidRPr="007B6D7A">
        <w:rPr>
          <w:szCs w:val="28"/>
        </w:rPr>
        <w:t xml:space="preserve"> все составы административных правонарушений главы 30 КРКоАП, предусматривающ</w:t>
      </w:r>
      <w:r w:rsidR="009A01E9" w:rsidRPr="007B6D7A">
        <w:rPr>
          <w:szCs w:val="28"/>
        </w:rPr>
        <w:t>ей</w:t>
      </w:r>
      <w:r w:rsidRPr="007B6D7A">
        <w:rPr>
          <w:szCs w:val="28"/>
        </w:rPr>
        <w:t xml:space="preserve"> нарушения </w:t>
      </w:r>
      <w:r w:rsidR="00DE16C0" w:rsidRPr="007B6D7A">
        <w:rPr>
          <w:szCs w:val="28"/>
        </w:rPr>
        <w:t>ПДД</w:t>
      </w:r>
      <w:r w:rsidRPr="007B6D7A">
        <w:rPr>
          <w:szCs w:val="28"/>
        </w:rPr>
        <w:t xml:space="preserve"> с санкцией до 3 МРП</w:t>
      </w:r>
      <w:r w:rsidR="00DE16C0" w:rsidRPr="007B6D7A">
        <w:rPr>
          <w:szCs w:val="28"/>
        </w:rPr>
        <w:t>,</w:t>
      </w:r>
      <w:r w:rsidRPr="007B6D7A">
        <w:rPr>
          <w:szCs w:val="28"/>
        </w:rPr>
        <w:t xml:space="preserve"> мо</w:t>
      </w:r>
      <w:r w:rsidR="000554BC" w:rsidRPr="007B6D7A">
        <w:rPr>
          <w:szCs w:val="28"/>
        </w:rPr>
        <w:t>гли бы быть</w:t>
      </w:r>
      <w:r w:rsidRPr="007B6D7A">
        <w:rPr>
          <w:szCs w:val="28"/>
        </w:rPr>
        <w:t xml:space="preserve"> оптимизирова</w:t>
      </w:r>
      <w:r w:rsidR="000554BC" w:rsidRPr="007B6D7A">
        <w:rPr>
          <w:szCs w:val="28"/>
        </w:rPr>
        <w:t>ны</w:t>
      </w:r>
      <w:r w:rsidRPr="007B6D7A">
        <w:rPr>
          <w:szCs w:val="28"/>
        </w:rPr>
        <w:t xml:space="preserve"> (</w:t>
      </w:r>
      <w:r w:rsidR="000554BC" w:rsidRPr="007B6D7A">
        <w:rPr>
          <w:szCs w:val="28"/>
        </w:rPr>
        <w:t xml:space="preserve">то есть </w:t>
      </w:r>
      <w:r w:rsidRPr="007B6D7A">
        <w:rPr>
          <w:szCs w:val="28"/>
        </w:rPr>
        <w:t>исключ</w:t>
      </w:r>
      <w:r w:rsidR="000554BC" w:rsidRPr="007B6D7A">
        <w:rPr>
          <w:szCs w:val="28"/>
        </w:rPr>
        <w:t>ены</w:t>
      </w:r>
      <w:r w:rsidRPr="007B6D7A">
        <w:rPr>
          <w:szCs w:val="28"/>
        </w:rPr>
        <w:t>), так как ст</w:t>
      </w:r>
      <w:r w:rsidR="00DE16C0" w:rsidRPr="007B6D7A">
        <w:rPr>
          <w:szCs w:val="28"/>
        </w:rPr>
        <w:t>.</w:t>
      </w:r>
      <w:r w:rsidRPr="007B6D7A">
        <w:rPr>
          <w:szCs w:val="28"/>
        </w:rPr>
        <w:t xml:space="preserve"> 620 КРКоАП будет поглощать </w:t>
      </w:r>
      <w:r w:rsidR="000554BC" w:rsidRPr="007B6D7A">
        <w:rPr>
          <w:szCs w:val="28"/>
        </w:rPr>
        <w:t xml:space="preserve">все разновидности </w:t>
      </w:r>
      <w:r w:rsidR="00EF55AC" w:rsidRPr="007B6D7A">
        <w:rPr>
          <w:szCs w:val="28"/>
        </w:rPr>
        <w:t xml:space="preserve">правонарушающего поведения. </w:t>
      </w:r>
    </w:p>
    <w:p w14:paraId="413EEBCA" w14:textId="77777777" w:rsidR="00EF55AC" w:rsidRPr="007B6D7A" w:rsidRDefault="006B4526" w:rsidP="00F07875">
      <w:pPr>
        <w:widowControl w:val="0"/>
        <w:tabs>
          <w:tab w:val="left" w:pos="1276"/>
        </w:tabs>
        <w:ind w:firstLine="709"/>
        <w:rPr>
          <w:szCs w:val="28"/>
        </w:rPr>
      </w:pPr>
      <w:r w:rsidRPr="007B6D7A">
        <w:rPr>
          <w:szCs w:val="28"/>
        </w:rPr>
        <w:t>Завершая</w:t>
      </w:r>
      <w:r w:rsidR="00042D2A" w:rsidRPr="007B6D7A">
        <w:rPr>
          <w:szCs w:val="28"/>
        </w:rPr>
        <w:t xml:space="preserve"> исследовани</w:t>
      </w:r>
      <w:r w:rsidRPr="007B6D7A">
        <w:rPr>
          <w:szCs w:val="28"/>
        </w:rPr>
        <w:t>е</w:t>
      </w:r>
      <w:r w:rsidR="00042D2A" w:rsidRPr="007B6D7A">
        <w:rPr>
          <w:szCs w:val="28"/>
        </w:rPr>
        <w:t xml:space="preserve"> теоретических вопросов в рамках настоящего подраздела, можно сформулировать следующие основные выводы</w:t>
      </w:r>
      <w:r w:rsidRPr="007B6D7A">
        <w:rPr>
          <w:szCs w:val="28"/>
        </w:rPr>
        <w:t xml:space="preserve"> (итоги)</w:t>
      </w:r>
      <w:r w:rsidR="00042D2A" w:rsidRPr="007B6D7A">
        <w:rPr>
          <w:szCs w:val="28"/>
        </w:rPr>
        <w:t>:</w:t>
      </w:r>
      <w:r w:rsidR="000554BC" w:rsidRPr="007B6D7A">
        <w:rPr>
          <w:szCs w:val="28"/>
        </w:rPr>
        <w:t xml:space="preserve"> </w:t>
      </w:r>
    </w:p>
    <w:p w14:paraId="25E875AF" w14:textId="77777777" w:rsidR="00042D2A" w:rsidRPr="007B6D7A" w:rsidRDefault="006B4526" w:rsidP="00F07875">
      <w:pPr>
        <w:pStyle w:val="ac"/>
        <w:widowControl w:val="0"/>
        <w:numPr>
          <w:ilvl w:val="0"/>
          <w:numId w:val="3"/>
        </w:numPr>
        <w:tabs>
          <w:tab w:val="left" w:pos="993"/>
          <w:tab w:val="left" w:pos="1276"/>
        </w:tabs>
        <w:ind w:left="0" w:firstLine="709"/>
        <w:rPr>
          <w:sz w:val="28"/>
          <w:szCs w:val="28"/>
        </w:rPr>
      </w:pPr>
      <w:r w:rsidRPr="007B6D7A">
        <w:rPr>
          <w:sz w:val="28"/>
          <w:szCs w:val="28"/>
        </w:rPr>
        <w:t>Установлен</w:t>
      </w:r>
      <w:r w:rsidR="00B938DE" w:rsidRPr="007B6D7A">
        <w:rPr>
          <w:sz w:val="28"/>
          <w:szCs w:val="28"/>
        </w:rPr>
        <w:t>ы</w:t>
      </w:r>
      <w:r w:rsidRPr="007B6D7A">
        <w:rPr>
          <w:sz w:val="28"/>
          <w:szCs w:val="28"/>
        </w:rPr>
        <w:t xml:space="preserve"> дополнительные</w:t>
      </w:r>
      <w:r w:rsidR="00B938DE" w:rsidRPr="007B6D7A">
        <w:rPr>
          <w:sz w:val="28"/>
          <w:szCs w:val="28"/>
        </w:rPr>
        <w:t xml:space="preserve"> обстоятельства,</w:t>
      </w:r>
      <w:r w:rsidRPr="007B6D7A">
        <w:rPr>
          <w:sz w:val="28"/>
          <w:szCs w:val="28"/>
        </w:rPr>
        <w:t xml:space="preserve"> </w:t>
      </w:r>
      <w:r w:rsidR="00042D2A" w:rsidRPr="007B6D7A">
        <w:rPr>
          <w:sz w:val="28"/>
          <w:szCs w:val="28"/>
        </w:rPr>
        <w:t>подтверждающи</w:t>
      </w:r>
      <w:r w:rsidR="00B938DE" w:rsidRPr="007B6D7A">
        <w:rPr>
          <w:sz w:val="28"/>
          <w:szCs w:val="28"/>
        </w:rPr>
        <w:t>е</w:t>
      </w:r>
      <w:r w:rsidR="00042D2A" w:rsidRPr="007B6D7A">
        <w:rPr>
          <w:sz w:val="28"/>
          <w:szCs w:val="28"/>
        </w:rPr>
        <w:t xml:space="preserve"> недостаточную эксплицитность административно-правовых норм</w:t>
      </w:r>
      <w:r w:rsidR="00B938DE" w:rsidRPr="007B6D7A">
        <w:rPr>
          <w:sz w:val="28"/>
          <w:szCs w:val="28"/>
        </w:rPr>
        <w:t xml:space="preserve"> в исследуемой сфере</w:t>
      </w:r>
      <w:r w:rsidR="00042D2A" w:rsidRPr="007B6D7A">
        <w:rPr>
          <w:sz w:val="28"/>
          <w:szCs w:val="28"/>
        </w:rPr>
        <w:t>:</w:t>
      </w:r>
    </w:p>
    <w:p w14:paraId="61F7711F" w14:textId="4F6D8CA9" w:rsidR="00042D2A" w:rsidRPr="007B6D7A" w:rsidRDefault="00DE16C0" w:rsidP="00F07875">
      <w:pPr>
        <w:pStyle w:val="ac"/>
        <w:widowControl w:val="0"/>
        <w:numPr>
          <w:ilvl w:val="0"/>
          <w:numId w:val="4"/>
        </w:numPr>
        <w:tabs>
          <w:tab w:val="left" w:pos="993"/>
          <w:tab w:val="left" w:pos="1276"/>
        </w:tabs>
        <w:ind w:left="0" w:firstLine="709"/>
        <w:rPr>
          <w:sz w:val="28"/>
          <w:szCs w:val="28"/>
        </w:rPr>
      </w:pPr>
      <w:r w:rsidRPr="007B6D7A">
        <w:rPr>
          <w:sz w:val="28"/>
          <w:szCs w:val="28"/>
        </w:rPr>
        <w:t>при</w:t>
      </w:r>
      <w:r w:rsidR="00042D2A" w:rsidRPr="007B6D7A">
        <w:rPr>
          <w:sz w:val="28"/>
          <w:szCs w:val="28"/>
        </w:rPr>
        <w:t xml:space="preserve"> сопоставлении конкурирующих норм КРКоАП и УК РК – ч. 4 </w:t>
      </w:r>
      <w:r w:rsidR="00612F44" w:rsidRPr="007B6D7A">
        <w:rPr>
          <w:sz w:val="28"/>
          <w:szCs w:val="28"/>
        </w:rPr>
        <w:br/>
      </w:r>
      <w:r w:rsidR="00042D2A" w:rsidRPr="007B6D7A">
        <w:rPr>
          <w:sz w:val="28"/>
          <w:szCs w:val="28"/>
        </w:rPr>
        <w:t>ст.</w:t>
      </w:r>
      <w:r w:rsidR="00612F44" w:rsidRPr="007B6D7A">
        <w:rPr>
          <w:sz w:val="28"/>
          <w:szCs w:val="28"/>
        </w:rPr>
        <w:t xml:space="preserve"> </w:t>
      </w:r>
      <w:r w:rsidR="00042D2A" w:rsidRPr="007B6D7A">
        <w:rPr>
          <w:sz w:val="28"/>
          <w:szCs w:val="28"/>
        </w:rPr>
        <w:t>590 КРКоАП и ч. 1 ст. 386 УК РК</w:t>
      </w:r>
      <w:r w:rsidR="00BF4C58" w:rsidRPr="007B6D7A">
        <w:rPr>
          <w:sz w:val="28"/>
          <w:szCs w:val="28"/>
        </w:rPr>
        <w:t xml:space="preserve"> </w:t>
      </w:r>
      <w:r w:rsidRPr="007B6D7A">
        <w:rPr>
          <w:sz w:val="28"/>
          <w:szCs w:val="28"/>
        </w:rPr>
        <w:t xml:space="preserve">- </w:t>
      </w:r>
      <w:r w:rsidR="00BF4C58" w:rsidRPr="007B6D7A">
        <w:rPr>
          <w:sz w:val="28"/>
          <w:szCs w:val="28"/>
        </w:rPr>
        <w:t>обнаружена критическая коллизия.</w:t>
      </w:r>
      <w:r w:rsidR="00042D2A" w:rsidRPr="007B6D7A">
        <w:rPr>
          <w:sz w:val="28"/>
          <w:szCs w:val="28"/>
        </w:rPr>
        <w:t xml:space="preserve"> </w:t>
      </w:r>
      <w:r w:rsidR="00BF4C58" w:rsidRPr="007B6D7A">
        <w:rPr>
          <w:sz w:val="28"/>
          <w:szCs w:val="28"/>
        </w:rPr>
        <w:t>Н</w:t>
      </w:r>
      <w:r w:rsidR="00042D2A" w:rsidRPr="007B6D7A">
        <w:rPr>
          <w:sz w:val="28"/>
          <w:szCs w:val="28"/>
        </w:rPr>
        <w:t xml:space="preserve">аиболее приемлемым вариантом решения вопроса будет осуществление двойной коррекции. </w:t>
      </w:r>
      <w:r w:rsidR="00BF4C58" w:rsidRPr="007B6D7A">
        <w:rPr>
          <w:sz w:val="28"/>
          <w:szCs w:val="28"/>
        </w:rPr>
        <w:t>В ч.</w:t>
      </w:r>
      <w:r w:rsidR="00042D2A" w:rsidRPr="007B6D7A">
        <w:rPr>
          <w:sz w:val="28"/>
          <w:szCs w:val="28"/>
        </w:rPr>
        <w:t xml:space="preserve"> 4 ст. 590 КРКоАП после слов </w:t>
      </w:r>
      <w:r w:rsidR="00042D2A" w:rsidRPr="007B6D7A">
        <w:rPr>
          <w:sz w:val="28"/>
          <w:szCs w:val="28"/>
          <w:shd w:val="clear" w:color="auto" w:fill="FFFFFF"/>
        </w:rPr>
        <w:t>«управление транспортным средством с заведомо подложными или поддельными государственными регистрационными номерными знаками (знаком)…» необходимо указать</w:t>
      </w:r>
      <w:r w:rsidR="00E724F0" w:rsidRPr="007B6D7A">
        <w:rPr>
          <w:sz w:val="28"/>
          <w:szCs w:val="28"/>
          <w:shd w:val="clear" w:color="auto" w:fill="FFFFFF"/>
        </w:rPr>
        <w:t>:</w:t>
      </w:r>
      <w:r w:rsidR="00042D2A" w:rsidRPr="007B6D7A">
        <w:rPr>
          <w:sz w:val="28"/>
          <w:szCs w:val="28"/>
          <w:shd w:val="clear" w:color="auto" w:fill="FFFFFF"/>
        </w:rPr>
        <w:t xml:space="preserve"> «не имеющее признаков уголовно наказуемого деяния». В свою очередь, в ч. 1 ст. 386 УК РК после слов «использование заведомо поддельного или подложного государственного регистрационного знака…» необходимо внести дополнение</w:t>
      </w:r>
      <w:r w:rsidR="00E724F0" w:rsidRPr="007B6D7A">
        <w:rPr>
          <w:sz w:val="28"/>
          <w:szCs w:val="28"/>
          <w:shd w:val="clear" w:color="auto" w:fill="FFFFFF"/>
        </w:rPr>
        <w:t>:</w:t>
      </w:r>
      <w:r w:rsidR="00042D2A" w:rsidRPr="007B6D7A">
        <w:rPr>
          <w:sz w:val="28"/>
          <w:szCs w:val="28"/>
          <w:shd w:val="clear" w:color="auto" w:fill="FFFFFF"/>
        </w:rPr>
        <w:t xml:space="preserve"> «в целях совершения уголовного </w:t>
      </w:r>
      <w:r w:rsidR="00042D2A" w:rsidRPr="007B6D7A">
        <w:rPr>
          <w:sz w:val="28"/>
          <w:szCs w:val="28"/>
          <w:shd w:val="clear" w:color="auto" w:fill="FFFFFF"/>
        </w:rPr>
        <w:lastRenderedPageBreak/>
        <w:t>правонарушения»</w:t>
      </w:r>
      <w:r w:rsidR="00BF4C58" w:rsidRPr="007B6D7A">
        <w:rPr>
          <w:sz w:val="28"/>
          <w:szCs w:val="28"/>
          <w:shd w:val="clear" w:color="auto" w:fill="FFFFFF"/>
        </w:rPr>
        <w:t>;</w:t>
      </w:r>
    </w:p>
    <w:p w14:paraId="6CBB9517" w14:textId="77777777" w:rsidR="00BF4C58" w:rsidRPr="007B6D7A" w:rsidRDefault="00BF4C58" w:rsidP="00F07875">
      <w:pPr>
        <w:pStyle w:val="ac"/>
        <w:widowControl w:val="0"/>
        <w:numPr>
          <w:ilvl w:val="0"/>
          <w:numId w:val="4"/>
        </w:numPr>
        <w:tabs>
          <w:tab w:val="left" w:pos="993"/>
          <w:tab w:val="left" w:pos="1276"/>
        </w:tabs>
        <w:ind w:left="0" w:firstLine="709"/>
        <w:rPr>
          <w:sz w:val="28"/>
          <w:szCs w:val="28"/>
        </w:rPr>
      </w:pPr>
      <w:r w:rsidRPr="007B6D7A">
        <w:rPr>
          <w:sz w:val="28"/>
          <w:szCs w:val="28"/>
        </w:rPr>
        <w:t xml:space="preserve">необходимо изменение </w:t>
      </w:r>
      <w:r w:rsidR="00042D2A" w:rsidRPr="007B6D7A">
        <w:rPr>
          <w:sz w:val="28"/>
          <w:szCs w:val="28"/>
        </w:rPr>
        <w:t>редакци</w:t>
      </w:r>
      <w:r w:rsidRPr="007B6D7A">
        <w:rPr>
          <w:sz w:val="28"/>
          <w:szCs w:val="28"/>
        </w:rPr>
        <w:t>и</w:t>
      </w:r>
      <w:r w:rsidR="00042D2A" w:rsidRPr="007B6D7A">
        <w:rPr>
          <w:sz w:val="28"/>
          <w:szCs w:val="28"/>
        </w:rPr>
        <w:t xml:space="preserve"> ч. 1 ст. 592 КРКоАП </w:t>
      </w:r>
      <w:r w:rsidRPr="007B6D7A">
        <w:rPr>
          <w:sz w:val="28"/>
          <w:szCs w:val="28"/>
        </w:rPr>
        <w:t>следующим образом</w:t>
      </w:r>
      <w:r w:rsidR="00042D2A" w:rsidRPr="007B6D7A">
        <w:rPr>
          <w:sz w:val="28"/>
          <w:szCs w:val="28"/>
        </w:rPr>
        <w:t>: «Пользование водителем во время движения транспортного средства телефоном при отсутствии технических устройств, позволяющи</w:t>
      </w:r>
      <w:r w:rsidR="00E724F0" w:rsidRPr="007B6D7A">
        <w:rPr>
          <w:sz w:val="28"/>
          <w:szCs w:val="28"/>
        </w:rPr>
        <w:t>х</w:t>
      </w:r>
      <w:r w:rsidR="00042D2A" w:rsidRPr="007B6D7A">
        <w:rPr>
          <w:sz w:val="28"/>
          <w:szCs w:val="28"/>
        </w:rPr>
        <w:t xml:space="preserve"> вести переговоры без использования рук». В Примечани</w:t>
      </w:r>
      <w:r w:rsidRPr="007B6D7A">
        <w:rPr>
          <w:sz w:val="28"/>
          <w:szCs w:val="28"/>
        </w:rPr>
        <w:t>е</w:t>
      </w:r>
      <w:r w:rsidR="00042D2A" w:rsidRPr="007B6D7A">
        <w:rPr>
          <w:sz w:val="28"/>
          <w:szCs w:val="28"/>
        </w:rPr>
        <w:t xml:space="preserve"> к данной статье следует включить положение: «Положения настоящей статьи не распространяются на </w:t>
      </w:r>
      <w:r w:rsidR="00042D2A" w:rsidRPr="007B6D7A">
        <w:rPr>
          <w:sz w:val="28"/>
          <w:szCs w:val="28"/>
          <w:lang w:val="kk-KZ"/>
        </w:rPr>
        <w:t>случаи пользовани</w:t>
      </w:r>
      <w:r w:rsidR="00E724F0" w:rsidRPr="007B6D7A">
        <w:rPr>
          <w:sz w:val="28"/>
          <w:szCs w:val="28"/>
          <w:lang w:val="kk-KZ"/>
        </w:rPr>
        <w:t>я</w:t>
      </w:r>
      <w:r w:rsidR="00042D2A" w:rsidRPr="007B6D7A">
        <w:rPr>
          <w:sz w:val="28"/>
          <w:szCs w:val="28"/>
          <w:lang w:val="kk-KZ"/>
        </w:rPr>
        <w:t xml:space="preserve"> телефоном или радиостанцией во время управления транспортным средством сотрудниками правоохранительных, специальных органов и иных транспортных средств оперативного реагирования</w:t>
      </w:r>
      <w:r w:rsidR="00B938DE" w:rsidRPr="007B6D7A">
        <w:rPr>
          <w:sz w:val="28"/>
          <w:szCs w:val="28"/>
          <w:lang w:val="kk-KZ"/>
        </w:rPr>
        <w:t>»</w:t>
      </w:r>
      <w:r w:rsidR="00042D2A" w:rsidRPr="007B6D7A">
        <w:rPr>
          <w:sz w:val="28"/>
          <w:szCs w:val="28"/>
          <w:lang w:val="kk-KZ"/>
        </w:rPr>
        <w:t>. В данном варианте примечание, во-первых, соответствует своей функциональной роли, а, во-вторых, восполняет возникший пробел в нормативно-правовой базе, который может отразиться на выполнении значимых социальных функций указанных привилегированных субъектов</w:t>
      </w:r>
      <w:r w:rsidRPr="007B6D7A">
        <w:rPr>
          <w:sz w:val="28"/>
          <w:szCs w:val="28"/>
        </w:rPr>
        <w:t>;</w:t>
      </w:r>
    </w:p>
    <w:p w14:paraId="73538398" w14:textId="77777777" w:rsidR="00BF4C58" w:rsidRPr="007B6D7A" w:rsidRDefault="006A36D4" w:rsidP="00F07875">
      <w:pPr>
        <w:pStyle w:val="ac"/>
        <w:widowControl w:val="0"/>
        <w:numPr>
          <w:ilvl w:val="0"/>
          <w:numId w:val="4"/>
        </w:numPr>
        <w:tabs>
          <w:tab w:val="left" w:pos="993"/>
          <w:tab w:val="left" w:pos="1276"/>
        </w:tabs>
        <w:ind w:left="0" w:firstLine="709"/>
        <w:rPr>
          <w:sz w:val="28"/>
          <w:szCs w:val="28"/>
        </w:rPr>
      </w:pPr>
      <w:r w:rsidRPr="007B6D7A">
        <w:rPr>
          <w:sz w:val="28"/>
          <w:szCs w:val="28"/>
        </w:rPr>
        <w:t>в</w:t>
      </w:r>
      <w:r w:rsidR="00BF4C58" w:rsidRPr="007B6D7A">
        <w:rPr>
          <w:sz w:val="28"/>
          <w:szCs w:val="28"/>
        </w:rPr>
        <w:t xml:space="preserve"> рамках ст.</w:t>
      </w:r>
      <w:r w:rsidR="00B938DE" w:rsidRPr="007B6D7A">
        <w:rPr>
          <w:sz w:val="28"/>
          <w:szCs w:val="28"/>
        </w:rPr>
        <w:t xml:space="preserve"> </w:t>
      </w:r>
      <w:r w:rsidR="00BF4C58" w:rsidRPr="007B6D7A">
        <w:rPr>
          <w:sz w:val="28"/>
          <w:szCs w:val="28"/>
        </w:rPr>
        <w:t xml:space="preserve">571 КРКоАП </w:t>
      </w:r>
      <w:r w:rsidR="00BF4C58" w:rsidRPr="007B6D7A">
        <w:rPr>
          <w:rStyle w:val="s0"/>
          <w:color w:val="auto"/>
          <w:sz w:val="28"/>
          <w:szCs w:val="28"/>
        </w:rPr>
        <w:t>«</w:t>
      </w:r>
      <w:r w:rsidR="00BF4C58" w:rsidRPr="007B6D7A">
        <w:rPr>
          <w:rStyle w:val="s1"/>
          <w:rFonts w:ascii="Times New Roman" w:hAnsi="Times New Roman"/>
          <w:b w:val="0"/>
          <w:color w:val="auto"/>
          <w:sz w:val="28"/>
          <w:szCs w:val="28"/>
        </w:rPr>
        <w:t xml:space="preserve">Нарушение правил перевозок пассажиров, багажа и грузов» и ст. 593 КРКоАП </w:t>
      </w:r>
      <w:r w:rsidR="00BF4C58" w:rsidRPr="007B6D7A">
        <w:rPr>
          <w:rStyle w:val="s1"/>
          <w:rFonts w:ascii="Times New Roman" w:hAnsi="Times New Roman"/>
          <w:bCs/>
          <w:color w:val="auto"/>
          <w:sz w:val="28"/>
          <w:szCs w:val="28"/>
        </w:rPr>
        <w:t>«</w:t>
      </w:r>
      <w:r w:rsidR="00BF4C58" w:rsidRPr="007B6D7A">
        <w:rPr>
          <w:bCs/>
          <w:sz w:val="28"/>
          <w:szCs w:val="28"/>
          <w:shd w:val="clear" w:color="auto" w:fill="FFFFFF"/>
        </w:rPr>
        <w:t>Несоблюдение правил остановок маршрутных транспортных средств, движения в жилых зонах, перевозки пассажиров и грузов и другие грубые нарушения правил дорожного движения» необходимо: во-первых, использовать единый термин «нарушение»; во-вторых, в об</w:t>
      </w:r>
      <w:r w:rsidR="00E724F0" w:rsidRPr="007B6D7A">
        <w:rPr>
          <w:bCs/>
          <w:sz w:val="28"/>
          <w:szCs w:val="28"/>
          <w:shd w:val="clear" w:color="auto" w:fill="FFFFFF"/>
        </w:rPr>
        <w:t>е</w:t>
      </w:r>
      <w:r w:rsidR="00BF4C58" w:rsidRPr="007B6D7A">
        <w:rPr>
          <w:bCs/>
          <w:sz w:val="28"/>
          <w:szCs w:val="28"/>
          <w:shd w:val="clear" w:color="auto" w:fill="FFFFFF"/>
        </w:rPr>
        <w:t>их статьях разделительный союз «и» следует заменить на альтернативный «и (или)», чтобы исключить требование об обязательном нарушении правил и в отношении пассажиров, и в отношении грузов;</w:t>
      </w:r>
      <w:r w:rsidR="00461C05" w:rsidRPr="007B6D7A">
        <w:rPr>
          <w:bCs/>
          <w:sz w:val="28"/>
          <w:szCs w:val="28"/>
          <w:shd w:val="clear" w:color="auto" w:fill="FFFFFF"/>
        </w:rPr>
        <w:t xml:space="preserve"> </w:t>
      </w:r>
      <w:r w:rsidR="00BF4C58" w:rsidRPr="007B6D7A">
        <w:rPr>
          <w:bCs/>
          <w:sz w:val="28"/>
          <w:szCs w:val="28"/>
          <w:shd w:val="clear" w:color="auto" w:fill="FFFFFF"/>
        </w:rPr>
        <w:t>в-третьих, наилучшим вариантом оптимизации данных норм был</w:t>
      </w:r>
      <w:r w:rsidR="00E724F0" w:rsidRPr="007B6D7A">
        <w:rPr>
          <w:bCs/>
          <w:sz w:val="28"/>
          <w:szCs w:val="28"/>
          <w:shd w:val="clear" w:color="auto" w:fill="FFFFFF"/>
        </w:rPr>
        <w:t>а</w:t>
      </w:r>
      <w:r w:rsidR="00BF4C58" w:rsidRPr="007B6D7A">
        <w:rPr>
          <w:bCs/>
          <w:sz w:val="28"/>
          <w:szCs w:val="28"/>
          <w:shd w:val="clear" w:color="auto" w:fill="FFFFFF"/>
        </w:rPr>
        <w:t xml:space="preserve"> бы их полная ревизия, чтобы все случаи перевозки пассажиров, багажа и (или) грузов регламентировались </w:t>
      </w:r>
      <w:r w:rsidR="00E724F0" w:rsidRPr="007B6D7A">
        <w:rPr>
          <w:bCs/>
          <w:sz w:val="28"/>
          <w:szCs w:val="28"/>
          <w:shd w:val="clear" w:color="auto" w:fill="FFFFFF"/>
        </w:rPr>
        <w:t>в рамках ст. 571 КРКоАП;</w:t>
      </w:r>
    </w:p>
    <w:p w14:paraId="65EC6251" w14:textId="77777777" w:rsidR="00BF4C58" w:rsidRPr="007B6D7A" w:rsidRDefault="006A36D4" w:rsidP="00F07875">
      <w:pPr>
        <w:pStyle w:val="ac"/>
        <w:widowControl w:val="0"/>
        <w:numPr>
          <w:ilvl w:val="0"/>
          <w:numId w:val="4"/>
        </w:numPr>
        <w:tabs>
          <w:tab w:val="left" w:pos="993"/>
          <w:tab w:val="left" w:pos="1276"/>
        </w:tabs>
        <w:ind w:left="0" w:firstLine="709"/>
        <w:rPr>
          <w:sz w:val="28"/>
          <w:szCs w:val="28"/>
        </w:rPr>
      </w:pPr>
      <w:r w:rsidRPr="007B6D7A">
        <w:rPr>
          <w:bCs/>
          <w:sz w:val="28"/>
          <w:szCs w:val="28"/>
          <w:shd w:val="clear" w:color="auto" w:fill="FFFFFF"/>
        </w:rPr>
        <w:t>в</w:t>
      </w:r>
      <w:r w:rsidR="00BF4C58" w:rsidRPr="007B6D7A">
        <w:rPr>
          <w:bCs/>
          <w:sz w:val="28"/>
          <w:szCs w:val="28"/>
          <w:shd w:val="clear" w:color="auto" w:fill="FFFFFF"/>
        </w:rPr>
        <w:t xml:space="preserve"> рамках ст. 593 КРКоАП обнаруживается случай вторичной эксплицитности, когда неточности появились в тексте КРКоАП в связи с непоследовательностью вносимых изменений и дополнений. Так, в соответствии с действующей редакцией ст. 797 КРКоАП </w:t>
      </w:r>
      <w:r w:rsidR="00BF4C58" w:rsidRPr="007B6D7A">
        <w:rPr>
          <w:sz w:val="28"/>
          <w:szCs w:val="28"/>
        </w:rPr>
        <w:t>за нарушение</w:t>
      </w:r>
      <w:r w:rsidR="00B938DE" w:rsidRPr="007B6D7A">
        <w:rPr>
          <w:sz w:val="28"/>
          <w:szCs w:val="28"/>
        </w:rPr>
        <w:t xml:space="preserve"> </w:t>
      </w:r>
      <w:r w:rsidR="00E724F0" w:rsidRPr="007B6D7A">
        <w:rPr>
          <w:sz w:val="28"/>
          <w:szCs w:val="28"/>
        </w:rPr>
        <w:br/>
      </w:r>
      <w:r w:rsidR="00B938DE" w:rsidRPr="007B6D7A">
        <w:rPr>
          <w:sz w:val="28"/>
          <w:szCs w:val="28"/>
        </w:rPr>
        <w:t>по</w:t>
      </w:r>
      <w:r w:rsidR="00BF4C58" w:rsidRPr="007B6D7A">
        <w:rPr>
          <w:sz w:val="28"/>
          <w:szCs w:val="28"/>
        </w:rPr>
        <w:t xml:space="preserve"> ч.ч. 2,</w:t>
      </w:r>
      <w:r w:rsidR="00E724F0" w:rsidRPr="007B6D7A">
        <w:rPr>
          <w:sz w:val="28"/>
          <w:szCs w:val="28"/>
        </w:rPr>
        <w:t xml:space="preserve"> </w:t>
      </w:r>
      <w:r w:rsidR="00BF4C58" w:rsidRPr="007B6D7A">
        <w:rPr>
          <w:sz w:val="28"/>
          <w:szCs w:val="28"/>
        </w:rPr>
        <w:t>3,</w:t>
      </w:r>
      <w:r w:rsidR="00E724F0" w:rsidRPr="007B6D7A">
        <w:rPr>
          <w:sz w:val="28"/>
          <w:szCs w:val="28"/>
        </w:rPr>
        <w:t xml:space="preserve"> </w:t>
      </w:r>
      <w:r w:rsidR="00BF4C58" w:rsidRPr="007B6D7A">
        <w:rPr>
          <w:sz w:val="28"/>
          <w:szCs w:val="28"/>
        </w:rPr>
        <w:t>4,</w:t>
      </w:r>
      <w:r w:rsidR="00E724F0" w:rsidRPr="007B6D7A">
        <w:rPr>
          <w:sz w:val="28"/>
          <w:szCs w:val="28"/>
        </w:rPr>
        <w:t xml:space="preserve"> </w:t>
      </w:r>
      <w:r w:rsidR="00BF4C58" w:rsidRPr="007B6D7A">
        <w:rPr>
          <w:sz w:val="28"/>
          <w:szCs w:val="28"/>
        </w:rPr>
        <w:t>5 ст.</w:t>
      </w:r>
      <w:r w:rsidR="00E724F0" w:rsidRPr="007B6D7A">
        <w:rPr>
          <w:sz w:val="28"/>
          <w:szCs w:val="28"/>
        </w:rPr>
        <w:t xml:space="preserve"> </w:t>
      </w:r>
      <w:r w:rsidR="00BF4C58" w:rsidRPr="007B6D7A">
        <w:rPr>
          <w:sz w:val="28"/>
          <w:szCs w:val="28"/>
        </w:rPr>
        <w:t>593 КРКоАП уполномоченные должностные лиц</w:t>
      </w:r>
      <w:r w:rsidR="00E724F0" w:rsidRPr="007B6D7A">
        <w:rPr>
          <w:sz w:val="28"/>
          <w:szCs w:val="28"/>
        </w:rPr>
        <w:t>а</w:t>
      </w:r>
      <w:r w:rsidR="00BF4C58" w:rsidRPr="007B6D7A">
        <w:rPr>
          <w:sz w:val="28"/>
          <w:szCs w:val="28"/>
        </w:rPr>
        <w:t xml:space="preserve"> вправе задерживать, доставлять и запрещать эксплуатацию транспортных средств, путем доставки их для временного хранения на специальные площадки, стоянки или площадки до устранения причин задержания в отношении иностранцев или иностранных юридических лиц. Однако ст. 593 КРКоАП</w:t>
      </w:r>
      <w:r w:rsidR="00E71F6B" w:rsidRPr="007B6D7A">
        <w:rPr>
          <w:sz w:val="28"/>
          <w:szCs w:val="28"/>
        </w:rPr>
        <w:t xml:space="preserve"> в настоящее время содержит только 3 части.</w:t>
      </w:r>
      <w:r w:rsidR="00BF4C58" w:rsidRPr="007B6D7A">
        <w:rPr>
          <w:sz w:val="28"/>
          <w:szCs w:val="28"/>
        </w:rPr>
        <w:t xml:space="preserve"> Данная ошибка возникла после оптимизации частей комментируемой статьи на основании </w:t>
      </w:r>
      <w:r w:rsidR="00BF4C58" w:rsidRPr="007B6D7A">
        <w:rPr>
          <w:rStyle w:val="s0"/>
          <w:color w:val="auto"/>
          <w:sz w:val="28"/>
          <w:szCs w:val="28"/>
        </w:rPr>
        <w:t>Закона Республики Казахстан от 28 декабря 2017 года №127</w:t>
      </w:r>
      <w:r w:rsidR="00BF4C58" w:rsidRPr="007B6D7A">
        <w:rPr>
          <w:sz w:val="28"/>
          <w:szCs w:val="28"/>
        </w:rPr>
        <w:t>. Соответственно, следует внести соответствующие коррективы</w:t>
      </w:r>
      <w:r w:rsidR="00060F3A" w:rsidRPr="007B6D7A">
        <w:rPr>
          <w:sz w:val="28"/>
          <w:szCs w:val="28"/>
        </w:rPr>
        <w:t>;</w:t>
      </w:r>
    </w:p>
    <w:p w14:paraId="3884A042" w14:textId="77777777" w:rsidR="00060F3A" w:rsidRPr="007B6D7A" w:rsidRDefault="006A36D4" w:rsidP="00F07875">
      <w:pPr>
        <w:pStyle w:val="ac"/>
        <w:widowControl w:val="0"/>
        <w:numPr>
          <w:ilvl w:val="0"/>
          <w:numId w:val="4"/>
        </w:numPr>
        <w:tabs>
          <w:tab w:val="left" w:pos="993"/>
          <w:tab w:val="left" w:pos="1276"/>
        </w:tabs>
        <w:ind w:left="0" w:firstLine="709"/>
        <w:rPr>
          <w:sz w:val="28"/>
          <w:szCs w:val="28"/>
        </w:rPr>
      </w:pPr>
      <w:r w:rsidRPr="007B6D7A">
        <w:rPr>
          <w:sz w:val="28"/>
          <w:szCs w:val="28"/>
        </w:rPr>
        <w:t>с</w:t>
      </w:r>
      <w:r w:rsidR="00060F3A" w:rsidRPr="007B6D7A">
        <w:rPr>
          <w:sz w:val="28"/>
          <w:szCs w:val="28"/>
        </w:rPr>
        <w:t>ущественная коллизия имеет место между ч. 3 ст. 596 КРКоАП «</w:t>
      </w:r>
      <w:r w:rsidR="00060F3A" w:rsidRPr="007B6D7A">
        <w:rPr>
          <w:sz w:val="28"/>
          <w:szCs w:val="28"/>
          <w:shd w:val="clear" w:color="auto" w:fill="FFFFFF"/>
        </w:rPr>
        <w:t>Нарушение правил расположения транспортного средства на проезжей части дороги, встречного разъезда или обгона</w:t>
      </w:r>
      <w:r w:rsidR="00060F3A" w:rsidRPr="007B6D7A">
        <w:rPr>
          <w:b/>
          <w:bCs/>
          <w:sz w:val="28"/>
          <w:szCs w:val="28"/>
          <w:shd w:val="clear" w:color="auto" w:fill="FFFFFF"/>
        </w:rPr>
        <w:t>»</w:t>
      </w:r>
      <w:r w:rsidR="00060F3A" w:rsidRPr="007B6D7A">
        <w:rPr>
          <w:sz w:val="28"/>
          <w:szCs w:val="28"/>
        </w:rPr>
        <w:t xml:space="preserve"> и ч. 1 ст. 601 КРКоАП «</w:t>
      </w:r>
      <w:r w:rsidR="00060F3A" w:rsidRPr="007B6D7A">
        <w:rPr>
          <w:sz w:val="28"/>
          <w:szCs w:val="28"/>
          <w:shd w:val="clear" w:color="auto" w:fill="FFFFFF"/>
        </w:rPr>
        <w:t xml:space="preserve">Несоблюдение требований, предписанных дорожными знаками или разметкой проезжей части дороги». Причем, ч. 3 ст. 596 КРКоАП предусматривает санкцию в виде лишения права на управление транспортным средством сроком на 6 месяцев, а санкция ч. 1 ст. 601 КРКоАП – предупреждение или штраф размером 3 МРП. Соответственно, диспозиция ч. 1 ст. 601 КРКоАП должна быть </w:t>
      </w:r>
      <w:r w:rsidR="00060F3A" w:rsidRPr="007B6D7A">
        <w:rPr>
          <w:sz w:val="28"/>
          <w:szCs w:val="28"/>
          <w:shd w:val="clear" w:color="auto" w:fill="FFFFFF"/>
        </w:rPr>
        <w:lastRenderedPageBreak/>
        <w:t>конкретизирована дополнительным признаком: «</w:t>
      </w:r>
      <w:r w:rsidR="00060F3A" w:rsidRPr="007B6D7A">
        <w:rPr>
          <w:sz w:val="28"/>
          <w:szCs w:val="28"/>
        </w:rPr>
        <w:t xml:space="preserve">Несоблюдение требований, предписанных дорожными знаками или разметкой проезжей части дороги, за исключением </w:t>
      </w:r>
      <w:r w:rsidR="00060F3A" w:rsidRPr="007B6D7A">
        <w:rPr>
          <w:rStyle w:val="s9"/>
          <w:i w:val="0"/>
          <w:iCs/>
          <w:color w:val="auto"/>
          <w:sz w:val="28"/>
          <w:szCs w:val="28"/>
          <w:u w:val="none"/>
        </w:rPr>
        <w:t>выезда на сторону</w:t>
      </w:r>
      <w:r w:rsidR="00060F3A" w:rsidRPr="007B6D7A">
        <w:rPr>
          <w:rStyle w:val="s9"/>
          <w:i w:val="0"/>
          <w:iCs/>
          <w:color w:val="auto"/>
          <w:sz w:val="28"/>
          <w:szCs w:val="28"/>
        </w:rPr>
        <w:t xml:space="preserve"> </w:t>
      </w:r>
      <w:r w:rsidR="00060F3A" w:rsidRPr="007B6D7A">
        <w:rPr>
          <w:sz w:val="28"/>
          <w:szCs w:val="28"/>
        </w:rPr>
        <w:t>проезжей части дороги, предназначенную для встречного движения, и иных случаев,</w:t>
      </w:r>
      <w:r w:rsidR="00461C05" w:rsidRPr="007B6D7A">
        <w:rPr>
          <w:sz w:val="28"/>
          <w:szCs w:val="28"/>
        </w:rPr>
        <w:t xml:space="preserve"> </w:t>
      </w:r>
      <w:r w:rsidR="00060F3A" w:rsidRPr="007B6D7A">
        <w:rPr>
          <w:sz w:val="28"/>
          <w:szCs w:val="28"/>
        </w:rPr>
        <w:t>предусмотренных другими статьями настоящей главы»;</w:t>
      </w:r>
    </w:p>
    <w:p w14:paraId="5304CDDB" w14:textId="77777777" w:rsidR="00060F3A" w:rsidRPr="007B6D7A" w:rsidRDefault="00060F3A" w:rsidP="00F07875">
      <w:pPr>
        <w:pStyle w:val="ac"/>
        <w:widowControl w:val="0"/>
        <w:numPr>
          <w:ilvl w:val="0"/>
          <w:numId w:val="4"/>
        </w:numPr>
        <w:tabs>
          <w:tab w:val="left" w:pos="993"/>
          <w:tab w:val="left" w:pos="1276"/>
        </w:tabs>
        <w:ind w:left="0" w:firstLine="709"/>
        <w:rPr>
          <w:rStyle w:val="s0"/>
          <w:color w:val="auto"/>
          <w:sz w:val="28"/>
          <w:szCs w:val="28"/>
        </w:rPr>
      </w:pPr>
      <w:r w:rsidRPr="007B6D7A">
        <w:rPr>
          <w:sz w:val="28"/>
          <w:szCs w:val="28"/>
        </w:rPr>
        <w:t xml:space="preserve"> </w:t>
      </w:r>
      <w:r w:rsidR="006A36D4" w:rsidRPr="007B6D7A">
        <w:rPr>
          <w:sz w:val="28"/>
          <w:szCs w:val="28"/>
        </w:rPr>
        <w:t>функциональность ст. 5-1 ст. 597 КРКоАП является практически нулевой и ее целесообразно исключить, а ч</w:t>
      </w:r>
      <w:r w:rsidR="00E724F0" w:rsidRPr="007B6D7A">
        <w:rPr>
          <w:sz w:val="28"/>
          <w:szCs w:val="28"/>
        </w:rPr>
        <w:t>.</w:t>
      </w:r>
      <w:r w:rsidR="006A36D4" w:rsidRPr="007B6D7A">
        <w:rPr>
          <w:sz w:val="28"/>
          <w:szCs w:val="28"/>
        </w:rPr>
        <w:t xml:space="preserve"> </w:t>
      </w:r>
      <w:r w:rsidR="00E724F0" w:rsidRPr="007B6D7A">
        <w:rPr>
          <w:sz w:val="28"/>
          <w:szCs w:val="28"/>
        </w:rPr>
        <w:t>6</w:t>
      </w:r>
      <w:r w:rsidR="006A36D4" w:rsidRPr="007B6D7A">
        <w:rPr>
          <w:sz w:val="28"/>
          <w:szCs w:val="28"/>
        </w:rPr>
        <w:t xml:space="preserve"> изложить в следующей редакции: «6. Действие, предусмотренное частью второй, третьей и четвертой настоящей статьи, совершенное повторно в течение года после наложения административного взыскания, - </w:t>
      </w:r>
      <w:r w:rsidR="006A36D4" w:rsidRPr="007B6D7A">
        <w:rPr>
          <w:rStyle w:val="s0"/>
          <w:color w:val="auto"/>
          <w:sz w:val="28"/>
          <w:szCs w:val="28"/>
        </w:rPr>
        <w:t>влечет штраф в размере пятнадцати месячных расчетных показателей»;</w:t>
      </w:r>
    </w:p>
    <w:p w14:paraId="7A5A2824" w14:textId="77777777" w:rsidR="006A36D4" w:rsidRPr="007B6D7A" w:rsidRDefault="006A36D4" w:rsidP="00F07875">
      <w:pPr>
        <w:pStyle w:val="ac"/>
        <w:widowControl w:val="0"/>
        <w:numPr>
          <w:ilvl w:val="0"/>
          <w:numId w:val="4"/>
        </w:numPr>
        <w:tabs>
          <w:tab w:val="left" w:pos="993"/>
          <w:tab w:val="left" w:pos="1276"/>
        </w:tabs>
        <w:ind w:left="0" w:firstLine="709"/>
        <w:rPr>
          <w:sz w:val="28"/>
          <w:szCs w:val="28"/>
        </w:rPr>
      </w:pPr>
      <w:r w:rsidRPr="007B6D7A">
        <w:rPr>
          <w:sz w:val="28"/>
          <w:szCs w:val="28"/>
        </w:rPr>
        <w:t>в ч. 1 ст. 606 КРКоАП аварийная обстановка трактуется исключительно в рамках двух признаков – изменение скорости и изменение направления движения. Вместе с тем, аварийная обстановка может приводить к необходимости совершать и иные действия, обусловленные ситуацией (в частности, резкое торможение). Таким образом, в ч. 1 ст. 606 КРКоАП необходимо дополнение указанием на «иные меры по обеспечению собственной безопаснос</w:t>
      </w:r>
      <w:r w:rsidR="00E724F0" w:rsidRPr="007B6D7A">
        <w:rPr>
          <w:sz w:val="28"/>
          <w:szCs w:val="28"/>
        </w:rPr>
        <w:t xml:space="preserve">ти или безопасности других лиц»; </w:t>
      </w:r>
    </w:p>
    <w:p w14:paraId="6FC2E842" w14:textId="77777777" w:rsidR="006A36D4" w:rsidRPr="007B6D7A" w:rsidRDefault="006A36D4" w:rsidP="00F07875">
      <w:pPr>
        <w:pStyle w:val="ac"/>
        <w:widowControl w:val="0"/>
        <w:numPr>
          <w:ilvl w:val="0"/>
          <w:numId w:val="4"/>
        </w:numPr>
        <w:tabs>
          <w:tab w:val="left" w:pos="993"/>
          <w:tab w:val="left" w:pos="1276"/>
        </w:tabs>
        <w:ind w:left="0" w:firstLine="709"/>
        <w:rPr>
          <w:sz w:val="28"/>
          <w:szCs w:val="28"/>
        </w:rPr>
      </w:pPr>
      <w:r w:rsidRPr="007B6D7A">
        <w:rPr>
          <w:sz w:val="28"/>
          <w:szCs w:val="28"/>
        </w:rPr>
        <w:t xml:space="preserve"> ч. 2 ст. 606 КРКоАП «</w:t>
      </w:r>
      <w:r w:rsidRPr="007B6D7A">
        <w:rPr>
          <w:sz w:val="28"/>
          <w:szCs w:val="28"/>
          <w:shd w:val="clear" w:color="auto" w:fill="FFFFFF"/>
        </w:rPr>
        <w:t>Нарушение участником дорожного движения правил дорожного движения, повлекшее создание аварийной обстановки</w:t>
      </w:r>
      <w:r w:rsidRPr="007B6D7A">
        <w:rPr>
          <w:sz w:val="28"/>
          <w:szCs w:val="28"/>
        </w:rPr>
        <w:t>» предусматривает ответственность за случаи повторного совершения деяния, предусмотренного ч. 1 (то есть предполагается ответственность всех участников, а не только лиц, управляющих транспортным средством).</w:t>
      </w:r>
      <w:r w:rsidR="00461C05" w:rsidRPr="007B6D7A">
        <w:rPr>
          <w:sz w:val="28"/>
          <w:szCs w:val="28"/>
        </w:rPr>
        <w:t xml:space="preserve"> </w:t>
      </w:r>
      <w:r w:rsidRPr="007B6D7A">
        <w:rPr>
          <w:sz w:val="28"/>
          <w:szCs w:val="28"/>
        </w:rPr>
        <w:t>Тем не менее, санкци</w:t>
      </w:r>
      <w:r w:rsidR="00E724F0" w:rsidRPr="007B6D7A">
        <w:rPr>
          <w:sz w:val="28"/>
          <w:szCs w:val="28"/>
        </w:rPr>
        <w:t>ей</w:t>
      </w:r>
      <w:r w:rsidRPr="007B6D7A">
        <w:rPr>
          <w:sz w:val="28"/>
          <w:szCs w:val="28"/>
        </w:rPr>
        <w:t xml:space="preserve"> ч. 2 ст. 606 КРКоАП предусматривается только лишение права на управление транспортным средством, что не может быть распространено на пешеходов и пассажиров. Соответственно необходимо установление альтернативного взыскания в виде штрафа (пред</w:t>
      </w:r>
      <w:r w:rsidR="00B938DE" w:rsidRPr="007B6D7A">
        <w:rPr>
          <w:sz w:val="28"/>
          <w:szCs w:val="28"/>
        </w:rPr>
        <w:t>лагаемый</w:t>
      </w:r>
      <w:r w:rsidRPr="007B6D7A">
        <w:rPr>
          <w:sz w:val="28"/>
          <w:szCs w:val="28"/>
        </w:rPr>
        <w:t xml:space="preserve"> размер – 20 МРП) для возможного учета признака повторности и в отношении пешехода и пассажира;</w:t>
      </w:r>
    </w:p>
    <w:p w14:paraId="23551D7F" w14:textId="77777777" w:rsidR="006A36D4" w:rsidRPr="007B6D7A" w:rsidRDefault="006A36D4" w:rsidP="00F07875">
      <w:pPr>
        <w:pStyle w:val="ac"/>
        <w:widowControl w:val="0"/>
        <w:numPr>
          <w:ilvl w:val="0"/>
          <w:numId w:val="4"/>
        </w:numPr>
        <w:tabs>
          <w:tab w:val="left" w:pos="993"/>
          <w:tab w:val="left" w:pos="1276"/>
        </w:tabs>
        <w:ind w:left="0" w:firstLine="709"/>
        <w:rPr>
          <w:rStyle w:val="s0"/>
          <w:color w:val="auto"/>
          <w:sz w:val="28"/>
          <w:szCs w:val="28"/>
        </w:rPr>
      </w:pPr>
      <w:r w:rsidRPr="007B6D7A">
        <w:rPr>
          <w:sz w:val="28"/>
          <w:szCs w:val="28"/>
          <w:lang w:val="en-US"/>
        </w:rPr>
        <w:t>c</w:t>
      </w:r>
      <w:r w:rsidR="00606A49" w:rsidRPr="007B6D7A">
        <w:rPr>
          <w:sz w:val="28"/>
          <w:szCs w:val="28"/>
        </w:rPr>
        <w:t xml:space="preserve">анкция </w:t>
      </w:r>
      <w:r w:rsidRPr="007B6D7A">
        <w:rPr>
          <w:sz w:val="28"/>
          <w:szCs w:val="28"/>
        </w:rPr>
        <w:t>ч. 3 с</w:t>
      </w:r>
      <w:r w:rsidR="00611B20" w:rsidRPr="007B6D7A">
        <w:rPr>
          <w:sz w:val="28"/>
          <w:szCs w:val="28"/>
        </w:rPr>
        <w:t>т</w:t>
      </w:r>
      <w:r w:rsidRPr="007B6D7A">
        <w:rPr>
          <w:sz w:val="28"/>
          <w:szCs w:val="28"/>
        </w:rPr>
        <w:t>. 613 КРКоАП</w:t>
      </w:r>
      <w:r w:rsidR="00461C05" w:rsidRPr="007B6D7A">
        <w:rPr>
          <w:sz w:val="28"/>
          <w:szCs w:val="28"/>
        </w:rPr>
        <w:t xml:space="preserve"> </w:t>
      </w:r>
      <w:r w:rsidRPr="007B6D7A">
        <w:rPr>
          <w:sz w:val="28"/>
          <w:szCs w:val="28"/>
        </w:rPr>
        <w:t>предусматривает только одно безальтернативное административное взыскание в виде</w:t>
      </w:r>
      <w:r w:rsidRPr="007B6D7A">
        <w:rPr>
          <w:rStyle w:val="s0"/>
          <w:color w:val="auto"/>
          <w:sz w:val="28"/>
          <w:szCs w:val="28"/>
        </w:rPr>
        <w:t xml:space="preserve"> лишени</w:t>
      </w:r>
      <w:r w:rsidR="00E724F0" w:rsidRPr="007B6D7A">
        <w:rPr>
          <w:rStyle w:val="s0"/>
          <w:color w:val="auto"/>
          <w:sz w:val="28"/>
          <w:szCs w:val="28"/>
        </w:rPr>
        <w:t>я</w:t>
      </w:r>
      <w:r w:rsidRPr="007B6D7A">
        <w:rPr>
          <w:rStyle w:val="s0"/>
          <w:color w:val="auto"/>
          <w:sz w:val="28"/>
          <w:szCs w:val="28"/>
        </w:rPr>
        <w:t xml:space="preserve"> права на управление транспортными средствами на срок шесть месяцев. Возникают затруднения относительно применения данной нормы к лицам, пользующимся транспортным средством в связи с инвалидностью. Соответственно, санкция </w:t>
      </w:r>
      <w:r w:rsidR="00E724F0" w:rsidRPr="007B6D7A">
        <w:rPr>
          <w:rStyle w:val="s0"/>
          <w:color w:val="auto"/>
          <w:sz w:val="28"/>
          <w:szCs w:val="28"/>
        </w:rPr>
        <w:br/>
      </w:r>
      <w:r w:rsidRPr="007B6D7A">
        <w:rPr>
          <w:rStyle w:val="s0"/>
          <w:color w:val="auto"/>
          <w:sz w:val="28"/>
          <w:szCs w:val="28"/>
        </w:rPr>
        <w:t xml:space="preserve">ч. 3 ст. 613 должна быть дополнена альтернативным штрафом (кратность штрафа должна быть установлена в сопоставлении с иными статьями главы 30 КРКоАП, а также </w:t>
      </w:r>
      <w:r w:rsidR="00E724F0" w:rsidRPr="007B6D7A">
        <w:rPr>
          <w:rStyle w:val="s0"/>
          <w:color w:val="auto"/>
          <w:sz w:val="28"/>
          <w:szCs w:val="28"/>
        </w:rPr>
        <w:t xml:space="preserve">с учетом </w:t>
      </w:r>
      <w:r w:rsidRPr="007B6D7A">
        <w:rPr>
          <w:rStyle w:val="s0"/>
          <w:color w:val="auto"/>
          <w:sz w:val="28"/>
          <w:szCs w:val="28"/>
        </w:rPr>
        <w:t>социально уязвимого статуса лиц с инвалидностью);</w:t>
      </w:r>
    </w:p>
    <w:p w14:paraId="13594BCF" w14:textId="77777777" w:rsidR="006A36D4" w:rsidRPr="007B6D7A" w:rsidRDefault="008C234C" w:rsidP="00F07875">
      <w:pPr>
        <w:pStyle w:val="ac"/>
        <w:widowControl w:val="0"/>
        <w:numPr>
          <w:ilvl w:val="0"/>
          <w:numId w:val="4"/>
        </w:numPr>
        <w:tabs>
          <w:tab w:val="left" w:pos="993"/>
          <w:tab w:val="left" w:pos="1276"/>
        </w:tabs>
        <w:ind w:left="0" w:firstLine="709"/>
        <w:rPr>
          <w:sz w:val="28"/>
          <w:szCs w:val="28"/>
        </w:rPr>
      </w:pPr>
      <w:r w:rsidRPr="007B6D7A">
        <w:rPr>
          <w:rStyle w:val="s0"/>
          <w:color w:val="auto"/>
          <w:sz w:val="28"/>
          <w:szCs w:val="28"/>
        </w:rPr>
        <w:t>необходима</w:t>
      </w:r>
      <w:r w:rsidR="006A36D4" w:rsidRPr="007B6D7A">
        <w:rPr>
          <w:rStyle w:val="s0"/>
          <w:color w:val="auto"/>
          <w:sz w:val="28"/>
          <w:szCs w:val="28"/>
        </w:rPr>
        <w:t xml:space="preserve"> оптимизация санкций ч. 8 и ч. 10 </w:t>
      </w:r>
      <w:r w:rsidR="00B938DE" w:rsidRPr="007B6D7A">
        <w:rPr>
          <w:rStyle w:val="s0"/>
          <w:color w:val="auto"/>
          <w:sz w:val="28"/>
          <w:szCs w:val="28"/>
        </w:rPr>
        <w:t>ст. 613 КРКоАП</w:t>
      </w:r>
      <w:r w:rsidR="006A36D4" w:rsidRPr="007B6D7A">
        <w:rPr>
          <w:rStyle w:val="s0"/>
          <w:color w:val="auto"/>
          <w:sz w:val="28"/>
          <w:szCs w:val="28"/>
        </w:rPr>
        <w:t>, поскольку они устанавливают идентичное взыскание в виде административного арес</w:t>
      </w:r>
      <w:r w:rsidR="0044107F" w:rsidRPr="007B6D7A">
        <w:rPr>
          <w:rStyle w:val="s0"/>
          <w:color w:val="auto"/>
          <w:sz w:val="28"/>
          <w:szCs w:val="28"/>
        </w:rPr>
        <w:t xml:space="preserve">та на тридцать суток. </w:t>
      </w:r>
      <w:r w:rsidR="006A36D4" w:rsidRPr="007B6D7A">
        <w:rPr>
          <w:rStyle w:val="s1"/>
          <w:rFonts w:ascii="Times New Roman" w:hAnsi="Times New Roman"/>
          <w:b w:val="0"/>
          <w:color w:val="auto"/>
          <w:sz w:val="28"/>
          <w:szCs w:val="28"/>
        </w:rPr>
        <w:t>Поэтому ч</w:t>
      </w:r>
      <w:r w:rsidR="004127DA" w:rsidRPr="007B6D7A">
        <w:rPr>
          <w:rStyle w:val="s1"/>
          <w:rFonts w:ascii="Times New Roman" w:hAnsi="Times New Roman"/>
          <w:b w:val="0"/>
          <w:color w:val="auto"/>
          <w:sz w:val="28"/>
          <w:szCs w:val="28"/>
        </w:rPr>
        <w:t>.</w:t>
      </w:r>
      <w:r w:rsidR="006A36D4" w:rsidRPr="007B6D7A">
        <w:rPr>
          <w:rStyle w:val="s1"/>
          <w:rFonts w:ascii="Times New Roman" w:hAnsi="Times New Roman"/>
          <w:b w:val="0"/>
          <w:color w:val="auto"/>
          <w:sz w:val="28"/>
          <w:szCs w:val="28"/>
        </w:rPr>
        <w:t xml:space="preserve"> 8 ст</w:t>
      </w:r>
      <w:r w:rsidR="004127DA" w:rsidRPr="007B6D7A">
        <w:rPr>
          <w:rStyle w:val="s1"/>
          <w:rFonts w:ascii="Times New Roman" w:hAnsi="Times New Roman"/>
          <w:b w:val="0"/>
          <w:color w:val="auto"/>
          <w:sz w:val="28"/>
          <w:szCs w:val="28"/>
        </w:rPr>
        <w:t>.</w:t>
      </w:r>
      <w:r w:rsidR="006A36D4" w:rsidRPr="007B6D7A">
        <w:rPr>
          <w:rStyle w:val="s1"/>
          <w:rFonts w:ascii="Times New Roman" w:hAnsi="Times New Roman"/>
          <w:b w:val="0"/>
          <w:color w:val="auto"/>
          <w:sz w:val="28"/>
          <w:szCs w:val="28"/>
        </w:rPr>
        <w:t xml:space="preserve"> 613 КРКоАП следует исключить, а диспозицию ч</w:t>
      </w:r>
      <w:r w:rsidR="004127DA" w:rsidRPr="007B6D7A">
        <w:rPr>
          <w:rStyle w:val="s1"/>
          <w:rFonts w:ascii="Times New Roman" w:hAnsi="Times New Roman"/>
          <w:b w:val="0"/>
          <w:color w:val="auto"/>
          <w:sz w:val="28"/>
          <w:szCs w:val="28"/>
        </w:rPr>
        <w:t>.</w:t>
      </w:r>
      <w:r w:rsidR="006A36D4" w:rsidRPr="007B6D7A">
        <w:rPr>
          <w:rStyle w:val="s1"/>
          <w:rFonts w:ascii="Times New Roman" w:hAnsi="Times New Roman"/>
          <w:b w:val="0"/>
          <w:color w:val="auto"/>
          <w:sz w:val="28"/>
          <w:szCs w:val="28"/>
        </w:rPr>
        <w:t xml:space="preserve"> 10 этой статьи изложить в следующей редакции: «</w:t>
      </w:r>
      <w:r w:rsidR="006A36D4" w:rsidRPr="007B6D7A">
        <w:rPr>
          <w:sz w:val="28"/>
          <w:szCs w:val="28"/>
        </w:rPr>
        <w:t>Действие, предусмотренное частями седьмой и девятой настоящей статьи, совершенное повторно в течение года после истечения срока административного взыскания, предусмотренного частями седьмой и девятой настоящей статьи, - влечет административный арест на тридцать суток»;</w:t>
      </w:r>
    </w:p>
    <w:p w14:paraId="63BE004A" w14:textId="77777777" w:rsidR="008C234C" w:rsidRPr="007B6D7A" w:rsidRDefault="008C234C" w:rsidP="00F07875">
      <w:pPr>
        <w:pStyle w:val="ac"/>
        <w:widowControl w:val="0"/>
        <w:numPr>
          <w:ilvl w:val="0"/>
          <w:numId w:val="4"/>
        </w:numPr>
        <w:tabs>
          <w:tab w:val="left" w:pos="993"/>
          <w:tab w:val="left" w:pos="1276"/>
        </w:tabs>
        <w:ind w:left="0" w:firstLine="709"/>
        <w:rPr>
          <w:sz w:val="28"/>
          <w:szCs w:val="28"/>
        </w:rPr>
      </w:pPr>
      <w:r w:rsidRPr="007B6D7A">
        <w:rPr>
          <w:sz w:val="28"/>
          <w:szCs w:val="28"/>
        </w:rPr>
        <w:t>с</w:t>
      </w:r>
      <w:r w:rsidR="006A36D4" w:rsidRPr="007B6D7A">
        <w:rPr>
          <w:sz w:val="28"/>
          <w:szCs w:val="28"/>
        </w:rPr>
        <w:t>анкции ч. 7 и ч. 9 ст</w:t>
      </w:r>
      <w:r w:rsidR="00A925B9" w:rsidRPr="007B6D7A">
        <w:rPr>
          <w:sz w:val="28"/>
          <w:szCs w:val="28"/>
        </w:rPr>
        <w:t>.</w:t>
      </w:r>
      <w:r w:rsidR="006A36D4" w:rsidRPr="007B6D7A">
        <w:rPr>
          <w:sz w:val="28"/>
          <w:szCs w:val="28"/>
        </w:rPr>
        <w:t xml:space="preserve"> 613 КРКоАП предусматривают только одно </w:t>
      </w:r>
      <w:r w:rsidR="006A36D4" w:rsidRPr="007B6D7A">
        <w:rPr>
          <w:sz w:val="28"/>
          <w:szCs w:val="28"/>
        </w:rPr>
        <w:lastRenderedPageBreak/>
        <w:t xml:space="preserve">безальтернативное административное взыскание в виде административного ареста на срок двадцать суток. Несовершенство данной санкции имеет место по той причине, что она не позволяет привлечь к ответственности лиц, не подлежащих административному аресту по основаниям, предусмотренным </w:t>
      </w:r>
      <w:r w:rsidR="004127DA" w:rsidRPr="007B6D7A">
        <w:rPr>
          <w:sz w:val="28"/>
          <w:szCs w:val="28"/>
        </w:rPr>
        <w:br/>
      </w:r>
      <w:r w:rsidR="006A36D4" w:rsidRPr="007B6D7A">
        <w:rPr>
          <w:sz w:val="28"/>
          <w:szCs w:val="28"/>
        </w:rPr>
        <w:t>ст</w:t>
      </w:r>
      <w:r w:rsidR="004127DA" w:rsidRPr="007B6D7A">
        <w:rPr>
          <w:sz w:val="28"/>
          <w:szCs w:val="28"/>
        </w:rPr>
        <w:t>.</w:t>
      </w:r>
      <w:r w:rsidR="006A36D4" w:rsidRPr="007B6D7A">
        <w:rPr>
          <w:sz w:val="28"/>
          <w:szCs w:val="28"/>
        </w:rPr>
        <w:t xml:space="preserve"> 32 КРКоАП. Соответственно, требуется изменение редакции ч. 11 ст. 613 КРКоАП: «</w:t>
      </w:r>
      <w:r w:rsidR="006A36D4" w:rsidRPr="007B6D7A">
        <w:rPr>
          <w:sz w:val="28"/>
          <w:szCs w:val="28"/>
          <w:shd w:val="clear" w:color="auto" w:fill="FFFFFF"/>
        </w:rPr>
        <w:t>Действия, предусмотренные частями девятой и десятой настоящей статьи, совершенные лицами, к которым админист</w:t>
      </w:r>
      <w:r w:rsidR="0044107F" w:rsidRPr="007B6D7A">
        <w:rPr>
          <w:sz w:val="28"/>
          <w:szCs w:val="28"/>
          <w:shd w:val="clear" w:color="auto" w:fill="FFFFFF"/>
        </w:rPr>
        <w:t>ративный арест в соответствии с</w:t>
      </w:r>
      <w:r w:rsidR="006A36D4" w:rsidRPr="007B6D7A">
        <w:rPr>
          <w:sz w:val="28"/>
          <w:szCs w:val="28"/>
          <w:shd w:val="clear" w:color="auto" w:fill="FFFFFF"/>
        </w:rPr>
        <w:t xml:space="preserve"> часть</w:t>
      </w:r>
      <w:r w:rsidR="00B938DE" w:rsidRPr="007B6D7A">
        <w:rPr>
          <w:sz w:val="28"/>
          <w:szCs w:val="28"/>
          <w:shd w:val="clear" w:color="auto" w:fill="FFFFFF"/>
        </w:rPr>
        <w:t>ю</w:t>
      </w:r>
      <w:r w:rsidR="006A36D4" w:rsidRPr="007B6D7A">
        <w:rPr>
          <w:sz w:val="28"/>
          <w:szCs w:val="28"/>
          <w:shd w:val="clear" w:color="auto" w:fill="FFFFFF"/>
        </w:rPr>
        <w:t xml:space="preserve"> </w:t>
      </w:r>
      <w:r w:rsidR="00B938DE" w:rsidRPr="007B6D7A">
        <w:rPr>
          <w:sz w:val="28"/>
          <w:szCs w:val="28"/>
          <w:shd w:val="clear" w:color="auto" w:fill="FFFFFF"/>
        </w:rPr>
        <w:t>второй</w:t>
      </w:r>
      <w:r w:rsidR="006A36D4" w:rsidRPr="007B6D7A">
        <w:rPr>
          <w:sz w:val="28"/>
          <w:szCs w:val="28"/>
          <w:shd w:val="clear" w:color="auto" w:fill="FFFFFF"/>
        </w:rPr>
        <w:t xml:space="preserve"> статьи 32 и </w:t>
      </w:r>
      <w:hyperlink r:id="rId12" w:anchor="sub_id=500200" w:tooltip="(СТАРАЯ РЕДАКЦИЯ) КОДЕКС РЕСПУБЛИКИ КАЗАХСТАН ОБ АДМИНИСТРАТИВНЫХ ПРАВО..." w:history="1">
        <w:r w:rsidR="006A36D4" w:rsidRPr="007B6D7A">
          <w:rPr>
            <w:rStyle w:val="af"/>
            <w:rFonts w:eastAsiaTheme="majorEastAsia"/>
            <w:color w:val="auto"/>
            <w:sz w:val="28"/>
            <w:szCs w:val="28"/>
            <w:u w:val="none"/>
            <w:shd w:val="clear" w:color="auto" w:fill="FFFFFF"/>
          </w:rPr>
          <w:t xml:space="preserve">частью </w:t>
        </w:r>
        <w:r w:rsidR="00B938DE" w:rsidRPr="007B6D7A">
          <w:rPr>
            <w:rStyle w:val="af"/>
            <w:rFonts w:eastAsiaTheme="majorEastAsia"/>
            <w:color w:val="auto"/>
            <w:sz w:val="28"/>
            <w:szCs w:val="28"/>
            <w:u w:val="none"/>
            <w:shd w:val="clear" w:color="auto" w:fill="FFFFFF"/>
          </w:rPr>
          <w:t>второй</w:t>
        </w:r>
        <w:r w:rsidR="006A36D4" w:rsidRPr="007B6D7A">
          <w:rPr>
            <w:rStyle w:val="af"/>
            <w:rFonts w:eastAsiaTheme="majorEastAsia"/>
            <w:color w:val="auto"/>
            <w:sz w:val="28"/>
            <w:szCs w:val="28"/>
            <w:u w:val="none"/>
            <w:shd w:val="clear" w:color="auto" w:fill="FFFFFF"/>
          </w:rPr>
          <w:t xml:space="preserve"> статьи 50</w:t>
        </w:r>
      </w:hyperlink>
      <w:r w:rsidR="0044107F" w:rsidRPr="007B6D7A">
        <w:rPr>
          <w:rStyle w:val="af"/>
          <w:rFonts w:eastAsiaTheme="majorEastAsia"/>
          <w:color w:val="auto"/>
          <w:sz w:val="28"/>
          <w:szCs w:val="28"/>
          <w:u w:val="none"/>
          <w:shd w:val="clear" w:color="auto" w:fill="FFFFFF"/>
        </w:rPr>
        <w:t xml:space="preserve"> </w:t>
      </w:r>
      <w:r w:rsidR="006A36D4" w:rsidRPr="007B6D7A">
        <w:rPr>
          <w:sz w:val="28"/>
          <w:szCs w:val="28"/>
          <w:shd w:val="clear" w:color="auto" w:fill="FFFFFF"/>
        </w:rPr>
        <w:t>настоящего Кодекса не применяется, влекут штраф в размере</w:t>
      </w:r>
      <w:r w:rsidR="00B938DE" w:rsidRPr="007B6D7A">
        <w:rPr>
          <w:sz w:val="28"/>
          <w:szCs w:val="28"/>
          <w:shd w:val="clear" w:color="auto" w:fill="FFFFFF"/>
        </w:rPr>
        <w:t>….</w:t>
      </w:r>
      <w:r w:rsidR="006A36D4" w:rsidRPr="007B6D7A">
        <w:rPr>
          <w:sz w:val="28"/>
          <w:szCs w:val="28"/>
          <w:shd w:val="clear" w:color="auto" w:fill="FFFFFF"/>
        </w:rPr>
        <w:t>»</w:t>
      </w:r>
      <w:r w:rsidR="004127DA" w:rsidRPr="007B6D7A">
        <w:rPr>
          <w:sz w:val="28"/>
          <w:szCs w:val="28"/>
          <w:shd w:val="clear" w:color="auto" w:fill="FFFFFF"/>
        </w:rPr>
        <w:t>.</w:t>
      </w:r>
    </w:p>
    <w:p w14:paraId="0B1E0AA7" w14:textId="77777777" w:rsidR="00042D2A" w:rsidRPr="007B6D7A" w:rsidRDefault="008C234C" w:rsidP="00F07875">
      <w:pPr>
        <w:pStyle w:val="ac"/>
        <w:widowControl w:val="0"/>
        <w:numPr>
          <w:ilvl w:val="0"/>
          <w:numId w:val="3"/>
        </w:numPr>
        <w:tabs>
          <w:tab w:val="left" w:pos="993"/>
          <w:tab w:val="left" w:pos="1276"/>
        </w:tabs>
        <w:ind w:left="0" w:firstLine="709"/>
        <w:rPr>
          <w:sz w:val="28"/>
          <w:szCs w:val="28"/>
        </w:rPr>
      </w:pPr>
      <w:r w:rsidRPr="007B6D7A">
        <w:rPr>
          <w:sz w:val="28"/>
          <w:szCs w:val="28"/>
        </w:rPr>
        <w:t>Н</w:t>
      </w:r>
      <w:r w:rsidR="00042D2A" w:rsidRPr="007B6D7A">
        <w:rPr>
          <w:sz w:val="28"/>
          <w:szCs w:val="28"/>
        </w:rPr>
        <w:t>едостаточно</w:t>
      </w:r>
      <w:r w:rsidR="00B938DE" w:rsidRPr="007B6D7A">
        <w:rPr>
          <w:sz w:val="28"/>
          <w:szCs w:val="28"/>
        </w:rPr>
        <w:t xml:space="preserve"> логичным </w:t>
      </w:r>
      <w:r w:rsidR="00042D2A" w:rsidRPr="007B6D7A">
        <w:rPr>
          <w:sz w:val="28"/>
          <w:szCs w:val="28"/>
        </w:rPr>
        <w:t>выглядит решение законодателя об отказе от повышенной меры административной ответственности в случае повторного нарушения по ч. 1 ст. 592 КРКоАП</w:t>
      </w:r>
      <w:r w:rsidR="00461C05" w:rsidRPr="007B6D7A">
        <w:rPr>
          <w:sz w:val="28"/>
          <w:szCs w:val="28"/>
        </w:rPr>
        <w:t xml:space="preserve"> </w:t>
      </w:r>
      <w:r w:rsidR="00042D2A" w:rsidRPr="007B6D7A">
        <w:rPr>
          <w:sz w:val="28"/>
          <w:szCs w:val="28"/>
        </w:rPr>
        <w:t>«Превышение установленной скорости движения» (изменения внесены</w:t>
      </w:r>
      <w:r w:rsidR="00461C05" w:rsidRPr="007B6D7A">
        <w:rPr>
          <w:sz w:val="28"/>
          <w:szCs w:val="28"/>
        </w:rPr>
        <w:t xml:space="preserve"> </w:t>
      </w:r>
      <w:r w:rsidR="00042D2A" w:rsidRPr="007B6D7A">
        <w:rPr>
          <w:sz w:val="28"/>
          <w:szCs w:val="28"/>
        </w:rPr>
        <w:t xml:space="preserve">Законом </w:t>
      </w:r>
      <w:r w:rsidR="00042D2A" w:rsidRPr="007B6D7A">
        <w:rPr>
          <w:sz w:val="28"/>
          <w:szCs w:val="28"/>
          <w:shd w:val="clear" w:color="auto" w:fill="FFFFFF"/>
        </w:rPr>
        <w:t>РК от 28.12.</w:t>
      </w:r>
      <w:r w:rsidR="004127DA" w:rsidRPr="007B6D7A">
        <w:rPr>
          <w:sz w:val="28"/>
          <w:szCs w:val="28"/>
          <w:shd w:val="clear" w:color="auto" w:fill="FFFFFF"/>
        </w:rPr>
        <w:t>20</w:t>
      </w:r>
      <w:r w:rsidR="00042D2A" w:rsidRPr="007B6D7A">
        <w:rPr>
          <w:sz w:val="28"/>
          <w:szCs w:val="28"/>
          <w:shd w:val="clear" w:color="auto" w:fill="FFFFFF"/>
        </w:rPr>
        <w:t xml:space="preserve">17 г. № 127-VI). В силу того, что данное правонарушение относится к одним из наиболее распространенных в области дорожного движения, необходимо вернуться к практике учета повторного превышения скорости от 10 до 20 км/ч. При этом </w:t>
      </w:r>
      <w:r w:rsidR="00B938DE" w:rsidRPr="007B6D7A">
        <w:rPr>
          <w:sz w:val="28"/>
          <w:szCs w:val="28"/>
          <w:shd w:val="clear" w:color="auto" w:fill="FFFFFF"/>
        </w:rPr>
        <w:t xml:space="preserve">требуется не реконструкция прежней редакции, </w:t>
      </w:r>
      <w:r w:rsidR="00042D2A" w:rsidRPr="007B6D7A">
        <w:rPr>
          <w:sz w:val="28"/>
          <w:szCs w:val="28"/>
          <w:shd w:val="clear" w:color="auto" w:fill="FFFFFF"/>
        </w:rPr>
        <w:t xml:space="preserve">а </w:t>
      </w:r>
      <w:r w:rsidR="00B938DE" w:rsidRPr="007B6D7A">
        <w:rPr>
          <w:sz w:val="28"/>
          <w:szCs w:val="28"/>
          <w:shd w:val="clear" w:color="auto" w:fill="FFFFFF"/>
        </w:rPr>
        <w:t>включение</w:t>
      </w:r>
      <w:r w:rsidR="00042D2A" w:rsidRPr="007B6D7A">
        <w:rPr>
          <w:sz w:val="28"/>
          <w:szCs w:val="28"/>
          <w:shd w:val="clear" w:color="auto" w:fill="FFFFFF"/>
        </w:rPr>
        <w:t xml:space="preserve"> дополнительн</w:t>
      </w:r>
      <w:r w:rsidR="00B938DE" w:rsidRPr="007B6D7A">
        <w:rPr>
          <w:sz w:val="28"/>
          <w:szCs w:val="28"/>
          <w:shd w:val="clear" w:color="auto" w:fill="FFFFFF"/>
        </w:rPr>
        <w:t>ой</w:t>
      </w:r>
      <w:r w:rsidR="00042D2A" w:rsidRPr="007B6D7A">
        <w:rPr>
          <w:sz w:val="28"/>
          <w:szCs w:val="28"/>
          <w:shd w:val="clear" w:color="auto" w:fill="FFFFFF"/>
        </w:rPr>
        <w:t xml:space="preserve"> част</w:t>
      </w:r>
      <w:r w:rsidR="00B938DE" w:rsidRPr="007B6D7A">
        <w:rPr>
          <w:sz w:val="28"/>
          <w:szCs w:val="28"/>
          <w:shd w:val="clear" w:color="auto" w:fill="FFFFFF"/>
        </w:rPr>
        <w:t>и</w:t>
      </w:r>
      <w:r w:rsidR="00042D2A" w:rsidRPr="007B6D7A">
        <w:rPr>
          <w:sz w:val="28"/>
          <w:szCs w:val="28"/>
          <w:shd w:val="clear" w:color="auto" w:fill="FFFFFF"/>
        </w:rPr>
        <w:t xml:space="preserve">, в которой будет использоваться признак повторности исключительно по отношению к ч. 1 ст. 592 КРКоАП. Соответственно, действующая редакция ч. 4 ст. 592 КРКоАП, указывающая только на повторность в рамках ч. 2 и ч. 3 ст. 592 КРКоАП, останется без изменений. </w:t>
      </w:r>
    </w:p>
    <w:p w14:paraId="1A8B4E22" w14:textId="77777777" w:rsidR="00042D2A" w:rsidRPr="007B6D7A" w:rsidRDefault="00042D2A" w:rsidP="00F07875">
      <w:pPr>
        <w:pStyle w:val="ac"/>
        <w:widowControl w:val="0"/>
        <w:numPr>
          <w:ilvl w:val="0"/>
          <w:numId w:val="3"/>
        </w:numPr>
        <w:tabs>
          <w:tab w:val="left" w:pos="993"/>
          <w:tab w:val="left" w:pos="1276"/>
        </w:tabs>
        <w:ind w:left="0" w:firstLine="709"/>
        <w:rPr>
          <w:sz w:val="28"/>
          <w:szCs w:val="28"/>
        </w:rPr>
      </w:pPr>
      <w:r w:rsidRPr="007B6D7A">
        <w:rPr>
          <w:sz w:val="28"/>
          <w:szCs w:val="28"/>
        </w:rPr>
        <w:t xml:space="preserve">Значимым элементом привлечения к административной ответственности является институт малозначительности деяния (ст. 64-1 КРКоАП). </w:t>
      </w:r>
      <w:r w:rsidR="008C234C" w:rsidRPr="007B6D7A">
        <w:rPr>
          <w:sz w:val="28"/>
          <w:szCs w:val="28"/>
        </w:rPr>
        <w:t xml:space="preserve">Вместе с тем, необходимо установление ориентиров для возможности применения соответствующей административно-правовой дискреции: 1) </w:t>
      </w:r>
      <w:r w:rsidRPr="007B6D7A">
        <w:rPr>
          <w:sz w:val="28"/>
          <w:szCs w:val="28"/>
        </w:rPr>
        <w:t>в каждой глав</w:t>
      </w:r>
      <w:r w:rsidR="002B4ED9" w:rsidRPr="007B6D7A">
        <w:rPr>
          <w:sz w:val="28"/>
          <w:szCs w:val="28"/>
        </w:rPr>
        <w:t>е</w:t>
      </w:r>
      <w:r w:rsidRPr="007B6D7A">
        <w:rPr>
          <w:sz w:val="28"/>
          <w:szCs w:val="28"/>
        </w:rPr>
        <w:t xml:space="preserve"> КРКоАП </w:t>
      </w:r>
      <w:r w:rsidR="008C234C" w:rsidRPr="007B6D7A">
        <w:rPr>
          <w:sz w:val="28"/>
          <w:szCs w:val="28"/>
        </w:rPr>
        <w:t>следует</w:t>
      </w:r>
      <w:r w:rsidRPr="007B6D7A">
        <w:rPr>
          <w:sz w:val="28"/>
          <w:szCs w:val="28"/>
        </w:rPr>
        <w:t xml:space="preserve"> установ</w:t>
      </w:r>
      <w:r w:rsidR="004127DA" w:rsidRPr="007B6D7A">
        <w:rPr>
          <w:sz w:val="28"/>
          <w:szCs w:val="28"/>
        </w:rPr>
        <w:t>ить</w:t>
      </w:r>
      <w:r w:rsidRPr="007B6D7A">
        <w:rPr>
          <w:sz w:val="28"/>
          <w:szCs w:val="28"/>
        </w:rPr>
        <w:t xml:space="preserve"> размер штрафа, в рамках которого деяние может быть признано малозначительным </w:t>
      </w:r>
      <w:r w:rsidR="0052642E" w:rsidRPr="007B6D7A">
        <w:rPr>
          <w:sz w:val="28"/>
          <w:szCs w:val="28"/>
        </w:rPr>
        <w:br/>
      </w:r>
      <w:r w:rsidRPr="007B6D7A">
        <w:rPr>
          <w:sz w:val="28"/>
          <w:szCs w:val="28"/>
        </w:rPr>
        <w:t>(</w:t>
      </w:r>
      <w:r w:rsidR="007C035E" w:rsidRPr="007B6D7A">
        <w:rPr>
          <w:sz w:val="28"/>
          <w:szCs w:val="28"/>
        </w:rPr>
        <w:t>за</w:t>
      </w:r>
      <w:r w:rsidRPr="007B6D7A">
        <w:rPr>
          <w:sz w:val="28"/>
          <w:szCs w:val="28"/>
        </w:rPr>
        <w:t xml:space="preserve"> правонарушени</w:t>
      </w:r>
      <w:r w:rsidR="007C035E" w:rsidRPr="007B6D7A">
        <w:rPr>
          <w:sz w:val="28"/>
          <w:szCs w:val="28"/>
        </w:rPr>
        <w:t>я</w:t>
      </w:r>
      <w:r w:rsidRPr="007B6D7A">
        <w:rPr>
          <w:sz w:val="28"/>
          <w:szCs w:val="28"/>
        </w:rPr>
        <w:t xml:space="preserve"> в области дорожного движения, предположительно, -</w:t>
      </w:r>
      <w:r w:rsidR="007C035E" w:rsidRPr="007B6D7A">
        <w:rPr>
          <w:sz w:val="28"/>
          <w:szCs w:val="28"/>
        </w:rPr>
        <w:t xml:space="preserve"> </w:t>
      </w:r>
      <w:r w:rsidRPr="007B6D7A">
        <w:rPr>
          <w:sz w:val="28"/>
          <w:szCs w:val="28"/>
        </w:rPr>
        <w:t>не превышающий 5 МРП)</w:t>
      </w:r>
      <w:r w:rsidR="008C234C" w:rsidRPr="007B6D7A">
        <w:rPr>
          <w:sz w:val="28"/>
          <w:szCs w:val="28"/>
        </w:rPr>
        <w:t>; 2)</w:t>
      </w:r>
      <w:r w:rsidRPr="007B6D7A">
        <w:rPr>
          <w:sz w:val="28"/>
          <w:szCs w:val="28"/>
        </w:rPr>
        <w:t xml:space="preserve"> </w:t>
      </w:r>
      <w:r w:rsidR="008C234C" w:rsidRPr="007B6D7A">
        <w:rPr>
          <w:sz w:val="28"/>
          <w:szCs w:val="28"/>
        </w:rPr>
        <w:t xml:space="preserve">требуется </w:t>
      </w:r>
      <w:r w:rsidRPr="007B6D7A">
        <w:rPr>
          <w:sz w:val="28"/>
          <w:szCs w:val="28"/>
        </w:rPr>
        <w:t xml:space="preserve">выработка унифицированного шаблона документа, в котором должен находить отражение как факт фиксации правонарушения, так и факт освобождения от административной ответственности. </w:t>
      </w:r>
    </w:p>
    <w:p w14:paraId="6D41414B" w14:textId="77777777" w:rsidR="00042D2A" w:rsidRPr="007B6D7A" w:rsidRDefault="008C234C" w:rsidP="00F07875">
      <w:pPr>
        <w:pStyle w:val="ac"/>
        <w:widowControl w:val="0"/>
        <w:numPr>
          <w:ilvl w:val="0"/>
          <w:numId w:val="3"/>
        </w:numPr>
        <w:tabs>
          <w:tab w:val="left" w:pos="993"/>
          <w:tab w:val="left" w:pos="1276"/>
        </w:tabs>
        <w:ind w:left="0" w:firstLine="709"/>
        <w:rPr>
          <w:rStyle w:val="s0"/>
          <w:color w:val="auto"/>
          <w:sz w:val="28"/>
          <w:szCs w:val="28"/>
        </w:rPr>
      </w:pPr>
      <w:r w:rsidRPr="007B6D7A">
        <w:rPr>
          <w:sz w:val="28"/>
          <w:szCs w:val="28"/>
        </w:rPr>
        <w:t xml:space="preserve">В связи с неизбежными сложностями при вменении признака повторности при фиксации правонарушений посредством </w:t>
      </w:r>
      <w:r w:rsidRPr="007B6D7A">
        <w:rPr>
          <w:sz w:val="28"/>
          <w:szCs w:val="28"/>
          <w:shd w:val="clear" w:color="auto" w:fill="FFFFFF"/>
        </w:rPr>
        <w:t xml:space="preserve">сертифицированных специальных контрольно-измерительных технических средств и приборов, работающих в автоматическом режиме, </w:t>
      </w:r>
      <w:r w:rsidR="00042D2A" w:rsidRPr="007B6D7A">
        <w:rPr>
          <w:rStyle w:val="s0"/>
          <w:color w:val="auto"/>
          <w:sz w:val="28"/>
          <w:szCs w:val="28"/>
        </w:rPr>
        <w:t>ст. 31 КРКоАП должна быть дополнена частью 3</w:t>
      </w:r>
      <w:r w:rsidRPr="007B6D7A">
        <w:rPr>
          <w:rStyle w:val="s0"/>
          <w:color w:val="auto"/>
          <w:sz w:val="28"/>
          <w:szCs w:val="28"/>
        </w:rPr>
        <w:t xml:space="preserve"> следующего содержания</w:t>
      </w:r>
      <w:r w:rsidR="00042D2A" w:rsidRPr="007B6D7A">
        <w:rPr>
          <w:rStyle w:val="s0"/>
          <w:color w:val="auto"/>
          <w:sz w:val="28"/>
          <w:szCs w:val="28"/>
        </w:rPr>
        <w:t>: «Собственник (владелец) транспортного средства не несет ответственность за повторное правонарушение, совершенное на его транспортном средстве, когда правонарушения были совершены разными лицами, во владении которых транспортное средство находилось на момент фиксации правонарушения, ни для одного из которых оно не является повторным, если данный факт будет установлен по заявлению собственника транспортного средства».</w:t>
      </w:r>
    </w:p>
    <w:p w14:paraId="7B72DD5E" w14:textId="77777777" w:rsidR="00EF55AC" w:rsidRPr="007B6D7A" w:rsidRDefault="00EF55AC" w:rsidP="00F07875">
      <w:pPr>
        <w:widowControl w:val="0"/>
        <w:tabs>
          <w:tab w:val="left" w:pos="-3261"/>
          <w:tab w:val="left" w:pos="0"/>
          <w:tab w:val="left" w:pos="1276"/>
        </w:tabs>
        <w:rPr>
          <w:szCs w:val="28"/>
        </w:rPr>
      </w:pPr>
    </w:p>
    <w:p w14:paraId="00A35A8F" w14:textId="77777777" w:rsidR="00520EA0" w:rsidRPr="007B6D7A" w:rsidRDefault="00A407E3" w:rsidP="00F07875">
      <w:pPr>
        <w:pStyle w:val="3"/>
        <w:widowControl w:val="0"/>
        <w:tabs>
          <w:tab w:val="left" w:pos="1276"/>
        </w:tabs>
        <w:rPr>
          <w:rStyle w:val="a8"/>
          <w:rFonts w:ascii="Times New Roman" w:hAnsi="Times New Roman"/>
          <w:bCs/>
          <w:i w:val="0"/>
          <w:iCs/>
        </w:rPr>
      </w:pPr>
      <w:bookmarkStart w:id="14" w:name="_Toc85536281"/>
      <w:r w:rsidRPr="007B6D7A">
        <w:rPr>
          <w:rStyle w:val="a8"/>
          <w:rFonts w:ascii="Times New Roman" w:hAnsi="Times New Roman"/>
          <w:bCs/>
          <w:i w:val="0"/>
          <w:iCs/>
        </w:rPr>
        <w:t>2.2</w:t>
      </w:r>
      <w:r w:rsidR="00212000" w:rsidRPr="007B6D7A">
        <w:rPr>
          <w:rStyle w:val="a8"/>
          <w:rFonts w:ascii="Times New Roman" w:hAnsi="Times New Roman"/>
          <w:bCs/>
          <w:i w:val="0"/>
          <w:iCs/>
        </w:rPr>
        <w:t xml:space="preserve"> </w:t>
      </w:r>
      <w:r w:rsidR="00BF4C40" w:rsidRPr="007B6D7A">
        <w:rPr>
          <w:rStyle w:val="a8"/>
          <w:rFonts w:ascii="Times New Roman" w:hAnsi="Times New Roman"/>
          <w:bCs/>
          <w:i w:val="0"/>
          <w:iCs/>
        </w:rPr>
        <w:t>Особенности</w:t>
      </w:r>
      <w:r w:rsidR="00212000" w:rsidRPr="007B6D7A">
        <w:rPr>
          <w:rStyle w:val="a8"/>
          <w:rFonts w:ascii="Times New Roman" w:hAnsi="Times New Roman"/>
          <w:bCs/>
          <w:i w:val="0"/>
          <w:iCs/>
        </w:rPr>
        <w:t xml:space="preserve"> применения мер</w:t>
      </w:r>
      <w:r w:rsidR="00520EA0" w:rsidRPr="007B6D7A">
        <w:rPr>
          <w:rStyle w:val="a8"/>
          <w:rFonts w:ascii="Times New Roman" w:hAnsi="Times New Roman"/>
          <w:bCs/>
          <w:i w:val="0"/>
          <w:iCs/>
        </w:rPr>
        <w:t xml:space="preserve"> обеспечения производства по делам </w:t>
      </w:r>
      <w:r w:rsidR="00520EA0" w:rsidRPr="007B6D7A">
        <w:rPr>
          <w:rStyle w:val="a8"/>
          <w:rFonts w:ascii="Times New Roman" w:hAnsi="Times New Roman"/>
          <w:bCs/>
          <w:i w:val="0"/>
          <w:iCs/>
        </w:rPr>
        <w:lastRenderedPageBreak/>
        <w:t>об административных правонарушениях в сфере обеспечения безопасности дорожного</w:t>
      </w:r>
      <w:r w:rsidR="00476523" w:rsidRPr="007B6D7A">
        <w:rPr>
          <w:rStyle w:val="a8"/>
          <w:rFonts w:ascii="Times New Roman" w:hAnsi="Times New Roman"/>
          <w:bCs/>
          <w:i w:val="0"/>
          <w:iCs/>
        </w:rPr>
        <w:t xml:space="preserve"> движения</w:t>
      </w:r>
      <w:bookmarkEnd w:id="14"/>
      <w:r w:rsidR="00520EA0" w:rsidRPr="007B6D7A">
        <w:rPr>
          <w:rStyle w:val="a8"/>
          <w:rFonts w:ascii="Times New Roman" w:hAnsi="Times New Roman"/>
          <w:bCs/>
          <w:i w:val="0"/>
          <w:iCs/>
        </w:rPr>
        <w:t xml:space="preserve"> </w:t>
      </w:r>
    </w:p>
    <w:p w14:paraId="15D5D9B9" w14:textId="677D942A" w:rsidR="00800856" w:rsidRPr="007B6D7A" w:rsidRDefault="00B938DE" w:rsidP="00F07875">
      <w:pPr>
        <w:widowControl w:val="0"/>
        <w:tabs>
          <w:tab w:val="left" w:pos="1276"/>
        </w:tabs>
        <w:ind w:firstLine="709"/>
        <w:rPr>
          <w:iCs/>
          <w:szCs w:val="28"/>
        </w:rPr>
      </w:pPr>
      <w:r w:rsidRPr="007B6D7A">
        <w:rPr>
          <w:rStyle w:val="a8"/>
          <w:i w:val="0"/>
          <w:iCs/>
          <w:szCs w:val="28"/>
        </w:rPr>
        <w:t xml:space="preserve">Теоретические и практические аспекты законодательной регламентации и </w:t>
      </w:r>
      <w:r w:rsidR="00A7151A" w:rsidRPr="007B6D7A">
        <w:rPr>
          <w:rStyle w:val="a8"/>
          <w:i w:val="0"/>
          <w:iCs/>
          <w:szCs w:val="28"/>
        </w:rPr>
        <w:t xml:space="preserve">практического применения мер обеспечения производства по делам об административных правонарушениях в области дорожного движения (далее – в качестве альтернативного термина будет использоваться «меры обеспечения») относятся к наиболее динамичным аспектам всего процесса привлечения виновных лиц к административной ответственности. По своей правовой природе они </w:t>
      </w:r>
      <w:r w:rsidR="00520EA0" w:rsidRPr="007B6D7A">
        <w:rPr>
          <w:szCs w:val="28"/>
        </w:rPr>
        <w:t>представляют собой действия как принудительного, так и непринудительного характера, применяемые на стадии возбуждения дела об административном правонарушении должностными лицами ОВД</w:t>
      </w:r>
      <w:r w:rsidR="00A7151A" w:rsidRPr="007B6D7A">
        <w:rPr>
          <w:szCs w:val="28"/>
        </w:rPr>
        <w:t>,</w:t>
      </w:r>
      <w:r w:rsidR="00520EA0" w:rsidRPr="007B6D7A">
        <w:rPr>
          <w:szCs w:val="28"/>
        </w:rPr>
        <w:t xml:space="preserve"> и направлены на соб</w:t>
      </w:r>
      <w:r w:rsidR="00A02ECA" w:rsidRPr="007B6D7A">
        <w:rPr>
          <w:szCs w:val="28"/>
        </w:rPr>
        <w:t>л</w:t>
      </w:r>
      <w:r w:rsidR="00520EA0" w:rsidRPr="007B6D7A">
        <w:rPr>
          <w:szCs w:val="28"/>
        </w:rPr>
        <w:t>юдение юридическими и физическими лицами правил, нормативов и стандартов в сфере дорожного движения.</w:t>
      </w:r>
      <w:r w:rsidR="001D734E" w:rsidRPr="007B6D7A">
        <w:rPr>
          <w:szCs w:val="28"/>
        </w:rPr>
        <w:t xml:space="preserve"> Причем, помимо анализа отечественного законодатель</w:t>
      </w:r>
      <w:r w:rsidR="004726C3" w:rsidRPr="007B6D7A">
        <w:rPr>
          <w:szCs w:val="28"/>
        </w:rPr>
        <w:t xml:space="preserve">ства и теоретической доктрины, </w:t>
      </w:r>
      <w:r w:rsidR="00EF55AC" w:rsidRPr="007B6D7A">
        <w:rPr>
          <w:szCs w:val="28"/>
        </w:rPr>
        <w:t>самостоятельное значение приобретает</w:t>
      </w:r>
      <w:r w:rsidR="00264397" w:rsidRPr="007B6D7A">
        <w:rPr>
          <w:szCs w:val="28"/>
        </w:rPr>
        <w:t xml:space="preserve"> оценка</w:t>
      </w:r>
      <w:r w:rsidR="00461C05" w:rsidRPr="007B6D7A">
        <w:rPr>
          <w:szCs w:val="28"/>
        </w:rPr>
        <w:t xml:space="preserve"> </w:t>
      </w:r>
      <w:r w:rsidR="00800856" w:rsidRPr="007B6D7A">
        <w:rPr>
          <w:szCs w:val="28"/>
        </w:rPr>
        <w:t>зарубежн</w:t>
      </w:r>
      <w:r w:rsidR="00264397" w:rsidRPr="007B6D7A">
        <w:rPr>
          <w:szCs w:val="28"/>
        </w:rPr>
        <w:t>ого</w:t>
      </w:r>
      <w:r w:rsidR="00800856" w:rsidRPr="007B6D7A">
        <w:rPr>
          <w:szCs w:val="28"/>
        </w:rPr>
        <w:t xml:space="preserve"> опыт</w:t>
      </w:r>
      <w:r w:rsidR="00264397" w:rsidRPr="007B6D7A">
        <w:rPr>
          <w:szCs w:val="28"/>
        </w:rPr>
        <w:t>а</w:t>
      </w:r>
      <w:r w:rsidR="00EF55AC" w:rsidRPr="007B6D7A">
        <w:rPr>
          <w:szCs w:val="28"/>
        </w:rPr>
        <w:t xml:space="preserve"> в рамках анализируемого вопроса</w:t>
      </w:r>
      <w:r w:rsidR="00800856" w:rsidRPr="007B6D7A">
        <w:rPr>
          <w:szCs w:val="28"/>
        </w:rPr>
        <w:t xml:space="preserve">, </w:t>
      </w:r>
      <w:r w:rsidR="00264397" w:rsidRPr="007B6D7A">
        <w:rPr>
          <w:szCs w:val="28"/>
        </w:rPr>
        <w:t>поскольку качество изучени</w:t>
      </w:r>
      <w:r w:rsidR="001D734E" w:rsidRPr="007B6D7A">
        <w:rPr>
          <w:szCs w:val="28"/>
        </w:rPr>
        <w:t>я</w:t>
      </w:r>
      <w:r w:rsidR="00264397" w:rsidRPr="007B6D7A">
        <w:rPr>
          <w:szCs w:val="28"/>
        </w:rPr>
        <w:t xml:space="preserve"> </w:t>
      </w:r>
      <w:r w:rsidR="00800856" w:rsidRPr="007B6D7A">
        <w:rPr>
          <w:szCs w:val="28"/>
        </w:rPr>
        <w:t xml:space="preserve">правовых норм </w:t>
      </w:r>
      <w:r w:rsidR="001D734E" w:rsidRPr="007B6D7A">
        <w:rPr>
          <w:szCs w:val="28"/>
        </w:rPr>
        <w:t xml:space="preserve">существенно снижается при отсутствии </w:t>
      </w:r>
      <w:r w:rsidR="00800856" w:rsidRPr="007B6D7A">
        <w:rPr>
          <w:szCs w:val="28"/>
        </w:rPr>
        <w:t>учета опыта нормотворческой деятельности законодательств других стран</w:t>
      </w:r>
      <w:r w:rsidR="000C747B" w:rsidRPr="007B6D7A">
        <w:rPr>
          <w:szCs w:val="28"/>
        </w:rPr>
        <w:t xml:space="preserve"> [</w:t>
      </w:r>
      <w:r w:rsidR="00155492" w:rsidRPr="007B6D7A">
        <w:rPr>
          <w:szCs w:val="28"/>
        </w:rPr>
        <w:t>182</w:t>
      </w:r>
      <w:r w:rsidR="000135C2" w:rsidRPr="007B6D7A">
        <w:rPr>
          <w:szCs w:val="28"/>
        </w:rPr>
        <w:t>, с.</w:t>
      </w:r>
      <w:r w:rsidR="00F14C8E" w:rsidRPr="007B6D7A">
        <w:rPr>
          <w:szCs w:val="28"/>
        </w:rPr>
        <w:t xml:space="preserve"> </w:t>
      </w:r>
      <w:r w:rsidR="000135C2" w:rsidRPr="007B6D7A">
        <w:rPr>
          <w:szCs w:val="28"/>
        </w:rPr>
        <w:t>35</w:t>
      </w:r>
      <w:r w:rsidR="00155492" w:rsidRPr="007B6D7A">
        <w:rPr>
          <w:szCs w:val="28"/>
        </w:rPr>
        <w:t>7</w:t>
      </w:r>
      <w:r w:rsidR="00D648CA" w:rsidRPr="007B6D7A">
        <w:rPr>
          <w:szCs w:val="28"/>
        </w:rPr>
        <w:t>]</w:t>
      </w:r>
      <w:r w:rsidR="00800856" w:rsidRPr="007B6D7A">
        <w:rPr>
          <w:szCs w:val="28"/>
        </w:rPr>
        <w:t>.</w:t>
      </w:r>
      <w:r w:rsidR="00D57C50" w:rsidRPr="007B6D7A">
        <w:rPr>
          <w:szCs w:val="28"/>
        </w:rPr>
        <w:t xml:space="preserve"> Аналогичного мнения придерживаются </w:t>
      </w:r>
      <w:r w:rsidR="00F14C8E" w:rsidRPr="007B6D7A">
        <w:rPr>
          <w:szCs w:val="28"/>
        </w:rPr>
        <w:t>учен</w:t>
      </w:r>
      <w:r w:rsidR="00D57C50" w:rsidRPr="007B6D7A">
        <w:rPr>
          <w:szCs w:val="28"/>
        </w:rPr>
        <w:t>ые А.П.</w:t>
      </w:r>
      <w:r w:rsidR="00612F44" w:rsidRPr="007B6D7A">
        <w:rPr>
          <w:szCs w:val="28"/>
        </w:rPr>
        <w:t xml:space="preserve"> </w:t>
      </w:r>
      <w:r w:rsidR="00D57C50" w:rsidRPr="007B6D7A">
        <w:rPr>
          <w:szCs w:val="28"/>
        </w:rPr>
        <w:t>Кузнецов, Г.А.</w:t>
      </w:r>
      <w:r w:rsidR="00612F44" w:rsidRPr="007B6D7A">
        <w:rPr>
          <w:szCs w:val="28"/>
        </w:rPr>
        <w:t xml:space="preserve"> </w:t>
      </w:r>
      <w:r w:rsidR="00D57C50" w:rsidRPr="007B6D7A">
        <w:rPr>
          <w:szCs w:val="28"/>
        </w:rPr>
        <w:t>Есаков, Н.Е</w:t>
      </w:r>
      <w:r w:rsidR="00BF4C40" w:rsidRPr="007B6D7A">
        <w:rPr>
          <w:szCs w:val="28"/>
        </w:rPr>
        <w:t>.</w:t>
      </w:r>
      <w:r w:rsidR="00612F44" w:rsidRPr="007B6D7A">
        <w:rPr>
          <w:szCs w:val="28"/>
        </w:rPr>
        <w:t xml:space="preserve"> </w:t>
      </w:r>
      <w:r w:rsidR="00D57C50" w:rsidRPr="007B6D7A">
        <w:rPr>
          <w:szCs w:val="28"/>
        </w:rPr>
        <w:t>Крылова, А.В.</w:t>
      </w:r>
      <w:r w:rsidR="00155492" w:rsidRPr="007B6D7A">
        <w:rPr>
          <w:szCs w:val="28"/>
          <w:lang w:val="en-US"/>
        </w:rPr>
        <w:t> </w:t>
      </w:r>
      <w:r w:rsidR="00D57C50" w:rsidRPr="007B6D7A">
        <w:rPr>
          <w:szCs w:val="28"/>
        </w:rPr>
        <w:t>Серебрянникова</w:t>
      </w:r>
      <w:r w:rsidR="001D734E" w:rsidRPr="007B6D7A">
        <w:rPr>
          <w:szCs w:val="28"/>
        </w:rPr>
        <w:t xml:space="preserve">, которые указывают на значимость не только простого сопоставления отечественного и зарубежного вариантов регламентации, но и на возможность синтезировать «новый продукт», который представит собой наиболее оптимальную модель </w:t>
      </w:r>
      <w:r w:rsidR="00800856" w:rsidRPr="007B6D7A">
        <w:rPr>
          <w:szCs w:val="28"/>
        </w:rPr>
        <w:t>[</w:t>
      </w:r>
      <w:r w:rsidR="00155492" w:rsidRPr="007B6D7A">
        <w:rPr>
          <w:szCs w:val="28"/>
        </w:rPr>
        <w:t>183</w:t>
      </w:r>
      <w:r w:rsidR="00800856" w:rsidRPr="007B6D7A">
        <w:rPr>
          <w:szCs w:val="28"/>
        </w:rPr>
        <w:t xml:space="preserve">, с. 164-167]. </w:t>
      </w:r>
      <w:r w:rsidR="001D734E" w:rsidRPr="007B6D7A">
        <w:rPr>
          <w:szCs w:val="28"/>
        </w:rPr>
        <w:t xml:space="preserve">В свою очередь, наличие явных противоречий всегда указывает на те или иные проблемные участки нормативной регламентации в отечественном законодательстве </w:t>
      </w:r>
      <w:r w:rsidR="000C747B" w:rsidRPr="007B6D7A">
        <w:rPr>
          <w:szCs w:val="28"/>
        </w:rPr>
        <w:t>[</w:t>
      </w:r>
      <w:r w:rsidR="00155492" w:rsidRPr="007B6D7A">
        <w:rPr>
          <w:szCs w:val="28"/>
        </w:rPr>
        <w:t>184</w:t>
      </w:r>
      <w:r w:rsidR="00800856" w:rsidRPr="007B6D7A">
        <w:rPr>
          <w:szCs w:val="28"/>
        </w:rPr>
        <w:t>, c. 13].</w:t>
      </w:r>
      <w:r w:rsidR="00264397" w:rsidRPr="007B6D7A">
        <w:rPr>
          <w:szCs w:val="28"/>
        </w:rPr>
        <w:t xml:space="preserve"> </w:t>
      </w:r>
    </w:p>
    <w:p w14:paraId="480E4368" w14:textId="2E9D0182" w:rsidR="00264397" w:rsidRPr="007B6D7A" w:rsidRDefault="00520EA0" w:rsidP="00F07875">
      <w:pPr>
        <w:widowControl w:val="0"/>
        <w:tabs>
          <w:tab w:val="left" w:pos="1276"/>
        </w:tabs>
        <w:ind w:firstLine="709"/>
        <w:rPr>
          <w:szCs w:val="28"/>
        </w:rPr>
      </w:pPr>
      <w:r w:rsidRPr="007B6D7A">
        <w:rPr>
          <w:szCs w:val="28"/>
        </w:rPr>
        <w:t>На основании ст</w:t>
      </w:r>
      <w:r w:rsidR="00F14C8E" w:rsidRPr="007B6D7A">
        <w:rPr>
          <w:szCs w:val="28"/>
        </w:rPr>
        <w:t>.</w:t>
      </w:r>
      <w:r w:rsidRPr="007B6D7A">
        <w:rPr>
          <w:szCs w:val="28"/>
        </w:rPr>
        <w:t xml:space="preserve"> 785 КРКоАП в сфере обеспечения безопасности дорожного движения могут применяться следующие меры обеспечения производства по делу об административном правонарушении:</w:t>
      </w:r>
      <w:r w:rsidR="00264397" w:rsidRPr="007B6D7A">
        <w:rPr>
          <w:szCs w:val="28"/>
        </w:rPr>
        <w:t xml:space="preserve"> </w:t>
      </w:r>
      <w:r w:rsidRPr="007B6D7A">
        <w:rPr>
          <w:szCs w:val="28"/>
        </w:rPr>
        <w:t>1) доставление к месту составления протокола об административном правонарушении;</w:t>
      </w:r>
      <w:r w:rsidR="00264397" w:rsidRPr="007B6D7A">
        <w:rPr>
          <w:szCs w:val="28"/>
        </w:rPr>
        <w:t xml:space="preserve"> </w:t>
      </w:r>
      <w:r w:rsidR="00F14C8E" w:rsidRPr="007B6D7A">
        <w:rPr>
          <w:szCs w:val="28"/>
        </w:rPr>
        <w:br/>
      </w:r>
      <w:r w:rsidRPr="007B6D7A">
        <w:rPr>
          <w:szCs w:val="28"/>
        </w:rPr>
        <w:t>2) административное задержание физического лица;</w:t>
      </w:r>
      <w:r w:rsidR="00264397" w:rsidRPr="007B6D7A">
        <w:rPr>
          <w:szCs w:val="28"/>
        </w:rPr>
        <w:t xml:space="preserve"> </w:t>
      </w:r>
      <w:r w:rsidRPr="007B6D7A">
        <w:rPr>
          <w:szCs w:val="28"/>
        </w:rPr>
        <w:t>3) досмотр транспортных средств;</w:t>
      </w:r>
      <w:r w:rsidR="00264397" w:rsidRPr="007B6D7A">
        <w:rPr>
          <w:szCs w:val="28"/>
        </w:rPr>
        <w:t xml:space="preserve"> </w:t>
      </w:r>
      <w:r w:rsidRPr="007B6D7A">
        <w:rPr>
          <w:szCs w:val="28"/>
        </w:rPr>
        <w:t>4) изъятие документов</w:t>
      </w:r>
      <w:r w:rsidR="00264397" w:rsidRPr="007B6D7A">
        <w:rPr>
          <w:szCs w:val="28"/>
        </w:rPr>
        <w:t xml:space="preserve">, </w:t>
      </w:r>
      <w:r w:rsidRPr="007B6D7A">
        <w:rPr>
          <w:szCs w:val="28"/>
        </w:rPr>
        <w:t>вещей</w:t>
      </w:r>
      <w:r w:rsidR="00264397" w:rsidRPr="007B6D7A">
        <w:rPr>
          <w:szCs w:val="28"/>
        </w:rPr>
        <w:t xml:space="preserve"> и товаров</w:t>
      </w:r>
      <w:r w:rsidRPr="007B6D7A">
        <w:rPr>
          <w:szCs w:val="28"/>
        </w:rPr>
        <w:t>;</w:t>
      </w:r>
      <w:r w:rsidR="00264397" w:rsidRPr="007B6D7A">
        <w:rPr>
          <w:szCs w:val="28"/>
        </w:rPr>
        <w:t xml:space="preserve"> </w:t>
      </w:r>
      <w:r w:rsidRPr="007B6D7A">
        <w:rPr>
          <w:szCs w:val="28"/>
        </w:rPr>
        <w:t xml:space="preserve">5) отстранение от управления транспортным средством и освидетельствование </w:t>
      </w:r>
      <w:r w:rsidR="00264397" w:rsidRPr="007B6D7A">
        <w:rPr>
          <w:szCs w:val="28"/>
        </w:rPr>
        <w:t xml:space="preserve">лица </w:t>
      </w:r>
      <w:r w:rsidRPr="007B6D7A">
        <w:rPr>
          <w:szCs w:val="28"/>
        </w:rPr>
        <w:t>на состояние алкогольного, наркотического, токсикоманического опьянения;</w:t>
      </w:r>
      <w:r w:rsidR="00264397" w:rsidRPr="007B6D7A">
        <w:rPr>
          <w:szCs w:val="28"/>
        </w:rPr>
        <w:t xml:space="preserve"> </w:t>
      </w:r>
      <w:r w:rsidRPr="007B6D7A">
        <w:rPr>
          <w:szCs w:val="28"/>
        </w:rPr>
        <w:t>6) задержание, доставление и запрещение эксплуатации транспортного средства или маломерного судна;</w:t>
      </w:r>
      <w:r w:rsidR="00264397" w:rsidRPr="007B6D7A">
        <w:rPr>
          <w:szCs w:val="28"/>
        </w:rPr>
        <w:t xml:space="preserve"> 7</w:t>
      </w:r>
      <w:r w:rsidRPr="007B6D7A">
        <w:rPr>
          <w:szCs w:val="28"/>
        </w:rPr>
        <w:t>) осмотр;</w:t>
      </w:r>
      <w:r w:rsidR="00264397" w:rsidRPr="007B6D7A">
        <w:rPr>
          <w:szCs w:val="28"/>
        </w:rPr>
        <w:t xml:space="preserve"> </w:t>
      </w:r>
      <w:r w:rsidRPr="007B6D7A">
        <w:rPr>
          <w:szCs w:val="28"/>
        </w:rPr>
        <w:t>8) медицинское освидетельствование физического лица на состояние алкогольного, наркотического или токсикоманического опьянения [</w:t>
      </w:r>
      <w:r w:rsidR="00155492" w:rsidRPr="007B6D7A">
        <w:rPr>
          <w:szCs w:val="28"/>
        </w:rPr>
        <w:t>27</w:t>
      </w:r>
      <w:r w:rsidRPr="007B6D7A">
        <w:rPr>
          <w:szCs w:val="28"/>
        </w:rPr>
        <w:t>].</w:t>
      </w:r>
      <w:r w:rsidR="00AF258C" w:rsidRPr="007B6D7A">
        <w:rPr>
          <w:szCs w:val="28"/>
        </w:rPr>
        <w:t xml:space="preserve"> </w:t>
      </w:r>
      <w:r w:rsidR="00264397" w:rsidRPr="007B6D7A">
        <w:rPr>
          <w:szCs w:val="28"/>
        </w:rPr>
        <w:t>Таким образом, и</w:t>
      </w:r>
      <w:r w:rsidRPr="007B6D7A">
        <w:rPr>
          <w:szCs w:val="28"/>
        </w:rPr>
        <w:t>з одиннадцати мер обеспечения производства по делу об административном правонарушении, предусмотренных ст</w:t>
      </w:r>
      <w:r w:rsidR="00F14C8E" w:rsidRPr="007B6D7A">
        <w:rPr>
          <w:szCs w:val="28"/>
        </w:rPr>
        <w:t>.</w:t>
      </w:r>
      <w:r w:rsidRPr="007B6D7A">
        <w:rPr>
          <w:szCs w:val="28"/>
        </w:rPr>
        <w:t xml:space="preserve"> 785 КРКоАП для физических лиц, </w:t>
      </w:r>
      <w:r w:rsidR="00264397" w:rsidRPr="007B6D7A">
        <w:rPr>
          <w:szCs w:val="28"/>
        </w:rPr>
        <w:t xml:space="preserve">мы </w:t>
      </w:r>
      <w:r w:rsidRPr="007B6D7A">
        <w:rPr>
          <w:szCs w:val="28"/>
        </w:rPr>
        <w:t>выделили только восемь</w:t>
      </w:r>
      <w:r w:rsidR="00264397" w:rsidRPr="007B6D7A">
        <w:rPr>
          <w:szCs w:val="28"/>
        </w:rPr>
        <w:t xml:space="preserve">, которые по смыслу относятся к правонарушениям в сфере дорожного движения. </w:t>
      </w:r>
    </w:p>
    <w:p w14:paraId="663CD0C5" w14:textId="77777777" w:rsidR="00520EA0" w:rsidRPr="007B6D7A" w:rsidRDefault="00264397" w:rsidP="00F07875">
      <w:pPr>
        <w:widowControl w:val="0"/>
        <w:tabs>
          <w:tab w:val="left" w:pos="1276"/>
        </w:tabs>
        <w:ind w:firstLine="709"/>
        <w:rPr>
          <w:szCs w:val="28"/>
        </w:rPr>
      </w:pPr>
      <w:r w:rsidRPr="007B6D7A">
        <w:rPr>
          <w:szCs w:val="28"/>
        </w:rPr>
        <w:t xml:space="preserve">Предваряя рассмотрение, сразу необходимо отметить, что </w:t>
      </w:r>
      <w:r w:rsidR="00520EA0" w:rsidRPr="007B6D7A">
        <w:rPr>
          <w:szCs w:val="28"/>
        </w:rPr>
        <w:t>создается впечатление, что последн</w:t>
      </w:r>
      <w:r w:rsidRPr="007B6D7A">
        <w:rPr>
          <w:szCs w:val="28"/>
        </w:rPr>
        <w:t>яя из перечисленных мер</w:t>
      </w:r>
      <w:r w:rsidR="00520EA0" w:rsidRPr="007B6D7A">
        <w:rPr>
          <w:szCs w:val="28"/>
        </w:rPr>
        <w:t xml:space="preserve"> (п.</w:t>
      </w:r>
      <w:r w:rsidR="00F14C8E" w:rsidRPr="007B6D7A">
        <w:rPr>
          <w:szCs w:val="28"/>
        </w:rPr>
        <w:t xml:space="preserve"> </w:t>
      </w:r>
      <w:r w:rsidR="00520EA0" w:rsidRPr="007B6D7A">
        <w:rPr>
          <w:szCs w:val="28"/>
        </w:rPr>
        <w:t>8)</w:t>
      </w:r>
      <w:r w:rsidRPr="007B6D7A">
        <w:rPr>
          <w:szCs w:val="28"/>
        </w:rPr>
        <w:t xml:space="preserve"> фактически</w:t>
      </w:r>
      <w:r w:rsidR="00520EA0" w:rsidRPr="007B6D7A">
        <w:rPr>
          <w:szCs w:val="28"/>
        </w:rPr>
        <w:t xml:space="preserve"> дублирует немедицинское освидетельствование правонарушителя на состояние алкогольного, наркотического, токсикоманического опьянения, указанное в </w:t>
      </w:r>
      <w:r w:rsidR="00FF14A0" w:rsidRPr="007B6D7A">
        <w:rPr>
          <w:szCs w:val="28"/>
        </w:rPr>
        <w:br/>
      </w:r>
      <w:r w:rsidR="00520EA0" w:rsidRPr="007B6D7A">
        <w:rPr>
          <w:szCs w:val="28"/>
        </w:rPr>
        <w:lastRenderedPageBreak/>
        <w:t>п.</w:t>
      </w:r>
      <w:r w:rsidR="00F14C8E" w:rsidRPr="007B6D7A">
        <w:rPr>
          <w:szCs w:val="28"/>
        </w:rPr>
        <w:t xml:space="preserve"> </w:t>
      </w:r>
      <w:r w:rsidR="00520EA0" w:rsidRPr="007B6D7A">
        <w:rPr>
          <w:szCs w:val="28"/>
        </w:rPr>
        <w:t>5</w:t>
      </w:r>
      <w:r w:rsidR="00F14C8E" w:rsidRPr="007B6D7A">
        <w:rPr>
          <w:szCs w:val="28"/>
        </w:rPr>
        <w:t>,</w:t>
      </w:r>
      <w:r w:rsidR="00520EA0" w:rsidRPr="007B6D7A">
        <w:rPr>
          <w:szCs w:val="28"/>
        </w:rPr>
        <w:t xml:space="preserve"> в</w:t>
      </w:r>
      <w:r w:rsidR="00B31F8F" w:rsidRPr="007B6D7A">
        <w:rPr>
          <w:szCs w:val="28"/>
        </w:rPr>
        <w:t xml:space="preserve"> совокупности</w:t>
      </w:r>
      <w:r w:rsidR="00520EA0" w:rsidRPr="007B6D7A">
        <w:rPr>
          <w:szCs w:val="28"/>
        </w:rPr>
        <w:t xml:space="preserve"> с мерой обеспечения в виде отстранения от управления транспортным средством. </w:t>
      </w:r>
      <w:r w:rsidR="00B31F8F" w:rsidRPr="007B6D7A">
        <w:rPr>
          <w:szCs w:val="28"/>
        </w:rPr>
        <w:t>Однако, применяя в данном случае метод грамматического толкования текста, можно прийти к выводу, что</w:t>
      </w:r>
      <w:r w:rsidR="00461C05" w:rsidRPr="007B6D7A">
        <w:rPr>
          <w:szCs w:val="28"/>
        </w:rPr>
        <w:t xml:space="preserve"> </w:t>
      </w:r>
      <w:r w:rsidR="00520EA0" w:rsidRPr="007B6D7A">
        <w:rPr>
          <w:szCs w:val="28"/>
        </w:rPr>
        <w:t>в п.</w:t>
      </w:r>
      <w:r w:rsidR="00F14C8E" w:rsidRPr="007B6D7A">
        <w:rPr>
          <w:szCs w:val="28"/>
        </w:rPr>
        <w:t xml:space="preserve"> </w:t>
      </w:r>
      <w:r w:rsidR="00520EA0" w:rsidRPr="007B6D7A">
        <w:rPr>
          <w:szCs w:val="28"/>
        </w:rPr>
        <w:t xml:space="preserve">5 </w:t>
      </w:r>
      <w:r w:rsidR="00B31F8F" w:rsidRPr="007B6D7A">
        <w:rPr>
          <w:szCs w:val="28"/>
        </w:rPr>
        <w:t>союз</w:t>
      </w:r>
      <w:r w:rsidR="00520EA0" w:rsidRPr="007B6D7A">
        <w:rPr>
          <w:szCs w:val="28"/>
        </w:rPr>
        <w:t xml:space="preserve"> «и» </w:t>
      </w:r>
      <w:r w:rsidR="00B31F8F" w:rsidRPr="007B6D7A">
        <w:rPr>
          <w:szCs w:val="28"/>
        </w:rPr>
        <w:t>(</w:t>
      </w:r>
      <w:r w:rsidR="00520EA0" w:rsidRPr="007B6D7A">
        <w:rPr>
          <w:szCs w:val="28"/>
        </w:rPr>
        <w:t>а не «или»</w:t>
      </w:r>
      <w:r w:rsidR="00B31F8F" w:rsidRPr="007B6D7A">
        <w:rPr>
          <w:szCs w:val="28"/>
        </w:rPr>
        <w:t>)</w:t>
      </w:r>
      <w:r w:rsidR="00520EA0" w:rsidRPr="007B6D7A">
        <w:rPr>
          <w:szCs w:val="28"/>
        </w:rPr>
        <w:t xml:space="preserve"> между этими правовыми действиями </w:t>
      </w:r>
      <w:r w:rsidR="00B31F8F" w:rsidRPr="007B6D7A">
        <w:rPr>
          <w:szCs w:val="28"/>
        </w:rPr>
        <w:t>предполагает</w:t>
      </w:r>
      <w:r w:rsidR="00520EA0" w:rsidRPr="007B6D7A">
        <w:rPr>
          <w:szCs w:val="28"/>
        </w:rPr>
        <w:t>, что мера обеспечения, указанная в п</w:t>
      </w:r>
      <w:r w:rsidR="00F14C8E" w:rsidRPr="007B6D7A">
        <w:rPr>
          <w:szCs w:val="28"/>
        </w:rPr>
        <w:t>.</w:t>
      </w:r>
      <w:r w:rsidR="00520EA0" w:rsidRPr="007B6D7A">
        <w:rPr>
          <w:szCs w:val="28"/>
        </w:rPr>
        <w:t xml:space="preserve"> 5, </w:t>
      </w:r>
      <w:r w:rsidR="00B31F8F" w:rsidRPr="007B6D7A">
        <w:rPr>
          <w:szCs w:val="28"/>
        </w:rPr>
        <w:t xml:space="preserve">является цельной по своему правовому содержанию. То есть </w:t>
      </w:r>
      <w:r w:rsidR="00520EA0" w:rsidRPr="007B6D7A">
        <w:rPr>
          <w:szCs w:val="28"/>
        </w:rPr>
        <w:t>водитель</w:t>
      </w:r>
      <w:r w:rsidR="00B31F8F" w:rsidRPr="007B6D7A">
        <w:rPr>
          <w:szCs w:val="28"/>
        </w:rPr>
        <w:t xml:space="preserve"> не может</w:t>
      </w:r>
      <w:r w:rsidR="00520EA0" w:rsidRPr="007B6D7A">
        <w:rPr>
          <w:szCs w:val="28"/>
        </w:rPr>
        <w:t xml:space="preserve"> отстраняться от управления транспортным средством без цели его освидетельствования на состояние алкогольного, наркотического или токсикоманического опьянения.</w:t>
      </w:r>
    </w:p>
    <w:p w14:paraId="462211F3" w14:textId="57AA0040" w:rsidR="00520EA0" w:rsidRPr="007B6D7A" w:rsidRDefault="00520EA0" w:rsidP="00F07875">
      <w:pPr>
        <w:widowControl w:val="0"/>
        <w:tabs>
          <w:tab w:val="left" w:pos="1276"/>
        </w:tabs>
        <w:ind w:firstLine="709"/>
        <w:rPr>
          <w:szCs w:val="28"/>
        </w:rPr>
      </w:pPr>
      <w:r w:rsidRPr="007B6D7A">
        <w:rPr>
          <w:szCs w:val="28"/>
        </w:rPr>
        <w:t>Аналогичные разъяснения дает пункт 9</w:t>
      </w:r>
      <w:r w:rsidR="00B31F8F" w:rsidRPr="007B6D7A">
        <w:rPr>
          <w:szCs w:val="28"/>
        </w:rPr>
        <w:t xml:space="preserve"> Нормативного</w:t>
      </w:r>
      <w:r w:rsidRPr="007B6D7A">
        <w:rPr>
          <w:szCs w:val="28"/>
        </w:rPr>
        <w:t xml:space="preserve"> </w:t>
      </w:r>
      <w:r w:rsidR="00B31F8F" w:rsidRPr="007B6D7A">
        <w:rPr>
          <w:szCs w:val="28"/>
        </w:rPr>
        <w:t>п</w:t>
      </w:r>
      <w:r w:rsidRPr="007B6D7A">
        <w:rPr>
          <w:szCs w:val="28"/>
        </w:rPr>
        <w:t xml:space="preserve">остановления Верховного Суда Республики Казахстан от 9 апреля 2012 года № 1 </w:t>
      </w:r>
      <w:r w:rsidR="00612F44" w:rsidRPr="007B6D7A">
        <w:rPr>
          <w:szCs w:val="28"/>
        </w:rPr>
        <w:br/>
      </w:r>
      <w:r w:rsidRPr="007B6D7A">
        <w:rPr>
          <w:szCs w:val="28"/>
        </w:rPr>
        <w:t>«О применении мер обеспечения производства по делам об административных правонарушениях»</w:t>
      </w:r>
      <w:r w:rsidR="001D734E" w:rsidRPr="007B6D7A">
        <w:rPr>
          <w:szCs w:val="28"/>
        </w:rPr>
        <w:t xml:space="preserve">, согласно которому соответствующая мера применяется исключительно </w:t>
      </w:r>
      <w:r w:rsidR="00B31F8F" w:rsidRPr="007B6D7A">
        <w:rPr>
          <w:szCs w:val="28"/>
        </w:rPr>
        <w:t>«</w:t>
      </w:r>
      <w:r w:rsidRPr="007B6D7A">
        <w:rPr>
          <w:szCs w:val="28"/>
        </w:rPr>
        <w:t>при наличии достаточных оснований полагать, что лицо, управляющее транспортным средством, судном, в том числе маломерным судном, находится в состоянии алкогольного, наркотического, токсикоманического опьянения</w:t>
      </w:r>
      <w:r w:rsidR="00B31F8F" w:rsidRPr="007B6D7A">
        <w:rPr>
          <w:szCs w:val="28"/>
        </w:rPr>
        <w:t>»</w:t>
      </w:r>
      <w:r w:rsidR="001D734E" w:rsidRPr="007B6D7A">
        <w:rPr>
          <w:szCs w:val="28"/>
        </w:rPr>
        <w:t xml:space="preserve"> </w:t>
      </w:r>
      <w:r w:rsidRPr="007B6D7A">
        <w:rPr>
          <w:szCs w:val="28"/>
        </w:rPr>
        <w:t>[</w:t>
      </w:r>
      <w:r w:rsidR="00155492" w:rsidRPr="007B6D7A">
        <w:rPr>
          <w:szCs w:val="28"/>
        </w:rPr>
        <w:t>158</w:t>
      </w:r>
      <w:r w:rsidRPr="007B6D7A">
        <w:rPr>
          <w:szCs w:val="28"/>
        </w:rPr>
        <w:t>].</w:t>
      </w:r>
      <w:r w:rsidR="003101C5" w:rsidRPr="007B6D7A">
        <w:rPr>
          <w:szCs w:val="28"/>
        </w:rPr>
        <w:t xml:space="preserve"> К содержанию понятия «достаточные основания» может быть отнесено значительное количество факторов: заметные поведенческие реакции, снижение когнитивных функций, наличие информации о факте употребления соответствующих веществ (в том числе, и по признанию самого водителя) и т.д.). </w:t>
      </w:r>
      <w:r w:rsidRPr="007B6D7A">
        <w:rPr>
          <w:szCs w:val="28"/>
        </w:rPr>
        <w:t>При уклонении водителя от освидетельствования в протоколе об административном правонарушении, а также в акте освидетельствования, составленных на месте совершения административного правонарушения, делается отметка об этом в соответствии с п</w:t>
      </w:r>
      <w:r w:rsidR="00E43FF2" w:rsidRPr="007B6D7A">
        <w:rPr>
          <w:szCs w:val="28"/>
        </w:rPr>
        <w:t>.</w:t>
      </w:r>
      <w:r w:rsidRPr="007B6D7A">
        <w:rPr>
          <w:szCs w:val="28"/>
        </w:rPr>
        <w:t xml:space="preserve"> 14 Правил направления для освидетельствования на состояние опьянения, освидетельствования на состояние опьянения и оформления его результатов, </w:t>
      </w:r>
      <w:r w:rsidR="00040A84" w:rsidRPr="007B6D7A">
        <w:rPr>
          <w:szCs w:val="28"/>
        </w:rPr>
        <w:t xml:space="preserve">утвержденных </w:t>
      </w:r>
      <w:r w:rsidR="00E43FF2" w:rsidRPr="007B6D7A">
        <w:rPr>
          <w:szCs w:val="28"/>
        </w:rPr>
        <w:t>п</w:t>
      </w:r>
      <w:r w:rsidRPr="007B6D7A">
        <w:rPr>
          <w:szCs w:val="28"/>
        </w:rPr>
        <w:t>остановлением Правительства Республики Казахстан от 4 июня 2003 года № 528 [</w:t>
      </w:r>
      <w:r w:rsidR="00155492" w:rsidRPr="007B6D7A">
        <w:rPr>
          <w:szCs w:val="28"/>
        </w:rPr>
        <w:t>185</w:t>
      </w:r>
      <w:r w:rsidRPr="007B6D7A">
        <w:rPr>
          <w:szCs w:val="28"/>
        </w:rPr>
        <w:t>].</w:t>
      </w:r>
    </w:p>
    <w:p w14:paraId="24175ED6" w14:textId="4705C062" w:rsidR="00520EA0" w:rsidRPr="007B6D7A" w:rsidRDefault="00520EA0" w:rsidP="00F07875">
      <w:pPr>
        <w:widowControl w:val="0"/>
        <w:tabs>
          <w:tab w:val="left" w:pos="1276"/>
        </w:tabs>
        <w:ind w:firstLine="709"/>
        <w:rPr>
          <w:szCs w:val="28"/>
        </w:rPr>
      </w:pPr>
      <w:r w:rsidRPr="007B6D7A">
        <w:rPr>
          <w:szCs w:val="28"/>
        </w:rPr>
        <w:t>По нашему мнению</w:t>
      </w:r>
      <w:r w:rsidR="00350DDF" w:rsidRPr="007B6D7A">
        <w:rPr>
          <w:szCs w:val="28"/>
        </w:rPr>
        <w:t>,</w:t>
      </w:r>
      <w:r w:rsidRPr="007B6D7A">
        <w:rPr>
          <w:szCs w:val="28"/>
        </w:rPr>
        <w:t xml:space="preserve"> отстранение от управления транспортным средством должн</w:t>
      </w:r>
      <w:r w:rsidR="00350DDF" w:rsidRPr="007B6D7A">
        <w:rPr>
          <w:szCs w:val="28"/>
        </w:rPr>
        <w:t>о</w:t>
      </w:r>
      <w:r w:rsidRPr="007B6D7A">
        <w:rPr>
          <w:szCs w:val="28"/>
        </w:rPr>
        <w:t xml:space="preserve"> иметь право на самостоятельное существование</w:t>
      </w:r>
      <w:r w:rsidR="001141CE" w:rsidRPr="007B6D7A">
        <w:rPr>
          <w:szCs w:val="28"/>
        </w:rPr>
        <w:t xml:space="preserve"> в качестве меры обеспечения, то есть не обязательно в совокупности</w:t>
      </w:r>
      <w:r w:rsidRPr="007B6D7A">
        <w:rPr>
          <w:szCs w:val="28"/>
        </w:rPr>
        <w:t xml:space="preserve"> </w:t>
      </w:r>
      <w:r w:rsidR="001141CE" w:rsidRPr="007B6D7A">
        <w:rPr>
          <w:szCs w:val="28"/>
        </w:rPr>
        <w:t xml:space="preserve">с </w:t>
      </w:r>
      <w:r w:rsidRPr="007B6D7A">
        <w:rPr>
          <w:szCs w:val="28"/>
        </w:rPr>
        <w:t>освидетельствовани</w:t>
      </w:r>
      <w:r w:rsidR="001141CE" w:rsidRPr="007B6D7A">
        <w:rPr>
          <w:szCs w:val="28"/>
        </w:rPr>
        <w:t>ем</w:t>
      </w:r>
      <w:r w:rsidRPr="007B6D7A">
        <w:rPr>
          <w:szCs w:val="28"/>
        </w:rPr>
        <w:t xml:space="preserve"> правонарушителя</w:t>
      </w:r>
      <w:r w:rsidR="001141CE" w:rsidRPr="007B6D7A">
        <w:rPr>
          <w:szCs w:val="28"/>
        </w:rPr>
        <w:t xml:space="preserve"> </w:t>
      </w:r>
      <w:r w:rsidRPr="007B6D7A">
        <w:rPr>
          <w:szCs w:val="28"/>
        </w:rPr>
        <w:t>на состояние алкогольного, наркотического, токсикоманического опьянения.</w:t>
      </w:r>
      <w:r w:rsidR="001141CE" w:rsidRPr="007B6D7A">
        <w:rPr>
          <w:szCs w:val="28"/>
        </w:rPr>
        <w:t xml:space="preserve"> Здесь следует учитывать, что</w:t>
      </w:r>
      <w:r w:rsidRPr="007B6D7A">
        <w:rPr>
          <w:szCs w:val="28"/>
        </w:rPr>
        <w:t xml:space="preserve"> </w:t>
      </w:r>
      <w:r w:rsidR="001141CE" w:rsidRPr="007B6D7A">
        <w:rPr>
          <w:szCs w:val="28"/>
        </w:rPr>
        <w:t>о</w:t>
      </w:r>
      <w:r w:rsidRPr="007B6D7A">
        <w:rPr>
          <w:szCs w:val="28"/>
        </w:rPr>
        <w:t>тстранить от управления транспортным средством возможно</w:t>
      </w:r>
      <w:r w:rsidR="001141CE" w:rsidRPr="007B6D7A">
        <w:rPr>
          <w:szCs w:val="28"/>
        </w:rPr>
        <w:t xml:space="preserve"> </w:t>
      </w:r>
      <w:r w:rsidRPr="007B6D7A">
        <w:rPr>
          <w:szCs w:val="28"/>
        </w:rPr>
        <w:t>только водителя, который подозревается в управлении транспортным средством</w:t>
      </w:r>
      <w:r w:rsidR="00315229" w:rsidRPr="007B6D7A">
        <w:rPr>
          <w:szCs w:val="28"/>
        </w:rPr>
        <w:t xml:space="preserve"> в состоянии опьянения</w:t>
      </w:r>
      <w:r w:rsidRPr="007B6D7A">
        <w:rPr>
          <w:szCs w:val="28"/>
        </w:rPr>
        <w:t xml:space="preserve">, так как если он откажется от освидетельствования, то и отстранить его от управления автомобилем не представляется возможным. Отдельно друг от друга такие меры обеспечения </w:t>
      </w:r>
      <w:r w:rsidR="001141CE" w:rsidRPr="007B6D7A">
        <w:rPr>
          <w:szCs w:val="28"/>
        </w:rPr>
        <w:t xml:space="preserve">предусмотрены </w:t>
      </w:r>
      <w:r w:rsidRPr="007B6D7A">
        <w:rPr>
          <w:szCs w:val="28"/>
        </w:rPr>
        <w:t>в Молдове (ст.</w:t>
      </w:r>
      <w:r w:rsidR="007713D8" w:rsidRPr="007B6D7A">
        <w:rPr>
          <w:szCs w:val="28"/>
        </w:rPr>
        <w:t xml:space="preserve"> </w:t>
      </w:r>
      <w:r w:rsidRPr="007B6D7A">
        <w:rPr>
          <w:szCs w:val="28"/>
        </w:rPr>
        <w:t>432 КМоАП), Туркмении (ст</w:t>
      </w:r>
      <w:r w:rsidR="00040A84" w:rsidRPr="007B6D7A">
        <w:rPr>
          <w:szCs w:val="28"/>
        </w:rPr>
        <w:t xml:space="preserve">. </w:t>
      </w:r>
      <w:r w:rsidRPr="007B6D7A">
        <w:rPr>
          <w:szCs w:val="28"/>
        </w:rPr>
        <w:t>512 КРТоАП), Азербайджане (ст.</w:t>
      </w:r>
      <w:r w:rsidR="007713D8" w:rsidRPr="007B6D7A">
        <w:rPr>
          <w:szCs w:val="28"/>
        </w:rPr>
        <w:t xml:space="preserve"> </w:t>
      </w:r>
      <w:r w:rsidRPr="007B6D7A">
        <w:rPr>
          <w:szCs w:val="28"/>
        </w:rPr>
        <w:t>86 КАРоАП), России (ст.</w:t>
      </w:r>
      <w:r w:rsidR="00E805FD" w:rsidRPr="007B6D7A">
        <w:rPr>
          <w:szCs w:val="28"/>
        </w:rPr>
        <w:t xml:space="preserve"> </w:t>
      </w:r>
      <w:r w:rsidRPr="007B6D7A">
        <w:rPr>
          <w:szCs w:val="28"/>
        </w:rPr>
        <w:t>27.1 КРФоАП), Беларусии (ст.</w:t>
      </w:r>
      <w:r w:rsidR="00E805FD" w:rsidRPr="007B6D7A">
        <w:rPr>
          <w:szCs w:val="28"/>
        </w:rPr>
        <w:t xml:space="preserve"> </w:t>
      </w:r>
      <w:r w:rsidRPr="007B6D7A">
        <w:rPr>
          <w:szCs w:val="28"/>
        </w:rPr>
        <w:t>8.1 ПИКРБоАП), Таджикистане (ст.</w:t>
      </w:r>
      <w:r w:rsidR="00E805FD" w:rsidRPr="007B6D7A">
        <w:rPr>
          <w:szCs w:val="28"/>
        </w:rPr>
        <w:t xml:space="preserve"> </w:t>
      </w:r>
      <w:r w:rsidRPr="007B6D7A">
        <w:rPr>
          <w:szCs w:val="28"/>
        </w:rPr>
        <w:t>59 ПКРТоАП)</w:t>
      </w:r>
      <w:r w:rsidR="009559BC" w:rsidRPr="007B6D7A">
        <w:rPr>
          <w:szCs w:val="28"/>
        </w:rPr>
        <w:t xml:space="preserve"> </w:t>
      </w:r>
      <w:r w:rsidRPr="007B6D7A">
        <w:rPr>
          <w:szCs w:val="28"/>
        </w:rPr>
        <w:t>[</w:t>
      </w:r>
      <w:r w:rsidR="00155492" w:rsidRPr="007B6D7A">
        <w:rPr>
          <w:szCs w:val="28"/>
        </w:rPr>
        <w:t>74; 75; 76; 148; 154</w:t>
      </w:r>
      <w:r w:rsidR="001D71DD" w:rsidRPr="007B6D7A">
        <w:rPr>
          <w:szCs w:val="28"/>
        </w:rPr>
        <w:t>;</w:t>
      </w:r>
      <w:r w:rsidR="00155492" w:rsidRPr="007B6D7A">
        <w:rPr>
          <w:szCs w:val="28"/>
        </w:rPr>
        <w:t xml:space="preserve"> 186</w:t>
      </w:r>
      <w:r w:rsidRPr="007B6D7A">
        <w:rPr>
          <w:szCs w:val="28"/>
        </w:rPr>
        <w:t>]</w:t>
      </w:r>
      <w:r w:rsidR="00E805FD" w:rsidRPr="007B6D7A">
        <w:rPr>
          <w:szCs w:val="28"/>
        </w:rPr>
        <w:t xml:space="preserve"> (Приложение </w:t>
      </w:r>
      <w:r w:rsidR="00492178" w:rsidRPr="007B6D7A">
        <w:rPr>
          <w:szCs w:val="28"/>
        </w:rPr>
        <w:t>Б</w:t>
      </w:r>
      <w:r w:rsidR="00315229" w:rsidRPr="007B6D7A">
        <w:rPr>
          <w:szCs w:val="28"/>
        </w:rPr>
        <w:t>)</w:t>
      </w:r>
      <w:r w:rsidR="003101C5" w:rsidRPr="007B6D7A">
        <w:rPr>
          <w:szCs w:val="28"/>
        </w:rPr>
        <w:t xml:space="preserve">. </w:t>
      </w:r>
      <w:r w:rsidR="001141CE" w:rsidRPr="007B6D7A">
        <w:rPr>
          <w:szCs w:val="28"/>
        </w:rPr>
        <w:t>Полагаем, что разделение данной меры обеспечения на две самостоятельные никак не отразится на правоприменительной практике. Так, в соответствии</w:t>
      </w:r>
      <w:r w:rsidR="004D38FB" w:rsidRPr="007B6D7A">
        <w:rPr>
          <w:szCs w:val="28"/>
        </w:rPr>
        <w:t xml:space="preserve"> с п.</w:t>
      </w:r>
      <w:r w:rsidR="00E805FD" w:rsidRPr="007B6D7A">
        <w:rPr>
          <w:szCs w:val="28"/>
        </w:rPr>
        <w:t xml:space="preserve"> </w:t>
      </w:r>
      <w:r w:rsidR="004D38FB" w:rsidRPr="007B6D7A">
        <w:rPr>
          <w:szCs w:val="28"/>
        </w:rPr>
        <w:t>1 Нормативного постановления Верховного Суда Республики Казахстан от 9 апреля 2012 года № 1 «О применении мер обеспечения производства по делам об административных правонарушениях»,</w:t>
      </w:r>
      <w:r w:rsidR="004D38FB" w:rsidRPr="007B6D7A">
        <w:t xml:space="preserve"> «</w:t>
      </w:r>
      <w:r w:rsidR="003101C5" w:rsidRPr="007B6D7A">
        <w:rPr>
          <w:spacing w:val="2"/>
          <w:szCs w:val="28"/>
          <w:shd w:val="clear" w:color="auto" w:fill="FFFFFF"/>
        </w:rPr>
        <w:t>п</w:t>
      </w:r>
      <w:r w:rsidR="004D38FB" w:rsidRPr="007B6D7A">
        <w:rPr>
          <w:spacing w:val="2"/>
          <w:szCs w:val="28"/>
          <w:shd w:val="clear" w:color="auto" w:fill="FFFFFF"/>
        </w:rPr>
        <w:t xml:space="preserve">рименение мер обеспечения должно быть правомерным, отвечать критериям </w:t>
      </w:r>
      <w:r w:rsidR="004D38FB" w:rsidRPr="007B6D7A">
        <w:rPr>
          <w:spacing w:val="2"/>
          <w:szCs w:val="28"/>
          <w:shd w:val="clear" w:color="auto" w:fill="FFFFFF"/>
        </w:rPr>
        <w:lastRenderedPageBreak/>
        <w:t>разумности, необходимости и достаточн</w:t>
      </w:r>
      <w:r w:rsidR="00040A84" w:rsidRPr="007B6D7A">
        <w:rPr>
          <w:spacing w:val="2"/>
          <w:szCs w:val="28"/>
          <w:shd w:val="clear" w:color="auto" w:fill="FFFFFF"/>
        </w:rPr>
        <w:t xml:space="preserve">ости. Каждая из перечисленных в </w:t>
      </w:r>
      <w:r w:rsidR="004D38FB" w:rsidRPr="007B6D7A">
        <w:rPr>
          <w:spacing w:val="2"/>
          <w:szCs w:val="28"/>
          <w:shd w:val="clear" w:color="auto" w:fill="FFFFFF"/>
        </w:rPr>
        <w:t>ст</w:t>
      </w:r>
      <w:r w:rsidR="00A925B9" w:rsidRPr="007B6D7A">
        <w:rPr>
          <w:spacing w:val="2"/>
          <w:szCs w:val="28"/>
          <w:shd w:val="clear" w:color="auto" w:fill="FFFFFF"/>
        </w:rPr>
        <w:t>.</w:t>
      </w:r>
      <w:r w:rsidR="004D38FB" w:rsidRPr="007B6D7A">
        <w:rPr>
          <w:spacing w:val="2"/>
          <w:szCs w:val="28"/>
          <w:shd w:val="clear" w:color="auto" w:fill="FFFFFF"/>
        </w:rPr>
        <w:t xml:space="preserve"> 785 КоАП мер обеспечения может применяться отдельно или одновременно с другими мерами, есл</w:t>
      </w:r>
      <w:r w:rsidR="00396C39" w:rsidRPr="007B6D7A">
        <w:rPr>
          <w:spacing w:val="2"/>
          <w:szCs w:val="28"/>
          <w:shd w:val="clear" w:color="auto" w:fill="FFFFFF"/>
        </w:rPr>
        <w:t>и</w:t>
      </w:r>
      <w:r w:rsidR="004726C3" w:rsidRPr="007B6D7A">
        <w:rPr>
          <w:spacing w:val="2"/>
          <w:szCs w:val="28"/>
          <w:shd w:val="clear" w:color="auto" w:fill="FFFFFF"/>
        </w:rPr>
        <w:t xml:space="preserve"> это вызвано необходимостью [</w:t>
      </w:r>
      <w:r w:rsidR="00155492" w:rsidRPr="007B6D7A">
        <w:rPr>
          <w:spacing w:val="2"/>
          <w:szCs w:val="28"/>
          <w:shd w:val="clear" w:color="auto" w:fill="FFFFFF"/>
        </w:rPr>
        <w:t>158</w:t>
      </w:r>
      <w:r w:rsidR="004D38FB" w:rsidRPr="007B6D7A">
        <w:rPr>
          <w:spacing w:val="2"/>
          <w:szCs w:val="28"/>
          <w:shd w:val="clear" w:color="auto" w:fill="FFFFFF"/>
        </w:rPr>
        <w:t>].</w:t>
      </w:r>
      <w:r w:rsidR="003101C5" w:rsidRPr="007B6D7A">
        <w:rPr>
          <w:spacing w:val="2"/>
          <w:szCs w:val="28"/>
          <w:shd w:val="clear" w:color="auto" w:fill="FFFFFF"/>
        </w:rPr>
        <w:t xml:space="preserve"> Таким образом, акт официального толкования высшей судебной инстанции фактически предопределяет, что в основе применения мер обеспечения должны находиться рациональные критерии.</w:t>
      </w:r>
    </w:p>
    <w:p w14:paraId="2F9DFD21" w14:textId="300E29E3" w:rsidR="00520EA0" w:rsidRPr="007B6D7A" w:rsidRDefault="003512D9" w:rsidP="00F07875">
      <w:pPr>
        <w:widowControl w:val="0"/>
        <w:tabs>
          <w:tab w:val="left" w:pos="1276"/>
        </w:tabs>
        <w:autoSpaceDE w:val="0"/>
        <w:autoSpaceDN w:val="0"/>
        <w:adjustRightInd w:val="0"/>
        <w:ind w:firstLine="720"/>
        <w:rPr>
          <w:bCs/>
          <w:szCs w:val="28"/>
        </w:rPr>
      </w:pPr>
      <w:r w:rsidRPr="007B6D7A">
        <w:rPr>
          <w:bCs/>
          <w:szCs w:val="28"/>
        </w:rPr>
        <w:t>Согласно</w:t>
      </w:r>
      <w:r w:rsidR="00520EA0" w:rsidRPr="007B6D7A">
        <w:rPr>
          <w:bCs/>
          <w:szCs w:val="28"/>
        </w:rPr>
        <w:t xml:space="preserve"> ч</w:t>
      </w:r>
      <w:r w:rsidRPr="007B6D7A">
        <w:rPr>
          <w:bCs/>
          <w:szCs w:val="28"/>
        </w:rPr>
        <w:t>.</w:t>
      </w:r>
      <w:r w:rsidR="00520EA0" w:rsidRPr="007B6D7A">
        <w:rPr>
          <w:bCs/>
          <w:szCs w:val="28"/>
        </w:rPr>
        <w:t xml:space="preserve"> 2 ст</w:t>
      </w:r>
      <w:r w:rsidRPr="007B6D7A">
        <w:rPr>
          <w:bCs/>
          <w:szCs w:val="28"/>
        </w:rPr>
        <w:t>.</w:t>
      </w:r>
      <w:r w:rsidR="00520EA0" w:rsidRPr="007B6D7A">
        <w:rPr>
          <w:bCs/>
          <w:szCs w:val="28"/>
        </w:rPr>
        <w:t xml:space="preserve"> 6 Закона «Об органах внутренних дел</w:t>
      </w:r>
      <w:r w:rsidRPr="007B6D7A">
        <w:rPr>
          <w:bCs/>
          <w:szCs w:val="28"/>
        </w:rPr>
        <w:t xml:space="preserve"> Республики Казахстан</w:t>
      </w:r>
      <w:r w:rsidR="00520EA0" w:rsidRPr="007B6D7A">
        <w:rPr>
          <w:bCs/>
          <w:szCs w:val="28"/>
        </w:rPr>
        <w:t>» от 23 апреля 2014 года № 199-V органы внутренних дел в пределах своей компетенции вправе:</w:t>
      </w:r>
      <w:r w:rsidR="00E31702" w:rsidRPr="007B6D7A">
        <w:rPr>
          <w:bCs/>
          <w:szCs w:val="28"/>
        </w:rPr>
        <w:t xml:space="preserve"> </w:t>
      </w:r>
      <w:r w:rsidR="00520EA0" w:rsidRPr="007B6D7A">
        <w:rPr>
          <w:bCs/>
          <w:szCs w:val="28"/>
        </w:rPr>
        <w:t xml:space="preserve">1) </w:t>
      </w:r>
      <w:r w:rsidR="00520EA0" w:rsidRPr="007B6D7A">
        <w:rPr>
          <w:szCs w:val="28"/>
        </w:rPr>
        <w:t>п.</w:t>
      </w:r>
      <w:r w:rsidRPr="007B6D7A">
        <w:rPr>
          <w:szCs w:val="28"/>
        </w:rPr>
        <w:t xml:space="preserve"> </w:t>
      </w:r>
      <w:r w:rsidR="00520EA0" w:rsidRPr="007B6D7A">
        <w:rPr>
          <w:szCs w:val="28"/>
        </w:rPr>
        <w:t xml:space="preserve">10 – </w:t>
      </w:r>
      <w:r w:rsidR="003101C5" w:rsidRPr="007B6D7A">
        <w:rPr>
          <w:szCs w:val="28"/>
        </w:rPr>
        <w:t>«</w:t>
      </w:r>
      <w:r w:rsidR="00520EA0" w:rsidRPr="007B6D7A">
        <w:rPr>
          <w:szCs w:val="28"/>
        </w:rPr>
        <w:t>проводить</w:t>
      </w:r>
      <w:r w:rsidR="009559BC" w:rsidRPr="007B6D7A">
        <w:rPr>
          <w:szCs w:val="28"/>
        </w:rPr>
        <w:t xml:space="preserve"> </w:t>
      </w:r>
      <w:r w:rsidR="00520EA0" w:rsidRPr="007B6D7A">
        <w:rPr>
          <w:szCs w:val="28"/>
        </w:rPr>
        <w:t>освидетельствование лиц на предмет установления факта употребления психоактивного вещества и состояния опьянения, а при невозможности – доставлять в медицинские учреждения для освидетельствования</w:t>
      </w:r>
      <w:r w:rsidR="003101C5" w:rsidRPr="007B6D7A">
        <w:rPr>
          <w:szCs w:val="28"/>
        </w:rPr>
        <w:t>»</w:t>
      </w:r>
      <w:r w:rsidR="00520EA0" w:rsidRPr="007B6D7A">
        <w:rPr>
          <w:szCs w:val="28"/>
        </w:rPr>
        <w:t>;</w:t>
      </w:r>
      <w:r w:rsidR="00E31702" w:rsidRPr="007B6D7A">
        <w:rPr>
          <w:bCs/>
          <w:szCs w:val="28"/>
        </w:rPr>
        <w:t xml:space="preserve"> </w:t>
      </w:r>
      <w:r w:rsidR="00520EA0" w:rsidRPr="007B6D7A">
        <w:rPr>
          <w:bCs/>
          <w:szCs w:val="28"/>
        </w:rPr>
        <w:t xml:space="preserve">2) </w:t>
      </w:r>
      <w:r w:rsidR="00520EA0" w:rsidRPr="007B6D7A">
        <w:rPr>
          <w:szCs w:val="28"/>
        </w:rPr>
        <w:t>п.</w:t>
      </w:r>
      <w:r w:rsidRPr="007B6D7A">
        <w:rPr>
          <w:szCs w:val="28"/>
        </w:rPr>
        <w:t xml:space="preserve"> </w:t>
      </w:r>
      <w:r w:rsidR="00520EA0" w:rsidRPr="007B6D7A">
        <w:rPr>
          <w:szCs w:val="28"/>
        </w:rPr>
        <w:t xml:space="preserve">11 – </w:t>
      </w:r>
      <w:r w:rsidR="003101C5" w:rsidRPr="007B6D7A">
        <w:rPr>
          <w:szCs w:val="28"/>
        </w:rPr>
        <w:t>«</w:t>
      </w:r>
      <w:r w:rsidR="00520EA0" w:rsidRPr="007B6D7A">
        <w:rPr>
          <w:szCs w:val="28"/>
        </w:rPr>
        <w:t>останавливать и досматривать транспортные средства, отстранять от управления транспортными средствами лиц, запрещать эксплуатацию транспортных средств, временно ограничивать или запрещать движение транспортных средств и пешеходов</w:t>
      </w:r>
      <w:r w:rsidR="003101C5" w:rsidRPr="007B6D7A">
        <w:rPr>
          <w:szCs w:val="28"/>
        </w:rPr>
        <w:t>»</w:t>
      </w:r>
      <w:r w:rsidR="00520EA0" w:rsidRPr="007B6D7A">
        <w:rPr>
          <w:szCs w:val="28"/>
        </w:rPr>
        <w:t>;</w:t>
      </w:r>
      <w:r w:rsidR="00E31702" w:rsidRPr="007B6D7A">
        <w:rPr>
          <w:bCs/>
          <w:szCs w:val="28"/>
        </w:rPr>
        <w:t xml:space="preserve"> </w:t>
      </w:r>
      <w:r w:rsidR="00520EA0" w:rsidRPr="007B6D7A">
        <w:rPr>
          <w:bCs/>
          <w:szCs w:val="28"/>
        </w:rPr>
        <w:t xml:space="preserve">3) </w:t>
      </w:r>
      <w:r w:rsidR="00520EA0" w:rsidRPr="007B6D7A">
        <w:rPr>
          <w:szCs w:val="28"/>
        </w:rPr>
        <w:t>п.</w:t>
      </w:r>
      <w:r w:rsidRPr="007B6D7A">
        <w:rPr>
          <w:szCs w:val="28"/>
        </w:rPr>
        <w:t xml:space="preserve"> </w:t>
      </w:r>
      <w:r w:rsidR="00520EA0" w:rsidRPr="007B6D7A">
        <w:rPr>
          <w:szCs w:val="28"/>
        </w:rPr>
        <w:t xml:space="preserve">20 – </w:t>
      </w:r>
      <w:r w:rsidR="003101C5" w:rsidRPr="007B6D7A">
        <w:rPr>
          <w:szCs w:val="28"/>
        </w:rPr>
        <w:t>«</w:t>
      </w:r>
      <w:r w:rsidR="00520EA0" w:rsidRPr="007B6D7A">
        <w:rPr>
          <w:szCs w:val="28"/>
        </w:rPr>
        <w:t>проводить мероприятия по задержанию лиц, совершивших уголовные или административные правонарушения</w:t>
      </w:r>
      <w:r w:rsidR="003101C5" w:rsidRPr="007B6D7A">
        <w:rPr>
          <w:szCs w:val="28"/>
        </w:rPr>
        <w:t>»</w:t>
      </w:r>
      <w:r w:rsidR="00520EA0" w:rsidRPr="007B6D7A">
        <w:rPr>
          <w:szCs w:val="28"/>
        </w:rPr>
        <w:t xml:space="preserve">; </w:t>
      </w:r>
      <w:r w:rsidR="00520EA0" w:rsidRPr="007B6D7A">
        <w:rPr>
          <w:bCs/>
          <w:szCs w:val="28"/>
        </w:rPr>
        <w:t xml:space="preserve">4) </w:t>
      </w:r>
      <w:r w:rsidR="00520EA0" w:rsidRPr="007B6D7A">
        <w:rPr>
          <w:szCs w:val="28"/>
        </w:rPr>
        <w:t>п.</w:t>
      </w:r>
      <w:r w:rsidRPr="007B6D7A">
        <w:rPr>
          <w:szCs w:val="28"/>
        </w:rPr>
        <w:t xml:space="preserve"> </w:t>
      </w:r>
      <w:r w:rsidR="00520EA0" w:rsidRPr="007B6D7A">
        <w:rPr>
          <w:szCs w:val="28"/>
        </w:rPr>
        <w:t xml:space="preserve">21 – </w:t>
      </w:r>
      <w:r w:rsidR="003101C5" w:rsidRPr="007B6D7A">
        <w:rPr>
          <w:szCs w:val="28"/>
        </w:rPr>
        <w:t>«</w:t>
      </w:r>
      <w:r w:rsidR="00520EA0" w:rsidRPr="007B6D7A">
        <w:rPr>
          <w:szCs w:val="28"/>
        </w:rPr>
        <w:t>доставлять в органы внутренних дел физических лиц за совершение административного правонарушения</w:t>
      </w:r>
      <w:r w:rsidR="003101C5" w:rsidRPr="007B6D7A">
        <w:rPr>
          <w:szCs w:val="28"/>
        </w:rPr>
        <w:t>»</w:t>
      </w:r>
      <w:r w:rsidR="00520EA0" w:rsidRPr="007B6D7A">
        <w:rPr>
          <w:szCs w:val="28"/>
        </w:rPr>
        <w:t xml:space="preserve"> [</w:t>
      </w:r>
      <w:r w:rsidR="00155492" w:rsidRPr="007B6D7A">
        <w:rPr>
          <w:szCs w:val="28"/>
        </w:rPr>
        <w:t>62</w:t>
      </w:r>
      <w:r w:rsidR="00520EA0" w:rsidRPr="007B6D7A">
        <w:rPr>
          <w:szCs w:val="28"/>
        </w:rPr>
        <w:t xml:space="preserve">]. </w:t>
      </w:r>
    </w:p>
    <w:p w14:paraId="5B04961B" w14:textId="374838DE" w:rsidR="00520EA0" w:rsidRPr="007B6D7A" w:rsidRDefault="00520EA0" w:rsidP="00F07875">
      <w:pPr>
        <w:widowControl w:val="0"/>
        <w:tabs>
          <w:tab w:val="left" w:pos="1276"/>
        </w:tabs>
        <w:ind w:firstLine="709"/>
        <w:rPr>
          <w:szCs w:val="28"/>
        </w:rPr>
      </w:pPr>
      <w:r w:rsidRPr="007B6D7A">
        <w:rPr>
          <w:szCs w:val="28"/>
        </w:rPr>
        <w:t>Сравнительный анализ мер обеспечения стран Восточной Европы и Центральной Азии показывает, что в этих странах применяются разные объемы и виды мер обеспечения в сфере дорожного движения (</w:t>
      </w:r>
      <w:r w:rsidR="00F5695A" w:rsidRPr="007B6D7A">
        <w:rPr>
          <w:szCs w:val="28"/>
        </w:rPr>
        <w:t xml:space="preserve">Приложение </w:t>
      </w:r>
      <w:r w:rsidR="00492178" w:rsidRPr="007B6D7A">
        <w:rPr>
          <w:szCs w:val="28"/>
        </w:rPr>
        <w:t>В</w:t>
      </w:r>
      <w:r w:rsidRPr="007B6D7A">
        <w:rPr>
          <w:szCs w:val="28"/>
        </w:rPr>
        <w:t xml:space="preserve">). </w:t>
      </w:r>
      <w:r w:rsidR="00E31702" w:rsidRPr="007B6D7A">
        <w:rPr>
          <w:szCs w:val="28"/>
        </w:rPr>
        <w:t>Соответственно,</w:t>
      </w:r>
      <w:r w:rsidRPr="007B6D7A">
        <w:rPr>
          <w:szCs w:val="28"/>
        </w:rPr>
        <w:t xml:space="preserve"> исследование различных подходов к этому правовому институту позволяет определить наиболее эффективны</w:t>
      </w:r>
      <w:r w:rsidR="003101C5" w:rsidRPr="007B6D7A">
        <w:rPr>
          <w:szCs w:val="28"/>
        </w:rPr>
        <w:t>й набор, сочетание и процедуру применения данных мер.</w:t>
      </w:r>
      <w:r w:rsidRPr="007B6D7A">
        <w:rPr>
          <w:szCs w:val="28"/>
        </w:rPr>
        <w:t xml:space="preserve"> Меньше всего видов мер обеспечения в сфере дорожного движения применяют в Эстонии (</w:t>
      </w:r>
      <w:r w:rsidR="00E31702" w:rsidRPr="007B6D7A">
        <w:rPr>
          <w:szCs w:val="28"/>
        </w:rPr>
        <w:t>4 меры</w:t>
      </w:r>
      <w:r w:rsidRPr="007B6D7A">
        <w:rPr>
          <w:szCs w:val="28"/>
        </w:rPr>
        <w:t>) и Латвии (</w:t>
      </w:r>
      <w:r w:rsidR="00E31702" w:rsidRPr="007B6D7A">
        <w:rPr>
          <w:szCs w:val="28"/>
        </w:rPr>
        <w:t xml:space="preserve">также </w:t>
      </w:r>
      <w:r w:rsidR="003E39D3" w:rsidRPr="007B6D7A">
        <w:rPr>
          <w:szCs w:val="28"/>
        </w:rPr>
        <w:br/>
      </w:r>
      <w:r w:rsidR="00E31702" w:rsidRPr="007B6D7A">
        <w:rPr>
          <w:szCs w:val="28"/>
        </w:rPr>
        <w:t>4 меры</w:t>
      </w:r>
      <w:r w:rsidRPr="007B6D7A">
        <w:rPr>
          <w:szCs w:val="28"/>
        </w:rPr>
        <w:t>)</w:t>
      </w:r>
      <w:r w:rsidR="00E31702" w:rsidRPr="007B6D7A">
        <w:rPr>
          <w:szCs w:val="28"/>
        </w:rPr>
        <w:t>. Кроме того</w:t>
      </w:r>
      <w:r w:rsidRPr="007B6D7A">
        <w:rPr>
          <w:szCs w:val="28"/>
        </w:rPr>
        <w:t xml:space="preserve"> в ст. 252 </w:t>
      </w:r>
      <w:r w:rsidR="00E31702" w:rsidRPr="007B6D7A">
        <w:rPr>
          <w:szCs w:val="28"/>
        </w:rPr>
        <w:t>л</w:t>
      </w:r>
      <w:r w:rsidRPr="007B6D7A">
        <w:rPr>
          <w:szCs w:val="28"/>
        </w:rPr>
        <w:t xml:space="preserve">атвийского </w:t>
      </w:r>
      <w:r w:rsidR="00E31702" w:rsidRPr="007B6D7A">
        <w:rPr>
          <w:szCs w:val="28"/>
        </w:rPr>
        <w:t>К</w:t>
      </w:r>
      <w:r w:rsidRPr="007B6D7A">
        <w:rPr>
          <w:szCs w:val="28"/>
        </w:rPr>
        <w:t>одекса об административных правонарушениях такие меры именуются как «меры процессуального принуждения», что</w:t>
      </w:r>
      <w:r w:rsidR="00E31702" w:rsidRPr="007B6D7A">
        <w:rPr>
          <w:szCs w:val="28"/>
        </w:rPr>
        <w:t>, в целом,</w:t>
      </w:r>
      <w:r w:rsidR="00461C05" w:rsidRPr="007B6D7A">
        <w:rPr>
          <w:szCs w:val="28"/>
        </w:rPr>
        <w:t xml:space="preserve"> </w:t>
      </w:r>
      <w:r w:rsidRPr="007B6D7A">
        <w:rPr>
          <w:szCs w:val="28"/>
        </w:rPr>
        <w:t xml:space="preserve">для </w:t>
      </w:r>
      <w:r w:rsidR="00E31702" w:rsidRPr="007B6D7A">
        <w:rPr>
          <w:szCs w:val="28"/>
        </w:rPr>
        <w:t>данного</w:t>
      </w:r>
      <w:r w:rsidRPr="007B6D7A">
        <w:rPr>
          <w:szCs w:val="28"/>
        </w:rPr>
        <w:t xml:space="preserve"> исследования не имеет принципиального значения. Больше всего видов мер обеспечения в исследуемой нами области общественных отношений предусмотрено в России (9</w:t>
      </w:r>
      <w:r w:rsidR="00E31702" w:rsidRPr="007B6D7A">
        <w:rPr>
          <w:szCs w:val="28"/>
        </w:rPr>
        <w:t xml:space="preserve"> мер</w:t>
      </w:r>
      <w:r w:rsidRPr="007B6D7A">
        <w:rPr>
          <w:szCs w:val="28"/>
        </w:rPr>
        <w:t>), Таджикистан</w:t>
      </w:r>
      <w:r w:rsidR="00E31702" w:rsidRPr="007B6D7A">
        <w:rPr>
          <w:szCs w:val="28"/>
        </w:rPr>
        <w:t>е</w:t>
      </w:r>
      <w:r w:rsidRPr="007B6D7A">
        <w:rPr>
          <w:szCs w:val="28"/>
        </w:rPr>
        <w:t xml:space="preserve"> (8</w:t>
      </w:r>
      <w:r w:rsidR="00E31702" w:rsidRPr="007B6D7A">
        <w:rPr>
          <w:szCs w:val="28"/>
        </w:rPr>
        <w:t xml:space="preserve"> мер</w:t>
      </w:r>
      <w:r w:rsidRPr="007B6D7A">
        <w:rPr>
          <w:szCs w:val="28"/>
        </w:rPr>
        <w:t>) и Казахстан</w:t>
      </w:r>
      <w:r w:rsidR="00E31702" w:rsidRPr="007B6D7A">
        <w:rPr>
          <w:szCs w:val="28"/>
        </w:rPr>
        <w:t>е</w:t>
      </w:r>
      <w:r w:rsidRPr="007B6D7A">
        <w:rPr>
          <w:szCs w:val="28"/>
        </w:rPr>
        <w:t xml:space="preserve"> (8</w:t>
      </w:r>
      <w:r w:rsidR="00E31702" w:rsidRPr="007B6D7A">
        <w:rPr>
          <w:szCs w:val="28"/>
        </w:rPr>
        <w:t xml:space="preserve"> мер</w:t>
      </w:r>
      <w:r w:rsidRPr="007B6D7A">
        <w:rPr>
          <w:szCs w:val="28"/>
        </w:rPr>
        <w:t>).</w:t>
      </w:r>
    </w:p>
    <w:p w14:paraId="59FF6FB6" w14:textId="2C47304E" w:rsidR="00520EA0" w:rsidRPr="007B6D7A" w:rsidRDefault="00520EA0" w:rsidP="00F07875">
      <w:pPr>
        <w:widowControl w:val="0"/>
        <w:tabs>
          <w:tab w:val="left" w:pos="1276"/>
        </w:tabs>
        <w:ind w:firstLine="709"/>
        <w:rPr>
          <w:szCs w:val="28"/>
        </w:rPr>
      </w:pPr>
      <w:r w:rsidRPr="007B6D7A">
        <w:rPr>
          <w:szCs w:val="28"/>
        </w:rPr>
        <w:t>Сравнительный анализ показывает, что в Р</w:t>
      </w:r>
      <w:r w:rsidR="003101C5" w:rsidRPr="007B6D7A">
        <w:rPr>
          <w:szCs w:val="28"/>
        </w:rPr>
        <w:t>К</w:t>
      </w:r>
      <w:r w:rsidRPr="007B6D7A">
        <w:rPr>
          <w:szCs w:val="28"/>
        </w:rPr>
        <w:t xml:space="preserve"> отсутствует мера обеспечения производства в виде ареста транспортного средства и иных вещей за нарушения правил дорожного движения. </w:t>
      </w:r>
      <w:r w:rsidR="003101C5" w:rsidRPr="007B6D7A">
        <w:rPr>
          <w:szCs w:val="28"/>
        </w:rPr>
        <w:t>Эта</w:t>
      </w:r>
      <w:r w:rsidRPr="007B6D7A">
        <w:rPr>
          <w:szCs w:val="28"/>
        </w:rPr>
        <w:t xml:space="preserve"> мера предусмотрена только в России и Таджикистане. </w:t>
      </w:r>
      <w:r w:rsidR="003101C5" w:rsidRPr="007B6D7A">
        <w:rPr>
          <w:szCs w:val="28"/>
        </w:rPr>
        <w:t>Однако</w:t>
      </w:r>
      <w:r w:rsidRPr="007B6D7A">
        <w:rPr>
          <w:szCs w:val="28"/>
        </w:rPr>
        <w:t xml:space="preserve"> ст</w:t>
      </w:r>
      <w:r w:rsidR="003E39D3" w:rsidRPr="007B6D7A">
        <w:rPr>
          <w:szCs w:val="28"/>
        </w:rPr>
        <w:t>.</w:t>
      </w:r>
      <w:r w:rsidRPr="007B6D7A">
        <w:rPr>
          <w:szCs w:val="28"/>
        </w:rPr>
        <w:t xml:space="preserve"> 8.7 Процессуально-исполнительного кодекса Республики Беларусь об административных правонарушениях от </w:t>
      </w:r>
      <w:r w:rsidR="003E39D3" w:rsidRPr="007B6D7A">
        <w:rPr>
          <w:szCs w:val="28"/>
        </w:rPr>
        <w:br/>
      </w:r>
      <w:r w:rsidRPr="007B6D7A">
        <w:rPr>
          <w:szCs w:val="28"/>
        </w:rPr>
        <w:t>20 декабря 2006 года предусмотрена мера обеспечения в виде наложения ареста на имущ</w:t>
      </w:r>
      <w:r w:rsidR="003B1749" w:rsidRPr="007B6D7A">
        <w:rPr>
          <w:szCs w:val="28"/>
        </w:rPr>
        <w:t xml:space="preserve">ество. </w:t>
      </w:r>
      <w:r w:rsidR="00E31702" w:rsidRPr="007B6D7A">
        <w:rPr>
          <w:szCs w:val="28"/>
        </w:rPr>
        <w:t>Исходя из содержания статьи, она</w:t>
      </w:r>
      <w:r w:rsidR="003101C5" w:rsidRPr="007B6D7A">
        <w:rPr>
          <w:szCs w:val="28"/>
        </w:rPr>
        <w:t xml:space="preserve">, с одной стороны, не </w:t>
      </w:r>
      <w:r w:rsidRPr="007B6D7A">
        <w:rPr>
          <w:szCs w:val="28"/>
        </w:rPr>
        <w:t>предусматривает наложения ареста на транспортное средство, но и</w:t>
      </w:r>
      <w:r w:rsidR="003101C5" w:rsidRPr="007B6D7A">
        <w:rPr>
          <w:szCs w:val="28"/>
        </w:rPr>
        <w:t>, с другой</w:t>
      </w:r>
      <w:r w:rsidR="003E39D3" w:rsidRPr="007B6D7A">
        <w:rPr>
          <w:szCs w:val="28"/>
        </w:rPr>
        <w:t>,</w:t>
      </w:r>
      <w:r w:rsidRPr="007B6D7A">
        <w:rPr>
          <w:szCs w:val="28"/>
        </w:rPr>
        <w:t xml:space="preserve"> не запрещает</w:t>
      </w:r>
      <w:r w:rsidR="00E31702" w:rsidRPr="007B6D7A">
        <w:rPr>
          <w:szCs w:val="28"/>
        </w:rPr>
        <w:t xml:space="preserve"> его производить</w:t>
      </w:r>
      <w:r w:rsidR="003101C5" w:rsidRPr="007B6D7A">
        <w:rPr>
          <w:szCs w:val="28"/>
        </w:rPr>
        <w:t xml:space="preserve"> </w:t>
      </w:r>
      <w:r w:rsidR="00681AE3" w:rsidRPr="007B6D7A">
        <w:rPr>
          <w:szCs w:val="28"/>
        </w:rPr>
        <w:t>[</w:t>
      </w:r>
      <w:r w:rsidR="00155492" w:rsidRPr="007B6D7A">
        <w:rPr>
          <w:szCs w:val="28"/>
        </w:rPr>
        <w:t>187</w:t>
      </w:r>
      <w:r w:rsidR="00681AE3" w:rsidRPr="007B6D7A">
        <w:rPr>
          <w:szCs w:val="28"/>
        </w:rPr>
        <w:t>]</w:t>
      </w:r>
      <w:r w:rsidRPr="007B6D7A">
        <w:rPr>
          <w:rStyle w:val="s0"/>
          <w:color w:val="auto"/>
          <w:szCs w:val="28"/>
        </w:rPr>
        <w:t>.</w:t>
      </w:r>
      <w:r w:rsidR="003101C5" w:rsidRPr="007B6D7A">
        <w:rPr>
          <w:rStyle w:val="s0"/>
          <w:color w:val="auto"/>
          <w:szCs w:val="28"/>
        </w:rPr>
        <w:t xml:space="preserve"> Безусловно, учитывая серьезный ограничительный характер меры в виде наложения ареста, </w:t>
      </w:r>
      <w:r w:rsidR="00437800" w:rsidRPr="007B6D7A">
        <w:rPr>
          <w:rStyle w:val="s0"/>
          <w:color w:val="auto"/>
          <w:szCs w:val="28"/>
        </w:rPr>
        <w:t>закономерно, что она применяется в тех ситуациях, когда необходимо обеспечить те или иные обременительные для правонарушителя обязанности (конфискацию, уплату штрафа и т.д.).</w:t>
      </w:r>
    </w:p>
    <w:p w14:paraId="376D7428" w14:textId="345C3D81" w:rsidR="00520EA0" w:rsidRPr="007B6D7A" w:rsidRDefault="00520EA0" w:rsidP="00F07875">
      <w:pPr>
        <w:widowControl w:val="0"/>
        <w:tabs>
          <w:tab w:val="left" w:pos="1276"/>
        </w:tabs>
        <w:ind w:firstLine="709"/>
        <w:rPr>
          <w:szCs w:val="28"/>
        </w:rPr>
      </w:pPr>
      <w:r w:rsidRPr="007B6D7A">
        <w:rPr>
          <w:szCs w:val="28"/>
        </w:rPr>
        <w:lastRenderedPageBreak/>
        <w:t>По законодательству России, арест транспортного средства, явившегося орудием совершения или предметом административного правонарушения, заключается в составлении описи с объявлением лицу, в отношении которого применена данная мера обеспечения, либо его законному представителю о запрете распоряжаться (а в случае необходимости</w:t>
      </w:r>
      <w:r w:rsidR="00E31702" w:rsidRPr="007B6D7A">
        <w:rPr>
          <w:szCs w:val="28"/>
        </w:rPr>
        <w:t>,</w:t>
      </w:r>
      <w:r w:rsidRPr="007B6D7A">
        <w:rPr>
          <w:szCs w:val="28"/>
        </w:rPr>
        <w:t xml:space="preserve"> и пользоваться) им и применяется в случае, если транспортное средство изъять невозможно и (или) </w:t>
      </w:r>
      <w:r w:rsidR="00E31702" w:rsidRPr="007B6D7A">
        <w:rPr>
          <w:szCs w:val="28"/>
        </w:rPr>
        <w:t>его</w:t>
      </w:r>
      <w:r w:rsidRPr="007B6D7A">
        <w:rPr>
          <w:szCs w:val="28"/>
        </w:rPr>
        <w:t xml:space="preserve"> сохранность может быть обеспечена без изъятия. Транспортное средство, на которое наложен арест, может быть передано на ответственное хранение иным лицам, назначенным должностным лицом, </w:t>
      </w:r>
      <w:r w:rsidR="00E31702" w:rsidRPr="007B6D7A">
        <w:rPr>
          <w:szCs w:val="28"/>
        </w:rPr>
        <w:t>применившим</w:t>
      </w:r>
      <w:r w:rsidRPr="007B6D7A">
        <w:rPr>
          <w:szCs w:val="28"/>
        </w:rPr>
        <w:t xml:space="preserve"> арест</w:t>
      </w:r>
      <w:r w:rsidR="00681AE3" w:rsidRPr="007B6D7A">
        <w:rPr>
          <w:szCs w:val="28"/>
        </w:rPr>
        <w:t xml:space="preserve"> [</w:t>
      </w:r>
      <w:r w:rsidR="00155492" w:rsidRPr="007B6D7A">
        <w:rPr>
          <w:szCs w:val="28"/>
        </w:rPr>
        <w:t>74</w:t>
      </w:r>
      <w:r w:rsidR="00681AE3" w:rsidRPr="007B6D7A">
        <w:rPr>
          <w:szCs w:val="28"/>
        </w:rPr>
        <w:t>]</w:t>
      </w:r>
      <w:r w:rsidRPr="007B6D7A">
        <w:rPr>
          <w:szCs w:val="28"/>
        </w:rPr>
        <w:t>.</w:t>
      </w:r>
    </w:p>
    <w:p w14:paraId="7D0DF09A" w14:textId="5EFED589" w:rsidR="00520EA0" w:rsidRPr="007B6D7A" w:rsidRDefault="00520EA0" w:rsidP="00F07875">
      <w:pPr>
        <w:widowControl w:val="0"/>
        <w:tabs>
          <w:tab w:val="left" w:pos="1276"/>
        </w:tabs>
        <w:ind w:firstLine="709"/>
        <w:rPr>
          <w:szCs w:val="28"/>
        </w:rPr>
      </w:pPr>
      <w:r w:rsidRPr="007B6D7A">
        <w:rPr>
          <w:szCs w:val="28"/>
        </w:rPr>
        <w:t>Аналогичный механизм применения ареста на транспортное средство предусмотрен в ст. 74 Процессуального кодекса об административных правонарушениях Республики Таджикистан. Исключением является то, что арест транспортных средств и иного имущества осуществляется уполномоченными государственными органами (должностными лицами), предусмотренными главой 9</w:t>
      </w:r>
      <w:r w:rsidR="00461C05" w:rsidRPr="007B6D7A">
        <w:rPr>
          <w:szCs w:val="28"/>
        </w:rPr>
        <w:t xml:space="preserve"> </w:t>
      </w:r>
      <w:r w:rsidRPr="007B6D7A">
        <w:rPr>
          <w:szCs w:val="28"/>
        </w:rPr>
        <w:t>Кодекса, с санкции суда</w:t>
      </w:r>
      <w:r w:rsidR="0056378B" w:rsidRPr="007B6D7A">
        <w:rPr>
          <w:szCs w:val="28"/>
        </w:rPr>
        <w:t xml:space="preserve"> [</w:t>
      </w:r>
      <w:r w:rsidR="00155492" w:rsidRPr="007B6D7A">
        <w:rPr>
          <w:szCs w:val="28"/>
        </w:rPr>
        <w:t>188</w:t>
      </w:r>
      <w:r w:rsidR="0056378B" w:rsidRPr="007B6D7A">
        <w:rPr>
          <w:szCs w:val="28"/>
        </w:rPr>
        <w:t>].</w:t>
      </w:r>
    </w:p>
    <w:p w14:paraId="1AD44E7E" w14:textId="7F32C9DC" w:rsidR="00520EA0" w:rsidRPr="007B6D7A" w:rsidRDefault="00437800" w:rsidP="00F07875">
      <w:pPr>
        <w:widowControl w:val="0"/>
        <w:tabs>
          <w:tab w:val="left" w:pos="1276"/>
        </w:tabs>
        <w:ind w:firstLine="709"/>
        <w:rPr>
          <w:szCs w:val="28"/>
        </w:rPr>
      </w:pPr>
      <w:r w:rsidRPr="007B6D7A">
        <w:rPr>
          <w:szCs w:val="28"/>
        </w:rPr>
        <w:t xml:space="preserve">Обращаясь к действующей регламентации мер обеспечения в КРКоАП, произведем их обособленную оценку. Так, одной из наиболее распространенных мер обеспечения является </w:t>
      </w:r>
      <w:r w:rsidRPr="007B6D7A">
        <w:rPr>
          <w:b/>
          <w:bCs/>
          <w:szCs w:val="28"/>
        </w:rPr>
        <w:t>д</w:t>
      </w:r>
      <w:r w:rsidR="00520EA0" w:rsidRPr="007B6D7A">
        <w:rPr>
          <w:b/>
          <w:szCs w:val="28"/>
        </w:rPr>
        <w:t>оставление</w:t>
      </w:r>
      <w:r w:rsidRPr="007B6D7A">
        <w:rPr>
          <w:b/>
          <w:szCs w:val="28"/>
        </w:rPr>
        <w:t xml:space="preserve">, </w:t>
      </w:r>
      <w:r w:rsidRPr="007B6D7A">
        <w:rPr>
          <w:bCs/>
          <w:szCs w:val="28"/>
        </w:rPr>
        <w:t>которое определяется как</w:t>
      </w:r>
      <w:r w:rsidR="00520EA0" w:rsidRPr="007B6D7A">
        <w:rPr>
          <w:szCs w:val="28"/>
        </w:rPr>
        <w:t xml:space="preserve"> процесс принудительного препровождения физического лица, представителя юридического лица, должностного лица, а в случаях, предусмотренных подпунктами 1), 3), 4), 5) и 7) ч</w:t>
      </w:r>
      <w:r w:rsidR="00E14884" w:rsidRPr="007B6D7A">
        <w:rPr>
          <w:szCs w:val="28"/>
        </w:rPr>
        <w:t>.</w:t>
      </w:r>
      <w:r w:rsidR="00520EA0" w:rsidRPr="007B6D7A">
        <w:rPr>
          <w:szCs w:val="28"/>
        </w:rPr>
        <w:t xml:space="preserve"> 1 ст</w:t>
      </w:r>
      <w:r w:rsidR="00E14884" w:rsidRPr="007B6D7A">
        <w:rPr>
          <w:szCs w:val="28"/>
        </w:rPr>
        <w:t>.</w:t>
      </w:r>
      <w:r w:rsidR="00520EA0" w:rsidRPr="007B6D7A">
        <w:rPr>
          <w:szCs w:val="28"/>
        </w:rPr>
        <w:t xml:space="preserve"> 786 КРКоАП, транспортного средства и других орудий совершения правонарушения. В сфере обеспечения безопасности дорожного движения такими случаями являются:</w:t>
      </w:r>
      <w:r w:rsidR="00E57FB2" w:rsidRPr="007B6D7A">
        <w:rPr>
          <w:szCs w:val="28"/>
        </w:rPr>
        <w:t xml:space="preserve"> </w:t>
      </w:r>
      <w:r w:rsidR="00E14884" w:rsidRPr="007B6D7A">
        <w:rPr>
          <w:szCs w:val="28"/>
        </w:rPr>
        <w:br/>
      </w:r>
      <w:r w:rsidR="00520EA0" w:rsidRPr="007B6D7A">
        <w:rPr>
          <w:szCs w:val="28"/>
        </w:rPr>
        <w:t>1) нарушения правил пользования средствами транспорта;</w:t>
      </w:r>
      <w:r w:rsidR="00E57FB2" w:rsidRPr="007B6D7A">
        <w:rPr>
          <w:szCs w:val="28"/>
        </w:rPr>
        <w:t xml:space="preserve"> </w:t>
      </w:r>
      <w:r w:rsidR="00520EA0" w:rsidRPr="007B6D7A">
        <w:rPr>
          <w:szCs w:val="28"/>
        </w:rPr>
        <w:t>2)</w:t>
      </w:r>
      <w:r w:rsidR="00E57FB2" w:rsidRPr="007B6D7A">
        <w:rPr>
          <w:szCs w:val="28"/>
        </w:rPr>
        <w:t xml:space="preserve"> нарушения</w:t>
      </w:r>
      <w:r w:rsidR="00520EA0" w:rsidRPr="007B6D7A">
        <w:rPr>
          <w:szCs w:val="28"/>
        </w:rPr>
        <w:t xml:space="preserve"> правил по охране порядка и безопасности движения;</w:t>
      </w:r>
      <w:r w:rsidR="00E57FB2" w:rsidRPr="007B6D7A">
        <w:rPr>
          <w:szCs w:val="28"/>
        </w:rPr>
        <w:t xml:space="preserve"> </w:t>
      </w:r>
      <w:r w:rsidR="00520EA0" w:rsidRPr="007B6D7A">
        <w:rPr>
          <w:szCs w:val="28"/>
        </w:rPr>
        <w:t>3)</w:t>
      </w:r>
      <w:r w:rsidR="00E57FB2" w:rsidRPr="007B6D7A">
        <w:rPr>
          <w:szCs w:val="28"/>
        </w:rPr>
        <w:t xml:space="preserve"> нарушение</w:t>
      </w:r>
      <w:r w:rsidR="00520EA0" w:rsidRPr="007B6D7A">
        <w:rPr>
          <w:szCs w:val="28"/>
        </w:rPr>
        <w:t xml:space="preserve"> правил, направленных на обеспечение сохранности грузов на транспорте; санитарно-гигиенических и санитарно-противоэпидемических правил на транспорте;</w:t>
      </w:r>
      <w:r w:rsidR="00E57FB2" w:rsidRPr="007B6D7A">
        <w:rPr>
          <w:szCs w:val="28"/>
        </w:rPr>
        <w:t xml:space="preserve"> </w:t>
      </w:r>
      <w:r w:rsidR="00520EA0" w:rsidRPr="007B6D7A">
        <w:rPr>
          <w:szCs w:val="28"/>
        </w:rPr>
        <w:t>4) за административные правонарушения в иных сферах общественных отношений, если</w:t>
      </w:r>
      <w:r w:rsidR="009559BC" w:rsidRPr="007B6D7A">
        <w:rPr>
          <w:szCs w:val="28"/>
        </w:rPr>
        <w:t xml:space="preserve"> </w:t>
      </w:r>
      <w:r w:rsidR="00520EA0" w:rsidRPr="007B6D7A">
        <w:rPr>
          <w:szCs w:val="28"/>
        </w:rPr>
        <w:t>эти правонарушения совершены с использованием автотранспорта [</w:t>
      </w:r>
      <w:r w:rsidR="00155492" w:rsidRPr="007B6D7A">
        <w:rPr>
          <w:szCs w:val="28"/>
        </w:rPr>
        <w:t>27</w:t>
      </w:r>
      <w:r w:rsidR="00520EA0" w:rsidRPr="007B6D7A">
        <w:rPr>
          <w:szCs w:val="28"/>
        </w:rPr>
        <w:t>].</w:t>
      </w:r>
    </w:p>
    <w:p w14:paraId="5DD3E5B4" w14:textId="213ABCD9" w:rsidR="00520EA0" w:rsidRPr="007B6D7A" w:rsidRDefault="00520EA0" w:rsidP="00F07875">
      <w:pPr>
        <w:widowControl w:val="0"/>
        <w:tabs>
          <w:tab w:val="left" w:pos="1276"/>
        </w:tabs>
        <w:ind w:firstLine="709"/>
        <w:rPr>
          <w:szCs w:val="28"/>
        </w:rPr>
      </w:pPr>
      <w:r w:rsidRPr="007B6D7A">
        <w:rPr>
          <w:szCs w:val="28"/>
        </w:rPr>
        <w:t>При применении меры обеспечения сотрудником должно исключаться превышение</w:t>
      </w:r>
      <w:r w:rsidR="00E57FB2" w:rsidRPr="007B6D7A">
        <w:rPr>
          <w:szCs w:val="28"/>
        </w:rPr>
        <w:t xml:space="preserve"> интенсивности воздействия</w:t>
      </w:r>
      <w:r w:rsidRPr="007B6D7A">
        <w:rPr>
          <w:szCs w:val="28"/>
        </w:rPr>
        <w:t>,</w:t>
      </w:r>
      <w:r w:rsidR="00E57FB2" w:rsidRPr="007B6D7A">
        <w:rPr>
          <w:szCs w:val="28"/>
        </w:rPr>
        <w:t xml:space="preserve"> то есть</w:t>
      </w:r>
      <w:r w:rsidRPr="007B6D7A">
        <w:rPr>
          <w:szCs w:val="28"/>
        </w:rPr>
        <w:t xml:space="preserve"> его действия должны отвечать критериям разумности, необходимости и достаточности, исключающим нарушение конституционных прав. При доставлении сотрудники и иные лица, уполномоченные доставлять правонарушителя, имеют право применять физическую силу, специальные средства и огнестрельное оружие в порядке, предусмотренном п.</w:t>
      </w:r>
      <w:r w:rsidR="00E14884" w:rsidRPr="007B6D7A">
        <w:rPr>
          <w:szCs w:val="28"/>
        </w:rPr>
        <w:t xml:space="preserve"> </w:t>
      </w:r>
      <w:r w:rsidRPr="007B6D7A">
        <w:rPr>
          <w:szCs w:val="28"/>
        </w:rPr>
        <w:t>7 ч.</w:t>
      </w:r>
      <w:r w:rsidR="00E14884" w:rsidRPr="007B6D7A">
        <w:rPr>
          <w:szCs w:val="28"/>
        </w:rPr>
        <w:t xml:space="preserve"> </w:t>
      </w:r>
      <w:r w:rsidRPr="007B6D7A">
        <w:rPr>
          <w:szCs w:val="28"/>
        </w:rPr>
        <w:t>1 ст</w:t>
      </w:r>
      <w:r w:rsidR="00E14884" w:rsidRPr="007B6D7A">
        <w:rPr>
          <w:szCs w:val="28"/>
        </w:rPr>
        <w:t>.</w:t>
      </w:r>
      <w:r w:rsidR="009559BC" w:rsidRPr="007B6D7A">
        <w:rPr>
          <w:szCs w:val="28"/>
        </w:rPr>
        <w:t xml:space="preserve"> </w:t>
      </w:r>
      <w:r w:rsidRPr="007B6D7A">
        <w:rPr>
          <w:szCs w:val="28"/>
        </w:rPr>
        <w:t>60 и ст</w:t>
      </w:r>
      <w:r w:rsidR="00E14884" w:rsidRPr="007B6D7A">
        <w:rPr>
          <w:szCs w:val="28"/>
        </w:rPr>
        <w:t>.</w:t>
      </w:r>
      <w:r w:rsidRPr="007B6D7A">
        <w:rPr>
          <w:szCs w:val="28"/>
        </w:rPr>
        <w:t xml:space="preserve"> 62 Закона Республики Казахстан </w:t>
      </w:r>
      <w:r w:rsidR="00612F44" w:rsidRPr="007B6D7A">
        <w:rPr>
          <w:szCs w:val="28"/>
        </w:rPr>
        <w:br/>
      </w:r>
      <w:r w:rsidRPr="007B6D7A">
        <w:rPr>
          <w:szCs w:val="28"/>
        </w:rPr>
        <w:t>«О правоохранительной службе» от 6 января 2011 года [</w:t>
      </w:r>
      <w:r w:rsidR="00155492" w:rsidRPr="007B6D7A">
        <w:rPr>
          <w:szCs w:val="28"/>
        </w:rPr>
        <w:t>189</w:t>
      </w:r>
      <w:r w:rsidRPr="007B6D7A">
        <w:rPr>
          <w:szCs w:val="28"/>
        </w:rPr>
        <w:t>].</w:t>
      </w:r>
      <w:r w:rsidR="00E57FB2" w:rsidRPr="007B6D7A">
        <w:rPr>
          <w:szCs w:val="28"/>
        </w:rPr>
        <w:t xml:space="preserve"> </w:t>
      </w:r>
      <w:r w:rsidRPr="007B6D7A">
        <w:rPr>
          <w:szCs w:val="28"/>
        </w:rPr>
        <w:t>Сотрудники ОВД</w:t>
      </w:r>
      <w:r w:rsidR="00E14884" w:rsidRPr="007B6D7A">
        <w:rPr>
          <w:szCs w:val="28"/>
        </w:rPr>
        <w:t>, в соответствии с п</w:t>
      </w:r>
      <w:r w:rsidR="00437800" w:rsidRPr="007B6D7A">
        <w:rPr>
          <w:szCs w:val="28"/>
        </w:rPr>
        <w:t xml:space="preserve">остановлением Правительства РК от 30 октября 2001 года </w:t>
      </w:r>
      <w:r w:rsidR="00612F44" w:rsidRPr="007B6D7A">
        <w:rPr>
          <w:szCs w:val="28"/>
        </w:rPr>
        <w:br/>
      </w:r>
      <w:r w:rsidR="00437800" w:rsidRPr="007B6D7A">
        <w:rPr>
          <w:szCs w:val="28"/>
        </w:rPr>
        <w:t>№ 1375</w:t>
      </w:r>
      <w:r w:rsidR="00E14884" w:rsidRPr="007B6D7A">
        <w:rPr>
          <w:szCs w:val="28"/>
        </w:rPr>
        <w:t>,</w:t>
      </w:r>
      <w:r w:rsidRPr="007B6D7A">
        <w:rPr>
          <w:szCs w:val="28"/>
        </w:rPr>
        <w:t xml:space="preserve"> </w:t>
      </w:r>
      <w:r w:rsidR="00437800" w:rsidRPr="007B6D7A">
        <w:rPr>
          <w:szCs w:val="28"/>
        </w:rPr>
        <w:t>«</w:t>
      </w:r>
      <w:r w:rsidRPr="007B6D7A">
        <w:rPr>
          <w:szCs w:val="28"/>
        </w:rPr>
        <w:t>имеют право применять физическую силу, в том числе боевые приемы борьбы, а также специальные средства, в том числе наручники, резиновые палки, слезоточивые вещества, светозвуковые устройства отвлекающего воздействия, устройства для вскрытия помещений, принудительной остановки транспорта, водометы, служебных животных, бронемашины и другие специальные транспортные средства</w:t>
      </w:r>
      <w:r w:rsidR="00437800" w:rsidRPr="007B6D7A">
        <w:rPr>
          <w:szCs w:val="28"/>
        </w:rPr>
        <w:t>…»</w:t>
      </w:r>
      <w:r w:rsidRPr="007B6D7A">
        <w:rPr>
          <w:szCs w:val="28"/>
        </w:rPr>
        <w:t xml:space="preserve"> [</w:t>
      </w:r>
      <w:r w:rsidR="00155492" w:rsidRPr="007B6D7A">
        <w:rPr>
          <w:szCs w:val="28"/>
        </w:rPr>
        <w:t>190</w:t>
      </w:r>
      <w:r w:rsidRPr="007B6D7A">
        <w:rPr>
          <w:szCs w:val="28"/>
        </w:rPr>
        <w:t xml:space="preserve">]. </w:t>
      </w:r>
    </w:p>
    <w:p w14:paraId="2520117E" w14:textId="1B71F94F" w:rsidR="00520EA0" w:rsidRPr="007B6D7A" w:rsidRDefault="00520EA0" w:rsidP="00F07875">
      <w:pPr>
        <w:widowControl w:val="0"/>
        <w:tabs>
          <w:tab w:val="left" w:pos="1276"/>
        </w:tabs>
        <w:ind w:firstLine="709"/>
        <w:rPr>
          <w:szCs w:val="28"/>
        </w:rPr>
      </w:pPr>
      <w:r w:rsidRPr="007B6D7A">
        <w:rPr>
          <w:szCs w:val="28"/>
        </w:rPr>
        <w:t>Следует отметить, что на основании ч.</w:t>
      </w:r>
      <w:r w:rsidR="00025DF5" w:rsidRPr="007B6D7A">
        <w:rPr>
          <w:szCs w:val="28"/>
        </w:rPr>
        <w:t xml:space="preserve"> </w:t>
      </w:r>
      <w:r w:rsidRPr="007B6D7A">
        <w:rPr>
          <w:szCs w:val="28"/>
        </w:rPr>
        <w:t>3 ст</w:t>
      </w:r>
      <w:r w:rsidR="00D07F57" w:rsidRPr="007B6D7A">
        <w:rPr>
          <w:szCs w:val="28"/>
        </w:rPr>
        <w:t>.</w:t>
      </w:r>
      <w:r w:rsidRPr="007B6D7A">
        <w:rPr>
          <w:szCs w:val="28"/>
        </w:rPr>
        <w:t xml:space="preserve"> 36 КРКоАП</w:t>
      </w:r>
      <w:r w:rsidR="00E57FB2" w:rsidRPr="007B6D7A">
        <w:rPr>
          <w:szCs w:val="28"/>
        </w:rPr>
        <w:t>,</w:t>
      </w:r>
      <w:r w:rsidRPr="007B6D7A">
        <w:rPr>
          <w:szCs w:val="28"/>
        </w:rPr>
        <w:t xml:space="preserve"> правом на </w:t>
      </w:r>
      <w:r w:rsidRPr="007B6D7A">
        <w:rPr>
          <w:szCs w:val="28"/>
        </w:rPr>
        <w:lastRenderedPageBreak/>
        <w:t>задержание лица, совершившего посягательство, наряду со специально уполномоченными на то лицами</w:t>
      </w:r>
      <w:r w:rsidR="00E57FB2" w:rsidRPr="007B6D7A">
        <w:rPr>
          <w:szCs w:val="28"/>
        </w:rPr>
        <w:t>,</w:t>
      </w:r>
      <w:r w:rsidRPr="007B6D7A">
        <w:rPr>
          <w:szCs w:val="28"/>
        </w:rPr>
        <w:t xml:space="preserve"> обладают также потерпевшие и другие физические лица. Но так как задержанию в сфере дорожного движения почти всегда п</w:t>
      </w:r>
      <w:r w:rsidR="003B1749" w:rsidRPr="007B6D7A">
        <w:rPr>
          <w:szCs w:val="28"/>
        </w:rPr>
        <w:t>редшествует доставление, значит</w:t>
      </w:r>
      <w:r w:rsidRPr="007B6D7A">
        <w:rPr>
          <w:szCs w:val="28"/>
        </w:rPr>
        <w:t xml:space="preserve"> и правом доставления могут пользоваться все законопослушные граждане Казахстана, что соответствует принципу «нулевой терпимости» к административным правонарушениям</w:t>
      </w:r>
      <w:r w:rsidR="004A4AC4" w:rsidRPr="007B6D7A">
        <w:rPr>
          <w:szCs w:val="28"/>
        </w:rPr>
        <w:t>, реализация которого была официально провозглашена в 2012 году</w:t>
      </w:r>
      <w:r w:rsidR="00396C39" w:rsidRPr="007B6D7A">
        <w:rPr>
          <w:szCs w:val="28"/>
        </w:rPr>
        <w:t xml:space="preserve"> [</w:t>
      </w:r>
      <w:r w:rsidR="00155492" w:rsidRPr="007B6D7A">
        <w:rPr>
          <w:szCs w:val="28"/>
        </w:rPr>
        <w:t>6</w:t>
      </w:r>
      <w:r w:rsidR="00396C39" w:rsidRPr="007B6D7A">
        <w:rPr>
          <w:szCs w:val="28"/>
        </w:rPr>
        <w:t>]</w:t>
      </w:r>
      <w:r w:rsidR="004A4AC4" w:rsidRPr="007B6D7A">
        <w:rPr>
          <w:szCs w:val="28"/>
        </w:rPr>
        <w:t>.</w:t>
      </w:r>
    </w:p>
    <w:p w14:paraId="5A4BE637" w14:textId="22A42890" w:rsidR="00520EA0" w:rsidRPr="007B6D7A" w:rsidRDefault="004A4AC4" w:rsidP="00F07875">
      <w:pPr>
        <w:widowControl w:val="0"/>
        <w:tabs>
          <w:tab w:val="left" w:pos="1276"/>
        </w:tabs>
        <w:ind w:firstLine="709"/>
        <w:rPr>
          <w:szCs w:val="28"/>
        </w:rPr>
      </w:pPr>
      <w:r w:rsidRPr="007B6D7A">
        <w:rPr>
          <w:szCs w:val="28"/>
        </w:rPr>
        <w:t xml:space="preserve">Для активного участия граждан в реагировании на факты правонарушений и преступлений к настоящему времени сформирована достаточная нормативная база. Так, </w:t>
      </w:r>
      <w:r w:rsidR="008F10EC" w:rsidRPr="007B6D7A">
        <w:rPr>
          <w:szCs w:val="28"/>
        </w:rPr>
        <w:t>согласно</w:t>
      </w:r>
      <w:r w:rsidR="00520EA0" w:rsidRPr="007B6D7A">
        <w:rPr>
          <w:szCs w:val="28"/>
        </w:rPr>
        <w:t xml:space="preserve"> ст</w:t>
      </w:r>
      <w:r w:rsidR="008F10EC" w:rsidRPr="007B6D7A">
        <w:rPr>
          <w:szCs w:val="28"/>
        </w:rPr>
        <w:t>.</w:t>
      </w:r>
      <w:r w:rsidR="00520EA0" w:rsidRPr="007B6D7A">
        <w:rPr>
          <w:szCs w:val="28"/>
        </w:rPr>
        <w:t xml:space="preserve"> 7 Закона Республики Казахстан от 9 июля 2004 года №590</w:t>
      </w:r>
      <w:r w:rsidR="008F10EC" w:rsidRPr="007B6D7A">
        <w:rPr>
          <w:szCs w:val="28"/>
        </w:rPr>
        <w:t>,</w:t>
      </w:r>
      <w:r w:rsidR="00520EA0" w:rsidRPr="007B6D7A">
        <w:rPr>
          <w:szCs w:val="28"/>
        </w:rPr>
        <w:t xml:space="preserve"> граждане, участвующие в обеспечении общественного порядка, наделены прав</w:t>
      </w:r>
      <w:r w:rsidRPr="007B6D7A">
        <w:rPr>
          <w:szCs w:val="28"/>
        </w:rPr>
        <w:t xml:space="preserve">ом </w:t>
      </w:r>
      <w:r w:rsidR="00520EA0" w:rsidRPr="007B6D7A">
        <w:rPr>
          <w:szCs w:val="28"/>
        </w:rPr>
        <w:t>применя</w:t>
      </w:r>
      <w:r w:rsidR="00D11AAB" w:rsidRPr="007B6D7A">
        <w:rPr>
          <w:szCs w:val="28"/>
        </w:rPr>
        <w:t>ть меры принуждения. Пун</w:t>
      </w:r>
      <w:r w:rsidR="00520EA0" w:rsidRPr="007B6D7A">
        <w:rPr>
          <w:szCs w:val="28"/>
        </w:rPr>
        <w:t>к</w:t>
      </w:r>
      <w:r w:rsidR="00D11AAB" w:rsidRPr="007B6D7A">
        <w:rPr>
          <w:szCs w:val="28"/>
        </w:rPr>
        <w:t>т</w:t>
      </w:r>
      <w:r w:rsidR="00520EA0" w:rsidRPr="007B6D7A">
        <w:rPr>
          <w:szCs w:val="28"/>
        </w:rPr>
        <w:t xml:space="preserve"> 3 этой </w:t>
      </w:r>
      <w:r w:rsidRPr="007B6D7A">
        <w:rPr>
          <w:szCs w:val="28"/>
        </w:rPr>
        <w:t>цитируемой</w:t>
      </w:r>
      <w:r w:rsidR="00520EA0" w:rsidRPr="007B6D7A">
        <w:rPr>
          <w:szCs w:val="28"/>
        </w:rPr>
        <w:t xml:space="preserve"> нормы гласит, что граждане имеют право «</w:t>
      </w:r>
      <w:r w:rsidR="0008166E" w:rsidRPr="007B6D7A">
        <w:rPr>
          <w:szCs w:val="28"/>
        </w:rPr>
        <w:t xml:space="preserve">… </w:t>
      </w:r>
      <w:r w:rsidR="00520EA0" w:rsidRPr="007B6D7A">
        <w:rPr>
          <w:szCs w:val="28"/>
        </w:rPr>
        <w:t>применять в целях пресечения правонарушений и задержания правонарушителей физическую силу и другие средства, если иными способами достичь указанных целей не представляется возможным. При этом не должно быть допущено превышение необходимых для этого мер» [</w:t>
      </w:r>
      <w:r w:rsidR="00155492" w:rsidRPr="007B6D7A">
        <w:rPr>
          <w:szCs w:val="28"/>
        </w:rPr>
        <w:t>191</w:t>
      </w:r>
      <w:r w:rsidR="00520EA0" w:rsidRPr="007B6D7A">
        <w:rPr>
          <w:szCs w:val="28"/>
        </w:rPr>
        <w:t xml:space="preserve">]. </w:t>
      </w:r>
      <w:r w:rsidR="00256C9D" w:rsidRPr="007B6D7A">
        <w:rPr>
          <w:szCs w:val="28"/>
        </w:rPr>
        <w:t>Д</w:t>
      </w:r>
      <w:r w:rsidR="00520EA0" w:rsidRPr="007B6D7A">
        <w:rPr>
          <w:szCs w:val="28"/>
        </w:rPr>
        <w:t>оставление физического лица и транспортного средства к месту составления протокола об административном правонарушении</w:t>
      </w:r>
      <w:r w:rsidR="00437800" w:rsidRPr="007B6D7A">
        <w:rPr>
          <w:szCs w:val="28"/>
        </w:rPr>
        <w:t>, предусмотренном главой 30 КРКоАП</w:t>
      </w:r>
      <w:r w:rsidR="009F0A17" w:rsidRPr="007B6D7A">
        <w:rPr>
          <w:szCs w:val="28"/>
        </w:rPr>
        <w:t>,</w:t>
      </w:r>
      <w:r w:rsidR="00437800" w:rsidRPr="007B6D7A">
        <w:rPr>
          <w:szCs w:val="28"/>
        </w:rPr>
        <w:t xml:space="preserve"> не имеет такого распространения, как в ряде иных</w:t>
      </w:r>
      <w:r w:rsidR="009F0A17" w:rsidRPr="007B6D7A">
        <w:rPr>
          <w:szCs w:val="28"/>
        </w:rPr>
        <w:t xml:space="preserve"> составов</w:t>
      </w:r>
      <w:r w:rsidR="00437800" w:rsidRPr="007B6D7A">
        <w:rPr>
          <w:szCs w:val="28"/>
        </w:rPr>
        <w:t xml:space="preserve"> административных правонарушений</w:t>
      </w:r>
      <w:r w:rsidR="009F0A17" w:rsidRPr="007B6D7A">
        <w:rPr>
          <w:szCs w:val="28"/>
        </w:rPr>
        <w:t>, поскольку данные деликты в подавляющем большинстве случаев являются очевидными.</w:t>
      </w:r>
      <w:r w:rsidR="00461C05" w:rsidRPr="007B6D7A">
        <w:rPr>
          <w:szCs w:val="28"/>
        </w:rPr>
        <w:t xml:space="preserve"> </w:t>
      </w:r>
    </w:p>
    <w:p w14:paraId="2CCBA4D9" w14:textId="656B946A" w:rsidR="0008166E" w:rsidRPr="007B6D7A" w:rsidRDefault="009F0A17" w:rsidP="00F07875">
      <w:pPr>
        <w:widowControl w:val="0"/>
        <w:tabs>
          <w:tab w:val="left" w:pos="1276"/>
        </w:tabs>
        <w:ind w:firstLine="709"/>
        <w:rPr>
          <w:szCs w:val="28"/>
        </w:rPr>
      </w:pPr>
      <w:r w:rsidRPr="007B6D7A">
        <w:rPr>
          <w:szCs w:val="28"/>
        </w:rPr>
        <w:t>При этом следует отметить, что ч</w:t>
      </w:r>
      <w:r w:rsidR="00520EA0" w:rsidRPr="007B6D7A">
        <w:rPr>
          <w:szCs w:val="28"/>
        </w:rPr>
        <w:t>етвертая цель</w:t>
      </w:r>
      <w:r w:rsidR="004A4AC4" w:rsidRPr="007B6D7A">
        <w:rPr>
          <w:szCs w:val="28"/>
        </w:rPr>
        <w:t xml:space="preserve"> доставления</w:t>
      </w:r>
      <w:r w:rsidRPr="007B6D7A">
        <w:rPr>
          <w:szCs w:val="28"/>
        </w:rPr>
        <w:t xml:space="preserve"> (вынесение защитного предписания)</w:t>
      </w:r>
      <w:r w:rsidR="00520EA0" w:rsidRPr="007B6D7A">
        <w:rPr>
          <w:szCs w:val="28"/>
        </w:rPr>
        <w:t xml:space="preserve"> в сфере дорожного движения не применяется, так как </w:t>
      </w:r>
      <w:r w:rsidRPr="007B6D7A">
        <w:rPr>
          <w:szCs w:val="28"/>
        </w:rPr>
        <w:t xml:space="preserve">оно </w:t>
      </w:r>
      <w:r w:rsidR="00520EA0" w:rsidRPr="007B6D7A">
        <w:rPr>
          <w:szCs w:val="28"/>
        </w:rPr>
        <w:t>выносится на основании ст</w:t>
      </w:r>
      <w:r w:rsidR="00930D90" w:rsidRPr="007B6D7A">
        <w:rPr>
          <w:szCs w:val="28"/>
        </w:rPr>
        <w:t>.</w:t>
      </w:r>
      <w:r w:rsidR="00520EA0" w:rsidRPr="007B6D7A">
        <w:rPr>
          <w:szCs w:val="28"/>
        </w:rPr>
        <w:t xml:space="preserve"> 20 Закона Республики Казахстан </w:t>
      </w:r>
      <w:r w:rsidR="00612F44" w:rsidRPr="007B6D7A">
        <w:rPr>
          <w:szCs w:val="28"/>
        </w:rPr>
        <w:br/>
      </w:r>
      <w:r w:rsidR="00520EA0" w:rsidRPr="007B6D7A">
        <w:rPr>
          <w:szCs w:val="28"/>
        </w:rPr>
        <w:t>«О профилактике бытового насилия» с целью обеспечения безопасности жертвы семейно-бытового насилия, которое вручается для исполнения лицу, совершившему бытовое насилие либо от которого исходит угроза его совершения [</w:t>
      </w:r>
      <w:r w:rsidR="00155492" w:rsidRPr="007B6D7A">
        <w:rPr>
          <w:szCs w:val="28"/>
        </w:rPr>
        <w:t>192</w:t>
      </w:r>
      <w:r w:rsidR="00520EA0" w:rsidRPr="007B6D7A">
        <w:rPr>
          <w:szCs w:val="28"/>
        </w:rPr>
        <w:t xml:space="preserve">]. </w:t>
      </w:r>
    </w:p>
    <w:p w14:paraId="1B7FDCA5" w14:textId="61D016F1" w:rsidR="004A4AC4" w:rsidRPr="007B6D7A" w:rsidRDefault="009F0A17" w:rsidP="00F07875">
      <w:pPr>
        <w:widowControl w:val="0"/>
        <w:tabs>
          <w:tab w:val="left" w:pos="1276"/>
        </w:tabs>
        <w:ind w:firstLine="709"/>
        <w:rPr>
          <w:szCs w:val="28"/>
        </w:rPr>
      </w:pPr>
      <w:r w:rsidRPr="007B6D7A">
        <w:rPr>
          <w:szCs w:val="28"/>
        </w:rPr>
        <w:t>Н</w:t>
      </w:r>
      <w:r w:rsidR="00520EA0" w:rsidRPr="007B6D7A">
        <w:rPr>
          <w:szCs w:val="28"/>
        </w:rPr>
        <w:t>еобоснованное применение доставления правонарушителя порожда</w:t>
      </w:r>
      <w:r w:rsidR="00394DF5" w:rsidRPr="007B6D7A">
        <w:rPr>
          <w:szCs w:val="28"/>
        </w:rPr>
        <w:t>е</w:t>
      </w:r>
      <w:r w:rsidR="00520EA0" w:rsidRPr="007B6D7A">
        <w:rPr>
          <w:szCs w:val="28"/>
        </w:rPr>
        <w:t xml:space="preserve">т жалобы на действия сотрудников ОВД, обеспечивающих безопасность дорожного движения. Часто сотрудники полиции не учитывают требования </w:t>
      </w:r>
      <w:r w:rsidR="00520EA0" w:rsidRPr="007B6D7A">
        <w:rPr>
          <w:bCs/>
          <w:szCs w:val="28"/>
        </w:rPr>
        <w:t>ч</w:t>
      </w:r>
      <w:r w:rsidR="00394DF5" w:rsidRPr="007B6D7A">
        <w:rPr>
          <w:bCs/>
          <w:szCs w:val="28"/>
        </w:rPr>
        <w:t>.</w:t>
      </w:r>
      <w:r w:rsidR="00520EA0" w:rsidRPr="007B6D7A">
        <w:rPr>
          <w:bCs/>
          <w:szCs w:val="28"/>
        </w:rPr>
        <w:t xml:space="preserve"> 4 ст</w:t>
      </w:r>
      <w:r w:rsidR="00394DF5" w:rsidRPr="007B6D7A">
        <w:rPr>
          <w:bCs/>
          <w:szCs w:val="28"/>
        </w:rPr>
        <w:t>.</w:t>
      </w:r>
      <w:r w:rsidR="00520EA0" w:rsidRPr="007B6D7A">
        <w:rPr>
          <w:bCs/>
          <w:szCs w:val="28"/>
        </w:rPr>
        <w:t xml:space="preserve"> 785 КРКоАП, которая гласит, что такая мера обеспечения может применяться только «</w:t>
      </w:r>
      <w:r w:rsidR="00520EA0" w:rsidRPr="007B6D7A">
        <w:rPr>
          <w:szCs w:val="28"/>
        </w:rPr>
        <w:t>если это вызвано необходимостью» [</w:t>
      </w:r>
      <w:r w:rsidR="00155492" w:rsidRPr="007B6D7A">
        <w:rPr>
          <w:szCs w:val="28"/>
        </w:rPr>
        <w:t>27</w:t>
      </w:r>
      <w:r w:rsidR="00520EA0" w:rsidRPr="007B6D7A">
        <w:rPr>
          <w:szCs w:val="28"/>
        </w:rPr>
        <w:t xml:space="preserve">]. </w:t>
      </w:r>
      <w:r w:rsidR="004A4AC4" w:rsidRPr="007B6D7A">
        <w:rPr>
          <w:szCs w:val="28"/>
        </w:rPr>
        <w:t xml:space="preserve">При этом отметим, что </w:t>
      </w:r>
      <w:r w:rsidR="004A4AC4" w:rsidRPr="007B6D7A">
        <w:t>авторы специальных исследований иногда указывают, что факт прибытия и нахождения лица в служебном помещении полиции</w:t>
      </w:r>
      <w:r w:rsidR="00135AC4" w:rsidRPr="007B6D7A">
        <w:t xml:space="preserve"> еще не означает, что мера обеспечения в виде доставления завершена, поскольку она осуществляется для конкретной цели, в частности для составления протокола об административном правонарушении</w:t>
      </w:r>
      <w:r w:rsidR="0012182C" w:rsidRPr="007B6D7A">
        <w:t xml:space="preserve"> [</w:t>
      </w:r>
      <w:r w:rsidR="00155492" w:rsidRPr="007B6D7A">
        <w:t>193</w:t>
      </w:r>
      <w:r w:rsidR="00396C39" w:rsidRPr="007B6D7A">
        <w:t>]</w:t>
      </w:r>
      <w:r w:rsidR="00135AC4" w:rsidRPr="007B6D7A">
        <w:t xml:space="preserve">. </w:t>
      </w:r>
      <w:r w:rsidRPr="007B6D7A">
        <w:t>В</w:t>
      </w:r>
      <w:r w:rsidR="009739E9" w:rsidRPr="007B6D7A">
        <w:t xml:space="preserve"> отличие от задержания, срок доставления в законе не конкретизирован и определен как «возможно короткий» (ч. 3 ст. 786 КРКоАП).</w:t>
      </w:r>
      <w:r w:rsidR="00461C05" w:rsidRPr="007B6D7A">
        <w:t xml:space="preserve"> </w:t>
      </w:r>
    </w:p>
    <w:p w14:paraId="1340682E" w14:textId="15E10379" w:rsidR="00D11AAB" w:rsidRPr="007B6D7A" w:rsidRDefault="00520EA0" w:rsidP="00F07875">
      <w:pPr>
        <w:widowControl w:val="0"/>
        <w:tabs>
          <w:tab w:val="left" w:pos="1276"/>
        </w:tabs>
        <w:ind w:firstLine="709"/>
        <w:rPr>
          <w:bCs/>
          <w:szCs w:val="28"/>
        </w:rPr>
      </w:pPr>
      <w:r w:rsidRPr="007B6D7A">
        <w:rPr>
          <w:szCs w:val="28"/>
        </w:rPr>
        <w:t>В правоприменительной деятельности ОВД нередки случаи</w:t>
      </w:r>
      <w:r w:rsidR="00D11AAB" w:rsidRPr="007B6D7A">
        <w:rPr>
          <w:szCs w:val="28"/>
        </w:rPr>
        <w:t>,</w:t>
      </w:r>
      <w:r w:rsidRPr="007B6D7A">
        <w:rPr>
          <w:szCs w:val="28"/>
        </w:rPr>
        <w:t xml:space="preserve"> когда применение </w:t>
      </w:r>
      <w:r w:rsidR="00841811" w:rsidRPr="007B6D7A">
        <w:rPr>
          <w:szCs w:val="28"/>
        </w:rPr>
        <w:t>доставления</w:t>
      </w:r>
      <w:r w:rsidR="009559BC" w:rsidRPr="007B6D7A">
        <w:rPr>
          <w:szCs w:val="28"/>
        </w:rPr>
        <w:t xml:space="preserve"> </w:t>
      </w:r>
      <w:r w:rsidRPr="007B6D7A">
        <w:rPr>
          <w:szCs w:val="28"/>
        </w:rPr>
        <w:t>не соответствует целям, перечисленным в ч.</w:t>
      </w:r>
      <w:r w:rsidR="00046E63" w:rsidRPr="007B6D7A">
        <w:rPr>
          <w:szCs w:val="28"/>
        </w:rPr>
        <w:t xml:space="preserve"> </w:t>
      </w:r>
      <w:r w:rsidRPr="007B6D7A">
        <w:rPr>
          <w:szCs w:val="28"/>
        </w:rPr>
        <w:t>1 ст.</w:t>
      </w:r>
      <w:r w:rsidR="00046E63" w:rsidRPr="007B6D7A">
        <w:rPr>
          <w:szCs w:val="28"/>
        </w:rPr>
        <w:t xml:space="preserve"> </w:t>
      </w:r>
      <w:r w:rsidRPr="007B6D7A">
        <w:rPr>
          <w:szCs w:val="28"/>
        </w:rPr>
        <w:t>785 КРКоАП и противоречит абзацу 3 п</w:t>
      </w:r>
      <w:r w:rsidR="00046E63" w:rsidRPr="007B6D7A">
        <w:rPr>
          <w:szCs w:val="28"/>
        </w:rPr>
        <w:t>.</w:t>
      </w:r>
      <w:r w:rsidRPr="007B6D7A">
        <w:rPr>
          <w:szCs w:val="28"/>
        </w:rPr>
        <w:t xml:space="preserve"> 1 Нормативного постановления Верховного с</w:t>
      </w:r>
      <w:r w:rsidR="00D11AAB" w:rsidRPr="007B6D7A">
        <w:rPr>
          <w:szCs w:val="28"/>
        </w:rPr>
        <w:t>уда РК от 9 апреля 2012 года №1</w:t>
      </w:r>
      <w:r w:rsidR="009739E9" w:rsidRPr="007B6D7A">
        <w:rPr>
          <w:szCs w:val="28"/>
        </w:rPr>
        <w:t>, в соответствии с которым</w:t>
      </w:r>
      <w:r w:rsidR="00D11AAB" w:rsidRPr="007B6D7A">
        <w:rPr>
          <w:szCs w:val="28"/>
        </w:rPr>
        <w:t xml:space="preserve"> </w:t>
      </w:r>
      <w:r w:rsidRPr="007B6D7A">
        <w:rPr>
          <w:szCs w:val="28"/>
        </w:rPr>
        <w:t>«</w:t>
      </w:r>
      <w:r w:rsidR="009739E9" w:rsidRPr="007B6D7A">
        <w:rPr>
          <w:szCs w:val="28"/>
        </w:rPr>
        <w:t>п</w:t>
      </w:r>
      <w:r w:rsidRPr="007B6D7A">
        <w:rPr>
          <w:szCs w:val="28"/>
        </w:rPr>
        <w:t>рименение мер обеспечения должно быть правомерным, отвечать критериям разумности, необходимости и достаточности» [</w:t>
      </w:r>
      <w:r w:rsidR="00155492" w:rsidRPr="007B6D7A">
        <w:rPr>
          <w:szCs w:val="28"/>
        </w:rPr>
        <w:t>158</w:t>
      </w:r>
      <w:r w:rsidRPr="007B6D7A">
        <w:rPr>
          <w:szCs w:val="28"/>
        </w:rPr>
        <w:t>].</w:t>
      </w:r>
      <w:r w:rsidR="00841811" w:rsidRPr="007B6D7A">
        <w:rPr>
          <w:bCs/>
          <w:szCs w:val="28"/>
        </w:rPr>
        <w:t xml:space="preserve"> Вместе с тем, </w:t>
      </w:r>
      <w:r w:rsidR="009F0A17" w:rsidRPr="007B6D7A">
        <w:rPr>
          <w:bCs/>
          <w:szCs w:val="28"/>
        </w:rPr>
        <w:t xml:space="preserve">имеют место ситуации, </w:t>
      </w:r>
      <w:r w:rsidR="009F0A17" w:rsidRPr="007B6D7A">
        <w:rPr>
          <w:bCs/>
          <w:szCs w:val="28"/>
        </w:rPr>
        <w:lastRenderedPageBreak/>
        <w:t>когда</w:t>
      </w:r>
      <w:r w:rsidR="00841811" w:rsidRPr="007B6D7A">
        <w:rPr>
          <w:bCs/>
          <w:szCs w:val="28"/>
        </w:rPr>
        <w:t xml:space="preserve"> </w:t>
      </w:r>
      <w:r w:rsidR="00D11AAB" w:rsidRPr="007B6D7A">
        <w:rPr>
          <w:bCs/>
          <w:szCs w:val="28"/>
        </w:rPr>
        <w:t>суды и должностные лица, уполномоченные рассматривать дела об административны</w:t>
      </w:r>
      <w:r w:rsidR="00841811" w:rsidRPr="007B6D7A">
        <w:rPr>
          <w:bCs/>
          <w:szCs w:val="28"/>
        </w:rPr>
        <w:t>х</w:t>
      </w:r>
      <w:r w:rsidR="00D11AAB" w:rsidRPr="007B6D7A">
        <w:rPr>
          <w:bCs/>
          <w:szCs w:val="28"/>
        </w:rPr>
        <w:t xml:space="preserve"> правонарушениях, игнорируют эти понятия, </w:t>
      </w:r>
      <w:r w:rsidR="00841811" w:rsidRPr="007B6D7A">
        <w:rPr>
          <w:bCs/>
          <w:szCs w:val="28"/>
        </w:rPr>
        <w:t>достаточно произвольно применяя данную меру обеспечения производства по делам об административных правонарушениях.</w:t>
      </w:r>
    </w:p>
    <w:p w14:paraId="28E97611" w14:textId="70D112CC" w:rsidR="00256C9D" w:rsidRPr="007B6D7A" w:rsidRDefault="00D11AAB" w:rsidP="00F07875">
      <w:pPr>
        <w:widowControl w:val="0"/>
        <w:tabs>
          <w:tab w:val="left" w:pos="1276"/>
        </w:tabs>
        <w:ind w:firstLine="709"/>
        <w:rPr>
          <w:szCs w:val="28"/>
        </w:rPr>
      </w:pPr>
      <w:r w:rsidRPr="007B6D7A">
        <w:rPr>
          <w:bCs/>
          <w:szCs w:val="28"/>
        </w:rPr>
        <w:t>Так</w:t>
      </w:r>
      <w:r w:rsidR="00520EA0" w:rsidRPr="007B6D7A">
        <w:rPr>
          <w:bCs/>
          <w:szCs w:val="28"/>
        </w:rPr>
        <w:t>, 13 января 2018 года около 4.45 минут в г.</w:t>
      </w:r>
      <w:r w:rsidR="00841811" w:rsidRPr="007B6D7A">
        <w:rPr>
          <w:bCs/>
          <w:szCs w:val="28"/>
        </w:rPr>
        <w:t xml:space="preserve"> </w:t>
      </w:r>
      <w:r w:rsidR="00520EA0" w:rsidRPr="007B6D7A">
        <w:rPr>
          <w:bCs/>
          <w:szCs w:val="28"/>
        </w:rPr>
        <w:t>Костана</w:t>
      </w:r>
      <w:r w:rsidR="00841811" w:rsidRPr="007B6D7A">
        <w:rPr>
          <w:bCs/>
          <w:szCs w:val="28"/>
        </w:rPr>
        <w:t>й</w:t>
      </w:r>
      <w:r w:rsidR="00520EA0" w:rsidRPr="007B6D7A">
        <w:rPr>
          <w:bCs/>
          <w:szCs w:val="28"/>
        </w:rPr>
        <w:t xml:space="preserve"> полицейский БДПП УВД г.</w:t>
      </w:r>
      <w:r w:rsidR="00841811" w:rsidRPr="007B6D7A">
        <w:rPr>
          <w:bCs/>
          <w:szCs w:val="28"/>
        </w:rPr>
        <w:t xml:space="preserve"> </w:t>
      </w:r>
      <w:r w:rsidR="00520EA0" w:rsidRPr="007B6D7A">
        <w:rPr>
          <w:bCs/>
          <w:szCs w:val="28"/>
        </w:rPr>
        <w:t>Костана</w:t>
      </w:r>
      <w:r w:rsidR="00841811" w:rsidRPr="007B6D7A">
        <w:rPr>
          <w:bCs/>
          <w:szCs w:val="28"/>
        </w:rPr>
        <w:t>й</w:t>
      </w:r>
      <w:r w:rsidR="00520EA0" w:rsidRPr="007B6D7A">
        <w:rPr>
          <w:bCs/>
          <w:szCs w:val="28"/>
        </w:rPr>
        <w:t xml:space="preserve"> сержант полиции И.Г. </w:t>
      </w:r>
      <w:r w:rsidR="00EE2D4D" w:rsidRPr="007B6D7A">
        <w:rPr>
          <w:bCs/>
          <w:szCs w:val="28"/>
        </w:rPr>
        <w:t xml:space="preserve">Сактапберген </w:t>
      </w:r>
      <w:r w:rsidR="00520EA0" w:rsidRPr="007B6D7A">
        <w:rPr>
          <w:bCs/>
          <w:szCs w:val="28"/>
        </w:rPr>
        <w:t>остановил водителя А.А.</w:t>
      </w:r>
      <w:r w:rsidR="00EE2D4D" w:rsidRPr="007B6D7A">
        <w:rPr>
          <w:bCs/>
          <w:szCs w:val="28"/>
        </w:rPr>
        <w:t xml:space="preserve"> Ержанова</w:t>
      </w:r>
      <w:r w:rsidR="00520EA0" w:rsidRPr="007B6D7A">
        <w:rPr>
          <w:bCs/>
          <w:szCs w:val="28"/>
        </w:rPr>
        <w:t>, который</w:t>
      </w:r>
      <w:r w:rsidR="00520EA0" w:rsidRPr="007B6D7A">
        <w:rPr>
          <w:szCs w:val="28"/>
        </w:rPr>
        <w:t xml:space="preserve"> не имел при себе водительско</w:t>
      </w:r>
      <w:r w:rsidR="00841811" w:rsidRPr="007B6D7A">
        <w:rPr>
          <w:szCs w:val="28"/>
        </w:rPr>
        <w:t>го</w:t>
      </w:r>
      <w:r w:rsidR="00520EA0" w:rsidRPr="007B6D7A">
        <w:rPr>
          <w:szCs w:val="28"/>
        </w:rPr>
        <w:t xml:space="preserve"> удостоверени</w:t>
      </w:r>
      <w:r w:rsidR="00841811" w:rsidRPr="007B6D7A">
        <w:rPr>
          <w:szCs w:val="28"/>
        </w:rPr>
        <w:t>я</w:t>
      </w:r>
      <w:r w:rsidR="00520EA0" w:rsidRPr="007B6D7A">
        <w:rPr>
          <w:szCs w:val="28"/>
        </w:rPr>
        <w:t>, за что</w:t>
      </w:r>
      <w:r w:rsidR="00841811" w:rsidRPr="007B6D7A">
        <w:rPr>
          <w:szCs w:val="28"/>
        </w:rPr>
        <w:t xml:space="preserve"> сотрудник полиции</w:t>
      </w:r>
      <w:r w:rsidR="00520EA0" w:rsidRPr="007B6D7A">
        <w:rPr>
          <w:szCs w:val="28"/>
        </w:rPr>
        <w:t xml:space="preserve"> доставил его в ОВД вместе с тремя пассажирами. </w:t>
      </w:r>
      <w:r w:rsidR="00841811" w:rsidRPr="007B6D7A">
        <w:rPr>
          <w:szCs w:val="28"/>
        </w:rPr>
        <w:t>С одной стороны, с</w:t>
      </w:r>
      <w:r w:rsidR="00520EA0" w:rsidRPr="007B6D7A">
        <w:rPr>
          <w:szCs w:val="28"/>
        </w:rPr>
        <w:t>огласно</w:t>
      </w:r>
      <w:r w:rsidR="00841811" w:rsidRPr="007B6D7A">
        <w:rPr>
          <w:szCs w:val="28"/>
        </w:rPr>
        <w:t xml:space="preserve"> установленным законодательством</w:t>
      </w:r>
      <w:r w:rsidR="00520EA0" w:rsidRPr="007B6D7A">
        <w:rPr>
          <w:szCs w:val="28"/>
        </w:rPr>
        <w:t xml:space="preserve"> целям доставления</w:t>
      </w:r>
      <w:r w:rsidR="00841811" w:rsidRPr="007B6D7A">
        <w:rPr>
          <w:szCs w:val="28"/>
        </w:rPr>
        <w:t>,</w:t>
      </w:r>
      <w:r w:rsidR="00520EA0" w:rsidRPr="007B6D7A">
        <w:rPr>
          <w:szCs w:val="28"/>
        </w:rPr>
        <w:t xml:space="preserve"> сотрудник полиции </w:t>
      </w:r>
      <w:r w:rsidR="00841811" w:rsidRPr="007B6D7A">
        <w:rPr>
          <w:szCs w:val="28"/>
        </w:rPr>
        <w:t>действовал в рамках своих полномочий</w:t>
      </w:r>
      <w:r w:rsidR="00520EA0" w:rsidRPr="007B6D7A">
        <w:rPr>
          <w:szCs w:val="28"/>
        </w:rPr>
        <w:t xml:space="preserve">, </w:t>
      </w:r>
      <w:r w:rsidR="00841811" w:rsidRPr="007B6D7A">
        <w:rPr>
          <w:szCs w:val="28"/>
        </w:rPr>
        <w:t>однако проигнорировав факт того, что</w:t>
      </w:r>
      <w:r w:rsidR="00520EA0" w:rsidRPr="007B6D7A">
        <w:rPr>
          <w:szCs w:val="28"/>
        </w:rPr>
        <w:t xml:space="preserve"> личность</w:t>
      </w:r>
      <w:r w:rsidR="00841811" w:rsidRPr="007B6D7A">
        <w:rPr>
          <w:szCs w:val="28"/>
        </w:rPr>
        <w:t xml:space="preserve"> А.А.</w:t>
      </w:r>
      <w:r w:rsidR="00520EA0" w:rsidRPr="007B6D7A">
        <w:rPr>
          <w:szCs w:val="28"/>
        </w:rPr>
        <w:t xml:space="preserve"> </w:t>
      </w:r>
      <w:r w:rsidR="00EE2D4D" w:rsidRPr="007B6D7A">
        <w:rPr>
          <w:szCs w:val="28"/>
        </w:rPr>
        <w:t xml:space="preserve">Ержанова </w:t>
      </w:r>
      <w:r w:rsidR="00520EA0" w:rsidRPr="007B6D7A">
        <w:rPr>
          <w:szCs w:val="28"/>
        </w:rPr>
        <w:t>подтверждали пассажиры</w:t>
      </w:r>
      <w:r w:rsidR="00841811" w:rsidRPr="007B6D7A">
        <w:rPr>
          <w:szCs w:val="28"/>
        </w:rPr>
        <w:t>, находившиеся в салоне его транспортного средства</w:t>
      </w:r>
      <w:r w:rsidR="00520EA0" w:rsidRPr="007B6D7A">
        <w:rPr>
          <w:szCs w:val="28"/>
        </w:rPr>
        <w:t xml:space="preserve"> [</w:t>
      </w:r>
      <w:r w:rsidR="00C226A1" w:rsidRPr="007B6D7A">
        <w:rPr>
          <w:szCs w:val="28"/>
        </w:rPr>
        <w:t>194</w:t>
      </w:r>
      <w:r w:rsidR="00520EA0" w:rsidRPr="007B6D7A">
        <w:rPr>
          <w:szCs w:val="28"/>
        </w:rPr>
        <w:t>].</w:t>
      </w:r>
      <w:r w:rsidR="00841811" w:rsidRPr="007B6D7A">
        <w:rPr>
          <w:szCs w:val="28"/>
        </w:rPr>
        <w:t xml:space="preserve"> В контексте подобных вопросов, к примеру, ст.</w:t>
      </w:r>
      <w:r w:rsidR="00520EA0" w:rsidRPr="007B6D7A">
        <w:rPr>
          <w:szCs w:val="28"/>
        </w:rPr>
        <w:t xml:space="preserve"> 251 </w:t>
      </w:r>
      <w:r w:rsidR="00841811" w:rsidRPr="007B6D7A">
        <w:rPr>
          <w:szCs w:val="28"/>
        </w:rPr>
        <w:t>л</w:t>
      </w:r>
      <w:r w:rsidR="00520EA0" w:rsidRPr="007B6D7A">
        <w:rPr>
          <w:szCs w:val="28"/>
        </w:rPr>
        <w:t xml:space="preserve">атвийского </w:t>
      </w:r>
      <w:r w:rsidR="00841811" w:rsidRPr="007B6D7A">
        <w:rPr>
          <w:szCs w:val="28"/>
        </w:rPr>
        <w:t>К</w:t>
      </w:r>
      <w:r w:rsidR="00520EA0" w:rsidRPr="007B6D7A">
        <w:rPr>
          <w:szCs w:val="28"/>
        </w:rPr>
        <w:t>одекса об административных правонарушениях</w:t>
      </w:r>
      <w:r w:rsidR="00841811" w:rsidRPr="007B6D7A">
        <w:rPr>
          <w:szCs w:val="28"/>
        </w:rPr>
        <w:t xml:space="preserve"> устанавливает правило, согласно которому</w:t>
      </w:r>
      <w:r w:rsidR="00520EA0" w:rsidRPr="007B6D7A">
        <w:rPr>
          <w:szCs w:val="28"/>
        </w:rPr>
        <w:t xml:space="preserve"> доставление правонарушителя допускается, если у него нет документов, удостоверяющих личность</w:t>
      </w:r>
      <w:r w:rsidR="00841811" w:rsidRPr="007B6D7A">
        <w:rPr>
          <w:szCs w:val="28"/>
        </w:rPr>
        <w:t>,</w:t>
      </w:r>
      <w:r w:rsidR="00520EA0" w:rsidRPr="007B6D7A">
        <w:rPr>
          <w:szCs w:val="28"/>
        </w:rPr>
        <w:t xml:space="preserve"> и нет свидетелей, которые могут сообщить необходимые данные о нем [</w:t>
      </w:r>
      <w:r w:rsidR="00C226A1" w:rsidRPr="007B6D7A">
        <w:rPr>
          <w:szCs w:val="28"/>
        </w:rPr>
        <w:t>77</w:t>
      </w:r>
      <w:r w:rsidR="00520EA0" w:rsidRPr="007B6D7A">
        <w:rPr>
          <w:szCs w:val="28"/>
        </w:rPr>
        <w:t>].</w:t>
      </w:r>
      <w:r w:rsidR="00841811" w:rsidRPr="007B6D7A">
        <w:rPr>
          <w:szCs w:val="28"/>
        </w:rPr>
        <w:t xml:space="preserve"> </w:t>
      </w:r>
      <w:r w:rsidR="00520EA0" w:rsidRPr="007B6D7A">
        <w:rPr>
          <w:szCs w:val="28"/>
        </w:rPr>
        <w:t xml:space="preserve">Аналогичные </w:t>
      </w:r>
      <w:r w:rsidR="00841811" w:rsidRPr="007B6D7A">
        <w:rPr>
          <w:szCs w:val="28"/>
        </w:rPr>
        <w:t>конкретизации</w:t>
      </w:r>
      <w:r w:rsidR="00520EA0" w:rsidRPr="007B6D7A">
        <w:rPr>
          <w:szCs w:val="28"/>
        </w:rPr>
        <w:t xml:space="preserve"> содержатся в административном законодательстве Узбекистана (ст.</w:t>
      </w:r>
      <w:r w:rsidR="008F1587" w:rsidRPr="007B6D7A">
        <w:rPr>
          <w:szCs w:val="28"/>
        </w:rPr>
        <w:t xml:space="preserve"> </w:t>
      </w:r>
      <w:r w:rsidR="00520EA0" w:rsidRPr="007B6D7A">
        <w:rPr>
          <w:szCs w:val="28"/>
        </w:rPr>
        <w:t>284 КРУоАП), Таджикистана (ст.</w:t>
      </w:r>
      <w:r w:rsidR="008F1587" w:rsidRPr="007B6D7A">
        <w:rPr>
          <w:szCs w:val="28"/>
        </w:rPr>
        <w:t xml:space="preserve"> </w:t>
      </w:r>
      <w:r w:rsidR="00520EA0" w:rsidRPr="007B6D7A">
        <w:rPr>
          <w:szCs w:val="28"/>
        </w:rPr>
        <w:t>60 Процессуального К</w:t>
      </w:r>
      <w:r w:rsidR="004325FA" w:rsidRPr="007B6D7A">
        <w:rPr>
          <w:szCs w:val="28"/>
        </w:rPr>
        <w:t>Р</w:t>
      </w:r>
      <w:r w:rsidR="00520EA0" w:rsidRPr="007B6D7A">
        <w:rPr>
          <w:szCs w:val="28"/>
        </w:rPr>
        <w:t xml:space="preserve">ТоАП) и др. </w:t>
      </w:r>
      <w:r w:rsidR="00520EA0" w:rsidRPr="007B6D7A">
        <w:t>[</w:t>
      </w:r>
      <w:r w:rsidR="00C226A1" w:rsidRPr="007B6D7A">
        <w:t>188</w:t>
      </w:r>
      <w:r w:rsidR="00841811" w:rsidRPr="007B6D7A">
        <w:t>;</w:t>
      </w:r>
      <w:r w:rsidR="0012182C" w:rsidRPr="007B6D7A">
        <w:t xml:space="preserve"> </w:t>
      </w:r>
      <w:r w:rsidR="00C226A1" w:rsidRPr="007B6D7A">
        <w:t>195</w:t>
      </w:r>
      <w:r w:rsidR="00520EA0" w:rsidRPr="007B6D7A">
        <w:t>].</w:t>
      </w:r>
    </w:p>
    <w:p w14:paraId="1F633D59" w14:textId="46AAB661" w:rsidR="001A3516" w:rsidRPr="007B6D7A" w:rsidRDefault="00841811" w:rsidP="00F07875">
      <w:pPr>
        <w:widowControl w:val="0"/>
        <w:tabs>
          <w:tab w:val="left" w:pos="1276"/>
        </w:tabs>
        <w:ind w:firstLine="709"/>
        <w:rPr>
          <w:szCs w:val="28"/>
        </w:rPr>
      </w:pPr>
      <w:r w:rsidRPr="007B6D7A">
        <w:rPr>
          <w:szCs w:val="28"/>
        </w:rPr>
        <w:t>В контексте изменений, вступивших в силу в феврале 2021 года, подобные обстоятельства уже не смогут быть причиной для доставления в служебные помещения ОВД (в силу того, что была отменена обязанность граждан РК иметь при себе водительское удостоверение и техпаспорт). Фактически данная мера в настоящее время</w:t>
      </w:r>
      <w:r w:rsidR="003647B3" w:rsidRPr="007B6D7A">
        <w:rPr>
          <w:szCs w:val="28"/>
        </w:rPr>
        <w:t xml:space="preserve"> может применяться только в отношении иностранных граждан и транспортных средств, не находящихся на казахстанском учете. Тем не менее, это обстоятельство не исключает необходимости постоянного мониторинга правоприменительной практики с точки зрения частоты и обоснованности осуществления доставления как меры обеспечения. </w:t>
      </w:r>
      <w:r w:rsidR="00520EA0" w:rsidRPr="007B6D7A">
        <w:rPr>
          <w:szCs w:val="28"/>
        </w:rPr>
        <w:t xml:space="preserve">В некоторых странах (Молдова, Украина, Беларусь, Эстония и др.) </w:t>
      </w:r>
      <w:r w:rsidR="009F0A17" w:rsidRPr="007B6D7A">
        <w:rPr>
          <w:szCs w:val="28"/>
        </w:rPr>
        <w:t xml:space="preserve">разграничение понятий «доставление» и «задержание» вообще не осуществляется </w:t>
      </w:r>
      <w:r w:rsidR="00520EA0" w:rsidRPr="007B6D7A">
        <w:rPr>
          <w:szCs w:val="28"/>
        </w:rPr>
        <w:t xml:space="preserve">(Приложение </w:t>
      </w:r>
      <w:r w:rsidR="002D7E28" w:rsidRPr="007B6D7A">
        <w:rPr>
          <w:szCs w:val="28"/>
        </w:rPr>
        <w:t>Г</w:t>
      </w:r>
      <w:r w:rsidR="00520EA0" w:rsidRPr="007B6D7A">
        <w:rPr>
          <w:szCs w:val="28"/>
        </w:rPr>
        <w:t>) [</w:t>
      </w:r>
      <w:r w:rsidR="00C226A1" w:rsidRPr="007B6D7A">
        <w:rPr>
          <w:szCs w:val="28"/>
        </w:rPr>
        <w:t>156; 157</w:t>
      </w:r>
      <w:r w:rsidR="001D71DD" w:rsidRPr="007B6D7A">
        <w:rPr>
          <w:szCs w:val="28"/>
        </w:rPr>
        <w:t>;</w:t>
      </w:r>
      <w:r w:rsidR="00D1570D" w:rsidRPr="007B6D7A">
        <w:rPr>
          <w:szCs w:val="28"/>
        </w:rPr>
        <w:t xml:space="preserve"> </w:t>
      </w:r>
      <w:r w:rsidR="00C226A1" w:rsidRPr="007B6D7A">
        <w:rPr>
          <w:szCs w:val="28"/>
        </w:rPr>
        <w:t>186</w:t>
      </w:r>
      <w:r w:rsidR="00025DF5" w:rsidRPr="007B6D7A">
        <w:rPr>
          <w:szCs w:val="28"/>
        </w:rPr>
        <w:t>;</w:t>
      </w:r>
      <w:r w:rsidR="0045678C" w:rsidRPr="007B6D7A">
        <w:rPr>
          <w:szCs w:val="28"/>
        </w:rPr>
        <w:t xml:space="preserve"> </w:t>
      </w:r>
      <w:r w:rsidR="00C226A1" w:rsidRPr="007B6D7A">
        <w:rPr>
          <w:szCs w:val="28"/>
        </w:rPr>
        <w:t>187</w:t>
      </w:r>
      <w:r w:rsidR="00520EA0" w:rsidRPr="007B6D7A">
        <w:rPr>
          <w:szCs w:val="28"/>
        </w:rPr>
        <w:t>].</w:t>
      </w:r>
      <w:r w:rsidR="003647B3" w:rsidRPr="007B6D7A">
        <w:rPr>
          <w:szCs w:val="28"/>
        </w:rPr>
        <w:t xml:space="preserve"> При этом следует отметить, что доставление многими исследователями рассматривается как своего рода вспомогательная мера обеспечения, предшествующая задержанию</w:t>
      </w:r>
      <w:r w:rsidR="0070186A" w:rsidRPr="007B6D7A">
        <w:rPr>
          <w:szCs w:val="28"/>
        </w:rPr>
        <w:t xml:space="preserve"> [</w:t>
      </w:r>
      <w:r w:rsidR="00C226A1" w:rsidRPr="007B6D7A">
        <w:rPr>
          <w:szCs w:val="28"/>
        </w:rPr>
        <w:t>196</w:t>
      </w:r>
      <w:r w:rsidR="0070186A" w:rsidRPr="007B6D7A">
        <w:rPr>
          <w:szCs w:val="28"/>
        </w:rPr>
        <w:t>]</w:t>
      </w:r>
      <w:r w:rsidR="003647B3" w:rsidRPr="007B6D7A">
        <w:rPr>
          <w:szCs w:val="28"/>
        </w:rPr>
        <w:t>.</w:t>
      </w:r>
      <w:r w:rsidR="00611B20" w:rsidRPr="007B6D7A">
        <w:rPr>
          <w:szCs w:val="28"/>
        </w:rPr>
        <w:t xml:space="preserve"> </w:t>
      </w:r>
      <w:r w:rsidR="003647B3" w:rsidRPr="007B6D7A">
        <w:rPr>
          <w:szCs w:val="28"/>
        </w:rPr>
        <w:t>Другие авторы приводят аргументы в пользу того, что доставление и задержание – две самостоятельные меры, в силу чего необоснованно указывать на факультативность одной (доставления) по отношению к другой (задержание)</w:t>
      </w:r>
      <w:r w:rsidR="0070186A" w:rsidRPr="007B6D7A">
        <w:rPr>
          <w:szCs w:val="28"/>
        </w:rPr>
        <w:t xml:space="preserve"> [</w:t>
      </w:r>
      <w:r w:rsidR="00C226A1" w:rsidRPr="007B6D7A">
        <w:rPr>
          <w:szCs w:val="28"/>
        </w:rPr>
        <w:t>197</w:t>
      </w:r>
      <w:r w:rsidR="0070186A" w:rsidRPr="007B6D7A">
        <w:rPr>
          <w:szCs w:val="28"/>
        </w:rPr>
        <w:t>]</w:t>
      </w:r>
      <w:r w:rsidR="003647B3" w:rsidRPr="007B6D7A">
        <w:rPr>
          <w:szCs w:val="28"/>
        </w:rPr>
        <w:t>.</w:t>
      </w:r>
      <w:r w:rsidR="00B66E7A" w:rsidRPr="007B6D7A">
        <w:rPr>
          <w:szCs w:val="28"/>
        </w:rPr>
        <w:t xml:space="preserve"> «Анализ практики ОВД, - отмечается в казахстанских публикациях, - показывает, что в ряде случаев при применении административного задержания не всегда требуется его [правонарушителя – </w:t>
      </w:r>
      <w:r w:rsidR="00B66E7A" w:rsidRPr="007B6D7A">
        <w:rPr>
          <w:i/>
          <w:szCs w:val="28"/>
        </w:rPr>
        <w:t>прим. авт</w:t>
      </w:r>
      <w:r w:rsidR="00BB0EB5" w:rsidRPr="007B6D7A">
        <w:rPr>
          <w:szCs w:val="28"/>
        </w:rPr>
        <w:t>.] доставление. В связи с этим</w:t>
      </w:r>
      <w:r w:rsidR="00B66E7A" w:rsidRPr="007B6D7A">
        <w:rPr>
          <w:szCs w:val="28"/>
        </w:rPr>
        <w:t xml:space="preserve"> важно учитывать, что доставление и административное задержание могут применяться отдельно друг от друга. В ситуациях, когда административное задержание и доставление выступают в единстве, дополняя друг друга, все-таки правильно считать, по нашему мнению, и</w:t>
      </w:r>
      <w:r w:rsidR="00BB0EB5" w:rsidRPr="007B6D7A">
        <w:rPr>
          <w:szCs w:val="28"/>
        </w:rPr>
        <w:t>х самостоятельными, но при этом</w:t>
      </w:r>
      <w:r w:rsidR="00B66E7A" w:rsidRPr="007B6D7A">
        <w:rPr>
          <w:szCs w:val="28"/>
        </w:rPr>
        <w:t xml:space="preserve"> тесно взаимосвязанными между собой»</w:t>
      </w:r>
      <w:r w:rsidR="0070186A" w:rsidRPr="007B6D7A">
        <w:rPr>
          <w:szCs w:val="28"/>
        </w:rPr>
        <w:t xml:space="preserve"> [</w:t>
      </w:r>
      <w:r w:rsidR="00C226A1" w:rsidRPr="007B6D7A">
        <w:rPr>
          <w:szCs w:val="28"/>
        </w:rPr>
        <w:t>198</w:t>
      </w:r>
      <w:r w:rsidR="0070186A" w:rsidRPr="007B6D7A">
        <w:rPr>
          <w:szCs w:val="28"/>
        </w:rPr>
        <w:t>]</w:t>
      </w:r>
      <w:r w:rsidR="00B66E7A" w:rsidRPr="007B6D7A">
        <w:rPr>
          <w:szCs w:val="28"/>
        </w:rPr>
        <w:t>.</w:t>
      </w:r>
    </w:p>
    <w:p w14:paraId="3D354AA3" w14:textId="6DB9ED12" w:rsidR="003647B3" w:rsidRPr="007B6D7A" w:rsidRDefault="003647B3" w:rsidP="00F07875">
      <w:pPr>
        <w:pStyle w:val="a7"/>
        <w:widowControl w:val="0"/>
        <w:shd w:val="clear" w:color="auto" w:fill="FFFFFF"/>
        <w:tabs>
          <w:tab w:val="left" w:pos="1276"/>
        </w:tabs>
        <w:spacing w:before="0" w:beforeAutospacing="0" w:after="0" w:afterAutospacing="0"/>
        <w:ind w:firstLine="708"/>
        <w:rPr>
          <w:sz w:val="28"/>
          <w:szCs w:val="28"/>
        </w:rPr>
      </w:pPr>
      <w:r w:rsidRPr="007B6D7A">
        <w:rPr>
          <w:sz w:val="28"/>
          <w:szCs w:val="28"/>
        </w:rPr>
        <w:t xml:space="preserve">Иногда возникает вопрос относительно этимологии термина </w:t>
      </w:r>
      <w:r w:rsidRPr="007B6D7A">
        <w:rPr>
          <w:sz w:val="28"/>
          <w:szCs w:val="28"/>
        </w:rPr>
        <w:lastRenderedPageBreak/>
        <w:t xml:space="preserve">«доставление», которая предполагает, что лицо фактически принуждается к тому или иному перемещению, действует несамостоятельно. В целом, вряд ли можно это утверждать по отношению ко всем случаям. Закономерно предположить, что ни один гражданин не испытывает удовлетворения от необходимости участия в тех или иных административных процедурах. Тем не менее, степень принудительности при доставлении </w:t>
      </w:r>
      <w:r w:rsidR="00B66E7A" w:rsidRPr="007B6D7A">
        <w:rPr>
          <w:sz w:val="28"/>
          <w:szCs w:val="28"/>
        </w:rPr>
        <w:t>весьма относительная (в частности, в сравнении с задержанием, приводом). Более правильной нам представляется мнение, что при доставлении игнорируются личные интересы и пожелания лица</w:t>
      </w:r>
      <w:r w:rsidR="0070186A" w:rsidRPr="007B6D7A">
        <w:rPr>
          <w:sz w:val="28"/>
          <w:szCs w:val="28"/>
        </w:rPr>
        <w:t xml:space="preserve"> [</w:t>
      </w:r>
      <w:r w:rsidR="00C226A1" w:rsidRPr="007B6D7A">
        <w:rPr>
          <w:sz w:val="28"/>
          <w:szCs w:val="28"/>
        </w:rPr>
        <w:t>199</w:t>
      </w:r>
      <w:r w:rsidR="0070186A" w:rsidRPr="007B6D7A">
        <w:rPr>
          <w:sz w:val="28"/>
          <w:szCs w:val="28"/>
        </w:rPr>
        <w:t>]</w:t>
      </w:r>
      <w:r w:rsidR="00B66E7A" w:rsidRPr="007B6D7A">
        <w:rPr>
          <w:sz w:val="28"/>
          <w:szCs w:val="28"/>
        </w:rPr>
        <w:t xml:space="preserve">. В целом, следует признать, что современный вектор реформирования полиции, ориентировка на «сервисный» характер деятельности </w:t>
      </w:r>
      <w:r w:rsidR="001A3516" w:rsidRPr="007B6D7A">
        <w:rPr>
          <w:sz w:val="28"/>
          <w:szCs w:val="28"/>
        </w:rPr>
        <w:t>полиции предполагают, что принудительные элементы должны применяться дозированно, не п</w:t>
      </w:r>
      <w:r w:rsidR="00BB0EB5" w:rsidRPr="007B6D7A">
        <w:rPr>
          <w:sz w:val="28"/>
          <w:szCs w:val="28"/>
        </w:rPr>
        <w:t>о</w:t>
      </w:r>
      <w:r w:rsidR="001A3516" w:rsidRPr="007B6D7A">
        <w:rPr>
          <w:sz w:val="28"/>
          <w:szCs w:val="28"/>
        </w:rPr>
        <w:t>рождать чрезмерного, атрибутивного вмешательства в частную сферу граждан. Как указывают по этому поводу представители МВД РК, «</w:t>
      </w:r>
      <w:r w:rsidR="001A3516" w:rsidRPr="007B6D7A">
        <w:rPr>
          <w:sz w:val="28"/>
          <w:szCs w:val="28"/>
          <w:shd w:val="clear" w:color="auto" w:fill="FFFFFF"/>
        </w:rPr>
        <w:t>полицейская деятельность, ориентированная на сервис – это модель, которая позволяет полиции и обществу применять новые методы сотрудничества для решения проблемы преступности, обеспечения правопорядка и безопасности. Она базируется на двух ключевых компонентах: изменение методов и практики полиции и принятии мер для налаживания конструктивных взаимоотношений между полицией и обществом»</w:t>
      </w:r>
      <w:r w:rsidR="004A21E8" w:rsidRPr="007B6D7A">
        <w:rPr>
          <w:sz w:val="28"/>
          <w:szCs w:val="28"/>
          <w:shd w:val="clear" w:color="auto" w:fill="FFFFFF"/>
        </w:rPr>
        <w:t xml:space="preserve"> [</w:t>
      </w:r>
      <w:r w:rsidR="00C226A1" w:rsidRPr="007B6D7A">
        <w:rPr>
          <w:sz w:val="28"/>
          <w:szCs w:val="28"/>
          <w:shd w:val="clear" w:color="auto" w:fill="FFFFFF"/>
        </w:rPr>
        <w:t>200</w:t>
      </w:r>
      <w:r w:rsidR="008033A5" w:rsidRPr="007B6D7A">
        <w:rPr>
          <w:sz w:val="28"/>
          <w:szCs w:val="28"/>
          <w:shd w:val="clear" w:color="auto" w:fill="FFFFFF"/>
        </w:rPr>
        <w:t>]</w:t>
      </w:r>
      <w:r w:rsidR="001A3516" w:rsidRPr="007B6D7A">
        <w:rPr>
          <w:sz w:val="28"/>
          <w:szCs w:val="28"/>
          <w:shd w:val="clear" w:color="auto" w:fill="FFFFFF"/>
        </w:rPr>
        <w:t xml:space="preserve">. Таким образом, полагаем, что механизм реализации данной меры должен быть максимально сбалансированным, причем, необходимо </w:t>
      </w:r>
      <w:r w:rsidR="00BB0EB5" w:rsidRPr="007B6D7A">
        <w:rPr>
          <w:sz w:val="28"/>
          <w:szCs w:val="28"/>
          <w:shd w:val="clear" w:color="auto" w:fill="FFFFFF"/>
        </w:rPr>
        <w:t>делать</w:t>
      </w:r>
      <w:r w:rsidR="001A3516" w:rsidRPr="007B6D7A">
        <w:rPr>
          <w:sz w:val="28"/>
          <w:szCs w:val="28"/>
          <w:shd w:val="clear" w:color="auto" w:fill="FFFFFF"/>
        </w:rPr>
        <w:t xml:space="preserve"> акцент на том, чтобы снизить внешние атрибуты </w:t>
      </w:r>
      <w:r w:rsidR="00AF40D5" w:rsidRPr="007B6D7A">
        <w:rPr>
          <w:sz w:val="28"/>
          <w:szCs w:val="28"/>
          <w:shd w:val="clear" w:color="auto" w:fill="FFFFFF"/>
        </w:rPr>
        <w:t>принуждения, которые часто порождают абсолютно излишний дискомфорт у граждан.</w:t>
      </w:r>
      <w:r w:rsidR="00214956" w:rsidRPr="007B6D7A">
        <w:rPr>
          <w:sz w:val="28"/>
          <w:szCs w:val="28"/>
          <w:shd w:val="clear" w:color="auto" w:fill="FFFFFF"/>
        </w:rPr>
        <w:t xml:space="preserve"> В этом смысле следует согласиться с авторами современных исследований, что по вопросам доставления существует целый ряд неурегулированных вопросов</w:t>
      </w:r>
      <w:r w:rsidR="009F0A17" w:rsidRPr="007B6D7A">
        <w:rPr>
          <w:sz w:val="28"/>
          <w:szCs w:val="28"/>
          <w:shd w:val="clear" w:color="auto" w:fill="FFFFFF"/>
        </w:rPr>
        <w:t xml:space="preserve">, которые преимущественно связаны с обеспечением защиты чести и достоинства личности правонарушителя, меры допустимого ограничения </w:t>
      </w:r>
      <w:r w:rsidR="00801B89" w:rsidRPr="007B6D7A">
        <w:rPr>
          <w:sz w:val="28"/>
          <w:szCs w:val="28"/>
          <w:shd w:val="clear" w:color="auto" w:fill="FFFFFF"/>
        </w:rPr>
        <w:t xml:space="preserve">свободы, степени принудительно-атрибутивной выраженности применяемой меры обеспечения </w:t>
      </w:r>
      <w:r w:rsidR="004A21E8" w:rsidRPr="007B6D7A">
        <w:rPr>
          <w:sz w:val="28"/>
          <w:szCs w:val="28"/>
        </w:rPr>
        <w:t>[</w:t>
      </w:r>
      <w:r w:rsidR="00C226A1" w:rsidRPr="007B6D7A">
        <w:rPr>
          <w:sz w:val="28"/>
          <w:szCs w:val="28"/>
        </w:rPr>
        <w:t>201</w:t>
      </w:r>
      <w:r w:rsidR="00962349" w:rsidRPr="007B6D7A">
        <w:rPr>
          <w:sz w:val="28"/>
          <w:szCs w:val="28"/>
        </w:rPr>
        <w:t xml:space="preserve">, </w:t>
      </w:r>
      <w:r w:rsidR="00150979" w:rsidRPr="007B6D7A">
        <w:rPr>
          <w:sz w:val="28"/>
          <w:szCs w:val="28"/>
        </w:rPr>
        <w:t>с</w:t>
      </w:r>
      <w:r w:rsidR="008229DF" w:rsidRPr="007B6D7A">
        <w:rPr>
          <w:sz w:val="28"/>
          <w:szCs w:val="28"/>
        </w:rPr>
        <w:t>. 140-141</w:t>
      </w:r>
      <w:r w:rsidR="008033A5" w:rsidRPr="007B6D7A">
        <w:rPr>
          <w:sz w:val="28"/>
          <w:szCs w:val="28"/>
        </w:rPr>
        <w:t>]</w:t>
      </w:r>
      <w:r w:rsidR="00214956" w:rsidRPr="007B6D7A">
        <w:rPr>
          <w:sz w:val="28"/>
          <w:szCs w:val="28"/>
        </w:rPr>
        <w:t>.</w:t>
      </w:r>
    </w:p>
    <w:p w14:paraId="407D17BF" w14:textId="5E7FB312" w:rsidR="00520EA0" w:rsidRPr="007B6D7A" w:rsidRDefault="00801B89" w:rsidP="00F07875">
      <w:pPr>
        <w:widowControl w:val="0"/>
        <w:tabs>
          <w:tab w:val="left" w:pos="1276"/>
        </w:tabs>
        <w:ind w:firstLine="709"/>
        <w:contextualSpacing/>
        <w:rPr>
          <w:szCs w:val="28"/>
        </w:rPr>
      </w:pPr>
      <w:r w:rsidRPr="007B6D7A">
        <w:rPr>
          <w:szCs w:val="28"/>
        </w:rPr>
        <w:t>Н</w:t>
      </w:r>
      <w:r w:rsidR="00AF40D5" w:rsidRPr="007B6D7A">
        <w:rPr>
          <w:szCs w:val="28"/>
        </w:rPr>
        <w:t xml:space="preserve">есмотря на ощутимое функциональное единство, </w:t>
      </w:r>
      <w:r w:rsidRPr="007B6D7A">
        <w:rPr>
          <w:szCs w:val="28"/>
        </w:rPr>
        <w:t>доставление и задержание</w:t>
      </w:r>
      <w:r w:rsidR="00AF40D5" w:rsidRPr="007B6D7A">
        <w:rPr>
          <w:szCs w:val="28"/>
        </w:rPr>
        <w:t xml:space="preserve"> имеют достаточно значимые факторы отличия, причем не только по формальным, но и по содержательно-оценочным критериям.</w:t>
      </w:r>
      <w:r w:rsidR="00461C05" w:rsidRPr="007B6D7A">
        <w:rPr>
          <w:szCs w:val="28"/>
        </w:rPr>
        <w:t xml:space="preserve"> </w:t>
      </w:r>
      <w:r w:rsidR="00E87596" w:rsidRPr="007B6D7A">
        <w:rPr>
          <w:szCs w:val="28"/>
        </w:rPr>
        <w:t>При этом следует отметить, что в законодательной дефиниции и доставления, и задержания имеется ярко выраженный содержательно-смысловой аспект принуждения. Вместе с тем факт применения доставления далеко не всегда связан с сопротивлением со стороны лица, по отношению к которому оно применяется. Соответственно, как совершенно справедливо указано в выше приведенной цитате, необходимо предложение со стороны сотрудника добровольно проследовать в надлежащее место (служебное помещение ОВД). И только в случае отказа следует говорить о принудительном доставлении. Полагаем, что данное обстоятельство должно получить отражение непосредственно в ст. 786 КРКоАП. Кроме того, факт добровольного сопровождения или принудительного препровождения должен быть отражен в протоколе (равно как и</w:t>
      </w:r>
      <w:r w:rsidR="00461C05" w:rsidRPr="007B6D7A">
        <w:rPr>
          <w:szCs w:val="28"/>
        </w:rPr>
        <w:t xml:space="preserve"> </w:t>
      </w:r>
      <w:r w:rsidR="00E87596" w:rsidRPr="007B6D7A">
        <w:rPr>
          <w:szCs w:val="28"/>
        </w:rPr>
        <w:t>иные значимые обстоятельства доставления) как обстоятельства, характери</w:t>
      </w:r>
      <w:r w:rsidR="001D71DD" w:rsidRPr="007B6D7A">
        <w:rPr>
          <w:szCs w:val="28"/>
        </w:rPr>
        <w:t>зующие личность правонарушителя</w:t>
      </w:r>
      <w:r w:rsidR="00E87596" w:rsidRPr="007B6D7A">
        <w:rPr>
          <w:szCs w:val="28"/>
        </w:rPr>
        <w:t xml:space="preserve"> </w:t>
      </w:r>
      <w:r w:rsidR="001D71DD" w:rsidRPr="007B6D7A">
        <w:rPr>
          <w:szCs w:val="28"/>
        </w:rPr>
        <w:t>(</w:t>
      </w:r>
      <w:r w:rsidR="00964D79" w:rsidRPr="007B6D7A">
        <w:rPr>
          <w:szCs w:val="28"/>
        </w:rPr>
        <w:t>таблица 5</w:t>
      </w:r>
      <w:r w:rsidR="001D71DD" w:rsidRPr="007B6D7A">
        <w:rPr>
          <w:szCs w:val="28"/>
        </w:rPr>
        <w:t>).</w:t>
      </w:r>
    </w:p>
    <w:p w14:paraId="1A04CDA2" w14:textId="244CFF3E" w:rsidR="003B1749" w:rsidRPr="007B6D7A" w:rsidRDefault="003B1749" w:rsidP="00F07875">
      <w:pPr>
        <w:widowControl w:val="0"/>
        <w:tabs>
          <w:tab w:val="left" w:pos="1276"/>
        </w:tabs>
        <w:ind w:firstLine="709"/>
        <w:rPr>
          <w:rStyle w:val="s1"/>
          <w:rFonts w:ascii="Times New Roman" w:hAnsi="Times New Roman"/>
          <w:color w:val="auto"/>
          <w:sz w:val="28"/>
          <w:szCs w:val="28"/>
        </w:rPr>
      </w:pPr>
    </w:p>
    <w:p w14:paraId="4551921F" w14:textId="071006CB" w:rsidR="00520EA0" w:rsidRPr="007B6D7A" w:rsidRDefault="00520EA0" w:rsidP="00F07875">
      <w:pPr>
        <w:widowControl w:val="0"/>
        <w:tabs>
          <w:tab w:val="left" w:pos="1276"/>
        </w:tabs>
        <w:rPr>
          <w:rStyle w:val="s1"/>
          <w:rFonts w:ascii="Times New Roman" w:hAnsi="Times New Roman"/>
          <w:b w:val="0"/>
          <w:color w:val="auto"/>
          <w:sz w:val="28"/>
          <w:szCs w:val="28"/>
        </w:rPr>
      </w:pPr>
      <w:r w:rsidRPr="007B6D7A">
        <w:rPr>
          <w:rStyle w:val="s1"/>
          <w:rFonts w:ascii="Times New Roman" w:hAnsi="Times New Roman"/>
          <w:b w:val="0"/>
          <w:color w:val="auto"/>
          <w:sz w:val="28"/>
          <w:szCs w:val="28"/>
        </w:rPr>
        <w:lastRenderedPageBreak/>
        <w:t xml:space="preserve">Таблица </w:t>
      </w:r>
      <w:r w:rsidR="009415E1" w:rsidRPr="007B6D7A">
        <w:rPr>
          <w:rStyle w:val="s1"/>
          <w:rFonts w:ascii="Times New Roman" w:hAnsi="Times New Roman"/>
          <w:b w:val="0"/>
          <w:color w:val="auto"/>
          <w:sz w:val="28"/>
          <w:szCs w:val="28"/>
        </w:rPr>
        <w:t>5</w:t>
      </w:r>
      <w:r w:rsidR="00A22179" w:rsidRPr="007B6D7A">
        <w:rPr>
          <w:rStyle w:val="s1"/>
          <w:rFonts w:ascii="Times New Roman" w:hAnsi="Times New Roman"/>
          <w:b w:val="0"/>
          <w:color w:val="auto"/>
          <w:sz w:val="28"/>
          <w:szCs w:val="28"/>
        </w:rPr>
        <w:t xml:space="preserve"> -</w:t>
      </w:r>
      <w:r w:rsidRPr="007B6D7A">
        <w:rPr>
          <w:rStyle w:val="s1"/>
          <w:rFonts w:ascii="Times New Roman" w:hAnsi="Times New Roman"/>
          <w:b w:val="0"/>
          <w:color w:val="auto"/>
          <w:sz w:val="28"/>
          <w:szCs w:val="28"/>
        </w:rPr>
        <w:t xml:space="preserve"> Сравнительный анализ определений задержания и доставления</w:t>
      </w:r>
    </w:p>
    <w:p w14:paraId="0CE14C67" w14:textId="77777777" w:rsidR="00734E55" w:rsidRPr="007B6D7A" w:rsidRDefault="00734E55" w:rsidP="00F07875">
      <w:pPr>
        <w:widowControl w:val="0"/>
        <w:tabs>
          <w:tab w:val="left" w:pos="1276"/>
        </w:tabs>
        <w:rPr>
          <w:rStyle w:val="s1"/>
          <w:rFonts w:ascii="Times New Roman" w:hAnsi="Times New Roman"/>
          <w:b w:val="0"/>
          <w:color w:val="auto"/>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6"/>
        <w:gridCol w:w="5012"/>
      </w:tblGrid>
      <w:tr w:rsidR="007B6D7A" w:rsidRPr="007B6D7A" w14:paraId="15F406F0" w14:textId="77777777" w:rsidTr="00BB0EB5">
        <w:tc>
          <w:tcPr>
            <w:tcW w:w="2397" w:type="pct"/>
          </w:tcPr>
          <w:p w14:paraId="1FA51EE4" w14:textId="77777777" w:rsidR="00520EA0" w:rsidRPr="007B6D7A" w:rsidRDefault="00520EA0" w:rsidP="00F07875">
            <w:pPr>
              <w:widowControl w:val="0"/>
              <w:tabs>
                <w:tab w:val="left" w:pos="1276"/>
              </w:tabs>
              <w:jc w:val="center"/>
              <w:rPr>
                <w:rStyle w:val="s1"/>
                <w:rFonts w:ascii="Times New Roman" w:hAnsi="Times New Roman"/>
                <w:b w:val="0"/>
                <w:color w:val="auto"/>
                <w:sz w:val="28"/>
                <w:szCs w:val="28"/>
              </w:rPr>
            </w:pPr>
            <w:r w:rsidRPr="007B6D7A">
              <w:rPr>
                <w:rStyle w:val="s1"/>
                <w:rFonts w:ascii="Times New Roman" w:hAnsi="Times New Roman"/>
                <w:b w:val="0"/>
                <w:color w:val="auto"/>
                <w:sz w:val="28"/>
                <w:szCs w:val="28"/>
              </w:rPr>
              <w:t>Доставление</w:t>
            </w:r>
          </w:p>
        </w:tc>
        <w:tc>
          <w:tcPr>
            <w:tcW w:w="2603" w:type="pct"/>
          </w:tcPr>
          <w:p w14:paraId="1C9EDF95" w14:textId="77777777" w:rsidR="00520EA0" w:rsidRPr="007B6D7A" w:rsidRDefault="00520EA0" w:rsidP="00F07875">
            <w:pPr>
              <w:widowControl w:val="0"/>
              <w:tabs>
                <w:tab w:val="left" w:pos="1276"/>
              </w:tabs>
              <w:jc w:val="center"/>
              <w:rPr>
                <w:rStyle w:val="s1"/>
                <w:rFonts w:ascii="Times New Roman" w:hAnsi="Times New Roman"/>
                <w:b w:val="0"/>
                <w:color w:val="auto"/>
                <w:sz w:val="28"/>
                <w:szCs w:val="28"/>
              </w:rPr>
            </w:pPr>
            <w:r w:rsidRPr="007B6D7A">
              <w:rPr>
                <w:rStyle w:val="s1"/>
                <w:rFonts w:ascii="Times New Roman" w:hAnsi="Times New Roman"/>
                <w:b w:val="0"/>
                <w:color w:val="auto"/>
                <w:sz w:val="28"/>
                <w:szCs w:val="28"/>
              </w:rPr>
              <w:t>Задержание</w:t>
            </w:r>
          </w:p>
        </w:tc>
      </w:tr>
      <w:tr w:rsidR="007B6D7A" w:rsidRPr="007B6D7A" w14:paraId="4C602EB1" w14:textId="77777777" w:rsidTr="00BB0EB5">
        <w:tc>
          <w:tcPr>
            <w:tcW w:w="2397" w:type="pct"/>
          </w:tcPr>
          <w:p w14:paraId="4DBAD451" w14:textId="77777777" w:rsidR="00520EA0" w:rsidRPr="007B6D7A" w:rsidRDefault="00520EA0" w:rsidP="00F07875">
            <w:pPr>
              <w:widowControl w:val="0"/>
              <w:tabs>
                <w:tab w:val="left" w:pos="1276"/>
              </w:tabs>
              <w:jc w:val="center"/>
              <w:rPr>
                <w:rStyle w:val="s1"/>
                <w:rFonts w:ascii="Times New Roman" w:hAnsi="Times New Roman"/>
                <w:b w:val="0"/>
                <w:color w:val="auto"/>
                <w:sz w:val="28"/>
                <w:szCs w:val="28"/>
              </w:rPr>
            </w:pPr>
            <w:r w:rsidRPr="007B6D7A">
              <w:rPr>
                <w:rStyle w:val="s1"/>
                <w:rFonts w:ascii="Times New Roman" w:hAnsi="Times New Roman"/>
                <w:b w:val="0"/>
                <w:color w:val="auto"/>
                <w:sz w:val="28"/>
                <w:szCs w:val="28"/>
              </w:rPr>
              <w:t>Ст.</w:t>
            </w:r>
            <w:r w:rsidR="00A22179" w:rsidRPr="007B6D7A">
              <w:rPr>
                <w:rStyle w:val="s1"/>
                <w:rFonts w:ascii="Times New Roman" w:hAnsi="Times New Roman"/>
                <w:b w:val="0"/>
                <w:color w:val="auto"/>
                <w:sz w:val="28"/>
                <w:szCs w:val="28"/>
              </w:rPr>
              <w:t xml:space="preserve"> </w:t>
            </w:r>
            <w:r w:rsidRPr="007B6D7A">
              <w:rPr>
                <w:rStyle w:val="s1"/>
                <w:rFonts w:ascii="Times New Roman" w:hAnsi="Times New Roman"/>
                <w:b w:val="0"/>
                <w:color w:val="auto"/>
                <w:sz w:val="28"/>
                <w:szCs w:val="28"/>
              </w:rPr>
              <w:t>786</w:t>
            </w:r>
            <w:r w:rsidR="003A25FB" w:rsidRPr="007B6D7A">
              <w:rPr>
                <w:rStyle w:val="s1"/>
                <w:rFonts w:ascii="Times New Roman" w:hAnsi="Times New Roman"/>
                <w:b w:val="0"/>
                <w:color w:val="auto"/>
                <w:sz w:val="28"/>
                <w:szCs w:val="28"/>
              </w:rPr>
              <w:t xml:space="preserve"> КРКоАП</w:t>
            </w:r>
          </w:p>
        </w:tc>
        <w:tc>
          <w:tcPr>
            <w:tcW w:w="2603" w:type="pct"/>
          </w:tcPr>
          <w:p w14:paraId="13700AEF" w14:textId="77777777" w:rsidR="00520EA0" w:rsidRPr="007B6D7A" w:rsidRDefault="00520EA0" w:rsidP="00F07875">
            <w:pPr>
              <w:widowControl w:val="0"/>
              <w:tabs>
                <w:tab w:val="left" w:pos="1276"/>
              </w:tabs>
              <w:jc w:val="center"/>
              <w:rPr>
                <w:rStyle w:val="s1"/>
                <w:rFonts w:ascii="Times New Roman" w:hAnsi="Times New Roman"/>
                <w:b w:val="0"/>
                <w:color w:val="auto"/>
                <w:sz w:val="28"/>
                <w:szCs w:val="28"/>
              </w:rPr>
            </w:pPr>
            <w:r w:rsidRPr="007B6D7A">
              <w:rPr>
                <w:rStyle w:val="s1"/>
                <w:rFonts w:ascii="Times New Roman" w:hAnsi="Times New Roman"/>
                <w:b w:val="0"/>
                <w:color w:val="auto"/>
                <w:sz w:val="28"/>
                <w:szCs w:val="28"/>
              </w:rPr>
              <w:t>Ст.</w:t>
            </w:r>
            <w:r w:rsidR="00A22179" w:rsidRPr="007B6D7A">
              <w:rPr>
                <w:rStyle w:val="s1"/>
                <w:rFonts w:ascii="Times New Roman" w:hAnsi="Times New Roman"/>
                <w:b w:val="0"/>
                <w:color w:val="auto"/>
                <w:sz w:val="28"/>
                <w:szCs w:val="28"/>
              </w:rPr>
              <w:t xml:space="preserve"> </w:t>
            </w:r>
            <w:r w:rsidRPr="007B6D7A">
              <w:rPr>
                <w:rStyle w:val="s1"/>
                <w:rFonts w:ascii="Times New Roman" w:hAnsi="Times New Roman"/>
                <w:b w:val="0"/>
                <w:color w:val="auto"/>
                <w:sz w:val="28"/>
                <w:szCs w:val="28"/>
              </w:rPr>
              <w:t>787</w:t>
            </w:r>
            <w:r w:rsidR="003A25FB" w:rsidRPr="007B6D7A">
              <w:rPr>
                <w:rStyle w:val="s1"/>
                <w:rFonts w:ascii="Times New Roman" w:hAnsi="Times New Roman"/>
                <w:b w:val="0"/>
                <w:color w:val="auto"/>
                <w:sz w:val="28"/>
                <w:szCs w:val="28"/>
              </w:rPr>
              <w:t xml:space="preserve"> КРКоАП</w:t>
            </w:r>
          </w:p>
        </w:tc>
      </w:tr>
      <w:tr w:rsidR="00520EA0" w:rsidRPr="007B6D7A" w14:paraId="10D439D1" w14:textId="77777777" w:rsidTr="00BB0EB5">
        <w:tc>
          <w:tcPr>
            <w:tcW w:w="2397" w:type="pct"/>
          </w:tcPr>
          <w:p w14:paraId="20EC1B2A" w14:textId="77777777" w:rsidR="00520EA0" w:rsidRPr="007B6D7A" w:rsidRDefault="00520EA0" w:rsidP="00F07875">
            <w:pPr>
              <w:widowControl w:val="0"/>
              <w:tabs>
                <w:tab w:val="left" w:pos="1276"/>
              </w:tabs>
              <w:rPr>
                <w:rStyle w:val="s1"/>
                <w:rFonts w:ascii="Times New Roman" w:hAnsi="Times New Roman"/>
                <w:color w:val="auto"/>
                <w:sz w:val="28"/>
                <w:szCs w:val="28"/>
              </w:rPr>
            </w:pPr>
            <w:r w:rsidRPr="007B6D7A">
              <w:rPr>
                <w:szCs w:val="28"/>
              </w:rPr>
              <w:t xml:space="preserve">Доставление, то есть принудительное препровождение физического лица… </w:t>
            </w:r>
          </w:p>
        </w:tc>
        <w:tc>
          <w:tcPr>
            <w:tcW w:w="2603" w:type="pct"/>
          </w:tcPr>
          <w:p w14:paraId="1CDACC16" w14:textId="77777777" w:rsidR="00520EA0" w:rsidRPr="007B6D7A" w:rsidRDefault="00BB0EB5" w:rsidP="00F07875">
            <w:pPr>
              <w:widowControl w:val="0"/>
              <w:tabs>
                <w:tab w:val="left" w:pos="1276"/>
              </w:tabs>
              <w:rPr>
                <w:rStyle w:val="s1"/>
                <w:rFonts w:ascii="Times New Roman" w:hAnsi="Times New Roman"/>
                <w:color w:val="auto"/>
                <w:sz w:val="28"/>
                <w:szCs w:val="28"/>
              </w:rPr>
            </w:pPr>
            <w:r w:rsidRPr="007B6D7A">
              <w:rPr>
                <w:szCs w:val="28"/>
              </w:rPr>
              <w:t xml:space="preserve">Кратковременное </w:t>
            </w:r>
            <w:r w:rsidR="00520EA0" w:rsidRPr="007B6D7A">
              <w:rPr>
                <w:szCs w:val="28"/>
              </w:rPr>
              <w:t>ограничение личной свободы физического лица…</w:t>
            </w:r>
          </w:p>
        </w:tc>
      </w:tr>
    </w:tbl>
    <w:p w14:paraId="38BAC7E4" w14:textId="77777777" w:rsidR="00E87596" w:rsidRPr="007B6D7A" w:rsidRDefault="00E87596" w:rsidP="00F07875">
      <w:pPr>
        <w:widowControl w:val="0"/>
        <w:tabs>
          <w:tab w:val="left" w:pos="1276"/>
        </w:tabs>
        <w:ind w:firstLine="709"/>
        <w:rPr>
          <w:rStyle w:val="s1"/>
          <w:rFonts w:ascii="Times New Roman" w:hAnsi="Times New Roman"/>
          <w:b w:val="0"/>
          <w:color w:val="auto"/>
          <w:sz w:val="28"/>
          <w:szCs w:val="28"/>
        </w:rPr>
      </w:pPr>
    </w:p>
    <w:p w14:paraId="70933BCF" w14:textId="08E4178E" w:rsidR="00520EA0" w:rsidRPr="007B6D7A" w:rsidRDefault="00E87596" w:rsidP="00F07875">
      <w:pPr>
        <w:widowControl w:val="0"/>
        <w:tabs>
          <w:tab w:val="left" w:pos="1276"/>
        </w:tabs>
        <w:ind w:firstLine="709"/>
        <w:rPr>
          <w:rStyle w:val="s1"/>
          <w:rFonts w:ascii="Times New Roman" w:hAnsi="Times New Roman"/>
          <w:b w:val="0"/>
          <w:color w:val="auto"/>
          <w:sz w:val="28"/>
          <w:szCs w:val="28"/>
        </w:rPr>
      </w:pPr>
      <w:r w:rsidRPr="007B6D7A">
        <w:rPr>
          <w:rStyle w:val="s1"/>
          <w:rFonts w:ascii="Times New Roman" w:hAnsi="Times New Roman"/>
          <w:b w:val="0"/>
          <w:color w:val="auto"/>
          <w:sz w:val="28"/>
          <w:szCs w:val="28"/>
        </w:rPr>
        <w:t>Фактически из приведенного сопоставлени</w:t>
      </w:r>
      <w:r w:rsidR="00BB775E" w:rsidRPr="007B6D7A">
        <w:rPr>
          <w:rStyle w:val="s1"/>
          <w:rFonts w:ascii="Times New Roman" w:hAnsi="Times New Roman"/>
          <w:b w:val="0"/>
          <w:color w:val="auto"/>
          <w:sz w:val="28"/>
          <w:szCs w:val="28"/>
        </w:rPr>
        <w:t>я</w:t>
      </w:r>
      <w:r w:rsidRPr="007B6D7A">
        <w:rPr>
          <w:rStyle w:val="s1"/>
          <w:rFonts w:ascii="Times New Roman" w:hAnsi="Times New Roman"/>
          <w:b w:val="0"/>
          <w:color w:val="auto"/>
          <w:sz w:val="28"/>
          <w:szCs w:val="28"/>
        </w:rPr>
        <w:t xml:space="preserve"> очевидно только то, что доставление всегда предшествует задержанию. Понятие «кратковременное ограничение свободы» фактически трактуется в контексте ст. 789 КРКоАП «Сроки административного задержания» (т.е</w:t>
      </w:r>
      <w:r w:rsidR="00BB775E" w:rsidRPr="007B6D7A">
        <w:rPr>
          <w:rStyle w:val="s1"/>
          <w:rFonts w:ascii="Times New Roman" w:hAnsi="Times New Roman"/>
          <w:b w:val="0"/>
          <w:color w:val="auto"/>
          <w:sz w:val="28"/>
          <w:szCs w:val="28"/>
        </w:rPr>
        <w:t>.</w:t>
      </w:r>
      <w:r w:rsidRPr="007B6D7A">
        <w:rPr>
          <w:rStyle w:val="s1"/>
          <w:rFonts w:ascii="Times New Roman" w:hAnsi="Times New Roman"/>
          <w:b w:val="0"/>
          <w:color w:val="auto"/>
          <w:sz w:val="28"/>
          <w:szCs w:val="28"/>
        </w:rPr>
        <w:t xml:space="preserve"> не более 3-х часов). При этом</w:t>
      </w:r>
      <w:r w:rsidR="00520EA0" w:rsidRPr="007B6D7A">
        <w:rPr>
          <w:rStyle w:val="s1"/>
          <w:rFonts w:ascii="Times New Roman" w:hAnsi="Times New Roman"/>
          <w:b w:val="0"/>
          <w:color w:val="auto"/>
          <w:sz w:val="28"/>
          <w:szCs w:val="28"/>
        </w:rPr>
        <w:t xml:space="preserve"> у доставления и задержания совпадает только одна цель применения этих мер обеспечения производства по делам об административных правонарушениях</w:t>
      </w:r>
      <w:r w:rsidR="00964D79" w:rsidRPr="007B6D7A">
        <w:rPr>
          <w:rStyle w:val="s1"/>
          <w:rFonts w:ascii="Times New Roman" w:hAnsi="Times New Roman"/>
          <w:b w:val="0"/>
          <w:color w:val="auto"/>
          <w:sz w:val="28"/>
          <w:szCs w:val="28"/>
        </w:rPr>
        <w:t xml:space="preserve"> </w:t>
      </w:r>
      <w:r w:rsidR="001D71DD" w:rsidRPr="007B6D7A">
        <w:rPr>
          <w:rStyle w:val="s1"/>
          <w:rFonts w:ascii="Times New Roman" w:hAnsi="Times New Roman"/>
          <w:b w:val="0"/>
          <w:color w:val="auto"/>
          <w:sz w:val="28"/>
          <w:szCs w:val="28"/>
        </w:rPr>
        <w:t>(</w:t>
      </w:r>
      <w:r w:rsidR="00964D79" w:rsidRPr="007B6D7A">
        <w:rPr>
          <w:rStyle w:val="s1"/>
          <w:rFonts w:ascii="Times New Roman" w:hAnsi="Times New Roman"/>
          <w:b w:val="0"/>
          <w:color w:val="auto"/>
          <w:sz w:val="28"/>
          <w:szCs w:val="28"/>
        </w:rPr>
        <w:t>таблица 6</w:t>
      </w:r>
      <w:r w:rsidR="001D71DD" w:rsidRPr="007B6D7A">
        <w:rPr>
          <w:rStyle w:val="s1"/>
          <w:rFonts w:ascii="Times New Roman" w:hAnsi="Times New Roman"/>
          <w:b w:val="0"/>
          <w:color w:val="auto"/>
          <w:sz w:val="28"/>
          <w:szCs w:val="28"/>
        </w:rPr>
        <w:t>).</w:t>
      </w:r>
    </w:p>
    <w:p w14:paraId="5B6A6710" w14:textId="77777777" w:rsidR="009415E1" w:rsidRPr="007B6D7A" w:rsidRDefault="009415E1" w:rsidP="00F07875">
      <w:pPr>
        <w:widowControl w:val="0"/>
        <w:tabs>
          <w:tab w:val="left" w:pos="1276"/>
        </w:tabs>
        <w:ind w:left="1200" w:hanging="800"/>
        <w:rPr>
          <w:rStyle w:val="s1"/>
          <w:rFonts w:ascii="Times New Roman" w:hAnsi="Times New Roman"/>
          <w:b w:val="0"/>
          <w:color w:val="auto"/>
          <w:sz w:val="28"/>
          <w:szCs w:val="28"/>
        </w:rPr>
      </w:pPr>
    </w:p>
    <w:p w14:paraId="20EDAE63" w14:textId="3A3CB6CD" w:rsidR="00520EA0" w:rsidRPr="007B6D7A" w:rsidRDefault="00520EA0" w:rsidP="00F07875">
      <w:pPr>
        <w:widowControl w:val="0"/>
        <w:tabs>
          <w:tab w:val="left" w:pos="1276"/>
        </w:tabs>
        <w:rPr>
          <w:rStyle w:val="s1"/>
          <w:rFonts w:ascii="Times New Roman" w:hAnsi="Times New Roman"/>
          <w:b w:val="0"/>
          <w:color w:val="auto"/>
          <w:sz w:val="28"/>
          <w:szCs w:val="28"/>
        </w:rPr>
      </w:pPr>
      <w:r w:rsidRPr="007B6D7A">
        <w:rPr>
          <w:rStyle w:val="s1"/>
          <w:rFonts w:ascii="Times New Roman" w:hAnsi="Times New Roman"/>
          <w:b w:val="0"/>
          <w:color w:val="auto"/>
          <w:sz w:val="28"/>
          <w:szCs w:val="28"/>
        </w:rPr>
        <w:t xml:space="preserve">Таблица </w:t>
      </w:r>
      <w:r w:rsidR="009415E1" w:rsidRPr="007B6D7A">
        <w:rPr>
          <w:rStyle w:val="s1"/>
          <w:rFonts w:ascii="Times New Roman" w:hAnsi="Times New Roman"/>
          <w:b w:val="0"/>
          <w:color w:val="auto"/>
          <w:sz w:val="28"/>
          <w:szCs w:val="28"/>
        </w:rPr>
        <w:t>6</w:t>
      </w:r>
      <w:r w:rsidRPr="007B6D7A">
        <w:rPr>
          <w:rStyle w:val="s1"/>
          <w:rFonts w:ascii="Times New Roman" w:hAnsi="Times New Roman"/>
          <w:b w:val="0"/>
          <w:color w:val="auto"/>
          <w:sz w:val="28"/>
          <w:szCs w:val="28"/>
        </w:rPr>
        <w:t xml:space="preserve"> </w:t>
      </w:r>
      <w:r w:rsidR="003A25FB" w:rsidRPr="007B6D7A">
        <w:rPr>
          <w:rStyle w:val="s1"/>
          <w:rFonts w:ascii="Times New Roman" w:hAnsi="Times New Roman"/>
          <w:b w:val="0"/>
          <w:color w:val="auto"/>
          <w:sz w:val="28"/>
          <w:szCs w:val="28"/>
        </w:rPr>
        <w:t xml:space="preserve">- </w:t>
      </w:r>
      <w:r w:rsidRPr="007B6D7A">
        <w:rPr>
          <w:rStyle w:val="s1"/>
          <w:rFonts w:ascii="Times New Roman" w:hAnsi="Times New Roman"/>
          <w:b w:val="0"/>
          <w:color w:val="auto"/>
          <w:sz w:val="28"/>
          <w:szCs w:val="28"/>
        </w:rPr>
        <w:t>Сравнение целей доставления и задержания</w:t>
      </w:r>
    </w:p>
    <w:p w14:paraId="463DB6D5" w14:textId="77777777" w:rsidR="00734E55" w:rsidRPr="007B6D7A" w:rsidRDefault="00734E55" w:rsidP="00F07875">
      <w:pPr>
        <w:widowControl w:val="0"/>
        <w:tabs>
          <w:tab w:val="left" w:pos="1276"/>
        </w:tabs>
        <w:rPr>
          <w:rStyle w:val="s1"/>
          <w:rFonts w:ascii="Times New Roman" w:hAnsi="Times New Roman"/>
          <w:b w:val="0"/>
          <w:color w:val="auto"/>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82"/>
        <w:gridCol w:w="4146"/>
      </w:tblGrid>
      <w:tr w:rsidR="007B6D7A" w:rsidRPr="007B6D7A" w14:paraId="6C6C0C24" w14:textId="77777777" w:rsidTr="00BB775E">
        <w:tc>
          <w:tcPr>
            <w:tcW w:w="2847" w:type="pct"/>
          </w:tcPr>
          <w:p w14:paraId="304606B3" w14:textId="77777777" w:rsidR="00520EA0" w:rsidRPr="007B6D7A" w:rsidRDefault="00520EA0" w:rsidP="00F07875">
            <w:pPr>
              <w:widowControl w:val="0"/>
              <w:tabs>
                <w:tab w:val="left" w:pos="1276"/>
              </w:tabs>
              <w:jc w:val="center"/>
              <w:rPr>
                <w:rStyle w:val="s1"/>
                <w:rFonts w:ascii="Times New Roman" w:hAnsi="Times New Roman"/>
                <w:b w:val="0"/>
                <w:color w:val="auto"/>
                <w:sz w:val="28"/>
                <w:szCs w:val="28"/>
              </w:rPr>
            </w:pPr>
            <w:r w:rsidRPr="007B6D7A">
              <w:rPr>
                <w:rStyle w:val="s1"/>
                <w:rFonts w:ascii="Times New Roman" w:hAnsi="Times New Roman"/>
                <w:b w:val="0"/>
                <w:color w:val="auto"/>
                <w:sz w:val="28"/>
                <w:szCs w:val="28"/>
              </w:rPr>
              <w:t>Доставление</w:t>
            </w:r>
          </w:p>
        </w:tc>
        <w:tc>
          <w:tcPr>
            <w:tcW w:w="2153" w:type="pct"/>
          </w:tcPr>
          <w:p w14:paraId="097BC61D" w14:textId="77777777" w:rsidR="00520EA0" w:rsidRPr="007B6D7A" w:rsidRDefault="00520EA0" w:rsidP="00F07875">
            <w:pPr>
              <w:widowControl w:val="0"/>
              <w:tabs>
                <w:tab w:val="left" w:pos="1276"/>
              </w:tabs>
              <w:jc w:val="center"/>
              <w:rPr>
                <w:rStyle w:val="s1"/>
                <w:rFonts w:ascii="Times New Roman" w:hAnsi="Times New Roman"/>
                <w:b w:val="0"/>
                <w:color w:val="auto"/>
                <w:sz w:val="28"/>
                <w:szCs w:val="28"/>
              </w:rPr>
            </w:pPr>
            <w:r w:rsidRPr="007B6D7A">
              <w:rPr>
                <w:rStyle w:val="s1"/>
                <w:rFonts w:ascii="Times New Roman" w:hAnsi="Times New Roman"/>
                <w:b w:val="0"/>
                <w:color w:val="auto"/>
                <w:sz w:val="28"/>
                <w:szCs w:val="28"/>
              </w:rPr>
              <w:t>Задержание</w:t>
            </w:r>
          </w:p>
        </w:tc>
      </w:tr>
      <w:tr w:rsidR="007B6D7A" w:rsidRPr="007B6D7A" w14:paraId="223846BB" w14:textId="77777777" w:rsidTr="00BB775E">
        <w:tc>
          <w:tcPr>
            <w:tcW w:w="2847" w:type="pct"/>
          </w:tcPr>
          <w:p w14:paraId="081AB778" w14:textId="77777777" w:rsidR="00BB775E" w:rsidRPr="007B6D7A" w:rsidRDefault="00BB775E" w:rsidP="00F07875">
            <w:pPr>
              <w:widowControl w:val="0"/>
              <w:tabs>
                <w:tab w:val="left" w:pos="1276"/>
              </w:tabs>
              <w:jc w:val="center"/>
              <w:rPr>
                <w:rStyle w:val="s1"/>
                <w:rFonts w:ascii="Times New Roman" w:hAnsi="Times New Roman"/>
                <w:color w:val="auto"/>
                <w:sz w:val="28"/>
                <w:szCs w:val="28"/>
              </w:rPr>
            </w:pPr>
            <w:r w:rsidRPr="007B6D7A">
              <w:rPr>
                <w:szCs w:val="28"/>
              </w:rPr>
              <w:t>в целях</w:t>
            </w:r>
          </w:p>
        </w:tc>
        <w:tc>
          <w:tcPr>
            <w:tcW w:w="2153" w:type="pct"/>
          </w:tcPr>
          <w:p w14:paraId="03FD29C6" w14:textId="77777777" w:rsidR="00BB775E" w:rsidRPr="007B6D7A" w:rsidRDefault="00BB775E" w:rsidP="00F07875">
            <w:pPr>
              <w:widowControl w:val="0"/>
              <w:tabs>
                <w:tab w:val="left" w:pos="1276"/>
              </w:tabs>
              <w:jc w:val="center"/>
              <w:rPr>
                <w:rStyle w:val="s1"/>
                <w:rFonts w:ascii="Times New Roman" w:hAnsi="Times New Roman"/>
                <w:color w:val="auto"/>
                <w:sz w:val="28"/>
                <w:szCs w:val="28"/>
              </w:rPr>
            </w:pPr>
            <w:r w:rsidRPr="007B6D7A">
              <w:rPr>
                <w:szCs w:val="28"/>
              </w:rPr>
              <w:t>в целях</w:t>
            </w:r>
          </w:p>
        </w:tc>
      </w:tr>
      <w:tr w:rsidR="007B6D7A" w:rsidRPr="007B6D7A" w14:paraId="1EAD87EB" w14:textId="77777777" w:rsidTr="00BB775E">
        <w:tc>
          <w:tcPr>
            <w:tcW w:w="2847" w:type="pct"/>
          </w:tcPr>
          <w:p w14:paraId="63FE3771" w14:textId="77777777" w:rsidR="00520EA0" w:rsidRPr="007B6D7A" w:rsidRDefault="00520EA0" w:rsidP="00F07875">
            <w:pPr>
              <w:widowControl w:val="0"/>
              <w:tabs>
                <w:tab w:val="left" w:pos="1276"/>
              </w:tabs>
              <w:rPr>
                <w:rStyle w:val="s1"/>
                <w:rFonts w:ascii="Times New Roman" w:hAnsi="Times New Roman"/>
                <w:b w:val="0"/>
                <w:color w:val="auto"/>
                <w:sz w:val="28"/>
                <w:szCs w:val="28"/>
              </w:rPr>
            </w:pPr>
            <w:r w:rsidRPr="007B6D7A">
              <w:rPr>
                <w:szCs w:val="28"/>
              </w:rPr>
              <w:t>пресечения правонарушения</w:t>
            </w:r>
          </w:p>
        </w:tc>
        <w:tc>
          <w:tcPr>
            <w:tcW w:w="2153" w:type="pct"/>
          </w:tcPr>
          <w:p w14:paraId="2AA1DD24" w14:textId="77777777" w:rsidR="00520EA0" w:rsidRPr="007B6D7A" w:rsidRDefault="00520EA0" w:rsidP="00F07875">
            <w:pPr>
              <w:widowControl w:val="0"/>
              <w:tabs>
                <w:tab w:val="left" w:pos="1276"/>
              </w:tabs>
              <w:rPr>
                <w:rStyle w:val="s1"/>
                <w:rFonts w:ascii="Times New Roman" w:hAnsi="Times New Roman"/>
                <w:b w:val="0"/>
                <w:color w:val="auto"/>
                <w:sz w:val="28"/>
                <w:szCs w:val="28"/>
              </w:rPr>
            </w:pPr>
            <w:r w:rsidRPr="007B6D7A">
              <w:rPr>
                <w:szCs w:val="28"/>
              </w:rPr>
              <w:t>пресечения правонарушения</w:t>
            </w:r>
          </w:p>
        </w:tc>
      </w:tr>
      <w:tr w:rsidR="007B6D7A" w:rsidRPr="007B6D7A" w14:paraId="0C717B32" w14:textId="77777777" w:rsidTr="00BB775E">
        <w:tc>
          <w:tcPr>
            <w:tcW w:w="2847" w:type="pct"/>
          </w:tcPr>
          <w:p w14:paraId="0244140C" w14:textId="77777777" w:rsidR="00520EA0" w:rsidRPr="007B6D7A" w:rsidRDefault="00520EA0" w:rsidP="00F07875">
            <w:pPr>
              <w:widowControl w:val="0"/>
              <w:tabs>
                <w:tab w:val="left" w:pos="1276"/>
              </w:tabs>
              <w:rPr>
                <w:rStyle w:val="s1"/>
                <w:rFonts w:ascii="Times New Roman" w:hAnsi="Times New Roman"/>
                <w:b w:val="0"/>
                <w:color w:val="auto"/>
                <w:sz w:val="28"/>
                <w:szCs w:val="28"/>
              </w:rPr>
            </w:pPr>
            <w:r w:rsidRPr="007B6D7A">
              <w:rPr>
                <w:szCs w:val="28"/>
              </w:rPr>
              <w:t>установления личности правонарушителя</w:t>
            </w:r>
          </w:p>
        </w:tc>
        <w:tc>
          <w:tcPr>
            <w:tcW w:w="2153" w:type="pct"/>
          </w:tcPr>
          <w:p w14:paraId="08C1C364" w14:textId="77777777" w:rsidR="00520EA0" w:rsidRPr="007B6D7A" w:rsidRDefault="00520EA0" w:rsidP="00F07875">
            <w:pPr>
              <w:widowControl w:val="0"/>
              <w:tabs>
                <w:tab w:val="left" w:pos="1276"/>
              </w:tabs>
              <w:rPr>
                <w:rStyle w:val="s1"/>
                <w:rFonts w:ascii="Times New Roman" w:hAnsi="Times New Roman"/>
                <w:b w:val="0"/>
                <w:color w:val="auto"/>
                <w:sz w:val="28"/>
                <w:szCs w:val="28"/>
              </w:rPr>
            </w:pPr>
            <w:r w:rsidRPr="007B6D7A">
              <w:rPr>
                <w:rStyle w:val="s1"/>
                <w:rFonts w:ascii="Times New Roman" w:hAnsi="Times New Roman"/>
                <w:b w:val="0"/>
                <w:color w:val="auto"/>
                <w:sz w:val="28"/>
                <w:szCs w:val="28"/>
              </w:rPr>
              <w:t>для вытрезвления</w:t>
            </w:r>
          </w:p>
        </w:tc>
      </w:tr>
      <w:tr w:rsidR="007B6D7A" w:rsidRPr="007B6D7A" w14:paraId="3AF36D67" w14:textId="77777777" w:rsidTr="00BB775E">
        <w:tc>
          <w:tcPr>
            <w:tcW w:w="2847" w:type="pct"/>
          </w:tcPr>
          <w:p w14:paraId="788FE98B" w14:textId="77777777" w:rsidR="00520EA0" w:rsidRPr="007B6D7A" w:rsidRDefault="00520EA0" w:rsidP="00F07875">
            <w:pPr>
              <w:widowControl w:val="0"/>
              <w:tabs>
                <w:tab w:val="left" w:pos="1276"/>
              </w:tabs>
              <w:rPr>
                <w:rStyle w:val="s1"/>
                <w:b w:val="0"/>
                <w:color w:val="auto"/>
                <w:szCs w:val="28"/>
              </w:rPr>
            </w:pPr>
            <w:r w:rsidRPr="007B6D7A">
              <w:rPr>
                <w:szCs w:val="28"/>
              </w:rPr>
              <w:t>составления протокола об административном правонарушении</w:t>
            </w:r>
          </w:p>
        </w:tc>
        <w:tc>
          <w:tcPr>
            <w:tcW w:w="2153" w:type="pct"/>
          </w:tcPr>
          <w:p w14:paraId="43FF79E0" w14:textId="77777777" w:rsidR="00520EA0" w:rsidRPr="007B6D7A" w:rsidRDefault="00520EA0" w:rsidP="00F07875">
            <w:pPr>
              <w:widowControl w:val="0"/>
              <w:tabs>
                <w:tab w:val="left" w:pos="1276"/>
              </w:tabs>
              <w:rPr>
                <w:rStyle w:val="s1"/>
                <w:rFonts w:ascii="Times New Roman" w:hAnsi="Times New Roman"/>
                <w:b w:val="0"/>
                <w:color w:val="auto"/>
                <w:sz w:val="28"/>
                <w:szCs w:val="28"/>
              </w:rPr>
            </w:pPr>
            <w:r w:rsidRPr="007B6D7A">
              <w:rPr>
                <w:rStyle w:val="s1"/>
                <w:rFonts w:ascii="Times New Roman" w:hAnsi="Times New Roman"/>
                <w:b w:val="0"/>
                <w:color w:val="auto"/>
                <w:sz w:val="28"/>
                <w:szCs w:val="28"/>
              </w:rPr>
              <w:t>обеспечения производства</w:t>
            </w:r>
          </w:p>
        </w:tc>
      </w:tr>
      <w:tr w:rsidR="00520EA0" w:rsidRPr="007B6D7A" w14:paraId="45E5385C" w14:textId="77777777" w:rsidTr="00BB775E">
        <w:tc>
          <w:tcPr>
            <w:tcW w:w="2847" w:type="pct"/>
          </w:tcPr>
          <w:p w14:paraId="27B8D8E5" w14:textId="77777777" w:rsidR="00520EA0" w:rsidRPr="007B6D7A" w:rsidRDefault="00520EA0" w:rsidP="00F07875">
            <w:pPr>
              <w:widowControl w:val="0"/>
              <w:tabs>
                <w:tab w:val="left" w:pos="1276"/>
              </w:tabs>
              <w:rPr>
                <w:rStyle w:val="s1"/>
                <w:b w:val="0"/>
                <w:color w:val="auto"/>
                <w:szCs w:val="28"/>
              </w:rPr>
            </w:pPr>
            <w:r w:rsidRPr="007B6D7A">
              <w:rPr>
                <w:szCs w:val="28"/>
              </w:rPr>
              <w:t>вынесения защитного предписания</w:t>
            </w:r>
          </w:p>
        </w:tc>
        <w:tc>
          <w:tcPr>
            <w:tcW w:w="2153" w:type="pct"/>
          </w:tcPr>
          <w:p w14:paraId="79657FD0" w14:textId="77777777" w:rsidR="00520EA0" w:rsidRPr="007B6D7A" w:rsidRDefault="00520EA0" w:rsidP="00F07875">
            <w:pPr>
              <w:widowControl w:val="0"/>
              <w:tabs>
                <w:tab w:val="left" w:pos="1276"/>
              </w:tabs>
              <w:rPr>
                <w:rStyle w:val="s1"/>
                <w:b w:val="0"/>
                <w:color w:val="auto"/>
                <w:szCs w:val="28"/>
              </w:rPr>
            </w:pPr>
          </w:p>
        </w:tc>
      </w:tr>
    </w:tbl>
    <w:p w14:paraId="05B00D8C" w14:textId="77777777" w:rsidR="00520EA0" w:rsidRPr="007B6D7A" w:rsidRDefault="00520EA0" w:rsidP="00F07875">
      <w:pPr>
        <w:widowControl w:val="0"/>
        <w:tabs>
          <w:tab w:val="left" w:pos="1276"/>
        </w:tabs>
        <w:rPr>
          <w:szCs w:val="28"/>
        </w:rPr>
      </w:pPr>
    </w:p>
    <w:p w14:paraId="4E046B75" w14:textId="73621166" w:rsidR="00801B89" w:rsidRPr="007B6D7A" w:rsidRDefault="00801B89" w:rsidP="00F07875">
      <w:pPr>
        <w:widowControl w:val="0"/>
        <w:tabs>
          <w:tab w:val="left" w:pos="1276"/>
        </w:tabs>
        <w:ind w:firstLine="708"/>
        <w:rPr>
          <w:szCs w:val="28"/>
        </w:rPr>
      </w:pPr>
      <w:r w:rsidRPr="007B6D7A">
        <w:rPr>
          <w:szCs w:val="28"/>
        </w:rPr>
        <w:t>Таким образом, полагаем, что в</w:t>
      </w:r>
      <w:r w:rsidR="000324B7" w:rsidRPr="007B6D7A">
        <w:rPr>
          <w:szCs w:val="28"/>
        </w:rPr>
        <w:t xml:space="preserve"> качестве правоприменительной аксиомы должно действовать правило, согласно которому </w:t>
      </w:r>
      <w:r w:rsidR="00520EA0" w:rsidRPr="007B6D7A">
        <w:rPr>
          <w:szCs w:val="28"/>
        </w:rPr>
        <w:t>нельзя доставлять правонарушителя по целям задержания и</w:t>
      </w:r>
      <w:r w:rsidR="000324B7" w:rsidRPr="007B6D7A">
        <w:rPr>
          <w:szCs w:val="28"/>
        </w:rPr>
        <w:t>,</w:t>
      </w:r>
      <w:r w:rsidR="00520EA0" w:rsidRPr="007B6D7A">
        <w:rPr>
          <w:szCs w:val="28"/>
        </w:rPr>
        <w:t xml:space="preserve"> наоборот, нельзя производить административное задержани</w:t>
      </w:r>
      <w:r w:rsidR="00B12588" w:rsidRPr="007B6D7A">
        <w:rPr>
          <w:szCs w:val="28"/>
        </w:rPr>
        <w:t>е</w:t>
      </w:r>
      <w:r w:rsidR="00520EA0" w:rsidRPr="007B6D7A">
        <w:rPr>
          <w:szCs w:val="28"/>
        </w:rPr>
        <w:t xml:space="preserve"> по целям доставления. Это</w:t>
      </w:r>
      <w:r w:rsidR="000324B7" w:rsidRPr="007B6D7A">
        <w:rPr>
          <w:szCs w:val="28"/>
        </w:rPr>
        <w:t xml:space="preserve"> дополнительно</w:t>
      </w:r>
      <w:r w:rsidR="00520EA0" w:rsidRPr="007B6D7A">
        <w:rPr>
          <w:szCs w:val="28"/>
        </w:rPr>
        <w:t xml:space="preserve"> разъяснено</w:t>
      </w:r>
      <w:r w:rsidRPr="007B6D7A">
        <w:rPr>
          <w:szCs w:val="28"/>
        </w:rPr>
        <w:t xml:space="preserve"> пунктом 3</w:t>
      </w:r>
      <w:r w:rsidR="00520EA0" w:rsidRPr="007B6D7A">
        <w:rPr>
          <w:szCs w:val="28"/>
        </w:rPr>
        <w:t xml:space="preserve"> Нормативн</w:t>
      </w:r>
      <w:r w:rsidRPr="007B6D7A">
        <w:rPr>
          <w:szCs w:val="28"/>
        </w:rPr>
        <w:t>ого</w:t>
      </w:r>
      <w:r w:rsidR="00520EA0" w:rsidRPr="007B6D7A">
        <w:rPr>
          <w:szCs w:val="28"/>
        </w:rPr>
        <w:t xml:space="preserve"> </w:t>
      </w:r>
      <w:r w:rsidRPr="007B6D7A">
        <w:rPr>
          <w:szCs w:val="28"/>
        </w:rPr>
        <w:t>п</w:t>
      </w:r>
      <w:r w:rsidR="00520EA0" w:rsidRPr="007B6D7A">
        <w:rPr>
          <w:szCs w:val="28"/>
        </w:rPr>
        <w:t>остановлени</w:t>
      </w:r>
      <w:r w:rsidRPr="007B6D7A">
        <w:rPr>
          <w:szCs w:val="28"/>
        </w:rPr>
        <w:t>я</w:t>
      </w:r>
      <w:r w:rsidR="00520EA0" w:rsidRPr="007B6D7A">
        <w:rPr>
          <w:szCs w:val="28"/>
        </w:rPr>
        <w:t xml:space="preserve"> Верховного Суда Республики Казахстан от 9 апреля 2012 года №1</w:t>
      </w:r>
      <w:r w:rsidRPr="007B6D7A">
        <w:rPr>
          <w:szCs w:val="28"/>
        </w:rPr>
        <w:t xml:space="preserve">: </w:t>
      </w:r>
      <w:r w:rsidR="00520EA0" w:rsidRPr="007B6D7A">
        <w:rPr>
          <w:szCs w:val="28"/>
        </w:rPr>
        <w:t>«</w:t>
      </w:r>
      <w:r w:rsidR="000324B7" w:rsidRPr="007B6D7A">
        <w:rPr>
          <w:szCs w:val="28"/>
        </w:rPr>
        <w:t>н</w:t>
      </w:r>
      <w:r w:rsidR="00520EA0" w:rsidRPr="007B6D7A">
        <w:rPr>
          <w:szCs w:val="28"/>
        </w:rPr>
        <w:t>азванная мера обеспечения (задержание</w:t>
      </w:r>
      <w:r w:rsidRPr="007B6D7A">
        <w:rPr>
          <w:szCs w:val="28"/>
        </w:rPr>
        <w:t xml:space="preserve"> –</w:t>
      </w:r>
      <w:r w:rsidR="00B12588" w:rsidRPr="007B6D7A">
        <w:rPr>
          <w:szCs w:val="28"/>
        </w:rPr>
        <w:t xml:space="preserve"> </w:t>
      </w:r>
      <w:r w:rsidRPr="007B6D7A">
        <w:rPr>
          <w:i/>
          <w:szCs w:val="28"/>
        </w:rPr>
        <w:t>прим. авт</w:t>
      </w:r>
      <w:r w:rsidRPr="007B6D7A">
        <w:rPr>
          <w:szCs w:val="28"/>
        </w:rPr>
        <w:t>.</w:t>
      </w:r>
      <w:r w:rsidR="00520EA0" w:rsidRPr="007B6D7A">
        <w:rPr>
          <w:szCs w:val="28"/>
        </w:rPr>
        <w:t>) применяется в сл</w:t>
      </w:r>
      <w:r w:rsidR="004A21E8" w:rsidRPr="007B6D7A">
        <w:rPr>
          <w:szCs w:val="28"/>
        </w:rPr>
        <w:t xml:space="preserve">учаях, перечисленных в </w:t>
      </w:r>
      <w:r w:rsidR="00520EA0" w:rsidRPr="007B6D7A">
        <w:rPr>
          <w:szCs w:val="28"/>
        </w:rPr>
        <w:t>статье 787</w:t>
      </w:r>
      <w:r w:rsidRPr="007B6D7A">
        <w:rPr>
          <w:szCs w:val="28"/>
        </w:rPr>
        <w:t>…</w:t>
      </w:r>
      <w:r w:rsidR="00520EA0" w:rsidRPr="007B6D7A">
        <w:rPr>
          <w:szCs w:val="28"/>
        </w:rPr>
        <w:t>, только с целью пресечения правонарушения или обеспечения производства. Применение указанной меры обеспечения с целью составления протокола об административном правонарушении, проверки документов, установления личности и т. д. не допускается</w:t>
      </w:r>
      <w:r w:rsidRPr="007B6D7A">
        <w:rPr>
          <w:szCs w:val="28"/>
        </w:rPr>
        <w:t>»</w:t>
      </w:r>
      <w:r w:rsidR="0008166E" w:rsidRPr="007B6D7A">
        <w:rPr>
          <w:szCs w:val="28"/>
        </w:rPr>
        <w:t xml:space="preserve"> </w:t>
      </w:r>
      <w:r w:rsidR="004A21E8" w:rsidRPr="007B6D7A">
        <w:rPr>
          <w:szCs w:val="28"/>
        </w:rPr>
        <w:t>[</w:t>
      </w:r>
      <w:r w:rsidR="00C226A1" w:rsidRPr="007B6D7A">
        <w:rPr>
          <w:szCs w:val="28"/>
        </w:rPr>
        <w:t>158</w:t>
      </w:r>
      <w:r w:rsidR="0008166E" w:rsidRPr="007B6D7A">
        <w:rPr>
          <w:szCs w:val="28"/>
        </w:rPr>
        <w:t>]</w:t>
      </w:r>
      <w:r w:rsidR="00520EA0" w:rsidRPr="007B6D7A">
        <w:rPr>
          <w:szCs w:val="28"/>
        </w:rPr>
        <w:t>.</w:t>
      </w:r>
      <w:r w:rsidR="00520EA0" w:rsidRPr="007B6D7A">
        <w:t xml:space="preserve"> </w:t>
      </w:r>
    </w:p>
    <w:p w14:paraId="1A9B38CE" w14:textId="42D8C43A" w:rsidR="00801B89" w:rsidRPr="007B6D7A" w:rsidRDefault="00801B89" w:rsidP="00F07875">
      <w:pPr>
        <w:widowControl w:val="0"/>
        <w:tabs>
          <w:tab w:val="left" w:pos="1276"/>
        </w:tabs>
        <w:ind w:firstLine="708"/>
        <w:rPr>
          <w:rStyle w:val="s1"/>
          <w:rFonts w:ascii="Times New Roman" w:hAnsi="Times New Roman"/>
          <w:b w:val="0"/>
          <w:color w:val="auto"/>
          <w:sz w:val="28"/>
          <w:szCs w:val="28"/>
        </w:rPr>
      </w:pPr>
      <w:r w:rsidRPr="007B6D7A">
        <w:rPr>
          <w:rStyle w:val="s1"/>
          <w:rFonts w:ascii="Times New Roman" w:hAnsi="Times New Roman"/>
          <w:b w:val="0"/>
          <w:color w:val="auto"/>
          <w:sz w:val="28"/>
          <w:szCs w:val="28"/>
        </w:rPr>
        <w:t>Значимым разграничительным фактором являются и временные критерии доставления и задержания</w:t>
      </w:r>
      <w:r w:rsidR="00964D79" w:rsidRPr="007B6D7A">
        <w:rPr>
          <w:rStyle w:val="s1"/>
          <w:rFonts w:ascii="Times New Roman" w:hAnsi="Times New Roman"/>
          <w:b w:val="0"/>
          <w:color w:val="auto"/>
          <w:sz w:val="28"/>
          <w:szCs w:val="28"/>
        </w:rPr>
        <w:t xml:space="preserve"> </w:t>
      </w:r>
      <w:r w:rsidR="001D71DD" w:rsidRPr="007B6D7A">
        <w:rPr>
          <w:rStyle w:val="s1"/>
          <w:rFonts w:ascii="Times New Roman" w:hAnsi="Times New Roman"/>
          <w:b w:val="0"/>
          <w:color w:val="auto"/>
          <w:sz w:val="28"/>
          <w:szCs w:val="28"/>
        </w:rPr>
        <w:t>(т</w:t>
      </w:r>
      <w:r w:rsidR="00964D79" w:rsidRPr="007B6D7A">
        <w:rPr>
          <w:rStyle w:val="s1"/>
          <w:rFonts w:ascii="Times New Roman" w:hAnsi="Times New Roman"/>
          <w:b w:val="0"/>
          <w:color w:val="auto"/>
          <w:sz w:val="28"/>
          <w:szCs w:val="28"/>
        </w:rPr>
        <w:t>аблица 7</w:t>
      </w:r>
      <w:r w:rsidR="001D71DD" w:rsidRPr="007B6D7A">
        <w:rPr>
          <w:rStyle w:val="s1"/>
          <w:rFonts w:ascii="Times New Roman" w:hAnsi="Times New Roman"/>
          <w:b w:val="0"/>
          <w:color w:val="auto"/>
          <w:sz w:val="28"/>
          <w:szCs w:val="28"/>
        </w:rPr>
        <w:t>).</w:t>
      </w:r>
      <w:r w:rsidRPr="007B6D7A">
        <w:rPr>
          <w:rStyle w:val="s1"/>
          <w:rFonts w:ascii="Times New Roman" w:hAnsi="Times New Roman"/>
          <w:b w:val="0"/>
          <w:color w:val="auto"/>
          <w:sz w:val="28"/>
          <w:szCs w:val="28"/>
        </w:rPr>
        <w:t xml:space="preserve"> </w:t>
      </w:r>
    </w:p>
    <w:p w14:paraId="4FDEED62" w14:textId="77777777" w:rsidR="00A407E3" w:rsidRPr="007B6D7A" w:rsidRDefault="00A407E3" w:rsidP="00F07875">
      <w:pPr>
        <w:widowControl w:val="0"/>
        <w:tabs>
          <w:tab w:val="left" w:pos="1276"/>
        </w:tabs>
        <w:rPr>
          <w:rStyle w:val="s1"/>
          <w:rFonts w:ascii="Times New Roman" w:hAnsi="Times New Roman"/>
          <w:b w:val="0"/>
          <w:color w:val="auto"/>
          <w:sz w:val="28"/>
          <w:szCs w:val="28"/>
        </w:rPr>
      </w:pPr>
    </w:p>
    <w:p w14:paraId="3645AB6F" w14:textId="489BD37C" w:rsidR="00520EA0" w:rsidRPr="007B6D7A" w:rsidRDefault="00520EA0" w:rsidP="00F07875">
      <w:pPr>
        <w:widowControl w:val="0"/>
        <w:tabs>
          <w:tab w:val="left" w:pos="1276"/>
        </w:tabs>
        <w:rPr>
          <w:rStyle w:val="s1"/>
          <w:rFonts w:ascii="Times New Roman" w:hAnsi="Times New Roman"/>
          <w:b w:val="0"/>
          <w:color w:val="auto"/>
          <w:sz w:val="28"/>
          <w:szCs w:val="28"/>
        </w:rPr>
      </w:pPr>
      <w:r w:rsidRPr="007B6D7A">
        <w:rPr>
          <w:rStyle w:val="s1"/>
          <w:rFonts w:ascii="Times New Roman" w:hAnsi="Times New Roman"/>
          <w:b w:val="0"/>
          <w:color w:val="auto"/>
          <w:sz w:val="28"/>
          <w:szCs w:val="28"/>
        </w:rPr>
        <w:t xml:space="preserve">Таблица </w:t>
      </w:r>
      <w:r w:rsidR="009415E1" w:rsidRPr="007B6D7A">
        <w:rPr>
          <w:rStyle w:val="s1"/>
          <w:rFonts w:ascii="Times New Roman" w:hAnsi="Times New Roman"/>
          <w:b w:val="0"/>
          <w:color w:val="auto"/>
          <w:sz w:val="28"/>
          <w:szCs w:val="28"/>
        </w:rPr>
        <w:t>7</w:t>
      </w:r>
      <w:r w:rsidR="003A25FB" w:rsidRPr="007B6D7A">
        <w:rPr>
          <w:rStyle w:val="s1"/>
          <w:rFonts w:ascii="Times New Roman" w:hAnsi="Times New Roman"/>
          <w:b w:val="0"/>
          <w:color w:val="auto"/>
          <w:sz w:val="28"/>
          <w:szCs w:val="28"/>
        </w:rPr>
        <w:t xml:space="preserve"> -</w:t>
      </w:r>
      <w:r w:rsidRPr="007B6D7A">
        <w:rPr>
          <w:rStyle w:val="s1"/>
          <w:rFonts w:ascii="Times New Roman" w:hAnsi="Times New Roman"/>
          <w:b w:val="0"/>
          <w:color w:val="auto"/>
          <w:sz w:val="28"/>
          <w:szCs w:val="28"/>
        </w:rPr>
        <w:t xml:space="preserve"> Сравнение сроков доставления и задержания</w:t>
      </w:r>
    </w:p>
    <w:p w14:paraId="1D0D082D" w14:textId="77777777" w:rsidR="00734E55" w:rsidRPr="007B6D7A" w:rsidRDefault="00734E55" w:rsidP="00F07875">
      <w:pPr>
        <w:widowControl w:val="0"/>
        <w:tabs>
          <w:tab w:val="left" w:pos="1276"/>
        </w:tabs>
        <w:rPr>
          <w:rStyle w:val="s1"/>
          <w:rFonts w:ascii="Times New Roman" w:hAnsi="Times New Roman"/>
          <w:b w:val="0"/>
          <w:color w:val="auto"/>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1"/>
        <w:gridCol w:w="5039"/>
      </w:tblGrid>
      <w:tr w:rsidR="007B6D7A" w:rsidRPr="007B6D7A" w14:paraId="2D8E583C" w14:textId="77777777" w:rsidTr="00801B89">
        <w:tc>
          <w:tcPr>
            <w:tcW w:w="4536" w:type="dxa"/>
          </w:tcPr>
          <w:p w14:paraId="73BF2779" w14:textId="77777777" w:rsidR="00520EA0" w:rsidRPr="007B6D7A" w:rsidRDefault="00520EA0" w:rsidP="00F07875">
            <w:pPr>
              <w:widowControl w:val="0"/>
              <w:tabs>
                <w:tab w:val="left" w:pos="1276"/>
              </w:tabs>
              <w:jc w:val="center"/>
              <w:rPr>
                <w:rStyle w:val="s1"/>
                <w:rFonts w:ascii="Times New Roman" w:hAnsi="Times New Roman"/>
                <w:b w:val="0"/>
                <w:color w:val="auto"/>
                <w:sz w:val="28"/>
                <w:szCs w:val="28"/>
              </w:rPr>
            </w:pPr>
            <w:r w:rsidRPr="007B6D7A">
              <w:rPr>
                <w:rStyle w:val="s1"/>
                <w:rFonts w:ascii="Times New Roman" w:hAnsi="Times New Roman"/>
                <w:b w:val="0"/>
                <w:color w:val="auto"/>
                <w:sz w:val="28"/>
                <w:szCs w:val="28"/>
              </w:rPr>
              <w:t>Доставление</w:t>
            </w:r>
          </w:p>
        </w:tc>
        <w:tc>
          <w:tcPr>
            <w:tcW w:w="5103" w:type="dxa"/>
          </w:tcPr>
          <w:p w14:paraId="075A4825" w14:textId="77777777" w:rsidR="00520EA0" w:rsidRPr="007B6D7A" w:rsidRDefault="00520EA0" w:rsidP="00F07875">
            <w:pPr>
              <w:widowControl w:val="0"/>
              <w:tabs>
                <w:tab w:val="left" w:pos="1276"/>
              </w:tabs>
              <w:jc w:val="center"/>
              <w:rPr>
                <w:rStyle w:val="s1"/>
                <w:rFonts w:ascii="Times New Roman" w:hAnsi="Times New Roman"/>
                <w:b w:val="0"/>
                <w:color w:val="auto"/>
                <w:sz w:val="28"/>
                <w:szCs w:val="28"/>
              </w:rPr>
            </w:pPr>
            <w:r w:rsidRPr="007B6D7A">
              <w:rPr>
                <w:rStyle w:val="s1"/>
                <w:rFonts w:ascii="Times New Roman" w:hAnsi="Times New Roman"/>
                <w:b w:val="0"/>
                <w:color w:val="auto"/>
                <w:sz w:val="28"/>
                <w:szCs w:val="28"/>
              </w:rPr>
              <w:t>Задержание</w:t>
            </w:r>
          </w:p>
        </w:tc>
      </w:tr>
      <w:tr w:rsidR="007B6D7A" w:rsidRPr="007B6D7A" w14:paraId="4BA06E73" w14:textId="77777777" w:rsidTr="00801B89">
        <w:tc>
          <w:tcPr>
            <w:tcW w:w="4536" w:type="dxa"/>
          </w:tcPr>
          <w:p w14:paraId="48DBB064" w14:textId="77777777" w:rsidR="00520EA0" w:rsidRPr="007B6D7A" w:rsidRDefault="00520EA0" w:rsidP="00F07875">
            <w:pPr>
              <w:widowControl w:val="0"/>
              <w:tabs>
                <w:tab w:val="left" w:pos="1276"/>
              </w:tabs>
              <w:rPr>
                <w:rStyle w:val="s1"/>
                <w:rFonts w:ascii="Times New Roman" w:hAnsi="Times New Roman"/>
                <w:b w:val="0"/>
                <w:bCs/>
                <w:color w:val="auto"/>
                <w:sz w:val="28"/>
                <w:szCs w:val="28"/>
              </w:rPr>
            </w:pPr>
            <w:r w:rsidRPr="007B6D7A">
              <w:rPr>
                <w:szCs w:val="28"/>
              </w:rPr>
              <w:t xml:space="preserve">Доставление должно быть </w:t>
            </w:r>
            <w:r w:rsidRPr="007B6D7A">
              <w:rPr>
                <w:szCs w:val="28"/>
              </w:rPr>
              <w:lastRenderedPageBreak/>
              <w:t>произведено в возможно короткий срок</w:t>
            </w:r>
          </w:p>
        </w:tc>
        <w:tc>
          <w:tcPr>
            <w:tcW w:w="5103" w:type="dxa"/>
          </w:tcPr>
          <w:p w14:paraId="2F0AC7D1" w14:textId="77777777" w:rsidR="00520EA0" w:rsidRPr="007B6D7A" w:rsidRDefault="00520EA0" w:rsidP="00F07875">
            <w:pPr>
              <w:widowControl w:val="0"/>
              <w:tabs>
                <w:tab w:val="left" w:pos="1276"/>
              </w:tabs>
              <w:rPr>
                <w:rStyle w:val="s1"/>
                <w:rFonts w:ascii="Times New Roman" w:hAnsi="Times New Roman"/>
                <w:b w:val="0"/>
                <w:color w:val="auto"/>
                <w:sz w:val="28"/>
                <w:szCs w:val="28"/>
              </w:rPr>
            </w:pPr>
            <w:r w:rsidRPr="007B6D7A">
              <w:rPr>
                <w:rStyle w:val="s1"/>
                <w:rFonts w:ascii="Times New Roman" w:hAnsi="Times New Roman"/>
                <w:b w:val="0"/>
                <w:color w:val="auto"/>
                <w:sz w:val="28"/>
                <w:szCs w:val="28"/>
              </w:rPr>
              <w:lastRenderedPageBreak/>
              <w:t>До 3</w:t>
            </w:r>
            <w:r w:rsidR="000324B7" w:rsidRPr="007B6D7A">
              <w:rPr>
                <w:rStyle w:val="s1"/>
                <w:rFonts w:ascii="Times New Roman" w:hAnsi="Times New Roman"/>
                <w:b w:val="0"/>
                <w:color w:val="auto"/>
                <w:sz w:val="28"/>
                <w:szCs w:val="28"/>
              </w:rPr>
              <w:t>-х</w:t>
            </w:r>
            <w:r w:rsidRPr="007B6D7A">
              <w:rPr>
                <w:rStyle w:val="s1"/>
                <w:rFonts w:ascii="Times New Roman" w:hAnsi="Times New Roman"/>
                <w:b w:val="0"/>
                <w:color w:val="auto"/>
                <w:sz w:val="28"/>
                <w:szCs w:val="28"/>
              </w:rPr>
              <w:t xml:space="preserve"> часов</w:t>
            </w:r>
          </w:p>
        </w:tc>
      </w:tr>
      <w:tr w:rsidR="007B6D7A" w:rsidRPr="007B6D7A" w14:paraId="528DE6EC" w14:textId="77777777" w:rsidTr="00801B89">
        <w:tc>
          <w:tcPr>
            <w:tcW w:w="4536" w:type="dxa"/>
          </w:tcPr>
          <w:p w14:paraId="64B9FD3A" w14:textId="77777777" w:rsidR="00520EA0" w:rsidRPr="007B6D7A" w:rsidRDefault="00520EA0" w:rsidP="00F07875">
            <w:pPr>
              <w:widowControl w:val="0"/>
              <w:tabs>
                <w:tab w:val="left" w:pos="1276"/>
              </w:tabs>
              <w:rPr>
                <w:rStyle w:val="s1"/>
                <w:rFonts w:ascii="Times New Roman" w:hAnsi="Times New Roman"/>
                <w:b w:val="0"/>
                <w:bCs/>
                <w:color w:val="auto"/>
                <w:sz w:val="28"/>
                <w:szCs w:val="28"/>
              </w:rPr>
            </w:pPr>
          </w:p>
        </w:tc>
        <w:tc>
          <w:tcPr>
            <w:tcW w:w="5103" w:type="dxa"/>
          </w:tcPr>
          <w:p w14:paraId="4E3496E6" w14:textId="77777777" w:rsidR="00520EA0" w:rsidRPr="007B6D7A" w:rsidRDefault="00520EA0" w:rsidP="00F07875">
            <w:pPr>
              <w:widowControl w:val="0"/>
              <w:tabs>
                <w:tab w:val="left" w:pos="1276"/>
              </w:tabs>
              <w:rPr>
                <w:rStyle w:val="s1"/>
                <w:rFonts w:ascii="Times New Roman" w:hAnsi="Times New Roman"/>
                <w:b w:val="0"/>
                <w:color w:val="auto"/>
                <w:sz w:val="28"/>
                <w:szCs w:val="28"/>
              </w:rPr>
            </w:pPr>
            <w:r w:rsidRPr="007B6D7A">
              <w:rPr>
                <w:rStyle w:val="s1"/>
                <w:rFonts w:ascii="Times New Roman" w:hAnsi="Times New Roman"/>
                <w:b w:val="0"/>
                <w:color w:val="auto"/>
                <w:sz w:val="28"/>
                <w:szCs w:val="28"/>
              </w:rPr>
              <w:t>До вытрезвления + 3 часа</w:t>
            </w:r>
          </w:p>
        </w:tc>
      </w:tr>
      <w:tr w:rsidR="007B6D7A" w:rsidRPr="007B6D7A" w14:paraId="74D2903D" w14:textId="77777777" w:rsidTr="00801B89">
        <w:tc>
          <w:tcPr>
            <w:tcW w:w="4536" w:type="dxa"/>
          </w:tcPr>
          <w:p w14:paraId="28E0BEC2" w14:textId="77777777" w:rsidR="00520EA0" w:rsidRPr="007B6D7A" w:rsidRDefault="00520EA0" w:rsidP="00F07875">
            <w:pPr>
              <w:widowControl w:val="0"/>
              <w:tabs>
                <w:tab w:val="left" w:pos="1276"/>
              </w:tabs>
              <w:rPr>
                <w:rStyle w:val="s1"/>
                <w:rFonts w:ascii="Times New Roman" w:hAnsi="Times New Roman"/>
                <w:b w:val="0"/>
                <w:bCs/>
                <w:color w:val="auto"/>
                <w:sz w:val="28"/>
                <w:szCs w:val="28"/>
              </w:rPr>
            </w:pPr>
          </w:p>
        </w:tc>
        <w:tc>
          <w:tcPr>
            <w:tcW w:w="5103" w:type="dxa"/>
          </w:tcPr>
          <w:p w14:paraId="5102D5D8" w14:textId="77777777" w:rsidR="00520EA0" w:rsidRPr="007B6D7A" w:rsidRDefault="00520EA0" w:rsidP="00F07875">
            <w:pPr>
              <w:widowControl w:val="0"/>
              <w:tabs>
                <w:tab w:val="left" w:pos="1276"/>
              </w:tabs>
              <w:rPr>
                <w:rStyle w:val="s1"/>
                <w:rFonts w:ascii="Times New Roman" w:hAnsi="Times New Roman"/>
                <w:b w:val="0"/>
                <w:color w:val="auto"/>
                <w:sz w:val="28"/>
                <w:szCs w:val="28"/>
              </w:rPr>
            </w:pPr>
            <w:r w:rsidRPr="007B6D7A">
              <w:rPr>
                <w:rStyle w:val="s1"/>
                <w:rFonts w:ascii="Times New Roman" w:hAnsi="Times New Roman"/>
                <w:b w:val="0"/>
                <w:color w:val="auto"/>
                <w:sz w:val="28"/>
                <w:szCs w:val="28"/>
              </w:rPr>
              <w:t>В иных случаях</w:t>
            </w:r>
            <w:r w:rsidR="000324B7" w:rsidRPr="007B6D7A">
              <w:rPr>
                <w:rStyle w:val="s1"/>
                <w:rFonts w:ascii="Times New Roman" w:hAnsi="Times New Roman"/>
                <w:b w:val="0"/>
                <w:color w:val="auto"/>
                <w:sz w:val="28"/>
                <w:szCs w:val="28"/>
              </w:rPr>
              <w:t xml:space="preserve"> -</w:t>
            </w:r>
            <w:r w:rsidRPr="007B6D7A">
              <w:rPr>
                <w:rStyle w:val="s1"/>
                <w:rFonts w:ascii="Times New Roman" w:hAnsi="Times New Roman"/>
                <w:b w:val="0"/>
                <w:color w:val="auto"/>
                <w:sz w:val="28"/>
                <w:szCs w:val="28"/>
              </w:rPr>
              <w:t xml:space="preserve"> до 48 часов</w:t>
            </w:r>
            <w:r w:rsidR="000324B7" w:rsidRPr="007B6D7A">
              <w:rPr>
                <w:rStyle w:val="s1"/>
                <w:rFonts w:ascii="Times New Roman" w:hAnsi="Times New Roman"/>
                <w:b w:val="0"/>
                <w:color w:val="auto"/>
                <w:sz w:val="28"/>
                <w:szCs w:val="28"/>
              </w:rPr>
              <w:t xml:space="preserve"> (ч. 2</w:t>
            </w:r>
            <w:r w:rsidRPr="007B6D7A">
              <w:rPr>
                <w:rStyle w:val="s1"/>
                <w:rFonts w:ascii="Times New Roman" w:hAnsi="Times New Roman"/>
                <w:b w:val="0"/>
                <w:color w:val="auto"/>
                <w:sz w:val="28"/>
                <w:szCs w:val="28"/>
              </w:rPr>
              <w:t xml:space="preserve"> ст</w:t>
            </w:r>
            <w:r w:rsidR="000324B7" w:rsidRPr="007B6D7A">
              <w:rPr>
                <w:rStyle w:val="s1"/>
                <w:rFonts w:ascii="Times New Roman" w:hAnsi="Times New Roman"/>
                <w:b w:val="0"/>
                <w:color w:val="auto"/>
                <w:sz w:val="28"/>
                <w:szCs w:val="28"/>
              </w:rPr>
              <w:t>.</w:t>
            </w:r>
            <w:r w:rsidRPr="007B6D7A">
              <w:rPr>
                <w:rStyle w:val="s1"/>
                <w:rFonts w:ascii="Times New Roman" w:hAnsi="Times New Roman"/>
                <w:b w:val="0"/>
                <w:color w:val="auto"/>
                <w:sz w:val="28"/>
                <w:szCs w:val="28"/>
              </w:rPr>
              <w:t xml:space="preserve"> 789 КРКоАП</w:t>
            </w:r>
            <w:r w:rsidR="000324B7" w:rsidRPr="007B6D7A">
              <w:rPr>
                <w:rStyle w:val="s1"/>
                <w:rFonts w:ascii="Times New Roman" w:hAnsi="Times New Roman"/>
                <w:b w:val="0"/>
                <w:color w:val="auto"/>
                <w:sz w:val="28"/>
                <w:szCs w:val="28"/>
              </w:rPr>
              <w:t>)</w:t>
            </w:r>
          </w:p>
        </w:tc>
      </w:tr>
      <w:tr w:rsidR="00520EA0" w:rsidRPr="007B6D7A" w14:paraId="271DE97B" w14:textId="77777777" w:rsidTr="00801B89">
        <w:tc>
          <w:tcPr>
            <w:tcW w:w="4536" w:type="dxa"/>
          </w:tcPr>
          <w:p w14:paraId="4CF46D05" w14:textId="77777777" w:rsidR="00520EA0" w:rsidRPr="007B6D7A" w:rsidRDefault="00520EA0" w:rsidP="00F07875">
            <w:pPr>
              <w:widowControl w:val="0"/>
              <w:tabs>
                <w:tab w:val="left" w:pos="1276"/>
              </w:tabs>
              <w:rPr>
                <w:rStyle w:val="s1"/>
                <w:rFonts w:ascii="Times New Roman" w:hAnsi="Times New Roman"/>
                <w:b w:val="0"/>
                <w:bCs/>
                <w:color w:val="auto"/>
                <w:sz w:val="28"/>
                <w:szCs w:val="28"/>
              </w:rPr>
            </w:pPr>
          </w:p>
        </w:tc>
        <w:tc>
          <w:tcPr>
            <w:tcW w:w="5103" w:type="dxa"/>
          </w:tcPr>
          <w:p w14:paraId="58073234" w14:textId="77777777" w:rsidR="00520EA0" w:rsidRPr="007B6D7A" w:rsidRDefault="00520EA0" w:rsidP="00F07875">
            <w:pPr>
              <w:widowControl w:val="0"/>
              <w:tabs>
                <w:tab w:val="left" w:pos="1276"/>
              </w:tabs>
              <w:rPr>
                <w:rStyle w:val="s1"/>
                <w:rFonts w:ascii="Times New Roman" w:hAnsi="Times New Roman"/>
                <w:b w:val="0"/>
                <w:color w:val="auto"/>
                <w:sz w:val="28"/>
                <w:szCs w:val="28"/>
              </w:rPr>
            </w:pPr>
            <w:r w:rsidRPr="007B6D7A">
              <w:rPr>
                <w:rStyle w:val="s1"/>
                <w:rFonts w:ascii="Times New Roman" w:hAnsi="Times New Roman"/>
                <w:b w:val="0"/>
                <w:color w:val="auto"/>
                <w:sz w:val="28"/>
                <w:szCs w:val="28"/>
              </w:rPr>
              <w:t>До 24 часов</w:t>
            </w:r>
            <w:r w:rsidR="000324B7" w:rsidRPr="007B6D7A">
              <w:rPr>
                <w:rStyle w:val="s1"/>
                <w:rFonts w:ascii="Times New Roman" w:hAnsi="Times New Roman"/>
                <w:b w:val="0"/>
                <w:color w:val="auto"/>
                <w:sz w:val="28"/>
                <w:szCs w:val="28"/>
              </w:rPr>
              <w:t xml:space="preserve"> (ч. 3 ст. 789 КРКоАП)</w:t>
            </w:r>
          </w:p>
        </w:tc>
      </w:tr>
    </w:tbl>
    <w:p w14:paraId="4192DF70" w14:textId="77777777" w:rsidR="00B12588" w:rsidRPr="007B6D7A" w:rsidRDefault="00B12588" w:rsidP="00F07875">
      <w:pPr>
        <w:widowControl w:val="0"/>
        <w:tabs>
          <w:tab w:val="left" w:pos="1276"/>
        </w:tabs>
        <w:ind w:firstLine="709"/>
        <w:contextualSpacing/>
        <w:rPr>
          <w:szCs w:val="28"/>
        </w:rPr>
      </w:pPr>
    </w:p>
    <w:p w14:paraId="3A9297AA" w14:textId="1E880E60" w:rsidR="000324B7" w:rsidRPr="007B6D7A" w:rsidRDefault="00B12588" w:rsidP="00F07875">
      <w:pPr>
        <w:widowControl w:val="0"/>
        <w:tabs>
          <w:tab w:val="left" w:pos="1276"/>
        </w:tabs>
        <w:ind w:firstLine="709"/>
        <w:contextualSpacing/>
        <w:rPr>
          <w:szCs w:val="28"/>
        </w:rPr>
      </w:pPr>
      <w:r w:rsidRPr="007B6D7A">
        <w:rPr>
          <w:szCs w:val="28"/>
        </w:rPr>
        <w:t xml:space="preserve">Следует </w:t>
      </w:r>
      <w:r w:rsidR="000324B7" w:rsidRPr="007B6D7A">
        <w:rPr>
          <w:szCs w:val="28"/>
        </w:rPr>
        <w:t>отметить, что сроки задержания подвергались дифференциации в течение</w:t>
      </w:r>
      <w:r w:rsidR="00801B89" w:rsidRPr="007B6D7A">
        <w:rPr>
          <w:szCs w:val="28"/>
        </w:rPr>
        <w:t xml:space="preserve"> всего</w:t>
      </w:r>
      <w:r w:rsidR="000324B7" w:rsidRPr="007B6D7A">
        <w:rPr>
          <w:szCs w:val="28"/>
        </w:rPr>
        <w:t xml:space="preserve"> периода действия КРКоАП. Так, в частности, ч. 3 ст. 789 КРКоАП была введена только Законом от 28 декабря 2017 года № 127-</w:t>
      </w:r>
      <w:r w:rsidR="000324B7" w:rsidRPr="007B6D7A">
        <w:rPr>
          <w:szCs w:val="28"/>
          <w:lang w:val="en-US"/>
        </w:rPr>
        <w:t>VI</w:t>
      </w:r>
      <w:r w:rsidR="008033A5" w:rsidRPr="007B6D7A">
        <w:rPr>
          <w:szCs w:val="28"/>
        </w:rPr>
        <w:t xml:space="preserve"> [</w:t>
      </w:r>
      <w:r w:rsidR="00AB069D" w:rsidRPr="007B6D7A">
        <w:rPr>
          <w:szCs w:val="28"/>
        </w:rPr>
        <w:t>65</w:t>
      </w:r>
      <w:r w:rsidR="008033A5" w:rsidRPr="007B6D7A">
        <w:rPr>
          <w:szCs w:val="28"/>
        </w:rPr>
        <w:t>]</w:t>
      </w:r>
      <w:r w:rsidR="000324B7" w:rsidRPr="007B6D7A">
        <w:rPr>
          <w:szCs w:val="28"/>
        </w:rPr>
        <w:t>.</w:t>
      </w:r>
      <w:r w:rsidR="00210131" w:rsidRPr="007B6D7A">
        <w:rPr>
          <w:szCs w:val="28"/>
        </w:rPr>
        <w:t xml:space="preserve"> При этом казахстански</w:t>
      </w:r>
      <w:r w:rsidR="009251B0" w:rsidRPr="007B6D7A">
        <w:rPr>
          <w:szCs w:val="28"/>
          <w:lang w:val="kk-KZ"/>
        </w:rPr>
        <w:t>й</w:t>
      </w:r>
      <w:r w:rsidR="00210131" w:rsidRPr="007B6D7A">
        <w:rPr>
          <w:szCs w:val="28"/>
        </w:rPr>
        <w:t xml:space="preserve"> исс</w:t>
      </w:r>
      <w:r w:rsidR="004A21E8" w:rsidRPr="007B6D7A">
        <w:rPr>
          <w:szCs w:val="28"/>
        </w:rPr>
        <w:t>ледовател</w:t>
      </w:r>
      <w:r w:rsidR="009251B0" w:rsidRPr="007B6D7A">
        <w:rPr>
          <w:szCs w:val="28"/>
          <w:lang w:val="kk-KZ"/>
        </w:rPr>
        <w:t>ь</w:t>
      </w:r>
      <w:r w:rsidR="004A21E8" w:rsidRPr="007B6D7A">
        <w:rPr>
          <w:szCs w:val="28"/>
        </w:rPr>
        <w:t xml:space="preserve"> С.В. Корнейчук</w:t>
      </w:r>
      <w:r w:rsidR="00210131" w:rsidRPr="007B6D7A">
        <w:rPr>
          <w:szCs w:val="28"/>
        </w:rPr>
        <w:t xml:space="preserve"> указывал на соответствующий пробел в законодательстве практически сразу после принятия КРКоАП 2014 года</w:t>
      </w:r>
      <w:r w:rsidR="008033A5" w:rsidRPr="007B6D7A">
        <w:rPr>
          <w:szCs w:val="28"/>
        </w:rPr>
        <w:t xml:space="preserve"> [</w:t>
      </w:r>
      <w:r w:rsidR="00C226A1" w:rsidRPr="007B6D7A">
        <w:rPr>
          <w:szCs w:val="28"/>
        </w:rPr>
        <w:t>202</w:t>
      </w:r>
      <w:r w:rsidR="008033A5" w:rsidRPr="007B6D7A">
        <w:rPr>
          <w:szCs w:val="28"/>
        </w:rPr>
        <w:t>]</w:t>
      </w:r>
      <w:r w:rsidR="00210131" w:rsidRPr="007B6D7A">
        <w:rPr>
          <w:szCs w:val="28"/>
        </w:rPr>
        <w:t>.</w:t>
      </w:r>
      <w:r w:rsidR="004D71F6" w:rsidRPr="007B6D7A">
        <w:rPr>
          <w:szCs w:val="28"/>
        </w:rPr>
        <w:t xml:space="preserve"> </w:t>
      </w:r>
    </w:p>
    <w:p w14:paraId="24D135A4" w14:textId="2C851139" w:rsidR="00520EA0" w:rsidRPr="007B6D7A" w:rsidRDefault="00BF3404" w:rsidP="00F07875">
      <w:pPr>
        <w:widowControl w:val="0"/>
        <w:tabs>
          <w:tab w:val="left" w:pos="1276"/>
        </w:tabs>
        <w:ind w:firstLine="709"/>
        <w:contextualSpacing/>
        <w:rPr>
          <w:szCs w:val="28"/>
        </w:rPr>
      </w:pPr>
      <w:r w:rsidRPr="007B6D7A">
        <w:rPr>
          <w:szCs w:val="28"/>
        </w:rPr>
        <w:t>Таким образом, о</w:t>
      </w:r>
      <w:r w:rsidR="00520EA0" w:rsidRPr="007B6D7A">
        <w:rPr>
          <w:szCs w:val="28"/>
        </w:rPr>
        <w:t>бе с</w:t>
      </w:r>
      <w:r w:rsidRPr="007B6D7A">
        <w:rPr>
          <w:szCs w:val="28"/>
        </w:rPr>
        <w:t>опоставляемые</w:t>
      </w:r>
      <w:r w:rsidR="00520EA0" w:rsidRPr="007B6D7A">
        <w:rPr>
          <w:szCs w:val="28"/>
        </w:rPr>
        <w:t xml:space="preserve"> меры обеспечения являются временными и ограничены сроками их применения</w:t>
      </w:r>
      <w:r w:rsidR="00520EA0" w:rsidRPr="007B6D7A">
        <w:t>.</w:t>
      </w:r>
      <w:r w:rsidR="00520EA0" w:rsidRPr="007B6D7A">
        <w:rPr>
          <w:szCs w:val="28"/>
        </w:rPr>
        <w:t xml:space="preserve"> </w:t>
      </w:r>
      <w:r w:rsidR="00520EA0" w:rsidRPr="007B6D7A">
        <w:t>Н</w:t>
      </w:r>
      <w:r w:rsidR="00520EA0" w:rsidRPr="007B6D7A">
        <w:rPr>
          <w:szCs w:val="28"/>
        </w:rPr>
        <w:t xml:space="preserve">арушение сроков доставления или задержания </w:t>
      </w:r>
      <w:r w:rsidRPr="007B6D7A">
        <w:rPr>
          <w:szCs w:val="28"/>
        </w:rPr>
        <w:t xml:space="preserve">относится к </w:t>
      </w:r>
      <w:r w:rsidR="00520EA0" w:rsidRPr="007B6D7A">
        <w:rPr>
          <w:szCs w:val="28"/>
        </w:rPr>
        <w:t xml:space="preserve">грубым нарушениями законности. </w:t>
      </w:r>
      <w:r w:rsidRPr="007B6D7A">
        <w:rPr>
          <w:szCs w:val="28"/>
        </w:rPr>
        <w:t>Вместе с тем, отношении доставления отсутствуют четкие критерии, только используется текстовая конструкция «возможно короткий срок». При этом исследователи, как нам представляется, вполне обоснованно указыва</w:t>
      </w:r>
      <w:r w:rsidR="00154A83" w:rsidRPr="007B6D7A">
        <w:rPr>
          <w:szCs w:val="28"/>
        </w:rPr>
        <w:t xml:space="preserve">ют </w:t>
      </w:r>
      <w:r w:rsidRPr="007B6D7A">
        <w:rPr>
          <w:szCs w:val="28"/>
        </w:rPr>
        <w:t>на необходимость законодательного определения максимального срока осуществления доставления в том случае, если не производится задержание правонарушителя</w:t>
      </w:r>
      <w:r w:rsidR="008033A5" w:rsidRPr="007B6D7A">
        <w:rPr>
          <w:szCs w:val="28"/>
        </w:rPr>
        <w:t xml:space="preserve"> [</w:t>
      </w:r>
      <w:r w:rsidR="00C226A1" w:rsidRPr="007B6D7A">
        <w:rPr>
          <w:szCs w:val="28"/>
        </w:rPr>
        <w:t>203</w:t>
      </w:r>
      <w:r w:rsidR="002D2FB3" w:rsidRPr="007B6D7A">
        <w:rPr>
          <w:szCs w:val="28"/>
        </w:rPr>
        <w:t xml:space="preserve">, с. </w:t>
      </w:r>
      <w:r w:rsidR="00C226A1" w:rsidRPr="007B6D7A">
        <w:rPr>
          <w:szCs w:val="28"/>
        </w:rPr>
        <w:t>2</w:t>
      </w:r>
      <w:r w:rsidR="002D2FB3" w:rsidRPr="007B6D7A">
        <w:rPr>
          <w:szCs w:val="28"/>
        </w:rPr>
        <w:t>8.</w:t>
      </w:r>
      <w:r w:rsidR="008033A5" w:rsidRPr="007B6D7A">
        <w:rPr>
          <w:szCs w:val="28"/>
        </w:rPr>
        <w:t>]</w:t>
      </w:r>
      <w:r w:rsidRPr="007B6D7A">
        <w:rPr>
          <w:szCs w:val="28"/>
        </w:rPr>
        <w:t>.</w:t>
      </w:r>
      <w:r w:rsidR="002701D1" w:rsidRPr="007B6D7A">
        <w:rPr>
          <w:szCs w:val="28"/>
        </w:rPr>
        <w:t xml:space="preserve"> Временной фактор при доставлении нередко становится предметом юридических споров и дискуссий и в рамках конкретных случаев его применения. Так, в частности, на уровне Конституционного Суда РФ указывается, что определение точных законодательных сроков не является возможным и целесообразным, поскольку должны учитываться такие факторы, как </w:t>
      </w:r>
      <w:r w:rsidR="00801B89" w:rsidRPr="007B6D7A">
        <w:rPr>
          <w:szCs w:val="28"/>
        </w:rPr>
        <w:t>«</w:t>
      </w:r>
      <w:r w:rsidR="002701D1" w:rsidRPr="007B6D7A">
        <w:t>территориальная удаленность, наличие и/ или техническое состояние транспорта, пропускная способность автодорог, климатические условия, состояние здоровья доставляемого и т.д.</w:t>
      </w:r>
      <w:r w:rsidR="00801B89" w:rsidRPr="007B6D7A">
        <w:t>»</w:t>
      </w:r>
      <w:r w:rsidR="008033A5" w:rsidRPr="007B6D7A">
        <w:t xml:space="preserve"> [</w:t>
      </w:r>
      <w:r w:rsidR="00C226A1" w:rsidRPr="007B6D7A">
        <w:t>204</w:t>
      </w:r>
      <w:r w:rsidR="008033A5" w:rsidRPr="007B6D7A">
        <w:t>]</w:t>
      </w:r>
      <w:r w:rsidR="002701D1" w:rsidRPr="007B6D7A">
        <w:t xml:space="preserve"> При этом исследователи предлагают собственные уточнения относительно данного срока. Так, одни авторы считают, что данный срок должен быть сопоставим со сроками задержания (то есть 3 часа)</w:t>
      </w:r>
      <w:r w:rsidR="008033A5" w:rsidRPr="007B6D7A">
        <w:t xml:space="preserve"> [</w:t>
      </w:r>
      <w:r w:rsidR="00C226A1" w:rsidRPr="007B6D7A">
        <w:t>205</w:t>
      </w:r>
      <w:r w:rsidR="008033A5" w:rsidRPr="007B6D7A">
        <w:t>]</w:t>
      </w:r>
      <w:r w:rsidR="002701D1" w:rsidRPr="007B6D7A">
        <w:t xml:space="preserve">. Другие предлагают сократить его до </w:t>
      </w:r>
      <w:r w:rsidR="0079725B" w:rsidRPr="007B6D7A">
        <w:rPr>
          <w:lang w:val="kk-KZ"/>
        </w:rPr>
        <w:br/>
      </w:r>
      <w:r w:rsidR="002701D1" w:rsidRPr="007B6D7A">
        <w:t>1 часа</w:t>
      </w:r>
      <w:r w:rsidR="004A21E8" w:rsidRPr="007B6D7A">
        <w:t xml:space="preserve"> [</w:t>
      </w:r>
      <w:r w:rsidR="00C226A1" w:rsidRPr="007B6D7A">
        <w:t>206</w:t>
      </w:r>
      <w:r w:rsidR="008033A5" w:rsidRPr="007B6D7A">
        <w:t>]</w:t>
      </w:r>
      <w:r w:rsidR="002701D1" w:rsidRPr="007B6D7A">
        <w:t>. Большинство же исследователей полагают, что при всем стремлении дать точное определение срока доставления не представляется возможным. При этом также указывается, что «на практике существует мнение, что, если лицо не помещается в комнату для административно задержанных, административное задержание как мера обеспечения по делам об административных правонарушениях не применяется»</w:t>
      </w:r>
      <w:r w:rsidR="004A21E8" w:rsidRPr="007B6D7A">
        <w:t xml:space="preserve"> [</w:t>
      </w:r>
      <w:r w:rsidR="00C226A1" w:rsidRPr="007B6D7A">
        <w:t>207</w:t>
      </w:r>
      <w:r w:rsidR="00AE7D71" w:rsidRPr="007B6D7A">
        <w:t xml:space="preserve">, </w:t>
      </w:r>
      <w:r w:rsidR="00AE7D71" w:rsidRPr="007B6D7A">
        <w:rPr>
          <w:szCs w:val="28"/>
        </w:rPr>
        <w:t>с. 10</w:t>
      </w:r>
      <w:r w:rsidR="008033A5" w:rsidRPr="007B6D7A">
        <w:t>]</w:t>
      </w:r>
      <w:r w:rsidR="002701D1" w:rsidRPr="007B6D7A">
        <w:t>. Данное утверждение представляется нам достаточно рациональным, поскольку, во-первых, позволяет провести четкие границы</w:t>
      </w:r>
      <w:r w:rsidR="00461C05" w:rsidRPr="007B6D7A">
        <w:t xml:space="preserve"> </w:t>
      </w:r>
      <w:r w:rsidR="002701D1" w:rsidRPr="007B6D7A">
        <w:t>между доставлением и задержанием, а во-вторых, позволяет более точно определить момент начала срока задержания.</w:t>
      </w:r>
      <w:r w:rsidR="00210131" w:rsidRPr="007B6D7A">
        <w:t xml:space="preserve"> Формулировка, содержащаяся в ч. 1 ст. 789 КРКоАП в этом смысле выглядит недостаточно точной:</w:t>
      </w:r>
      <w:r w:rsidR="00210131" w:rsidRPr="007B6D7A">
        <w:rPr>
          <w:shd w:val="clear" w:color="auto" w:fill="FFFFFF"/>
        </w:rPr>
        <w:t xml:space="preserve"> «Началом срока задержания является тот час с точностью до минуты, </w:t>
      </w:r>
      <w:r w:rsidR="00210131" w:rsidRPr="007B6D7A">
        <w:rPr>
          <w:i/>
          <w:iCs/>
          <w:shd w:val="clear" w:color="auto" w:fill="FFFFFF"/>
        </w:rPr>
        <w:t>когда ограничение свободы задержанного лица стало реально</w:t>
      </w:r>
      <w:r w:rsidR="00210131" w:rsidRPr="007B6D7A">
        <w:rPr>
          <w:shd w:val="clear" w:color="auto" w:fill="FFFFFF"/>
        </w:rPr>
        <w:t xml:space="preserve">, независимо от придания задержанному какого-либо процессуального статуса </w:t>
      </w:r>
      <w:r w:rsidR="00210131" w:rsidRPr="007B6D7A">
        <w:rPr>
          <w:shd w:val="clear" w:color="auto" w:fill="FFFFFF"/>
        </w:rPr>
        <w:lastRenderedPageBreak/>
        <w:t xml:space="preserve">или выполнения иных формальных процедур». Такого рода текстуальные конструкции вряд ли способствуют </w:t>
      </w:r>
      <w:r w:rsidR="00816741" w:rsidRPr="007B6D7A">
        <w:rPr>
          <w:shd w:val="clear" w:color="auto" w:fill="FFFFFF"/>
        </w:rPr>
        <w:t xml:space="preserve">единообразию правоприменительной практики, поскольку с точки зрения полицейского это может быть водворение в специальное помещение, а </w:t>
      </w:r>
      <w:r w:rsidR="00BA4850" w:rsidRPr="007B6D7A">
        <w:rPr>
          <w:shd w:val="clear" w:color="auto" w:fill="FFFFFF"/>
          <w:lang w:val="kk-KZ"/>
        </w:rPr>
        <w:t xml:space="preserve">с </w:t>
      </w:r>
      <w:r w:rsidR="00816741" w:rsidRPr="007B6D7A">
        <w:rPr>
          <w:shd w:val="clear" w:color="auto" w:fill="FFFFFF"/>
        </w:rPr>
        <w:t>точки зрения самого лиц</w:t>
      </w:r>
      <w:r w:rsidR="00BA4850" w:rsidRPr="007B6D7A">
        <w:rPr>
          <w:shd w:val="clear" w:color="auto" w:fill="FFFFFF"/>
          <w:lang w:val="kk-KZ"/>
        </w:rPr>
        <w:t>а</w:t>
      </w:r>
      <w:r w:rsidR="00816741" w:rsidRPr="007B6D7A">
        <w:rPr>
          <w:shd w:val="clear" w:color="auto" w:fill="FFFFFF"/>
        </w:rPr>
        <w:t>, подвергнутого задержанию – с момента ограничения его свободы к самостоятельному перемещению в пространстве.</w:t>
      </w:r>
      <w:r w:rsidR="00461C05" w:rsidRPr="007B6D7A">
        <w:rPr>
          <w:shd w:val="clear" w:color="auto" w:fill="FFFFFF"/>
        </w:rPr>
        <w:t xml:space="preserve"> </w:t>
      </w:r>
    </w:p>
    <w:p w14:paraId="0903A91A" w14:textId="510863DA" w:rsidR="00520EA0" w:rsidRPr="007B6D7A" w:rsidRDefault="00816741" w:rsidP="00F07875">
      <w:pPr>
        <w:widowControl w:val="0"/>
        <w:tabs>
          <w:tab w:val="left" w:pos="1276"/>
        </w:tabs>
        <w:ind w:firstLine="709"/>
        <w:contextualSpacing/>
        <w:rPr>
          <w:szCs w:val="28"/>
        </w:rPr>
      </w:pPr>
      <w:r w:rsidRPr="007B6D7A">
        <w:rPr>
          <w:szCs w:val="28"/>
        </w:rPr>
        <w:t>При этом логическим подспорьем в преодолении указанных неточностей является тот факт, что места содержания при доставлении и при задержании самим законодат</w:t>
      </w:r>
      <w:r w:rsidR="001D71DD" w:rsidRPr="007B6D7A">
        <w:rPr>
          <w:szCs w:val="28"/>
        </w:rPr>
        <w:t>елем определяются неравнозначно</w:t>
      </w:r>
      <w:r w:rsidR="00964D79" w:rsidRPr="007B6D7A">
        <w:rPr>
          <w:szCs w:val="28"/>
        </w:rPr>
        <w:t xml:space="preserve"> </w:t>
      </w:r>
      <w:r w:rsidR="001D71DD" w:rsidRPr="007B6D7A">
        <w:rPr>
          <w:szCs w:val="28"/>
        </w:rPr>
        <w:t>(т</w:t>
      </w:r>
      <w:r w:rsidR="00964D79" w:rsidRPr="007B6D7A">
        <w:rPr>
          <w:szCs w:val="28"/>
        </w:rPr>
        <w:t>аблица 8</w:t>
      </w:r>
      <w:r w:rsidR="001D71DD" w:rsidRPr="007B6D7A">
        <w:rPr>
          <w:szCs w:val="28"/>
        </w:rPr>
        <w:t>).</w:t>
      </w:r>
    </w:p>
    <w:p w14:paraId="6C7AF9B9" w14:textId="77777777" w:rsidR="00A407E3" w:rsidRPr="007B6D7A" w:rsidRDefault="00A407E3" w:rsidP="00F07875">
      <w:pPr>
        <w:widowControl w:val="0"/>
        <w:tabs>
          <w:tab w:val="left" w:pos="1276"/>
        </w:tabs>
        <w:rPr>
          <w:rStyle w:val="s1"/>
          <w:rFonts w:ascii="Times New Roman" w:hAnsi="Times New Roman"/>
          <w:b w:val="0"/>
          <w:color w:val="auto"/>
          <w:sz w:val="28"/>
          <w:szCs w:val="28"/>
        </w:rPr>
      </w:pPr>
    </w:p>
    <w:p w14:paraId="44CB1FA6" w14:textId="17FF6ECE" w:rsidR="00520EA0" w:rsidRPr="007B6D7A" w:rsidRDefault="00520EA0" w:rsidP="00F07875">
      <w:pPr>
        <w:widowControl w:val="0"/>
        <w:tabs>
          <w:tab w:val="left" w:pos="1276"/>
        </w:tabs>
        <w:rPr>
          <w:rStyle w:val="s1"/>
          <w:rFonts w:ascii="Times New Roman" w:hAnsi="Times New Roman"/>
          <w:b w:val="0"/>
          <w:color w:val="auto"/>
          <w:sz w:val="28"/>
          <w:szCs w:val="28"/>
        </w:rPr>
      </w:pPr>
      <w:r w:rsidRPr="007B6D7A">
        <w:rPr>
          <w:rStyle w:val="s1"/>
          <w:rFonts w:ascii="Times New Roman" w:hAnsi="Times New Roman"/>
          <w:b w:val="0"/>
          <w:color w:val="auto"/>
          <w:sz w:val="28"/>
          <w:szCs w:val="28"/>
        </w:rPr>
        <w:t xml:space="preserve">Таблица </w:t>
      </w:r>
      <w:r w:rsidR="009415E1" w:rsidRPr="007B6D7A">
        <w:rPr>
          <w:rStyle w:val="s1"/>
          <w:rFonts w:ascii="Times New Roman" w:hAnsi="Times New Roman"/>
          <w:b w:val="0"/>
          <w:color w:val="auto"/>
          <w:sz w:val="28"/>
          <w:szCs w:val="28"/>
        </w:rPr>
        <w:t>8</w:t>
      </w:r>
      <w:r w:rsidR="003A25FB" w:rsidRPr="007B6D7A">
        <w:rPr>
          <w:rStyle w:val="s1"/>
          <w:rFonts w:ascii="Times New Roman" w:hAnsi="Times New Roman"/>
          <w:b w:val="0"/>
          <w:color w:val="auto"/>
          <w:sz w:val="28"/>
          <w:szCs w:val="28"/>
        </w:rPr>
        <w:t xml:space="preserve"> -</w:t>
      </w:r>
      <w:r w:rsidRPr="007B6D7A">
        <w:rPr>
          <w:rStyle w:val="s1"/>
          <w:rFonts w:ascii="Times New Roman" w:hAnsi="Times New Roman"/>
          <w:b w:val="0"/>
          <w:color w:val="auto"/>
          <w:sz w:val="28"/>
          <w:szCs w:val="28"/>
        </w:rPr>
        <w:t xml:space="preserve"> Сравнение мест содержания при дост</w:t>
      </w:r>
      <w:r w:rsidR="004E71DE" w:rsidRPr="007B6D7A">
        <w:rPr>
          <w:rStyle w:val="s1"/>
          <w:rFonts w:ascii="Times New Roman" w:hAnsi="Times New Roman"/>
          <w:b w:val="0"/>
          <w:color w:val="auto"/>
          <w:sz w:val="28"/>
          <w:szCs w:val="28"/>
        </w:rPr>
        <w:t xml:space="preserve">авлении и </w:t>
      </w:r>
      <w:r w:rsidRPr="007B6D7A">
        <w:rPr>
          <w:rStyle w:val="s1"/>
          <w:rFonts w:ascii="Times New Roman" w:hAnsi="Times New Roman"/>
          <w:b w:val="0"/>
          <w:color w:val="auto"/>
          <w:sz w:val="28"/>
          <w:szCs w:val="28"/>
        </w:rPr>
        <w:t>задержании</w:t>
      </w:r>
    </w:p>
    <w:p w14:paraId="3D4AA11D" w14:textId="77777777" w:rsidR="00734E55" w:rsidRPr="007B6D7A" w:rsidRDefault="00734E55" w:rsidP="00F07875">
      <w:pPr>
        <w:widowControl w:val="0"/>
        <w:tabs>
          <w:tab w:val="left" w:pos="1276"/>
        </w:tabs>
        <w:rPr>
          <w:rStyle w:val="s1"/>
          <w:rFonts w:ascii="Times New Roman" w:hAnsi="Times New Roman"/>
          <w:b w:val="0"/>
          <w:color w:val="auto"/>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6"/>
        <w:gridCol w:w="5012"/>
      </w:tblGrid>
      <w:tr w:rsidR="007B6D7A" w:rsidRPr="007B6D7A" w14:paraId="4E793A61" w14:textId="77777777" w:rsidTr="00BA4850">
        <w:tc>
          <w:tcPr>
            <w:tcW w:w="2397" w:type="pct"/>
          </w:tcPr>
          <w:p w14:paraId="69C5477C" w14:textId="163D4C8E" w:rsidR="00A407E3" w:rsidRPr="007B6D7A" w:rsidRDefault="00520EA0" w:rsidP="00F07875">
            <w:pPr>
              <w:widowControl w:val="0"/>
              <w:tabs>
                <w:tab w:val="left" w:pos="1276"/>
              </w:tabs>
              <w:jc w:val="center"/>
              <w:rPr>
                <w:rStyle w:val="s1"/>
                <w:rFonts w:ascii="Times New Roman" w:hAnsi="Times New Roman"/>
                <w:b w:val="0"/>
                <w:color w:val="auto"/>
                <w:sz w:val="28"/>
                <w:szCs w:val="28"/>
              </w:rPr>
            </w:pPr>
            <w:r w:rsidRPr="007B6D7A">
              <w:rPr>
                <w:rStyle w:val="s1"/>
                <w:rFonts w:ascii="Times New Roman" w:hAnsi="Times New Roman"/>
                <w:b w:val="0"/>
                <w:color w:val="auto"/>
                <w:sz w:val="28"/>
                <w:szCs w:val="28"/>
              </w:rPr>
              <w:t>Доставление</w:t>
            </w:r>
          </w:p>
        </w:tc>
        <w:tc>
          <w:tcPr>
            <w:tcW w:w="2603" w:type="pct"/>
          </w:tcPr>
          <w:p w14:paraId="50545622" w14:textId="77777777" w:rsidR="00520EA0" w:rsidRPr="007B6D7A" w:rsidRDefault="00520EA0" w:rsidP="00F07875">
            <w:pPr>
              <w:widowControl w:val="0"/>
              <w:tabs>
                <w:tab w:val="left" w:pos="1276"/>
              </w:tabs>
              <w:jc w:val="center"/>
              <w:rPr>
                <w:rStyle w:val="s1"/>
                <w:rFonts w:ascii="Times New Roman" w:hAnsi="Times New Roman"/>
                <w:b w:val="0"/>
                <w:color w:val="auto"/>
                <w:sz w:val="28"/>
                <w:szCs w:val="28"/>
              </w:rPr>
            </w:pPr>
            <w:r w:rsidRPr="007B6D7A">
              <w:rPr>
                <w:rStyle w:val="s1"/>
                <w:rFonts w:ascii="Times New Roman" w:hAnsi="Times New Roman"/>
                <w:b w:val="0"/>
                <w:color w:val="auto"/>
                <w:sz w:val="28"/>
                <w:szCs w:val="28"/>
              </w:rPr>
              <w:t>Задержание</w:t>
            </w:r>
          </w:p>
        </w:tc>
      </w:tr>
      <w:tr w:rsidR="00520EA0" w:rsidRPr="007B6D7A" w14:paraId="511F1022" w14:textId="77777777" w:rsidTr="00BA4850">
        <w:tc>
          <w:tcPr>
            <w:tcW w:w="2397" w:type="pct"/>
          </w:tcPr>
          <w:p w14:paraId="1BC187E3" w14:textId="77777777" w:rsidR="00520EA0" w:rsidRPr="007B6D7A" w:rsidRDefault="00BA4850" w:rsidP="00F07875">
            <w:pPr>
              <w:widowControl w:val="0"/>
              <w:tabs>
                <w:tab w:val="left" w:pos="1276"/>
              </w:tabs>
              <w:rPr>
                <w:rStyle w:val="s1"/>
                <w:rFonts w:ascii="Times New Roman" w:hAnsi="Times New Roman"/>
                <w:b w:val="0"/>
                <w:color w:val="auto"/>
                <w:sz w:val="28"/>
                <w:szCs w:val="28"/>
              </w:rPr>
            </w:pPr>
            <w:r w:rsidRPr="007B6D7A">
              <w:rPr>
                <w:rStyle w:val="s1"/>
                <w:rFonts w:ascii="Times New Roman" w:hAnsi="Times New Roman"/>
                <w:b w:val="0"/>
                <w:color w:val="auto"/>
                <w:sz w:val="28"/>
                <w:szCs w:val="28"/>
                <w:lang w:val="kk-KZ"/>
              </w:rPr>
              <w:t>в с</w:t>
            </w:r>
            <w:r w:rsidR="00520EA0" w:rsidRPr="007B6D7A">
              <w:rPr>
                <w:rStyle w:val="s1"/>
                <w:rFonts w:ascii="Times New Roman" w:hAnsi="Times New Roman"/>
                <w:b w:val="0"/>
                <w:color w:val="auto"/>
                <w:sz w:val="28"/>
                <w:szCs w:val="28"/>
              </w:rPr>
              <w:t>лужебных помещениях</w:t>
            </w:r>
          </w:p>
        </w:tc>
        <w:tc>
          <w:tcPr>
            <w:tcW w:w="2603" w:type="pct"/>
          </w:tcPr>
          <w:p w14:paraId="6A86D179" w14:textId="77777777" w:rsidR="00520EA0" w:rsidRPr="007B6D7A" w:rsidRDefault="00BA4850" w:rsidP="00F07875">
            <w:pPr>
              <w:widowControl w:val="0"/>
              <w:tabs>
                <w:tab w:val="left" w:pos="1276"/>
              </w:tabs>
              <w:rPr>
                <w:rStyle w:val="s1"/>
                <w:rFonts w:ascii="Times New Roman" w:hAnsi="Times New Roman"/>
                <w:b w:val="0"/>
                <w:color w:val="auto"/>
                <w:sz w:val="28"/>
                <w:szCs w:val="28"/>
              </w:rPr>
            </w:pPr>
            <w:r w:rsidRPr="007B6D7A">
              <w:rPr>
                <w:rStyle w:val="s1"/>
                <w:rFonts w:ascii="Times New Roman" w:hAnsi="Times New Roman"/>
                <w:b w:val="0"/>
                <w:color w:val="auto"/>
                <w:sz w:val="28"/>
                <w:szCs w:val="28"/>
                <w:lang w:val="kk-KZ"/>
              </w:rPr>
              <w:t>в сп</w:t>
            </w:r>
            <w:r w:rsidR="00520EA0" w:rsidRPr="007B6D7A">
              <w:rPr>
                <w:rStyle w:val="s1"/>
                <w:rFonts w:ascii="Times New Roman" w:hAnsi="Times New Roman"/>
                <w:b w:val="0"/>
                <w:color w:val="auto"/>
                <w:sz w:val="28"/>
                <w:szCs w:val="28"/>
              </w:rPr>
              <w:t>ециально отведенных помещениях</w:t>
            </w:r>
          </w:p>
        </w:tc>
      </w:tr>
    </w:tbl>
    <w:p w14:paraId="2FBAC7E3" w14:textId="77777777" w:rsidR="00BA4850" w:rsidRPr="007B6D7A" w:rsidRDefault="00BA4850" w:rsidP="00F07875">
      <w:pPr>
        <w:widowControl w:val="0"/>
        <w:tabs>
          <w:tab w:val="left" w:pos="1276"/>
        </w:tabs>
        <w:ind w:firstLine="709"/>
        <w:contextualSpacing/>
        <w:rPr>
          <w:szCs w:val="28"/>
          <w:lang w:val="kk-KZ"/>
        </w:rPr>
      </w:pPr>
    </w:p>
    <w:p w14:paraId="2B9319A5" w14:textId="77777777" w:rsidR="00520EA0" w:rsidRPr="007B6D7A" w:rsidRDefault="00816741" w:rsidP="00F07875">
      <w:pPr>
        <w:widowControl w:val="0"/>
        <w:tabs>
          <w:tab w:val="left" w:pos="1276"/>
        </w:tabs>
        <w:ind w:firstLine="709"/>
        <w:contextualSpacing/>
        <w:rPr>
          <w:szCs w:val="28"/>
        </w:rPr>
      </w:pPr>
      <w:r w:rsidRPr="007B6D7A">
        <w:rPr>
          <w:szCs w:val="28"/>
        </w:rPr>
        <w:t xml:space="preserve">Таким образом, фактически </w:t>
      </w:r>
      <w:r w:rsidR="00520EA0" w:rsidRPr="007B6D7A">
        <w:rPr>
          <w:szCs w:val="28"/>
        </w:rPr>
        <w:t xml:space="preserve">пока доставленный правонарушитель не </w:t>
      </w:r>
      <w:r w:rsidRPr="007B6D7A">
        <w:rPr>
          <w:szCs w:val="28"/>
        </w:rPr>
        <w:t xml:space="preserve">оказался в </w:t>
      </w:r>
      <w:r w:rsidR="00520EA0" w:rsidRPr="007B6D7A">
        <w:rPr>
          <w:szCs w:val="28"/>
        </w:rPr>
        <w:t>специально отведенно</w:t>
      </w:r>
      <w:r w:rsidRPr="007B6D7A">
        <w:rPr>
          <w:szCs w:val="28"/>
        </w:rPr>
        <w:t>м</w:t>
      </w:r>
      <w:r w:rsidR="00520EA0" w:rsidRPr="007B6D7A">
        <w:rPr>
          <w:szCs w:val="28"/>
        </w:rPr>
        <w:t xml:space="preserve"> помещени</w:t>
      </w:r>
      <w:r w:rsidRPr="007B6D7A">
        <w:rPr>
          <w:szCs w:val="28"/>
        </w:rPr>
        <w:t>и</w:t>
      </w:r>
      <w:r w:rsidR="00520EA0" w:rsidRPr="007B6D7A">
        <w:rPr>
          <w:szCs w:val="28"/>
        </w:rPr>
        <w:t>,</w:t>
      </w:r>
      <w:r w:rsidRPr="007B6D7A">
        <w:rPr>
          <w:szCs w:val="28"/>
        </w:rPr>
        <w:t xml:space="preserve"> предназначенном</w:t>
      </w:r>
      <w:r w:rsidR="00520EA0" w:rsidRPr="007B6D7A">
        <w:rPr>
          <w:szCs w:val="28"/>
        </w:rPr>
        <w:t xml:space="preserve"> </w:t>
      </w:r>
      <w:r w:rsidRPr="007B6D7A">
        <w:rPr>
          <w:szCs w:val="28"/>
        </w:rPr>
        <w:t>для</w:t>
      </w:r>
      <w:r w:rsidR="00520EA0" w:rsidRPr="007B6D7A">
        <w:rPr>
          <w:szCs w:val="28"/>
        </w:rPr>
        <w:t xml:space="preserve"> кратковременно</w:t>
      </w:r>
      <w:r w:rsidRPr="007B6D7A">
        <w:rPr>
          <w:szCs w:val="28"/>
        </w:rPr>
        <w:t>го</w:t>
      </w:r>
      <w:r w:rsidR="00520EA0" w:rsidRPr="007B6D7A">
        <w:rPr>
          <w:szCs w:val="28"/>
        </w:rPr>
        <w:t xml:space="preserve"> огранич</w:t>
      </w:r>
      <w:r w:rsidRPr="007B6D7A">
        <w:rPr>
          <w:szCs w:val="28"/>
        </w:rPr>
        <w:t>ения свободы</w:t>
      </w:r>
      <w:r w:rsidR="00520EA0" w:rsidRPr="007B6D7A">
        <w:rPr>
          <w:szCs w:val="28"/>
        </w:rPr>
        <w:t xml:space="preserve">, он не является задержанным в административном порядке. </w:t>
      </w:r>
      <w:r w:rsidRPr="007B6D7A">
        <w:rPr>
          <w:szCs w:val="28"/>
        </w:rPr>
        <w:t>Соответственно, с</w:t>
      </w:r>
      <w:r w:rsidR="00520EA0" w:rsidRPr="007B6D7A">
        <w:rPr>
          <w:szCs w:val="28"/>
        </w:rPr>
        <w:t>татус доставленного сохраняется в период нахождени</w:t>
      </w:r>
      <w:r w:rsidR="00BA4850" w:rsidRPr="007B6D7A">
        <w:rPr>
          <w:szCs w:val="28"/>
          <w:lang w:val="kk-KZ"/>
        </w:rPr>
        <w:t>я</w:t>
      </w:r>
      <w:r w:rsidR="00520EA0" w:rsidRPr="007B6D7A">
        <w:rPr>
          <w:szCs w:val="28"/>
        </w:rPr>
        <w:t xml:space="preserve"> правонарушителя в служебном кабинете сотрудника ОВД.</w:t>
      </w:r>
      <w:r w:rsidRPr="007B6D7A">
        <w:rPr>
          <w:szCs w:val="28"/>
        </w:rPr>
        <w:t xml:space="preserve"> Полагаем, что непосредственно в ч. 1 ст. 789 КРКоАП данное положение должно получить точную трактовку, без употребления оценочных понятий. </w:t>
      </w:r>
    </w:p>
    <w:p w14:paraId="454BA209" w14:textId="24180FFD" w:rsidR="00520EA0" w:rsidRPr="007B6D7A" w:rsidRDefault="003A06B3" w:rsidP="00F07875">
      <w:pPr>
        <w:widowControl w:val="0"/>
        <w:tabs>
          <w:tab w:val="left" w:pos="1276"/>
        </w:tabs>
        <w:ind w:firstLine="708"/>
        <w:rPr>
          <w:szCs w:val="28"/>
        </w:rPr>
      </w:pPr>
      <w:r w:rsidRPr="007B6D7A">
        <w:rPr>
          <w:szCs w:val="28"/>
        </w:rPr>
        <w:t>До недавнего времени</w:t>
      </w:r>
      <w:r w:rsidR="00520EA0" w:rsidRPr="007B6D7A">
        <w:rPr>
          <w:szCs w:val="28"/>
        </w:rPr>
        <w:t xml:space="preserve"> существовала проблема в деятельности </w:t>
      </w:r>
      <w:r w:rsidR="001B6B78" w:rsidRPr="007B6D7A">
        <w:rPr>
          <w:szCs w:val="28"/>
        </w:rPr>
        <w:t>ОВД</w:t>
      </w:r>
      <w:r w:rsidR="004A21E8" w:rsidRPr="007B6D7A">
        <w:rPr>
          <w:szCs w:val="28"/>
        </w:rPr>
        <w:t>,</w:t>
      </w:r>
      <w:r w:rsidRPr="007B6D7A">
        <w:rPr>
          <w:szCs w:val="28"/>
        </w:rPr>
        <w:t xml:space="preserve"> связанная с</w:t>
      </w:r>
      <w:r w:rsidR="00520EA0" w:rsidRPr="007B6D7A">
        <w:t xml:space="preserve"> </w:t>
      </w:r>
      <w:r w:rsidR="00520EA0" w:rsidRPr="007B6D7A">
        <w:rPr>
          <w:szCs w:val="28"/>
        </w:rPr>
        <w:t>отсутствие</w:t>
      </w:r>
      <w:r w:rsidRPr="007B6D7A">
        <w:rPr>
          <w:szCs w:val="28"/>
        </w:rPr>
        <w:t>м</w:t>
      </w:r>
      <w:r w:rsidR="00520EA0" w:rsidRPr="007B6D7A">
        <w:rPr>
          <w:szCs w:val="28"/>
        </w:rPr>
        <w:t xml:space="preserve"> правового</w:t>
      </w:r>
      <w:r w:rsidRPr="007B6D7A">
        <w:rPr>
          <w:szCs w:val="28"/>
        </w:rPr>
        <w:t xml:space="preserve"> </w:t>
      </w:r>
      <w:r w:rsidR="00520EA0" w:rsidRPr="007B6D7A">
        <w:rPr>
          <w:szCs w:val="28"/>
        </w:rPr>
        <w:t>регулирования</w:t>
      </w:r>
      <w:r w:rsidRPr="007B6D7A">
        <w:rPr>
          <w:szCs w:val="28"/>
        </w:rPr>
        <w:t xml:space="preserve"> деятельности</w:t>
      </w:r>
      <w:r w:rsidR="00520EA0" w:rsidRPr="007B6D7A">
        <w:rPr>
          <w:szCs w:val="28"/>
        </w:rPr>
        <w:t xml:space="preserve"> специальных помещений ОВД, предусмотренны</w:t>
      </w:r>
      <w:r w:rsidRPr="007B6D7A">
        <w:rPr>
          <w:szCs w:val="28"/>
        </w:rPr>
        <w:t>х</w:t>
      </w:r>
      <w:r w:rsidR="00520EA0" w:rsidRPr="007B6D7A">
        <w:rPr>
          <w:szCs w:val="28"/>
        </w:rPr>
        <w:t xml:space="preserve"> ч</w:t>
      </w:r>
      <w:r w:rsidR="00BA4850" w:rsidRPr="007B6D7A">
        <w:rPr>
          <w:szCs w:val="28"/>
        </w:rPr>
        <w:t>.</w:t>
      </w:r>
      <w:r w:rsidR="00520EA0" w:rsidRPr="007B6D7A">
        <w:rPr>
          <w:szCs w:val="28"/>
        </w:rPr>
        <w:t xml:space="preserve"> 7 ст</w:t>
      </w:r>
      <w:r w:rsidR="00BA4850" w:rsidRPr="007B6D7A">
        <w:rPr>
          <w:szCs w:val="28"/>
        </w:rPr>
        <w:t>.</w:t>
      </w:r>
      <w:r w:rsidR="00520EA0" w:rsidRPr="007B6D7A">
        <w:rPr>
          <w:szCs w:val="28"/>
        </w:rPr>
        <w:t xml:space="preserve"> 788</w:t>
      </w:r>
      <w:r w:rsidR="009559BC" w:rsidRPr="007B6D7A">
        <w:rPr>
          <w:szCs w:val="28"/>
        </w:rPr>
        <w:t xml:space="preserve"> </w:t>
      </w:r>
      <w:r w:rsidR="00520EA0" w:rsidRPr="007B6D7A">
        <w:rPr>
          <w:szCs w:val="28"/>
        </w:rPr>
        <w:t>КРКоАП</w:t>
      </w:r>
      <w:r w:rsidRPr="007B6D7A">
        <w:rPr>
          <w:szCs w:val="28"/>
        </w:rPr>
        <w:t xml:space="preserve">, которая указывает, что </w:t>
      </w:r>
      <w:r w:rsidR="00520EA0" w:rsidRPr="007B6D7A">
        <w:rPr>
          <w:szCs w:val="28"/>
        </w:rPr>
        <w:t>«</w:t>
      </w:r>
      <w:r w:rsidRPr="007B6D7A">
        <w:rPr>
          <w:szCs w:val="28"/>
        </w:rPr>
        <w:t>л</w:t>
      </w:r>
      <w:r w:rsidR="00520EA0" w:rsidRPr="007B6D7A">
        <w:rPr>
          <w:szCs w:val="28"/>
        </w:rPr>
        <w:t>ица, подвергнутые административному задержанию, содержатся в специально отведенных для этого помещениях, отвечающих санитарным требованиям и исключающих возможность их самовольного оставления»</w:t>
      </w:r>
      <w:r w:rsidR="00520EA0" w:rsidRPr="007B6D7A">
        <w:t xml:space="preserve"> </w:t>
      </w:r>
      <w:r w:rsidR="00520EA0" w:rsidRPr="007B6D7A">
        <w:rPr>
          <w:szCs w:val="28"/>
        </w:rPr>
        <w:t>[</w:t>
      </w:r>
      <w:r w:rsidR="00C226A1" w:rsidRPr="007B6D7A">
        <w:rPr>
          <w:szCs w:val="28"/>
        </w:rPr>
        <w:t>27</w:t>
      </w:r>
      <w:r w:rsidR="00520EA0" w:rsidRPr="007B6D7A">
        <w:rPr>
          <w:szCs w:val="28"/>
        </w:rPr>
        <w:t>].</w:t>
      </w:r>
      <w:r w:rsidRPr="007B6D7A">
        <w:rPr>
          <w:szCs w:val="28"/>
        </w:rPr>
        <w:t xml:space="preserve"> Однако</w:t>
      </w:r>
      <w:r w:rsidR="00520EA0" w:rsidRPr="007B6D7A">
        <w:rPr>
          <w:szCs w:val="28"/>
        </w:rPr>
        <w:t xml:space="preserve"> Законом Республики Казахстан от 12 июля 2018 года №180 </w:t>
      </w:r>
      <w:r w:rsidRPr="007B6D7A">
        <w:rPr>
          <w:szCs w:val="28"/>
        </w:rPr>
        <w:t>в</w:t>
      </w:r>
      <w:r w:rsidR="00520EA0" w:rsidRPr="007B6D7A">
        <w:rPr>
          <w:szCs w:val="28"/>
        </w:rPr>
        <w:t>первые в структуре административной полиции ОВД</w:t>
      </w:r>
      <w:r w:rsidRPr="007B6D7A">
        <w:rPr>
          <w:szCs w:val="28"/>
        </w:rPr>
        <w:t xml:space="preserve"> было определено</w:t>
      </w:r>
      <w:r w:rsidR="00520EA0" w:rsidRPr="007B6D7A">
        <w:rPr>
          <w:szCs w:val="28"/>
        </w:rPr>
        <w:t xml:space="preserve"> создан</w:t>
      </w:r>
      <w:r w:rsidRPr="007B6D7A">
        <w:rPr>
          <w:szCs w:val="28"/>
        </w:rPr>
        <w:t>ие</w:t>
      </w:r>
      <w:r w:rsidR="00520EA0" w:rsidRPr="007B6D7A">
        <w:rPr>
          <w:szCs w:val="28"/>
        </w:rPr>
        <w:t xml:space="preserve"> ново</w:t>
      </w:r>
      <w:r w:rsidRPr="007B6D7A">
        <w:rPr>
          <w:szCs w:val="28"/>
        </w:rPr>
        <w:t>го</w:t>
      </w:r>
      <w:r w:rsidR="00520EA0" w:rsidRPr="007B6D7A">
        <w:rPr>
          <w:szCs w:val="28"/>
        </w:rPr>
        <w:t xml:space="preserve"> специально</w:t>
      </w:r>
      <w:r w:rsidRPr="007B6D7A">
        <w:rPr>
          <w:szCs w:val="28"/>
        </w:rPr>
        <w:t>го</w:t>
      </w:r>
      <w:r w:rsidR="00520EA0" w:rsidRPr="007B6D7A">
        <w:rPr>
          <w:szCs w:val="28"/>
        </w:rPr>
        <w:t xml:space="preserve"> учреждени</w:t>
      </w:r>
      <w:r w:rsidRPr="007B6D7A">
        <w:rPr>
          <w:szCs w:val="28"/>
        </w:rPr>
        <w:t>я</w:t>
      </w:r>
      <w:r w:rsidR="00520EA0" w:rsidRPr="007B6D7A">
        <w:rPr>
          <w:szCs w:val="28"/>
        </w:rPr>
        <w:t xml:space="preserve"> – специально</w:t>
      </w:r>
      <w:r w:rsidRPr="007B6D7A">
        <w:rPr>
          <w:szCs w:val="28"/>
        </w:rPr>
        <w:t>го</w:t>
      </w:r>
      <w:r w:rsidR="00520EA0" w:rsidRPr="007B6D7A">
        <w:rPr>
          <w:szCs w:val="28"/>
        </w:rPr>
        <w:t xml:space="preserve"> помещени</w:t>
      </w:r>
      <w:r w:rsidRPr="007B6D7A">
        <w:rPr>
          <w:szCs w:val="28"/>
        </w:rPr>
        <w:t>я</w:t>
      </w:r>
      <w:r w:rsidR="00520EA0" w:rsidRPr="007B6D7A">
        <w:rPr>
          <w:szCs w:val="28"/>
        </w:rPr>
        <w:t xml:space="preserve"> для содержания лиц, подвергнутых административному аресту [</w:t>
      </w:r>
      <w:r w:rsidR="00C226A1" w:rsidRPr="007B6D7A">
        <w:rPr>
          <w:szCs w:val="28"/>
        </w:rPr>
        <w:t>208</w:t>
      </w:r>
      <w:r w:rsidR="00520EA0" w:rsidRPr="007B6D7A">
        <w:rPr>
          <w:szCs w:val="28"/>
        </w:rPr>
        <w:t xml:space="preserve">]. </w:t>
      </w:r>
    </w:p>
    <w:p w14:paraId="01941DF9" w14:textId="1329596D" w:rsidR="00520EA0" w:rsidRPr="007B6D7A" w:rsidRDefault="00520EA0" w:rsidP="00F07875">
      <w:pPr>
        <w:pStyle w:val="ac"/>
        <w:widowControl w:val="0"/>
        <w:tabs>
          <w:tab w:val="left" w:pos="1276"/>
        </w:tabs>
        <w:ind w:left="0" w:firstLine="709"/>
        <w:rPr>
          <w:sz w:val="28"/>
          <w:szCs w:val="28"/>
        </w:rPr>
      </w:pPr>
      <w:r w:rsidRPr="007B6D7A">
        <w:rPr>
          <w:sz w:val="28"/>
          <w:szCs w:val="28"/>
        </w:rPr>
        <w:t>В отдельных ОВД такие помещения имелись</w:t>
      </w:r>
      <w:r w:rsidR="003A06B3" w:rsidRPr="007B6D7A">
        <w:rPr>
          <w:sz w:val="28"/>
          <w:szCs w:val="28"/>
        </w:rPr>
        <w:t xml:space="preserve"> и до введения соответствующих изменений</w:t>
      </w:r>
      <w:r w:rsidRPr="007B6D7A">
        <w:rPr>
          <w:sz w:val="28"/>
          <w:szCs w:val="28"/>
        </w:rPr>
        <w:t>, но после</w:t>
      </w:r>
      <w:r w:rsidR="003A06B3" w:rsidRPr="007B6D7A">
        <w:rPr>
          <w:sz w:val="28"/>
          <w:szCs w:val="28"/>
        </w:rPr>
        <w:t xml:space="preserve"> массовых</w:t>
      </w:r>
      <w:r w:rsidRPr="007B6D7A">
        <w:rPr>
          <w:sz w:val="28"/>
          <w:szCs w:val="28"/>
        </w:rPr>
        <w:t xml:space="preserve"> проверок органов прокуратуры были сделаны выводы</w:t>
      </w:r>
      <w:r w:rsidR="003A06B3" w:rsidRPr="007B6D7A">
        <w:rPr>
          <w:sz w:val="28"/>
          <w:szCs w:val="28"/>
        </w:rPr>
        <w:t xml:space="preserve"> относительного того</w:t>
      </w:r>
      <w:r w:rsidRPr="007B6D7A">
        <w:rPr>
          <w:sz w:val="28"/>
          <w:szCs w:val="28"/>
        </w:rPr>
        <w:t>, что эти помещения не отвечают условиям, исключающи</w:t>
      </w:r>
      <w:r w:rsidR="008C2C23" w:rsidRPr="007B6D7A">
        <w:rPr>
          <w:sz w:val="28"/>
          <w:szCs w:val="28"/>
        </w:rPr>
        <w:t>м</w:t>
      </w:r>
      <w:r w:rsidRPr="007B6D7A">
        <w:rPr>
          <w:sz w:val="28"/>
          <w:szCs w:val="28"/>
        </w:rPr>
        <w:t xml:space="preserve"> угрозу</w:t>
      </w:r>
      <w:r w:rsidR="008171FD" w:rsidRPr="007B6D7A">
        <w:rPr>
          <w:sz w:val="28"/>
          <w:szCs w:val="28"/>
        </w:rPr>
        <w:t xml:space="preserve"> </w:t>
      </w:r>
      <w:r w:rsidR="00C555FD" w:rsidRPr="007B6D7A">
        <w:rPr>
          <w:sz w:val="28"/>
          <w:szCs w:val="28"/>
        </w:rPr>
        <w:t>жизни и здоровью задержанных [</w:t>
      </w:r>
      <w:r w:rsidR="00C226A1" w:rsidRPr="007B6D7A">
        <w:rPr>
          <w:sz w:val="28"/>
          <w:szCs w:val="28"/>
        </w:rPr>
        <w:t>65</w:t>
      </w:r>
      <w:r w:rsidRPr="007B6D7A">
        <w:rPr>
          <w:sz w:val="28"/>
          <w:szCs w:val="28"/>
        </w:rPr>
        <w:t>, с. 56].</w:t>
      </w:r>
      <w:r w:rsidR="009559BC" w:rsidRPr="007B6D7A">
        <w:rPr>
          <w:sz w:val="28"/>
          <w:szCs w:val="28"/>
        </w:rPr>
        <w:t xml:space="preserve"> </w:t>
      </w:r>
      <w:r w:rsidRPr="007B6D7A">
        <w:rPr>
          <w:sz w:val="28"/>
          <w:szCs w:val="28"/>
        </w:rPr>
        <w:t>Тем более, что ранее лица, подвергнутые административному аресту, содержались в комнатах для временно задержанных вместе с гражданами, задержанными за уголовные правонарушения.</w:t>
      </w:r>
      <w:r w:rsidR="009559BC" w:rsidRPr="007B6D7A">
        <w:rPr>
          <w:sz w:val="28"/>
          <w:szCs w:val="28"/>
        </w:rPr>
        <w:t xml:space="preserve"> </w:t>
      </w:r>
    </w:p>
    <w:p w14:paraId="2A4E7FBF" w14:textId="36573B32" w:rsidR="00520EA0" w:rsidRPr="007B6D7A" w:rsidRDefault="003A06B3" w:rsidP="00F07875">
      <w:pPr>
        <w:widowControl w:val="0"/>
        <w:tabs>
          <w:tab w:val="left" w:pos="1276"/>
        </w:tabs>
        <w:ind w:firstLine="708"/>
        <w:rPr>
          <w:szCs w:val="28"/>
        </w:rPr>
      </w:pPr>
      <w:r w:rsidRPr="007B6D7A">
        <w:rPr>
          <w:szCs w:val="28"/>
        </w:rPr>
        <w:t>Одновременно и</w:t>
      </w:r>
      <w:r w:rsidR="00520EA0" w:rsidRPr="007B6D7A">
        <w:rPr>
          <w:szCs w:val="28"/>
        </w:rPr>
        <w:t>зменилось</w:t>
      </w:r>
      <w:r w:rsidRPr="007B6D7A">
        <w:rPr>
          <w:szCs w:val="28"/>
        </w:rPr>
        <w:t xml:space="preserve"> и</w:t>
      </w:r>
      <w:r w:rsidR="00520EA0" w:rsidRPr="007B6D7A">
        <w:rPr>
          <w:szCs w:val="28"/>
        </w:rPr>
        <w:t xml:space="preserve"> наименование Закона Республики Казахс</w:t>
      </w:r>
      <w:r w:rsidR="001D71DD" w:rsidRPr="007B6D7A">
        <w:rPr>
          <w:szCs w:val="28"/>
        </w:rPr>
        <w:t>тан от 30 марта 1999 года № 353</w:t>
      </w:r>
      <w:r w:rsidR="00964D79" w:rsidRPr="007B6D7A">
        <w:rPr>
          <w:szCs w:val="28"/>
        </w:rPr>
        <w:t xml:space="preserve"> </w:t>
      </w:r>
      <w:r w:rsidR="001D71DD" w:rsidRPr="007B6D7A">
        <w:rPr>
          <w:szCs w:val="28"/>
        </w:rPr>
        <w:t>(</w:t>
      </w:r>
      <w:r w:rsidR="00964D79" w:rsidRPr="007B6D7A">
        <w:rPr>
          <w:szCs w:val="28"/>
        </w:rPr>
        <w:t>таблица 9</w:t>
      </w:r>
      <w:r w:rsidR="001D71DD" w:rsidRPr="007B6D7A">
        <w:rPr>
          <w:szCs w:val="28"/>
        </w:rPr>
        <w:t>).</w:t>
      </w:r>
    </w:p>
    <w:p w14:paraId="20879543" w14:textId="77777777" w:rsidR="000527BB" w:rsidRPr="007B6D7A" w:rsidRDefault="000527BB" w:rsidP="00F07875">
      <w:pPr>
        <w:widowControl w:val="0"/>
        <w:tabs>
          <w:tab w:val="left" w:pos="1276"/>
        </w:tabs>
        <w:ind w:firstLine="708"/>
        <w:rPr>
          <w:szCs w:val="28"/>
        </w:rPr>
      </w:pPr>
    </w:p>
    <w:p w14:paraId="0C75E646" w14:textId="7313ABED" w:rsidR="00520EA0" w:rsidRPr="007B6D7A" w:rsidRDefault="00520EA0" w:rsidP="00F07875">
      <w:pPr>
        <w:widowControl w:val="0"/>
        <w:tabs>
          <w:tab w:val="left" w:pos="1276"/>
        </w:tabs>
        <w:jc w:val="left"/>
        <w:rPr>
          <w:szCs w:val="28"/>
        </w:rPr>
      </w:pPr>
      <w:r w:rsidRPr="007B6D7A">
        <w:rPr>
          <w:szCs w:val="28"/>
        </w:rPr>
        <w:t xml:space="preserve">Таблица </w:t>
      </w:r>
      <w:r w:rsidR="009415E1" w:rsidRPr="007B6D7A">
        <w:rPr>
          <w:szCs w:val="28"/>
        </w:rPr>
        <w:t>9</w:t>
      </w:r>
      <w:r w:rsidR="00F3334E" w:rsidRPr="007B6D7A">
        <w:rPr>
          <w:szCs w:val="28"/>
        </w:rPr>
        <w:t xml:space="preserve"> -</w:t>
      </w:r>
      <w:r w:rsidRPr="007B6D7A">
        <w:rPr>
          <w:szCs w:val="28"/>
        </w:rPr>
        <w:t xml:space="preserve"> Сравнение наименований Закона РК от 30.03.99</w:t>
      </w:r>
      <w:r w:rsidR="00F3334E" w:rsidRPr="007B6D7A">
        <w:rPr>
          <w:szCs w:val="28"/>
        </w:rPr>
        <w:t xml:space="preserve"> </w:t>
      </w:r>
      <w:r w:rsidRPr="007B6D7A">
        <w:rPr>
          <w:szCs w:val="28"/>
        </w:rPr>
        <w:t>г. №353</w:t>
      </w:r>
    </w:p>
    <w:p w14:paraId="54B78D7F" w14:textId="77777777" w:rsidR="00734E55" w:rsidRPr="007B6D7A" w:rsidRDefault="00734E55" w:rsidP="00F07875">
      <w:pPr>
        <w:widowControl w:val="0"/>
        <w:tabs>
          <w:tab w:val="left" w:pos="1276"/>
        </w:tabs>
        <w:jc w:val="left"/>
        <w:rPr>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4"/>
        <w:gridCol w:w="4814"/>
      </w:tblGrid>
      <w:tr w:rsidR="007B6D7A" w:rsidRPr="007B6D7A" w14:paraId="27590382" w14:textId="77777777" w:rsidTr="008C2C23">
        <w:tc>
          <w:tcPr>
            <w:tcW w:w="2500" w:type="pct"/>
          </w:tcPr>
          <w:p w14:paraId="532DF417" w14:textId="77777777" w:rsidR="00520EA0" w:rsidRPr="007B6D7A" w:rsidRDefault="00520EA0" w:rsidP="00F07875">
            <w:pPr>
              <w:widowControl w:val="0"/>
              <w:tabs>
                <w:tab w:val="left" w:pos="1276"/>
              </w:tabs>
              <w:jc w:val="center"/>
              <w:rPr>
                <w:szCs w:val="28"/>
              </w:rPr>
            </w:pPr>
            <w:r w:rsidRPr="007B6D7A">
              <w:rPr>
                <w:szCs w:val="28"/>
              </w:rPr>
              <w:t>До июля 2018 года</w:t>
            </w:r>
          </w:p>
        </w:tc>
        <w:tc>
          <w:tcPr>
            <w:tcW w:w="2500" w:type="pct"/>
          </w:tcPr>
          <w:p w14:paraId="24FA09DC" w14:textId="77777777" w:rsidR="00520EA0" w:rsidRPr="007B6D7A" w:rsidRDefault="00520EA0" w:rsidP="00F07875">
            <w:pPr>
              <w:widowControl w:val="0"/>
              <w:tabs>
                <w:tab w:val="left" w:pos="1276"/>
              </w:tabs>
              <w:jc w:val="center"/>
              <w:rPr>
                <w:szCs w:val="28"/>
              </w:rPr>
            </w:pPr>
            <w:r w:rsidRPr="007B6D7A">
              <w:rPr>
                <w:szCs w:val="28"/>
              </w:rPr>
              <w:t>Действующая редакция</w:t>
            </w:r>
          </w:p>
        </w:tc>
      </w:tr>
      <w:tr w:rsidR="00520EA0" w:rsidRPr="007B6D7A" w14:paraId="4BCF814C" w14:textId="77777777" w:rsidTr="008C2C23">
        <w:tc>
          <w:tcPr>
            <w:tcW w:w="2500" w:type="pct"/>
          </w:tcPr>
          <w:p w14:paraId="1CE849C0" w14:textId="77777777" w:rsidR="00520EA0" w:rsidRPr="007B6D7A" w:rsidRDefault="00520EA0" w:rsidP="00F07875">
            <w:pPr>
              <w:widowControl w:val="0"/>
              <w:tabs>
                <w:tab w:val="left" w:pos="1276"/>
              </w:tabs>
              <w:rPr>
                <w:szCs w:val="28"/>
              </w:rPr>
            </w:pPr>
            <w:r w:rsidRPr="007B6D7A">
              <w:rPr>
                <w:szCs w:val="28"/>
              </w:rPr>
              <w:lastRenderedPageBreak/>
              <w:t>О порядке и условиях содержания лиц в специальных</w:t>
            </w:r>
            <w:r w:rsidR="008C2C23" w:rsidRPr="007B6D7A">
              <w:rPr>
                <w:szCs w:val="28"/>
              </w:rPr>
              <w:t xml:space="preserve"> </w:t>
            </w:r>
            <w:r w:rsidRPr="007B6D7A">
              <w:rPr>
                <w:szCs w:val="28"/>
              </w:rPr>
              <w:t>учреждениях, обеспечивающих временную изоляцию от общества</w:t>
            </w:r>
          </w:p>
        </w:tc>
        <w:tc>
          <w:tcPr>
            <w:tcW w:w="2500" w:type="pct"/>
          </w:tcPr>
          <w:p w14:paraId="16621515" w14:textId="77777777" w:rsidR="00520EA0" w:rsidRPr="007B6D7A" w:rsidRDefault="00520EA0" w:rsidP="00F07875">
            <w:pPr>
              <w:widowControl w:val="0"/>
              <w:tabs>
                <w:tab w:val="left" w:pos="1276"/>
              </w:tabs>
              <w:rPr>
                <w:szCs w:val="28"/>
              </w:rPr>
            </w:pPr>
            <w:r w:rsidRPr="007B6D7A">
              <w:rPr>
                <w:szCs w:val="28"/>
              </w:rPr>
              <w:t>О порядке и условиях содержания лиц в специальных</w:t>
            </w:r>
            <w:r w:rsidR="008C2C23" w:rsidRPr="007B6D7A">
              <w:rPr>
                <w:szCs w:val="28"/>
              </w:rPr>
              <w:t xml:space="preserve"> </w:t>
            </w:r>
            <w:r w:rsidRPr="007B6D7A">
              <w:rPr>
                <w:szCs w:val="28"/>
              </w:rPr>
              <w:t>учреждениях, специальных</w:t>
            </w:r>
            <w:r w:rsidR="008C2C23" w:rsidRPr="007B6D7A">
              <w:rPr>
                <w:szCs w:val="28"/>
              </w:rPr>
              <w:t xml:space="preserve"> </w:t>
            </w:r>
            <w:r w:rsidRPr="007B6D7A">
              <w:rPr>
                <w:szCs w:val="28"/>
              </w:rPr>
              <w:t>помещениях, обеспечивающих временную изоляцию от общества</w:t>
            </w:r>
          </w:p>
        </w:tc>
      </w:tr>
    </w:tbl>
    <w:p w14:paraId="72A02310" w14:textId="77777777" w:rsidR="008C2C23" w:rsidRPr="007B6D7A" w:rsidRDefault="008C2C23" w:rsidP="00F07875">
      <w:pPr>
        <w:pStyle w:val="ac"/>
        <w:widowControl w:val="0"/>
        <w:tabs>
          <w:tab w:val="left" w:pos="1276"/>
        </w:tabs>
        <w:ind w:left="0" w:firstLine="709"/>
        <w:rPr>
          <w:sz w:val="28"/>
          <w:szCs w:val="28"/>
        </w:rPr>
      </w:pPr>
    </w:p>
    <w:p w14:paraId="046E1095" w14:textId="32B757D7" w:rsidR="00520EA0" w:rsidRPr="007B6D7A" w:rsidRDefault="003A06B3" w:rsidP="00F07875">
      <w:pPr>
        <w:pStyle w:val="ac"/>
        <w:widowControl w:val="0"/>
        <w:tabs>
          <w:tab w:val="left" w:pos="1276"/>
        </w:tabs>
        <w:ind w:left="0" w:firstLine="709"/>
        <w:rPr>
          <w:sz w:val="28"/>
          <w:szCs w:val="28"/>
        </w:rPr>
      </w:pPr>
      <w:r w:rsidRPr="007B6D7A">
        <w:rPr>
          <w:sz w:val="28"/>
          <w:szCs w:val="28"/>
        </w:rPr>
        <w:t xml:space="preserve">Таким образом, </w:t>
      </w:r>
      <w:r w:rsidR="00520EA0" w:rsidRPr="007B6D7A">
        <w:rPr>
          <w:sz w:val="28"/>
          <w:szCs w:val="28"/>
        </w:rPr>
        <w:t>специальные отведенные помещения для лиц, подвергнутых административному аресту, приобрели статус специального учреждения ОВД.</w:t>
      </w:r>
      <w:r w:rsidR="009559BC" w:rsidRPr="007B6D7A">
        <w:rPr>
          <w:sz w:val="28"/>
          <w:szCs w:val="28"/>
        </w:rPr>
        <w:t xml:space="preserve"> </w:t>
      </w:r>
      <w:r w:rsidRPr="007B6D7A">
        <w:rPr>
          <w:sz w:val="28"/>
          <w:szCs w:val="28"/>
        </w:rPr>
        <w:t>У</w:t>
      </w:r>
      <w:r w:rsidR="00520EA0" w:rsidRPr="007B6D7A">
        <w:rPr>
          <w:sz w:val="28"/>
          <w:szCs w:val="28"/>
        </w:rPr>
        <w:t xml:space="preserve">помянутый </w:t>
      </w:r>
      <w:r w:rsidR="008C2C23" w:rsidRPr="007B6D7A">
        <w:rPr>
          <w:sz w:val="28"/>
          <w:szCs w:val="28"/>
        </w:rPr>
        <w:t xml:space="preserve">Закон </w:t>
      </w:r>
      <w:r w:rsidR="00520EA0" w:rsidRPr="007B6D7A">
        <w:rPr>
          <w:sz w:val="28"/>
          <w:szCs w:val="28"/>
        </w:rPr>
        <w:t>определяет правовые основы деятельности специальных учреждений, специальных помещений, обеспечивающих на законных основаниях временную изоляцию от общества, а также устанавливает права и обязанности содержащихся в них лиц [</w:t>
      </w:r>
      <w:r w:rsidR="00C226A1" w:rsidRPr="007B6D7A">
        <w:rPr>
          <w:sz w:val="28"/>
          <w:szCs w:val="28"/>
        </w:rPr>
        <w:t>209</w:t>
      </w:r>
      <w:r w:rsidR="00520EA0" w:rsidRPr="007B6D7A">
        <w:rPr>
          <w:sz w:val="28"/>
          <w:szCs w:val="28"/>
        </w:rPr>
        <w:t xml:space="preserve">]. В целях реализации основных положений этого </w:t>
      </w:r>
      <w:r w:rsidR="008C2C23" w:rsidRPr="007B6D7A">
        <w:rPr>
          <w:sz w:val="28"/>
          <w:szCs w:val="28"/>
        </w:rPr>
        <w:t>Закона</w:t>
      </w:r>
      <w:r w:rsidR="00520EA0" w:rsidRPr="007B6D7A">
        <w:rPr>
          <w:sz w:val="28"/>
          <w:szCs w:val="28"/>
        </w:rPr>
        <w:t xml:space="preserve">, приказом исполняющего обязанности </w:t>
      </w:r>
      <w:r w:rsidR="000D0C75" w:rsidRPr="007B6D7A">
        <w:rPr>
          <w:sz w:val="28"/>
          <w:szCs w:val="28"/>
        </w:rPr>
        <w:t xml:space="preserve">Министра </w:t>
      </w:r>
      <w:r w:rsidR="00520EA0" w:rsidRPr="007B6D7A">
        <w:rPr>
          <w:sz w:val="28"/>
          <w:szCs w:val="28"/>
        </w:rPr>
        <w:t>внутренних дел РК от 24 июля 2018 года № 531</w:t>
      </w:r>
      <w:r w:rsidRPr="007B6D7A">
        <w:rPr>
          <w:sz w:val="28"/>
          <w:szCs w:val="28"/>
        </w:rPr>
        <w:t xml:space="preserve"> были</w:t>
      </w:r>
      <w:r w:rsidR="00520EA0" w:rsidRPr="007B6D7A">
        <w:rPr>
          <w:sz w:val="28"/>
          <w:szCs w:val="28"/>
        </w:rPr>
        <w:t xml:space="preserve"> утверждены </w:t>
      </w:r>
      <w:r w:rsidR="001B6B78" w:rsidRPr="007B6D7A">
        <w:rPr>
          <w:sz w:val="28"/>
          <w:szCs w:val="28"/>
        </w:rPr>
        <w:t>П</w:t>
      </w:r>
      <w:r w:rsidR="00520EA0" w:rsidRPr="007B6D7A">
        <w:rPr>
          <w:sz w:val="28"/>
          <w:szCs w:val="28"/>
        </w:rPr>
        <w:t xml:space="preserve">равила организации деятельности специальных помещений и </w:t>
      </w:r>
      <w:r w:rsidR="008C2C23" w:rsidRPr="007B6D7A">
        <w:rPr>
          <w:sz w:val="28"/>
          <w:szCs w:val="28"/>
        </w:rPr>
        <w:t>Типовые п</w:t>
      </w:r>
      <w:r w:rsidR="00520EA0" w:rsidRPr="007B6D7A">
        <w:rPr>
          <w:sz w:val="28"/>
          <w:szCs w:val="28"/>
        </w:rPr>
        <w:t>равил</w:t>
      </w:r>
      <w:r w:rsidR="001B6B78" w:rsidRPr="007B6D7A">
        <w:rPr>
          <w:sz w:val="28"/>
          <w:szCs w:val="28"/>
        </w:rPr>
        <w:t>а</w:t>
      </w:r>
      <w:r w:rsidR="00520EA0" w:rsidRPr="007B6D7A">
        <w:rPr>
          <w:sz w:val="28"/>
          <w:szCs w:val="28"/>
        </w:rPr>
        <w:t xml:space="preserve"> внутреннего распорядка специального помещения [</w:t>
      </w:r>
      <w:r w:rsidR="00C226A1" w:rsidRPr="007B6D7A">
        <w:rPr>
          <w:sz w:val="28"/>
          <w:szCs w:val="28"/>
        </w:rPr>
        <w:t>210</w:t>
      </w:r>
      <w:r w:rsidR="00520EA0" w:rsidRPr="007B6D7A">
        <w:rPr>
          <w:sz w:val="28"/>
          <w:szCs w:val="28"/>
        </w:rPr>
        <w:t>].</w:t>
      </w:r>
      <w:r w:rsidR="00461C05" w:rsidRPr="007B6D7A">
        <w:rPr>
          <w:sz w:val="28"/>
          <w:szCs w:val="28"/>
        </w:rPr>
        <w:t xml:space="preserve"> </w:t>
      </w:r>
      <w:r w:rsidR="00520EA0" w:rsidRPr="007B6D7A">
        <w:rPr>
          <w:sz w:val="28"/>
          <w:szCs w:val="28"/>
        </w:rPr>
        <w:t>В п</w:t>
      </w:r>
      <w:r w:rsidR="008C2C23" w:rsidRPr="007B6D7A">
        <w:rPr>
          <w:sz w:val="28"/>
          <w:szCs w:val="28"/>
        </w:rPr>
        <w:t>.</w:t>
      </w:r>
      <w:r w:rsidR="00520EA0" w:rsidRPr="007B6D7A">
        <w:rPr>
          <w:sz w:val="28"/>
          <w:szCs w:val="28"/>
        </w:rPr>
        <w:t xml:space="preserve"> 3 Прав</w:t>
      </w:r>
      <w:r w:rsidRPr="007B6D7A">
        <w:rPr>
          <w:sz w:val="28"/>
          <w:szCs w:val="28"/>
        </w:rPr>
        <w:t>ил</w:t>
      </w:r>
      <w:r w:rsidR="00520EA0" w:rsidRPr="007B6D7A">
        <w:rPr>
          <w:sz w:val="28"/>
          <w:szCs w:val="28"/>
        </w:rPr>
        <w:t xml:space="preserve"> указано, что «</w:t>
      </w:r>
      <w:r w:rsidRPr="007B6D7A">
        <w:rPr>
          <w:sz w:val="28"/>
          <w:szCs w:val="28"/>
        </w:rPr>
        <w:t>в</w:t>
      </w:r>
      <w:r w:rsidR="00520EA0" w:rsidRPr="007B6D7A">
        <w:rPr>
          <w:sz w:val="28"/>
          <w:szCs w:val="28"/>
        </w:rPr>
        <w:t>одворение лица в специальное помещение осуществляется по решению руководителя органа полиции или лица</w:t>
      </w:r>
      <w:r w:rsidR="008C2C23" w:rsidRPr="007B6D7A">
        <w:rPr>
          <w:sz w:val="28"/>
          <w:szCs w:val="28"/>
        </w:rPr>
        <w:t>,</w:t>
      </w:r>
      <w:r w:rsidR="00520EA0" w:rsidRPr="007B6D7A">
        <w:rPr>
          <w:sz w:val="28"/>
          <w:szCs w:val="28"/>
        </w:rPr>
        <w:t xml:space="preserve"> его замещающего, в отношении задержанных лиц» [</w:t>
      </w:r>
      <w:r w:rsidR="00C226A1" w:rsidRPr="007B6D7A">
        <w:rPr>
          <w:sz w:val="28"/>
          <w:szCs w:val="28"/>
        </w:rPr>
        <w:t>210</w:t>
      </w:r>
      <w:r w:rsidR="00520EA0" w:rsidRPr="007B6D7A">
        <w:rPr>
          <w:sz w:val="28"/>
          <w:szCs w:val="28"/>
        </w:rPr>
        <w:t xml:space="preserve">]. </w:t>
      </w:r>
      <w:r w:rsidR="008C2C23" w:rsidRPr="007B6D7A">
        <w:rPr>
          <w:sz w:val="28"/>
          <w:szCs w:val="28"/>
        </w:rPr>
        <w:t>Вместе с тем</w:t>
      </w:r>
      <w:r w:rsidRPr="007B6D7A">
        <w:rPr>
          <w:sz w:val="28"/>
          <w:szCs w:val="28"/>
        </w:rPr>
        <w:t xml:space="preserve"> </w:t>
      </w:r>
      <w:r w:rsidR="00801B89" w:rsidRPr="007B6D7A">
        <w:rPr>
          <w:sz w:val="28"/>
          <w:szCs w:val="28"/>
        </w:rPr>
        <w:t>подобный</w:t>
      </w:r>
      <w:r w:rsidR="00520EA0" w:rsidRPr="007B6D7A">
        <w:rPr>
          <w:sz w:val="28"/>
          <w:szCs w:val="28"/>
        </w:rPr>
        <w:t xml:space="preserve"> порядок водворени</w:t>
      </w:r>
      <w:r w:rsidR="008C2C23" w:rsidRPr="007B6D7A">
        <w:rPr>
          <w:sz w:val="28"/>
          <w:szCs w:val="28"/>
        </w:rPr>
        <w:t>я</w:t>
      </w:r>
      <w:r w:rsidR="00520EA0" w:rsidRPr="007B6D7A">
        <w:rPr>
          <w:sz w:val="28"/>
          <w:szCs w:val="28"/>
        </w:rPr>
        <w:t xml:space="preserve"> лиц в специальное помещение ОВД противоречит положени</w:t>
      </w:r>
      <w:r w:rsidR="000D0C75" w:rsidRPr="007B6D7A">
        <w:rPr>
          <w:sz w:val="28"/>
          <w:szCs w:val="28"/>
        </w:rPr>
        <w:t>я</w:t>
      </w:r>
      <w:r w:rsidR="00520EA0" w:rsidRPr="007B6D7A">
        <w:rPr>
          <w:sz w:val="28"/>
          <w:szCs w:val="28"/>
        </w:rPr>
        <w:t xml:space="preserve">м высшего правового акта, а именно КРКоАП. </w:t>
      </w:r>
      <w:r w:rsidR="00A407E3" w:rsidRPr="007B6D7A">
        <w:rPr>
          <w:sz w:val="28"/>
          <w:szCs w:val="28"/>
        </w:rPr>
        <w:t xml:space="preserve"> </w:t>
      </w:r>
      <w:r w:rsidR="00520EA0" w:rsidRPr="007B6D7A">
        <w:rPr>
          <w:sz w:val="28"/>
          <w:szCs w:val="28"/>
        </w:rPr>
        <w:t>В ст</w:t>
      </w:r>
      <w:r w:rsidR="000D0C75" w:rsidRPr="007B6D7A">
        <w:rPr>
          <w:sz w:val="28"/>
          <w:szCs w:val="28"/>
        </w:rPr>
        <w:t>.</w:t>
      </w:r>
      <w:r w:rsidR="00520EA0" w:rsidRPr="007B6D7A">
        <w:rPr>
          <w:sz w:val="28"/>
          <w:szCs w:val="28"/>
        </w:rPr>
        <w:t xml:space="preserve"> 786 КРКоАП перечислен полный перечень </w:t>
      </w:r>
      <w:r w:rsidR="00801B89" w:rsidRPr="007B6D7A">
        <w:rPr>
          <w:sz w:val="28"/>
          <w:szCs w:val="28"/>
        </w:rPr>
        <w:t>ОВД</w:t>
      </w:r>
      <w:r w:rsidR="00520EA0" w:rsidRPr="007B6D7A">
        <w:rPr>
          <w:sz w:val="28"/>
          <w:szCs w:val="28"/>
        </w:rPr>
        <w:t>, наделенных полномочиями принимать решение об административном задержании, и расширенному толкованию не подлежит. В этой связи обосновано, что вышеупомянутый п</w:t>
      </w:r>
      <w:r w:rsidR="000D0C75" w:rsidRPr="007B6D7A">
        <w:rPr>
          <w:sz w:val="28"/>
          <w:szCs w:val="28"/>
        </w:rPr>
        <w:t>.</w:t>
      </w:r>
      <w:r w:rsidR="00520EA0" w:rsidRPr="007B6D7A">
        <w:rPr>
          <w:sz w:val="28"/>
          <w:szCs w:val="28"/>
        </w:rPr>
        <w:t xml:space="preserve"> 3 Правил организации деятельности специальных помещений ОВД должен быть изложен в редакции: «Водворение лица в специальное помещение осуществляется по решению органов (должностных лиц), указанны</w:t>
      </w:r>
      <w:r w:rsidR="003B1749" w:rsidRPr="007B6D7A">
        <w:rPr>
          <w:sz w:val="28"/>
          <w:szCs w:val="28"/>
        </w:rPr>
        <w:t>х</w:t>
      </w:r>
      <w:r w:rsidR="00520EA0" w:rsidRPr="007B6D7A">
        <w:rPr>
          <w:sz w:val="28"/>
          <w:szCs w:val="28"/>
        </w:rPr>
        <w:t xml:space="preserve"> в статье 786 КРКоАП</w:t>
      </w:r>
      <w:r w:rsidR="000D0C75" w:rsidRPr="007B6D7A">
        <w:rPr>
          <w:sz w:val="28"/>
          <w:szCs w:val="28"/>
        </w:rPr>
        <w:t>»</w:t>
      </w:r>
      <w:r w:rsidR="00520EA0" w:rsidRPr="007B6D7A">
        <w:rPr>
          <w:sz w:val="28"/>
          <w:szCs w:val="28"/>
        </w:rPr>
        <w:t>.</w:t>
      </w:r>
    </w:p>
    <w:p w14:paraId="0D7EC9AC" w14:textId="27C1E389" w:rsidR="00520EA0" w:rsidRPr="007B6D7A" w:rsidRDefault="00520EA0" w:rsidP="00F07875">
      <w:pPr>
        <w:widowControl w:val="0"/>
        <w:tabs>
          <w:tab w:val="left" w:pos="1276"/>
        </w:tabs>
        <w:ind w:firstLine="709"/>
        <w:rPr>
          <w:szCs w:val="28"/>
        </w:rPr>
      </w:pPr>
      <w:r w:rsidRPr="007B6D7A">
        <w:rPr>
          <w:szCs w:val="28"/>
        </w:rPr>
        <w:t>Часть 3 ст</w:t>
      </w:r>
      <w:r w:rsidR="000D0C75" w:rsidRPr="007B6D7A">
        <w:rPr>
          <w:szCs w:val="28"/>
        </w:rPr>
        <w:t>.</w:t>
      </w:r>
      <w:r w:rsidRPr="007B6D7A">
        <w:rPr>
          <w:szCs w:val="28"/>
        </w:rPr>
        <w:t xml:space="preserve"> 36 КРКоАП </w:t>
      </w:r>
      <w:r w:rsidR="00DB4BBE" w:rsidRPr="007B6D7A">
        <w:rPr>
          <w:szCs w:val="28"/>
        </w:rPr>
        <w:t>указывает</w:t>
      </w:r>
      <w:r w:rsidRPr="007B6D7A">
        <w:rPr>
          <w:szCs w:val="28"/>
        </w:rPr>
        <w:t>, что «правом задержания лица, совершившего посягательство, наряду со специально уполномоченными на то лицами</w:t>
      </w:r>
      <w:r w:rsidR="000D0C75" w:rsidRPr="007B6D7A">
        <w:rPr>
          <w:szCs w:val="28"/>
        </w:rPr>
        <w:t>,</w:t>
      </w:r>
      <w:r w:rsidRPr="007B6D7A">
        <w:rPr>
          <w:szCs w:val="28"/>
        </w:rPr>
        <w:t xml:space="preserve"> обладают также потерпевшие и другие физические лица» [</w:t>
      </w:r>
      <w:r w:rsidR="00C226A1" w:rsidRPr="007B6D7A">
        <w:rPr>
          <w:szCs w:val="28"/>
        </w:rPr>
        <w:t>27</w:t>
      </w:r>
      <w:r w:rsidRPr="007B6D7A">
        <w:rPr>
          <w:szCs w:val="28"/>
        </w:rPr>
        <w:t>].</w:t>
      </w:r>
      <w:r w:rsidR="00DB4BBE" w:rsidRPr="007B6D7A">
        <w:rPr>
          <w:szCs w:val="28"/>
        </w:rPr>
        <w:t xml:space="preserve"> В данном случае может возникнуть закономерный вопрос, если учитывать всю сложность процедуры задержания, которая регламентирована КРКоАП</w:t>
      </w:r>
      <w:r w:rsidR="000D0C75" w:rsidRPr="007B6D7A">
        <w:rPr>
          <w:szCs w:val="28"/>
        </w:rPr>
        <w:t>: к</w:t>
      </w:r>
      <w:r w:rsidR="00AE0168" w:rsidRPr="007B6D7A">
        <w:rPr>
          <w:szCs w:val="28"/>
        </w:rPr>
        <w:t>аким образом можно уравнивать в праве на задержание граждан и специально уполномоченных на то должностных лиц? Однако в данном случае решение вопроса является достаточно простым и вполне логичным. Так, в частности, в исследованиях по поводу задержания в области уголовно-процессуальных отношений выделя</w:t>
      </w:r>
      <w:r w:rsidR="000D0C75" w:rsidRPr="007B6D7A">
        <w:rPr>
          <w:szCs w:val="28"/>
        </w:rPr>
        <w:t>ю</w:t>
      </w:r>
      <w:r w:rsidR="00AE0168" w:rsidRPr="007B6D7A">
        <w:rPr>
          <w:szCs w:val="28"/>
        </w:rPr>
        <w:t>тся понятия «фактическое</w:t>
      </w:r>
      <w:r w:rsidR="000D0C75" w:rsidRPr="007B6D7A">
        <w:rPr>
          <w:szCs w:val="28"/>
        </w:rPr>
        <w:t xml:space="preserve"> задержание</w:t>
      </w:r>
      <w:r w:rsidR="00AE0168" w:rsidRPr="007B6D7A">
        <w:rPr>
          <w:szCs w:val="28"/>
        </w:rPr>
        <w:t>» и «процессуальное задержание</w:t>
      </w:r>
      <w:r w:rsidR="000D0C75" w:rsidRPr="007B6D7A">
        <w:rPr>
          <w:szCs w:val="28"/>
        </w:rPr>
        <w:t>»</w:t>
      </w:r>
      <w:r w:rsidR="00AE0168" w:rsidRPr="007B6D7A">
        <w:rPr>
          <w:szCs w:val="28"/>
        </w:rPr>
        <w:t>. Фактическое задержание характеризуется как действия, которые непосредственно связаны с тем или иным физическим и (или) психическим воздействием на лицо в связи с необходимостью ограничить его свободу в связи с фактом совершенного правонарушения</w:t>
      </w:r>
      <w:r w:rsidR="008171FD" w:rsidRPr="007B6D7A">
        <w:rPr>
          <w:szCs w:val="28"/>
        </w:rPr>
        <w:t xml:space="preserve"> [</w:t>
      </w:r>
      <w:r w:rsidR="00C226A1" w:rsidRPr="007B6D7A">
        <w:rPr>
          <w:szCs w:val="28"/>
        </w:rPr>
        <w:t>211</w:t>
      </w:r>
      <w:r w:rsidR="008171FD" w:rsidRPr="007B6D7A">
        <w:rPr>
          <w:szCs w:val="28"/>
        </w:rPr>
        <w:t>]</w:t>
      </w:r>
      <w:r w:rsidR="00AE0168" w:rsidRPr="007B6D7A">
        <w:rPr>
          <w:szCs w:val="28"/>
        </w:rPr>
        <w:t>. В свою очередь, процессуальное задержание – это как раз совокупность тех процедурных вопросов, которые непосредственно регламентированы в КРКоАП. В связи с чем мы присоединяемся к мнению авторов, которые приходят к выводу</w:t>
      </w:r>
      <w:r w:rsidR="003F7B8E" w:rsidRPr="007B6D7A">
        <w:rPr>
          <w:szCs w:val="28"/>
        </w:rPr>
        <w:t xml:space="preserve"> (в рамках уголовно-процессуального права, но оно по правовой природе и объективным </w:t>
      </w:r>
      <w:r w:rsidR="003F7B8E" w:rsidRPr="007B6D7A">
        <w:rPr>
          <w:szCs w:val="28"/>
        </w:rPr>
        <w:lastRenderedPageBreak/>
        <w:t>параметрам идентично административному процессу), что необходимо законодательное разграничение фактического и процессуального задержания.</w:t>
      </w:r>
      <w:r w:rsidR="00AE0168" w:rsidRPr="007B6D7A">
        <w:rPr>
          <w:szCs w:val="28"/>
        </w:rPr>
        <w:t xml:space="preserve"> </w:t>
      </w:r>
    </w:p>
    <w:p w14:paraId="540B7F09" w14:textId="77777777" w:rsidR="00247B00" w:rsidRPr="007B6D7A" w:rsidRDefault="00247B00" w:rsidP="00F07875">
      <w:pPr>
        <w:widowControl w:val="0"/>
        <w:tabs>
          <w:tab w:val="left" w:pos="1276"/>
        </w:tabs>
        <w:ind w:firstLine="709"/>
        <w:rPr>
          <w:szCs w:val="28"/>
        </w:rPr>
      </w:pPr>
      <w:r w:rsidRPr="007B6D7A">
        <w:rPr>
          <w:szCs w:val="28"/>
        </w:rPr>
        <w:t>Таким образом, полагаем, что доставлени</w:t>
      </w:r>
      <w:r w:rsidR="00025DF5" w:rsidRPr="007B6D7A">
        <w:rPr>
          <w:szCs w:val="28"/>
        </w:rPr>
        <w:t>е</w:t>
      </w:r>
      <w:r w:rsidRPr="007B6D7A">
        <w:rPr>
          <w:szCs w:val="28"/>
        </w:rPr>
        <w:t xml:space="preserve"> как мера обеспечения в ч.</w:t>
      </w:r>
      <w:r w:rsidR="00025DF5" w:rsidRPr="007B6D7A">
        <w:rPr>
          <w:szCs w:val="28"/>
        </w:rPr>
        <w:t xml:space="preserve"> </w:t>
      </w:r>
      <w:r w:rsidRPr="007B6D7A">
        <w:rPr>
          <w:szCs w:val="28"/>
        </w:rPr>
        <w:t xml:space="preserve">1 </w:t>
      </w:r>
      <w:r w:rsidR="000D0C75" w:rsidRPr="007B6D7A">
        <w:rPr>
          <w:szCs w:val="28"/>
        </w:rPr>
        <w:br/>
      </w:r>
      <w:r w:rsidRPr="007B6D7A">
        <w:rPr>
          <w:szCs w:val="28"/>
        </w:rPr>
        <w:t>ст. 746 КРКоАП должн</w:t>
      </w:r>
      <w:r w:rsidR="00025DF5" w:rsidRPr="007B6D7A">
        <w:rPr>
          <w:szCs w:val="28"/>
        </w:rPr>
        <w:t>о</w:t>
      </w:r>
      <w:r w:rsidRPr="007B6D7A">
        <w:rPr>
          <w:szCs w:val="28"/>
        </w:rPr>
        <w:t xml:space="preserve"> быть определен</w:t>
      </w:r>
      <w:r w:rsidR="00025DF5" w:rsidRPr="007B6D7A">
        <w:rPr>
          <w:szCs w:val="28"/>
        </w:rPr>
        <w:t>о</w:t>
      </w:r>
      <w:r w:rsidRPr="007B6D7A">
        <w:rPr>
          <w:szCs w:val="28"/>
        </w:rPr>
        <w:t xml:space="preserve"> как «добровольное или принудительное препровождение». При этом в ч. 4 ст. 746 КРКоАП необходимо включить дополняющую формулировку: «В протоколе обязательно отражается факт добровольного или принудительного доставления». Кроме того, формулировка, содержащаяся в ч. 1 ст. 789 КРКоАП, касающаяся определения начального срока задержания, является недостаточно точной. С учетом случившейся динамики законодательных изменений, полагаем, что правильнее всего считать начальным моментом задержания время водворени</w:t>
      </w:r>
      <w:r w:rsidR="000D0C75" w:rsidRPr="007B6D7A">
        <w:rPr>
          <w:szCs w:val="28"/>
        </w:rPr>
        <w:t>я</w:t>
      </w:r>
      <w:r w:rsidRPr="007B6D7A">
        <w:rPr>
          <w:szCs w:val="28"/>
        </w:rPr>
        <w:t xml:space="preserve"> в специальное помещение. </w:t>
      </w:r>
    </w:p>
    <w:p w14:paraId="581554E9" w14:textId="5C94A4AD" w:rsidR="00520EA0" w:rsidRPr="007B6D7A" w:rsidRDefault="00520EA0" w:rsidP="00F07875">
      <w:pPr>
        <w:widowControl w:val="0"/>
        <w:tabs>
          <w:tab w:val="left" w:pos="1276"/>
        </w:tabs>
        <w:autoSpaceDE w:val="0"/>
        <w:autoSpaceDN w:val="0"/>
        <w:adjustRightInd w:val="0"/>
        <w:ind w:firstLine="720"/>
        <w:rPr>
          <w:szCs w:val="28"/>
        </w:rPr>
      </w:pPr>
      <w:r w:rsidRPr="007B6D7A">
        <w:rPr>
          <w:b/>
          <w:szCs w:val="28"/>
        </w:rPr>
        <w:t>Досмотр транспортного средства</w:t>
      </w:r>
      <w:r w:rsidRPr="007B6D7A">
        <w:rPr>
          <w:szCs w:val="28"/>
        </w:rPr>
        <w:t xml:space="preserve"> </w:t>
      </w:r>
      <w:r w:rsidR="00247B00" w:rsidRPr="007B6D7A">
        <w:rPr>
          <w:szCs w:val="28"/>
        </w:rPr>
        <w:t>как мера обеспечения представляет собой</w:t>
      </w:r>
      <w:r w:rsidRPr="007B6D7A">
        <w:rPr>
          <w:szCs w:val="28"/>
        </w:rPr>
        <w:t xml:space="preserve"> обследование транспортного средства, маломерного судна, проводимое без нарушения их конструктивной целостности, осуществляется в целях обнаружения и изъятия орудий совершения правонарушения либо предметов административного правонарушения.</w:t>
      </w:r>
      <w:r w:rsidR="00247B00" w:rsidRPr="007B6D7A">
        <w:rPr>
          <w:szCs w:val="28"/>
        </w:rPr>
        <w:t xml:space="preserve"> Учитывая ощутимую степень вмешательства, равно как потенциальные возможности фальсификаций,</w:t>
      </w:r>
      <w:r w:rsidRPr="007B6D7A">
        <w:rPr>
          <w:szCs w:val="28"/>
        </w:rPr>
        <w:t xml:space="preserve"> </w:t>
      </w:r>
      <w:r w:rsidR="00247B00" w:rsidRPr="007B6D7A">
        <w:rPr>
          <w:szCs w:val="28"/>
        </w:rPr>
        <w:t>д</w:t>
      </w:r>
      <w:r w:rsidRPr="007B6D7A">
        <w:rPr>
          <w:szCs w:val="28"/>
        </w:rPr>
        <w:t>осмотр транспортного средства производится уполномоченными на то должностными лицами, перечисленными в</w:t>
      </w:r>
      <w:r w:rsidR="005F5205" w:rsidRPr="007B6D7A">
        <w:rPr>
          <w:szCs w:val="28"/>
        </w:rPr>
        <w:t xml:space="preserve"> </w:t>
      </w:r>
      <w:r w:rsidRPr="007B6D7A">
        <w:rPr>
          <w:szCs w:val="28"/>
        </w:rPr>
        <w:t>ст</w:t>
      </w:r>
      <w:r w:rsidR="003C0AAF" w:rsidRPr="007B6D7A">
        <w:rPr>
          <w:szCs w:val="28"/>
        </w:rPr>
        <w:t>.</w:t>
      </w:r>
      <w:r w:rsidRPr="007B6D7A">
        <w:rPr>
          <w:szCs w:val="28"/>
        </w:rPr>
        <w:t xml:space="preserve"> 787 КРКоАП, с</w:t>
      </w:r>
      <w:r w:rsidR="00247B00" w:rsidRPr="007B6D7A">
        <w:rPr>
          <w:szCs w:val="28"/>
        </w:rPr>
        <w:t xml:space="preserve"> обязательным участием </w:t>
      </w:r>
      <w:r w:rsidRPr="007B6D7A">
        <w:rPr>
          <w:szCs w:val="28"/>
        </w:rPr>
        <w:t xml:space="preserve">двух понятых </w:t>
      </w:r>
      <w:r w:rsidR="005F5205" w:rsidRPr="007B6D7A">
        <w:rPr>
          <w:szCs w:val="28"/>
        </w:rPr>
        <w:t>[</w:t>
      </w:r>
      <w:r w:rsidR="00C226A1" w:rsidRPr="007B6D7A">
        <w:rPr>
          <w:szCs w:val="28"/>
        </w:rPr>
        <w:t>27</w:t>
      </w:r>
      <w:r w:rsidRPr="007B6D7A">
        <w:rPr>
          <w:szCs w:val="28"/>
        </w:rPr>
        <w:t>].</w:t>
      </w:r>
      <w:r w:rsidR="00247B00" w:rsidRPr="007B6D7A">
        <w:rPr>
          <w:szCs w:val="28"/>
        </w:rPr>
        <w:t xml:space="preserve"> В тех ситуациях, когда привлечение понятых по тем или иным обстоятельствам является невозможным, </w:t>
      </w:r>
      <w:r w:rsidRPr="007B6D7A">
        <w:rPr>
          <w:szCs w:val="28"/>
        </w:rPr>
        <w:t>допускается проведение досмотра без участия понятых, но с применением при этом технических средств фиксации его хода и результатов</w:t>
      </w:r>
      <w:r w:rsidR="00247B00" w:rsidRPr="007B6D7A">
        <w:rPr>
          <w:szCs w:val="28"/>
        </w:rPr>
        <w:t xml:space="preserve"> </w:t>
      </w:r>
      <w:r w:rsidR="00DF3D64" w:rsidRPr="007B6D7A">
        <w:rPr>
          <w:szCs w:val="28"/>
        </w:rPr>
        <w:t>(ч. 2 ст. 792 КРКоАП).</w:t>
      </w:r>
      <w:r w:rsidR="00247B00" w:rsidRPr="007B6D7A">
        <w:rPr>
          <w:szCs w:val="28"/>
        </w:rPr>
        <w:t xml:space="preserve"> Также досмотр при наличии безотлагательных обстоятельств может быть произведен и без присутствия </w:t>
      </w:r>
      <w:r w:rsidRPr="007B6D7A">
        <w:rPr>
          <w:szCs w:val="28"/>
        </w:rPr>
        <w:t>лица, во владении которого он</w:t>
      </w:r>
      <w:r w:rsidR="003C0AAF" w:rsidRPr="007B6D7A">
        <w:rPr>
          <w:szCs w:val="28"/>
        </w:rPr>
        <w:t>о</w:t>
      </w:r>
      <w:r w:rsidRPr="007B6D7A">
        <w:rPr>
          <w:szCs w:val="28"/>
        </w:rPr>
        <w:t xml:space="preserve"> наход</w:t>
      </w:r>
      <w:r w:rsidR="003C0AAF" w:rsidRPr="007B6D7A">
        <w:rPr>
          <w:szCs w:val="28"/>
        </w:rPr>
        <w:t>и</w:t>
      </w:r>
      <w:r w:rsidRPr="007B6D7A">
        <w:rPr>
          <w:szCs w:val="28"/>
        </w:rPr>
        <w:t>тся, либо его представителя или лица, упра</w:t>
      </w:r>
      <w:r w:rsidR="004904E9" w:rsidRPr="007B6D7A">
        <w:rPr>
          <w:szCs w:val="28"/>
        </w:rPr>
        <w:t>вляющего транспортным средством</w:t>
      </w:r>
      <w:r w:rsidRPr="007B6D7A">
        <w:rPr>
          <w:szCs w:val="28"/>
        </w:rPr>
        <w:t xml:space="preserve"> на законном основании</w:t>
      </w:r>
      <w:r w:rsidR="00247B00" w:rsidRPr="007B6D7A">
        <w:rPr>
          <w:szCs w:val="28"/>
        </w:rPr>
        <w:t xml:space="preserve">, при условии фиксации его проведения с помощью технических средств. </w:t>
      </w:r>
    </w:p>
    <w:p w14:paraId="456743EA" w14:textId="08EEF00C" w:rsidR="00520EA0" w:rsidRPr="007B6D7A" w:rsidRDefault="00520EA0" w:rsidP="00F07875">
      <w:pPr>
        <w:widowControl w:val="0"/>
        <w:tabs>
          <w:tab w:val="left" w:pos="1276"/>
        </w:tabs>
        <w:ind w:firstLine="709"/>
        <w:rPr>
          <w:szCs w:val="28"/>
        </w:rPr>
      </w:pPr>
      <w:r w:rsidRPr="007B6D7A">
        <w:rPr>
          <w:szCs w:val="28"/>
        </w:rPr>
        <w:t>В соответствии с ч</w:t>
      </w:r>
      <w:r w:rsidR="003C0AAF" w:rsidRPr="007B6D7A">
        <w:rPr>
          <w:szCs w:val="28"/>
        </w:rPr>
        <w:t>. 3</w:t>
      </w:r>
      <w:r w:rsidRPr="007B6D7A">
        <w:rPr>
          <w:szCs w:val="28"/>
        </w:rPr>
        <w:t xml:space="preserve"> ст</w:t>
      </w:r>
      <w:r w:rsidR="003C0AAF" w:rsidRPr="007B6D7A">
        <w:rPr>
          <w:szCs w:val="28"/>
        </w:rPr>
        <w:t>.</w:t>
      </w:r>
      <w:r w:rsidRPr="007B6D7A">
        <w:rPr>
          <w:szCs w:val="28"/>
        </w:rPr>
        <w:t xml:space="preserve"> 792 КРКоАП основаниями для производства досмотра транспортных средств являются:</w:t>
      </w:r>
      <w:r w:rsidR="00DF3D64" w:rsidRPr="007B6D7A">
        <w:rPr>
          <w:szCs w:val="28"/>
        </w:rPr>
        <w:t xml:space="preserve"> </w:t>
      </w:r>
      <w:r w:rsidRPr="007B6D7A">
        <w:rPr>
          <w:szCs w:val="28"/>
        </w:rPr>
        <w:t>1) наличие достаточных оснований считать, что в транспортном средстве имеются орудия совершения либо предметы административного правонарушения;</w:t>
      </w:r>
      <w:r w:rsidR="00DF3D64" w:rsidRPr="007B6D7A">
        <w:rPr>
          <w:szCs w:val="28"/>
        </w:rPr>
        <w:t xml:space="preserve"> </w:t>
      </w:r>
      <w:r w:rsidRPr="007B6D7A">
        <w:rPr>
          <w:szCs w:val="28"/>
        </w:rPr>
        <w:t>2) управление транспортным средством водителем, находящимся в состоянии алкогольного, наркотического, токсикоманического опьянения, если водитель оказывает неповиновение законным требованиям уполномоченных должностных лиц;</w:t>
      </w:r>
      <w:r w:rsidR="00DF3D64" w:rsidRPr="007B6D7A">
        <w:rPr>
          <w:szCs w:val="28"/>
        </w:rPr>
        <w:t xml:space="preserve"> </w:t>
      </w:r>
      <w:r w:rsidRPr="007B6D7A">
        <w:rPr>
          <w:szCs w:val="28"/>
        </w:rPr>
        <w:t>3) проведение уполномоченными должностными лицами мероприятий по задержанию разыскиваемых транспортных средств;</w:t>
      </w:r>
      <w:r w:rsidR="00DF3D64" w:rsidRPr="007B6D7A">
        <w:rPr>
          <w:szCs w:val="28"/>
        </w:rPr>
        <w:t xml:space="preserve"> </w:t>
      </w:r>
      <w:r w:rsidRPr="007B6D7A">
        <w:rPr>
          <w:szCs w:val="28"/>
        </w:rPr>
        <w:t>4) если имеются достаточные основания считать, что перевозимый на транспортном средстве груз не соответствует представленным документам;</w:t>
      </w:r>
      <w:r w:rsidR="00DF3D64" w:rsidRPr="007B6D7A">
        <w:rPr>
          <w:szCs w:val="28"/>
        </w:rPr>
        <w:t xml:space="preserve"> </w:t>
      </w:r>
      <w:r w:rsidRPr="007B6D7A">
        <w:rPr>
          <w:szCs w:val="28"/>
        </w:rPr>
        <w:t>5) необходимость проведения сверки узлов и агрегатов транспортного средства с данными согласно представленным документам;</w:t>
      </w:r>
      <w:r w:rsidR="00DF3D64" w:rsidRPr="007B6D7A">
        <w:rPr>
          <w:szCs w:val="28"/>
        </w:rPr>
        <w:t xml:space="preserve"> </w:t>
      </w:r>
      <w:r w:rsidRPr="007B6D7A">
        <w:rPr>
          <w:szCs w:val="28"/>
        </w:rPr>
        <w:t>6) выявление неисправностей транспортного средства, при наличии которых эксплуатация запрещена;</w:t>
      </w:r>
      <w:r w:rsidR="00DF3D64" w:rsidRPr="007B6D7A">
        <w:rPr>
          <w:szCs w:val="28"/>
        </w:rPr>
        <w:t xml:space="preserve"> </w:t>
      </w:r>
      <w:r w:rsidRPr="007B6D7A">
        <w:rPr>
          <w:szCs w:val="28"/>
        </w:rPr>
        <w:t>7) задержание транспортного средства, запрещение его эксплуатации</w:t>
      </w:r>
      <w:r w:rsidR="003C0AAF" w:rsidRPr="007B6D7A">
        <w:rPr>
          <w:szCs w:val="28"/>
        </w:rPr>
        <w:t xml:space="preserve"> </w:t>
      </w:r>
      <w:r w:rsidR="00C226A1" w:rsidRPr="007B6D7A">
        <w:rPr>
          <w:rStyle w:val="s0"/>
          <w:color w:val="auto"/>
          <w:szCs w:val="28"/>
        </w:rPr>
        <w:t>[27</w:t>
      </w:r>
      <w:r w:rsidR="003C0AAF" w:rsidRPr="007B6D7A">
        <w:rPr>
          <w:rStyle w:val="s0"/>
          <w:color w:val="auto"/>
          <w:szCs w:val="28"/>
        </w:rPr>
        <w:t>]</w:t>
      </w:r>
      <w:r w:rsidRPr="007B6D7A">
        <w:rPr>
          <w:szCs w:val="28"/>
        </w:rPr>
        <w:t>.</w:t>
      </w:r>
    </w:p>
    <w:p w14:paraId="25A5369C" w14:textId="2E2039E3" w:rsidR="00583C7B" w:rsidRPr="007B6D7A" w:rsidRDefault="00583C7B" w:rsidP="00F07875">
      <w:pPr>
        <w:widowControl w:val="0"/>
        <w:tabs>
          <w:tab w:val="left" w:pos="1276"/>
        </w:tabs>
        <w:ind w:firstLine="709"/>
        <w:rPr>
          <w:rStyle w:val="s0"/>
          <w:color w:val="auto"/>
          <w:szCs w:val="28"/>
        </w:rPr>
      </w:pPr>
      <w:r w:rsidRPr="007B6D7A">
        <w:rPr>
          <w:rStyle w:val="s0"/>
          <w:color w:val="auto"/>
          <w:szCs w:val="28"/>
        </w:rPr>
        <w:t xml:space="preserve">Одним из спорных моментов в отношении досмотра транспортного средства, который в исключительных случаях может быть приведен в отсутствии </w:t>
      </w:r>
      <w:r w:rsidRPr="007B6D7A">
        <w:rPr>
          <w:rStyle w:val="s0"/>
          <w:color w:val="auto"/>
          <w:szCs w:val="28"/>
        </w:rPr>
        <w:lastRenderedPageBreak/>
        <w:t>владельца или его представителей (ч. 4 ст. 792 КРКоАП)</w:t>
      </w:r>
      <w:r w:rsidR="003C0AAF" w:rsidRPr="007B6D7A">
        <w:rPr>
          <w:rStyle w:val="s0"/>
          <w:color w:val="auto"/>
          <w:szCs w:val="28"/>
        </w:rPr>
        <w:t>,</w:t>
      </w:r>
      <w:r w:rsidRPr="007B6D7A">
        <w:rPr>
          <w:rStyle w:val="s0"/>
          <w:color w:val="auto"/>
          <w:szCs w:val="28"/>
        </w:rPr>
        <w:t xml:space="preserve"> является </w:t>
      </w:r>
      <w:r w:rsidR="00CE1FCD" w:rsidRPr="007B6D7A">
        <w:rPr>
          <w:rStyle w:val="s0"/>
          <w:color w:val="auto"/>
          <w:szCs w:val="28"/>
        </w:rPr>
        <w:t>возможность причинения необоснованного имущественного ущерба, на что совершенно справедливо указывается в научных публикациях</w:t>
      </w:r>
      <w:r w:rsidR="008171FD" w:rsidRPr="007B6D7A">
        <w:rPr>
          <w:rStyle w:val="s0"/>
          <w:color w:val="auto"/>
          <w:szCs w:val="28"/>
        </w:rPr>
        <w:t xml:space="preserve"> [</w:t>
      </w:r>
      <w:r w:rsidR="00C226A1" w:rsidRPr="007B6D7A">
        <w:rPr>
          <w:rStyle w:val="s0"/>
          <w:color w:val="auto"/>
          <w:szCs w:val="28"/>
        </w:rPr>
        <w:t>212</w:t>
      </w:r>
      <w:r w:rsidR="008171FD" w:rsidRPr="007B6D7A">
        <w:rPr>
          <w:rStyle w:val="s0"/>
          <w:color w:val="auto"/>
          <w:szCs w:val="28"/>
        </w:rPr>
        <w:t>]</w:t>
      </w:r>
      <w:r w:rsidR="00CE1FCD" w:rsidRPr="007B6D7A">
        <w:rPr>
          <w:rStyle w:val="s0"/>
          <w:color w:val="auto"/>
          <w:szCs w:val="28"/>
        </w:rPr>
        <w:t>. В связи с чем полагаем, что непосредственно в редакции ч. 4 ст. 792 КРКоАП необходимо специальное указание, что способ получения доступа к транспортному средству указывается в протоколе.</w:t>
      </w:r>
    </w:p>
    <w:p w14:paraId="4E2CC6E7" w14:textId="77777777" w:rsidR="002F05BF" w:rsidRPr="007B6D7A" w:rsidRDefault="00520EA0" w:rsidP="00F07875">
      <w:pPr>
        <w:widowControl w:val="0"/>
        <w:tabs>
          <w:tab w:val="left" w:pos="1276"/>
        </w:tabs>
        <w:autoSpaceDE w:val="0"/>
        <w:autoSpaceDN w:val="0"/>
        <w:adjustRightInd w:val="0"/>
        <w:ind w:firstLine="709"/>
        <w:rPr>
          <w:szCs w:val="28"/>
        </w:rPr>
      </w:pPr>
      <w:r w:rsidRPr="007B6D7A">
        <w:rPr>
          <w:b/>
          <w:szCs w:val="28"/>
        </w:rPr>
        <w:t>Изъятие документов и вещей</w:t>
      </w:r>
      <w:r w:rsidRPr="007B6D7A">
        <w:rPr>
          <w:szCs w:val="28"/>
        </w:rPr>
        <w:t xml:space="preserve"> </w:t>
      </w:r>
      <w:r w:rsidR="00247B00" w:rsidRPr="007B6D7A">
        <w:rPr>
          <w:szCs w:val="28"/>
        </w:rPr>
        <w:t>в качестве меры обеспечения</w:t>
      </w:r>
      <w:r w:rsidRPr="007B6D7A">
        <w:rPr>
          <w:szCs w:val="28"/>
        </w:rPr>
        <w:t xml:space="preserve"> </w:t>
      </w:r>
      <w:r w:rsidR="00247B00" w:rsidRPr="007B6D7A">
        <w:rPr>
          <w:szCs w:val="28"/>
        </w:rPr>
        <w:t xml:space="preserve">представляет собой </w:t>
      </w:r>
      <w:r w:rsidRPr="007B6D7A">
        <w:rPr>
          <w:szCs w:val="28"/>
        </w:rPr>
        <w:t>принудительно</w:t>
      </w:r>
      <w:r w:rsidR="00247B00" w:rsidRPr="007B6D7A">
        <w:rPr>
          <w:szCs w:val="28"/>
        </w:rPr>
        <w:t>е</w:t>
      </w:r>
      <w:r w:rsidRPr="007B6D7A">
        <w:rPr>
          <w:szCs w:val="28"/>
        </w:rPr>
        <w:t xml:space="preserve"> лишени</w:t>
      </w:r>
      <w:r w:rsidR="00247B00" w:rsidRPr="007B6D7A">
        <w:rPr>
          <w:szCs w:val="28"/>
        </w:rPr>
        <w:t>е</w:t>
      </w:r>
      <w:r w:rsidRPr="007B6D7A">
        <w:rPr>
          <w:szCs w:val="28"/>
        </w:rPr>
        <w:t xml:space="preserve"> физического или юридического лица возможности пользоваться и распоряжаться</w:t>
      </w:r>
      <w:r w:rsidR="006B5896" w:rsidRPr="007B6D7A">
        <w:rPr>
          <w:szCs w:val="28"/>
        </w:rPr>
        <w:t xml:space="preserve"> теми или иными документами или вещами</w:t>
      </w:r>
      <w:r w:rsidRPr="007B6D7A">
        <w:rPr>
          <w:szCs w:val="28"/>
        </w:rPr>
        <w:t xml:space="preserve">. </w:t>
      </w:r>
      <w:r w:rsidR="002F05BF" w:rsidRPr="007B6D7A">
        <w:rPr>
          <w:szCs w:val="28"/>
        </w:rPr>
        <w:t xml:space="preserve">Особенность данной меры обеспечения заключается в том, что она применяется в отношении административных правонарушений в сфере безопасности дорожного движения только в том объеме, который соответствует характеру данных правонарушений. </w:t>
      </w:r>
      <w:r w:rsidR="003C0AAF" w:rsidRPr="007B6D7A">
        <w:rPr>
          <w:szCs w:val="28"/>
        </w:rPr>
        <w:t>О</w:t>
      </w:r>
      <w:r w:rsidR="002F05BF" w:rsidRPr="007B6D7A">
        <w:rPr>
          <w:szCs w:val="28"/>
        </w:rPr>
        <w:t>на, как правило, используется в совокупности с другими мерами обеспечения в силу возникновения конкретных обстоятельств, требующих ее применения.</w:t>
      </w:r>
    </w:p>
    <w:p w14:paraId="26D769A8" w14:textId="18AE9A4E" w:rsidR="00520EA0" w:rsidRPr="007B6D7A" w:rsidRDefault="00520EA0" w:rsidP="00F07875">
      <w:pPr>
        <w:widowControl w:val="0"/>
        <w:tabs>
          <w:tab w:val="left" w:pos="1276"/>
        </w:tabs>
        <w:ind w:firstLine="709"/>
        <w:rPr>
          <w:szCs w:val="28"/>
        </w:rPr>
      </w:pPr>
      <w:r w:rsidRPr="007B6D7A">
        <w:rPr>
          <w:rStyle w:val="s0"/>
          <w:color w:val="auto"/>
          <w:szCs w:val="28"/>
        </w:rPr>
        <w:t>Например, при задержании правонарушителя производится его водворение в специальное помещение, где</w:t>
      </w:r>
      <w:r w:rsidR="002F05BF" w:rsidRPr="007B6D7A">
        <w:rPr>
          <w:rStyle w:val="s0"/>
          <w:color w:val="auto"/>
          <w:szCs w:val="28"/>
        </w:rPr>
        <w:t>, согласно Правилам внутреннего распорядка, утвержденным приказом МВД РК от 24 июля 2018 года №531</w:t>
      </w:r>
      <w:r w:rsidR="003C0AAF" w:rsidRPr="007B6D7A">
        <w:rPr>
          <w:rStyle w:val="s0"/>
          <w:color w:val="auto"/>
          <w:szCs w:val="28"/>
        </w:rPr>
        <w:t>,</w:t>
      </w:r>
      <w:r w:rsidRPr="007B6D7A">
        <w:rPr>
          <w:rStyle w:val="s0"/>
          <w:color w:val="auto"/>
          <w:szCs w:val="28"/>
        </w:rPr>
        <w:t xml:space="preserve"> запрещено хранить вещи и документы, находящиеся при физическом лице.</w:t>
      </w:r>
      <w:r w:rsidR="002F05BF" w:rsidRPr="007B6D7A">
        <w:rPr>
          <w:rStyle w:val="s0"/>
          <w:color w:val="auto"/>
          <w:szCs w:val="28"/>
        </w:rPr>
        <w:t xml:space="preserve"> В данной ситуации</w:t>
      </w:r>
      <w:r w:rsidR="00461C05" w:rsidRPr="007B6D7A">
        <w:rPr>
          <w:rStyle w:val="s0"/>
          <w:color w:val="auto"/>
          <w:szCs w:val="28"/>
        </w:rPr>
        <w:t xml:space="preserve"> </w:t>
      </w:r>
      <w:r w:rsidR="002F05BF" w:rsidRPr="007B6D7A">
        <w:rPr>
          <w:rStyle w:val="s0"/>
          <w:color w:val="auto"/>
          <w:szCs w:val="28"/>
        </w:rPr>
        <w:t xml:space="preserve">необходимость изъятия документов и вещей возникает параллельно с реализацией другой меры обеспечения </w:t>
      </w:r>
      <w:r w:rsidR="003C0AAF" w:rsidRPr="007B6D7A">
        <w:rPr>
          <w:rStyle w:val="s0"/>
          <w:color w:val="auto"/>
          <w:szCs w:val="28"/>
        </w:rPr>
        <w:t xml:space="preserve">- </w:t>
      </w:r>
      <w:r w:rsidR="002F05BF" w:rsidRPr="007B6D7A">
        <w:rPr>
          <w:rStyle w:val="s0"/>
          <w:color w:val="auto"/>
          <w:szCs w:val="28"/>
        </w:rPr>
        <w:t xml:space="preserve">задержания. В целом, сочетание более одной меры обеспечения не является редкостью в правоприменительной практике, что обусловлено непосредственно законодательным определением порядка их применения. Так, в частности, </w:t>
      </w:r>
      <w:r w:rsidRPr="007B6D7A">
        <w:rPr>
          <w:rStyle w:val="s0"/>
          <w:color w:val="auto"/>
          <w:szCs w:val="28"/>
        </w:rPr>
        <w:t xml:space="preserve">к водителю транспортного средства, который управлял </w:t>
      </w:r>
      <w:r w:rsidR="002F05BF" w:rsidRPr="007B6D7A">
        <w:rPr>
          <w:rStyle w:val="s0"/>
          <w:color w:val="auto"/>
          <w:szCs w:val="28"/>
        </w:rPr>
        <w:t xml:space="preserve">им </w:t>
      </w:r>
      <w:r w:rsidRPr="007B6D7A">
        <w:rPr>
          <w:rStyle w:val="s0"/>
          <w:color w:val="auto"/>
          <w:szCs w:val="28"/>
        </w:rPr>
        <w:t xml:space="preserve">в состоянии опьянения, </w:t>
      </w:r>
      <w:r w:rsidR="002F05BF" w:rsidRPr="007B6D7A">
        <w:rPr>
          <w:rStyle w:val="s0"/>
          <w:color w:val="auto"/>
          <w:szCs w:val="28"/>
        </w:rPr>
        <w:t xml:space="preserve">следует одновременно применить меры в виде: </w:t>
      </w:r>
      <w:r w:rsidRPr="007B6D7A">
        <w:rPr>
          <w:szCs w:val="28"/>
        </w:rPr>
        <w:t>отстранени</w:t>
      </w:r>
      <w:r w:rsidR="002F05BF" w:rsidRPr="007B6D7A">
        <w:rPr>
          <w:szCs w:val="28"/>
        </w:rPr>
        <w:t>я</w:t>
      </w:r>
      <w:r w:rsidRPr="007B6D7A">
        <w:rPr>
          <w:szCs w:val="28"/>
        </w:rPr>
        <w:t xml:space="preserve"> от управления транспортным средством и освидетельствовани</w:t>
      </w:r>
      <w:r w:rsidR="002F05BF" w:rsidRPr="007B6D7A">
        <w:rPr>
          <w:szCs w:val="28"/>
        </w:rPr>
        <w:t>я</w:t>
      </w:r>
      <w:r w:rsidRPr="007B6D7A">
        <w:rPr>
          <w:szCs w:val="28"/>
        </w:rPr>
        <w:t xml:space="preserve"> его на состояние алкогольного, наркотического, токсикоманического опьянения;</w:t>
      </w:r>
      <w:r w:rsidR="002F05BF" w:rsidRPr="007B6D7A">
        <w:rPr>
          <w:szCs w:val="28"/>
        </w:rPr>
        <w:t xml:space="preserve"> </w:t>
      </w:r>
      <w:r w:rsidRPr="007B6D7A">
        <w:rPr>
          <w:szCs w:val="28"/>
        </w:rPr>
        <w:t>задержани</w:t>
      </w:r>
      <w:r w:rsidR="002F05BF" w:rsidRPr="007B6D7A">
        <w:rPr>
          <w:szCs w:val="28"/>
        </w:rPr>
        <w:t>я</w:t>
      </w:r>
      <w:r w:rsidRPr="007B6D7A">
        <w:rPr>
          <w:szCs w:val="28"/>
        </w:rPr>
        <w:t>, доставлени</w:t>
      </w:r>
      <w:r w:rsidR="002F05BF" w:rsidRPr="007B6D7A">
        <w:rPr>
          <w:szCs w:val="28"/>
        </w:rPr>
        <w:t>я</w:t>
      </w:r>
      <w:r w:rsidRPr="007B6D7A">
        <w:rPr>
          <w:szCs w:val="28"/>
        </w:rPr>
        <w:t xml:space="preserve"> и запрещени</w:t>
      </w:r>
      <w:r w:rsidR="002F05BF" w:rsidRPr="007B6D7A">
        <w:rPr>
          <w:szCs w:val="28"/>
        </w:rPr>
        <w:t>я</w:t>
      </w:r>
      <w:r w:rsidRPr="007B6D7A">
        <w:rPr>
          <w:szCs w:val="28"/>
        </w:rPr>
        <w:t xml:space="preserve"> эксплуатации транспортного средства; осмотр</w:t>
      </w:r>
      <w:r w:rsidR="009D2167" w:rsidRPr="007B6D7A">
        <w:rPr>
          <w:szCs w:val="28"/>
        </w:rPr>
        <w:t>а</w:t>
      </w:r>
      <w:r w:rsidRPr="007B6D7A">
        <w:rPr>
          <w:szCs w:val="28"/>
        </w:rPr>
        <w:t>;</w:t>
      </w:r>
      <w:r w:rsidR="009D2167" w:rsidRPr="007B6D7A">
        <w:rPr>
          <w:szCs w:val="28"/>
        </w:rPr>
        <w:t xml:space="preserve"> </w:t>
      </w:r>
      <w:r w:rsidRPr="007B6D7A">
        <w:rPr>
          <w:szCs w:val="28"/>
        </w:rPr>
        <w:t>медицинско</w:t>
      </w:r>
      <w:r w:rsidR="009D2167" w:rsidRPr="007B6D7A">
        <w:rPr>
          <w:szCs w:val="28"/>
        </w:rPr>
        <w:t>го</w:t>
      </w:r>
      <w:r w:rsidRPr="007B6D7A">
        <w:rPr>
          <w:szCs w:val="28"/>
        </w:rPr>
        <w:t xml:space="preserve"> освидетельствовани</w:t>
      </w:r>
      <w:r w:rsidR="009D2167" w:rsidRPr="007B6D7A">
        <w:rPr>
          <w:szCs w:val="28"/>
        </w:rPr>
        <w:t>я</w:t>
      </w:r>
      <w:r w:rsidRPr="007B6D7A">
        <w:rPr>
          <w:szCs w:val="28"/>
        </w:rPr>
        <w:t xml:space="preserve"> физического лица на состояние алкогольного, наркотического или токсикоманического опьянения [</w:t>
      </w:r>
      <w:r w:rsidR="00C226A1" w:rsidRPr="007B6D7A">
        <w:rPr>
          <w:szCs w:val="28"/>
        </w:rPr>
        <w:t>210</w:t>
      </w:r>
      <w:r w:rsidRPr="007B6D7A">
        <w:rPr>
          <w:szCs w:val="28"/>
        </w:rPr>
        <w:t>].</w:t>
      </w:r>
    </w:p>
    <w:p w14:paraId="30FD0E6D" w14:textId="3F8F188F" w:rsidR="00520EA0" w:rsidRPr="007B6D7A" w:rsidRDefault="00BD1580" w:rsidP="00F07875">
      <w:pPr>
        <w:widowControl w:val="0"/>
        <w:tabs>
          <w:tab w:val="left" w:pos="1276"/>
        </w:tabs>
        <w:ind w:firstLine="709"/>
        <w:rPr>
          <w:rStyle w:val="s0"/>
          <w:color w:val="auto"/>
          <w:szCs w:val="28"/>
        </w:rPr>
      </w:pPr>
      <w:r w:rsidRPr="007B6D7A">
        <w:rPr>
          <w:rStyle w:val="s0"/>
          <w:color w:val="auto"/>
          <w:szCs w:val="28"/>
        </w:rPr>
        <w:t>Наиболее существенным аспектом в контексте данной меры для лица, совершивш</w:t>
      </w:r>
      <w:r w:rsidR="003C0AAF" w:rsidRPr="007B6D7A">
        <w:rPr>
          <w:rStyle w:val="s0"/>
          <w:color w:val="auto"/>
          <w:szCs w:val="28"/>
        </w:rPr>
        <w:t xml:space="preserve">его </w:t>
      </w:r>
      <w:r w:rsidRPr="007B6D7A">
        <w:rPr>
          <w:rStyle w:val="s0"/>
          <w:color w:val="auto"/>
          <w:szCs w:val="28"/>
        </w:rPr>
        <w:t>правонарушение в сфере безопасности дорожного движения, является изъятие водительского удостоверения. Как совершенно справедливо указывают по данному поводу исследователи, наличие водительского удостоверения, как минимум, свидетельствует о специфике субъекта правонарушения (имеет право на управление соответствующей категории или нет)</w:t>
      </w:r>
      <w:r w:rsidR="005F5205" w:rsidRPr="007B6D7A">
        <w:rPr>
          <w:rStyle w:val="s0"/>
          <w:color w:val="auto"/>
          <w:szCs w:val="28"/>
        </w:rPr>
        <w:t xml:space="preserve"> [</w:t>
      </w:r>
      <w:r w:rsidR="00C226A1" w:rsidRPr="007B6D7A">
        <w:rPr>
          <w:rStyle w:val="s0"/>
          <w:color w:val="auto"/>
          <w:szCs w:val="28"/>
        </w:rPr>
        <w:t>213</w:t>
      </w:r>
      <w:r w:rsidR="00E54B7E" w:rsidRPr="007B6D7A">
        <w:rPr>
          <w:rStyle w:val="s0"/>
          <w:color w:val="auto"/>
          <w:szCs w:val="28"/>
        </w:rPr>
        <w:t xml:space="preserve">, </w:t>
      </w:r>
      <w:r w:rsidR="00E54B7E" w:rsidRPr="007B6D7A">
        <w:rPr>
          <w:szCs w:val="28"/>
        </w:rPr>
        <w:t>с. 28</w:t>
      </w:r>
      <w:r w:rsidR="008171FD" w:rsidRPr="007B6D7A">
        <w:rPr>
          <w:rStyle w:val="s0"/>
          <w:color w:val="auto"/>
          <w:szCs w:val="28"/>
        </w:rPr>
        <w:t>]</w:t>
      </w:r>
      <w:r w:rsidRPr="007B6D7A">
        <w:rPr>
          <w:rStyle w:val="s0"/>
          <w:color w:val="auto"/>
          <w:szCs w:val="28"/>
        </w:rPr>
        <w:t xml:space="preserve">. </w:t>
      </w:r>
      <w:r w:rsidR="00520EA0" w:rsidRPr="007B6D7A">
        <w:rPr>
          <w:rStyle w:val="s0"/>
          <w:color w:val="auto"/>
          <w:szCs w:val="28"/>
        </w:rPr>
        <w:t>Согласно ч</w:t>
      </w:r>
      <w:r w:rsidR="003C0AAF" w:rsidRPr="007B6D7A">
        <w:rPr>
          <w:rStyle w:val="s0"/>
          <w:color w:val="auto"/>
          <w:szCs w:val="28"/>
        </w:rPr>
        <w:t>.</w:t>
      </w:r>
      <w:r w:rsidR="00520EA0" w:rsidRPr="007B6D7A">
        <w:rPr>
          <w:rStyle w:val="s0"/>
          <w:color w:val="auto"/>
          <w:szCs w:val="28"/>
        </w:rPr>
        <w:t xml:space="preserve"> 8 ст</w:t>
      </w:r>
      <w:r w:rsidR="003C0AAF" w:rsidRPr="007B6D7A">
        <w:rPr>
          <w:rStyle w:val="s0"/>
          <w:color w:val="auto"/>
          <w:szCs w:val="28"/>
        </w:rPr>
        <w:t>.</w:t>
      </w:r>
      <w:r w:rsidR="00520EA0" w:rsidRPr="007B6D7A">
        <w:rPr>
          <w:rStyle w:val="s0"/>
          <w:color w:val="auto"/>
          <w:szCs w:val="28"/>
        </w:rPr>
        <w:t xml:space="preserve"> 795 КРКоАП</w:t>
      </w:r>
      <w:r w:rsidR="00D25A49" w:rsidRPr="007B6D7A">
        <w:rPr>
          <w:rStyle w:val="s0"/>
          <w:color w:val="auto"/>
          <w:szCs w:val="28"/>
        </w:rPr>
        <w:t xml:space="preserve">, изъятие водительского удостоверения применяется только в ситуациях, когда по характеру совершенного правонарушения предусмотрено применение санкции в виде </w:t>
      </w:r>
      <w:r w:rsidR="00520EA0" w:rsidRPr="007B6D7A">
        <w:rPr>
          <w:rStyle w:val="s0"/>
          <w:color w:val="auto"/>
          <w:szCs w:val="28"/>
        </w:rPr>
        <w:t>лишения права управления транспортным средством</w:t>
      </w:r>
      <w:r w:rsidR="00D25A49" w:rsidRPr="007B6D7A">
        <w:rPr>
          <w:rStyle w:val="s0"/>
          <w:color w:val="auto"/>
          <w:szCs w:val="28"/>
        </w:rPr>
        <w:t>, причем взамен изъятого водительского удостоверения выдается временный документ</w:t>
      </w:r>
      <w:r w:rsidR="00520EA0" w:rsidRPr="007B6D7A">
        <w:rPr>
          <w:rStyle w:val="s0"/>
          <w:color w:val="auto"/>
          <w:szCs w:val="28"/>
        </w:rPr>
        <w:t xml:space="preserve"> </w:t>
      </w:r>
      <w:r w:rsidR="00520EA0" w:rsidRPr="007B6D7A">
        <w:rPr>
          <w:szCs w:val="28"/>
        </w:rPr>
        <w:t>[</w:t>
      </w:r>
      <w:r w:rsidR="00C226A1" w:rsidRPr="007B6D7A">
        <w:rPr>
          <w:szCs w:val="28"/>
        </w:rPr>
        <w:t>27</w:t>
      </w:r>
      <w:r w:rsidR="005F5205" w:rsidRPr="007B6D7A">
        <w:rPr>
          <w:szCs w:val="28"/>
        </w:rPr>
        <w:t xml:space="preserve">; </w:t>
      </w:r>
      <w:r w:rsidR="00C226A1" w:rsidRPr="007B6D7A">
        <w:rPr>
          <w:szCs w:val="28"/>
        </w:rPr>
        <w:t>158</w:t>
      </w:r>
      <w:r w:rsidR="00520EA0" w:rsidRPr="007B6D7A">
        <w:rPr>
          <w:szCs w:val="28"/>
        </w:rPr>
        <w:t>]</w:t>
      </w:r>
      <w:r w:rsidR="00520EA0" w:rsidRPr="007B6D7A">
        <w:rPr>
          <w:rStyle w:val="s0"/>
          <w:color w:val="auto"/>
          <w:szCs w:val="28"/>
        </w:rPr>
        <w:t>.</w:t>
      </w:r>
    </w:p>
    <w:p w14:paraId="2C123D15" w14:textId="77777777" w:rsidR="00247246" w:rsidRPr="007B6D7A" w:rsidRDefault="00520EA0" w:rsidP="00F07875">
      <w:pPr>
        <w:widowControl w:val="0"/>
        <w:tabs>
          <w:tab w:val="left" w:pos="1276"/>
        </w:tabs>
        <w:ind w:firstLine="709"/>
        <w:rPr>
          <w:szCs w:val="28"/>
        </w:rPr>
      </w:pPr>
      <w:r w:rsidRPr="007B6D7A">
        <w:rPr>
          <w:szCs w:val="28"/>
        </w:rPr>
        <w:t>Для обеспечения безопасности дорожного движения сотрудники полиции</w:t>
      </w:r>
      <w:r w:rsidR="00BD1580" w:rsidRPr="007B6D7A">
        <w:rPr>
          <w:szCs w:val="28"/>
        </w:rPr>
        <w:t xml:space="preserve"> также</w:t>
      </w:r>
      <w:r w:rsidRPr="007B6D7A">
        <w:rPr>
          <w:szCs w:val="28"/>
        </w:rPr>
        <w:t xml:space="preserve"> имеют право изымать государственные номера транспортных средств с целью </w:t>
      </w:r>
      <w:r w:rsidR="00BD1580" w:rsidRPr="007B6D7A">
        <w:rPr>
          <w:szCs w:val="28"/>
        </w:rPr>
        <w:t>воспрепятствования его дальнейшей эксплуатации</w:t>
      </w:r>
      <w:r w:rsidR="00D25A49" w:rsidRPr="007B6D7A">
        <w:rPr>
          <w:szCs w:val="28"/>
        </w:rPr>
        <w:t xml:space="preserve"> (</w:t>
      </w:r>
      <w:r w:rsidRPr="007B6D7A">
        <w:rPr>
          <w:szCs w:val="28"/>
        </w:rPr>
        <w:t>п.</w:t>
      </w:r>
      <w:r w:rsidR="003C0AAF" w:rsidRPr="007B6D7A">
        <w:rPr>
          <w:szCs w:val="28"/>
        </w:rPr>
        <w:t xml:space="preserve"> </w:t>
      </w:r>
      <w:r w:rsidRPr="007B6D7A">
        <w:rPr>
          <w:szCs w:val="28"/>
        </w:rPr>
        <w:t>3 ч</w:t>
      </w:r>
      <w:r w:rsidR="003C0AAF" w:rsidRPr="007B6D7A">
        <w:rPr>
          <w:szCs w:val="28"/>
        </w:rPr>
        <w:t>.</w:t>
      </w:r>
      <w:r w:rsidRPr="007B6D7A">
        <w:rPr>
          <w:szCs w:val="28"/>
        </w:rPr>
        <w:t xml:space="preserve"> 1 ст</w:t>
      </w:r>
      <w:r w:rsidR="003C0AAF" w:rsidRPr="007B6D7A">
        <w:rPr>
          <w:szCs w:val="28"/>
        </w:rPr>
        <w:t>.</w:t>
      </w:r>
      <w:r w:rsidRPr="007B6D7A">
        <w:rPr>
          <w:szCs w:val="28"/>
        </w:rPr>
        <w:t xml:space="preserve"> 797</w:t>
      </w:r>
      <w:r w:rsidR="00BD1580" w:rsidRPr="007B6D7A">
        <w:rPr>
          <w:szCs w:val="28"/>
        </w:rPr>
        <w:t xml:space="preserve"> </w:t>
      </w:r>
      <w:r w:rsidR="00BD1580" w:rsidRPr="007B6D7A">
        <w:rPr>
          <w:szCs w:val="28"/>
        </w:rPr>
        <w:lastRenderedPageBreak/>
        <w:t>КРКоАП</w:t>
      </w:r>
      <w:r w:rsidR="00D25A49" w:rsidRPr="007B6D7A">
        <w:rPr>
          <w:szCs w:val="28"/>
        </w:rPr>
        <w:t>)</w:t>
      </w:r>
      <w:r w:rsidRPr="007B6D7A">
        <w:rPr>
          <w:szCs w:val="28"/>
        </w:rPr>
        <w:t xml:space="preserve"> до устранения причин запрета на эксплуатацию транспортного средства.</w:t>
      </w:r>
      <w:r w:rsidR="00BD1580" w:rsidRPr="007B6D7A">
        <w:rPr>
          <w:szCs w:val="28"/>
        </w:rPr>
        <w:t xml:space="preserve"> Фактически данная мера</w:t>
      </w:r>
      <w:r w:rsidR="00D25A49" w:rsidRPr="007B6D7A">
        <w:rPr>
          <w:szCs w:val="28"/>
        </w:rPr>
        <w:t xml:space="preserve"> обеспечения</w:t>
      </w:r>
      <w:r w:rsidR="00BD1580" w:rsidRPr="007B6D7A">
        <w:rPr>
          <w:szCs w:val="28"/>
        </w:rPr>
        <w:t xml:space="preserve"> относится к частной разновидности изъятия вещей и документов, хотя и трактуется в рамках другой самостоятельной меры обеспечения производства по делу об административном правонарушении. </w:t>
      </w:r>
      <w:r w:rsidR="00D25A49" w:rsidRPr="007B6D7A">
        <w:rPr>
          <w:szCs w:val="28"/>
        </w:rPr>
        <w:t>При этом з</w:t>
      </w:r>
      <w:r w:rsidRPr="007B6D7A">
        <w:rPr>
          <w:szCs w:val="28"/>
        </w:rPr>
        <w:t>апрещается производить изъятие государственных номеров транспортных средств с целью взыскания наложенного штрафа.</w:t>
      </w:r>
      <w:r w:rsidR="00BC54B3" w:rsidRPr="007B6D7A">
        <w:rPr>
          <w:szCs w:val="28"/>
        </w:rPr>
        <w:t xml:space="preserve"> </w:t>
      </w:r>
    </w:p>
    <w:p w14:paraId="021EF2A1" w14:textId="7D759ED9" w:rsidR="00247246" w:rsidRPr="007B6D7A" w:rsidRDefault="006E0ADF" w:rsidP="00F07875">
      <w:pPr>
        <w:widowControl w:val="0"/>
        <w:tabs>
          <w:tab w:val="left" w:pos="1276"/>
        </w:tabs>
        <w:ind w:firstLine="709"/>
        <w:rPr>
          <w:szCs w:val="28"/>
        </w:rPr>
      </w:pPr>
      <w:r w:rsidRPr="007B6D7A">
        <w:rPr>
          <w:szCs w:val="28"/>
        </w:rPr>
        <w:t xml:space="preserve">В контексте исследования законодательного оформления данной меры возникает дополнительный вопрос, который не был учтен законодателем при формулировке ч. 8 ст. 795 КРКоАП. Так, как мы уже ранее указывали, с февраля 2021 года водитель транспортного средства, имеющий документы, выданные в РК, имеет право осуществлять управление транспортным средством без водительского удостоверения или техпаспорта. Соответственно, в случае необходимости применения меры обеспечения в виде изъятия водительского удостоверения в настоящее время тотально имеют место случаи, когда водительское удостоверение не находится при водителе. </w:t>
      </w:r>
      <w:r w:rsidR="00247246" w:rsidRPr="007B6D7A">
        <w:rPr>
          <w:szCs w:val="28"/>
        </w:rPr>
        <w:t xml:space="preserve"> </w:t>
      </w:r>
      <w:r w:rsidRPr="007B6D7A">
        <w:rPr>
          <w:szCs w:val="28"/>
        </w:rPr>
        <w:t>Вместе с тем, порядок его изъятия в данном случае никак не регламентирован.</w:t>
      </w:r>
      <w:r w:rsidR="00247246" w:rsidRPr="007B6D7A">
        <w:rPr>
          <w:szCs w:val="28"/>
        </w:rPr>
        <w:t xml:space="preserve"> Как указали опрошенные нами сотрудники правоохранительных органов, после введения соответствующей практики уже имеют место определенные затруднения. Так, 29,6 % респондентов отметили, что случаи затруднений бывают довольно часто, поскольку механизм изъятия водительского удостоверения в данной ситуации не отработан; треть опрошенных (33,6 %) подтвердили факт единичных случаев возникновения подобных затруднений; 23 % указали, что таких ситуаций у них еще не возникало, а 13,8 % затруднились с ответом</w:t>
      </w:r>
      <w:r w:rsidR="00FD0B93" w:rsidRPr="007B6D7A">
        <w:rPr>
          <w:szCs w:val="28"/>
        </w:rPr>
        <w:t xml:space="preserve"> (Приложение Е)</w:t>
      </w:r>
      <w:r w:rsidR="00247246" w:rsidRPr="007B6D7A">
        <w:rPr>
          <w:szCs w:val="28"/>
        </w:rPr>
        <w:t xml:space="preserve">. </w:t>
      </w:r>
    </w:p>
    <w:p w14:paraId="024812F0" w14:textId="4DE26A90" w:rsidR="006E0ADF" w:rsidRPr="007B6D7A" w:rsidRDefault="006E0ADF" w:rsidP="00F07875">
      <w:pPr>
        <w:widowControl w:val="0"/>
        <w:tabs>
          <w:tab w:val="left" w:pos="1276"/>
        </w:tabs>
        <w:ind w:firstLine="709"/>
        <w:rPr>
          <w:szCs w:val="28"/>
        </w:rPr>
      </w:pPr>
      <w:r w:rsidRPr="007B6D7A">
        <w:rPr>
          <w:szCs w:val="28"/>
        </w:rPr>
        <w:t>Полагаем, что что в данном случае следует непосредственно в ч. 8 ст. 795 КРКоАП произвести оговорку относительно того, что после принятия решения об изъятии водительского удостоверения лицо обязано в течение 3-х суток предоставить его лицу, осуществляющему административное производство. Несмотря на внедрение практики электронного учета водительских удостоверений, наличие бумажного варианта до настоящего времени не исключено. Логично, что оригинал водительского удостоверения должен быть изъят у правонарушителя.</w:t>
      </w:r>
      <w:r w:rsidR="00D25A49" w:rsidRPr="007B6D7A">
        <w:rPr>
          <w:szCs w:val="28"/>
        </w:rPr>
        <w:t xml:space="preserve"> В данном случае, как мы полагаем, возникает также вопрос о необходимости привлечения к ответственности за уклонение от сдачи водительского удостоверения (либо в рамках самостоятельного состава, либо в контексте «резервной» нормы ст. 620 КРКоАП, на правовой природе которой мы останавливались с предыдущих подразделах)</w:t>
      </w:r>
      <w:r w:rsidR="00366480" w:rsidRPr="007B6D7A">
        <w:rPr>
          <w:szCs w:val="28"/>
        </w:rPr>
        <w:t>.</w:t>
      </w:r>
    </w:p>
    <w:p w14:paraId="220B2F45" w14:textId="4051B266" w:rsidR="00520EA0" w:rsidRPr="007B6D7A" w:rsidRDefault="00520EA0" w:rsidP="00F07875">
      <w:pPr>
        <w:widowControl w:val="0"/>
        <w:tabs>
          <w:tab w:val="left" w:pos="1276"/>
        </w:tabs>
        <w:ind w:firstLine="709"/>
        <w:rPr>
          <w:szCs w:val="28"/>
        </w:rPr>
      </w:pPr>
      <w:r w:rsidRPr="007B6D7A">
        <w:rPr>
          <w:b/>
          <w:szCs w:val="28"/>
        </w:rPr>
        <w:t xml:space="preserve">Отстранение от управления транспортным средством и освидетельствование на состояние алкогольного, наркотического, токсикоманического опьянения </w:t>
      </w:r>
      <w:r w:rsidRPr="007B6D7A">
        <w:rPr>
          <w:szCs w:val="28"/>
        </w:rPr>
        <w:t>является одной из распространенн</w:t>
      </w:r>
      <w:r w:rsidR="00ED1E5D" w:rsidRPr="007B6D7A">
        <w:rPr>
          <w:szCs w:val="28"/>
        </w:rPr>
        <w:t>ых</w:t>
      </w:r>
      <w:r w:rsidRPr="007B6D7A">
        <w:rPr>
          <w:szCs w:val="28"/>
        </w:rPr>
        <w:t xml:space="preserve"> мер обеспечения </w:t>
      </w:r>
      <w:r w:rsidR="00AD608C" w:rsidRPr="007B6D7A">
        <w:rPr>
          <w:szCs w:val="28"/>
        </w:rPr>
        <w:t xml:space="preserve">в контексте совершения правонарушений, предусмотренных главой 30 КРКоАП. </w:t>
      </w:r>
      <w:r w:rsidRPr="007B6D7A">
        <w:rPr>
          <w:szCs w:val="28"/>
        </w:rPr>
        <w:t>Направление для освидетельствования на состояние опьянения, освидетельствование на состояние опьянения и оформление его результатов производятся в порядке, установленном Правительством Республики Казахстан. Согласно пп.</w:t>
      </w:r>
      <w:r w:rsidR="009F0054" w:rsidRPr="007B6D7A">
        <w:rPr>
          <w:szCs w:val="28"/>
        </w:rPr>
        <w:t xml:space="preserve"> </w:t>
      </w:r>
      <w:r w:rsidRPr="007B6D7A">
        <w:rPr>
          <w:szCs w:val="28"/>
        </w:rPr>
        <w:t>4 п.</w:t>
      </w:r>
      <w:r w:rsidR="00366480" w:rsidRPr="007B6D7A">
        <w:rPr>
          <w:szCs w:val="28"/>
        </w:rPr>
        <w:t xml:space="preserve"> </w:t>
      </w:r>
      <w:r w:rsidRPr="007B6D7A">
        <w:rPr>
          <w:szCs w:val="28"/>
        </w:rPr>
        <w:t>3 ст</w:t>
      </w:r>
      <w:r w:rsidR="00366480" w:rsidRPr="007B6D7A">
        <w:rPr>
          <w:szCs w:val="28"/>
        </w:rPr>
        <w:t>.</w:t>
      </w:r>
      <w:r w:rsidRPr="007B6D7A">
        <w:rPr>
          <w:szCs w:val="28"/>
        </w:rPr>
        <w:t xml:space="preserve"> 54 Закона Республики Казахстан «О дорожном движении»</w:t>
      </w:r>
      <w:r w:rsidR="009F0054" w:rsidRPr="007B6D7A">
        <w:rPr>
          <w:szCs w:val="28"/>
        </w:rPr>
        <w:t>,</w:t>
      </w:r>
      <w:r w:rsidRPr="007B6D7A">
        <w:rPr>
          <w:szCs w:val="28"/>
        </w:rPr>
        <w:t xml:space="preserve"> водитель механического транспортного средства обязан пройти по требованию сотрудника органов внутренних дел освидетельствование на состояние </w:t>
      </w:r>
      <w:r w:rsidRPr="007B6D7A">
        <w:rPr>
          <w:szCs w:val="28"/>
        </w:rPr>
        <w:lastRenderedPageBreak/>
        <w:t xml:space="preserve">опьянения. Пункт 1 </w:t>
      </w:r>
      <w:r w:rsidR="00366480" w:rsidRPr="007B6D7A">
        <w:rPr>
          <w:szCs w:val="28"/>
        </w:rPr>
        <w:t xml:space="preserve">Примечания </w:t>
      </w:r>
      <w:r w:rsidRPr="007B6D7A">
        <w:rPr>
          <w:szCs w:val="28"/>
        </w:rPr>
        <w:t>к ст</w:t>
      </w:r>
      <w:r w:rsidR="00366480" w:rsidRPr="007B6D7A">
        <w:rPr>
          <w:szCs w:val="28"/>
        </w:rPr>
        <w:t>.</w:t>
      </w:r>
      <w:r w:rsidRPr="007B6D7A">
        <w:rPr>
          <w:szCs w:val="28"/>
        </w:rPr>
        <w:t xml:space="preserve"> 54 </w:t>
      </w:r>
      <w:r w:rsidR="009F0054" w:rsidRPr="007B6D7A">
        <w:rPr>
          <w:szCs w:val="28"/>
        </w:rPr>
        <w:t>данного</w:t>
      </w:r>
      <w:r w:rsidRPr="007B6D7A">
        <w:rPr>
          <w:szCs w:val="28"/>
        </w:rPr>
        <w:t xml:space="preserve"> </w:t>
      </w:r>
      <w:r w:rsidR="00366480" w:rsidRPr="007B6D7A">
        <w:rPr>
          <w:szCs w:val="28"/>
        </w:rPr>
        <w:t xml:space="preserve">Закона </w:t>
      </w:r>
      <w:r w:rsidR="009F0054" w:rsidRPr="007B6D7A">
        <w:rPr>
          <w:szCs w:val="28"/>
        </w:rPr>
        <w:t xml:space="preserve">отдельно поясняет, что </w:t>
      </w:r>
      <w:r w:rsidRPr="007B6D7A">
        <w:rPr>
          <w:szCs w:val="28"/>
        </w:rPr>
        <w:t>«водители военных транспортных средств обязаны пройти по требованию сотрудников органов военной полиции освидетельствование на состояние опьянения» [</w:t>
      </w:r>
      <w:r w:rsidR="008C53A9" w:rsidRPr="007B6D7A">
        <w:rPr>
          <w:szCs w:val="28"/>
        </w:rPr>
        <w:t>33</w:t>
      </w:r>
      <w:r w:rsidRPr="007B6D7A">
        <w:rPr>
          <w:szCs w:val="28"/>
        </w:rPr>
        <w:t xml:space="preserve">]. </w:t>
      </w:r>
    </w:p>
    <w:p w14:paraId="222138BF" w14:textId="69C75749" w:rsidR="00520EA0" w:rsidRPr="007B6D7A" w:rsidRDefault="00520EA0" w:rsidP="00F07875">
      <w:pPr>
        <w:widowControl w:val="0"/>
        <w:tabs>
          <w:tab w:val="left" w:pos="1276"/>
        </w:tabs>
        <w:autoSpaceDE w:val="0"/>
        <w:autoSpaceDN w:val="0"/>
        <w:adjustRightInd w:val="0"/>
        <w:ind w:firstLine="709"/>
        <w:rPr>
          <w:szCs w:val="28"/>
        </w:rPr>
      </w:pPr>
      <w:r w:rsidRPr="007B6D7A">
        <w:rPr>
          <w:szCs w:val="28"/>
        </w:rPr>
        <w:t>Отстранение от управления транспортным средством водителей и освидетельствование их на состояние опьянения производится тогда, когда имеются достаточные основания полагать, что указанные лица находятся в состоянии опьянения.</w:t>
      </w:r>
      <w:r w:rsidR="009559BC" w:rsidRPr="007B6D7A">
        <w:rPr>
          <w:szCs w:val="28"/>
        </w:rPr>
        <w:t xml:space="preserve"> </w:t>
      </w:r>
      <w:r w:rsidR="009F0054" w:rsidRPr="007B6D7A">
        <w:rPr>
          <w:szCs w:val="28"/>
        </w:rPr>
        <w:t xml:space="preserve">При этом, как совершенно справедливо указывают авторы специальных исследований, </w:t>
      </w:r>
      <w:r w:rsidR="0073183D" w:rsidRPr="007B6D7A">
        <w:rPr>
          <w:szCs w:val="28"/>
        </w:rPr>
        <w:t>при перечислении так называемых «достаточных оснований» акцентируется внимание исключительно на состоянии алкогольного опьянения. Что же касается наиболее характерных признаков, имеющих место при одурманивании другими веществами, то они н</w:t>
      </w:r>
      <w:r w:rsidR="00613082" w:rsidRPr="007B6D7A">
        <w:rPr>
          <w:szCs w:val="28"/>
        </w:rPr>
        <w:t>икак не конкретизируются</w:t>
      </w:r>
      <w:r w:rsidR="005F5205" w:rsidRPr="007B6D7A">
        <w:rPr>
          <w:szCs w:val="28"/>
        </w:rPr>
        <w:t xml:space="preserve"> [</w:t>
      </w:r>
      <w:r w:rsidR="008C53A9" w:rsidRPr="007B6D7A">
        <w:rPr>
          <w:szCs w:val="28"/>
        </w:rPr>
        <w:t>214</w:t>
      </w:r>
      <w:r w:rsidR="00D622C0" w:rsidRPr="007B6D7A">
        <w:rPr>
          <w:szCs w:val="28"/>
        </w:rPr>
        <w:t>, с. 74</w:t>
      </w:r>
      <w:r w:rsidR="008171FD" w:rsidRPr="007B6D7A">
        <w:rPr>
          <w:szCs w:val="28"/>
        </w:rPr>
        <w:t>]</w:t>
      </w:r>
      <w:r w:rsidR="00613082" w:rsidRPr="007B6D7A">
        <w:rPr>
          <w:szCs w:val="28"/>
        </w:rPr>
        <w:t xml:space="preserve">. </w:t>
      </w:r>
    </w:p>
    <w:p w14:paraId="74B90EE4" w14:textId="23AE997A" w:rsidR="00247246" w:rsidRPr="007B6D7A" w:rsidRDefault="00520EA0" w:rsidP="00F07875">
      <w:pPr>
        <w:widowControl w:val="0"/>
        <w:tabs>
          <w:tab w:val="left" w:pos="1276"/>
        </w:tabs>
        <w:ind w:firstLine="708"/>
        <w:rPr>
          <w:szCs w:val="28"/>
        </w:rPr>
      </w:pPr>
      <w:r w:rsidRPr="007B6D7A">
        <w:rPr>
          <w:szCs w:val="28"/>
        </w:rPr>
        <w:t xml:space="preserve">Направление для освидетельствования на состояние опьянения и оформление его результатов производятся в соответствии с </w:t>
      </w:r>
      <w:r w:rsidR="00AD07B6" w:rsidRPr="007B6D7A">
        <w:rPr>
          <w:szCs w:val="28"/>
        </w:rPr>
        <w:t xml:space="preserve">постановлением </w:t>
      </w:r>
      <w:r w:rsidRPr="007B6D7A">
        <w:rPr>
          <w:szCs w:val="28"/>
        </w:rPr>
        <w:t xml:space="preserve">Правительства РК от 4 июня 2003 года № 528 «Об утверждении Правил направления для освидетельствования на состояние опьянения, освидетельствования на состояние опьянения и оформления его результатов». </w:t>
      </w:r>
      <w:r w:rsidR="00613082" w:rsidRPr="007B6D7A">
        <w:rPr>
          <w:szCs w:val="28"/>
        </w:rPr>
        <w:t xml:space="preserve">В соответствии с п. 3 указанного Постановления, </w:t>
      </w:r>
      <w:r w:rsidR="00613082" w:rsidRPr="007B6D7A">
        <w:rPr>
          <w:spacing w:val="2"/>
          <w:szCs w:val="28"/>
          <w:shd w:val="clear" w:color="auto" w:fill="FFFFFF"/>
        </w:rPr>
        <w:t>«о</w:t>
      </w:r>
      <w:r w:rsidRPr="007B6D7A">
        <w:rPr>
          <w:spacing w:val="2"/>
          <w:szCs w:val="28"/>
          <w:shd w:val="clear" w:color="auto" w:fill="FFFFFF"/>
        </w:rPr>
        <w:t>свидетельствование на состояние опьянения водителей, отстраняемых от управления транспортными средствами</w:t>
      </w:r>
      <w:r w:rsidR="00613082" w:rsidRPr="007B6D7A">
        <w:rPr>
          <w:spacing w:val="2"/>
          <w:szCs w:val="28"/>
          <w:shd w:val="clear" w:color="auto" w:fill="FFFFFF"/>
        </w:rPr>
        <w:t>,</w:t>
      </w:r>
      <w:r w:rsidRPr="007B6D7A">
        <w:rPr>
          <w:spacing w:val="2"/>
          <w:szCs w:val="28"/>
          <w:shd w:val="clear" w:color="auto" w:fill="FFFFFF"/>
        </w:rPr>
        <w:t xml:space="preserve"> производится непосредственно на месте совершения административного правонарушения с применением специальных приборов и средств, устанавливающих наличие опьянения</w:t>
      </w:r>
      <w:r w:rsidR="00613082" w:rsidRPr="007B6D7A">
        <w:rPr>
          <w:spacing w:val="2"/>
          <w:szCs w:val="28"/>
          <w:shd w:val="clear" w:color="auto" w:fill="FFFFFF"/>
        </w:rPr>
        <w:t>»</w:t>
      </w:r>
      <w:r w:rsidR="002131B4" w:rsidRPr="007B6D7A">
        <w:rPr>
          <w:spacing w:val="2"/>
          <w:szCs w:val="28"/>
          <w:shd w:val="clear" w:color="auto" w:fill="FFFFFF"/>
          <w:lang w:val="kk-KZ"/>
        </w:rPr>
        <w:t xml:space="preserve"> </w:t>
      </w:r>
      <w:r w:rsidR="005F5205" w:rsidRPr="007B6D7A">
        <w:rPr>
          <w:spacing w:val="2"/>
          <w:szCs w:val="28"/>
          <w:shd w:val="clear" w:color="auto" w:fill="FFFFFF"/>
        </w:rPr>
        <w:t>[</w:t>
      </w:r>
      <w:r w:rsidR="008C53A9" w:rsidRPr="007B6D7A">
        <w:rPr>
          <w:spacing w:val="2"/>
          <w:szCs w:val="28"/>
          <w:shd w:val="clear" w:color="auto" w:fill="FFFFFF"/>
        </w:rPr>
        <w:t>185</w:t>
      </w:r>
      <w:r w:rsidR="002131B4" w:rsidRPr="007B6D7A">
        <w:rPr>
          <w:spacing w:val="2"/>
          <w:szCs w:val="28"/>
          <w:shd w:val="clear" w:color="auto" w:fill="FFFFFF"/>
        </w:rPr>
        <w:t>]</w:t>
      </w:r>
      <w:r w:rsidRPr="007B6D7A">
        <w:rPr>
          <w:spacing w:val="2"/>
          <w:szCs w:val="28"/>
          <w:shd w:val="clear" w:color="auto" w:fill="FFFFFF"/>
        </w:rPr>
        <w:t>.</w:t>
      </w:r>
      <w:r w:rsidR="00613082" w:rsidRPr="007B6D7A">
        <w:rPr>
          <w:szCs w:val="28"/>
        </w:rPr>
        <w:t xml:space="preserve"> </w:t>
      </w:r>
      <w:r w:rsidRPr="007B6D7A">
        <w:rPr>
          <w:spacing w:val="2"/>
          <w:szCs w:val="28"/>
          <w:shd w:val="clear" w:color="auto" w:fill="FFFFFF"/>
        </w:rPr>
        <w:t>При отсутствии понятых (отдаленность от населенных пунктов, ночное время и другие случаи) допускается проведение освидетельствования водителя, судоводителя с их согласия. Результаты такого освидетельствования фиксируются в акте освидетельствования с отметкой о согласии освидетельствованного.</w:t>
      </w:r>
      <w:r w:rsidR="00AD608C" w:rsidRPr="007B6D7A">
        <w:rPr>
          <w:spacing w:val="2"/>
          <w:szCs w:val="28"/>
          <w:shd w:val="clear" w:color="auto" w:fill="FFFFFF"/>
        </w:rPr>
        <w:t xml:space="preserve"> Дополнительно акцентируется значимость такого обстоятельства, как уклонение </w:t>
      </w:r>
      <w:r w:rsidRPr="007B6D7A">
        <w:rPr>
          <w:spacing w:val="2"/>
          <w:szCs w:val="28"/>
          <w:shd w:val="clear" w:color="auto" w:fill="FFFFFF"/>
        </w:rPr>
        <w:t>водителя от освидетельствования</w:t>
      </w:r>
      <w:r w:rsidR="00AD608C" w:rsidRPr="007B6D7A">
        <w:rPr>
          <w:spacing w:val="2"/>
          <w:szCs w:val="28"/>
          <w:shd w:val="clear" w:color="auto" w:fill="FFFFFF"/>
        </w:rPr>
        <w:t>, что предполагает необходимость специальной отметки в протоколе об административном правонарушении. В данном случае необходимо учитывать, что состояние опьянения носит временный характер, что исключает возможность получения достоверных фактических данных по истечени</w:t>
      </w:r>
      <w:r w:rsidR="00DC2AFC" w:rsidRPr="007B6D7A">
        <w:rPr>
          <w:spacing w:val="2"/>
          <w:szCs w:val="28"/>
          <w:shd w:val="clear" w:color="auto" w:fill="FFFFFF"/>
        </w:rPr>
        <w:t>ю</w:t>
      </w:r>
      <w:r w:rsidR="00AD608C" w:rsidRPr="007B6D7A">
        <w:rPr>
          <w:spacing w:val="2"/>
          <w:szCs w:val="28"/>
          <w:shd w:val="clear" w:color="auto" w:fill="FFFFFF"/>
        </w:rPr>
        <w:t xml:space="preserve"> соответствующего временного промежутка. </w:t>
      </w:r>
      <w:r w:rsidR="006C4B87" w:rsidRPr="007B6D7A">
        <w:rPr>
          <w:spacing w:val="2"/>
          <w:szCs w:val="28"/>
          <w:shd w:val="clear" w:color="auto" w:fill="FFFFFF"/>
        </w:rPr>
        <w:t>При этом мы согласны с мнением исследователей, которые указывают, что специфика административного производства, преимущественно нацеленного на оперативное решение вопросов, закономерно предполагает, что при согласии правонарушителя с фактом совершенного правонарушения и признанием состояния опьянения нет необходимости проводить процедуру освидетельствования</w:t>
      </w:r>
      <w:r w:rsidR="005F5205" w:rsidRPr="007B6D7A">
        <w:rPr>
          <w:spacing w:val="2"/>
          <w:szCs w:val="28"/>
          <w:shd w:val="clear" w:color="auto" w:fill="FFFFFF"/>
        </w:rPr>
        <w:t xml:space="preserve"> [</w:t>
      </w:r>
      <w:r w:rsidR="008C53A9" w:rsidRPr="007B6D7A">
        <w:rPr>
          <w:spacing w:val="2"/>
          <w:szCs w:val="28"/>
          <w:shd w:val="clear" w:color="auto" w:fill="FFFFFF"/>
        </w:rPr>
        <w:t>215</w:t>
      </w:r>
      <w:r w:rsidR="009A253F" w:rsidRPr="007B6D7A">
        <w:rPr>
          <w:spacing w:val="2"/>
          <w:szCs w:val="28"/>
          <w:shd w:val="clear" w:color="auto" w:fill="FFFFFF"/>
        </w:rPr>
        <w:t xml:space="preserve">, </w:t>
      </w:r>
      <w:r w:rsidR="009A253F" w:rsidRPr="007B6D7A">
        <w:rPr>
          <w:szCs w:val="28"/>
        </w:rPr>
        <w:t>с. 59</w:t>
      </w:r>
      <w:r w:rsidR="002131B4" w:rsidRPr="007B6D7A">
        <w:rPr>
          <w:spacing w:val="2"/>
          <w:szCs w:val="28"/>
          <w:shd w:val="clear" w:color="auto" w:fill="FFFFFF"/>
        </w:rPr>
        <w:t>]</w:t>
      </w:r>
      <w:r w:rsidR="006C4B87" w:rsidRPr="007B6D7A">
        <w:rPr>
          <w:spacing w:val="2"/>
          <w:szCs w:val="28"/>
          <w:shd w:val="clear" w:color="auto" w:fill="FFFFFF"/>
        </w:rPr>
        <w:t>. В данном случае могут иметь место самые различные факторы, в том числе и понимание результата освидетельствования, ответственности за уклонение от его прохождения, равно как и нежелание испытывать психологический комфорт, чувства стыда и т.д. Соответственно, в данном случае в протоколе должна производит</w:t>
      </w:r>
      <w:r w:rsidR="002F39DD" w:rsidRPr="007B6D7A">
        <w:rPr>
          <w:spacing w:val="2"/>
          <w:szCs w:val="28"/>
          <w:shd w:val="clear" w:color="auto" w:fill="FFFFFF"/>
        </w:rPr>
        <w:t>ь</w:t>
      </w:r>
      <w:r w:rsidR="006C4B87" w:rsidRPr="007B6D7A">
        <w:rPr>
          <w:spacing w:val="2"/>
          <w:szCs w:val="28"/>
          <w:shd w:val="clear" w:color="auto" w:fill="FFFFFF"/>
        </w:rPr>
        <w:t xml:space="preserve">ся соответствующая отметка, удостоверенная подписью самого лица. </w:t>
      </w:r>
      <w:r w:rsidR="00671F83" w:rsidRPr="007B6D7A">
        <w:rPr>
          <w:spacing w:val="2"/>
          <w:szCs w:val="28"/>
          <w:shd w:val="clear" w:color="auto" w:fill="FFFFFF"/>
        </w:rPr>
        <w:t xml:space="preserve">В данном случае аргументом подобного решения является довод, аналогичный тому, который мы отмечали в контексте </w:t>
      </w:r>
      <w:r w:rsidR="00671F83" w:rsidRPr="007B6D7A">
        <w:rPr>
          <w:spacing w:val="2"/>
          <w:szCs w:val="28"/>
          <w:shd w:val="clear" w:color="auto" w:fill="FFFFFF"/>
        </w:rPr>
        <w:lastRenderedPageBreak/>
        <w:t>применения меры обеспечения в виде доставления в служебные помещения ОВД (добровольность следования или принудительное препровождение). Принудительность мер обеспечения обуславливается самой правовой природой данных мер, что, как мы полагаем, не должно неизбежно трансформироваться в обязательное принуждение к поведению (если данное поведение осуществляется добровольно).</w:t>
      </w:r>
    </w:p>
    <w:p w14:paraId="37A3FC9E" w14:textId="2391717F" w:rsidR="00671F83" w:rsidRPr="007B6D7A" w:rsidRDefault="00671F83" w:rsidP="00F07875">
      <w:pPr>
        <w:widowControl w:val="0"/>
        <w:tabs>
          <w:tab w:val="left" w:pos="1276"/>
        </w:tabs>
        <w:ind w:firstLine="708"/>
        <w:rPr>
          <w:szCs w:val="28"/>
        </w:rPr>
      </w:pPr>
      <w:r w:rsidRPr="007B6D7A">
        <w:rPr>
          <w:szCs w:val="28"/>
        </w:rPr>
        <w:t>Несмотря на то обстоятельство, что состояние опьянения является критичным именно в контексте совершения правонарушений в сфере безопасности дорожного движения, тем не менее, данный признак имеет значение и в рамках иных составов административных правонарушений (ст.ст. 131, 44</w:t>
      </w:r>
      <w:r w:rsidR="00382C81" w:rsidRPr="007B6D7A">
        <w:rPr>
          <w:szCs w:val="28"/>
        </w:rPr>
        <w:t>0 КРКоАП), а также в качестве обстоятельства, отягчающего ответственность</w:t>
      </w:r>
      <w:r w:rsidRPr="007B6D7A">
        <w:rPr>
          <w:szCs w:val="28"/>
        </w:rPr>
        <w:t xml:space="preserve"> </w:t>
      </w:r>
      <w:r w:rsidR="00382C81" w:rsidRPr="007B6D7A">
        <w:rPr>
          <w:szCs w:val="28"/>
        </w:rPr>
        <w:t>(</w:t>
      </w:r>
      <w:r w:rsidRPr="007B6D7A">
        <w:rPr>
          <w:szCs w:val="28"/>
        </w:rPr>
        <w:t>п. 10</w:t>
      </w:r>
      <w:r w:rsidR="00382C81" w:rsidRPr="007B6D7A">
        <w:rPr>
          <w:szCs w:val="28"/>
        </w:rPr>
        <w:t>)</w:t>
      </w:r>
      <w:r w:rsidRPr="007B6D7A">
        <w:rPr>
          <w:szCs w:val="28"/>
        </w:rPr>
        <w:t xml:space="preserve"> ст. 57</w:t>
      </w:r>
      <w:r w:rsidR="00382C81" w:rsidRPr="007B6D7A">
        <w:rPr>
          <w:szCs w:val="28"/>
        </w:rPr>
        <w:t xml:space="preserve"> КРКоАП). Соответственно, полагаем, что данная мера обеспечения фактически содержит в себе две самостоятельные меры обеспечения, и целесообразно на законодательном уровне произвести их разграничение. </w:t>
      </w:r>
      <w:r w:rsidR="00247246" w:rsidRPr="007B6D7A">
        <w:rPr>
          <w:szCs w:val="28"/>
        </w:rPr>
        <w:t>Данное предложение получило заметную поддержку у</w:t>
      </w:r>
      <w:r w:rsidR="00C26C77" w:rsidRPr="007B6D7A">
        <w:rPr>
          <w:szCs w:val="28"/>
        </w:rPr>
        <w:t xml:space="preserve"> большинства</w:t>
      </w:r>
      <w:r w:rsidR="00247246" w:rsidRPr="007B6D7A">
        <w:rPr>
          <w:szCs w:val="28"/>
        </w:rPr>
        <w:t xml:space="preserve"> опрошенных нами респондентов-сотрудников полиции.</w:t>
      </w:r>
      <w:r w:rsidR="00C26C77" w:rsidRPr="007B6D7A">
        <w:rPr>
          <w:szCs w:val="28"/>
        </w:rPr>
        <w:t xml:space="preserve"> Так, 63,2</w:t>
      </w:r>
      <w:r w:rsidR="00376FC8" w:rsidRPr="007B6D7A">
        <w:t> </w:t>
      </w:r>
      <w:r w:rsidR="00C26C77" w:rsidRPr="007B6D7A">
        <w:rPr>
          <w:szCs w:val="28"/>
        </w:rPr>
        <w:t>% считают разделение данных мер на две самостоятельные целесообразным в виду административно-процессуальной необходимости; 22,4 % выразили несогласие с данным предложением, а 14,4 % затруднились с ответом</w:t>
      </w:r>
      <w:r w:rsidR="00376FC8" w:rsidRPr="007B6D7A">
        <w:rPr>
          <w:szCs w:val="28"/>
        </w:rPr>
        <w:t xml:space="preserve"> (Приложение Е)</w:t>
      </w:r>
      <w:r w:rsidR="00C26C77" w:rsidRPr="007B6D7A">
        <w:rPr>
          <w:szCs w:val="28"/>
        </w:rPr>
        <w:t xml:space="preserve">. </w:t>
      </w:r>
      <w:r w:rsidR="00247246" w:rsidRPr="007B6D7A">
        <w:rPr>
          <w:szCs w:val="28"/>
        </w:rPr>
        <w:t xml:space="preserve"> </w:t>
      </w:r>
    </w:p>
    <w:p w14:paraId="291F1D6E" w14:textId="70A51138" w:rsidR="00382C81" w:rsidRPr="007B6D7A" w:rsidRDefault="00520EA0" w:rsidP="00F07875">
      <w:pPr>
        <w:widowControl w:val="0"/>
        <w:tabs>
          <w:tab w:val="left" w:pos="1276"/>
        </w:tabs>
        <w:ind w:firstLine="708"/>
        <w:rPr>
          <w:szCs w:val="28"/>
        </w:rPr>
      </w:pPr>
      <w:r w:rsidRPr="007B6D7A">
        <w:rPr>
          <w:b/>
          <w:szCs w:val="28"/>
        </w:rPr>
        <w:t>Задержание, доставление и запрещение эксплуатации транспортного средства</w:t>
      </w:r>
      <w:r w:rsidRPr="007B6D7A">
        <w:rPr>
          <w:szCs w:val="28"/>
        </w:rPr>
        <w:t xml:space="preserve"> производятся сотрудниками орган</w:t>
      </w:r>
      <w:r w:rsidR="002F39DD" w:rsidRPr="007B6D7A">
        <w:rPr>
          <w:szCs w:val="28"/>
        </w:rPr>
        <w:t xml:space="preserve">ов </w:t>
      </w:r>
      <w:r w:rsidRPr="007B6D7A">
        <w:rPr>
          <w:szCs w:val="28"/>
        </w:rPr>
        <w:t>внутренних дел и иными органами, предусмотренными ч.</w:t>
      </w:r>
      <w:r w:rsidR="002F39DD" w:rsidRPr="007B6D7A">
        <w:rPr>
          <w:szCs w:val="28"/>
        </w:rPr>
        <w:t xml:space="preserve"> </w:t>
      </w:r>
      <w:r w:rsidRPr="007B6D7A">
        <w:rPr>
          <w:szCs w:val="28"/>
        </w:rPr>
        <w:t>2 ст. 797 КРКоАП. О задержании, доставлении и запрещении эксплуатации транспортного средства составляется акт установленной формы и приобщается к протоколу об административном правонарушении.</w:t>
      </w:r>
      <w:r w:rsidR="00382C81" w:rsidRPr="007B6D7A">
        <w:rPr>
          <w:szCs w:val="28"/>
        </w:rPr>
        <w:t xml:space="preserve"> Эксплуатация транспортных средств, когда она запрещена, а равно переоборудованных без соответствующего разрешения, или не зарегистрированных в установленном порядке, или не прошедших государственного или обязательного технического осмотра, а равно без государственных регистрационных номерных знаков либо со скрытыми, поддельными или не соответствующими национальному стандарту номерными знаками запрещается [</w:t>
      </w:r>
      <w:r w:rsidR="008C53A9" w:rsidRPr="007B6D7A">
        <w:rPr>
          <w:szCs w:val="28"/>
        </w:rPr>
        <w:t>216</w:t>
      </w:r>
      <w:r w:rsidR="00382C81" w:rsidRPr="007B6D7A">
        <w:rPr>
          <w:szCs w:val="28"/>
        </w:rPr>
        <w:t>].</w:t>
      </w:r>
    </w:p>
    <w:p w14:paraId="29B8CB3F" w14:textId="452B2E0B" w:rsidR="00520EA0" w:rsidRPr="007B6D7A" w:rsidRDefault="00382C81" w:rsidP="00F07875">
      <w:pPr>
        <w:widowControl w:val="0"/>
        <w:tabs>
          <w:tab w:val="left" w:pos="1276"/>
        </w:tabs>
        <w:ind w:firstLine="708"/>
        <w:rPr>
          <w:szCs w:val="28"/>
        </w:rPr>
      </w:pPr>
      <w:r w:rsidRPr="007B6D7A">
        <w:rPr>
          <w:szCs w:val="28"/>
        </w:rPr>
        <w:t>При этом следует отметить, что в перечень административных правонарушений, по которым может применяться данная мера обеспечения (несмотря на подавляющее большинство исследуемых составов) входит и значительное количество составов, посягающих на общественные отношения в иных сферах (экологические требования, карантинные м</w:t>
      </w:r>
      <w:r w:rsidR="001D71DD" w:rsidRPr="007B6D7A">
        <w:rPr>
          <w:szCs w:val="28"/>
        </w:rPr>
        <w:t>еры, порядок управления и т.д.)</w:t>
      </w:r>
      <w:r w:rsidR="00C3080C" w:rsidRPr="007B6D7A">
        <w:rPr>
          <w:szCs w:val="28"/>
        </w:rPr>
        <w:t xml:space="preserve"> </w:t>
      </w:r>
      <w:r w:rsidR="001D71DD" w:rsidRPr="007B6D7A">
        <w:rPr>
          <w:szCs w:val="28"/>
        </w:rPr>
        <w:t>(</w:t>
      </w:r>
      <w:r w:rsidR="00C3080C" w:rsidRPr="007B6D7A">
        <w:rPr>
          <w:szCs w:val="28"/>
        </w:rPr>
        <w:t>таблица 10</w:t>
      </w:r>
      <w:r w:rsidR="001D71DD" w:rsidRPr="007B6D7A">
        <w:rPr>
          <w:szCs w:val="28"/>
        </w:rPr>
        <w:t>).</w:t>
      </w:r>
    </w:p>
    <w:p w14:paraId="3159F1E6" w14:textId="77777777" w:rsidR="007557BB" w:rsidRPr="007B6D7A" w:rsidRDefault="007557BB" w:rsidP="00F07875">
      <w:pPr>
        <w:widowControl w:val="0"/>
        <w:tabs>
          <w:tab w:val="left" w:pos="1276"/>
        </w:tabs>
        <w:autoSpaceDE w:val="0"/>
        <w:autoSpaceDN w:val="0"/>
        <w:adjustRightInd w:val="0"/>
        <w:ind w:firstLine="720"/>
        <w:rPr>
          <w:szCs w:val="28"/>
        </w:rPr>
      </w:pPr>
    </w:p>
    <w:p w14:paraId="62A1DF5E" w14:textId="20BC1848" w:rsidR="0053740A" w:rsidRPr="007B6D7A" w:rsidRDefault="00520EA0" w:rsidP="00F07875">
      <w:pPr>
        <w:widowControl w:val="0"/>
        <w:tabs>
          <w:tab w:val="left" w:pos="1276"/>
        </w:tabs>
        <w:autoSpaceDE w:val="0"/>
        <w:autoSpaceDN w:val="0"/>
        <w:adjustRightInd w:val="0"/>
        <w:rPr>
          <w:bCs/>
          <w:szCs w:val="28"/>
        </w:rPr>
      </w:pPr>
      <w:r w:rsidRPr="007B6D7A">
        <w:rPr>
          <w:szCs w:val="28"/>
        </w:rPr>
        <w:t xml:space="preserve">Таблица </w:t>
      </w:r>
      <w:r w:rsidR="009415E1" w:rsidRPr="007B6D7A">
        <w:rPr>
          <w:szCs w:val="28"/>
        </w:rPr>
        <w:t>10</w:t>
      </w:r>
      <w:r w:rsidR="00AC726D" w:rsidRPr="007B6D7A">
        <w:rPr>
          <w:szCs w:val="28"/>
        </w:rPr>
        <w:t xml:space="preserve"> -</w:t>
      </w:r>
      <w:r w:rsidRPr="007B6D7A">
        <w:rPr>
          <w:szCs w:val="28"/>
        </w:rPr>
        <w:t xml:space="preserve"> Нормы КРКоАП</w:t>
      </w:r>
      <w:r w:rsidR="00AC726D" w:rsidRPr="007B6D7A">
        <w:rPr>
          <w:szCs w:val="28"/>
        </w:rPr>
        <w:t>,</w:t>
      </w:r>
      <w:r w:rsidRPr="007B6D7A">
        <w:rPr>
          <w:szCs w:val="28"/>
        </w:rPr>
        <w:t xml:space="preserve"> по которым допускается </w:t>
      </w:r>
      <w:r w:rsidRPr="007B6D7A">
        <w:rPr>
          <w:bCs/>
          <w:szCs w:val="28"/>
        </w:rPr>
        <w:t>задержание, доставление и запрещение эксплуатации транспортного средства</w:t>
      </w:r>
      <w:r w:rsidR="0053740A" w:rsidRPr="007B6D7A">
        <w:rPr>
          <w:bCs/>
          <w:szCs w:val="28"/>
        </w:rPr>
        <w:t xml:space="preserve"> (с изъятиями составов, не являющи</w:t>
      </w:r>
      <w:r w:rsidR="00AC726D" w:rsidRPr="007B6D7A">
        <w:rPr>
          <w:bCs/>
          <w:szCs w:val="28"/>
        </w:rPr>
        <w:t>х</w:t>
      </w:r>
      <w:r w:rsidR="0053740A" w:rsidRPr="007B6D7A">
        <w:rPr>
          <w:bCs/>
          <w:szCs w:val="28"/>
        </w:rPr>
        <w:t>ся нарушениями в сфере безопасности дорожного движения)</w:t>
      </w:r>
    </w:p>
    <w:p w14:paraId="6AFC3F25" w14:textId="77777777" w:rsidR="00734E55" w:rsidRPr="007B6D7A" w:rsidRDefault="00734E55" w:rsidP="00F07875">
      <w:pPr>
        <w:widowControl w:val="0"/>
        <w:tabs>
          <w:tab w:val="left" w:pos="1276"/>
        </w:tabs>
        <w:autoSpaceDE w:val="0"/>
        <w:autoSpaceDN w:val="0"/>
        <w:adjustRightInd w:val="0"/>
        <w:rPr>
          <w:bCs/>
          <w:szCs w:val="28"/>
        </w:rPr>
      </w:pP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6"/>
        <w:gridCol w:w="6467"/>
      </w:tblGrid>
      <w:tr w:rsidR="007B6D7A" w:rsidRPr="007B6D7A" w14:paraId="63ED3E39" w14:textId="77777777" w:rsidTr="007D3F08">
        <w:tc>
          <w:tcPr>
            <w:tcW w:w="1594" w:type="pct"/>
          </w:tcPr>
          <w:p w14:paraId="6D348E5B" w14:textId="77777777" w:rsidR="007D3F08" w:rsidRPr="007B6D7A" w:rsidRDefault="007D3F08" w:rsidP="00F07875">
            <w:pPr>
              <w:widowControl w:val="0"/>
              <w:tabs>
                <w:tab w:val="left" w:pos="1276"/>
              </w:tabs>
              <w:autoSpaceDE w:val="0"/>
              <w:autoSpaceDN w:val="0"/>
              <w:adjustRightInd w:val="0"/>
              <w:jc w:val="center"/>
              <w:rPr>
                <w:bCs/>
                <w:szCs w:val="28"/>
              </w:rPr>
            </w:pPr>
            <w:r w:rsidRPr="007B6D7A">
              <w:rPr>
                <w:szCs w:val="28"/>
              </w:rPr>
              <w:t xml:space="preserve">Статьи КРКоАП, по которым применяется </w:t>
            </w:r>
            <w:r w:rsidRPr="007B6D7A">
              <w:rPr>
                <w:szCs w:val="28"/>
              </w:rPr>
              <w:lastRenderedPageBreak/>
              <w:t>ст. 797 КРКоАП</w:t>
            </w:r>
          </w:p>
        </w:tc>
        <w:tc>
          <w:tcPr>
            <w:tcW w:w="3406" w:type="pct"/>
          </w:tcPr>
          <w:p w14:paraId="144631B2" w14:textId="77777777" w:rsidR="007D3F08" w:rsidRPr="007B6D7A" w:rsidRDefault="007D3F08" w:rsidP="00F07875">
            <w:pPr>
              <w:widowControl w:val="0"/>
              <w:tabs>
                <w:tab w:val="left" w:pos="1276"/>
              </w:tabs>
              <w:autoSpaceDE w:val="0"/>
              <w:autoSpaceDN w:val="0"/>
              <w:adjustRightInd w:val="0"/>
              <w:jc w:val="center"/>
              <w:rPr>
                <w:szCs w:val="28"/>
              </w:rPr>
            </w:pPr>
            <w:r w:rsidRPr="007B6D7A">
              <w:rPr>
                <w:szCs w:val="28"/>
              </w:rPr>
              <w:lastRenderedPageBreak/>
              <w:t>Порядок осуществления и срок</w:t>
            </w:r>
          </w:p>
        </w:tc>
      </w:tr>
      <w:tr w:rsidR="007B6D7A" w:rsidRPr="007B6D7A" w14:paraId="1FDF7539" w14:textId="77777777" w:rsidTr="007D3F08">
        <w:trPr>
          <w:trHeight w:val="172"/>
        </w:trPr>
        <w:tc>
          <w:tcPr>
            <w:tcW w:w="1594" w:type="pct"/>
          </w:tcPr>
          <w:p w14:paraId="7DF2E135" w14:textId="77777777" w:rsidR="007D3F08" w:rsidRPr="007B6D7A" w:rsidRDefault="007D3F08" w:rsidP="00F07875">
            <w:pPr>
              <w:widowControl w:val="0"/>
              <w:tabs>
                <w:tab w:val="left" w:pos="1276"/>
              </w:tabs>
              <w:autoSpaceDE w:val="0"/>
              <w:autoSpaceDN w:val="0"/>
              <w:adjustRightInd w:val="0"/>
              <w:rPr>
                <w:szCs w:val="28"/>
              </w:rPr>
            </w:pPr>
            <w:r w:rsidRPr="007B6D7A">
              <w:rPr>
                <w:szCs w:val="28"/>
              </w:rPr>
              <w:t>571, 571-1, 572, 573, 575, 581, 586, 589, 590 (ч.ч. 2-4), 597 (ч. 3 и ч. 4), 608, 612, 613 (ч.ч. 3-1, 4, 5, 6, 9, 10, 11)</w:t>
            </w:r>
          </w:p>
        </w:tc>
        <w:tc>
          <w:tcPr>
            <w:tcW w:w="3406" w:type="pct"/>
          </w:tcPr>
          <w:p w14:paraId="69B6AB88" w14:textId="77777777" w:rsidR="007D3F08" w:rsidRPr="007B6D7A" w:rsidRDefault="007D3F08" w:rsidP="00F07875">
            <w:pPr>
              <w:widowControl w:val="0"/>
              <w:tabs>
                <w:tab w:val="left" w:pos="1276"/>
              </w:tabs>
              <w:autoSpaceDE w:val="0"/>
              <w:autoSpaceDN w:val="0"/>
              <w:adjustRightInd w:val="0"/>
              <w:rPr>
                <w:szCs w:val="28"/>
              </w:rPr>
            </w:pPr>
            <w:r w:rsidRPr="007B6D7A">
              <w:rPr>
                <w:szCs w:val="28"/>
              </w:rPr>
              <w:t>Путем доставки их для временного хранения на специальные площадки, стоянки или площадки, прилегающие к стационарному посту транспортного контроля, в том числе с использованием другого транспортного средства (эвакуатора), до устранения причин задержания</w:t>
            </w:r>
          </w:p>
        </w:tc>
      </w:tr>
      <w:tr w:rsidR="007B6D7A" w:rsidRPr="007B6D7A" w14:paraId="248B31F9" w14:textId="77777777" w:rsidTr="007D3F08">
        <w:tc>
          <w:tcPr>
            <w:tcW w:w="1594" w:type="pct"/>
          </w:tcPr>
          <w:p w14:paraId="64D8D3FA" w14:textId="77777777" w:rsidR="007D3F08" w:rsidRPr="007B6D7A" w:rsidRDefault="007D3F08" w:rsidP="00F07875">
            <w:pPr>
              <w:widowControl w:val="0"/>
              <w:tabs>
                <w:tab w:val="left" w:pos="1276"/>
              </w:tabs>
              <w:autoSpaceDE w:val="0"/>
              <w:autoSpaceDN w:val="0"/>
              <w:adjustRightInd w:val="0"/>
              <w:rPr>
                <w:szCs w:val="28"/>
              </w:rPr>
            </w:pPr>
            <w:r w:rsidRPr="007B6D7A">
              <w:rPr>
                <w:spacing w:val="2"/>
                <w:szCs w:val="28"/>
                <w:shd w:val="clear" w:color="auto" w:fill="FFFFFF"/>
              </w:rPr>
              <w:t xml:space="preserve">571 (ч.ч. 5, 6, 7, 8), 573, 575, 593 (ч.ч. 2-5) </w:t>
            </w:r>
          </w:p>
        </w:tc>
        <w:tc>
          <w:tcPr>
            <w:tcW w:w="3406" w:type="pct"/>
          </w:tcPr>
          <w:p w14:paraId="6D48FFD3" w14:textId="77777777" w:rsidR="007D3F08" w:rsidRPr="007B6D7A" w:rsidRDefault="007D3F08" w:rsidP="00F07875">
            <w:pPr>
              <w:widowControl w:val="0"/>
              <w:tabs>
                <w:tab w:val="left" w:pos="1276"/>
              </w:tabs>
              <w:autoSpaceDE w:val="0"/>
              <w:autoSpaceDN w:val="0"/>
              <w:adjustRightInd w:val="0"/>
              <w:rPr>
                <w:szCs w:val="28"/>
              </w:rPr>
            </w:pPr>
            <w:r w:rsidRPr="007B6D7A">
              <w:rPr>
                <w:szCs w:val="28"/>
              </w:rPr>
              <w:t>путем доставки их для временного хранения на специальные площадки, стоянки или площадки, прилегающие к стационарному посту транспортного контроля, в том числе с использованием другого транспортного средства (эвакуатора), до исполнения постановления о наложении административного взыск</w:t>
            </w:r>
          </w:p>
        </w:tc>
      </w:tr>
      <w:tr w:rsidR="007D3F08" w:rsidRPr="007B6D7A" w14:paraId="347E258B" w14:textId="77777777" w:rsidTr="007D3F08">
        <w:tc>
          <w:tcPr>
            <w:tcW w:w="1594" w:type="pct"/>
          </w:tcPr>
          <w:p w14:paraId="6DE21FDF" w14:textId="77777777" w:rsidR="007D3F08" w:rsidRPr="007B6D7A" w:rsidRDefault="007D3F08" w:rsidP="00F07875">
            <w:pPr>
              <w:widowControl w:val="0"/>
              <w:tabs>
                <w:tab w:val="left" w:pos="1276"/>
              </w:tabs>
              <w:autoSpaceDE w:val="0"/>
              <w:autoSpaceDN w:val="0"/>
              <w:adjustRightInd w:val="0"/>
              <w:rPr>
                <w:szCs w:val="28"/>
              </w:rPr>
            </w:pPr>
            <w:r w:rsidRPr="007B6D7A">
              <w:rPr>
                <w:spacing w:val="2"/>
                <w:szCs w:val="28"/>
                <w:shd w:val="clear" w:color="auto" w:fill="FFFFFF"/>
              </w:rPr>
              <w:t>590 (ч.ч. 1, 5-10), 597 (ч.ч. 1 и 2) 610, 611</w:t>
            </w:r>
          </w:p>
        </w:tc>
        <w:tc>
          <w:tcPr>
            <w:tcW w:w="3406" w:type="pct"/>
          </w:tcPr>
          <w:p w14:paraId="16ED9BC9" w14:textId="77777777" w:rsidR="007D3F08" w:rsidRPr="007B6D7A" w:rsidRDefault="007D3F08" w:rsidP="00F07875">
            <w:pPr>
              <w:widowControl w:val="0"/>
              <w:tabs>
                <w:tab w:val="left" w:pos="1276"/>
              </w:tabs>
              <w:rPr>
                <w:szCs w:val="28"/>
              </w:rPr>
            </w:pPr>
            <w:r w:rsidRPr="007B6D7A">
              <w:rPr>
                <w:szCs w:val="28"/>
              </w:rPr>
              <w:t>путем изъятия государственных регистрационных номерных знаков до устранения причин запрета на эксплуатацию транспортного средства.</w:t>
            </w:r>
          </w:p>
        </w:tc>
      </w:tr>
    </w:tbl>
    <w:p w14:paraId="66730FD3" w14:textId="77777777" w:rsidR="00520EA0" w:rsidRPr="007B6D7A" w:rsidRDefault="00520EA0" w:rsidP="00F07875">
      <w:pPr>
        <w:widowControl w:val="0"/>
        <w:tabs>
          <w:tab w:val="left" w:pos="1276"/>
        </w:tabs>
        <w:autoSpaceDE w:val="0"/>
        <w:autoSpaceDN w:val="0"/>
        <w:adjustRightInd w:val="0"/>
        <w:ind w:firstLine="720"/>
        <w:rPr>
          <w:spacing w:val="2"/>
          <w:szCs w:val="28"/>
          <w:shd w:val="clear" w:color="auto" w:fill="FFFFFF"/>
        </w:rPr>
      </w:pPr>
    </w:p>
    <w:p w14:paraId="6732F2AF" w14:textId="6258C632" w:rsidR="00520EA0" w:rsidRPr="007B6D7A" w:rsidRDefault="00AD608C" w:rsidP="00F07875">
      <w:pPr>
        <w:widowControl w:val="0"/>
        <w:tabs>
          <w:tab w:val="left" w:pos="1276"/>
        </w:tabs>
        <w:autoSpaceDE w:val="0"/>
        <w:autoSpaceDN w:val="0"/>
        <w:adjustRightInd w:val="0"/>
        <w:ind w:firstLine="720"/>
        <w:rPr>
          <w:spacing w:val="2"/>
          <w:szCs w:val="28"/>
          <w:shd w:val="clear" w:color="auto" w:fill="FFFFFF"/>
        </w:rPr>
      </w:pPr>
      <w:r w:rsidRPr="007B6D7A">
        <w:rPr>
          <w:spacing w:val="2"/>
          <w:szCs w:val="28"/>
          <w:shd w:val="clear" w:color="auto" w:fill="FFFFFF"/>
        </w:rPr>
        <w:t xml:space="preserve">В целом, потенциальная сфера применения данной меры обеспечения является достаточно обширной, поскольку она допускается также </w:t>
      </w:r>
      <w:r w:rsidR="006504DA" w:rsidRPr="007B6D7A">
        <w:rPr>
          <w:spacing w:val="2"/>
          <w:szCs w:val="28"/>
          <w:shd w:val="clear" w:color="auto" w:fill="FFFFFF"/>
        </w:rPr>
        <w:t>«</w:t>
      </w:r>
      <w:r w:rsidR="00520EA0" w:rsidRPr="007B6D7A">
        <w:rPr>
          <w:spacing w:val="2"/>
          <w:szCs w:val="28"/>
          <w:shd w:val="clear" w:color="auto" w:fill="FFFFFF"/>
        </w:rPr>
        <w:t>в случаях нарушения водителем транспортного средства правил остановки или стоянки в его отсутствие, а также к транспортным средствам, оставленным водителями на дороге без присмотра, когда установить их место нахождения не представляется возможным</w:t>
      </w:r>
      <w:r w:rsidR="002131B4" w:rsidRPr="007B6D7A">
        <w:rPr>
          <w:spacing w:val="2"/>
          <w:szCs w:val="28"/>
          <w:shd w:val="clear" w:color="auto" w:fill="FFFFFF"/>
        </w:rPr>
        <w:t>» [</w:t>
      </w:r>
      <w:r w:rsidR="008C53A9" w:rsidRPr="007B6D7A">
        <w:rPr>
          <w:spacing w:val="2"/>
          <w:szCs w:val="28"/>
          <w:shd w:val="clear" w:color="auto" w:fill="FFFFFF"/>
        </w:rPr>
        <w:t>27</w:t>
      </w:r>
      <w:r w:rsidR="006504DA" w:rsidRPr="007B6D7A">
        <w:rPr>
          <w:spacing w:val="2"/>
          <w:szCs w:val="28"/>
          <w:shd w:val="clear" w:color="auto" w:fill="FFFFFF"/>
        </w:rPr>
        <w:t>].</w:t>
      </w:r>
    </w:p>
    <w:p w14:paraId="28950608" w14:textId="79BE2FB2" w:rsidR="00520EA0" w:rsidRPr="007B6D7A" w:rsidRDefault="006504DA" w:rsidP="00F07875">
      <w:pPr>
        <w:widowControl w:val="0"/>
        <w:tabs>
          <w:tab w:val="left" w:pos="1276"/>
        </w:tabs>
        <w:autoSpaceDE w:val="0"/>
        <w:autoSpaceDN w:val="0"/>
        <w:adjustRightInd w:val="0"/>
        <w:ind w:firstLine="720"/>
        <w:rPr>
          <w:shd w:val="clear" w:color="auto" w:fill="FFFFFF"/>
        </w:rPr>
      </w:pPr>
      <w:r w:rsidRPr="007B6D7A">
        <w:rPr>
          <w:spacing w:val="2"/>
          <w:szCs w:val="28"/>
          <w:shd w:val="clear" w:color="auto" w:fill="FFFFFF"/>
          <w:lang w:val="kk-KZ"/>
        </w:rPr>
        <w:t>Таким образом</w:t>
      </w:r>
      <w:r w:rsidRPr="007B6D7A">
        <w:rPr>
          <w:spacing w:val="2"/>
          <w:szCs w:val="28"/>
          <w:shd w:val="clear" w:color="auto" w:fill="FFFFFF"/>
        </w:rPr>
        <w:t>, хранение транспортного средства осуществляется не в произвольном месте, а</w:t>
      </w:r>
      <w:r w:rsidR="00520EA0" w:rsidRPr="007B6D7A">
        <w:rPr>
          <w:bCs/>
          <w:spacing w:val="2"/>
          <w:szCs w:val="28"/>
          <w:shd w:val="clear" w:color="auto" w:fill="FFFFFF"/>
        </w:rPr>
        <w:t xml:space="preserve"> только на специальных площадках или стоянках, создаваемых по решению местных исполнительных органов и являющихся коммунальной собственностью</w:t>
      </w:r>
      <w:r w:rsidR="00BF6BB1" w:rsidRPr="007B6D7A">
        <w:rPr>
          <w:bCs/>
          <w:spacing w:val="2"/>
          <w:szCs w:val="28"/>
          <w:shd w:val="clear" w:color="auto" w:fill="FFFFFF"/>
        </w:rPr>
        <w:t xml:space="preserve"> (ч. 4 ст. 797 КРКоАП).</w:t>
      </w:r>
      <w:r w:rsidR="00520EA0" w:rsidRPr="007B6D7A">
        <w:rPr>
          <w:bCs/>
          <w:spacing w:val="2"/>
          <w:szCs w:val="28"/>
          <w:shd w:val="clear" w:color="auto" w:fill="FFFFFF"/>
        </w:rPr>
        <w:t xml:space="preserve"> </w:t>
      </w:r>
      <w:r w:rsidR="003C6948" w:rsidRPr="007B6D7A">
        <w:rPr>
          <w:spacing w:val="2"/>
          <w:szCs w:val="28"/>
          <w:shd w:val="clear" w:color="auto" w:fill="FFFFFF"/>
        </w:rPr>
        <w:t xml:space="preserve">При этом </w:t>
      </w:r>
      <w:r w:rsidR="003C6948" w:rsidRPr="007B6D7A">
        <w:rPr>
          <w:szCs w:val="28"/>
        </w:rPr>
        <w:t>о</w:t>
      </w:r>
      <w:r w:rsidR="00520EA0" w:rsidRPr="007B6D7A">
        <w:rPr>
          <w:szCs w:val="28"/>
        </w:rPr>
        <w:t xml:space="preserve"> задержании, доставлении и запрещении эксплуатации транспортного средства составляется и приобщается к протоколу об административном правонарушении акт установленной формы. Эксплуатация транспортного средства запрещается:</w:t>
      </w:r>
      <w:r w:rsidR="003C6948" w:rsidRPr="007B6D7A">
        <w:rPr>
          <w:spacing w:val="2"/>
          <w:szCs w:val="28"/>
          <w:shd w:val="clear" w:color="auto" w:fill="FFFFFF"/>
        </w:rPr>
        <w:t xml:space="preserve"> </w:t>
      </w:r>
      <w:r w:rsidR="009B0A00" w:rsidRPr="007B6D7A">
        <w:rPr>
          <w:spacing w:val="2"/>
          <w:szCs w:val="28"/>
          <w:shd w:val="clear" w:color="auto" w:fill="FFFFFF"/>
        </w:rPr>
        <w:br/>
      </w:r>
      <w:r w:rsidR="00520EA0" w:rsidRPr="007B6D7A">
        <w:rPr>
          <w:szCs w:val="28"/>
        </w:rPr>
        <w:t>1)</w:t>
      </w:r>
      <w:r w:rsidR="009559BC" w:rsidRPr="007B6D7A">
        <w:rPr>
          <w:szCs w:val="28"/>
        </w:rPr>
        <w:t xml:space="preserve"> </w:t>
      </w:r>
      <w:r w:rsidR="00520EA0" w:rsidRPr="007B6D7A">
        <w:rPr>
          <w:szCs w:val="28"/>
        </w:rPr>
        <w:t>с неисправностями, с которыми их эксплуатация запрещена;</w:t>
      </w:r>
      <w:r w:rsidR="003C6948" w:rsidRPr="007B6D7A">
        <w:rPr>
          <w:spacing w:val="2"/>
          <w:szCs w:val="28"/>
          <w:shd w:val="clear" w:color="auto" w:fill="FFFFFF"/>
        </w:rPr>
        <w:t xml:space="preserve"> </w:t>
      </w:r>
      <w:r w:rsidR="009B0A00" w:rsidRPr="007B6D7A">
        <w:rPr>
          <w:spacing w:val="2"/>
          <w:szCs w:val="28"/>
          <w:shd w:val="clear" w:color="auto" w:fill="FFFFFF"/>
        </w:rPr>
        <w:br/>
      </w:r>
      <w:r w:rsidR="00520EA0" w:rsidRPr="007B6D7A">
        <w:rPr>
          <w:szCs w:val="28"/>
        </w:rPr>
        <w:t>2) переоборудованных без соответствующего разрешения;</w:t>
      </w:r>
      <w:r w:rsidR="003C6948" w:rsidRPr="007B6D7A">
        <w:rPr>
          <w:spacing w:val="2"/>
          <w:szCs w:val="28"/>
          <w:shd w:val="clear" w:color="auto" w:fill="FFFFFF"/>
        </w:rPr>
        <w:t xml:space="preserve"> </w:t>
      </w:r>
      <w:r w:rsidR="00520EA0" w:rsidRPr="007B6D7A">
        <w:rPr>
          <w:szCs w:val="28"/>
        </w:rPr>
        <w:t>3) не зарегистрированных в установленном порядке;</w:t>
      </w:r>
      <w:r w:rsidR="003C6948" w:rsidRPr="007B6D7A">
        <w:rPr>
          <w:spacing w:val="2"/>
          <w:szCs w:val="28"/>
          <w:shd w:val="clear" w:color="auto" w:fill="FFFFFF"/>
        </w:rPr>
        <w:t xml:space="preserve"> </w:t>
      </w:r>
      <w:r w:rsidR="00520EA0" w:rsidRPr="007B6D7A">
        <w:rPr>
          <w:szCs w:val="28"/>
        </w:rPr>
        <w:t>4) не прошедших государственного или обязательного технического осмотра;</w:t>
      </w:r>
      <w:r w:rsidR="003C6948" w:rsidRPr="007B6D7A">
        <w:rPr>
          <w:spacing w:val="2"/>
          <w:szCs w:val="28"/>
          <w:shd w:val="clear" w:color="auto" w:fill="FFFFFF"/>
        </w:rPr>
        <w:t xml:space="preserve"> </w:t>
      </w:r>
      <w:r w:rsidR="00520EA0" w:rsidRPr="007B6D7A">
        <w:rPr>
          <w:szCs w:val="28"/>
        </w:rPr>
        <w:t>5) без государственных регистрационных номерных знаков либо со скрытыми, поддельными или не соответствующими национальному стандарту номерными знаками.</w:t>
      </w:r>
      <w:r w:rsidR="00BC54B3" w:rsidRPr="007B6D7A">
        <w:rPr>
          <w:szCs w:val="28"/>
        </w:rPr>
        <w:t xml:space="preserve"> </w:t>
      </w:r>
      <w:r w:rsidR="003C6948" w:rsidRPr="007B6D7A">
        <w:rPr>
          <w:szCs w:val="28"/>
        </w:rPr>
        <w:t xml:space="preserve">При этом следует разграничивать «технический» аспект понятия «эксплуатация транспортного средства» (в контексте приведенного перечня) от запрещения эксплуатации транспортного средства как меры обеспечения. </w:t>
      </w:r>
      <w:r w:rsidR="00473A5D" w:rsidRPr="007B6D7A">
        <w:rPr>
          <w:szCs w:val="28"/>
        </w:rPr>
        <w:t>В этом смысле справедливы замечания авторов специальных исследований, что термин «запрещение эксплуатации транспортного средства требует специального определения в отраслевом законодательном акте (в РК это Закон «О дорожном движении» 2014 года)</w:t>
      </w:r>
      <w:r w:rsidR="005F5205" w:rsidRPr="007B6D7A">
        <w:rPr>
          <w:szCs w:val="28"/>
        </w:rPr>
        <w:t xml:space="preserve"> [</w:t>
      </w:r>
      <w:r w:rsidR="008C53A9" w:rsidRPr="007B6D7A">
        <w:rPr>
          <w:szCs w:val="28"/>
        </w:rPr>
        <w:t>217</w:t>
      </w:r>
      <w:r w:rsidR="002131B4" w:rsidRPr="007B6D7A">
        <w:rPr>
          <w:szCs w:val="28"/>
        </w:rPr>
        <w:t>]</w:t>
      </w:r>
      <w:r w:rsidR="00473A5D" w:rsidRPr="007B6D7A">
        <w:rPr>
          <w:szCs w:val="28"/>
        </w:rPr>
        <w:t>.</w:t>
      </w:r>
      <w:r w:rsidR="003C6948" w:rsidRPr="007B6D7A">
        <w:rPr>
          <w:szCs w:val="28"/>
        </w:rPr>
        <w:t xml:space="preserve"> </w:t>
      </w:r>
      <w:r w:rsidR="00473A5D" w:rsidRPr="007B6D7A">
        <w:rPr>
          <w:szCs w:val="28"/>
        </w:rPr>
        <w:t xml:space="preserve">Так, в соответствии с п. 39) ч. 1 Закона РК «О дорожном движении», «эксплуатация </w:t>
      </w:r>
      <w:r w:rsidR="00473A5D" w:rsidRPr="007B6D7A">
        <w:rPr>
          <w:shd w:val="clear" w:color="auto" w:fill="FFFFFF"/>
        </w:rPr>
        <w:t xml:space="preserve">механического транспортного средства - </w:t>
      </w:r>
      <w:r w:rsidR="00473A5D" w:rsidRPr="007B6D7A">
        <w:rPr>
          <w:shd w:val="clear" w:color="auto" w:fill="FFFFFF"/>
        </w:rPr>
        <w:lastRenderedPageBreak/>
        <w:t xml:space="preserve">стадия жизненного цикла механического транспортного средства, включающая его использование по назначению с момента </w:t>
      </w:r>
      <w:r w:rsidR="005F5205" w:rsidRPr="007B6D7A">
        <w:rPr>
          <w:shd w:val="clear" w:color="auto" w:fill="FFFFFF"/>
        </w:rPr>
        <w:t xml:space="preserve">его государственной регистрации </w:t>
      </w:r>
      <w:r w:rsidR="00473A5D" w:rsidRPr="007B6D7A">
        <w:rPr>
          <w:shd w:val="clear" w:color="auto" w:fill="FFFFFF"/>
        </w:rPr>
        <w:t>до момента утилизации»</w:t>
      </w:r>
      <w:r w:rsidR="005F5205" w:rsidRPr="007B6D7A">
        <w:rPr>
          <w:shd w:val="clear" w:color="auto" w:fill="FFFFFF"/>
        </w:rPr>
        <w:t xml:space="preserve"> [</w:t>
      </w:r>
      <w:r w:rsidR="008C53A9" w:rsidRPr="007B6D7A">
        <w:rPr>
          <w:shd w:val="clear" w:color="auto" w:fill="FFFFFF"/>
        </w:rPr>
        <w:t>33</w:t>
      </w:r>
      <w:r w:rsidR="002131B4" w:rsidRPr="007B6D7A">
        <w:rPr>
          <w:shd w:val="clear" w:color="auto" w:fill="FFFFFF"/>
        </w:rPr>
        <w:t>]</w:t>
      </w:r>
      <w:r w:rsidR="00473A5D" w:rsidRPr="007B6D7A">
        <w:rPr>
          <w:shd w:val="clear" w:color="auto" w:fill="FFFFFF"/>
        </w:rPr>
        <w:t>. Соответственно, в данном случае производится акцент на использовании транспортного средства по назначению (то есть фактически для перемещения в пространстве, участия в дорожном движении). Фактически эксплуатация реализуется посредством управления транспортным средством (о необходимости четкой дефиниции которого мы также ранее указывали). Однако запрет на управление транспортным средством – это адресный запрет конкретному лицу. Что же касается запрещения эксплуатации, то в данном случае имеется в виду тотальный запрет на использование (управление) данным транспортным средством любым лицом (не только</w:t>
      </w:r>
      <w:r w:rsidR="00461C05" w:rsidRPr="007B6D7A">
        <w:rPr>
          <w:shd w:val="clear" w:color="auto" w:fill="FFFFFF"/>
        </w:rPr>
        <w:t xml:space="preserve"> </w:t>
      </w:r>
      <w:r w:rsidR="00473A5D" w:rsidRPr="007B6D7A">
        <w:rPr>
          <w:shd w:val="clear" w:color="auto" w:fill="FFFFFF"/>
        </w:rPr>
        <w:t xml:space="preserve">водителем, в отношении которого осуществляется административное производство). </w:t>
      </w:r>
      <w:r w:rsidR="008A0B60" w:rsidRPr="007B6D7A">
        <w:rPr>
          <w:szCs w:val="28"/>
        </w:rPr>
        <w:t xml:space="preserve">Таким образом, полагаем, что следует в Примечании к ст. 797 КРКоАП дать определение данному понятию: «под запрещением эксплуатации транспортного средства следует понимать </w:t>
      </w:r>
      <w:r w:rsidR="008A0B60" w:rsidRPr="007B6D7A">
        <w:rPr>
          <w:szCs w:val="28"/>
          <w:shd w:val="clear" w:color="auto" w:fill="FFFFFF"/>
        </w:rPr>
        <w:t>запрет на использование (управление) данным транспортным средством как лицом, совершившим административное правонарушение, так и другими лицами».</w:t>
      </w:r>
    </w:p>
    <w:p w14:paraId="78152E4E" w14:textId="5A8708DA" w:rsidR="00520EA0" w:rsidRPr="007B6D7A" w:rsidRDefault="00520EA0" w:rsidP="00F07875">
      <w:pPr>
        <w:widowControl w:val="0"/>
        <w:tabs>
          <w:tab w:val="left" w:pos="1276"/>
        </w:tabs>
        <w:autoSpaceDE w:val="0"/>
        <w:autoSpaceDN w:val="0"/>
        <w:adjustRightInd w:val="0"/>
        <w:ind w:firstLine="708"/>
        <w:rPr>
          <w:bCs/>
          <w:szCs w:val="28"/>
        </w:rPr>
      </w:pPr>
      <w:r w:rsidRPr="007B6D7A">
        <w:rPr>
          <w:b/>
          <w:bCs/>
          <w:szCs w:val="28"/>
        </w:rPr>
        <w:t xml:space="preserve">Осмотр </w:t>
      </w:r>
      <w:r w:rsidRPr="007B6D7A">
        <w:rPr>
          <w:bCs/>
          <w:szCs w:val="28"/>
        </w:rPr>
        <w:t>является</w:t>
      </w:r>
      <w:r w:rsidR="008A0B60" w:rsidRPr="007B6D7A">
        <w:rPr>
          <w:bCs/>
          <w:szCs w:val="28"/>
        </w:rPr>
        <w:t xml:space="preserve"> достаточно</w:t>
      </w:r>
      <w:r w:rsidRPr="007B6D7A">
        <w:rPr>
          <w:bCs/>
          <w:szCs w:val="28"/>
        </w:rPr>
        <w:t xml:space="preserve"> распространенной мерой в практической деятельности органов, осуществляющих надзор за безопасностью дорожного движения. Осмот</w:t>
      </w:r>
      <w:r w:rsidR="00B82993" w:rsidRPr="007B6D7A">
        <w:rPr>
          <w:bCs/>
          <w:szCs w:val="28"/>
        </w:rPr>
        <w:t>р, согласно ч. 1 ст. 793 КРКоАП, - это «</w:t>
      </w:r>
      <w:r w:rsidRPr="007B6D7A">
        <w:rPr>
          <w:bCs/>
          <w:szCs w:val="28"/>
        </w:rPr>
        <w:t>визуальное обследование транспортного средства, местности, предметов, товаров, импортированных на территорию Республики Казахстан, а также перемещаемых по территории Республики Казахстан, документов, живых лиц, производится с целью выявления следов административного правонарушения, иных материальных объектов, а также обстоятельств, имеющих значение для составления протокола об административном правонарушении</w:t>
      </w:r>
      <w:r w:rsidR="002131B4" w:rsidRPr="007B6D7A">
        <w:rPr>
          <w:bCs/>
          <w:szCs w:val="28"/>
        </w:rPr>
        <w:t>» [</w:t>
      </w:r>
      <w:r w:rsidR="008C53A9" w:rsidRPr="007B6D7A">
        <w:rPr>
          <w:bCs/>
          <w:szCs w:val="28"/>
        </w:rPr>
        <w:t>27</w:t>
      </w:r>
      <w:r w:rsidR="00B82993" w:rsidRPr="007B6D7A">
        <w:rPr>
          <w:bCs/>
          <w:szCs w:val="28"/>
        </w:rPr>
        <w:t>].</w:t>
      </w:r>
      <w:r w:rsidRPr="007B6D7A">
        <w:rPr>
          <w:bCs/>
          <w:szCs w:val="28"/>
        </w:rPr>
        <w:t xml:space="preserve"> Осмотр производится безотлагательно, когда возникает необходимость.</w:t>
      </w:r>
    </w:p>
    <w:p w14:paraId="5F9E5886" w14:textId="42AD949C" w:rsidR="009A5EA1" w:rsidRPr="007B6D7A" w:rsidRDefault="00520EA0" w:rsidP="00F07875">
      <w:pPr>
        <w:widowControl w:val="0"/>
        <w:tabs>
          <w:tab w:val="left" w:pos="1276"/>
        </w:tabs>
        <w:autoSpaceDE w:val="0"/>
        <w:autoSpaceDN w:val="0"/>
        <w:adjustRightInd w:val="0"/>
        <w:ind w:firstLine="708"/>
        <w:rPr>
          <w:szCs w:val="28"/>
        </w:rPr>
      </w:pPr>
      <w:r w:rsidRPr="007B6D7A">
        <w:rPr>
          <w:szCs w:val="28"/>
        </w:rPr>
        <w:t>Ч</w:t>
      </w:r>
      <w:r w:rsidR="00B82993" w:rsidRPr="007B6D7A">
        <w:rPr>
          <w:szCs w:val="28"/>
        </w:rPr>
        <w:t>.</w:t>
      </w:r>
      <w:r w:rsidRPr="007B6D7A">
        <w:rPr>
          <w:szCs w:val="28"/>
        </w:rPr>
        <w:t xml:space="preserve"> 2 ст</w:t>
      </w:r>
      <w:r w:rsidR="00B82993" w:rsidRPr="007B6D7A">
        <w:rPr>
          <w:szCs w:val="28"/>
        </w:rPr>
        <w:t>.</w:t>
      </w:r>
      <w:r w:rsidRPr="007B6D7A">
        <w:rPr>
          <w:szCs w:val="28"/>
        </w:rPr>
        <w:t xml:space="preserve"> 793 </w:t>
      </w:r>
      <w:r w:rsidR="0051475D" w:rsidRPr="007B6D7A">
        <w:rPr>
          <w:bCs/>
          <w:szCs w:val="28"/>
        </w:rPr>
        <w:t>КРКоАП</w:t>
      </w:r>
      <w:r w:rsidR="0051475D" w:rsidRPr="007B6D7A">
        <w:rPr>
          <w:szCs w:val="28"/>
        </w:rPr>
        <w:t xml:space="preserve"> </w:t>
      </w:r>
      <w:r w:rsidR="008A0B60" w:rsidRPr="007B6D7A">
        <w:rPr>
          <w:szCs w:val="28"/>
        </w:rPr>
        <w:t>содержит указание</w:t>
      </w:r>
      <w:r w:rsidRPr="007B6D7A">
        <w:rPr>
          <w:szCs w:val="28"/>
        </w:rPr>
        <w:t>, что «</w:t>
      </w:r>
      <w:r w:rsidR="00B82993" w:rsidRPr="007B6D7A">
        <w:rPr>
          <w:szCs w:val="28"/>
        </w:rPr>
        <w:t>о</w:t>
      </w:r>
      <w:r w:rsidRPr="007B6D7A">
        <w:rPr>
          <w:szCs w:val="28"/>
        </w:rPr>
        <w:t>смотр может проводиться до возбуждения дела об административном правонарушении»</w:t>
      </w:r>
      <w:r w:rsidR="002131B4" w:rsidRPr="007B6D7A">
        <w:rPr>
          <w:szCs w:val="28"/>
        </w:rPr>
        <w:t xml:space="preserve"> [</w:t>
      </w:r>
      <w:r w:rsidR="008C53A9" w:rsidRPr="007B6D7A">
        <w:rPr>
          <w:szCs w:val="28"/>
        </w:rPr>
        <w:t>27</w:t>
      </w:r>
      <w:r w:rsidR="00B82993" w:rsidRPr="007B6D7A">
        <w:rPr>
          <w:szCs w:val="28"/>
        </w:rPr>
        <w:t>].</w:t>
      </w:r>
      <w:r w:rsidR="000E0DB3" w:rsidRPr="007B6D7A">
        <w:rPr>
          <w:szCs w:val="28"/>
        </w:rPr>
        <w:t xml:space="preserve"> </w:t>
      </w:r>
      <w:r w:rsidR="008A0B60" w:rsidRPr="007B6D7A">
        <w:rPr>
          <w:szCs w:val="28"/>
        </w:rPr>
        <w:t>Вместе с тем, н</w:t>
      </w:r>
      <w:r w:rsidRPr="007B6D7A">
        <w:rPr>
          <w:szCs w:val="28"/>
        </w:rPr>
        <w:t>ачальным моментом возбуждения дела об административном правонарушении</w:t>
      </w:r>
      <w:r w:rsidR="00B82993" w:rsidRPr="007B6D7A">
        <w:rPr>
          <w:szCs w:val="28"/>
        </w:rPr>
        <w:t>,</w:t>
      </w:r>
      <w:r w:rsidRPr="007B6D7A">
        <w:rPr>
          <w:szCs w:val="28"/>
        </w:rPr>
        <w:t xml:space="preserve"> согласно ч</w:t>
      </w:r>
      <w:r w:rsidR="00B82993" w:rsidRPr="007B6D7A">
        <w:rPr>
          <w:szCs w:val="28"/>
        </w:rPr>
        <w:t>.</w:t>
      </w:r>
      <w:r w:rsidRPr="007B6D7A">
        <w:rPr>
          <w:szCs w:val="28"/>
        </w:rPr>
        <w:t xml:space="preserve"> 4 ст</w:t>
      </w:r>
      <w:r w:rsidR="00B82993" w:rsidRPr="007B6D7A">
        <w:rPr>
          <w:szCs w:val="28"/>
        </w:rPr>
        <w:t>.</w:t>
      </w:r>
      <w:r w:rsidRPr="007B6D7A">
        <w:rPr>
          <w:szCs w:val="28"/>
        </w:rPr>
        <w:t xml:space="preserve"> 802 КРКоАП</w:t>
      </w:r>
      <w:r w:rsidR="00B82993" w:rsidRPr="007B6D7A">
        <w:rPr>
          <w:szCs w:val="28"/>
        </w:rPr>
        <w:t>,</w:t>
      </w:r>
      <w:r w:rsidRPr="007B6D7A">
        <w:rPr>
          <w:rStyle w:val="s0"/>
          <w:color w:val="auto"/>
          <w:szCs w:val="28"/>
        </w:rPr>
        <w:t xml:space="preserve"> считается момент составления первого протокола о применении мер обеспечения производства по делу об административном правонарушени</w:t>
      </w:r>
      <w:r w:rsidR="00B82993" w:rsidRPr="007B6D7A">
        <w:rPr>
          <w:rStyle w:val="s0"/>
          <w:color w:val="auto"/>
          <w:szCs w:val="28"/>
        </w:rPr>
        <w:t>и</w:t>
      </w:r>
      <w:r w:rsidRPr="007B6D7A">
        <w:rPr>
          <w:rStyle w:val="s0"/>
          <w:color w:val="auto"/>
          <w:szCs w:val="28"/>
        </w:rPr>
        <w:t>. То есть</w:t>
      </w:r>
      <w:r w:rsidR="00B82993" w:rsidRPr="007B6D7A">
        <w:rPr>
          <w:rStyle w:val="s0"/>
          <w:color w:val="auto"/>
          <w:szCs w:val="28"/>
        </w:rPr>
        <w:t xml:space="preserve">, </w:t>
      </w:r>
      <w:r w:rsidR="00BC3805" w:rsidRPr="007B6D7A">
        <w:rPr>
          <w:rStyle w:val="s0"/>
          <w:color w:val="auto"/>
          <w:szCs w:val="28"/>
        </w:rPr>
        <w:t>по сути</w:t>
      </w:r>
      <w:r w:rsidR="00B82993" w:rsidRPr="007B6D7A">
        <w:rPr>
          <w:rStyle w:val="s0"/>
          <w:color w:val="auto"/>
          <w:szCs w:val="28"/>
        </w:rPr>
        <w:t>,</w:t>
      </w:r>
      <w:r w:rsidRPr="007B6D7A">
        <w:rPr>
          <w:rStyle w:val="s0"/>
          <w:color w:val="auto"/>
          <w:szCs w:val="28"/>
        </w:rPr>
        <w:t xml:space="preserve"> процесс составления протокола осмотра </w:t>
      </w:r>
      <w:r w:rsidR="000E0DB3" w:rsidRPr="007B6D7A">
        <w:rPr>
          <w:rStyle w:val="s0"/>
          <w:color w:val="auto"/>
          <w:szCs w:val="28"/>
        </w:rPr>
        <w:t>совпадает</w:t>
      </w:r>
      <w:r w:rsidR="00BC3805" w:rsidRPr="007B6D7A">
        <w:rPr>
          <w:rStyle w:val="s0"/>
          <w:color w:val="auto"/>
          <w:szCs w:val="28"/>
        </w:rPr>
        <w:t xml:space="preserve"> с моменто</w:t>
      </w:r>
      <w:r w:rsidR="0068131B" w:rsidRPr="007B6D7A">
        <w:rPr>
          <w:rStyle w:val="s0"/>
          <w:color w:val="auto"/>
          <w:szCs w:val="28"/>
        </w:rPr>
        <w:t>м</w:t>
      </w:r>
      <w:r w:rsidR="00BC3805" w:rsidRPr="007B6D7A">
        <w:rPr>
          <w:rStyle w:val="s0"/>
          <w:color w:val="auto"/>
          <w:szCs w:val="28"/>
        </w:rPr>
        <w:t xml:space="preserve"> возбуждения административного производства.</w:t>
      </w:r>
      <w:r w:rsidR="00BC3805" w:rsidRPr="007B6D7A">
        <w:rPr>
          <w:szCs w:val="28"/>
        </w:rPr>
        <w:t xml:space="preserve"> </w:t>
      </w:r>
      <w:r w:rsidR="008A0B60" w:rsidRPr="007B6D7A">
        <w:rPr>
          <w:szCs w:val="28"/>
        </w:rPr>
        <w:t>Соответственно</w:t>
      </w:r>
      <w:r w:rsidR="00BC3805" w:rsidRPr="007B6D7A">
        <w:rPr>
          <w:szCs w:val="28"/>
        </w:rPr>
        <w:t>, для</w:t>
      </w:r>
      <w:r w:rsidR="009A5EA1" w:rsidRPr="007B6D7A">
        <w:rPr>
          <w:szCs w:val="28"/>
        </w:rPr>
        <w:t xml:space="preserve"> устранения противоречий между редакциями</w:t>
      </w:r>
      <w:r w:rsidR="00BC3805" w:rsidRPr="007B6D7A">
        <w:rPr>
          <w:szCs w:val="28"/>
        </w:rPr>
        <w:t xml:space="preserve"> ч. 2</w:t>
      </w:r>
      <w:r w:rsidR="009A5EA1" w:rsidRPr="007B6D7A">
        <w:rPr>
          <w:szCs w:val="28"/>
        </w:rPr>
        <w:t xml:space="preserve"> ст. 793 и </w:t>
      </w:r>
      <w:r w:rsidR="00BC3805" w:rsidRPr="007B6D7A">
        <w:rPr>
          <w:szCs w:val="28"/>
        </w:rPr>
        <w:t xml:space="preserve">ч. 4 ст. </w:t>
      </w:r>
      <w:r w:rsidR="009A5EA1" w:rsidRPr="007B6D7A">
        <w:rPr>
          <w:szCs w:val="28"/>
        </w:rPr>
        <w:t xml:space="preserve">802 КРКоАП </w:t>
      </w:r>
      <w:r w:rsidR="00A925B9" w:rsidRPr="007B6D7A">
        <w:rPr>
          <w:szCs w:val="28"/>
        </w:rPr>
        <w:t xml:space="preserve">целесообразно исключить </w:t>
      </w:r>
      <w:r w:rsidR="009A5EA1" w:rsidRPr="007B6D7A">
        <w:rPr>
          <w:szCs w:val="28"/>
        </w:rPr>
        <w:t>ч</w:t>
      </w:r>
      <w:r w:rsidR="00A925B9" w:rsidRPr="007B6D7A">
        <w:rPr>
          <w:szCs w:val="28"/>
        </w:rPr>
        <w:t>.</w:t>
      </w:r>
      <w:r w:rsidR="009A5EA1" w:rsidRPr="007B6D7A">
        <w:rPr>
          <w:szCs w:val="28"/>
        </w:rPr>
        <w:t xml:space="preserve"> 2 </w:t>
      </w:r>
      <w:r w:rsidR="00A925B9" w:rsidRPr="007B6D7A">
        <w:rPr>
          <w:szCs w:val="28"/>
        </w:rPr>
        <w:br/>
      </w:r>
      <w:r w:rsidR="009A5EA1" w:rsidRPr="007B6D7A">
        <w:rPr>
          <w:szCs w:val="28"/>
        </w:rPr>
        <w:t>ст</w:t>
      </w:r>
      <w:r w:rsidR="00A925B9" w:rsidRPr="007B6D7A">
        <w:rPr>
          <w:szCs w:val="28"/>
        </w:rPr>
        <w:t>.</w:t>
      </w:r>
      <w:r w:rsidR="009A5EA1" w:rsidRPr="007B6D7A">
        <w:rPr>
          <w:szCs w:val="28"/>
        </w:rPr>
        <w:t xml:space="preserve"> 793 КРКоАП.</w:t>
      </w:r>
    </w:p>
    <w:p w14:paraId="58B705FD" w14:textId="566CF4A4" w:rsidR="00520EA0" w:rsidRPr="007B6D7A" w:rsidRDefault="00BC3805" w:rsidP="00F07875">
      <w:pPr>
        <w:widowControl w:val="0"/>
        <w:tabs>
          <w:tab w:val="left" w:pos="1276"/>
        </w:tabs>
        <w:autoSpaceDE w:val="0"/>
        <w:autoSpaceDN w:val="0"/>
        <w:adjustRightInd w:val="0"/>
        <w:ind w:firstLine="708"/>
        <w:rPr>
          <w:szCs w:val="28"/>
        </w:rPr>
      </w:pPr>
      <w:r w:rsidRPr="007B6D7A">
        <w:rPr>
          <w:szCs w:val="28"/>
        </w:rPr>
        <w:t xml:space="preserve">На основании системного текстуального толкования ч. 1 ст. </w:t>
      </w:r>
      <w:r w:rsidR="00520EA0" w:rsidRPr="007B6D7A">
        <w:rPr>
          <w:szCs w:val="28"/>
        </w:rPr>
        <w:t>79</w:t>
      </w:r>
      <w:r w:rsidRPr="007B6D7A">
        <w:rPr>
          <w:szCs w:val="28"/>
        </w:rPr>
        <w:t>3</w:t>
      </w:r>
      <w:r w:rsidR="00520EA0" w:rsidRPr="007B6D7A">
        <w:rPr>
          <w:szCs w:val="28"/>
        </w:rPr>
        <w:t xml:space="preserve"> КРКоАП</w:t>
      </w:r>
      <w:r w:rsidRPr="007B6D7A">
        <w:rPr>
          <w:szCs w:val="28"/>
        </w:rPr>
        <w:t xml:space="preserve"> и ст. 794 КРКоАП </w:t>
      </w:r>
      <w:r w:rsidR="00520EA0" w:rsidRPr="007B6D7A">
        <w:rPr>
          <w:szCs w:val="28"/>
        </w:rPr>
        <w:t>различают следующие виды осмотра:</w:t>
      </w:r>
      <w:r w:rsidRPr="007B6D7A">
        <w:rPr>
          <w:szCs w:val="28"/>
        </w:rPr>
        <w:t xml:space="preserve"> 1) </w:t>
      </w:r>
      <w:r w:rsidR="00BF2402" w:rsidRPr="007B6D7A">
        <w:rPr>
          <w:szCs w:val="28"/>
        </w:rPr>
        <w:t xml:space="preserve">осмотр </w:t>
      </w:r>
      <w:r w:rsidRPr="007B6D7A">
        <w:rPr>
          <w:szCs w:val="28"/>
        </w:rPr>
        <w:t>транспортных средств; 2</w:t>
      </w:r>
      <w:r w:rsidR="00520EA0" w:rsidRPr="007B6D7A">
        <w:rPr>
          <w:szCs w:val="28"/>
        </w:rPr>
        <w:t>) осмотр живых лиц;</w:t>
      </w:r>
      <w:r w:rsidRPr="007B6D7A">
        <w:rPr>
          <w:szCs w:val="28"/>
        </w:rPr>
        <w:t xml:space="preserve"> 3</w:t>
      </w:r>
      <w:r w:rsidR="00520EA0" w:rsidRPr="007B6D7A">
        <w:rPr>
          <w:szCs w:val="28"/>
        </w:rPr>
        <w:t>) осмотр предметов, находящихся при живом лице;</w:t>
      </w:r>
      <w:r w:rsidRPr="007B6D7A">
        <w:rPr>
          <w:szCs w:val="28"/>
        </w:rPr>
        <w:t xml:space="preserve"> 4</w:t>
      </w:r>
      <w:r w:rsidR="00520EA0" w:rsidRPr="007B6D7A">
        <w:rPr>
          <w:szCs w:val="28"/>
        </w:rPr>
        <w:t>)</w:t>
      </w:r>
      <w:r w:rsidR="00520EA0" w:rsidRPr="007B6D7A">
        <w:rPr>
          <w:rStyle w:val="s0"/>
          <w:color w:val="auto"/>
          <w:szCs w:val="28"/>
        </w:rPr>
        <w:t xml:space="preserve"> осмотр местности, предметов, товаров, импортированных на территорию Республики Казахстан, а также перемещаемых по территории Республики Казахстан;</w:t>
      </w:r>
      <w:r w:rsidRPr="007B6D7A">
        <w:rPr>
          <w:rStyle w:val="s0"/>
          <w:color w:val="auto"/>
          <w:szCs w:val="28"/>
        </w:rPr>
        <w:t xml:space="preserve"> 5</w:t>
      </w:r>
      <w:r w:rsidR="00520EA0" w:rsidRPr="007B6D7A">
        <w:rPr>
          <w:rStyle w:val="s0"/>
          <w:color w:val="auto"/>
          <w:szCs w:val="28"/>
        </w:rPr>
        <w:t>) осмотр документов;</w:t>
      </w:r>
      <w:r w:rsidRPr="007B6D7A">
        <w:rPr>
          <w:rStyle w:val="s0"/>
          <w:color w:val="auto"/>
          <w:szCs w:val="28"/>
        </w:rPr>
        <w:t xml:space="preserve"> </w:t>
      </w:r>
      <w:r w:rsidR="00BF2402" w:rsidRPr="007B6D7A">
        <w:rPr>
          <w:rStyle w:val="s0"/>
          <w:color w:val="auto"/>
          <w:szCs w:val="28"/>
        </w:rPr>
        <w:br/>
      </w:r>
      <w:r w:rsidRPr="007B6D7A">
        <w:rPr>
          <w:szCs w:val="28"/>
        </w:rPr>
        <w:t>6</w:t>
      </w:r>
      <w:r w:rsidR="00520EA0" w:rsidRPr="007B6D7A">
        <w:rPr>
          <w:szCs w:val="28"/>
        </w:rPr>
        <w:t>) осмотр обнаруженных следов и иных материальных объектов [</w:t>
      </w:r>
      <w:r w:rsidR="008C53A9" w:rsidRPr="007B6D7A">
        <w:rPr>
          <w:szCs w:val="28"/>
        </w:rPr>
        <w:t>27</w:t>
      </w:r>
      <w:r w:rsidR="00520EA0" w:rsidRPr="007B6D7A">
        <w:rPr>
          <w:szCs w:val="28"/>
        </w:rPr>
        <w:t>].</w:t>
      </w:r>
      <w:r w:rsidRPr="007B6D7A">
        <w:rPr>
          <w:szCs w:val="28"/>
        </w:rPr>
        <w:t xml:space="preserve"> При этом обнаруживается тот фак</w:t>
      </w:r>
      <w:r w:rsidR="00BF2402" w:rsidRPr="007B6D7A">
        <w:rPr>
          <w:szCs w:val="28"/>
        </w:rPr>
        <w:t>т</w:t>
      </w:r>
      <w:r w:rsidRPr="007B6D7A">
        <w:rPr>
          <w:szCs w:val="28"/>
        </w:rPr>
        <w:t xml:space="preserve">, что осмотр транспортного средства непосредственно </w:t>
      </w:r>
      <w:r w:rsidRPr="007B6D7A">
        <w:rPr>
          <w:szCs w:val="28"/>
        </w:rPr>
        <w:lastRenderedPageBreak/>
        <w:t xml:space="preserve">в ст. 794 КРКоАП не детализируется, в отличие от всех иных видов досмотра. </w:t>
      </w:r>
      <w:r w:rsidR="004D46CF" w:rsidRPr="007B6D7A">
        <w:rPr>
          <w:szCs w:val="28"/>
        </w:rPr>
        <w:t xml:space="preserve">Как указывают исследователи, разграничивая понятия «досмотр» и «осмотр», «осмотр </w:t>
      </w:r>
      <w:r w:rsidR="004D46CF" w:rsidRPr="007B6D7A">
        <w:t>транспортного средства - визуальное исследование непосредственно автомобиля и (или) груза»</w:t>
      </w:r>
      <w:r w:rsidR="002131B4" w:rsidRPr="007B6D7A">
        <w:t xml:space="preserve"> [</w:t>
      </w:r>
      <w:r w:rsidR="008C53A9" w:rsidRPr="007B6D7A">
        <w:t>218</w:t>
      </w:r>
      <w:r w:rsidR="002131B4" w:rsidRPr="007B6D7A">
        <w:t>]</w:t>
      </w:r>
      <w:r w:rsidR="004D46CF" w:rsidRPr="007B6D7A">
        <w:t>.</w:t>
      </w:r>
    </w:p>
    <w:p w14:paraId="006D97AD" w14:textId="60D7D21A" w:rsidR="00520EA0" w:rsidRPr="007B6D7A" w:rsidRDefault="00920A1E" w:rsidP="00F07875">
      <w:pPr>
        <w:widowControl w:val="0"/>
        <w:tabs>
          <w:tab w:val="left" w:pos="1276"/>
        </w:tabs>
        <w:ind w:firstLine="708"/>
        <w:rPr>
          <w:szCs w:val="28"/>
        </w:rPr>
      </w:pPr>
      <w:r w:rsidRPr="007B6D7A">
        <w:rPr>
          <w:szCs w:val="28"/>
        </w:rPr>
        <w:t>Обращает на себя внимание тот факт, что в ст. 219 УПК РК, в которой обозначаются общие условия осмотра, осмотр транспортных средств отдельно не указывается (предполагается, что трактуется в контексте понятия «предметы»)</w:t>
      </w:r>
      <w:r w:rsidR="00520EA0" w:rsidRPr="007B6D7A">
        <w:rPr>
          <w:szCs w:val="28"/>
        </w:rPr>
        <w:t xml:space="preserve"> [</w:t>
      </w:r>
      <w:r w:rsidR="008C53A9" w:rsidRPr="007B6D7A">
        <w:rPr>
          <w:szCs w:val="28"/>
        </w:rPr>
        <w:t>219</w:t>
      </w:r>
      <w:r w:rsidR="00520EA0" w:rsidRPr="007B6D7A">
        <w:rPr>
          <w:szCs w:val="28"/>
        </w:rPr>
        <w:t>].</w:t>
      </w:r>
      <w:r w:rsidRPr="007B6D7A">
        <w:rPr>
          <w:szCs w:val="28"/>
        </w:rPr>
        <w:t xml:space="preserve"> В целом, в данном случае правовая ситуация является аналогичной ст.ст. 793-794 КРКоАП, поскольку и здесь имеется лишь упоминание, но отсутствуют специальные правила осмотра транспортного средства. Полагаем, что коль законодатель посчитал нужным</w:t>
      </w:r>
      <w:r w:rsidR="009B3CBD" w:rsidRPr="007B6D7A">
        <w:rPr>
          <w:szCs w:val="28"/>
        </w:rPr>
        <w:t xml:space="preserve"> указать транспортное средство в качестве отдельного объекта осмотра, то следует в </w:t>
      </w:r>
      <w:r w:rsidR="00901270" w:rsidRPr="007B6D7A">
        <w:rPr>
          <w:szCs w:val="28"/>
        </w:rPr>
        <w:br/>
      </w:r>
      <w:r w:rsidR="009B3CBD" w:rsidRPr="007B6D7A">
        <w:rPr>
          <w:szCs w:val="28"/>
        </w:rPr>
        <w:t xml:space="preserve">ст. 794 КРКоАП </w:t>
      </w:r>
      <w:r w:rsidR="00901270" w:rsidRPr="007B6D7A">
        <w:rPr>
          <w:szCs w:val="28"/>
        </w:rPr>
        <w:t xml:space="preserve">предусмотреть </w:t>
      </w:r>
      <w:r w:rsidR="009B3CBD" w:rsidRPr="007B6D7A">
        <w:rPr>
          <w:szCs w:val="28"/>
        </w:rPr>
        <w:t xml:space="preserve">основные аспекты осмотра (в частности, для четкого разграничения с мерой обеспечения в виде досмотра). В частности, можно указать, что осмотр осуществляется с целью </w:t>
      </w:r>
      <w:r w:rsidR="009B3CBD" w:rsidRPr="007B6D7A">
        <w:t>проанализировать внешнее состояние автомобиля, а также сравнить документы с фактами (марка машины, цвет, государственный номер, техническая исправность и т.д.).</w:t>
      </w:r>
      <w:r w:rsidR="00461C05" w:rsidRPr="007B6D7A">
        <w:rPr>
          <w:szCs w:val="28"/>
        </w:rPr>
        <w:t xml:space="preserve"> </w:t>
      </w:r>
    </w:p>
    <w:p w14:paraId="07607662" w14:textId="48267C2A" w:rsidR="00F36F1B" w:rsidRPr="007B6D7A" w:rsidRDefault="00520EA0" w:rsidP="00F07875">
      <w:pPr>
        <w:widowControl w:val="0"/>
        <w:tabs>
          <w:tab w:val="left" w:pos="1276"/>
        </w:tabs>
        <w:ind w:firstLine="709"/>
        <w:rPr>
          <w:szCs w:val="28"/>
        </w:rPr>
      </w:pPr>
      <w:r w:rsidRPr="007B6D7A">
        <w:rPr>
          <w:b/>
          <w:szCs w:val="28"/>
        </w:rPr>
        <w:t>Медицинское освидетельствование физического лица на состояние алкогольного, наркотического или токсикоманического опьянения</w:t>
      </w:r>
      <w:r w:rsidR="00C94D3D" w:rsidRPr="007B6D7A">
        <w:rPr>
          <w:b/>
          <w:szCs w:val="28"/>
        </w:rPr>
        <w:t xml:space="preserve"> </w:t>
      </w:r>
      <w:r w:rsidR="00C94D3D" w:rsidRPr="007B6D7A">
        <w:rPr>
          <w:bCs/>
          <w:szCs w:val="28"/>
        </w:rPr>
        <w:t>относится к мерам обеспечения, применение которых имеет тотальное распрос</w:t>
      </w:r>
      <w:r w:rsidR="006E09D4" w:rsidRPr="007B6D7A">
        <w:rPr>
          <w:bCs/>
          <w:szCs w:val="28"/>
        </w:rPr>
        <w:t>т</w:t>
      </w:r>
      <w:r w:rsidR="00C94D3D" w:rsidRPr="007B6D7A">
        <w:rPr>
          <w:bCs/>
          <w:szCs w:val="28"/>
        </w:rPr>
        <w:t>ранение именно в рамках совершения правонарушений в области дорожного движения. Сам административно-процедурный характер применения соответствующей меры имеет бланкетный характер, пос</w:t>
      </w:r>
      <w:r w:rsidR="0033129B" w:rsidRPr="007B6D7A">
        <w:rPr>
          <w:bCs/>
          <w:szCs w:val="28"/>
        </w:rPr>
        <w:t>кольку регулируется</w:t>
      </w:r>
      <w:r w:rsidR="00C94D3D" w:rsidRPr="007B6D7A">
        <w:rPr>
          <w:bCs/>
          <w:szCs w:val="28"/>
        </w:rPr>
        <w:t xml:space="preserve"> </w:t>
      </w:r>
      <w:r w:rsidR="00901270" w:rsidRPr="007B6D7A">
        <w:rPr>
          <w:szCs w:val="28"/>
        </w:rPr>
        <w:t>п</w:t>
      </w:r>
      <w:r w:rsidRPr="007B6D7A">
        <w:rPr>
          <w:szCs w:val="28"/>
        </w:rPr>
        <w:t xml:space="preserve">риказом Министра здравоохранения </w:t>
      </w:r>
      <w:r w:rsidR="008C53A9" w:rsidRPr="007B6D7A">
        <w:rPr>
          <w:rStyle w:val="a8"/>
          <w:i w:val="0"/>
          <w:szCs w:val="28"/>
        </w:rPr>
        <w:t xml:space="preserve">25 ноября 2020 года № </w:t>
      </w:r>
      <w:r w:rsidR="008C53A9" w:rsidRPr="007B6D7A">
        <w:rPr>
          <w:rStyle w:val="a8"/>
          <w:i w:val="0"/>
          <w:szCs w:val="28"/>
          <w:lang w:val="kk-KZ"/>
        </w:rPr>
        <w:t>ҚР</w:t>
      </w:r>
      <w:r w:rsidR="008C53A9" w:rsidRPr="007B6D7A">
        <w:rPr>
          <w:rStyle w:val="a8"/>
          <w:i w:val="0"/>
          <w:szCs w:val="28"/>
        </w:rPr>
        <w:t xml:space="preserve"> ДСМ-203/2020</w:t>
      </w:r>
      <w:r w:rsidR="00C94D3D" w:rsidRPr="007B6D7A">
        <w:rPr>
          <w:szCs w:val="28"/>
        </w:rPr>
        <w:t xml:space="preserve"> </w:t>
      </w:r>
      <w:r w:rsidRPr="007B6D7A">
        <w:rPr>
          <w:szCs w:val="28"/>
        </w:rPr>
        <w:t>[</w:t>
      </w:r>
      <w:r w:rsidR="008C53A9" w:rsidRPr="007B6D7A">
        <w:rPr>
          <w:szCs w:val="28"/>
        </w:rPr>
        <w:t>83</w:t>
      </w:r>
      <w:r w:rsidRPr="007B6D7A">
        <w:rPr>
          <w:szCs w:val="28"/>
        </w:rPr>
        <w:t>].</w:t>
      </w:r>
      <w:r w:rsidR="00C94D3D" w:rsidRPr="007B6D7A">
        <w:rPr>
          <w:szCs w:val="28"/>
        </w:rPr>
        <w:t xml:space="preserve"> КРКоАП устанавливает дополнительный характер соответствующей медицинской процедуры, поскольку </w:t>
      </w:r>
      <w:r w:rsidR="00F36F1B" w:rsidRPr="007B6D7A">
        <w:rPr>
          <w:szCs w:val="28"/>
        </w:rPr>
        <w:t>она применяется лишь в случаях, когда водитель отказался от освидетельствования на месте ДТП.</w:t>
      </w:r>
      <w:r w:rsidR="00C94D3D" w:rsidRPr="007B6D7A">
        <w:rPr>
          <w:szCs w:val="28"/>
        </w:rPr>
        <w:t xml:space="preserve"> </w:t>
      </w:r>
    </w:p>
    <w:p w14:paraId="1AAA395D" w14:textId="2D6A3C44" w:rsidR="0052650D" w:rsidRPr="007B6D7A" w:rsidRDefault="00F36F1B" w:rsidP="00F07875">
      <w:pPr>
        <w:widowControl w:val="0"/>
        <w:tabs>
          <w:tab w:val="left" w:pos="1276"/>
        </w:tabs>
        <w:ind w:firstLine="709"/>
        <w:rPr>
          <w:szCs w:val="28"/>
        </w:rPr>
      </w:pPr>
      <w:r w:rsidRPr="007B6D7A">
        <w:rPr>
          <w:szCs w:val="28"/>
        </w:rPr>
        <w:t xml:space="preserve">Значимость данной меры обеспечения для выявления качественно более опасного административно-правового правонарушения (в сравнении с нарушениями, не связанными с состоянием алкогольного опьянения) обусловила установление самостоятельной ответственности за отказ водителя от прохождения освидетельствования (ч. 4 ст. 613 КРКоАП), что одобряется </w:t>
      </w:r>
      <w:r w:rsidR="0033129B" w:rsidRPr="007B6D7A">
        <w:rPr>
          <w:szCs w:val="28"/>
        </w:rPr>
        <w:t>большинством исследователей [</w:t>
      </w:r>
      <w:r w:rsidR="008C53A9" w:rsidRPr="007B6D7A">
        <w:rPr>
          <w:szCs w:val="28"/>
        </w:rPr>
        <w:t>220</w:t>
      </w:r>
      <w:r w:rsidRPr="007B6D7A">
        <w:rPr>
          <w:szCs w:val="28"/>
        </w:rPr>
        <w:t>]. Причем, санкция в данном случае весьма ощутимая (арест 15 суток и лишение права на управление транспортным ср</w:t>
      </w:r>
      <w:r w:rsidR="0033129B" w:rsidRPr="007B6D7A">
        <w:rPr>
          <w:szCs w:val="28"/>
        </w:rPr>
        <w:t xml:space="preserve">едством на срок до 8 лет). </w:t>
      </w:r>
      <w:r w:rsidRPr="007B6D7A">
        <w:rPr>
          <w:szCs w:val="28"/>
        </w:rPr>
        <w:t>Несмотря на тот факт, что состояние опьянения имеет свойство существенной негативной детерминанты именно в контексте управления транспортным средством, тем не менее, заслуживают внимания и мнения исследователей, которые придают ей более универсальный характер, обосновывая введение ответственности за отказ от прохождения от медицинского освидетельствования</w:t>
      </w:r>
      <w:r w:rsidR="0052650D" w:rsidRPr="007B6D7A">
        <w:rPr>
          <w:szCs w:val="28"/>
        </w:rPr>
        <w:t xml:space="preserve"> и при совершении иных видов административных правонарушений (например, по ст. 440 КРКоАП)</w:t>
      </w:r>
      <w:r w:rsidR="00095C09" w:rsidRPr="007B6D7A">
        <w:rPr>
          <w:szCs w:val="28"/>
        </w:rPr>
        <w:t xml:space="preserve"> [</w:t>
      </w:r>
      <w:r w:rsidR="008C53A9" w:rsidRPr="007B6D7A">
        <w:rPr>
          <w:szCs w:val="28"/>
        </w:rPr>
        <w:t>221</w:t>
      </w:r>
      <w:r w:rsidR="00A60EE2" w:rsidRPr="007B6D7A">
        <w:rPr>
          <w:szCs w:val="28"/>
        </w:rPr>
        <w:t xml:space="preserve">, </w:t>
      </w:r>
      <w:r w:rsidR="00642DE6" w:rsidRPr="007B6D7A">
        <w:rPr>
          <w:szCs w:val="28"/>
        </w:rPr>
        <w:br/>
      </w:r>
      <w:r w:rsidR="00A60EE2" w:rsidRPr="007B6D7A">
        <w:rPr>
          <w:szCs w:val="28"/>
          <w:lang w:val="en-US"/>
        </w:rPr>
        <w:t>c</w:t>
      </w:r>
      <w:r w:rsidR="00A60EE2" w:rsidRPr="007B6D7A">
        <w:rPr>
          <w:szCs w:val="28"/>
        </w:rPr>
        <w:t>. 204-207]</w:t>
      </w:r>
      <w:r w:rsidR="002D4E7F" w:rsidRPr="007B6D7A">
        <w:rPr>
          <w:szCs w:val="28"/>
        </w:rPr>
        <w:t>.</w:t>
      </w:r>
      <w:r w:rsidR="00D43C9C" w:rsidRPr="007B6D7A">
        <w:rPr>
          <w:szCs w:val="28"/>
        </w:rPr>
        <w:t xml:space="preserve"> </w:t>
      </w:r>
    </w:p>
    <w:p w14:paraId="0F6766C3" w14:textId="01D3EF56" w:rsidR="00C7151F" w:rsidRPr="007B6D7A" w:rsidRDefault="003963B4" w:rsidP="00F07875">
      <w:pPr>
        <w:widowControl w:val="0"/>
        <w:tabs>
          <w:tab w:val="left" w:pos="1276"/>
        </w:tabs>
        <w:ind w:firstLine="709"/>
      </w:pPr>
      <w:r w:rsidRPr="007B6D7A">
        <w:rPr>
          <w:szCs w:val="28"/>
        </w:rPr>
        <w:t xml:space="preserve">В рамках же привлечения к ответственности за правонарушения в области дорожного движения вся совокупность предписаний КРКоАП должна, на наш взгляд, оформлять систему тотального, абсолютного запрета, что требует и </w:t>
      </w:r>
      <w:r w:rsidRPr="007B6D7A">
        <w:rPr>
          <w:szCs w:val="28"/>
        </w:rPr>
        <w:lastRenderedPageBreak/>
        <w:t xml:space="preserve">введения дополнительных мер реагирования на поведение водителя. В целом, законодатель последовательно идет по пути повышения репрессивности реакции на факты употребления алкоголя и последующего поведения. Так, </w:t>
      </w:r>
      <w:r w:rsidR="00D43C9C" w:rsidRPr="007B6D7A">
        <w:rPr>
          <w:szCs w:val="28"/>
        </w:rPr>
        <w:t>за достаточно короткий временной промежуток строгость ответственности по ч. 4 ст. 613 КРКоАП резко возросла. Так, в начальной редакции (до внесения изменений Законом РК от 3 июля 2017 г. № 83-</w:t>
      </w:r>
      <w:r w:rsidR="00D43C9C" w:rsidRPr="007B6D7A">
        <w:rPr>
          <w:szCs w:val="28"/>
          <w:lang w:val="en-US"/>
        </w:rPr>
        <w:t>VI</w:t>
      </w:r>
      <w:r w:rsidR="00D43C9C" w:rsidRPr="007B6D7A">
        <w:rPr>
          <w:szCs w:val="28"/>
        </w:rPr>
        <w:t>)</w:t>
      </w:r>
      <w:r w:rsidR="00095C09" w:rsidRPr="007B6D7A">
        <w:rPr>
          <w:szCs w:val="28"/>
        </w:rPr>
        <w:t xml:space="preserve"> [</w:t>
      </w:r>
      <w:r w:rsidR="008C53A9" w:rsidRPr="007B6D7A">
        <w:rPr>
          <w:szCs w:val="28"/>
        </w:rPr>
        <w:t>222</w:t>
      </w:r>
      <w:r w:rsidR="00095C09" w:rsidRPr="007B6D7A">
        <w:rPr>
          <w:szCs w:val="28"/>
        </w:rPr>
        <w:t>]</w:t>
      </w:r>
      <w:r w:rsidR="00D43C9C" w:rsidRPr="007B6D7A">
        <w:rPr>
          <w:szCs w:val="28"/>
        </w:rPr>
        <w:t>, бы</w:t>
      </w:r>
      <w:r w:rsidR="00895965" w:rsidRPr="007B6D7A">
        <w:rPr>
          <w:szCs w:val="28"/>
        </w:rPr>
        <w:t xml:space="preserve">ло </w:t>
      </w:r>
      <w:r w:rsidR="00D43C9C" w:rsidRPr="007B6D7A">
        <w:rPr>
          <w:szCs w:val="28"/>
        </w:rPr>
        <w:t xml:space="preserve">предусмотрено взыскание в виде двух лет лишения права на управление транспортным средством. В связи с принятием указанного </w:t>
      </w:r>
      <w:r w:rsidR="00CB6B6E" w:rsidRPr="007B6D7A">
        <w:rPr>
          <w:szCs w:val="28"/>
        </w:rPr>
        <w:t>Закона</w:t>
      </w:r>
      <w:r w:rsidR="00D43C9C" w:rsidRPr="007B6D7A">
        <w:rPr>
          <w:szCs w:val="28"/>
        </w:rPr>
        <w:t xml:space="preserve"> срок взыскания был увеличен до трех лет. Однако уже с принятием </w:t>
      </w:r>
      <w:r w:rsidR="00CB6B6E" w:rsidRPr="007B6D7A">
        <w:rPr>
          <w:szCs w:val="28"/>
        </w:rPr>
        <w:t xml:space="preserve">Закона </w:t>
      </w:r>
      <w:r w:rsidR="00E86941" w:rsidRPr="007B6D7A">
        <w:rPr>
          <w:szCs w:val="28"/>
        </w:rPr>
        <w:t>от 27 декабря 2019 года № 292-</w:t>
      </w:r>
      <w:r w:rsidR="00E86941" w:rsidRPr="007B6D7A">
        <w:rPr>
          <w:szCs w:val="28"/>
          <w:lang w:val="en-US"/>
        </w:rPr>
        <w:t>VI</w:t>
      </w:r>
      <w:r w:rsidR="00E86941" w:rsidRPr="007B6D7A">
        <w:rPr>
          <w:szCs w:val="28"/>
        </w:rPr>
        <w:t xml:space="preserve"> произошло резкое качественное возрастание ответственности (арест 15 суток и лишение права на управление транспортным средством сроком на 8 лет)</w:t>
      </w:r>
      <w:r w:rsidR="00095C09" w:rsidRPr="007B6D7A">
        <w:rPr>
          <w:szCs w:val="28"/>
        </w:rPr>
        <w:t xml:space="preserve"> [</w:t>
      </w:r>
      <w:r w:rsidR="008C53A9" w:rsidRPr="007B6D7A">
        <w:rPr>
          <w:szCs w:val="28"/>
        </w:rPr>
        <w:t>138</w:t>
      </w:r>
      <w:r w:rsidR="00095C09" w:rsidRPr="007B6D7A">
        <w:rPr>
          <w:szCs w:val="28"/>
        </w:rPr>
        <w:t>]</w:t>
      </w:r>
      <w:r w:rsidR="00E86941" w:rsidRPr="007B6D7A">
        <w:rPr>
          <w:szCs w:val="28"/>
        </w:rPr>
        <w:t xml:space="preserve">. </w:t>
      </w:r>
      <w:r w:rsidRPr="007B6D7A">
        <w:rPr>
          <w:szCs w:val="28"/>
        </w:rPr>
        <w:t xml:space="preserve">Вместе с тем, до настоящего времени система обеспечения соответствующего «абсолютного запрета» не может быть признана сформированной в полном объеме. Здесь уместно отметить, что </w:t>
      </w:r>
      <w:r w:rsidR="00E86941" w:rsidRPr="007B6D7A">
        <w:t>с</w:t>
      </w:r>
      <w:r w:rsidR="009640BF" w:rsidRPr="007B6D7A">
        <w:t xml:space="preserve">воё начало медицинское освидетельствование как физических лиц вообще, так граждан-водителей транспортных средств, </w:t>
      </w:r>
      <w:r w:rsidR="00E86941" w:rsidRPr="007B6D7A">
        <w:t>приобрело характер обязательной меры</w:t>
      </w:r>
      <w:r w:rsidR="009640BF" w:rsidRPr="007B6D7A">
        <w:t xml:space="preserve"> с 29 июня 1983 г., с момента выхода в свет Инструкции о порядке направления граждан на освидетельствование для установления состояния опьянения и проведения освидетельствования, утвержденной МВД СССР, Минздравом СССР, Минюстом СССР от 29 июня 1983 г. № 45/06-14/14к-8-347</w:t>
      </w:r>
      <w:r w:rsidR="00095C09" w:rsidRPr="007B6D7A">
        <w:t xml:space="preserve"> </w:t>
      </w:r>
      <w:r w:rsidR="0033129B" w:rsidRPr="007B6D7A">
        <w:t>[</w:t>
      </w:r>
      <w:r w:rsidR="008C53A9" w:rsidRPr="007B6D7A">
        <w:t>223</w:t>
      </w:r>
      <w:r w:rsidR="00095C09" w:rsidRPr="007B6D7A">
        <w:t>]</w:t>
      </w:r>
      <w:r w:rsidR="00E86941" w:rsidRPr="007B6D7A">
        <w:t xml:space="preserve">. </w:t>
      </w:r>
      <w:r w:rsidRPr="007B6D7A">
        <w:t xml:space="preserve">С тех пор </w:t>
      </w:r>
      <w:r w:rsidR="00E86941" w:rsidRPr="007B6D7A">
        <w:t xml:space="preserve">проблема «пьяных водителей» имела постоянные тенденции к разрастанию, чем и следует объяснить законодательные ужесточения, на которые мы указали ранее. </w:t>
      </w:r>
      <w:r w:rsidRPr="007B6D7A">
        <w:t>Это в полной мере согласуется и с р</w:t>
      </w:r>
      <w:r w:rsidR="00E86941" w:rsidRPr="007B6D7A">
        <w:t xml:space="preserve">анее высказанным мнением о необходимости установления отдельной административной ответственности за факт употребления алкоголя или иных психоактивных веществ после ДТП (данный вопрос был затронут в предыдущих подразделах диссертации). Полагаем, </w:t>
      </w:r>
      <w:r w:rsidR="00F33114" w:rsidRPr="007B6D7A">
        <w:t xml:space="preserve">что в данных случаях имеет место вполне </w:t>
      </w:r>
      <w:r w:rsidR="00C7151F" w:rsidRPr="007B6D7A">
        <w:t xml:space="preserve">логичная </w:t>
      </w:r>
      <w:r w:rsidR="00F33114" w:rsidRPr="007B6D7A">
        <w:t>презумпция о</w:t>
      </w:r>
      <w:r w:rsidR="00C7151F" w:rsidRPr="007B6D7A">
        <w:t>тносительно</w:t>
      </w:r>
      <w:r w:rsidR="00F33114" w:rsidRPr="007B6D7A">
        <w:t xml:space="preserve"> то</w:t>
      </w:r>
      <w:r w:rsidR="00C7151F" w:rsidRPr="007B6D7A">
        <w:t>го</w:t>
      </w:r>
      <w:r w:rsidR="00F33114" w:rsidRPr="007B6D7A">
        <w:t xml:space="preserve">, что водитель нарушил существующие запреты на употребление алкоголя и психоактивных веществ в связи с управлением транспортным средством и с иными обстоятельствами. В противном случае объяснить отказ водителя от прохождения соответствующей процедуры (в особенности, с учетом крайне жестких санкций) представляется невозможным. </w:t>
      </w:r>
    </w:p>
    <w:p w14:paraId="0CDE0AFE" w14:textId="233F5457" w:rsidR="00A6274D" w:rsidRPr="007B6D7A" w:rsidRDefault="006972EE" w:rsidP="00F07875">
      <w:pPr>
        <w:widowControl w:val="0"/>
        <w:tabs>
          <w:tab w:val="left" w:pos="1276"/>
        </w:tabs>
        <w:ind w:firstLine="709"/>
        <w:rPr>
          <w:szCs w:val="28"/>
        </w:rPr>
      </w:pPr>
      <w:r w:rsidRPr="007B6D7A">
        <w:t>Необходимость в</w:t>
      </w:r>
      <w:r w:rsidR="00C7151F" w:rsidRPr="007B6D7A">
        <w:t>ведени</w:t>
      </w:r>
      <w:r w:rsidR="00F679BF" w:rsidRPr="007B6D7A">
        <w:t>я</w:t>
      </w:r>
      <w:r w:rsidR="00C7151F" w:rsidRPr="007B6D7A">
        <w:t xml:space="preserve"> самостоятельной ответственности</w:t>
      </w:r>
      <w:r w:rsidR="00526693" w:rsidRPr="007B6D7A">
        <w:t xml:space="preserve"> за постделиктное употребление алкоголя и иных психоактивных веществ</w:t>
      </w:r>
      <w:r w:rsidRPr="007B6D7A">
        <w:t xml:space="preserve"> предопределяется «широким запретом» на пребывание в состоянии опьянения при управл</w:t>
      </w:r>
      <w:r w:rsidR="0033129B" w:rsidRPr="007B6D7A">
        <w:t>ении транспортным средством [</w:t>
      </w:r>
      <w:r w:rsidR="00A92967" w:rsidRPr="007B6D7A">
        <w:t>224</w:t>
      </w:r>
      <w:r w:rsidR="005C422D" w:rsidRPr="007B6D7A">
        <w:t xml:space="preserve">, </w:t>
      </w:r>
      <w:r w:rsidR="005C422D" w:rsidRPr="007B6D7A">
        <w:rPr>
          <w:szCs w:val="28"/>
        </w:rPr>
        <w:t>с. 9</w:t>
      </w:r>
      <w:r w:rsidRPr="007B6D7A">
        <w:t xml:space="preserve">], а также на формировании системы дополнительной превенции в отношении водителей, допускающих возможность подобного поведения, даже если в конкретном случае употребление алкоголя или иных веществ имело место </w:t>
      </w:r>
      <w:r w:rsidRPr="007B6D7A">
        <w:rPr>
          <w:lang w:val="en-US"/>
        </w:rPr>
        <w:t>post</w:t>
      </w:r>
      <w:r w:rsidRPr="007B6D7A">
        <w:t xml:space="preserve"> </w:t>
      </w:r>
      <w:r w:rsidRPr="007B6D7A">
        <w:rPr>
          <w:lang w:val="en-US"/>
        </w:rPr>
        <w:t>factum</w:t>
      </w:r>
      <w:r w:rsidRPr="007B6D7A">
        <w:t xml:space="preserve"> </w:t>
      </w:r>
      <w:r w:rsidR="0033129B" w:rsidRPr="007B6D7A">
        <w:t>[</w:t>
      </w:r>
      <w:r w:rsidR="00A92967" w:rsidRPr="007B6D7A">
        <w:t>225</w:t>
      </w:r>
      <w:r w:rsidR="003D5B74" w:rsidRPr="007B6D7A">
        <w:t xml:space="preserve">, </w:t>
      </w:r>
      <w:r w:rsidR="003D5B74" w:rsidRPr="007B6D7A">
        <w:rPr>
          <w:szCs w:val="28"/>
        </w:rPr>
        <w:t>с. 10</w:t>
      </w:r>
      <w:r w:rsidR="00095C09" w:rsidRPr="007B6D7A">
        <w:t>]</w:t>
      </w:r>
      <w:r w:rsidR="00F63CCD" w:rsidRPr="007B6D7A">
        <w:t xml:space="preserve">. </w:t>
      </w:r>
      <w:r w:rsidRPr="007B6D7A">
        <w:t>Применение в данном случае положений ст. 620 КРКоАП (которая, как мы ранее указывали, имеет компенсирующий характер в отношении специально неурегулированных ситуаций) буд</w:t>
      </w:r>
      <w:r w:rsidR="00F679BF" w:rsidRPr="007B6D7A">
        <w:t>е</w:t>
      </w:r>
      <w:r w:rsidRPr="007B6D7A">
        <w:t xml:space="preserve">т недостаточным ввиду незначительности санкции (3 МРП). Соответственно, полагаем, что и в рамках ч. 4 ст. 613 КРКоАП требуется указание на то обстоятельство, что ответственность за отказ от прохождения освидетельствования распространяется и на случаи употребления </w:t>
      </w:r>
      <w:r w:rsidRPr="007B6D7A">
        <w:lastRenderedPageBreak/>
        <w:t xml:space="preserve">алкоголя и иных психоактивных веществ после ДТП. </w:t>
      </w:r>
    </w:p>
    <w:p w14:paraId="3D585A53" w14:textId="6DE355A7" w:rsidR="00206F77" w:rsidRPr="007B6D7A" w:rsidRDefault="00AA472A" w:rsidP="00F07875">
      <w:pPr>
        <w:widowControl w:val="0"/>
        <w:tabs>
          <w:tab w:val="left" w:pos="1276"/>
        </w:tabs>
        <w:autoSpaceDE w:val="0"/>
        <w:autoSpaceDN w:val="0"/>
        <w:adjustRightInd w:val="0"/>
        <w:ind w:firstLine="720"/>
        <w:rPr>
          <w:szCs w:val="28"/>
        </w:rPr>
      </w:pPr>
      <w:r w:rsidRPr="007B6D7A">
        <w:rPr>
          <w:bCs/>
          <w:szCs w:val="28"/>
        </w:rPr>
        <w:t>Завершая рассмотрение данного теоретического блока, касающегося процедур применения мер обеспечения производства по делам об административных правонарушениях в сфере дорожного движения, необходимо указать, что и</w:t>
      </w:r>
      <w:r w:rsidR="00520EA0" w:rsidRPr="007B6D7A">
        <w:rPr>
          <w:bCs/>
          <w:szCs w:val="28"/>
        </w:rPr>
        <w:t xml:space="preserve">спользование мер обеспечения для неустановленных законом целей </w:t>
      </w:r>
      <w:r w:rsidRPr="007B6D7A">
        <w:rPr>
          <w:bCs/>
          <w:szCs w:val="28"/>
        </w:rPr>
        <w:t xml:space="preserve">нередко </w:t>
      </w:r>
      <w:r w:rsidR="00520EA0" w:rsidRPr="007B6D7A">
        <w:rPr>
          <w:bCs/>
          <w:szCs w:val="28"/>
        </w:rPr>
        <w:t xml:space="preserve">становится </w:t>
      </w:r>
      <w:r w:rsidRPr="007B6D7A">
        <w:rPr>
          <w:bCs/>
          <w:szCs w:val="28"/>
        </w:rPr>
        <w:t>причиной</w:t>
      </w:r>
      <w:r w:rsidR="009559BC" w:rsidRPr="007B6D7A">
        <w:rPr>
          <w:bCs/>
          <w:szCs w:val="28"/>
        </w:rPr>
        <w:t xml:space="preserve"> </w:t>
      </w:r>
      <w:r w:rsidR="00520EA0" w:rsidRPr="007B6D7A">
        <w:rPr>
          <w:bCs/>
          <w:szCs w:val="28"/>
        </w:rPr>
        <w:t xml:space="preserve">нарушений прав и свобод граждан. </w:t>
      </w:r>
      <w:r w:rsidR="00520EA0" w:rsidRPr="007B6D7A">
        <w:rPr>
          <w:szCs w:val="28"/>
        </w:rPr>
        <w:t>Принцип неприкосновенности личности, закрепленный в ст</w:t>
      </w:r>
      <w:r w:rsidR="00CB0F30" w:rsidRPr="007B6D7A">
        <w:rPr>
          <w:szCs w:val="28"/>
        </w:rPr>
        <w:t>.</w:t>
      </w:r>
      <w:r w:rsidR="00520EA0" w:rsidRPr="007B6D7A">
        <w:rPr>
          <w:szCs w:val="28"/>
        </w:rPr>
        <w:t xml:space="preserve"> 18 Конституции Республики Казахстан, </w:t>
      </w:r>
      <w:r w:rsidR="00F63CCD" w:rsidRPr="007B6D7A">
        <w:rPr>
          <w:szCs w:val="28"/>
        </w:rPr>
        <w:t>конкретизирован в</w:t>
      </w:r>
      <w:r w:rsidR="00520EA0" w:rsidRPr="007B6D7A">
        <w:rPr>
          <w:szCs w:val="28"/>
        </w:rPr>
        <w:t xml:space="preserve"> ст</w:t>
      </w:r>
      <w:r w:rsidR="00CB0F25" w:rsidRPr="007B6D7A">
        <w:rPr>
          <w:szCs w:val="28"/>
        </w:rPr>
        <w:t xml:space="preserve">. </w:t>
      </w:r>
      <w:r w:rsidR="00520EA0" w:rsidRPr="007B6D7A">
        <w:rPr>
          <w:szCs w:val="28"/>
        </w:rPr>
        <w:t>14 КРКоАП</w:t>
      </w:r>
      <w:r w:rsidR="00F63CCD" w:rsidRPr="007B6D7A">
        <w:rPr>
          <w:szCs w:val="28"/>
        </w:rPr>
        <w:t>:</w:t>
      </w:r>
      <w:r w:rsidR="00520EA0" w:rsidRPr="007B6D7A">
        <w:rPr>
          <w:szCs w:val="28"/>
        </w:rPr>
        <w:t xml:space="preserve"> </w:t>
      </w:r>
      <w:r w:rsidR="00F63CCD" w:rsidRPr="007B6D7A">
        <w:rPr>
          <w:szCs w:val="28"/>
        </w:rPr>
        <w:t>«</w:t>
      </w:r>
      <w:r w:rsidR="00520EA0" w:rsidRPr="007B6D7A">
        <w:rPr>
          <w:szCs w:val="28"/>
        </w:rPr>
        <w:t xml:space="preserve">Никто не может быть подвергнут административному задержанию, приводу, доставлению в органы внутренних дел (полицию) или другие государственные органы, личному досмотру и досмотру находящихся при физическом лице вещей или иным мерам обеспечения производства по делу об административном правонарушении иначе как на основаниях и в порядке, установленных </w:t>
      </w:r>
      <w:r w:rsidR="00095C09" w:rsidRPr="007B6D7A">
        <w:rPr>
          <w:szCs w:val="28"/>
        </w:rPr>
        <w:t>настоящим Кодексом» [</w:t>
      </w:r>
      <w:r w:rsidR="00A92967" w:rsidRPr="007B6D7A">
        <w:rPr>
          <w:szCs w:val="28"/>
        </w:rPr>
        <w:t>27</w:t>
      </w:r>
      <w:r w:rsidR="00F63CCD" w:rsidRPr="007B6D7A">
        <w:rPr>
          <w:szCs w:val="28"/>
        </w:rPr>
        <w:t>].</w:t>
      </w:r>
      <w:r w:rsidR="008A0B60" w:rsidRPr="007B6D7A">
        <w:rPr>
          <w:szCs w:val="28"/>
        </w:rPr>
        <w:t xml:space="preserve"> Таким образом, </w:t>
      </w:r>
      <w:r w:rsidR="009C110B" w:rsidRPr="007B6D7A">
        <w:rPr>
          <w:szCs w:val="28"/>
        </w:rPr>
        <w:t>обоснованные</w:t>
      </w:r>
      <w:r w:rsidR="008A0B60" w:rsidRPr="007B6D7A">
        <w:rPr>
          <w:szCs w:val="28"/>
        </w:rPr>
        <w:t xml:space="preserve"> в данном подразделе выводы направлены не только на уточнение регламентации и процедуры применения мер обеспечения, но и на повышение гарантий граждан, вовлекаемых в административно-деликтную сферу</w:t>
      </w:r>
      <w:r w:rsidR="009C110B" w:rsidRPr="007B6D7A">
        <w:rPr>
          <w:szCs w:val="28"/>
        </w:rPr>
        <w:t>, и в концентрированном виде выглядят следующим образом:</w:t>
      </w:r>
    </w:p>
    <w:p w14:paraId="018DEC26" w14:textId="77777777" w:rsidR="00206F77" w:rsidRPr="007B6D7A" w:rsidRDefault="009C110B" w:rsidP="00F07875">
      <w:pPr>
        <w:pStyle w:val="a7"/>
        <w:widowControl w:val="0"/>
        <w:numPr>
          <w:ilvl w:val="0"/>
          <w:numId w:val="5"/>
        </w:numPr>
        <w:shd w:val="clear" w:color="auto" w:fill="FFFFFF"/>
        <w:tabs>
          <w:tab w:val="left" w:pos="993"/>
          <w:tab w:val="left" w:pos="1276"/>
        </w:tabs>
        <w:spacing w:before="0" w:beforeAutospacing="0" w:after="0" w:afterAutospacing="0"/>
        <w:ind w:left="0" w:firstLine="709"/>
        <w:rPr>
          <w:sz w:val="28"/>
          <w:szCs w:val="28"/>
        </w:rPr>
      </w:pPr>
      <w:r w:rsidRPr="007B6D7A">
        <w:rPr>
          <w:sz w:val="28"/>
          <w:szCs w:val="28"/>
        </w:rPr>
        <w:t>Д</w:t>
      </w:r>
      <w:r w:rsidR="00206F77" w:rsidRPr="007B6D7A">
        <w:rPr>
          <w:sz w:val="28"/>
          <w:szCs w:val="28"/>
        </w:rPr>
        <w:t>оставлени</w:t>
      </w:r>
      <w:r w:rsidRPr="007B6D7A">
        <w:rPr>
          <w:sz w:val="28"/>
          <w:szCs w:val="28"/>
        </w:rPr>
        <w:t>е</w:t>
      </w:r>
      <w:r w:rsidR="00206F77" w:rsidRPr="007B6D7A">
        <w:rPr>
          <w:sz w:val="28"/>
          <w:szCs w:val="28"/>
        </w:rPr>
        <w:t xml:space="preserve"> как мер</w:t>
      </w:r>
      <w:r w:rsidRPr="007B6D7A">
        <w:rPr>
          <w:sz w:val="28"/>
          <w:szCs w:val="28"/>
        </w:rPr>
        <w:t>у</w:t>
      </w:r>
      <w:r w:rsidR="00206F77" w:rsidRPr="007B6D7A">
        <w:rPr>
          <w:sz w:val="28"/>
          <w:szCs w:val="28"/>
        </w:rPr>
        <w:t xml:space="preserve"> обеспечения в ч.</w:t>
      </w:r>
      <w:r w:rsidR="00977A97" w:rsidRPr="007B6D7A">
        <w:rPr>
          <w:sz w:val="28"/>
          <w:szCs w:val="28"/>
        </w:rPr>
        <w:t xml:space="preserve"> </w:t>
      </w:r>
      <w:r w:rsidR="00206F77" w:rsidRPr="007B6D7A">
        <w:rPr>
          <w:sz w:val="28"/>
          <w:szCs w:val="28"/>
        </w:rPr>
        <w:t>1 ст. 746 КРКоАП</w:t>
      </w:r>
      <w:r w:rsidRPr="007B6D7A">
        <w:rPr>
          <w:sz w:val="28"/>
          <w:szCs w:val="28"/>
        </w:rPr>
        <w:t xml:space="preserve"> целесообразно</w:t>
      </w:r>
      <w:r w:rsidR="00206F77" w:rsidRPr="007B6D7A">
        <w:rPr>
          <w:sz w:val="28"/>
          <w:szCs w:val="28"/>
        </w:rPr>
        <w:t xml:space="preserve"> определить как «добровольное или принудительное препровождение». При этом в ч. 4 ст. 746 КРКоАП необходимо включить дополняющую формулировку: «В протоколе обязательно отражается факт добровольного или принудительного доставления».</w:t>
      </w:r>
    </w:p>
    <w:p w14:paraId="3CA91C43" w14:textId="77777777" w:rsidR="00206F77" w:rsidRPr="007B6D7A" w:rsidRDefault="00206F77" w:rsidP="00F07875">
      <w:pPr>
        <w:pStyle w:val="a7"/>
        <w:widowControl w:val="0"/>
        <w:numPr>
          <w:ilvl w:val="0"/>
          <w:numId w:val="5"/>
        </w:numPr>
        <w:shd w:val="clear" w:color="auto" w:fill="FFFFFF"/>
        <w:tabs>
          <w:tab w:val="left" w:pos="993"/>
          <w:tab w:val="left" w:pos="1276"/>
        </w:tabs>
        <w:spacing w:before="0" w:beforeAutospacing="0" w:after="0" w:afterAutospacing="0"/>
        <w:ind w:left="0" w:firstLine="709"/>
        <w:rPr>
          <w:sz w:val="28"/>
          <w:szCs w:val="28"/>
        </w:rPr>
      </w:pPr>
      <w:r w:rsidRPr="007B6D7A">
        <w:rPr>
          <w:sz w:val="28"/>
          <w:szCs w:val="28"/>
        </w:rPr>
        <w:t>Формулировка, содержащаяся в ч. 1 ст. 789 КРКоАП, касающаяся определения начального срока задержания, является недостаточно точной. При этом разграничительные характеристики между доставлением и задержанием, связанные с определением разновидности помещения («служебное помещение» для доставления и «специальное служебное помещение» - для задержания) фактически предполагают, что разграничение целесообразно проводить именно по данному основанию. Соответственно, правильнее всего считать начальным моментом задержания время водворени</w:t>
      </w:r>
      <w:r w:rsidR="00AB013C" w:rsidRPr="007B6D7A">
        <w:rPr>
          <w:sz w:val="28"/>
          <w:szCs w:val="28"/>
        </w:rPr>
        <w:t>я</w:t>
      </w:r>
      <w:r w:rsidRPr="007B6D7A">
        <w:rPr>
          <w:sz w:val="28"/>
          <w:szCs w:val="28"/>
        </w:rPr>
        <w:t xml:space="preserve"> в специальное помещение. </w:t>
      </w:r>
    </w:p>
    <w:p w14:paraId="3EAE017F" w14:textId="77777777" w:rsidR="00206F77" w:rsidRPr="007B6D7A" w:rsidRDefault="00206F77" w:rsidP="00F07875">
      <w:pPr>
        <w:pStyle w:val="a7"/>
        <w:widowControl w:val="0"/>
        <w:numPr>
          <w:ilvl w:val="0"/>
          <w:numId w:val="5"/>
        </w:numPr>
        <w:shd w:val="clear" w:color="auto" w:fill="FFFFFF"/>
        <w:tabs>
          <w:tab w:val="left" w:pos="993"/>
          <w:tab w:val="left" w:pos="1276"/>
        </w:tabs>
        <w:spacing w:before="0" w:beforeAutospacing="0" w:after="0" w:afterAutospacing="0"/>
        <w:ind w:left="0" w:firstLine="709"/>
        <w:rPr>
          <w:sz w:val="28"/>
          <w:szCs w:val="28"/>
        </w:rPr>
      </w:pPr>
      <w:r w:rsidRPr="007B6D7A">
        <w:rPr>
          <w:sz w:val="28"/>
          <w:szCs w:val="28"/>
        </w:rPr>
        <w:t xml:space="preserve"> По ходу исследования также сформулирован вывод о том, что необходимо четкое разграничение между задержанием, право на которое зафиксировано ст. 36 КРКоАП, и задержанием, содержание которого регламентируется ст. 787 КРКоАП. Первое должно оцениваться как фактическое (непроцессуальное)</w:t>
      </w:r>
      <w:r w:rsidR="00461C05" w:rsidRPr="007B6D7A">
        <w:rPr>
          <w:sz w:val="28"/>
          <w:szCs w:val="28"/>
        </w:rPr>
        <w:t xml:space="preserve"> </w:t>
      </w:r>
      <w:r w:rsidRPr="007B6D7A">
        <w:rPr>
          <w:sz w:val="28"/>
          <w:szCs w:val="28"/>
        </w:rPr>
        <w:t>задержание, что и следует отразить в редакции ч. 3 ст. 36 КРКоАП: «</w:t>
      </w:r>
      <w:r w:rsidRPr="007B6D7A">
        <w:rPr>
          <w:sz w:val="28"/>
          <w:szCs w:val="28"/>
          <w:shd w:val="clear" w:color="auto" w:fill="FFFFFF"/>
        </w:rPr>
        <w:t>Правом на фактическое задержание лица, совершившего посягательство, наряду со специально уполномоченными на то лицами</w:t>
      </w:r>
      <w:r w:rsidR="00AB013C" w:rsidRPr="007B6D7A">
        <w:rPr>
          <w:sz w:val="28"/>
          <w:szCs w:val="28"/>
          <w:shd w:val="clear" w:color="auto" w:fill="FFFFFF"/>
        </w:rPr>
        <w:t>,</w:t>
      </w:r>
      <w:r w:rsidRPr="007B6D7A">
        <w:rPr>
          <w:sz w:val="28"/>
          <w:szCs w:val="28"/>
          <w:shd w:val="clear" w:color="auto" w:fill="FFFFFF"/>
        </w:rPr>
        <w:t xml:space="preserve"> обладают также потерпевшие и другие физические лица».</w:t>
      </w:r>
      <w:r w:rsidR="00461C05" w:rsidRPr="007B6D7A">
        <w:rPr>
          <w:sz w:val="28"/>
          <w:szCs w:val="28"/>
        </w:rPr>
        <w:t xml:space="preserve"> </w:t>
      </w:r>
    </w:p>
    <w:p w14:paraId="347C2B32" w14:textId="77777777" w:rsidR="00206F77" w:rsidRPr="007B6D7A" w:rsidRDefault="00206F77" w:rsidP="00F07875">
      <w:pPr>
        <w:pStyle w:val="a7"/>
        <w:widowControl w:val="0"/>
        <w:numPr>
          <w:ilvl w:val="0"/>
          <w:numId w:val="5"/>
        </w:numPr>
        <w:shd w:val="clear" w:color="auto" w:fill="FFFFFF"/>
        <w:tabs>
          <w:tab w:val="left" w:pos="993"/>
          <w:tab w:val="left" w:pos="1276"/>
        </w:tabs>
        <w:spacing w:before="0" w:beforeAutospacing="0" w:after="0" w:afterAutospacing="0"/>
        <w:ind w:left="0" w:firstLine="709"/>
        <w:rPr>
          <w:rStyle w:val="s0"/>
          <w:color w:val="auto"/>
          <w:sz w:val="28"/>
          <w:szCs w:val="28"/>
        </w:rPr>
      </w:pPr>
      <w:r w:rsidRPr="007B6D7A">
        <w:rPr>
          <w:rStyle w:val="s0"/>
          <w:color w:val="auto"/>
          <w:sz w:val="28"/>
          <w:szCs w:val="28"/>
        </w:rPr>
        <w:t>Одним из спорных моментов в отношении досмотра транспортного средства, который в исключительных случаях может быть произведен в отсутствии владельца или его предс</w:t>
      </w:r>
      <w:r w:rsidR="00AB013C" w:rsidRPr="007B6D7A">
        <w:rPr>
          <w:rStyle w:val="s0"/>
          <w:color w:val="auto"/>
          <w:sz w:val="28"/>
          <w:szCs w:val="28"/>
        </w:rPr>
        <w:t xml:space="preserve">тавителей (ч. 4 ст. 792 КРКоАП), </w:t>
      </w:r>
      <w:r w:rsidRPr="007B6D7A">
        <w:rPr>
          <w:rStyle w:val="s0"/>
          <w:color w:val="auto"/>
          <w:sz w:val="28"/>
          <w:szCs w:val="28"/>
        </w:rPr>
        <w:t xml:space="preserve">является возможность причинения необоснованного имущественного ущерба, на что совершенно справедливо указывается в научных публикациях. В связи с чем непосредственно в редакции ч. 4 ст. 792 КРКоАП необходимо специальное указание, что способ получения доступа к транспортному средству указывается </w:t>
      </w:r>
      <w:r w:rsidRPr="007B6D7A">
        <w:rPr>
          <w:rStyle w:val="s0"/>
          <w:color w:val="auto"/>
          <w:sz w:val="28"/>
          <w:szCs w:val="28"/>
        </w:rPr>
        <w:lastRenderedPageBreak/>
        <w:t>в протоколе.</w:t>
      </w:r>
    </w:p>
    <w:p w14:paraId="1A91F0A3" w14:textId="77777777" w:rsidR="00206F77" w:rsidRPr="007B6D7A" w:rsidRDefault="009C110B" w:rsidP="00F07875">
      <w:pPr>
        <w:pStyle w:val="a7"/>
        <w:widowControl w:val="0"/>
        <w:numPr>
          <w:ilvl w:val="0"/>
          <w:numId w:val="5"/>
        </w:numPr>
        <w:shd w:val="clear" w:color="auto" w:fill="FFFFFF"/>
        <w:tabs>
          <w:tab w:val="left" w:pos="993"/>
          <w:tab w:val="left" w:pos="1276"/>
        </w:tabs>
        <w:spacing w:before="0" w:beforeAutospacing="0" w:after="0" w:afterAutospacing="0"/>
        <w:ind w:left="0" w:firstLine="709"/>
        <w:rPr>
          <w:sz w:val="28"/>
          <w:szCs w:val="28"/>
        </w:rPr>
      </w:pPr>
      <w:r w:rsidRPr="007B6D7A">
        <w:rPr>
          <w:rStyle w:val="s0"/>
          <w:color w:val="auto"/>
          <w:sz w:val="28"/>
          <w:szCs w:val="28"/>
        </w:rPr>
        <w:t>Учитывая тот факт</w:t>
      </w:r>
      <w:r w:rsidR="00206F77" w:rsidRPr="007B6D7A">
        <w:rPr>
          <w:rStyle w:val="s0"/>
          <w:color w:val="auto"/>
          <w:sz w:val="28"/>
          <w:szCs w:val="28"/>
        </w:rPr>
        <w:t xml:space="preserve">, что </w:t>
      </w:r>
      <w:r w:rsidR="00766051" w:rsidRPr="007B6D7A">
        <w:rPr>
          <w:rStyle w:val="s0"/>
          <w:color w:val="auto"/>
          <w:sz w:val="28"/>
          <w:szCs w:val="28"/>
        </w:rPr>
        <w:t>в</w:t>
      </w:r>
      <w:r w:rsidR="00206F77" w:rsidRPr="007B6D7A">
        <w:rPr>
          <w:sz w:val="28"/>
          <w:szCs w:val="28"/>
        </w:rPr>
        <w:t xml:space="preserve"> феврал</w:t>
      </w:r>
      <w:r w:rsidR="00766051" w:rsidRPr="007B6D7A">
        <w:rPr>
          <w:sz w:val="28"/>
          <w:szCs w:val="28"/>
        </w:rPr>
        <w:t>е</w:t>
      </w:r>
      <w:r w:rsidR="00206F77" w:rsidRPr="007B6D7A">
        <w:rPr>
          <w:sz w:val="28"/>
          <w:szCs w:val="28"/>
        </w:rPr>
        <w:t xml:space="preserve"> 2021 года внесены изменения, позволяющие водителю не иметь при себе водительское удостоверение, вопрос об его изъятии как меры обеспечения производства по делу требует уточнения. Следует непосредственно в ч. 8 ст. 795 КРКоАП произвести оговорку относительно того, что после принятия решения об изъятии водительского удостоверения лицо обязано в течение 3-х суток предоставить его лицу, осуществляющему административное производство. В данном случае также закономерен вопрос о необходимости установления административной ответственности лица за уклонение от сдачи водительского удостоверения в </w:t>
      </w:r>
      <w:r w:rsidR="00AB013C" w:rsidRPr="007B6D7A">
        <w:rPr>
          <w:sz w:val="28"/>
          <w:szCs w:val="28"/>
        </w:rPr>
        <w:t>трех</w:t>
      </w:r>
      <w:r w:rsidR="00206F77" w:rsidRPr="007B6D7A">
        <w:rPr>
          <w:sz w:val="28"/>
          <w:szCs w:val="28"/>
        </w:rPr>
        <w:t xml:space="preserve">дневный срок. </w:t>
      </w:r>
    </w:p>
    <w:p w14:paraId="6BC95E07" w14:textId="77777777" w:rsidR="00206F77" w:rsidRPr="007B6D7A" w:rsidRDefault="003F2A09" w:rsidP="00F07875">
      <w:pPr>
        <w:pStyle w:val="a7"/>
        <w:widowControl w:val="0"/>
        <w:numPr>
          <w:ilvl w:val="0"/>
          <w:numId w:val="5"/>
        </w:numPr>
        <w:shd w:val="clear" w:color="auto" w:fill="FFFFFF"/>
        <w:tabs>
          <w:tab w:val="left" w:pos="993"/>
          <w:tab w:val="left" w:pos="1276"/>
        </w:tabs>
        <w:spacing w:before="0" w:beforeAutospacing="0" w:after="0" w:afterAutospacing="0"/>
        <w:ind w:left="0" w:firstLine="709"/>
        <w:rPr>
          <w:sz w:val="28"/>
          <w:szCs w:val="28"/>
        </w:rPr>
      </w:pPr>
      <w:r w:rsidRPr="007B6D7A">
        <w:rPr>
          <w:spacing w:val="2"/>
          <w:sz w:val="28"/>
          <w:szCs w:val="28"/>
          <w:shd w:val="clear" w:color="auto" w:fill="FFFFFF"/>
        </w:rPr>
        <w:t>Формулируется вывод, что п</w:t>
      </w:r>
      <w:r w:rsidR="00206F77" w:rsidRPr="007B6D7A">
        <w:rPr>
          <w:spacing w:val="2"/>
          <w:sz w:val="28"/>
          <w:szCs w:val="28"/>
          <w:shd w:val="clear" w:color="auto" w:fill="FFFFFF"/>
        </w:rPr>
        <w:t>ри согласии правонарушителя с фактом совершенного правонарушения и признанием состояния опьянения нет необходимости проводить процедуру освидетельствования. Соответственно, в данном случае в протоколе должна производит</w:t>
      </w:r>
      <w:r w:rsidR="00AB013C" w:rsidRPr="007B6D7A">
        <w:rPr>
          <w:spacing w:val="2"/>
          <w:sz w:val="28"/>
          <w:szCs w:val="28"/>
          <w:shd w:val="clear" w:color="auto" w:fill="FFFFFF"/>
        </w:rPr>
        <w:t>ь</w:t>
      </w:r>
      <w:r w:rsidR="00206F77" w:rsidRPr="007B6D7A">
        <w:rPr>
          <w:spacing w:val="2"/>
          <w:sz w:val="28"/>
          <w:szCs w:val="28"/>
          <w:shd w:val="clear" w:color="auto" w:fill="FFFFFF"/>
        </w:rPr>
        <w:t xml:space="preserve">ся соответствующая отметка, удостоверенная подписью самого лица. </w:t>
      </w:r>
      <w:r w:rsidR="00206F77" w:rsidRPr="007B6D7A">
        <w:rPr>
          <w:sz w:val="28"/>
          <w:szCs w:val="28"/>
        </w:rPr>
        <w:t xml:space="preserve">Кроме того, наличие факта добровольного признания водителем факта употребления алкоголя и иных психоактивных веществ не должно приводить к ответственности по ч. 4 ст. 613 КРКоАП, что следует специально отразить в </w:t>
      </w:r>
      <w:r w:rsidR="00AB013C" w:rsidRPr="007B6D7A">
        <w:rPr>
          <w:sz w:val="28"/>
          <w:szCs w:val="28"/>
        </w:rPr>
        <w:t xml:space="preserve">Примечании </w:t>
      </w:r>
      <w:r w:rsidR="00206F77" w:rsidRPr="007B6D7A">
        <w:rPr>
          <w:sz w:val="28"/>
          <w:szCs w:val="28"/>
        </w:rPr>
        <w:t xml:space="preserve">к данной статье. </w:t>
      </w:r>
    </w:p>
    <w:p w14:paraId="272910F4" w14:textId="77777777" w:rsidR="003F2A09" w:rsidRPr="007B6D7A" w:rsidRDefault="00206F77" w:rsidP="00F07875">
      <w:pPr>
        <w:pStyle w:val="a7"/>
        <w:widowControl w:val="0"/>
        <w:numPr>
          <w:ilvl w:val="0"/>
          <w:numId w:val="5"/>
        </w:numPr>
        <w:shd w:val="clear" w:color="auto" w:fill="FFFFFF"/>
        <w:tabs>
          <w:tab w:val="left" w:pos="993"/>
          <w:tab w:val="left" w:pos="1276"/>
        </w:tabs>
        <w:spacing w:before="0" w:beforeAutospacing="0" w:after="0" w:afterAutospacing="0"/>
        <w:ind w:left="0" w:firstLine="709"/>
        <w:rPr>
          <w:sz w:val="28"/>
          <w:szCs w:val="28"/>
        </w:rPr>
      </w:pPr>
      <w:r w:rsidRPr="007B6D7A">
        <w:rPr>
          <w:sz w:val="28"/>
          <w:szCs w:val="28"/>
        </w:rPr>
        <w:t>Устанавливается, что освидетельствование на состояние опьянения чрезмерно ориентировано исключительно на обеспечение производства по правонарушениям в области дорожного движения. В подавляющем большинстве случаев это обстоятельство обоснованно. Тем не менее, данный признак имеет значение и в рамках иных составов а</w:t>
      </w:r>
      <w:r w:rsidR="00AB013C" w:rsidRPr="007B6D7A">
        <w:rPr>
          <w:sz w:val="28"/>
          <w:szCs w:val="28"/>
        </w:rPr>
        <w:t>дминистративных правонарушений</w:t>
      </w:r>
      <w:r w:rsidRPr="007B6D7A">
        <w:rPr>
          <w:sz w:val="28"/>
          <w:szCs w:val="28"/>
        </w:rPr>
        <w:t xml:space="preserve"> (ст.ст. 131, 440 КРКоАП), а также в качестве обстоятельства, отягчающего ответственность (п. 10) ст. 57 КРКоАП). Соответственно, полагаем, что данная мера обеспечения фактически содержит в себе две самостоятельные меры обеспечения, и целесообразно на законодательном уровне произвести их разграничение.</w:t>
      </w:r>
    </w:p>
    <w:p w14:paraId="6D7C3562" w14:textId="77777777" w:rsidR="00206F77" w:rsidRPr="007B6D7A" w:rsidRDefault="00206F77" w:rsidP="00F07875">
      <w:pPr>
        <w:pStyle w:val="a7"/>
        <w:widowControl w:val="0"/>
        <w:numPr>
          <w:ilvl w:val="0"/>
          <w:numId w:val="5"/>
        </w:numPr>
        <w:shd w:val="clear" w:color="auto" w:fill="FFFFFF"/>
        <w:tabs>
          <w:tab w:val="left" w:pos="993"/>
          <w:tab w:val="left" w:pos="1276"/>
        </w:tabs>
        <w:spacing w:before="0" w:beforeAutospacing="0" w:after="0" w:afterAutospacing="0"/>
        <w:ind w:left="0" w:firstLine="709"/>
        <w:rPr>
          <w:sz w:val="28"/>
          <w:szCs w:val="28"/>
        </w:rPr>
      </w:pPr>
      <w:r w:rsidRPr="007B6D7A">
        <w:rPr>
          <w:sz w:val="28"/>
          <w:szCs w:val="28"/>
        </w:rPr>
        <w:t xml:space="preserve"> Учитывая то обстоятельство, что в нормативных актах по вопросам обеспечения дорожного движения отсутствует термин «запрещение эксплуатации транспортного средства», полагаем, что следует в Примечании дать определение данному понятию: «под запрещением эксплуатации транспортного средства следует понимать</w:t>
      </w:r>
      <w:r w:rsidR="00461C05" w:rsidRPr="007B6D7A">
        <w:rPr>
          <w:sz w:val="28"/>
          <w:szCs w:val="28"/>
        </w:rPr>
        <w:t xml:space="preserve"> </w:t>
      </w:r>
      <w:r w:rsidRPr="007B6D7A">
        <w:rPr>
          <w:sz w:val="28"/>
          <w:szCs w:val="28"/>
          <w:shd w:val="clear" w:color="auto" w:fill="FFFFFF"/>
        </w:rPr>
        <w:t>запрет на использование (управление) данным транспортным средством как лицом, совершившим административное правонарушение, так и другими лицами».</w:t>
      </w:r>
    </w:p>
    <w:p w14:paraId="5118DB26" w14:textId="77777777" w:rsidR="00206F77" w:rsidRPr="007B6D7A" w:rsidRDefault="003F2A09" w:rsidP="00F07875">
      <w:pPr>
        <w:pStyle w:val="a7"/>
        <w:widowControl w:val="0"/>
        <w:numPr>
          <w:ilvl w:val="0"/>
          <w:numId w:val="5"/>
        </w:numPr>
        <w:shd w:val="clear" w:color="auto" w:fill="FFFFFF"/>
        <w:tabs>
          <w:tab w:val="left" w:pos="993"/>
          <w:tab w:val="left" w:pos="1276"/>
        </w:tabs>
        <w:spacing w:before="0" w:beforeAutospacing="0" w:after="0" w:afterAutospacing="0"/>
        <w:ind w:left="0" w:firstLine="709"/>
        <w:rPr>
          <w:sz w:val="28"/>
          <w:szCs w:val="28"/>
        </w:rPr>
      </w:pPr>
      <w:r w:rsidRPr="007B6D7A">
        <w:rPr>
          <w:sz w:val="28"/>
          <w:szCs w:val="28"/>
        </w:rPr>
        <w:t>С</w:t>
      </w:r>
      <w:r w:rsidR="00206F77" w:rsidRPr="007B6D7A">
        <w:rPr>
          <w:sz w:val="28"/>
          <w:szCs w:val="28"/>
        </w:rPr>
        <w:t xml:space="preserve"> учетом того, что законодатель посчитал нужным указать транспортное средство в качестве отдельного объекта осмотра, то следует в </w:t>
      </w:r>
      <w:r w:rsidR="00AB013C" w:rsidRPr="007B6D7A">
        <w:rPr>
          <w:sz w:val="28"/>
          <w:szCs w:val="28"/>
        </w:rPr>
        <w:br/>
      </w:r>
      <w:r w:rsidR="00206F77" w:rsidRPr="007B6D7A">
        <w:rPr>
          <w:sz w:val="28"/>
          <w:szCs w:val="28"/>
        </w:rPr>
        <w:t>ст. 794 КРКоАП, аналогично с описанием других видов осмотра, указать на его основные признаки и методы производства (в частности, для четкого разграничения с мерой обеспечения в виде досмотра). Соответственно, ч. 2 ст. 794 следует дополнить указани</w:t>
      </w:r>
      <w:r w:rsidR="00AB013C" w:rsidRPr="007B6D7A">
        <w:rPr>
          <w:sz w:val="28"/>
          <w:szCs w:val="28"/>
        </w:rPr>
        <w:t>ем</w:t>
      </w:r>
      <w:r w:rsidR="00206F77" w:rsidRPr="007B6D7A">
        <w:rPr>
          <w:sz w:val="28"/>
          <w:szCs w:val="28"/>
        </w:rPr>
        <w:t xml:space="preserve"> на то, что «осмотр транспортного средства осуществляется без проникновения в салон транспортного средства с целью оценки внешнего состояние автомобиля, проверки соответствия с документами марки машины, цвета, государственн</w:t>
      </w:r>
      <w:r w:rsidR="00AB013C" w:rsidRPr="007B6D7A">
        <w:rPr>
          <w:sz w:val="28"/>
          <w:szCs w:val="28"/>
        </w:rPr>
        <w:t xml:space="preserve">ого </w:t>
      </w:r>
      <w:r w:rsidR="00206F77" w:rsidRPr="007B6D7A">
        <w:rPr>
          <w:sz w:val="28"/>
          <w:szCs w:val="28"/>
        </w:rPr>
        <w:t xml:space="preserve">номера, технической исправности и </w:t>
      </w:r>
      <w:r w:rsidR="00206F77" w:rsidRPr="007B6D7A">
        <w:rPr>
          <w:sz w:val="28"/>
          <w:szCs w:val="28"/>
        </w:rPr>
        <w:lastRenderedPageBreak/>
        <w:t xml:space="preserve">других обстоятельств, имеющих отношение к совершенному правонарушению». </w:t>
      </w:r>
    </w:p>
    <w:p w14:paraId="419C2608" w14:textId="77777777" w:rsidR="00025DF5" w:rsidRPr="007B6D7A" w:rsidRDefault="00025DF5" w:rsidP="00F07875">
      <w:pPr>
        <w:pStyle w:val="a7"/>
        <w:widowControl w:val="0"/>
        <w:shd w:val="clear" w:color="auto" w:fill="FFFFFF"/>
        <w:tabs>
          <w:tab w:val="left" w:pos="710"/>
          <w:tab w:val="left" w:pos="1134"/>
          <w:tab w:val="left" w:pos="1276"/>
        </w:tabs>
        <w:spacing w:before="0" w:beforeAutospacing="0" w:after="0" w:afterAutospacing="0"/>
        <w:rPr>
          <w:sz w:val="28"/>
          <w:szCs w:val="28"/>
        </w:rPr>
      </w:pPr>
    </w:p>
    <w:p w14:paraId="1E6BE9F5" w14:textId="29797040" w:rsidR="00750CAC" w:rsidRPr="007B6D7A" w:rsidRDefault="00750CAC" w:rsidP="00F07875">
      <w:pPr>
        <w:pStyle w:val="3"/>
        <w:widowControl w:val="0"/>
        <w:tabs>
          <w:tab w:val="left" w:pos="1276"/>
        </w:tabs>
      </w:pPr>
      <w:bookmarkStart w:id="15" w:name="_Toc85536282"/>
      <w:r w:rsidRPr="007B6D7A">
        <w:t xml:space="preserve">2.3 </w:t>
      </w:r>
      <w:r w:rsidR="00FD5A8F" w:rsidRPr="007B6D7A">
        <w:rPr>
          <w:rFonts w:ascii="Times New Roman" w:hAnsi="Times New Roman"/>
        </w:rPr>
        <w:t>Проблемы</w:t>
      </w:r>
      <w:r w:rsidRPr="007B6D7A">
        <w:t xml:space="preserve"> </w:t>
      </w:r>
      <w:r w:rsidR="009B0822" w:rsidRPr="007B6D7A">
        <w:t>применения</w:t>
      </w:r>
      <w:r w:rsidRPr="007B6D7A">
        <w:t xml:space="preserve"> административных взысканий </w:t>
      </w:r>
      <w:r w:rsidR="00025DF5" w:rsidRPr="007B6D7A">
        <w:rPr>
          <w:rFonts w:asciiTheme="minorHAnsi" w:hAnsiTheme="minorHAnsi"/>
        </w:rPr>
        <w:br/>
      </w:r>
      <w:r w:rsidRPr="007B6D7A">
        <w:t>за нарушение правил дорожного движения</w:t>
      </w:r>
      <w:bookmarkEnd w:id="15"/>
    </w:p>
    <w:p w14:paraId="2CFB28CF" w14:textId="77777777" w:rsidR="009A4BD8" w:rsidRPr="007B6D7A" w:rsidRDefault="009A4BD8" w:rsidP="00F07875">
      <w:pPr>
        <w:widowControl w:val="0"/>
        <w:tabs>
          <w:tab w:val="left" w:pos="1276"/>
        </w:tabs>
        <w:ind w:firstLine="709"/>
        <w:rPr>
          <w:szCs w:val="28"/>
        </w:rPr>
      </w:pPr>
      <w:r w:rsidRPr="007B6D7A">
        <w:rPr>
          <w:szCs w:val="28"/>
        </w:rPr>
        <w:t xml:space="preserve">Административное взыскание представляет собой меру государственного воздействия на лицо, совершившее административное правонарушение. Существующая система </w:t>
      </w:r>
      <w:r w:rsidR="001F7099" w:rsidRPr="007B6D7A">
        <w:rPr>
          <w:szCs w:val="28"/>
        </w:rPr>
        <w:t xml:space="preserve">административных взысканий в КРКоАП является результатом определенной эволюции, в результате которой вырабатывались наиболее оптимальные и соразмерные общественной опасности тех или иных административных правонарушений меры воздействия. Динамика законодательных изменений в рамках КРКоАП нередко затрагивает именно санкции составов административно-правовых правонарушений, что подтверждает значимость института административного взыскания не только в контексте регрессной ответственности (по факту совершенного правонарушения), но в рамках позитивной ответственности (т.е. как упреждающий, сдерживающий фактор для потенциальных правонарушителей). </w:t>
      </w:r>
    </w:p>
    <w:p w14:paraId="3A5947A5" w14:textId="1DDF3A36" w:rsidR="001F7099" w:rsidRPr="007B6D7A" w:rsidRDefault="009A4BD8" w:rsidP="00F07875">
      <w:pPr>
        <w:widowControl w:val="0"/>
        <w:tabs>
          <w:tab w:val="left" w:pos="1276"/>
        </w:tabs>
        <w:ind w:firstLine="709"/>
        <w:rPr>
          <w:szCs w:val="28"/>
        </w:rPr>
      </w:pPr>
      <w:r w:rsidRPr="007B6D7A">
        <w:rPr>
          <w:szCs w:val="28"/>
        </w:rPr>
        <w:t>Как указывала в своем</w:t>
      </w:r>
      <w:r w:rsidR="001F7099" w:rsidRPr="007B6D7A">
        <w:rPr>
          <w:szCs w:val="28"/>
        </w:rPr>
        <w:t xml:space="preserve"> диссертационном исследовании начала 2000-х годов казахстанский ученый Т.В. Великая, «</w:t>
      </w:r>
      <w:r w:rsidR="001F7099" w:rsidRPr="007B6D7A">
        <w:rPr>
          <w:szCs w:val="28"/>
          <w:shd w:val="clear" w:color="auto" w:fill="FFFFFF"/>
        </w:rPr>
        <w:t>привлечение лиц к административной ответственности в правовом государстве обуславливает необходимость законодательного разделения правомочий по возбуждению дел об административных правонарушениях и их рассмотрению таким образом, чтобы возбуждение дел осуществлялось должностными лицами органов исполнительной власти в процессе охраны общественного порядка, а их рассмотрение - судебными органами, призванными принимать решения в условиях, исключающих ведомственную заинтересованность»</w:t>
      </w:r>
      <w:r w:rsidR="00822FEE" w:rsidRPr="007B6D7A">
        <w:rPr>
          <w:szCs w:val="28"/>
          <w:shd w:val="clear" w:color="auto" w:fill="FFFFFF"/>
        </w:rPr>
        <w:t xml:space="preserve"> [</w:t>
      </w:r>
      <w:r w:rsidR="00A47D04" w:rsidRPr="007B6D7A">
        <w:rPr>
          <w:szCs w:val="28"/>
          <w:shd w:val="clear" w:color="auto" w:fill="FFFFFF"/>
        </w:rPr>
        <w:t>226</w:t>
      </w:r>
      <w:r w:rsidR="008F4E8B" w:rsidRPr="007B6D7A">
        <w:rPr>
          <w:szCs w:val="28"/>
          <w:shd w:val="clear" w:color="auto" w:fill="FFFFFF"/>
        </w:rPr>
        <w:t xml:space="preserve">, </w:t>
      </w:r>
      <w:r w:rsidR="008F4E8B" w:rsidRPr="007B6D7A">
        <w:rPr>
          <w:szCs w:val="28"/>
        </w:rPr>
        <w:t>с. 11</w:t>
      </w:r>
      <w:r w:rsidR="005B00B4" w:rsidRPr="007B6D7A">
        <w:rPr>
          <w:szCs w:val="28"/>
          <w:shd w:val="clear" w:color="auto" w:fill="FFFFFF"/>
        </w:rPr>
        <w:t>]</w:t>
      </w:r>
      <w:r w:rsidR="001F7099" w:rsidRPr="007B6D7A">
        <w:rPr>
          <w:szCs w:val="28"/>
          <w:shd w:val="clear" w:color="auto" w:fill="FFFFFF"/>
        </w:rPr>
        <w:t>.</w:t>
      </w:r>
    </w:p>
    <w:p w14:paraId="0E1E527F" w14:textId="7951D726" w:rsidR="00750CAC" w:rsidRPr="007B6D7A" w:rsidRDefault="00A20B28" w:rsidP="00F07875">
      <w:pPr>
        <w:widowControl w:val="0"/>
        <w:tabs>
          <w:tab w:val="left" w:pos="1276"/>
        </w:tabs>
        <w:ind w:firstLine="709"/>
        <w:rPr>
          <w:szCs w:val="28"/>
        </w:rPr>
      </w:pPr>
      <w:r w:rsidRPr="007B6D7A">
        <w:rPr>
          <w:szCs w:val="28"/>
        </w:rPr>
        <w:t>В соответствии со ст</w:t>
      </w:r>
      <w:r w:rsidR="00AB013C" w:rsidRPr="007B6D7A">
        <w:rPr>
          <w:szCs w:val="28"/>
        </w:rPr>
        <w:t>.</w:t>
      </w:r>
      <w:r w:rsidRPr="007B6D7A">
        <w:rPr>
          <w:szCs w:val="28"/>
        </w:rPr>
        <w:t xml:space="preserve"> 28 КРКоАП</w:t>
      </w:r>
      <w:r w:rsidR="001F7099" w:rsidRPr="007B6D7A">
        <w:rPr>
          <w:szCs w:val="28"/>
        </w:rPr>
        <w:t>,</w:t>
      </w:r>
      <w:r w:rsidRPr="007B6D7A">
        <w:rPr>
          <w:szCs w:val="28"/>
        </w:rPr>
        <w:t xml:space="preserve"> субъектом административного правонарушения в области дорожного движения является физическое вменяемое лицо, достигшее установленного возраста,</w:t>
      </w:r>
      <w:r w:rsidR="00822FEE" w:rsidRPr="007B6D7A">
        <w:rPr>
          <w:szCs w:val="28"/>
        </w:rPr>
        <w:t xml:space="preserve"> а также юридические лица [</w:t>
      </w:r>
      <w:r w:rsidR="00A47D04" w:rsidRPr="007B6D7A">
        <w:rPr>
          <w:szCs w:val="28"/>
        </w:rPr>
        <w:t>27</w:t>
      </w:r>
      <w:r w:rsidRPr="007B6D7A">
        <w:rPr>
          <w:szCs w:val="28"/>
        </w:rPr>
        <w:t>].</w:t>
      </w:r>
      <w:r w:rsidR="001F7099" w:rsidRPr="007B6D7A">
        <w:rPr>
          <w:szCs w:val="28"/>
        </w:rPr>
        <w:t xml:space="preserve"> При этом П</w:t>
      </w:r>
      <w:r w:rsidR="00750CAC" w:rsidRPr="007B6D7A">
        <w:rPr>
          <w:szCs w:val="28"/>
        </w:rPr>
        <w:t>равила дорожного движения субъектами правонарушений признают всех участников</w:t>
      </w:r>
      <w:r w:rsidR="001F7099" w:rsidRPr="007B6D7A">
        <w:rPr>
          <w:szCs w:val="28"/>
        </w:rPr>
        <w:t>,</w:t>
      </w:r>
      <w:r w:rsidR="00750CAC" w:rsidRPr="007B6D7A">
        <w:rPr>
          <w:szCs w:val="28"/>
        </w:rPr>
        <w:t xml:space="preserve"> принимающих непосредственное участие в процессе дорожного движения в качестве пешехода, пассажира или водителя. Понятие этим категориям даны в п</w:t>
      </w:r>
      <w:r w:rsidR="00AB013C" w:rsidRPr="007B6D7A">
        <w:rPr>
          <w:szCs w:val="28"/>
        </w:rPr>
        <w:t>.</w:t>
      </w:r>
      <w:r w:rsidR="00750CAC" w:rsidRPr="007B6D7A">
        <w:rPr>
          <w:szCs w:val="28"/>
        </w:rPr>
        <w:t xml:space="preserve"> 2 </w:t>
      </w:r>
      <w:r w:rsidR="00AB013C" w:rsidRPr="007B6D7A">
        <w:rPr>
          <w:szCs w:val="28"/>
        </w:rPr>
        <w:t xml:space="preserve">постановления </w:t>
      </w:r>
      <w:r w:rsidR="00750CAC" w:rsidRPr="007B6D7A">
        <w:rPr>
          <w:szCs w:val="28"/>
        </w:rPr>
        <w:t>Правительства Республики Казахстан от 13 ноября 2014 года № 1196, утверждающ</w:t>
      </w:r>
      <w:r w:rsidR="00AB013C" w:rsidRPr="007B6D7A">
        <w:rPr>
          <w:szCs w:val="28"/>
        </w:rPr>
        <w:t>его</w:t>
      </w:r>
      <w:r w:rsidR="00750CAC" w:rsidRPr="007B6D7A">
        <w:rPr>
          <w:szCs w:val="28"/>
        </w:rPr>
        <w:t xml:space="preserve"> Правила дорожного движения:</w:t>
      </w:r>
      <w:r w:rsidR="00AD2F23" w:rsidRPr="007B6D7A">
        <w:rPr>
          <w:szCs w:val="28"/>
        </w:rPr>
        <w:t xml:space="preserve"> «</w:t>
      </w:r>
      <w:r w:rsidR="00750CAC" w:rsidRPr="007B6D7A">
        <w:rPr>
          <w:szCs w:val="28"/>
        </w:rPr>
        <w:t>1) пешеход – лицо, находящееся вне транспортного средства на дороге и не производящее на ней работы. К пешеходам приравниваются физические лица, передвигающиеся в креслах-колясках для инвалидов, ведущие велосипед, мопед, мотоцикл, везущие санки, тележку, детскую коляску (п.п.</w:t>
      </w:r>
      <w:r w:rsidR="00AB013C" w:rsidRPr="007B6D7A">
        <w:rPr>
          <w:szCs w:val="28"/>
        </w:rPr>
        <w:t xml:space="preserve"> </w:t>
      </w:r>
      <w:r w:rsidR="00750CAC" w:rsidRPr="007B6D7A">
        <w:rPr>
          <w:szCs w:val="28"/>
        </w:rPr>
        <w:t>16);</w:t>
      </w:r>
      <w:r w:rsidR="00AD2F23" w:rsidRPr="007B6D7A">
        <w:rPr>
          <w:szCs w:val="28"/>
        </w:rPr>
        <w:t xml:space="preserve"> </w:t>
      </w:r>
      <w:r w:rsidR="00750CAC" w:rsidRPr="007B6D7A">
        <w:rPr>
          <w:szCs w:val="28"/>
        </w:rPr>
        <w:t>2) пассажир - лицо, находящееся на (в) транспортном средстве и не управляющее им (п.п.</w:t>
      </w:r>
      <w:r w:rsidR="00AB013C" w:rsidRPr="007B6D7A">
        <w:rPr>
          <w:szCs w:val="28"/>
        </w:rPr>
        <w:t xml:space="preserve"> </w:t>
      </w:r>
      <w:r w:rsidR="00750CAC" w:rsidRPr="007B6D7A">
        <w:rPr>
          <w:szCs w:val="28"/>
        </w:rPr>
        <w:t>19);</w:t>
      </w:r>
      <w:r w:rsidR="00AD2F23" w:rsidRPr="007B6D7A">
        <w:rPr>
          <w:szCs w:val="28"/>
        </w:rPr>
        <w:t xml:space="preserve"> </w:t>
      </w:r>
      <w:r w:rsidR="00750CAC" w:rsidRPr="007B6D7A">
        <w:rPr>
          <w:szCs w:val="28"/>
        </w:rPr>
        <w:t>3) водитель - лицо, управляющее транспортным средством, погонщик, ведущий по дороге скот, стадо, вьючных, упряжных или верховых животных (п.п. 31)</w:t>
      </w:r>
      <w:r w:rsidR="00AD2F23" w:rsidRPr="007B6D7A">
        <w:rPr>
          <w:szCs w:val="28"/>
        </w:rPr>
        <w:t>»</w:t>
      </w:r>
      <w:r w:rsidR="00822FEE" w:rsidRPr="007B6D7A">
        <w:rPr>
          <w:szCs w:val="28"/>
        </w:rPr>
        <w:t xml:space="preserve"> [</w:t>
      </w:r>
      <w:r w:rsidR="00A47D04" w:rsidRPr="007B6D7A">
        <w:rPr>
          <w:szCs w:val="28"/>
        </w:rPr>
        <w:t>85</w:t>
      </w:r>
      <w:r w:rsidR="005B00B4" w:rsidRPr="007B6D7A">
        <w:rPr>
          <w:szCs w:val="28"/>
        </w:rPr>
        <w:t>]</w:t>
      </w:r>
      <w:r w:rsidR="00750CAC" w:rsidRPr="007B6D7A">
        <w:rPr>
          <w:szCs w:val="28"/>
        </w:rPr>
        <w:t>.</w:t>
      </w:r>
    </w:p>
    <w:p w14:paraId="3C4F858A" w14:textId="6D736C05" w:rsidR="00750CAC" w:rsidRPr="007B6D7A" w:rsidRDefault="00750CAC" w:rsidP="00F07875">
      <w:pPr>
        <w:widowControl w:val="0"/>
        <w:tabs>
          <w:tab w:val="left" w:pos="1276"/>
        </w:tabs>
        <w:ind w:firstLine="709"/>
        <w:rPr>
          <w:szCs w:val="28"/>
        </w:rPr>
      </w:pPr>
      <w:r w:rsidRPr="007B6D7A">
        <w:rPr>
          <w:szCs w:val="28"/>
        </w:rPr>
        <w:t xml:space="preserve">Возраст, по достижении которого наступает административная ответственность </w:t>
      </w:r>
      <w:r w:rsidR="00AD2F23" w:rsidRPr="007B6D7A">
        <w:rPr>
          <w:szCs w:val="28"/>
        </w:rPr>
        <w:t>участников дорожного движения</w:t>
      </w:r>
      <w:r w:rsidRPr="007B6D7A">
        <w:rPr>
          <w:szCs w:val="28"/>
        </w:rPr>
        <w:t xml:space="preserve"> за нарушение </w:t>
      </w:r>
      <w:r w:rsidR="00AD2F23" w:rsidRPr="007B6D7A">
        <w:rPr>
          <w:szCs w:val="28"/>
        </w:rPr>
        <w:t>ПДД</w:t>
      </w:r>
      <w:r w:rsidR="00A9424B" w:rsidRPr="007B6D7A">
        <w:rPr>
          <w:szCs w:val="28"/>
        </w:rPr>
        <w:t>,</w:t>
      </w:r>
      <w:r w:rsidRPr="007B6D7A">
        <w:rPr>
          <w:szCs w:val="28"/>
        </w:rPr>
        <w:t xml:space="preserve"> определен ст</w:t>
      </w:r>
      <w:r w:rsidR="00A9424B" w:rsidRPr="007B6D7A">
        <w:rPr>
          <w:szCs w:val="28"/>
        </w:rPr>
        <w:t xml:space="preserve">. </w:t>
      </w:r>
      <w:r w:rsidRPr="007B6D7A">
        <w:rPr>
          <w:szCs w:val="28"/>
        </w:rPr>
        <w:t>28 КРКоАП. Административной ответственности подлежит физическое вменяемое лицо, достигшее к моменту окончания или пресечения административного правонарушения шестнадцатилетнего возраста [</w:t>
      </w:r>
      <w:r w:rsidR="00A47D04" w:rsidRPr="007B6D7A">
        <w:rPr>
          <w:szCs w:val="28"/>
        </w:rPr>
        <w:t>85</w:t>
      </w:r>
      <w:r w:rsidRPr="007B6D7A">
        <w:rPr>
          <w:szCs w:val="28"/>
        </w:rPr>
        <w:t>].</w:t>
      </w:r>
      <w:r w:rsidR="00461C05" w:rsidRPr="007B6D7A">
        <w:rPr>
          <w:szCs w:val="28"/>
        </w:rPr>
        <w:t xml:space="preserve"> </w:t>
      </w:r>
      <w:r w:rsidRPr="007B6D7A">
        <w:rPr>
          <w:szCs w:val="28"/>
        </w:rPr>
        <w:t xml:space="preserve">Вместе </w:t>
      </w:r>
      <w:r w:rsidRPr="007B6D7A">
        <w:rPr>
          <w:szCs w:val="28"/>
        </w:rPr>
        <w:lastRenderedPageBreak/>
        <w:t>с тем</w:t>
      </w:r>
      <w:r w:rsidR="00AD2F23" w:rsidRPr="007B6D7A">
        <w:rPr>
          <w:szCs w:val="28"/>
        </w:rPr>
        <w:t>,</w:t>
      </w:r>
      <w:r w:rsidRPr="007B6D7A">
        <w:rPr>
          <w:szCs w:val="28"/>
        </w:rPr>
        <w:t xml:space="preserve"> необходимо иметь в виду, что удостоверения на право управления транспортными средствами могут получить лица, достигшие 18</w:t>
      </w:r>
      <w:r w:rsidR="00AD2F23" w:rsidRPr="007B6D7A">
        <w:rPr>
          <w:szCs w:val="28"/>
        </w:rPr>
        <w:t>-ти</w:t>
      </w:r>
      <w:r w:rsidRPr="007B6D7A">
        <w:rPr>
          <w:szCs w:val="28"/>
        </w:rPr>
        <w:t xml:space="preserve"> лет, а мотоциклами, мотороллерами, мопедами и мотоколясками </w:t>
      </w:r>
      <w:r w:rsidR="00AD2F23" w:rsidRPr="007B6D7A">
        <w:rPr>
          <w:szCs w:val="28"/>
        </w:rPr>
        <w:t>–</w:t>
      </w:r>
      <w:r w:rsidRPr="007B6D7A">
        <w:rPr>
          <w:szCs w:val="28"/>
        </w:rPr>
        <w:t xml:space="preserve"> 16</w:t>
      </w:r>
      <w:r w:rsidR="00AD2F23" w:rsidRPr="007B6D7A">
        <w:rPr>
          <w:szCs w:val="28"/>
        </w:rPr>
        <w:t>-ти</w:t>
      </w:r>
      <w:r w:rsidRPr="007B6D7A">
        <w:rPr>
          <w:szCs w:val="28"/>
        </w:rPr>
        <w:t xml:space="preserve"> лет. Управлять велосипедом при движении по дорогам разрешается лицам, достигшим 14-летнего возраста. Минимальный возраст лиц, управляющих гужевой повозкой (санями), погонщиков вьючных, верховых животных или стада законодательством не определен</w:t>
      </w:r>
      <w:r w:rsidR="00790521" w:rsidRPr="007B6D7A">
        <w:rPr>
          <w:szCs w:val="28"/>
        </w:rPr>
        <w:t>.</w:t>
      </w:r>
      <w:r w:rsidR="00AD2F23" w:rsidRPr="007B6D7A">
        <w:rPr>
          <w:szCs w:val="28"/>
        </w:rPr>
        <w:t xml:space="preserve"> </w:t>
      </w:r>
      <w:r w:rsidRPr="007B6D7A">
        <w:rPr>
          <w:szCs w:val="28"/>
        </w:rPr>
        <w:t>Механизм привлечения к административной ответственности несовершеннолетних</w:t>
      </w:r>
      <w:r w:rsidR="00AD2F23" w:rsidRPr="007B6D7A">
        <w:rPr>
          <w:szCs w:val="28"/>
        </w:rPr>
        <w:t xml:space="preserve"> лиц</w:t>
      </w:r>
      <w:r w:rsidRPr="007B6D7A">
        <w:rPr>
          <w:szCs w:val="28"/>
        </w:rPr>
        <w:t xml:space="preserve"> определен главой 9 КРКоАП.</w:t>
      </w:r>
    </w:p>
    <w:p w14:paraId="51C2C9D6" w14:textId="6D5409E1" w:rsidR="00E34DE4" w:rsidRPr="007B6D7A" w:rsidRDefault="00D4173D" w:rsidP="00F07875">
      <w:pPr>
        <w:widowControl w:val="0"/>
        <w:tabs>
          <w:tab w:val="left" w:pos="1276"/>
        </w:tabs>
        <w:ind w:firstLine="709"/>
      </w:pPr>
      <w:r w:rsidRPr="007B6D7A">
        <w:rPr>
          <w:szCs w:val="28"/>
        </w:rPr>
        <w:t xml:space="preserve">Следует отметить, что деятельность по привлечению к ответственности за совершенное административное правонарушение является лишь одной из составляющих административно-юрисдикционной деятельности. Как совершенно справедливо по этому поводу указал </w:t>
      </w:r>
      <w:r w:rsidR="002A3962" w:rsidRPr="007B6D7A">
        <w:rPr>
          <w:szCs w:val="28"/>
        </w:rPr>
        <w:t>В.В. Головко,</w:t>
      </w:r>
      <w:r w:rsidRPr="007B6D7A">
        <w:rPr>
          <w:szCs w:val="28"/>
        </w:rPr>
        <w:t xml:space="preserve"> </w:t>
      </w:r>
      <w:r w:rsidR="005F5063" w:rsidRPr="007B6D7A">
        <w:t>можно выделить «наиболее значимые виды административно-юрисдикционных производств: регистрационное; экзаменационное; лицензионное; разрешительное; процессуально-обеспечительное; ограничительное; по делам об административных правонарушениях в области дорожного движения; исполнительное; по предложениям, заявлениям и жалобам граждан»</w:t>
      </w:r>
      <w:r w:rsidR="005B00B4" w:rsidRPr="007B6D7A">
        <w:t xml:space="preserve"> [</w:t>
      </w:r>
      <w:r w:rsidR="00A47D04" w:rsidRPr="007B6D7A">
        <w:t>227</w:t>
      </w:r>
      <w:r w:rsidR="003E57DF" w:rsidRPr="007B6D7A">
        <w:t xml:space="preserve">, </w:t>
      </w:r>
      <w:r w:rsidR="003E57DF" w:rsidRPr="007B6D7A">
        <w:rPr>
          <w:szCs w:val="28"/>
        </w:rPr>
        <w:t>с. 9</w:t>
      </w:r>
      <w:r w:rsidR="005B00B4" w:rsidRPr="007B6D7A">
        <w:t>]</w:t>
      </w:r>
      <w:r w:rsidR="005F5063" w:rsidRPr="007B6D7A">
        <w:t xml:space="preserve">. </w:t>
      </w:r>
      <w:r w:rsidR="00E34DE4" w:rsidRPr="007B6D7A">
        <w:t>При этом именно производство по делам об административных правонарушениях, как правило, относится к одному из наиболее атрибутивных типов деятельности, поскольку имеет</w:t>
      </w:r>
      <w:r w:rsidR="009C110B" w:rsidRPr="007B6D7A">
        <w:t xml:space="preserve"> наиболее выраженный и процедурно оформленный принудительный аспект.</w:t>
      </w:r>
      <w:r w:rsidR="00461C05" w:rsidRPr="007B6D7A">
        <w:t xml:space="preserve"> </w:t>
      </w:r>
    </w:p>
    <w:p w14:paraId="38C5F441" w14:textId="6BBA43C0" w:rsidR="00750CAC" w:rsidRPr="007B6D7A" w:rsidRDefault="009C110B" w:rsidP="00F07875">
      <w:pPr>
        <w:widowControl w:val="0"/>
        <w:tabs>
          <w:tab w:val="left" w:pos="1276"/>
        </w:tabs>
        <w:ind w:firstLine="709"/>
      </w:pPr>
      <w:r w:rsidRPr="007B6D7A">
        <w:rPr>
          <w:szCs w:val="28"/>
        </w:rPr>
        <w:t xml:space="preserve">Фактически ответственность за правонарушения в области дорожного движения носит персональный характер, хотя и за некоторыми изъятиями, на которые мы уже указывали ранее (в частности, в ряде частных случаев несовпадения понятий «субъект правонарушения» и «субъект ответственности»). При этом нельзя исключать ситуации, когда по факту одного правонарушения могут быть привлечены к ответственности два и более лица, однако при условии их персональной, обособленной виновности. Кроме того, </w:t>
      </w:r>
      <w:r w:rsidR="00D41363" w:rsidRPr="007B6D7A">
        <w:rPr>
          <w:szCs w:val="28"/>
        </w:rPr>
        <w:t>необходимо отметить, что большинство правонарушений в области безопасности дорожного движения совершаются так называемыми «специальными субъектами». Как</w:t>
      </w:r>
      <w:r w:rsidR="002A3962" w:rsidRPr="007B6D7A">
        <w:rPr>
          <w:szCs w:val="28"/>
        </w:rPr>
        <w:t xml:space="preserve"> указывает по этому поводу А.Е. </w:t>
      </w:r>
      <w:r w:rsidR="00D41363" w:rsidRPr="007B6D7A">
        <w:rPr>
          <w:szCs w:val="28"/>
        </w:rPr>
        <w:t xml:space="preserve">Жатканбаева, </w:t>
      </w:r>
      <w:r w:rsidR="00D41363" w:rsidRPr="007B6D7A">
        <w:t>причины существования специального признака субъекта в административном праве «обусловлены спецификой отдельных видов проступков, поскольку их совершение возможно только людьми, занимающимися определенной деятельностью, при выполнении определенных служебных обязанностей… Особенности административно-правового статуса субъекта, специальные, дополнительные признаки субъекта, которые являются признаками состава правонарушения и дают основания для причисления его к разряду специальных субъектов»</w:t>
      </w:r>
      <w:r w:rsidR="00822FEE" w:rsidRPr="007B6D7A">
        <w:t xml:space="preserve"> [</w:t>
      </w:r>
      <w:r w:rsidR="00A47D04" w:rsidRPr="007B6D7A">
        <w:t>228</w:t>
      </w:r>
      <w:r w:rsidR="005701DF" w:rsidRPr="007B6D7A">
        <w:t xml:space="preserve">, </w:t>
      </w:r>
      <w:r w:rsidR="005701DF" w:rsidRPr="007B6D7A">
        <w:rPr>
          <w:szCs w:val="28"/>
        </w:rPr>
        <w:t>с. 15</w:t>
      </w:r>
      <w:r w:rsidR="005B00B4" w:rsidRPr="007B6D7A">
        <w:t>]</w:t>
      </w:r>
      <w:r w:rsidR="00D41363" w:rsidRPr="007B6D7A">
        <w:t>. При этом в научной публикации группы казахстанских авторов, по аналогии с уголовным правом, производится систематизация оснований учета признаков специального субъекта в рамках составов административных правонарушений: 1) в качестве конструктивных признаков, без которых данный состав отсутствует; 2) в качестве квалифицирующих признаков, образующи</w:t>
      </w:r>
      <w:r w:rsidR="00A9424B" w:rsidRPr="007B6D7A">
        <w:t>х</w:t>
      </w:r>
      <w:r w:rsidR="00D41363" w:rsidRPr="007B6D7A">
        <w:t xml:space="preserve"> состав правонарушения при отягчающих </w:t>
      </w:r>
      <w:r w:rsidR="00D41363" w:rsidRPr="007B6D7A">
        <w:lastRenderedPageBreak/>
        <w:t>обстоятельствах; 3) могут иметь значение для индивидуализации ответственности и наказания, выступая в качестве обстоятельства, смягчающего или отягчающего ответственность</w:t>
      </w:r>
      <w:r w:rsidR="00822FEE" w:rsidRPr="007B6D7A">
        <w:t xml:space="preserve"> [</w:t>
      </w:r>
      <w:r w:rsidR="00A47D04" w:rsidRPr="007B6D7A">
        <w:t>229</w:t>
      </w:r>
      <w:r w:rsidR="00897AC7" w:rsidRPr="007B6D7A">
        <w:t>, с</w:t>
      </w:r>
      <w:r w:rsidR="00897AC7" w:rsidRPr="007B6D7A">
        <w:rPr>
          <w:szCs w:val="28"/>
        </w:rPr>
        <w:t>. 53-54</w:t>
      </w:r>
      <w:r w:rsidR="005B00B4" w:rsidRPr="007B6D7A">
        <w:t>]</w:t>
      </w:r>
      <w:r w:rsidR="00D41363" w:rsidRPr="007B6D7A">
        <w:t>. Так, в качестве конститутивного признака во многих составах правонарушений в сфере безопасности дорожного движения выступает наличие у лица права на управление транспортным средством. Напротив, факт лишения права на управление транспортным средством</w:t>
      </w:r>
      <w:r w:rsidR="00434FE5" w:rsidRPr="007B6D7A">
        <w:t xml:space="preserve"> достаточно часто выступает в качестве квалифицирующего признака. При этом данное лицо не становится так называемым «общим» субъектом (то есть отвечающим требованиям ст. 28 КРКоАП).</w:t>
      </w:r>
      <w:r w:rsidR="00D41363" w:rsidRPr="007B6D7A">
        <w:t xml:space="preserve"> </w:t>
      </w:r>
      <w:r w:rsidR="00434FE5" w:rsidRPr="007B6D7A">
        <w:t>Поскольку в данном случае лицо, лишенное права управления транспортным средством не является эквивалентным лицу, вообще не име</w:t>
      </w:r>
      <w:r w:rsidR="00A9424B" w:rsidRPr="007B6D7A">
        <w:t xml:space="preserve">ющему </w:t>
      </w:r>
      <w:r w:rsidR="00434FE5" w:rsidRPr="007B6D7A">
        <w:t xml:space="preserve">соответствующих прав. Наконец, отдельные признаки (инвалидность, возраст, наличие малолетних детей и т.п.) могут выступать в качестве обстоятельств, смягчающих ответственность, в частности, в плане неприменения отдельных видов взыскания (например, административного ареста). </w:t>
      </w:r>
    </w:p>
    <w:p w14:paraId="1D382F77" w14:textId="60F1459E" w:rsidR="009D73FA" w:rsidRPr="007B6D7A" w:rsidRDefault="009D73FA" w:rsidP="00F07875">
      <w:pPr>
        <w:widowControl w:val="0"/>
        <w:tabs>
          <w:tab w:val="left" w:pos="1276"/>
        </w:tabs>
        <w:ind w:firstLine="709"/>
        <w:rPr>
          <w:szCs w:val="28"/>
        </w:rPr>
      </w:pPr>
      <w:r w:rsidRPr="007B6D7A">
        <w:t>В административно-правовой сфере в отношении меры воздействия на лицо, совершившее административное правонарушение, традиционно используется термин «взыскание». Вместе с тем, казахстанскими авторами высказывается мнение о более верном использовании термина «административное наказание» (по аналогии с главой 3 КоАП РФ)</w:t>
      </w:r>
      <w:r w:rsidR="005B00B4" w:rsidRPr="007B6D7A">
        <w:t xml:space="preserve"> [</w:t>
      </w:r>
      <w:r w:rsidR="00A47D04" w:rsidRPr="007B6D7A">
        <w:t>230</w:t>
      </w:r>
      <w:r w:rsidR="0001254C" w:rsidRPr="007B6D7A">
        <w:t xml:space="preserve">, </w:t>
      </w:r>
      <w:r w:rsidR="0001254C" w:rsidRPr="007B6D7A">
        <w:rPr>
          <w:szCs w:val="28"/>
        </w:rPr>
        <w:t>с. 45</w:t>
      </w:r>
      <w:r w:rsidR="005B00B4" w:rsidRPr="007B6D7A">
        <w:t>]</w:t>
      </w:r>
      <w:r w:rsidRPr="007B6D7A">
        <w:t>. Это достаточно сложный вопрос, поскольку в данном случае имеет место не просто произвольное предпочтение тому или иному термину, а концептуальное решение, которое имеет целый ряд сопутствующих социально-политических обоснований. Полагаем, что термин «взыскание» является более приемлемым, по крайней мере, в рамках современной оценки уровня административной ответственности (в частности, в сопоставлении с уголовной ответственностью, которая традиционно имеет «монополию» на термин «наказание»).</w:t>
      </w:r>
      <w:r w:rsidR="00461C05" w:rsidRPr="007B6D7A">
        <w:t xml:space="preserve"> </w:t>
      </w:r>
    </w:p>
    <w:p w14:paraId="0F81B782" w14:textId="7C664D64" w:rsidR="00750CAC" w:rsidRPr="007B6D7A" w:rsidRDefault="00750CAC" w:rsidP="00F07875">
      <w:pPr>
        <w:widowControl w:val="0"/>
        <w:tabs>
          <w:tab w:val="left" w:pos="1276"/>
        </w:tabs>
        <w:ind w:firstLine="709"/>
        <w:rPr>
          <w:szCs w:val="28"/>
        </w:rPr>
      </w:pPr>
      <w:r w:rsidRPr="007B6D7A">
        <w:rPr>
          <w:szCs w:val="28"/>
        </w:rPr>
        <w:t>Для анализа санкций и полномочий лиц, наделенных правом их налагать,</w:t>
      </w:r>
      <w:r w:rsidR="009D73FA" w:rsidRPr="007B6D7A">
        <w:rPr>
          <w:szCs w:val="28"/>
        </w:rPr>
        <w:t xml:space="preserve"> мы в рамках исследования</w:t>
      </w:r>
      <w:r w:rsidRPr="007B6D7A">
        <w:rPr>
          <w:szCs w:val="28"/>
        </w:rPr>
        <w:t xml:space="preserve"> </w:t>
      </w:r>
      <w:r w:rsidR="009D73FA" w:rsidRPr="007B6D7A">
        <w:rPr>
          <w:szCs w:val="28"/>
        </w:rPr>
        <w:t>обособили</w:t>
      </w:r>
      <w:r w:rsidRPr="007B6D7A">
        <w:rPr>
          <w:szCs w:val="28"/>
        </w:rPr>
        <w:t xml:space="preserve"> 45 статей главы 30 КРКоАП (</w:t>
      </w:r>
      <w:r w:rsidR="009D73FA" w:rsidRPr="007B6D7A">
        <w:rPr>
          <w:szCs w:val="28"/>
        </w:rPr>
        <w:t xml:space="preserve">фактически включающих </w:t>
      </w:r>
      <w:r w:rsidRPr="007B6D7A">
        <w:rPr>
          <w:szCs w:val="28"/>
        </w:rPr>
        <w:t>около 160 составов административных правонарушений), которые непосредственно влияют на процесс обеспечения безопасности дорожного движения. Из девяти санкций, предусмотренных ст</w:t>
      </w:r>
      <w:r w:rsidR="002A2128" w:rsidRPr="007B6D7A">
        <w:rPr>
          <w:szCs w:val="28"/>
        </w:rPr>
        <w:t>.</w:t>
      </w:r>
      <w:r w:rsidRPr="007B6D7A">
        <w:rPr>
          <w:szCs w:val="28"/>
        </w:rPr>
        <w:t xml:space="preserve"> 41 КРКоАП</w:t>
      </w:r>
      <w:r w:rsidR="002A2128" w:rsidRPr="007B6D7A">
        <w:rPr>
          <w:szCs w:val="28"/>
        </w:rPr>
        <w:t>,</w:t>
      </w:r>
      <w:r w:rsidRPr="007B6D7A">
        <w:rPr>
          <w:szCs w:val="28"/>
        </w:rPr>
        <w:t xml:space="preserve"> за нарушение правил дорожного движения</w:t>
      </w:r>
      <w:r w:rsidR="003D7E6B" w:rsidRPr="007B6D7A">
        <w:rPr>
          <w:szCs w:val="28"/>
        </w:rPr>
        <w:t xml:space="preserve"> в главе 30 КРКоАП</w:t>
      </w:r>
      <w:r w:rsidRPr="007B6D7A">
        <w:rPr>
          <w:szCs w:val="28"/>
        </w:rPr>
        <w:t xml:space="preserve"> предусмотрены семь видов административных взысканий:</w:t>
      </w:r>
      <w:r w:rsidR="003D7E6B" w:rsidRPr="007B6D7A">
        <w:rPr>
          <w:szCs w:val="28"/>
        </w:rPr>
        <w:t xml:space="preserve"> </w:t>
      </w:r>
      <w:r w:rsidR="00822FEE" w:rsidRPr="007B6D7A">
        <w:rPr>
          <w:szCs w:val="28"/>
        </w:rPr>
        <w:t>1) предупреждение;</w:t>
      </w:r>
      <w:r w:rsidR="003D7E6B" w:rsidRPr="007B6D7A">
        <w:rPr>
          <w:szCs w:val="28"/>
        </w:rPr>
        <w:t xml:space="preserve"> </w:t>
      </w:r>
      <w:r w:rsidRPr="007B6D7A">
        <w:rPr>
          <w:szCs w:val="28"/>
        </w:rPr>
        <w:t>2) административный штраф; 3) конфискация предмета, явившегося орудием либо предметом совершения административного правонарушения; 4) лишение специального права, а именно лишени</w:t>
      </w:r>
      <w:r w:rsidR="002A2128" w:rsidRPr="007B6D7A">
        <w:rPr>
          <w:szCs w:val="28"/>
        </w:rPr>
        <w:t>е</w:t>
      </w:r>
      <w:r w:rsidRPr="007B6D7A">
        <w:rPr>
          <w:szCs w:val="28"/>
        </w:rPr>
        <w:t xml:space="preserve"> права управления транспортными средствами; 5) лишение разрешения либо приостановление его действия, а также исключение из реестра</w:t>
      </w:r>
      <w:r w:rsidRPr="007B6D7A">
        <w:rPr>
          <w:sz w:val="22"/>
          <w:szCs w:val="22"/>
        </w:rPr>
        <w:t xml:space="preserve"> </w:t>
      </w:r>
      <w:r w:rsidRPr="007B6D7A">
        <w:rPr>
          <w:szCs w:val="28"/>
        </w:rPr>
        <w:t>операторов технического осмотра; 6) приостановление или запрещение деятельности; 7) административный арест</w:t>
      </w:r>
      <w:r w:rsidR="00790521" w:rsidRPr="007B6D7A">
        <w:rPr>
          <w:szCs w:val="28"/>
        </w:rPr>
        <w:t xml:space="preserve"> [</w:t>
      </w:r>
      <w:r w:rsidR="00A47D04" w:rsidRPr="007B6D7A">
        <w:rPr>
          <w:szCs w:val="28"/>
        </w:rPr>
        <w:t>27</w:t>
      </w:r>
      <w:r w:rsidR="00790521" w:rsidRPr="007B6D7A">
        <w:rPr>
          <w:szCs w:val="28"/>
        </w:rPr>
        <w:t>]</w:t>
      </w:r>
      <w:r w:rsidR="009559BC" w:rsidRPr="007B6D7A">
        <w:rPr>
          <w:szCs w:val="28"/>
        </w:rPr>
        <w:t xml:space="preserve"> </w:t>
      </w:r>
      <w:r w:rsidRPr="007B6D7A">
        <w:rPr>
          <w:szCs w:val="28"/>
        </w:rPr>
        <w:t xml:space="preserve">(См.: </w:t>
      </w:r>
      <w:r w:rsidR="002A2128" w:rsidRPr="007B6D7A">
        <w:rPr>
          <w:szCs w:val="28"/>
        </w:rPr>
        <w:t xml:space="preserve">Приложение </w:t>
      </w:r>
      <w:r w:rsidR="001D71DD" w:rsidRPr="007B6D7A">
        <w:rPr>
          <w:szCs w:val="28"/>
        </w:rPr>
        <w:t>Б</w:t>
      </w:r>
      <w:r w:rsidRPr="007B6D7A">
        <w:rPr>
          <w:szCs w:val="28"/>
        </w:rPr>
        <w:t>). На основании</w:t>
      </w:r>
      <w:r w:rsidR="003D7E6B" w:rsidRPr="007B6D7A">
        <w:rPr>
          <w:szCs w:val="28"/>
        </w:rPr>
        <w:t xml:space="preserve"> ч. 2</w:t>
      </w:r>
      <w:r w:rsidRPr="007B6D7A">
        <w:rPr>
          <w:szCs w:val="28"/>
        </w:rPr>
        <w:t xml:space="preserve"> ст</w:t>
      </w:r>
      <w:r w:rsidR="003D7E6B" w:rsidRPr="007B6D7A">
        <w:rPr>
          <w:szCs w:val="28"/>
        </w:rPr>
        <w:t>.</w:t>
      </w:r>
      <w:r w:rsidRPr="007B6D7A">
        <w:rPr>
          <w:szCs w:val="28"/>
        </w:rPr>
        <w:t xml:space="preserve"> 40 КРКоАП и содержания санкций, можно определить следующие цели административного взыскания в сфере дорожного движения:</w:t>
      </w:r>
      <w:r w:rsidR="00A47D04" w:rsidRPr="007B6D7A">
        <w:rPr>
          <w:szCs w:val="28"/>
        </w:rPr>
        <w:t xml:space="preserve"> </w:t>
      </w:r>
      <w:r w:rsidRPr="007B6D7A">
        <w:rPr>
          <w:szCs w:val="28"/>
        </w:rPr>
        <w:t>1) воспитание (перевоспитание) лица, совершившего правонарушение, в духе соблюдения требований законодательства и уважения правопорядка;</w:t>
      </w:r>
      <w:r w:rsidR="003D7E6B" w:rsidRPr="007B6D7A">
        <w:rPr>
          <w:szCs w:val="28"/>
        </w:rPr>
        <w:t xml:space="preserve"> </w:t>
      </w:r>
      <w:r w:rsidRPr="007B6D7A">
        <w:rPr>
          <w:szCs w:val="28"/>
        </w:rPr>
        <w:t xml:space="preserve">2) </w:t>
      </w:r>
      <w:r w:rsidRPr="007B6D7A">
        <w:rPr>
          <w:szCs w:val="28"/>
        </w:rPr>
        <w:lastRenderedPageBreak/>
        <w:t>предупреждени</w:t>
      </w:r>
      <w:r w:rsidR="002A2128" w:rsidRPr="007B6D7A">
        <w:rPr>
          <w:szCs w:val="28"/>
        </w:rPr>
        <w:t>е</w:t>
      </w:r>
      <w:r w:rsidRPr="007B6D7A">
        <w:rPr>
          <w:szCs w:val="28"/>
        </w:rPr>
        <w:t xml:space="preserve"> совершения новых правонарушений как самим правонарушителем, так и другими лицами;</w:t>
      </w:r>
      <w:r w:rsidR="003D7E6B" w:rsidRPr="007B6D7A">
        <w:rPr>
          <w:szCs w:val="28"/>
        </w:rPr>
        <w:t xml:space="preserve"> </w:t>
      </w:r>
      <w:r w:rsidRPr="007B6D7A">
        <w:rPr>
          <w:szCs w:val="28"/>
        </w:rPr>
        <w:t>3) профилактика дорожно-транспортных правонарушений</w:t>
      </w:r>
      <w:r w:rsidR="003D7E6B" w:rsidRPr="007B6D7A">
        <w:rPr>
          <w:szCs w:val="28"/>
        </w:rPr>
        <w:t xml:space="preserve"> (отсутствует в легальной формулировке, но фактически может быть выделена в формате позитивной административно-правовой ответственности).</w:t>
      </w:r>
    </w:p>
    <w:p w14:paraId="7E69B071" w14:textId="1A174640" w:rsidR="00750CAC" w:rsidRPr="007B6D7A" w:rsidRDefault="003D7E6B" w:rsidP="00F07875">
      <w:pPr>
        <w:widowControl w:val="0"/>
        <w:tabs>
          <w:tab w:val="left" w:pos="1276"/>
        </w:tabs>
        <w:ind w:firstLine="709"/>
        <w:rPr>
          <w:szCs w:val="28"/>
        </w:rPr>
      </w:pPr>
      <w:r w:rsidRPr="007B6D7A">
        <w:rPr>
          <w:szCs w:val="28"/>
        </w:rPr>
        <w:t>Как специально указывается в ч. 3 ст. 40 КРКоАП, «а</w:t>
      </w:r>
      <w:r w:rsidR="00750CAC" w:rsidRPr="007B6D7A">
        <w:rPr>
          <w:szCs w:val="28"/>
        </w:rPr>
        <w:t>дминистративное взыскание не имеет своей целью причинение физических страданий лицу, совершившему административное правонарушение, или унижение его человеческого достоинства, а также нанесение вреда деловой репутации юридического лица</w:t>
      </w:r>
      <w:r w:rsidRPr="007B6D7A">
        <w:rPr>
          <w:szCs w:val="28"/>
        </w:rPr>
        <w:t>» [</w:t>
      </w:r>
      <w:r w:rsidR="00A47D04" w:rsidRPr="007B6D7A">
        <w:rPr>
          <w:szCs w:val="28"/>
        </w:rPr>
        <w:t>27</w:t>
      </w:r>
      <w:r w:rsidRPr="007B6D7A">
        <w:rPr>
          <w:szCs w:val="28"/>
        </w:rPr>
        <w:t>].</w:t>
      </w:r>
      <w:r w:rsidR="009C110B" w:rsidRPr="007B6D7A">
        <w:rPr>
          <w:szCs w:val="28"/>
        </w:rPr>
        <w:t xml:space="preserve"> </w:t>
      </w:r>
      <w:r w:rsidRPr="007B6D7A">
        <w:rPr>
          <w:szCs w:val="28"/>
          <w:lang w:val="kk-KZ"/>
        </w:rPr>
        <w:t>В учебной литературе</w:t>
      </w:r>
      <w:r w:rsidRPr="007B6D7A">
        <w:rPr>
          <w:szCs w:val="28"/>
        </w:rPr>
        <w:t xml:space="preserve">, в частности в учебном пособии Б.А. Жетписбаева, указывается, что административное взыскание </w:t>
      </w:r>
      <w:r w:rsidR="00750CAC" w:rsidRPr="007B6D7A">
        <w:rPr>
          <w:szCs w:val="28"/>
        </w:rPr>
        <w:t>применяется в целях восстановления социальной справедливости и воспитания лица, совершившего правонарушение, в духе соблюдения требований законодательства и уважения правопорядка, а также предупреждения совершения новых правонарушений как самим правонарушителем, так и другими лицами</w:t>
      </w:r>
      <w:r w:rsidRPr="007B6D7A">
        <w:rPr>
          <w:szCs w:val="28"/>
        </w:rPr>
        <w:t xml:space="preserve"> </w:t>
      </w:r>
      <w:r w:rsidR="00822FEE" w:rsidRPr="007B6D7A">
        <w:rPr>
          <w:szCs w:val="28"/>
        </w:rPr>
        <w:t>[</w:t>
      </w:r>
      <w:r w:rsidR="00A47D04" w:rsidRPr="007B6D7A">
        <w:rPr>
          <w:szCs w:val="28"/>
        </w:rPr>
        <w:t>231</w:t>
      </w:r>
      <w:r w:rsidR="00750CAC" w:rsidRPr="007B6D7A">
        <w:rPr>
          <w:szCs w:val="28"/>
        </w:rPr>
        <w:t xml:space="preserve">, с. 53]. </w:t>
      </w:r>
      <w:r w:rsidRPr="007B6D7A">
        <w:rPr>
          <w:szCs w:val="28"/>
        </w:rPr>
        <w:t xml:space="preserve">Данная формулировка согласована с </w:t>
      </w:r>
      <w:r w:rsidR="002A2128" w:rsidRPr="007B6D7A">
        <w:rPr>
          <w:szCs w:val="28"/>
        </w:rPr>
        <w:t xml:space="preserve">прежней </w:t>
      </w:r>
      <w:r w:rsidRPr="007B6D7A">
        <w:rPr>
          <w:szCs w:val="28"/>
        </w:rPr>
        <w:t>редакцией ст</w:t>
      </w:r>
      <w:r w:rsidR="00A925B9" w:rsidRPr="007B6D7A">
        <w:rPr>
          <w:szCs w:val="28"/>
        </w:rPr>
        <w:t>.</w:t>
      </w:r>
      <w:r w:rsidRPr="007B6D7A">
        <w:rPr>
          <w:szCs w:val="28"/>
        </w:rPr>
        <w:t xml:space="preserve"> 44 КРКоАП </w:t>
      </w:r>
      <w:r w:rsidR="00D123CF" w:rsidRPr="007B6D7A">
        <w:rPr>
          <w:szCs w:val="28"/>
        </w:rPr>
        <w:t>от 30 января 2001 года</w:t>
      </w:r>
      <w:r w:rsidRPr="007B6D7A">
        <w:rPr>
          <w:szCs w:val="28"/>
        </w:rPr>
        <w:t xml:space="preserve"> (до принятия КРКоАП 2014 года)</w:t>
      </w:r>
      <w:r w:rsidR="00D123CF" w:rsidRPr="007B6D7A">
        <w:rPr>
          <w:szCs w:val="28"/>
        </w:rPr>
        <w:t>. Таким образом, в действующей редакции КРКоАП законодатель отказался от указания на цель восстановления социальной справедливости, что, как мы полагаем, вполне обоснованно. Термин «социальная справедливость» несет в себе слишком интенсивный социально-оценочный и даже идеологически-правовой аспект, что далеко не в рамках каждого отдельно взятого состава административного правонарушения имеет реальный смысл.</w:t>
      </w:r>
    </w:p>
    <w:p w14:paraId="37A2E46D" w14:textId="039CB0FB" w:rsidR="00750CAC" w:rsidRPr="007B6D7A" w:rsidRDefault="00D123CF" w:rsidP="00F07875">
      <w:pPr>
        <w:widowControl w:val="0"/>
        <w:tabs>
          <w:tab w:val="left" w:pos="1276"/>
        </w:tabs>
        <w:ind w:firstLine="720"/>
        <w:rPr>
          <w:szCs w:val="28"/>
          <w:vertAlign w:val="superscript"/>
        </w:rPr>
      </w:pPr>
      <w:r w:rsidRPr="007B6D7A">
        <w:rPr>
          <w:szCs w:val="28"/>
        </w:rPr>
        <w:t>Исследователями также подчеркивается, что а</w:t>
      </w:r>
      <w:r w:rsidR="00750CAC" w:rsidRPr="007B6D7A">
        <w:rPr>
          <w:szCs w:val="28"/>
        </w:rPr>
        <w:t xml:space="preserve">дминистративные взыскания за нарушения правил дорожного движения выражаются, как правило, либо в моральном, либо в материальном воздействии на правонарушителя. </w:t>
      </w:r>
      <w:r w:rsidRPr="007B6D7A">
        <w:rPr>
          <w:szCs w:val="28"/>
        </w:rPr>
        <w:t>Причем, отдельные</w:t>
      </w:r>
      <w:r w:rsidR="00750CAC" w:rsidRPr="007B6D7A">
        <w:rPr>
          <w:szCs w:val="28"/>
        </w:rPr>
        <w:t xml:space="preserve"> административные взыскания сочетают в себе одновременно и моральное осуждение, и материальное воздействие, и временное ограничение прав нарушителя (например, административный арест, лишение</w:t>
      </w:r>
      <w:r w:rsidR="004C79CD" w:rsidRPr="007B6D7A">
        <w:rPr>
          <w:szCs w:val="28"/>
        </w:rPr>
        <w:t xml:space="preserve"> </w:t>
      </w:r>
      <w:r w:rsidR="00822FEE" w:rsidRPr="007B6D7A">
        <w:rPr>
          <w:szCs w:val="28"/>
        </w:rPr>
        <w:t>специальных прав и др</w:t>
      </w:r>
      <w:r w:rsidR="002A2128" w:rsidRPr="007B6D7A">
        <w:rPr>
          <w:szCs w:val="28"/>
        </w:rPr>
        <w:t>.</w:t>
      </w:r>
      <w:r w:rsidR="00822FEE" w:rsidRPr="007B6D7A">
        <w:rPr>
          <w:szCs w:val="28"/>
        </w:rPr>
        <w:t>) [</w:t>
      </w:r>
      <w:r w:rsidR="00A47D04" w:rsidRPr="007B6D7A">
        <w:rPr>
          <w:szCs w:val="28"/>
        </w:rPr>
        <w:t>232</w:t>
      </w:r>
      <w:r w:rsidR="00750CAC" w:rsidRPr="007B6D7A">
        <w:rPr>
          <w:szCs w:val="28"/>
        </w:rPr>
        <w:t xml:space="preserve">, с. 264]. </w:t>
      </w:r>
      <w:r w:rsidRPr="007B6D7A">
        <w:rPr>
          <w:szCs w:val="28"/>
        </w:rPr>
        <w:t>Система воздействия посредством административно-правовых взысканий должна отличаться гибкостью и эффективностью.</w:t>
      </w:r>
      <w:r w:rsidR="008E5061" w:rsidRPr="007B6D7A">
        <w:rPr>
          <w:szCs w:val="28"/>
        </w:rPr>
        <w:t xml:space="preserve"> Как совершенно справедливо указывается в научных публикациях, ограничение прав граждан во время ситуаций чрезвычайного характера вполне гомогенно по своей природе той критической ситуации, в которой действуют должностные лица </w:t>
      </w:r>
      <w:r w:rsidR="00822FEE" w:rsidRPr="007B6D7A">
        <w:rPr>
          <w:szCs w:val="28"/>
        </w:rPr>
        <w:t>[</w:t>
      </w:r>
      <w:r w:rsidR="00A47D04" w:rsidRPr="007B6D7A">
        <w:rPr>
          <w:szCs w:val="28"/>
        </w:rPr>
        <w:t>233</w:t>
      </w:r>
      <w:r w:rsidR="00750CAC" w:rsidRPr="007B6D7A">
        <w:rPr>
          <w:szCs w:val="28"/>
        </w:rPr>
        <w:t>].</w:t>
      </w:r>
      <w:r w:rsidRPr="007B6D7A">
        <w:rPr>
          <w:szCs w:val="28"/>
          <w:vertAlign w:val="superscript"/>
        </w:rPr>
        <w:t xml:space="preserve"> </w:t>
      </w:r>
      <w:r w:rsidRPr="007B6D7A">
        <w:rPr>
          <w:szCs w:val="28"/>
        </w:rPr>
        <w:t>Наконец, в</w:t>
      </w:r>
      <w:r w:rsidR="00750CAC" w:rsidRPr="007B6D7A">
        <w:rPr>
          <w:szCs w:val="28"/>
        </w:rPr>
        <w:t xml:space="preserve">зыскания отличаются от других средств административного принуждения тем, что обычно их применение создает для нарушителей «состояние незаконности», которое существует в течение установленного законом срока и является одним из элементов </w:t>
      </w:r>
      <w:r w:rsidRPr="007B6D7A">
        <w:rPr>
          <w:szCs w:val="28"/>
        </w:rPr>
        <w:t>коррекционно</w:t>
      </w:r>
      <w:r w:rsidR="00750CAC" w:rsidRPr="007B6D7A">
        <w:rPr>
          <w:szCs w:val="28"/>
        </w:rPr>
        <w:t>-воспитательного воздействия на них [</w:t>
      </w:r>
      <w:r w:rsidR="00A47D04" w:rsidRPr="007B6D7A">
        <w:rPr>
          <w:szCs w:val="28"/>
        </w:rPr>
        <w:t>234</w:t>
      </w:r>
      <w:r w:rsidR="00750CAC" w:rsidRPr="007B6D7A">
        <w:rPr>
          <w:szCs w:val="28"/>
        </w:rPr>
        <w:t>, с. 7-8].</w:t>
      </w:r>
    </w:p>
    <w:p w14:paraId="7F21E95C" w14:textId="77777777" w:rsidR="00750CAC" w:rsidRPr="007B6D7A" w:rsidRDefault="00750CAC" w:rsidP="00F07875">
      <w:pPr>
        <w:pStyle w:val="a7"/>
        <w:widowControl w:val="0"/>
        <w:shd w:val="clear" w:color="auto" w:fill="FFFFFF"/>
        <w:tabs>
          <w:tab w:val="left" w:pos="1276"/>
        </w:tabs>
        <w:spacing w:before="0" w:beforeAutospacing="0" w:after="0" w:afterAutospacing="0"/>
        <w:ind w:firstLine="709"/>
        <w:rPr>
          <w:sz w:val="28"/>
          <w:szCs w:val="28"/>
        </w:rPr>
      </w:pPr>
      <w:r w:rsidRPr="007B6D7A">
        <w:rPr>
          <w:sz w:val="28"/>
          <w:szCs w:val="28"/>
        </w:rPr>
        <w:t xml:space="preserve">В оценке сущности применения мер взыскания (традиционно речь идет о природе принуждения) в сфере дорожного движения важно обращать внимание на наличие связи между нормами права, правовыми возможностями уполномоченных лиц и целями, направленными на достижение конкретного результата. Именно эти явления отражают содержание деятельности по наложению взысканий. Причем другой их характерной особенностью является </w:t>
      </w:r>
      <w:r w:rsidRPr="007B6D7A">
        <w:rPr>
          <w:sz w:val="28"/>
          <w:szCs w:val="28"/>
        </w:rPr>
        <w:lastRenderedPageBreak/>
        <w:t>тот факт, что правоприменительная сторона реализует субъективное право через</w:t>
      </w:r>
      <w:r w:rsidR="00D123CF" w:rsidRPr="007B6D7A">
        <w:rPr>
          <w:sz w:val="28"/>
          <w:szCs w:val="28"/>
        </w:rPr>
        <w:t xml:space="preserve"> соответствующий</w:t>
      </w:r>
      <w:r w:rsidRPr="007B6D7A">
        <w:rPr>
          <w:sz w:val="28"/>
          <w:szCs w:val="28"/>
        </w:rPr>
        <w:t xml:space="preserve"> правоприменительный акт.</w:t>
      </w:r>
    </w:p>
    <w:p w14:paraId="53025E5D" w14:textId="77777777" w:rsidR="00750CAC" w:rsidRPr="007B6D7A" w:rsidRDefault="00750CAC" w:rsidP="00F07875">
      <w:pPr>
        <w:widowControl w:val="0"/>
        <w:tabs>
          <w:tab w:val="left" w:pos="1276"/>
        </w:tabs>
        <w:ind w:firstLine="709"/>
        <w:rPr>
          <w:szCs w:val="28"/>
        </w:rPr>
      </w:pPr>
      <w:r w:rsidRPr="007B6D7A">
        <w:rPr>
          <w:szCs w:val="28"/>
        </w:rPr>
        <w:t>Безусловно, самым распространенным видом административного взыскания</w:t>
      </w:r>
      <w:r w:rsidR="00D123CF" w:rsidRPr="007B6D7A">
        <w:rPr>
          <w:szCs w:val="28"/>
        </w:rPr>
        <w:t xml:space="preserve"> в избранной нами референтной группе</w:t>
      </w:r>
      <w:r w:rsidRPr="007B6D7A">
        <w:rPr>
          <w:szCs w:val="28"/>
        </w:rPr>
        <w:t xml:space="preserve"> является административный штраф</w:t>
      </w:r>
      <w:r w:rsidR="00D123CF" w:rsidRPr="007B6D7A">
        <w:rPr>
          <w:szCs w:val="28"/>
        </w:rPr>
        <w:t>,</w:t>
      </w:r>
      <w:r w:rsidRPr="007B6D7A">
        <w:rPr>
          <w:szCs w:val="28"/>
        </w:rPr>
        <w:t xml:space="preserve"> и всего по </w:t>
      </w:r>
      <w:r w:rsidR="00D123CF" w:rsidRPr="007B6D7A">
        <w:rPr>
          <w:szCs w:val="28"/>
        </w:rPr>
        <w:t>3-м</w:t>
      </w:r>
      <w:r w:rsidRPr="007B6D7A">
        <w:rPr>
          <w:szCs w:val="28"/>
        </w:rPr>
        <w:t xml:space="preserve"> составам административных правонарушений предусмотрено наказание в виде предупреждения. Второе место</w:t>
      </w:r>
      <w:r w:rsidR="00D123CF" w:rsidRPr="007B6D7A">
        <w:rPr>
          <w:szCs w:val="28"/>
        </w:rPr>
        <w:t xml:space="preserve"> по распространенности</w:t>
      </w:r>
      <w:r w:rsidRPr="007B6D7A">
        <w:rPr>
          <w:szCs w:val="28"/>
        </w:rPr>
        <w:t xml:space="preserve"> занимает</w:t>
      </w:r>
      <w:r w:rsidR="009559BC" w:rsidRPr="007B6D7A">
        <w:rPr>
          <w:szCs w:val="28"/>
        </w:rPr>
        <w:t xml:space="preserve"> </w:t>
      </w:r>
      <w:r w:rsidRPr="007B6D7A">
        <w:rPr>
          <w:szCs w:val="28"/>
        </w:rPr>
        <w:t>административное взыскание в виде лишени</w:t>
      </w:r>
      <w:r w:rsidR="00D123CF" w:rsidRPr="007B6D7A">
        <w:rPr>
          <w:szCs w:val="28"/>
        </w:rPr>
        <w:t>я</w:t>
      </w:r>
      <w:r w:rsidRPr="007B6D7A">
        <w:rPr>
          <w:szCs w:val="28"/>
        </w:rPr>
        <w:t xml:space="preserve"> права управления транспортным средством</w:t>
      </w:r>
      <w:r w:rsidR="00D123CF" w:rsidRPr="007B6D7A">
        <w:rPr>
          <w:szCs w:val="28"/>
        </w:rPr>
        <w:t xml:space="preserve">, </w:t>
      </w:r>
      <w:r w:rsidRPr="007B6D7A">
        <w:rPr>
          <w:szCs w:val="28"/>
        </w:rPr>
        <w:t>также значительный процент</w:t>
      </w:r>
      <w:r w:rsidR="00D123CF" w:rsidRPr="007B6D7A">
        <w:rPr>
          <w:szCs w:val="28"/>
        </w:rPr>
        <w:t xml:space="preserve"> случаев</w:t>
      </w:r>
      <w:r w:rsidRPr="007B6D7A">
        <w:rPr>
          <w:szCs w:val="28"/>
        </w:rPr>
        <w:t xml:space="preserve"> примен</w:t>
      </w:r>
      <w:r w:rsidR="00D123CF" w:rsidRPr="007B6D7A">
        <w:rPr>
          <w:szCs w:val="28"/>
        </w:rPr>
        <w:t xml:space="preserve">ения административного взыскания </w:t>
      </w:r>
      <w:r w:rsidRPr="007B6D7A">
        <w:rPr>
          <w:szCs w:val="28"/>
        </w:rPr>
        <w:t>в виде административного ареста за более тяжкие правонарушения в сфере дорожного движения.</w:t>
      </w:r>
    </w:p>
    <w:p w14:paraId="1CEAFE03" w14:textId="4F1056A5" w:rsidR="002F0C19" w:rsidRPr="007B6D7A" w:rsidRDefault="00750CAC" w:rsidP="00F07875">
      <w:pPr>
        <w:widowControl w:val="0"/>
        <w:tabs>
          <w:tab w:val="left" w:pos="1276"/>
        </w:tabs>
        <w:ind w:firstLine="720"/>
        <w:rPr>
          <w:szCs w:val="28"/>
        </w:rPr>
      </w:pPr>
      <w:r w:rsidRPr="007B6D7A">
        <w:rPr>
          <w:b/>
          <w:szCs w:val="28"/>
        </w:rPr>
        <w:t>Предупреждение</w:t>
      </w:r>
      <w:r w:rsidRPr="007B6D7A">
        <w:rPr>
          <w:szCs w:val="28"/>
        </w:rPr>
        <w:t xml:space="preserve"> </w:t>
      </w:r>
      <w:r w:rsidR="00D123CF" w:rsidRPr="007B6D7A">
        <w:rPr>
          <w:szCs w:val="28"/>
        </w:rPr>
        <w:t>как мера взыскания в</w:t>
      </w:r>
      <w:r w:rsidRPr="007B6D7A">
        <w:rPr>
          <w:szCs w:val="28"/>
        </w:rPr>
        <w:t xml:space="preserve"> сфере</w:t>
      </w:r>
      <w:r w:rsidR="00D123CF" w:rsidRPr="007B6D7A">
        <w:rPr>
          <w:szCs w:val="28"/>
        </w:rPr>
        <w:t xml:space="preserve"> административных правонарушений, </w:t>
      </w:r>
      <w:r w:rsidR="006E09D4" w:rsidRPr="007B6D7A">
        <w:rPr>
          <w:szCs w:val="28"/>
        </w:rPr>
        <w:t>несмотря на ее явн</w:t>
      </w:r>
      <w:r w:rsidR="002F0C19" w:rsidRPr="007B6D7A">
        <w:rPr>
          <w:szCs w:val="28"/>
        </w:rPr>
        <w:t>о</w:t>
      </w:r>
      <w:r w:rsidR="006E09D4" w:rsidRPr="007B6D7A">
        <w:rPr>
          <w:szCs w:val="28"/>
        </w:rPr>
        <w:t xml:space="preserve"> сниженную степень репрессивности, в полной мере обладает </w:t>
      </w:r>
      <w:r w:rsidR="00CB0C94" w:rsidRPr="007B6D7A">
        <w:rPr>
          <w:szCs w:val="28"/>
        </w:rPr>
        <w:t>п</w:t>
      </w:r>
      <w:r w:rsidRPr="007B6D7A">
        <w:rPr>
          <w:szCs w:val="28"/>
        </w:rPr>
        <w:t>ризнак</w:t>
      </w:r>
      <w:r w:rsidR="006E09D4" w:rsidRPr="007B6D7A">
        <w:rPr>
          <w:szCs w:val="28"/>
        </w:rPr>
        <w:t>ами</w:t>
      </w:r>
      <w:r w:rsidRPr="007B6D7A">
        <w:rPr>
          <w:szCs w:val="28"/>
        </w:rPr>
        <w:t xml:space="preserve"> любого административного </w:t>
      </w:r>
      <w:r w:rsidR="00CB0C94" w:rsidRPr="007B6D7A">
        <w:rPr>
          <w:szCs w:val="28"/>
        </w:rPr>
        <w:t>взыскания</w:t>
      </w:r>
      <w:r w:rsidR="006E09D4" w:rsidRPr="007B6D7A">
        <w:rPr>
          <w:szCs w:val="28"/>
        </w:rPr>
        <w:t xml:space="preserve">, то есть предполагает определенную степень правоограничений </w:t>
      </w:r>
      <w:r w:rsidRPr="007B6D7A">
        <w:rPr>
          <w:szCs w:val="28"/>
        </w:rPr>
        <w:t>[</w:t>
      </w:r>
      <w:r w:rsidR="00A47D04" w:rsidRPr="007B6D7A">
        <w:rPr>
          <w:szCs w:val="28"/>
        </w:rPr>
        <w:t>235</w:t>
      </w:r>
      <w:r w:rsidRPr="007B6D7A">
        <w:rPr>
          <w:szCs w:val="28"/>
        </w:rPr>
        <w:t>, с.</w:t>
      </w:r>
      <w:r w:rsidR="00426A24" w:rsidRPr="007B6D7A">
        <w:rPr>
          <w:szCs w:val="28"/>
        </w:rPr>
        <w:t xml:space="preserve"> </w:t>
      </w:r>
      <w:r w:rsidRPr="007B6D7A">
        <w:rPr>
          <w:szCs w:val="28"/>
        </w:rPr>
        <w:t>7].</w:t>
      </w:r>
      <w:r w:rsidR="006E09D4" w:rsidRPr="007B6D7A">
        <w:rPr>
          <w:szCs w:val="28"/>
        </w:rPr>
        <w:t xml:space="preserve"> </w:t>
      </w:r>
      <w:r w:rsidRPr="007B6D7A">
        <w:rPr>
          <w:rStyle w:val="s0"/>
          <w:color w:val="auto"/>
          <w:szCs w:val="28"/>
        </w:rPr>
        <w:t>Согласно ст</w:t>
      </w:r>
      <w:r w:rsidR="00426A24" w:rsidRPr="007B6D7A">
        <w:rPr>
          <w:rStyle w:val="s0"/>
          <w:color w:val="auto"/>
          <w:szCs w:val="28"/>
        </w:rPr>
        <w:t>.</w:t>
      </w:r>
      <w:r w:rsidRPr="007B6D7A">
        <w:rPr>
          <w:rStyle w:val="s0"/>
          <w:color w:val="auto"/>
          <w:szCs w:val="28"/>
        </w:rPr>
        <w:t xml:space="preserve"> 43 КРКоАП</w:t>
      </w:r>
      <w:r w:rsidR="00CB0C94" w:rsidRPr="007B6D7A">
        <w:rPr>
          <w:rStyle w:val="s0"/>
          <w:color w:val="auto"/>
          <w:szCs w:val="28"/>
        </w:rPr>
        <w:t>,</w:t>
      </w:r>
      <w:r w:rsidRPr="007B6D7A">
        <w:rPr>
          <w:rStyle w:val="s0"/>
          <w:color w:val="auto"/>
          <w:szCs w:val="28"/>
        </w:rPr>
        <w:t xml:space="preserve"> предупреждение состоит в официальной даче судом, органом (должностным лицом), уполномоченным налагать административное взыскание, отрицательной оценки совершенного правонарушения и предостережении физического или юридического лица о недопустимости противоправного поведения [</w:t>
      </w:r>
      <w:r w:rsidR="00A47D04" w:rsidRPr="007B6D7A">
        <w:rPr>
          <w:rStyle w:val="s0"/>
          <w:color w:val="auto"/>
          <w:szCs w:val="28"/>
        </w:rPr>
        <w:t>27</w:t>
      </w:r>
      <w:r w:rsidRPr="007B6D7A">
        <w:rPr>
          <w:rStyle w:val="s0"/>
          <w:color w:val="auto"/>
          <w:szCs w:val="28"/>
        </w:rPr>
        <w:t>]</w:t>
      </w:r>
      <w:r w:rsidRPr="007B6D7A">
        <w:rPr>
          <w:szCs w:val="28"/>
        </w:rPr>
        <w:t>.</w:t>
      </w:r>
      <w:r w:rsidR="0096596F" w:rsidRPr="007B6D7A">
        <w:rPr>
          <w:szCs w:val="28"/>
        </w:rPr>
        <w:t xml:space="preserve"> При этом ч. 2 ст. 43 КРКоАП </w:t>
      </w:r>
      <w:r w:rsidR="006E09D4" w:rsidRPr="007B6D7A">
        <w:rPr>
          <w:szCs w:val="28"/>
        </w:rPr>
        <w:t xml:space="preserve">устанавливает принцип </w:t>
      </w:r>
      <w:r w:rsidR="0096596F" w:rsidRPr="007B6D7A">
        <w:rPr>
          <w:szCs w:val="28"/>
          <w:shd w:val="clear" w:color="auto" w:fill="FFFFFF"/>
        </w:rPr>
        <w:t>приоритетности предупреждения как вида административного взыскания в случаях, когда имеется альтернативность взысканий в санкции соответствующих составов правонарушений, за исключением специальных случаев (в частности, при наличии обстоятельств, отягчающих ответственность).</w:t>
      </w:r>
      <w:r w:rsidR="0096596F" w:rsidRPr="007B6D7A">
        <w:rPr>
          <w:shd w:val="clear" w:color="auto" w:fill="FFFFFF"/>
        </w:rPr>
        <w:t xml:space="preserve"> </w:t>
      </w:r>
      <w:r w:rsidR="002F0C19" w:rsidRPr="007B6D7A">
        <w:rPr>
          <w:szCs w:val="28"/>
        </w:rPr>
        <w:t>Как указывает Б.А.</w:t>
      </w:r>
      <w:r w:rsidR="00B73CF1" w:rsidRPr="007B6D7A">
        <w:rPr>
          <w:szCs w:val="28"/>
        </w:rPr>
        <w:t> </w:t>
      </w:r>
      <w:r w:rsidR="002F0C19" w:rsidRPr="007B6D7A">
        <w:rPr>
          <w:szCs w:val="28"/>
        </w:rPr>
        <w:t xml:space="preserve">Жетписбаев, применение предупреждения позволяет оценить гуманность действия должностного лица, налагающего в результате рассмотрения правонарушения данный вид административного взыскания, что, в целом, может послужить одним из реальных условий для дальнейшей переоценки правонарушителем своих действий </w:t>
      </w:r>
      <w:r w:rsidR="002F0C19" w:rsidRPr="007B6D7A">
        <w:rPr>
          <w:rStyle w:val="s0"/>
          <w:color w:val="auto"/>
          <w:szCs w:val="28"/>
        </w:rPr>
        <w:t>[</w:t>
      </w:r>
      <w:r w:rsidR="00A47D04" w:rsidRPr="007B6D7A">
        <w:rPr>
          <w:rStyle w:val="s0"/>
          <w:color w:val="auto"/>
          <w:szCs w:val="28"/>
        </w:rPr>
        <w:t>236</w:t>
      </w:r>
      <w:r w:rsidR="002F0C19" w:rsidRPr="007B6D7A">
        <w:rPr>
          <w:rStyle w:val="s0"/>
          <w:color w:val="auto"/>
          <w:szCs w:val="28"/>
        </w:rPr>
        <w:t>, с.</w:t>
      </w:r>
      <w:r w:rsidR="00025DF5" w:rsidRPr="007B6D7A">
        <w:rPr>
          <w:rStyle w:val="s0"/>
          <w:color w:val="auto"/>
          <w:szCs w:val="28"/>
        </w:rPr>
        <w:t xml:space="preserve"> </w:t>
      </w:r>
      <w:r w:rsidR="002F0C19" w:rsidRPr="007B6D7A">
        <w:rPr>
          <w:rStyle w:val="s0"/>
          <w:color w:val="auto"/>
          <w:szCs w:val="28"/>
        </w:rPr>
        <w:t>9]</w:t>
      </w:r>
      <w:r w:rsidR="002F0C19" w:rsidRPr="007B6D7A">
        <w:rPr>
          <w:szCs w:val="28"/>
        </w:rPr>
        <w:t>.</w:t>
      </w:r>
    </w:p>
    <w:p w14:paraId="7E1F85F6" w14:textId="094A7452" w:rsidR="00750CAC" w:rsidRPr="007B6D7A" w:rsidRDefault="006E09D4" w:rsidP="00F07875">
      <w:pPr>
        <w:widowControl w:val="0"/>
        <w:tabs>
          <w:tab w:val="left" w:pos="1276"/>
        </w:tabs>
        <w:ind w:firstLine="709"/>
        <w:rPr>
          <w:szCs w:val="28"/>
        </w:rPr>
      </w:pPr>
      <w:r w:rsidRPr="007B6D7A">
        <w:rPr>
          <w:szCs w:val="28"/>
          <w:shd w:val="clear" w:color="auto" w:fill="FFFFFF"/>
        </w:rPr>
        <w:t xml:space="preserve">Применение предупреждения как меры административного взыскания в рамках действующей редакции КРКоАП требует </w:t>
      </w:r>
      <w:r w:rsidR="00A97E24" w:rsidRPr="007B6D7A">
        <w:rPr>
          <w:szCs w:val="28"/>
          <w:shd w:val="clear" w:color="auto" w:fill="FFFFFF"/>
        </w:rPr>
        <w:t>дополнительных оговорок. В частности,</w:t>
      </w:r>
      <w:r w:rsidRPr="007B6D7A">
        <w:rPr>
          <w:szCs w:val="28"/>
          <w:shd w:val="clear" w:color="auto" w:fill="FFFFFF"/>
        </w:rPr>
        <w:t xml:space="preserve"> </w:t>
      </w:r>
      <w:r w:rsidR="00A97E24" w:rsidRPr="007B6D7A">
        <w:rPr>
          <w:szCs w:val="28"/>
          <w:shd w:val="clear" w:color="auto" w:fill="FFFFFF"/>
        </w:rPr>
        <w:t>н</w:t>
      </w:r>
      <w:r w:rsidR="00750CAC" w:rsidRPr="007B6D7A">
        <w:rPr>
          <w:szCs w:val="28"/>
          <w:shd w:val="clear" w:color="auto" w:fill="FFFFFF"/>
        </w:rPr>
        <w:t xml:space="preserve">е следует </w:t>
      </w:r>
      <w:r w:rsidR="0096596F" w:rsidRPr="007B6D7A">
        <w:rPr>
          <w:szCs w:val="28"/>
          <w:shd w:val="clear" w:color="auto" w:fill="FFFFFF"/>
        </w:rPr>
        <w:t>смешивать понятия</w:t>
      </w:r>
      <w:r w:rsidR="00750CAC" w:rsidRPr="007B6D7A">
        <w:rPr>
          <w:szCs w:val="28"/>
          <w:shd w:val="clear" w:color="auto" w:fill="FFFFFF"/>
        </w:rPr>
        <w:t xml:space="preserve"> </w:t>
      </w:r>
      <w:r w:rsidR="0096596F" w:rsidRPr="007B6D7A">
        <w:rPr>
          <w:szCs w:val="28"/>
          <w:shd w:val="clear" w:color="auto" w:fill="FFFFFF"/>
        </w:rPr>
        <w:t>«</w:t>
      </w:r>
      <w:r w:rsidR="00750CAC" w:rsidRPr="007B6D7A">
        <w:rPr>
          <w:rStyle w:val="s0"/>
          <w:color w:val="auto"/>
          <w:szCs w:val="28"/>
        </w:rPr>
        <w:t>устное замечание</w:t>
      </w:r>
      <w:r w:rsidR="0096596F" w:rsidRPr="007B6D7A">
        <w:rPr>
          <w:rStyle w:val="s0"/>
          <w:color w:val="auto"/>
          <w:szCs w:val="28"/>
        </w:rPr>
        <w:t>»</w:t>
      </w:r>
      <w:r w:rsidR="00750CAC" w:rsidRPr="007B6D7A">
        <w:rPr>
          <w:rStyle w:val="s0"/>
          <w:color w:val="auto"/>
          <w:szCs w:val="28"/>
        </w:rPr>
        <w:t>, выносимое при применении ст</w:t>
      </w:r>
      <w:r w:rsidR="00290430" w:rsidRPr="007B6D7A">
        <w:rPr>
          <w:rStyle w:val="s0"/>
          <w:color w:val="auto"/>
          <w:szCs w:val="28"/>
        </w:rPr>
        <w:t>.</w:t>
      </w:r>
      <w:r w:rsidR="00750CAC" w:rsidRPr="007B6D7A">
        <w:rPr>
          <w:rStyle w:val="s0"/>
          <w:color w:val="auto"/>
          <w:szCs w:val="28"/>
        </w:rPr>
        <w:t xml:space="preserve"> 64-1 КРКоАП (малозначительность правонарушения) с административным взысканием в виде предупреждения</w:t>
      </w:r>
      <w:r w:rsidR="00A97E24" w:rsidRPr="007B6D7A">
        <w:rPr>
          <w:rStyle w:val="s0"/>
          <w:color w:val="auto"/>
          <w:szCs w:val="28"/>
        </w:rPr>
        <w:t>, которое фактически также является замечанием, негативной правовой оценкой содеянного.</w:t>
      </w:r>
      <w:r w:rsidR="00750CAC" w:rsidRPr="007B6D7A">
        <w:rPr>
          <w:rStyle w:val="s0"/>
          <w:color w:val="auto"/>
          <w:szCs w:val="28"/>
        </w:rPr>
        <w:t xml:space="preserve"> Правовой институт малозначительности начал применяться с момента</w:t>
      </w:r>
      <w:r w:rsidR="00750CAC" w:rsidRPr="007B6D7A">
        <w:rPr>
          <w:szCs w:val="28"/>
          <w:shd w:val="clear" w:color="auto" w:fill="FFFFFF"/>
        </w:rPr>
        <w:t xml:space="preserve"> вступления в силу </w:t>
      </w:r>
      <w:r w:rsidR="00750CAC" w:rsidRPr="007B6D7A">
        <w:rPr>
          <w:rStyle w:val="s0"/>
          <w:color w:val="auto"/>
          <w:szCs w:val="28"/>
        </w:rPr>
        <w:t>Закона Республики Казахстан от 28 декабря 2017 года</w:t>
      </w:r>
      <w:r w:rsidR="0021537E" w:rsidRPr="007B6D7A">
        <w:rPr>
          <w:rStyle w:val="s0"/>
          <w:color w:val="auto"/>
          <w:szCs w:val="28"/>
        </w:rPr>
        <w:t xml:space="preserve"> №127</w:t>
      </w:r>
      <w:r w:rsidR="00750CAC" w:rsidRPr="007B6D7A">
        <w:rPr>
          <w:rStyle w:val="s0"/>
          <w:color w:val="auto"/>
          <w:szCs w:val="28"/>
        </w:rPr>
        <w:t xml:space="preserve"> [</w:t>
      </w:r>
      <w:r w:rsidR="00A47D04" w:rsidRPr="007B6D7A">
        <w:rPr>
          <w:rStyle w:val="s0"/>
          <w:color w:val="auto"/>
          <w:szCs w:val="28"/>
        </w:rPr>
        <w:t>79</w:t>
      </w:r>
      <w:r w:rsidR="00750CAC" w:rsidRPr="007B6D7A">
        <w:rPr>
          <w:rStyle w:val="s0"/>
          <w:color w:val="auto"/>
          <w:szCs w:val="28"/>
        </w:rPr>
        <w:t>].</w:t>
      </w:r>
      <w:r w:rsidR="0096596F" w:rsidRPr="007B6D7A">
        <w:rPr>
          <w:rStyle w:val="s0"/>
          <w:color w:val="auto"/>
          <w:szCs w:val="28"/>
        </w:rPr>
        <w:t xml:space="preserve"> </w:t>
      </w:r>
      <w:r w:rsidR="00A97E24" w:rsidRPr="007B6D7A">
        <w:rPr>
          <w:rStyle w:val="s0"/>
          <w:color w:val="auto"/>
          <w:szCs w:val="28"/>
        </w:rPr>
        <w:t>В</w:t>
      </w:r>
      <w:r w:rsidR="00925308" w:rsidRPr="007B6D7A">
        <w:rPr>
          <w:rStyle w:val="s0"/>
          <w:color w:val="auto"/>
          <w:szCs w:val="28"/>
        </w:rPr>
        <w:t>ызыва</w:t>
      </w:r>
      <w:r w:rsidR="00290430" w:rsidRPr="007B6D7A">
        <w:rPr>
          <w:rStyle w:val="s0"/>
          <w:color w:val="auto"/>
          <w:szCs w:val="28"/>
        </w:rPr>
        <w:t>ю</w:t>
      </w:r>
      <w:r w:rsidR="00925308" w:rsidRPr="007B6D7A">
        <w:rPr>
          <w:rStyle w:val="s0"/>
          <w:color w:val="auto"/>
          <w:szCs w:val="28"/>
        </w:rPr>
        <w:t>т некоторую озабоченность размытые границы понятия «устное предупреждение»</w:t>
      </w:r>
      <w:r w:rsidR="00A97E24" w:rsidRPr="007B6D7A">
        <w:rPr>
          <w:rStyle w:val="s0"/>
          <w:color w:val="auto"/>
          <w:szCs w:val="28"/>
        </w:rPr>
        <w:t>, которое является единственным последствием совершенного правонарушения в случаях, когда деяние признается малозначительным.</w:t>
      </w:r>
      <w:r w:rsidR="00925308" w:rsidRPr="007B6D7A">
        <w:rPr>
          <w:rStyle w:val="s0"/>
          <w:color w:val="auto"/>
          <w:szCs w:val="28"/>
        </w:rPr>
        <w:t xml:space="preserve"> Полагаем, что устное </w:t>
      </w:r>
      <w:r w:rsidR="006C0AED" w:rsidRPr="007B6D7A">
        <w:rPr>
          <w:rStyle w:val="s0"/>
          <w:color w:val="auto"/>
          <w:szCs w:val="28"/>
        </w:rPr>
        <w:t>замечание</w:t>
      </w:r>
      <w:r w:rsidR="00A97E24" w:rsidRPr="007B6D7A">
        <w:rPr>
          <w:rStyle w:val="s0"/>
          <w:color w:val="auto"/>
          <w:szCs w:val="28"/>
        </w:rPr>
        <w:t xml:space="preserve"> в рамках ст. 64-1 КРКоАП</w:t>
      </w:r>
      <w:r w:rsidR="00925308" w:rsidRPr="007B6D7A">
        <w:rPr>
          <w:rStyle w:val="s0"/>
          <w:color w:val="auto"/>
          <w:szCs w:val="28"/>
        </w:rPr>
        <w:t xml:space="preserve"> должно содержать </w:t>
      </w:r>
      <w:r w:rsidR="00A97E24" w:rsidRPr="007B6D7A">
        <w:rPr>
          <w:rStyle w:val="s0"/>
          <w:color w:val="auto"/>
          <w:szCs w:val="28"/>
        </w:rPr>
        <w:t xml:space="preserve">конкретизированное предупреждение, что </w:t>
      </w:r>
      <w:r w:rsidR="00925308" w:rsidRPr="007B6D7A">
        <w:rPr>
          <w:rStyle w:val="s0"/>
          <w:color w:val="auto"/>
          <w:szCs w:val="28"/>
        </w:rPr>
        <w:t>при повторном совершении правонарушения лицо будет подвергнуто ответственности на общих основаниях (то есть с учетом квалифицирующего признака повторности, если он имеется в соответствующей статье, или с применением в качестве отягчающего вину обстоятельства</w:t>
      </w:r>
      <w:r w:rsidR="00A97E24" w:rsidRPr="007B6D7A">
        <w:rPr>
          <w:rStyle w:val="s0"/>
          <w:color w:val="auto"/>
          <w:szCs w:val="28"/>
        </w:rPr>
        <w:t>)</w:t>
      </w:r>
      <w:r w:rsidR="00925308" w:rsidRPr="007B6D7A">
        <w:rPr>
          <w:rStyle w:val="s0"/>
          <w:color w:val="auto"/>
          <w:szCs w:val="28"/>
        </w:rPr>
        <w:t xml:space="preserve">. </w:t>
      </w:r>
      <w:r w:rsidR="00A97E24" w:rsidRPr="007B6D7A">
        <w:rPr>
          <w:rStyle w:val="s0"/>
          <w:color w:val="auto"/>
          <w:szCs w:val="28"/>
        </w:rPr>
        <w:t>Здесь следует учитывать, что д</w:t>
      </w:r>
      <w:r w:rsidR="00925308" w:rsidRPr="007B6D7A">
        <w:rPr>
          <w:rStyle w:val="s0"/>
          <w:color w:val="auto"/>
          <w:szCs w:val="28"/>
        </w:rPr>
        <w:t xml:space="preserve">исциплина участников </w:t>
      </w:r>
      <w:r w:rsidR="00925308" w:rsidRPr="007B6D7A">
        <w:rPr>
          <w:rStyle w:val="s0"/>
          <w:color w:val="auto"/>
          <w:szCs w:val="28"/>
        </w:rPr>
        <w:lastRenderedPageBreak/>
        <w:t>дорожного движения – это достаточно уязвимый сегмент общественных отношений, в рамках которого недостаточный учет даже незначительных нарушений способен привести к накоплению элементов отрицательного поведения в процессе дорожного движения.</w:t>
      </w:r>
      <w:r w:rsidR="00461C05" w:rsidRPr="007B6D7A">
        <w:rPr>
          <w:rStyle w:val="s0"/>
          <w:color w:val="auto"/>
          <w:szCs w:val="28"/>
        </w:rPr>
        <w:t xml:space="preserve"> </w:t>
      </w:r>
      <w:r w:rsidR="00925308" w:rsidRPr="007B6D7A">
        <w:rPr>
          <w:rStyle w:val="s0"/>
          <w:color w:val="auto"/>
          <w:szCs w:val="28"/>
        </w:rPr>
        <w:t>При этом особенность основания освобождения от ответственности, сформулированного в ст. 64-1 КРКоАП, заключается в том, что оно осуществляется исключительно в рамках дискреционных полномочий должностных лиц.</w:t>
      </w:r>
      <w:r w:rsidR="00A97E24" w:rsidRPr="007B6D7A">
        <w:rPr>
          <w:rStyle w:val="s0"/>
          <w:color w:val="auto"/>
          <w:szCs w:val="28"/>
        </w:rPr>
        <w:t xml:space="preserve"> Тем не менее, с учетом введения элементов цифровизации в деятельность правоохранительных органов, полагаем, что факт вынесения устного предупреждения</w:t>
      </w:r>
      <w:r w:rsidR="0051620C" w:rsidRPr="007B6D7A">
        <w:rPr>
          <w:rStyle w:val="s0"/>
          <w:color w:val="auto"/>
          <w:szCs w:val="28"/>
        </w:rPr>
        <w:t xml:space="preserve"> в порядке ст. 64-1 КРКоАП</w:t>
      </w:r>
      <w:r w:rsidR="00A97E24" w:rsidRPr="007B6D7A">
        <w:rPr>
          <w:rStyle w:val="s0"/>
          <w:color w:val="auto"/>
          <w:szCs w:val="28"/>
        </w:rPr>
        <w:t xml:space="preserve"> должен получать обязательную фиксацию с целью исключения</w:t>
      </w:r>
      <w:r w:rsidR="0051620C" w:rsidRPr="007B6D7A">
        <w:rPr>
          <w:rStyle w:val="s0"/>
          <w:color w:val="auto"/>
          <w:szCs w:val="28"/>
        </w:rPr>
        <w:t xml:space="preserve"> случаев необоснованного</w:t>
      </w:r>
      <w:r w:rsidR="00A97E24" w:rsidRPr="007B6D7A">
        <w:rPr>
          <w:rStyle w:val="s0"/>
          <w:color w:val="auto"/>
          <w:szCs w:val="28"/>
        </w:rPr>
        <w:t xml:space="preserve"> повторного применения института малозначительности.</w:t>
      </w:r>
      <w:r w:rsidR="0051620C" w:rsidRPr="007B6D7A">
        <w:rPr>
          <w:rStyle w:val="s0"/>
          <w:color w:val="auto"/>
          <w:szCs w:val="28"/>
        </w:rPr>
        <w:t xml:space="preserve"> Учитывая то обстоятельство, что и предупреждение (ст. 43 КРКоАП), и устное замечание в порядке ст. 64-1 КРКоАП фактически имеют характер «условной меры», исследователи обоснованно предлагают </w:t>
      </w:r>
      <w:r w:rsidR="0051620C" w:rsidRPr="007B6D7A">
        <w:rPr>
          <w:szCs w:val="28"/>
        </w:rPr>
        <w:t xml:space="preserve">легализацию соответствующего условия: </w:t>
      </w:r>
      <w:r w:rsidR="00750CAC" w:rsidRPr="007B6D7A">
        <w:rPr>
          <w:szCs w:val="28"/>
        </w:rPr>
        <w:t>в течение годичного срока лицо не</w:t>
      </w:r>
      <w:r w:rsidR="0051620C" w:rsidRPr="007B6D7A">
        <w:rPr>
          <w:szCs w:val="28"/>
        </w:rPr>
        <w:t xml:space="preserve"> должно</w:t>
      </w:r>
      <w:r w:rsidR="00750CAC" w:rsidRPr="007B6D7A">
        <w:rPr>
          <w:szCs w:val="28"/>
        </w:rPr>
        <w:t xml:space="preserve"> совершит</w:t>
      </w:r>
      <w:r w:rsidR="0051620C" w:rsidRPr="007B6D7A">
        <w:rPr>
          <w:szCs w:val="28"/>
        </w:rPr>
        <w:t>ь</w:t>
      </w:r>
      <w:r w:rsidR="00750CAC" w:rsidRPr="007B6D7A">
        <w:rPr>
          <w:szCs w:val="28"/>
        </w:rPr>
        <w:t xml:space="preserve"> друго</w:t>
      </w:r>
      <w:r w:rsidR="00301A7C" w:rsidRPr="007B6D7A">
        <w:rPr>
          <w:szCs w:val="28"/>
        </w:rPr>
        <w:t>е</w:t>
      </w:r>
      <w:r w:rsidR="00750CAC" w:rsidRPr="007B6D7A">
        <w:rPr>
          <w:szCs w:val="28"/>
        </w:rPr>
        <w:t xml:space="preserve"> правонарушени</w:t>
      </w:r>
      <w:r w:rsidR="00301A7C" w:rsidRPr="007B6D7A">
        <w:rPr>
          <w:szCs w:val="28"/>
        </w:rPr>
        <w:t>е</w:t>
      </w:r>
      <w:r w:rsidR="00750CAC" w:rsidRPr="007B6D7A">
        <w:rPr>
          <w:szCs w:val="28"/>
        </w:rPr>
        <w:t xml:space="preserve"> </w:t>
      </w:r>
      <w:r w:rsidR="00750CAC" w:rsidRPr="007B6D7A">
        <w:rPr>
          <w:rStyle w:val="s0"/>
          <w:color w:val="auto"/>
          <w:szCs w:val="28"/>
        </w:rPr>
        <w:t>[</w:t>
      </w:r>
      <w:r w:rsidR="00A47D04" w:rsidRPr="007B6D7A">
        <w:rPr>
          <w:rStyle w:val="s0"/>
          <w:color w:val="auto"/>
          <w:szCs w:val="28"/>
        </w:rPr>
        <w:t>237</w:t>
      </w:r>
      <w:r w:rsidR="00750CAC" w:rsidRPr="007B6D7A">
        <w:rPr>
          <w:rStyle w:val="s0"/>
          <w:color w:val="auto"/>
          <w:szCs w:val="28"/>
        </w:rPr>
        <w:t>, с.</w:t>
      </w:r>
      <w:r w:rsidR="00301A7C" w:rsidRPr="007B6D7A">
        <w:rPr>
          <w:rStyle w:val="s0"/>
          <w:color w:val="auto"/>
          <w:szCs w:val="28"/>
        </w:rPr>
        <w:t xml:space="preserve"> </w:t>
      </w:r>
      <w:r w:rsidR="00750CAC" w:rsidRPr="007B6D7A">
        <w:rPr>
          <w:rStyle w:val="s0"/>
          <w:color w:val="auto"/>
          <w:szCs w:val="28"/>
        </w:rPr>
        <w:t>24]</w:t>
      </w:r>
      <w:r w:rsidR="00750CAC" w:rsidRPr="007B6D7A">
        <w:rPr>
          <w:szCs w:val="28"/>
        </w:rPr>
        <w:t>.</w:t>
      </w:r>
      <w:r w:rsidR="0051620C" w:rsidRPr="007B6D7A">
        <w:rPr>
          <w:szCs w:val="28"/>
        </w:rPr>
        <w:t xml:space="preserve"> Полагаем, что подобные включения в соответствующие статьи КРКоАП имели бы характер дополнительного дисциплинирующего воздействия.</w:t>
      </w:r>
    </w:p>
    <w:p w14:paraId="1A633C82" w14:textId="474E67A4" w:rsidR="00750CAC" w:rsidRPr="007B6D7A" w:rsidRDefault="0051620C" w:rsidP="00F07875">
      <w:pPr>
        <w:widowControl w:val="0"/>
        <w:tabs>
          <w:tab w:val="left" w:pos="1276"/>
        </w:tabs>
        <w:ind w:firstLine="709"/>
        <w:rPr>
          <w:szCs w:val="28"/>
        </w:rPr>
      </w:pPr>
      <w:r w:rsidRPr="007B6D7A">
        <w:rPr>
          <w:rStyle w:val="s0"/>
          <w:color w:val="auto"/>
          <w:szCs w:val="28"/>
        </w:rPr>
        <w:t>Частью</w:t>
      </w:r>
      <w:r w:rsidR="00750CAC" w:rsidRPr="007B6D7A">
        <w:rPr>
          <w:rStyle w:val="s0"/>
          <w:color w:val="auto"/>
          <w:szCs w:val="28"/>
        </w:rPr>
        <w:t xml:space="preserve"> 4 ст</w:t>
      </w:r>
      <w:r w:rsidR="00C9641A" w:rsidRPr="007B6D7A">
        <w:rPr>
          <w:rStyle w:val="s0"/>
          <w:color w:val="auto"/>
          <w:szCs w:val="28"/>
        </w:rPr>
        <w:t>.</w:t>
      </w:r>
      <w:r w:rsidR="00750CAC" w:rsidRPr="007B6D7A">
        <w:rPr>
          <w:rStyle w:val="s0"/>
          <w:color w:val="auto"/>
          <w:szCs w:val="28"/>
        </w:rPr>
        <w:t xml:space="preserve"> 822 КРКоАП предусматривает</w:t>
      </w:r>
      <w:r w:rsidRPr="007B6D7A">
        <w:rPr>
          <w:rStyle w:val="s0"/>
          <w:color w:val="auto"/>
          <w:szCs w:val="28"/>
        </w:rPr>
        <w:t>ся</w:t>
      </w:r>
      <w:r w:rsidR="00750CAC" w:rsidRPr="007B6D7A">
        <w:rPr>
          <w:rStyle w:val="s0"/>
          <w:color w:val="auto"/>
          <w:szCs w:val="28"/>
        </w:rPr>
        <w:t xml:space="preserve"> порядок оформления постановления по делу об административном правонарушении</w:t>
      </w:r>
      <w:r w:rsidR="008E5061" w:rsidRPr="007B6D7A">
        <w:rPr>
          <w:rStyle w:val="s0"/>
          <w:color w:val="auto"/>
          <w:szCs w:val="28"/>
        </w:rPr>
        <w:t>: оно</w:t>
      </w:r>
      <w:r w:rsidR="00750CAC" w:rsidRPr="007B6D7A">
        <w:rPr>
          <w:rStyle w:val="s0"/>
          <w:color w:val="auto"/>
          <w:szCs w:val="28"/>
        </w:rPr>
        <w:t xml:space="preserve"> </w:t>
      </w:r>
      <w:r w:rsidR="008E5061" w:rsidRPr="007B6D7A">
        <w:rPr>
          <w:rStyle w:val="s0"/>
          <w:color w:val="auto"/>
          <w:szCs w:val="28"/>
        </w:rPr>
        <w:t>«</w:t>
      </w:r>
      <w:r w:rsidR="00750CAC" w:rsidRPr="007B6D7A">
        <w:rPr>
          <w:rStyle w:val="s0"/>
          <w:color w:val="auto"/>
          <w:szCs w:val="28"/>
        </w:rPr>
        <w:t>оформляется письменно и подписывается должностным лицом, вынесшим такое постановление, либо оформляется в форме электронного документа, удостоверенного посредством электронной цифровой подписи должностного лица</w:t>
      </w:r>
      <w:r w:rsidR="00822FEE" w:rsidRPr="007B6D7A">
        <w:rPr>
          <w:rStyle w:val="s0"/>
          <w:color w:val="auto"/>
          <w:szCs w:val="28"/>
        </w:rPr>
        <w:t>» [</w:t>
      </w:r>
      <w:r w:rsidR="00A47D04" w:rsidRPr="007B6D7A">
        <w:rPr>
          <w:rStyle w:val="s0"/>
          <w:color w:val="auto"/>
          <w:szCs w:val="28"/>
        </w:rPr>
        <w:t>27</w:t>
      </w:r>
      <w:r w:rsidR="008E5061" w:rsidRPr="007B6D7A">
        <w:rPr>
          <w:rStyle w:val="s0"/>
          <w:color w:val="auto"/>
          <w:szCs w:val="28"/>
        </w:rPr>
        <w:t>].</w:t>
      </w:r>
      <w:r w:rsidR="00C9641A" w:rsidRPr="007B6D7A">
        <w:rPr>
          <w:rStyle w:val="s0"/>
          <w:color w:val="auto"/>
          <w:szCs w:val="28"/>
        </w:rPr>
        <w:t xml:space="preserve"> Соответственно, и процесс</w:t>
      </w:r>
      <w:r w:rsidR="00750CAC" w:rsidRPr="007B6D7A">
        <w:rPr>
          <w:rStyle w:val="s0"/>
          <w:color w:val="auto"/>
          <w:szCs w:val="28"/>
        </w:rPr>
        <w:t xml:space="preserve"> инфор</w:t>
      </w:r>
      <w:r w:rsidR="00C9641A" w:rsidRPr="007B6D7A">
        <w:rPr>
          <w:rStyle w:val="s0"/>
          <w:color w:val="auto"/>
          <w:szCs w:val="28"/>
        </w:rPr>
        <w:t>мирования</w:t>
      </w:r>
      <w:r w:rsidR="00750CAC" w:rsidRPr="007B6D7A">
        <w:rPr>
          <w:rStyle w:val="s0"/>
          <w:color w:val="auto"/>
          <w:szCs w:val="28"/>
        </w:rPr>
        <w:t xml:space="preserve"> участников производства о принятом решении </w:t>
      </w:r>
      <w:r w:rsidR="00C9641A" w:rsidRPr="007B6D7A">
        <w:rPr>
          <w:rStyle w:val="s0"/>
          <w:color w:val="auto"/>
          <w:szCs w:val="28"/>
        </w:rPr>
        <w:t>может осуществляться</w:t>
      </w:r>
      <w:r w:rsidR="00750CAC" w:rsidRPr="007B6D7A">
        <w:rPr>
          <w:rStyle w:val="s0"/>
          <w:color w:val="auto"/>
          <w:szCs w:val="28"/>
        </w:rPr>
        <w:t xml:space="preserve"> путем отправления постановления в форме электронного документа.</w:t>
      </w:r>
      <w:r w:rsidRPr="007B6D7A">
        <w:rPr>
          <w:rStyle w:val="s0"/>
          <w:color w:val="auto"/>
          <w:szCs w:val="28"/>
        </w:rPr>
        <w:t xml:space="preserve"> В свою очередь,</w:t>
      </w:r>
      <w:r w:rsidR="00750CAC" w:rsidRPr="007B6D7A">
        <w:rPr>
          <w:rStyle w:val="s0"/>
          <w:color w:val="auto"/>
          <w:szCs w:val="28"/>
        </w:rPr>
        <w:t xml:space="preserve"> </w:t>
      </w:r>
      <w:r w:rsidRPr="007B6D7A">
        <w:rPr>
          <w:rStyle w:val="s0"/>
          <w:color w:val="auto"/>
          <w:szCs w:val="28"/>
        </w:rPr>
        <w:t>ч</w:t>
      </w:r>
      <w:r w:rsidR="00F5289D" w:rsidRPr="007B6D7A">
        <w:rPr>
          <w:rStyle w:val="s0"/>
          <w:color w:val="auto"/>
          <w:szCs w:val="28"/>
        </w:rPr>
        <w:t xml:space="preserve">. </w:t>
      </w:r>
      <w:r w:rsidR="00750CAC" w:rsidRPr="007B6D7A">
        <w:rPr>
          <w:rStyle w:val="s0"/>
          <w:color w:val="auto"/>
          <w:szCs w:val="28"/>
        </w:rPr>
        <w:t>1 ст</w:t>
      </w:r>
      <w:r w:rsidR="00F5289D" w:rsidRPr="007B6D7A">
        <w:rPr>
          <w:rStyle w:val="s0"/>
          <w:color w:val="auto"/>
          <w:szCs w:val="28"/>
        </w:rPr>
        <w:t>.</w:t>
      </w:r>
      <w:r w:rsidR="00750CAC" w:rsidRPr="007B6D7A">
        <w:rPr>
          <w:rStyle w:val="s0"/>
          <w:color w:val="auto"/>
          <w:szCs w:val="28"/>
        </w:rPr>
        <w:t xml:space="preserve"> 43 КРКоАП предусматривает, что административное взыскание в виде предупреждения выносится тольк</w:t>
      </w:r>
      <w:r w:rsidR="003B1749" w:rsidRPr="007B6D7A">
        <w:rPr>
          <w:rStyle w:val="s0"/>
          <w:color w:val="auto"/>
          <w:szCs w:val="28"/>
        </w:rPr>
        <w:t>о в письменной форме.</w:t>
      </w:r>
      <w:r w:rsidR="00F5289D" w:rsidRPr="007B6D7A">
        <w:rPr>
          <w:rStyle w:val="s0"/>
          <w:color w:val="auto"/>
          <w:szCs w:val="28"/>
        </w:rPr>
        <w:t xml:space="preserve"> В целом, на наш взгляд, отсутствуют какие-либо разночтения в трактовке бумажного и электронного документа в рамках понятия «письменная форма». Так, в соответствии со ст. 7 Закона РК от 7 января 2003 года № 370-</w:t>
      </w:r>
      <w:r w:rsidR="00F5289D" w:rsidRPr="007B6D7A">
        <w:rPr>
          <w:rStyle w:val="s0"/>
          <w:color w:val="auto"/>
          <w:szCs w:val="28"/>
          <w:lang w:val="en-US"/>
        </w:rPr>
        <w:t>II</w:t>
      </w:r>
      <w:r w:rsidR="00F5289D" w:rsidRPr="007B6D7A">
        <w:rPr>
          <w:rStyle w:val="s0"/>
          <w:color w:val="auto"/>
          <w:szCs w:val="28"/>
        </w:rPr>
        <w:t xml:space="preserve"> «Об электронном документе и электронной цифровой подписи», электронный документ, удостоверенный надлежащим образом, соответствует (равнозначен) документу, оформленному на бумажном носителе</w:t>
      </w:r>
      <w:r w:rsidR="00C81263" w:rsidRPr="007B6D7A">
        <w:rPr>
          <w:rStyle w:val="s0"/>
          <w:color w:val="auto"/>
          <w:szCs w:val="28"/>
        </w:rPr>
        <w:t xml:space="preserve"> [</w:t>
      </w:r>
      <w:r w:rsidR="00A47D04" w:rsidRPr="007B6D7A">
        <w:rPr>
          <w:rStyle w:val="s0"/>
          <w:color w:val="auto"/>
          <w:szCs w:val="28"/>
        </w:rPr>
        <w:t>238</w:t>
      </w:r>
      <w:r w:rsidR="00C81263" w:rsidRPr="007B6D7A">
        <w:rPr>
          <w:rStyle w:val="s0"/>
          <w:color w:val="auto"/>
          <w:szCs w:val="28"/>
        </w:rPr>
        <w:t>]</w:t>
      </w:r>
      <w:r w:rsidR="00F5289D" w:rsidRPr="007B6D7A">
        <w:rPr>
          <w:rStyle w:val="s0"/>
          <w:color w:val="auto"/>
          <w:szCs w:val="28"/>
        </w:rPr>
        <w:t>. Соответственно, понятие «письменная форма» является терминологическим и содержательным антиподом понятия «устная форма», а электронный и бумажный формат в данном случае являются равнозначными разновидностями письменной формы документооборота.</w:t>
      </w:r>
      <w:r w:rsidRPr="007B6D7A">
        <w:rPr>
          <w:rStyle w:val="s0"/>
          <w:color w:val="auto"/>
          <w:szCs w:val="28"/>
        </w:rPr>
        <w:t xml:space="preserve"> Вместе с тем, до унификации процедуры равного обращения электронных и бумажных документов полагаем, что заключительную формулировку ч. 1 ст. 43 КРКоАП следует видоизменить и изложить следующим образом: «Предупреждение выносится в письменной форме (бумажного или электронного документа)».</w:t>
      </w:r>
      <w:r w:rsidR="002F0C19" w:rsidRPr="007B6D7A">
        <w:rPr>
          <w:rStyle w:val="s0"/>
          <w:color w:val="auto"/>
          <w:szCs w:val="28"/>
        </w:rPr>
        <w:t xml:space="preserve"> В данном случае следует отметить, что поэтапное расширение практики применения электронного документооборота в полной мере согласуется с </w:t>
      </w:r>
      <w:r w:rsidR="00750CAC" w:rsidRPr="007B6D7A">
        <w:rPr>
          <w:rStyle w:val="s0"/>
          <w:color w:val="auto"/>
          <w:szCs w:val="28"/>
        </w:rPr>
        <w:t>инициатив</w:t>
      </w:r>
      <w:r w:rsidR="002F0C19" w:rsidRPr="007B6D7A">
        <w:rPr>
          <w:rStyle w:val="s0"/>
          <w:color w:val="auto"/>
          <w:szCs w:val="28"/>
        </w:rPr>
        <w:t>ой</w:t>
      </w:r>
      <w:r w:rsidR="00750CAC" w:rsidRPr="007B6D7A">
        <w:rPr>
          <w:rStyle w:val="s0"/>
          <w:color w:val="auto"/>
          <w:szCs w:val="28"/>
        </w:rPr>
        <w:t xml:space="preserve"> 4.6 </w:t>
      </w:r>
      <w:r w:rsidR="00750CAC" w:rsidRPr="007B6D7A">
        <w:rPr>
          <w:szCs w:val="28"/>
        </w:rPr>
        <w:t xml:space="preserve">Стратегического плана развития Республики Казахстан до 2025 года </w:t>
      </w:r>
      <w:r w:rsidR="00C81263" w:rsidRPr="007B6D7A">
        <w:rPr>
          <w:rStyle w:val="s0"/>
          <w:color w:val="auto"/>
          <w:szCs w:val="28"/>
        </w:rPr>
        <w:t>[</w:t>
      </w:r>
      <w:r w:rsidR="00A47D04" w:rsidRPr="007B6D7A">
        <w:rPr>
          <w:rStyle w:val="s0"/>
          <w:color w:val="auto"/>
          <w:szCs w:val="28"/>
        </w:rPr>
        <w:t>239</w:t>
      </w:r>
      <w:r w:rsidR="00750CAC" w:rsidRPr="007B6D7A">
        <w:rPr>
          <w:rStyle w:val="s0"/>
          <w:color w:val="auto"/>
          <w:szCs w:val="28"/>
        </w:rPr>
        <w:t>]</w:t>
      </w:r>
      <w:r w:rsidR="00750CAC" w:rsidRPr="007B6D7A">
        <w:rPr>
          <w:szCs w:val="28"/>
        </w:rPr>
        <w:t>.</w:t>
      </w:r>
    </w:p>
    <w:p w14:paraId="6C1510BB" w14:textId="3DB819A2" w:rsidR="00A407E3" w:rsidRPr="007B6D7A" w:rsidRDefault="00750CAC" w:rsidP="00F07875">
      <w:pPr>
        <w:widowControl w:val="0"/>
        <w:tabs>
          <w:tab w:val="left" w:pos="1276"/>
        </w:tabs>
        <w:ind w:firstLine="720"/>
      </w:pPr>
      <w:r w:rsidRPr="007B6D7A">
        <w:rPr>
          <w:szCs w:val="28"/>
        </w:rPr>
        <w:lastRenderedPageBreak/>
        <w:t>Как мы уже</w:t>
      </w:r>
      <w:r w:rsidR="00E071DE" w:rsidRPr="007B6D7A">
        <w:rPr>
          <w:szCs w:val="28"/>
        </w:rPr>
        <w:t xml:space="preserve"> ранее</w:t>
      </w:r>
      <w:r w:rsidRPr="007B6D7A">
        <w:rPr>
          <w:szCs w:val="28"/>
        </w:rPr>
        <w:t xml:space="preserve"> отмечали</w:t>
      </w:r>
      <w:r w:rsidR="00E071DE" w:rsidRPr="007B6D7A">
        <w:rPr>
          <w:szCs w:val="28"/>
        </w:rPr>
        <w:t>,</w:t>
      </w:r>
      <w:r w:rsidRPr="007B6D7A">
        <w:rPr>
          <w:b/>
          <w:szCs w:val="28"/>
        </w:rPr>
        <w:t xml:space="preserve"> штраф</w:t>
      </w:r>
      <w:r w:rsidRPr="007B6D7A">
        <w:rPr>
          <w:szCs w:val="28"/>
        </w:rPr>
        <w:t xml:space="preserve"> – самая распространенная мера административной ответственности</w:t>
      </w:r>
      <w:r w:rsidR="00E071DE" w:rsidRPr="007B6D7A">
        <w:rPr>
          <w:szCs w:val="28"/>
        </w:rPr>
        <w:t xml:space="preserve">, причем, именно она </w:t>
      </w:r>
      <w:r w:rsidRPr="007B6D7A">
        <w:rPr>
          <w:szCs w:val="28"/>
        </w:rPr>
        <w:t>чаще всего применя</w:t>
      </w:r>
      <w:r w:rsidR="00E071DE" w:rsidRPr="007B6D7A">
        <w:rPr>
          <w:szCs w:val="28"/>
        </w:rPr>
        <w:t>ется</w:t>
      </w:r>
      <w:r w:rsidRPr="007B6D7A">
        <w:rPr>
          <w:szCs w:val="28"/>
        </w:rPr>
        <w:t xml:space="preserve"> на практике в отношении правонарушителей </w:t>
      </w:r>
      <w:r w:rsidR="00E071DE" w:rsidRPr="007B6D7A">
        <w:rPr>
          <w:szCs w:val="28"/>
        </w:rPr>
        <w:t>в сфере безопасности дорожного движения.</w:t>
      </w:r>
      <w:r w:rsidR="00461C05" w:rsidRPr="007B6D7A">
        <w:rPr>
          <w:szCs w:val="28"/>
        </w:rPr>
        <w:t xml:space="preserve"> </w:t>
      </w:r>
      <w:r w:rsidR="00E071DE" w:rsidRPr="007B6D7A">
        <w:rPr>
          <w:szCs w:val="28"/>
        </w:rPr>
        <w:t xml:space="preserve">Данная мера </w:t>
      </w:r>
      <w:r w:rsidRPr="007B6D7A">
        <w:rPr>
          <w:szCs w:val="28"/>
        </w:rPr>
        <w:t>выражается в денежном взыскании в случаях и пределах, предусмотренных административными санкциями</w:t>
      </w:r>
      <w:r w:rsidR="00E071DE" w:rsidRPr="007B6D7A">
        <w:rPr>
          <w:szCs w:val="28"/>
        </w:rPr>
        <w:t xml:space="preserve"> Особенной части КРКоАП</w:t>
      </w:r>
      <w:r w:rsidRPr="007B6D7A">
        <w:rPr>
          <w:szCs w:val="28"/>
        </w:rPr>
        <w:t>. Опыт других стран показывает, что штраф – очень популярная мера взыскания, часто заменяющая многие другие взыскания или доминирующая в общей системе наказаний.</w:t>
      </w:r>
      <w:r w:rsidR="00E071DE" w:rsidRPr="007B6D7A">
        <w:rPr>
          <w:szCs w:val="28"/>
        </w:rPr>
        <w:t xml:space="preserve"> Пожалуй, одним из наиболее существенных недостатков штрафа как вида административного взыскания является недоста</w:t>
      </w:r>
      <w:r w:rsidR="0072648E" w:rsidRPr="007B6D7A">
        <w:rPr>
          <w:szCs w:val="28"/>
        </w:rPr>
        <w:t>то</w:t>
      </w:r>
      <w:r w:rsidR="00E071DE" w:rsidRPr="007B6D7A">
        <w:rPr>
          <w:szCs w:val="28"/>
        </w:rPr>
        <w:t>чно высокий уровень</w:t>
      </w:r>
      <w:r w:rsidR="0072648E" w:rsidRPr="007B6D7A">
        <w:rPr>
          <w:szCs w:val="28"/>
        </w:rPr>
        <w:t xml:space="preserve"> собираемости, на что совершенно справедливо указывается в публикациях</w:t>
      </w:r>
      <w:r w:rsidR="00822FEE" w:rsidRPr="007B6D7A">
        <w:rPr>
          <w:szCs w:val="28"/>
        </w:rPr>
        <w:t xml:space="preserve"> [</w:t>
      </w:r>
      <w:r w:rsidR="00A47D04" w:rsidRPr="007B6D7A">
        <w:rPr>
          <w:szCs w:val="28"/>
        </w:rPr>
        <w:t>240</w:t>
      </w:r>
      <w:r w:rsidR="00C81263" w:rsidRPr="007B6D7A">
        <w:rPr>
          <w:szCs w:val="28"/>
        </w:rPr>
        <w:t>]</w:t>
      </w:r>
      <w:r w:rsidR="0072648E" w:rsidRPr="007B6D7A">
        <w:rPr>
          <w:szCs w:val="28"/>
        </w:rPr>
        <w:t>. При этом предлагается для «штрафных рецидивистов» вводить дополнительные меры ответственности, в том числе принудительное взыскание штрафа из заработной платы или иного дохода правонарушителя. Как указывается в недавнем диссертационном исследовании российского исследователя М.П. Мариной, «</w:t>
      </w:r>
      <w:r w:rsidR="0072648E" w:rsidRPr="007B6D7A">
        <w:t>эффективность данного вида административного наказания</w:t>
      </w:r>
      <w:r w:rsidR="002F0C19" w:rsidRPr="007B6D7A">
        <w:t xml:space="preserve"> [штрафа </w:t>
      </w:r>
      <w:r w:rsidR="002F0C19" w:rsidRPr="007B6D7A">
        <w:rPr>
          <w:i/>
        </w:rPr>
        <w:t>– прим. авт</w:t>
      </w:r>
      <w:r w:rsidR="002F0C19" w:rsidRPr="007B6D7A">
        <w:t>.]</w:t>
      </w:r>
      <w:r w:rsidR="0072648E" w:rsidRPr="007B6D7A">
        <w:t xml:space="preserve"> по-прежнему невысока, административный штраф еще не является мерой ответственности, способной выполнять предупредительную функцию»</w:t>
      </w:r>
      <w:r w:rsidR="00822FEE" w:rsidRPr="007B6D7A">
        <w:t xml:space="preserve"> [</w:t>
      </w:r>
      <w:r w:rsidR="00A47D04" w:rsidRPr="007B6D7A">
        <w:t>241</w:t>
      </w:r>
      <w:r w:rsidR="00041F8A" w:rsidRPr="007B6D7A">
        <w:t>, с</w:t>
      </w:r>
      <w:r w:rsidR="00041F8A" w:rsidRPr="007B6D7A">
        <w:rPr>
          <w:szCs w:val="28"/>
        </w:rPr>
        <w:t>. 11-12</w:t>
      </w:r>
      <w:r w:rsidR="00C81263" w:rsidRPr="007B6D7A">
        <w:t>]</w:t>
      </w:r>
      <w:r w:rsidR="0072648E" w:rsidRPr="007B6D7A">
        <w:t xml:space="preserve">. </w:t>
      </w:r>
    </w:p>
    <w:p w14:paraId="7F2FB70A" w14:textId="3D5A9DD6" w:rsidR="00750CAC" w:rsidRPr="007B6D7A" w:rsidRDefault="00750CAC" w:rsidP="00F07875">
      <w:pPr>
        <w:widowControl w:val="0"/>
        <w:tabs>
          <w:tab w:val="left" w:pos="1276"/>
        </w:tabs>
        <w:ind w:firstLine="720"/>
        <w:rPr>
          <w:szCs w:val="28"/>
        </w:rPr>
      </w:pPr>
      <w:r w:rsidRPr="007B6D7A">
        <w:rPr>
          <w:szCs w:val="28"/>
        </w:rPr>
        <w:t>В связи с</w:t>
      </w:r>
      <w:r w:rsidR="00503A1D" w:rsidRPr="007B6D7A">
        <w:rPr>
          <w:szCs w:val="28"/>
        </w:rPr>
        <w:t xml:space="preserve"> ежегодн</w:t>
      </w:r>
      <w:r w:rsidR="002F0C19" w:rsidRPr="007B6D7A">
        <w:rPr>
          <w:szCs w:val="28"/>
        </w:rPr>
        <w:t xml:space="preserve">ыми </w:t>
      </w:r>
      <w:r w:rsidRPr="007B6D7A">
        <w:rPr>
          <w:szCs w:val="28"/>
        </w:rPr>
        <w:t>инфляционными процессами штраф</w:t>
      </w:r>
      <w:r w:rsidR="00503A1D" w:rsidRPr="007B6D7A">
        <w:rPr>
          <w:szCs w:val="28"/>
        </w:rPr>
        <w:t xml:space="preserve"> в РК традиционно</w:t>
      </w:r>
      <w:r w:rsidRPr="007B6D7A">
        <w:rPr>
          <w:szCs w:val="28"/>
        </w:rPr>
        <w:t xml:space="preserve"> выражается в размере, соответствующем</w:t>
      </w:r>
      <w:r w:rsidR="008E5061" w:rsidRPr="007B6D7A">
        <w:rPr>
          <w:szCs w:val="28"/>
        </w:rPr>
        <w:t xml:space="preserve"> </w:t>
      </w:r>
      <w:r w:rsidRPr="007B6D7A">
        <w:rPr>
          <w:szCs w:val="28"/>
        </w:rPr>
        <w:t xml:space="preserve">определенному </w:t>
      </w:r>
      <w:r w:rsidR="00503A1D" w:rsidRPr="007B6D7A">
        <w:rPr>
          <w:szCs w:val="28"/>
        </w:rPr>
        <w:t>кратному</w:t>
      </w:r>
      <w:r w:rsidR="008E5061" w:rsidRPr="007B6D7A">
        <w:rPr>
          <w:szCs w:val="28"/>
        </w:rPr>
        <w:t xml:space="preserve"> </w:t>
      </w:r>
      <w:r w:rsidRPr="007B6D7A">
        <w:rPr>
          <w:szCs w:val="28"/>
        </w:rPr>
        <w:t xml:space="preserve">количеству </w:t>
      </w:r>
      <w:r w:rsidR="00A65595" w:rsidRPr="007B6D7A">
        <w:rPr>
          <w:szCs w:val="28"/>
        </w:rPr>
        <w:t>МРП</w:t>
      </w:r>
      <w:r w:rsidRPr="007B6D7A">
        <w:rPr>
          <w:szCs w:val="28"/>
        </w:rPr>
        <w:t>, устанавл</w:t>
      </w:r>
      <w:r w:rsidR="00503A1D" w:rsidRPr="007B6D7A">
        <w:rPr>
          <w:szCs w:val="28"/>
        </w:rPr>
        <w:t>иваемых Правительством РК и</w:t>
      </w:r>
      <w:r w:rsidRPr="007B6D7A">
        <w:rPr>
          <w:szCs w:val="28"/>
        </w:rPr>
        <w:t xml:space="preserve"> действующи</w:t>
      </w:r>
      <w:r w:rsidR="00503A1D" w:rsidRPr="007B6D7A">
        <w:rPr>
          <w:szCs w:val="28"/>
        </w:rPr>
        <w:t>х</w:t>
      </w:r>
      <w:r w:rsidRPr="007B6D7A">
        <w:rPr>
          <w:szCs w:val="28"/>
        </w:rPr>
        <w:t xml:space="preserve"> на момент наложения административного </w:t>
      </w:r>
      <w:r w:rsidR="00503A1D" w:rsidRPr="007B6D7A">
        <w:rPr>
          <w:szCs w:val="28"/>
        </w:rPr>
        <w:t>взыскания</w:t>
      </w:r>
      <w:r w:rsidRPr="007B6D7A">
        <w:rPr>
          <w:szCs w:val="28"/>
        </w:rPr>
        <w:t xml:space="preserve">. </w:t>
      </w:r>
      <w:r w:rsidR="008E5061" w:rsidRPr="007B6D7A">
        <w:rPr>
          <w:szCs w:val="28"/>
        </w:rPr>
        <w:t>Р</w:t>
      </w:r>
      <w:r w:rsidRPr="007B6D7A">
        <w:rPr>
          <w:rStyle w:val="s0"/>
          <w:color w:val="auto"/>
          <w:szCs w:val="28"/>
        </w:rPr>
        <w:t>азмер штрафа, налагаемого на физическое лицо, не может превышать дв</w:t>
      </w:r>
      <w:r w:rsidR="00503A1D" w:rsidRPr="007B6D7A">
        <w:rPr>
          <w:rStyle w:val="s0"/>
          <w:color w:val="auto"/>
          <w:szCs w:val="28"/>
        </w:rPr>
        <w:t>ухсот МРП.</w:t>
      </w:r>
      <w:r w:rsidR="008E5061" w:rsidRPr="007B6D7A">
        <w:rPr>
          <w:rStyle w:val="s0"/>
          <w:color w:val="auto"/>
          <w:szCs w:val="28"/>
        </w:rPr>
        <w:t xml:space="preserve"> Что касается сферы</w:t>
      </w:r>
      <w:r w:rsidRPr="007B6D7A">
        <w:rPr>
          <w:rStyle w:val="s0"/>
          <w:color w:val="auto"/>
          <w:szCs w:val="28"/>
        </w:rPr>
        <w:t xml:space="preserve"> обеспечения безопасности дорожного движения</w:t>
      </w:r>
      <w:r w:rsidR="008E5061" w:rsidRPr="007B6D7A">
        <w:rPr>
          <w:rStyle w:val="s0"/>
          <w:color w:val="auto"/>
          <w:szCs w:val="28"/>
        </w:rPr>
        <w:t>, то</w:t>
      </w:r>
      <w:r w:rsidRPr="007B6D7A">
        <w:rPr>
          <w:rStyle w:val="s0"/>
          <w:color w:val="auto"/>
          <w:szCs w:val="28"/>
        </w:rPr>
        <w:t xml:space="preserve"> максимальный размер штрафа в отношении водителей транспортных средств применяется за административные правонарушения в случаях:</w:t>
      </w:r>
      <w:r w:rsidR="00A407E3" w:rsidRPr="007B6D7A">
        <w:rPr>
          <w:rStyle w:val="s0"/>
          <w:color w:val="auto"/>
          <w:szCs w:val="28"/>
        </w:rPr>
        <w:t xml:space="preserve"> </w:t>
      </w:r>
      <w:r w:rsidRPr="007B6D7A">
        <w:rPr>
          <w:szCs w:val="28"/>
        </w:rPr>
        <w:t>1) осуществления иностранцами или иностранными юридическими лицами международных автомобильных перевозок на территории Республики Казахстан без разрешения или специального разрешения в случаях, предусмотренных законодательством Республики Казахстан об автомобильном транспорте (ч.</w:t>
      </w:r>
      <w:r w:rsidR="00A65595" w:rsidRPr="007B6D7A">
        <w:rPr>
          <w:szCs w:val="28"/>
        </w:rPr>
        <w:t xml:space="preserve"> </w:t>
      </w:r>
      <w:r w:rsidRPr="007B6D7A">
        <w:rPr>
          <w:szCs w:val="28"/>
        </w:rPr>
        <w:t>1 ст.</w:t>
      </w:r>
      <w:r w:rsidR="00A65595" w:rsidRPr="007B6D7A">
        <w:rPr>
          <w:szCs w:val="28"/>
        </w:rPr>
        <w:t xml:space="preserve"> </w:t>
      </w:r>
      <w:r w:rsidRPr="007B6D7A">
        <w:rPr>
          <w:szCs w:val="28"/>
        </w:rPr>
        <w:t>573 КРКоАП);</w:t>
      </w:r>
      <w:r w:rsidR="00503A1D" w:rsidRPr="007B6D7A">
        <w:rPr>
          <w:szCs w:val="28"/>
        </w:rPr>
        <w:t xml:space="preserve"> </w:t>
      </w:r>
      <w:r w:rsidRPr="007B6D7A">
        <w:rPr>
          <w:szCs w:val="28"/>
        </w:rPr>
        <w:t>2) о</w:t>
      </w:r>
      <w:r w:rsidRPr="007B6D7A">
        <w:rPr>
          <w:rStyle w:val="s0"/>
          <w:color w:val="auto"/>
          <w:szCs w:val="28"/>
        </w:rPr>
        <w:t xml:space="preserve">существления замены (перецепка) тягача или грузового автомобиля на другой тягач или грузовой автомобиль, который не зарегистрирован в государстве регистрации перевозчика </w:t>
      </w:r>
      <w:r w:rsidRPr="007B6D7A">
        <w:rPr>
          <w:szCs w:val="28"/>
        </w:rPr>
        <w:t>(ч.</w:t>
      </w:r>
      <w:r w:rsidR="00A65595" w:rsidRPr="007B6D7A">
        <w:rPr>
          <w:szCs w:val="28"/>
        </w:rPr>
        <w:t xml:space="preserve"> </w:t>
      </w:r>
      <w:r w:rsidRPr="007B6D7A">
        <w:rPr>
          <w:szCs w:val="28"/>
        </w:rPr>
        <w:t>7 ст.</w:t>
      </w:r>
      <w:r w:rsidR="00A65595" w:rsidRPr="007B6D7A">
        <w:rPr>
          <w:szCs w:val="28"/>
        </w:rPr>
        <w:t xml:space="preserve"> </w:t>
      </w:r>
      <w:r w:rsidRPr="007B6D7A">
        <w:rPr>
          <w:szCs w:val="28"/>
        </w:rPr>
        <w:t>573 КРКоАП)</w:t>
      </w:r>
      <w:r w:rsidRPr="007B6D7A">
        <w:rPr>
          <w:rStyle w:val="s0"/>
          <w:color w:val="auto"/>
          <w:szCs w:val="28"/>
        </w:rPr>
        <w:t>;</w:t>
      </w:r>
      <w:r w:rsidR="00503A1D" w:rsidRPr="007B6D7A">
        <w:rPr>
          <w:rStyle w:val="s0"/>
          <w:color w:val="auto"/>
          <w:szCs w:val="28"/>
        </w:rPr>
        <w:t xml:space="preserve"> </w:t>
      </w:r>
      <w:r w:rsidRPr="007B6D7A">
        <w:rPr>
          <w:rStyle w:val="s1"/>
          <w:rFonts w:ascii="Times New Roman" w:hAnsi="Times New Roman"/>
          <w:b w:val="0"/>
          <w:color w:val="auto"/>
          <w:sz w:val="28"/>
          <w:szCs w:val="28"/>
        </w:rPr>
        <w:t>3)</w:t>
      </w:r>
      <w:r w:rsidR="00A65595" w:rsidRPr="007B6D7A">
        <w:rPr>
          <w:rStyle w:val="s1"/>
          <w:rFonts w:ascii="Times New Roman" w:hAnsi="Times New Roman"/>
          <w:b w:val="0"/>
          <w:color w:val="auto"/>
          <w:sz w:val="28"/>
          <w:szCs w:val="28"/>
        </w:rPr>
        <w:t xml:space="preserve"> </w:t>
      </w:r>
      <w:r w:rsidRPr="007B6D7A">
        <w:rPr>
          <w:szCs w:val="28"/>
        </w:rPr>
        <w:t>предусмотренных частями шестой и седьмой статьи 608 КРКоАП, совершенные лицами, к которым административный арест в соответствии с частью 2 статьи 50 КРКоАП не применяется (ч.</w:t>
      </w:r>
      <w:r w:rsidR="00A65595" w:rsidRPr="007B6D7A">
        <w:rPr>
          <w:szCs w:val="28"/>
        </w:rPr>
        <w:t xml:space="preserve"> </w:t>
      </w:r>
      <w:r w:rsidRPr="007B6D7A">
        <w:rPr>
          <w:szCs w:val="28"/>
        </w:rPr>
        <w:t>8 ст. 608 КРКоАП);</w:t>
      </w:r>
      <w:r w:rsidR="00503A1D" w:rsidRPr="007B6D7A">
        <w:rPr>
          <w:szCs w:val="28"/>
        </w:rPr>
        <w:t xml:space="preserve"> </w:t>
      </w:r>
      <w:r w:rsidR="005F151D" w:rsidRPr="007B6D7A">
        <w:rPr>
          <w:szCs w:val="28"/>
        </w:rPr>
        <w:br/>
      </w:r>
      <w:r w:rsidRPr="007B6D7A">
        <w:rPr>
          <w:szCs w:val="28"/>
        </w:rPr>
        <w:t>4) предусмотренных частями седьмой, восьмой, девятой и десятой статьи 613 КРКоАП, совершенные лицами, к которым административный арест в соответствии с частью 2 статьи 50 КРКоАП не применяется.</w:t>
      </w:r>
    </w:p>
    <w:p w14:paraId="54F8FBE1" w14:textId="00C1DDDA" w:rsidR="002A3B70" w:rsidRPr="007B6D7A" w:rsidRDefault="002F0C19" w:rsidP="00F07875">
      <w:pPr>
        <w:widowControl w:val="0"/>
        <w:tabs>
          <w:tab w:val="left" w:pos="1276"/>
        </w:tabs>
        <w:ind w:firstLine="709"/>
        <w:rPr>
          <w:bCs/>
          <w:szCs w:val="28"/>
          <w:shd w:val="clear" w:color="auto" w:fill="FFFFFF"/>
        </w:rPr>
      </w:pPr>
      <w:r w:rsidRPr="007B6D7A">
        <w:rPr>
          <w:bCs/>
          <w:szCs w:val="28"/>
          <w:shd w:val="clear" w:color="auto" w:fill="FFFFFF"/>
        </w:rPr>
        <w:t>В контексте штрафа как вида административного взыскания, в том числе и в контексте правонарушений в области дорожного движения, возникает вопрос об обоснованности его размеров.</w:t>
      </w:r>
      <w:r w:rsidR="008653B5" w:rsidRPr="007B6D7A">
        <w:rPr>
          <w:bCs/>
          <w:szCs w:val="28"/>
          <w:shd w:val="clear" w:color="auto" w:fill="FFFFFF"/>
        </w:rPr>
        <w:t xml:space="preserve"> Так, </w:t>
      </w:r>
      <w:r w:rsidR="008653B5" w:rsidRPr="007B6D7A">
        <w:rPr>
          <w:szCs w:val="28"/>
        </w:rPr>
        <w:t xml:space="preserve">максимальный штраф на юридическое лицо за административное правонарушение в сфере дорожного движения предусмотрен в размере 1000 МРП (пример – санкция ст. 603 КРКоАП «Нарушение правил установки на транспортном средстве устройств для подачи </w:t>
      </w:r>
      <w:r w:rsidR="008653B5" w:rsidRPr="007B6D7A">
        <w:rPr>
          <w:szCs w:val="28"/>
        </w:rPr>
        <w:lastRenderedPageBreak/>
        <w:t>специальных световых и (или) звуковых сигналов либо незаконное нанесение специальных цветографических схем автомобилей оперативных и специальных служб»). Причем, в данном случае размеры административного штрафа были снижены Законом Республики Казахстан от 28 декабря 2017 года №127 «</w:t>
      </w:r>
      <w:r w:rsidR="008653B5" w:rsidRPr="007B6D7A">
        <w:rPr>
          <w:bCs/>
          <w:szCs w:val="28"/>
          <w:shd w:val="clear" w:color="auto" w:fill="FFFFFF"/>
        </w:rPr>
        <w:t>О внесении изменений и дополнений</w:t>
      </w:r>
      <w:r w:rsidR="008653B5" w:rsidRPr="007B6D7A">
        <w:rPr>
          <w:bCs/>
          <w:szCs w:val="28"/>
        </w:rPr>
        <w:t xml:space="preserve"> </w:t>
      </w:r>
      <w:r w:rsidR="008653B5" w:rsidRPr="007B6D7A">
        <w:rPr>
          <w:bCs/>
          <w:szCs w:val="28"/>
          <w:shd w:val="clear" w:color="auto" w:fill="FFFFFF"/>
        </w:rPr>
        <w:t>в Кодекс Республики Казахстан об административных правонарушениях» в два раза [</w:t>
      </w:r>
      <w:r w:rsidR="00A47D04" w:rsidRPr="007B6D7A">
        <w:rPr>
          <w:bCs/>
          <w:szCs w:val="28"/>
          <w:shd w:val="clear" w:color="auto" w:fill="FFFFFF"/>
        </w:rPr>
        <w:t>79</w:t>
      </w:r>
      <w:r w:rsidR="008653B5" w:rsidRPr="007B6D7A">
        <w:rPr>
          <w:bCs/>
          <w:szCs w:val="28"/>
          <w:shd w:val="clear" w:color="auto" w:fill="FFFFFF"/>
        </w:rPr>
        <w:t>].</w:t>
      </w:r>
    </w:p>
    <w:p w14:paraId="68AEE772" w14:textId="59ACD214" w:rsidR="002A3B70" w:rsidRPr="007B6D7A" w:rsidRDefault="002F0C19" w:rsidP="00F07875">
      <w:pPr>
        <w:widowControl w:val="0"/>
        <w:tabs>
          <w:tab w:val="left" w:pos="1276"/>
        </w:tabs>
        <w:ind w:firstLine="709"/>
        <w:rPr>
          <w:bCs/>
          <w:szCs w:val="28"/>
          <w:shd w:val="clear" w:color="auto" w:fill="FFFFFF"/>
        </w:rPr>
      </w:pPr>
      <w:r w:rsidRPr="007B6D7A">
        <w:rPr>
          <w:szCs w:val="28"/>
        </w:rPr>
        <w:t>20 января 2006 года были внесены изменения и дополнения в К</w:t>
      </w:r>
      <w:r w:rsidR="00C706B8" w:rsidRPr="007B6D7A">
        <w:rPr>
          <w:szCs w:val="28"/>
        </w:rPr>
        <w:t xml:space="preserve">РКоАП </w:t>
      </w:r>
      <w:r w:rsidRPr="007B6D7A">
        <w:rPr>
          <w:szCs w:val="28"/>
        </w:rPr>
        <w:t>от 30 января 2001 года, действ</w:t>
      </w:r>
      <w:r w:rsidR="00C706B8" w:rsidRPr="007B6D7A">
        <w:rPr>
          <w:szCs w:val="28"/>
        </w:rPr>
        <w:t xml:space="preserve">овавший </w:t>
      </w:r>
      <w:r w:rsidRPr="007B6D7A">
        <w:rPr>
          <w:szCs w:val="28"/>
        </w:rPr>
        <w:t>до 1 января 2015 года, где впервые размеры штрафов в отношении юридических лиц были поставлены в зависимость от того, являются ли юридические лица субъектами малого, среднего или крупного</w:t>
      </w:r>
      <w:r w:rsidR="00822FEE" w:rsidRPr="007B6D7A">
        <w:rPr>
          <w:szCs w:val="28"/>
        </w:rPr>
        <w:t xml:space="preserve"> предпринимательства [</w:t>
      </w:r>
      <w:r w:rsidR="00A47D04" w:rsidRPr="007B6D7A">
        <w:rPr>
          <w:szCs w:val="28"/>
        </w:rPr>
        <w:t>242</w:t>
      </w:r>
      <w:r w:rsidRPr="007B6D7A">
        <w:rPr>
          <w:szCs w:val="28"/>
        </w:rPr>
        <w:t xml:space="preserve">]. Подобная дифференциация размеров штрафа к настоящему времени, в целом, оправдала себя, поскольку за основу принимается тезис о необходимой степени ощутимости имущественного ущемления субъектами административной ответственности, достаточной для того, чтобы предупредить аналогичные правонарушения в дальнейшем. Вместе с тем проблема репрессивности штрафов в отношении физических лиц решена не была. </w:t>
      </w:r>
      <w:r w:rsidR="00937476" w:rsidRPr="007B6D7A">
        <w:rPr>
          <w:szCs w:val="28"/>
        </w:rPr>
        <w:t xml:space="preserve">Этому вопросу, в частности, уделил </w:t>
      </w:r>
      <w:r w:rsidR="00503A1D" w:rsidRPr="007B6D7A">
        <w:rPr>
          <w:bCs/>
          <w:szCs w:val="28"/>
          <w:shd w:val="clear" w:color="auto" w:fill="FFFFFF"/>
        </w:rPr>
        <w:t xml:space="preserve">внимание в своей монографии </w:t>
      </w:r>
      <w:r w:rsidR="00750CAC" w:rsidRPr="007B6D7A">
        <w:rPr>
          <w:bCs/>
          <w:szCs w:val="28"/>
          <w:shd w:val="clear" w:color="auto" w:fill="FFFFFF"/>
        </w:rPr>
        <w:t>Е.Т.</w:t>
      </w:r>
      <w:r w:rsidR="00B73CF1" w:rsidRPr="007B6D7A">
        <w:rPr>
          <w:bCs/>
          <w:szCs w:val="28"/>
          <w:shd w:val="clear" w:color="auto" w:fill="FFFFFF"/>
        </w:rPr>
        <w:t> </w:t>
      </w:r>
      <w:r w:rsidR="00750CAC" w:rsidRPr="007B6D7A">
        <w:rPr>
          <w:bCs/>
          <w:szCs w:val="28"/>
          <w:shd w:val="clear" w:color="auto" w:fill="FFFFFF"/>
        </w:rPr>
        <w:t>Жалбуров</w:t>
      </w:r>
      <w:r w:rsidR="00503A1D" w:rsidRPr="007B6D7A">
        <w:rPr>
          <w:bCs/>
          <w:szCs w:val="28"/>
          <w:shd w:val="clear" w:color="auto" w:fill="FFFFFF"/>
        </w:rPr>
        <w:t xml:space="preserve">. </w:t>
      </w:r>
      <w:r w:rsidR="001F3B1E" w:rsidRPr="007B6D7A">
        <w:rPr>
          <w:szCs w:val="28"/>
        </w:rPr>
        <w:t>Автор обратил внимание на заметное возрастание репрессивности</w:t>
      </w:r>
      <w:r w:rsidR="008653B5" w:rsidRPr="007B6D7A">
        <w:rPr>
          <w:szCs w:val="28"/>
        </w:rPr>
        <w:t xml:space="preserve"> </w:t>
      </w:r>
      <w:r w:rsidR="001F3B1E" w:rsidRPr="007B6D7A">
        <w:rPr>
          <w:szCs w:val="28"/>
        </w:rPr>
        <w:t>административно-правовых санкций, причем, преимущественно именно в разрезе штраф</w:t>
      </w:r>
      <w:r w:rsidR="00C706B8" w:rsidRPr="007B6D7A">
        <w:rPr>
          <w:szCs w:val="28"/>
        </w:rPr>
        <w:t xml:space="preserve">ных санкций. Как указывает Е.Т. </w:t>
      </w:r>
      <w:r w:rsidR="001F3B1E" w:rsidRPr="007B6D7A">
        <w:rPr>
          <w:szCs w:val="28"/>
        </w:rPr>
        <w:t>Жалбуров,</w:t>
      </w:r>
      <w:r w:rsidR="00750CAC" w:rsidRPr="007B6D7A">
        <w:rPr>
          <w:szCs w:val="28"/>
        </w:rPr>
        <w:t xml:space="preserve"> стремление устанавливать все большие и большие размеры штрафов</w:t>
      </w:r>
      <w:r w:rsidR="001F3B1E" w:rsidRPr="007B6D7A">
        <w:rPr>
          <w:szCs w:val="28"/>
        </w:rPr>
        <w:t xml:space="preserve"> в казахстанском административном законодательстве</w:t>
      </w:r>
      <w:r w:rsidR="00750CAC" w:rsidRPr="007B6D7A">
        <w:rPr>
          <w:szCs w:val="28"/>
        </w:rPr>
        <w:t xml:space="preserve"> привело к тому, что административные штрафы по своему размеру могут превышать размеры штрафов по статьям, которые являются конкурирующими</w:t>
      </w:r>
      <w:r w:rsidR="001F3B1E" w:rsidRPr="007B6D7A">
        <w:rPr>
          <w:szCs w:val="28"/>
        </w:rPr>
        <w:t xml:space="preserve"> с</w:t>
      </w:r>
      <w:r w:rsidR="00750CAC" w:rsidRPr="007B6D7A">
        <w:rPr>
          <w:szCs w:val="28"/>
        </w:rPr>
        <w:t xml:space="preserve"> нормами уголовного права [</w:t>
      </w:r>
      <w:r w:rsidR="00A47D04" w:rsidRPr="007B6D7A">
        <w:rPr>
          <w:szCs w:val="28"/>
        </w:rPr>
        <w:t>49</w:t>
      </w:r>
      <w:r w:rsidR="00750CAC" w:rsidRPr="007B6D7A">
        <w:rPr>
          <w:szCs w:val="28"/>
        </w:rPr>
        <w:t>, с.</w:t>
      </w:r>
      <w:r w:rsidR="00595A6F" w:rsidRPr="007B6D7A">
        <w:rPr>
          <w:szCs w:val="28"/>
        </w:rPr>
        <w:t xml:space="preserve"> </w:t>
      </w:r>
      <w:r w:rsidR="00750CAC" w:rsidRPr="007B6D7A">
        <w:rPr>
          <w:szCs w:val="28"/>
        </w:rPr>
        <w:t>174].</w:t>
      </w:r>
      <w:r w:rsidR="002A3B70" w:rsidRPr="007B6D7A">
        <w:rPr>
          <w:szCs w:val="28"/>
        </w:rPr>
        <w:t xml:space="preserve"> Соответствующий вопрос (о соразмерности административных и уголовных штрафов) был сформулирован и в рамках проведенного анкетирования сотрудников полиции. 53,7 % опрошенных полагают, что  к настоящему времени необходима коррекция размеров уголовных и административных штрафов; 11,5</w:t>
      </w:r>
      <w:r w:rsidR="005F151D" w:rsidRPr="007B6D7A">
        <w:t xml:space="preserve"> </w:t>
      </w:r>
      <w:r w:rsidR="002A3B70" w:rsidRPr="007B6D7A">
        <w:rPr>
          <w:szCs w:val="28"/>
        </w:rPr>
        <w:t>% указали, что вопрос о соразмерности возникает только в ситуациях замены административного ареста штрафом; 11,2 % считают, что проблемы несоразмерности не существует ввиду наличия возможности уплаты штрафа в 50%-ном размере; 7,5 % полагают, что штрафные санкции в сфере дорожного движения должны быть максимально строгими; 16,1 % респондентов затруднились с ответом</w:t>
      </w:r>
      <w:r w:rsidR="00FD0B93" w:rsidRPr="007B6D7A">
        <w:rPr>
          <w:szCs w:val="28"/>
        </w:rPr>
        <w:t xml:space="preserve"> (Приложение Е)</w:t>
      </w:r>
      <w:r w:rsidR="002A3B70" w:rsidRPr="007B6D7A">
        <w:rPr>
          <w:szCs w:val="28"/>
        </w:rPr>
        <w:t xml:space="preserve">.  </w:t>
      </w:r>
    </w:p>
    <w:p w14:paraId="54B18687" w14:textId="2EFD742E" w:rsidR="002A3B70" w:rsidRPr="007B6D7A" w:rsidRDefault="00A27BFC" w:rsidP="00F07875">
      <w:pPr>
        <w:pStyle w:val="af8"/>
        <w:widowControl w:val="0"/>
        <w:tabs>
          <w:tab w:val="left" w:pos="1276"/>
        </w:tabs>
        <w:spacing w:after="0"/>
        <w:ind w:firstLine="709"/>
        <w:rPr>
          <w:szCs w:val="28"/>
        </w:rPr>
      </w:pPr>
      <w:r w:rsidRPr="007B6D7A">
        <w:rPr>
          <w:sz w:val="28"/>
          <w:szCs w:val="28"/>
        </w:rPr>
        <w:t xml:space="preserve">При этом, </w:t>
      </w:r>
      <w:r w:rsidR="00937476" w:rsidRPr="007B6D7A">
        <w:rPr>
          <w:sz w:val="28"/>
          <w:szCs w:val="28"/>
        </w:rPr>
        <w:t>как мы полагаем</w:t>
      </w:r>
      <w:r w:rsidRPr="007B6D7A">
        <w:rPr>
          <w:sz w:val="28"/>
          <w:szCs w:val="28"/>
        </w:rPr>
        <w:t xml:space="preserve">, репрессивность санкций должна иметь секторальный характер. Так, в частности, все предписания, связанные с </w:t>
      </w:r>
      <w:r w:rsidR="000675C0" w:rsidRPr="007B6D7A">
        <w:rPr>
          <w:sz w:val="28"/>
          <w:szCs w:val="28"/>
        </w:rPr>
        <w:t>универсальным запретом в отношении употребления алкогольной продукции, психоактивных веществ (причем, как мы неоднократно указывали, не только в связи с непосредственным управлением транспортным средством), должны иметь характер максимальной репрессивности, поскольку в данном случае недопустимы любые компромиссы и послабления.</w:t>
      </w:r>
      <w:r w:rsidRPr="007B6D7A">
        <w:rPr>
          <w:szCs w:val="28"/>
        </w:rPr>
        <w:t xml:space="preserve"> </w:t>
      </w:r>
    </w:p>
    <w:p w14:paraId="3272DCCE" w14:textId="7901CA0E" w:rsidR="00750CAC" w:rsidRPr="007B6D7A" w:rsidRDefault="00937476" w:rsidP="00F07875">
      <w:pPr>
        <w:pStyle w:val="af8"/>
        <w:widowControl w:val="0"/>
        <w:tabs>
          <w:tab w:val="left" w:pos="1276"/>
        </w:tabs>
        <w:spacing w:after="0"/>
        <w:ind w:firstLine="709"/>
        <w:rPr>
          <w:sz w:val="28"/>
          <w:szCs w:val="28"/>
        </w:rPr>
      </w:pPr>
      <w:r w:rsidRPr="007B6D7A">
        <w:rPr>
          <w:sz w:val="28"/>
          <w:szCs w:val="28"/>
        </w:rPr>
        <w:t>Вполне четким ориентиром для оценки репрессивности административных штрафов должно являться уголовное законодательство. Так, согласно ч. 2 ст. 44 КРКоАП, размер штрафа, налагаемо</w:t>
      </w:r>
      <w:r w:rsidR="00C706B8" w:rsidRPr="007B6D7A">
        <w:rPr>
          <w:sz w:val="28"/>
          <w:szCs w:val="28"/>
        </w:rPr>
        <w:t>го</w:t>
      </w:r>
      <w:r w:rsidRPr="007B6D7A">
        <w:rPr>
          <w:sz w:val="28"/>
          <w:szCs w:val="28"/>
        </w:rPr>
        <w:t xml:space="preserve"> на физическое лицо, не может превышать 200 МРП. При этом в УК РК имеются четкие пропорции </w:t>
      </w:r>
      <w:r w:rsidRPr="007B6D7A">
        <w:rPr>
          <w:sz w:val="28"/>
          <w:szCs w:val="28"/>
        </w:rPr>
        <w:lastRenderedPageBreak/>
        <w:t>соотношения штрафа и ареста (ч. 6 ст. 62 УК РК устанавливает правила зачета наказаний из расчета 4 МРП за один день ареста)</w:t>
      </w:r>
      <w:r w:rsidR="00191519" w:rsidRPr="007B6D7A">
        <w:rPr>
          <w:sz w:val="28"/>
          <w:szCs w:val="28"/>
        </w:rPr>
        <w:t>, которые в КРКоАП отсутствуют. Складывается ситуация, когда в случаях применения штрафа к лицам, к которым наказание в виде административного ареста не применяется (ч. 2 ст. 50 КРКоАП), допустимо применение максимального штрафа (200 МРП), что является несоразмерным, поскольку даже по меркам уголовно-правовых пропорций штраф размером 200 МРП соответствует 50-ти суткам ареста</w:t>
      </w:r>
      <w:r w:rsidR="0040250E" w:rsidRPr="007B6D7A">
        <w:rPr>
          <w:sz w:val="28"/>
          <w:szCs w:val="28"/>
        </w:rPr>
        <w:t>.</w:t>
      </w:r>
      <w:r w:rsidR="00461C05" w:rsidRPr="007B6D7A">
        <w:rPr>
          <w:sz w:val="28"/>
          <w:szCs w:val="28"/>
        </w:rPr>
        <w:t xml:space="preserve"> </w:t>
      </w:r>
      <w:r w:rsidR="002A3962" w:rsidRPr="007B6D7A">
        <w:rPr>
          <w:sz w:val="28"/>
          <w:szCs w:val="28"/>
        </w:rPr>
        <w:t>Вместе с тем</w:t>
      </w:r>
      <w:r w:rsidR="003D03D1" w:rsidRPr="007B6D7A">
        <w:rPr>
          <w:sz w:val="28"/>
          <w:szCs w:val="28"/>
        </w:rPr>
        <w:t xml:space="preserve"> </w:t>
      </w:r>
      <w:r w:rsidR="002A3962" w:rsidRPr="007B6D7A">
        <w:rPr>
          <w:sz w:val="28"/>
          <w:szCs w:val="28"/>
        </w:rPr>
        <w:t>д</w:t>
      </w:r>
      <w:r w:rsidR="0040250E" w:rsidRPr="007B6D7A">
        <w:rPr>
          <w:sz w:val="28"/>
          <w:szCs w:val="28"/>
        </w:rPr>
        <w:t>ля формулировки окончательного вывода по оптимизации соотношения репрессивности административного штрафа и административного ареста</w:t>
      </w:r>
      <w:r w:rsidR="0097742A" w:rsidRPr="007B6D7A">
        <w:rPr>
          <w:sz w:val="28"/>
          <w:szCs w:val="28"/>
        </w:rPr>
        <w:t xml:space="preserve"> необходимо завершить комплексное исследование мер взыскания, в силу чего он будет представлен далее.</w:t>
      </w:r>
    </w:p>
    <w:p w14:paraId="7B8D9E01" w14:textId="0BECB114" w:rsidR="00750CAC" w:rsidRPr="007B6D7A" w:rsidRDefault="00750CAC" w:rsidP="00F07875">
      <w:pPr>
        <w:widowControl w:val="0"/>
        <w:tabs>
          <w:tab w:val="left" w:pos="1276"/>
        </w:tabs>
        <w:ind w:firstLine="709"/>
        <w:rPr>
          <w:szCs w:val="28"/>
        </w:rPr>
      </w:pPr>
      <w:r w:rsidRPr="007B6D7A">
        <w:rPr>
          <w:b/>
          <w:szCs w:val="28"/>
        </w:rPr>
        <w:t>Конфискация</w:t>
      </w:r>
      <w:r w:rsidRPr="007B6D7A">
        <w:rPr>
          <w:szCs w:val="28"/>
        </w:rPr>
        <w:t xml:space="preserve"> предмета, явившегося орудием либо предметом совершения административного правонарушения</w:t>
      </w:r>
      <w:r w:rsidR="000675C0" w:rsidRPr="007B6D7A">
        <w:rPr>
          <w:szCs w:val="28"/>
        </w:rPr>
        <w:t>,</w:t>
      </w:r>
      <w:r w:rsidRPr="007B6D7A">
        <w:rPr>
          <w:szCs w:val="28"/>
        </w:rPr>
        <w:t xml:space="preserve"> применяется в сфере дорожного движения всего по </w:t>
      </w:r>
      <w:r w:rsidR="000675C0" w:rsidRPr="007B6D7A">
        <w:rPr>
          <w:szCs w:val="28"/>
        </w:rPr>
        <w:t>2-м</w:t>
      </w:r>
      <w:r w:rsidRPr="007B6D7A">
        <w:rPr>
          <w:szCs w:val="28"/>
        </w:rPr>
        <w:t xml:space="preserve"> составам правонарушени</w:t>
      </w:r>
      <w:r w:rsidR="008653B5" w:rsidRPr="007B6D7A">
        <w:rPr>
          <w:szCs w:val="28"/>
        </w:rPr>
        <w:t>й</w:t>
      </w:r>
      <w:r w:rsidRPr="007B6D7A">
        <w:rPr>
          <w:szCs w:val="28"/>
        </w:rPr>
        <w:t>, предусмотренных ст</w:t>
      </w:r>
      <w:r w:rsidR="009510D1" w:rsidRPr="007B6D7A">
        <w:rPr>
          <w:szCs w:val="28"/>
        </w:rPr>
        <w:t>.</w:t>
      </w:r>
      <w:r w:rsidRPr="007B6D7A">
        <w:rPr>
          <w:szCs w:val="28"/>
        </w:rPr>
        <w:t xml:space="preserve"> 603 КРКоАП, а именно:</w:t>
      </w:r>
      <w:r w:rsidR="000675C0" w:rsidRPr="007B6D7A">
        <w:rPr>
          <w:szCs w:val="28"/>
        </w:rPr>
        <w:t xml:space="preserve"> </w:t>
      </w:r>
      <w:r w:rsidRPr="007B6D7A">
        <w:rPr>
          <w:szCs w:val="28"/>
        </w:rPr>
        <w:t>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и режим работы которых не соответствуют требованиям допуска транспортных средств к эксплуатации;</w:t>
      </w:r>
      <w:r w:rsidR="000675C0" w:rsidRPr="007B6D7A">
        <w:rPr>
          <w:szCs w:val="28"/>
        </w:rPr>
        <w:t xml:space="preserve"> </w:t>
      </w:r>
      <w:r w:rsidRPr="007B6D7A">
        <w:rPr>
          <w:szCs w:val="28"/>
        </w:rPr>
        <w:t>2) установка на транспортном средстве без соответствующего разрешения устройств для подачи специальных световых и (или) звуковых сигналов (за исключением охранной сигнализации).</w:t>
      </w:r>
      <w:r w:rsidR="008653B5" w:rsidRPr="007B6D7A">
        <w:rPr>
          <w:szCs w:val="28"/>
        </w:rPr>
        <w:t xml:space="preserve"> </w:t>
      </w:r>
      <w:r w:rsidRPr="007B6D7A">
        <w:rPr>
          <w:szCs w:val="28"/>
        </w:rPr>
        <w:t>Конфискаци</w:t>
      </w:r>
      <w:r w:rsidR="00957798" w:rsidRPr="007B6D7A">
        <w:rPr>
          <w:szCs w:val="28"/>
        </w:rPr>
        <w:t xml:space="preserve">я в любом случае ее применения может выступать только в качестве дополнительного административного взыскания (ч. 3 ст. 42 КРКоАП). Содержание данного вида взыскания </w:t>
      </w:r>
      <w:r w:rsidRPr="007B6D7A">
        <w:rPr>
          <w:szCs w:val="28"/>
        </w:rPr>
        <w:t>состоит в принудительном безвозмездном обращении оруди</w:t>
      </w:r>
      <w:r w:rsidR="00957798" w:rsidRPr="007B6D7A">
        <w:rPr>
          <w:szCs w:val="28"/>
        </w:rPr>
        <w:t>я</w:t>
      </w:r>
      <w:r w:rsidRPr="007B6D7A">
        <w:rPr>
          <w:szCs w:val="28"/>
        </w:rPr>
        <w:t xml:space="preserve"> либо предмет</w:t>
      </w:r>
      <w:r w:rsidR="00957798" w:rsidRPr="007B6D7A">
        <w:rPr>
          <w:szCs w:val="28"/>
        </w:rPr>
        <w:t>а</w:t>
      </w:r>
      <w:r w:rsidRPr="007B6D7A">
        <w:rPr>
          <w:szCs w:val="28"/>
        </w:rPr>
        <w:t xml:space="preserve"> совершения административного правонарушения, а также имущества, полученного вследствие совершения административного правонарушения, в собственность государства в установленном законодательством порядке. </w:t>
      </w:r>
      <w:r w:rsidR="00957798" w:rsidRPr="007B6D7A">
        <w:rPr>
          <w:szCs w:val="28"/>
        </w:rPr>
        <w:t>Устанавливается исключительная юрисдикция суда на применение данного вида взыскания.</w:t>
      </w:r>
      <w:r w:rsidR="001E327B" w:rsidRPr="007B6D7A">
        <w:rPr>
          <w:szCs w:val="28"/>
        </w:rPr>
        <w:t xml:space="preserve"> В отношении организационно-распорядительного механизма непосредственной реализации конфискации и действий в отношении конфискованного имущества применяются отраслевые </w:t>
      </w:r>
      <w:r w:rsidR="009510D1" w:rsidRPr="007B6D7A">
        <w:rPr>
          <w:szCs w:val="28"/>
        </w:rPr>
        <w:t xml:space="preserve">постановления </w:t>
      </w:r>
      <w:r w:rsidR="001E327B" w:rsidRPr="007B6D7A">
        <w:rPr>
          <w:szCs w:val="28"/>
        </w:rPr>
        <w:t>Правительства</w:t>
      </w:r>
      <w:r w:rsidR="00A57C0F" w:rsidRPr="007B6D7A">
        <w:rPr>
          <w:szCs w:val="28"/>
        </w:rPr>
        <w:t xml:space="preserve"> РК и межведомственные акты [</w:t>
      </w:r>
      <w:r w:rsidR="00A47D04" w:rsidRPr="007B6D7A">
        <w:rPr>
          <w:szCs w:val="28"/>
        </w:rPr>
        <w:t>243</w:t>
      </w:r>
      <w:r w:rsidR="00A57C0F" w:rsidRPr="007B6D7A">
        <w:rPr>
          <w:szCs w:val="28"/>
        </w:rPr>
        <w:t xml:space="preserve">; </w:t>
      </w:r>
      <w:r w:rsidR="00A47D04" w:rsidRPr="007B6D7A">
        <w:rPr>
          <w:szCs w:val="28"/>
        </w:rPr>
        <w:t>244</w:t>
      </w:r>
      <w:r w:rsidR="001E327B" w:rsidRPr="007B6D7A">
        <w:rPr>
          <w:szCs w:val="28"/>
        </w:rPr>
        <w:t>].</w:t>
      </w:r>
    </w:p>
    <w:p w14:paraId="02F37E09" w14:textId="07376394" w:rsidR="00750CAC" w:rsidRPr="007B6D7A" w:rsidRDefault="001E327B" w:rsidP="00F07875">
      <w:pPr>
        <w:widowControl w:val="0"/>
        <w:tabs>
          <w:tab w:val="left" w:pos="1276"/>
        </w:tabs>
        <w:ind w:firstLine="709"/>
        <w:rPr>
          <w:szCs w:val="28"/>
        </w:rPr>
      </w:pPr>
      <w:r w:rsidRPr="007B6D7A">
        <w:rPr>
          <w:szCs w:val="28"/>
        </w:rPr>
        <w:t>Отметим, что к</w:t>
      </w:r>
      <w:r w:rsidR="00574C91" w:rsidRPr="007B6D7A">
        <w:rPr>
          <w:szCs w:val="28"/>
        </w:rPr>
        <w:t xml:space="preserve"> настоящему времени отсутствует тенденция к расширению применения конфискации как меры административного взыскания. </w:t>
      </w:r>
      <w:r w:rsidR="00363961" w:rsidRPr="007B6D7A">
        <w:rPr>
          <w:szCs w:val="28"/>
        </w:rPr>
        <w:t>Вместе с тем,</w:t>
      </w:r>
      <w:r w:rsidR="00574C91" w:rsidRPr="007B6D7A">
        <w:rPr>
          <w:szCs w:val="28"/>
        </w:rPr>
        <w:t xml:space="preserve"> в отдельных специальных исследованиях</w:t>
      </w:r>
      <w:r w:rsidR="00957798" w:rsidRPr="007B6D7A">
        <w:rPr>
          <w:szCs w:val="28"/>
        </w:rPr>
        <w:t xml:space="preserve"> можно встретить поддержку опыта стран дальнего зарубежья о конфискации транспортного средства</w:t>
      </w:r>
      <w:r w:rsidR="00423F68" w:rsidRPr="007B6D7A">
        <w:rPr>
          <w:szCs w:val="28"/>
        </w:rPr>
        <w:t xml:space="preserve"> за совершение отдельных правонарушений в сфере безопасности дорожного движения,</w:t>
      </w:r>
      <w:r w:rsidR="00957798" w:rsidRPr="007B6D7A">
        <w:rPr>
          <w:szCs w:val="28"/>
        </w:rPr>
        <w:t xml:space="preserve"> которое в последующем реализуется на аукционе, а вырученные средства поступают в доход государства</w:t>
      </w:r>
      <w:r w:rsidR="003254AC" w:rsidRPr="007B6D7A">
        <w:rPr>
          <w:szCs w:val="28"/>
        </w:rPr>
        <w:t xml:space="preserve"> [</w:t>
      </w:r>
      <w:r w:rsidR="00A47D04" w:rsidRPr="007B6D7A">
        <w:rPr>
          <w:szCs w:val="28"/>
        </w:rPr>
        <w:t>245</w:t>
      </w:r>
      <w:r w:rsidR="000A5BB6" w:rsidRPr="007B6D7A">
        <w:rPr>
          <w:szCs w:val="28"/>
        </w:rPr>
        <w:t>, с. 145</w:t>
      </w:r>
      <w:r w:rsidR="00B14E40" w:rsidRPr="007B6D7A">
        <w:rPr>
          <w:szCs w:val="28"/>
        </w:rPr>
        <w:t>]</w:t>
      </w:r>
      <w:r w:rsidR="00957798" w:rsidRPr="007B6D7A">
        <w:rPr>
          <w:szCs w:val="28"/>
        </w:rPr>
        <w:t>.</w:t>
      </w:r>
      <w:r w:rsidR="00363961" w:rsidRPr="007B6D7A">
        <w:rPr>
          <w:szCs w:val="28"/>
        </w:rPr>
        <w:t xml:space="preserve"> Полагаем, что такого рода кардинальные решения (в сфере административно-правовой юрисдикции) не могут быть применены в казахстанских условиях, что преимущественно обусловлено социально-экономическими факторами развития общества.</w:t>
      </w:r>
    </w:p>
    <w:p w14:paraId="5236C183" w14:textId="34B8C749" w:rsidR="00423F68" w:rsidRPr="007B6D7A" w:rsidRDefault="00574C91" w:rsidP="00F07875">
      <w:pPr>
        <w:widowControl w:val="0"/>
        <w:tabs>
          <w:tab w:val="left" w:pos="1276"/>
        </w:tabs>
        <w:ind w:firstLine="709"/>
      </w:pPr>
      <w:r w:rsidRPr="007B6D7A">
        <w:rPr>
          <w:szCs w:val="28"/>
        </w:rPr>
        <w:t>Значимым критерием является правильное отнесение соответствующего предмета к орудию или предмету правонарушения. Как указывается в теории,</w:t>
      </w:r>
      <w:r w:rsidR="00423F68" w:rsidRPr="007B6D7A">
        <w:rPr>
          <w:szCs w:val="28"/>
        </w:rPr>
        <w:t xml:space="preserve"> «</w:t>
      </w:r>
      <w:r w:rsidR="00423F68" w:rsidRPr="007B6D7A">
        <w:t xml:space="preserve">под орудием совершения административного правонарушения следует </w:t>
      </w:r>
      <w:r w:rsidR="00423F68" w:rsidRPr="007B6D7A">
        <w:lastRenderedPageBreak/>
        <w:t>понимать движимое и недвижимое имущество, используемое для осуществления объективной стороны правонарушения»</w:t>
      </w:r>
      <w:r w:rsidR="00C81263" w:rsidRPr="007B6D7A">
        <w:t xml:space="preserve"> [</w:t>
      </w:r>
      <w:r w:rsidR="00A47D04" w:rsidRPr="007B6D7A">
        <w:t>246</w:t>
      </w:r>
      <w:r w:rsidR="00C81263" w:rsidRPr="007B6D7A">
        <w:t>]</w:t>
      </w:r>
      <w:r w:rsidR="00423F68" w:rsidRPr="007B6D7A">
        <w:t>.</w:t>
      </w:r>
      <w:r w:rsidRPr="007B6D7A">
        <w:t xml:space="preserve"> В контексте же упомянутых составов административных правонарушений в области дорожного движения, по которым возможно применение конфискации (ст. 603 КРКоАП), речь идет исключительно о предмете правонарушения. </w:t>
      </w:r>
      <w:r w:rsidR="00423F68" w:rsidRPr="007B6D7A">
        <w:t>Соответственно,</w:t>
      </w:r>
      <w:r w:rsidRPr="007B6D7A">
        <w:t xml:space="preserve"> необходимость специального отражения свойства</w:t>
      </w:r>
      <w:r w:rsidR="001E327B" w:rsidRPr="007B6D7A">
        <w:t xml:space="preserve"> </w:t>
      </w:r>
      <w:r w:rsidRPr="007B6D7A">
        <w:t>соответствующих материальных объектов в мотивировочной части постановления фактически отсутствует, поскольку конфискация будет производиться исключительно по факту устан</w:t>
      </w:r>
      <w:r w:rsidR="001E327B" w:rsidRPr="007B6D7A">
        <w:t>ов</w:t>
      </w:r>
      <w:r w:rsidRPr="007B6D7A">
        <w:t>ленного административно-правового запрета</w:t>
      </w:r>
      <w:r w:rsidR="001E327B" w:rsidRPr="007B6D7A">
        <w:t xml:space="preserve">, в отличие от случаев, когда материальный объект признается орудием совершения правонарушения </w:t>
      </w:r>
      <w:r w:rsidR="00C81263" w:rsidRPr="007B6D7A">
        <w:t>[</w:t>
      </w:r>
      <w:r w:rsidR="00A47D04" w:rsidRPr="007B6D7A">
        <w:t>247</w:t>
      </w:r>
      <w:r w:rsidR="00EB6E4E" w:rsidRPr="007B6D7A">
        <w:t xml:space="preserve">, </w:t>
      </w:r>
      <w:r w:rsidR="00EB6E4E" w:rsidRPr="007B6D7A">
        <w:rPr>
          <w:szCs w:val="28"/>
        </w:rPr>
        <w:t>с. 62</w:t>
      </w:r>
      <w:r w:rsidR="00C81263" w:rsidRPr="007B6D7A">
        <w:t>]</w:t>
      </w:r>
      <w:r w:rsidR="00423F68" w:rsidRPr="007B6D7A">
        <w:t>.</w:t>
      </w:r>
      <w:r w:rsidR="00D22FC5" w:rsidRPr="007B6D7A">
        <w:t xml:space="preserve"> </w:t>
      </w:r>
    </w:p>
    <w:p w14:paraId="19AA98CF" w14:textId="11B71BAB" w:rsidR="009B481A" w:rsidRPr="007B6D7A" w:rsidRDefault="001E327B" w:rsidP="00F07875">
      <w:pPr>
        <w:widowControl w:val="0"/>
        <w:tabs>
          <w:tab w:val="left" w:pos="1276"/>
        </w:tabs>
        <w:ind w:firstLine="709"/>
        <w:rPr>
          <w:szCs w:val="28"/>
        </w:rPr>
      </w:pPr>
      <w:r w:rsidRPr="007B6D7A">
        <w:rPr>
          <w:szCs w:val="28"/>
        </w:rPr>
        <w:t>Определенные затруднения в контексте применения конфискации связаны с недостаточно четким оформление</w:t>
      </w:r>
      <w:r w:rsidR="00296687" w:rsidRPr="007B6D7A">
        <w:rPr>
          <w:szCs w:val="28"/>
        </w:rPr>
        <w:t>м</w:t>
      </w:r>
      <w:r w:rsidRPr="007B6D7A">
        <w:rPr>
          <w:szCs w:val="28"/>
        </w:rPr>
        <w:t xml:space="preserve"> субъектного состава исполнения данного взыскания. Так, с</w:t>
      </w:r>
      <w:r w:rsidR="00750CAC" w:rsidRPr="007B6D7A">
        <w:rPr>
          <w:szCs w:val="28"/>
        </w:rPr>
        <w:t>огласно п.</w:t>
      </w:r>
      <w:r w:rsidR="00296687" w:rsidRPr="007B6D7A">
        <w:rPr>
          <w:szCs w:val="28"/>
        </w:rPr>
        <w:t xml:space="preserve"> </w:t>
      </w:r>
      <w:r w:rsidR="00750CAC" w:rsidRPr="007B6D7A">
        <w:rPr>
          <w:szCs w:val="28"/>
        </w:rPr>
        <w:t>5 ст</w:t>
      </w:r>
      <w:r w:rsidR="00296687" w:rsidRPr="007B6D7A">
        <w:rPr>
          <w:szCs w:val="28"/>
        </w:rPr>
        <w:t>.</w:t>
      </w:r>
      <w:r w:rsidR="00750CAC" w:rsidRPr="007B6D7A">
        <w:rPr>
          <w:szCs w:val="28"/>
        </w:rPr>
        <w:t xml:space="preserve"> 138 </w:t>
      </w:r>
      <w:bookmarkStart w:id="16" w:name="_Hlk73122425"/>
      <w:r w:rsidR="00750CAC" w:rsidRPr="007B6D7A">
        <w:rPr>
          <w:szCs w:val="28"/>
        </w:rPr>
        <w:t xml:space="preserve">Закона Республики Казахстан от </w:t>
      </w:r>
      <w:r w:rsidR="00296687" w:rsidRPr="007B6D7A">
        <w:rPr>
          <w:szCs w:val="28"/>
        </w:rPr>
        <w:br/>
      </w:r>
      <w:r w:rsidR="00750CAC" w:rsidRPr="007B6D7A">
        <w:rPr>
          <w:szCs w:val="28"/>
        </w:rPr>
        <w:t>2 апреля 2010 года</w:t>
      </w:r>
      <w:r w:rsidR="009559BC" w:rsidRPr="007B6D7A">
        <w:rPr>
          <w:szCs w:val="28"/>
        </w:rPr>
        <w:t xml:space="preserve"> </w:t>
      </w:r>
      <w:r w:rsidR="00750CAC" w:rsidRPr="007B6D7A">
        <w:rPr>
          <w:szCs w:val="28"/>
        </w:rPr>
        <w:t>«Об исполнительном производстве и статусе судебных исполнителей»</w:t>
      </w:r>
      <w:r w:rsidRPr="007B6D7A">
        <w:rPr>
          <w:szCs w:val="28"/>
        </w:rPr>
        <w:t>,</w:t>
      </w:r>
      <w:r w:rsidR="00750CAC" w:rsidRPr="007B6D7A">
        <w:rPr>
          <w:szCs w:val="28"/>
        </w:rPr>
        <w:t xml:space="preserve"> </w:t>
      </w:r>
      <w:bookmarkEnd w:id="16"/>
      <w:r w:rsidR="00750CAC" w:rsidRPr="007B6D7A">
        <w:rPr>
          <w:szCs w:val="28"/>
        </w:rPr>
        <w:t>частным судебным исполнителем не принимаются к производству исполнительные документы о конфискации имущества либо о передаче имущества государству</w:t>
      </w:r>
      <w:r w:rsidR="003254AC" w:rsidRPr="007B6D7A">
        <w:rPr>
          <w:szCs w:val="28"/>
        </w:rPr>
        <w:t xml:space="preserve"> [</w:t>
      </w:r>
      <w:r w:rsidR="00C143B9" w:rsidRPr="007B6D7A">
        <w:rPr>
          <w:szCs w:val="28"/>
        </w:rPr>
        <w:t>248</w:t>
      </w:r>
      <w:r w:rsidR="00B14E40" w:rsidRPr="007B6D7A">
        <w:rPr>
          <w:szCs w:val="28"/>
        </w:rPr>
        <w:t>]</w:t>
      </w:r>
      <w:r w:rsidR="00750CAC" w:rsidRPr="007B6D7A">
        <w:rPr>
          <w:szCs w:val="28"/>
        </w:rPr>
        <w:t>. В этой связи исполн</w:t>
      </w:r>
      <w:r w:rsidR="00296687" w:rsidRPr="007B6D7A">
        <w:rPr>
          <w:szCs w:val="28"/>
        </w:rPr>
        <w:t>ять</w:t>
      </w:r>
      <w:r w:rsidR="00750CAC" w:rsidRPr="007B6D7A">
        <w:rPr>
          <w:szCs w:val="28"/>
        </w:rPr>
        <w:t xml:space="preserve"> постановления судьи о конфискации имеют право только государственные судебные исполнители и сотрудники ОВД.</w:t>
      </w:r>
      <w:r w:rsidRPr="007B6D7A">
        <w:rPr>
          <w:szCs w:val="28"/>
        </w:rPr>
        <w:t xml:space="preserve"> С</w:t>
      </w:r>
      <w:r w:rsidR="00750CAC" w:rsidRPr="007B6D7A">
        <w:rPr>
          <w:szCs w:val="28"/>
        </w:rPr>
        <w:t xml:space="preserve">огласно </w:t>
      </w:r>
      <w:r w:rsidR="00296687" w:rsidRPr="007B6D7A">
        <w:rPr>
          <w:szCs w:val="28"/>
        </w:rPr>
        <w:t xml:space="preserve">п.п. 4 </w:t>
      </w:r>
      <w:r w:rsidR="00750CAC" w:rsidRPr="007B6D7A">
        <w:rPr>
          <w:szCs w:val="28"/>
        </w:rPr>
        <w:t>п.</w:t>
      </w:r>
      <w:r w:rsidR="00296687" w:rsidRPr="007B6D7A">
        <w:rPr>
          <w:szCs w:val="28"/>
        </w:rPr>
        <w:t xml:space="preserve"> </w:t>
      </w:r>
      <w:r w:rsidR="00750CAC" w:rsidRPr="007B6D7A">
        <w:rPr>
          <w:szCs w:val="28"/>
        </w:rPr>
        <w:t>1 ст.</w:t>
      </w:r>
      <w:r w:rsidR="00296687" w:rsidRPr="007B6D7A">
        <w:rPr>
          <w:szCs w:val="28"/>
        </w:rPr>
        <w:t xml:space="preserve"> </w:t>
      </w:r>
      <w:r w:rsidR="00750CAC" w:rsidRPr="007B6D7A">
        <w:rPr>
          <w:szCs w:val="28"/>
        </w:rPr>
        <w:t>4 Закона Республики Казахстан «Об органах внутренних дел» от</w:t>
      </w:r>
      <w:r w:rsidR="009559BC" w:rsidRPr="007B6D7A">
        <w:rPr>
          <w:szCs w:val="28"/>
        </w:rPr>
        <w:t xml:space="preserve"> </w:t>
      </w:r>
      <w:r w:rsidR="00750CAC" w:rsidRPr="007B6D7A">
        <w:rPr>
          <w:szCs w:val="28"/>
        </w:rPr>
        <w:t>23 апреля 2014 года</w:t>
      </w:r>
      <w:r w:rsidR="00296687" w:rsidRPr="007B6D7A">
        <w:rPr>
          <w:szCs w:val="28"/>
        </w:rPr>
        <w:t>,</w:t>
      </w:r>
      <w:r w:rsidR="00750CAC" w:rsidRPr="007B6D7A">
        <w:rPr>
          <w:szCs w:val="28"/>
        </w:rPr>
        <w:t xml:space="preserve"> одной из задач деятельности</w:t>
      </w:r>
      <w:r w:rsidR="009559BC" w:rsidRPr="007B6D7A">
        <w:rPr>
          <w:szCs w:val="28"/>
        </w:rPr>
        <w:t xml:space="preserve"> </w:t>
      </w:r>
      <w:r w:rsidR="00750CAC" w:rsidRPr="007B6D7A">
        <w:rPr>
          <w:szCs w:val="28"/>
        </w:rPr>
        <w:t>органов внутренних дел является исполнение уголовных наказаний и административных взысканий [</w:t>
      </w:r>
      <w:r w:rsidR="00C143B9" w:rsidRPr="007B6D7A">
        <w:rPr>
          <w:szCs w:val="28"/>
        </w:rPr>
        <w:t>62</w:t>
      </w:r>
      <w:r w:rsidR="00750CAC" w:rsidRPr="007B6D7A">
        <w:rPr>
          <w:szCs w:val="28"/>
        </w:rPr>
        <w:t xml:space="preserve">]. </w:t>
      </w:r>
      <w:r w:rsidR="00477095" w:rsidRPr="007B6D7A">
        <w:rPr>
          <w:szCs w:val="28"/>
        </w:rPr>
        <w:t xml:space="preserve">Вместе с тем, на подзаконном уровне </w:t>
      </w:r>
      <w:r w:rsidR="00057530" w:rsidRPr="007B6D7A">
        <w:rPr>
          <w:szCs w:val="28"/>
        </w:rPr>
        <w:t>механизм реализации данной функции до настоящего времени практически не создан</w:t>
      </w:r>
      <w:r w:rsidRPr="007B6D7A">
        <w:rPr>
          <w:szCs w:val="28"/>
        </w:rPr>
        <w:t>, что требует соответствующей законодательной инициативы</w:t>
      </w:r>
      <w:r w:rsidR="00296687" w:rsidRPr="007B6D7A">
        <w:rPr>
          <w:szCs w:val="28"/>
        </w:rPr>
        <w:t>, н</w:t>
      </w:r>
      <w:r w:rsidR="003D03D1" w:rsidRPr="007B6D7A">
        <w:rPr>
          <w:szCs w:val="28"/>
        </w:rPr>
        <w:t>еобходимость которой мы и определяем в качестве условия оптимизации данной ситуации.</w:t>
      </w:r>
    </w:p>
    <w:p w14:paraId="40B4FBFD" w14:textId="761EA98C" w:rsidR="00296687" w:rsidRPr="007B6D7A" w:rsidRDefault="00750CAC" w:rsidP="00F07875">
      <w:pPr>
        <w:widowControl w:val="0"/>
        <w:tabs>
          <w:tab w:val="left" w:pos="1276"/>
        </w:tabs>
        <w:ind w:firstLine="709"/>
        <w:rPr>
          <w:szCs w:val="28"/>
        </w:rPr>
      </w:pPr>
      <w:r w:rsidRPr="007B6D7A">
        <w:rPr>
          <w:szCs w:val="28"/>
        </w:rPr>
        <w:t xml:space="preserve">Лишение специального права, а именно </w:t>
      </w:r>
      <w:r w:rsidRPr="007B6D7A">
        <w:rPr>
          <w:b/>
          <w:szCs w:val="28"/>
        </w:rPr>
        <w:t>лишени</w:t>
      </w:r>
      <w:r w:rsidR="00296687" w:rsidRPr="007B6D7A">
        <w:rPr>
          <w:b/>
          <w:szCs w:val="28"/>
        </w:rPr>
        <w:t>е</w:t>
      </w:r>
      <w:r w:rsidRPr="007B6D7A">
        <w:rPr>
          <w:b/>
          <w:szCs w:val="28"/>
        </w:rPr>
        <w:t xml:space="preserve"> права управления транспортными средствами</w:t>
      </w:r>
      <w:r w:rsidR="00296687" w:rsidRPr="007B6D7A">
        <w:rPr>
          <w:b/>
          <w:szCs w:val="28"/>
        </w:rPr>
        <w:t>,</w:t>
      </w:r>
      <w:r w:rsidRPr="007B6D7A">
        <w:rPr>
          <w:b/>
          <w:szCs w:val="28"/>
        </w:rPr>
        <w:t xml:space="preserve"> </w:t>
      </w:r>
      <w:r w:rsidRPr="007B6D7A">
        <w:rPr>
          <w:szCs w:val="28"/>
        </w:rPr>
        <w:t>является также</w:t>
      </w:r>
      <w:r w:rsidR="00057530" w:rsidRPr="007B6D7A">
        <w:rPr>
          <w:szCs w:val="28"/>
        </w:rPr>
        <w:t xml:space="preserve"> одной из наиболее</w:t>
      </w:r>
      <w:r w:rsidRPr="007B6D7A">
        <w:rPr>
          <w:szCs w:val="28"/>
        </w:rPr>
        <w:t xml:space="preserve"> распространенн</w:t>
      </w:r>
      <w:r w:rsidR="00057530" w:rsidRPr="007B6D7A">
        <w:rPr>
          <w:szCs w:val="28"/>
        </w:rPr>
        <w:t>ых</w:t>
      </w:r>
      <w:r w:rsidRPr="007B6D7A">
        <w:rPr>
          <w:szCs w:val="28"/>
        </w:rPr>
        <w:t xml:space="preserve"> мер административного взыскания</w:t>
      </w:r>
      <w:r w:rsidR="0093154E" w:rsidRPr="007B6D7A">
        <w:rPr>
          <w:szCs w:val="28"/>
        </w:rPr>
        <w:t xml:space="preserve"> (11 %)</w:t>
      </w:r>
      <w:r w:rsidR="00057530" w:rsidRPr="007B6D7A">
        <w:rPr>
          <w:szCs w:val="28"/>
        </w:rPr>
        <w:t xml:space="preserve"> в составах правонарушений в сфере безопасности дорожного движения </w:t>
      </w:r>
      <w:r w:rsidR="00296687" w:rsidRPr="007B6D7A">
        <w:rPr>
          <w:szCs w:val="28"/>
        </w:rPr>
        <w:t>(</w:t>
      </w:r>
      <w:r w:rsidR="00A407E3" w:rsidRPr="007B6D7A">
        <w:rPr>
          <w:szCs w:val="28"/>
        </w:rPr>
        <w:t>рисунок</w:t>
      </w:r>
      <w:r w:rsidRPr="007B6D7A">
        <w:rPr>
          <w:szCs w:val="28"/>
        </w:rPr>
        <w:t xml:space="preserve"> 1).</w:t>
      </w:r>
      <w:r w:rsidR="00057530" w:rsidRPr="007B6D7A">
        <w:rPr>
          <w:szCs w:val="28"/>
        </w:rPr>
        <w:t xml:space="preserve"> </w:t>
      </w:r>
    </w:p>
    <w:p w14:paraId="3730B332" w14:textId="5BC9C15A" w:rsidR="00296687" w:rsidRPr="007B6D7A" w:rsidRDefault="00296687" w:rsidP="00F07875">
      <w:pPr>
        <w:widowControl w:val="0"/>
        <w:tabs>
          <w:tab w:val="left" w:pos="1276"/>
        </w:tabs>
        <w:jc w:val="left"/>
        <w:rPr>
          <w:szCs w:val="28"/>
        </w:rPr>
      </w:pPr>
    </w:p>
    <w:p w14:paraId="62576598" w14:textId="77777777" w:rsidR="00296687" w:rsidRPr="007B6D7A" w:rsidRDefault="00296687" w:rsidP="00F07875">
      <w:pPr>
        <w:widowControl w:val="0"/>
        <w:tabs>
          <w:tab w:val="left" w:pos="1276"/>
        </w:tabs>
        <w:jc w:val="center"/>
        <w:rPr>
          <w:szCs w:val="28"/>
        </w:rPr>
      </w:pPr>
      <w:r w:rsidRPr="007B6D7A">
        <w:rPr>
          <w:noProof/>
        </w:rPr>
        <w:drawing>
          <wp:inline distT="0" distB="0" distL="0" distR="0" wp14:anchorId="0054A4BA" wp14:editId="2514B67A">
            <wp:extent cx="5041900" cy="2667000"/>
            <wp:effectExtent l="0" t="0" r="635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DE16FA7" w14:textId="77777777" w:rsidR="00296687" w:rsidRPr="007B6D7A" w:rsidRDefault="00296687" w:rsidP="00F07875">
      <w:pPr>
        <w:widowControl w:val="0"/>
        <w:tabs>
          <w:tab w:val="left" w:pos="1276"/>
        </w:tabs>
        <w:ind w:firstLine="709"/>
        <w:rPr>
          <w:szCs w:val="28"/>
        </w:rPr>
      </w:pPr>
    </w:p>
    <w:p w14:paraId="00297078" w14:textId="77777777" w:rsidR="00A407E3" w:rsidRPr="007B6D7A" w:rsidRDefault="00A407E3" w:rsidP="00F07875">
      <w:pPr>
        <w:widowControl w:val="0"/>
        <w:tabs>
          <w:tab w:val="left" w:pos="1276"/>
        </w:tabs>
        <w:ind w:firstLine="709"/>
        <w:jc w:val="center"/>
        <w:rPr>
          <w:szCs w:val="28"/>
        </w:rPr>
      </w:pPr>
      <w:r w:rsidRPr="007B6D7A">
        <w:rPr>
          <w:szCs w:val="28"/>
        </w:rPr>
        <w:lastRenderedPageBreak/>
        <w:t>Рисунок 1 - Сравнительный анализ объема административных взысканий за нарушение правил дорожного движения</w:t>
      </w:r>
    </w:p>
    <w:p w14:paraId="50CC4DFC" w14:textId="77777777" w:rsidR="00A407E3" w:rsidRPr="007B6D7A" w:rsidRDefault="00A407E3" w:rsidP="00F07875">
      <w:pPr>
        <w:widowControl w:val="0"/>
        <w:tabs>
          <w:tab w:val="left" w:pos="1276"/>
        </w:tabs>
        <w:ind w:firstLine="709"/>
        <w:jc w:val="center"/>
        <w:rPr>
          <w:szCs w:val="28"/>
        </w:rPr>
      </w:pPr>
    </w:p>
    <w:p w14:paraId="48D8A4B3" w14:textId="4D427A92" w:rsidR="00750CAC" w:rsidRPr="007B6D7A" w:rsidRDefault="00750CAC" w:rsidP="00F07875">
      <w:pPr>
        <w:widowControl w:val="0"/>
        <w:tabs>
          <w:tab w:val="left" w:pos="1276"/>
        </w:tabs>
        <w:ind w:firstLine="709"/>
        <w:rPr>
          <w:szCs w:val="28"/>
        </w:rPr>
      </w:pPr>
      <w:r w:rsidRPr="007B6D7A">
        <w:rPr>
          <w:szCs w:val="28"/>
        </w:rPr>
        <w:t>На основании ст</w:t>
      </w:r>
      <w:r w:rsidR="00073527" w:rsidRPr="007B6D7A">
        <w:rPr>
          <w:szCs w:val="28"/>
        </w:rPr>
        <w:t>.</w:t>
      </w:r>
      <w:r w:rsidRPr="007B6D7A">
        <w:rPr>
          <w:szCs w:val="28"/>
        </w:rPr>
        <w:t xml:space="preserve"> 46 КРКоАП лишение права управления транспортными средствами не может быть менее шести месяцев и более десяти лет. Согласно ч</w:t>
      </w:r>
      <w:r w:rsidR="00057530" w:rsidRPr="007B6D7A">
        <w:rPr>
          <w:szCs w:val="28"/>
        </w:rPr>
        <w:t>.</w:t>
      </w:r>
      <w:r w:rsidR="007F1B89" w:rsidRPr="007B6D7A">
        <w:rPr>
          <w:szCs w:val="28"/>
        </w:rPr>
        <w:t> </w:t>
      </w:r>
      <w:r w:rsidRPr="007B6D7A">
        <w:rPr>
          <w:szCs w:val="28"/>
        </w:rPr>
        <w:t>2 ст</w:t>
      </w:r>
      <w:r w:rsidR="00057530" w:rsidRPr="007B6D7A">
        <w:rPr>
          <w:szCs w:val="28"/>
        </w:rPr>
        <w:t>.</w:t>
      </w:r>
      <w:r w:rsidRPr="007B6D7A">
        <w:rPr>
          <w:szCs w:val="28"/>
        </w:rPr>
        <w:t xml:space="preserve"> 42 КРКоАП</w:t>
      </w:r>
      <w:r w:rsidR="00057530" w:rsidRPr="007B6D7A">
        <w:rPr>
          <w:szCs w:val="28"/>
        </w:rPr>
        <w:t>,</w:t>
      </w:r>
      <w:r w:rsidRPr="007B6D7A">
        <w:rPr>
          <w:szCs w:val="28"/>
        </w:rPr>
        <w:t xml:space="preserve"> мера административного взыскания в виде лишения специального права может применяться в качестве как основных, так и дополнительных административных взысканий</w:t>
      </w:r>
      <w:r w:rsidR="003254AC" w:rsidRPr="007B6D7A">
        <w:rPr>
          <w:szCs w:val="28"/>
        </w:rPr>
        <w:t xml:space="preserve"> [</w:t>
      </w:r>
      <w:r w:rsidR="00C143B9" w:rsidRPr="007B6D7A">
        <w:rPr>
          <w:szCs w:val="28"/>
        </w:rPr>
        <w:t>27</w:t>
      </w:r>
      <w:r w:rsidRPr="007B6D7A">
        <w:rPr>
          <w:szCs w:val="28"/>
        </w:rPr>
        <w:t>].</w:t>
      </w:r>
      <w:r w:rsidR="00057530" w:rsidRPr="007B6D7A">
        <w:rPr>
          <w:szCs w:val="28"/>
        </w:rPr>
        <w:t xml:space="preserve"> При этом в соответстви</w:t>
      </w:r>
      <w:r w:rsidR="00164B64" w:rsidRPr="007B6D7A">
        <w:rPr>
          <w:szCs w:val="28"/>
        </w:rPr>
        <w:t>и</w:t>
      </w:r>
      <w:r w:rsidR="001E327B" w:rsidRPr="007B6D7A">
        <w:rPr>
          <w:szCs w:val="28"/>
        </w:rPr>
        <w:t xml:space="preserve"> со ст.</w:t>
      </w:r>
      <w:r w:rsidR="00057530" w:rsidRPr="007B6D7A">
        <w:rPr>
          <w:szCs w:val="28"/>
        </w:rPr>
        <w:t xml:space="preserve"> </w:t>
      </w:r>
      <w:r w:rsidRPr="007B6D7A">
        <w:rPr>
          <w:szCs w:val="28"/>
        </w:rPr>
        <w:t>75 Закона Республики Казахстан от 17 апреля 2014 года «О дорожном движении»</w:t>
      </w:r>
      <w:r w:rsidR="001E327B" w:rsidRPr="007B6D7A">
        <w:rPr>
          <w:szCs w:val="28"/>
        </w:rPr>
        <w:t>,</w:t>
      </w:r>
      <w:r w:rsidRPr="007B6D7A">
        <w:rPr>
          <w:szCs w:val="28"/>
        </w:rPr>
        <w:t xml:space="preserve"> правовым основанием прекращени</w:t>
      </w:r>
      <w:r w:rsidR="00164B64" w:rsidRPr="007B6D7A">
        <w:rPr>
          <w:szCs w:val="28"/>
        </w:rPr>
        <w:t>я</w:t>
      </w:r>
      <w:r w:rsidRPr="007B6D7A">
        <w:rPr>
          <w:szCs w:val="28"/>
        </w:rPr>
        <w:t xml:space="preserve"> права управления транспортными средствами является лишение права на управление транспортными средствами по решению суда [</w:t>
      </w:r>
      <w:r w:rsidR="00C143B9" w:rsidRPr="007B6D7A">
        <w:rPr>
          <w:szCs w:val="28"/>
        </w:rPr>
        <w:t>33</w:t>
      </w:r>
      <w:r w:rsidRPr="007B6D7A">
        <w:rPr>
          <w:szCs w:val="28"/>
        </w:rPr>
        <w:t>].</w:t>
      </w:r>
      <w:r w:rsidR="001E327B" w:rsidRPr="007B6D7A">
        <w:rPr>
          <w:szCs w:val="28"/>
        </w:rPr>
        <w:t xml:space="preserve"> Н</w:t>
      </w:r>
      <w:r w:rsidR="00B823EC" w:rsidRPr="007B6D7A">
        <w:rPr>
          <w:szCs w:val="28"/>
        </w:rPr>
        <w:t>епосредственное</w:t>
      </w:r>
      <w:r w:rsidRPr="007B6D7A">
        <w:rPr>
          <w:szCs w:val="28"/>
        </w:rPr>
        <w:t xml:space="preserve"> исполнение постановления</w:t>
      </w:r>
      <w:r w:rsidR="001E327B" w:rsidRPr="007B6D7A">
        <w:rPr>
          <w:szCs w:val="28"/>
        </w:rPr>
        <w:t xml:space="preserve"> о лишении данного специального права</w:t>
      </w:r>
      <w:r w:rsidRPr="007B6D7A">
        <w:rPr>
          <w:szCs w:val="28"/>
        </w:rPr>
        <w:t xml:space="preserve"> осуществляют сотрудники территориального регистрационно-экзаменационного подразделения адми</w:t>
      </w:r>
      <w:r w:rsidR="003B1749" w:rsidRPr="007B6D7A">
        <w:rPr>
          <w:szCs w:val="28"/>
        </w:rPr>
        <w:t>нистративной полиции.</w:t>
      </w:r>
      <w:r w:rsidR="00DB229F" w:rsidRPr="007B6D7A">
        <w:rPr>
          <w:szCs w:val="28"/>
        </w:rPr>
        <w:t xml:space="preserve"> Вместе с тем</w:t>
      </w:r>
      <w:r w:rsidRPr="007B6D7A">
        <w:rPr>
          <w:szCs w:val="28"/>
        </w:rPr>
        <w:t xml:space="preserve"> </w:t>
      </w:r>
      <w:r w:rsidR="00B823EC" w:rsidRPr="007B6D7A">
        <w:rPr>
          <w:szCs w:val="28"/>
        </w:rPr>
        <w:t xml:space="preserve">до настоящего времени </w:t>
      </w:r>
      <w:r w:rsidRPr="007B6D7A">
        <w:rPr>
          <w:szCs w:val="28"/>
        </w:rPr>
        <w:t xml:space="preserve">стандартом и регламентом государственных услуг в сфере обеспечения безопасности дорожного движения такой механизм не предусмотрен </w:t>
      </w:r>
      <w:r w:rsidR="003254AC" w:rsidRPr="007B6D7A">
        <w:rPr>
          <w:szCs w:val="28"/>
        </w:rPr>
        <w:t>[</w:t>
      </w:r>
      <w:r w:rsidR="00C143B9" w:rsidRPr="007B6D7A">
        <w:rPr>
          <w:szCs w:val="28"/>
        </w:rPr>
        <w:t>244</w:t>
      </w:r>
      <w:r w:rsidRPr="007B6D7A">
        <w:rPr>
          <w:szCs w:val="28"/>
        </w:rPr>
        <w:t>].</w:t>
      </w:r>
      <w:r w:rsidR="00B823EC" w:rsidRPr="007B6D7A">
        <w:rPr>
          <w:szCs w:val="28"/>
        </w:rPr>
        <w:t xml:space="preserve"> </w:t>
      </w:r>
      <w:r w:rsidRPr="007B6D7A">
        <w:rPr>
          <w:szCs w:val="28"/>
        </w:rPr>
        <w:t>На основании ч</w:t>
      </w:r>
      <w:r w:rsidR="00B823EC" w:rsidRPr="007B6D7A">
        <w:rPr>
          <w:szCs w:val="28"/>
        </w:rPr>
        <w:t>.</w:t>
      </w:r>
      <w:r w:rsidRPr="007B6D7A">
        <w:rPr>
          <w:szCs w:val="28"/>
        </w:rPr>
        <w:t xml:space="preserve"> 2 ст</w:t>
      </w:r>
      <w:r w:rsidR="005C0B5C" w:rsidRPr="007B6D7A">
        <w:rPr>
          <w:szCs w:val="28"/>
        </w:rPr>
        <w:t>.</w:t>
      </w:r>
      <w:r w:rsidRPr="007B6D7A">
        <w:rPr>
          <w:szCs w:val="28"/>
        </w:rPr>
        <w:t xml:space="preserve"> 900 КРКоАП</w:t>
      </w:r>
      <w:r w:rsidR="00B823EC" w:rsidRPr="007B6D7A">
        <w:rPr>
          <w:szCs w:val="28"/>
        </w:rPr>
        <w:t>,</w:t>
      </w:r>
      <w:r w:rsidRPr="007B6D7A">
        <w:rPr>
          <w:szCs w:val="28"/>
        </w:rPr>
        <w:t xml:space="preserve"> постановление судьи о лишении права управления трактором, самоходной машиной или другими видами техники исполняется должностными лицами органов, осуществляющих государственный надзор за техническим состоянием самоходных машин и других видов техники</w:t>
      </w:r>
      <w:r w:rsidR="003254AC" w:rsidRPr="007B6D7A">
        <w:rPr>
          <w:szCs w:val="28"/>
        </w:rPr>
        <w:t xml:space="preserve"> [</w:t>
      </w:r>
      <w:r w:rsidR="00C143B9" w:rsidRPr="007B6D7A">
        <w:rPr>
          <w:szCs w:val="28"/>
        </w:rPr>
        <w:t>249</w:t>
      </w:r>
      <w:r w:rsidRPr="007B6D7A">
        <w:rPr>
          <w:szCs w:val="28"/>
        </w:rPr>
        <w:t>].</w:t>
      </w:r>
    </w:p>
    <w:p w14:paraId="3A333B53" w14:textId="291D1D4F" w:rsidR="00843079" w:rsidRPr="007B6D7A" w:rsidRDefault="00DB229F" w:rsidP="00F07875">
      <w:pPr>
        <w:widowControl w:val="0"/>
        <w:tabs>
          <w:tab w:val="left" w:pos="1276"/>
        </w:tabs>
        <w:ind w:firstLine="709"/>
        <w:rPr>
          <w:rStyle w:val="s0"/>
          <w:color w:val="auto"/>
          <w:szCs w:val="28"/>
        </w:rPr>
      </w:pPr>
      <w:r w:rsidRPr="007B6D7A">
        <w:rPr>
          <w:rStyle w:val="s0"/>
          <w:color w:val="auto"/>
          <w:szCs w:val="28"/>
        </w:rPr>
        <w:t>В специальных исследованиях отдельно подчеркивается, что лишение права управления транспортным средством следует трактовать как лишение права на управление всеми транспортными средствами с аналогичными эксплуатационно-те</w:t>
      </w:r>
      <w:r w:rsidR="00022459" w:rsidRPr="007B6D7A">
        <w:rPr>
          <w:rStyle w:val="s0"/>
          <w:color w:val="auto"/>
          <w:szCs w:val="28"/>
        </w:rPr>
        <w:t>хническими характеристиками [</w:t>
      </w:r>
      <w:r w:rsidR="00C143B9" w:rsidRPr="007B6D7A">
        <w:rPr>
          <w:rStyle w:val="s0"/>
          <w:color w:val="auto"/>
          <w:szCs w:val="28"/>
        </w:rPr>
        <w:t>250</w:t>
      </w:r>
      <w:r w:rsidR="00953116" w:rsidRPr="007B6D7A">
        <w:rPr>
          <w:rStyle w:val="s0"/>
          <w:color w:val="auto"/>
          <w:szCs w:val="28"/>
        </w:rPr>
        <w:t xml:space="preserve">, </w:t>
      </w:r>
      <w:r w:rsidR="00953116" w:rsidRPr="007B6D7A">
        <w:rPr>
          <w:szCs w:val="28"/>
        </w:rPr>
        <w:t>с. 49</w:t>
      </w:r>
      <w:r w:rsidRPr="007B6D7A">
        <w:rPr>
          <w:rStyle w:val="s0"/>
          <w:color w:val="auto"/>
          <w:szCs w:val="28"/>
        </w:rPr>
        <w:t xml:space="preserve">]. </w:t>
      </w:r>
      <w:r w:rsidR="00681907" w:rsidRPr="007B6D7A">
        <w:rPr>
          <w:szCs w:val="28"/>
        </w:rPr>
        <w:t>Вместе с тем</w:t>
      </w:r>
      <w:r w:rsidRPr="007B6D7A">
        <w:rPr>
          <w:szCs w:val="28"/>
        </w:rPr>
        <w:t xml:space="preserve"> данная мера может иметь и секторальный характер в отношении управления тем или иным видом транспортного средства. </w:t>
      </w:r>
      <w:r w:rsidR="00750CAC" w:rsidRPr="007B6D7A">
        <w:rPr>
          <w:szCs w:val="28"/>
        </w:rPr>
        <w:t>Например, если водитель, имеющий разрешающие категории «А», «В», «С», совершит административное правонарушение</w:t>
      </w:r>
      <w:r w:rsidR="00E228BC" w:rsidRPr="007B6D7A">
        <w:rPr>
          <w:szCs w:val="28"/>
        </w:rPr>
        <w:t xml:space="preserve"> на мотоцикле</w:t>
      </w:r>
      <w:r w:rsidR="00750CAC" w:rsidRPr="007B6D7A">
        <w:rPr>
          <w:szCs w:val="28"/>
        </w:rPr>
        <w:t>, предусмотренное ч</w:t>
      </w:r>
      <w:r w:rsidR="00E228BC" w:rsidRPr="007B6D7A">
        <w:rPr>
          <w:szCs w:val="28"/>
        </w:rPr>
        <w:t>.</w:t>
      </w:r>
      <w:r w:rsidR="00750CAC" w:rsidRPr="007B6D7A">
        <w:rPr>
          <w:szCs w:val="28"/>
        </w:rPr>
        <w:t xml:space="preserve"> 1 ст</w:t>
      </w:r>
      <w:r w:rsidR="00681907" w:rsidRPr="007B6D7A">
        <w:rPr>
          <w:szCs w:val="28"/>
        </w:rPr>
        <w:t>.</w:t>
      </w:r>
      <w:r w:rsidR="00750CAC" w:rsidRPr="007B6D7A">
        <w:rPr>
          <w:szCs w:val="28"/>
        </w:rPr>
        <w:t xml:space="preserve"> 610 КРКоАП, то он может быть лишен</w:t>
      </w:r>
      <w:r w:rsidR="00681907" w:rsidRPr="007B6D7A">
        <w:rPr>
          <w:rStyle w:val="af"/>
          <w:color w:val="auto"/>
          <w:u w:val="none"/>
        </w:rPr>
        <w:t xml:space="preserve"> </w:t>
      </w:r>
      <w:r w:rsidR="00750CAC" w:rsidRPr="007B6D7A">
        <w:rPr>
          <w:rStyle w:val="s0"/>
          <w:color w:val="auto"/>
          <w:szCs w:val="28"/>
        </w:rPr>
        <w:t xml:space="preserve">права управления только мотоциклом, то есть только по категории «А» на срок </w:t>
      </w:r>
      <w:r w:rsidRPr="007B6D7A">
        <w:rPr>
          <w:rStyle w:val="s0"/>
          <w:color w:val="auto"/>
          <w:szCs w:val="28"/>
        </w:rPr>
        <w:t>от 6-ти</w:t>
      </w:r>
      <w:r w:rsidR="00750CAC" w:rsidRPr="007B6D7A">
        <w:rPr>
          <w:rStyle w:val="s0"/>
          <w:color w:val="auto"/>
          <w:szCs w:val="28"/>
        </w:rPr>
        <w:t xml:space="preserve"> месяцев.</w:t>
      </w:r>
      <w:r w:rsidR="00843079" w:rsidRPr="007B6D7A">
        <w:rPr>
          <w:rStyle w:val="s0"/>
          <w:color w:val="auto"/>
          <w:szCs w:val="28"/>
        </w:rPr>
        <w:t xml:space="preserve"> Данные акценты вполне обоснованы, поскольку сама этимология термина «лишение права управления транспортным средством» при буквальном то</w:t>
      </w:r>
      <w:r w:rsidR="00681907" w:rsidRPr="007B6D7A">
        <w:rPr>
          <w:rStyle w:val="s0"/>
          <w:color w:val="auto"/>
          <w:szCs w:val="28"/>
        </w:rPr>
        <w:t>л</w:t>
      </w:r>
      <w:r w:rsidR="00843079" w:rsidRPr="007B6D7A">
        <w:rPr>
          <w:rStyle w:val="s0"/>
          <w:color w:val="auto"/>
          <w:szCs w:val="28"/>
        </w:rPr>
        <w:t xml:space="preserve">ковании приводит к выводу о конкретном транспортном средстве. </w:t>
      </w:r>
    </w:p>
    <w:p w14:paraId="5A779FE4" w14:textId="1DA5CD43" w:rsidR="00750CAC" w:rsidRPr="007B6D7A" w:rsidRDefault="00DB229F" w:rsidP="00F07875">
      <w:pPr>
        <w:widowControl w:val="0"/>
        <w:tabs>
          <w:tab w:val="left" w:pos="1276"/>
        </w:tabs>
        <w:ind w:firstLine="709"/>
        <w:rPr>
          <w:szCs w:val="28"/>
        </w:rPr>
      </w:pPr>
      <w:r w:rsidRPr="007B6D7A">
        <w:rPr>
          <w:rStyle w:val="s0"/>
          <w:color w:val="auto"/>
          <w:szCs w:val="28"/>
        </w:rPr>
        <w:t xml:space="preserve">В качестве обеспечительной меры </w:t>
      </w:r>
      <w:r w:rsidRPr="007B6D7A">
        <w:rPr>
          <w:szCs w:val="28"/>
        </w:rPr>
        <w:t>д</w:t>
      </w:r>
      <w:r w:rsidR="00750CAC" w:rsidRPr="007B6D7A">
        <w:rPr>
          <w:szCs w:val="28"/>
        </w:rPr>
        <w:t>о принятия решения</w:t>
      </w:r>
      <w:r w:rsidR="009559BC" w:rsidRPr="007B6D7A">
        <w:rPr>
          <w:szCs w:val="28"/>
        </w:rPr>
        <w:t xml:space="preserve"> </w:t>
      </w:r>
      <w:r w:rsidR="00750CAC" w:rsidRPr="007B6D7A">
        <w:rPr>
          <w:szCs w:val="28"/>
        </w:rPr>
        <w:t xml:space="preserve">в суде о лишении права управления транспортными средствами сотрудники ОВД имеют право изъять водительские удостоверения. </w:t>
      </w:r>
      <w:r w:rsidR="008B00BF" w:rsidRPr="007B6D7A">
        <w:rPr>
          <w:szCs w:val="28"/>
        </w:rPr>
        <w:t xml:space="preserve">Ранее мы уже упоминали на значимое ограничительное правило при изъятии водительского удостоверения: оно может применяться только в случаях совершения деяния, за которое может быть применено лишение права на управление транспортным средством. </w:t>
      </w:r>
      <w:r w:rsidR="008B00BF" w:rsidRPr="007B6D7A">
        <w:rPr>
          <w:rStyle w:val="s0"/>
          <w:color w:val="auto"/>
          <w:szCs w:val="28"/>
        </w:rPr>
        <w:t xml:space="preserve">Кроме того, </w:t>
      </w:r>
      <w:r w:rsidR="00E228BC" w:rsidRPr="007B6D7A">
        <w:rPr>
          <w:rStyle w:val="s0"/>
          <w:color w:val="auto"/>
          <w:szCs w:val="28"/>
        </w:rPr>
        <w:t xml:space="preserve">в связи с законодательным разрешением водителям транспортных средств, зарегистрированных в РК, не иметь при </w:t>
      </w:r>
      <w:r w:rsidR="003427B4" w:rsidRPr="007B6D7A">
        <w:rPr>
          <w:rStyle w:val="s0"/>
          <w:color w:val="auto"/>
          <w:szCs w:val="28"/>
        </w:rPr>
        <w:t>себе водительское удостоверение</w:t>
      </w:r>
      <w:r w:rsidR="00E228BC" w:rsidRPr="007B6D7A">
        <w:rPr>
          <w:rStyle w:val="s0"/>
          <w:color w:val="auto"/>
          <w:szCs w:val="28"/>
        </w:rPr>
        <w:t xml:space="preserve"> процесс изъятия водительского удостоверения также претерпевает определенные изменения, которые до настоящего времени не получили </w:t>
      </w:r>
      <w:r w:rsidR="00E228BC" w:rsidRPr="007B6D7A">
        <w:rPr>
          <w:rStyle w:val="s0"/>
          <w:color w:val="auto"/>
          <w:szCs w:val="28"/>
        </w:rPr>
        <w:lastRenderedPageBreak/>
        <w:t>надлежащего оформления в нормах КРКоАП</w:t>
      </w:r>
      <w:r w:rsidRPr="007B6D7A">
        <w:rPr>
          <w:rStyle w:val="s0"/>
          <w:color w:val="auto"/>
          <w:szCs w:val="28"/>
        </w:rPr>
        <w:t xml:space="preserve"> (данный вопрос был освещен в предыдущих подразделах диссертации).</w:t>
      </w:r>
      <w:r w:rsidRPr="007B6D7A">
        <w:rPr>
          <w:szCs w:val="28"/>
        </w:rPr>
        <w:t xml:space="preserve"> </w:t>
      </w:r>
      <w:r w:rsidR="00750CAC" w:rsidRPr="007B6D7A">
        <w:rPr>
          <w:szCs w:val="28"/>
        </w:rPr>
        <w:t>Форма временного удостоверения на право управления транспортным средством утверждена приложением №3 к приказу МВД Республики Казахстан от 13 декабря 2013 года №713 «Об утверждении Инструкции по производству дел об административных правонарушениях в органах внутренних дел РК</w:t>
      </w:r>
      <w:r w:rsidR="00E228BC" w:rsidRPr="007B6D7A">
        <w:rPr>
          <w:szCs w:val="28"/>
        </w:rPr>
        <w:t>»</w:t>
      </w:r>
      <w:r w:rsidR="00345765" w:rsidRPr="007B6D7A">
        <w:rPr>
          <w:szCs w:val="28"/>
        </w:rPr>
        <w:t xml:space="preserve"> [</w:t>
      </w:r>
      <w:r w:rsidR="00C143B9" w:rsidRPr="007B6D7A">
        <w:rPr>
          <w:szCs w:val="28"/>
        </w:rPr>
        <w:t>251</w:t>
      </w:r>
      <w:r w:rsidR="00750CAC" w:rsidRPr="007B6D7A">
        <w:rPr>
          <w:szCs w:val="28"/>
        </w:rPr>
        <w:t>]</w:t>
      </w:r>
      <w:r w:rsidR="00750CAC" w:rsidRPr="007B6D7A">
        <w:rPr>
          <w:rStyle w:val="s0"/>
          <w:color w:val="auto"/>
          <w:szCs w:val="28"/>
        </w:rPr>
        <w:t>.</w:t>
      </w:r>
      <w:r w:rsidR="00275F18" w:rsidRPr="007B6D7A">
        <w:rPr>
          <w:szCs w:val="28"/>
        </w:rPr>
        <w:t xml:space="preserve"> </w:t>
      </w:r>
    </w:p>
    <w:p w14:paraId="3A3DC545" w14:textId="77777777" w:rsidR="00A20B28" w:rsidRPr="007B6D7A" w:rsidRDefault="00115C61" w:rsidP="00F07875">
      <w:pPr>
        <w:widowControl w:val="0"/>
        <w:tabs>
          <w:tab w:val="left" w:pos="1276"/>
        </w:tabs>
        <w:ind w:firstLine="709"/>
        <w:rPr>
          <w:rStyle w:val="s0"/>
          <w:color w:val="auto"/>
          <w:szCs w:val="28"/>
        </w:rPr>
      </w:pPr>
      <w:r w:rsidRPr="007B6D7A">
        <w:rPr>
          <w:rStyle w:val="s0"/>
          <w:color w:val="auto"/>
          <w:szCs w:val="28"/>
        </w:rPr>
        <w:t>Обращает на себя внимание тот факт, что д</w:t>
      </w:r>
      <w:r w:rsidR="00A20B28" w:rsidRPr="007B6D7A">
        <w:rPr>
          <w:rStyle w:val="s0"/>
          <w:color w:val="auto"/>
          <w:szCs w:val="28"/>
        </w:rPr>
        <w:t>о 2001 года решение в виде лишения права управления транспортным средством могли принимать</w:t>
      </w:r>
      <w:r w:rsidRPr="007B6D7A">
        <w:rPr>
          <w:rStyle w:val="s0"/>
          <w:color w:val="auto"/>
          <w:szCs w:val="28"/>
        </w:rPr>
        <w:t xml:space="preserve"> и во</w:t>
      </w:r>
      <w:r w:rsidR="00A20B28" w:rsidRPr="007B6D7A">
        <w:rPr>
          <w:rStyle w:val="s0"/>
          <w:color w:val="auto"/>
          <w:szCs w:val="28"/>
        </w:rPr>
        <w:t xml:space="preserve"> внесудебном порядке. </w:t>
      </w:r>
      <w:r w:rsidRPr="007B6D7A">
        <w:rPr>
          <w:rStyle w:val="s0"/>
          <w:color w:val="auto"/>
          <w:szCs w:val="28"/>
        </w:rPr>
        <w:t xml:space="preserve">Полагаем, что </w:t>
      </w:r>
      <w:r w:rsidR="00C048DD" w:rsidRPr="007B6D7A">
        <w:rPr>
          <w:rStyle w:val="s0"/>
          <w:color w:val="auto"/>
          <w:szCs w:val="28"/>
        </w:rPr>
        <w:t xml:space="preserve">поскольку </w:t>
      </w:r>
      <w:r w:rsidR="00A20B28" w:rsidRPr="007B6D7A">
        <w:rPr>
          <w:rStyle w:val="s0"/>
          <w:color w:val="auto"/>
          <w:szCs w:val="28"/>
        </w:rPr>
        <w:t>отдельны</w:t>
      </w:r>
      <w:r w:rsidR="00C048DD" w:rsidRPr="007B6D7A">
        <w:rPr>
          <w:rStyle w:val="s0"/>
          <w:color w:val="auto"/>
          <w:szCs w:val="28"/>
        </w:rPr>
        <w:t>ми</w:t>
      </w:r>
      <w:r w:rsidR="00A20B28" w:rsidRPr="007B6D7A">
        <w:rPr>
          <w:rStyle w:val="s0"/>
          <w:color w:val="auto"/>
          <w:szCs w:val="28"/>
        </w:rPr>
        <w:t xml:space="preserve"> норм</w:t>
      </w:r>
      <w:r w:rsidR="00C048DD" w:rsidRPr="007B6D7A">
        <w:rPr>
          <w:rStyle w:val="s0"/>
          <w:color w:val="auto"/>
          <w:szCs w:val="28"/>
        </w:rPr>
        <w:t>ами</w:t>
      </w:r>
      <w:r w:rsidR="00A20B28" w:rsidRPr="007B6D7A">
        <w:rPr>
          <w:rStyle w:val="s0"/>
          <w:color w:val="auto"/>
          <w:szCs w:val="28"/>
        </w:rPr>
        <w:t xml:space="preserve"> КРКоАП предусматрива</w:t>
      </w:r>
      <w:r w:rsidR="00C048DD" w:rsidRPr="007B6D7A">
        <w:rPr>
          <w:rStyle w:val="s0"/>
          <w:color w:val="auto"/>
          <w:szCs w:val="28"/>
        </w:rPr>
        <w:t>ется</w:t>
      </w:r>
      <w:r w:rsidR="00A20B28" w:rsidRPr="007B6D7A">
        <w:rPr>
          <w:rStyle w:val="s0"/>
          <w:color w:val="auto"/>
          <w:szCs w:val="28"/>
        </w:rPr>
        <w:t xml:space="preserve"> одно безальтернативное административное взыскание в виде лишения права управления</w:t>
      </w:r>
      <w:r w:rsidR="00C048DD" w:rsidRPr="007B6D7A">
        <w:rPr>
          <w:rStyle w:val="s0"/>
          <w:color w:val="auto"/>
          <w:szCs w:val="28"/>
        </w:rPr>
        <w:t xml:space="preserve"> транспортным средством</w:t>
      </w:r>
      <w:r w:rsidR="00A20B28" w:rsidRPr="007B6D7A">
        <w:rPr>
          <w:rStyle w:val="s0"/>
          <w:color w:val="auto"/>
          <w:szCs w:val="28"/>
        </w:rPr>
        <w:t xml:space="preserve">, то </w:t>
      </w:r>
      <w:r w:rsidR="00C048DD" w:rsidRPr="007B6D7A">
        <w:rPr>
          <w:rStyle w:val="s0"/>
          <w:color w:val="auto"/>
          <w:szCs w:val="28"/>
        </w:rPr>
        <w:t>направление материалов в суд фактически лишено логики</w:t>
      </w:r>
      <w:r w:rsidR="00A20B28" w:rsidRPr="007B6D7A">
        <w:rPr>
          <w:rStyle w:val="s0"/>
          <w:color w:val="auto"/>
          <w:szCs w:val="28"/>
        </w:rPr>
        <w:t xml:space="preserve">. В этой связи </w:t>
      </w:r>
      <w:r w:rsidR="003668F3" w:rsidRPr="007B6D7A">
        <w:rPr>
          <w:rStyle w:val="s0"/>
          <w:color w:val="auto"/>
          <w:szCs w:val="28"/>
        </w:rPr>
        <w:t>представляется логичным</w:t>
      </w:r>
      <w:r w:rsidR="00A20B28" w:rsidRPr="007B6D7A">
        <w:rPr>
          <w:rStyle w:val="s0"/>
          <w:color w:val="auto"/>
          <w:szCs w:val="28"/>
        </w:rPr>
        <w:t xml:space="preserve">, что </w:t>
      </w:r>
      <w:r w:rsidR="00C048DD" w:rsidRPr="007B6D7A">
        <w:rPr>
          <w:rStyle w:val="s0"/>
          <w:color w:val="auto"/>
          <w:szCs w:val="28"/>
        </w:rPr>
        <w:t>соответствующую</w:t>
      </w:r>
      <w:r w:rsidR="00A20B28" w:rsidRPr="007B6D7A">
        <w:rPr>
          <w:rStyle w:val="s0"/>
          <w:color w:val="auto"/>
          <w:szCs w:val="28"/>
        </w:rPr>
        <w:t xml:space="preserve"> функцию следует вернуть ОВД и наделить полномочиями лиц, имеющих специальное звание</w:t>
      </w:r>
      <w:r w:rsidR="003668F3" w:rsidRPr="007B6D7A">
        <w:rPr>
          <w:rStyle w:val="s0"/>
          <w:color w:val="auto"/>
          <w:szCs w:val="28"/>
        </w:rPr>
        <w:t>,</w:t>
      </w:r>
      <w:r w:rsidR="00A20B28" w:rsidRPr="007B6D7A">
        <w:rPr>
          <w:rStyle w:val="s0"/>
          <w:color w:val="auto"/>
          <w:szCs w:val="28"/>
        </w:rPr>
        <w:t xml:space="preserve"> самим выносить постановление о лишении права управления транспортным средством, если правонарушитель не оспаривает своей вины.</w:t>
      </w:r>
    </w:p>
    <w:p w14:paraId="6EC5C0EE" w14:textId="241A0DD8" w:rsidR="004268AB" w:rsidRPr="007B6D7A" w:rsidRDefault="003668F3" w:rsidP="00F07875">
      <w:pPr>
        <w:pStyle w:val="a7"/>
        <w:widowControl w:val="0"/>
        <w:shd w:val="clear" w:color="auto" w:fill="FFFFFF"/>
        <w:tabs>
          <w:tab w:val="left" w:pos="1276"/>
        </w:tabs>
        <w:spacing w:before="0" w:beforeAutospacing="0" w:after="0" w:afterAutospacing="0"/>
        <w:ind w:firstLine="708"/>
        <w:rPr>
          <w:sz w:val="28"/>
          <w:szCs w:val="28"/>
        </w:rPr>
      </w:pPr>
      <w:r w:rsidRPr="007B6D7A">
        <w:rPr>
          <w:rStyle w:val="s0"/>
          <w:color w:val="auto"/>
          <w:sz w:val="28"/>
          <w:szCs w:val="28"/>
        </w:rPr>
        <w:t xml:space="preserve">В действующем варианте регламентации административно-правовой ответственности </w:t>
      </w:r>
      <w:r w:rsidR="00032A6C" w:rsidRPr="007B6D7A">
        <w:rPr>
          <w:rStyle w:val="s0"/>
          <w:color w:val="auto"/>
          <w:sz w:val="28"/>
          <w:szCs w:val="28"/>
        </w:rPr>
        <w:t>за правонарушен</w:t>
      </w:r>
      <w:r w:rsidR="00677823" w:rsidRPr="007B6D7A">
        <w:rPr>
          <w:rStyle w:val="s0"/>
          <w:color w:val="auto"/>
          <w:sz w:val="28"/>
          <w:szCs w:val="28"/>
        </w:rPr>
        <w:t>ия в области дорожного движения</w:t>
      </w:r>
      <w:r w:rsidR="00032A6C" w:rsidRPr="007B6D7A">
        <w:rPr>
          <w:rStyle w:val="s0"/>
          <w:color w:val="auto"/>
          <w:sz w:val="28"/>
          <w:szCs w:val="28"/>
        </w:rPr>
        <w:t xml:space="preserve"> лишение права на управление транспортным средством применяется лишь в случаях, когда данный вид административного взыскания предусмотрен непосредственно в санкции соответствующего состава административного правонарушения. Как указывается в доступных информационно-коммуника</w:t>
      </w:r>
      <w:r w:rsidR="009A3168" w:rsidRPr="007B6D7A">
        <w:rPr>
          <w:rStyle w:val="s0"/>
          <w:color w:val="auto"/>
          <w:sz w:val="28"/>
          <w:szCs w:val="28"/>
        </w:rPr>
        <w:t>ционных ресурсах, наиболее значимыми нарушениями, приведшими к ДТП</w:t>
      </w:r>
      <w:r w:rsidR="00F409F7" w:rsidRPr="007B6D7A">
        <w:rPr>
          <w:rStyle w:val="s0"/>
          <w:color w:val="auto"/>
          <w:sz w:val="28"/>
          <w:szCs w:val="28"/>
        </w:rPr>
        <w:t>,</w:t>
      </w:r>
      <w:r w:rsidR="009A3168" w:rsidRPr="007B6D7A">
        <w:rPr>
          <w:rStyle w:val="s0"/>
          <w:color w:val="auto"/>
          <w:sz w:val="28"/>
          <w:szCs w:val="28"/>
        </w:rPr>
        <w:t xml:space="preserve"> являются</w:t>
      </w:r>
      <w:r w:rsidR="00F409F7" w:rsidRPr="007B6D7A">
        <w:rPr>
          <w:rStyle w:val="s0"/>
          <w:color w:val="auto"/>
          <w:sz w:val="28"/>
          <w:szCs w:val="28"/>
        </w:rPr>
        <w:t>:</w:t>
      </w:r>
      <w:r w:rsidR="007F1B89" w:rsidRPr="007B6D7A">
        <w:rPr>
          <w:sz w:val="28"/>
          <w:szCs w:val="28"/>
          <w:shd w:val="clear" w:color="auto" w:fill="FFFFFF"/>
        </w:rPr>
        <w:t xml:space="preserve"> </w:t>
      </w:r>
      <w:r w:rsidR="009A3168" w:rsidRPr="007B6D7A">
        <w:rPr>
          <w:sz w:val="28"/>
          <w:szCs w:val="28"/>
          <w:shd w:val="clear" w:color="auto" w:fill="FFFFFF"/>
        </w:rPr>
        <w:t>превышение скорости (27,3</w:t>
      </w:r>
      <w:r w:rsidR="005F151D" w:rsidRPr="007B6D7A">
        <w:rPr>
          <w:sz w:val="28"/>
          <w:szCs w:val="28"/>
          <w:shd w:val="clear" w:color="auto" w:fill="FFFFFF"/>
        </w:rPr>
        <w:t xml:space="preserve"> </w:t>
      </w:r>
      <w:r w:rsidR="009A3168" w:rsidRPr="007B6D7A">
        <w:rPr>
          <w:sz w:val="28"/>
          <w:szCs w:val="28"/>
          <w:shd w:val="clear" w:color="auto" w:fill="FFFFFF"/>
        </w:rPr>
        <w:t>%), обгон или встречный разъезд (3,5</w:t>
      </w:r>
      <w:r w:rsidR="005F151D" w:rsidRPr="007B6D7A">
        <w:rPr>
          <w:sz w:val="28"/>
          <w:szCs w:val="28"/>
          <w:shd w:val="clear" w:color="auto" w:fill="FFFFFF"/>
        </w:rPr>
        <w:t xml:space="preserve"> </w:t>
      </w:r>
      <w:r w:rsidR="009A3168" w:rsidRPr="007B6D7A">
        <w:rPr>
          <w:sz w:val="28"/>
          <w:szCs w:val="28"/>
          <w:shd w:val="clear" w:color="auto" w:fill="FFFFFF"/>
        </w:rPr>
        <w:t>%), несоблюдение или игнорирование дорожных знаков (4,2</w:t>
      </w:r>
      <w:r w:rsidR="005F151D" w:rsidRPr="007B6D7A">
        <w:rPr>
          <w:sz w:val="28"/>
          <w:szCs w:val="28"/>
          <w:shd w:val="clear" w:color="auto" w:fill="FFFFFF"/>
        </w:rPr>
        <w:t xml:space="preserve"> </w:t>
      </w:r>
      <w:r w:rsidR="009A3168" w:rsidRPr="007B6D7A">
        <w:rPr>
          <w:sz w:val="28"/>
          <w:szCs w:val="28"/>
          <w:shd w:val="clear" w:color="auto" w:fill="FFFFFF"/>
        </w:rPr>
        <w:t>%) и вождение в нетрезвом виде (2,1</w:t>
      </w:r>
      <w:r w:rsidR="005F151D" w:rsidRPr="007B6D7A">
        <w:rPr>
          <w:sz w:val="28"/>
          <w:szCs w:val="28"/>
          <w:shd w:val="clear" w:color="auto" w:fill="FFFFFF"/>
        </w:rPr>
        <w:t xml:space="preserve"> </w:t>
      </w:r>
      <w:r w:rsidR="009A3168" w:rsidRPr="007B6D7A">
        <w:rPr>
          <w:sz w:val="28"/>
          <w:szCs w:val="28"/>
          <w:shd w:val="clear" w:color="auto" w:fill="FFFFFF"/>
        </w:rPr>
        <w:t>%)</w:t>
      </w:r>
      <w:r w:rsidR="00345765" w:rsidRPr="007B6D7A">
        <w:rPr>
          <w:sz w:val="28"/>
          <w:szCs w:val="28"/>
          <w:shd w:val="clear" w:color="auto" w:fill="FFFFFF"/>
        </w:rPr>
        <w:t xml:space="preserve"> [</w:t>
      </w:r>
      <w:r w:rsidR="00C143B9" w:rsidRPr="007B6D7A">
        <w:rPr>
          <w:sz w:val="28"/>
          <w:szCs w:val="28"/>
          <w:shd w:val="clear" w:color="auto" w:fill="FFFFFF"/>
        </w:rPr>
        <w:t>252</w:t>
      </w:r>
      <w:r w:rsidR="00345765" w:rsidRPr="007B6D7A">
        <w:rPr>
          <w:sz w:val="28"/>
          <w:szCs w:val="28"/>
          <w:shd w:val="clear" w:color="auto" w:fill="FFFFFF"/>
        </w:rPr>
        <w:t>]</w:t>
      </w:r>
      <w:r w:rsidR="009A3168" w:rsidRPr="007B6D7A">
        <w:rPr>
          <w:sz w:val="28"/>
          <w:szCs w:val="28"/>
          <w:shd w:val="clear" w:color="auto" w:fill="FFFFFF"/>
        </w:rPr>
        <w:t>.</w:t>
      </w:r>
      <w:r w:rsidR="00DB781B" w:rsidRPr="007B6D7A">
        <w:rPr>
          <w:sz w:val="28"/>
          <w:szCs w:val="28"/>
          <w:shd w:val="clear" w:color="auto" w:fill="FFFFFF"/>
        </w:rPr>
        <w:t xml:space="preserve"> При этом лишение права на управление транспортным средством в подавляющем большинстве случаев применяется в случаях, когда имело место вождение в состоянии опьянения. Так, согласно аналитическим данным КАП МВД РК</w:t>
      </w:r>
      <w:r w:rsidR="00677823" w:rsidRPr="007B6D7A">
        <w:rPr>
          <w:sz w:val="28"/>
          <w:szCs w:val="28"/>
          <w:shd w:val="clear" w:color="auto" w:fill="FFFFFF"/>
        </w:rPr>
        <w:t>,</w:t>
      </w:r>
      <w:r w:rsidR="00DB781B" w:rsidRPr="007B6D7A">
        <w:rPr>
          <w:sz w:val="28"/>
          <w:szCs w:val="28"/>
          <w:shd w:val="clear" w:color="auto" w:fill="FFFFFF"/>
        </w:rPr>
        <w:t xml:space="preserve"> на начало 2021 года (по данным за 2020 год) в </w:t>
      </w:r>
      <w:r w:rsidR="00DB781B" w:rsidRPr="007B6D7A">
        <w:rPr>
          <w:sz w:val="28"/>
          <w:szCs w:val="28"/>
        </w:rPr>
        <w:t>Казахстане было задержано 21,4 тыс. водителей в состоянии опьянения. При этом всего было лишено права управления транспортным средством 25, 9 тысяч водителей</w:t>
      </w:r>
      <w:r w:rsidR="00345765" w:rsidRPr="007B6D7A">
        <w:rPr>
          <w:sz w:val="28"/>
          <w:szCs w:val="28"/>
        </w:rPr>
        <w:t xml:space="preserve"> [</w:t>
      </w:r>
      <w:r w:rsidR="00C143B9" w:rsidRPr="007B6D7A">
        <w:rPr>
          <w:sz w:val="28"/>
          <w:szCs w:val="28"/>
        </w:rPr>
        <w:t>253</w:t>
      </w:r>
      <w:r w:rsidR="00345765" w:rsidRPr="007B6D7A">
        <w:rPr>
          <w:sz w:val="28"/>
          <w:szCs w:val="28"/>
        </w:rPr>
        <w:t>]</w:t>
      </w:r>
      <w:r w:rsidR="00DB781B" w:rsidRPr="007B6D7A">
        <w:rPr>
          <w:sz w:val="28"/>
          <w:szCs w:val="28"/>
        </w:rPr>
        <w:t>.</w:t>
      </w:r>
      <w:r w:rsidR="004E58E1" w:rsidRPr="007B6D7A">
        <w:rPr>
          <w:sz w:val="28"/>
          <w:szCs w:val="28"/>
        </w:rPr>
        <w:t xml:space="preserve"> Таким образом, можно сделать вывод, что именно состояние опьянения является практически тотальным основанием для применения административного взыскания в виде лишения права на управление транспортным средством. В подобных ситуациях лишение права на управление транспортным средством является реакцией на одномоментное (разовое) нарушение, критическая степень общественной опасности которого не позволяет сохранить за водителем соответствующую функцию в общей системе дорожного движения. При этом угроза со стороны водителя для иных участников дорожного движения в данном случае является временной (то есть</w:t>
      </w:r>
      <w:r w:rsidR="00171F37" w:rsidRPr="007B6D7A">
        <w:rPr>
          <w:sz w:val="28"/>
          <w:szCs w:val="28"/>
        </w:rPr>
        <w:t xml:space="preserve"> существующей только</w:t>
      </w:r>
      <w:r w:rsidR="004E58E1" w:rsidRPr="007B6D7A">
        <w:rPr>
          <w:sz w:val="28"/>
          <w:szCs w:val="28"/>
        </w:rPr>
        <w:t xml:space="preserve"> на момент наличия состояния опьянения). Не исключены ситуации, когда до момента обнаружения вождения в состоянии опьянения водитель вообще не допускал нарушений иных правил ПДД. </w:t>
      </w:r>
      <w:r w:rsidR="00BC4008" w:rsidRPr="007B6D7A">
        <w:rPr>
          <w:sz w:val="28"/>
          <w:szCs w:val="28"/>
        </w:rPr>
        <w:t>Однако,</w:t>
      </w:r>
      <w:r w:rsidR="004E58E1" w:rsidRPr="007B6D7A">
        <w:rPr>
          <w:sz w:val="28"/>
          <w:szCs w:val="28"/>
        </w:rPr>
        <w:t xml:space="preserve"> законодатель вполне обоснованно фиксирует требование об исключении</w:t>
      </w:r>
      <w:r w:rsidR="00171F37" w:rsidRPr="007B6D7A">
        <w:rPr>
          <w:sz w:val="28"/>
          <w:szCs w:val="28"/>
        </w:rPr>
        <w:t xml:space="preserve"> данного</w:t>
      </w:r>
      <w:r w:rsidR="004E58E1" w:rsidRPr="007B6D7A">
        <w:rPr>
          <w:sz w:val="28"/>
          <w:szCs w:val="28"/>
        </w:rPr>
        <w:t xml:space="preserve"> водителя из </w:t>
      </w:r>
      <w:r w:rsidR="004268AB" w:rsidRPr="007B6D7A">
        <w:rPr>
          <w:sz w:val="28"/>
          <w:szCs w:val="28"/>
        </w:rPr>
        <w:t xml:space="preserve">системы общественных отношений в качестве лица, управляющего транспортным средством. </w:t>
      </w:r>
    </w:p>
    <w:p w14:paraId="2C9F0C49" w14:textId="1B999006" w:rsidR="00674A64" w:rsidRPr="007B6D7A" w:rsidRDefault="004268AB" w:rsidP="00F07875">
      <w:pPr>
        <w:pStyle w:val="a7"/>
        <w:widowControl w:val="0"/>
        <w:shd w:val="clear" w:color="auto" w:fill="FFFFFF"/>
        <w:tabs>
          <w:tab w:val="left" w:pos="1276"/>
        </w:tabs>
        <w:spacing w:before="0" w:beforeAutospacing="0" w:after="0" w:afterAutospacing="0"/>
        <w:ind w:firstLine="708"/>
        <w:rPr>
          <w:sz w:val="28"/>
          <w:szCs w:val="28"/>
        </w:rPr>
      </w:pPr>
      <w:r w:rsidRPr="007B6D7A">
        <w:rPr>
          <w:sz w:val="28"/>
          <w:szCs w:val="28"/>
        </w:rPr>
        <w:lastRenderedPageBreak/>
        <w:t>Вместе с тем полагаем, что дисциплинирующий характер воздействия такой меры административного взыскания, как лишение права на управление транспортным средством</w:t>
      </w:r>
      <w:r w:rsidR="00171F37" w:rsidRPr="007B6D7A">
        <w:rPr>
          <w:sz w:val="28"/>
          <w:szCs w:val="28"/>
        </w:rPr>
        <w:t>,</w:t>
      </w:r>
      <w:r w:rsidRPr="007B6D7A">
        <w:rPr>
          <w:sz w:val="28"/>
          <w:szCs w:val="28"/>
        </w:rPr>
        <w:t xml:space="preserve"> учитывается не в достаточной степени. В данном случае следует обратить внимание на такой значимый критерий превентивного потенциала административно-правовой ответственности, как сбалансированность системы административно-правовых взысканий, в том числе с точки зрения их достаточной репрессивности. Так, заметной тенденцией последних лет стала существенная оптимизация сумм административных штрафов за нарушения ПДД (в диапазоне 3-х лет штрафы были сокращены по 40 составам административных правонарушений)</w:t>
      </w:r>
      <w:r w:rsidR="00345765" w:rsidRPr="007B6D7A">
        <w:rPr>
          <w:sz w:val="28"/>
          <w:szCs w:val="28"/>
        </w:rPr>
        <w:t xml:space="preserve"> [</w:t>
      </w:r>
      <w:r w:rsidR="00C143B9" w:rsidRPr="007B6D7A">
        <w:rPr>
          <w:sz w:val="28"/>
          <w:szCs w:val="28"/>
        </w:rPr>
        <w:t>254</w:t>
      </w:r>
      <w:r w:rsidR="00345765" w:rsidRPr="007B6D7A">
        <w:rPr>
          <w:sz w:val="28"/>
          <w:szCs w:val="28"/>
        </w:rPr>
        <w:t>]</w:t>
      </w:r>
      <w:r w:rsidRPr="007B6D7A">
        <w:rPr>
          <w:sz w:val="28"/>
          <w:szCs w:val="28"/>
        </w:rPr>
        <w:t xml:space="preserve">. </w:t>
      </w:r>
      <w:r w:rsidR="00110362" w:rsidRPr="007B6D7A">
        <w:rPr>
          <w:sz w:val="28"/>
          <w:szCs w:val="28"/>
        </w:rPr>
        <w:t>С</w:t>
      </w:r>
      <w:r w:rsidRPr="007B6D7A">
        <w:rPr>
          <w:sz w:val="28"/>
          <w:szCs w:val="28"/>
        </w:rPr>
        <w:t>огласно данным КПСиСУ Гепрокуратуры РК за 2020 год,</w:t>
      </w:r>
      <w:r w:rsidR="005F303C" w:rsidRPr="007B6D7A">
        <w:rPr>
          <w:sz w:val="28"/>
          <w:szCs w:val="28"/>
        </w:rPr>
        <w:t xml:space="preserve"> в 62 % случаях правонарушители оплатили штраф в течение первых 7 суток (то есть с 50%-ной скидкой). </w:t>
      </w:r>
      <w:r w:rsidR="00110362" w:rsidRPr="007B6D7A">
        <w:rPr>
          <w:sz w:val="28"/>
          <w:szCs w:val="28"/>
        </w:rPr>
        <w:t>Т</w:t>
      </w:r>
      <w:r w:rsidR="005F303C" w:rsidRPr="007B6D7A">
        <w:rPr>
          <w:sz w:val="28"/>
          <w:szCs w:val="28"/>
        </w:rPr>
        <w:t xml:space="preserve">акже указывается, что подавляющее большинство штрафов (90 %) было взыскано по линии деятельности ОВД, из которых </w:t>
      </w:r>
      <w:r w:rsidR="00171F37" w:rsidRPr="007B6D7A">
        <w:rPr>
          <w:sz w:val="28"/>
          <w:szCs w:val="28"/>
        </w:rPr>
        <w:t xml:space="preserve">существенно преобладают штрафы, </w:t>
      </w:r>
      <w:r w:rsidR="005F303C" w:rsidRPr="007B6D7A">
        <w:rPr>
          <w:sz w:val="28"/>
          <w:szCs w:val="28"/>
        </w:rPr>
        <w:t>наложен</w:t>
      </w:r>
      <w:r w:rsidR="00171F37" w:rsidRPr="007B6D7A">
        <w:rPr>
          <w:sz w:val="28"/>
          <w:szCs w:val="28"/>
        </w:rPr>
        <w:t>н</w:t>
      </w:r>
      <w:r w:rsidR="005F303C" w:rsidRPr="007B6D7A">
        <w:rPr>
          <w:sz w:val="28"/>
          <w:szCs w:val="28"/>
        </w:rPr>
        <w:t>ы</w:t>
      </w:r>
      <w:r w:rsidR="00171F37" w:rsidRPr="007B6D7A">
        <w:rPr>
          <w:sz w:val="28"/>
          <w:szCs w:val="28"/>
        </w:rPr>
        <w:t>е</w:t>
      </w:r>
      <w:r w:rsidR="005F303C" w:rsidRPr="007B6D7A">
        <w:rPr>
          <w:sz w:val="28"/>
          <w:szCs w:val="28"/>
        </w:rPr>
        <w:t xml:space="preserve"> по факту обнаружения правонарушения с помощью средств видеофиксации</w:t>
      </w:r>
      <w:r w:rsidR="00345765" w:rsidRPr="007B6D7A">
        <w:rPr>
          <w:sz w:val="28"/>
          <w:szCs w:val="28"/>
        </w:rPr>
        <w:t xml:space="preserve"> [</w:t>
      </w:r>
      <w:r w:rsidR="00C143B9" w:rsidRPr="007B6D7A">
        <w:rPr>
          <w:sz w:val="28"/>
          <w:szCs w:val="28"/>
        </w:rPr>
        <w:t>255</w:t>
      </w:r>
      <w:r w:rsidR="00345765" w:rsidRPr="007B6D7A">
        <w:rPr>
          <w:sz w:val="28"/>
          <w:szCs w:val="28"/>
        </w:rPr>
        <w:t>]</w:t>
      </w:r>
      <w:r w:rsidR="005F303C" w:rsidRPr="007B6D7A">
        <w:rPr>
          <w:sz w:val="28"/>
          <w:szCs w:val="28"/>
        </w:rPr>
        <w:t xml:space="preserve">. Таким образом, вывод напрашивается сам собой: подавляющее большинство взысканных в РК штрафов – это штрафы за нарушение ПДД, причем оплачиваются они преимущественно в сокращенном размере (50 %). </w:t>
      </w:r>
      <w:r w:rsidR="00426AD9" w:rsidRPr="007B6D7A">
        <w:rPr>
          <w:sz w:val="28"/>
          <w:szCs w:val="28"/>
        </w:rPr>
        <w:t>Подобные гибкие системы взыскания штрафов (хотя и при их использовании КПСиСУ</w:t>
      </w:r>
      <w:r w:rsidR="00461C05" w:rsidRPr="007B6D7A">
        <w:rPr>
          <w:sz w:val="28"/>
          <w:szCs w:val="28"/>
        </w:rPr>
        <w:t xml:space="preserve"> </w:t>
      </w:r>
      <w:r w:rsidR="00426AD9" w:rsidRPr="007B6D7A">
        <w:rPr>
          <w:sz w:val="28"/>
          <w:szCs w:val="28"/>
        </w:rPr>
        <w:t xml:space="preserve">указывает на 68 % взысканных административных штрафов от всех случаев применения данного вида взыскания), в целом, имеют определенное обоснование, хотя и не соответствуют опыту значительного количества развитых зарубежных стран, где суммы штрафов за ПДД являются многократно более высокими. </w:t>
      </w:r>
    </w:p>
    <w:p w14:paraId="69C6B386" w14:textId="43911347" w:rsidR="00881DC9" w:rsidRPr="007B6D7A" w:rsidRDefault="00426AD9" w:rsidP="00F07875">
      <w:pPr>
        <w:pStyle w:val="a7"/>
        <w:widowControl w:val="0"/>
        <w:shd w:val="clear" w:color="auto" w:fill="FFFFFF"/>
        <w:tabs>
          <w:tab w:val="left" w:pos="1276"/>
        </w:tabs>
        <w:spacing w:before="0" w:beforeAutospacing="0" w:after="0" w:afterAutospacing="0"/>
        <w:ind w:firstLine="708"/>
        <w:rPr>
          <w:sz w:val="28"/>
          <w:szCs w:val="28"/>
        </w:rPr>
      </w:pPr>
      <w:r w:rsidRPr="007B6D7A">
        <w:rPr>
          <w:sz w:val="28"/>
          <w:szCs w:val="28"/>
        </w:rPr>
        <w:t xml:space="preserve">Главным потенциальным риском в данном случае является неизбежное снижение дисциплины водителей на дорогах. Так, возможность оплатить штраф в </w:t>
      </w:r>
      <w:r w:rsidR="00EC24CD" w:rsidRPr="007B6D7A">
        <w:rPr>
          <w:sz w:val="28"/>
          <w:szCs w:val="28"/>
        </w:rPr>
        <w:t>50%-ном размере от установленного в санкции соответствующей нормы в совокупности с отсутствием градации размера</w:t>
      </w:r>
      <w:r w:rsidR="00171F37" w:rsidRPr="007B6D7A">
        <w:rPr>
          <w:sz w:val="28"/>
          <w:szCs w:val="28"/>
        </w:rPr>
        <w:t xml:space="preserve"> штрафа</w:t>
      </w:r>
      <w:r w:rsidR="00EC24CD" w:rsidRPr="007B6D7A">
        <w:rPr>
          <w:sz w:val="28"/>
          <w:szCs w:val="28"/>
        </w:rPr>
        <w:t xml:space="preserve"> за случаи систематических нарушений существенно</w:t>
      </w:r>
      <w:r w:rsidR="00171F37" w:rsidRPr="007B6D7A">
        <w:rPr>
          <w:sz w:val="28"/>
          <w:szCs w:val="28"/>
        </w:rPr>
        <w:t xml:space="preserve"> </w:t>
      </w:r>
      <w:r w:rsidR="00EC24CD" w:rsidRPr="007B6D7A">
        <w:rPr>
          <w:sz w:val="28"/>
          <w:szCs w:val="28"/>
        </w:rPr>
        <w:t xml:space="preserve">повышают толерантность административно-правовой реакции на случаи нарушения ПДД. При этом иные механизмы компенсационного характера до настоящего времени не запущены, что свидетельствует о необоснованном снижении репрессивности мер административно-правовой ответственности, не соответствующих текущему состоянию аварийности на дорогах РК. </w:t>
      </w:r>
      <w:r w:rsidR="00881DC9" w:rsidRPr="007B6D7A">
        <w:rPr>
          <w:sz w:val="28"/>
          <w:szCs w:val="28"/>
        </w:rPr>
        <w:t>Водитель, совершивший повторное нарушение ПДД, равно как и водитель, совершивший 10-кратное нарушение, находятся практически в равной ситуации с точки зрения размера штрафа, подлежащего уплате, равно и как возможности уплаты в 50%-ном размере.</w:t>
      </w:r>
      <w:r w:rsidR="008F70FD" w:rsidRPr="007B6D7A">
        <w:rPr>
          <w:sz w:val="28"/>
          <w:szCs w:val="28"/>
        </w:rPr>
        <w:t xml:space="preserve"> В ходе опроса сотрудников полиции по вопросу о достаточности существующих мер административной ответственности за нарушения в области дорожного движения 50 % респондентов указали, что возможность 50%-ой уплаты штрафа делает их недостаточно эффективной мерой воздействия на нарушителей; 35,3 % считают имеющийся уровень репрессивности законодательства достаточным; 14,4 % выразили мнение, что снижение размеров штрафов целесообразно для повышения объема их взыскания</w:t>
      </w:r>
      <w:r w:rsidR="00376FC8" w:rsidRPr="007B6D7A">
        <w:rPr>
          <w:sz w:val="28"/>
          <w:szCs w:val="28"/>
        </w:rPr>
        <w:t xml:space="preserve"> (Приложение Е)</w:t>
      </w:r>
      <w:r w:rsidR="008F70FD" w:rsidRPr="007B6D7A">
        <w:rPr>
          <w:sz w:val="28"/>
          <w:szCs w:val="28"/>
        </w:rPr>
        <w:t>. Очевидно, в том числе и исходя из приведенных данных опроса, что возможность уплаты штрафа в 50%-</w:t>
      </w:r>
      <w:r w:rsidR="008F70FD" w:rsidRPr="007B6D7A">
        <w:rPr>
          <w:sz w:val="28"/>
          <w:szCs w:val="28"/>
        </w:rPr>
        <w:lastRenderedPageBreak/>
        <w:t>ном размере для лиц, допускающих систематические нарушения ПДД</w:t>
      </w:r>
      <w:r w:rsidR="00247246" w:rsidRPr="007B6D7A">
        <w:rPr>
          <w:sz w:val="28"/>
          <w:szCs w:val="28"/>
        </w:rPr>
        <w:t>.</w:t>
      </w:r>
    </w:p>
    <w:p w14:paraId="06E2125F" w14:textId="574418E4" w:rsidR="006B5B7D" w:rsidRPr="007B6D7A" w:rsidRDefault="00881DC9" w:rsidP="00F07875">
      <w:pPr>
        <w:widowControl w:val="0"/>
        <w:tabs>
          <w:tab w:val="left" w:pos="1276"/>
        </w:tabs>
        <w:suppressAutoHyphens/>
        <w:ind w:firstLine="708"/>
      </w:pPr>
      <w:r w:rsidRPr="007B6D7A">
        <w:rPr>
          <w:szCs w:val="28"/>
        </w:rPr>
        <w:t>Полагаем, что систематичность нарушений, в особенности в таких сферах административно-правового воздействия, как область дорожного движения, обязательно должна быть предметом правовой реакции (на что мы уже указывали в предыдущих подразделах работы). Многие ученые-административисты подчеркивают заметное повышение общественной опасности административного правонарушения в случаях, когда оно совершается повторно и, тем более, систематично [</w:t>
      </w:r>
      <w:r w:rsidR="00C143B9" w:rsidRPr="007B6D7A">
        <w:rPr>
          <w:szCs w:val="28"/>
        </w:rPr>
        <w:t>78</w:t>
      </w:r>
      <w:r w:rsidRPr="007B6D7A">
        <w:rPr>
          <w:szCs w:val="28"/>
        </w:rPr>
        <w:t>]</w:t>
      </w:r>
      <w:r w:rsidR="004F0D05" w:rsidRPr="007B6D7A">
        <w:rPr>
          <w:szCs w:val="28"/>
        </w:rPr>
        <w:t>, а также предлагают реконструировать административную ответственность за систематическое нарушение ПДД [</w:t>
      </w:r>
      <w:r w:rsidR="00C143B9" w:rsidRPr="007B6D7A">
        <w:rPr>
          <w:szCs w:val="28"/>
        </w:rPr>
        <w:t>57</w:t>
      </w:r>
      <w:r w:rsidR="004F0D05" w:rsidRPr="007B6D7A">
        <w:rPr>
          <w:szCs w:val="28"/>
        </w:rPr>
        <w:t xml:space="preserve">]. </w:t>
      </w:r>
      <w:r w:rsidR="00B16FF4" w:rsidRPr="007B6D7A">
        <w:rPr>
          <w:szCs w:val="28"/>
        </w:rPr>
        <w:t xml:space="preserve">Здесь следует отметить, что повышенные параметры ответственности за систематичность административно-правовых правонарушений до последнего времени имели характер традиционного, устоявшегося подхода. Так, </w:t>
      </w:r>
      <w:r w:rsidR="00B16FF4" w:rsidRPr="007B6D7A">
        <w:t>в соответствии со ст. 17 Основ законодательства Союза ССР и союзных республик об административных правонарушениях,</w:t>
      </w:r>
      <w:r w:rsidR="006B5B7D" w:rsidRPr="007B6D7A">
        <w:t xml:space="preserve"> </w:t>
      </w:r>
      <w:r w:rsidR="00B16FF4" w:rsidRPr="007B6D7A">
        <w:t>лишение специального права, предоставленного гражданину (в том числе и права на управление транспортным средством)</w:t>
      </w:r>
      <w:r w:rsidR="000D071D" w:rsidRPr="007B6D7A">
        <w:t>,</w:t>
      </w:r>
      <w:r w:rsidR="00B16FF4" w:rsidRPr="007B6D7A">
        <w:t xml:space="preserve"> применялось на срок до трех лет за грубое или систематическое нарушение порядка пользования этим правом</w:t>
      </w:r>
      <w:r w:rsidR="00345765" w:rsidRPr="007B6D7A">
        <w:t xml:space="preserve"> [</w:t>
      </w:r>
      <w:r w:rsidR="00C143B9" w:rsidRPr="007B6D7A">
        <w:t>256</w:t>
      </w:r>
      <w:r w:rsidR="00345765" w:rsidRPr="007B6D7A">
        <w:t>]</w:t>
      </w:r>
      <w:r w:rsidR="00B16FF4" w:rsidRPr="007B6D7A">
        <w:t>.</w:t>
      </w:r>
      <w:r w:rsidR="006B5B7D" w:rsidRPr="007B6D7A">
        <w:t xml:space="preserve"> Аналогичное установление имело место и в рамках ч. 2 </w:t>
      </w:r>
      <w:r w:rsidR="00BC4F91" w:rsidRPr="007B6D7A">
        <w:br/>
      </w:r>
      <w:r w:rsidR="006B5B7D" w:rsidRPr="007B6D7A">
        <w:t>ст. 484 КРКоАП в редакци</w:t>
      </w:r>
      <w:r w:rsidR="00BC4F91" w:rsidRPr="007B6D7A">
        <w:t>и 2001 года, причем</w:t>
      </w:r>
      <w:r w:rsidR="006B5B7D" w:rsidRPr="007B6D7A">
        <w:t xml:space="preserve"> казахстанское судебное сообщество, в целом, позитивно оценивало соответствующую практику, хотя она и имела определенные сложности с признанием признака систематичности в отдельных частных случаях</w:t>
      </w:r>
      <w:r w:rsidR="00345765" w:rsidRPr="007B6D7A">
        <w:t xml:space="preserve"> [</w:t>
      </w:r>
      <w:r w:rsidR="00C143B9" w:rsidRPr="007B6D7A">
        <w:t>257</w:t>
      </w:r>
      <w:r w:rsidR="00345765" w:rsidRPr="007B6D7A">
        <w:t>]</w:t>
      </w:r>
      <w:r w:rsidR="006B5B7D" w:rsidRPr="007B6D7A">
        <w:t xml:space="preserve">. </w:t>
      </w:r>
      <w:r w:rsidR="00171F37" w:rsidRPr="007B6D7A">
        <w:t>Интересно также, что в рамках уголовно-правового поля возможность лишени</w:t>
      </w:r>
      <w:r w:rsidR="00B74FBD" w:rsidRPr="007B6D7A">
        <w:t>я</w:t>
      </w:r>
      <w:r w:rsidR="00171F37" w:rsidRPr="007B6D7A">
        <w:t xml:space="preserve"> права на управление транспортным средством при совершении уголовного правонарушения</w:t>
      </w:r>
      <w:r w:rsidR="004D641E" w:rsidRPr="007B6D7A">
        <w:t xml:space="preserve"> выносится на усмотрение судьи и, соответственно, может применяться даже в случаях, когда данная мера непосредственно не указывается в санкции соответствующей нормы (ч. 3 ст. 50 УК РК)</w:t>
      </w:r>
      <w:r w:rsidR="00345765" w:rsidRPr="007B6D7A">
        <w:t xml:space="preserve"> [</w:t>
      </w:r>
      <w:r w:rsidR="00C143B9" w:rsidRPr="007B6D7A">
        <w:t>139</w:t>
      </w:r>
      <w:r w:rsidR="00345765" w:rsidRPr="007B6D7A">
        <w:t>]</w:t>
      </w:r>
      <w:r w:rsidR="004D641E" w:rsidRPr="007B6D7A">
        <w:t>.</w:t>
      </w:r>
      <w:r w:rsidR="00171F37" w:rsidRPr="007B6D7A">
        <w:t xml:space="preserve"> </w:t>
      </w:r>
    </w:p>
    <w:p w14:paraId="3EF205B1" w14:textId="5CFC8BB5" w:rsidR="00044C5F" w:rsidRPr="007B6D7A" w:rsidRDefault="006B5B7D" w:rsidP="00F07875">
      <w:pPr>
        <w:pStyle w:val="a7"/>
        <w:widowControl w:val="0"/>
        <w:shd w:val="clear" w:color="auto" w:fill="FFFFFF"/>
        <w:tabs>
          <w:tab w:val="left" w:pos="1276"/>
        </w:tabs>
        <w:spacing w:before="0" w:beforeAutospacing="0" w:after="0" w:afterAutospacing="0"/>
        <w:ind w:firstLine="708"/>
        <w:rPr>
          <w:rStyle w:val="s0"/>
          <w:color w:val="auto"/>
          <w:sz w:val="28"/>
          <w:szCs w:val="28"/>
        </w:rPr>
      </w:pPr>
      <w:r w:rsidRPr="007B6D7A">
        <w:rPr>
          <w:sz w:val="28"/>
          <w:szCs w:val="28"/>
        </w:rPr>
        <w:t>В текущей ситуации вопрос о расширении практики применения меры воздействия в виде лишения права на управление транспортным средством</w:t>
      </w:r>
      <w:r w:rsidR="00BC7EE2" w:rsidRPr="007B6D7A">
        <w:rPr>
          <w:sz w:val="28"/>
          <w:szCs w:val="28"/>
        </w:rPr>
        <w:t xml:space="preserve"> актуализируется</w:t>
      </w:r>
      <w:r w:rsidRPr="007B6D7A">
        <w:rPr>
          <w:sz w:val="28"/>
          <w:szCs w:val="28"/>
        </w:rPr>
        <w:t xml:space="preserve"> в силу</w:t>
      </w:r>
      <w:r w:rsidR="00BC7EE2" w:rsidRPr="007B6D7A">
        <w:rPr>
          <w:sz w:val="28"/>
          <w:szCs w:val="28"/>
        </w:rPr>
        <w:t xml:space="preserve"> всех</w:t>
      </w:r>
      <w:r w:rsidRPr="007B6D7A">
        <w:rPr>
          <w:sz w:val="28"/>
          <w:szCs w:val="28"/>
        </w:rPr>
        <w:t xml:space="preserve"> ранее указанных обстоятельств (существенное снижение репрессивности в отношении </w:t>
      </w:r>
      <w:r w:rsidR="00BC7EE2" w:rsidRPr="007B6D7A">
        <w:rPr>
          <w:sz w:val="28"/>
          <w:szCs w:val="28"/>
        </w:rPr>
        <w:t xml:space="preserve">административных штрафов, отсутствие мер правового реагирования на систематические правонарушения). Это дает основание для </w:t>
      </w:r>
      <w:r w:rsidR="00B95EF6" w:rsidRPr="007B6D7A">
        <w:rPr>
          <w:rStyle w:val="s0"/>
          <w:color w:val="auto"/>
          <w:sz w:val="28"/>
          <w:szCs w:val="28"/>
        </w:rPr>
        <w:t>введени</w:t>
      </w:r>
      <w:r w:rsidR="00BC7EE2" w:rsidRPr="007B6D7A">
        <w:rPr>
          <w:rStyle w:val="s0"/>
          <w:color w:val="auto"/>
          <w:sz w:val="28"/>
          <w:szCs w:val="28"/>
        </w:rPr>
        <w:t>я</w:t>
      </w:r>
      <w:r w:rsidR="00BC4008" w:rsidRPr="007B6D7A">
        <w:rPr>
          <w:rStyle w:val="s0"/>
          <w:color w:val="auto"/>
          <w:sz w:val="28"/>
          <w:szCs w:val="28"/>
        </w:rPr>
        <w:t xml:space="preserve"> </w:t>
      </w:r>
      <w:r w:rsidR="006E0286" w:rsidRPr="007B6D7A">
        <w:rPr>
          <w:rStyle w:val="s0"/>
          <w:color w:val="auto"/>
          <w:sz w:val="28"/>
          <w:szCs w:val="28"/>
        </w:rPr>
        <w:t>в национальное законодательство новой категории</w:t>
      </w:r>
      <w:r w:rsidR="00B95EF6" w:rsidRPr="007B6D7A">
        <w:rPr>
          <w:rStyle w:val="s0"/>
          <w:color w:val="auto"/>
          <w:sz w:val="28"/>
          <w:szCs w:val="28"/>
        </w:rPr>
        <w:t xml:space="preserve"> с условным названием «водительский дефолт»</w:t>
      </w:r>
      <w:r w:rsidR="00A16C9A" w:rsidRPr="007B6D7A">
        <w:rPr>
          <w:rStyle w:val="s0"/>
          <w:color w:val="auto"/>
          <w:sz w:val="28"/>
          <w:szCs w:val="28"/>
        </w:rPr>
        <w:t xml:space="preserve"> </w:t>
      </w:r>
      <w:r w:rsidR="00B95EF6" w:rsidRPr="007B6D7A">
        <w:rPr>
          <w:rStyle w:val="s0"/>
          <w:color w:val="auto"/>
          <w:sz w:val="28"/>
          <w:szCs w:val="28"/>
        </w:rPr>
        <w:t>(термин «дефолт» означает банкротство, несостоятельность, крах, невозможность исполнения обязательства и т.д.). Причем инициация подобных</w:t>
      </w:r>
      <w:r w:rsidR="00DB0C57" w:rsidRPr="007B6D7A">
        <w:rPr>
          <w:rStyle w:val="s0"/>
          <w:color w:val="auto"/>
          <w:sz w:val="28"/>
          <w:szCs w:val="28"/>
        </w:rPr>
        <w:t xml:space="preserve"> законодательных</w:t>
      </w:r>
      <w:r w:rsidR="00B95EF6" w:rsidRPr="007B6D7A">
        <w:rPr>
          <w:rStyle w:val="s0"/>
          <w:color w:val="auto"/>
          <w:sz w:val="28"/>
          <w:szCs w:val="28"/>
        </w:rPr>
        <w:t xml:space="preserve"> решений уже имела место в Казахстане</w:t>
      </w:r>
      <w:r w:rsidR="005C408D" w:rsidRPr="007B6D7A">
        <w:rPr>
          <w:rStyle w:val="s0"/>
          <w:color w:val="auto"/>
          <w:sz w:val="28"/>
          <w:szCs w:val="28"/>
        </w:rPr>
        <w:t xml:space="preserve"> [</w:t>
      </w:r>
      <w:r w:rsidR="00C143B9" w:rsidRPr="007B6D7A">
        <w:rPr>
          <w:rStyle w:val="s0"/>
          <w:color w:val="auto"/>
          <w:sz w:val="28"/>
          <w:szCs w:val="28"/>
        </w:rPr>
        <w:t>258</w:t>
      </w:r>
      <w:r w:rsidR="005C408D" w:rsidRPr="007B6D7A">
        <w:rPr>
          <w:rStyle w:val="s0"/>
          <w:color w:val="auto"/>
          <w:sz w:val="28"/>
          <w:szCs w:val="28"/>
        </w:rPr>
        <w:t>]</w:t>
      </w:r>
      <w:r w:rsidR="00DB0C57" w:rsidRPr="007B6D7A">
        <w:rPr>
          <w:rStyle w:val="s0"/>
          <w:color w:val="auto"/>
          <w:sz w:val="28"/>
          <w:szCs w:val="28"/>
        </w:rPr>
        <w:t>.</w:t>
      </w:r>
      <w:r w:rsidR="00B95EF6" w:rsidRPr="007B6D7A">
        <w:rPr>
          <w:rStyle w:val="s0"/>
          <w:color w:val="auto"/>
          <w:sz w:val="28"/>
          <w:szCs w:val="28"/>
        </w:rPr>
        <w:t xml:space="preserve"> </w:t>
      </w:r>
      <w:r w:rsidR="00DB0C57" w:rsidRPr="007B6D7A">
        <w:rPr>
          <w:rStyle w:val="s0"/>
          <w:color w:val="auto"/>
          <w:sz w:val="28"/>
          <w:szCs w:val="28"/>
        </w:rPr>
        <w:t>К настоящему времени, несмотря на наличие соответствующего опыта во многих странах (Великобритания, Германия, Франция, Чехия, Украина, Армения, Грузия и др.)</w:t>
      </w:r>
      <w:r w:rsidR="00A16C9A" w:rsidRPr="007B6D7A">
        <w:rPr>
          <w:rStyle w:val="s0"/>
          <w:color w:val="auto"/>
          <w:sz w:val="28"/>
          <w:szCs w:val="28"/>
        </w:rPr>
        <w:t>,</w:t>
      </w:r>
      <w:r w:rsidR="00DB0C57" w:rsidRPr="007B6D7A">
        <w:rPr>
          <w:rStyle w:val="s0"/>
          <w:color w:val="auto"/>
          <w:sz w:val="28"/>
          <w:szCs w:val="28"/>
        </w:rPr>
        <w:t xml:space="preserve"> в Казахстане подобная инициатива была признана преждевременной</w:t>
      </w:r>
      <w:r w:rsidR="005C408D" w:rsidRPr="007B6D7A">
        <w:rPr>
          <w:rStyle w:val="s0"/>
          <w:color w:val="auto"/>
          <w:sz w:val="28"/>
          <w:szCs w:val="28"/>
        </w:rPr>
        <w:t xml:space="preserve"> [</w:t>
      </w:r>
      <w:r w:rsidR="00C143B9" w:rsidRPr="007B6D7A">
        <w:rPr>
          <w:rStyle w:val="s0"/>
          <w:color w:val="auto"/>
          <w:sz w:val="28"/>
          <w:szCs w:val="28"/>
        </w:rPr>
        <w:t>259</w:t>
      </w:r>
      <w:r w:rsidR="005C408D" w:rsidRPr="007B6D7A">
        <w:rPr>
          <w:rStyle w:val="s0"/>
          <w:color w:val="auto"/>
          <w:sz w:val="28"/>
          <w:szCs w:val="28"/>
        </w:rPr>
        <w:t>]</w:t>
      </w:r>
      <w:r w:rsidR="00DB0C57" w:rsidRPr="007B6D7A">
        <w:rPr>
          <w:rStyle w:val="s0"/>
          <w:color w:val="auto"/>
          <w:sz w:val="28"/>
          <w:szCs w:val="28"/>
        </w:rPr>
        <w:t xml:space="preserve">. </w:t>
      </w:r>
      <w:r w:rsidR="00BC7EE2" w:rsidRPr="007B6D7A">
        <w:rPr>
          <w:rStyle w:val="s0"/>
          <w:color w:val="auto"/>
          <w:sz w:val="28"/>
          <w:szCs w:val="28"/>
        </w:rPr>
        <w:t>Аналогичные законодательные инициативы имеют место и в Российской Федерации</w:t>
      </w:r>
      <w:r w:rsidR="005C408D" w:rsidRPr="007B6D7A">
        <w:rPr>
          <w:rStyle w:val="s0"/>
          <w:color w:val="auto"/>
          <w:sz w:val="28"/>
          <w:szCs w:val="28"/>
        </w:rPr>
        <w:t xml:space="preserve"> [</w:t>
      </w:r>
      <w:r w:rsidR="00C143B9" w:rsidRPr="007B6D7A">
        <w:rPr>
          <w:rStyle w:val="s0"/>
          <w:color w:val="auto"/>
          <w:sz w:val="28"/>
          <w:szCs w:val="28"/>
        </w:rPr>
        <w:t>178</w:t>
      </w:r>
      <w:r w:rsidR="005C408D" w:rsidRPr="007B6D7A">
        <w:rPr>
          <w:rStyle w:val="s0"/>
          <w:color w:val="auto"/>
          <w:sz w:val="28"/>
          <w:szCs w:val="28"/>
        </w:rPr>
        <w:t>]</w:t>
      </w:r>
      <w:r w:rsidR="00BC7EE2" w:rsidRPr="007B6D7A">
        <w:rPr>
          <w:rStyle w:val="s0"/>
          <w:color w:val="auto"/>
          <w:sz w:val="28"/>
          <w:szCs w:val="28"/>
        </w:rPr>
        <w:t>,</w:t>
      </w:r>
      <w:r w:rsidR="00A16C9A" w:rsidRPr="007B6D7A">
        <w:rPr>
          <w:rStyle w:val="s0"/>
          <w:color w:val="auto"/>
          <w:sz w:val="28"/>
          <w:szCs w:val="28"/>
        </w:rPr>
        <w:t xml:space="preserve"> причем</w:t>
      </w:r>
      <w:r w:rsidR="00F409F7" w:rsidRPr="007B6D7A">
        <w:rPr>
          <w:rStyle w:val="s0"/>
          <w:color w:val="auto"/>
          <w:sz w:val="28"/>
          <w:szCs w:val="28"/>
        </w:rPr>
        <w:t xml:space="preserve"> отсутствует принципиальное отрицание соответствующего института, имеются лишь замечания исключительно по качеству вносимых законопроектов. Как указывают российские исследователи, разрабатывающие данный вопрос в рамках </w:t>
      </w:r>
      <w:r w:rsidR="00F409F7" w:rsidRPr="007B6D7A">
        <w:rPr>
          <w:sz w:val="28"/>
          <w:szCs w:val="28"/>
        </w:rPr>
        <w:t xml:space="preserve">гранта фонда РФФИ № 17-03-00676, «возвращение балльной системы </w:t>
      </w:r>
      <w:r w:rsidR="00F409F7" w:rsidRPr="007B6D7A">
        <w:rPr>
          <w:sz w:val="28"/>
          <w:szCs w:val="28"/>
        </w:rPr>
        <w:lastRenderedPageBreak/>
        <w:t>учета нарушений является эффективным способом борьбы с систематическим нарушением правил дорожного движения, позволяющим добиться не только уменьшения вероятности совершения ДТП со смертельным исходом, но и повысить общий уровень законности в поведении водителей транспортных средств»</w:t>
      </w:r>
      <w:r w:rsidR="005C408D" w:rsidRPr="007B6D7A">
        <w:rPr>
          <w:sz w:val="28"/>
          <w:szCs w:val="28"/>
        </w:rPr>
        <w:t xml:space="preserve"> [</w:t>
      </w:r>
      <w:r w:rsidR="00C143B9" w:rsidRPr="007B6D7A">
        <w:rPr>
          <w:sz w:val="28"/>
          <w:szCs w:val="28"/>
        </w:rPr>
        <w:t>180</w:t>
      </w:r>
      <w:r w:rsidR="005577EA" w:rsidRPr="007B6D7A">
        <w:rPr>
          <w:sz w:val="28"/>
          <w:szCs w:val="28"/>
        </w:rPr>
        <w:t>, с. 294</w:t>
      </w:r>
      <w:r w:rsidR="005C408D" w:rsidRPr="007B6D7A">
        <w:rPr>
          <w:sz w:val="28"/>
          <w:szCs w:val="28"/>
        </w:rPr>
        <w:t>]</w:t>
      </w:r>
      <w:r w:rsidR="00F409F7" w:rsidRPr="007B6D7A">
        <w:rPr>
          <w:sz w:val="28"/>
          <w:szCs w:val="28"/>
        </w:rPr>
        <w:t>.</w:t>
      </w:r>
      <w:r w:rsidR="00BC7EE2" w:rsidRPr="007B6D7A">
        <w:rPr>
          <w:rStyle w:val="s0"/>
          <w:color w:val="auto"/>
          <w:sz w:val="28"/>
          <w:szCs w:val="28"/>
        </w:rPr>
        <w:t xml:space="preserve"> </w:t>
      </w:r>
    </w:p>
    <w:p w14:paraId="6E13E730" w14:textId="48BA81D7" w:rsidR="00E42FBB" w:rsidRPr="007B6D7A" w:rsidRDefault="00735F2D" w:rsidP="00F07875">
      <w:pPr>
        <w:pStyle w:val="a7"/>
        <w:widowControl w:val="0"/>
        <w:shd w:val="clear" w:color="auto" w:fill="FFFFFF"/>
        <w:tabs>
          <w:tab w:val="left" w:pos="1276"/>
        </w:tabs>
        <w:spacing w:before="0" w:beforeAutospacing="0" w:after="0" w:afterAutospacing="0"/>
        <w:ind w:firstLine="708"/>
        <w:rPr>
          <w:rStyle w:val="s0"/>
          <w:color w:val="auto"/>
          <w:sz w:val="28"/>
          <w:szCs w:val="28"/>
        </w:rPr>
      </w:pPr>
      <w:r w:rsidRPr="007B6D7A">
        <w:rPr>
          <w:rStyle w:val="s0"/>
          <w:color w:val="auto"/>
          <w:sz w:val="28"/>
          <w:szCs w:val="28"/>
        </w:rPr>
        <w:t>Сущность данной меры</w:t>
      </w:r>
      <w:r w:rsidR="00DB0C57" w:rsidRPr="007B6D7A">
        <w:rPr>
          <w:rStyle w:val="s0"/>
          <w:color w:val="auto"/>
          <w:sz w:val="28"/>
          <w:szCs w:val="28"/>
        </w:rPr>
        <w:t xml:space="preserve"> заключается</w:t>
      </w:r>
      <w:r w:rsidRPr="007B6D7A">
        <w:rPr>
          <w:rStyle w:val="s0"/>
          <w:color w:val="auto"/>
          <w:sz w:val="28"/>
          <w:szCs w:val="28"/>
        </w:rPr>
        <w:t xml:space="preserve"> в том, чтобы каждому правонарушению в сфере дорожного движения присвоить определенные баллы (для этого потребуется детализация в ведомственных документах), и в случае накопления критической массы баллов, которая, скорее всего, будет иметь место при множественности нарушений, принимать решение о лишении права на управление транспортным средством</w:t>
      </w:r>
      <w:r w:rsidR="005C408D" w:rsidRPr="007B6D7A">
        <w:rPr>
          <w:rStyle w:val="s0"/>
          <w:color w:val="auto"/>
          <w:sz w:val="28"/>
          <w:szCs w:val="28"/>
        </w:rPr>
        <w:t xml:space="preserve"> [</w:t>
      </w:r>
      <w:r w:rsidR="00C143B9" w:rsidRPr="007B6D7A">
        <w:rPr>
          <w:rStyle w:val="s0"/>
          <w:color w:val="auto"/>
          <w:sz w:val="28"/>
          <w:szCs w:val="28"/>
        </w:rPr>
        <w:t>164</w:t>
      </w:r>
      <w:r w:rsidR="0008757E" w:rsidRPr="007B6D7A">
        <w:rPr>
          <w:rStyle w:val="s0"/>
          <w:color w:val="auto"/>
          <w:sz w:val="28"/>
          <w:szCs w:val="28"/>
        </w:rPr>
        <w:t>]</w:t>
      </w:r>
      <w:r w:rsidRPr="007B6D7A">
        <w:rPr>
          <w:rStyle w:val="s0"/>
          <w:color w:val="auto"/>
          <w:sz w:val="28"/>
          <w:szCs w:val="28"/>
        </w:rPr>
        <w:t xml:space="preserve">. Данное нововведение ни в коем случае не отразится на уже имеющихся санкциях административно-правовых норм, содержащих взыскание в виде лишения права на управление транспортным средством. При этом </w:t>
      </w:r>
      <w:r w:rsidR="0016640A" w:rsidRPr="007B6D7A">
        <w:rPr>
          <w:rStyle w:val="s0"/>
          <w:color w:val="auto"/>
          <w:sz w:val="28"/>
          <w:szCs w:val="28"/>
        </w:rPr>
        <w:t>считаем</w:t>
      </w:r>
      <w:r w:rsidRPr="007B6D7A">
        <w:rPr>
          <w:rStyle w:val="s0"/>
          <w:color w:val="auto"/>
          <w:sz w:val="28"/>
          <w:szCs w:val="28"/>
        </w:rPr>
        <w:t xml:space="preserve">, что для предлагаемого «водительского дефолта» нет необходимости </w:t>
      </w:r>
      <w:r w:rsidR="00DA7466" w:rsidRPr="007B6D7A">
        <w:rPr>
          <w:rStyle w:val="s0"/>
          <w:color w:val="auto"/>
          <w:sz w:val="28"/>
          <w:szCs w:val="28"/>
        </w:rPr>
        <w:t xml:space="preserve">установления длительных сроков, достаточно минимального срока, установленного ч. 3 ст. 46 КРКоАП, то есть </w:t>
      </w:r>
      <w:r w:rsidR="0016640A" w:rsidRPr="007B6D7A">
        <w:rPr>
          <w:rStyle w:val="s0"/>
          <w:color w:val="auto"/>
          <w:sz w:val="28"/>
          <w:szCs w:val="28"/>
        </w:rPr>
        <w:br/>
      </w:r>
      <w:r w:rsidR="00DA7466" w:rsidRPr="007B6D7A">
        <w:rPr>
          <w:rStyle w:val="s0"/>
          <w:color w:val="auto"/>
          <w:sz w:val="28"/>
          <w:szCs w:val="28"/>
        </w:rPr>
        <w:t>6-ти месяцев. Соответственно, полагаем, что непосредственно в ст. 46 КРКоАП следует включить данное положение (однако только после проведения предварительных мероприятий по выработке соответствующей бал</w:t>
      </w:r>
      <w:r w:rsidR="008D1D9D" w:rsidRPr="007B6D7A">
        <w:rPr>
          <w:rStyle w:val="s0"/>
          <w:color w:val="auto"/>
          <w:sz w:val="28"/>
          <w:szCs w:val="28"/>
        </w:rPr>
        <w:t>л</w:t>
      </w:r>
      <w:r w:rsidR="00DA7466" w:rsidRPr="007B6D7A">
        <w:rPr>
          <w:rStyle w:val="s0"/>
          <w:color w:val="auto"/>
          <w:sz w:val="28"/>
          <w:szCs w:val="28"/>
        </w:rPr>
        <w:t>ьной системы).</w:t>
      </w:r>
      <w:r w:rsidR="006474FE" w:rsidRPr="007B6D7A">
        <w:rPr>
          <w:rStyle w:val="s0"/>
          <w:color w:val="auto"/>
          <w:sz w:val="28"/>
          <w:szCs w:val="28"/>
        </w:rPr>
        <w:t xml:space="preserve"> Среди опрошенных нами в ходе исследования респондентов-сотрудников полиции предложение о внедрении балльной системы оценки поведения водителей, в целом, получило заметную поддержку</w:t>
      </w:r>
      <w:r w:rsidR="00636C70" w:rsidRPr="007B6D7A">
        <w:rPr>
          <w:rStyle w:val="s0"/>
          <w:color w:val="auto"/>
          <w:sz w:val="28"/>
          <w:szCs w:val="28"/>
        </w:rPr>
        <w:t>: 74,7 % респондентов подтвердили свое положительное отношение к такому решению; отрицательно ответили 9,2 % опрошенных (с аргументом, что достаточно применения взысканий за каждый вид правонарушения); 16,1 % затруднились с ответом на данный вопрос</w:t>
      </w:r>
      <w:r w:rsidR="00376FC8" w:rsidRPr="007B6D7A">
        <w:rPr>
          <w:rStyle w:val="s0"/>
          <w:color w:val="auto"/>
          <w:sz w:val="28"/>
          <w:szCs w:val="28"/>
        </w:rPr>
        <w:t xml:space="preserve"> </w:t>
      </w:r>
      <w:r w:rsidR="00376FC8" w:rsidRPr="007B6D7A">
        <w:rPr>
          <w:sz w:val="28"/>
          <w:szCs w:val="28"/>
        </w:rPr>
        <w:t>(Приложение Е)</w:t>
      </w:r>
      <w:r w:rsidR="00636C70" w:rsidRPr="007B6D7A">
        <w:rPr>
          <w:rStyle w:val="s0"/>
          <w:color w:val="auto"/>
          <w:sz w:val="28"/>
          <w:szCs w:val="28"/>
        </w:rPr>
        <w:t xml:space="preserve">. </w:t>
      </w:r>
      <w:r w:rsidR="00FC0725" w:rsidRPr="007B6D7A">
        <w:rPr>
          <w:rStyle w:val="s0"/>
          <w:color w:val="auto"/>
          <w:sz w:val="28"/>
          <w:szCs w:val="28"/>
        </w:rPr>
        <w:t>В ходе интервьюирования была получено полное одобрение по поводу инициативы внедрения института водительского дефолта и практики балльной оценки поведения водителей на дороге (Приложение Ж).</w:t>
      </w:r>
    </w:p>
    <w:p w14:paraId="0ECA8D44" w14:textId="37DF992B" w:rsidR="0045377A" w:rsidRPr="007B6D7A" w:rsidRDefault="006E0286" w:rsidP="00F07875">
      <w:pPr>
        <w:pStyle w:val="a7"/>
        <w:widowControl w:val="0"/>
        <w:shd w:val="clear" w:color="auto" w:fill="FFFFFF"/>
        <w:tabs>
          <w:tab w:val="left" w:pos="1276"/>
        </w:tabs>
        <w:spacing w:before="0" w:beforeAutospacing="0" w:after="0" w:afterAutospacing="0"/>
        <w:ind w:firstLine="708"/>
        <w:rPr>
          <w:rStyle w:val="s0"/>
          <w:color w:val="auto"/>
          <w:sz w:val="28"/>
          <w:szCs w:val="28"/>
        </w:rPr>
      </w:pPr>
      <w:r w:rsidRPr="007B6D7A">
        <w:rPr>
          <w:rStyle w:val="s0"/>
          <w:color w:val="auto"/>
          <w:sz w:val="28"/>
          <w:szCs w:val="28"/>
        </w:rPr>
        <w:t>Внедрение «водительского дефолта» позволит комплексно подойти к оценке законопослушности водителей. Так</w:t>
      </w:r>
      <w:r w:rsidR="00286B6A" w:rsidRPr="007B6D7A">
        <w:rPr>
          <w:rStyle w:val="s0"/>
          <w:color w:val="auto"/>
          <w:sz w:val="28"/>
          <w:szCs w:val="28"/>
        </w:rPr>
        <w:t>,</w:t>
      </w:r>
      <w:r w:rsidRPr="007B6D7A">
        <w:rPr>
          <w:rStyle w:val="s0"/>
          <w:color w:val="auto"/>
          <w:sz w:val="28"/>
          <w:szCs w:val="28"/>
        </w:rPr>
        <w:t xml:space="preserve"> например</w:t>
      </w:r>
      <w:r w:rsidR="00286B6A" w:rsidRPr="007B6D7A">
        <w:rPr>
          <w:rStyle w:val="s0"/>
          <w:color w:val="auto"/>
          <w:sz w:val="28"/>
          <w:szCs w:val="28"/>
        </w:rPr>
        <w:t>,</w:t>
      </w:r>
      <w:r w:rsidRPr="007B6D7A">
        <w:rPr>
          <w:rStyle w:val="s0"/>
          <w:color w:val="auto"/>
          <w:sz w:val="28"/>
          <w:szCs w:val="28"/>
        </w:rPr>
        <w:t xml:space="preserve"> можно </w:t>
      </w:r>
      <w:r w:rsidR="00286B6A" w:rsidRPr="007B6D7A">
        <w:rPr>
          <w:rStyle w:val="s0"/>
          <w:color w:val="auto"/>
          <w:sz w:val="28"/>
          <w:szCs w:val="28"/>
        </w:rPr>
        <w:t xml:space="preserve">учитывать количество сохраненных баллов при получении повышенных категорий «С1, С, </w:t>
      </w:r>
      <w:r w:rsidR="00286B6A" w:rsidRPr="007B6D7A">
        <w:rPr>
          <w:rStyle w:val="s0"/>
          <w:color w:val="auto"/>
          <w:sz w:val="28"/>
          <w:szCs w:val="28"/>
          <w:lang w:val="en-US"/>
        </w:rPr>
        <w:t>D</w:t>
      </w:r>
      <w:r w:rsidR="00286B6A" w:rsidRPr="007B6D7A">
        <w:rPr>
          <w:rStyle w:val="s0"/>
          <w:color w:val="auto"/>
          <w:sz w:val="28"/>
          <w:szCs w:val="28"/>
        </w:rPr>
        <w:t xml:space="preserve">1, </w:t>
      </w:r>
      <w:r w:rsidR="00286B6A" w:rsidRPr="007B6D7A">
        <w:rPr>
          <w:rStyle w:val="s0"/>
          <w:color w:val="auto"/>
          <w:sz w:val="28"/>
          <w:szCs w:val="28"/>
          <w:lang w:val="en-US"/>
        </w:rPr>
        <w:t>D</w:t>
      </w:r>
      <w:r w:rsidR="00286B6A" w:rsidRPr="007B6D7A">
        <w:rPr>
          <w:rStyle w:val="s0"/>
          <w:color w:val="auto"/>
          <w:sz w:val="28"/>
          <w:szCs w:val="28"/>
        </w:rPr>
        <w:t xml:space="preserve">, </w:t>
      </w:r>
      <w:r w:rsidR="00AE5150" w:rsidRPr="007B6D7A">
        <w:rPr>
          <w:rStyle w:val="s0"/>
          <w:color w:val="auto"/>
          <w:sz w:val="28"/>
          <w:szCs w:val="28"/>
        </w:rPr>
        <w:t>В</w:t>
      </w:r>
      <w:r w:rsidR="00286B6A" w:rsidRPr="007B6D7A">
        <w:rPr>
          <w:rStyle w:val="s0"/>
          <w:color w:val="auto"/>
          <w:sz w:val="28"/>
          <w:szCs w:val="28"/>
          <w:lang w:val="en-US"/>
        </w:rPr>
        <w:t>E</w:t>
      </w:r>
      <w:r w:rsidR="00286B6A" w:rsidRPr="007B6D7A">
        <w:rPr>
          <w:rStyle w:val="s0"/>
          <w:color w:val="auto"/>
          <w:sz w:val="28"/>
          <w:szCs w:val="28"/>
        </w:rPr>
        <w:t xml:space="preserve">, </w:t>
      </w:r>
      <w:r w:rsidR="00AE5150" w:rsidRPr="007B6D7A">
        <w:rPr>
          <w:rStyle w:val="s0"/>
          <w:color w:val="auto"/>
          <w:sz w:val="28"/>
          <w:szCs w:val="28"/>
        </w:rPr>
        <w:t>С</w:t>
      </w:r>
      <w:r w:rsidR="00286B6A" w:rsidRPr="007B6D7A">
        <w:rPr>
          <w:rStyle w:val="s0"/>
          <w:color w:val="auto"/>
          <w:sz w:val="28"/>
          <w:szCs w:val="28"/>
          <w:lang w:val="en-US"/>
        </w:rPr>
        <w:t>E</w:t>
      </w:r>
      <w:r w:rsidR="00AE5150" w:rsidRPr="007B6D7A">
        <w:rPr>
          <w:rStyle w:val="s0"/>
          <w:color w:val="auto"/>
          <w:sz w:val="28"/>
          <w:szCs w:val="28"/>
        </w:rPr>
        <w:t xml:space="preserve"> и т.д.</w:t>
      </w:r>
      <w:r w:rsidR="00286B6A" w:rsidRPr="007B6D7A">
        <w:rPr>
          <w:rStyle w:val="s0"/>
          <w:color w:val="auto"/>
          <w:sz w:val="28"/>
          <w:szCs w:val="28"/>
        </w:rPr>
        <w:t>». Кроме того</w:t>
      </w:r>
      <w:r w:rsidR="00642266" w:rsidRPr="007B6D7A">
        <w:rPr>
          <w:rStyle w:val="s0"/>
          <w:color w:val="auto"/>
          <w:sz w:val="28"/>
          <w:szCs w:val="28"/>
        </w:rPr>
        <w:t xml:space="preserve">, использование данной категории позволило бы дифференцировать назначения наказания </w:t>
      </w:r>
      <w:r w:rsidR="00AE5150" w:rsidRPr="007B6D7A">
        <w:rPr>
          <w:rStyle w:val="s0"/>
          <w:color w:val="auto"/>
          <w:sz w:val="28"/>
          <w:szCs w:val="28"/>
        </w:rPr>
        <w:t xml:space="preserve">в виде </w:t>
      </w:r>
      <w:r w:rsidR="00642266" w:rsidRPr="007B6D7A">
        <w:rPr>
          <w:rStyle w:val="s0"/>
          <w:color w:val="auto"/>
          <w:sz w:val="28"/>
          <w:szCs w:val="28"/>
        </w:rPr>
        <w:t>административного штрафа.</w:t>
      </w:r>
      <w:r w:rsidRPr="007B6D7A">
        <w:rPr>
          <w:rStyle w:val="s0"/>
          <w:color w:val="auto"/>
          <w:sz w:val="28"/>
          <w:szCs w:val="28"/>
        </w:rPr>
        <w:t xml:space="preserve"> </w:t>
      </w:r>
      <w:r w:rsidR="00642266" w:rsidRPr="007B6D7A">
        <w:rPr>
          <w:rStyle w:val="s0"/>
          <w:color w:val="auto"/>
          <w:sz w:val="28"/>
          <w:szCs w:val="28"/>
        </w:rPr>
        <w:t xml:space="preserve">Также данный механизм можно использовать для повышения взыскаемости </w:t>
      </w:r>
      <w:r w:rsidR="00AE5150" w:rsidRPr="007B6D7A">
        <w:rPr>
          <w:rStyle w:val="s0"/>
          <w:color w:val="auto"/>
          <w:sz w:val="28"/>
          <w:szCs w:val="28"/>
        </w:rPr>
        <w:t>наложенных штрафов (при неуплате административного штрафа за нарушение ПДД в установленный срок происходило бы начисление отрицательных баллов)</w:t>
      </w:r>
      <w:r w:rsidR="00DB0C57" w:rsidRPr="007B6D7A">
        <w:rPr>
          <w:rStyle w:val="s0"/>
          <w:color w:val="auto"/>
          <w:sz w:val="28"/>
          <w:szCs w:val="28"/>
        </w:rPr>
        <w:t>.</w:t>
      </w:r>
      <w:r w:rsidR="001426BF" w:rsidRPr="007B6D7A">
        <w:rPr>
          <w:rStyle w:val="s0"/>
          <w:color w:val="auto"/>
          <w:sz w:val="28"/>
          <w:szCs w:val="28"/>
        </w:rPr>
        <w:t xml:space="preserve"> </w:t>
      </w:r>
      <w:r w:rsidR="00194941" w:rsidRPr="007B6D7A">
        <w:rPr>
          <w:rStyle w:val="s0"/>
          <w:color w:val="auto"/>
          <w:sz w:val="28"/>
          <w:szCs w:val="28"/>
        </w:rPr>
        <w:t>Поскольку данное нововведение призвано комплексно оценивать водителей, то для лиц, не нарушающих ПДД, должны быть предусмотрены различные поощрения (например, при оплате страховых полисов водитель, имеющий высокие баллы</w:t>
      </w:r>
      <w:r w:rsidR="00545E46" w:rsidRPr="007B6D7A">
        <w:rPr>
          <w:rStyle w:val="s0"/>
          <w:color w:val="auto"/>
          <w:sz w:val="28"/>
          <w:szCs w:val="28"/>
        </w:rPr>
        <w:t xml:space="preserve">, </w:t>
      </w:r>
      <w:r w:rsidR="00194941" w:rsidRPr="007B6D7A">
        <w:rPr>
          <w:rStyle w:val="s0"/>
          <w:color w:val="auto"/>
          <w:sz w:val="28"/>
          <w:szCs w:val="28"/>
        </w:rPr>
        <w:t>должен оплачивать меньшую стоимость, чем лицо, у которого количество этих баллов гораздо ниже, поскольку вероятность совершения</w:t>
      </w:r>
      <w:r w:rsidR="00636C70" w:rsidRPr="007B6D7A">
        <w:rPr>
          <w:rStyle w:val="s0"/>
          <w:color w:val="auto"/>
          <w:sz w:val="28"/>
          <w:szCs w:val="28"/>
        </w:rPr>
        <w:t xml:space="preserve"> правонарушения</w:t>
      </w:r>
      <w:r w:rsidR="00194941" w:rsidRPr="007B6D7A">
        <w:rPr>
          <w:rStyle w:val="s0"/>
          <w:color w:val="auto"/>
          <w:sz w:val="28"/>
          <w:szCs w:val="28"/>
        </w:rPr>
        <w:t xml:space="preserve"> первым водителем будем ниже).</w:t>
      </w:r>
      <w:r w:rsidR="00636C70" w:rsidRPr="007B6D7A">
        <w:rPr>
          <w:rStyle w:val="s0"/>
          <w:color w:val="auto"/>
          <w:sz w:val="28"/>
          <w:szCs w:val="28"/>
        </w:rPr>
        <w:t xml:space="preserve"> На вопрос о возможных дополнительных механизм</w:t>
      </w:r>
      <w:r w:rsidR="00044C5F" w:rsidRPr="007B6D7A">
        <w:rPr>
          <w:rStyle w:val="s0"/>
          <w:color w:val="auto"/>
          <w:sz w:val="28"/>
          <w:szCs w:val="28"/>
        </w:rPr>
        <w:t>ах</w:t>
      </w:r>
      <w:r w:rsidR="00636C70" w:rsidRPr="007B6D7A">
        <w:rPr>
          <w:rStyle w:val="s0"/>
          <w:color w:val="auto"/>
          <w:sz w:val="28"/>
          <w:szCs w:val="28"/>
        </w:rPr>
        <w:t xml:space="preserve"> использования </w:t>
      </w:r>
      <w:r w:rsidR="00044C5F" w:rsidRPr="007B6D7A">
        <w:rPr>
          <w:rStyle w:val="s0"/>
          <w:color w:val="auto"/>
          <w:sz w:val="28"/>
          <w:szCs w:val="28"/>
        </w:rPr>
        <w:t xml:space="preserve">балльной системы оценки поведения водителей ответы опрошенных нами сотрудников полиции </w:t>
      </w:r>
      <w:r w:rsidR="00044C5F" w:rsidRPr="007B6D7A">
        <w:rPr>
          <w:rStyle w:val="s0"/>
          <w:color w:val="auto"/>
          <w:sz w:val="28"/>
          <w:szCs w:val="28"/>
        </w:rPr>
        <w:lastRenderedPageBreak/>
        <w:t xml:space="preserve">распределились следующим образом: </w:t>
      </w:r>
      <w:r w:rsidR="00044C5F" w:rsidRPr="007B6D7A">
        <w:rPr>
          <w:sz w:val="28"/>
          <w:szCs w:val="28"/>
        </w:rPr>
        <w:t>для выдачи повышенных категорий вождения (19</w:t>
      </w:r>
      <w:r w:rsidR="005F151D" w:rsidRPr="007B6D7A">
        <w:rPr>
          <w:sz w:val="28"/>
          <w:szCs w:val="28"/>
        </w:rPr>
        <w:t xml:space="preserve"> </w:t>
      </w:r>
      <w:r w:rsidR="00044C5F" w:rsidRPr="007B6D7A">
        <w:rPr>
          <w:sz w:val="28"/>
          <w:szCs w:val="28"/>
        </w:rPr>
        <w:t>%); для получения скидки при приобретении страховых полисов законопослушных водителей (6,9</w:t>
      </w:r>
      <w:r w:rsidR="005F151D" w:rsidRPr="007B6D7A">
        <w:rPr>
          <w:sz w:val="28"/>
          <w:szCs w:val="28"/>
        </w:rPr>
        <w:t xml:space="preserve"> </w:t>
      </w:r>
      <w:r w:rsidR="00044C5F" w:rsidRPr="007B6D7A">
        <w:rPr>
          <w:sz w:val="28"/>
          <w:szCs w:val="28"/>
        </w:rPr>
        <w:t>%); данная система позволит не допускать систематических нарушителей ПДД к управлению общественным транспортом (50,6</w:t>
      </w:r>
      <w:r w:rsidR="005F151D" w:rsidRPr="007B6D7A">
        <w:rPr>
          <w:sz w:val="28"/>
          <w:szCs w:val="28"/>
        </w:rPr>
        <w:t xml:space="preserve"> </w:t>
      </w:r>
      <w:r w:rsidR="00044C5F" w:rsidRPr="007B6D7A">
        <w:rPr>
          <w:sz w:val="28"/>
          <w:szCs w:val="28"/>
        </w:rPr>
        <w:t>%); возможность применения дифференцированного подхода при назначении штрафов (7,5</w:t>
      </w:r>
      <w:r w:rsidR="005F151D" w:rsidRPr="007B6D7A">
        <w:rPr>
          <w:sz w:val="28"/>
          <w:szCs w:val="28"/>
        </w:rPr>
        <w:t xml:space="preserve"> </w:t>
      </w:r>
      <w:r w:rsidR="00044C5F" w:rsidRPr="007B6D7A">
        <w:rPr>
          <w:sz w:val="28"/>
          <w:szCs w:val="28"/>
        </w:rPr>
        <w:t>%); 16,1 % респондентов затруднились дать ответ на данный вопрос</w:t>
      </w:r>
      <w:r w:rsidR="00376FC8" w:rsidRPr="007B6D7A">
        <w:rPr>
          <w:sz w:val="28"/>
          <w:szCs w:val="28"/>
        </w:rPr>
        <w:t xml:space="preserve"> (Приложение Е)</w:t>
      </w:r>
      <w:r w:rsidR="00044C5F" w:rsidRPr="007B6D7A">
        <w:rPr>
          <w:sz w:val="28"/>
          <w:szCs w:val="28"/>
        </w:rPr>
        <w:t xml:space="preserve">. </w:t>
      </w:r>
    </w:p>
    <w:p w14:paraId="0B9A2859" w14:textId="265958A0" w:rsidR="00194941" w:rsidRPr="007B6D7A" w:rsidRDefault="00194941" w:rsidP="00F07875">
      <w:pPr>
        <w:widowControl w:val="0"/>
        <w:tabs>
          <w:tab w:val="left" w:pos="1276"/>
        </w:tabs>
        <w:ind w:firstLine="709"/>
        <w:rPr>
          <w:szCs w:val="28"/>
        </w:rPr>
      </w:pPr>
      <w:r w:rsidRPr="007B6D7A">
        <w:rPr>
          <w:rStyle w:val="s0"/>
          <w:color w:val="auto"/>
          <w:szCs w:val="28"/>
        </w:rPr>
        <w:t>Таким образом,</w:t>
      </w:r>
      <w:r w:rsidR="00044C5F" w:rsidRPr="007B6D7A">
        <w:rPr>
          <w:rStyle w:val="s0"/>
          <w:color w:val="auto"/>
          <w:szCs w:val="28"/>
        </w:rPr>
        <w:t xml:space="preserve"> комплексное</w:t>
      </w:r>
      <w:r w:rsidRPr="007B6D7A">
        <w:rPr>
          <w:rStyle w:val="s0"/>
          <w:color w:val="auto"/>
          <w:szCs w:val="28"/>
        </w:rPr>
        <w:t xml:space="preserve"> внедрение</w:t>
      </w:r>
      <w:r w:rsidR="00044C5F" w:rsidRPr="007B6D7A">
        <w:rPr>
          <w:rStyle w:val="s0"/>
          <w:color w:val="auto"/>
          <w:szCs w:val="28"/>
        </w:rPr>
        <w:t xml:space="preserve"> бальной оценки поведения водителя и института</w:t>
      </w:r>
      <w:r w:rsidRPr="007B6D7A">
        <w:rPr>
          <w:rStyle w:val="s0"/>
          <w:color w:val="auto"/>
          <w:szCs w:val="28"/>
        </w:rPr>
        <w:t xml:space="preserve"> «водительского дефолта» позволило бы системно</w:t>
      </w:r>
      <w:r w:rsidR="003F1BE3" w:rsidRPr="007B6D7A">
        <w:rPr>
          <w:rStyle w:val="s0"/>
          <w:color w:val="auto"/>
          <w:szCs w:val="28"/>
        </w:rPr>
        <w:t xml:space="preserve"> подойти к оценке</w:t>
      </w:r>
      <w:r w:rsidR="00636C70" w:rsidRPr="007B6D7A">
        <w:rPr>
          <w:rStyle w:val="s0"/>
          <w:color w:val="auto"/>
          <w:szCs w:val="28"/>
        </w:rPr>
        <w:t xml:space="preserve"> поведения</w:t>
      </w:r>
      <w:r w:rsidR="003F1BE3" w:rsidRPr="007B6D7A">
        <w:rPr>
          <w:rStyle w:val="s0"/>
          <w:color w:val="auto"/>
          <w:szCs w:val="28"/>
        </w:rPr>
        <w:t xml:space="preserve"> водителя и достичь гибкости в </w:t>
      </w:r>
      <w:r w:rsidR="00AD0DBE" w:rsidRPr="007B6D7A">
        <w:rPr>
          <w:rStyle w:val="s0"/>
          <w:color w:val="auto"/>
          <w:szCs w:val="28"/>
        </w:rPr>
        <w:t>обеспечении безопасности дорожного движения</w:t>
      </w:r>
      <w:r w:rsidR="003F1BE3" w:rsidRPr="007B6D7A">
        <w:rPr>
          <w:rStyle w:val="s0"/>
          <w:color w:val="auto"/>
          <w:szCs w:val="28"/>
        </w:rPr>
        <w:t>.</w:t>
      </w:r>
    </w:p>
    <w:p w14:paraId="340A8C1D" w14:textId="343021AF" w:rsidR="00750CAC" w:rsidRPr="007B6D7A" w:rsidRDefault="00750CAC" w:rsidP="00F07875">
      <w:pPr>
        <w:widowControl w:val="0"/>
        <w:tabs>
          <w:tab w:val="left" w:pos="1276"/>
        </w:tabs>
        <w:ind w:firstLine="709"/>
        <w:rPr>
          <w:szCs w:val="28"/>
        </w:rPr>
      </w:pPr>
      <w:r w:rsidRPr="007B6D7A">
        <w:rPr>
          <w:szCs w:val="28"/>
        </w:rPr>
        <w:t>Третье место по объему</w:t>
      </w:r>
      <w:r w:rsidR="007F54E1" w:rsidRPr="007B6D7A">
        <w:rPr>
          <w:szCs w:val="28"/>
        </w:rPr>
        <w:t xml:space="preserve"> применяемых</w:t>
      </w:r>
      <w:r w:rsidRPr="007B6D7A">
        <w:rPr>
          <w:szCs w:val="28"/>
        </w:rPr>
        <w:t xml:space="preserve"> административных взысканий в сфере обеспечения безопасности дорожного движения занимает </w:t>
      </w:r>
      <w:r w:rsidRPr="007B6D7A">
        <w:rPr>
          <w:b/>
          <w:szCs w:val="28"/>
        </w:rPr>
        <w:t>административный арест</w:t>
      </w:r>
      <w:r w:rsidRPr="007B6D7A">
        <w:rPr>
          <w:szCs w:val="28"/>
        </w:rPr>
        <w:t>, который применяется по 12</w:t>
      </w:r>
      <w:r w:rsidR="007F54E1" w:rsidRPr="007B6D7A">
        <w:rPr>
          <w:szCs w:val="28"/>
        </w:rPr>
        <w:t>-ти</w:t>
      </w:r>
      <w:r w:rsidRPr="007B6D7A">
        <w:rPr>
          <w:szCs w:val="28"/>
        </w:rPr>
        <w:t xml:space="preserve"> составам административных правонарушений</w:t>
      </w:r>
      <w:r w:rsidR="007F54E1" w:rsidRPr="007B6D7A">
        <w:rPr>
          <w:szCs w:val="28"/>
        </w:rPr>
        <w:t xml:space="preserve"> из выделенной нами в ходе исследования референтной группы</w:t>
      </w:r>
      <w:r w:rsidRPr="007B6D7A">
        <w:rPr>
          <w:szCs w:val="28"/>
        </w:rPr>
        <w:t xml:space="preserve"> (См. </w:t>
      </w:r>
      <w:r w:rsidR="00737FFB" w:rsidRPr="007B6D7A">
        <w:rPr>
          <w:szCs w:val="28"/>
        </w:rPr>
        <w:t xml:space="preserve">Диаграмму </w:t>
      </w:r>
      <w:r w:rsidRPr="007B6D7A">
        <w:rPr>
          <w:szCs w:val="28"/>
        </w:rPr>
        <w:t>1).</w:t>
      </w:r>
      <w:r w:rsidR="007F54E1" w:rsidRPr="007B6D7A">
        <w:rPr>
          <w:szCs w:val="28"/>
        </w:rPr>
        <w:t xml:space="preserve"> Как мы уже ранее указывали, </w:t>
      </w:r>
      <w:r w:rsidRPr="007B6D7A">
        <w:rPr>
          <w:szCs w:val="28"/>
        </w:rPr>
        <w:t>впервые административные санкции в виде административного ареста за нарушения правил дорожного движения появил</w:t>
      </w:r>
      <w:r w:rsidR="00F54E15" w:rsidRPr="007B6D7A">
        <w:rPr>
          <w:szCs w:val="28"/>
        </w:rPr>
        <w:t>и</w:t>
      </w:r>
      <w:r w:rsidRPr="007B6D7A">
        <w:rPr>
          <w:szCs w:val="28"/>
        </w:rPr>
        <w:t>сь на основании Закона РК от 17 апреля 2014 года №195 «О внесении изменений и дополнений в некоторые законодательные акты Республики Казахстан по вопросам дорожного движения»</w:t>
      </w:r>
      <w:r w:rsidR="007F54E1" w:rsidRPr="007B6D7A">
        <w:rPr>
          <w:szCs w:val="28"/>
        </w:rPr>
        <w:t xml:space="preserve"> </w:t>
      </w:r>
      <w:r w:rsidRPr="007B6D7A">
        <w:rPr>
          <w:szCs w:val="28"/>
        </w:rPr>
        <w:t>[</w:t>
      </w:r>
      <w:r w:rsidR="008B2F8F" w:rsidRPr="007B6D7A">
        <w:rPr>
          <w:szCs w:val="28"/>
        </w:rPr>
        <w:t>115</w:t>
      </w:r>
      <w:r w:rsidRPr="007B6D7A">
        <w:rPr>
          <w:szCs w:val="28"/>
        </w:rPr>
        <w:t xml:space="preserve">]. </w:t>
      </w:r>
      <w:r w:rsidR="007F54E1" w:rsidRPr="007B6D7A">
        <w:rPr>
          <w:szCs w:val="28"/>
        </w:rPr>
        <w:t>Таким образом, практика применения данного взыскания в рамках исследуемой группы правонарушений является недолгой и является однозначным свидетельством расширения репрессивного воздействия. При обсуждении проектов КРКоАП, УК РК</w:t>
      </w:r>
      <w:r w:rsidR="00461C05" w:rsidRPr="007B6D7A">
        <w:rPr>
          <w:szCs w:val="28"/>
        </w:rPr>
        <w:t xml:space="preserve"> </w:t>
      </w:r>
      <w:r w:rsidR="007F54E1" w:rsidRPr="007B6D7A">
        <w:rPr>
          <w:szCs w:val="28"/>
        </w:rPr>
        <w:t xml:space="preserve">изначально </w:t>
      </w:r>
      <w:r w:rsidRPr="007B6D7A">
        <w:rPr>
          <w:szCs w:val="28"/>
        </w:rPr>
        <w:t>административный арест предполагалось перенести в сферу уголовной юстиции с принятием КРКоАП 2014 года, но до сих пор</w:t>
      </w:r>
      <w:r w:rsidR="00C93AEE" w:rsidRPr="007B6D7A">
        <w:rPr>
          <w:szCs w:val="28"/>
        </w:rPr>
        <w:t xml:space="preserve"> он продолжает</w:t>
      </w:r>
      <w:r w:rsidRPr="007B6D7A">
        <w:rPr>
          <w:szCs w:val="28"/>
        </w:rPr>
        <w:t xml:space="preserve"> оста</w:t>
      </w:r>
      <w:r w:rsidR="00C93AEE" w:rsidRPr="007B6D7A">
        <w:rPr>
          <w:szCs w:val="28"/>
        </w:rPr>
        <w:t>ваться</w:t>
      </w:r>
      <w:r w:rsidR="009559BC" w:rsidRPr="007B6D7A">
        <w:rPr>
          <w:szCs w:val="28"/>
        </w:rPr>
        <w:t xml:space="preserve"> </w:t>
      </w:r>
      <w:r w:rsidRPr="007B6D7A">
        <w:rPr>
          <w:szCs w:val="28"/>
        </w:rPr>
        <w:t>исключительн</w:t>
      </w:r>
      <w:r w:rsidR="00C93AEE" w:rsidRPr="007B6D7A">
        <w:rPr>
          <w:szCs w:val="28"/>
        </w:rPr>
        <w:t>ой</w:t>
      </w:r>
      <w:r w:rsidRPr="007B6D7A">
        <w:rPr>
          <w:szCs w:val="28"/>
        </w:rPr>
        <w:t xml:space="preserve"> мер</w:t>
      </w:r>
      <w:r w:rsidR="00C93AEE" w:rsidRPr="007B6D7A">
        <w:rPr>
          <w:szCs w:val="28"/>
        </w:rPr>
        <w:t>ой</w:t>
      </w:r>
      <w:r w:rsidRPr="007B6D7A">
        <w:rPr>
          <w:szCs w:val="28"/>
        </w:rPr>
        <w:t xml:space="preserve"> административного принуждения в Республике Казахстан. Административный арест</w:t>
      </w:r>
      <w:r w:rsidR="00C93AEE" w:rsidRPr="007B6D7A">
        <w:rPr>
          <w:szCs w:val="28"/>
        </w:rPr>
        <w:t>, в соответствии с КРКоАП,</w:t>
      </w:r>
      <w:r w:rsidRPr="007B6D7A">
        <w:rPr>
          <w:szCs w:val="28"/>
        </w:rPr>
        <w:t xml:space="preserve"> является основным видом административного взыскания за совершение административного правонарушения и устанавливается на срок до тридцати суток, а за нарушение требований режима чрезвычайного положения – до сорока пяти суток</w:t>
      </w:r>
      <w:r w:rsidR="0008757E" w:rsidRPr="007B6D7A">
        <w:rPr>
          <w:szCs w:val="28"/>
        </w:rPr>
        <w:t xml:space="preserve"> [</w:t>
      </w:r>
      <w:r w:rsidR="008B2F8F" w:rsidRPr="007B6D7A">
        <w:rPr>
          <w:szCs w:val="28"/>
        </w:rPr>
        <w:t>27</w:t>
      </w:r>
      <w:r w:rsidRPr="007B6D7A">
        <w:rPr>
          <w:szCs w:val="28"/>
        </w:rPr>
        <w:t>].</w:t>
      </w:r>
      <w:r w:rsidR="00AC5DF9" w:rsidRPr="007B6D7A">
        <w:rPr>
          <w:szCs w:val="28"/>
        </w:rPr>
        <w:t xml:space="preserve"> Как указывают по данному пово</w:t>
      </w:r>
      <w:r w:rsidR="00615892" w:rsidRPr="007B6D7A">
        <w:rPr>
          <w:szCs w:val="28"/>
        </w:rPr>
        <w:t>ду исследователи, имеющие</w:t>
      </w:r>
      <w:r w:rsidR="00AC5DF9" w:rsidRPr="007B6D7A">
        <w:rPr>
          <w:szCs w:val="28"/>
        </w:rPr>
        <w:t xml:space="preserve"> место на практике случ</w:t>
      </w:r>
      <w:r w:rsidR="001D71DD" w:rsidRPr="007B6D7A">
        <w:rPr>
          <w:szCs w:val="28"/>
        </w:rPr>
        <w:t>а</w:t>
      </w:r>
      <w:r w:rsidR="00AC5DF9" w:rsidRPr="007B6D7A">
        <w:rPr>
          <w:szCs w:val="28"/>
        </w:rPr>
        <w:t>и, когда судьи суммируют сроки ареста по нескольким административным правонарушениям, являются грубым нарушением»</w:t>
      </w:r>
      <w:r w:rsidR="00615892" w:rsidRPr="007B6D7A">
        <w:rPr>
          <w:szCs w:val="28"/>
        </w:rPr>
        <w:t xml:space="preserve"> [</w:t>
      </w:r>
      <w:r w:rsidR="008B2F8F" w:rsidRPr="007B6D7A">
        <w:rPr>
          <w:szCs w:val="28"/>
        </w:rPr>
        <w:t>260</w:t>
      </w:r>
      <w:r w:rsidR="009C27E9" w:rsidRPr="007B6D7A">
        <w:rPr>
          <w:szCs w:val="28"/>
        </w:rPr>
        <w:t>, с. 50</w:t>
      </w:r>
      <w:r w:rsidR="0008757E" w:rsidRPr="007B6D7A">
        <w:rPr>
          <w:szCs w:val="28"/>
        </w:rPr>
        <w:t>]</w:t>
      </w:r>
      <w:r w:rsidR="00AC5DF9" w:rsidRPr="007B6D7A">
        <w:rPr>
          <w:szCs w:val="28"/>
        </w:rPr>
        <w:t>.</w:t>
      </w:r>
    </w:p>
    <w:p w14:paraId="13AE0DB4" w14:textId="77777777" w:rsidR="00750CAC" w:rsidRPr="007B6D7A" w:rsidRDefault="00750CAC" w:rsidP="00F07875">
      <w:pPr>
        <w:widowControl w:val="0"/>
        <w:tabs>
          <w:tab w:val="left" w:pos="1276"/>
        </w:tabs>
        <w:ind w:firstLine="709"/>
        <w:rPr>
          <w:szCs w:val="28"/>
        </w:rPr>
      </w:pPr>
      <w:r w:rsidRPr="007B6D7A">
        <w:rPr>
          <w:szCs w:val="28"/>
        </w:rPr>
        <w:t>Административный арест</w:t>
      </w:r>
      <w:r w:rsidR="00C93AEE" w:rsidRPr="007B6D7A">
        <w:rPr>
          <w:szCs w:val="28"/>
        </w:rPr>
        <w:t xml:space="preserve"> -</w:t>
      </w:r>
      <w:r w:rsidRPr="007B6D7A">
        <w:rPr>
          <w:szCs w:val="28"/>
        </w:rPr>
        <w:t xml:space="preserve"> самое строгое из всех видов административных взысканий и заключается в лишении свободы на период,</w:t>
      </w:r>
      <w:r w:rsidR="009559BC" w:rsidRPr="007B6D7A">
        <w:rPr>
          <w:szCs w:val="28"/>
        </w:rPr>
        <w:t xml:space="preserve"> </w:t>
      </w:r>
      <w:r w:rsidRPr="007B6D7A">
        <w:rPr>
          <w:rStyle w:val="w"/>
          <w:szCs w:val="28"/>
          <w:shd w:val="clear" w:color="auto" w:fill="FFFFFF"/>
        </w:rPr>
        <w:t>указанный в постановлении</w:t>
      </w:r>
      <w:r w:rsidR="00615892" w:rsidRPr="007B6D7A">
        <w:rPr>
          <w:szCs w:val="28"/>
          <w:shd w:val="clear" w:color="auto" w:fill="FFFFFF"/>
        </w:rPr>
        <w:t xml:space="preserve"> </w:t>
      </w:r>
      <w:r w:rsidRPr="007B6D7A">
        <w:rPr>
          <w:rStyle w:val="w"/>
          <w:szCs w:val="28"/>
          <w:shd w:val="clear" w:color="auto" w:fill="FFFFFF"/>
        </w:rPr>
        <w:t>по</w:t>
      </w:r>
      <w:r w:rsidR="00615892" w:rsidRPr="007B6D7A">
        <w:rPr>
          <w:szCs w:val="28"/>
          <w:shd w:val="clear" w:color="auto" w:fill="FFFFFF"/>
        </w:rPr>
        <w:t xml:space="preserve"> </w:t>
      </w:r>
      <w:r w:rsidRPr="007B6D7A">
        <w:rPr>
          <w:rStyle w:val="w"/>
          <w:szCs w:val="28"/>
          <w:shd w:val="clear" w:color="auto" w:fill="FFFFFF"/>
        </w:rPr>
        <w:t>делу</w:t>
      </w:r>
      <w:r w:rsidR="00615892" w:rsidRPr="007B6D7A">
        <w:rPr>
          <w:szCs w:val="28"/>
          <w:shd w:val="clear" w:color="auto" w:fill="FFFFFF"/>
        </w:rPr>
        <w:t xml:space="preserve"> </w:t>
      </w:r>
      <w:r w:rsidRPr="007B6D7A">
        <w:rPr>
          <w:rStyle w:val="w"/>
          <w:szCs w:val="28"/>
          <w:shd w:val="clear" w:color="auto" w:fill="FFFFFF"/>
        </w:rPr>
        <w:t>об</w:t>
      </w:r>
      <w:r w:rsidR="00615892" w:rsidRPr="007B6D7A">
        <w:rPr>
          <w:szCs w:val="28"/>
          <w:shd w:val="clear" w:color="auto" w:fill="FFFFFF"/>
        </w:rPr>
        <w:t xml:space="preserve"> </w:t>
      </w:r>
      <w:r w:rsidRPr="007B6D7A">
        <w:rPr>
          <w:rStyle w:val="w"/>
          <w:szCs w:val="28"/>
          <w:shd w:val="clear" w:color="auto" w:fill="FFFFFF"/>
        </w:rPr>
        <w:t>административном</w:t>
      </w:r>
      <w:r w:rsidR="00615892" w:rsidRPr="007B6D7A">
        <w:rPr>
          <w:szCs w:val="28"/>
          <w:shd w:val="clear" w:color="auto" w:fill="FFFFFF"/>
        </w:rPr>
        <w:t xml:space="preserve"> </w:t>
      </w:r>
      <w:r w:rsidRPr="007B6D7A">
        <w:rPr>
          <w:rStyle w:val="w"/>
          <w:szCs w:val="28"/>
          <w:shd w:val="clear" w:color="auto" w:fill="FFFFFF"/>
        </w:rPr>
        <w:t>правонарушении</w:t>
      </w:r>
      <w:r w:rsidRPr="007B6D7A">
        <w:rPr>
          <w:szCs w:val="28"/>
          <w:shd w:val="clear" w:color="auto" w:fill="FFFFFF"/>
        </w:rPr>
        <w:t xml:space="preserve">. Лицо после оглашения постановления суда о применении к нему административного ареста доставляется </w:t>
      </w:r>
      <w:r w:rsidR="00FB225C" w:rsidRPr="007B6D7A">
        <w:rPr>
          <w:szCs w:val="28"/>
          <w:shd w:val="clear" w:color="auto" w:fill="FFFFFF"/>
        </w:rPr>
        <w:t xml:space="preserve">в </w:t>
      </w:r>
      <w:r w:rsidRPr="007B6D7A">
        <w:rPr>
          <w:szCs w:val="28"/>
          <w:shd w:val="clear" w:color="auto" w:fill="FFFFFF"/>
        </w:rPr>
        <w:t>специальное учреждение, предназначенное для отбывания этого административного взыскания. Так как с</w:t>
      </w:r>
      <w:r w:rsidRPr="007B6D7A">
        <w:rPr>
          <w:szCs w:val="28"/>
        </w:rPr>
        <w:t xml:space="preserve">рок административного задержания включается в срок административного ареста, то фактическое пребывание </w:t>
      </w:r>
      <w:r w:rsidR="00FB225C" w:rsidRPr="007B6D7A">
        <w:rPr>
          <w:szCs w:val="28"/>
        </w:rPr>
        <w:t xml:space="preserve">правонарушителя </w:t>
      </w:r>
      <w:r w:rsidRPr="007B6D7A">
        <w:rPr>
          <w:szCs w:val="28"/>
        </w:rPr>
        <w:t>в специальном учреждении сокращается на срок административного задержания</w:t>
      </w:r>
      <w:r w:rsidR="00C93AEE" w:rsidRPr="007B6D7A">
        <w:rPr>
          <w:szCs w:val="28"/>
        </w:rPr>
        <w:t xml:space="preserve"> (м</w:t>
      </w:r>
      <w:r w:rsidRPr="007B6D7A">
        <w:rPr>
          <w:szCs w:val="28"/>
        </w:rPr>
        <w:t>аксимальный срок административного задержания может составлять до 48 часов</w:t>
      </w:r>
      <w:r w:rsidR="00C93AEE" w:rsidRPr="007B6D7A">
        <w:rPr>
          <w:szCs w:val="28"/>
        </w:rPr>
        <w:t>).</w:t>
      </w:r>
      <w:r w:rsidR="00AC5DF9" w:rsidRPr="007B6D7A">
        <w:rPr>
          <w:szCs w:val="28"/>
        </w:rPr>
        <w:t xml:space="preserve"> </w:t>
      </w:r>
    </w:p>
    <w:p w14:paraId="17506BB7" w14:textId="0AFCBE3B" w:rsidR="00280457" w:rsidRPr="007B6D7A" w:rsidRDefault="00280457" w:rsidP="00F07875">
      <w:pPr>
        <w:widowControl w:val="0"/>
        <w:tabs>
          <w:tab w:val="left" w:pos="1276"/>
        </w:tabs>
        <w:ind w:firstLine="709"/>
        <w:rPr>
          <w:szCs w:val="28"/>
        </w:rPr>
      </w:pPr>
      <w:r w:rsidRPr="007B6D7A">
        <w:rPr>
          <w:szCs w:val="28"/>
        </w:rPr>
        <w:t xml:space="preserve">КРКоАП определены органы, в компетенцию которых входит приведение </w:t>
      </w:r>
      <w:r w:rsidRPr="007B6D7A">
        <w:rPr>
          <w:szCs w:val="28"/>
        </w:rPr>
        <w:lastRenderedPageBreak/>
        <w:t>в исполнение административного взыскания в виде административного ареста. Такими органами являются: 1) органы внутренних дел; 2) органы военной полиции. Данное положение полностью согласуется с п</w:t>
      </w:r>
      <w:r w:rsidR="00FB225C" w:rsidRPr="007B6D7A">
        <w:rPr>
          <w:szCs w:val="28"/>
        </w:rPr>
        <w:t>.</w:t>
      </w:r>
      <w:r w:rsidRPr="007B6D7A">
        <w:rPr>
          <w:szCs w:val="28"/>
        </w:rPr>
        <w:t xml:space="preserve"> 13 ст</w:t>
      </w:r>
      <w:r w:rsidR="00FB225C" w:rsidRPr="007B6D7A">
        <w:rPr>
          <w:szCs w:val="28"/>
        </w:rPr>
        <w:t>.</w:t>
      </w:r>
      <w:r w:rsidRPr="007B6D7A">
        <w:rPr>
          <w:szCs w:val="28"/>
        </w:rPr>
        <w:t xml:space="preserve"> 11 Закона РК «Об органах внутренних дел» от 23 апреля 2014 года, согласно которому контроль и охрана лиц, задержанных и подвергнутых административному аресту, явля</w:t>
      </w:r>
      <w:r w:rsidR="00FB225C" w:rsidRPr="007B6D7A">
        <w:rPr>
          <w:szCs w:val="28"/>
        </w:rPr>
        <w:t>ю</w:t>
      </w:r>
      <w:r w:rsidRPr="007B6D7A">
        <w:rPr>
          <w:szCs w:val="28"/>
        </w:rPr>
        <w:t>тся к</w:t>
      </w:r>
      <w:r w:rsidR="00615892" w:rsidRPr="007B6D7A">
        <w:rPr>
          <w:szCs w:val="28"/>
        </w:rPr>
        <w:t>омпетенцией ОВД [</w:t>
      </w:r>
      <w:r w:rsidR="008B2F8F" w:rsidRPr="007B6D7A">
        <w:rPr>
          <w:szCs w:val="28"/>
        </w:rPr>
        <w:t>62</w:t>
      </w:r>
      <w:r w:rsidRPr="007B6D7A">
        <w:rPr>
          <w:szCs w:val="28"/>
        </w:rPr>
        <w:t>]. Согласно ст</w:t>
      </w:r>
      <w:r w:rsidR="001358C8" w:rsidRPr="007B6D7A">
        <w:rPr>
          <w:szCs w:val="28"/>
        </w:rPr>
        <w:t>.</w:t>
      </w:r>
      <w:r w:rsidRPr="007B6D7A">
        <w:rPr>
          <w:szCs w:val="28"/>
        </w:rPr>
        <w:t xml:space="preserve"> 4 Закона Республики Казахстан от 21 февраля 2005 года № 32 «Об органах военной полиции», органы военной полиции создаются в Вооруженных Силах, органах национальной безопасности и Национальной гвардии Республики Казахстан. Пункт 7 ст</w:t>
      </w:r>
      <w:r w:rsidR="001358C8" w:rsidRPr="007B6D7A">
        <w:rPr>
          <w:szCs w:val="28"/>
        </w:rPr>
        <w:t>.</w:t>
      </w:r>
      <w:r w:rsidRPr="007B6D7A">
        <w:rPr>
          <w:szCs w:val="28"/>
        </w:rPr>
        <w:t xml:space="preserve"> 5 </w:t>
      </w:r>
      <w:r w:rsidR="001358C8" w:rsidRPr="007B6D7A">
        <w:rPr>
          <w:szCs w:val="28"/>
        </w:rPr>
        <w:t>данного З</w:t>
      </w:r>
      <w:r w:rsidRPr="007B6D7A">
        <w:rPr>
          <w:szCs w:val="28"/>
        </w:rPr>
        <w:t>акона содержит указание, что «исполнение в предусмотренных законодательством случаях задержания военнослужащих с содержанием на гауптвахте, а также исполнение административного взыскания в виде административного ареста» является зада</w:t>
      </w:r>
      <w:r w:rsidR="00615892" w:rsidRPr="007B6D7A">
        <w:rPr>
          <w:szCs w:val="28"/>
        </w:rPr>
        <w:t>чей органов военной полиции [</w:t>
      </w:r>
      <w:r w:rsidR="008B2F8F" w:rsidRPr="007B6D7A">
        <w:rPr>
          <w:szCs w:val="28"/>
        </w:rPr>
        <w:t>261</w:t>
      </w:r>
      <w:r w:rsidRPr="007B6D7A">
        <w:rPr>
          <w:szCs w:val="28"/>
        </w:rPr>
        <w:t>]. В соответствии с ч</w:t>
      </w:r>
      <w:r w:rsidR="001358C8" w:rsidRPr="007B6D7A">
        <w:rPr>
          <w:szCs w:val="28"/>
        </w:rPr>
        <w:t>.</w:t>
      </w:r>
      <w:r w:rsidRPr="007B6D7A">
        <w:rPr>
          <w:szCs w:val="28"/>
        </w:rPr>
        <w:t xml:space="preserve"> 2 ст</w:t>
      </w:r>
      <w:r w:rsidR="001358C8" w:rsidRPr="007B6D7A">
        <w:rPr>
          <w:szCs w:val="28"/>
        </w:rPr>
        <w:t>.</w:t>
      </w:r>
      <w:r w:rsidRPr="007B6D7A">
        <w:rPr>
          <w:szCs w:val="28"/>
        </w:rPr>
        <w:t xml:space="preserve"> 913 КРКоАП, точно определены места содержания лиц, подвергнутых административному аресту. Такими местами являются: 1) специальный приемник органов внутренних дел; 2) гауптвахта органов военной полиции Комитета национальной безопасности РК; 3) гауптвахта органов военной полиции Вооруженных Сил РК. Регламент деятельности соответствующих мест исполнения ареста регламентируется специальн</w:t>
      </w:r>
      <w:r w:rsidR="00615892" w:rsidRPr="007B6D7A">
        <w:rPr>
          <w:szCs w:val="28"/>
        </w:rPr>
        <w:t>ыми нормативными актами [</w:t>
      </w:r>
      <w:r w:rsidR="008B2F8F" w:rsidRPr="007B6D7A">
        <w:rPr>
          <w:szCs w:val="28"/>
        </w:rPr>
        <w:t>262; 263; 264</w:t>
      </w:r>
      <w:r w:rsidRPr="007B6D7A">
        <w:rPr>
          <w:szCs w:val="28"/>
        </w:rPr>
        <w:t xml:space="preserve">]. </w:t>
      </w:r>
    </w:p>
    <w:p w14:paraId="0340FD3D" w14:textId="112A96B7" w:rsidR="00280457" w:rsidRPr="007B6D7A" w:rsidRDefault="00280457" w:rsidP="00F07875">
      <w:pPr>
        <w:widowControl w:val="0"/>
        <w:tabs>
          <w:tab w:val="left" w:pos="1276"/>
        </w:tabs>
        <w:ind w:firstLine="709"/>
        <w:rPr>
          <w:szCs w:val="28"/>
        </w:rPr>
      </w:pPr>
      <w:r w:rsidRPr="007B6D7A">
        <w:rPr>
          <w:szCs w:val="28"/>
        </w:rPr>
        <w:t>Одним из проблемных аспектов непосредственного исполнения ареста являются случаи уклонения лиц от отбывания назначенного взыскания. Как указывают казахстанские исследователи,</w:t>
      </w:r>
      <w:r w:rsidRPr="007B6D7A">
        <w:t xml:space="preserve"> проблема уклонения от отбывания административного ареста усугубляется тем обстоятельством, что ст. 62 КРКоАП устанавливает ограничение по срокам давности привлечения к админ</w:t>
      </w:r>
      <w:r w:rsidR="00615892" w:rsidRPr="007B6D7A">
        <w:t>истративной ответственности [</w:t>
      </w:r>
      <w:r w:rsidR="008B2F8F" w:rsidRPr="007B6D7A">
        <w:t>265</w:t>
      </w:r>
      <w:r w:rsidRPr="007B6D7A">
        <w:t xml:space="preserve">]. </w:t>
      </w:r>
      <w:r w:rsidRPr="007B6D7A">
        <w:rPr>
          <w:szCs w:val="28"/>
        </w:rPr>
        <w:t>Последствием неисполнения постановления судьи, то есть уклонения от отбывания административного ареста</w:t>
      </w:r>
      <w:r w:rsidR="0053505E" w:rsidRPr="007B6D7A">
        <w:rPr>
          <w:szCs w:val="28"/>
        </w:rPr>
        <w:t>,</w:t>
      </w:r>
      <w:r w:rsidRPr="007B6D7A">
        <w:rPr>
          <w:szCs w:val="28"/>
        </w:rPr>
        <w:t xml:space="preserve"> является привлечение к административной ответственности по ст</w:t>
      </w:r>
      <w:r w:rsidR="0053505E" w:rsidRPr="007B6D7A">
        <w:rPr>
          <w:szCs w:val="28"/>
        </w:rPr>
        <w:t>.</w:t>
      </w:r>
      <w:r w:rsidRPr="007B6D7A">
        <w:rPr>
          <w:szCs w:val="28"/>
        </w:rPr>
        <w:t xml:space="preserve"> 669 КРКоАП. Данное правило разъяснено Нормативным постановлением Верховного Суда Республики Казахстан от 6 октября 2017 года № 7 «О некоторых вопросах применения судами норм Особенной части Кодекса Республики Казахстан об административных правонарушениях». При рассмотрении дел об административных правонарушениях по ст</w:t>
      </w:r>
      <w:r w:rsidR="0053505E" w:rsidRPr="007B6D7A">
        <w:rPr>
          <w:szCs w:val="28"/>
        </w:rPr>
        <w:t>.</w:t>
      </w:r>
      <w:r w:rsidRPr="007B6D7A">
        <w:rPr>
          <w:szCs w:val="28"/>
        </w:rPr>
        <w:t xml:space="preserve"> 669 КРКоАП судам следует учитывать, что виды судебных исполнительных документов перечислены в подпунктах 1)-5), 12) п</w:t>
      </w:r>
      <w:r w:rsidR="0053505E" w:rsidRPr="007B6D7A">
        <w:rPr>
          <w:szCs w:val="28"/>
        </w:rPr>
        <w:t>.</w:t>
      </w:r>
      <w:r w:rsidRPr="007B6D7A">
        <w:rPr>
          <w:szCs w:val="28"/>
        </w:rPr>
        <w:t xml:space="preserve"> 1 ст</w:t>
      </w:r>
      <w:r w:rsidR="0053505E" w:rsidRPr="007B6D7A">
        <w:rPr>
          <w:szCs w:val="28"/>
        </w:rPr>
        <w:t>.</w:t>
      </w:r>
      <w:r w:rsidRPr="007B6D7A">
        <w:rPr>
          <w:szCs w:val="28"/>
        </w:rPr>
        <w:t xml:space="preserve"> 9 Закона Республики Казахстан от 2 апреля 2010 года № 261-IV «Об исполнительном производстве и ста</w:t>
      </w:r>
      <w:r w:rsidR="00615892" w:rsidRPr="007B6D7A">
        <w:rPr>
          <w:szCs w:val="28"/>
        </w:rPr>
        <w:t>тусе судебных исполнителей» [</w:t>
      </w:r>
      <w:r w:rsidR="008B2F8F" w:rsidRPr="007B6D7A">
        <w:rPr>
          <w:szCs w:val="28"/>
        </w:rPr>
        <w:t>248</w:t>
      </w:r>
      <w:r w:rsidRPr="007B6D7A">
        <w:rPr>
          <w:szCs w:val="28"/>
        </w:rPr>
        <w:t>]. Согласно п.п.</w:t>
      </w:r>
      <w:r w:rsidR="0053505E" w:rsidRPr="007B6D7A">
        <w:rPr>
          <w:szCs w:val="28"/>
        </w:rPr>
        <w:t xml:space="preserve"> </w:t>
      </w:r>
      <w:r w:rsidRPr="007B6D7A">
        <w:rPr>
          <w:szCs w:val="28"/>
        </w:rPr>
        <w:t>5 п.</w:t>
      </w:r>
      <w:r w:rsidR="0053505E" w:rsidRPr="007B6D7A">
        <w:rPr>
          <w:szCs w:val="28"/>
        </w:rPr>
        <w:t xml:space="preserve"> </w:t>
      </w:r>
      <w:r w:rsidRPr="007B6D7A">
        <w:rPr>
          <w:szCs w:val="28"/>
        </w:rPr>
        <w:t xml:space="preserve">9 указанного </w:t>
      </w:r>
      <w:r w:rsidR="0053505E" w:rsidRPr="007B6D7A">
        <w:rPr>
          <w:szCs w:val="28"/>
        </w:rPr>
        <w:t>Закона</w:t>
      </w:r>
      <w:r w:rsidRPr="007B6D7A">
        <w:rPr>
          <w:szCs w:val="28"/>
        </w:rPr>
        <w:t xml:space="preserve">, </w:t>
      </w:r>
      <w:r w:rsidRPr="007B6D7A">
        <w:rPr>
          <w:rStyle w:val="s0"/>
          <w:color w:val="auto"/>
          <w:szCs w:val="28"/>
        </w:rPr>
        <w:t xml:space="preserve">постановления судов, вынесенные по делу об административном правонарушении в случаях, предусмотренных Кодексом Республики Казахстан об административных правонарушениях, являются исполнительными документами </w:t>
      </w:r>
      <w:r w:rsidR="00615892" w:rsidRPr="007B6D7A">
        <w:rPr>
          <w:szCs w:val="28"/>
        </w:rPr>
        <w:t>[</w:t>
      </w:r>
      <w:r w:rsidR="008B2F8F" w:rsidRPr="007B6D7A">
        <w:rPr>
          <w:szCs w:val="28"/>
        </w:rPr>
        <w:t>248</w:t>
      </w:r>
      <w:r w:rsidRPr="007B6D7A">
        <w:rPr>
          <w:szCs w:val="28"/>
        </w:rPr>
        <w:t>]</w:t>
      </w:r>
      <w:r w:rsidRPr="007B6D7A">
        <w:rPr>
          <w:rStyle w:val="s0"/>
          <w:color w:val="auto"/>
          <w:szCs w:val="28"/>
        </w:rPr>
        <w:t>.</w:t>
      </w:r>
      <w:r w:rsidRPr="007B6D7A">
        <w:t xml:space="preserve"> </w:t>
      </w:r>
      <w:r w:rsidRPr="007B6D7A">
        <w:rPr>
          <w:szCs w:val="28"/>
        </w:rPr>
        <w:t>Причем кроме наложения нового административного взыскания, отбытый срок может быть постановлением судьи полностью или частично засчитан в срок административного ареста. При этом судья своим постановлением вновь устанавливает начало срока отбывания административного ареста [</w:t>
      </w:r>
      <w:r w:rsidR="008B2F8F" w:rsidRPr="007B6D7A">
        <w:rPr>
          <w:szCs w:val="28"/>
        </w:rPr>
        <w:t>27</w:t>
      </w:r>
      <w:r w:rsidRPr="007B6D7A">
        <w:rPr>
          <w:szCs w:val="28"/>
        </w:rPr>
        <w:t>].</w:t>
      </w:r>
    </w:p>
    <w:p w14:paraId="5C60653E" w14:textId="74295686" w:rsidR="00DB032A" w:rsidRPr="007B6D7A" w:rsidRDefault="003E6532" w:rsidP="00F07875">
      <w:pPr>
        <w:widowControl w:val="0"/>
        <w:tabs>
          <w:tab w:val="left" w:pos="1276"/>
        </w:tabs>
        <w:ind w:firstLine="709"/>
      </w:pPr>
      <w:r w:rsidRPr="007B6D7A">
        <w:rPr>
          <w:szCs w:val="28"/>
        </w:rPr>
        <w:lastRenderedPageBreak/>
        <w:t xml:space="preserve">Как мы уже ранее указывали (при рассмотрении порядка применения административного штрафа), </w:t>
      </w:r>
      <w:r w:rsidR="00AC5DF9" w:rsidRPr="007B6D7A">
        <w:rPr>
          <w:szCs w:val="28"/>
        </w:rPr>
        <w:t>в рамках главы 30 КРКоАП</w:t>
      </w:r>
      <w:r w:rsidR="005B4F6E" w:rsidRPr="007B6D7A">
        <w:rPr>
          <w:szCs w:val="28"/>
        </w:rPr>
        <w:t>, в отличие, к примеру, от УК РК,</w:t>
      </w:r>
      <w:r w:rsidR="00AC5DF9" w:rsidRPr="007B6D7A">
        <w:rPr>
          <w:szCs w:val="28"/>
        </w:rPr>
        <w:t xml:space="preserve"> </w:t>
      </w:r>
      <w:r w:rsidR="005B4F6E" w:rsidRPr="007B6D7A">
        <w:rPr>
          <w:szCs w:val="28"/>
        </w:rPr>
        <w:t xml:space="preserve">отсутствуют четкие параметры системы замены и зачета взысканий, которую периодически приходится применять, в частности при невозможности применения ареста к лицам, указанным в ч. 2 ст. 32 и ч. 2 ст. 50 КРКоАП. </w:t>
      </w:r>
      <w:r w:rsidR="0053505E" w:rsidRPr="007B6D7A">
        <w:rPr>
          <w:szCs w:val="28"/>
        </w:rPr>
        <w:t>В</w:t>
      </w:r>
      <w:r w:rsidR="005B4F6E" w:rsidRPr="007B6D7A">
        <w:rPr>
          <w:szCs w:val="28"/>
        </w:rPr>
        <w:t xml:space="preserve"> данном случае имеют место примеры, которые вызывают озабоченность относительно необоснованности сформулированных санкций. Так, в частности, в ч. 8 ст. 608 КРКоАП в отношении лиц, совершивших соответствующее деяние (управление транспортным средством в состоянии опьянения), к которым не может быть применен арест в соответствии с ч. 2 ст. 50 КРКоАП, </w:t>
      </w:r>
      <w:r w:rsidR="0053505E" w:rsidRPr="007B6D7A">
        <w:rPr>
          <w:szCs w:val="28"/>
        </w:rPr>
        <w:t>предусмотрен</w:t>
      </w:r>
      <w:r w:rsidR="005B4F6E" w:rsidRPr="007B6D7A">
        <w:rPr>
          <w:szCs w:val="28"/>
        </w:rPr>
        <w:t xml:space="preserve"> штраф в размере 200 МРП (при условии того, что арест в соответствующих частях ст. 608 КРКоАП назначается сроком на 20 и 30 суток). Обращаясь к нормам УК РК (в частности, ст.ст. 41, 62 УК РК)</w:t>
      </w:r>
      <w:r w:rsidR="0053505E" w:rsidRPr="007B6D7A">
        <w:rPr>
          <w:szCs w:val="28"/>
        </w:rPr>
        <w:t>,</w:t>
      </w:r>
      <w:r w:rsidR="005B4F6E" w:rsidRPr="007B6D7A">
        <w:rPr>
          <w:szCs w:val="28"/>
        </w:rPr>
        <w:t xml:space="preserve"> можно установить, что в рамках уголовной юрисдикции имеется четкая пропорция при замене и зачете наказаний: 1 день ареста приравнивается к 4 МРП</w:t>
      </w:r>
      <w:r w:rsidR="0008757E" w:rsidRPr="007B6D7A">
        <w:rPr>
          <w:szCs w:val="28"/>
        </w:rPr>
        <w:t xml:space="preserve"> [</w:t>
      </w:r>
      <w:r w:rsidR="008B2F8F" w:rsidRPr="007B6D7A">
        <w:rPr>
          <w:szCs w:val="28"/>
        </w:rPr>
        <w:t>139</w:t>
      </w:r>
      <w:r w:rsidR="0008757E" w:rsidRPr="007B6D7A">
        <w:rPr>
          <w:szCs w:val="28"/>
        </w:rPr>
        <w:t>]</w:t>
      </w:r>
      <w:r w:rsidR="005B4F6E" w:rsidRPr="007B6D7A">
        <w:rPr>
          <w:szCs w:val="28"/>
        </w:rPr>
        <w:t>.</w:t>
      </w:r>
      <w:r w:rsidR="00461C05" w:rsidRPr="007B6D7A">
        <w:rPr>
          <w:szCs w:val="28"/>
        </w:rPr>
        <w:t xml:space="preserve"> </w:t>
      </w:r>
      <w:r w:rsidR="00513993" w:rsidRPr="007B6D7A">
        <w:rPr>
          <w:szCs w:val="28"/>
        </w:rPr>
        <w:t>При этом иных пропорций мы не обнаруживаем ни в одной статье УК РК. Складывается ситуация, что административный арест в рамках подобных приведенному пример</w:t>
      </w:r>
      <w:r w:rsidR="0053505E" w:rsidRPr="007B6D7A">
        <w:rPr>
          <w:szCs w:val="28"/>
        </w:rPr>
        <w:t>у</w:t>
      </w:r>
      <w:r w:rsidR="00513993" w:rsidRPr="007B6D7A">
        <w:rPr>
          <w:szCs w:val="28"/>
        </w:rPr>
        <w:t>, представляет собой более строгий вид ответственности, нежели административный арест, назначаемый за уголовные проступки. Подобное положение недопустимо в силу его социальной вредности, непоследовательности, фактически приводящи</w:t>
      </w:r>
      <w:r w:rsidR="0053505E" w:rsidRPr="007B6D7A">
        <w:rPr>
          <w:szCs w:val="28"/>
        </w:rPr>
        <w:t>х</w:t>
      </w:r>
      <w:r w:rsidR="00513993" w:rsidRPr="007B6D7A">
        <w:rPr>
          <w:szCs w:val="28"/>
        </w:rPr>
        <w:t xml:space="preserve"> к реальному ущемлению лиц, совершивших административные правонарушения.</w:t>
      </w:r>
      <w:r w:rsidR="00044C5F" w:rsidRPr="007B6D7A">
        <w:rPr>
          <w:szCs w:val="28"/>
        </w:rPr>
        <w:t xml:space="preserve"> </w:t>
      </w:r>
      <w:r w:rsidR="00513993" w:rsidRPr="007B6D7A">
        <w:rPr>
          <w:szCs w:val="28"/>
        </w:rPr>
        <w:t>Как совершенно справедливо указывается в проекте Концепции правовой политики РК до 2030 года, «</w:t>
      </w:r>
      <w:r w:rsidR="00513993" w:rsidRPr="007B6D7A">
        <w:t>сохраняются такие проблемы</w:t>
      </w:r>
      <w:r w:rsidR="0053505E" w:rsidRPr="007B6D7A">
        <w:t>,</w:t>
      </w:r>
      <w:r w:rsidR="00513993" w:rsidRPr="007B6D7A">
        <w:t xml:space="preserve"> как несоразмерность штрафа как вида административного взыскания, а также безальтернативность видов наказания без учета условий совершения деяния и личности нарушителя»</w:t>
      </w:r>
      <w:r w:rsidR="00361D57" w:rsidRPr="007B6D7A">
        <w:t xml:space="preserve"> [</w:t>
      </w:r>
      <w:r w:rsidR="008B2F8F" w:rsidRPr="007B6D7A">
        <w:t>160</w:t>
      </w:r>
      <w:r w:rsidR="0021340D" w:rsidRPr="007B6D7A">
        <w:t>]</w:t>
      </w:r>
      <w:r w:rsidR="00513993" w:rsidRPr="007B6D7A">
        <w:t>.</w:t>
      </w:r>
    </w:p>
    <w:p w14:paraId="6F3FB1A6" w14:textId="2D0A2102" w:rsidR="00AC5DF9" w:rsidRPr="007B6D7A" w:rsidRDefault="00DB032A" w:rsidP="00F07875">
      <w:pPr>
        <w:widowControl w:val="0"/>
        <w:tabs>
          <w:tab w:val="left" w:pos="1276"/>
        </w:tabs>
        <w:ind w:firstLine="709"/>
      </w:pPr>
      <w:r w:rsidRPr="007B6D7A">
        <w:t xml:space="preserve">Соответственно, имеющаяся явная диспропорция в частных ситуациях, когда возникает необходимость замены административного ареста штрафом, должна быть устранена посредством внесения корреспондирующих коррекций в редакции ст. 44 и ст. 50 КРКоАП. Так, в первом параграфе ч. 2 ст. 44, определяющем максимальный размер штрафа, налагаемого на физическое лицо, необходимо следующее дополнение: «Размер административного штрафа в случаях необходимости замены административного ареста, предусмотренных настоящим Кодексом, не может превышать четырех месячных расчетных показателей за один день ареста». В свою очередь, </w:t>
      </w:r>
      <w:r w:rsidR="00513993" w:rsidRPr="007B6D7A">
        <w:t xml:space="preserve">ч. 2 ст. 50 КРКоАП должна </w:t>
      </w:r>
      <w:r w:rsidRPr="007B6D7A">
        <w:t>содержать дублирование данного правила</w:t>
      </w:r>
      <w:r w:rsidR="00EF1D63" w:rsidRPr="007B6D7A">
        <w:t>: «В отношении указанных в настоящей статье лиц размер</w:t>
      </w:r>
      <w:r w:rsidRPr="007B6D7A">
        <w:t xml:space="preserve"> административного штрафа,</w:t>
      </w:r>
      <w:r w:rsidR="00EF1D63" w:rsidRPr="007B6D7A">
        <w:t xml:space="preserve"> назначаемого вместо административного ареста</w:t>
      </w:r>
      <w:r w:rsidRPr="007B6D7A">
        <w:t xml:space="preserve">, </w:t>
      </w:r>
      <w:r w:rsidR="00EF1D63" w:rsidRPr="007B6D7A">
        <w:t>не может превышать четырех</w:t>
      </w:r>
      <w:r w:rsidRPr="007B6D7A">
        <w:t xml:space="preserve"> </w:t>
      </w:r>
      <w:r w:rsidR="00EF1D63" w:rsidRPr="007B6D7A">
        <w:t>месячных</w:t>
      </w:r>
      <w:r w:rsidRPr="007B6D7A">
        <w:t xml:space="preserve"> </w:t>
      </w:r>
      <w:r w:rsidR="00EF1D63" w:rsidRPr="007B6D7A">
        <w:t>расчетных показателей</w:t>
      </w:r>
      <w:r w:rsidR="00F32408" w:rsidRPr="007B6D7A">
        <w:t xml:space="preserve"> за один день ареста</w:t>
      </w:r>
      <w:r w:rsidR="00EF1D63" w:rsidRPr="007B6D7A">
        <w:t>». Данное положение, во-первых, позволит, как минимум</w:t>
      </w:r>
      <w:r w:rsidR="0053505E" w:rsidRPr="007B6D7A">
        <w:t>,</w:t>
      </w:r>
      <w:r w:rsidR="00EF1D63" w:rsidRPr="007B6D7A">
        <w:t xml:space="preserve"> снизить репрессивность административного ареста до назначаемого за уголовные проступки, а, во-вторых, позволит произвести оптимизацию санкций отдельных норм КРКоАП.</w:t>
      </w:r>
    </w:p>
    <w:p w14:paraId="798F18C0" w14:textId="77777777" w:rsidR="00EF1D63" w:rsidRPr="007B6D7A" w:rsidRDefault="00EF1D63" w:rsidP="00F07875">
      <w:pPr>
        <w:widowControl w:val="0"/>
        <w:tabs>
          <w:tab w:val="left" w:pos="1276"/>
        </w:tabs>
        <w:ind w:firstLine="709"/>
        <w:rPr>
          <w:szCs w:val="28"/>
        </w:rPr>
      </w:pPr>
      <w:r w:rsidRPr="007B6D7A">
        <w:rPr>
          <w:szCs w:val="28"/>
        </w:rPr>
        <w:t xml:space="preserve">Таким образом, подводя итог исследованию, проведенному в рамках настоящего параграфа, можно сформулировать следующие </w:t>
      </w:r>
      <w:r w:rsidR="006D28A1" w:rsidRPr="007B6D7A">
        <w:rPr>
          <w:szCs w:val="28"/>
        </w:rPr>
        <w:t>выводы</w:t>
      </w:r>
      <w:r w:rsidRPr="007B6D7A">
        <w:rPr>
          <w:szCs w:val="28"/>
        </w:rPr>
        <w:t>:</w:t>
      </w:r>
    </w:p>
    <w:p w14:paraId="01B580CE" w14:textId="214FAA00" w:rsidR="00F32408" w:rsidRPr="007B6D7A" w:rsidRDefault="006D28A1" w:rsidP="00F07875">
      <w:pPr>
        <w:pStyle w:val="ac"/>
        <w:widowControl w:val="0"/>
        <w:numPr>
          <w:ilvl w:val="0"/>
          <w:numId w:val="6"/>
        </w:numPr>
        <w:tabs>
          <w:tab w:val="left" w:pos="0"/>
          <w:tab w:val="left" w:pos="993"/>
          <w:tab w:val="left" w:pos="1276"/>
        </w:tabs>
        <w:ind w:left="0" w:firstLine="709"/>
        <w:rPr>
          <w:sz w:val="28"/>
          <w:szCs w:val="28"/>
        </w:rPr>
      </w:pPr>
      <w:r w:rsidRPr="007B6D7A">
        <w:rPr>
          <w:rStyle w:val="s0"/>
          <w:color w:val="auto"/>
          <w:sz w:val="28"/>
          <w:szCs w:val="28"/>
        </w:rPr>
        <w:t xml:space="preserve"> В рамках законодательного перечня мер административных взысканий, </w:t>
      </w:r>
      <w:r w:rsidRPr="007B6D7A">
        <w:rPr>
          <w:rStyle w:val="s0"/>
          <w:color w:val="auto"/>
          <w:sz w:val="28"/>
          <w:szCs w:val="28"/>
        </w:rPr>
        <w:lastRenderedPageBreak/>
        <w:t>которые могут быть применены при совершении правонарушений в области дорожного движения, лишение права на управление транспортным средством является одной из наиболее действенных мер, использование которой целесообразно расширить, в частности за счет введения в правоприменительную практику института «водительского дефолта» для воздействия на систематических нарушителей ПДД.</w:t>
      </w:r>
      <w:r w:rsidR="004D641E" w:rsidRPr="007B6D7A">
        <w:rPr>
          <w:rStyle w:val="s0"/>
          <w:color w:val="auto"/>
          <w:sz w:val="28"/>
          <w:szCs w:val="28"/>
        </w:rPr>
        <w:t xml:space="preserve"> В данном случае следует учитывать необходимость сбалансированности системы мер воздействия на нарушителей ПДД, которая на фоне существенного послабления в размерах и механизмах взыскания административных штрафов существенно снизилась.</w:t>
      </w:r>
      <w:r w:rsidRPr="007B6D7A">
        <w:rPr>
          <w:rStyle w:val="s0"/>
          <w:color w:val="auto"/>
          <w:sz w:val="28"/>
          <w:szCs w:val="28"/>
        </w:rPr>
        <w:t xml:space="preserve"> В качестве возможного варианта </w:t>
      </w:r>
      <w:r w:rsidR="0053505E" w:rsidRPr="007B6D7A">
        <w:rPr>
          <w:rStyle w:val="s0"/>
          <w:color w:val="auto"/>
          <w:sz w:val="28"/>
          <w:szCs w:val="28"/>
        </w:rPr>
        <w:t>допустима</w:t>
      </w:r>
      <w:r w:rsidRPr="007B6D7A">
        <w:rPr>
          <w:rStyle w:val="s0"/>
          <w:color w:val="auto"/>
          <w:sz w:val="28"/>
          <w:szCs w:val="28"/>
        </w:rPr>
        <w:t xml:space="preserve"> апробация балльной системы, когда при наборе критического уровня баллов к правонарушителю применяется лишение права на управление транспортным средством сроком на 6 месяцев. </w:t>
      </w:r>
      <w:r w:rsidRPr="007B6D7A">
        <w:rPr>
          <w:sz w:val="28"/>
          <w:szCs w:val="28"/>
        </w:rPr>
        <w:t>Полагаем, что данная мера может иметь эффективность и в отношении случаев злостной неуплаты штрафов за нарушение ПДД.</w:t>
      </w:r>
    </w:p>
    <w:p w14:paraId="3818933A" w14:textId="1443A841" w:rsidR="00674A64" w:rsidRPr="007B6D7A" w:rsidRDefault="00674A64" w:rsidP="00F07875">
      <w:pPr>
        <w:pStyle w:val="ac"/>
        <w:widowControl w:val="0"/>
        <w:numPr>
          <w:ilvl w:val="0"/>
          <w:numId w:val="6"/>
        </w:numPr>
        <w:tabs>
          <w:tab w:val="left" w:pos="0"/>
          <w:tab w:val="left" w:pos="993"/>
          <w:tab w:val="left" w:pos="1276"/>
        </w:tabs>
        <w:ind w:left="0" w:firstLine="709"/>
        <w:rPr>
          <w:sz w:val="28"/>
          <w:szCs w:val="28"/>
        </w:rPr>
      </w:pPr>
      <w:r w:rsidRPr="007B6D7A">
        <w:rPr>
          <w:sz w:val="28"/>
          <w:szCs w:val="28"/>
        </w:rPr>
        <w:t>Необходима корреспондирующая коррекция редакции статьи 44 и статьи 50 КРКоАП в целях установлении паритетности размеров административного и уголовного штрафа в случаях замены административного ареста:</w:t>
      </w:r>
    </w:p>
    <w:p w14:paraId="21D4F1FD" w14:textId="47370323" w:rsidR="00674A64" w:rsidRPr="007B6D7A" w:rsidRDefault="00674A64" w:rsidP="00F07875">
      <w:pPr>
        <w:pStyle w:val="ac"/>
        <w:widowControl w:val="0"/>
        <w:numPr>
          <w:ilvl w:val="0"/>
          <w:numId w:val="12"/>
        </w:numPr>
        <w:tabs>
          <w:tab w:val="left" w:pos="1134"/>
          <w:tab w:val="left" w:pos="1276"/>
        </w:tabs>
        <w:ind w:left="0" w:firstLine="709"/>
        <w:rPr>
          <w:sz w:val="28"/>
          <w:szCs w:val="28"/>
        </w:rPr>
      </w:pPr>
      <w:r w:rsidRPr="007B6D7A">
        <w:rPr>
          <w:sz w:val="28"/>
          <w:szCs w:val="28"/>
        </w:rPr>
        <w:t xml:space="preserve">первый параграф части 2 статьи 44 сформулировать в следующей редакции: «Размер административного штрафа в случаях необходимости замены административного ареста, предусмотренных настоящим Кодексом, не может превышать четырех месячных расчетных показателей за один день ареста»; </w:t>
      </w:r>
    </w:p>
    <w:p w14:paraId="01542931" w14:textId="77777777" w:rsidR="00674A64" w:rsidRPr="007B6D7A" w:rsidRDefault="00674A64" w:rsidP="00F07875">
      <w:pPr>
        <w:pStyle w:val="ac"/>
        <w:widowControl w:val="0"/>
        <w:numPr>
          <w:ilvl w:val="0"/>
          <w:numId w:val="12"/>
        </w:numPr>
        <w:tabs>
          <w:tab w:val="left" w:pos="1134"/>
          <w:tab w:val="left" w:pos="1276"/>
        </w:tabs>
        <w:ind w:left="0" w:firstLine="709"/>
        <w:rPr>
          <w:sz w:val="28"/>
          <w:szCs w:val="28"/>
        </w:rPr>
      </w:pPr>
      <w:r w:rsidRPr="007B6D7A">
        <w:rPr>
          <w:sz w:val="28"/>
          <w:szCs w:val="28"/>
        </w:rPr>
        <w:t xml:space="preserve">часть 2 статьи 50 дополнить дублирующим указанием: «В отношении указанных в настоящей статье лиц размер административного штрафа, назначаемого вместо административного ареста, не может превышать четырех месячных расчетных показателей за один день ареста». </w:t>
      </w:r>
    </w:p>
    <w:p w14:paraId="54D5B9F7" w14:textId="77777777" w:rsidR="00025DF5" w:rsidRPr="007B6D7A" w:rsidRDefault="00025DF5" w:rsidP="00F07875">
      <w:pPr>
        <w:widowControl w:val="0"/>
        <w:tabs>
          <w:tab w:val="left" w:pos="1276"/>
        </w:tabs>
        <w:rPr>
          <w:rFonts w:eastAsiaTheme="majorEastAsia"/>
          <w:b/>
          <w:bCs/>
          <w:szCs w:val="28"/>
        </w:rPr>
      </w:pPr>
    </w:p>
    <w:p w14:paraId="264C0F6D" w14:textId="77777777" w:rsidR="00400210" w:rsidRPr="007B6D7A" w:rsidRDefault="00025DF5" w:rsidP="00F07875">
      <w:pPr>
        <w:pStyle w:val="3"/>
        <w:widowControl w:val="0"/>
        <w:tabs>
          <w:tab w:val="left" w:pos="1276"/>
        </w:tabs>
        <w:rPr>
          <w:rFonts w:eastAsiaTheme="majorEastAsia"/>
        </w:rPr>
      </w:pPr>
      <w:bookmarkStart w:id="17" w:name="_Toc85536283"/>
      <w:r w:rsidRPr="007B6D7A">
        <w:rPr>
          <w:rFonts w:eastAsiaTheme="majorEastAsia"/>
        </w:rPr>
        <w:t xml:space="preserve">2.4 </w:t>
      </w:r>
      <w:r w:rsidR="004C6CB9" w:rsidRPr="007B6D7A">
        <w:rPr>
          <w:rFonts w:eastAsiaTheme="majorEastAsia"/>
        </w:rPr>
        <w:t>Специальные вопросы привлечения к ответственности лиц, совершивших правонарушения в области дорожного движения</w:t>
      </w:r>
      <w:bookmarkEnd w:id="17"/>
    </w:p>
    <w:p w14:paraId="4EF88224" w14:textId="0628FE4F" w:rsidR="00D922F8" w:rsidRPr="007B6D7A" w:rsidRDefault="004B2A2D" w:rsidP="00F07875">
      <w:pPr>
        <w:widowControl w:val="0"/>
        <w:tabs>
          <w:tab w:val="left" w:pos="1276"/>
        </w:tabs>
        <w:ind w:firstLine="709"/>
        <w:rPr>
          <w:szCs w:val="28"/>
        </w:rPr>
      </w:pPr>
      <w:r w:rsidRPr="007B6D7A">
        <w:rPr>
          <w:szCs w:val="28"/>
        </w:rPr>
        <w:t xml:space="preserve">Административные производства по делам об административных правонарушениях в сфере безопасности дорожного движения достаточно часто </w:t>
      </w:r>
      <w:r w:rsidR="00685091" w:rsidRPr="007B6D7A">
        <w:rPr>
          <w:szCs w:val="28"/>
        </w:rPr>
        <w:t>сопровождаются «правовым напряжением», в особенности в отношении применения наиболее строгих (арест) и радикальных (лишение права на управление транспортным средством), а также крупных сумм штрафов. Кроме того, многие вопросы, связанные с привлечением к административной ответственности по исследуемой группе правонарушений, предполагают сопряженность с решением тех или иных вопросов в гражданско-правовом порядке.</w:t>
      </w:r>
      <w:r w:rsidRPr="007B6D7A">
        <w:rPr>
          <w:szCs w:val="28"/>
        </w:rPr>
        <w:t xml:space="preserve"> </w:t>
      </w:r>
      <w:r w:rsidR="00D922F8" w:rsidRPr="007B6D7A">
        <w:rPr>
          <w:szCs w:val="28"/>
        </w:rPr>
        <w:t>Обеспечение прав на квалифицированную помощь является принципом административной ответственности и вытекает из конституционных прав граждан Казахстана, предусмотренных ч</w:t>
      </w:r>
      <w:r w:rsidR="00664EAC" w:rsidRPr="007B6D7A">
        <w:rPr>
          <w:szCs w:val="28"/>
        </w:rPr>
        <w:t>.</w:t>
      </w:r>
      <w:r w:rsidR="00D922F8" w:rsidRPr="007B6D7A">
        <w:rPr>
          <w:szCs w:val="28"/>
        </w:rPr>
        <w:t xml:space="preserve"> 3 ст.</w:t>
      </w:r>
      <w:r w:rsidR="00664EAC" w:rsidRPr="007B6D7A">
        <w:rPr>
          <w:szCs w:val="28"/>
        </w:rPr>
        <w:t xml:space="preserve"> </w:t>
      </w:r>
      <w:r w:rsidR="00D922F8" w:rsidRPr="007B6D7A">
        <w:rPr>
          <w:szCs w:val="28"/>
        </w:rPr>
        <w:t xml:space="preserve">13 Конституции Республики Казахстан, которая гласит: «Каждый имеет право на получение квалифицированной юридической помощи. В случаях, предусмотренных законом, юридическая </w:t>
      </w:r>
      <w:r w:rsidR="009D7920" w:rsidRPr="007B6D7A">
        <w:rPr>
          <w:szCs w:val="28"/>
        </w:rPr>
        <w:t>помощь оказывается бесплатно» [</w:t>
      </w:r>
      <w:r w:rsidR="008B2F8F" w:rsidRPr="007B6D7A">
        <w:rPr>
          <w:szCs w:val="28"/>
        </w:rPr>
        <w:t>266</w:t>
      </w:r>
      <w:r w:rsidR="00D922F8" w:rsidRPr="007B6D7A">
        <w:rPr>
          <w:szCs w:val="28"/>
        </w:rPr>
        <w:t>].</w:t>
      </w:r>
    </w:p>
    <w:p w14:paraId="2EA58C1A" w14:textId="7A51417C" w:rsidR="00D922F8" w:rsidRPr="007B6D7A" w:rsidRDefault="00D94D91" w:rsidP="00F07875">
      <w:pPr>
        <w:widowControl w:val="0"/>
        <w:tabs>
          <w:tab w:val="left" w:pos="1276"/>
        </w:tabs>
        <w:ind w:firstLine="709"/>
        <w:rPr>
          <w:szCs w:val="28"/>
        </w:rPr>
      </w:pPr>
      <w:r w:rsidRPr="007B6D7A">
        <w:rPr>
          <w:rStyle w:val="s1"/>
          <w:rFonts w:ascii="Times New Roman" w:hAnsi="Times New Roman"/>
          <w:b w:val="0"/>
          <w:color w:val="auto"/>
          <w:sz w:val="28"/>
          <w:szCs w:val="28"/>
        </w:rPr>
        <w:t>В соответстви</w:t>
      </w:r>
      <w:r w:rsidR="00664EAC" w:rsidRPr="007B6D7A">
        <w:rPr>
          <w:rStyle w:val="s1"/>
          <w:rFonts w:ascii="Times New Roman" w:hAnsi="Times New Roman"/>
          <w:b w:val="0"/>
          <w:color w:val="auto"/>
          <w:sz w:val="28"/>
          <w:szCs w:val="28"/>
        </w:rPr>
        <w:t>и</w:t>
      </w:r>
      <w:r w:rsidRPr="007B6D7A">
        <w:rPr>
          <w:rStyle w:val="s1"/>
          <w:rFonts w:ascii="Times New Roman" w:hAnsi="Times New Roman"/>
          <w:b w:val="0"/>
          <w:color w:val="auto"/>
          <w:sz w:val="28"/>
          <w:szCs w:val="28"/>
        </w:rPr>
        <w:t xml:space="preserve"> с ч.</w:t>
      </w:r>
      <w:r w:rsidR="00D922F8" w:rsidRPr="007B6D7A">
        <w:rPr>
          <w:rStyle w:val="s1"/>
          <w:rFonts w:ascii="Times New Roman" w:hAnsi="Times New Roman"/>
          <w:b w:val="0"/>
          <w:color w:val="auto"/>
          <w:sz w:val="28"/>
          <w:szCs w:val="28"/>
        </w:rPr>
        <w:t xml:space="preserve"> </w:t>
      </w:r>
      <w:r w:rsidR="00664EAC" w:rsidRPr="007B6D7A">
        <w:rPr>
          <w:rStyle w:val="s1"/>
          <w:rFonts w:ascii="Times New Roman" w:hAnsi="Times New Roman"/>
          <w:b w:val="0"/>
          <w:color w:val="auto"/>
          <w:sz w:val="28"/>
          <w:szCs w:val="28"/>
        </w:rPr>
        <w:t xml:space="preserve">1 </w:t>
      </w:r>
      <w:r w:rsidR="00D922F8" w:rsidRPr="007B6D7A">
        <w:rPr>
          <w:rStyle w:val="s1"/>
          <w:rFonts w:ascii="Times New Roman" w:hAnsi="Times New Roman"/>
          <w:b w:val="0"/>
          <w:color w:val="auto"/>
          <w:sz w:val="28"/>
          <w:szCs w:val="28"/>
        </w:rPr>
        <w:t>ст</w:t>
      </w:r>
      <w:r w:rsidRPr="007B6D7A">
        <w:rPr>
          <w:rStyle w:val="s1"/>
          <w:rFonts w:ascii="Times New Roman" w:hAnsi="Times New Roman"/>
          <w:b w:val="0"/>
          <w:color w:val="auto"/>
          <w:sz w:val="28"/>
          <w:szCs w:val="28"/>
        </w:rPr>
        <w:t>.</w:t>
      </w:r>
      <w:r w:rsidR="00D922F8" w:rsidRPr="007B6D7A">
        <w:rPr>
          <w:rStyle w:val="s1"/>
          <w:rFonts w:ascii="Times New Roman" w:hAnsi="Times New Roman"/>
          <w:b w:val="0"/>
          <w:color w:val="auto"/>
          <w:sz w:val="28"/>
          <w:szCs w:val="28"/>
        </w:rPr>
        <w:t xml:space="preserve"> 20 КРКоАП</w:t>
      </w:r>
      <w:r w:rsidRPr="007B6D7A">
        <w:rPr>
          <w:rStyle w:val="s1"/>
          <w:rFonts w:ascii="Times New Roman" w:hAnsi="Times New Roman"/>
          <w:b w:val="0"/>
          <w:color w:val="auto"/>
          <w:sz w:val="28"/>
          <w:szCs w:val="28"/>
        </w:rPr>
        <w:t>,</w:t>
      </w:r>
      <w:r w:rsidR="00D922F8" w:rsidRPr="007B6D7A">
        <w:rPr>
          <w:rStyle w:val="s1"/>
          <w:rFonts w:ascii="Times New Roman" w:hAnsi="Times New Roman"/>
          <w:color w:val="auto"/>
          <w:sz w:val="28"/>
          <w:szCs w:val="28"/>
        </w:rPr>
        <w:t xml:space="preserve"> </w:t>
      </w:r>
      <w:r w:rsidR="00D922F8" w:rsidRPr="007B6D7A">
        <w:rPr>
          <w:rStyle w:val="s1"/>
          <w:rFonts w:ascii="Times New Roman" w:hAnsi="Times New Roman"/>
          <w:b w:val="0"/>
          <w:color w:val="auto"/>
          <w:sz w:val="28"/>
          <w:szCs w:val="28"/>
        </w:rPr>
        <w:t xml:space="preserve">любой гражданин имеет право на получение квалифицированной помощи в порядке, предусмотренном КРКоАП. </w:t>
      </w:r>
      <w:r w:rsidRPr="007B6D7A">
        <w:rPr>
          <w:rStyle w:val="s1"/>
          <w:rFonts w:ascii="Times New Roman" w:hAnsi="Times New Roman"/>
          <w:b w:val="0"/>
          <w:color w:val="auto"/>
          <w:sz w:val="28"/>
          <w:szCs w:val="28"/>
        </w:rPr>
        <w:lastRenderedPageBreak/>
        <w:t>Непосредственно сам</w:t>
      </w:r>
      <w:r w:rsidR="00D922F8" w:rsidRPr="007B6D7A">
        <w:rPr>
          <w:rStyle w:val="s1"/>
          <w:rFonts w:ascii="Times New Roman" w:hAnsi="Times New Roman"/>
          <w:b w:val="0"/>
          <w:color w:val="auto"/>
          <w:sz w:val="28"/>
          <w:szCs w:val="28"/>
        </w:rPr>
        <w:t xml:space="preserve"> порядок изложен в ст</w:t>
      </w:r>
      <w:r w:rsidR="00664EAC" w:rsidRPr="007B6D7A">
        <w:rPr>
          <w:rStyle w:val="s1"/>
          <w:rFonts w:ascii="Times New Roman" w:hAnsi="Times New Roman"/>
          <w:b w:val="0"/>
          <w:color w:val="auto"/>
          <w:sz w:val="28"/>
          <w:szCs w:val="28"/>
        </w:rPr>
        <w:t>.</w:t>
      </w:r>
      <w:r w:rsidR="00D922F8" w:rsidRPr="007B6D7A">
        <w:rPr>
          <w:rStyle w:val="s1"/>
          <w:rFonts w:ascii="Times New Roman" w:hAnsi="Times New Roman"/>
          <w:b w:val="0"/>
          <w:color w:val="auto"/>
          <w:sz w:val="28"/>
          <w:szCs w:val="28"/>
        </w:rPr>
        <w:t xml:space="preserve"> 748 КРКоАП</w:t>
      </w:r>
      <w:r w:rsidRPr="007B6D7A">
        <w:rPr>
          <w:rStyle w:val="s1"/>
          <w:rFonts w:ascii="Times New Roman" w:hAnsi="Times New Roman"/>
          <w:b w:val="0"/>
          <w:color w:val="auto"/>
          <w:sz w:val="28"/>
          <w:szCs w:val="28"/>
        </w:rPr>
        <w:t xml:space="preserve"> и адресован</w:t>
      </w:r>
      <w:r w:rsidR="00461C05" w:rsidRPr="007B6D7A">
        <w:rPr>
          <w:rStyle w:val="s1"/>
          <w:rFonts w:ascii="Times New Roman" w:hAnsi="Times New Roman"/>
          <w:b w:val="0"/>
          <w:color w:val="auto"/>
          <w:sz w:val="28"/>
          <w:szCs w:val="28"/>
        </w:rPr>
        <w:t xml:space="preserve"> </w:t>
      </w:r>
      <w:r w:rsidR="00D922F8" w:rsidRPr="007B6D7A">
        <w:rPr>
          <w:rStyle w:val="s1"/>
          <w:rFonts w:ascii="Times New Roman" w:hAnsi="Times New Roman"/>
          <w:b w:val="0"/>
          <w:color w:val="auto"/>
          <w:sz w:val="28"/>
          <w:szCs w:val="28"/>
        </w:rPr>
        <w:t>лиц</w:t>
      </w:r>
      <w:r w:rsidRPr="007B6D7A">
        <w:rPr>
          <w:rStyle w:val="s1"/>
          <w:rFonts w:ascii="Times New Roman" w:hAnsi="Times New Roman"/>
          <w:b w:val="0"/>
          <w:color w:val="auto"/>
          <w:sz w:val="28"/>
          <w:szCs w:val="28"/>
        </w:rPr>
        <w:t>ам</w:t>
      </w:r>
      <w:r w:rsidR="00D922F8" w:rsidRPr="007B6D7A">
        <w:rPr>
          <w:rStyle w:val="s1"/>
          <w:rFonts w:ascii="Times New Roman" w:hAnsi="Times New Roman"/>
          <w:b w:val="0"/>
          <w:color w:val="auto"/>
          <w:sz w:val="28"/>
          <w:szCs w:val="28"/>
        </w:rPr>
        <w:t>, которые привлекаются к административной ответственности</w:t>
      </w:r>
      <w:r w:rsidRPr="007B6D7A">
        <w:rPr>
          <w:rStyle w:val="s1"/>
          <w:rFonts w:ascii="Times New Roman" w:hAnsi="Times New Roman"/>
          <w:b w:val="0"/>
          <w:color w:val="auto"/>
          <w:sz w:val="28"/>
          <w:szCs w:val="28"/>
        </w:rPr>
        <w:t xml:space="preserve">. При этом право на защиту не имеет ограничений и изъятий и распространяется на все виды административных правонарушений, предусмотренных Особенной частью КРКоАП, а также на всех правонарушителей. </w:t>
      </w:r>
      <w:r w:rsidR="00121CB1" w:rsidRPr="007B6D7A">
        <w:rPr>
          <w:szCs w:val="28"/>
        </w:rPr>
        <w:t>Согласно ч. 2 ст. 748 КРКоАП, в</w:t>
      </w:r>
      <w:r w:rsidR="00D922F8" w:rsidRPr="007B6D7A">
        <w:rPr>
          <w:szCs w:val="28"/>
        </w:rPr>
        <w:t xml:space="preserve"> качестве защитников участвуют адвокаты</w:t>
      </w:r>
      <w:r w:rsidR="00121CB1" w:rsidRPr="007B6D7A">
        <w:rPr>
          <w:szCs w:val="28"/>
        </w:rPr>
        <w:t xml:space="preserve">, также к выполнению функций защиты </w:t>
      </w:r>
      <w:r w:rsidR="00D922F8" w:rsidRPr="007B6D7A">
        <w:rPr>
          <w:szCs w:val="28"/>
        </w:rPr>
        <w:t>допускаются супруг (супруга), близкие родственники или законные представители</w:t>
      </w:r>
      <w:r w:rsidR="00121CB1" w:rsidRPr="007B6D7A">
        <w:rPr>
          <w:szCs w:val="28"/>
        </w:rPr>
        <w:t>. При этом для участия и</w:t>
      </w:r>
      <w:r w:rsidR="00D922F8" w:rsidRPr="007B6D7A">
        <w:rPr>
          <w:szCs w:val="28"/>
        </w:rPr>
        <w:t>ностранны</w:t>
      </w:r>
      <w:r w:rsidR="00121CB1" w:rsidRPr="007B6D7A">
        <w:rPr>
          <w:szCs w:val="28"/>
        </w:rPr>
        <w:t>х</w:t>
      </w:r>
      <w:r w:rsidR="00D922F8" w:rsidRPr="007B6D7A">
        <w:rPr>
          <w:szCs w:val="28"/>
        </w:rPr>
        <w:t xml:space="preserve"> адвокат</w:t>
      </w:r>
      <w:r w:rsidR="00121CB1" w:rsidRPr="007B6D7A">
        <w:rPr>
          <w:szCs w:val="28"/>
        </w:rPr>
        <w:t>ов</w:t>
      </w:r>
      <w:r w:rsidR="00D922F8" w:rsidRPr="007B6D7A">
        <w:rPr>
          <w:szCs w:val="28"/>
        </w:rPr>
        <w:t xml:space="preserve"> </w:t>
      </w:r>
      <w:r w:rsidR="00121CB1" w:rsidRPr="007B6D7A">
        <w:rPr>
          <w:szCs w:val="28"/>
        </w:rPr>
        <w:t xml:space="preserve">необходимо наличие соответствующих международных соглашений </w:t>
      </w:r>
      <w:r w:rsidR="002E7CBA" w:rsidRPr="007B6D7A">
        <w:rPr>
          <w:szCs w:val="28"/>
        </w:rPr>
        <w:t>[</w:t>
      </w:r>
      <w:r w:rsidR="002A40CE" w:rsidRPr="007B6D7A">
        <w:rPr>
          <w:szCs w:val="28"/>
        </w:rPr>
        <w:t>27</w:t>
      </w:r>
      <w:r w:rsidR="00D922F8" w:rsidRPr="007B6D7A">
        <w:rPr>
          <w:szCs w:val="28"/>
        </w:rPr>
        <w:t>].</w:t>
      </w:r>
    </w:p>
    <w:p w14:paraId="1FFC7FF0" w14:textId="64416DEF" w:rsidR="00505EB1" w:rsidRPr="007B6D7A" w:rsidRDefault="00D922F8" w:rsidP="00F07875">
      <w:pPr>
        <w:widowControl w:val="0"/>
        <w:tabs>
          <w:tab w:val="left" w:pos="1276"/>
        </w:tabs>
        <w:ind w:firstLine="709"/>
        <w:rPr>
          <w:szCs w:val="28"/>
        </w:rPr>
      </w:pPr>
      <w:r w:rsidRPr="007B6D7A">
        <w:rPr>
          <w:szCs w:val="28"/>
        </w:rPr>
        <w:t xml:space="preserve">Актуальность исследования вопросов о защите прав </w:t>
      </w:r>
      <w:r w:rsidR="00D50620" w:rsidRPr="007B6D7A">
        <w:rPr>
          <w:szCs w:val="28"/>
        </w:rPr>
        <w:t>лиц, совершивших правонарушения</w:t>
      </w:r>
      <w:r w:rsidRPr="007B6D7A">
        <w:rPr>
          <w:szCs w:val="28"/>
        </w:rPr>
        <w:t xml:space="preserve"> </w:t>
      </w:r>
      <w:r w:rsidR="00D50620" w:rsidRPr="007B6D7A">
        <w:rPr>
          <w:szCs w:val="28"/>
        </w:rPr>
        <w:t xml:space="preserve">в сфере безопасности </w:t>
      </w:r>
      <w:r w:rsidRPr="007B6D7A">
        <w:rPr>
          <w:szCs w:val="28"/>
        </w:rPr>
        <w:t>дорожного движения</w:t>
      </w:r>
      <w:r w:rsidR="00D50620" w:rsidRPr="007B6D7A">
        <w:rPr>
          <w:szCs w:val="28"/>
        </w:rPr>
        <w:t>,</w:t>
      </w:r>
      <w:r w:rsidRPr="007B6D7A">
        <w:rPr>
          <w:szCs w:val="28"/>
        </w:rPr>
        <w:t xml:space="preserve"> обусловлена</w:t>
      </w:r>
      <w:r w:rsidR="00D50620" w:rsidRPr="007B6D7A">
        <w:rPr>
          <w:szCs w:val="28"/>
        </w:rPr>
        <w:t xml:space="preserve"> тем, что до настоящего времени складывается ситуация, в которой отсутствует </w:t>
      </w:r>
      <w:r w:rsidRPr="007B6D7A">
        <w:rPr>
          <w:szCs w:val="28"/>
        </w:rPr>
        <w:t>четко</w:t>
      </w:r>
      <w:r w:rsidR="00D50620" w:rsidRPr="007B6D7A">
        <w:rPr>
          <w:szCs w:val="28"/>
        </w:rPr>
        <w:t>е</w:t>
      </w:r>
      <w:r w:rsidRPr="007B6D7A">
        <w:rPr>
          <w:szCs w:val="28"/>
        </w:rPr>
        <w:t xml:space="preserve"> регулировани</w:t>
      </w:r>
      <w:r w:rsidR="00D50620" w:rsidRPr="007B6D7A">
        <w:rPr>
          <w:szCs w:val="28"/>
        </w:rPr>
        <w:t xml:space="preserve">е времени (начального момента) </w:t>
      </w:r>
      <w:r w:rsidRPr="007B6D7A">
        <w:rPr>
          <w:szCs w:val="28"/>
        </w:rPr>
        <w:t>возникновения права на услуги защитника (адвоката). Не единичные случаи, когда при о</w:t>
      </w:r>
      <w:r w:rsidR="00664EAC" w:rsidRPr="007B6D7A">
        <w:rPr>
          <w:szCs w:val="28"/>
        </w:rPr>
        <w:t>становке транспортного средства</w:t>
      </w:r>
      <w:r w:rsidRPr="007B6D7A">
        <w:rPr>
          <w:szCs w:val="28"/>
        </w:rPr>
        <w:t xml:space="preserve"> водители незамедлительно требуют предоставить адвоката, не соглашаясь с предъявленными обвинениями в совершении административного правонарушения. </w:t>
      </w:r>
      <w:r w:rsidR="00455FAB" w:rsidRPr="007B6D7A">
        <w:rPr>
          <w:szCs w:val="28"/>
        </w:rPr>
        <w:t>Кроме того, введение</w:t>
      </w:r>
      <w:r w:rsidR="0081404E" w:rsidRPr="007B6D7A">
        <w:rPr>
          <w:szCs w:val="28"/>
        </w:rPr>
        <w:t xml:space="preserve"> практики, когда</w:t>
      </w:r>
      <w:r w:rsidR="00461C05" w:rsidRPr="007B6D7A">
        <w:rPr>
          <w:szCs w:val="28"/>
        </w:rPr>
        <w:t xml:space="preserve"> </w:t>
      </w:r>
      <w:r w:rsidRPr="007B6D7A">
        <w:rPr>
          <w:szCs w:val="28"/>
        </w:rPr>
        <w:t>обнаружени</w:t>
      </w:r>
      <w:r w:rsidR="0081404E" w:rsidRPr="007B6D7A">
        <w:rPr>
          <w:szCs w:val="28"/>
        </w:rPr>
        <w:t>е</w:t>
      </w:r>
      <w:r w:rsidRPr="007B6D7A">
        <w:rPr>
          <w:szCs w:val="28"/>
        </w:rPr>
        <w:t xml:space="preserve"> административных правонарушений в сфере обеспечения безопасности дорожного движения</w:t>
      </w:r>
      <w:r w:rsidR="0081404E" w:rsidRPr="007B6D7A">
        <w:rPr>
          <w:szCs w:val="28"/>
        </w:rPr>
        <w:t xml:space="preserve"> осуществляется</w:t>
      </w:r>
      <w:r w:rsidRPr="007B6D7A">
        <w:rPr>
          <w:szCs w:val="28"/>
        </w:rPr>
        <w:t xml:space="preserve"> путем </w:t>
      </w:r>
      <w:r w:rsidRPr="007B6D7A">
        <w:rPr>
          <w:rStyle w:val="s0"/>
          <w:color w:val="auto"/>
          <w:szCs w:val="28"/>
        </w:rPr>
        <w:t xml:space="preserve">фиксации их специальными техническими средствами и приборами, работающими в автоматическом режиме, </w:t>
      </w:r>
      <w:r w:rsidR="0081404E" w:rsidRPr="007B6D7A">
        <w:rPr>
          <w:rStyle w:val="s0"/>
          <w:color w:val="auto"/>
          <w:szCs w:val="28"/>
        </w:rPr>
        <w:t xml:space="preserve">привело к тому, что </w:t>
      </w:r>
      <w:r w:rsidRPr="007B6D7A">
        <w:rPr>
          <w:rStyle w:val="s0"/>
          <w:color w:val="auto"/>
          <w:szCs w:val="28"/>
        </w:rPr>
        <w:t>адвокат</w:t>
      </w:r>
      <w:r w:rsidR="0081404E" w:rsidRPr="007B6D7A">
        <w:rPr>
          <w:rStyle w:val="s0"/>
          <w:color w:val="auto"/>
          <w:szCs w:val="28"/>
        </w:rPr>
        <w:t xml:space="preserve"> фактически</w:t>
      </w:r>
      <w:r w:rsidRPr="007B6D7A">
        <w:rPr>
          <w:rStyle w:val="s0"/>
          <w:color w:val="auto"/>
          <w:szCs w:val="28"/>
        </w:rPr>
        <w:t xml:space="preserve"> не имеет возможности защищать правонарушителя, </w:t>
      </w:r>
      <w:r w:rsidR="0081404E" w:rsidRPr="007B6D7A">
        <w:rPr>
          <w:rStyle w:val="s0"/>
          <w:color w:val="auto"/>
          <w:szCs w:val="28"/>
        </w:rPr>
        <w:t xml:space="preserve">поскольку </w:t>
      </w:r>
      <w:r w:rsidRPr="007B6D7A">
        <w:rPr>
          <w:rStyle w:val="s0"/>
          <w:color w:val="auto"/>
          <w:szCs w:val="28"/>
        </w:rPr>
        <w:t>протокол об административном правонарушении не составляется</w:t>
      </w:r>
      <w:r w:rsidR="004549FE" w:rsidRPr="007B6D7A">
        <w:rPr>
          <w:rStyle w:val="s0"/>
          <w:color w:val="auto"/>
          <w:szCs w:val="28"/>
        </w:rPr>
        <w:t xml:space="preserve"> [</w:t>
      </w:r>
      <w:r w:rsidR="002A40CE" w:rsidRPr="007B6D7A">
        <w:rPr>
          <w:rStyle w:val="s0"/>
          <w:color w:val="auto"/>
          <w:szCs w:val="28"/>
        </w:rPr>
        <w:t>265</w:t>
      </w:r>
      <w:r w:rsidR="004549FE" w:rsidRPr="007B6D7A">
        <w:rPr>
          <w:rStyle w:val="s0"/>
          <w:color w:val="auto"/>
          <w:szCs w:val="28"/>
        </w:rPr>
        <w:t>]</w:t>
      </w:r>
      <w:r w:rsidRPr="007B6D7A">
        <w:rPr>
          <w:rStyle w:val="s0"/>
          <w:color w:val="auto"/>
          <w:szCs w:val="28"/>
        </w:rPr>
        <w:t xml:space="preserve">. </w:t>
      </w:r>
      <w:r w:rsidR="00121CB1" w:rsidRPr="007B6D7A">
        <w:rPr>
          <w:rStyle w:val="s0"/>
          <w:color w:val="auto"/>
          <w:szCs w:val="28"/>
        </w:rPr>
        <w:t>П</w:t>
      </w:r>
      <w:r w:rsidRPr="007B6D7A">
        <w:rPr>
          <w:rStyle w:val="s0"/>
          <w:color w:val="auto"/>
          <w:szCs w:val="28"/>
        </w:rPr>
        <w:t>равонарушитель</w:t>
      </w:r>
      <w:r w:rsidR="00121CB1" w:rsidRPr="007B6D7A">
        <w:rPr>
          <w:rStyle w:val="s0"/>
          <w:color w:val="auto"/>
          <w:szCs w:val="28"/>
        </w:rPr>
        <w:t xml:space="preserve"> </w:t>
      </w:r>
      <w:r w:rsidR="0081404E" w:rsidRPr="007B6D7A">
        <w:rPr>
          <w:rStyle w:val="s0"/>
          <w:color w:val="auto"/>
          <w:szCs w:val="28"/>
        </w:rPr>
        <w:t>узнает о возбуждении административного производства исключительно по факту</w:t>
      </w:r>
      <w:r w:rsidRPr="007B6D7A">
        <w:rPr>
          <w:rStyle w:val="s0"/>
          <w:color w:val="auto"/>
          <w:szCs w:val="28"/>
        </w:rPr>
        <w:t xml:space="preserve"> вруч</w:t>
      </w:r>
      <w:r w:rsidR="0081404E" w:rsidRPr="007B6D7A">
        <w:rPr>
          <w:rStyle w:val="s0"/>
          <w:color w:val="auto"/>
          <w:szCs w:val="28"/>
        </w:rPr>
        <w:t>ения</w:t>
      </w:r>
      <w:r w:rsidRPr="007B6D7A">
        <w:rPr>
          <w:rStyle w:val="s0"/>
          <w:color w:val="auto"/>
          <w:szCs w:val="28"/>
        </w:rPr>
        <w:t xml:space="preserve"> предписани</w:t>
      </w:r>
      <w:r w:rsidR="0081404E" w:rsidRPr="007B6D7A">
        <w:rPr>
          <w:rStyle w:val="s0"/>
          <w:color w:val="auto"/>
          <w:szCs w:val="28"/>
        </w:rPr>
        <w:t>я</w:t>
      </w:r>
      <w:r w:rsidRPr="007B6D7A">
        <w:rPr>
          <w:rStyle w:val="s0"/>
          <w:color w:val="auto"/>
          <w:szCs w:val="28"/>
        </w:rPr>
        <w:t xml:space="preserve"> о необходимости уплаты штрафа</w:t>
      </w:r>
      <w:r w:rsidR="00121CB1" w:rsidRPr="007B6D7A">
        <w:rPr>
          <w:rStyle w:val="s0"/>
          <w:color w:val="auto"/>
          <w:szCs w:val="28"/>
        </w:rPr>
        <w:t>. На правовое несовершенство подобных ситуаций с точки зрения обеспечения права на защиту указывается в специальных исследованиях</w:t>
      </w:r>
      <w:r w:rsidR="00505EB1" w:rsidRPr="007B6D7A">
        <w:rPr>
          <w:szCs w:val="28"/>
        </w:rPr>
        <w:t xml:space="preserve"> [</w:t>
      </w:r>
      <w:r w:rsidR="002A40CE" w:rsidRPr="007B6D7A">
        <w:rPr>
          <w:szCs w:val="28"/>
        </w:rPr>
        <w:t>267</w:t>
      </w:r>
      <w:r w:rsidR="00664EAC" w:rsidRPr="007B6D7A">
        <w:rPr>
          <w:szCs w:val="28"/>
        </w:rPr>
        <w:t>,</w:t>
      </w:r>
      <w:r w:rsidR="005506D2" w:rsidRPr="007B6D7A">
        <w:rPr>
          <w:szCs w:val="28"/>
        </w:rPr>
        <w:t xml:space="preserve"> с. 156</w:t>
      </w:r>
      <w:r w:rsidR="00505EB1" w:rsidRPr="007B6D7A">
        <w:rPr>
          <w:szCs w:val="28"/>
        </w:rPr>
        <w:t>].</w:t>
      </w:r>
      <w:r w:rsidR="00121CB1" w:rsidRPr="007B6D7A">
        <w:rPr>
          <w:szCs w:val="28"/>
        </w:rPr>
        <w:t xml:space="preserve"> </w:t>
      </w:r>
    </w:p>
    <w:p w14:paraId="34C4E065" w14:textId="10B38D51" w:rsidR="00D922F8" w:rsidRPr="007B6D7A" w:rsidRDefault="003932AC" w:rsidP="00F07875">
      <w:pPr>
        <w:widowControl w:val="0"/>
        <w:tabs>
          <w:tab w:val="left" w:pos="1276"/>
        </w:tabs>
        <w:ind w:firstLine="709"/>
        <w:rPr>
          <w:szCs w:val="28"/>
        </w:rPr>
      </w:pPr>
      <w:r w:rsidRPr="007B6D7A">
        <w:rPr>
          <w:szCs w:val="28"/>
        </w:rPr>
        <w:t xml:space="preserve">Таким образом, вопрос о начальном этапе, с которого может (должен) быть допущен защитник к лицу, совершившему административное правонарушение, является одним из наиболее значимых в рамках исследуемой группы деяний. </w:t>
      </w:r>
      <w:r w:rsidR="00D922F8" w:rsidRPr="007B6D7A">
        <w:rPr>
          <w:szCs w:val="28"/>
        </w:rPr>
        <w:t>Ч</w:t>
      </w:r>
      <w:r w:rsidRPr="007B6D7A">
        <w:rPr>
          <w:szCs w:val="28"/>
        </w:rPr>
        <w:t>.</w:t>
      </w:r>
      <w:r w:rsidR="00D922F8" w:rsidRPr="007B6D7A">
        <w:rPr>
          <w:szCs w:val="28"/>
        </w:rPr>
        <w:t xml:space="preserve"> 3 ст</w:t>
      </w:r>
      <w:r w:rsidRPr="007B6D7A">
        <w:rPr>
          <w:szCs w:val="28"/>
        </w:rPr>
        <w:t>.</w:t>
      </w:r>
      <w:r w:rsidR="00D922F8" w:rsidRPr="007B6D7A">
        <w:rPr>
          <w:szCs w:val="28"/>
        </w:rPr>
        <w:t xml:space="preserve"> 588 действующего до </w:t>
      </w:r>
      <w:r w:rsidRPr="007B6D7A">
        <w:rPr>
          <w:szCs w:val="28"/>
        </w:rPr>
        <w:t>1 января 2015</w:t>
      </w:r>
      <w:r w:rsidR="00D922F8" w:rsidRPr="007B6D7A">
        <w:rPr>
          <w:szCs w:val="28"/>
        </w:rPr>
        <w:t xml:space="preserve"> года </w:t>
      </w:r>
      <w:r w:rsidRPr="007B6D7A">
        <w:rPr>
          <w:szCs w:val="28"/>
        </w:rPr>
        <w:t xml:space="preserve">КРКоАП </w:t>
      </w:r>
      <w:r w:rsidR="00D922F8" w:rsidRPr="007B6D7A">
        <w:rPr>
          <w:szCs w:val="28"/>
        </w:rPr>
        <w:t>предусматривала, что защитник допускался к участию в деле только с момента осуществления двух административно-процессуальных действи</w:t>
      </w:r>
      <w:r w:rsidRPr="007B6D7A">
        <w:rPr>
          <w:szCs w:val="28"/>
        </w:rPr>
        <w:t>й</w:t>
      </w:r>
      <w:r w:rsidR="00D922F8" w:rsidRPr="007B6D7A">
        <w:rPr>
          <w:szCs w:val="28"/>
        </w:rPr>
        <w:t>:</w:t>
      </w:r>
      <w:r w:rsidRPr="007B6D7A">
        <w:rPr>
          <w:szCs w:val="28"/>
        </w:rPr>
        <w:t xml:space="preserve"> </w:t>
      </w:r>
      <w:r w:rsidR="005F151D" w:rsidRPr="007B6D7A">
        <w:rPr>
          <w:szCs w:val="28"/>
        </w:rPr>
        <w:br/>
      </w:r>
      <w:r w:rsidR="00D922F8" w:rsidRPr="007B6D7A">
        <w:rPr>
          <w:szCs w:val="28"/>
        </w:rPr>
        <w:t>1) составлени</w:t>
      </w:r>
      <w:r w:rsidRPr="007B6D7A">
        <w:rPr>
          <w:szCs w:val="28"/>
        </w:rPr>
        <w:t>я</w:t>
      </w:r>
      <w:r w:rsidR="00D922F8" w:rsidRPr="007B6D7A">
        <w:rPr>
          <w:szCs w:val="28"/>
        </w:rPr>
        <w:t xml:space="preserve"> протокола об административном правонарушении;</w:t>
      </w:r>
      <w:r w:rsidRPr="007B6D7A">
        <w:rPr>
          <w:szCs w:val="28"/>
        </w:rPr>
        <w:t xml:space="preserve"> </w:t>
      </w:r>
      <w:r w:rsidR="005F151D" w:rsidRPr="007B6D7A">
        <w:rPr>
          <w:szCs w:val="28"/>
        </w:rPr>
        <w:br/>
      </w:r>
      <w:r w:rsidR="00D922F8" w:rsidRPr="007B6D7A">
        <w:rPr>
          <w:szCs w:val="28"/>
        </w:rPr>
        <w:t>2) административно</w:t>
      </w:r>
      <w:r w:rsidRPr="007B6D7A">
        <w:rPr>
          <w:szCs w:val="28"/>
        </w:rPr>
        <w:t>го</w:t>
      </w:r>
      <w:r w:rsidR="00D922F8" w:rsidRPr="007B6D7A">
        <w:rPr>
          <w:szCs w:val="28"/>
        </w:rPr>
        <w:t xml:space="preserve"> задержани</w:t>
      </w:r>
      <w:r w:rsidRPr="007B6D7A">
        <w:rPr>
          <w:szCs w:val="28"/>
        </w:rPr>
        <w:t>я</w:t>
      </w:r>
      <w:r w:rsidR="00D922F8" w:rsidRPr="007B6D7A">
        <w:rPr>
          <w:szCs w:val="28"/>
        </w:rPr>
        <w:t xml:space="preserve"> правонарушителя </w:t>
      </w:r>
      <w:r w:rsidR="002E7CBA" w:rsidRPr="007B6D7A">
        <w:rPr>
          <w:szCs w:val="28"/>
        </w:rPr>
        <w:t>[</w:t>
      </w:r>
      <w:r w:rsidR="002A40CE" w:rsidRPr="007B6D7A">
        <w:rPr>
          <w:szCs w:val="28"/>
        </w:rPr>
        <w:t>27</w:t>
      </w:r>
      <w:r w:rsidR="00D922F8" w:rsidRPr="007B6D7A">
        <w:rPr>
          <w:szCs w:val="28"/>
        </w:rPr>
        <w:t>].</w:t>
      </w:r>
      <w:r w:rsidRPr="007B6D7A">
        <w:rPr>
          <w:szCs w:val="28"/>
        </w:rPr>
        <w:t xml:space="preserve"> </w:t>
      </w:r>
      <w:r w:rsidR="00121CB1" w:rsidRPr="007B6D7A">
        <w:rPr>
          <w:szCs w:val="28"/>
        </w:rPr>
        <w:t xml:space="preserve">Изначально </w:t>
      </w:r>
      <w:r w:rsidRPr="007B6D7A">
        <w:rPr>
          <w:szCs w:val="28"/>
        </w:rPr>
        <w:t xml:space="preserve">данное предписание обладало достаточной степенью эксплицитности. В дальнейшем, </w:t>
      </w:r>
      <w:r w:rsidR="00D922F8" w:rsidRPr="007B6D7A">
        <w:rPr>
          <w:szCs w:val="28"/>
        </w:rPr>
        <w:t>с появлением новых юридических институтов по фиксации правонарушений приборами видеонаблюдения, а также сокращенного производства по делам об административных правонарушениях, возникли проблемы определения начального момента по обеспечению правонарушителей правом на защиту</w:t>
      </w:r>
      <w:r w:rsidRPr="007B6D7A">
        <w:rPr>
          <w:szCs w:val="28"/>
        </w:rPr>
        <w:t>, которые до настоящего времени не решены благополучным образом.</w:t>
      </w:r>
      <w:r w:rsidR="00D922F8" w:rsidRPr="007B6D7A">
        <w:rPr>
          <w:szCs w:val="28"/>
        </w:rPr>
        <w:t xml:space="preserve"> В </w:t>
      </w:r>
      <w:r w:rsidRPr="007B6D7A">
        <w:rPr>
          <w:szCs w:val="28"/>
        </w:rPr>
        <w:t>указанных</w:t>
      </w:r>
      <w:r w:rsidR="00D922F8" w:rsidRPr="007B6D7A">
        <w:rPr>
          <w:szCs w:val="28"/>
        </w:rPr>
        <w:t xml:space="preserve"> случаях административное доставление и задержание не производится и протокол об административном правонарушении не составляется</w:t>
      </w:r>
      <w:r w:rsidRPr="007B6D7A">
        <w:rPr>
          <w:szCs w:val="28"/>
        </w:rPr>
        <w:t>, по причине чего вести отсчет начального этапа появления права на помощь защитника достаточно сложно.</w:t>
      </w:r>
    </w:p>
    <w:p w14:paraId="7FE16418" w14:textId="4BD16893" w:rsidR="00D922F8" w:rsidRPr="007B6D7A" w:rsidRDefault="00D922F8" w:rsidP="00F07875">
      <w:pPr>
        <w:widowControl w:val="0"/>
        <w:tabs>
          <w:tab w:val="left" w:pos="1276"/>
        </w:tabs>
        <w:ind w:firstLine="709"/>
        <w:rPr>
          <w:szCs w:val="28"/>
        </w:rPr>
      </w:pPr>
      <w:r w:rsidRPr="007B6D7A">
        <w:rPr>
          <w:szCs w:val="28"/>
        </w:rPr>
        <w:lastRenderedPageBreak/>
        <w:t>По смыслу</w:t>
      </w:r>
      <w:r w:rsidR="003932AC" w:rsidRPr="007B6D7A">
        <w:rPr>
          <w:szCs w:val="28"/>
        </w:rPr>
        <w:t xml:space="preserve"> закона,</w:t>
      </w:r>
      <w:r w:rsidRPr="007B6D7A">
        <w:rPr>
          <w:szCs w:val="28"/>
        </w:rPr>
        <w:t xml:space="preserve"> при надлежащем доставлении уведомления (извещения) об </w:t>
      </w:r>
      <w:r w:rsidR="00C401E0" w:rsidRPr="007B6D7A">
        <w:rPr>
          <w:szCs w:val="28"/>
        </w:rPr>
        <w:t>административном правонарушении</w:t>
      </w:r>
      <w:r w:rsidRPr="007B6D7A">
        <w:rPr>
          <w:szCs w:val="28"/>
        </w:rPr>
        <w:t xml:space="preserve"> также должен предоставляться защитник</w:t>
      </w:r>
      <w:r w:rsidR="003932AC" w:rsidRPr="007B6D7A">
        <w:rPr>
          <w:szCs w:val="28"/>
        </w:rPr>
        <w:t xml:space="preserve">. Однако это </w:t>
      </w:r>
      <w:r w:rsidRPr="007B6D7A">
        <w:rPr>
          <w:szCs w:val="28"/>
        </w:rPr>
        <w:t>никогда не осуществляется на практике</w:t>
      </w:r>
      <w:r w:rsidR="003932AC" w:rsidRPr="007B6D7A">
        <w:rPr>
          <w:szCs w:val="28"/>
        </w:rPr>
        <w:t xml:space="preserve">, фактически </w:t>
      </w:r>
      <w:r w:rsidRPr="007B6D7A">
        <w:rPr>
          <w:szCs w:val="28"/>
        </w:rPr>
        <w:t>правонарушитель об этом даже не предупреждается, что</w:t>
      </w:r>
      <w:r w:rsidR="003932AC" w:rsidRPr="007B6D7A">
        <w:rPr>
          <w:szCs w:val="28"/>
        </w:rPr>
        <w:t xml:space="preserve"> следует отнести к </w:t>
      </w:r>
      <w:r w:rsidRPr="007B6D7A">
        <w:rPr>
          <w:szCs w:val="28"/>
        </w:rPr>
        <w:t>существенным нарушени</w:t>
      </w:r>
      <w:r w:rsidR="00C401E0" w:rsidRPr="007B6D7A">
        <w:rPr>
          <w:szCs w:val="28"/>
        </w:rPr>
        <w:t>я</w:t>
      </w:r>
      <w:r w:rsidRPr="007B6D7A">
        <w:rPr>
          <w:szCs w:val="28"/>
        </w:rPr>
        <w:t>м закона</w:t>
      </w:r>
      <w:r w:rsidR="003932AC" w:rsidRPr="007B6D7A">
        <w:rPr>
          <w:szCs w:val="28"/>
        </w:rPr>
        <w:t>, учитывая значимость самого права на защиту.</w:t>
      </w:r>
      <w:r w:rsidRPr="007B6D7A">
        <w:rPr>
          <w:szCs w:val="28"/>
        </w:rPr>
        <w:t xml:space="preserve"> Статья 803 КРКоАП предусматривает, что «</w:t>
      </w:r>
      <w:r w:rsidR="003932AC" w:rsidRPr="007B6D7A">
        <w:rPr>
          <w:szCs w:val="28"/>
        </w:rPr>
        <w:t>ф</w:t>
      </w:r>
      <w:r w:rsidRPr="007B6D7A">
        <w:rPr>
          <w:szCs w:val="28"/>
        </w:rPr>
        <w:t>изическому лицу или представителю юридического лица, в отношении которого возбуждено дело, должна быть предоставлена возможность ознакомления с протоколом об административном правонарушении. Указанные лица вправе представлять объяснения и замечания по содержанию протокола, а также изложить мотивы своего отказа от его подписания, кот</w:t>
      </w:r>
      <w:r w:rsidR="00D759D7" w:rsidRPr="007B6D7A">
        <w:rPr>
          <w:szCs w:val="28"/>
        </w:rPr>
        <w:t>о</w:t>
      </w:r>
      <w:r w:rsidR="002E7CBA" w:rsidRPr="007B6D7A">
        <w:rPr>
          <w:szCs w:val="28"/>
        </w:rPr>
        <w:t>рые прилагаются к протоколу» [</w:t>
      </w:r>
      <w:r w:rsidR="002A40CE" w:rsidRPr="007B6D7A">
        <w:rPr>
          <w:szCs w:val="28"/>
        </w:rPr>
        <w:t>27</w:t>
      </w:r>
      <w:r w:rsidRPr="007B6D7A">
        <w:rPr>
          <w:szCs w:val="28"/>
        </w:rPr>
        <w:t>].</w:t>
      </w:r>
      <w:r w:rsidR="003932AC" w:rsidRPr="007B6D7A">
        <w:rPr>
          <w:szCs w:val="28"/>
        </w:rPr>
        <w:t xml:space="preserve"> Безусловно, при условии того, что лицо по факту совершенного правонарушения получает уведомление и только тогда узнает, что в отношении него осуществляется административное производство, реализация процитированного положения ст. 803 КРКоАП практически невозможна. Причем, в данном случае следует указать, что сам факт того, что произошла фиксация правонарушения с помощью технических средств, еще не означает, что данное лицо фактически является правонарушителем, то есть надлежащим субъектом. </w:t>
      </w:r>
      <w:r w:rsidRPr="007B6D7A">
        <w:rPr>
          <w:szCs w:val="28"/>
        </w:rPr>
        <w:t xml:space="preserve">Аналогичные </w:t>
      </w:r>
      <w:r w:rsidR="003932AC" w:rsidRPr="007B6D7A">
        <w:rPr>
          <w:szCs w:val="28"/>
        </w:rPr>
        <w:t>дефекты регламентации</w:t>
      </w:r>
      <w:r w:rsidRPr="007B6D7A">
        <w:rPr>
          <w:szCs w:val="28"/>
        </w:rPr>
        <w:t xml:space="preserve"> характерны</w:t>
      </w:r>
      <w:r w:rsidR="003932AC" w:rsidRPr="007B6D7A">
        <w:rPr>
          <w:szCs w:val="28"/>
        </w:rPr>
        <w:t xml:space="preserve"> и</w:t>
      </w:r>
      <w:r w:rsidRPr="007B6D7A">
        <w:rPr>
          <w:szCs w:val="28"/>
        </w:rPr>
        <w:t xml:space="preserve"> при применении мер обеспечения к потенциальному правонарушителю в виде привода, изъятия документов и вещей, медицинского освидетельствования, отстранени</w:t>
      </w:r>
      <w:r w:rsidR="00C401E0" w:rsidRPr="007B6D7A">
        <w:rPr>
          <w:szCs w:val="28"/>
        </w:rPr>
        <w:t>я</w:t>
      </w:r>
      <w:r w:rsidRPr="007B6D7A">
        <w:rPr>
          <w:szCs w:val="28"/>
        </w:rPr>
        <w:t xml:space="preserve"> от управления транспортным средством</w:t>
      </w:r>
      <w:r w:rsidR="00EB64C7" w:rsidRPr="007B6D7A">
        <w:rPr>
          <w:szCs w:val="28"/>
        </w:rPr>
        <w:t xml:space="preserve"> [</w:t>
      </w:r>
      <w:r w:rsidR="002A40CE" w:rsidRPr="007B6D7A">
        <w:rPr>
          <w:szCs w:val="28"/>
        </w:rPr>
        <w:t>265</w:t>
      </w:r>
      <w:r w:rsidR="00EB64C7" w:rsidRPr="007B6D7A">
        <w:rPr>
          <w:szCs w:val="28"/>
        </w:rPr>
        <w:t>]</w:t>
      </w:r>
      <w:r w:rsidRPr="007B6D7A">
        <w:rPr>
          <w:szCs w:val="28"/>
        </w:rPr>
        <w:t>.</w:t>
      </w:r>
    </w:p>
    <w:p w14:paraId="04C9F205" w14:textId="63D9C2BB" w:rsidR="00D922F8" w:rsidRPr="007B6D7A" w:rsidRDefault="00D922F8" w:rsidP="00F07875">
      <w:pPr>
        <w:widowControl w:val="0"/>
        <w:tabs>
          <w:tab w:val="left" w:pos="1276"/>
        </w:tabs>
        <w:ind w:firstLine="709"/>
        <w:rPr>
          <w:szCs w:val="28"/>
        </w:rPr>
      </w:pPr>
      <w:r w:rsidRPr="007B6D7A">
        <w:rPr>
          <w:szCs w:val="28"/>
        </w:rPr>
        <w:t>На основании ч</w:t>
      </w:r>
      <w:r w:rsidR="00C401E0" w:rsidRPr="007B6D7A">
        <w:rPr>
          <w:szCs w:val="28"/>
        </w:rPr>
        <w:t>.</w:t>
      </w:r>
      <w:r w:rsidRPr="007B6D7A">
        <w:rPr>
          <w:szCs w:val="28"/>
        </w:rPr>
        <w:t xml:space="preserve"> 3 ст.</w:t>
      </w:r>
      <w:r w:rsidR="00C401E0" w:rsidRPr="007B6D7A">
        <w:rPr>
          <w:szCs w:val="28"/>
        </w:rPr>
        <w:t xml:space="preserve"> </w:t>
      </w:r>
      <w:r w:rsidRPr="007B6D7A">
        <w:rPr>
          <w:szCs w:val="28"/>
        </w:rPr>
        <w:t>748 КРКоАП защитник допускается к участию в деле с момента:</w:t>
      </w:r>
      <w:r w:rsidR="003932AC" w:rsidRPr="007B6D7A">
        <w:rPr>
          <w:szCs w:val="28"/>
        </w:rPr>
        <w:t xml:space="preserve"> </w:t>
      </w:r>
      <w:r w:rsidRPr="007B6D7A">
        <w:rPr>
          <w:szCs w:val="28"/>
        </w:rPr>
        <w:t>1) административного задержания лица, привлекаемого к административной ответственности;</w:t>
      </w:r>
      <w:r w:rsidR="003932AC" w:rsidRPr="007B6D7A">
        <w:rPr>
          <w:szCs w:val="28"/>
        </w:rPr>
        <w:t xml:space="preserve"> </w:t>
      </w:r>
      <w:r w:rsidRPr="007B6D7A">
        <w:rPr>
          <w:szCs w:val="28"/>
        </w:rPr>
        <w:t>2) возбуждения дела об административном правонарушении;</w:t>
      </w:r>
      <w:r w:rsidR="003932AC" w:rsidRPr="007B6D7A">
        <w:rPr>
          <w:szCs w:val="28"/>
        </w:rPr>
        <w:t xml:space="preserve"> </w:t>
      </w:r>
      <w:r w:rsidRPr="007B6D7A">
        <w:rPr>
          <w:szCs w:val="28"/>
        </w:rPr>
        <w:t>3)</w:t>
      </w:r>
      <w:r w:rsidR="003932AC" w:rsidRPr="007B6D7A">
        <w:rPr>
          <w:szCs w:val="28"/>
        </w:rPr>
        <w:t xml:space="preserve"> на </w:t>
      </w:r>
      <w:r w:rsidRPr="007B6D7A">
        <w:rPr>
          <w:szCs w:val="28"/>
        </w:rPr>
        <w:t>любой стадии производства по делу об ад</w:t>
      </w:r>
      <w:r w:rsidR="00D759D7" w:rsidRPr="007B6D7A">
        <w:rPr>
          <w:szCs w:val="28"/>
        </w:rPr>
        <w:t>м</w:t>
      </w:r>
      <w:r w:rsidR="00EB64C7" w:rsidRPr="007B6D7A">
        <w:rPr>
          <w:szCs w:val="28"/>
        </w:rPr>
        <w:t xml:space="preserve">инистративном правонарушении </w:t>
      </w:r>
      <w:r w:rsidR="002E7CBA" w:rsidRPr="007B6D7A">
        <w:rPr>
          <w:szCs w:val="28"/>
        </w:rPr>
        <w:t>[</w:t>
      </w:r>
      <w:r w:rsidR="002A40CE" w:rsidRPr="007B6D7A">
        <w:rPr>
          <w:szCs w:val="28"/>
        </w:rPr>
        <w:t>27</w:t>
      </w:r>
      <w:r w:rsidRPr="007B6D7A">
        <w:rPr>
          <w:szCs w:val="28"/>
        </w:rPr>
        <w:t>].</w:t>
      </w:r>
    </w:p>
    <w:p w14:paraId="525662B0" w14:textId="5172EA2F" w:rsidR="00D922F8" w:rsidRPr="007B6D7A" w:rsidRDefault="00D922F8" w:rsidP="00F07875">
      <w:pPr>
        <w:widowControl w:val="0"/>
        <w:tabs>
          <w:tab w:val="left" w:pos="1276"/>
        </w:tabs>
        <w:ind w:firstLine="709"/>
        <w:rPr>
          <w:rStyle w:val="s0"/>
          <w:color w:val="auto"/>
          <w:szCs w:val="28"/>
        </w:rPr>
      </w:pPr>
      <w:r w:rsidRPr="007B6D7A">
        <w:rPr>
          <w:szCs w:val="28"/>
        </w:rPr>
        <w:t>Причем редакция второго пункта является</w:t>
      </w:r>
      <w:r w:rsidR="003932AC" w:rsidRPr="007B6D7A">
        <w:rPr>
          <w:szCs w:val="28"/>
        </w:rPr>
        <w:t xml:space="preserve"> относительно</w:t>
      </w:r>
      <w:r w:rsidRPr="007B6D7A">
        <w:rPr>
          <w:szCs w:val="28"/>
        </w:rPr>
        <w:t xml:space="preserve"> новой</w:t>
      </w:r>
      <w:r w:rsidR="003932AC" w:rsidRPr="007B6D7A">
        <w:rPr>
          <w:szCs w:val="28"/>
        </w:rPr>
        <w:t>, так как</w:t>
      </w:r>
      <w:r w:rsidRPr="007B6D7A">
        <w:rPr>
          <w:szCs w:val="28"/>
        </w:rPr>
        <w:t xml:space="preserve"> вступила в силу с 9 января 2018 года на основании Закона РК от 28 декабря 2017 года «О внесении изменений и дополнений в Кодекс Республики Казахстан об адми</w:t>
      </w:r>
      <w:r w:rsidR="00590304" w:rsidRPr="007B6D7A">
        <w:rPr>
          <w:szCs w:val="28"/>
        </w:rPr>
        <w:t>нистративных правонарушениях» [</w:t>
      </w:r>
      <w:r w:rsidR="002A40CE" w:rsidRPr="007B6D7A">
        <w:rPr>
          <w:szCs w:val="28"/>
        </w:rPr>
        <w:t>79</w:t>
      </w:r>
      <w:r w:rsidRPr="007B6D7A">
        <w:rPr>
          <w:szCs w:val="28"/>
        </w:rPr>
        <w:t>]. Ранее защитник допускался с момента составления протокола об административном правонарушении и вынесения прокурором постановления о возбуждении дела об административном правонарушении.</w:t>
      </w:r>
      <w:r w:rsidR="002F7E55" w:rsidRPr="007B6D7A">
        <w:rPr>
          <w:szCs w:val="28"/>
        </w:rPr>
        <w:t xml:space="preserve"> </w:t>
      </w:r>
      <w:r w:rsidR="00310175" w:rsidRPr="007B6D7A">
        <w:rPr>
          <w:szCs w:val="28"/>
        </w:rPr>
        <w:t xml:space="preserve">На первый взгляд, сокращение текста в редакции ч. 3 ст. 748 КРКоАП приводит к мысли об ограничении оснований для допуска защитника к правонарушителю. Вместе с тем это чисто умозрительная фиксация, не соответствующая действительности, поскольку формулировка «с момента возбуждения дела об административном правонарушении» фактически поглощает все другие обстоятельства. </w:t>
      </w:r>
      <w:r w:rsidR="009D1AE5" w:rsidRPr="007B6D7A">
        <w:rPr>
          <w:rStyle w:val="s0"/>
          <w:color w:val="auto"/>
          <w:szCs w:val="28"/>
        </w:rPr>
        <w:t xml:space="preserve">Это </w:t>
      </w:r>
      <w:r w:rsidRPr="007B6D7A">
        <w:rPr>
          <w:rStyle w:val="s0"/>
          <w:color w:val="auto"/>
          <w:szCs w:val="28"/>
        </w:rPr>
        <w:t xml:space="preserve">не значит, что до составления протокола об административном правонарушении услугами адвоката или защитника правонарушитель не имеет право </w:t>
      </w:r>
      <w:r w:rsidR="00310175" w:rsidRPr="007B6D7A">
        <w:rPr>
          <w:rStyle w:val="s0"/>
          <w:color w:val="auto"/>
          <w:szCs w:val="28"/>
        </w:rPr>
        <w:t>вос</w:t>
      </w:r>
      <w:r w:rsidRPr="007B6D7A">
        <w:rPr>
          <w:rStyle w:val="s0"/>
          <w:color w:val="auto"/>
          <w:szCs w:val="28"/>
        </w:rPr>
        <w:t>пользоваться.</w:t>
      </w:r>
    </w:p>
    <w:p w14:paraId="5714CE9B" w14:textId="6D39D4A3" w:rsidR="00D922F8" w:rsidRPr="007B6D7A" w:rsidRDefault="00D922F8" w:rsidP="00F07875">
      <w:pPr>
        <w:widowControl w:val="0"/>
        <w:tabs>
          <w:tab w:val="left" w:pos="1276"/>
        </w:tabs>
        <w:ind w:firstLine="709"/>
        <w:rPr>
          <w:rStyle w:val="s0"/>
          <w:color w:val="auto"/>
          <w:szCs w:val="28"/>
        </w:rPr>
      </w:pPr>
      <w:r w:rsidRPr="007B6D7A">
        <w:rPr>
          <w:szCs w:val="28"/>
        </w:rPr>
        <w:t>Возбуждение дел об административных правонарушениях предусмотрено главой 41 КРКоАП, которая определяет четкий перечень административно-процессуальных действий</w:t>
      </w:r>
      <w:r w:rsidR="00310175" w:rsidRPr="007B6D7A">
        <w:rPr>
          <w:szCs w:val="28"/>
        </w:rPr>
        <w:t xml:space="preserve"> в качестве </w:t>
      </w:r>
      <w:r w:rsidRPr="007B6D7A">
        <w:rPr>
          <w:szCs w:val="28"/>
        </w:rPr>
        <w:t>начальн</w:t>
      </w:r>
      <w:r w:rsidR="00310175" w:rsidRPr="007B6D7A">
        <w:rPr>
          <w:szCs w:val="28"/>
        </w:rPr>
        <w:t>ого</w:t>
      </w:r>
      <w:r w:rsidRPr="007B6D7A">
        <w:rPr>
          <w:szCs w:val="28"/>
        </w:rPr>
        <w:t xml:space="preserve"> </w:t>
      </w:r>
      <w:r w:rsidR="002F7E55" w:rsidRPr="007B6D7A">
        <w:rPr>
          <w:szCs w:val="28"/>
        </w:rPr>
        <w:t xml:space="preserve">этапа </w:t>
      </w:r>
      <w:r w:rsidRPr="007B6D7A">
        <w:rPr>
          <w:szCs w:val="28"/>
        </w:rPr>
        <w:t>возбуждения дела об административном правонарушении.</w:t>
      </w:r>
      <w:r w:rsidR="00310175" w:rsidRPr="007B6D7A">
        <w:rPr>
          <w:szCs w:val="28"/>
        </w:rPr>
        <w:t xml:space="preserve"> </w:t>
      </w:r>
      <w:r w:rsidRPr="007B6D7A">
        <w:rPr>
          <w:rStyle w:val="s0"/>
          <w:color w:val="auto"/>
          <w:szCs w:val="28"/>
        </w:rPr>
        <w:t>На основании ч</w:t>
      </w:r>
      <w:r w:rsidR="009D1AE5" w:rsidRPr="007B6D7A">
        <w:rPr>
          <w:rStyle w:val="s0"/>
          <w:color w:val="auto"/>
          <w:szCs w:val="28"/>
        </w:rPr>
        <w:t>.</w:t>
      </w:r>
      <w:r w:rsidRPr="007B6D7A">
        <w:rPr>
          <w:rStyle w:val="s0"/>
          <w:color w:val="auto"/>
          <w:szCs w:val="28"/>
        </w:rPr>
        <w:t xml:space="preserve"> 4 ст.802 КРКоАП</w:t>
      </w:r>
      <w:r w:rsidR="00310175" w:rsidRPr="007B6D7A">
        <w:rPr>
          <w:rStyle w:val="s0"/>
          <w:color w:val="auto"/>
          <w:szCs w:val="28"/>
        </w:rPr>
        <w:t>,</w:t>
      </w:r>
      <w:r w:rsidRPr="007B6D7A">
        <w:rPr>
          <w:rStyle w:val="s0"/>
          <w:color w:val="auto"/>
          <w:szCs w:val="28"/>
        </w:rPr>
        <w:t xml:space="preserve"> дело об </w:t>
      </w:r>
      <w:r w:rsidRPr="007B6D7A">
        <w:rPr>
          <w:rStyle w:val="s0"/>
          <w:color w:val="auto"/>
          <w:szCs w:val="28"/>
        </w:rPr>
        <w:lastRenderedPageBreak/>
        <w:t>административном правонарушении считается возбужденным с момента:</w:t>
      </w:r>
      <w:r w:rsidR="00310175" w:rsidRPr="007B6D7A">
        <w:rPr>
          <w:rStyle w:val="s0"/>
          <w:color w:val="auto"/>
          <w:szCs w:val="28"/>
        </w:rPr>
        <w:t xml:space="preserve"> </w:t>
      </w:r>
      <w:r w:rsidR="009D1AE5" w:rsidRPr="007B6D7A">
        <w:rPr>
          <w:rStyle w:val="s0"/>
          <w:color w:val="auto"/>
          <w:szCs w:val="28"/>
        </w:rPr>
        <w:br/>
      </w:r>
      <w:r w:rsidRPr="007B6D7A">
        <w:rPr>
          <w:rStyle w:val="s0"/>
          <w:color w:val="auto"/>
          <w:szCs w:val="28"/>
        </w:rPr>
        <w:t>1) составления первого протокола о применении мер обеспечения производства по делу об административном правонарушении;</w:t>
      </w:r>
      <w:r w:rsidR="00310175" w:rsidRPr="007B6D7A">
        <w:rPr>
          <w:rStyle w:val="s0"/>
          <w:color w:val="auto"/>
          <w:szCs w:val="28"/>
        </w:rPr>
        <w:t xml:space="preserve"> </w:t>
      </w:r>
      <w:r w:rsidRPr="007B6D7A">
        <w:rPr>
          <w:rStyle w:val="s0"/>
          <w:color w:val="auto"/>
          <w:szCs w:val="28"/>
        </w:rPr>
        <w:t>2) составления протокола об административном правонарушении;</w:t>
      </w:r>
      <w:r w:rsidR="00310175" w:rsidRPr="007B6D7A">
        <w:rPr>
          <w:rStyle w:val="s0"/>
          <w:color w:val="auto"/>
          <w:szCs w:val="28"/>
        </w:rPr>
        <w:t xml:space="preserve"> </w:t>
      </w:r>
      <w:r w:rsidRPr="007B6D7A">
        <w:rPr>
          <w:rStyle w:val="s0"/>
          <w:color w:val="auto"/>
          <w:szCs w:val="28"/>
        </w:rPr>
        <w:t>3) вынесения прокурором постановления о возбуждении дела об административном правонарушении;</w:t>
      </w:r>
      <w:r w:rsidR="00310175" w:rsidRPr="007B6D7A">
        <w:rPr>
          <w:rStyle w:val="s0"/>
          <w:color w:val="auto"/>
          <w:szCs w:val="28"/>
        </w:rPr>
        <w:t xml:space="preserve"> </w:t>
      </w:r>
      <w:r w:rsidRPr="007B6D7A">
        <w:rPr>
          <w:rStyle w:val="s0"/>
          <w:color w:val="auto"/>
          <w:szCs w:val="28"/>
        </w:rPr>
        <w:t>4) объявления судьей (судом) об установлении факта проявления неуважения к суду со стороны присутствующего в процессе лица в ходе судебного разбирательства;</w:t>
      </w:r>
      <w:r w:rsidR="00310175" w:rsidRPr="007B6D7A">
        <w:rPr>
          <w:rStyle w:val="s0"/>
          <w:color w:val="auto"/>
          <w:szCs w:val="28"/>
        </w:rPr>
        <w:t xml:space="preserve"> </w:t>
      </w:r>
      <w:r w:rsidRPr="007B6D7A">
        <w:rPr>
          <w:rStyle w:val="s0"/>
          <w:color w:val="auto"/>
          <w:szCs w:val="28"/>
        </w:rPr>
        <w:t>5) направления предписания о необходимости уплаты штрафа за правонарушения зафиксированного сертифицированными специальными контрольно-измерительными техническими средствами и приборами, работающими в автоматическом режиме;</w:t>
      </w:r>
      <w:r w:rsidR="00310175" w:rsidRPr="007B6D7A">
        <w:rPr>
          <w:rStyle w:val="s0"/>
          <w:color w:val="auto"/>
          <w:szCs w:val="28"/>
        </w:rPr>
        <w:t xml:space="preserve"> </w:t>
      </w:r>
      <w:r w:rsidRPr="007B6D7A">
        <w:rPr>
          <w:rStyle w:val="s0"/>
          <w:color w:val="auto"/>
          <w:szCs w:val="28"/>
        </w:rPr>
        <w:t>6) надлежащего доставления уведомления (извещения) при совершении административных правонарушений, дела по которым рассматриваются органами государственных доходов</w:t>
      </w:r>
      <w:r w:rsidR="002E7CBA" w:rsidRPr="007B6D7A">
        <w:rPr>
          <w:rStyle w:val="s0"/>
          <w:color w:val="auto"/>
          <w:szCs w:val="28"/>
        </w:rPr>
        <w:t xml:space="preserve"> [</w:t>
      </w:r>
      <w:r w:rsidR="002A40CE" w:rsidRPr="007B6D7A">
        <w:rPr>
          <w:rStyle w:val="s0"/>
          <w:color w:val="auto"/>
          <w:szCs w:val="28"/>
        </w:rPr>
        <w:t>27</w:t>
      </w:r>
      <w:r w:rsidR="00310175" w:rsidRPr="007B6D7A">
        <w:rPr>
          <w:rStyle w:val="s0"/>
          <w:color w:val="auto"/>
          <w:szCs w:val="28"/>
        </w:rPr>
        <w:t>].</w:t>
      </w:r>
    </w:p>
    <w:p w14:paraId="5446F3E3" w14:textId="660A9537" w:rsidR="00D922F8" w:rsidRPr="007B6D7A" w:rsidRDefault="00310175" w:rsidP="00F07875">
      <w:pPr>
        <w:widowControl w:val="0"/>
        <w:tabs>
          <w:tab w:val="left" w:pos="1276"/>
        </w:tabs>
        <w:ind w:firstLine="709"/>
        <w:rPr>
          <w:szCs w:val="28"/>
        </w:rPr>
      </w:pPr>
      <w:r w:rsidRPr="007B6D7A">
        <w:rPr>
          <w:szCs w:val="28"/>
        </w:rPr>
        <w:t xml:space="preserve">В исследуемом аспекте принципиальное значение имеет </w:t>
      </w:r>
      <w:r w:rsidR="009D1AE5" w:rsidRPr="007B6D7A">
        <w:rPr>
          <w:szCs w:val="28"/>
        </w:rPr>
        <w:t xml:space="preserve">тот </w:t>
      </w:r>
      <w:r w:rsidRPr="007B6D7A">
        <w:rPr>
          <w:szCs w:val="28"/>
        </w:rPr>
        <w:t xml:space="preserve">факт, что </w:t>
      </w:r>
      <w:r w:rsidR="00D922F8" w:rsidRPr="007B6D7A">
        <w:rPr>
          <w:szCs w:val="28"/>
        </w:rPr>
        <w:t>меры обеспечения</w:t>
      </w:r>
      <w:r w:rsidR="00D922F8" w:rsidRPr="007B6D7A">
        <w:rPr>
          <w:rStyle w:val="s0"/>
          <w:color w:val="auto"/>
          <w:szCs w:val="28"/>
        </w:rPr>
        <w:t xml:space="preserve"> производства могут применяться до возбуждения дела. На основании ч</w:t>
      </w:r>
      <w:r w:rsidR="009D1AE5" w:rsidRPr="007B6D7A">
        <w:rPr>
          <w:rStyle w:val="s0"/>
          <w:color w:val="auto"/>
          <w:szCs w:val="28"/>
        </w:rPr>
        <w:t>.</w:t>
      </w:r>
      <w:r w:rsidR="00D922F8" w:rsidRPr="007B6D7A">
        <w:rPr>
          <w:rStyle w:val="s0"/>
          <w:color w:val="auto"/>
          <w:szCs w:val="28"/>
        </w:rPr>
        <w:t xml:space="preserve"> 3 ст</w:t>
      </w:r>
      <w:r w:rsidR="009D1AE5" w:rsidRPr="007B6D7A">
        <w:rPr>
          <w:rStyle w:val="s0"/>
          <w:color w:val="auto"/>
          <w:szCs w:val="28"/>
        </w:rPr>
        <w:t>.</w:t>
      </w:r>
      <w:r w:rsidR="00D922F8" w:rsidRPr="007B6D7A">
        <w:rPr>
          <w:rStyle w:val="s0"/>
          <w:color w:val="auto"/>
          <w:szCs w:val="28"/>
        </w:rPr>
        <w:t xml:space="preserve"> 785 КРКоАП</w:t>
      </w:r>
      <w:r w:rsidRPr="007B6D7A">
        <w:rPr>
          <w:rStyle w:val="s0"/>
          <w:color w:val="auto"/>
          <w:szCs w:val="28"/>
        </w:rPr>
        <w:t>,</w:t>
      </w:r>
      <w:r w:rsidR="00D922F8" w:rsidRPr="007B6D7A">
        <w:rPr>
          <w:rStyle w:val="s0"/>
          <w:color w:val="auto"/>
          <w:szCs w:val="28"/>
        </w:rPr>
        <w:t xml:space="preserve"> «</w:t>
      </w:r>
      <w:r w:rsidRPr="007B6D7A">
        <w:rPr>
          <w:szCs w:val="28"/>
        </w:rPr>
        <w:t>м</w:t>
      </w:r>
      <w:r w:rsidR="00D922F8" w:rsidRPr="007B6D7A">
        <w:rPr>
          <w:szCs w:val="28"/>
        </w:rPr>
        <w:t>еры обеспечения производства по делу об административном правонарушении могут применяться до возбуждения дела об административном правонарушении (кроме личного досмотра, досмотра вещей, находящихся при физическом лице)…»</w:t>
      </w:r>
      <w:r w:rsidR="002E7CBA" w:rsidRPr="007B6D7A">
        <w:rPr>
          <w:szCs w:val="28"/>
        </w:rPr>
        <w:t xml:space="preserve"> [</w:t>
      </w:r>
      <w:r w:rsidR="002A40CE" w:rsidRPr="007B6D7A">
        <w:rPr>
          <w:szCs w:val="28"/>
        </w:rPr>
        <w:t>27</w:t>
      </w:r>
      <w:r w:rsidR="00D922F8" w:rsidRPr="007B6D7A">
        <w:rPr>
          <w:szCs w:val="28"/>
        </w:rPr>
        <w:t>].</w:t>
      </w:r>
      <w:r w:rsidRPr="007B6D7A">
        <w:rPr>
          <w:szCs w:val="28"/>
        </w:rPr>
        <w:t xml:space="preserve"> </w:t>
      </w:r>
      <w:r w:rsidR="00D922F8" w:rsidRPr="007B6D7A">
        <w:rPr>
          <w:szCs w:val="28"/>
        </w:rPr>
        <w:t>То есть в настоящее время</w:t>
      </w:r>
      <w:r w:rsidR="00B1749B" w:rsidRPr="007B6D7A">
        <w:rPr>
          <w:szCs w:val="28"/>
        </w:rPr>
        <w:t xml:space="preserve"> фактически складывается ситуация, что</w:t>
      </w:r>
      <w:r w:rsidR="00D922F8" w:rsidRPr="007B6D7A">
        <w:rPr>
          <w:szCs w:val="28"/>
        </w:rPr>
        <w:t xml:space="preserve"> по 10</w:t>
      </w:r>
      <w:r w:rsidR="00B1749B" w:rsidRPr="007B6D7A">
        <w:rPr>
          <w:szCs w:val="28"/>
        </w:rPr>
        <w:t>-ти</w:t>
      </w:r>
      <w:r w:rsidR="00D922F8" w:rsidRPr="007B6D7A">
        <w:rPr>
          <w:szCs w:val="28"/>
        </w:rPr>
        <w:t xml:space="preserve"> мерам обеспечения, перечисленны</w:t>
      </w:r>
      <w:r w:rsidR="00B1749B" w:rsidRPr="007B6D7A">
        <w:rPr>
          <w:szCs w:val="28"/>
        </w:rPr>
        <w:t>м</w:t>
      </w:r>
      <w:r w:rsidR="00D922F8" w:rsidRPr="007B6D7A">
        <w:rPr>
          <w:szCs w:val="28"/>
        </w:rPr>
        <w:t xml:space="preserve"> в ст</w:t>
      </w:r>
      <w:r w:rsidR="009D1AE5" w:rsidRPr="007B6D7A">
        <w:rPr>
          <w:szCs w:val="28"/>
        </w:rPr>
        <w:t>.</w:t>
      </w:r>
      <w:r w:rsidR="00D922F8" w:rsidRPr="007B6D7A">
        <w:rPr>
          <w:szCs w:val="28"/>
        </w:rPr>
        <w:t xml:space="preserve"> 785 КРКоАП, сотрудники ОВД должны предупреждать граждан, что они имеют право на защитника или адвоката. </w:t>
      </w:r>
      <w:r w:rsidR="00B1749B" w:rsidRPr="007B6D7A">
        <w:rPr>
          <w:szCs w:val="28"/>
        </w:rPr>
        <w:t>К примеру,</w:t>
      </w:r>
      <w:r w:rsidR="00D922F8" w:rsidRPr="007B6D7A">
        <w:rPr>
          <w:szCs w:val="28"/>
        </w:rPr>
        <w:t xml:space="preserve"> если сотрудник патрульной полиции с целью выявления следов административного правонарушения будет проводить осмотр транспортного средства, то </w:t>
      </w:r>
      <w:r w:rsidR="00B1749B" w:rsidRPr="007B6D7A">
        <w:rPr>
          <w:szCs w:val="28"/>
        </w:rPr>
        <w:t>предполагаемый правонарушитель уже имеет право на адвоката</w:t>
      </w:r>
      <w:r w:rsidR="00D922F8" w:rsidRPr="007B6D7A">
        <w:rPr>
          <w:szCs w:val="28"/>
        </w:rPr>
        <w:t>.</w:t>
      </w:r>
      <w:r w:rsidR="009559BC" w:rsidRPr="007B6D7A">
        <w:rPr>
          <w:szCs w:val="28"/>
        </w:rPr>
        <w:t xml:space="preserve"> </w:t>
      </w:r>
      <w:r w:rsidR="00B1749B" w:rsidRPr="007B6D7A">
        <w:rPr>
          <w:szCs w:val="28"/>
        </w:rPr>
        <w:t>Как минимум, он должен быть об этом уведомлен.</w:t>
      </w:r>
    </w:p>
    <w:p w14:paraId="410734AA" w14:textId="77777777" w:rsidR="00D922F8" w:rsidRPr="007B6D7A" w:rsidRDefault="00B1749B" w:rsidP="00F07875">
      <w:pPr>
        <w:widowControl w:val="0"/>
        <w:tabs>
          <w:tab w:val="left" w:pos="1276"/>
        </w:tabs>
        <w:ind w:firstLine="709"/>
        <w:rPr>
          <w:szCs w:val="28"/>
        </w:rPr>
      </w:pPr>
      <w:r w:rsidRPr="007B6D7A">
        <w:rPr>
          <w:szCs w:val="28"/>
        </w:rPr>
        <w:t>В целом, возникает довольно заметная путаница, которая при детальном исследовании норм КРКоАП свидетельствует о том, что вопрос о сроке возникновения права на защиту не решен. Так, в частности, в ч. 3 ст. 748 КРКоАП одним из оснований для допуска защитника является задержание.</w:t>
      </w:r>
      <w:r w:rsidR="00461C05" w:rsidRPr="007B6D7A">
        <w:rPr>
          <w:szCs w:val="28"/>
        </w:rPr>
        <w:t xml:space="preserve"> </w:t>
      </w:r>
      <w:r w:rsidRPr="007B6D7A">
        <w:rPr>
          <w:szCs w:val="28"/>
        </w:rPr>
        <w:t xml:space="preserve">В свою очередь, </w:t>
      </w:r>
      <w:r w:rsidR="00D922F8" w:rsidRPr="007B6D7A">
        <w:rPr>
          <w:szCs w:val="28"/>
        </w:rPr>
        <w:t>ч</w:t>
      </w:r>
      <w:r w:rsidR="007C06BB" w:rsidRPr="007B6D7A">
        <w:rPr>
          <w:szCs w:val="28"/>
        </w:rPr>
        <w:t>.</w:t>
      </w:r>
      <w:r w:rsidR="00D922F8" w:rsidRPr="007B6D7A">
        <w:rPr>
          <w:szCs w:val="28"/>
        </w:rPr>
        <w:t xml:space="preserve"> 4 ст. 802 КРКоАП</w:t>
      </w:r>
      <w:r w:rsidRPr="007B6D7A">
        <w:rPr>
          <w:szCs w:val="28"/>
        </w:rPr>
        <w:t xml:space="preserve"> предполагает, что право</w:t>
      </w:r>
      <w:r w:rsidR="00D922F8" w:rsidRPr="007B6D7A">
        <w:rPr>
          <w:szCs w:val="28"/>
        </w:rPr>
        <w:t xml:space="preserve"> пользоваться услугами защитника</w:t>
      </w:r>
      <w:r w:rsidRPr="007B6D7A">
        <w:rPr>
          <w:szCs w:val="28"/>
        </w:rPr>
        <w:t xml:space="preserve"> может возникнуть уже</w:t>
      </w:r>
      <w:r w:rsidR="00D922F8" w:rsidRPr="007B6D7A">
        <w:rPr>
          <w:szCs w:val="28"/>
        </w:rPr>
        <w:t xml:space="preserve"> с момента составления протокола о доставлении, то есть раньше административного задержания.</w:t>
      </w:r>
    </w:p>
    <w:p w14:paraId="4C7C387F" w14:textId="10A816CB" w:rsidR="00D922F8" w:rsidRPr="007B6D7A" w:rsidRDefault="00D922F8" w:rsidP="00F07875">
      <w:pPr>
        <w:widowControl w:val="0"/>
        <w:tabs>
          <w:tab w:val="left" w:pos="1276"/>
        </w:tabs>
        <w:ind w:firstLine="709"/>
        <w:rPr>
          <w:szCs w:val="28"/>
        </w:rPr>
      </w:pPr>
      <w:r w:rsidRPr="007B6D7A">
        <w:rPr>
          <w:szCs w:val="28"/>
        </w:rPr>
        <w:t xml:space="preserve">При составлении протокола об административном доставлении гражданин имеет право на защитника (адвоката), </w:t>
      </w:r>
      <w:r w:rsidR="00C90712" w:rsidRPr="007B6D7A">
        <w:rPr>
          <w:szCs w:val="28"/>
        </w:rPr>
        <w:t xml:space="preserve">однако это права реально наступает не </w:t>
      </w:r>
      <w:r w:rsidRPr="007B6D7A">
        <w:rPr>
          <w:szCs w:val="28"/>
        </w:rPr>
        <w:t>с момента фактического принудительного</w:t>
      </w:r>
      <w:r w:rsidR="00C90712" w:rsidRPr="007B6D7A">
        <w:rPr>
          <w:szCs w:val="28"/>
        </w:rPr>
        <w:t xml:space="preserve"> (либо добровольного, как обосновано в предыдущих подразделах диссертации) </w:t>
      </w:r>
      <w:r w:rsidRPr="007B6D7A">
        <w:rPr>
          <w:szCs w:val="28"/>
        </w:rPr>
        <w:t>препровождения гражданина, так как КРКоАП не регламентирует четкое время составления протокола доставления</w:t>
      </w:r>
      <w:r w:rsidR="00C90712" w:rsidRPr="007B6D7A">
        <w:rPr>
          <w:szCs w:val="28"/>
        </w:rPr>
        <w:t xml:space="preserve"> (равно как и самого доставления)</w:t>
      </w:r>
      <w:r w:rsidR="002E7CBA" w:rsidRPr="007B6D7A">
        <w:rPr>
          <w:szCs w:val="28"/>
        </w:rPr>
        <w:t xml:space="preserve"> [</w:t>
      </w:r>
      <w:r w:rsidR="002A40CE" w:rsidRPr="007B6D7A">
        <w:rPr>
          <w:szCs w:val="28"/>
        </w:rPr>
        <w:t>268</w:t>
      </w:r>
      <w:r w:rsidR="004549FE" w:rsidRPr="007B6D7A">
        <w:rPr>
          <w:szCs w:val="28"/>
        </w:rPr>
        <w:t>]</w:t>
      </w:r>
      <w:r w:rsidR="00C90712" w:rsidRPr="007B6D7A">
        <w:rPr>
          <w:szCs w:val="28"/>
        </w:rPr>
        <w:t>.</w:t>
      </w:r>
      <w:r w:rsidRPr="007B6D7A">
        <w:rPr>
          <w:szCs w:val="28"/>
        </w:rPr>
        <w:t xml:space="preserve"> Протокол доставления обычно составляется в процессе достижения целей доставления, а может вообще не составляться на основании ч.</w:t>
      </w:r>
      <w:r w:rsidR="007C06BB" w:rsidRPr="007B6D7A">
        <w:rPr>
          <w:szCs w:val="28"/>
        </w:rPr>
        <w:t xml:space="preserve"> </w:t>
      </w:r>
      <w:r w:rsidRPr="007B6D7A">
        <w:rPr>
          <w:szCs w:val="28"/>
        </w:rPr>
        <w:t>4 ст.786 КРКоАП, которая гласит</w:t>
      </w:r>
      <w:r w:rsidR="00B64128" w:rsidRPr="007B6D7A">
        <w:rPr>
          <w:szCs w:val="28"/>
        </w:rPr>
        <w:t>:</w:t>
      </w:r>
      <w:r w:rsidRPr="007B6D7A">
        <w:rPr>
          <w:szCs w:val="28"/>
        </w:rPr>
        <w:t xml:space="preserve"> «</w:t>
      </w:r>
      <w:r w:rsidR="00B64128" w:rsidRPr="007B6D7A">
        <w:rPr>
          <w:szCs w:val="28"/>
        </w:rPr>
        <w:t>о</w:t>
      </w:r>
      <w:r w:rsidRPr="007B6D7A">
        <w:rPr>
          <w:szCs w:val="28"/>
        </w:rPr>
        <w:t xml:space="preserve"> доставлении составляется протокол либо делается соответствующая запись в протоколе об административном правонарушении или</w:t>
      </w:r>
      <w:r w:rsidR="004549FE" w:rsidRPr="007B6D7A">
        <w:rPr>
          <w:szCs w:val="28"/>
        </w:rPr>
        <w:t xml:space="preserve"> </w:t>
      </w:r>
      <w:r w:rsidR="002E7CBA" w:rsidRPr="007B6D7A">
        <w:rPr>
          <w:szCs w:val="28"/>
        </w:rPr>
        <w:t>административном задержании» [</w:t>
      </w:r>
      <w:r w:rsidR="002A40CE" w:rsidRPr="007B6D7A">
        <w:rPr>
          <w:szCs w:val="28"/>
        </w:rPr>
        <w:t>27</w:t>
      </w:r>
      <w:r w:rsidRPr="007B6D7A">
        <w:rPr>
          <w:szCs w:val="28"/>
        </w:rPr>
        <w:t>].</w:t>
      </w:r>
      <w:r w:rsidR="00C90712" w:rsidRPr="007B6D7A">
        <w:rPr>
          <w:szCs w:val="28"/>
        </w:rPr>
        <w:t xml:space="preserve"> </w:t>
      </w:r>
      <w:r w:rsidR="007C06BB" w:rsidRPr="007B6D7A">
        <w:rPr>
          <w:szCs w:val="28"/>
        </w:rPr>
        <w:t>С</w:t>
      </w:r>
      <w:r w:rsidR="00C90712" w:rsidRPr="007B6D7A">
        <w:rPr>
          <w:szCs w:val="28"/>
        </w:rPr>
        <w:t>ледует о</w:t>
      </w:r>
      <w:r w:rsidR="004549FE" w:rsidRPr="007B6D7A">
        <w:rPr>
          <w:szCs w:val="28"/>
        </w:rPr>
        <w:t xml:space="preserve">тметить, что далеко не по всем </w:t>
      </w:r>
      <w:r w:rsidR="00C90712" w:rsidRPr="007B6D7A">
        <w:rPr>
          <w:szCs w:val="28"/>
        </w:rPr>
        <w:t xml:space="preserve">мерам обеспечения административного производства предусмотрено составление протокола. Так, в частности, он не </w:t>
      </w:r>
      <w:r w:rsidR="00C90712" w:rsidRPr="007B6D7A">
        <w:rPr>
          <w:szCs w:val="28"/>
        </w:rPr>
        <w:lastRenderedPageBreak/>
        <w:t>предусматривается для осмотра (ст. 793 КРКоАП), а в отношении таких мер, ка</w:t>
      </w:r>
      <w:r w:rsidR="007C06BB" w:rsidRPr="007B6D7A">
        <w:rPr>
          <w:szCs w:val="28"/>
        </w:rPr>
        <w:t xml:space="preserve">к </w:t>
      </w:r>
      <w:r w:rsidR="00C90712" w:rsidRPr="007B6D7A">
        <w:rPr>
          <w:shd w:val="clear" w:color="auto" w:fill="FFFFFF"/>
        </w:rPr>
        <w:t>задержание, доставление и запрещение эксплуатации транспортного средства, судна, в том числе маломерного судна (ст. 797 КРКоАП), приостановление либо запрещение деятельности или отдельных ее видов (ст. 801 КРКоАП)</w:t>
      </w:r>
      <w:r w:rsidR="007C06BB" w:rsidRPr="007B6D7A">
        <w:rPr>
          <w:shd w:val="clear" w:color="auto" w:fill="FFFFFF"/>
        </w:rPr>
        <w:t>,</w:t>
      </w:r>
      <w:r w:rsidR="00C90712" w:rsidRPr="007B6D7A">
        <w:rPr>
          <w:shd w:val="clear" w:color="auto" w:fill="FFFFFF"/>
        </w:rPr>
        <w:t xml:space="preserve"> предусматривается составление не протокола, а акта. </w:t>
      </w:r>
      <w:r w:rsidR="00632D46" w:rsidRPr="007B6D7A">
        <w:rPr>
          <w:shd w:val="clear" w:color="auto" w:fill="FFFFFF"/>
        </w:rPr>
        <w:t xml:space="preserve">В отношении привода (ст. 790 КРКоАП) в большинстве случаев имеется основание в виде определения судьи. Соответственно, в указанных случаях, согласно ч. 3 ст. 748 КРКоАП, вопрос о предоставлении защитника фактически не возникает. </w:t>
      </w:r>
    </w:p>
    <w:p w14:paraId="549038B3" w14:textId="5A56C152" w:rsidR="00D922F8" w:rsidRPr="007B6D7A" w:rsidRDefault="00632D46" w:rsidP="00F07875">
      <w:pPr>
        <w:widowControl w:val="0"/>
        <w:tabs>
          <w:tab w:val="left" w:pos="1276"/>
        </w:tabs>
        <w:ind w:firstLine="709"/>
        <w:rPr>
          <w:szCs w:val="28"/>
        </w:rPr>
      </w:pPr>
      <w:r w:rsidRPr="007B6D7A">
        <w:rPr>
          <w:szCs w:val="28"/>
        </w:rPr>
        <w:t>В соответствии с ч. 1 ст. 789 КРКоАП, «н</w:t>
      </w:r>
      <w:r w:rsidR="00D922F8" w:rsidRPr="007B6D7A">
        <w:rPr>
          <w:szCs w:val="28"/>
        </w:rPr>
        <w:t>ачалом срока административного задержания является тот час с точностью до минуты, когда ограничение свободы задержанного лица стало реально, независимо от придания задержанному какого-либо процессуального статуса или выполнения иных формальных процедур</w:t>
      </w:r>
      <w:r w:rsidR="002E7CBA" w:rsidRPr="007B6D7A">
        <w:rPr>
          <w:szCs w:val="28"/>
        </w:rPr>
        <w:t>» [</w:t>
      </w:r>
      <w:r w:rsidR="002A40CE" w:rsidRPr="007B6D7A">
        <w:rPr>
          <w:szCs w:val="28"/>
        </w:rPr>
        <w:t>27</w:t>
      </w:r>
      <w:r w:rsidRPr="007B6D7A">
        <w:rPr>
          <w:szCs w:val="28"/>
        </w:rPr>
        <w:t xml:space="preserve">]. </w:t>
      </w:r>
      <w:r w:rsidRPr="007B6D7A">
        <w:rPr>
          <w:szCs w:val="28"/>
          <w:lang w:val="kk-KZ"/>
        </w:rPr>
        <w:t>Мы по ходу исследования уже выразили несогласие с данной формулировкой</w:t>
      </w:r>
      <w:r w:rsidRPr="007B6D7A">
        <w:rPr>
          <w:szCs w:val="28"/>
        </w:rPr>
        <w:t>.</w:t>
      </w:r>
      <w:r w:rsidR="00D922F8" w:rsidRPr="007B6D7A">
        <w:rPr>
          <w:szCs w:val="28"/>
        </w:rPr>
        <w:t xml:space="preserve"> </w:t>
      </w:r>
      <w:r w:rsidRPr="007B6D7A">
        <w:rPr>
          <w:szCs w:val="28"/>
        </w:rPr>
        <w:t>В данном случае</w:t>
      </w:r>
      <w:r w:rsidR="00D922F8" w:rsidRPr="007B6D7A">
        <w:rPr>
          <w:szCs w:val="28"/>
        </w:rPr>
        <w:t xml:space="preserve"> следует точно определить момент, когда ограничение свободы правонарушителя становится реальным, чтобы задержанный имел право воспользоваться услугами защитника (адвоката).</w:t>
      </w:r>
      <w:r w:rsidRPr="007B6D7A">
        <w:rPr>
          <w:szCs w:val="28"/>
        </w:rPr>
        <w:t xml:space="preserve"> </w:t>
      </w:r>
      <w:r w:rsidR="00FF0519" w:rsidRPr="007B6D7A">
        <w:rPr>
          <w:szCs w:val="28"/>
        </w:rPr>
        <w:t>Согласно</w:t>
      </w:r>
      <w:r w:rsidR="00D922F8" w:rsidRPr="007B6D7A">
        <w:rPr>
          <w:szCs w:val="28"/>
        </w:rPr>
        <w:t xml:space="preserve"> ч.</w:t>
      </w:r>
      <w:r w:rsidR="00FF0519" w:rsidRPr="007B6D7A">
        <w:rPr>
          <w:szCs w:val="28"/>
        </w:rPr>
        <w:t xml:space="preserve"> </w:t>
      </w:r>
      <w:r w:rsidR="00D922F8" w:rsidRPr="007B6D7A">
        <w:rPr>
          <w:szCs w:val="28"/>
        </w:rPr>
        <w:t>7 ст.</w:t>
      </w:r>
      <w:r w:rsidRPr="007B6D7A">
        <w:rPr>
          <w:szCs w:val="28"/>
        </w:rPr>
        <w:t xml:space="preserve"> </w:t>
      </w:r>
      <w:r w:rsidR="00D922F8" w:rsidRPr="007B6D7A">
        <w:rPr>
          <w:szCs w:val="28"/>
        </w:rPr>
        <w:t>788 КРКоАП</w:t>
      </w:r>
      <w:r w:rsidR="00FF0519" w:rsidRPr="007B6D7A">
        <w:rPr>
          <w:szCs w:val="28"/>
        </w:rPr>
        <w:t>,</w:t>
      </w:r>
      <w:r w:rsidR="00D922F8" w:rsidRPr="007B6D7A">
        <w:rPr>
          <w:szCs w:val="28"/>
        </w:rPr>
        <w:t xml:space="preserve"> «лица, подвергнутые административному задержанию, содержатся в специально отведенных для этого помещениях, отвечающих санитарным требованиям и исключающих возможность их самовольного оставления» [</w:t>
      </w:r>
      <w:r w:rsidR="002A40CE" w:rsidRPr="007B6D7A">
        <w:rPr>
          <w:szCs w:val="28"/>
        </w:rPr>
        <w:t>27</w:t>
      </w:r>
      <w:r w:rsidR="00D922F8" w:rsidRPr="007B6D7A">
        <w:rPr>
          <w:szCs w:val="28"/>
        </w:rPr>
        <w:t xml:space="preserve">]. То есть реальное ограничение свободы наступает в момент, когда в отношении правонарушителя составляется протокол о </w:t>
      </w:r>
      <w:r w:rsidR="00FF0519" w:rsidRPr="007B6D7A">
        <w:rPr>
          <w:szCs w:val="28"/>
        </w:rPr>
        <w:t>водворении</w:t>
      </w:r>
      <w:r w:rsidR="00D922F8" w:rsidRPr="007B6D7A">
        <w:rPr>
          <w:szCs w:val="28"/>
        </w:rPr>
        <w:t xml:space="preserve"> его в специальные помещения, которым являются специально отведенные помещения для задержанных в административном порядке или помещения специальных учреждений ОВД. Но если административному задержанию предшествовало доставление, то защитник должен предоставляться с момента составления </w:t>
      </w:r>
      <w:r w:rsidR="00B64128" w:rsidRPr="007B6D7A">
        <w:rPr>
          <w:szCs w:val="28"/>
        </w:rPr>
        <w:t xml:space="preserve">соответствующего протокола. </w:t>
      </w:r>
      <w:r w:rsidR="00D922F8" w:rsidRPr="007B6D7A">
        <w:rPr>
          <w:szCs w:val="28"/>
        </w:rPr>
        <w:t xml:space="preserve">Здесь следует учесть, что </w:t>
      </w:r>
      <w:r w:rsidR="00B64128" w:rsidRPr="007B6D7A">
        <w:rPr>
          <w:szCs w:val="28"/>
        </w:rPr>
        <w:t>время</w:t>
      </w:r>
      <w:r w:rsidR="00D922F8" w:rsidRPr="007B6D7A">
        <w:rPr>
          <w:szCs w:val="28"/>
        </w:rPr>
        <w:t xml:space="preserve"> доставления, которым является действи</w:t>
      </w:r>
      <w:r w:rsidR="00FF0519" w:rsidRPr="007B6D7A">
        <w:rPr>
          <w:szCs w:val="28"/>
        </w:rPr>
        <w:t>е</w:t>
      </w:r>
      <w:r w:rsidR="00D922F8" w:rsidRPr="007B6D7A">
        <w:rPr>
          <w:szCs w:val="28"/>
        </w:rPr>
        <w:t xml:space="preserve"> по препровождению правонарушителя к месту разбирательства, с 1 января 2015 года не вход</w:t>
      </w:r>
      <w:r w:rsidR="00FF0519" w:rsidRPr="007B6D7A">
        <w:rPr>
          <w:szCs w:val="28"/>
        </w:rPr>
        <w:t>и</w:t>
      </w:r>
      <w:r w:rsidR="00D922F8" w:rsidRPr="007B6D7A">
        <w:rPr>
          <w:szCs w:val="28"/>
        </w:rPr>
        <w:t>т в сроки админис</w:t>
      </w:r>
      <w:r w:rsidR="003B1749" w:rsidRPr="007B6D7A">
        <w:rPr>
          <w:szCs w:val="28"/>
        </w:rPr>
        <w:t>тративного задержания, а значит</w:t>
      </w:r>
      <w:r w:rsidR="00B823E1" w:rsidRPr="007B6D7A">
        <w:rPr>
          <w:szCs w:val="28"/>
        </w:rPr>
        <w:t>,</w:t>
      </w:r>
      <w:r w:rsidR="00D922F8" w:rsidRPr="007B6D7A">
        <w:rPr>
          <w:szCs w:val="28"/>
        </w:rPr>
        <w:t xml:space="preserve"> </w:t>
      </w:r>
      <w:r w:rsidRPr="007B6D7A">
        <w:rPr>
          <w:szCs w:val="28"/>
        </w:rPr>
        <w:t>у доставленного отсутствует ограничение личной свободы</w:t>
      </w:r>
      <w:r w:rsidR="00D922F8" w:rsidRPr="007B6D7A">
        <w:rPr>
          <w:szCs w:val="28"/>
        </w:rPr>
        <w:t xml:space="preserve"> </w:t>
      </w:r>
      <w:r w:rsidRPr="007B6D7A">
        <w:rPr>
          <w:szCs w:val="28"/>
        </w:rPr>
        <w:t>в формально-юридическом выражении</w:t>
      </w:r>
      <w:r w:rsidR="00D922F8" w:rsidRPr="007B6D7A">
        <w:rPr>
          <w:szCs w:val="28"/>
        </w:rPr>
        <w:t>.</w:t>
      </w:r>
    </w:p>
    <w:p w14:paraId="3BDC1FB1" w14:textId="77777777" w:rsidR="00D922F8" w:rsidRPr="007B6D7A" w:rsidRDefault="003E7E12" w:rsidP="00F07875">
      <w:pPr>
        <w:widowControl w:val="0"/>
        <w:tabs>
          <w:tab w:val="left" w:pos="1276"/>
        </w:tabs>
        <w:ind w:firstLine="709"/>
        <w:rPr>
          <w:szCs w:val="28"/>
        </w:rPr>
      </w:pPr>
      <w:r w:rsidRPr="007B6D7A">
        <w:rPr>
          <w:szCs w:val="28"/>
        </w:rPr>
        <w:t>Ф</w:t>
      </w:r>
      <w:r w:rsidR="009220C8" w:rsidRPr="007B6D7A">
        <w:rPr>
          <w:szCs w:val="28"/>
        </w:rPr>
        <w:t>актически н</w:t>
      </w:r>
      <w:r w:rsidR="00D922F8" w:rsidRPr="007B6D7A">
        <w:rPr>
          <w:szCs w:val="28"/>
        </w:rPr>
        <w:t xml:space="preserve">е </w:t>
      </w:r>
      <w:r w:rsidR="009220C8" w:rsidRPr="007B6D7A">
        <w:rPr>
          <w:szCs w:val="28"/>
        </w:rPr>
        <w:t>могут</w:t>
      </w:r>
      <w:r w:rsidR="00D922F8" w:rsidRPr="007B6D7A">
        <w:rPr>
          <w:szCs w:val="28"/>
        </w:rPr>
        <w:t xml:space="preserve"> воспользоваться юридической помощью нарушители </w:t>
      </w:r>
      <w:r w:rsidR="00FF0519" w:rsidRPr="007B6D7A">
        <w:rPr>
          <w:szCs w:val="28"/>
        </w:rPr>
        <w:t xml:space="preserve">правил </w:t>
      </w:r>
      <w:r w:rsidR="00D922F8" w:rsidRPr="007B6D7A">
        <w:rPr>
          <w:szCs w:val="28"/>
        </w:rPr>
        <w:t>дорожного движения, в отношении которых принимается решение о приводе. Механизм осуществления привода урегулирован ст.</w:t>
      </w:r>
      <w:r w:rsidR="00FF0519" w:rsidRPr="007B6D7A">
        <w:rPr>
          <w:szCs w:val="28"/>
        </w:rPr>
        <w:t xml:space="preserve"> 790 КРКоАП. Противоречия со ст.</w:t>
      </w:r>
      <w:r w:rsidR="00D922F8" w:rsidRPr="007B6D7A">
        <w:rPr>
          <w:szCs w:val="28"/>
        </w:rPr>
        <w:t xml:space="preserve"> 802 КРКоАП выражены в том, что о применении привода составляется не протокол, а</w:t>
      </w:r>
      <w:r w:rsidR="00D0514C" w:rsidRPr="007B6D7A">
        <w:rPr>
          <w:szCs w:val="28"/>
        </w:rPr>
        <w:t xml:space="preserve"> выносится</w:t>
      </w:r>
      <w:r w:rsidR="00D922F8" w:rsidRPr="007B6D7A">
        <w:rPr>
          <w:szCs w:val="28"/>
        </w:rPr>
        <w:t xml:space="preserve"> определени</w:t>
      </w:r>
      <w:r w:rsidR="00D0514C" w:rsidRPr="007B6D7A">
        <w:rPr>
          <w:szCs w:val="28"/>
        </w:rPr>
        <w:t>е</w:t>
      </w:r>
      <w:r w:rsidR="00D922F8" w:rsidRPr="007B6D7A">
        <w:rPr>
          <w:szCs w:val="28"/>
        </w:rPr>
        <w:t xml:space="preserve"> судьи или уполномоченного должностного лица.</w:t>
      </w:r>
      <w:r w:rsidR="00D0514C" w:rsidRPr="007B6D7A">
        <w:rPr>
          <w:szCs w:val="28"/>
        </w:rPr>
        <w:t xml:space="preserve"> При этом обращает на себя внимание тот факт, что вынесение</w:t>
      </w:r>
      <w:r w:rsidR="00D922F8" w:rsidRPr="007B6D7A">
        <w:rPr>
          <w:szCs w:val="28"/>
        </w:rPr>
        <w:t xml:space="preserve"> </w:t>
      </w:r>
      <w:r w:rsidR="00D0514C" w:rsidRPr="007B6D7A">
        <w:rPr>
          <w:szCs w:val="28"/>
        </w:rPr>
        <w:t>о</w:t>
      </w:r>
      <w:r w:rsidR="00D922F8" w:rsidRPr="007B6D7A">
        <w:rPr>
          <w:szCs w:val="28"/>
        </w:rPr>
        <w:t>пределени</w:t>
      </w:r>
      <w:r w:rsidR="00FF0519" w:rsidRPr="007B6D7A">
        <w:rPr>
          <w:szCs w:val="28"/>
        </w:rPr>
        <w:t>я</w:t>
      </w:r>
      <w:r w:rsidR="00D922F8" w:rsidRPr="007B6D7A">
        <w:rPr>
          <w:szCs w:val="28"/>
        </w:rPr>
        <w:t xml:space="preserve"> о приводе</w:t>
      </w:r>
      <w:r w:rsidR="00D0514C" w:rsidRPr="007B6D7A">
        <w:rPr>
          <w:szCs w:val="28"/>
        </w:rPr>
        <w:t xml:space="preserve"> не предполагает присутствие лица-правонарушителя, поскольку осуществляется</w:t>
      </w:r>
      <w:r w:rsidR="00D922F8" w:rsidRPr="007B6D7A">
        <w:rPr>
          <w:szCs w:val="28"/>
        </w:rPr>
        <w:t xml:space="preserve"> с целью обеспечения своевременного и правильного рассмотрения дела и исполнения принятого по делу постановления</w:t>
      </w:r>
      <w:r w:rsidR="00D0514C" w:rsidRPr="007B6D7A">
        <w:rPr>
          <w:szCs w:val="28"/>
        </w:rPr>
        <w:t>. Соответственно,</w:t>
      </w:r>
      <w:r w:rsidR="00D922F8" w:rsidRPr="007B6D7A">
        <w:rPr>
          <w:szCs w:val="28"/>
        </w:rPr>
        <w:t xml:space="preserve"> правонарушитель </w:t>
      </w:r>
      <w:r w:rsidR="009220C8" w:rsidRPr="007B6D7A">
        <w:rPr>
          <w:szCs w:val="28"/>
        </w:rPr>
        <w:t>в данном случае фактически</w:t>
      </w:r>
      <w:r w:rsidR="00D922F8" w:rsidRPr="007B6D7A">
        <w:rPr>
          <w:szCs w:val="28"/>
        </w:rPr>
        <w:t xml:space="preserve"> не может воспользоваться услугами защитника. </w:t>
      </w:r>
    </w:p>
    <w:p w14:paraId="06B89C07" w14:textId="01955BCD" w:rsidR="00D922F8" w:rsidRPr="007B6D7A" w:rsidRDefault="00D922F8" w:rsidP="00F07875">
      <w:pPr>
        <w:widowControl w:val="0"/>
        <w:tabs>
          <w:tab w:val="left" w:pos="1276"/>
        </w:tabs>
        <w:ind w:firstLine="709"/>
        <w:rPr>
          <w:szCs w:val="28"/>
        </w:rPr>
      </w:pPr>
      <w:r w:rsidRPr="007B6D7A">
        <w:rPr>
          <w:szCs w:val="28"/>
        </w:rPr>
        <w:t xml:space="preserve">Заслуживает внимание зарубежный опыт по исследуемым проблемам. </w:t>
      </w:r>
      <w:r w:rsidR="009220C8" w:rsidRPr="007B6D7A">
        <w:rPr>
          <w:szCs w:val="28"/>
        </w:rPr>
        <w:t xml:space="preserve">В частности </w:t>
      </w:r>
      <w:r w:rsidRPr="007B6D7A">
        <w:rPr>
          <w:szCs w:val="28"/>
        </w:rPr>
        <w:t>Кодекс Российской Федерации об административных правонарушениях содержит только одно правовое основание предоставлени</w:t>
      </w:r>
      <w:r w:rsidR="00FF0519" w:rsidRPr="007B6D7A">
        <w:rPr>
          <w:szCs w:val="28"/>
        </w:rPr>
        <w:t>я</w:t>
      </w:r>
      <w:r w:rsidRPr="007B6D7A">
        <w:rPr>
          <w:szCs w:val="28"/>
        </w:rPr>
        <w:t xml:space="preserve"> защитника или представителя. На основании ч</w:t>
      </w:r>
      <w:r w:rsidR="00952B66" w:rsidRPr="007B6D7A">
        <w:rPr>
          <w:szCs w:val="28"/>
        </w:rPr>
        <w:t>.</w:t>
      </w:r>
      <w:r w:rsidRPr="007B6D7A">
        <w:rPr>
          <w:szCs w:val="28"/>
        </w:rPr>
        <w:t xml:space="preserve"> 2 ст</w:t>
      </w:r>
      <w:r w:rsidR="00952B66" w:rsidRPr="007B6D7A">
        <w:rPr>
          <w:szCs w:val="28"/>
        </w:rPr>
        <w:t>.</w:t>
      </w:r>
      <w:r w:rsidRPr="007B6D7A">
        <w:rPr>
          <w:szCs w:val="28"/>
        </w:rPr>
        <w:t xml:space="preserve"> 25.5 КРФоАП</w:t>
      </w:r>
      <w:r w:rsidR="009220C8" w:rsidRPr="007B6D7A">
        <w:rPr>
          <w:szCs w:val="28"/>
        </w:rPr>
        <w:t>,</w:t>
      </w:r>
      <w:r w:rsidRPr="007B6D7A">
        <w:rPr>
          <w:szCs w:val="28"/>
        </w:rPr>
        <w:t xml:space="preserve"> «</w:t>
      </w:r>
      <w:r w:rsidR="009220C8" w:rsidRPr="007B6D7A">
        <w:rPr>
          <w:szCs w:val="28"/>
        </w:rPr>
        <w:t>в</w:t>
      </w:r>
      <w:r w:rsidRPr="007B6D7A">
        <w:rPr>
          <w:szCs w:val="28"/>
        </w:rPr>
        <w:t xml:space="preserve"> качестве </w:t>
      </w:r>
      <w:r w:rsidRPr="007B6D7A">
        <w:rPr>
          <w:szCs w:val="28"/>
        </w:rPr>
        <w:lastRenderedPageBreak/>
        <w:t>защитника или представителя к участию в производстве по делу об административном правонарушении допускается адвокат или иное лицо» [</w:t>
      </w:r>
      <w:r w:rsidR="002A40CE" w:rsidRPr="007B6D7A">
        <w:rPr>
          <w:szCs w:val="28"/>
        </w:rPr>
        <w:t>74</w:t>
      </w:r>
      <w:r w:rsidRPr="007B6D7A">
        <w:rPr>
          <w:szCs w:val="28"/>
        </w:rPr>
        <w:t xml:space="preserve">]. </w:t>
      </w:r>
      <w:r w:rsidR="00952B66" w:rsidRPr="007B6D7A">
        <w:rPr>
          <w:szCs w:val="28"/>
        </w:rPr>
        <w:t>При этом</w:t>
      </w:r>
      <w:r w:rsidR="00086D7C" w:rsidRPr="007B6D7A">
        <w:rPr>
          <w:szCs w:val="28"/>
        </w:rPr>
        <w:t xml:space="preserve"> </w:t>
      </w:r>
      <w:r w:rsidRPr="007B6D7A">
        <w:rPr>
          <w:szCs w:val="28"/>
        </w:rPr>
        <w:t>защитник и представитель допускаются к участию в производстве по делу об административном правонарушении только с момента возбуждения дела об административном правонарушении.</w:t>
      </w:r>
    </w:p>
    <w:p w14:paraId="73465A08" w14:textId="77777777" w:rsidR="00D922F8" w:rsidRPr="007B6D7A" w:rsidRDefault="00D922F8" w:rsidP="00F07875">
      <w:pPr>
        <w:widowControl w:val="0"/>
        <w:tabs>
          <w:tab w:val="left" w:pos="1276"/>
        </w:tabs>
        <w:ind w:firstLine="709"/>
        <w:rPr>
          <w:szCs w:val="28"/>
        </w:rPr>
      </w:pPr>
      <w:r w:rsidRPr="007B6D7A">
        <w:rPr>
          <w:szCs w:val="28"/>
        </w:rPr>
        <w:t>Согласно ч</w:t>
      </w:r>
      <w:r w:rsidR="00952B66" w:rsidRPr="007B6D7A">
        <w:rPr>
          <w:szCs w:val="28"/>
        </w:rPr>
        <w:t>.</w:t>
      </w:r>
      <w:r w:rsidRPr="007B6D7A">
        <w:rPr>
          <w:szCs w:val="28"/>
        </w:rPr>
        <w:t xml:space="preserve"> 4 ст</w:t>
      </w:r>
      <w:r w:rsidR="00952B66" w:rsidRPr="007B6D7A">
        <w:rPr>
          <w:szCs w:val="28"/>
        </w:rPr>
        <w:t>.</w:t>
      </w:r>
      <w:r w:rsidRPr="007B6D7A">
        <w:rPr>
          <w:szCs w:val="28"/>
        </w:rPr>
        <w:t xml:space="preserve"> 28.1 КРФоАП дело об административном правонарушении считается возбужденным с момента:</w:t>
      </w:r>
      <w:r w:rsidR="00086D7C" w:rsidRPr="007B6D7A">
        <w:rPr>
          <w:szCs w:val="28"/>
        </w:rPr>
        <w:t xml:space="preserve"> </w:t>
      </w:r>
      <w:r w:rsidR="00B523E7" w:rsidRPr="007B6D7A">
        <w:rPr>
          <w:szCs w:val="28"/>
        </w:rPr>
        <w:t>«</w:t>
      </w:r>
      <w:r w:rsidRPr="007B6D7A">
        <w:rPr>
          <w:szCs w:val="28"/>
        </w:rPr>
        <w:t>1) составления протокола осмотра места совершения административного правонарушения;</w:t>
      </w:r>
      <w:r w:rsidR="00086D7C" w:rsidRPr="007B6D7A">
        <w:rPr>
          <w:szCs w:val="28"/>
        </w:rPr>
        <w:t xml:space="preserve"> </w:t>
      </w:r>
      <w:r w:rsidR="00952B66" w:rsidRPr="007B6D7A">
        <w:rPr>
          <w:szCs w:val="28"/>
        </w:rPr>
        <w:br/>
      </w:r>
      <w:r w:rsidRPr="007B6D7A">
        <w:rPr>
          <w:szCs w:val="28"/>
        </w:rPr>
        <w:t>2) составления первого протокола о применении мер обеспечения производства по делу об административном правонарушении;</w:t>
      </w:r>
      <w:r w:rsidR="00086D7C" w:rsidRPr="007B6D7A">
        <w:rPr>
          <w:szCs w:val="28"/>
        </w:rPr>
        <w:t xml:space="preserve"> </w:t>
      </w:r>
      <w:r w:rsidRPr="007B6D7A">
        <w:rPr>
          <w:szCs w:val="28"/>
        </w:rP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r w:rsidR="00086D7C" w:rsidRPr="007B6D7A">
        <w:rPr>
          <w:szCs w:val="28"/>
        </w:rPr>
        <w:t xml:space="preserve"> </w:t>
      </w:r>
      <w:r w:rsidRPr="007B6D7A">
        <w:rPr>
          <w:szCs w:val="28"/>
        </w:rPr>
        <w:t>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статьей 28.7 КРФоАП (когда требуется проведение экспертиз и дополнительных исследований);</w:t>
      </w:r>
      <w:r w:rsidR="00086D7C" w:rsidRPr="007B6D7A">
        <w:rPr>
          <w:szCs w:val="28"/>
        </w:rPr>
        <w:t xml:space="preserve"> </w:t>
      </w:r>
      <w:r w:rsidRPr="007B6D7A">
        <w:rPr>
          <w:szCs w:val="28"/>
        </w:rPr>
        <w:t>5) вынесения постановления по делу об административном правонарушении в случае, предусмотренном частью 1 или 3 статьи 28.6 КРФоАП (то есть когда протокол об административном правонарушении не составляется)</w:t>
      </w:r>
      <w:r w:rsidR="00B523E7" w:rsidRPr="007B6D7A">
        <w:rPr>
          <w:szCs w:val="28"/>
        </w:rPr>
        <w:t>»</w:t>
      </w:r>
      <w:r w:rsidRPr="007B6D7A">
        <w:rPr>
          <w:szCs w:val="28"/>
        </w:rPr>
        <w:t xml:space="preserve"> [</w:t>
      </w:r>
      <w:r w:rsidR="00EC3CF1" w:rsidRPr="007B6D7A">
        <w:rPr>
          <w:szCs w:val="28"/>
        </w:rPr>
        <w:t>60</w:t>
      </w:r>
      <w:r w:rsidRPr="007B6D7A">
        <w:rPr>
          <w:szCs w:val="28"/>
        </w:rPr>
        <w:t>].</w:t>
      </w:r>
    </w:p>
    <w:p w14:paraId="6CF8EC86" w14:textId="573E48A4" w:rsidR="00D922F8" w:rsidRPr="007B6D7A" w:rsidRDefault="00D922F8" w:rsidP="00F07875">
      <w:pPr>
        <w:widowControl w:val="0"/>
        <w:tabs>
          <w:tab w:val="left" w:pos="1276"/>
        </w:tabs>
        <w:ind w:firstLine="709"/>
        <w:rPr>
          <w:rStyle w:val="s0"/>
          <w:color w:val="auto"/>
          <w:szCs w:val="28"/>
        </w:rPr>
      </w:pPr>
      <w:r w:rsidRPr="007B6D7A">
        <w:rPr>
          <w:rStyle w:val="s1"/>
          <w:rFonts w:ascii="Times New Roman" w:hAnsi="Times New Roman"/>
          <w:b w:val="0"/>
          <w:color w:val="auto"/>
          <w:sz w:val="28"/>
          <w:szCs w:val="28"/>
        </w:rPr>
        <w:t xml:space="preserve">В </w:t>
      </w:r>
      <w:r w:rsidRPr="007B6D7A">
        <w:rPr>
          <w:szCs w:val="28"/>
        </w:rPr>
        <w:t>Кодексе Кыргызской Республики об административных правонарушениях</w:t>
      </w:r>
      <w:r w:rsidRPr="007B6D7A">
        <w:rPr>
          <w:rStyle w:val="s1"/>
          <w:rFonts w:ascii="Times New Roman" w:hAnsi="Times New Roman"/>
          <w:b w:val="0"/>
          <w:color w:val="auto"/>
          <w:sz w:val="28"/>
          <w:szCs w:val="28"/>
        </w:rPr>
        <w:t xml:space="preserve"> </w:t>
      </w:r>
      <w:r w:rsidR="00086D7C" w:rsidRPr="007B6D7A">
        <w:rPr>
          <w:rStyle w:val="s1"/>
          <w:rFonts w:ascii="Times New Roman" w:hAnsi="Times New Roman"/>
          <w:b w:val="0"/>
          <w:color w:val="auto"/>
          <w:sz w:val="28"/>
          <w:szCs w:val="28"/>
        </w:rPr>
        <w:t>отсутствует специальное указание</w:t>
      </w:r>
      <w:r w:rsidRPr="007B6D7A">
        <w:rPr>
          <w:rStyle w:val="s1"/>
          <w:rFonts w:ascii="Times New Roman" w:hAnsi="Times New Roman"/>
          <w:b w:val="0"/>
          <w:color w:val="auto"/>
          <w:sz w:val="28"/>
          <w:szCs w:val="28"/>
        </w:rPr>
        <w:t xml:space="preserve">, с какого момента правонарушитель может воспользоваться услугами адвоката в случае </w:t>
      </w:r>
      <w:r w:rsidRPr="007B6D7A">
        <w:rPr>
          <w:rStyle w:val="s0"/>
          <w:color w:val="auto"/>
          <w:szCs w:val="28"/>
        </w:rPr>
        <w:t>фиксации правонарушения специальными техническими средствами.</w:t>
      </w:r>
      <w:r w:rsidR="009559BC" w:rsidRPr="007B6D7A">
        <w:rPr>
          <w:rStyle w:val="s0"/>
          <w:color w:val="auto"/>
          <w:szCs w:val="28"/>
        </w:rPr>
        <w:t xml:space="preserve"> </w:t>
      </w:r>
      <w:r w:rsidRPr="007B6D7A">
        <w:rPr>
          <w:szCs w:val="28"/>
        </w:rPr>
        <w:t>В К</w:t>
      </w:r>
      <w:r w:rsidR="00086D7C" w:rsidRPr="007B6D7A">
        <w:rPr>
          <w:szCs w:val="28"/>
        </w:rPr>
        <w:t>ыргызстане</w:t>
      </w:r>
      <w:r w:rsidRPr="007B6D7A">
        <w:rPr>
          <w:szCs w:val="28"/>
        </w:rPr>
        <w:t xml:space="preserve"> в</w:t>
      </w:r>
      <w:r w:rsidRPr="007B6D7A">
        <w:rPr>
          <w:rStyle w:val="s0"/>
          <w:color w:val="auto"/>
          <w:szCs w:val="28"/>
        </w:rPr>
        <w:t xml:space="preserve"> качестве защитника или представителя допускается адвокат.</w:t>
      </w:r>
      <w:r w:rsidR="00B523E7" w:rsidRPr="007B6D7A">
        <w:rPr>
          <w:rStyle w:val="s0"/>
          <w:color w:val="auto"/>
          <w:szCs w:val="28"/>
        </w:rPr>
        <w:t xml:space="preserve"> При этом указывается, что</w:t>
      </w:r>
      <w:r w:rsidRPr="007B6D7A">
        <w:rPr>
          <w:rStyle w:val="s0"/>
          <w:color w:val="auto"/>
          <w:szCs w:val="28"/>
        </w:rPr>
        <w:t xml:space="preserve"> </w:t>
      </w:r>
      <w:r w:rsidR="00B523E7" w:rsidRPr="007B6D7A">
        <w:rPr>
          <w:rStyle w:val="s0"/>
          <w:color w:val="auto"/>
          <w:szCs w:val="28"/>
        </w:rPr>
        <w:t>начальным моментом участия адвоката в деле является</w:t>
      </w:r>
      <w:r w:rsidRPr="007B6D7A">
        <w:rPr>
          <w:rStyle w:val="s0"/>
          <w:color w:val="auto"/>
          <w:szCs w:val="28"/>
        </w:rPr>
        <w:t xml:space="preserve"> административно</w:t>
      </w:r>
      <w:r w:rsidR="00B523E7" w:rsidRPr="007B6D7A">
        <w:rPr>
          <w:rStyle w:val="s0"/>
          <w:color w:val="auto"/>
          <w:szCs w:val="28"/>
        </w:rPr>
        <w:t>е</w:t>
      </w:r>
      <w:r w:rsidRPr="007B6D7A">
        <w:rPr>
          <w:rStyle w:val="s0"/>
          <w:color w:val="auto"/>
          <w:szCs w:val="28"/>
        </w:rPr>
        <w:t xml:space="preserve"> задержани</w:t>
      </w:r>
      <w:r w:rsidR="00B523E7" w:rsidRPr="007B6D7A">
        <w:rPr>
          <w:rStyle w:val="s0"/>
          <w:color w:val="auto"/>
          <w:szCs w:val="28"/>
        </w:rPr>
        <w:t>е</w:t>
      </w:r>
      <w:r w:rsidRPr="007B6D7A">
        <w:rPr>
          <w:rStyle w:val="s0"/>
          <w:color w:val="auto"/>
          <w:szCs w:val="28"/>
        </w:rPr>
        <w:t xml:space="preserve"> физического лица, привлекаемого к административной ответственности, или составления протокола об административном правонарушении (ст.</w:t>
      </w:r>
      <w:r w:rsidR="00EC3CF1" w:rsidRPr="007B6D7A">
        <w:rPr>
          <w:rStyle w:val="s0"/>
          <w:color w:val="auto"/>
          <w:szCs w:val="28"/>
        </w:rPr>
        <w:t xml:space="preserve"> </w:t>
      </w:r>
      <w:r w:rsidRPr="007B6D7A">
        <w:rPr>
          <w:rStyle w:val="s0"/>
          <w:color w:val="auto"/>
          <w:szCs w:val="28"/>
        </w:rPr>
        <w:t xml:space="preserve">572 ККРоАП) </w:t>
      </w:r>
      <w:r w:rsidR="002E7CBA" w:rsidRPr="007B6D7A">
        <w:rPr>
          <w:szCs w:val="28"/>
        </w:rPr>
        <w:t>[</w:t>
      </w:r>
      <w:r w:rsidR="002A40CE" w:rsidRPr="007B6D7A">
        <w:rPr>
          <w:szCs w:val="28"/>
        </w:rPr>
        <w:t>155</w:t>
      </w:r>
      <w:r w:rsidRPr="007B6D7A">
        <w:rPr>
          <w:szCs w:val="28"/>
        </w:rPr>
        <w:t>]</w:t>
      </w:r>
      <w:r w:rsidRPr="007B6D7A">
        <w:rPr>
          <w:rStyle w:val="s0"/>
          <w:color w:val="auto"/>
          <w:szCs w:val="28"/>
        </w:rPr>
        <w:t>.</w:t>
      </w:r>
    </w:p>
    <w:p w14:paraId="2496C831" w14:textId="77777777" w:rsidR="00D922F8" w:rsidRPr="007B6D7A" w:rsidRDefault="00086D7C" w:rsidP="00F07875">
      <w:pPr>
        <w:widowControl w:val="0"/>
        <w:tabs>
          <w:tab w:val="left" w:pos="1276"/>
        </w:tabs>
        <w:ind w:firstLine="709"/>
        <w:rPr>
          <w:szCs w:val="28"/>
        </w:rPr>
      </w:pPr>
      <w:r w:rsidRPr="007B6D7A">
        <w:rPr>
          <w:rStyle w:val="s0"/>
          <w:color w:val="auto"/>
          <w:szCs w:val="28"/>
        </w:rPr>
        <w:t>З</w:t>
      </w:r>
      <w:r w:rsidR="00D922F8" w:rsidRPr="007B6D7A">
        <w:rPr>
          <w:rStyle w:val="s0"/>
          <w:color w:val="auto"/>
          <w:szCs w:val="28"/>
        </w:rPr>
        <w:t>аслуживает</w:t>
      </w:r>
      <w:r w:rsidRPr="007B6D7A">
        <w:rPr>
          <w:rStyle w:val="s0"/>
          <w:color w:val="auto"/>
          <w:szCs w:val="28"/>
        </w:rPr>
        <w:t xml:space="preserve"> отдельного</w:t>
      </w:r>
      <w:r w:rsidR="00D922F8" w:rsidRPr="007B6D7A">
        <w:rPr>
          <w:rStyle w:val="s0"/>
          <w:color w:val="auto"/>
          <w:szCs w:val="28"/>
        </w:rPr>
        <w:t xml:space="preserve"> внимани</w:t>
      </w:r>
      <w:r w:rsidRPr="007B6D7A">
        <w:rPr>
          <w:rStyle w:val="s0"/>
          <w:color w:val="auto"/>
          <w:szCs w:val="28"/>
        </w:rPr>
        <w:t>я</w:t>
      </w:r>
      <w:r w:rsidR="00D922F8" w:rsidRPr="007B6D7A">
        <w:rPr>
          <w:rStyle w:val="s0"/>
          <w:color w:val="auto"/>
          <w:szCs w:val="28"/>
        </w:rPr>
        <w:t xml:space="preserve"> положение ч</w:t>
      </w:r>
      <w:r w:rsidR="00EC3CF1" w:rsidRPr="007B6D7A">
        <w:rPr>
          <w:rStyle w:val="s0"/>
          <w:color w:val="auto"/>
          <w:szCs w:val="28"/>
        </w:rPr>
        <w:t>.</w:t>
      </w:r>
      <w:r w:rsidR="00D922F8" w:rsidRPr="007B6D7A">
        <w:rPr>
          <w:rStyle w:val="s0"/>
          <w:color w:val="auto"/>
          <w:szCs w:val="28"/>
        </w:rPr>
        <w:t xml:space="preserve"> 3 ст</w:t>
      </w:r>
      <w:r w:rsidR="00EC3CF1" w:rsidRPr="007B6D7A">
        <w:rPr>
          <w:rStyle w:val="s0"/>
          <w:color w:val="auto"/>
          <w:szCs w:val="28"/>
        </w:rPr>
        <w:t>.</w:t>
      </w:r>
      <w:r w:rsidR="00D922F8" w:rsidRPr="007B6D7A">
        <w:rPr>
          <w:rStyle w:val="s0"/>
          <w:color w:val="auto"/>
          <w:szCs w:val="28"/>
        </w:rPr>
        <w:t xml:space="preserve"> 553-3 ККРоАП о том, что</w:t>
      </w:r>
      <w:r w:rsidR="00D922F8" w:rsidRPr="007B6D7A">
        <w:rPr>
          <w:szCs w:val="28"/>
        </w:rPr>
        <w:t xml:space="preserve"> «</w:t>
      </w:r>
      <w:r w:rsidRPr="007B6D7A">
        <w:rPr>
          <w:szCs w:val="28"/>
        </w:rPr>
        <w:t>с</w:t>
      </w:r>
      <w:r w:rsidR="00D922F8" w:rsidRPr="007B6D7A">
        <w:rPr>
          <w:szCs w:val="28"/>
        </w:rPr>
        <w:t>обственник (владелец) транспортного средства может в порядке гражданского судопроизводства взыскать с фактического правонарушителя сумму оплаченного им административного штрафа за совершенное указанным лицом правонарушени</w:t>
      </w:r>
      <w:r w:rsidRPr="007B6D7A">
        <w:rPr>
          <w:szCs w:val="28"/>
        </w:rPr>
        <w:t>е</w:t>
      </w:r>
      <w:r w:rsidR="00D922F8" w:rsidRPr="007B6D7A">
        <w:rPr>
          <w:szCs w:val="28"/>
        </w:rPr>
        <w:t>»</w:t>
      </w:r>
      <w:r w:rsidR="00B523E7" w:rsidRPr="007B6D7A">
        <w:rPr>
          <w:szCs w:val="28"/>
        </w:rPr>
        <w:t xml:space="preserve"> </w:t>
      </w:r>
      <w:r w:rsidR="002E7CBA" w:rsidRPr="007B6D7A">
        <w:rPr>
          <w:szCs w:val="28"/>
        </w:rPr>
        <w:t>[</w:t>
      </w:r>
      <w:r w:rsidR="00EC3CF1" w:rsidRPr="007B6D7A">
        <w:rPr>
          <w:szCs w:val="28"/>
        </w:rPr>
        <w:t>107</w:t>
      </w:r>
      <w:r w:rsidR="00B523E7" w:rsidRPr="007B6D7A">
        <w:rPr>
          <w:szCs w:val="28"/>
        </w:rPr>
        <w:t>].</w:t>
      </w:r>
      <w:r w:rsidR="00D922F8" w:rsidRPr="007B6D7A">
        <w:rPr>
          <w:szCs w:val="28"/>
        </w:rPr>
        <w:t xml:space="preserve"> То есть собственник транспортного средства</w:t>
      </w:r>
      <w:r w:rsidRPr="007B6D7A">
        <w:rPr>
          <w:szCs w:val="28"/>
        </w:rPr>
        <w:t xml:space="preserve"> в случаях, когда он принимает решение об уплате штрафа, может в последующем осуществить взыскание суммы штрафа </w:t>
      </w:r>
      <w:r w:rsidR="00D922F8" w:rsidRPr="007B6D7A">
        <w:rPr>
          <w:szCs w:val="28"/>
        </w:rPr>
        <w:t>с фактического субъекта административного правонарушения</w:t>
      </w:r>
      <w:r w:rsidRPr="007B6D7A">
        <w:rPr>
          <w:szCs w:val="28"/>
        </w:rPr>
        <w:t xml:space="preserve"> (лица, управлявшего транспортным средством в момент фиксации правонарушения). В целом, даже при отсутствии аналогичного специального указания в КРКоАП, соответствующее право из смысла казахстанского гражданского законодательства может быть реализовано и в РК.</w:t>
      </w:r>
    </w:p>
    <w:p w14:paraId="478ACEDA" w14:textId="464C7E59" w:rsidR="00D922F8" w:rsidRPr="007B6D7A" w:rsidRDefault="00086D7C" w:rsidP="00F07875">
      <w:pPr>
        <w:widowControl w:val="0"/>
        <w:tabs>
          <w:tab w:val="left" w:pos="1276"/>
        </w:tabs>
        <w:ind w:firstLine="709"/>
        <w:rPr>
          <w:szCs w:val="28"/>
        </w:rPr>
      </w:pPr>
      <w:r w:rsidRPr="007B6D7A">
        <w:rPr>
          <w:szCs w:val="28"/>
        </w:rPr>
        <w:t>Введение правила о фиксации административного правонарушения с помощью технических устройств привело к тому, что фактически</w:t>
      </w:r>
      <w:r w:rsidR="00D922F8" w:rsidRPr="007B6D7A">
        <w:rPr>
          <w:szCs w:val="28"/>
        </w:rPr>
        <w:t xml:space="preserve"> собственник транспортного </w:t>
      </w:r>
      <w:r w:rsidR="00EC3CF1" w:rsidRPr="007B6D7A">
        <w:rPr>
          <w:szCs w:val="28"/>
        </w:rPr>
        <w:t xml:space="preserve">средства </w:t>
      </w:r>
      <w:r w:rsidRPr="007B6D7A">
        <w:rPr>
          <w:szCs w:val="28"/>
        </w:rPr>
        <w:t>вынужден опровергать свою виновность</w:t>
      </w:r>
      <w:r w:rsidR="00D922F8" w:rsidRPr="007B6D7A">
        <w:rPr>
          <w:szCs w:val="28"/>
        </w:rPr>
        <w:t>, что противоречит принципу о презумпции невиновности, установленному ст</w:t>
      </w:r>
      <w:r w:rsidR="00EC3CF1" w:rsidRPr="007B6D7A">
        <w:rPr>
          <w:szCs w:val="28"/>
        </w:rPr>
        <w:t>.</w:t>
      </w:r>
      <w:r w:rsidR="00D922F8" w:rsidRPr="007B6D7A">
        <w:rPr>
          <w:szCs w:val="28"/>
        </w:rPr>
        <w:t xml:space="preserve"> 77</w:t>
      </w:r>
      <w:r w:rsidR="009559BC" w:rsidRPr="007B6D7A">
        <w:rPr>
          <w:szCs w:val="28"/>
        </w:rPr>
        <w:t xml:space="preserve"> </w:t>
      </w:r>
      <w:r w:rsidR="00D922F8" w:rsidRPr="007B6D7A">
        <w:rPr>
          <w:szCs w:val="28"/>
        </w:rPr>
        <w:t>Конституции Республики Казахстан и ч</w:t>
      </w:r>
      <w:r w:rsidR="00EC3CF1" w:rsidRPr="007B6D7A">
        <w:rPr>
          <w:szCs w:val="28"/>
        </w:rPr>
        <w:t>.</w:t>
      </w:r>
      <w:r w:rsidR="00D922F8" w:rsidRPr="007B6D7A">
        <w:rPr>
          <w:szCs w:val="28"/>
        </w:rPr>
        <w:t xml:space="preserve"> 2 ст</w:t>
      </w:r>
      <w:r w:rsidR="00EC3CF1" w:rsidRPr="007B6D7A">
        <w:rPr>
          <w:szCs w:val="28"/>
        </w:rPr>
        <w:t>.</w:t>
      </w:r>
      <w:r w:rsidR="00D922F8" w:rsidRPr="007B6D7A">
        <w:rPr>
          <w:szCs w:val="28"/>
        </w:rPr>
        <w:t xml:space="preserve"> 10 КРКоАП, которая гласит, что </w:t>
      </w:r>
      <w:r w:rsidR="00D922F8" w:rsidRPr="007B6D7A">
        <w:rPr>
          <w:szCs w:val="28"/>
        </w:rPr>
        <w:lastRenderedPageBreak/>
        <w:t>«</w:t>
      </w:r>
      <w:r w:rsidRPr="007B6D7A">
        <w:rPr>
          <w:szCs w:val="28"/>
        </w:rPr>
        <w:t>н</w:t>
      </w:r>
      <w:r w:rsidR="00D922F8" w:rsidRPr="007B6D7A">
        <w:rPr>
          <w:szCs w:val="28"/>
        </w:rPr>
        <w:t>икто не обязан доказывать свою невиновность»</w:t>
      </w:r>
      <w:r w:rsidR="002E7CBA" w:rsidRPr="007B6D7A">
        <w:rPr>
          <w:szCs w:val="28"/>
        </w:rPr>
        <w:t xml:space="preserve"> [</w:t>
      </w:r>
      <w:r w:rsidR="002A40CE" w:rsidRPr="007B6D7A">
        <w:rPr>
          <w:szCs w:val="28"/>
        </w:rPr>
        <w:t>266; 27</w:t>
      </w:r>
      <w:r w:rsidR="00D922F8" w:rsidRPr="007B6D7A">
        <w:rPr>
          <w:szCs w:val="28"/>
        </w:rPr>
        <w:t>].</w:t>
      </w:r>
    </w:p>
    <w:p w14:paraId="332E4CE0" w14:textId="4B874376" w:rsidR="00827113" w:rsidRPr="007B6D7A" w:rsidRDefault="00086D7C" w:rsidP="00F07875">
      <w:pPr>
        <w:widowControl w:val="0"/>
        <w:tabs>
          <w:tab w:val="left" w:pos="1276"/>
        </w:tabs>
        <w:ind w:firstLine="709"/>
        <w:rPr>
          <w:shd w:val="clear" w:color="auto" w:fill="FFFFFF"/>
        </w:rPr>
      </w:pPr>
      <w:r w:rsidRPr="007B6D7A">
        <w:rPr>
          <w:szCs w:val="28"/>
        </w:rPr>
        <w:t>Данное положение требует законодательного «сглаживания» с целью того, чтобы максимально защитить интересы лица, которое</w:t>
      </w:r>
      <w:r w:rsidR="00EC3CF1" w:rsidRPr="007B6D7A">
        <w:rPr>
          <w:szCs w:val="28"/>
        </w:rPr>
        <w:t>,</w:t>
      </w:r>
      <w:r w:rsidRPr="007B6D7A">
        <w:rPr>
          <w:szCs w:val="28"/>
        </w:rPr>
        <w:t xml:space="preserve"> фактически не являясь субъектом административного правонарушения, привлекается к административной ответственности</w:t>
      </w:r>
      <w:r w:rsidR="002217DE" w:rsidRPr="007B6D7A">
        <w:rPr>
          <w:szCs w:val="28"/>
        </w:rPr>
        <w:t xml:space="preserve"> [</w:t>
      </w:r>
      <w:r w:rsidR="002A40CE" w:rsidRPr="007B6D7A">
        <w:rPr>
          <w:szCs w:val="28"/>
        </w:rPr>
        <w:t>269</w:t>
      </w:r>
      <w:r w:rsidR="002217DE" w:rsidRPr="007B6D7A">
        <w:rPr>
          <w:szCs w:val="28"/>
        </w:rPr>
        <w:t>]</w:t>
      </w:r>
      <w:r w:rsidRPr="007B6D7A">
        <w:rPr>
          <w:szCs w:val="28"/>
        </w:rPr>
        <w:t xml:space="preserve">. </w:t>
      </w:r>
      <w:r w:rsidR="00827113" w:rsidRPr="007B6D7A">
        <w:rPr>
          <w:szCs w:val="28"/>
        </w:rPr>
        <w:t>В частности, в соответствии с абзацем 2 ч. 1 ст. 10 КРКоАП, «</w:t>
      </w:r>
      <w:r w:rsidR="00827113" w:rsidRPr="007B6D7A">
        <w:rPr>
          <w:shd w:val="clear" w:color="auto" w:fill="FFFFFF"/>
        </w:rPr>
        <w:t>в случае рассмотрения дела об административном правонарушении в порядке сокращенного производства, а также по предписанию о необходимости уплаты штрафа лицо, в отношении которого возбуждено дело об административном правонарушении, считается невиновным до момента вступления в законную силу соответствующего решения»</w:t>
      </w:r>
      <w:r w:rsidR="00B523E7" w:rsidRPr="007B6D7A">
        <w:rPr>
          <w:shd w:val="clear" w:color="auto" w:fill="FFFFFF"/>
        </w:rPr>
        <w:t xml:space="preserve"> [</w:t>
      </w:r>
      <w:r w:rsidR="002A40CE" w:rsidRPr="007B6D7A">
        <w:rPr>
          <w:shd w:val="clear" w:color="auto" w:fill="FFFFFF"/>
        </w:rPr>
        <w:t>27</w:t>
      </w:r>
      <w:r w:rsidR="00B523E7" w:rsidRPr="007B6D7A">
        <w:rPr>
          <w:shd w:val="clear" w:color="auto" w:fill="FFFFFF"/>
        </w:rPr>
        <w:t>].</w:t>
      </w:r>
      <w:r w:rsidR="00827113" w:rsidRPr="007B6D7A">
        <w:rPr>
          <w:shd w:val="clear" w:color="auto" w:fill="FFFFFF"/>
        </w:rPr>
        <w:t xml:space="preserve"> Вместе с тем</w:t>
      </w:r>
      <w:r w:rsidR="00EC3CF1" w:rsidRPr="007B6D7A">
        <w:rPr>
          <w:shd w:val="clear" w:color="auto" w:fill="FFFFFF"/>
        </w:rPr>
        <w:t>,</w:t>
      </w:r>
      <w:r w:rsidR="00827113" w:rsidRPr="007B6D7A">
        <w:rPr>
          <w:shd w:val="clear" w:color="auto" w:fill="FFFFFF"/>
        </w:rPr>
        <w:t xml:space="preserve"> согласно ч. 2 ст. 811 КРКоАП, «в случае оплаты штрафа в размере пятидесяти процентов от указанной суммы штрафа в течение семи суток дело считается рассмотренным по существу, решение - вступившим в законную силу, а лицо - привлеченным к админ</w:t>
      </w:r>
      <w:r w:rsidR="000F1D0B" w:rsidRPr="007B6D7A">
        <w:rPr>
          <w:shd w:val="clear" w:color="auto" w:fill="FFFFFF"/>
        </w:rPr>
        <w:t>истративной ответственности» [</w:t>
      </w:r>
      <w:r w:rsidR="002A40CE" w:rsidRPr="007B6D7A">
        <w:rPr>
          <w:shd w:val="clear" w:color="auto" w:fill="FFFFFF"/>
        </w:rPr>
        <w:t>27</w:t>
      </w:r>
      <w:r w:rsidR="00827113" w:rsidRPr="007B6D7A">
        <w:rPr>
          <w:shd w:val="clear" w:color="auto" w:fill="FFFFFF"/>
        </w:rPr>
        <w:t xml:space="preserve">]. </w:t>
      </w:r>
      <w:r w:rsidR="00D1586D" w:rsidRPr="007B6D7A">
        <w:rPr>
          <w:shd w:val="clear" w:color="auto" w:fill="FFFFFF"/>
        </w:rPr>
        <w:t>В данном случае</w:t>
      </w:r>
      <w:r w:rsidR="00827113" w:rsidRPr="007B6D7A">
        <w:rPr>
          <w:shd w:val="clear" w:color="auto" w:fill="FFFFFF"/>
        </w:rPr>
        <w:t xml:space="preserve">, </w:t>
      </w:r>
      <w:r w:rsidR="00D65E06" w:rsidRPr="007B6D7A">
        <w:rPr>
          <w:shd w:val="clear" w:color="auto" w:fill="FFFFFF"/>
        </w:rPr>
        <w:t>согласно п.</w:t>
      </w:r>
      <w:r w:rsidR="00D1586D" w:rsidRPr="007B6D7A">
        <w:rPr>
          <w:shd w:val="clear" w:color="auto" w:fill="FFFFFF"/>
        </w:rPr>
        <w:t xml:space="preserve"> </w:t>
      </w:r>
      <w:r w:rsidR="00D65E06" w:rsidRPr="007B6D7A">
        <w:rPr>
          <w:shd w:val="clear" w:color="auto" w:fill="FFFFFF"/>
        </w:rPr>
        <w:t xml:space="preserve">3) ст. 883 КРКоАП, предписание о необходимости уплаты штрафа вступает в силу немедленно. </w:t>
      </w:r>
      <w:r w:rsidR="00D1586D" w:rsidRPr="007B6D7A">
        <w:rPr>
          <w:shd w:val="clear" w:color="auto" w:fill="FFFFFF"/>
        </w:rPr>
        <w:t>С</w:t>
      </w:r>
      <w:r w:rsidR="00D65E06" w:rsidRPr="007B6D7A">
        <w:rPr>
          <w:shd w:val="clear" w:color="auto" w:fill="FFFFFF"/>
        </w:rPr>
        <w:t>ледует отметить, что согласно ч. 2 ст. 31 КРКоАП, собственник транспортного средства имеет право обратиться с заявлением, подтверждающим факт управления транспортным средством в момент фиксации правонарушения другим лицом либо факт выбытия транспортного средства из его владения. Закономерно предположить, что собственник транспортного средства может воспользоваться положениями ч. 2 ст. 811 КРКоАП и оплатить штраф в течение 7-ми суток по причине разрешенного 50%-ного размера. Полагаем, что это должно являться основанием для ущемления его права на то, чтобы доказать свою невиновность в соответствующем правонарушении. С</w:t>
      </w:r>
      <w:r w:rsidR="00D1586D" w:rsidRPr="007B6D7A">
        <w:rPr>
          <w:shd w:val="clear" w:color="auto" w:fill="FFFFFF"/>
        </w:rPr>
        <w:t>ледовательно, необходимо</w:t>
      </w:r>
      <w:r w:rsidR="00D65E06" w:rsidRPr="007B6D7A">
        <w:rPr>
          <w:shd w:val="clear" w:color="auto" w:fill="FFFFFF"/>
        </w:rPr>
        <w:t xml:space="preserve"> внести определенные корректировки в КРКоАП. </w:t>
      </w:r>
      <w:r w:rsidR="00537FEE" w:rsidRPr="007B6D7A">
        <w:rPr>
          <w:shd w:val="clear" w:color="auto" w:fill="FFFFFF"/>
        </w:rPr>
        <w:t>Д</w:t>
      </w:r>
      <w:r w:rsidR="00D65E06" w:rsidRPr="007B6D7A">
        <w:rPr>
          <w:shd w:val="clear" w:color="auto" w:fill="FFFFFF"/>
        </w:rPr>
        <w:t xml:space="preserve">ля усиления </w:t>
      </w:r>
      <w:r w:rsidR="00537FEE" w:rsidRPr="007B6D7A">
        <w:rPr>
          <w:shd w:val="clear" w:color="auto" w:fill="FFFFFF"/>
        </w:rPr>
        <w:t xml:space="preserve">значения соответствующего предписания, а также для повышения гарантий лица, в отношении которого возбуждено административное производство по указанным основаниям, полагаем, что коррекции должна подвергнуться именно ст. 10 КРКоАП «Презумпция невиновности». </w:t>
      </w:r>
      <w:r w:rsidR="00D1586D" w:rsidRPr="007B6D7A">
        <w:rPr>
          <w:shd w:val="clear" w:color="auto" w:fill="FFFFFF"/>
        </w:rPr>
        <w:t>Часть</w:t>
      </w:r>
      <w:r w:rsidR="00537FEE" w:rsidRPr="007B6D7A">
        <w:rPr>
          <w:shd w:val="clear" w:color="auto" w:fill="FFFFFF"/>
        </w:rPr>
        <w:t xml:space="preserve"> 2 данной </w:t>
      </w:r>
      <w:r w:rsidR="00D1586D" w:rsidRPr="007B6D7A">
        <w:rPr>
          <w:shd w:val="clear" w:color="auto" w:fill="FFFFFF"/>
        </w:rPr>
        <w:t xml:space="preserve">статьи </w:t>
      </w:r>
      <w:r w:rsidR="00537FEE" w:rsidRPr="007B6D7A">
        <w:rPr>
          <w:shd w:val="clear" w:color="auto" w:fill="FFFFFF"/>
        </w:rPr>
        <w:t xml:space="preserve">следует дополнить следующим предписанием: </w:t>
      </w:r>
      <w:r w:rsidR="0053233A" w:rsidRPr="007B6D7A">
        <w:rPr>
          <w:szCs w:val="28"/>
          <w:shd w:val="clear" w:color="auto" w:fill="FFFFFF"/>
        </w:rPr>
        <w:t xml:space="preserve">«В случае рассмотрения дела об административном правонарушении, зафиксированном сертифицированными специальными контрольно-измерительными техническими средствами и приборами, работающими в автоматическом режиме, лицо признается невиновным до рассмотрения его заявления, поданного по основаниям, указанным в части 2 статьи 31 настоящего </w:t>
      </w:r>
      <w:r w:rsidR="009F5586" w:rsidRPr="007B6D7A">
        <w:rPr>
          <w:szCs w:val="28"/>
          <w:shd w:val="clear" w:color="auto" w:fill="FFFFFF"/>
        </w:rPr>
        <w:t>Кодекса</w:t>
      </w:r>
      <w:r w:rsidR="0053233A" w:rsidRPr="007B6D7A">
        <w:rPr>
          <w:szCs w:val="28"/>
          <w:shd w:val="clear" w:color="auto" w:fill="FFFFFF"/>
        </w:rPr>
        <w:t>. Данное положение распространяется и на случаи, когда штраф был уплачен, в том числе в порядке ч. 2 ст. 811 настоящего Кодекса».</w:t>
      </w:r>
    </w:p>
    <w:p w14:paraId="1247F263" w14:textId="218D266E" w:rsidR="00D922F8" w:rsidRPr="007B6D7A" w:rsidRDefault="00D922F8" w:rsidP="00F07875">
      <w:pPr>
        <w:widowControl w:val="0"/>
        <w:tabs>
          <w:tab w:val="left" w:pos="1276"/>
        </w:tabs>
        <w:ind w:firstLine="709"/>
        <w:rPr>
          <w:szCs w:val="28"/>
        </w:rPr>
      </w:pPr>
      <w:r w:rsidRPr="007B6D7A">
        <w:rPr>
          <w:bCs/>
          <w:szCs w:val="28"/>
        </w:rPr>
        <w:t xml:space="preserve">Без внесения поправок, предложенных нами, происходят нарушения презумпции невиновности и право собственника транспортного средства на защиту. Так, на жалобу собственника транспортного средства А.В. </w:t>
      </w:r>
      <w:r w:rsidR="009F5586" w:rsidRPr="007B6D7A">
        <w:rPr>
          <w:bCs/>
          <w:szCs w:val="28"/>
        </w:rPr>
        <w:t xml:space="preserve">Иванченко </w:t>
      </w:r>
      <w:r w:rsidRPr="007B6D7A">
        <w:rPr>
          <w:bCs/>
          <w:szCs w:val="28"/>
        </w:rPr>
        <w:t>о незаконности вынесения предписания №194121 от 27 июля 2015 года об уплате штрафа за нарушение ст.</w:t>
      </w:r>
      <w:r w:rsidR="00D11EDD" w:rsidRPr="007B6D7A">
        <w:rPr>
          <w:bCs/>
          <w:szCs w:val="28"/>
        </w:rPr>
        <w:t xml:space="preserve"> </w:t>
      </w:r>
      <w:r w:rsidRPr="007B6D7A">
        <w:rPr>
          <w:bCs/>
          <w:szCs w:val="28"/>
        </w:rPr>
        <w:t>592 ч.</w:t>
      </w:r>
      <w:r w:rsidR="009F5586" w:rsidRPr="007B6D7A">
        <w:rPr>
          <w:bCs/>
          <w:szCs w:val="28"/>
        </w:rPr>
        <w:t xml:space="preserve"> </w:t>
      </w:r>
      <w:r w:rsidRPr="007B6D7A">
        <w:rPr>
          <w:bCs/>
          <w:szCs w:val="28"/>
        </w:rPr>
        <w:t xml:space="preserve">1 КРКоАП, постановлением </w:t>
      </w:r>
      <w:r w:rsidRPr="007B6D7A">
        <w:rPr>
          <w:szCs w:val="28"/>
        </w:rPr>
        <w:t>судьи специализированного административного суда г.</w:t>
      </w:r>
      <w:r w:rsidR="00D11EDD" w:rsidRPr="007B6D7A">
        <w:rPr>
          <w:szCs w:val="28"/>
        </w:rPr>
        <w:t xml:space="preserve"> </w:t>
      </w:r>
      <w:r w:rsidRPr="007B6D7A">
        <w:rPr>
          <w:szCs w:val="28"/>
        </w:rPr>
        <w:t xml:space="preserve">Костаная А.Г. </w:t>
      </w:r>
      <w:r w:rsidR="009F5586" w:rsidRPr="007B6D7A">
        <w:rPr>
          <w:szCs w:val="28"/>
        </w:rPr>
        <w:t xml:space="preserve">Спановой </w:t>
      </w:r>
      <w:r w:rsidRPr="007B6D7A">
        <w:rPr>
          <w:szCs w:val="28"/>
        </w:rPr>
        <w:t xml:space="preserve">от </w:t>
      </w:r>
      <w:r w:rsidR="009F5586" w:rsidRPr="007B6D7A">
        <w:rPr>
          <w:szCs w:val="28"/>
        </w:rPr>
        <w:br/>
      </w:r>
      <w:r w:rsidRPr="007B6D7A">
        <w:rPr>
          <w:szCs w:val="28"/>
        </w:rPr>
        <w:t xml:space="preserve">11 января 2016 года по делу №3ж-552 предписание </w:t>
      </w:r>
      <w:r w:rsidRPr="007B6D7A">
        <w:rPr>
          <w:bCs/>
          <w:szCs w:val="28"/>
        </w:rPr>
        <w:t xml:space="preserve">оставлено без изменения, </w:t>
      </w:r>
      <w:r w:rsidRPr="007B6D7A">
        <w:rPr>
          <w:bCs/>
          <w:szCs w:val="28"/>
        </w:rPr>
        <w:lastRenderedPageBreak/>
        <w:t>жалоба без удовлетворения.</w:t>
      </w:r>
      <w:r w:rsidR="009559BC" w:rsidRPr="007B6D7A">
        <w:rPr>
          <w:bCs/>
          <w:szCs w:val="28"/>
        </w:rPr>
        <w:t xml:space="preserve"> </w:t>
      </w:r>
      <w:r w:rsidR="00D11EDD" w:rsidRPr="007B6D7A">
        <w:rPr>
          <w:bCs/>
          <w:szCs w:val="28"/>
        </w:rPr>
        <w:t>При этом непосредственно</w:t>
      </w:r>
      <w:r w:rsidRPr="007B6D7A">
        <w:rPr>
          <w:bCs/>
          <w:szCs w:val="28"/>
        </w:rPr>
        <w:t xml:space="preserve"> в судебном заседании владелец транспортного средства </w:t>
      </w:r>
      <w:r w:rsidRPr="007B6D7A">
        <w:rPr>
          <w:szCs w:val="28"/>
        </w:rPr>
        <w:t xml:space="preserve">Н.И. </w:t>
      </w:r>
      <w:r w:rsidR="009F5586" w:rsidRPr="007B6D7A">
        <w:rPr>
          <w:szCs w:val="28"/>
        </w:rPr>
        <w:t xml:space="preserve">Гернер </w:t>
      </w:r>
      <w:r w:rsidRPr="007B6D7A">
        <w:rPr>
          <w:szCs w:val="28"/>
        </w:rPr>
        <w:t>дал показания, что это он управлял транспортным средством</w:t>
      </w:r>
      <w:r w:rsidR="00D11EDD" w:rsidRPr="007B6D7A">
        <w:rPr>
          <w:szCs w:val="28"/>
        </w:rPr>
        <w:t xml:space="preserve"> в момент фиксации правонарушения</w:t>
      </w:r>
      <w:r w:rsidRPr="007B6D7A">
        <w:rPr>
          <w:szCs w:val="28"/>
        </w:rPr>
        <w:t xml:space="preserve"> </w:t>
      </w:r>
      <w:r w:rsidR="002217DE" w:rsidRPr="007B6D7A">
        <w:rPr>
          <w:szCs w:val="28"/>
        </w:rPr>
        <w:t>[</w:t>
      </w:r>
      <w:r w:rsidR="002A40CE" w:rsidRPr="007B6D7A">
        <w:rPr>
          <w:szCs w:val="28"/>
        </w:rPr>
        <w:t>270</w:t>
      </w:r>
      <w:r w:rsidRPr="007B6D7A">
        <w:rPr>
          <w:szCs w:val="28"/>
        </w:rPr>
        <w:t>].</w:t>
      </w:r>
      <w:r w:rsidR="00D11EDD" w:rsidRPr="007B6D7A">
        <w:rPr>
          <w:szCs w:val="28"/>
        </w:rPr>
        <w:t xml:space="preserve"> </w:t>
      </w:r>
      <w:r w:rsidRPr="007B6D7A">
        <w:rPr>
          <w:szCs w:val="28"/>
        </w:rPr>
        <w:t xml:space="preserve">В </w:t>
      </w:r>
      <w:r w:rsidR="00D11EDD" w:rsidRPr="007B6D7A">
        <w:rPr>
          <w:szCs w:val="28"/>
        </w:rPr>
        <w:t>данном</w:t>
      </w:r>
      <w:r w:rsidR="00461C05" w:rsidRPr="007B6D7A">
        <w:rPr>
          <w:szCs w:val="28"/>
        </w:rPr>
        <w:t xml:space="preserve"> </w:t>
      </w:r>
      <w:r w:rsidRPr="007B6D7A">
        <w:rPr>
          <w:szCs w:val="28"/>
        </w:rPr>
        <w:t xml:space="preserve">случае собственник автомобиля А.В. </w:t>
      </w:r>
      <w:r w:rsidR="009F5586" w:rsidRPr="007B6D7A">
        <w:rPr>
          <w:szCs w:val="28"/>
        </w:rPr>
        <w:t xml:space="preserve">Иванченко </w:t>
      </w:r>
      <w:r w:rsidRPr="007B6D7A">
        <w:rPr>
          <w:szCs w:val="28"/>
        </w:rPr>
        <w:t>сам уплатил штраф, хотя не являлся субъектом административного правонарушения, без права взыскать материальный ущерб с Н.И.</w:t>
      </w:r>
      <w:r w:rsidR="009F5586" w:rsidRPr="007B6D7A">
        <w:rPr>
          <w:szCs w:val="28"/>
        </w:rPr>
        <w:t xml:space="preserve"> Гернера</w:t>
      </w:r>
      <w:r w:rsidRPr="007B6D7A">
        <w:rPr>
          <w:szCs w:val="28"/>
        </w:rPr>
        <w:t>, владевшего транспортным средством</w:t>
      </w:r>
      <w:r w:rsidR="00D11EDD" w:rsidRPr="007B6D7A">
        <w:rPr>
          <w:szCs w:val="28"/>
        </w:rPr>
        <w:t xml:space="preserve"> в момент фиксации правонарушения.</w:t>
      </w:r>
    </w:p>
    <w:p w14:paraId="6D2A7E9A" w14:textId="751AB0D3" w:rsidR="00D922F8" w:rsidRPr="007B6D7A" w:rsidRDefault="00D922F8" w:rsidP="00F07875">
      <w:pPr>
        <w:widowControl w:val="0"/>
        <w:tabs>
          <w:tab w:val="left" w:pos="1276"/>
        </w:tabs>
        <w:ind w:firstLine="709"/>
        <w:rPr>
          <w:szCs w:val="28"/>
        </w:rPr>
      </w:pPr>
      <w:r w:rsidRPr="007B6D7A">
        <w:rPr>
          <w:szCs w:val="28"/>
        </w:rPr>
        <w:t>В Беларуси ответственность собственников (владельцев) транспортных средств</w:t>
      </w:r>
      <w:r w:rsidR="009559BC" w:rsidRPr="007B6D7A">
        <w:rPr>
          <w:szCs w:val="28"/>
        </w:rPr>
        <w:t xml:space="preserve"> </w:t>
      </w:r>
      <w:r w:rsidRPr="007B6D7A">
        <w:rPr>
          <w:szCs w:val="28"/>
        </w:rPr>
        <w:t>определена ст</w:t>
      </w:r>
      <w:r w:rsidR="009F5586" w:rsidRPr="007B6D7A">
        <w:rPr>
          <w:szCs w:val="28"/>
        </w:rPr>
        <w:t>.</w:t>
      </w:r>
      <w:r w:rsidRPr="007B6D7A">
        <w:rPr>
          <w:szCs w:val="28"/>
        </w:rPr>
        <w:t xml:space="preserve"> 4.9</w:t>
      </w:r>
      <w:r w:rsidR="009559BC" w:rsidRPr="007B6D7A">
        <w:rPr>
          <w:szCs w:val="28"/>
        </w:rPr>
        <w:t xml:space="preserve"> </w:t>
      </w:r>
      <w:r w:rsidRPr="007B6D7A">
        <w:rPr>
          <w:szCs w:val="28"/>
        </w:rPr>
        <w:t>Кодекса Республики Беларусь об административных правонарушениях от 20 декабря 2006 года №194-З.</w:t>
      </w:r>
      <w:r w:rsidR="00E40755" w:rsidRPr="007B6D7A">
        <w:rPr>
          <w:szCs w:val="28"/>
        </w:rPr>
        <w:t xml:space="preserve"> Установлено правило, согласно которому в случаях, когда у органа</w:t>
      </w:r>
      <w:r w:rsidRPr="007B6D7A">
        <w:rPr>
          <w:szCs w:val="28"/>
        </w:rPr>
        <w:t>, ведущего административный процесс, до вынесения постановления о наложении административного взыскания в порядке, предусмотренно</w:t>
      </w:r>
      <w:r w:rsidR="009F5586" w:rsidRPr="007B6D7A">
        <w:rPr>
          <w:szCs w:val="28"/>
        </w:rPr>
        <w:t>го</w:t>
      </w:r>
      <w:r w:rsidR="00ED61BC" w:rsidRPr="007B6D7A">
        <w:rPr>
          <w:szCs w:val="28"/>
        </w:rPr>
        <w:t xml:space="preserve"> ч</w:t>
      </w:r>
      <w:r w:rsidR="005B7A26" w:rsidRPr="007B6D7A">
        <w:rPr>
          <w:szCs w:val="28"/>
        </w:rPr>
        <w:t>.</w:t>
      </w:r>
      <w:r w:rsidR="00ED61BC" w:rsidRPr="007B6D7A">
        <w:rPr>
          <w:szCs w:val="28"/>
        </w:rPr>
        <w:t xml:space="preserve"> 3-1 ст</w:t>
      </w:r>
      <w:r w:rsidR="005B7A26" w:rsidRPr="007B6D7A">
        <w:rPr>
          <w:szCs w:val="28"/>
        </w:rPr>
        <w:t>.</w:t>
      </w:r>
      <w:r w:rsidR="00ED61BC" w:rsidRPr="007B6D7A">
        <w:rPr>
          <w:szCs w:val="28"/>
        </w:rPr>
        <w:t xml:space="preserve"> 10.3</w:t>
      </w:r>
      <w:r w:rsidRPr="007B6D7A">
        <w:rPr>
          <w:szCs w:val="28"/>
        </w:rPr>
        <w:t xml:space="preserve"> Процессуально-исполнительного кодекса Республики Беларусь об административных правонарушениях,</w:t>
      </w:r>
      <w:r w:rsidR="00E40755" w:rsidRPr="007B6D7A">
        <w:rPr>
          <w:szCs w:val="28"/>
        </w:rPr>
        <w:t xml:space="preserve"> имеется</w:t>
      </w:r>
      <w:r w:rsidRPr="007B6D7A">
        <w:rPr>
          <w:szCs w:val="28"/>
        </w:rPr>
        <w:t xml:space="preserve"> информации о лице,</w:t>
      </w:r>
      <w:r w:rsidR="00E40755" w:rsidRPr="007B6D7A">
        <w:rPr>
          <w:szCs w:val="28"/>
        </w:rPr>
        <w:t xml:space="preserve"> непосредственно</w:t>
      </w:r>
      <w:r w:rsidRPr="007B6D7A">
        <w:rPr>
          <w:szCs w:val="28"/>
        </w:rPr>
        <w:t xml:space="preserve"> управлявшем транспортным средством в момент фиксации административного правонарушения, административной ответственности подлежит </w:t>
      </w:r>
      <w:r w:rsidR="00E40755" w:rsidRPr="007B6D7A">
        <w:rPr>
          <w:szCs w:val="28"/>
        </w:rPr>
        <w:t xml:space="preserve">именно </w:t>
      </w:r>
      <w:r w:rsidRPr="007B6D7A">
        <w:rPr>
          <w:szCs w:val="28"/>
        </w:rPr>
        <w:t>это лицо</w:t>
      </w:r>
      <w:r w:rsidR="00681AE3" w:rsidRPr="007B6D7A">
        <w:rPr>
          <w:szCs w:val="28"/>
        </w:rPr>
        <w:t xml:space="preserve"> </w:t>
      </w:r>
      <w:r w:rsidRPr="007B6D7A">
        <w:rPr>
          <w:szCs w:val="28"/>
        </w:rPr>
        <w:t>[</w:t>
      </w:r>
      <w:r w:rsidR="002A40CE" w:rsidRPr="007B6D7A">
        <w:rPr>
          <w:szCs w:val="28"/>
        </w:rPr>
        <w:t>187</w:t>
      </w:r>
      <w:r w:rsidRPr="007B6D7A">
        <w:rPr>
          <w:szCs w:val="28"/>
        </w:rPr>
        <w:t>].</w:t>
      </w:r>
    </w:p>
    <w:p w14:paraId="1247D475" w14:textId="77777777" w:rsidR="00D922F8" w:rsidRPr="007B6D7A" w:rsidRDefault="00D922F8" w:rsidP="00F07875">
      <w:pPr>
        <w:widowControl w:val="0"/>
        <w:tabs>
          <w:tab w:val="left" w:pos="1276"/>
        </w:tabs>
        <w:ind w:firstLine="709"/>
        <w:rPr>
          <w:rStyle w:val="s1"/>
          <w:rFonts w:ascii="Times New Roman" w:hAnsi="Times New Roman"/>
          <w:b w:val="0"/>
          <w:color w:val="auto"/>
          <w:sz w:val="28"/>
          <w:szCs w:val="28"/>
        </w:rPr>
      </w:pPr>
      <w:r w:rsidRPr="007B6D7A">
        <w:rPr>
          <w:szCs w:val="28"/>
        </w:rPr>
        <w:t>Кроме того</w:t>
      </w:r>
      <w:r w:rsidR="00D11EDD" w:rsidRPr="007B6D7A">
        <w:rPr>
          <w:szCs w:val="28"/>
        </w:rPr>
        <w:t>,</w:t>
      </w:r>
      <w:r w:rsidRPr="007B6D7A">
        <w:rPr>
          <w:szCs w:val="28"/>
        </w:rPr>
        <w:t xml:space="preserve"> согласно ч</w:t>
      </w:r>
      <w:r w:rsidR="009F5586" w:rsidRPr="007B6D7A">
        <w:rPr>
          <w:szCs w:val="28"/>
        </w:rPr>
        <w:t>.</w:t>
      </w:r>
      <w:r w:rsidRPr="007B6D7A">
        <w:rPr>
          <w:szCs w:val="28"/>
        </w:rPr>
        <w:t xml:space="preserve"> 5 ст</w:t>
      </w:r>
      <w:r w:rsidR="009F5586" w:rsidRPr="007B6D7A">
        <w:rPr>
          <w:szCs w:val="28"/>
        </w:rPr>
        <w:t>.</w:t>
      </w:r>
      <w:r w:rsidRPr="007B6D7A">
        <w:rPr>
          <w:szCs w:val="28"/>
        </w:rPr>
        <w:t xml:space="preserve"> 2.7 Процессуально-исполнительного кодекса Республики Беларусь об административных правонарушениях презумпция невиновности</w:t>
      </w:r>
      <w:r w:rsidR="00D11EDD" w:rsidRPr="007B6D7A">
        <w:rPr>
          <w:szCs w:val="28"/>
        </w:rPr>
        <w:t xml:space="preserve"> фактически имеет значительные изъятия.</w:t>
      </w:r>
      <w:r w:rsidR="00E40755" w:rsidRPr="007B6D7A">
        <w:rPr>
          <w:szCs w:val="28"/>
        </w:rPr>
        <w:t xml:space="preserve"> Фактически зафиксировано легальное положение о том, что должностное лицо не обременено</w:t>
      </w:r>
      <w:r w:rsidR="005F3F1B" w:rsidRPr="007B6D7A">
        <w:rPr>
          <w:szCs w:val="28"/>
        </w:rPr>
        <w:t xml:space="preserve"> обязанностью доказывать виновность лица в правонарушении, когда оно зафиксировано с помощью технических средств. Соответственно, действует правило «от противного»: невиновность должно подтвердить само лицо, не согласное с данной законодательной фикцией.</w:t>
      </w:r>
      <w:r w:rsidR="00461C05" w:rsidRPr="007B6D7A">
        <w:rPr>
          <w:szCs w:val="28"/>
        </w:rPr>
        <w:t xml:space="preserve"> </w:t>
      </w:r>
    </w:p>
    <w:p w14:paraId="68AE3F61" w14:textId="39C9687D" w:rsidR="00D922F8" w:rsidRPr="007B6D7A" w:rsidRDefault="00D922F8" w:rsidP="00F07875">
      <w:pPr>
        <w:widowControl w:val="0"/>
        <w:tabs>
          <w:tab w:val="left" w:pos="1276"/>
        </w:tabs>
        <w:ind w:firstLine="709"/>
        <w:rPr>
          <w:szCs w:val="28"/>
        </w:rPr>
      </w:pPr>
      <w:r w:rsidRPr="007B6D7A">
        <w:rPr>
          <w:szCs w:val="28"/>
        </w:rPr>
        <w:t>Исходя из содержания ч</w:t>
      </w:r>
      <w:r w:rsidR="009F5586" w:rsidRPr="007B6D7A">
        <w:rPr>
          <w:szCs w:val="28"/>
        </w:rPr>
        <w:t>.</w:t>
      </w:r>
      <w:r w:rsidRPr="007B6D7A">
        <w:rPr>
          <w:szCs w:val="28"/>
        </w:rPr>
        <w:t xml:space="preserve"> 3 ст</w:t>
      </w:r>
      <w:r w:rsidR="009F5586" w:rsidRPr="007B6D7A">
        <w:rPr>
          <w:szCs w:val="28"/>
        </w:rPr>
        <w:t>.</w:t>
      </w:r>
      <w:r w:rsidRPr="007B6D7A">
        <w:rPr>
          <w:szCs w:val="28"/>
        </w:rPr>
        <w:t xml:space="preserve"> 491 Кодекса Туркменистана об административных правонарушениях (далее – КТоАП) от 29 августа 2013 года, з</w:t>
      </w:r>
      <w:r w:rsidRPr="007B6D7A">
        <w:rPr>
          <w:rStyle w:val="s0"/>
          <w:color w:val="auto"/>
          <w:szCs w:val="28"/>
        </w:rPr>
        <w:t>ащитник и представитель допускаются к участию в административном производстве только с момента составления протокола об административном правонарушении</w:t>
      </w:r>
      <w:r w:rsidR="00CB7F9F" w:rsidRPr="007B6D7A">
        <w:rPr>
          <w:rStyle w:val="s0"/>
          <w:color w:val="auto"/>
          <w:szCs w:val="28"/>
        </w:rPr>
        <w:t xml:space="preserve"> </w:t>
      </w:r>
      <w:r w:rsidR="002A40CE" w:rsidRPr="007B6D7A">
        <w:rPr>
          <w:szCs w:val="28"/>
        </w:rPr>
        <w:t>[77</w:t>
      </w:r>
      <w:r w:rsidR="00CB7F9F" w:rsidRPr="007B6D7A">
        <w:rPr>
          <w:szCs w:val="28"/>
        </w:rPr>
        <w:t>]</w:t>
      </w:r>
      <w:r w:rsidRPr="007B6D7A">
        <w:rPr>
          <w:rStyle w:val="s0"/>
          <w:color w:val="auto"/>
          <w:szCs w:val="28"/>
        </w:rPr>
        <w:t>. Неформально трактуется и принцип презумпции невиновности</w:t>
      </w:r>
      <w:r w:rsidR="00D3363D" w:rsidRPr="007B6D7A">
        <w:rPr>
          <w:rStyle w:val="s0"/>
          <w:color w:val="auto"/>
          <w:szCs w:val="28"/>
        </w:rPr>
        <w:t xml:space="preserve"> в Таджикистане</w:t>
      </w:r>
      <w:r w:rsidRPr="007B6D7A">
        <w:rPr>
          <w:rStyle w:val="s0"/>
          <w:color w:val="auto"/>
          <w:szCs w:val="28"/>
        </w:rPr>
        <w:t>.</w:t>
      </w:r>
      <w:r w:rsidRPr="007B6D7A">
        <w:rPr>
          <w:szCs w:val="28"/>
        </w:rPr>
        <w:t xml:space="preserve"> </w:t>
      </w:r>
      <w:r w:rsidR="005F3F1B" w:rsidRPr="007B6D7A">
        <w:rPr>
          <w:szCs w:val="28"/>
        </w:rPr>
        <w:t>В частности, с</w:t>
      </w:r>
      <w:r w:rsidRPr="007B6D7A">
        <w:rPr>
          <w:szCs w:val="28"/>
        </w:rPr>
        <w:t>огласно статье 6 К</w:t>
      </w:r>
      <w:r w:rsidR="004325FA" w:rsidRPr="007B6D7A">
        <w:rPr>
          <w:szCs w:val="28"/>
        </w:rPr>
        <w:t>Р</w:t>
      </w:r>
      <w:r w:rsidRPr="007B6D7A">
        <w:rPr>
          <w:szCs w:val="28"/>
        </w:rPr>
        <w:t>ТоАП</w:t>
      </w:r>
      <w:r w:rsidR="00D11EDD" w:rsidRPr="007B6D7A">
        <w:rPr>
          <w:szCs w:val="28"/>
        </w:rPr>
        <w:t>,</w:t>
      </w:r>
      <w:r w:rsidRPr="007B6D7A">
        <w:rPr>
          <w:szCs w:val="28"/>
        </w:rPr>
        <w:t xml:space="preserve"> «</w:t>
      </w:r>
      <w:r w:rsidR="005F3F1B" w:rsidRPr="007B6D7A">
        <w:rPr>
          <w:rStyle w:val="s0"/>
          <w:color w:val="auto"/>
          <w:szCs w:val="28"/>
        </w:rPr>
        <w:t>л</w:t>
      </w:r>
      <w:r w:rsidRPr="007B6D7A">
        <w:rPr>
          <w:rStyle w:val="s0"/>
          <w:color w:val="auto"/>
          <w:szCs w:val="28"/>
        </w:rPr>
        <w:t>ицо, привлекаемое к административной ответственности, не обязано доказывать свою невиновность, за исключением случаев, в которых сам это считает необходимым»</w:t>
      </w:r>
      <w:r w:rsidR="002217DE" w:rsidRPr="007B6D7A">
        <w:rPr>
          <w:szCs w:val="28"/>
        </w:rPr>
        <w:t xml:space="preserve"> [</w:t>
      </w:r>
      <w:r w:rsidR="002A40CE" w:rsidRPr="007B6D7A">
        <w:rPr>
          <w:szCs w:val="28"/>
        </w:rPr>
        <w:t>154</w:t>
      </w:r>
      <w:r w:rsidRPr="007B6D7A">
        <w:rPr>
          <w:szCs w:val="28"/>
        </w:rPr>
        <w:t>]</w:t>
      </w:r>
      <w:r w:rsidRPr="007B6D7A">
        <w:rPr>
          <w:rStyle w:val="s0"/>
          <w:color w:val="auto"/>
          <w:szCs w:val="28"/>
        </w:rPr>
        <w:t>.</w:t>
      </w:r>
    </w:p>
    <w:p w14:paraId="7FC252E3" w14:textId="1C4799A4" w:rsidR="00D922F8" w:rsidRPr="007B6D7A" w:rsidRDefault="00D922F8" w:rsidP="00F07875">
      <w:pPr>
        <w:widowControl w:val="0"/>
        <w:tabs>
          <w:tab w:val="left" w:pos="1276"/>
        </w:tabs>
        <w:ind w:firstLine="709"/>
        <w:rPr>
          <w:rStyle w:val="s1"/>
          <w:rFonts w:ascii="Times New Roman" w:hAnsi="Times New Roman"/>
          <w:b w:val="0"/>
          <w:color w:val="auto"/>
          <w:sz w:val="28"/>
          <w:szCs w:val="28"/>
        </w:rPr>
      </w:pPr>
      <w:r w:rsidRPr="007B6D7A">
        <w:rPr>
          <w:szCs w:val="28"/>
        </w:rPr>
        <w:t>По административному законодательству Узбекистана</w:t>
      </w:r>
      <w:r w:rsidR="005F3F1B" w:rsidRPr="007B6D7A">
        <w:rPr>
          <w:szCs w:val="28"/>
        </w:rPr>
        <w:t xml:space="preserve"> (далее - КРУоАП)</w:t>
      </w:r>
      <w:r w:rsidR="00D11EDD" w:rsidRPr="007B6D7A">
        <w:rPr>
          <w:szCs w:val="28"/>
        </w:rPr>
        <w:t>,</w:t>
      </w:r>
      <w:r w:rsidRPr="007B6D7A">
        <w:rPr>
          <w:szCs w:val="28"/>
        </w:rPr>
        <w:t xml:space="preserve"> адвокат допускается к процессу рассмотрения дела об административном правонарушении с момента задержания лица, </w:t>
      </w:r>
      <w:r w:rsidR="00D11EDD" w:rsidRPr="007B6D7A">
        <w:rPr>
          <w:szCs w:val="28"/>
        </w:rPr>
        <w:t xml:space="preserve">его </w:t>
      </w:r>
      <w:r w:rsidRPr="007B6D7A">
        <w:rPr>
          <w:szCs w:val="28"/>
        </w:rPr>
        <w:t>совершившего. То есть</w:t>
      </w:r>
      <w:r w:rsidR="00D11EDD" w:rsidRPr="007B6D7A">
        <w:rPr>
          <w:szCs w:val="28"/>
        </w:rPr>
        <w:t xml:space="preserve"> фактически получается, что</w:t>
      </w:r>
      <w:r w:rsidRPr="007B6D7A">
        <w:rPr>
          <w:szCs w:val="28"/>
        </w:rPr>
        <w:t xml:space="preserve"> если в отношении лица, совершившего административное правонарушение, не применяют административное задержание, то правом защитника или адвоката он вообще не может воспользоваться. </w:t>
      </w:r>
      <w:r w:rsidR="00D11EDD" w:rsidRPr="007B6D7A">
        <w:rPr>
          <w:szCs w:val="28"/>
        </w:rPr>
        <w:t>В</w:t>
      </w:r>
      <w:r w:rsidRPr="007B6D7A">
        <w:rPr>
          <w:rStyle w:val="s0"/>
          <w:color w:val="auto"/>
          <w:szCs w:val="28"/>
        </w:rPr>
        <w:t xml:space="preserve"> случаях фиксации</w:t>
      </w:r>
      <w:r w:rsidR="00D11EDD" w:rsidRPr="007B6D7A">
        <w:rPr>
          <w:rStyle w:val="s0"/>
          <w:color w:val="auto"/>
          <w:szCs w:val="28"/>
        </w:rPr>
        <w:t xml:space="preserve"> правонарушения</w:t>
      </w:r>
      <w:r w:rsidRPr="007B6D7A">
        <w:rPr>
          <w:rStyle w:val="s0"/>
          <w:color w:val="auto"/>
          <w:szCs w:val="28"/>
        </w:rPr>
        <w:t xml:space="preserve"> специальными автоматизированным техническими средствами фото- и видео фиксации нарушения правил дорожного движения, на основании ст</w:t>
      </w:r>
      <w:r w:rsidR="00270015" w:rsidRPr="007B6D7A">
        <w:rPr>
          <w:rStyle w:val="s0"/>
          <w:color w:val="auto"/>
          <w:szCs w:val="28"/>
        </w:rPr>
        <w:t>.</w:t>
      </w:r>
      <w:r w:rsidRPr="007B6D7A">
        <w:rPr>
          <w:rStyle w:val="s0"/>
          <w:color w:val="auto"/>
          <w:szCs w:val="28"/>
        </w:rPr>
        <w:t xml:space="preserve"> 309-1 К</w:t>
      </w:r>
      <w:r w:rsidR="005F3F1B" w:rsidRPr="007B6D7A">
        <w:rPr>
          <w:rStyle w:val="s0"/>
          <w:color w:val="auto"/>
          <w:szCs w:val="28"/>
        </w:rPr>
        <w:t>РУоАП</w:t>
      </w:r>
      <w:r w:rsidRPr="007B6D7A">
        <w:rPr>
          <w:rStyle w:val="s0"/>
          <w:color w:val="auto"/>
          <w:szCs w:val="28"/>
        </w:rPr>
        <w:t xml:space="preserve">, выносится постановление. </w:t>
      </w:r>
      <w:r w:rsidR="00270015" w:rsidRPr="007B6D7A">
        <w:rPr>
          <w:rStyle w:val="s0"/>
          <w:color w:val="auto"/>
          <w:szCs w:val="28"/>
        </w:rPr>
        <w:t>При этом</w:t>
      </w:r>
      <w:r w:rsidR="005F3F1B" w:rsidRPr="007B6D7A">
        <w:rPr>
          <w:rStyle w:val="s0"/>
          <w:color w:val="auto"/>
          <w:szCs w:val="28"/>
        </w:rPr>
        <w:t xml:space="preserve"> п</w:t>
      </w:r>
      <w:r w:rsidRPr="007B6D7A">
        <w:rPr>
          <w:rStyle w:val="s0"/>
          <w:color w:val="auto"/>
          <w:szCs w:val="28"/>
        </w:rPr>
        <w:t xml:space="preserve">остановление о наложении штрафа </w:t>
      </w:r>
      <w:r w:rsidR="005F3F1B" w:rsidRPr="007B6D7A">
        <w:rPr>
          <w:rStyle w:val="s0"/>
          <w:color w:val="auto"/>
          <w:szCs w:val="28"/>
        </w:rPr>
        <w:t>за</w:t>
      </w:r>
      <w:r w:rsidRPr="007B6D7A">
        <w:rPr>
          <w:rStyle w:val="s0"/>
          <w:color w:val="auto"/>
          <w:szCs w:val="28"/>
        </w:rPr>
        <w:t xml:space="preserve"> </w:t>
      </w:r>
      <w:r w:rsidRPr="007B6D7A">
        <w:rPr>
          <w:rStyle w:val="s0"/>
          <w:color w:val="auto"/>
          <w:szCs w:val="28"/>
        </w:rPr>
        <w:lastRenderedPageBreak/>
        <w:t>нарушени</w:t>
      </w:r>
      <w:r w:rsidR="00270015" w:rsidRPr="007B6D7A">
        <w:rPr>
          <w:rStyle w:val="s0"/>
          <w:color w:val="auto"/>
          <w:szCs w:val="28"/>
        </w:rPr>
        <w:t>е</w:t>
      </w:r>
      <w:r w:rsidRPr="007B6D7A">
        <w:rPr>
          <w:rStyle w:val="s0"/>
          <w:color w:val="auto"/>
          <w:szCs w:val="28"/>
        </w:rPr>
        <w:t xml:space="preserve"> правил дорожного движения, зафиксированны</w:t>
      </w:r>
      <w:r w:rsidR="005F3F1B" w:rsidRPr="007B6D7A">
        <w:rPr>
          <w:rStyle w:val="s0"/>
          <w:color w:val="auto"/>
          <w:szCs w:val="28"/>
        </w:rPr>
        <w:t>е</w:t>
      </w:r>
      <w:r w:rsidRPr="007B6D7A">
        <w:rPr>
          <w:rStyle w:val="s0"/>
          <w:color w:val="auto"/>
          <w:szCs w:val="28"/>
        </w:rPr>
        <w:t xml:space="preserve"> специальными автоматизированными техническими средствами фото- и видео фиксации, выносится без участия лица, совершившего административное правонарушение </w:t>
      </w:r>
      <w:r w:rsidR="00CB7F9F" w:rsidRPr="007B6D7A">
        <w:rPr>
          <w:szCs w:val="28"/>
        </w:rPr>
        <w:t>[</w:t>
      </w:r>
      <w:r w:rsidR="00D3363D" w:rsidRPr="007B6D7A">
        <w:rPr>
          <w:szCs w:val="28"/>
        </w:rPr>
        <w:t>195</w:t>
      </w:r>
      <w:r w:rsidRPr="007B6D7A">
        <w:rPr>
          <w:szCs w:val="28"/>
        </w:rPr>
        <w:t>]</w:t>
      </w:r>
      <w:r w:rsidRPr="007B6D7A">
        <w:rPr>
          <w:rStyle w:val="s0"/>
          <w:color w:val="auto"/>
          <w:szCs w:val="28"/>
        </w:rPr>
        <w:t>.</w:t>
      </w:r>
    </w:p>
    <w:p w14:paraId="5CF2C8D2" w14:textId="08DFED9F" w:rsidR="00D922F8" w:rsidRPr="007B6D7A" w:rsidRDefault="007813A1" w:rsidP="00F07875">
      <w:pPr>
        <w:widowControl w:val="0"/>
        <w:tabs>
          <w:tab w:val="left" w:pos="1276"/>
        </w:tabs>
        <w:ind w:firstLine="708"/>
        <w:rPr>
          <w:rStyle w:val="s0"/>
          <w:color w:val="auto"/>
          <w:szCs w:val="28"/>
        </w:rPr>
      </w:pPr>
      <w:r w:rsidRPr="007B6D7A">
        <w:rPr>
          <w:szCs w:val="28"/>
        </w:rPr>
        <w:t>В</w:t>
      </w:r>
      <w:r w:rsidR="00D922F8" w:rsidRPr="007B6D7A">
        <w:rPr>
          <w:szCs w:val="28"/>
        </w:rPr>
        <w:t xml:space="preserve"> Кодексе Украины об административных правонарушениях (далее – КУоАП</w:t>
      </w:r>
      <w:r w:rsidR="00CB7F9F" w:rsidRPr="007B6D7A">
        <w:rPr>
          <w:szCs w:val="28"/>
        </w:rPr>
        <w:t>) от 7 декабря 1984 года №8073</w:t>
      </w:r>
      <w:r w:rsidR="00770323" w:rsidRPr="007B6D7A">
        <w:rPr>
          <w:szCs w:val="28"/>
        </w:rPr>
        <w:t xml:space="preserve"> точный момент, с которого может быть предоставлен защитник,</w:t>
      </w:r>
      <w:r w:rsidR="005F3F1B" w:rsidRPr="007B6D7A">
        <w:rPr>
          <w:szCs w:val="28"/>
        </w:rPr>
        <w:t xml:space="preserve"> вообще</w:t>
      </w:r>
      <w:r w:rsidR="002217DE" w:rsidRPr="007B6D7A">
        <w:rPr>
          <w:szCs w:val="28"/>
        </w:rPr>
        <w:t xml:space="preserve"> не оговаривается [</w:t>
      </w:r>
      <w:r w:rsidR="00D3363D" w:rsidRPr="007B6D7A">
        <w:rPr>
          <w:szCs w:val="28"/>
        </w:rPr>
        <w:t>156</w:t>
      </w:r>
      <w:r w:rsidR="00D922F8" w:rsidRPr="007B6D7A">
        <w:rPr>
          <w:szCs w:val="28"/>
        </w:rPr>
        <w:t>]</w:t>
      </w:r>
      <w:r w:rsidR="00D922F8" w:rsidRPr="007B6D7A">
        <w:rPr>
          <w:rStyle w:val="s0"/>
          <w:color w:val="auto"/>
          <w:szCs w:val="28"/>
        </w:rPr>
        <w:t>.</w:t>
      </w:r>
      <w:r w:rsidR="00D922F8" w:rsidRPr="007B6D7A">
        <w:rPr>
          <w:szCs w:val="28"/>
        </w:rPr>
        <w:t xml:space="preserve"> </w:t>
      </w:r>
      <w:r w:rsidR="005F3F1B" w:rsidRPr="007B6D7A">
        <w:rPr>
          <w:szCs w:val="28"/>
        </w:rPr>
        <w:t xml:space="preserve">При этом </w:t>
      </w:r>
      <w:r w:rsidR="005F3F1B" w:rsidRPr="007B6D7A">
        <w:rPr>
          <w:rStyle w:val="s1a"/>
          <w:szCs w:val="28"/>
        </w:rPr>
        <w:t>н</w:t>
      </w:r>
      <w:r w:rsidR="00D922F8" w:rsidRPr="007B6D7A">
        <w:rPr>
          <w:rStyle w:val="s1a"/>
          <w:szCs w:val="28"/>
        </w:rPr>
        <w:t xml:space="preserve">е предусмотрен порядок обжалования административных санкций за нарушения </w:t>
      </w:r>
      <w:r w:rsidR="005F3F1B" w:rsidRPr="007B6D7A">
        <w:rPr>
          <w:rStyle w:val="s1a"/>
          <w:szCs w:val="28"/>
        </w:rPr>
        <w:t>ПДД</w:t>
      </w:r>
      <w:r w:rsidR="00770323" w:rsidRPr="007B6D7A">
        <w:rPr>
          <w:rStyle w:val="s1a"/>
          <w:szCs w:val="28"/>
        </w:rPr>
        <w:t>,</w:t>
      </w:r>
      <w:r w:rsidR="00D922F8" w:rsidRPr="007B6D7A">
        <w:rPr>
          <w:rStyle w:val="s1a"/>
          <w:szCs w:val="28"/>
        </w:rPr>
        <w:t xml:space="preserve"> зафиксированны</w:t>
      </w:r>
      <w:r w:rsidR="003142C3" w:rsidRPr="007B6D7A">
        <w:rPr>
          <w:rStyle w:val="s1a"/>
          <w:szCs w:val="28"/>
        </w:rPr>
        <w:t>е</w:t>
      </w:r>
      <w:r w:rsidR="00D922F8" w:rsidRPr="007B6D7A">
        <w:rPr>
          <w:rStyle w:val="s1a"/>
          <w:szCs w:val="28"/>
        </w:rPr>
        <w:t xml:space="preserve"> в автоматическом режиме,</w:t>
      </w:r>
      <w:r w:rsidR="005F3F1B" w:rsidRPr="007B6D7A">
        <w:rPr>
          <w:rStyle w:val="s1a"/>
          <w:szCs w:val="28"/>
        </w:rPr>
        <w:t xml:space="preserve"> причем применяется система балльной оценки поведения на дороге</w:t>
      </w:r>
      <w:r w:rsidR="00D922F8" w:rsidRPr="007B6D7A">
        <w:rPr>
          <w:rStyle w:val="s1a"/>
          <w:szCs w:val="28"/>
        </w:rPr>
        <w:t>. Аналогичное положение существует также в Азербайджан</w:t>
      </w:r>
      <w:r w:rsidR="005F3F1B" w:rsidRPr="007B6D7A">
        <w:rPr>
          <w:rStyle w:val="s1a"/>
          <w:szCs w:val="28"/>
        </w:rPr>
        <w:t>е</w:t>
      </w:r>
      <w:r w:rsidR="00D922F8" w:rsidRPr="007B6D7A">
        <w:rPr>
          <w:rStyle w:val="s1a"/>
          <w:szCs w:val="28"/>
        </w:rPr>
        <w:t>, Молдов</w:t>
      </w:r>
      <w:r w:rsidR="005F3F1B" w:rsidRPr="007B6D7A">
        <w:rPr>
          <w:rStyle w:val="s1a"/>
          <w:szCs w:val="28"/>
        </w:rPr>
        <w:t>е</w:t>
      </w:r>
      <w:r w:rsidR="00D922F8" w:rsidRPr="007B6D7A">
        <w:rPr>
          <w:rStyle w:val="s1a"/>
          <w:szCs w:val="28"/>
        </w:rPr>
        <w:t>, Эстонии</w:t>
      </w:r>
      <w:r w:rsidR="005F3F1B" w:rsidRPr="007B6D7A">
        <w:rPr>
          <w:rStyle w:val="s1a"/>
          <w:szCs w:val="28"/>
        </w:rPr>
        <w:t xml:space="preserve">, </w:t>
      </w:r>
      <w:r w:rsidR="00D922F8" w:rsidRPr="007B6D7A">
        <w:rPr>
          <w:rStyle w:val="s1a"/>
          <w:szCs w:val="28"/>
        </w:rPr>
        <w:t xml:space="preserve">где начисляются штрафные баллы (очки, единицы) </w:t>
      </w:r>
      <w:r w:rsidR="00D922F8" w:rsidRPr="007B6D7A">
        <w:rPr>
          <w:szCs w:val="28"/>
        </w:rPr>
        <w:t>[</w:t>
      </w:r>
      <w:r w:rsidR="00D3363D" w:rsidRPr="007B6D7A">
        <w:rPr>
          <w:szCs w:val="28"/>
        </w:rPr>
        <w:t>75; 186; 157</w:t>
      </w:r>
      <w:r w:rsidR="00D922F8" w:rsidRPr="007B6D7A">
        <w:rPr>
          <w:szCs w:val="28"/>
        </w:rPr>
        <w:t>]</w:t>
      </w:r>
      <w:r w:rsidR="00D922F8" w:rsidRPr="007B6D7A">
        <w:rPr>
          <w:rStyle w:val="s0"/>
          <w:color w:val="auto"/>
          <w:szCs w:val="28"/>
        </w:rPr>
        <w:t>.</w:t>
      </w:r>
      <w:r w:rsidR="00770323" w:rsidRPr="007B6D7A">
        <w:rPr>
          <w:rStyle w:val="s1a"/>
          <w:szCs w:val="28"/>
        </w:rPr>
        <w:t xml:space="preserve"> </w:t>
      </w:r>
      <w:r w:rsidR="00D922F8" w:rsidRPr="007B6D7A">
        <w:rPr>
          <w:rStyle w:val="s1a"/>
          <w:szCs w:val="28"/>
        </w:rPr>
        <w:t>Например, согласно ст.</w:t>
      </w:r>
      <w:r w:rsidR="00CA1F51" w:rsidRPr="007B6D7A">
        <w:rPr>
          <w:rStyle w:val="s1a"/>
          <w:szCs w:val="28"/>
        </w:rPr>
        <w:t xml:space="preserve"> </w:t>
      </w:r>
      <w:r w:rsidR="00D922F8" w:rsidRPr="007B6D7A">
        <w:rPr>
          <w:rStyle w:val="s1a"/>
          <w:szCs w:val="28"/>
        </w:rPr>
        <w:t>27-1 КУоАП</w:t>
      </w:r>
      <w:r w:rsidR="00770323" w:rsidRPr="007B6D7A">
        <w:rPr>
          <w:rStyle w:val="s1a"/>
          <w:szCs w:val="28"/>
        </w:rPr>
        <w:t>,</w:t>
      </w:r>
      <w:r w:rsidR="00D922F8" w:rsidRPr="007B6D7A">
        <w:rPr>
          <w:rStyle w:val="s1a"/>
          <w:szCs w:val="28"/>
        </w:rPr>
        <w:t xml:space="preserve"> ш</w:t>
      </w:r>
      <w:r w:rsidR="00D922F8" w:rsidRPr="007B6D7A">
        <w:rPr>
          <w:rStyle w:val="s0"/>
          <w:color w:val="auto"/>
          <w:szCs w:val="28"/>
        </w:rPr>
        <w:t>трафные баллы явля</w:t>
      </w:r>
      <w:r w:rsidR="00CA1F51" w:rsidRPr="007B6D7A">
        <w:rPr>
          <w:rStyle w:val="s0"/>
          <w:color w:val="auto"/>
          <w:szCs w:val="28"/>
        </w:rPr>
        <w:t>ю</w:t>
      </w:r>
      <w:r w:rsidR="00D922F8" w:rsidRPr="007B6D7A">
        <w:rPr>
          <w:rStyle w:val="s0"/>
          <w:color w:val="auto"/>
          <w:szCs w:val="28"/>
        </w:rPr>
        <w:t>тся взысканием, налагаемым на граждан за правонарушения в сфере обеспечения безопасности дорожного движения, зафиксированные в автоматическом режиме. Каждому гражданину, который имеет право управления транспортным средством, ежегодно с начала года (со дня получения права управления транспортным средством) и до конца года начисляется 150 баллов. В случае фиксации правонарушения в автоматическом режиме</w:t>
      </w:r>
      <w:r w:rsidR="005F3F1B" w:rsidRPr="007B6D7A">
        <w:rPr>
          <w:rStyle w:val="s0"/>
          <w:color w:val="auto"/>
          <w:szCs w:val="28"/>
        </w:rPr>
        <w:t xml:space="preserve"> </w:t>
      </w:r>
      <w:r w:rsidR="00D922F8" w:rsidRPr="007B6D7A">
        <w:rPr>
          <w:rStyle w:val="s0"/>
          <w:color w:val="auto"/>
          <w:szCs w:val="28"/>
        </w:rPr>
        <w:t xml:space="preserve">от общего количества баллов гражданина, совершившего правонарушение, рассчитывается количество штрафных баллов, предусмотренных соответствующей статьей Особенной части КУоАП </w:t>
      </w:r>
      <w:r w:rsidR="000F1D0B" w:rsidRPr="007B6D7A">
        <w:rPr>
          <w:szCs w:val="28"/>
        </w:rPr>
        <w:t>[</w:t>
      </w:r>
      <w:r w:rsidR="00D3363D" w:rsidRPr="007B6D7A">
        <w:rPr>
          <w:szCs w:val="28"/>
        </w:rPr>
        <w:t>156</w:t>
      </w:r>
      <w:r w:rsidR="00D922F8" w:rsidRPr="007B6D7A">
        <w:rPr>
          <w:szCs w:val="28"/>
        </w:rPr>
        <w:t>]</w:t>
      </w:r>
      <w:r w:rsidR="00D922F8" w:rsidRPr="007B6D7A">
        <w:rPr>
          <w:rStyle w:val="s0"/>
          <w:color w:val="auto"/>
          <w:szCs w:val="28"/>
        </w:rPr>
        <w:t>.</w:t>
      </w:r>
    </w:p>
    <w:p w14:paraId="690F11F4" w14:textId="7E79715C" w:rsidR="00D922F8" w:rsidRPr="007B6D7A" w:rsidRDefault="00D922F8" w:rsidP="00F07875">
      <w:pPr>
        <w:widowControl w:val="0"/>
        <w:tabs>
          <w:tab w:val="left" w:pos="1276"/>
        </w:tabs>
        <w:ind w:firstLine="709"/>
        <w:rPr>
          <w:szCs w:val="28"/>
        </w:rPr>
      </w:pPr>
      <w:r w:rsidRPr="007B6D7A">
        <w:rPr>
          <w:rStyle w:val="s0"/>
          <w:color w:val="auto"/>
          <w:szCs w:val="28"/>
        </w:rPr>
        <w:t>В ст</w:t>
      </w:r>
      <w:r w:rsidR="00CA1F51" w:rsidRPr="007B6D7A">
        <w:rPr>
          <w:rStyle w:val="s0"/>
          <w:color w:val="auto"/>
          <w:szCs w:val="28"/>
        </w:rPr>
        <w:t>.</w:t>
      </w:r>
      <w:r w:rsidRPr="007B6D7A">
        <w:rPr>
          <w:rStyle w:val="s0"/>
          <w:color w:val="auto"/>
          <w:szCs w:val="28"/>
        </w:rPr>
        <w:t xml:space="preserve"> 65.3 Кодекса Республики Азербайджан об административн</w:t>
      </w:r>
      <w:r w:rsidR="00721F31" w:rsidRPr="007B6D7A">
        <w:rPr>
          <w:rStyle w:val="s0"/>
          <w:color w:val="auto"/>
          <w:szCs w:val="28"/>
        </w:rPr>
        <w:t>ых проступках</w:t>
      </w:r>
      <w:r w:rsidRPr="007B6D7A">
        <w:rPr>
          <w:rStyle w:val="s0"/>
          <w:color w:val="auto"/>
          <w:szCs w:val="28"/>
        </w:rPr>
        <w:t xml:space="preserve"> предусмотрено, что «защитник и представитель допускаются к участию в производстве по делам об административных проступках с начала производства</w:t>
      </w:r>
      <w:r w:rsidR="00976272" w:rsidRPr="007B6D7A">
        <w:rPr>
          <w:rStyle w:val="s0"/>
          <w:color w:val="auto"/>
          <w:szCs w:val="28"/>
        </w:rPr>
        <w:t xml:space="preserve"> …</w:t>
      </w:r>
      <w:r w:rsidR="00F3561B" w:rsidRPr="007B6D7A">
        <w:rPr>
          <w:rStyle w:val="s0"/>
          <w:color w:val="auto"/>
          <w:szCs w:val="28"/>
        </w:rPr>
        <w:t xml:space="preserve"> </w:t>
      </w:r>
      <w:r w:rsidRPr="007B6D7A">
        <w:rPr>
          <w:rStyle w:val="s0"/>
          <w:color w:val="auto"/>
          <w:szCs w:val="28"/>
        </w:rPr>
        <w:t>В случаях применения задержания в административном порядке за совершенный административный проступок защитник допускается к участию в производстве по делу об административном проступке с момента задержания этого лица в административном порядке</w:t>
      </w:r>
      <w:r w:rsidR="00976272" w:rsidRPr="007B6D7A">
        <w:rPr>
          <w:rStyle w:val="s0"/>
          <w:color w:val="auto"/>
          <w:szCs w:val="28"/>
        </w:rPr>
        <w:t>»</w:t>
      </w:r>
      <w:r w:rsidRPr="007B6D7A">
        <w:rPr>
          <w:rStyle w:val="s0"/>
          <w:color w:val="auto"/>
          <w:szCs w:val="28"/>
        </w:rPr>
        <w:t xml:space="preserve"> </w:t>
      </w:r>
      <w:r w:rsidR="002509A8" w:rsidRPr="007B6D7A">
        <w:rPr>
          <w:szCs w:val="28"/>
        </w:rPr>
        <w:t>[</w:t>
      </w:r>
      <w:r w:rsidR="00D3363D" w:rsidRPr="007B6D7A">
        <w:rPr>
          <w:szCs w:val="28"/>
        </w:rPr>
        <w:t>75</w:t>
      </w:r>
      <w:r w:rsidRPr="007B6D7A">
        <w:rPr>
          <w:szCs w:val="28"/>
        </w:rPr>
        <w:t>].</w:t>
      </w:r>
    </w:p>
    <w:p w14:paraId="0230AC8A" w14:textId="4D5EF5AA" w:rsidR="00D922F8" w:rsidRPr="007B6D7A" w:rsidRDefault="00D922F8" w:rsidP="00F07875">
      <w:pPr>
        <w:widowControl w:val="0"/>
        <w:tabs>
          <w:tab w:val="left" w:pos="1276"/>
        </w:tabs>
        <w:ind w:firstLine="709"/>
        <w:rPr>
          <w:szCs w:val="28"/>
        </w:rPr>
      </w:pPr>
      <w:r w:rsidRPr="007B6D7A">
        <w:rPr>
          <w:szCs w:val="28"/>
        </w:rPr>
        <w:t>Презумпция невиновности</w:t>
      </w:r>
      <w:r w:rsidR="009559BC" w:rsidRPr="007B6D7A">
        <w:rPr>
          <w:rStyle w:val="s0"/>
          <w:color w:val="auto"/>
          <w:szCs w:val="28"/>
        </w:rPr>
        <w:t xml:space="preserve"> </w:t>
      </w:r>
      <w:r w:rsidRPr="007B6D7A">
        <w:rPr>
          <w:rStyle w:val="s0"/>
          <w:color w:val="auto"/>
          <w:szCs w:val="28"/>
        </w:rPr>
        <w:t>в Азербайджане трактуется аналогично</w:t>
      </w:r>
      <w:r w:rsidR="00976272" w:rsidRPr="007B6D7A">
        <w:rPr>
          <w:rStyle w:val="s0"/>
          <w:color w:val="auto"/>
          <w:szCs w:val="28"/>
        </w:rPr>
        <w:t xml:space="preserve"> концепции казахстанского</w:t>
      </w:r>
      <w:r w:rsidRPr="007B6D7A">
        <w:rPr>
          <w:rStyle w:val="s0"/>
          <w:color w:val="auto"/>
          <w:szCs w:val="28"/>
        </w:rPr>
        <w:t xml:space="preserve"> административно</w:t>
      </w:r>
      <w:r w:rsidR="00976272" w:rsidRPr="007B6D7A">
        <w:rPr>
          <w:rStyle w:val="s0"/>
          <w:color w:val="auto"/>
          <w:szCs w:val="28"/>
        </w:rPr>
        <w:t>го</w:t>
      </w:r>
      <w:r w:rsidRPr="007B6D7A">
        <w:rPr>
          <w:rStyle w:val="s0"/>
          <w:color w:val="auto"/>
          <w:szCs w:val="28"/>
        </w:rPr>
        <w:t xml:space="preserve"> законодательств</w:t>
      </w:r>
      <w:r w:rsidR="00976272" w:rsidRPr="007B6D7A">
        <w:rPr>
          <w:rStyle w:val="s0"/>
          <w:color w:val="auto"/>
          <w:szCs w:val="28"/>
        </w:rPr>
        <w:t>а</w:t>
      </w:r>
      <w:r w:rsidRPr="007B6D7A">
        <w:rPr>
          <w:rStyle w:val="s0"/>
          <w:color w:val="auto"/>
          <w:szCs w:val="28"/>
        </w:rPr>
        <w:t xml:space="preserve">. </w:t>
      </w:r>
      <w:r w:rsidR="00F3561B" w:rsidRPr="007B6D7A">
        <w:rPr>
          <w:rStyle w:val="s0"/>
          <w:color w:val="auto"/>
          <w:szCs w:val="28"/>
        </w:rPr>
        <w:t>Однако</w:t>
      </w:r>
      <w:r w:rsidRPr="007B6D7A">
        <w:rPr>
          <w:rStyle w:val="s0"/>
          <w:color w:val="auto"/>
          <w:szCs w:val="28"/>
        </w:rPr>
        <w:t xml:space="preserve"> сокращенное производство по делам об административных проступках</w:t>
      </w:r>
      <w:r w:rsidR="00F3561B" w:rsidRPr="007B6D7A">
        <w:rPr>
          <w:rStyle w:val="s0"/>
          <w:color w:val="auto"/>
          <w:szCs w:val="28"/>
        </w:rPr>
        <w:t xml:space="preserve"> в Азербайджане</w:t>
      </w:r>
      <w:r w:rsidRPr="007B6D7A">
        <w:rPr>
          <w:rStyle w:val="s0"/>
          <w:color w:val="auto"/>
          <w:szCs w:val="28"/>
        </w:rPr>
        <w:t xml:space="preserve"> не предусмотрено, не внедрена бал</w:t>
      </w:r>
      <w:r w:rsidR="00786F15" w:rsidRPr="007B6D7A">
        <w:rPr>
          <w:rStyle w:val="s0"/>
          <w:color w:val="auto"/>
          <w:szCs w:val="28"/>
        </w:rPr>
        <w:t>л</w:t>
      </w:r>
      <w:r w:rsidRPr="007B6D7A">
        <w:rPr>
          <w:rStyle w:val="s0"/>
          <w:color w:val="auto"/>
          <w:szCs w:val="28"/>
        </w:rPr>
        <w:t>ьная система штрафов и начало производств</w:t>
      </w:r>
      <w:r w:rsidR="00786F15" w:rsidRPr="007B6D7A">
        <w:rPr>
          <w:rStyle w:val="s0"/>
          <w:color w:val="auto"/>
          <w:szCs w:val="28"/>
        </w:rPr>
        <w:t>а</w:t>
      </w:r>
      <w:r w:rsidRPr="007B6D7A">
        <w:rPr>
          <w:rStyle w:val="s0"/>
          <w:color w:val="auto"/>
          <w:szCs w:val="28"/>
        </w:rPr>
        <w:t xml:space="preserve"> без лица недопустимо. Соответственно у них нет </w:t>
      </w:r>
      <w:r w:rsidR="00F3561B" w:rsidRPr="007B6D7A">
        <w:rPr>
          <w:rStyle w:val="s0"/>
          <w:color w:val="auto"/>
          <w:szCs w:val="28"/>
        </w:rPr>
        <w:t xml:space="preserve">аналогичных </w:t>
      </w:r>
      <w:r w:rsidRPr="007B6D7A">
        <w:rPr>
          <w:rStyle w:val="s0"/>
          <w:color w:val="auto"/>
          <w:szCs w:val="28"/>
        </w:rPr>
        <w:t>проблем в правовой защите правонарушителя и иных лиц</w:t>
      </w:r>
      <w:r w:rsidR="00F3561B" w:rsidRPr="007B6D7A">
        <w:rPr>
          <w:rStyle w:val="s0"/>
          <w:color w:val="auto"/>
          <w:szCs w:val="28"/>
        </w:rPr>
        <w:t>,</w:t>
      </w:r>
      <w:r w:rsidRPr="007B6D7A">
        <w:rPr>
          <w:rStyle w:val="s0"/>
          <w:color w:val="auto"/>
          <w:szCs w:val="28"/>
        </w:rPr>
        <w:t xml:space="preserve"> участвующих в административном процессе. Согласно ст</w:t>
      </w:r>
      <w:r w:rsidR="00786F15" w:rsidRPr="007B6D7A">
        <w:rPr>
          <w:rStyle w:val="s0"/>
          <w:color w:val="auto"/>
          <w:szCs w:val="28"/>
        </w:rPr>
        <w:t>.</w:t>
      </w:r>
      <w:r w:rsidRPr="007B6D7A">
        <w:rPr>
          <w:rStyle w:val="s0"/>
          <w:color w:val="auto"/>
          <w:szCs w:val="28"/>
        </w:rPr>
        <w:t xml:space="preserve"> 81.3 КРАоАП показатели специальных технических средств отмечаются в протоколе по делу об административном проступке (постановлении по делу об административном проступке). </w:t>
      </w:r>
      <w:r w:rsidR="00F3561B" w:rsidRPr="007B6D7A">
        <w:rPr>
          <w:rStyle w:val="s0"/>
          <w:color w:val="auto"/>
          <w:szCs w:val="28"/>
        </w:rPr>
        <w:t>Это является подтверждением того, что</w:t>
      </w:r>
      <w:r w:rsidRPr="007B6D7A">
        <w:rPr>
          <w:rStyle w:val="s0"/>
          <w:color w:val="auto"/>
          <w:szCs w:val="28"/>
        </w:rPr>
        <w:t xml:space="preserve"> заочное признание вины правонарушителя в Азербайджане недопустимо </w:t>
      </w:r>
      <w:r w:rsidR="002509A8" w:rsidRPr="007B6D7A">
        <w:rPr>
          <w:szCs w:val="28"/>
        </w:rPr>
        <w:t>[</w:t>
      </w:r>
      <w:r w:rsidR="00D3363D" w:rsidRPr="007B6D7A">
        <w:rPr>
          <w:szCs w:val="28"/>
        </w:rPr>
        <w:t>75</w:t>
      </w:r>
      <w:r w:rsidRPr="007B6D7A">
        <w:rPr>
          <w:szCs w:val="28"/>
        </w:rPr>
        <w:t>].</w:t>
      </w:r>
    </w:p>
    <w:p w14:paraId="2057D704" w14:textId="38A9282F" w:rsidR="00D922F8" w:rsidRPr="007B6D7A" w:rsidRDefault="00D922F8" w:rsidP="00F07875">
      <w:pPr>
        <w:widowControl w:val="0"/>
        <w:tabs>
          <w:tab w:val="left" w:pos="1276"/>
        </w:tabs>
        <w:ind w:firstLine="709"/>
        <w:rPr>
          <w:szCs w:val="28"/>
        </w:rPr>
      </w:pPr>
      <w:r w:rsidRPr="007B6D7A">
        <w:rPr>
          <w:rStyle w:val="s0"/>
          <w:color w:val="auto"/>
          <w:szCs w:val="28"/>
        </w:rPr>
        <w:t>По Кодексу о правонарушениях Республики Молдовы право на защиту определено в соответствии со ст</w:t>
      </w:r>
      <w:r w:rsidR="00786F15" w:rsidRPr="007B6D7A">
        <w:rPr>
          <w:rStyle w:val="s0"/>
          <w:color w:val="auto"/>
          <w:szCs w:val="28"/>
        </w:rPr>
        <w:t>.</w:t>
      </w:r>
      <w:r w:rsidRPr="007B6D7A">
        <w:rPr>
          <w:rStyle w:val="s0"/>
          <w:color w:val="auto"/>
          <w:szCs w:val="28"/>
        </w:rPr>
        <w:t xml:space="preserve"> 378</w:t>
      </w:r>
      <w:r w:rsidR="00F3561B" w:rsidRPr="007B6D7A">
        <w:rPr>
          <w:rStyle w:val="s0"/>
          <w:color w:val="auto"/>
          <w:szCs w:val="28"/>
        </w:rPr>
        <w:t>:</w:t>
      </w:r>
      <w:r w:rsidRPr="007B6D7A">
        <w:rPr>
          <w:rStyle w:val="s0"/>
          <w:color w:val="auto"/>
          <w:szCs w:val="28"/>
        </w:rPr>
        <w:t xml:space="preserve"> </w:t>
      </w:r>
      <w:r w:rsidR="00F3561B" w:rsidRPr="007B6D7A">
        <w:rPr>
          <w:rStyle w:val="s0"/>
          <w:color w:val="auto"/>
          <w:szCs w:val="28"/>
        </w:rPr>
        <w:t>«</w:t>
      </w:r>
      <w:r w:rsidRPr="007B6D7A">
        <w:rPr>
          <w:rStyle w:val="s0"/>
          <w:color w:val="auto"/>
          <w:szCs w:val="28"/>
        </w:rPr>
        <w:t>На протяжении всего производства о правонарушении стороны вправе пользоваться помощью защитника (адвоката). В момент возбуждения производства о правонарушении орган, уполномоченный рассматривать дело о правонарушении, обязан сообщить лицу, подлежащему ответственности за правонарушение, о его праве на помощь защитника.</w:t>
      </w:r>
      <w:r w:rsidRPr="007B6D7A">
        <w:rPr>
          <w:szCs w:val="28"/>
        </w:rPr>
        <w:t xml:space="preserve"> </w:t>
      </w:r>
      <w:r w:rsidRPr="007B6D7A">
        <w:rPr>
          <w:rStyle w:val="s0"/>
          <w:color w:val="auto"/>
          <w:szCs w:val="28"/>
        </w:rPr>
        <w:t xml:space="preserve">Не </w:t>
      </w:r>
      <w:r w:rsidRPr="007B6D7A">
        <w:rPr>
          <w:rStyle w:val="s0"/>
          <w:color w:val="auto"/>
          <w:szCs w:val="28"/>
        </w:rPr>
        <w:lastRenderedPageBreak/>
        <w:t>позднее трех часов с момента задержания лицу, подлежащему аресту за правонарушение и не имеющему выбранного им защитника, назначается в установленном частью (1-1) статьи 167 Уголовно-процессуального кодекса порядке адвокат, предоставляющий юридическую помощь, гарантируемую государством</w:t>
      </w:r>
      <w:r w:rsidR="00F3561B" w:rsidRPr="007B6D7A">
        <w:rPr>
          <w:rStyle w:val="s0"/>
          <w:color w:val="auto"/>
          <w:szCs w:val="28"/>
        </w:rPr>
        <w:t>»</w:t>
      </w:r>
      <w:r w:rsidRPr="007B6D7A">
        <w:rPr>
          <w:rStyle w:val="s0"/>
          <w:color w:val="auto"/>
          <w:szCs w:val="28"/>
        </w:rPr>
        <w:t xml:space="preserve"> </w:t>
      </w:r>
      <w:r w:rsidR="0087389C" w:rsidRPr="007B6D7A">
        <w:rPr>
          <w:szCs w:val="28"/>
        </w:rPr>
        <w:t>[</w:t>
      </w:r>
      <w:r w:rsidR="00D3363D" w:rsidRPr="007B6D7A">
        <w:rPr>
          <w:szCs w:val="28"/>
        </w:rPr>
        <w:t>186</w:t>
      </w:r>
      <w:r w:rsidRPr="007B6D7A">
        <w:rPr>
          <w:szCs w:val="28"/>
        </w:rPr>
        <w:t>]</w:t>
      </w:r>
      <w:r w:rsidRPr="007B6D7A">
        <w:rPr>
          <w:rStyle w:val="s0"/>
          <w:color w:val="auto"/>
          <w:szCs w:val="28"/>
        </w:rPr>
        <w:t>.</w:t>
      </w:r>
    </w:p>
    <w:p w14:paraId="64E086BA" w14:textId="367CF886" w:rsidR="00D922F8" w:rsidRPr="007B6D7A" w:rsidRDefault="00D922F8" w:rsidP="00F07875">
      <w:pPr>
        <w:widowControl w:val="0"/>
        <w:tabs>
          <w:tab w:val="left" w:pos="1276"/>
        </w:tabs>
        <w:ind w:firstLine="709"/>
        <w:rPr>
          <w:rStyle w:val="s0"/>
          <w:color w:val="auto"/>
          <w:szCs w:val="28"/>
        </w:rPr>
      </w:pPr>
      <w:r w:rsidRPr="007B6D7A">
        <w:rPr>
          <w:rStyle w:val="s0"/>
          <w:color w:val="auto"/>
          <w:szCs w:val="28"/>
        </w:rPr>
        <w:t>По нашему мнению</w:t>
      </w:r>
      <w:r w:rsidR="00F3561B" w:rsidRPr="007B6D7A">
        <w:rPr>
          <w:rStyle w:val="s0"/>
          <w:color w:val="auto"/>
          <w:szCs w:val="28"/>
        </w:rPr>
        <w:t>,</w:t>
      </w:r>
      <w:r w:rsidRPr="007B6D7A">
        <w:rPr>
          <w:rStyle w:val="s0"/>
          <w:color w:val="auto"/>
          <w:szCs w:val="28"/>
        </w:rPr>
        <w:t xml:space="preserve"> </w:t>
      </w:r>
      <w:r w:rsidR="00F3561B" w:rsidRPr="007B6D7A">
        <w:rPr>
          <w:rStyle w:val="s0"/>
          <w:color w:val="auto"/>
          <w:szCs w:val="28"/>
        </w:rPr>
        <w:t>приведенная</w:t>
      </w:r>
      <w:r w:rsidRPr="007B6D7A">
        <w:rPr>
          <w:rStyle w:val="s0"/>
          <w:color w:val="auto"/>
          <w:szCs w:val="28"/>
        </w:rPr>
        <w:t xml:space="preserve"> трактовка права на защиту</w:t>
      </w:r>
      <w:r w:rsidR="00F3561B" w:rsidRPr="007B6D7A">
        <w:rPr>
          <w:rStyle w:val="s0"/>
          <w:color w:val="auto"/>
          <w:szCs w:val="28"/>
        </w:rPr>
        <w:t xml:space="preserve"> в Молдове</w:t>
      </w:r>
      <w:r w:rsidRPr="007B6D7A">
        <w:rPr>
          <w:rStyle w:val="s0"/>
          <w:color w:val="auto"/>
          <w:szCs w:val="28"/>
        </w:rPr>
        <w:t xml:space="preserve"> заслуживает внимани</w:t>
      </w:r>
      <w:r w:rsidR="00F3561B" w:rsidRPr="007B6D7A">
        <w:rPr>
          <w:rStyle w:val="s0"/>
          <w:color w:val="auto"/>
          <w:szCs w:val="28"/>
        </w:rPr>
        <w:t>я</w:t>
      </w:r>
      <w:r w:rsidRPr="007B6D7A">
        <w:rPr>
          <w:rStyle w:val="s0"/>
          <w:color w:val="auto"/>
          <w:szCs w:val="28"/>
        </w:rPr>
        <w:t xml:space="preserve"> исследователей проблем предоставления правовой защиты и помощи участникам административного процесса. Единая трактовка понятий доставления и задержания позвол</w:t>
      </w:r>
      <w:r w:rsidR="00F3561B" w:rsidRPr="007B6D7A">
        <w:rPr>
          <w:rStyle w:val="s0"/>
          <w:color w:val="auto"/>
          <w:szCs w:val="28"/>
        </w:rPr>
        <w:t>яет</w:t>
      </w:r>
      <w:r w:rsidRPr="007B6D7A">
        <w:rPr>
          <w:rStyle w:val="s0"/>
          <w:color w:val="auto"/>
          <w:szCs w:val="28"/>
        </w:rPr>
        <w:t xml:space="preserve"> исключить путаницу </w:t>
      </w:r>
      <w:r w:rsidR="00F3561B" w:rsidRPr="007B6D7A">
        <w:rPr>
          <w:rStyle w:val="s0"/>
          <w:color w:val="auto"/>
          <w:szCs w:val="28"/>
        </w:rPr>
        <w:t>в</w:t>
      </w:r>
      <w:r w:rsidRPr="007B6D7A">
        <w:rPr>
          <w:rStyle w:val="s0"/>
          <w:color w:val="auto"/>
          <w:szCs w:val="28"/>
        </w:rPr>
        <w:t xml:space="preserve"> сроках,</w:t>
      </w:r>
      <w:r w:rsidR="00F3561B" w:rsidRPr="007B6D7A">
        <w:rPr>
          <w:rStyle w:val="s0"/>
          <w:color w:val="auto"/>
          <w:szCs w:val="28"/>
        </w:rPr>
        <w:t xml:space="preserve"> в трактовке</w:t>
      </w:r>
      <w:r w:rsidRPr="007B6D7A">
        <w:rPr>
          <w:rStyle w:val="s0"/>
          <w:color w:val="auto"/>
          <w:szCs w:val="28"/>
        </w:rPr>
        <w:t xml:space="preserve"> правовых основани</w:t>
      </w:r>
      <w:r w:rsidR="00F3561B" w:rsidRPr="007B6D7A">
        <w:rPr>
          <w:rStyle w:val="s0"/>
          <w:color w:val="auto"/>
          <w:szCs w:val="28"/>
        </w:rPr>
        <w:t>й</w:t>
      </w:r>
      <w:r w:rsidRPr="007B6D7A">
        <w:rPr>
          <w:rStyle w:val="s0"/>
          <w:color w:val="auto"/>
          <w:szCs w:val="28"/>
        </w:rPr>
        <w:t xml:space="preserve"> и иных механизм</w:t>
      </w:r>
      <w:r w:rsidR="00F3561B" w:rsidRPr="007B6D7A">
        <w:rPr>
          <w:rStyle w:val="s0"/>
          <w:color w:val="auto"/>
          <w:szCs w:val="28"/>
        </w:rPr>
        <w:t>ов</w:t>
      </w:r>
      <w:r w:rsidRPr="007B6D7A">
        <w:rPr>
          <w:rStyle w:val="s0"/>
          <w:color w:val="auto"/>
          <w:szCs w:val="28"/>
        </w:rPr>
        <w:t>, направленных на временное ограничение свободы правонарушителя. В</w:t>
      </w:r>
      <w:r w:rsidR="00F3561B" w:rsidRPr="007B6D7A">
        <w:rPr>
          <w:rStyle w:val="s0"/>
          <w:color w:val="auto"/>
          <w:szCs w:val="28"/>
        </w:rPr>
        <w:t xml:space="preserve"> законодательстве</w:t>
      </w:r>
      <w:r w:rsidRPr="007B6D7A">
        <w:rPr>
          <w:rStyle w:val="s0"/>
          <w:color w:val="auto"/>
          <w:szCs w:val="28"/>
        </w:rPr>
        <w:t xml:space="preserve"> Республик</w:t>
      </w:r>
      <w:r w:rsidR="00786F15" w:rsidRPr="007B6D7A">
        <w:rPr>
          <w:rStyle w:val="s0"/>
          <w:color w:val="auto"/>
          <w:szCs w:val="28"/>
        </w:rPr>
        <w:t>и</w:t>
      </w:r>
      <w:r w:rsidRPr="007B6D7A">
        <w:rPr>
          <w:rStyle w:val="s0"/>
          <w:color w:val="auto"/>
          <w:szCs w:val="28"/>
        </w:rPr>
        <w:t xml:space="preserve"> Казахстан выглядит нелогичн</w:t>
      </w:r>
      <w:r w:rsidR="00F3561B" w:rsidRPr="007B6D7A">
        <w:rPr>
          <w:rStyle w:val="s0"/>
          <w:color w:val="auto"/>
          <w:szCs w:val="28"/>
        </w:rPr>
        <w:t>ым</w:t>
      </w:r>
      <w:r w:rsidRPr="007B6D7A">
        <w:rPr>
          <w:rStyle w:val="s0"/>
          <w:color w:val="auto"/>
          <w:szCs w:val="28"/>
        </w:rPr>
        <w:t xml:space="preserve"> положение о доставлении правонарушителя, когда в законном порядке административное доставление по срокам может превышать уголовно-процессуальное доставление, которое ограничивается 3 часами.</w:t>
      </w:r>
      <w:r w:rsidR="00F3561B" w:rsidRPr="007B6D7A">
        <w:rPr>
          <w:rStyle w:val="s0"/>
          <w:color w:val="auto"/>
          <w:szCs w:val="28"/>
        </w:rPr>
        <w:t xml:space="preserve"> </w:t>
      </w:r>
      <w:r w:rsidR="00976272" w:rsidRPr="007B6D7A">
        <w:rPr>
          <w:rStyle w:val="s0"/>
          <w:color w:val="auto"/>
          <w:szCs w:val="28"/>
        </w:rPr>
        <w:t>Для сравнения:</w:t>
      </w:r>
      <w:r w:rsidRPr="007B6D7A">
        <w:rPr>
          <w:rStyle w:val="s0"/>
          <w:color w:val="auto"/>
          <w:szCs w:val="28"/>
        </w:rPr>
        <w:t xml:space="preserve"> </w:t>
      </w:r>
      <w:r w:rsidR="00F3561B" w:rsidRPr="007B6D7A">
        <w:rPr>
          <w:rStyle w:val="s1"/>
          <w:rFonts w:ascii="Times New Roman" w:hAnsi="Times New Roman"/>
          <w:b w:val="0"/>
          <w:color w:val="auto"/>
          <w:sz w:val="28"/>
          <w:szCs w:val="28"/>
        </w:rPr>
        <w:t>с</w:t>
      </w:r>
      <w:r w:rsidRPr="007B6D7A">
        <w:rPr>
          <w:rStyle w:val="s1"/>
          <w:rFonts w:ascii="Times New Roman" w:hAnsi="Times New Roman"/>
          <w:b w:val="0"/>
          <w:color w:val="auto"/>
          <w:sz w:val="28"/>
          <w:szCs w:val="28"/>
        </w:rPr>
        <w:t>т</w:t>
      </w:r>
      <w:r w:rsidR="00786F15" w:rsidRPr="007B6D7A">
        <w:rPr>
          <w:rStyle w:val="s1"/>
          <w:rFonts w:ascii="Times New Roman" w:hAnsi="Times New Roman"/>
          <w:b w:val="0"/>
          <w:color w:val="auto"/>
          <w:sz w:val="28"/>
          <w:szCs w:val="28"/>
        </w:rPr>
        <w:t>.</w:t>
      </w:r>
      <w:r w:rsidRPr="007B6D7A">
        <w:rPr>
          <w:rStyle w:val="s1"/>
          <w:rFonts w:ascii="Times New Roman" w:hAnsi="Times New Roman"/>
          <w:b w:val="0"/>
          <w:color w:val="auto"/>
          <w:sz w:val="28"/>
          <w:szCs w:val="28"/>
        </w:rPr>
        <w:t xml:space="preserve"> 129 УПК РК гласит, что </w:t>
      </w:r>
      <w:r w:rsidR="00976272" w:rsidRPr="007B6D7A">
        <w:rPr>
          <w:rStyle w:val="s1"/>
          <w:rFonts w:ascii="Times New Roman" w:hAnsi="Times New Roman"/>
          <w:b w:val="0"/>
          <w:color w:val="auto"/>
          <w:sz w:val="28"/>
          <w:szCs w:val="28"/>
        </w:rPr>
        <w:t>«</w:t>
      </w:r>
      <w:r w:rsidRPr="007B6D7A">
        <w:rPr>
          <w:rStyle w:val="s1"/>
          <w:rFonts w:ascii="Times New Roman" w:hAnsi="Times New Roman"/>
          <w:b w:val="0"/>
          <w:color w:val="auto"/>
          <w:sz w:val="28"/>
          <w:szCs w:val="28"/>
        </w:rPr>
        <w:t>д</w:t>
      </w:r>
      <w:r w:rsidRPr="007B6D7A">
        <w:rPr>
          <w:rStyle w:val="s0"/>
          <w:color w:val="auto"/>
          <w:szCs w:val="28"/>
        </w:rPr>
        <w:t>оставление - мера процессуального принуждения, применяемая на срок не более трех часов в целях выяснения причастности лица к уголовному правонарушению</w:t>
      </w:r>
      <w:r w:rsidR="00976272" w:rsidRPr="007B6D7A">
        <w:rPr>
          <w:rStyle w:val="s0"/>
          <w:color w:val="auto"/>
          <w:szCs w:val="28"/>
        </w:rPr>
        <w:t>»</w:t>
      </w:r>
      <w:r w:rsidRPr="007B6D7A">
        <w:rPr>
          <w:rStyle w:val="s0"/>
          <w:color w:val="auto"/>
          <w:szCs w:val="28"/>
        </w:rPr>
        <w:t xml:space="preserve"> </w:t>
      </w:r>
      <w:r w:rsidR="0087389C" w:rsidRPr="007B6D7A">
        <w:rPr>
          <w:szCs w:val="28"/>
        </w:rPr>
        <w:t>[</w:t>
      </w:r>
      <w:r w:rsidR="00D3363D" w:rsidRPr="007B6D7A">
        <w:rPr>
          <w:szCs w:val="28"/>
        </w:rPr>
        <w:t>219</w:t>
      </w:r>
      <w:r w:rsidRPr="007B6D7A">
        <w:rPr>
          <w:szCs w:val="28"/>
        </w:rPr>
        <w:t>]</w:t>
      </w:r>
      <w:r w:rsidRPr="007B6D7A">
        <w:rPr>
          <w:rStyle w:val="s0"/>
          <w:color w:val="auto"/>
          <w:szCs w:val="28"/>
        </w:rPr>
        <w:t xml:space="preserve">. </w:t>
      </w:r>
      <w:r w:rsidR="00976272" w:rsidRPr="007B6D7A">
        <w:rPr>
          <w:rStyle w:val="s0"/>
          <w:color w:val="auto"/>
          <w:szCs w:val="28"/>
        </w:rPr>
        <w:t>То есть фактически административное доставление может по легальным срокам превышать аналогичное уголовно-процессуальное действие.</w:t>
      </w:r>
    </w:p>
    <w:p w14:paraId="149D68FC" w14:textId="1908092F" w:rsidR="00D922F8" w:rsidRPr="007B6D7A" w:rsidRDefault="00F3561B" w:rsidP="00F07875">
      <w:pPr>
        <w:widowControl w:val="0"/>
        <w:tabs>
          <w:tab w:val="left" w:pos="1276"/>
        </w:tabs>
        <w:ind w:firstLine="709"/>
        <w:rPr>
          <w:szCs w:val="28"/>
        </w:rPr>
      </w:pPr>
      <w:r w:rsidRPr="007B6D7A">
        <w:rPr>
          <w:szCs w:val="28"/>
        </w:rPr>
        <w:t>В действующей редакции ч.</w:t>
      </w:r>
      <w:r w:rsidR="00786F15" w:rsidRPr="007B6D7A">
        <w:rPr>
          <w:szCs w:val="28"/>
        </w:rPr>
        <w:t xml:space="preserve"> </w:t>
      </w:r>
      <w:r w:rsidRPr="007B6D7A">
        <w:rPr>
          <w:szCs w:val="28"/>
        </w:rPr>
        <w:t>3 ст. 748 КРКоАП н</w:t>
      </w:r>
      <w:r w:rsidR="00D922F8" w:rsidRPr="007B6D7A">
        <w:rPr>
          <w:szCs w:val="28"/>
        </w:rPr>
        <w:t>е реш</w:t>
      </w:r>
      <w:r w:rsidRPr="007B6D7A">
        <w:rPr>
          <w:szCs w:val="28"/>
        </w:rPr>
        <w:t>ена</w:t>
      </w:r>
      <w:r w:rsidR="00D922F8" w:rsidRPr="007B6D7A">
        <w:rPr>
          <w:szCs w:val="28"/>
        </w:rPr>
        <w:t xml:space="preserve"> проблем</w:t>
      </w:r>
      <w:r w:rsidRPr="007B6D7A">
        <w:rPr>
          <w:szCs w:val="28"/>
        </w:rPr>
        <w:t>а</w:t>
      </w:r>
      <w:r w:rsidR="00D922F8" w:rsidRPr="007B6D7A">
        <w:rPr>
          <w:szCs w:val="28"/>
        </w:rPr>
        <w:t xml:space="preserve"> предоставления защитника </w:t>
      </w:r>
      <w:r w:rsidRPr="007B6D7A">
        <w:rPr>
          <w:szCs w:val="28"/>
        </w:rPr>
        <w:t>для случаев</w:t>
      </w:r>
      <w:r w:rsidR="00D922F8" w:rsidRPr="007B6D7A">
        <w:rPr>
          <w:szCs w:val="28"/>
        </w:rPr>
        <w:t xml:space="preserve"> привлечении к административной ответственности за правонарушения, зафиксированны</w:t>
      </w:r>
      <w:r w:rsidR="00786F15" w:rsidRPr="007B6D7A">
        <w:rPr>
          <w:szCs w:val="28"/>
        </w:rPr>
        <w:t>е</w:t>
      </w:r>
      <w:r w:rsidR="00D922F8" w:rsidRPr="007B6D7A">
        <w:rPr>
          <w:szCs w:val="28"/>
        </w:rPr>
        <w:t xml:space="preserve"> </w:t>
      </w:r>
      <w:r w:rsidRPr="007B6D7A">
        <w:rPr>
          <w:szCs w:val="28"/>
        </w:rPr>
        <w:t xml:space="preserve">устройствами </w:t>
      </w:r>
      <w:r w:rsidR="00D922F8" w:rsidRPr="007B6D7A">
        <w:rPr>
          <w:szCs w:val="28"/>
        </w:rPr>
        <w:t>видеонаблюдения и в</w:t>
      </w:r>
      <w:r w:rsidRPr="007B6D7A">
        <w:rPr>
          <w:szCs w:val="28"/>
        </w:rPr>
        <w:t>и</w:t>
      </w:r>
      <w:r w:rsidR="00D922F8" w:rsidRPr="007B6D7A">
        <w:rPr>
          <w:szCs w:val="28"/>
        </w:rPr>
        <w:t xml:space="preserve">деофиксации, работающими в автоматическом режиме. </w:t>
      </w:r>
      <w:r w:rsidR="00671ADE" w:rsidRPr="007B6D7A">
        <w:rPr>
          <w:szCs w:val="28"/>
        </w:rPr>
        <w:t>С одной стороны</w:t>
      </w:r>
      <w:r w:rsidR="00786F15" w:rsidRPr="007B6D7A">
        <w:rPr>
          <w:szCs w:val="28"/>
        </w:rPr>
        <w:t>,</w:t>
      </w:r>
      <w:r w:rsidR="00671ADE" w:rsidRPr="007B6D7A">
        <w:rPr>
          <w:szCs w:val="28"/>
        </w:rPr>
        <w:t xml:space="preserve"> в </w:t>
      </w:r>
      <w:r w:rsidR="00D922F8" w:rsidRPr="007B6D7A">
        <w:rPr>
          <w:bCs/>
          <w:szCs w:val="28"/>
        </w:rPr>
        <w:t>п.</w:t>
      </w:r>
      <w:r w:rsidR="00786F15" w:rsidRPr="007B6D7A">
        <w:rPr>
          <w:bCs/>
          <w:szCs w:val="28"/>
        </w:rPr>
        <w:t xml:space="preserve"> </w:t>
      </w:r>
      <w:r w:rsidR="00D922F8" w:rsidRPr="007B6D7A">
        <w:rPr>
          <w:bCs/>
          <w:szCs w:val="28"/>
        </w:rPr>
        <w:t xml:space="preserve">4 </w:t>
      </w:r>
      <w:r w:rsidRPr="007B6D7A">
        <w:rPr>
          <w:bCs/>
          <w:szCs w:val="28"/>
        </w:rPr>
        <w:t xml:space="preserve">ч. 1 </w:t>
      </w:r>
      <w:r w:rsidR="00D922F8" w:rsidRPr="007B6D7A">
        <w:rPr>
          <w:bCs/>
          <w:szCs w:val="28"/>
        </w:rPr>
        <w:t>ст</w:t>
      </w:r>
      <w:r w:rsidR="005B7A26" w:rsidRPr="007B6D7A">
        <w:rPr>
          <w:bCs/>
          <w:szCs w:val="28"/>
        </w:rPr>
        <w:t>.</w:t>
      </w:r>
      <w:r w:rsidR="00D922F8" w:rsidRPr="007B6D7A">
        <w:rPr>
          <w:bCs/>
          <w:szCs w:val="28"/>
        </w:rPr>
        <w:t xml:space="preserve"> 802 КРКоАП</w:t>
      </w:r>
      <w:r w:rsidR="00671ADE" w:rsidRPr="007B6D7A">
        <w:rPr>
          <w:bCs/>
          <w:szCs w:val="28"/>
        </w:rPr>
        <w:t xml:space="preserve"> указывается, что показания сертифицированных технических средств формально являются достаточными поводами к возбуждению административного производства </w:t>
      </w:r>
      <w:r w:rsidR="002217DE" w:rsidRPr="007B6D7A">
        <w:rPr>
          <w:szCs w:val="28"/>
        </w:rPr>
        <w:t>[</w:t>
      </w:r>
      <w:r w:rsidR="00D3363D" w:rsidRPr="007B6D7A">
        <w:rPr>
          <w:szCs w:val="28"/>
        </w:rPr>
        <w:t>27</w:t>
      </w:r>
      <w:r w:rsidRPr="007B6D7A">
        <w:rPr>
          <w:szCs w:val="28"/>
        </w:rPr>
        <w:t>].</w:t>
      </w:r>
      <w:r w:rsidR="00671ADE" w:rsidRPr="007B6D7A">
        <w:rPr>
          <w:szCs w:val="28"/>
        </w:rPr>
        <w:t xml:space="preserve"> При этом</w:t>
      </w:r>
      <w:r w:rsidRPr="007B6D7A">
        <w:rPr>
          <w:szCs w:val="28"/>
        </w:rPr>
        <w:t xml:space="preserve"> </w:t>
      </w:r>
      <w:r w:rsidR="00671ADE" w:rsidRPr="007B6D7A">
        <w:rPr>
          <w:bCs/>
          <w:szCs w:val="28"/>
        </w:rPr>
        <w:t>абз</w:t>
      </w:r>
      <w:r w:rsidR="00786F15" w:rsidRPr="007B6D7A">
        <w:rPr>
          <w:bCs/>
          <w:szCs w:val="28"/>
        </w:rPr>
        <w:t>ац</w:t>
      </w:r>
      <w:r w:rsidR="00D922F8" w:rsidRPr="007B6D7A">
        <w:rPr>
          <w:bCs/>
          <w:szCs w:val="28"/>
        </w:rPr>
        <w:t xml:space="preserve"> 2 ч</w:t>
      </w:r>
      <w:r w:rsidR="00671ADE" w:rsidRPr="007B6D7A">
        <w:rPr>
          <w:bCs/>
          <w:szCs w:val="28"/>
        </w:rPr>
        <w:t>.</w:t>
      </w:r>
      <w:r w:rsidR="00D922F8" w:rsidRPr="007B6D7A">
        <w:rPr>
          <w:bCs/>
          <w:szCs w:val="28"/>
        </w:rPr>
        <w:t xml:space="preserve"> 4</w:t>
      </w:r>
      <w:r w:rsidR="00671ADE" w:rsidRPr="007B6D7A">
        <w:rPr>
          <w:bCs/>
          <w:szCs w:val="28"/>
        </w:rPr>
        <w:t xml:space="preserve"> ст. 802 КРКоАП</w:t>
      </w:r>
      <w:r w:rsidR="00D922F8" w:rsidRPr="007B6D7A">
        <w:rPr>
          <w:bCs/>
          <w:szCs w:val="28"/>
        </w:rPr>
        <w:t xml:space="preserve"> уточняет</w:t>
      </w:r>
      <w:r w:rsidR="00671ADE" w:rsidRPr="007B6D7A">
        <w:rPr>
          <w:bCs/>
          <w:szCs w:val="28"/>
        </w:rPr>
        <w:t xml:space="preserve"> по данным ситуациям, что </w:t>
      </w:r>
      <w:r w:rsidRPr="007B6D7A">
        <w:rPr>
          <w:bCs/>
          <w:szCs w:val="28"/>
        </w:rPr>
        <w:t>«</w:t>
      </w:r>
      <w:r w:rsidR="00671ADE" w:rsidRPr="007B6D7A">
        <w:rPr>
          <w:bCs/>
          <w:szCs w:val="28"/>
        </w:rPr>
        <w:t>…</w:t>
      </w:r>
      <w:r w:rsidR="00D922F8" w:rsidRPr="007B6D7A">
        <w:rPr>
          <w:rStyle w:val="s0"/>
          <w:color w:val="auto"/>
          <w:szCs w:val="28"/>
        </w:rPr>
        <w:t>дело об административном правонарушении считается возбужденным с момента направления предписания о необходимости уплаты штрафа в порядке, предусмотренном статьей 743 настоящего Кодекс</w:t>
      </w:r>
      <w:r w:rsidR="00671ADE" w:rsidRPr="007B6D7A">
        <w:rPr>
          <w:rStyle w:val="s0"/>
          <w:color w:val="auto"/>
          <w:szCs w:val="28"/>
        </w:rPr>
        <w:t>а</w:t>
      </w:r>
      <w:r w:rsidR="00D922F8" w:rsidRPr="007B6D7A">
        <w:rPr>
          <w:rStyle w:val="s0"/>
          <w:color w:val="auto"/>
          <w:szCs w:val="28"/>
        </w:rPr>
        <w:t>»</w:t>
      </w:r>
      <w:r w:rsidR="00D922F8" w:rsidRPr="007B6D7A">
        <w:rPr>
          <w:szCs w:val="28"/>
        </w:rPr>
        <w:t xml:space="preserve"> [</w:t>
      </w:r>
      <w:r w:rsidR="00786F15" w:rsidRPr="007B6D7A">
        <w:rPr>
          <w:szCs w:val="28"/>
        </w:rPr>
        <w:t>55</w:t>
      </w:r>
      <w:r w:rsidR="00D922F8" w:rsidRPr="007B6D7A">
        <w:rPr>
          <w:szCs w:val="28"/>
        </w:rPr>
        <w:t>]. То есть в данном случае предполагаемый правонарушитель не может воспользоваться услугами адвоката или защитника, что</w:t>
      </w:r>
      <w:r w:rsidR="0050420E" w:rsidRPr="007B6D7A">
        <w:rPr>
          <w:szCs w:val="28"/>
        </w:rPr>
        <w:t xml:space="preserve"> формально-юридически</w:t>
      </w:r>
      <w:r w:rsidR="00D922F8" w:rsidRPr="007B6D7A">
        <w:rPr>
          <w:szCs w:val="28"/>
        </w:rPr>
        <w:t xml:space="preserve"> противоречит ст</w:t>
      </w:r>
      <w:r w:rsidR="005B7A26" w:rsidRPr="007B6D7A">
        <w:rPr>
          <w:szCs w:val="28"/>
        </w:rPr>
        <w:t>.</w:t>
      </w:r>
      <w:r w:rsidR="00D922F8" w:rsidRPr="007B6D7A">
        <w:rPr>
          <w:szCs w:val="28"/>
        </w:rPr>
        <w:t xml:space="preserve"> 13 Конституции Республики Казахстан</w:t>
      </w:r>
      <w:r w:rsidR="00671ADE" w:rsidRPr="007B6D7A">
        <w:rPr>
          <w:szCs w:val="28"/>
        </w:rPr>
        <w:t xml:space="preserve"> </w:t>
      </w:r>
      <w:r w:rsidR="002217DE" w:rsidRPr="007B6D7A">
        <w:rPr>
          <w:szCs w:val="28"/>
        </w:rPr>
        <w:t>[</w:t>
      </w:r>
      <w:r w:rsidR="00D3363D" w:rsidRPr="007B6D7A">
        <w:rPr>
          <w:szCs w:val="28"/>
        </w:rPr>
        <w:t>266</w:t>
      </w:r>
      <w:r w:rsidR="00D922F8" w:rsidRPr="007B6D7A">
        <w:rPr>
          <w:szCs w:val="28"/>
        </w:rPr>
        <w:t xml:space="preserve">]. </w:t>
      </w:r>
      <w:r w:rsidR="0050420E" w:rsidRPr="007B6D7A">
        <w:rPr>
          <w:szCs w:val="28"/>
        </w:rPr>
        <w:t>Полагаем, что предложенное нами изменение в редакцию ст. 10 КРКоАП частично позволит устранить данное противоречие.</w:t>
      </w:r>
    </w:p>
    <w:p w14:paraId="75D15619" w14:textId="77777777" w:rsidR="003F75A0" w:rsidRPr="007B6D7A" w:rsidRDefault="00671ADE" w:rsidP="00F07875">
      <w:pPr>
        <w:widowControl w:val="0"/>
        <w:tabs>
          <w:tab w:val="left" w:pos="1276"/>
        </w:tabs>
        <w:ind w:firstLine="709"/>
        <w:rPr>
          <w:szCs w:val="28"/>
        </w:rPr>
      </w:pPr>
      <w:r w:rsidRPr="007B6D7A">
        <w:rPr>
          <w:szCs w:val="28"/>
        </w:rPr>
        <w:t xml:space="preserve">Одним из спорных аспектов административно-деликтной ответственности за правонарушение в области дорожного движения является </w:t>
      </w:r>
      <w:r w:rsidR="00E82CA7" w:rsidRPr="007B6D7A">
        <w:rPr>
          <w:szCs w:val="28"/>
        </w:rPr>
        <w:t>наличие специальных оговорок, изъятий и частных предписаний в отношении особой группы специальных субъектов, предусмотренных ч. 1 ст. 32 КРКоАП. Для удобства теоретического анализа примем за основу сотрудников правоохранительных органов как одного из структурных элементов соответствующего «комплексного» специального субъекта. При этом следует отметить, что «дорожные правонарушения» являются наиболее распространенными среди тех, по которым ответственность данных специальных субъектов наступает на общих основаниях (ч. 2 ст. 32 КРКоАП).</w:t>
      </w:r>
      <w:r w:rsidR="00461C05" w:rsidRPr="007B6D7A">
        <w:rPr>
          <w:szCs w:val="28"/>
        </w:rPr>
        <w:t xml:space="preserve"> </w:t>
      </w:r>
    </w:p>
    <w:p w14:paraId="7AE0F304" w14:textId="4E932CF1" w:rsidR="00FC15CC" w:rsidRPr="007B6D7A" w:rsidRDefault="003F75A0" w:rsidP="00F07875">
      <w:pPr>
        <w:widowControl w:val="0"/>
        <w:tabs>
          <w:tab w:val="left" w:pos="1276"/>
        </w:tabs>
        <w:ind w:firstLine="709"/>
        <w:rPr>
          <w:szCs w:val="28"/>
        </w:rPr>
      </w:pPr>
      <w:r w:rsidRPr="007B6D7A">
        <w:rPr>
          <w:rStyle w:val="s0"/>
          <w:color w:val="auto"/>
          <w:szCs w:val="28"/>
        </w:rPr>
        <w:lastRenderedPageBreak/>
        <w:t>Несмотря на то, что в ст</w:t>
      </w:r>
      <w:r w:rsidR="002C09D9" w:rsidRPr="007B6D7A">
        <w:rPr>
          <w:rStyle w:val="s0"/>
          <w:color w:val="auto"/>
          <w:szCs w:val="28"/>
        </w:rPr>
        <w:t>.</w:t>
      </w:r>
      <w:r w:rsidRPr="007B6D7A">
        <w:rPr>
          <w:rStyle w:val="s0"/>
          <w:color w:val="auto"/>
          <w:szCs w:val="28"/>
        </w:rPr>
        <w:t xml:space="preserve"> 32 КРКоАП </w:t>
      </w:r>
      <w:r w:rsidR="00F56EAA" w:rsidRPr="007B6D7A">
        <w:rPr>
          <w:rStyle w:val="s0"/>
          <w:color w:val="auto"/>
          <w:szCs w:val="28"/>
        </w:rPr>
        <w:t>время</w:t>
      </w:r>
      <w:r w:rsidRPr="007B6D7A">
        <w:rPr>
          <w:rStyle w:val="s0"/>
          <w:color w:val="auto"/>
          <w:szCs w:val="28"/>
        </w:rPr>
        <w:t xml:space="preserve"> действия КРКоАП</w:t>
      </w:r>
      <w:r w:rsidR="00F56EAA" w:rsidRPr="007B6D7A">
        <w:rPr>
          <w:rStyle w:val="s0"/>
          <w:color w:val="auto"/>
          <w:szCs w:val="28"/>
        </w:rPr>
        <w:t xml:space="preserve"> с января 2015 года</w:t>
      </w:r>
      <w:r w:rsidRPr="007B6D7A">
        <w:rPr>
          <w:rStyle w:val="s0"/>
          <w:color w:val="auto"/>
          <w:szCs w:val="28"/>
        </w:rPr>
        <w:t xml:space="preserve"> </w:t>
      </w:r>
      <w:r w:rsidR="00F56EAA" w:rsidRPr="007B6D7A">
        <w:rPr>
          <w:rStyle w:val="s0"/>
          <w:color w:val="auto"/>
          <w:szCs w:val="28"/>
        </w:rPr>
        <w:t>неоднократно вносились изменения, до настоящего времени ее редакция содержит отдельные спорные моменты.</w:t>
      </w:r>
      <w:r w:rsidRPr="007B6D7A">
        <w:rPr>
          <w:rStyle w:val="s0"/>
          <w:color w:val="auto"/>
          <w:szCs w:val="28"/>
        </w:rPr>
        <w:t xml:space="preserve"> Причем первые два изменения в эту статью были внесены</w:t>
      </w:r>
      <w:r w:rsidR="00FC15CC" w:rsidRPr="007B6D7A">
        <w:rPr>
          <w:rStyle w:val="s0"/>
          <w:color w:val="auto"/>
          <w:szCs w:val="28"/>
        </w:rPr>
        <w:t xml:space="preserve"> еще</w:t>
      </w:r>
      <w:r w:rsidRPr="007B6D7A">
        <w:rPr>
          <w:rStyle w:val="s0"/>
          <w:color w:val="auto"/>
          <w:szCs w:val="28"/>
        </w:rPr>
        <w:t xml:space="preserve"> до всту</w:t>
      </w:r>
      <w:r w:rsidR="00CB7F9F" w:rsidRPr="007B6D7A">
        <w:rPr>
          <w:rStyle w:val="s0"/>
          <w:color w:val="auto"/>
          <w:szCs w:val="28"/>
        </w:rPr>
        <w:t>пл</w:t>
      </w:r>
      <w:r w:rsidR="00E463AD" w:rsidRPr="007B6D7A">
        <w:rPr>
          <w:rStyle w:val="s0"/>
          <w:color w:val="auto"/>
          <w:szCs w:val="28"/>
        </w:rPr>
        <w:t>ения в законную силу КРКоАП [</w:t>
      </w:r>
      <w:r w:rsidR="00D3363D" w:rsidRPr="007B6D7A">
        <w:rPr>
          <w:rStyle w:val="s0"/>
          <w:color w:val="auto"/>
          <w:szCs w:val="28"/>
        </w:rPr>
        <w:t>271</w:t>
      </w:r>
      <w:r w:rsidR="00E82CA7" w:rsidRPr="007B6D7A">
        <w:rPr>
          <w:rStyle w:val="s0"/>
          <w:color w:val="auto"/>
          <w:szCs w:val="28"/>
        </w:rPr>
        <w:t>;</w:t>
      </w:r>
      <w:r w:rsidR="00E463AD" w:rsidRPr="007B6D7A">
        <w:rPr>
          <w:rStyle w:val="s0"/>
          <w:color w:val="auto"/>
          <w:szCs w:val="28"/>
        </w:rPr>
        <w:t xml:space="preserve"> </w:t>
      </w:r>
      <w:r w:rsidR="00D3363D" w:rsidRPr="007B6D7A">
        <w:rPr>
          <w:rStyle w:val="s0"/>
          <w:color w:val="auto"/>
          <w:szCs w:val="28"/>
        </w:rPr>
        <w:t>272</w:t>
      </w:r>
      <w:r w:rsidRPr="007B6D7A">
        <w:rPr>
          <w:rStyle w:val="s0"/>
          <w:color w:val="auto"/>
          <w:szCs w:val="28"/>
        </w:rPr>
        <w:t>].</w:t>
      </w:r>
      <w:r w:rsidR="00E82CA7" w:rsidRPr="007B6D7A">
        <w:rPr>
          <w:rStyle w:val="s0"/>
          <w:color w:val="auto"/>
          <w:szCs w:val="28"/>
        </w:rPr>
        <w:t xml:space="preserve"> </w:t>
      </w:r>
      <w:r w:rsidR="00E463AD" w:rsidRPr="007B6D7A">
        <w:rPr>
          <w:rStyle w:val="s0"/>
          <w:color w:val="auto"/>
          <w:szCs w:val="28"/>
        </w:rPr>
        <w:t xml:space="preserve">Так, </w:t>
      </w:r>
      <w:r w:rsidR="00FC15CC" w:rsidRPr="007B6D7A">
        <w:rPr>
          <w:rStyle w:val="s0"/>
          <w:color w:val="auto"/>
          <w:szCs w:val="28"/>
        </w:rPr>
        <w:t xml:space="preserve">Законом </w:t>
      </w:r>
      <w:r w:rsidR="002C09D9" w:rsidRPr="007B6D7A">
        <w:rPr>
          <w:rStyle w:val="s0"/>
          <w:color w:val="auto"/>
          <w:szCs w:val="28"/>
        </w:rPr>
        <w:t xml:space="preserve">от </w:t>
      </w:r>
      <w:r w:rsidRPr="007B6D7A">
        <w:rPr>
          <w:rStyle w:val="s0"/>
          <w:color w:val="auto"/>
          <w:szCs w:val="28"/>
        </w:rPr>
        <w:t>18 ноября 2015 года</w:t>
      </w:r>
      <w:r w:rsidR="00FC15CC" w:rsidRPr="007B6D7A">
        <w:rPr>
          <w:rStyle w:val="s0"/>
          <w:color w:val="auto"/>
          <w:szCs w:val="28"/>
        </w:rPr>
        <w:t xml:space="preserve"> № 411-</w:t>
      </w:r>
      <w:r w:rsidR="00FC15CC" w:rsidRPr="007B6D7A">
        <w:rPr>
          <w:rStyle w:val="s0"/>
          <w:color w:val="auto"/>
          <w:szCs w:val="28"/>
          <w:lang w:val="en-US"/>
        </w:rPr>
        <w:t>V</w:t>
      </w:r>
      <w:r w:rsidRPr="007B6D7A">
        <w:rPr>
          <w:rStyle w:val="s0"/>
          <w:color w:val="auto"/>
          <w:szCs w:val="28"/>
        </w:rPr>
        <w:t xml:space="preserve"> и </w:t>
      </w:r>
      <w:r w:rsidR="002C09D9" w:rsidRPr="007B6D7A">
        <w:rPr>
          <w:rStyle w:val="s0"/>
          <w:color w:val="auto"/>
          <w:szCs w:val="28"/>
        </w:rPr>
        <w:br/>
        <w:t xml:space="preserve">от </w:t>
      </w:r>
      <w:r w:rsidRPr="007B6D7A">
        <w:rPr>
          <w:rStyle w:val="s0"/>
          <w:color w:val="auto"/>
          <w:szCs w:val="28"/>
        </w:rPr>
        <w:t>3 июля 2017 года</w:t>
      </w:r>
      <w:r w:rsidR="00FC15CC" w:rsidRPr="007B6D7A">
        <w:rPr>
          <w:rStyle w:val="s0"/>
          <w:color w:val="auto"/>
          <w:szCs w:val="28"/>
        </w:rPr>
        <w:t xml:space="preserve"> № 84-</w:t>
      </w:r>
      <w:r w:rsidR="00FC15CC" w:rsidRPr="007B6D7A">
        <w:rPr>
          <w:rStyle w:val="s0"/>
          <w:color w:val="auto"/>
          <w:szCs w:val="28"/>
          <w:lang w:val="en-US"/>
        </w:rPr>
        <w:t>VI</w:t>
      </w:r>
      <w:r w:rsidR="00461C05" w:rsidRPr="007B6D7A">
        <w:rPr>
          <w:rStyle w:val="s0"/>
          <w:color w:val="auto"/>
          <w:szCs w:val="28"/>
        </w:rPr>
        <w:t xml:space="preserve"> </w:t>
      </w:r>
      <w:r w:rsidRPr="007B6D7A">
        <w:rPr>
          <w:rStyle w:val="s0"/>
          <w:color w:val="auto"/>
          <w:szCs w:val="28"/>
        </w:rPr>
        <w:t>была изменена ч</w:t>
      </w:r>
      <w:r w:rsidR="002C09D9" w:rsidRPr="007B6D7A">
        <w:rPr>
          <w:rStyle w:val="s0"/>
          <w:color w:val="auto"/>
          <w:szCs w:val="28"/>
        </w:rPr>
        <w:t>.</w:t>
      </w:r>
      <w:r w:rsidRPr="007B6D7A">
        <w:rPr>
          <w:rStyle w:val="s0"/>
          <w:color w:val="auto"/>
          <w:szCs w:val="28"/>
        </w:rPr>
        <w:t xml:space="preserve"> 1 ст</w:t>
      </w:r>
      <w:r w:rsidR="002C09D9" w:rsidRPr="007B6D7A">
        <w:rPr>
          <w:rStyle w:val="s0"/>
          <w:color w:val="auto"/>
          <w:szCs w:val="28"/>
        </w:rPr>
        <w:t>.</w:t>
      </w:r>
      <w:r w:rsidRPr="007B6D7A">
        <w:rPr>
          <w:rStyle w:val="s0"/>
          <w:color w:val="auto"/>
          <w:szCs w:val="28"/>
        </w:rPr>
        <w:t xml:space="preserve"> 32 КРКоА</w:t>
      </w:r>
      <w:r w:rsidR="00FC15CC" w:rsidRPr="007B6D7A">
        <w:rPr>
          <w:rStyle w:val="s0"/>
          <w:color w:val="auto"/>
          <w:szCs w:val="28"/>
        </w:rPr>
        <w:t>П, что стало результатом</w:t>
      </w:r>
      <w:r w:rsidR="00461C05" w:rsidRPr="007B6D7A">
        <w:rPr>
          <w:rStyle w:val="s0"/>
          <w:color w:val="auto"/>
          <w:szCs w:val="28"/>
        </w:rPr>
        <w:t xml:space="preserve"> </w:t>
      </w:r>
      <w:r w:rsidRPr="007B6D7A">
        <w:rPr>
          <w:rStyle w:val="s0"/>
          <w:color w:val="auto"/>
          <w:szCs w:val="28"/>
        </w:rPr>
        <w:t>реформировани</w:t>
      </w:r>
      <w:r w:rsidR="002C09D9" w:rsidRPr="007B6D7A">
        <w:rPr>
          <w:rStyle w:val="s0"/>
          <w:color w:val="auto"/>
          <w:szCs w:val="28"/>
        </w:rPr>
        <w:t>я</w:t>
      </w:r>
      <w:r w:rsidRPr="007B6D7A">
        <w:rPr>
          <w:rStyle w:val="s0"/>
          <w:color w:val="auto"/>
          <w:szCs w:val="28"/>
        </w:rPr>
        <w:t xml:space="preserve"> органов государственного управления и д</w:t>
      </w:r>
      <w:r w:rsidR="00FC15CC" w:rsidRPr="007B6D7A">
        <w:rPr>
          <w:rStyle w:val="s0"/>
          <w:color w:val="auto"/>
          <w:szCs w:val="28"/>
        </w:rPr>
        <w:t>е</w:t>
      </w:r>
      <w:r w:rsidRPr="007B6D7A">
        <w:rPr>
          <w:rStyle w:val="s0"/>
          <w:color w:val="auto"/>
          <w:szCs w:val="28"/>
        </w:rPr>
        <w:t>криминализацией отдельных норм У</w:t>
      </w:r>
      <w:r w:rsidR="00E82CA7" w:rsidRPr="007B6D7A">
        <w:rPr>
          <w:rStyle w:val="s0"/>
          <w:color w:val="auto"/>
          <w:szCs w:val="28"/>
        </w:rPr>
        <w:t>К РК</w:t>
      </w:r>
      <w:r w:rsidRPr="007B6D7A">
        <w:rPr>
          <w:rStyle w:val="s0"/>
          <w:color w:val="auto"/>
          <w:szCs w:val="28"/>
        </w:rPr>
        <w:t xml:space="preserve"> с переносом их в КРКоАП [</w:t>
      </w:r>
      <w:r w:rsidR="00D3363D" w:rsidRPr="007B6D7A">
        <w:rPr>
          <w:rStyle w:val="s0"/>
          <w:color w:val="auto"/>
          <w:szCs w:val="28"/>
        </w:rPr>
        <w:t>273; 274</w:t>
      </w:r>
      <w:r w:rsidRPr="007B6D7A">
        <w:rPr>
          <w:rStyle w:val="s0"/>
          <w:color w:val="auto"/>
          <w:szCs w:val="28"/>
        </w:rPr>
        <w:t>].</w:t>
      </w:r>
      <w:r w:rsidR="00FC15CC" w:rsidRPr="007B6D7A">
        <w:rPr>
          <w:rStyle w:val="s0"/>
          <w:color w:val="auto"/>
          <w:szCs w:val="28"/>
        </w:rPr>
        <w:t xml:space="preserve"> </w:t>
      </w:r>
      <w:r w:rsidRPr="007B6D7A">
        <w:rPr>
          <w:rStyle w:val="s0"/>
          <w:color w:val="auto"/>
          <w:szCs w:val="28"/>
        </w:rPr>
        <w:t>Изменения и дополнения в ч</w:t>
      </w:r>
      <w:r w:rsidR="002C09D9" w:rsidRPr="007B6D7A">
        <w:rPr>
          <w:rStyle w:val="s0"/>
          <w:color w:val="auto"/>
          <w:szCs w:val="28"/>
        </w:rPr>
        <w:t>.</w:t>
      </w:r>
      <w:r w:rsidRPr="007B6D7A">
        <w:rPr>
          <w:rStyle w:val="s0"/>
          <w:color w:val="auto"/>
          <w:szCs w:val="28"/>
        </w:rPr>
        <w:t xml:space="preserve"> 2 ст</w:t>
      </w:r>
      <w:r w:rsidR="002C09D9" w:rsidRPr="007B6D7A">
        <w:rPr>
          <w:rStyle w:val="s0"/>
          <w:color w:val="auto"/>
          <w:szCs w:val="28"/>
        </w:rPr>
        <w:t>.</w:t>
      </w:r>
      <w:r w:rsidR="00FC15CC" w:rsidRPr="007B6D7A">
        <w:rPr>
          <w:rStyle w:val="s0"/>
          <w:color w:val="auto"/>
          <w:szCs w:val="28"/>
        </w:rPr>
        <w:t xml:space="preserve"> </w:t>
      </w:r>
      <w:r w:rsidRPr="007B6D7A">
        <w:rPr>
          <w:rStyle w:val="s0"/>
          <w:color w:val="auto"/>
          <w:szCs w:val="28"/>
        </w:rPr>
        <w:t>32 КРКоАП</w:t>
      </w:r>
      <w:r w:rsidR="00FC15CC" w:rsidRPr="007B6D7A">
        <w:rPr>
          <w:rStyle w:val="s0"/>
          <w:color w:val="auto"/>
          <w:szCs w:val="28"/>
        </w:rPr>
        <w:t xml:space="preserve"> были</w:t>
      </w:r>
      <w:r w:rsidRPr="007B6D7A">
        <w:rPr>
          <w:rStyle w:val="s0"/>
          <w:color w:val="auto"/>
          <w:szCs w:val="28"/>
        </w:rPr>
        <w:t xml:space="preserve"> обусловлены переименованием </w:t>
      </w:r>
      <w:r w:rsidR="00FC15CC" w:rsidRPr="007B6D7A">
        <w:rPr>
          <w:rStyle w:val="s0"/>
          <w:color w:val="auto"/>
          <w:szCs w:val="28"/>
        </w:rPr>
        <w:t>Т</w:t>
      </w:r>
      <w:r w:rsidRPr="007B6D7A">
        <w:rPr>
          <w:rStyle w:val="s0"/>
          <w:color w:val="auto"/>
          <w:szCs w:val="28"/>
        </w:rPr>
        <w:t>аможенного союза в Ев</w:t>
      </w:r>
      <w:r w:rsidR="0032773B" w:rsidRPr="007B6D7A">
        <w:rPr>
          <w:rStyle w:val="s0"/>
          <w:color w:val="auto"/>
          <w:szCs w:val="28"/>
        </w:rPr>
        <w:t>р</w:t>
      </w:r>
      <w:r w:rsidR="002509A8" w:rsidRPr="007B6D7A">
        <w:rPr>
          <w:rStyle w:val="s0"/>
          <w:color w:val="auto"/>
          <w:szCs w:val="28"/>
        </w:rPr>
        <w:t>азийский эконо</w:t>
      </w:r>
      <w:r w:rsidR="00E463AD" w:rsidRPr="007B6D7A">
        <w:rPr>
          <w:rStyle w:val="s0"/>
          <w:color w:val="auto"/>
          <w:szCs w:val="28"/>
        </w:rPr>
        <w:t>мический союз [</w:t>
      </w:r>
      <w:r w:rsidR="00D3363D" w:rsidRPr="007B6D7A">
        <w:rPr>
          <w:rStyle w:val="s0"/>
          <w:color w:val="auto"/>
          <w:szCs w:val="28"/>
        </w:rPr>
        <w:t>274</w:t>
      </w:r>
      <w:r w:rsidRPr="007B6D7A">
        <w:rPr>
          <w:rStyle w:val="s0"/>
          <w:color w:val="auto"/>
          <w:szCs w:val="28"/>
        </w:rPr>
        <w:t>], а также приведение</w:t>
      </w:r>
      <w:r w:rsidR="00FC15CC" w:rsidRPr="007B6D7A">
        <w:rPr>
          <w:rStyle w:val="s0"/>
          <w:color w:val="auto"/>
          <w:szCs w:val="28"/>
        </w:rPr>
        <w:t>м</w:t>
      </w:r>
      <w:r w:rsidRPr="007B6D7A">
        <w:rPr>
          <w:rStyle w:val="s0"/>
          <w:color w:val="auto"/>
          <w:szCs w:val="28"/>
        </w:rPr>
        <w:t xml:space="preserve"> в соответстви</w:t>
      </w:r>
      <w:r w:rsidR="002C09D9" w:rsidRPr="007B6D7A">
        <w:rPr>
          <w:rStyle w:val="s0"/>
          <w:color w:val="auto"/>
          <w:szCs w:val="28"/>
        </w:rPr>
        <w:t>е</w:t>
      </w:r>
      <w:r w:rsidRPr="007B6D7A">
        <w:rPr>
          <w:rStyle w:val="s0"/>
          <w:color w:val="auto"/>
          <w:szCs w:val="28"/>
        </w:rPr>
        <w:t xml:space="preserve"> с наименованием законодательст</w:t>
      </w:r>
      <w:r w:rsidR="002509A8" w:rsidRPr="007B6D7A">
        <w:rPr>
          <w:rStyle w:val="s0"/>
          <w:color w:val="auto"/>
          <w:szCs w:val="28"/>
        </w:rPr>
        <w:t>ва «О государственных секретах»</w:t>
      </w:r>
      <w:r w:rsidRPr="007B6D7A">
        <w:rPr>
          <w:rStyle w:val="s0"/>
          <w:color w:val="auto"/>
          <w:szCs w:val="28"/>
        </w:rPr>
        <w:t>. То есть все эти изменения и дополнения носили процедурн</w:t>
      </w:r>
      <w:r w:rsidR="00FC15CC" w:rsidRPr="007B6D7A">
        <w:rPr>
          <w:rStyle w:val="s0"/>
          <w:color w:val="auto"/>
          <w:szCs w:val="28"/>
        </w:rPr>
        <w:t>о-технический</w:t>
      </w:r>
      <w:r w:rsidRPr="007B6D7A">
        <w:rPr>
          <w:rStyle w:val="s0"/>
          <w:color w:val="auto"/>
          <w:szCs w:val="28"/>
        </w:rPr>
        <w:t xml:space="preserve"> характер, </w:t>
      </w:r>
      <w:r w:rsidR="00FC15CC" w:rsidRPr="007B6D7A">
        <w:rPr>
          <w:rStyle w:val="s0"/>
          <w:color w:val="auto"/>
          <w:szCs w:val="28"/>
        </w:rPr>
        <w:t>существенно не влияющий на правовое содержание данной нормы.</w:t>
      </w:r>
      <w:r w:rsidR="00E82CA7" w:rsidRPr="007B6D7A">
        <w:rPr>
          <w:rStyle w:val="s0"/>
          <w:color w:val="auto"/>
          <w:szCs w:val="28"/>
        </w:rPr>
        <w:t xml:space="preserve"> </w:t>
      </w:r>
      <w:r w:rsidRPr="007B6D7A">
        <w:rPr>
          <w:rStyle w:val="s1"/>
          <w:rFonts w:ascii="Times New Roman" w:hAnsi="Times New Roman"/>
          <w:b w:val="0"/>
          <w:color w:val="auto"/>
          <w:sz w:val="28"/>
          <w:szCs w:val="28"/>
        </w:rPr>
        <w:t>Законом Республики Казахстан от 29 декабря 2014 года №272 ч</w:t>
      </w:r>
      <w:r w:rsidR="002C09D9" w:rsidRPr="007B6D7A">
        <w:rPr>
          <w:rStyle w:val="s1"/>
          <w:rFonts w:ascii="Times New Roman" w:hAnsi="Times New Roman"/>
          <w:b w:val="0"/>
          <w:color w:val="auto"/>
          <w:sz w:val="28"/>
          <w:szCs w:val="28"/>
        </w:rPr>
        <w:t>. 3</w:t>
      </w:r>
      <w:r w:rsidRPr="007B6D7A">
        <w:rPr>
          <w:rStyle w:val="s1"/>
          <w:rFonts w:ascii="Times New Roman" w:hAnsi="Times New Roman"/>
          <w:b w:val="0"/>
          <w:color w:val="auto"/>
          <w:sz w:val="28"/>
          <w:szCs w:val="28"/>
        </w:rPr>
        <w:t xml:space="preserve"> ст</w:t>
      </w:r>
      <w:r w:rsidR="002C09D9" w:rsidRPr="007B6D7A">
        <w:rPr>
          <w:rStyle w:val="s1"/>
          <w:rFonts w:ascii="Times New Roman" w:hAnsi="Times New Roman"/>
          <w:b w:val="0"/>
          <w:color w:val="auto"/>
          <w:sz w:val="28"/>
          <w:szCs w:val="28"/>
        </w:rPr>
        <w:t>.</w:t>
      </w:r>
      <w:r w:rsidRPr="007B6D7A">
        <w:rPr>
          <w:rStyle w:val="s1"/>
          <w:rFonts w:ascii="Times New Roman" w:hAnsi="Times New Roman"/>
          <w:b w:val="0"/>
          <w:color w:val="auto"/>
          <w:sz w:val="28"/>
          <w:szCs w:val="28"/>
        </w:rPr>
        <w:t xml:space="preserve"> 32 КРКоАП изменила свою нумерацию на ч</w:t>
      </w:r>
      <w:r w:rsidR="002C09D9" w:rsidRPr="007B6D7A">
        <w:rPr>
          <w:rStyle w:val="s1"/>
          <w:rFonts w:ascii="Times New Roman" w:hAnsi="Times New Roman"/>
          <w:b w:val="0"/>
          <w:color w:val="auto"/>
          <w:sz w:val="28"/>
          <w:szCs w:val="28"/>
        </w:rPr>
        <w:t>.</w:t>
      </w:r>
      <w:r w:rsidRPr="007B6D7A">
        <w:rPr>
          <w:rStyle w:val="s1"/>
          <w:rFonts w:ascii="Times New Roman" w:hAnsi="Times New Roman"/>
          <w:b w:val="0"/>
          <w:color w:val="auto"/>
          <w:sz w:val="28"/>
          <w:szCs w:val="28"/>
        </w:rPr>
        <w:t xml:space="preserve"> 4, а ч</w:t>
      </w:r>
      <w:r w:rsidR="002C09D9" w:rsidRPr="007B6D7A">
        <w:rPr>
          <w:rStyle w:val="s1"/>
          <w:rFonts w:ascii="Times New Roman" w:hAnsi="Times New Roman"/>
          <w:b w:val="0"/>
          <w:color w:val="auto"/>
          <w:sz w:val="28"/>
          <w:szCs w:val="28"/>
        </w:rPr>
        <w:t>. 3</w:t>
      </w:r>
      <w:r w:rsidRPr="007B6D7A">
        <w:rPr>
          <w:rStyle w:val="s1"/>
          <w:rFonts w:ascii="Times New Roman" w:hAnsi="Times New Roman"/>
          <w:b w:val="0"/>
          <w:color w:val="auto"/>
          <w:sz w:val="28"/>
          <w:szCs w:val="28"/>
        </w:rPr>
        <w:t xml:space="preserve"> была дополнена новой редакцией: «</w:t>
      </w:r>
      <w:r w:rsidRPr="007B6D7A">
        <w:rPr>
          <w:szCs w:val="28"/>
        </w:rPr>
        <w:t xml:space="preserve">К военнослужащим, проходящим срочную воинскую службу, и курсантам военных и специальных учебных заведений не может быть применено административное взыскание в виде административного штрафа» </w:t>
      </w:r>
      <w:r w:rsidRPr="007B6D7A">
        <w:rPr>
          <w:rStyle w:val="s0"/>
          <w:color w:val="auto"/>
          <w:szCs w:val="28"/>
        </w:rPr>
        <w:t>[</w:t>
      </w:r>
      <w:r w:rsidR="00D3363D" w:rsidRPr="007B6D7A">
        <w:rPr>
          <w:rStyle w:val="s0"/>
          <w:color w:val="auto"/>
          <w:szCs w:val="28"/>
        </w:rPr>
        <w:t>271</w:t>
      </w:r>
      <w:r w:rsidRPr="007B6D7A">
        <w:rPr>
          <w:rStyle w:val="s0"/>
          <w:color w:val="auto"/>
          <w:szCs w:val="28"/>
        </w:rPr>
        <w:t>].</w:t>
      </w:r>
      <w:r w:rsidR="00E82CA7" w:rsidRPr="007B6D7A">
        <w:rPr>
          <w:rStyle w:val="s0"/>
          <w:color w:val="auto"/>
          <w:szCs w:val="28"/>
        </w:rPr>
        <w:t xml:space="preserve"> Тем не менее, </w:t>
      </w:r>
      <w:r w:rsidR="00FC15CC" w:rsidRPr="007B6D7A">
        <w:rPr>
          <w:szCs w:val="28"/>
        </w:rPr>
        <w:t>все наиболее спорные моменты реализации на практике положений ст. 32 КРКоАП не были устранены и до настоящего времени входят в общий объем вопросов административной ответственности, по которым не принято решение на концептуальном уровне</w:t>
      </w:r>
      <w:r w:rsidR="002509A8" w:rsidRPr="007B6D7A">
        <w:rPr>
          <w:szCs w:val="28"/>
        </w:rPr>
        <w:t xml:space="preserve"> </w:t>
      </w:r>
      <w:r w:rsidR="00E463AD" w:rsidRPr="007B6D7A">
        <w:rPr>
          <w:szCs w:val="28"/>
        </w:rPr>
        <w:t>[</w:t>
      </w:r>
      <w:r w:rsidR="00D3363D" w:rsidRPr="007B6D7A">
        <w:rPr>
          <w:szCs w:val="28"/>
        </w:rPr>
        <w:t>275</w:t>
      </w:r>
      <w:r w:rsidR="002509A8" w:rsidRPr="007B6D7A">
        <w:rPr>
          <w:szCs w:val="28"/>
        </w:rPr>
        <w:t>]</w:t>
      </w:r>
      <w:r w:rsidR="00FC15CC" w:rsidRPr="007B6D7A">
        <w:rPr>
          <w:szCs w:val="28"/>
        </w:rPr>
        <w:t>.</w:t>
      </w:r>
    </w:p>
    <w:p w14:paraId="22D7DD10" w14:textId="2101C6DC" w:rsidR="003F75A0" w:rsidRPr="007B6D7A" w:rsidRDefault="003F75A0" w:rsidP="00F07875">
      <w:pPr>
        <w:widowControl w:val="0"/>
        <w:tabs>
          <w:tab w:val="left" w:pos="1276"/>
        </w:tabs>
        <w:ind w:firstLine="709"/>
        <w:rPr>
          <w:szCs w:val="28"/>
        </w:rPr>
      </w:pPr>
      <w:r w:rsidRPr="007B6D7A">
        <w:rPr>
          <w:szCs w:val="28"/>
        </w:rPr>
        <w:t>Так, 28 февраля 2018 года судья Н.С.</w:t>
      </w:r>
      <w:r w:rsidR="00535ED8" w:rsidRPr="007B6D7A">
        <w:rPr>
          <w:szCs w:val="28"/>
        </w:rPr>
        <w:t xml:space="preserve"> Насырова</w:t>
      </w:r>
      <w:r w:rsidRPr="007B6D7A">
        <w:rPr>
          <w:szCs w:val="28"/>
        </w:rPr>
        <w:t>, рассматривая дело №3228-1800-3/1399 о правонарушении</w:t>
      </w:r>
      <w:r w:rsidR="00FC15CC" w:rsidRPr="007B6D7A">
        <w:rPr>
          <w:szCs w:val="28"/>
        </w:rPr>
        <w:t>, совершенном</w:t>
      </w:r>
      <w:r w:rsidRPr="007B6D7A">
        <w:rPr>
          <w:szCs w:val="28"/>
        </w:rPr>
        <w:t xml:space="preserve"> </w:t>
      </w:r>
      <w:r w:rsidR="00B823E1" w:rsidRPr="007B6D7A">
        <w:rPr>
          <w:szCs w:val="28"/>
        </w:rPr>
        <w:t xml:space="preserve">сотрудником полиции </w:t>
      </w:r>
      <w:r w:rsidRPr="007B6D7A">
        <w:rPr>
          <w:szCs w:val="28"/>
        </w:rPr>
        <w:t xml:space="preserve">Ж.У. </w:t>
      </w:r>
      <w:r w:rsidR="00535ED8" w:rsidRPr="007B6D7A">
        <w:rPr>
          <w:szCs w:val="28"/>
        </w:rPr>
        <w:t xml:space="preserve">Дандыбаевым </w:t>
      </w:r>
      <w:r w:rsidR="00FC15CC" w:rsidRPr="007B6D7A">
        <w:rPr>
          <w:szCs w:val="28"/>
        </w:rPr>
        <w:t xml:space="preserve">по </w:t>
      </w:r>
      <w:r w:rsidRPr="007B6D7A">
        <w:rPr>
          <w:szCs w:val="28"/>
        </w:rPr>
        <w:t>ст</w:t>
      </w:r>
      <w:r w:rsidR="00535ED8" w:rsidRPr="007B6D7A">
        <w:rPr>
          <w:szCs w:val="28"/>
        </w:rPr>
        <w:t>.</w:t>
      </w:r>
      <w:r w:rsidRPr="007B6D7A">
        <w:rPr>
          <w:szCs w:val="28"/>
        </w:rPr>
        <w:t xml:space="preserve"> 613 ч.</w:t>
      </w:r>
      <w:r w:rsidR="00535ED8" w:rsidRPr="007B6D7A">
        <w:rPr>
          <w:szCs w:val="28"/>
        </w:rPr>
        <w:t xml:space="preserve"> </w:t>
      </w:r>
      <w:r w:rsidRPr="007B6D7A">
        <w:rPr>
          <w:szCs w:val="28"/>
        </w:rPr>
        <w:t>7 КРКоАП</w:t>
      </w:r>
      <w:r w:rsidR="00FC15CC" w:rsidRPr="007B6D7A">
        <w:rPr>
          <w:szCs w:val="28"/>
        </w:rPr>
        <w:t>,</w:t>
      </w:r>
      <w:r w:rsidRPr="007B6D7A">
        <w:rPr>
          <w:szCs w:val="28"/>
        </w:rPr>
        <w:t xml:space="preserve"> за управление автомобилем, будучи лишенным права управления транспортными средствами, прекратила производство и направила дело по месту работы сотрудника полиции для привлечения его к дисциплинарной ответственности [</w:t>
      </w:r>
      <w:r w:rsidR="00D3363D" w:rsidRPr="007B6D7A">
        <w:rPr>
          <w:szCs w:val="28"/>
        </w:rPr>
        <w:t>181</w:t>
      </w:r>
      <w:r w:rsidRPr="007B6D7A">
        <w:rPr>
          <w:szCs w:val="28"/>
        </w:rPr>
        <w:t>].</w:t>
      </w:r>
      <w:r w:rsidR="00FC15CC" w:rsidRPr="007B6D7A">
        <w:rPr>
          <w:szCs w:val="28"/>
        </w:rPr>
        <w:t xml:space="preserve"> </w:t>
      </w:r>
      <w:r w:rsidRPr="007B6D7A">
        <w:rPr>
          <w:szCs w:val="28"/>
        </w:rPr>
        <w:t xml:space="preserve">Из материалов дела видно, что Ж.У. </w:t>
      </w:r>
      <w:r w:rsidR="00AE60B3" w:rsidRPr="007B6D7A">
        <w:rPr>
          <w:szCs w:val="28"/>
        </w:rPr>
        <w:t xml:space="preserve">Дандыбаев </w:t>
      </w:r>
      <w:r w:rsidRPr="007B6D7A">
        <w:rPr>
          <w:szCs w:val="28"/>
        </w:rPr>
        <w:t>нарушил Правила дорожного движения, выразившиеся в «управлении транспортным средством лицом, лишенным права управления транспортными средствами»</w:t>
      </w:r>
      <w:r w:rsidR="00AE60B3" w:rsidRPr="007B6D7A">
        <w:rPr>
          <w:szCs w:val="28"/>
        </w:rPr>
        <w:t>,</w:t>
      </w:r>
      <w:r w:rsidRPr="007B6D7A">
        <w:rPr>
          <w:szCs w:val="28"/>
        </w:rPr>
        <w:t xml:space="preserve"> и </w:t>
      </w:r>
      <w:r w:rsidR="00AE60B3" w:rsidRPr="007B6D7A">
        <w:rPr>
          <w:szCs w:val="28"/>
        </w:rPr>
        <w:t>согласно</w:t>
      </w:r>
      <w:r w:rsidRPr="007B6D7A">
        <w:rPr>
          <w:szCs w:val="28"/>
        </w:rPr>
        <w:t xml:space="preserve"> ч.</w:t>
      </w:r>
      <w:r w:rsidR="00AE60B3" w:rsidRPr="007B6D7A">
        <w:rPr>
          <w:szCs w:val="28"/>
        </w:rPr>
        <w:t xml:space="preserve"> </w:t>
      </w:r>
      <w:r w:rsidRPr="007B6D7A">
        <w:rPr>
          <w:szCs w:val="28"/>
        </w:rPr>
        <w:t>2 ст.</w:t>
      </w:r>
      <w:r w:rsidR="00AE60B3" w:rsidRPr="007B6D7A">
        <w:rPr>
          <w:szCs w:val="28"/>
        </w:rPr>
        <w:t xml:space="preserve"> </w:t>
      </w:r>
      <w:r w:rsidRPr="007B6D7A">
        <w:rPr>
          <w:szCs w:val="28"/>
        </w:rPr>
        <w:t>32 КРКоАП он должен нести административную ответственность на общих основаниях [</w:t>
      </w:r>
      <w:r w:rsidR="00D3363D" w:rsidRPr="007B6D7A">
        <w:rPr>
          <w:szCs w:val="28"/>
        </w:rPr>
        <w:t>27</w:t>
      </w:r>
      <w:r w:rsidRPr="007B6D7A">
        <w:rPr>
          <w:szCs w:val="28"/>
        </w:rPr>
        <w:t>].</w:t>
      </w:r>
    </w:p>
    <w:p w14:paraId="4E4864FC" w14:textId="5FC12015" w:rsidR="003F75A0" w:rsidRPr="007B6D7A" w:rsidRDefault="003F75A0" w:rsidP="00F07875">
      <w:pPr>
        <w:widowControl w:val="0"/>
        <w:tabs>
          <w:tab w:val="left" w:pos="1276"/>
        </w:tabs>
        <w:ind w:firstLine="709"/>
        <w:rPr>
          <w:szCs w:val="28"/>
        </w:rPr>
      </w:pPr>
      <w:r w:rsidRPr="007B6D7A">
        <w:rPr>
          <w:szCs w:val="28"/>
        </w:rPr>
        <w:t xml:space="preserve">Пункт 27. Нормативного постановления Верховного суда Республики Казахстан от 6 октября 2017 года № 7 </w:t>
      </w:r>
      <w:r w:rsidR="00FC15CC" w:rsidRPr="007B6D7A">
        <w:rPr>
          <w:szCs w:val="28"/>
        </w:rPr>
        <w:t>содержит требование</w:t>
      </w:r>
      <w:r w:rsidRPr="007B6D7A">
        <w:rPr>
          <w:szCs w:val="28"/>
        </w:rPr>
        <w:t xml:space="preserve">, </w:t>
      </w:r>
      <w:r w:rsidR="00FC15CC" w:rsidRPr="007B6D7A">
        <w:rPr>
          <w:szCs w:val="28"/>
        </w:rPr>
        <w:t>согласно которому</w:t>
      </w:r>
      <w:r w:rsidRPr="007B6D7A">
        <w:rPr>
          <w:szCs w:val="28"/>
        </w:rPr>
        <w:t xml:space="preserve"> «</w:t>
      </w:r>
      <w:r w:rsidR="00FC15CC" w:rsidRPr="007B6D7A">
        <w:rPr>
          <w:szCs w:val="28"/>
        </w:rPr>
        <w:t>п</w:t>
      </w:r>
      <w:r w:rsidRPr="007B6D7A">
        <w:rPr>
          <w:szCs w:val="28"/>
        </w:rPr>
        <w:t>ри совершении водителем, лишенным права управления транспортным средством, правонарушения, предусмотренного главой 30 К</w:t>
      </w:r>
      <w:r w:rsidR="002660E1" w:rsidRPr="007B6D7A">
        <w:rPr>
          <w:szCs w:val="28"/>
        </w:rPr>
        <w:t>РК</w:t>
      </w:r>
      <w:r w:rsidRPr="007B6D7A">
        <w:rPr>
          <w:szCs w:val="28"/>
        </w:rPr>
        <w:t xml:space="preserve">оАП, за которое также предусмотрено лишение права управления транспортным средством: часть четвертая статьи 590,… части первая, вторая и </w:t>
      </w:r>
      <w:r w:rsidRPr="007B6D7A">
        <w:rPr>
          <w:bCs/>
          <w:szCs w:val="28"/>
        </w:rPr>
        <w:t>седьмая статьи 613</w:t>
      </w:r>
      <w:r w:rsidR="00FC15CC" w:rsidRPr="007B6D7A">
        <w:rPr>
          <w:bCs/>
          <w:szCs w:val="28"/>
        </w:rPr>
        <w:t xml:space="preserve"> </w:t>
      </w:r>
      <w:r w:rsidR="00FC15CC" w:rsidRPr="007B6D7A">
        <w:rPr>
          <w:bCs/>
          <w:szCs w:val="28"/>
          <w:lang w:val="kk-KZ"/>
        </w:rPr>
        <w:t>КРКоАП</w:t>
      </w:r>
      <w:r w:rsidR="00AE60B3" w:rsidRPr="007B6D7A">
        <w:rPr>
          <w:bCs/>
          <w:szCs w:val="28"/>
        </w:rPr>
        <w:t xml:space="preserve"> (</w:t>
      </w:r>
      <w:r w:rsidR="00FC15CC" w:rsidRPr="007B6D7A">
        <w:rPr>
          <w:bCs/>
          <w:szCs w:val="28"/>
        </w:rPr>
        <w:t>т.е. имевшая место в приведенном ранее примере судебной практики – прим. авт.</w:t>
      </w:r>
      <w:r w:rsidR="00AE60B3" w:rsidRPr="007B6D7A">
        <w:rPr>
          <w:bCs/>
          <w:szCs w:val="28"/>
        </w:rPr>
        <w:t>)</w:t>
      </w:r>
      <w:r w:rsidRPr="007B6D7A">
        <w:rPr>
          <w:szCs w:val="28"/>
        </w:rPr>
        <w:t xml:space="preserve"> - действия правонарушителя подлежат квалификации дополнительно по ч</w:t>
      </w:r>
      <w:r w:rsidR="00AE60B3" w:rsidRPr="007B6D7A">
        <w:rPr>
          <w:szCs w:val="28"/>
        </w:rPr>
        <w:t>. 3</w:t>
      </w:r>
      <w:r w:rsidRPr="007B6D7A">
        <w:rPr>
          <w:szCs w:val="28"/>
        </w:rPr>
        <w:t xml:space="preserve"> ст</w:t>
      </w:r>
      <w:r w:rsidR="00AE60B3" w:rsidRPr="007B6D7A">
        <w:rPr>
          <w:szCs w:val="28"/>
        </w:rPr>
        <w:t>.</w:t>
      </w:r>
      <w:r w:rsidRPr="007B6D7A">
        <w:rPr>
          <w:szCs w:val="28"/>
        </w:rPr>
        <w:t xml:space="preserve"> 612 КРКоАП.</w:t>
      </w:r>
      <w:r w:rsidR="009559BC" w:rsidRPr="007B6D7A">
        <w:rPr>
          <w:szCs w:val="28"/>
        </w:rPr>
        <w:t xml:space="preserve"> </w:t>
      </w:r>
      <w:r w:rsidRPr="007B6D7A">
        <w:rPr>
          <w:szCs w:val="28"/>
        </w:rPr>
        <w:t>При управлении транспортным средством водителем, лишенным права управления транспортным средством, его действия квалифицируются по ч</w:t>
      </w:r>
      <w:r w:rsidR="00AE60B3" w:rsidRPr="007B6D7A">
        <w:rPr>
          <w:szCs w:val="28"/>
        </w:rPr>
        <w:t>. 3</w:t>
      </w:r>
      <w:r w:rsidRPr="007B6D7A">
        <w:rPr>
          <w:szCs w:val="28"/>
        </w:rPr>
        <w:t xml:space="preserve"> ст</w:t>
      </w:r>
      <w:r w:rsidR="00AE60B3" w:rsidRPr="007B6D7A">
        <w:rPr>
          <w:szCs w:val="28"/>
        </w:rPr>
        <w:t>.</w:t>
      </w:r>
      <w:r w:rsidRPr="007B6D7A">
        <w:rPr>
          <w:szCs w:val="28"/>
        </w:rPr>
        <w:t xml:space="preserve"> 612 КРКоАП» [</w:t>
      </w:r>
      <w:r w:rsidR="00D3363D" w:rsidRPr="007B6D7A">
        <w:rPr>
          <w:szCs w:val="28"/>
        </w:rPr>
        <w:t>146</w:t>
      </w:r>
      <w:r w:rsidRPr="007B6D7A">
        <w:rPr>
          <w:szCs w:val="28"/>
        </w:rPr>
        <w:t>].</w:t>
      </w:r>
    </w:p>
    <w:p w14:paraId="4A56FDE6" w14:textId="613ED6B2" w:rsidR="003F75A0" w:rsidRPr="007B6D7A" w:rsidRDefault="00C51951" w:rsidP="00F07875">
      <w:pPr>
        <w:widowControl w:val="0"/>
        <w:tabs>
          <w:tab w:val="left" w:pos="1276"/>
        </w:tabs>
        <w:ind w:firstLine="709"/>
        <w:rPr>
          <w:rStyle w:val="s0"/>
          <w:color w:val="auto"/>
          <w:szCs w:val="28"/>
        </w:rPr>
      </w:pPr>
      <w:r w:rsidRPr="007B6D7A">
        <w:rPr>
          <w:szCs w:val="28"/>
          <w:lang w:val="kk-KZ"/>
        </w:rPr>
        <w:t>Таким образом</w:t>
      </w:r>
      <w:r w:rsidRPr="007B6D7A">
        <w:rPr>
          <w:szCs w:val="28"/>
        </w:rPr>
        <w:t xml:space="preserve">, становится очевидным, </w:t>
      </w:r>
      <w:r w:rsidR="003F75A0" w:rsidRPr="007B6D7A">
        <w:rPr>
          <w:szCs w:val="28"/>
        </w:rPr>
        <w:t>что судья</w:t>
      </w:r>
      <w:r w:rsidRPr="007B6D7A">
        <w:rPr>
          <w:szCs w:val="28"/>
        </w:rPr>
        <w:t xml:space="preserve"> в указанном случае</w:t>
      </w:r>
      <w:r w:rsidR="003F75A0" w:rsidRPr="007B6D7A">
        <w:rPr>
          <w:szCs w:val="28"/>
        </w:rPr>
        <w:t xml:space="preserve"> незаконно прекратил</w:t>
      </w:r>
      <w:r w:rsidRPr="007B6D7A">
        <w:rPr>
          <w:szCs w:val="28"/>
        </w:rPr>
        <w:t>а</w:t>
      </w:r>
      <w:r w:rsidR="003F75A0" w:rsidRPr="007B6D7A">
        <w:rPr>
          <w:szCs w:val="28"/>
        </w:rPr>
        <w:t xml:space="preserve"> производство по делу в отношении Ж.У. </w:t>
      </w:r>
      <w:r w:rsidR="00AE60B3" w:rsidRPr="007B6D7A">
        <w:rPr>
          <w:szCs w:val="28"/>
        </w:rPr>
        <w:t xml:space="preserve">Дандыбаева. </w:t>
      </w:r>
      <w:r w:rsidR="003F75A0" w:rsidRPr="007B6D7A">
        <w:rPr>
          <w:szCs w:val="28"/>
        </w:rPr>
        <w:lastRenderedPageBreak/>
        <w:t>С</w:t>
      </w:r>
      <w:r w:rsidRPr="007B6D7A">
        <w:rPr>
          <w:szCs w:val="28"/>
        </w:rPr>
        <w:t>огласно ч. 2 ст.</w:t>
      </w:r>
      <w:r w:rsidR="003F75A0" w:rsidRPr="007B6D7A">
        <w:rPr>
          <w:rStyle w:val="s0"/>
          <w:color w:val="auto"/>
          <w:szCs w:val="28"/>
        </w:rPr>
        <w:t xml:space="preserve"> 821</w:t>
      </w:r>
      <w:r w:rsidR="00AE60B3" w:rsidRPr="007B6D7A">
        <w:rPr>
          <w:szCs w:val="28"/>
        </w:rPr>
        <w:t xml:space="preserve"> КРКоАП</w:t>
      </w:r>
      <w:r w:rsidRPr="007B6D7A">
        <w:rPr>
          <w:rStyle w:val="s0"/>
          <w:color w:val="auto"/>
          <w:szCs w:val="28"/>
        </w:rPr>
        <w:t xml:space="preserve">, </w:t>
      </w:r>
      <w:r w:rsidR="003F75A0" w:rsidRPr="007B6D7A">
        <w:rPr>
          <w:rStyle w:val="s0"/>
          <w:color w:val="auto"/>
          <w:szCs w:val="28"/>
        </w:rPr>
        <w:t>«</w:t>
      </w:r>
      <w:r w:rsidRPr="007B6D7A">
        <w:rPr>
          <w:rStyle w:val="s0"/>
          <w:color w:val="auto"/>
          <w:szCs w:val="28"/>
        </w:rPr>
        <w:t>п</w:t>
      </w:r>
      <w:r w:rsidR="003F75A0" w:rsidRPr="007B6D7A">
        <w:rPr>
          <w:rStyle w:val="s0"/>
          <w:color w:val="auto"/>
          <w:szCs w:val="28"/>
        </w:rPr>
        <w:t xml:space="preserve">ризнав в результате рассмотрения дела неправильной юридическую оценку содеянного, орган (должностное лицо) обязан изменить квалификацию правонарушения на статью или часть статьи закона, предусматривающие менее строгое административное взыскание» </w:t>
      </w:r>
      <w:r w:rsidR="00E463AD" w:rsidRPr="007B6D7A">
        <w:rPr>
          <w:rStyle w:val="s0"/>
          <w:color w:val="auto"/>
          <w:szCs w:val="28"/>
        </w:rPr>
        <w:t>[</w:t>
      </w:r>
      <w:r w:rsidR="00D3363D" w:rsidRPr="007B6D7A">
        <w:rPr>
          <w:rStyle w:val="s0"/>
          <w:color w:val="auto"/>
          <w:szCs w:val="28"/>
        </w:rPr>
        <w:t>27</w:t>
      </w:r>
      <w:r w:rsidR="003F75A0" w:rsidRPr="007B6D7A">
        <w:rPr>
          <w:rStyle w:val="s0"/>
          <w:color w:val="auto"/>
          <w:szCs w:val="28"/>
        </w:rPr>
        <w:t>].</w:t>
      </w:r>
    </w:p>
    <w:p w14:paraId="06573F0B" w14:textId="04CF02C8" w:rsidR="003F75A0" w:rsidRPr="007B6D7A" w:rsidRDefault="00C51951" w:rsidP="00F07875">
      <w:pPr>
        <w:widowControl w:val="0"/>
        <w:tabs>
          <w:tab w:val="left" w:pos="1276"/>
        </w:tabs>
        <w:ind w:firstLine="709"/>
        <w:rPr>
          <w:szCs w:val="28"/>
        </w:rPr>
      </w:pPr>
      <w:r w:rsidRPr="007B6D7A">
        <w:rPr>
          <w:rStyle w:val="s0"/>
          <w:color w:val="auto"/>
          <w:szCs w:val="28"/>
        </w:rPr>
        <w:t>В рамках вопроса представляет интерес анализ</w:t>
      </w:r>
      <w:r w:rsidR="003F75A0" w:rsidRPr="007B6D7A">
        <w:rPr>
          <w:rStyle w:val="s0"/>
          <w:color w:val="auto"/>
          <w:szCs w:val="28"/>
        </w:rPr>
        <w:t xml:space="preserve"> дела об административном правонарушении</w:t>
      </w:r>
      <w:r w:rsidRPr="007B6D7A">
        <w:rPr>
          <w:rStyle w:val="s0"/>
          <w:color w:val="auto"/>
          <w:szCs w:val="28"/>
        </w:rPr>
        <w:t>, совершенном</w:t>
      </w:r>
      <w:r w:rsidR="003F75A0" w:rsidRPr="007B6D7A">
        <w:rPr>
          <w:rStyle w:val="s0"/>
          <w:color w:val="auto"/>
          <w:szCs w:val="28"/>
        </w:rPr>
        <w:t xml:space="preserve"> сотрудником полиции А.А. </w:t>
      </w:r>
      <w:r w:rsidR="006B2322" w:rsidRPr="007B6D7A">
        <w:rPr>
          <w:rStyle w:val="s0"/>
          <w:color w:val="auto"/>
          <w:szCs w:val="28"/>
        </w:rPr>
        <w:t xml:space="preserve">Ержановым. </w:t>
      </w:r>
      <w:r w:rsidR="003F75A0" w:rsidRPr="007B6D7A">
        <w:rPr>
          <w:rStyle w:val="s0"/>
          <w:color w:val="auto"/>
          <w:szCs w:val="28"/>
        </w:rPr>
        <w:t xml:space="preserve">Так, </w:t>
      </w:r>
      <w:r w:rsidR="003F75A0" w:rsidRPr="007B6D7A">
        <w:rPr>
          <w:bCs/>
          <w:szCs w:val="28"/>
        </w:rPr>
        <w:t>13 января 2018 года полицейский батальона дорожно-патрульной полиции (далее - БДПП) УВД г.</w:t>
      </w:r>
      <w:r w:rsidRPr="007B6D7A">
        <w:rPr>
          <w:bCs/>
          <w:szCs w:val="28"/>
        </w:rPr>
        <w:t xml:space="preserve"> </w:t>
      </w:r>
      <w:r w:rsidR="003F75A0" w:rsidRPr="007B6D7A">
        <w:rPr>
          <w:bCs/>
          <w:szCs w:val="28"/>
        </w:rPr>
        <w:t>Костана</w:t>
      </w:r>
      <w:r w:rsidRPr="007B6D7A">
        <w:rPr>
          <w:bCs/>
          <w:szCs w:val="28"/>
        </w:rPr>
        <w:t>й</w:t>
      </w:r>
      <w:r w:rsidR="003F75A0" w:rsidRPr="007B6D7A">
        <w:rPr>
          <w:bCs/>
          <w:szCs w:val="28"/>
        </w:rPr>
        <w:t xml:space="preserve"> сержант полиции </w:t>
      </w:r>
      <w:r w:rsidR="005F151D" w:rsidRPr="007B6D7A">
        <w:rPr>
          <w:bCs/>
          <w:szCs w:val="28"/>
        </w:rPr>
        <w:br/>
      </w:r>
      <w:r w:rsidR="003F75A0" w:rsidRPr="007B6D7A">
        <w:rPr>
          <w:bCs/>
          <w:szCs w:val="28"/>
        </w:rPr>
        <w:t xml:space="preserve">И.Г. </w:t>
      </w:r>
      <w:r w:rsidR="006B2322" w:rsidRPr="007B6D7A">
        <w:rPr>
          <w:bCs/>
          <w:szCs w:val="28"/>
        </w:rPr>
        <w:t xml:space="preserve">Сакталберген </w:t>
      </w:r>
      <w:r w:rsidR="003F75A0" w:rsidRPr="007B6D7A">
        <w:rPr>
          <w:bCs/>
          <w:szCs w:val="28"/>
        </w:rPr>
        <w:t>составил протокол об административном правонарушении №</w:t>
      </w:r>
      <w:r w:rsidRPr="007B6D7A">
        <w:rPr>
          <w:bCs/>
          <w:szCs w:val="28"/>
        </w:rPr>
        <w:t xml:space="preserve"> </w:t>
      </w:r>
      <w:r w:rsidR="003F75A0" w:rsidRPr="007B6D7A">
        <w:rPr>
          <w:bCs/>
          <w:szCs w:val="28"/>
        </w:rPr>
        <w:t>041799 по ч.</w:t>
      </w:r>
      <w:r w:rsidR="006B2322" w:rsidRPr="007B6D7A">
        <w:rPr>
          <w:bCs/>
          <w:szCs w:val="28"/>
        </w:rPr>
        <w:t xml:space="preserve"> </w:t>
      </w:r>
      <w:r w:rsidR="003F75A0" w:rsidRPr="007B6D7A">
        <w:rPr>
          <w:bCs/>
          <w:szCs w:val="28"/>
        </w:rPr>
        <w:t>1 ст.</w:t>
      </w:r>
      <w:r w:rsidRPr="007B6D7A">
        <w:rPr>
          <w:bCs/>
          <w:szCs w:val="28"/>
        </w:rPr>
        <w:t xml:space="preserve"> </w:t>
      </w:r>
      <w:r w:rsidR="003F75A0" w:rsidRPr="007B6D7A">
        <w:rPr>
          <w:bCs/>
          <w:szCs w:val="28"/>
        </w:rPr>
        <w:t xml:space="preserve">612 КРКоАП за управление дежурным водителем Костанайской академии МВД РК А.А. </w:t>
      </w:r>
      <w:r w:rsidR="006B2322" w:rsidRPr="007B6D7A">
        <w:rPr>
          <w:bCs/>
          <w:szCs w:val="28"/>
        </w:rPr>
        <w:t xml:space="preserve">Ержановым </w:t>
      </w:r>
      <w:r w:rsidR="003F75A0" w:rsidRPr="007B6D7A">
        <w:rPr>
          <w:bCs/>
          <w:szCs w:val="28"/>
        </w:rPr>
        <w:t>автомобилем дежурной части, который находился при исполнении служебных обязанностей</w:t>
      </w:r>
      <w:r w:rsidRPr="007B6D7A">
        <w:rPr>
          <w:bCs/>
          <w:szCs w:val="28"/>
        </w:rPr>
        <w:t xml:space="preserve"> и</w:t>
      </w:r>
      <w:r w:rsidR="003F75A0" w:rsidRPr="007B6D7A">
        <w:rPr>
          <w:bCs/>
          <w:szCs w:val="28"/>
        </w:rPr>
        <w:t xml:space="preserve"> в форменной одежде </w:t>
      </w:r>
      <w:r w:rsidR="003F75A0" w:rsidRPr="007B6D7A">
        <w:rPr>
          <w:szCs w:val="28"/>
        </w:rPr>
        <w:t>[</w:t>
      </w:r>
      <w:r w:rsidR="00D3363D" w:rsidRPr="007B6D7A">
        <w:rPr>
          <w:szCs w:val="28"/>
        </w:rPr>
        <w:t>194</w:t>
      </w:r>
      <w:r w:rsidR="003F75A0" w:rsidRPr="007B6D7A">
        <w:rPr>
          <w:szCs w:val="28"/>
        </w:rPr>
        <w:t>]</w:t>
      </w:r>
      <w:r w:rsidR="003F75A0" w:rsidRPr="007B6D7A">
        <w:rPr>
          <w:bCs/>
          <w:szCs w:val="28"/>
        </w:rPr>
        <w:t xml:space="preserve">. </w:t>
      </w:r>
      <w:r w:rsidR="000F2F0B" w:rsidRPr="007B6D7A">
        <w:rPr>
          <w:bCs/>
          <w:szCs w:val="28"/>
        </w:rPr>
        <w:t>При буквальном токовании действующей редакции ст. 32 КРКоАП и</w:t>
      </w:r>
      <w:r w:rsidR="003F75A0" w:rsidRPr="007B6D7A">
        <w:rPr>
          <w:bCs/>
          <w:szCs w:val="28"/>
        </w:rPr>
        <w:t xml:space="preserve">з материалов дела </w:t>
      </w:r>
      <w:r w:rsidR="000F2F0B" w:rsidRPr="007B6D7A">
        <w:rPr>
          <w:bCs/>
          <w:szCs w:val="28"/>
        </w:rPr>
        <w:t>усматриваются (по крайней мере, формально-юридически, следующие</w:t>
      </w:r>
      <w:r w:rsidR="003F75A0" w:rsidRPr="007B6D7A">
        <w:rPr>
          <w:bCs/>
          <w:szCs w:val="28"/>
        </w:rPr>
        <w:t xml:space="preserve"> нарушения законности, а именно:</w:t>
      </w:r>
      <w:r w:rsidRPr="007B6D7A">
        <w:rPr>
          <w:szCs w:val="28"/>
        </w:rPr>
        <w:t xml:space="preserve"> </w:t>
      </w:r>
      <w:r w:rsidR="005F151D" w:rsidRPr="007B6D7A">
        <w:rPr>
          <w:szCs w:val="28"/>
        </w:rPr>
        <w:br/>
      </w:r>
      <w:r w:rsidR="003F75A0" w:rsidRPr="007B6D7A">
        <w:rPr>
          <w:bCs/>
          <w:szCs w:val="28"/>
        </w:rPr>
        <w:t>1) автомобиль дежурной части академии</w:t>
      </w:r>
      <w:r w:rsidRPr="007B6D7A">
        <w:rPr>
          <w:bCs/>
          <w:szCs w:val="28"/>
        </w:rPr>
        <w:t xml:space="preserve"> был остановлен</w:t>
      </w:r>
      <w:r w:rsidR="003F75A0" w:rsidRPr="007B6D7A">
        <w:rPr>
          <w:bCs/>
          <w:szCs w:val="28"/>
        </w:rPr>
        <w:t xml:space="preserve"> без в</w:t>
      </w:r>
      <w:r w:rsidRPr="007B6D7A">
        <w:rPr>
          <w:bCs/>
          <w:szCs w:val="28"/>
        </w:rPr>
        <w:t>идимых</w:t>
      </w:r>
      <w:r w:rsidR="003F75A0" w:rsidRPr="007B6D7A">
        <w:rPr>
          <w:bCs/>
          <w:szCs w:val="28"/>
        </w:rPr>
        <w:t xml:space="preserve"> причин, </w:t>
      </w:r>
      <w:r w:rsidRPr="007B6D7A">
        <w:rPr>
          <w:bCs/>
          <w:szCs w:val="28"/>
        </w:rPr>
        <w:t xml:space="preserve">соответственно, </w:t>
      </w:r>
      <w:r w:rsidR="003F75A0" w:rsidRPr="007B6D7A">
        <w:rPr>
          <w:bCs/>
          <w:szCs w:val="28"/>
        </w:rPr>
        <w:t>нарушив при этом требования Правил дорожного движения, утвержденных п</w:t>
      </w:r>
      <w:r w:rsidR="003F75A0" w:rsidRPr="007B6D7A">
        <w:rPr>
          <w:szCs w:val="28"/>
        </w:rPr>
        <w:t>остановлением Правительства Республики Казахстан от</w:t>
      </w:r>
      <w:r w:rsidR="00D3363D" w:rsidRPr="007B6D7A">
        <w:rPr>
          <w:szCs w:val="28"/>
        </w:rPr>
        <w:t xml:space="preserve"> </w:t>
      </w:r>
      <w:r w:rsidR="003F75A0" w:rsidRPr="007B6D7A">
        <w:rPr>
          <w:szCs w:val="28"/>
        </w:rPr>
        <w:t>13 ноября 2014 года № 1196 и требования приказа МВД РК №10 от 28.01.16 года п.</w:t>
      </w:r>
      <w:r w:rsidR="006B2322" w:rsidRPr="007B6D7A">
        <w:rPr>
          <w:szCs w:val="28"/>
        </w:rPr>
        <w:t xml:space="preserve"> </w:t>
      </w:r>
      <w:r w:rsidR="003F75A0" w:rsidRPr="007B6D7A">
        <w:rPr>
          <w:szCs w:val="28"/>
        </w:rPr>
        <w:t>59 параграфа 8 [</w:t>
      </w:r>
      <w:r w:rsidR="002D61FD" w:rsidRPr="007B6D7A">
        <w:rPr>
          <w:szCs w:val="28"/>
        </w:rPr>
        <w:t>85</w:t>
      </w:r>
      <w:r w:rsidR="003F75A0" w:rsidRPr="007B6D7A">
        <w:rPr>
          <w:szCs w:val="28"/>
        </w:rPr>
        <w:t>];</w:t>
      </w:r>
      <w:r w:rsidRPr="007B6D7A">
        <w:rPr>
          <w:szCs w:val="28"/>
        </w:rPr>
        <w:t xml:space="preserve"> </w:t>
      </w:r>
      <w:r w:rsidR="003F75A0" w:rsidRPr="007B6D7A">
        <w:rPr>
          <w:szCs w:val="28"/>
        </w:rPr>
        <w:t xml:space="preserve">2) </w:t>
      </w:r>
      <w:r w:rsidRPr="007B6D7A">
        <w:rPr>
          <w:szCs w:val="28"/>
        </w:rPr>
        <w:t xml:space="preserve">была </w:t>
      </w:r>
      <w:r w:rsidR="003F75A0" w:rsidRPr="007B6D7A">
        <w:rPr>
          <w:szCs w:val="28"/>
        </w:rPr>
        <w:t>незаконно примен</w:t>
      </w:r>
      <w:r w:rsidRPr="007B6D7A">
        <w:rPr>
          <w:szCs w:val="28"/>
        </w:rPr>
        <w:t>ена</w:t>
      </w:r>
      <w:r w:rsidR="003F75A0" w:rsidRPr="007B6D7A">
        <w:rPr>
          <w:szCs w:val="28"/>
        </w:rPr>
        <w:t xml:space="preserve"> ст.</w:t>
      </w:r>
      <w:r w:rsidR="006B2322" w:rsidRPr="007B6D7A">
        <w:rPr>
          <w:szCs w:val="28"/>
        </w:rPr>
        <w:t xml:space="preserve"> </w:t>
      </w:r>
      <w:r w:rsidR="003F75A0" w:rsidRPr="007B6D7A">
        <w:rPr>
          <w:szCs w:val="28"/>
        </w:rPr>
        <w:t xml:space="preserve">786 КРКоАП, </w:t>
      </w:r>
      <w:r w:rsidRPr="007B6D7A">
        <w:rPr>
          <w:szCs w:val="28"/>
        </w:rPr>
        <w:t xml:space="preserve">поскольку </w:t>
      </w:r>
      <w:r w:rsidR="003F75A0" w:rsidRPr="007B6D7A">
        <w:rPr>
          <w:szCs w:val="28"/>
        </w:rPr>
        <w:t>А.А.</w:t>
      </w:r>
      <w:r w:rsidRPr="007B6D7A">
        <w:rPr>
          <w:szCs w:val="28"/>
        </w:rPr>
        <w:t xml:space="preserve"> </w:t>
      </w:r>
      <w:r w:rsidR="006B2322" w:rsidRPr="007B6D7A">
        <w:rPr>
          <w:szCs w:val="28"/>
        </w:rPr>
        <w:t xml:space="preserve">Ержанов </w:t>
      </w:r>
      <w:r w:rsidRPr="007B6D7A">
        <w:rPr>
          <w:szCs w:val="28"/>
        </w:rPr>
        <w:t>был доставлен в стационарный пункт полиции совместно с другими</w:t>
      </w:r>
      <w:r w:rsidR="006B2322" w:rsidRPr="007B6D7A">
        <w:rPr>
          <w:szCs w:val="28"/>
        </w:rPr>
        <w:t xml:space="preserve"> </w:t>
      </w:r>
      <w:r w:rsidRPr="007B6D7A">
        <w:rPr>
          <w:szCs w:val="28"/>
        </w:rPr>
        <w:t>сотрудниками академии</w:t>
      </w:r>
      <w:r w:rsidR="003F75A0" w:rsidRPr="007B6D7A">
        <w:rPr>
          <w:szCs w:val="28"/>
        </w:rPr>
        <w:t>,</w:t>
      </w:r>
      <w:r w:rsidRPr="007B6D7A">
        <w:rPr>
          <w:szCs w:val="28"/>
        </w:rPr>
        <w:t xml:space="preserve"> находившимися в салоне его транспортного средства,</w:t>
      </w:r>
      <w:r w:rsidR="003F75A0" w:rsidRPr="007B6D7A">
        <w:rPr>
          <w:szCs w:val="28"/>
        </w:rPr>
        <w:t xml:space="preserve"> которые не являются субъектами правонарушения. </w:t>
      </w:r>
      <w:r w:rsidRPr="007B6D7A">
        <w:rPr>
          <w:szCs w:val="28"/>
        </w:rPr>
        <w:t>Согласно ст. 746 КРКоАП, д</w:t>
      </w:r>
      <w:r w:rsidR="003F75A0" w:rsidRPr="007B6D7A">
        <w:rPr>
          <w:szCs w:val="28"/>
        </w:rPr>
        <w:t>оставление может осуществляться только в целях пресечения правонарушения, установления личности правонарушителя, а также составления протокола об административном правонарушении либо вынесения защитного предписания при невозможности составить их на месте выявления административного правонарушения</w:t>
      </w:r>
      <w:r w:rsidR="000F75F8" w:rsidRPr="007B6D7A">
        <w:rPr>
          <w:szCs w:val="28"/>
        </w:rPr>
        <w:t xml:space="preserve"> </w:t>
      </w:r>
      <w:r w:rsidR="00E463AD" w:rsidRPr="007B6D7A">
        <w:rPr>
          <w:szCs w:val="28"/>
        </w:rPr>
        <w:t>[</w:t>
      </w:r>
      <w:r w:rsidR="002D61FD" w:rsidRPr="007B6D7A">
        <w:rPr>
          <w:szCs w:val="28"/>
        </w:rPr>
        <w:t>27</w:t>
      </w:r>
      <w:r w:rsidR="000F75F8" w:rsidRPr="007B6D7A">
        <w:rPr>
          <w:szCs w:val="28"/>
        </w:rPr>
        <w:t>]</w:t>
      </w:r>
      <w:r w:rsidR="003F75A0" w:rsidRPr="007B6D7A">
        <w:rPr>
          <w:szCs w:val="28"/>
        </w:rPr>
        <w:t>;</w:t>
      </w:r>
      <w:r w:rsidRPr="007B6D7A">
        <w:rPr>
          <w:szCs w:val="28"/>
        </w:rPr>
        <w:t xml:space="preserve"> </w:t>
      </w:r>
      <w:r w:rsidR="003F75A0" w:rsidRPr="007B6D7A">
        <w:rPr>
          <w:bCs/>
          <w:szCs w:val="28"/>
        </w:rPr>
        <w:t>3)</w:t>
      </w:r>
      <w:r w:rsidRPr="007B6D7A">
        <w:rPr>
          <w:bCs/>
          <w:szCs w:val="28"/>
        </w:rPr>
        <w:t xml:space="preserve"> в</w:t>
      </w:r>
      <w:r w:rsidR="003F75A0" w:rsidRPr="007B6D7A">
        <w:rPr>
          <w:bCs/>
          <w:szCs w:val="28"/>
        </w:rPr>
        <w:t xml:space="preserve"> наруш</w:t>
      </w:r>
      <w:r w:rsidRPr="007B6D7A">
        <w:rPr>
          <w:bCs/>
          <w:szCs w:val="28"/>
        </w:rPr>
        <w:t>ение</w:t>
      </w:r>
      <w:r w:rsidR="003F75A0" w:rsidRPr="007B6D7A">
        <w:rPr>
          <w:bCs/>
          <w:szCs w:val="28"/>
        </w:rPr>
        <w:t xml:space="preserve"> требования ч.</w:t>
      </w:r>
      <w:r w:rsidRPr="007B6D7A">
        <w:rPr>
          <w:bCs/>
          <w:szCs w:val="28"/>
        </w:rPr>
        <w:t xml:space="preserve"> </w:t>
      </w:r>
      <w:r w:rsidR="003F75A0" w:rsidRPr="007B6D7A">
        <w:rPr>
          <w:bCs/>
          <w:szCs w:val="28"/>
        </w:rPr>
        <w:t>1 ст. 32 КРКоАП было вынесено постановление о привлечении к административной ответственности по ст.</w:t>
      </w:r>
      <w:r w:rsidR="006B2322" w:rsidRPr="007B6D7A">
        <w:rPr>
          <w:bCs/>
          <w:szCs w:val="28"/>
        </w:rPr>
        <w:t xml:space="preserve"> </w:t>
      </w:r>
      <w:r w:rsidR="003F75A0" w:rsidRPr="007B6D7A">
        <w:rPr>
          <w:bCs/>
          <w:szCs w:val="28"/>
        </w:rPr>
        <w:t>612 ч.</w:t>
      </w:r>
      <w:r w:rsidR="006B2322" w:rsidRPr="007B6D7A">
        <w:rPr>
          <w:bCs/>
          <w:szCs w:val="28"/>
        </w:rPr>
        <w:t xml:space="preserve"> </w:t>
      </w:r>
      <w:r w:rsidR="003F75A0" w:rsidRPr="007B6D7A">
        <w:rPr>
          <w:bCs/>
          <w:szCs w:val="28"/>
        </w:rPr>
        <w:t xml:space="preserve">1 КРКоАП дежурного водителя А.А. </w:t>
      </w:r>
      <w:r w:rsidR="006B2322" w:rsidRPr="007B6D7A">
        <w:rPr>
          <w:bCs/>
          <w:szCs w:val="28"/>
        </w:rPr>
        <w:t xml:space="preserve">Ержанова </w:t>
      </w:r>
      <w:r w:rsidR="003F75A0" w:rsidRPr="007B6D7A">
        <w:rPr>
          <w:bCs/>
          <w:szCs w:val="28"/>
        </w:rPr>
        <w:t>в виде штрафа за то, что он забыл в дежурной части водительское удостоверение;</w:t>
      </w:r>
      <w:r w:rsidRPr="007B6D7A">
        <w:rPr>
          <w:szCs w:val="28"/>
        </w:rPr>
        <w:t xml:space="preserve"> </w:t>
      </w:r>
      <w:r w:rsidR="003F75A0" w:rsidRPr="007B6D7A">
        <w:rPr>
          <w:bCs/>
          <w:szCs w:val="28"/>
        </w:rPr>
        <w:t>4) было проигнорировано требование ч.</w:t>
      </w:r>
      <w:r w:rsidRPr="007B6D7A">
        <w:rPr>
          <w:bCs/>
          <w:szCs w:val="28"/>
        </w:rPr>
        <w:t xml:space="preserve"> </w:t>
      </w:r>
      <w:r w:rsidR="003F75A0" w:rsidRPr="007B6D7A">
        <w:rPr>
          <w:bCs/>
          <w:szCs w:val="28"/>
        </w:rPr>
        <w:t>4 ст.</w:t>
      </w:r>
      <w:r w:rsidR="006B2322" w:rsidRPr="007B6D7A">
        <w:rPr>
          <w:bCs/>
          <w:szCs w:val="28"/>
        </w:rPr>
        <w:t xml:space="preserve"> </w:t>
      </w:r>
      <w:r w:rsidR="003F75A0" w:rsidRPr="007B6D7A">
        <w:rPr>
          <w:bCs/>
          <w:szCs w:val="28"/>
        </w:rPr>
        <w:t xml:space="preserve">32 КРКоАП о направлении материала об административном правонарушении А.А. </w:t>
      </w:r>
      <w:r w:rsidR="006B2322" w:rsidRPr="007B6D7A">
        <w:rPr>
          <w:bCs/>
          <w:szCs w:val="28"/>
        </w:rPr>
        <w:t xml:space="preserve">Ержанова </w:t>
      </w:r>
      <w:r w:rsidR="003F75A0" w:rsidRPr="007B6D7A">
        <w:rPr>
          <w:bCs/>
          <w:szCs w:val="28"/>
        </w:rPr>
        <w:t>по месту службы для решения вопроса о привлечении его к дисциплинарной ответственности;</w:t>
      </w:r>
      <w:r w:rsidRPr="007B6D7A">
        <w:rPr>
          <w:szCs w:val="28"/>
        </w:rPr>
        <w:t xml:space="preserve"> </w:t>
      </w:r>
      <w:r w:rsidR="003F75A0" w:rsidRPr="007B6D7A">
        <w:rPr>
          <w:bCs/>
          <w:szCs w:val="28"/>
        </w:rPr>
        <w:t>5) на основании ст.</w:t>
      </w:r>
      <w:r w:rsidR="006B2322" w:rsidRPr="007B6D7A">
        <w:rPr>
          <w:bCs/>
          <w:szCs w:val="28"/>
        </w:rPr>
        <w:t xml:space="preserve"> </w:t>
      </w:r>
      <w:r w:rsidR="003F75A0" w:rsidRPr="007B6D7A">
        <w:rPr>
          <w:bCs/>
          <w:szCs w:val="28"/>
        </w:rPr>
        <w:t>797 ч.</w:t>
      </w:r>
      <w:r w:rsidR="006B2322" w:rsidRPr="007B6D7A">
        <w:rPr>
          <w:bCs/>
          <w:szCs w:val="28"/>
        </w:rPr>
        <w:t xml:space="preserve"> </w:t>
      </w:r>
      <w:r w:rsidR="003F75A0" w:rsidRPr="007B6D7A">
        <w:rPr>
          <w:bCs/>
          <w:szCs w:val="28"/>
        </w:rPr>
        <w:t>1 КРКоАП полицейским БДПП УВД г.</w:t>
      </w:r>
      <w:r w:rsidRPr="007B6D7A">
        <w:rPr>
          <w:bCs/>
          <w:szCs w:val="28"/>
        </w:rPr>
        <w:t xml:space="preserve"> </w:t>
      </w:r>
      <w:r w:rsidR="003F75A0" w:rsidRPr="007B6D7A">
        <w:rPr>
          <w:bCs/>
          <w:szCs w:val="28"/>
        </w:rPr>
        <w:t>Костана</w:t>
      </w:r>
      <w:r w:rsidRPr="007B6D7A">
        <w:rPr>
          <w:bCs/>
          <w:szCs w:val="28"/>
        </w:rPr>
        <w:t>й</w:t>
      </w:r>
      <w:r w:rsidR="003F75A0" w:rsidRPr="007B6D7A">
        <w:rPr>
          <w:bCs/>
          <w:szCs w:val="28"/>
        </w:rPr>
        <w:t xml:space="preserve"> сержантом полиции И.Г</w:t>
      </w:r>
      <w:r w:rsidR="006B2322" w:rsidRPr="007B6D7A">
        <w:rPr>
          <w:bCs/>
          <w:szCs w:val="28"/>
        </w:rPr>
        <w:t>.</w:t>
      </w:r>
      <w:r w:rsidRPr="007B6D7A">
        <w:rPr>
          <w:bCs/>
          <w:szCs w:val="28"/>
        </w:rPr>
        <w:t xml:space="preserve"> </w:t>
      </w:r>
      <w:r w:rsidR="006B2322" w:rsidRPr="007B6D7A">
        <w:rPr>
          <w:bCs/>
          <w:szCs w:val="28"/>
        </w:rPr>
        <w:t xml:space="preserve">Сакталберген </w:t>
      </w:r>
      <w:r w:rsidRPr="007B6D7A">
        <w:rPr>
          <w:bCs/>
          <w:szCs w:val="28"/>
        </w:rPr>
        <w:t>было ошибочно реализовано право</w:t>
      </w:r>
      <w:r w:rsidR="003F75A0" w:rsidRPr="007B6D7A">
        <w:rPr>
          <w:bCs/>
          <w:szCs w:val="28"/>
        </w:rPr>
        <w:t xml:space="preserve"> о запрещении эксплуатации дежурного автомобиля академии путем постановки его на штрафную площадку, не учитывая требования ч.</w:t>
      </w:r>
      <w:r w:rsidR="006B2322" w:rsidRPr="007B6D7A">
        <w:rPr>
          <w:bCs/>
          <w:szCs w:val="28"/>
        </w:rPr>
        <w:t xml:space="preserve"> </w:t>
      </w:r>
      <w:r w:rsidR="003F75A0" w:rsidRPr="007B6D7A">
        <w:rPr>
          <w:bCs/>
          <w:szCs w:val="28"/>
        </w:rPr>
        <w:t>4 ст.</w:t>
      </w:r>
      <w:r w:rsidR="006B2322" w:rsidRPr="007B6D7A">
        <w:rPr>
          <w:bCs/>
          <w:szCs w:val="28"/>
        </w:rPr>
        <w:t xml:space="preserve"> </w:t>
      </w:r>
      <w:r w:rsidR="003F75A0" w:rsidRPr="007B6D7A">
        <w:rPr>
          <w:bCs/>
          <w:szCs w:val="28"/>
        </w:rPr>
        <w:t>785 КРКоАП, которая гласит, что такая мера обеспечения может применяться только «..</w:t>
      </w:r>
      <w:r w:rsidR="003F75A0" w:rsidRPr="007B6D7A">
        <w:rPr>
          <w:szCs w:val="28"/>
        </w:rPr>
        <w:t>если это вызвано необходимостью». Запрещение эксплуатации дежурного автомобиля академии не соответствует целям, перечисленным в ч.</w:t>
      </w:r>
      <w:r w:rsidR="006B2322" w:rsidRPr="007B6D7A">
        <w:rPr>
          <w:szCs w:val="28"/>
        </w:rPr>
        <w:t xml:space="preserve"> </w:t>
      </w:r>
      <w:r w:rsidR="003F75A0" w:rsidRPr="007B6D7A">
        <w:rPr>
          <w:szCs w:val="28"/>
        </w:rPr>
        <w:t>1 ст.</w:t>
      </w:r>
      <w:r w:rsidR="006B2322" w:rsidRPr="007B6D7A">
        <w:rPr>
          <w:szCs w:val="28"/>
        </w:rPr>
        <w:t xml:space="preserve"> </w:t>
      </w:r>
      <w:r w:rsidR="003F75A0" w:rsidRPr="007B6D7A">
        <w:rPr>
          <w:szCs w:val="28"/>
        </w:rPr>
        <w:t>785 КРКоАП</w:t>
      </w:r>
      <w:r w:rsidRPr="007B6D7A">
        <w:rPr>
          <w:szCs w:val="28"/>
        </w:rPr>
        <w:t>, а равно</w:t>
      </w:r>
      <w:r w:rsidR="003F75A0" w:rsidRPr="007B6D7A">
        <w:rPr>
          <w:szCs w:val="28"/>
        </w:rPr>
        <w:t xml:space="preserve"> противоречит абз</w:t>
      </w:r>
      <w:r w:rsidR="006B2322" w:rsidRPr="007B6D7A">
        <w:rPr>
          <w:szCs w:val="28"/>
        </w:rPr>
        <w:t xml:space="preserve">ацу </w:t>
      </w:r>
      <w:r w:rsidR="003F75A0" w:rsidRPr="007B6D7A">
        <w:rPr>
          <w:szCs w:val="28"/>
        </w:rPr>
        <w:t>3</w:t>
      </w:r>
      <w:r w:rsidR="009E63B4" w:rsidRPr="007B6D7A">
        <w:rPr>
          <w:szCs w:val="28"/>
        </w:rPr>
        <w:t xml:space="preserve"> </w:t>
      </w:r>
      <w:r w:rsidR="003F75A0" w:rsidRPr="007B6D7A">
        <w:rPr>
          <w:szCs w:val="28"/>
        </w:rPr>
        <w:t>п.</w:t>
      </w:r>
      <w:r w:rsidR="006B2322" w:rsidRPr="007B6D7A">
        <w:rPr>
          <w:szCs w:val="28"/>
        </w:rPr>
        <w:t xml:space="preserve"> </w:t>
      </w:r>
      <w:r w:rsidR="003F75A0" w:rsidRPr="007B6D7A">
        <w:rPr>
          <w:szCs w:val="28"/>
        </w:rPr>
        <w:t>1 Нормативного постановления Верховного суда РК от 9 апреля 2012 года №1, который гласит</w:t>
      </w:r>
      <w:r w:rsidR="006B2322" w:rsidRPr="007B6D7A">
        <w:rPr>
          <w:szCs w:val="28"/>
        </w:rPr>
        <w:t xml:space="preserve">: </w:t>
      </w:r>
      <w:r w:rsidR="003F75A0" w:rsidRPr="007B6D7A">
        <w:rPr>
          <w:szCs w:val="28"/>
        </w:rPr>
        <w:t>«Применение мер обеспечения должно быть правомерным, отвечать критериям разумности, необходимости и достаточности» [</w:t>
      </w:r>
      <w:r w:rsidR="002D61FD" w:rsidRPr="007B6D7A">
        <w:rPr>
          <w:szCs w:val="28"/>
        </w:rPr>
        <w:t>158</w:t>
      </w:r>
      <w:r w:rsidR="003F75A0" w:rsidRPr="007B6D7A">
        <w:rPr>
          <w:szCs w:val="28"/>
        </w:rPr>
        <w:t>].</w:t>
      </w:r>
      <w:r w:rsidR="000F2F0B" w:rsidRPr="007B6D7A">
        <w:rPr>
          <w:szCs w:val="28"/>
        </w:rPr>
        <w:t xml:space="preserve"> Апелляционная и кассационная жалобы </w:t>
      </w:r>
      <w:r w:rsidR="000F2F0B" w:rsidRPr="007B6D7A">
        <w:rPr>
          <w:szCs w:val="28"/>
        </w:rPr>
        <w:lastRenderedPageBreak/>
        <w:t xml:space="preserve">А.А. </w:t>
      </w:r>
      <w:r w:rsidR="006B2322" w:rsidRPr="007B6D7A">
        <w:rPr>
          <w:szCs w:val="28"/>
        </w:rPr>
        <w:t xml:space="preserve">Ержанова </w:t>
      </w:r>
      <w:r w:rsidR="003F75A0" w:rsidRPr="007B6D7A">
        <w:rPr>
          <w:szCs w:val="28"/>
        </w:rPr>
        <w:t>не были удовлетворены</w:t>
      </w:r>
      <w:r w:rsidR="006B2322" w:rsidRPr="007B6D7A">
        <w:rPr>
          <w:szCs w:val="28"/>
        </w:rPr>
        <w:t>, п</w:t>
      </w:r>
      <w:r w:rsidR="000F2F0B" w:rsidRPr="007B6D7A">
        <w:rPr>
          <w:szCs w:val="28"/>
        </w:rPr>
        <w:t xml:space="preserve">о причине чего возникает закономерный вопрос относительно избирательности судов при применении положений ст. 32 КРКоАП. В данном случае фактически за основу принимается указание ч. 1 ст. 32 КРКоАП, что А.А. </w:t>
      </w:r>
      <w:r w:rsidR="006B2322" w:rsidRPr="007B6D7A">
        <w:rPr>
          <w:szCs w:val="28"/>
        </w:rPr>
        <w:t xml:space="preserve">Ержанов </w:t>
      </w:r>
      <w:r w:rsidR="000F2F0B" w:rsidRPr="007B6D7A">
        <w:rPr>
          <w:szCs w:val="28"/>
        </w:rPr>
        <w:t>находился при исполнении им своих служебных обязанностей водителя академии МВД. При этом мы оставляем без внимания, что в рамках дейс</w:t>
      </w:r>
      <w:r w:rsidR="006B2322" w:rsidRPr="007B6D7A">
        <w:rPr>
          <w:szCs w:val="28"/>
        </w:rPr>
        <w:t>твующей редакции ст. 612 КРКоАП</w:t>
      </w:r>
      <w:r w:rsidR="000F2F0B" w:rsidRPr="007B6D7A">
        <w:rPr>
          <w:szCs w:val="28"/>
        </w:rPr>
        <w:t xml:space="preserve"> А.А. </w:t>
      </w:r>
      <w:r w:rsidR="006B2322" w:rsidRPr="007B6D7A">
        <w:rPr>
          <w:szCs w:val="28"/>
        </w:rPr>
        <w:t xml:space="preserve">Ержанов </w:t>
      </w:r>
      <w:r w:rsidR="000F2F0B" w:rsidRPr="007B6D7A">
        <w:rPr>
          <w:szCs w:val="28"/>
        </w:rPr>
        <w:t xml:space="preserve">вовсе не подлежал бы ответственности. В исследуемом вопросе данное обстоятельство не является принципиальным. </w:t>
      </w:r>
    </w:p>
    <w:p w14:paraId="5C1A3E58" w14:textId="7640E981" w:rsidR="003F75A0" w:rsidRPr="007B6D7A" w:rsidRDefault="000F75F8" w:rsidP="00F07875">
      <w:pPr>
        <w:widowControl w:val="0"/>
        <w:tabs>
          <w:tab w:val="left" w:pos="1276"/>
        </w:tabs>
        <w:ind w:firstLine="709"/>
        <w:rPr>
          <w:szCs w:val="28"/>
        </w:rPr>
      </w:pPr>
      <w:r w:rsidRPr="007B6D7A">
        <w:rPr>
          <w:szCs w:val="28"/>
        </w:rPr>
        <w:t xml:space="preserve">В разрезе исследуемого аспекта имеет значение принципиальное отграничение понятий «административная ответственность» (собственно реализуемая в соответствии с нормами КРКоАП) и «ответственность в административном порядке» (в частности, </w:t>
      </w:r>
      <w:r w:rsidR="003F75A0" w:rsidRPr="007B6D7A">
        <w:rPr>
          <w:szCs w:val="28"/>
        </w:rPr>
        <w:t>дисциплинарн</w:t>
      </w:r>
      <w:r w:rsidRPr="007B6D7A">
        <w:rPr>
          <w:szCs w:val="28"/>
        </w:rPr>
        <w:t>ая</w:t>
      </w:r>
      <w:r w:rsidR="003F75A0" w:rsidRPr="007B6D7A">
        <w:rPr>
          <w:szCs w:val="28"/>
        </w:rPr>
        <w:t xml:space="preserve"> ответственность, возмещение ущерба, пени, неустойки, морального вреда, восстановление репутации и т.п.</w:t>
      </w:r>
      <w:r w:rsidRPr="007B6D7A">
        <w:rPr>
          <w:szCs w:val="28"/>
        </w:rPr>
        <w:t>). В настоящее время складывается ситуаци</w:t>
      </w:r>
      <w:r w:rsidR="00060E3C" w:rsidRPr="007B6D7A">
        <w:rPr>
          <w:szCs w:val="28"/>
        </w:rPr>
        <w:t>я</w:t>
      </w:r>
      <w:r w:rsidRPr="007B6D7A">
        <w:rPr>
          <w:szCs w:val="28"/>
        </w:rPr>
        <w:t xml:space="preserve">, что </w:t>
      </w:r>
      <w:r w:rsidR="003F75A0" w:rsidRPr="007B6D7A">
        <w:rPr>
          <w:szCs w:val="28"/>
        </w:rPr>
        <w:t>сотрудник любого правоохранительного органа, в том числе и ОВД</w:t>
      </w:r>
      <w:r w:rsidR="000F2F0B" w:rsidRPr="007B6D7A">
        <w:rPr>
          <w:szCs w:val="28"/>
        </w:rPr>
        <w:t>,</w:t>
      </w:r>
      <w:r w:rsidR="003F75A0" w:rsidRPr="007B6D7A">
        <w:rPr>
          <w:szCs w:val="28"/>
        </w:rPr>
        <w:t xml:space="preserve"> фактически несет </w:t>
      </w:r>
      <w:r w:rsidRPr="007B6D7A">
        <w:rPr>
          <w:szCs w:val="28"/>
        </w:rPr>
        <w:t xml:space="preserve">двойную (дублированную) </w:t>
      </w:r>
      <w:r w:rsidR="003F75A0" w:rsidRPr="007B6D7A">
        <w:rPr>
          <w:szCs w:val="28"/>
        </w:rPr>
        <w:t>юридическую ответственность за один и тот же проступок</w:t>
      </w:r>
      <w:r w:rsidR="000F2F0B" w:rsidRPr="007B6D7A">
        <w:rPr>
          <w:szCs w:val="28"/>
        </w:rPr>
        <w:t xml:space="preserve"> (административную и дисциплинарную)</w:t>
      </w:r>
      <w:r w:rsidRPr="007B6D7A">
        <w:rPr>
          <w:szCs w:val="28"/>
        </w:rPr>
        <w:t>, что, безусловно, противоречит основным принципам юридической ответственности.</w:t>
      </w:r>
      <w:r w:rsidR="00461C05" w:rsidRPr="007B6D7A">
        <w:rPr>
          <w:szCs w:val="28"/>
        </w:rPr>
        <w:t xml:space="preserve"> </w:t>
      </w:r>
      <w:r w:rsidR="001675AC" w:rsidRPr="007B6D7A">
        <w:rPr>
          <w:szCs w:val="28"/>
        </w:rPr>
        <w:t xml:space="preserve">Так, по мнению </w:t>
      </w:r>
      <w:r w:rsidR="003F75A0" w:rsidRPr="007B6D7A">
        <w:rPr>
          <w:szCs w:val="28"/>
        </w:rPr>
        <w:t>Т.А.</w:t>
      </w:r>
      <w:r w:rsidR="001675AC" w:rsidRPr="007B6D7A">
        <w:rPr>
          <w:szCs w:val="28"/>
        </w:rPr>
        <w:t xml:space="preserve"> </w:t>
      </w:r>
      <w:r w:rsidR="003F75A0" w:rsidRPr="007B6D7A">
        <w:rPr>
          <w:szCs w:val="28"/>
        </w:rPr>
        <w:t>Малыхин</w:t>
      </w:r>
      <w:r w:rsidR="001675AC" w:rsidRPr="007B6D7A">
        <w:rPr>
          <w:szCs w:val="28"/>
        </w:rPr>
        <w:t>ой, «</w:t>
      </w:r>
      <w:r w:rsidR="003F75A0" w:rsidRPr="007B6D7A">
        <w:rPr>
          <w:szCs w:val="28"/>
        </w:rPr>
        <w:t>привлечение к дисциплинарной ответственности за совершение противоправных деяний, содержащих только признаки административных правонарушений и не содержащих признаков дисциплинарных проступков, является неправомерным и не способствующим реализации таких принципов дисциплинарного производства, как обоснованность и справедливость» [</w:t>
      </w:r>
      <w:r w:rsidR="002D61FD" w:rsidRPr="007B6D7A">
        <w:rPr>
          <w:szCs w:val="28"/>
        </w:rPr>
        <w:t>276</w:t>
      </w:r>
      <w:r w:rsidR="003F75A0" w:rsidRPr="007B6D7A">
        <w:rPr>
          <w:szCs w:val="28"/>
        </w:rPr>
        <w:t>, с.</w:t>
      </w:r>
      <w:r w:rsidR="00A0129A" w:rsidRPr="007B6D7A">
        <w:rPr>
          <w:szCs w:val="28"/>
        </w:rPr>
        <w:t xml:space="preserve"> </w:t>
      </w:r>
      <w:r w:rsidR="003F75A0" w:rsidRPr="007B6D7A">
        <w:rPr>
          <w:szCs w:val="28"/>
        </w:rPr>
        <w:t>154].</w:t>
      </w:r>
      <w:r w:rsidRPr="007B6D7A">
        <w:rPr>
          <w:szCs w:val="28"/>
        </w:rPr>
        <w:t xml:space="preserve"> То есть автор фактически указывает, что в подобных</w:t>
      </w:r>
      <w:r w:rsidR="001675AC" w:rsidRPr="007B6D7A">
        <w:rPr>
          <w:szCs w:val="28"/>
        </w:rPr>
        <w:t xml:space="preserve"> случа</w:t>
      </w:r>
      <w:r w:rsidRPr="007B6D7A">
        <w:rPr>
          <w:szCs w:val="28"/>
        </w:rPr>
        <w:t>ях</w:t>
      </w:r>
      <w:r w:rsidR="001675AC" w:rsidRPr="007B6D7A">
        <w:rPr>
          <w:szCs w:val="28"/>
        </w:rPr>
        <w:t xml:space="preserve"> имеет место</w:t>
      </w:r>
      <w:r w:rsidRPr="007B6D7A">
        <w:rPr>
          <w:szCs w:val="28"/>
        </w:rPr>
        <w:t xml:space="preserve"> необоснованная</w:t>
      </w:r>
      <w:r w:rsidR="001675AC" w:rsidRPr="007B6D7A">
        <w:rPr>
          <w:szCs w:val="28"/>
        </w:rPr>
        <w:t xml:space="preserve"> кумуляция </w:t>
      </w:r>
      <w:r w:rsidRPr="007B6D7A">
        <w:rPr>
          <w:szCs w:val="28"/>
        </w:rPr>
        <w:t>репрессивного воздействия</w:t>
      </w:r>
      <w:r w:rsidR="001675AC" w:rsidRPr="007B6D7A">
        <w:rPr>
          <w:szCs w:val="28"/>
        </w:rPr>
        <w:t xml:space="preserve">, когда лицо претерпевает негативные последствия в разных плоскостях юридической ответственности. </w:t>
      </w:r>
    </w:p>
    <w:p w14:paraId="75D69C65" w14:textId="49403FDF" w:rsidR="003F75A0" w:rsidRPr="007B6D7A" w:rsidRDefault="00653D12" w:rsidP="00F07875">
      <w:pPr>
        <w:widowControl w:val="0"/>
        <w:tabs>
          <w:tab w:val="left" w:pos="1276"/>
        </w:tabs>
        <w:ind w:firstLine="709"/>
        <w:rPr>
          <w:szCs w:val="28"/>
        </w:rPr>
      </w:pPr>
      <w:r w:rsidRPr="007B6D7A">
        <w:rPr>
          <w:szCs w:val="28"/>
        </w:rPr>
        <w:t>В соответствии с пп.</w:t>
      </w:r>
      <w:r w:rsidR="003F75A0" w:rsidRPr="007B6D7A">
        <w:rPr>
          <w:szCs w:val="28"/>
        </w:rPr>
        <w:t xml:space="preserve"> 2 п. 3 ст</w:t>
      </w:r>
      <w:r w:rsidR="00770367" w:rsidRPr="007B6D7A">
        <w:rPr>
          <w:szCs w:val="28"/>
        </w:rPr>
        <w:t>.</w:t>
      </w:r>
      <w:r w:rsidR="003F75A0" w:rsidRPr="007B6D7A">
        <w:rPr>
          <w:szCs w:val="28"/>
        </w:rPr>
        <w:t xml:space="preserve"> 77 Конституции Республики Казахстан «никто не может быть подвергнут повторно уголовной или административной ответственности за одно и то же правонарушение» [</w:t>
      </w:r>
      <w:r w:rsidR="002D61FD" w:rsidRPr="007B6D7A">
        <w:rPr>
          <w:szCs w:val="28"/>
        </w:rPr>
        <w:t>266</w:t>
      </w:r>
      <w:r w:rsidR="003F75A0" w:rsidRPr="007B6D7A">
        <w:rPr>
          <w:szCs w:val="28"/>
        </w:rPr>
        <w:t xml:space="preserve">]. </w:t>
      </w:r>
      <w:r w:rsidR="001675AC" w:rsidRPr="007B6D7A">
        <w:rPr>
          <w:szCs w:val="28"/>
        </w:rPr>
        <w:t xml:space="preserve">Указание на </w:t>
      </w:r>
      <w:r w:rsidR="001675AC" w:rsidRPr="007B6D7A">
        <w:rPr>
          <w:rStyle w:val="s1"/>
          <w:rFonts w:ascii="Times New Roman" w:hAnsi="Times New Roman"/>
          <w:b w:val="0"/>
          <w:color w:val="auto"/>
          <w:sz w:val="28"/>
          <w:szCs w:val="28"/>
        </w:rPr>
        <w:t>н</w:t>
      </w:r>
      <w:r w:rsidR="003F75A0" w:rsidRPr="007B6D7A">
        <w:rPr>
          <w:rStyle w:val="s1"/>
          <w:rFonts w:ascii="Times New Roman" w:hAnsi="Times New Roman"/>
          <w:b w:val="0"/>
          <w:color w:val="auto"/>
          <w:sz w:val="28"/>
          <w:szCs w:val="28"/>
        </w:rPr>
        <w:t>едопустимость повторного привлечения к административной ответственности предусмотрено</w:t>
      </w:r>
      <w:r w:rsidR="001675AC" w:rsidRPr="007B6D7A">
        <w:rPr>
          <w:rStyle w:val="s1"/>
          <w:rFonts w:ascii="Times New Roman" w:hAnsi="Times New Roman"/>
          <w:b w:val="0"/>
          <w:color w:val="auto"/>
          <w:sz w:val="28"/>
          <w:szCs w:val="28"/>
        </w:rPr>
        <w:t xml:space="preserve"> также и</w:t>
      </w:r>
      <w:r w:rsidR="003F75A0" w:rsidRPr="007B6D7A">
        <w:rPr>
          <w:rStyle w:val="s1"/>
          <w:rFonts w:ascii="Times New Roman" w:hAnsi="Times New Roman"/>
          <w:b w:val="0"/>
          <w:color w:val="auto"/>
          <w:sz w:val="28"/>
          <w:szCs w:val="28"/>
        </w:rPr>
        <w:t xml:space="preserve"> ст</w:t>
      </w:r>
      <w:r w:rsidR="001675AC" w:rsidRPr="007B6D7A">
        <w:rPr>
          <w:rStyle w:val="s1"/>
          <w:rFonts w:ascii="Times New Roman" w:hAnsi="Times New Roman"/>
          <w:b w:val="0"/>
          <w:color w:val="auto"/>
          <w:sz w:val="28"/>
          <w:szCs w:val="28"/>
        </w:rPr>
        <w:t>.</w:t>
      </w:r>
      <w:r w:rsidR="003F75A0" w:rsidRPr="007B6D7A">
        <w:rPr>
          <w:rStyle w:val="s1"/>
          <w:rFonts w:ascii="Times New Roman" w:hAnsi="Times New Roman"/>
          <w:b w:val="0"/>
          <w:color w:val="auto"/>
          <w:sz w:val="28"/>
          <w:szCs w:val="28"/>
        </w:rPr>
        <w:t xml:space="preserve"> 12 КРКоАП</w:t>
      </w:r>
      <w:r w:rsidR="001675AC" w:rsidRPr="007B6D7A">
        <w:rPr>
          <w:rStyle w:val="s1"/>
          <w:rFonts w:ascii="Times New Roman" w:hAnsi="Times New Roman"/>
          <w:b w:val="0"/>
          <w:color w:val="auto"/>
          <w:sz w:val="28"/>
          <w:szCs w:val="28"/>
        </w:rPr>
        <w:t xml:space="preserve">, в соответствии с которой </w:t>
      </w:r>
      <w:r w:rsidR="003F75A0" w:rsidRPr="007B6D7A">
        <w:rPr>
          <w:rStyle w:val="s1"/>
          <w:rFonts w:ascii="Times New Roman" w:hAnsi="Times New Roman"/>
          <w:b w:val="0"/>
          <w:color w:val="auto"/>
          <w:sz w:val="28"/>
          <w:szCs w:val="28"/>
        </w:rPr>
        <w:t>«</w:t>
      </w:r>
      <w:r w:rsidR="001675AC" w:rsidRPr="007B6D7A">
        <w:rPr>
          <w:szCs w:val="28"/>
        </w:rPr>
        <w:t>н</w:t>
      </w:r>
      <w:r w:rsidR="003F75A0" w:rsidRPr="007B6D7A">
        <w:rPr>
          <w:szCs w:val="28"/>
        </w:rPr>
        <w:t xml:space="preserve">икто не может быть </w:t>
      </w:r>
      <w:r w:rsidR="003F75A0" w:rsidRPr="007B6D7A">
        <w:rPr>
          <w:rStyle w:val="s0"/>
          <w:color w:val="auto"/>
          <w:szCs w:val="28"/>
        </w:rPr>
        <w:t>повторно</w:t>
      </w:r>
      <w:r w:rsidR="003F75A0" w:rsidRPr="007B6D7A">
        <w:rPr>
          <w:rStyle w:val="s0"/>
          <w:color w:val="auto"/>
        </w:rPr>
        <w:t xml:space="preserve"> </w:t>
      </w:r>
      <w:r w:rsidR="003F75A0" w:rsidRPr="007B6D7A">
        <w:rPr>
          <w:szCs w:val="28"/>
        </w:rPr>
        <w:t>привлечен к административной ответственности за</w:t>
      </w:r>
      <w:r w:rsidR="00447C35" w:rsidRPr="007B6D7A">
        <w:rPr>
          <w:szCs w:val="28"/>
        </w:rPr>
        <w:t xml:space="preserve"> </w:t>
      </w:r>
      <w:r w:rsidR="002660E1" w:rsidRPr="007B6D7A">
        <w:rPr>
          <w:szCs w:val="28"/>
        </w:rPr>
        <w:t xml:space="preserve">одно и то же </w:t>
      </w:r>
      <w:r w:rsidR="00E463AD" w:rsidRPr="007B6D7A">
        <w:rPr>
          <w:szCs w:val="28"/>
        </w:rPr>
        <w:t>правонарушение» [</w:t>
      </w:r>
      <w:r w:rsidR="002D61FD" w:rsidRPr="007B6D7A">
        <w:rPr>
          <w:szCs w:val="28"/>
        </w:rPr>
        <w:t>27</w:t>
      </w:r>
      <w:r w:rsidR="003F75A0" w:rsidRPr="007B6D7A">
        <w:rPr>
          <w:szCs w:val="28"/>
        </w:rPr>
        <w:t xml:space="preserve">]. </w:t>
      </w:r>
      <w:r w:rsidRPr="007B6D7A">
        <w:rPr>
          <w:szCs w:val="28"/>
        </w:rPr>
        <w:t xml:space="preserve">В </w:t>
      </w:r>
      <w:r w:rsidR="003F75A0" w:rsidRPr="007B6D7A">
        <w:rPr>
          <w:szCs w:val="28"/>
        </w:rPr>
        <w:t>Нормативно</w:t>
      </w:r>
      <w:r w:rsidRPr="007B6D7A">
        <w:rPr>
          <w:szCs w:val="28"/>
        </w:rPr>
        <w:t>м</w:t>
      </w:r>
      <w:r w:rsidR="003F75A0" w:rsidRPr="007B6D7A">
        <w:rPr>
          <w:szCs w:val="28"/>
        </w:rPr>
        <w:t xml:space="preserve"> </w:t>
      </w:r>
      <w:r w:rsidR="001675AC" w:rsidRPr="007B6D7A">
        <w:rPr>
          <w:szCs w:val="28"/>
        </w:rPr>
        <w:t>п</w:t>
      </w:r>
      <w:r w:rsidR="003F75A0" w:rsidRPr="007B6D7A">
        <w:rPr>
          <w:szCs w:val="28"/>
        </w:rPr>
        <w:t>остановлени</w:t>
      </w:r>
      <w:r w:rsidR="00770367" w:rsidRPr="007B6D7A">
        <w:rPr>
          <w:szCs w:val="28"/>
        </w:rPr>
        <w:t>и</w:t>
      </w:r>
      <w:r w:rsidR="003F75A0" w:rsidRPr="007B6D7A">
        <w:rPr>
          <w:rStyle w:val="s3"/>
          <w:iCs/>
          <w:color w:val="auto"/>
          <w:szCs w:val="28"/>
        </w:rPr>
        <w:t xml:space="preserve"> </w:t>
      </w:r>
      <w:r w:rsidR="003F75A0" w:rsidRPr="007B6D7A">
        <w:rPr>
          <w:rStyle w:val="s3"/>
          <w:i w:val="0"/>
          <w:iCs/>
          <w:color w:val="auto"/>
          <w:szCs w:val="28"/>
        </w:rPr>
        <w:t>Верховного Суда Республики Казахстан от 22 декабря 2016 года № 12 «О некоторых вопросах применения судами норм Общей части Кодекса Республики Казахстан об административных правонарушениях»</w:t>
      </w:r>
      <w:r w:rsidRPr="007B6D7A">
        <w:rPr>
          <w:rStyle w:val="s3"/>
          <w:i w:val="0"/>
          <w:iCs/>
          <w:color w:val="auto"/>
          <w:szCs w:val="28"/>
        </w:rPr>
        <w:t xml:space="preserve"> </w:t>
      </w:r>
      <w:r w:rsidR="001675AC" w:rsidRPr="007B6D7A">
        <w:rPr>
          <w:rStyle w:val="s3"/>
          <w:i w:val="0"/>
          <w:iCs/>
          <w:color w:val="auto"/>
          <w:szCs w:val="28"/>
        </w:rPr>
        <w:t>содержится специальная оговорка</w:t>
      </w:r>
      <w:r w:rsidRPr="007B6D7A">
        <w:rPr>
          <w:rStyle w:val="s3"/>
          <w:i w:val="0"/>
          <w:iCs/>
          <w:color w:val="auto"/>
          <w:szCs w:val="28"/>
        </w:rPr>
        <w:t xml:space="preserve"> относительно того, что </w:t>
      </w:r>
      <w:r w:rsidR="003F75A0" w:rsidRPr="007B6D7A">
        <w:rPr>
          <w:rStyle w:val="s3"/>
          <w:iCs/>
          <w:color w:val="auto"/>
          <w:szCs w:val="28"/>
        </w:rPr>
        <w:t>«</w:t>
      </w:r>
      <w:r w:rsidRPr="007B6D7A">
        <w:rPr>
          <w:szCs w:val="28"/>
        </w:rPr>
        <w:t>н</w:t>
      </w:r>
      <w:r w:rsidR="003F75A0" w:rsidRPr="007B6D7A">
        <w:rPr>
          <w:szCs w:val="28"/>
        </w:rPr>
        <w:t>азначение нового взыскания после отмены или изменения незаконного постановления по делу об административном правонарушении, по которому взыскание уже исполнено, не является повторным привлечением к ад</w:t>
      </w:r>
      <w:r w:rsidR="000B4C3D" w:rsidRPr="007B6D7A">
        <w:rPr>
          <w:szCs w:val="28"/>
        </w:rPr>
        <w:t>министративной ответственности»</w:t>
      </w:r>
      <w:r w:rsidRPr="007B6D7A">
        <w:rPr>
          <w:szCs w:val="28"/>
        </w:rPr>
        <w:t xml:space="preserve"> </w:t>
      </w:r>
      <w:r w:rsidR="00E463AD" w:rsidRPr="007B6D7A">
        <w:rPr>
          <w:szCs w:val="28"/>
        </w:rPr>
        <w:t>[</w:t>
      </w:r>
      <w:r w:rsidR="002D61FD" w:rsidRPr="007B6D7A">
        <w:rPr>
          <w:szCs w:val="28"/>
        </w:rPr>
        <w:t>277</w:t>
      </w:r>
      <w:r w:rsidRPr="007B6D7A">
        <w:rPr>
          <w:szCs w:val="28"/>
        </w:rPr>
        <w:t>]. Если применить аналогию правил реализации юридической ответственности, то закономерно предположить, что и в отношении административной и дисциплинарной ответственности также должно иметь место их четкое размежевание.</w:t>
      </w:r>
    </w:p>
    <w:p w14:paraId="453AB425" w14:textId="3EC24DB7" w:rsidR="003F75A0" w:rsidRPr="007B6D7A" w:rsidRDefault="00AC641C" w:rsidP="00F07875">
      <w:pPr>
        <w:pStyle w:val="35"/>
        <w:widowControl w:val="0"/>
        <w:tabs>
          <w:tab w:val="left" w:pos="1276"/>
        </w:tabs>
        <w:spacing w:after="0"/>
        <w:ind w:left="0" w:firstLine="709"/>
        <w:rPr>
          <w:sz w:val="28"/>
          <w:szCs w:val="28"/>
        </w:rPr>
      </w:pPr>
      <w:r w:rsidRPr="007B6D7A">
        <w:rPr>
          <w:sz w:val="28"/>
          <w:szCs w:val="28"/>
        </w:rPr>
        <w:t xml:space="preserve">При буквальном толковании содержания ч. 1 ст. 32 КРКоАП следует </w:t>
      </w:r>
      <w:r w:rsidRPr="007B6D7A">
        <w:rPr>
          <w:sz w:val="28"/>
          <w:szCs w:val="28"/>
        </w:rPr>
        <w:lastRenderedPageBreak/>
        <w:t xml:space="preserve">вывод, что сотрудники правоохранительных органов, обладая признаками субъекта административного деликта, не являются субъектами административной ответственности, </w:t>
      </w:r>
      <w:r w:rsidR="003F75A0" w:rsidRPr="007B6D7A">
        <w:rPr>
          <w:sz w:val="28"/>
          <w:szCs w:val="28"/>
        </w:rPr>
        <w:t>так как</w:t>
      </w:r>
      <w:r w:rsidRPr="007B6D7A">
        <w:rPr>
          <w:sz w:val="28"/>
          <w:szCs w:val="28"/>
        </w:rPr>
        <w:t xml:space="preserve"> они</w:t>
      </w:r>
      <w:r w:rsidR="003F75A0" w:rsidRPr="007B6D7A">
        <w:rPr>
          <w:sz w:val="28"/>
          <w:szCs w:val="28"/>
        </w:rPr>
        <w:t xml:space="preserve"> «несут ответственность в соответствии с нормативными правовыми актами, регламентирующими порядок прохождения службы в соответствующих органах»</w:t>
      </w:r>
      <w:r w:rsidR="00E463AD" w:rsidRPr="007B6D7A">
        <w:rPr>
          <w:sz w:val="28"/>
          <w:szCs w:val="28"/>
        </w:rPr>
        <w:t xml:space="preserve"> [</w:t>
      </w:r>
      <w:r w:rsidR="002D61FD" w:rsidRPr="007B6D7A">
        <w:rPr>
          <w:sz w:val="28"/>
          <w:szCs w:val="28"/>
        </w:rPr>
        <w:t>27</w:t>
      </w:r>
      <w:r w:rsidR="001675AC" w:rsidRPr="007B6D7A">
        <w:rPr>
          <w:sz w:val="28"/>
          <w:szCs w:val="28"/>
        </w:rPr>
        <w:t xml:space="preserve">]. </w:t>
      </w:r>
      <w:r w:rsidRPr="007B6D7A">
        <w:rPr>
          <w:sz w:val="28"/>
          <w:szCs w:val="28"/>
        </w:rPr>
        <w:t>Закономерно предположить, что составление протокола об административном правонарушении должно производиться на общих основаниях. Однако в последующем, как следует из</w:t>
      </w:r>
      <w:r w:rsidR="003F75A0" w:rsidRPr="007B6D7A">
        <w:rPr>
          <w:sz w:val="28"/>
          <w:szCs w:val="28"/>
        </w:rPr>
        <w:t xml:space="preserve"> п.</w:t>
      </w:r>
      <w:r w:rsidR="00770367" w:rsidRPr="007B6D7A">
        <w:rPr>
          <w:sz w:val="28"/>
          <w:szCs w:val="28"/>
        </w:rPr>
        <w:t xml:space="preserve"> </w:t>
      </w:r>
      <w:r w:rsidR="003F75A0" w:rsidRPr="007B6D7A">
        <w:rPr>
          <w:sz w:val="28"/>
          <w:szCs w:val="28"/>
        </w:rPr>
        <w:t>3 ч</w:t>
      </w:r>
      <w:r w:rsidR="00530E11" w:rsidRPr="007B6D7A">
        <w:rPr>
          <w:sz w:val="28"/>
          <w:szCs w:val="28"/>
        </w:rPr>
        <w:t>.</w:t>
      </w:r>
      <w:r w:rsidR="003F75A0" w:rsidRPr="007B6D7A">
        <w:rPr>
          <w:sz w:val="28"/>
          <w:szCs w:val="28"/>
        </w:rPr>
        <w:t xml:space="preserve"> 5 ст</w:t>
      </w:r>
      <w:r w:rsidR="00530E11" w:rsidRPr="007B6D7A">
        <w:rPr>
          <w:sz w:val="28"/>
          <w:szCs w:val="28"/>
        </w:rPr>
        <w:t>.</w:t>
      </w:r>
      <w:r w:rsidR="003F75A0" w:rsidRPr="007B6D7A">
        <w:rPr>
          <w:sz w:val="28"/>
          <w:szCs w:val="28"/>
        </w:rPr>
        <w:t xml:space="preserve"> 821 КРКоАП</w:t>
      </w:r>
      <w:r w:rsidR="006B0B65" w:rsidRPr="007B6D7A">
        <w:rPr>
          <w:sz w:val="28"/>
          <w:szCs w:val="28"/>
        </w:rPr>
        <w:t>, материалы должны передаваться</w:t>
      </w:r>
      <w:r w:rsidR="003F75A0" w:rsidRPr="007B6D7A">
        <w:rPr>
          <w:sz w:val="28"/>
          <w:szCs w:val="28"/>
        </w:rPr>
        <w:t xml:space="preserve"> «…соответствующим органам для решения вопроса о привлечении лица к дисциплинарной ответственности в соответствии со статьей 32 настоящего </w:t>
      </w:r>
      <w:r w:rsidR="00530E11" w:rsidRPr="007B6D7A">
        <w:rPr>
          <w:sz w:val="28"/>
          <w:szCs w:val="28"/>
        </w:rPr>
        <w:t>Кодекса</w:t>
      </w:r>
      <w:r w:rsidR="003F75A0" w:rsidRPr="007B6D7A">
        <w:rPr>
          <w:sz w:val="28"/>
          <w:szCs w:val="28"/>
        </w:rPr>
        <w:t>» [</w:t>
      </w:r>
      <w:r w:rsidR="002D61FD" w:rsidRPr="007B6D7A">
        <w:rPr>
          <w:sz w:val="28"/>
          <w:szCs w:val="28"/>
        </w:rPr>
        <w:t>27</w:t>
      </w:r>
      <w:r w:rsidR="003F75A0" w:rsidRPr="007B6D7A">
        <w:rPr>
          <w:sz w:val="28"/>
          <w:szCs w:val="28"/>
        </w:rPr>
        <w:t>].</w:t>
      </w:r>
      <w:r w:rsidRPr="007B6D7A">
        <w:rPr>
          <w:sz w:val="28"/>
          <w:szCs w:val="28"/>
        </w:rPr>
        <w:t xml:space="preserve"> </w:t>
      </w:r>
      <w:r w:rsidR="003F75A0" w:rsidRPr="007B6D7A">
        <w:rPr>
          <w:sz w:val="28"/>
          <w:szCs w:val="28"/>
        </w:rPr>
        <w:t>Аналогичное постановл</w:t>
      </w:r>
      <w:r w:rsidR="00FD296A" w:rsidRPr="007B6D7A">
        <w:rPr>
          <w:sz w:val="28"/>
          <w:szCs w:val="28"/>
        </w:rPr>
        <w:t>ение о прекращении производства</w:t>
      </w:r>
      <w:r w:rsidR="006B0B65" w:rsidRPr="007B6D7A">
        <w:rPr>
          <w:sz w:val="28"/>
          <w:szCs w:val="28"/>
        </w:rPr>
        <w:t xml:space="preserve"> по делу </w:t>
      </w:r>
      <w:r w:rsidR="003F75A0" w:rsidRPr="007B6D7A">
        <w:rPr>
          <w:sz w:val="28"/>
          <w:szCs w:val="28"/>
        </w:rPr>
        <w:t>должен вынести суд на основании ч.</w:t>
      </w:r>
      <w:r w:rsidR="00530E11" w:rsidRPr="007B6D7A">
        <w:rPr>
          <w:sz w:val="28"/>
          <w:szCs w:val="28"/>
        </w:rPr>
        <w:t xml:space="preserve"> </w:t>
      </w:r>
      <w:r w:rsidR="003F75A0" w:rsidRPr="007B6D7A">
        <w:rPr>
          <w:sz w:val="28"/>
          <w:szCs w:val="28"/>
        </w:rPr>
        <w:t xml:space="preserve">7 </w:t>
      </w:r>
      <w:r w:rsidR="00926CBA" w:rsidRPr="007B6D7A">
        <w:rPr>
          <w:sz w:val="28"/>
          <w:szCs w:val="28"/>
        </w:rPr>
        <w:br/>
      </w:r>
      <w:r w:rsidR="003F75A0" w:rsidRPr="007B6D7A">
        <w:rPr>
          <w:sz w:val="28"/>
          <w:szCs w:val="28"/>
        </w:rPr>
        <w:t>ст</w:t>
      </w:r>
      <w:r w:rsidR="00530E11" w:rsidRPr="007B6D7A">
        <w:rPr>
          <w:sz w:val="28"/>
          <w:szCs w:val="28"/>
        </w:rPr>
        <w:t>.</w:t>
      </w:r>
      <w:r w:rsidR="003F75A0" w:rsidRPr="007B6D7A">
        <w:rPr>
          <w:sz w:val="28"/>
          <w:szCs w:val="28"/>
        </w:rPr>
        <w:t xml:space="preserve"> 829-14 КРКоАП</w:t>
      </w:r>
      <w:r w:rsidRPr="007B6D7A">
        <w:rPr>
          <w:sz w:val="28"/>
          <w:szCs w:val="28"/>
        </w:rPr>
        <w:t xml:space="preserve"> </w:t>
      </w:r>
      <w:r w:rsidR="003F75A0" w:rsidRPr="007B6D7A">
        <w:rPr>
          <w:sz w:val="28"/>
          <w:szCs w:val="28"/>
        </w:rPr>
        <w:t>с передачей материалов в правоохранительный орган для привлечения правонарушителя к д</w:t>
      </w:r>
      <w:r w:rsidR="003D44CD" w:rsidRPr="007B6D7A">
        <w:rPr>
          <w:sz w:val="28"/>
          <w:szCs w:val="28"/>
        </w:rPr>
        <w:t>исциплинарной ответственности</w:t>
      </w:r>
      <w:r w:rsidR="003F75A0" w:rsidRPr="007B6D7A">
        <w:rPr>
          <w:sz w:val="28"/>
          <w:szCs w:val="28"/>
        </w:rPr>
        <w:t xml:space="preserve">. </w:t>
      </w:r>
      <w:r w:rsidRPr="007B6D7A">
        <w:rPr>
          <w:sz w:val="28"/>
          <w:szCs w:val="28"/>
        </w:rPr>
        <w:t>Практически аутентичное разъяснение содержится и в п. 25 Н</w:t>
      </w:r>
      <w:r w:rsidR="003F75A0" w:rsidRPr="007B6D7A">
        <w:rPr>
          <w:sz w:val="28"/>
          <w:szCs w:val="28"/>
        </w:rPr>
        <w:t>ормативного постановления Верховного Суда РК от 20 апреля 2018 года №5 «О постановлении суда по делу об ад</w:t>
      </w:r>
      <w:r w:rsidR="00FD296A" w:rsidRPr="007B6D7A">
        <w:rPr>
          <w:sz w:val="28"/>
          <w:szCs w:val="28"/>
        </w:rPr>
        <w:t xml:space="preserve">министративном правонарушении» </w:t>
      </w:r>
      <w:r w:rsidR="005B0346" w:rsidRPr="007B6D7A">
        <w:rPr>
          <w:sz w:val="28"/>
          <w:szCs w:val="28"/>
        </w:rPr>
        <w:t>[</w:t>
      </w:r>
      <w:r w:rsidR="002D61FD" w:rsidRPr="007B6D7A">
        <w:rPr>
          <w:sz w:val="28"/>
          <w:szCs w:val="28"/>
        </w:rPr>
        <w:t>169</w:t>
      </w:r>
      <w:r w:rsidR="003F75A0" w:rsidRPr="007B6D7A">
        <w:rPr>
          <w:sz w:val="28"/>
          <w:szCs w:val="28"/>
        </w:rPr>
        <w:t>].</w:t>
      </w:r>
      <w:r w:rsidRPr="007B6D7A">
        <w:rPr>
          <w:sz w:val="28"/>
          <w:szCs w:val="28"/>
        </w:rPr>
        <w:t xml:space="preserve"> Понятие «ответственность на общих основаниях», безусловно, касается и ответственности по фактам правонарушений, зафиксированных с помощью сертифицированных технических средств в порядке ст. 31 КРКоАП.</w:t>
      </w:r>
    </w:p>
    <w:p w14:paraId="781DC72E" w14:textId="77777777" w:rsidR="003F75A0" w:rsidRPr="007B6D7A" w:rsidRDefault="003F75A0" w:rsidP="00F07875">
      <w:pPr>
        <w:widowControl w:val="0"/>
        <w:tabs>
          <w:tab w:val="left" w:pos="1276"/>
        </w:tabs>
        <w:ind w:firstLine="709"/>
        <w:rPr>
          <w:szCs w:val="28"/>
        </w:rPr>
      </w:pPr>
      <w:r w:rsidRPr="007B6D7A">
        <w:rPr>
          <w:szCs w:val="28"/>
        </w:rPr>
        <w:t>Причем</w:t>
      </w:r>
      <w:r w:rsidR="00AC641C" w:rsidRPr="007B6D7A">
        <w:rPr>
          <w:szCs w:val="28"/>
        </w:rPr>
        <w:t xml:space="preserve"> даже в рамках ответственности «на общих основаниях»</w:t>
      </w:r>
      <w:r w:rsidRPr="007B6D7A">
        <w:rPr>
          <w:szCs w:val="28"/>
        </w:rPr>
        <w:t xml:space="preserve"> к сотрудникам ОВД не могут быть применены административные взыскания в виде лишения права ношения и хранения огнестрельного и холодного оружия и административного ареста. </w:t>
      </w:r>
      <w:r w:rsidR="003E22CA" w:rsidRPr="007B6D7A">
        <w:rPr>
          <w:szCs w:val="28"/>
        </w:rPr>
        <w:t>К настоящему времени з</w:t>
      </w:r>
      <w:r w:rsidRPr="007B6D7A">
        <w:rPr>
          <w:szCs w:val="28"/>
        </w:rPr>
        <w:t>а нарушение П</w:t>
      </w:r>
      <w:r w:rsidR="003E22CA" w:rsidRPr="007B6D7A">
        <w:rPr>
          <w:szCs w:val="28"/>
        </w:rPr>
        <w:t>ДД в</w:t>
      </w:r>
      <w:r w:rsidRPr="007B6D7A">
        <w:rPr>
          <w:szCs w:val="28"/>
        </w:rPr>
        <w:t xml:space="preserve"> </w:t>
      </w:r>
      <w:r w:rsidR="003E22CA" w:rsidRPr="007B6D7A">
        <w:rPr>
          <w:szCs w:val="28"/>
        </w:rPr>
        <w:t>КРКоАП</w:t>
      </w:r>
      <w:r w:rsidRPr="007B6D7A">
        <w:rPr>
          <w:szCs w:val="28"/>
        </w:rPr>
        <w:t xml:space="preserve"> предусмотрено 13 составов правонарушений, за которые санкцией предусмотрен административный арест, </w:t>
      </w:r>
      <w:r w:rsidR="003E22CA" w:rsidRPr="007B6D7A">
        <w:rPr>
          <w:szCs w:val="28"/>
        </w:rPr>
        <w:t>причем в ряде случаев данная санкция является безальтернативной</w:t>
      </w:r>
      <w:r w:rsidRPr="007B6D7A">
        <w:rPr>
          <w:szCs w:val="28"/>
        </w:rPr>
        <w:t xml:space="preserve">. </w:t>
      </w:r>
      <w:r w:rsidR="003E22CA" w:rsidRPr="007B6D7A">
        <w:rPr>
          <w:szCs w:val="28"/>
        </w:rPr>
        <w:t>Закономерно предположить, что в данном случае запрет имеет абсолютный характер (в том числе и в рамках ч. 2 ст. 32 КРКоАП), поскольку в данном случае за основу принимаются особенности профессиональной деятельности сотрудников, не предполагающие применение к ним взыскания в виде ареста.</w:t>
      </w:r>
    </w:p>
    <w:p w14:paraId="296F2473" w14:textId="6C1CD32D" w:rsidR="003F75A0" w:rsidRPr="007B6D7A" w:rsidRDefault="003E22CA" w:rsidP="00F07875">
      <w:pPr>
        <w:pStyle w:val="35"/>
        <w:widowControl w:val="0"/>
        <w:tabs>
          <w:tab w:val="left" w:pos="1276"/>
        </w:tabs>
        <w:spacing w:after="0"/>
        <w:ind w:left="0" w:firstLine="709"/>
        <w:rPr>
          <w:rStyle w:val="s0"/>
          <w:color w:val="auto"/>
          <w:sz w:val="28"/>
          <w:szCs w:val="28"/>
        </w:rPr>
      </w:pPr>
      <w:r w:rsidRPr="007B6D7A">
        <w:rPr>
          <w:sz w:val="28"/>
          <w:szCs w:val="28"/>
        </w:rPr>
        <w:t xml:space="preserve">Соответственно, действующая редакция </w:t>
      </w:r>
      <w:r w:rsidR="003F75A0" w:rsidRPr="007B6D7A">
        <w:rPr>
          <w:sz w:val="28"/>
          <w:szCs w:val="28"/>
        </w:rPr>
        <w:t>ч</w:t>
      </w:r>
      <w:r w:rsidRPr="007B6D7A">
        <w:rPr>
          <w:sz w:val="28"/>
          <w:szCs w:val="28"/>
        </w:rPr>
        <w:t>.</w:t>
      </w:r>
      <w:r w:rsidR="003F75A0" w:rsidRPr="007B6D7A">
        <w:rPr>
          <w:sz w:val="28"/>
          <w:szCs w:val="28"/>
        </w:rPr>
        <w:t xml:space="preserve"> 2 ст</w:t>
      </w:r>
      <w:r w:rsidRPr="007B6D7A">
        <w:rPr>
          <w:sz w:val="28"/>
          <w:szCs w:val="28"/>
        </w:rPr>
        <w:t>.</w:t>
      </w:r>
      <w:r w:rsidR="003F75A0" w:rsidRPr="007B6D7A">
        <w:rPr>
          <w:sz w:val="28"/>
          <w:szCs w:val="28"/>
        </w:rPr>
        <w:t xml:space="preserve"> 50 КРКоАП является не</w:t>
      </w:r>
      <w:r w:rsidRPr="007B6D7A">
        <w:rPr>
          <w:sz w:val="28"/>
          <w:szCs w:val="28"/>
        </w:rPr>
        <w:t>достаточно точной</w:t>
      </w:r>
      <w:r w:rsidR="003F75A0" w:rsidRPr="007B6D7A">
        <w:rPr>
          <w:sz w:val="28"/>
          <w:szCs w:val="28"/>
        </w:rPr>
        <w:t xml:space="preserve">, </w:t>
      </w:r>
      <w:r w:rsidRPr="007B6D7A">
        <w:rPr>
          <w:sz w:val="28"/>
          <w:szCs w:val="28"/>
        </w:rPr>
        <w:t>поскольку не учитывает</w:t>
      </w:r>
      <w:r w:rsidR="003F75A0" w:rsidRPr="007B6D7A">
        <w:rPr>
          <w:sz w:val="28"/>
          <w:szCs w:val="28"/>
        </w:rPr>
        <w:t xml:space="preserve"> иммунитет сотрудника ОВД к административному взысканию в виде ареста. Согласно этой норме</w:t>
      </w:r>
      <w:r w:rsidR="00AC641C" w:rsidRPr="007B6D7A">
        <w:rPr>
          <w:sz w:val="28"/>
          <w:szCs w:val="28"/>
        </w:rPr>
        <w:t xml:space="preserve">, устанавливается запрет на применение ареста к иным лицам, относящимся к социально уязвимым слоям населения </w:t>
      </w:r>
      <w:r w:rsidR="003D44CD" w:rsidRPr="007B6D7A">
        <w:rPr>
          <w:rStyle w:val="s0"/>
          <w:color w:val="auto"/>
          <w:sz w:val="28"/>
          <w:szCs w:val="28"/>
        </w:rPr>
        <w:t>[</w:t>
      </w:r>
      <w:r w:rsidR="002D61FD" w:rsidRPr="007B6D7A">
        <w:rPr>
          <w:rStyle w:val="s0"/>
          <w:color w:val="auto"/>
          <w:sz w:val="28"/>
          <w:szCs w:val="28"/>
        </w:rPr>
        <w:t>27</w:t>
      </w:r>
      <w:r w:rsidRPr="007B6D7A">
        <w:rPr>
          <w:rStyle w:val="s0"/>
          <w:color w:val="auto"/>
          <w:sz w:val="28"/>
          <w:szCs w:val="28"/>
        </w:rPr>
        <w:t>].</w:t>
      </w:r>
      <w:r w:rsidR="00AC641C" w:rsidRPr="007B6D7A">
        <w:rPr>
          <w:rStyle w:val="s0"/>
          <w:color w:val="auto"/>
          <w:sz w:val="28"/>
          <w:szCs w:val="28"/>
        </w:rPr>
        <w:t xml:space="preserve"> Вместе с тем ее редакция является нарушением системности текста КРКоАП, поскольку</w:t>
      </w:r>
      <w:r w:rsidR="000207B7" w:rsidRPr="007B6D7A">
        <w:rPr>
          <w:rStyle w:val="s0"/>
          <w:color w:val="auto"/>
          <w:sz w:val="28"/>
          <w:szCs w:val="28"/>
        </w:rPr>
        <w:t xml:space="preserve"> она не включает</w:t>
      </w:r>
      <w:r w:rsidR="00AC641C" w:rsidRPr="007B6D7A">
        <w:rPr>
          <w:rStyle w:val="s0"/>
          <w:color w:val="auto"/>
          <w:sz w:val="28"/>
          <w:szCs w:val="28"/>
        </w:rPr>
        <w:t xml:space="preserve"> запрет на применение ареста к лицам, указанным в ч. 1 ст. 32 КРКоАП</w:t>
      </w:r>
      <w:r w:rsidR="000207B7" w:rsidRPr="007B6D7A">
        <w:rPr>
          <w:rStyle w:val="s0"/>
          <w:color w:val="auto"/>
          <w:sz w:val="28"/>
          <w:szCs w:val="28"/>
        </w:rPr>
        <w:t>.</w:t>
      </w:r>
      <w:r w:rsidR="003F75A0" w:rsidRPr="007B6D7A">
        <w:rPr>
          <w:rStyle w:val="s0"/>
          <w:color w:val="auto"/>
          <w:sz w:val="28"/>
          <w:szCs w:val="28"/>
        </w:rPr>
        <w:t xml:space="preserve"> В этой связи</w:t>
      </w:r>
      <w:r w:rsidRPr="007B6D7A">
        <w:rPr>
          <w:rStyle w:val="s0"/>
          <w:color w:val="auto"/>
          <w:sz w:val="28"/>
          <w:szCs w:val="28"/>
        </w:rPr>
        <w:t>,</w:t>
      </w:r>
      <w:r w:rsidR="003F75A0" w:rsidRPr="007B6D7A">
        <w:rPr>
          <w:rStyle w:val="s0"/>
          <w:color w:val="auto"/>
          <w:sz w:val="28"/>
          <w:szCs w:val="28"/>
        </w:rPr>
        <w:t xml:space="preserve"> редакцию ч</w:t>
      </w:r>
      <w:r w:rsidR="00E65F60" w:rsidRPr="007B6D7A">
        <w:rPr>
          <w:rStyle w:val="s0"/>
          <w:color w:val="auto"/>
          <w:sz w:val="28"/>
          <w:szCs w:val="28"/>
        </w:rPr>
        <w:t>.</w:t>
      </w:r>
      <w:r w:rsidR="003F75A0" w:rsidRPr="007B6D7A">
        <w:rPr>
          <w:rStyle w:val="s0"/>
          <w:color w:val="auto"/>
          <w:sz w:val="28"/>
          <w:szCs w:val="28"/>
        </w:rPr>
        <w:t xml:space="preserve"> 2 ст</w:t>
      </w:r>
      <w:r w:rsidR="00E65F60" w:rsidRPr="007B6D7A">
        <w:rPr>
          <w:rStyle w:val="s0"/>
          <w:color w:val="auto"/>
          <w:sz w:val="28"/>
          <w:szCs w:val="28"/>
        </w:rPr>
        <w:t>.</w:t>
      </w:r>
      <w:r w:rsidR="003F75A0" w:rsidRPr="007B6D7A">
        <w:rPr>
          <w:rStyle w:val="s0"/>
          <w:color w:val="auto"/>
          <w:sz w:val="28"/>
          <w:szCs w:val="28"/>
        </w:rPr>
        <w:t xml:space="preserve"> 50 КРКоАП следует дополнить словами</w:t>
      </w:r>
      <w:r w:rsidR="00E65F60" w:rsidRPr="007B6D7A">
        <w:rPr>
          <w:rStyle w:val="s0"/>
          <w:color w:val="auto"/>
          <w:sz w:val="28"/>
          <w:szCs w:val="28"/>
        </w:rPr>
        <w:t>:</w:t>
      </w:r>
      <w:r w:rsidR="003F75A0" w:rsidRPr="007B6D7A">
        <w:rPr>
          <w:rStyle w:val="s0"/>
          <w:color w:val="auto"/>
          <w:sz w:val="28"/>
          <w:szCs w:val="28"/>
        </w:rPr>
        <w:t xml:space="preserve"> «а также лиц, указанных в статье 32 настоящего </w:t>
      </w:r>
      <w:r w:rsidR="00E65F60" w:rsidRPr="007B6D7A">
        <w:rPr>
          <w:rStyle w:val="s0"/>
          <w:color w:val="auto"/>
          <w:sz w:val="28"/>
          <w:szCs w:val="28"/>
        </w:rPr>
        <w:t>Кодекса</w:t>
      </w:r>
      <w:r w:rsidR="003F75A0" w:rsidRPr="007B6D7A">
        <w:rPr>
          <w:rStyle w:val="s0"/>
          <w:color w:val="auto"/>
          <w:sz w:val="28"/>
          <w:szCs w:val="28"/>
        </w:rPr>
        <w:t>»</w:t>
      </w:r>
      <w:r w:rsidR="003D44CD" w:rsidRPr="007B6D7A">
        <w:rPr>
          <w:sz w:val="28"/>
          <w:szCs w:val="28"/>
        </w:rPr>
        <w:t xml:space="preserve"> [</w:t>
      </w:r>
      <w:r w:rsidR="002D61FD" w:rsidRPr="007B6D7A">
        <w:rPr>
          <w:sz w:val="28"/>
          <w:szCs w:val="28"/>
        </w:rPr>
        <w:t>27</w:t>
      </w:r>
      <w:r w:rsidR="003F75A0" w:rsidRPr="007B6D7A">
        <w:rPr>
          <w:sz w:val="28"/>
          <w:szCs w:val="28"/>
        </w:rPr>
        <w:t>]</w:t>
      </w:r>
      <w:r w:rsidR="003F75A0" w:rsidRPr="007B6D7A">
        <w:rPr>
          <w:rStyle w:val="s0"/>
          <w:color w:val="auto"/>
          <w:sz w:val="28"/>
          <w:szCs w:val="28"/>
        </w:rPr>
        <w:t>.</w:t>
      </w:r>
      <w:r w:rsidR="0008762B" w:rsidRPr="007B6D7A">
        <w:rPr>
          <w:rStyle w:val="s0"/>
          <w:color w:val="auto"/>
          <w:sz w:val="28"/>
          <w:szCs w:val="28"/>
        </w:rPr>
        <w:t xml:space="preserve"> </w:t>
      </w:r>
      <w:r w:rsidR="000207B7" w:rsidRPr="007B6D7A">
        <w:rPr>
          <w:rStyle w:val="s0"/>
          <w:color w:val="auto"/>
          <w:sz w:val="28"/>
          <w:szCs w:val="28"/>
        </w:rPr>
        <w:t xml:space="preserve">Данное законодательное разночтение несколько нейтрализуется в рамках </w:t>
      </w:r>
      <w:r w:rsidR="003F75A0" w:rsidRPr="007B6D7A">
        <w:rPr>
          <w:sz w:val="28"/>
          <w:szCs w:val="28"/>
        </w:rPr>
        <w:t>Нормативно</w:t>
      </w:r>
      <w:r w:rsidR="000207B7" w:rsidRPr="007B6D7A">
        <w:rPr>
          <w:sz w:val="28"/>
          <w:szCs w:val="28"/>
        </w:rPr>
        <w:t>го</w:t>
      </w:r>
      <w:r w:rsidR="003F75A0" w:rsidRPr="007B6D7A">
        <w:rPr>
          <w:sz w:val="28"/>
          <w:szCs w:val="28"/>
        </w:rPr>
        <w:t xml:space="preserve"> постановлени</w:t>
      </w:r>
      <w:r w:rsidR="000207B7" w:rsidRPr="007B6D7A">
        <w:rPr>
          <w:sz w:val="28"/>
          <w:szCs w:val="28"/>
        </w:rPr>
        <w:t>я</w:t>
      </w:r>
      <w:r w:rsidR="003F75A0" w:rsidRPr="007B6D7A">
        <w:rPr>
          <w:sz w:val="28"/>
          <w:szCs w:val="28"/>
        </w:rPr>
        <w:t xml:space="preserve"> Верховного суда Республики Казахстан от 22 декабря 2016 года №12</w:t>
      </w:r>
      <w:r w:rsidR="000207B7" w:rsidRPr="007B6D7A">
        <w:rPr>
          <w:sz w:val="28"/>
          <w:szCs w:val="28"/>
        </w:rPr>
        <w:t xml:space="preserve">, которым дается </w:t>
      </w:r>
      <w:r w:rsidR="003F75A0" w:rsidRPr="007B6D7A">
        <w:rPr>
          <w:sz w:val="28"/>
          <w:szCs w:val="28"/>
        </w:rPr>
        <w:t>разъяснение: «</w:t>
      </w:r>
      <w:r w:rsidR="000207B7" w:rsidRPr="007B6D7A">
        <w:rPr>
          <w:sz w:val="28"/>
          <w:szCs w:val="28"/>
        </w:rPr>
        <w:t>…</w:t>
      </w:r>
      <w:r w:rsidR="003F75A0" w:rsidRPr="007B6D7A">
        <w:rPr>
          <w:sz w:val="28"/>
          <w:szCs w:val="28"/>
        </w:rPr>
        <w:t>судьям следует тщательно выяснять наличие или отсутствие обстоятельств, предусмотренных в частях вторых</w:t>
      </w:r>
      <w:r w:rsidR="00FD296A" w:rsidRPr="007B6D7A">
        <w:rPr>
          <w:sz w:val="28"/>
          <w:szCs w:val="28"/>
        </w:rPr>
        <w:t xml:space="preserve"> статей 32 и </w:t>
      </w:r>
      <w:r w:rsidR="003F75A0" w:rsidRPr="007B6D7A">
        <w:rPr>
          <w:sz w:val="28"/>
          <w:szCs w:val="28"/>
        </w:rPr>
        <w:t>50 КРКоАП, исключающих применение административного ареста» [</w:t>
      </w:r>
      <w:r w:rsidR="002D61FD" w:rsidRPr="007B6D7A">
        <w:rPr>
          <w:sz w:val="28"/>
          <w:szCs w:val="28"/>
        </w:rPr>
        <w:t>277</w:t>
      </w:r>
      <w:r w:rsidR="003F75A0" w:rsidRPr="007B6D7A">
        <w:rPr>
          <w:sz w:val="28"/>
          <w:szCs w:val="28"/>
        </w:rPr>
        <w:t>].</w:t>
      </w:r>
    </w:p>
    <w:p w14:paraId="27D6299E" w14:textId="77777777" w:rsidR="003F75A0" w:rsidRPr="007B6D7A" w:rsidRDefault="00170576" w:rsidP="00F07875">
      <w:pPr>
        <w:pStyle w:val="j13"/>
        <w:widowControl w:val="0"/>
        <w:shd w:val="clear" w:color="auto" w:fill="FFFFFF"/>
        <w:tabs>
          <w:tab w:val="left" w:pos="1276"/>
        </w:tabs>
        <w:spacing w:before="0" w:beforeAutospacing="0" w:after="0" w:afterAutospacing="0"/>
        <w:ind w:firstLine="709"/>
        <w:textAlignment w:val="baseline"/>
        <w:rPr>
          <w:sz w:val="28"/>
          <w:szCs w:val="28"/>
        </w:rPr>
      </w:pPr>
      <w:r w:rsidRPr="007B6D7A">
        <w:rPr>
          <w:sz w:val="28"/>
          <w:szCs w:val="28"/>
        </w:rPr>
        <w:lastRenderedPageBreak/>
        <w:t>При буквальном то</w:t>
      </w:r>
      <w:r w:rsidR="0049298A" w:rsidRPr="007B6D7A">
        <w:rPr>
          <w:sz w:val="28"/>
          <w:szCs w:val="28"/>
        </w:rPr>
        <w:t>л</w:t>
      </w:r>
      <w:r w:rsidRPr="007B6D7A">
        <w:rPr>
          <w:sz w:val="28"/>
          <w:szCs w:val="28"/>
        </w:rPr>
        <w:t xml:space="preserve">ковании </w:t>
      </w:r>
      <w:r w:rsidR="001D09F1" w:rsidRPr="007B6D7A">
        <w:rPr>
          <w:sz w:val="28"/>
          <w:szCs w:val="28"/>
        </w:rPr>
        <w:t xml:space="preserve">ч. 1 и </w:t>
      </w:r>
      <w:r w:rsidRPr="007B6D7A">
        <w:rPr>
          <w:sz w:val="28"/>
          <w:szCs w:val="28"/>
        </w:rPr>
        <w:t xml:space="preserve">ч. 2 ст. 32 КРКоАП можно прийти к выводу, </w:t>
      </w:r>
      <w:r w:rsidR="003F75A0" w:rsidRPr="007B6D7A">
        <w:rPr>
          <w:sz w:val="28"/>
          <w:szCs w:val="28"/>
        </w:rPr>
        <w:t>что сотрудники правоохранительных органов</w:t>
      </w:r>
      <w:r w:rsidR="000207B7" w:rsidRPr="007B6D7A">
        <w:rPr>
          <w:sz w:val="28"/>
          <w:szCs w:val="28"/>
        </w:rPr>
        <w:t xml:space="preserve"> в ряде случаев могут вообще не быть привлечены к административной ответственности, если правонарушение будет совершено не во время вып</w:t>
      </w:r>
      <w:r w:rsidR="0049298A" w:rsidRPr="007B6D7A">
        <w:rPr>
          <w:sz w:val="28"/>
          <w:szCs w:val="28"/>
        </w:rPr>
        <w:t>олнения</w:t>
      </w:r>
      <w:r w:rsidR="000207B7" w:rsidRPr="007B6D7A">
        <w:rPr>
          <w:sz w:val="28"/>
          <w:szCs w:val="28"/>
        </w:rPr>
        <w:t xml:space="preserve"> служебных обязанностей</w:t>
      </w:r>
      <w:r w:rsidR="003F75A0" w:rsidRPr="007B6D7A">
        <w:rPr>
          <w:sz w:val="28"/>
          <w:szCs w:val="28"/>
        </w:rPr>
        <w:t xml:space="preserve">. </w:t>
      </w:r>
      <w:r w:rsidR="001D09F1" w:rsidRPr="007B6D7A">
        <w:rPr>
          <w:sz w:val="28"/>
          <w:szCs w:val="28"/>
        </w:rPr>
        <w:t>К примеру</w:t>
      </w:r>
      <w:r w:rsidR="003F75A0" w:rsidRPr="007B6D7A">
        <w:rPr>
          <w:sz w:val="28"/>
          <w:szCs w:val="28"/>
        </w:rPr>
        <w:t>, если сотрудник совершит мелкое хулиганство (ст.</w:t>
      </w:r>
      <w:r w:rsidR="002E2B05" w:rsidRPr="007B6D7A">
        <w:rPr>
          <w:sz w:val="28"/>
          <w:szCs w:val="28"/>
        </w:rPr>
        <w:t xml:space="preserve"> </w:t>
      </w:r>
      <w:r w:rsidR="003F75A0" w:rsidRPr="007B6D7A">
        <w:rPr>
          <w:sz w:val="28"/>
          <w:szCs w:val="28"/>
        </w:rPr>
        <w:t xml:space="preserve">434 КРКоАП) не при исполнении служебных обязанностей, то на основании </w:t>
      </w:r>
      <w:r w:rsidR="002E2B05" w:rsidRPr="007B6D7A">
        <w:rPr>
          <w:sz w:val="28"/>
          <w:szCs w:val="28"/>
        </w:rPr>
        <w:br/>
      </w:r>
      <w:r w:rsidR="003F75A0" w:rsidRPr="007B6D7A">
        <w:rPr>
          <w:sz w:val="28"/>
          <w:szCs w:val="28"/>
        </w:rPr>
        <w:t>ч.</w:t>
      </w:r>
      <w:r w:rsidR="002E2B05" w:rsidRPr="007B6D7A">
        <w:rPr>
          <w:sz w:val="28"/>
          <w:szCs w:val="28"/>
        </w:rPr>
        <w:t xml:space="preserve"> </w:t>
      </w:r>
      <w:r w:rsidR="003F75A0" w:rsidRPr="007B6D7A">
        <w:rPr>
          <w:sz w:val="28"/>
          <w:szCs w:val="28"/>
        </w:rPr>
        <w:t>2 ст.</w:t>
      </w:r>
      <w:r w:rsidR="002E2B05" w:rsidRPr="007B6D7A">
        <w:rPr>
          <w:sz w:val="28"/>
          <w:szCs w:val="28"/>
        </w:rPr>
        <w:t xml:space="preserve"> </w:t>
      </w:r>
      <w:r w:rsidR="003F75A0" w:rsidRPr="007B6D7A">
        <w:rPr>
          <w:sz w:val="28"/>
          <w:szCs w:val="28"/>
        </w:rPr>
        <w:t xml:space="preserve">32 КРКоАП его нельзя привлечь к административной ответственности, так как объект </w:t>
      </w:r>
      <w:r w:rsidR="0049298A" w:rsidRPr="007B6D7A">
        <w:rPr>
          <w:sz w:val="28"/>
          <w:szCs w:val="28"/>
        </w:rPr>
        <w:t>данного правонарушения не включен в перечень ч. 2 ст. 32 КРКоАП. Фактически это еще один пример недостаточной степени эксплицитности предпис</w:t>
      </w:r>
      <w:r w:rsidR="002E2B05" w:rsidRPr="007B6D7A">
        <w:rPr>
          <w:sz w:val="28"/>
          <w:szCs w:val="28"/>
        </w:rPr>
        <w:t>аний КРКоАП, причем</w:t>
      </w:r>
      <w:r w:rsidR="0049298A" w:rsidRPr="007B6D7A">
        <w:rPr>
          <w:sz w:val="28"/>
          <w:szCs w:val="28"/>
        </w:rPr>
        <w:t xml:space="preserve"> в данном случае речь идет уже о гипотезе административно-правовой нормы. </w:t>
      </w:r>
      <w:r w:rsidR="002E2B05" w:rsidRPr="007B6D7A">
        <w:rPr>
          <w:sz w:val="28"/>
          <w:szCs w:val="28"/>
        </w:rPr>
        <w:t>В</w:t>
      </w:r>
      <w:r w:rsidR="0049298A" w:rsidRPr="007B6D7A">
        <w:rPr>
          <w:sz w:val="28"/>
          <w:szCs w:val="28"/>
        </w:rPr>
        <w:t xml:space="preserve"> данном случае требуется лишь незначительная коррекция ч. 1 ст. 32 КРКоАП: </w:t>
      </w:r>
      <w:r w:rsidR="0053233A" w:rsidRPr="007B6D7A">
        <w:rPr>
          <w:sz w:val="28"/>
          <w:szCs w:val="28"/>
        </w:rPr>
        <w:t xml:space="preserve">«Сотрудники </w:t>
      </w:r>
      <w:hyperlink r:id="rId14" w:tgtFrame="_parent" w:tooltip="Закон Республики Казахстан от 13 февраля 2012 года № 552-IV " w:history="1">
        <w:r w:rsidR="0053233A" w:rsidRPr="007B6D7A">
          <w:rPr>
            <w:rStyle w:val="ae"/>
            <w:sz w:val="28"/>
            <w:szCs w:val="28"/>
          </w:rPr>
          <w:t>специальных государственных</w:t>
        </w:r>
      </w:hyperlink>
      <w:r w:rsidR="0053233A" w:rsidRPr="007B6D7A">
        <w:rPr>
          <w:sz w:val="28"/>
          <w:szCs w:val="28"/>
        </w:rPr>
        <w:t xml:space="preserve"> и </w:t>
      </w:r>
      <w:hyperlink r:id="rId15" w:tgtFrame="_parent" w:history="1">
        <w:r w:rsidR="0053233A" w:rsidRPr="007B6D7A">
          <w:rPr>
            <w:rStyle w:val="ae"/>
            <w:sz w:val="28"/>
            <w:szCs w:val="28"/>
          </w:rPr>
          <w:t>правоохранительных органов</w:t>
        </w:r>
      </w:hyperlink>
      <w:r w:rsidR="0053233A" w:rsidRPr="007B6D7A">
        <w:rPr>
          <w:sz w:val="28"/>
          <w:szCs w:val="28"/>
        </w:rPr>
        <w:t xml:space="preserve"> за административные правонарушения, </w:t>
      </w:r>
      <w:r w:rsidR="0053233A" w:rsidRPr="007B6D7A">
        <w:rPr>
          <w:bCs/>
          <w:iCs/>
          <w:sz w:val="28"/>
          <w:szCs w:val="28"/>
        </w:rPr>
        <w:t>в том числе</w:t>
      </w:r>
      <w:r w:rsidR="0053233A" w:rsidRPr="007B6D7A">
        <w:rPr>
          <w:sz w:val="28"/>
          <w:szCs w:val="28"/>
        </w:rPr>
        <w:t xml:space="preserve"> совершенные при исполнении служебных обязанностей, за исключением случаев, указанных в ч. 2 настоящей статьи</w:t>
      </w:r>
      <w:r w:rsidR="002E2B05" w:rsidRPr="007B6D7A">
        <w:rPr>
          <w:sz w:val="28"/>
          <w:szCs w:val="28"/>
        </w:rPr>
        <w:t>,</w:t>
      </w:r>
      <w:r w:rsidR="0053233A" w:rsidRPr="007B6D7A">
        <w:rPr>
          <w:sz w:val="28"/>
          <w:szCs w:val="28"/>
        </w:rPr>
        <w:t xml:space="preserve"> несут ответственность в соответствии с нормативными правовыми актами, регламентирующими порядок прохождения службы в соответствующих органах».</w:t>
      </w:r>
      <w:r w:rsidR="0053233A" w:rsidRPr="007B6D7A">
        <w:rPr>
          <w:szCs w:val="28"/>
        </w:rPr>
        <w:t xml:space="preserve"> </w:t>
      </w:r>
      <w:r w:rsidR="0091413D" w:rsidRPr="007B6D7A">
        <w:rPr>
          <w:sz w:val="28"/>
          <w:szCs w:val="28"/>
        </w:rPr>
        <w:t>Данная поправка необходима для того, чтобы исключить юридический вакуум, который имеет место в действующей редакции ст. 32 КРКоАП. В данном случае</w:t>
      </w:r>
      <w:r w:rsidR="0049298A" w:rsidRPr="007B6D7A">
        <w:rPr>
          <w:sz w:val="28"/>
          <w:szCs w:val="28"/>
        </w:rPr>
        <w:t xml:space="preserve"> следует принимать во внимание, что</w:t>
      </w:r>
      <w:r w:rsidR="0091413D" w:rsidRPr="007B6D7A">
        <w:rPr>
          <w:sz w:val="28"/>
          <w:szCs w:val="28"/>
        </w:rPr>
        <w:t xml:space="preserve"> ч. 2 ст. 32 КРКоАП имеет характер исключения, а ч. 1 этой же статьи должна отражать все остальные случаи, за вычетом данного исключения.</w:t>
      </w:r>
    </w:p>
    <w:p w14:paraId="5E076412" w14:textId="00482DE7" w:rsidR="003F75A0" w:rsidRPr="007B6D7A" w:rsidRDefault="0091413D" w:rsidP="00F07875">
      <w:pPr>
        <w:pStyle w:val="j13"/>
        <w:widowControl w:val="0"/>
        <w:shd w:val="clear" w:color="auto" w:fill="FFFFFF"/>
        <w:tabs>
          <w:tab w:val="left" w:pos="1276"/>
        </w:tabs>
        <w:spacing w:before="0" w:beforeAutospacing="0" w:after="0" w:afterAutospacing="0"/>
        <w:ind w:firstLine="709"/>
        <w:textAlignment w:val="baseline"/>
        <w:rPr>
          <w:sz w:val="20"/>
          <w:szCs w:val="20"/>
        </w:rPr>
      </w:pPr>
      <w:r w:rsidRPr="007B6D7A">
        <w:rPr>
          <w:sz w:val="28"/>
          <w:szCs w:val="28"/>
        </w:rPr>
        <w:t>Казахстанский исследователь</w:t>
      </w:r>
      <w:r w:rsidR="003F75A0" w:rsidRPr="007B6D7A">
        <w:rPr>
          <w:sz w:val="28"/>
          <w:szCs w:val="28"/>
        </w:rPr>
        <w:t xml:space="preserve"> С.В.</w:t>
      </w:r>
      <w:r w:rsidR="00B823E1" w:rsidRPr="007B6D7A">
        <w:rPr>
          <w:sz w:val="28"/>
          <w:szCs w:val="28"/>
        </w:rPr>
        <w:t xml:space="preserve"> </w:t>
      </w:r>
      <w:r w:rsidR="003F75A0" w:rsidRPr="007B6D7A">
        <w:rPr>
          <w:sz w:val="28"/>
          <w:szCs w:val="28"/>
        </w:rPr>
        <w:t>Корнейчук</w:t>
      </w:r>
      <w:r w:rsidRPr="007B6D7A">
        <w:rPr>
          <w:sz w:val="28"/>
          <w:szCs w:val="28"/>
        </w:rPr>
        <w:t xml:space="preserve"> полагает, что решить имеющиеся проблемы</w:t>
      </w:r>
      <w:r w:rsidR="003F75A0" w:rsidRPr="007B6D7A">
        <w:rPr>
          <w:sz w:val="28"/>
          <w:szCs w:val="28"/>
        </w:rPr>
        <w:t xml:space="preserve"> </w:t>
      </w:r>
      <w:r w:rsidRPr="007B6D7A">
        <w:rPr>
          <w:sz w:val="28"/>
          <w:szCs w:val="28"/>
        </w:rPr>
        <w:t>«</w:t>
      </w:r>
      <w:r w:rsidR="003F75A0" w:rsidRPr="007B6D7A">
        <w:rPr>
          <w:sz w:val="28"/>
          <w:szCs w:val="28"/>
        </w:rPr>
        <w:t>следует путем отмены административной ответственности не только для сотрудников ОВД, но и всех аттестованных сотрудников правоохранительных органов и суда.</w:t>
      </w:r>
      <w:r w:rsidR="009559BC" w:rsidRPr="007B6D7A">
        <w:rPr>
          <w:sz w:val="28"/>
          <w:szCs w:val="28"/>
        </w:rPr>
        <w:t xml:space="preserve"> </w:t>
      </w:r>
      <w:r w:rsidR="003F75A0" w:rsidRPr="007B6D7A">
        <w:rPr>
          <w:sz w:val="28"/>
          <w:szCs w:val="28"/>
        </w:rPr>
        <w:t xml:space="preserve">Если сотрудник ОВД совершил какое-либо административное правонарушение, то в отношении него должно возбуждаться производство об административном правонарушении с проведением всех административно-процессуальных действий, чтобы доказать вину в совершении проступка, но на </w:t>
      </w:r>
      <w:r w:rsidR="002E2B05" w:rsidRPr="007B6D7A">
        <w:rPr>
          <w:sz w:val="28"/>
          <w:szCs w:val="28"/>
        </w:rPr>
        <w:t>стадии принятия решения по делу</w:t>
      </w:r>
      <w:r w:rsidR="003F75A0" w:rsidRPr="007B6D7A">
        <w:rPr>
          <w:sz w:val="28"/>
          <w:szCs w:val="28"/>
        </w:rPr>
        <w:t xml:space="preserve"> материал следует направлять по месту работы сотрудника ОВД для привлечения его к дисциплинарной ответственности» [</w:t>
      </w:r>
      <w:r w:rsidR="002D61FD" w:rsidRPr="007B6D7A">
        <w:rPr>
          <w:sz w:val="28"/>
          <w:szCs w:val="28"/>
        </w:rPr>
        <w:t>278</w:t>
      </w:r>
      <w:r w:rsidR="003F75A0" w:rsidRPr="007B6D7A">
        <w:rPr>
          <w:sz w:val="28"/>
          <w:szCs w:val="28"/>
        </w:rPr>
        <w:t xml:space="preserve">, </w:t>
      </w:r>
      <w:r w:rsidR="003F75A0" w:rsidRPr="007B6D7A">
        <w:rPr>
          <w:sz w:val="28"/>
          <w:szCs w:val="28"/>
          <w:lang w:val="en-US"/>
        </w:rPr>
        <w:t>c</w:t>
      </w:r>
      <w:r w:rsidR="003F75A0" w:rsidRPr="007B6D7A">
        <w:rPr>
          <w:sz w:val="28"/>
          <w:szCs w:val="28"/>
        </w:rPr>
        <w:t>.</w:t>
      </w:r>
      <w:r w:rsidR="002E2B05" w:rsidRPr="007B6D7A">
        <w:rPr>
          <w:sz w:val="28"/>
          <w:szCs w:val="28"/>
        </w:rPr>
        <w:t xml:space="preserve"> </w:t>
      </w:r>
      <w:r w:rsidR="003F75A0" w:rsidRPr="007B6D7A">
        <w:rPr>
          <w:sz w:val="28"/>
          <w:szCs w:val="28"/>
        </w:rPr>
        <w:t xml:space="preserve">37]. </w:t>
      </w:r>
    </w:p>
    <w:p w14:paraId="5C96DFED" w14:textId="3D965B8F" w:rsidR="00AC4468" w:rsidRPr="007B6D7A" w:rsidRDefault="0091413D" w:rsidP="00F07875">
      <w:pPr>
        <w:widowControl w:val="0"/>
        <w:tabs>
          <w:tab w:val="left" w:pos="1276"/>
        </w:tabs>
        <w:ind w:firstLine="709"/>
        <w:rPr>
          <w:szCs w:val="28"/>
        </w:rPr>
      </w:pPr>
      <w:r w:rsidRPr="007B6D7A">
        <w:rPr>
          <w:szCs w:val="28"/>
        </w:rPr>
        <w:t>С учетом исследования</w:t>
      </w:r>
      <w:r w:rsidR="003F75A0" w:rsidRPr="007B6D7A">
        <w:rPr>
          <w:szCs w:val="28"/>
        </w:rPr>
        <w:t xml:space="preserve"> мнени</w:t>
      </w:r>
      <w:r w:rsidRPr="007B6D7A">
        <w:rPr>
          <w:szCs w:val="28"/>
        </w:rPr>
        <w:t>й</w:t>
      </w:r>
      <w:r w:rsidR="003F75A0" w:rsidRPr="007B6D7A">
        <w:rPr>
          <w:szCs w:val="28"/>
        </w:rPr>
        <w:t xml:space="preserve"> практических работников правоохранительных органов, а также </w:t>
      </w:r>
      <w:r w:rsidRPr="007B6D7A">
        <w:rPr>
          <w:szCs w:val="28"/>
        </w:rPr>
        <w:t>на основе анализа</w:t>
      </w:r>
      <w:r w:rsidR="003F75A0" w:rsidRPr="007B6D7A">
        <w:rPr>
          <w:szCs w:val="28"/>
        </w:rPr>
        <w:t xml:space="preserve"> дисциплинарной практики </w:t>
      </w:r>
      <w:r w:rsidRPr="007B6D7A">
        <w:rPr>
          <w:szCs w:val="28"/>
        </w:rPr>
        <w:t>можно сделать вывод</w:t>
      </w:r>
      <w:r w:rsidR="003F75A0" w:rsidRPr="007B6D7A">
        <w:rPr>
          <w:szCs w:val="28"/>
        </w:rPr>
        <w:t>, что</w:t>
      </w:r>
      <w:r w:rsidR="00AC4468" w:rsidRPr="007B6D7A">
        <w:rPr>
          <w:szCs w:val="28"/>
        </w:rPr>
        <w:t xml:space="preserve"> для</w:t>
      </w:r>
      <w:r w:rsidR="003F75A0" w:rsidRPr="007B6D7A">
        <w:rPr>
          <w:szCs w:val="28"/>
        </w:rPr>
        <w:t xml:space="preserve"> сотрудник</w:t>
      </w:r>
      <w:r w:rsidR="00AC4468" w:rsidRPr="007B6D7A">
        <w:rPr>
          <w:szCs w:val="28"/>
        </w:rPr>
        <w:t>ов</w:t>
      </w:r>
      <w:r w:rsidR="003F75A0" w:rsidRPr="007B6D7A">
        <w:rPr>
          <w:szCs w:val="28"/>
        </w:rPr>
        <w:t xml:space="preserve"> правоохранительных органов</w:t>
      </w:r>
      <w:r w:rsidR="00AC4468" w:rsidRPr="007B6D7A">
        <w:rPr>
          <w:szCs w:val="28"/>
        </w:rPr>
        <w:t xml:space="preserve"> более нежелательной является дисциплинарная ответственност</w:t>
      </w:r>
      <w:r w:rsidR="00864130" w:rsidRPr="007B6D7A">
        <w:rPr>
          <w:szCs w:val="28"/>
        </w:rPr>
        <w:t>ь</w:t>
      </w:r>
      <w:r w:rsidR="00AC4468" w:rsidRPr="007B6D7A">
        <w:rPr>
          <w:szCs w:val="28"/>
        </w:rPr>
        <w:t>, нежели административная. Как указывает по этом поводу Б.А. Парманкулова,</w:t>
      </w:r>
      <w:r w:rsidR="00AC4468" w:rsidRPr="007B6D7A">
        <w:t xml:space="preserve"> «административная ответственность государственных служащих имеет выгодные черты по сравнению с дисциплинарной в том, что она внешняя по отношению к органу, ее применяющему»</w:t>
      </w:r>
      <w:r w:rsidR="00FD296A" w:rsidRPr="007B6D7A">
        <w:t xml:space="preserve"> [</w:t>
      </w:r>
      <w:r w:rsidR="002D61FD" w:rsidRPr="007B6D7A">
        <w:t>279</w:t>
      </w:r>
      <w:r w:rsidR="00C4044D" w:rsidRPr="007B6D7A">
        <w:t>, с</w:t>
      </w:r>
      <w:r w:rsidR="00C4044D" w:rsidRPr="007B6D7A">
        <w:rPr>
          <w:szCs w:val="28"/>
        </w:rPr>
        <w:t>. 185</w:t>
      </w:r>
      <w:r w:rsidR="003D44CD" w:rsidRPr="007B6D7A">
        <w:t>]</w:t>
      </w:r>
      <w:r w:rsidR="00AC4468" w:rsidRPr="007B6D7A">
        <w:t>.</w:t>
      </w:r>
      <w:r w:rsidR="00AC4468" w:rsidRPr="007B6D7A">
        <w:rPr>
          <w:szCs w:val="28"/>
        </w:rPr>
        <w:t xml:space="preserve"> Вместе с тем и исключительно дисциплинарная ответственность, на наш взгляд, также выглядит недостаточно эффективной по причине того, что должностные лица могут по-разному и крайне избирательно относит</w:t>
      </w:r>
      <w:r w:rsidR="00864130" w:rsidRPr="007B6D7A">
        <w:rPr>
          <w:szCs w:val="28"/>
        </w:rPr>
        <w:t>ь</w:t>
      </w:r>
      <w:r w:rsidR="00AC4468" w:rsidRPr="007B6D7A">
        <w:rPr>
          <w:szCs w:val="28"/>
        </w:rPr>
        <w:t>ся к тому или иному правонарушению своих сотрудников.</w:t>
      </w:r>
    </w:p>
    <w:p w14:paraId="23197BB0" w14:textId="311702B6" w:rsidR="003F75A0" w:rsidRPr="007B6D7A" w:rsidRDefault="003F75A0" w:rsidP="00F07875">
      <w:pPr>
        <w:widowControl w:val="0"/>
        <w:tabs>
          <w:tab w:val="left" w:pos="1276"/>
        </w:tabs>
        <w:ind w:firstLine="709"/>
        <w:rPr>
          <w:szCs w:val="28"/>
        </w:rPr>
      </w:pPr>
      <w:r w:rsidRPr="007B6D7A">
        <w:rPr>
          <w:szCs w:val="28"/>
        </w:rPr>
        <w:t xml:space="preserve">Согласно Закону РК «О правоохранительной службе», взыскание должно </w:t>
      </w:r>
      <w:r w:rsidRPr="007B6D7A">
        <w:rPr>
          <w:szCs w:val="28"/>
        </w:rPr>
        <w:lastRenderedPageBreak/>
        <w:t>соответствовать тяжести совершенного проступка, форме и степени вины лица, его совершившего</w:t>
      </w:r>
      <w:r w:rsidR="00322909" w:rsidRPr="007B6D7A">
        <w:rPr>
          <w:szCs w:val="28"/>
        </w:rPr>
        <w:t xml:space="preserve"> </w:t>
      </w:r>
      <w:r w:rsidRPr="007B6D7A">
        <w:rPr>
          <w:szCs w:val="28"/>
        </w:rPr>
        <w:t>[</w:t>
      </w:r>
      <w:r w:rsidR="002D61FD" w:rsidRPr="007B6D7A">
        <w:rPr>
          <w:szCs w:val="28"/>
        </w:rPr>
        <w:t>189</w:t>
      </w:r>
      <w:r w:rsidRPr="007B6D7A">
        <w:rPr>
          <w:szCs w:val="28"/>
        </w:rPr>
        <w:t xml:space="preserve">]. </w:t>
      </w:r>
      <w:r w:rsidR="00FC712A" w:rsidRPr="007B6D7A">
        <w:rPr>
          <w:szCs w:val="28"/>
        </w:rPr>
        <w:t>Вместе с тем основани</w:t>
      </w:r>
      <w:r w:rsidR="00864130" w:rsidRPr="007B6D7A">
        <w:rPr>
          <w:szCs w:val="28"/>
        </w:rPr>
        <w:t xml:space="preserve">ем </w:t>
      </w:r>
      <w:r w:rsidR="00FC712A" w:rsidRPr="007B6D7A">
        <w:rPr>
          <w:szCs w:val="28"/>
        </w:rPr>
        <w:t xml:space="preserve">дисциплинарной ответственности является именно дисциплинарный проступок, </w:t>
      </w:r>
      <w:r w:rsidR="00FC5DB9" w:rsidRPr="007B6D7A">
        <w:rPr>
          <w:szCs w:val="28"/>
        </w:rPr>
        <w:t xml:space="preserve">то есть такое нарушение, которое непосредственно связано с трудовой дисциплиной и условиями прохождения службы. Насколько административный проступок может в данном случае являться основой для дисциплинарного взыскания, представляет собой достаточно спорный </w:t>
      </w:r>
      <w:r w:rsidR="00944DA5" w:rsidRPr="007B6D7A">
        <w:rPr>
          <w:szCs w:val="28"/>
        </w:rPr>
        <w:t>момент.</w:t>
      </w:r>
      <w:r w:rsidR="00322909" w:rsidRPr="007B6D7A">
        <w:rPr>
          <w:szCs w:val="28"/>
        </w:rPr>
        <w:t xml:space="preserve"> </w:t>
      </w:r>
      <w:r w:rsidR="00944DA5" w:rsidRPr="007B6D7A">
        <w:rPr>
          <w:szCs w:val="28"/>
        </w:rPr>
        <w:t xml:space="preserve">С учетом общих правил, установленных КРКоАП, в </w:t>
      </w:r>
      <w:r w:rsidRPr="007B6D7A">
        <w:rPr>
          <w:szCs w:val="28"/>
        </w:rPr>
        <w:t xml:space="preserve">случае </w:t>
      </w:r>
      <w:r w:rsidRPr="007B6D7A">
        <w:rPr>
          <w:rStyle w:val="s0"/>
          <w:color w:val="auto"/>
          <w:szCs w:val="28"/>
        </w:rPr>
        <w:t>фиксации административного правонарушения сертифицированными</w:t>
      </w:r>
      <w:r w:rsidR="00322909" w:rsidRPr="007B6D7A">
        <w:rPr>
          <w:rStyle w:val="s0"/>
          <w:color w:val="auto"/>
          <w:szCs w:val="28"/>
        </w:rPr>
        <w:t xml:space="preserve"> техническими устройствами</w:t>
      </w:r>
      <w:r w:rsidRPr="007B6D7A">
        <w:rPr>
          <w:szCs w:val="28"/>
        </w:rPr>
        <w:t xml:space="preserve"> сроки привлечения к дисциплинарной ответственности за совершение административного правонарушения будут совпадать с моментом возбуждения производства по делу об административном правонарушении.</w:t>
      </w:r>
      <w:r w:rsidR="00944DA5" w:rsidRPr="007B6D7A">
        <w:rPr>
          <w:szCs w:val="28"/>
        </w:rPr>
        <w:t xml:space="preserve"> </w:t>
      </w:r>
      <w:r w:rsidR="00322909" w:rsidRPr="007B6D7A">
        <w:rPr>
          <w:szCs w:val="28"/>
        </w:rPr>
        <w:t xml:space="preserve">Следует также учитывать, что наличие Стандартов поведения сотрудника ОВД во внеслужебное время, утвержденных Этическим кодексом государственных служащих РК, </w:t>
      </w:r>
      <w:r w:rsidR="00417197" w:rsidRPr="007B6D7A">
        <w:rPr>
          <w:szCs w:val="28"/>
        </w:rPr>
        <w:t>в целом</w:t>
      </w:r>
      <w:r w:rsidR="00322909" w:rsidRPr="007B6D7A">
        <w:rPr>
          <w:szCs w:val="28"/>
        </w:rPr>
        <w:t xml:space="preserve"> не исключает определенную логику одновременного применения и административной, и дисциплинарной ответственности</w:t>
      </w:r>
      <w:r w:rsidR="00AA6111" w:rsidRPr="007B6D7A">
        <w:rPr>
          <w:szCs w:val="28"/>
        </w:rPr>
        <w:t>, в частности, в рамках следующего правила в отношении сотрудников: «</w:t>
      </w:r>
      <w:r w:rsidR="00322909" w:rsidRPr="007B6D7A">
        <w:rPr>
          <w:szCs w:val="28"/>
        </w:rPr>
        <w:t>не допускать со своей стороны нарушения требований законодательства, сопряженных с посягательством на общественную нравственность, порядок и безопасность, и не вовлекать других граждан в совершение противоправных, антиобщественных дейст</w:t>
      </w:r>
      <w:r w:rsidR="00FD296A" w:rsidRPr="007B6D7A">
        <w:rPr>
          <w:szCs w:val="28"/>
        </w:rPr>
        <w:t>вий</w:t>
      </w:r>
      <w:r w:rsidR="00417197" w:rsidRPr="007B6D7A">
        <w:rPr>
          <w:szCs w:val="28"/>
        </w:rPr>
        <w:t>»</w:t>
      </w:r>
      <w:r w:rsidR="00FD296A" w:rsidRPr="007B6D7A">
        <w:rPr>
          <w:szCs w:val="28"/>
        </w:rPr>
        <w:t xml:space="preserve"> [</w:t>
      </w:r>
      <w:r w:rsidR="002D61FD" w:rsidRPr="007B6D7A">
        <w:rPr>
          <w:szCs w:val="28"/>
        </w:rPr>
        <w:t>280</w:t>
      </w:r>
      <w:r w:rsidR="00322909" w:rsidRPr="007B6D7A">
        <w:rPr>
          <w:szCs w:val="28"/>
        </w:rPr>
        <w:t>].</w:t>
      </w:r>
      <w:r w:rsidR="00AA6111" w:rsidRPr="007B6D7A">
        <w:rPr>
          <w:szCs w:val="28"/>
        </w:rPr>
        <w:t xml:space="preserve"> Именно в силу особых этических требований (стандартов), предъявляемых к сотрудникам правоохранительных органов, вести речь о «двойной ответственности», как нам представляется</w:t>
      </w:r>
      <w:r w:rsidR="00417197" w:rsidRPr="007B6D7A">
        <w:rPr>
          <w:szCs w:val="28"/>
        </w:rPr>
        <w:t>,</w:t>
      </w:r>
      <w:r w:rsidR="00AA6111" w:rsidRPr="007B6D7A">
        <w:rPr>
          <w:szCs w:val="28"/>
        </w:rPr>
        <w:t xml:space="preserve"> неверно. В случае совершения правонарушения, за которое лицо было привлечено к административной ответственности, применение к нему мер дисциплинарного взыскания может иметь место по иным основаниям: не по факту совершенного административного правонарушения, а в связи с фактом его совершения, поскольку это является основанием для признания нарушения этических норм государственной службы. В частности, полагаем, </w:t>
      </w:r>
      <w:r w:rsidRPr="007B6D7A">
        <w:rPr>
          <w:szCs w:val="28"/>
        </w:rPr>
        <w:t>что в случаях систематического совершения административных правонарушений (три раза в течение 12</w:t>
      </w:r>
      <w:r w:rsidR="00AA6111" w:rsidRPr="007B6D7A">
        <w:rPr>
          <w:szCs w:val="28"/>
        </w:rPr>
        <w:t>-ти</w:t>
      </w:r>
      <w:r w:rsidRPr="007B6D7A">
        <w:rPr>
          <w:szCs w:val="28"/>
        </w:rPr>
        <w:t xml:space="preserve"> месяцев</w:t>
      </w:r>
      <w:r w:rsidR="00AA6111" w:rsidRPr="007B6D7A">
        <w:rPr>
          <w:szCs w:val="28"/>
        </w:rPr>
        <w:t>, причем, независимо от степени общественной опасности</w:t>
      </w:r>
      <w:r w:rsidRPr="007B6D7A">
        <w:rPr>
          <w:szCs w:val="28"/>
        </w:rPr>
        <w:t xml:space="preserve">) к </w:t>
      </w:r>
      <w:r w:rsidR="00AA6111" w:rsidRPr="007B6D7A">
        <w:rPr>
          <w:szCs w:val="28"/>
        </w:rPr>
        <w:t>сотруднику вполне</w:t>
      </w:r>
      <w:r w:rsidRPr="007B6D7A">
        <w:rPr>
          <w:szCs w:val="28"/>
        </w:rPr>
        <w:t xml:space="preserve"> мо</w:t>
      </w:r>
      <w:r w:rsidR="00AA6111" w:rsidRPr="007B6D7A">
        <w:rPr>
          <w:szCs w:val="28"/>
        </w:rPr>
        <w:t>жет</w:t>
      </w:r>
      <w:r w:rsidRPr="007B6D7A">
        <w:rPr>
          <w:szCs w:val="28"/>
        </w:rPr>
        <w:t xml:space="preserve"> быть применено взыскание, связанное с его увольнением с правоохранительной службы. Так как</w:t>
      </w:r>
      <w:r w:rsidR="00782C10" w:rsidRPr="007B6D7A">
        <w:rPr>
          <w:szCs w:val="28"/>
        </w:rPr>
        <w:t xml:space="preserve"> юридические последствия в связи с фактом совершения</w:t>
      </w:r>
      <w:r w:rsidRPr="007B6D7A">
        <w:rPr>
          <w:szCs w:val="28"/>
        </w:rPr>
        <w:t xml:space="preserve"> административн</w:t>
      </w:r>
      <w:r w:rsidR="00782C10" w:rsidRPr="007B6D7A">
        <w:rPr>
          <w:szCs w:val="28"/>
        </w:rPr>
        <w:t>ого</w:t>
      </w:r>
      <w:r w:rsidRPr="007B6D7A">
        <w:rPr>
          <w:szCs w:val="28"/>
        </w:rPr>
        <w:t xml:space="preserve"> правонарушения</w:t>
      </w:r>
      <w:r w:rsidR="00782C10" w:rsidRPr="007B6D7A">
        <w:rPr>
          <w:szCs w:val="28"/>
        </w:rPr>
        <w:t>,</w:t>
      </w:r>
      <w:r w:rsidRPr="007B6D7A">
        <w:rPr>
          <w:szCs w:val="28"/>
        </w:rPr>
        <w:t xml:space="preserve"> согласно КРКоАП</w:t>
      </w:r>
      <w:r w:rsidR="00782C10" w:rsidRPr="007B6D7A">
        <w:rPr>
          <w:szCs w:val="28"/>
        </w:rPr>
        <w:t>,</w:t>
      </w:r>
      <w:r w:rsidRPr="007B6D7A">
        <w:rPr>
          <w:szCs w:val="28"/>
        </w:rPr>
        <w:t xml:space="preserve"> </w:t>
      </w:r>
      <w:r w:rsidR="00782C10" w:rsidRPr="007B6D7A">
        <w:rPr>
          <w:szCs w:val="28"/>
        </w:rPr>
        <w:t>погашаются</w:t>
      </w:r>
      <w:r w:rsidRPr="007B6D7A">
        <w:rPr>
          <w:szCs w:val="28"/>
        </w:rPr>
        <w:t xml:space="preserve"> через один год, то следует внести изменения в Закон РК «О правоохранительной службе», чтобы дисциплинарн</w:t>
      </w:r>
      <w:r w:rsidR="00417197" w:rsidRPr="007B6D7A">
        <w:rPr>
          <w:szCs w:val="28"/>
        </w:rPr>
        <w:t>ы</w:t>
      </w:r>
      <w:r w:rsidRPr="007B6D7A">
        <w:rPr>
          <w:szCs w:val="28"/>
        </w:rPr>
        <w:t>е взыскания в таких случаях считались не погашенными также в течение одного года.</w:t>
      </w:r>
    </w:p>
    <w:p w14:paraId="23AADAB1" w14:textId="2B6BDE6B" w:rsidR="003F75A0" w:rsidRPr="007B6D7A" w:rsidRDefault="00782C10" w:rsidP="00F07875">
      <w:pPr>
        <w:widowControl w:val="0"/>
        <w:tabs>
          <w:tab w:val="left" w:pos="1276"/>
        </w:tabs>
        <w:ind w:firstLine="709"/>
        <w:rPr>
          <w:szCs w:val="28"/>
        </w:rPr>
      </w:pPr>
      <w:r w:rsidRPr="007B6D7A">
        <w:rPr>
          <w:szCs w:val="28"/>
        </w:rPr>
        <w:t>Закономерен вопрос относительно того, к</w:t>
      </w:r>
      <w:r w:rsidR="003F75A0" w:rsidRPr="007B6D7A">
        <w:rPr>
          <w:szCs w:val="28"/>
        </w:rPr>
        <w:t>огда субъекты правонарушения, перечисленные в ст</w:t>
      </w:r>
      <w:r w:rsidR="00417197" w:rsidRPr="007B6D7A">
        <w:rPr>
          <w:szCs w:val="28"/>
        </w:rPr>
        <w:t>.</w:t>
      </w:r>
      <w:r w:rsidR="003F75A0" w:rsidRPr="007B6D7A">
        <w:rPr>
          <w:szCs w:val="28"/>
        </w:rPr>
        <w:t xml:space="preserve"> 32 КРКоАП, призна</w:t>
      </w:r>
      <w:r w:rsidRPr="007B6D7A">
        <w:rPr>
          <w:szCs w:val="28"/>
        </w:rPr>
        <w:t>ются находящимися в состоянии исполнения служебных обязанностей.</w:t>
      </w:r>
      <w:r w:rsidR="00354555" w:rsidRPr="007B6D7A">
        <w:rPr>
          <w:szCs w:val="28"/>
        </w:rPr>
        <w:t xml:space="preserve"> </w:t>
      </w:r>
      <w:r w:rsidR="003F75A0" w:rsidRPr="007B6D7A">
        <w:rPr>
          <w:szCs w:val="28"/>
        </w:rPr>
        <w:t>КРКоАП, Закон РК «О правоохранительной службе» и ведомственные приказы МВД РК не дают полного ответа на этот вопрос, что позволяет судам и должностным лицам, которым предоставлено право налагать административные взыскания, произвольно трактовать</w:t>
      </w:r>
      <w:r w:rsidR="00354555" w:rsidRPr="007B6D7A">
        <w:rPr>
          <w:szCs w:val="28"/>
        </w:rPr>
        <w:t xml:space="preserve"> данное специальное состояние</w:t>
      </w:r>
      <w:r w:rsidR="003F75A0" w:rsidRPr="007B6D7A">
        <w:rPr>
          <w:szCs w:val="28"/>
        </w:rPr>
        <w:t xml:space="preserve"> субъектов правонарушения. Здесь следует руководствоваться ст.</w:t>
      </w:r>
      <w:r w:rsidR="00417197" w:rsidRPr="007B6D7A">
        <w:rPr>
          <w:szCs w:val="28"/>
        </w:rPr>
        <w:t xml:space="preserve"> </w:t>
      </w:r>
      <w:r w:rsidR="003F75A0" w:rsidRPr="007B6D7A">
        <w:rPr>
          <w:szCs w:val="28"/>
        </w:rPr>
        <w:t xml:space="preserve">40 Закона РК «О </w:t>
      </w:r>
      <w:r w:rsidR="003F75A0" w:rsidRPr="007B6D7A">
        <w:rPr>
          <w:szCs w:val="28"/>
        </w:rPr>
        <w:lastRenderedPageBreak/>
        <w:t>правоохранительной службе», которая г</w:t>
      </w:r>
      <w:r w:rsidR="00AA6111" w:rsidRPr="007B6D7A">
        <w:rPr>
          <w:szCs w:val="28"/>
        </w:rPr>
        <w:t>л</w:t>
      </w:r>
      <w:r w:rsidR="003F75A0" w:rsidRPr="007B6D7A">
        <w:rPr>
          <w:szCs w:val="28"/>
        </w:rPr>
        <w:t xml:space="preserve">асит, что </w:t>
      </w:r>
      <w:r w:rsidR="00354555" w:rsidRPr="007B6D7A">
        <w:rPr>
          <w:szCs w:val="28"/>
        </w:rPr>
        <w:t>«</w:t>
      </w:r>
      <w:r w:rsidR="003F75A0" w:rsidRPr="007B6D7A">
        <w:rPr>
          <w:szCs w:val="28"/>
        </w:rPr>
        <w:t>продолжительность рабочего времени для сотрудников устанавливается в соответствии с трудовым законодательством с учетом особенностей правоохранительной службы</w:t>
      </w:r>
      <w:r w:rsidR="00354555" w:rsidRPr="007B6D7A">
        <w:rPr>
          <w:szCs w:val="28"/>
        </w:rPr>
        <w:t>»</w:t>
      </w:r>
      <w:r w:rsidR="0081396D" w:rsidRPr="007B6D7A">
        <w:rPr>
          <w:szCs w:val="28"/>
        </w:rPr>
        <w:t>.</w:t>
      </w:r>
      <w:r w:rsidR="00AA6111" w:rsidRPr="007B6D7A">
        <w:rPr>
          <w:szCs w:val="28"/>
        </w:rPr>
        <w:t xml:space="preserve"> </w:t>
      </w:r>
      <w:r w:rsidR="00354555" w:rsidRPr="007B6D7A">
        <w:rPr>
          <w:szCs w:val="28"/>
        </w:rPr>
        <w:t xml:space="preserve">В </w:t>
      </w:r>
      <w:r w:rsidR="003F75A0" w:rsidRPr="007B6D7A">
        <w:rPr>
          <w:szCs w:val="28"/>
        </w:rPr>
        <w:t>Указани</w:t>
      </w:r>
      <w:r w:rsidR="00AA6111" w:rsidRPr="007B6D7A">
        <w:rPr>
          <w:szCs w:val="28"/>
        </w:rPr>
        <w:t>и</w:t>
      </w:r>
      <w:r w:rsidR="003F75A0" w:rsidRPr="007B6D7A">
        <w:rPr>
          <w:szCs w:val="28"/>
        </w:rPr>
        <w:t xml:space="preserve"> Первого заместителя МВД РК г</w:t>
      </w:r>
      <w:r w:rsidR="002D61FD" w:rsidRPr="007B6D7A">
        <w:rPr>
          <w:szCs w:val="28"/>
        </w:rPr>
        <w:t>енерала-лейтенанта полиции М.Г. </w:t>
      </w:r>
      <w:r w:rsidR="00417197" w:rsidRPr="007B6D7A">
        <w:rPr>
          <w:szCs w:val="28"/>
        </w:rPr>
        <w:t xml:space="preserve">Демеуова </w:t>
      </w:r>
      <w:r w:rsidR="003F75A0" w:rsidRPr="007B6D7A">
        <w:rPr>
          <w:szCs w:val="28"/>
        </w:rPr>
        <w:t>(исх</w:t>
      </w:r>
      <w:r w:rsidR="00417197" w:rsidRPr="007B6D7A">
        <w:rPr>
          <w:szCs w:val="28"/>
        </w:rPr>
        <w:t xml:space="preserve">. </w:t>
      </w:r>
      <w:r w:rsidR="003F75A0" w:rsidRPr="007B6D7A">
        <w:rPr>
          <w:szCs w:val="28"/>
        </w:rPr>
        <w:t>№1-7-98-</w:t>
      </w:r>
      <w:r w:rsidR="00B823E1" w:rsidRPr="007B6D7A">
        <w:rPr>
          <w:szCs w:val="28"/>
        </w:rPr>
        <w:t xml:space="preserve">И от 23 марта 2012 года) </w:t>
      </w:r>
      <w:r w:rsidR="00354555" w:rsidRPr="007B6D7A">
        <w:rPr>
          <w:szCs w:val="28"/>
        </w:rPr>
        <w:t>отмечалось</w:t>
      </w:r>
      <w:r w:rsidR="003F75A0" w:rsidRPr="007B6D7A">
        <w:rPr>
          <w:szCs w:val="28"/>
        </w:rPr>
        <w:t xml:space="preserve">: </w:t>
      </w:r>
      <w:r w:rsidR="00354555" w:rsidRPr="007B6D7A">
        <w:rPr>
          <w:szCs w:val="28"/>
        </w:rPr>
        <w:t>«</w:t>
      </w:r>
      <w:r w:rsidR="003F75A0" w:rsidRPr="007B6D7A">
        <w:rPr>
          <w:szCs w:val="28"/>
        </w:rPr>
        <w:t>В случае выявления фактов управления сотрудниками полиции транспортных средств в состоянии алкогольного</w:t>
      </w:r>
      <w:r w:rsidR="00354555" w:rsidRPr="007B6D7A">
        <w:rPr>
          <w:szCs w:val="28"/>
        </w:rPr>
        <w:t xml:space="preserve"> </w:t>
      </w:r>
      <w:r w:rsidR="003F75A0" w:rsidRPr="007B6D7A">
        <w:rPr>
          <w:szCs w:val="28"/>
        </w:rPr>
        <w:t>опьянения</w:t>
      </w:r>
      <w:r w:rsidR="00354555" w:rsidRPr="007B6D7A">
        <w:rPr>
          <w:szCs w:val="28"/>
        </w:rPr>
        <w:t xml:space="preserve"> требование</w:t>
      </w:r>
      <w:r w:rsidR="003F75A0" w:rsidRPr="007B6D7A">
        <w:rPr>
          <w:szCs w:val="28"/>
        </w:rPr>
        <w:t xml:space="preserve"> увольнять из ОВД по отрицательным мотивам следует относить только к сотрудникам, находящимся в условиях исполнения своих служебных обязанностей</w:t>
      </w:r>
      <w:r w:rsidR="00354555" w:rsidRPr="007B6D7A">
        <w:rPr>
          <w:szCs w:val="28"/>
        </w:rPr>
        <w:t>»</w:t>
      </w:r>
      <w:r w:rsidR="003F75A0" w:rsidRPr="007B6D7A">
        <w:rPr>
          <w:szCs w:val="28"/>
        </w:rPr>
        <w:t>.</w:t>
      </w:r>
      <w:r w:rsidR="00354555" w:rsidRPr="007B6D7A">
        <w:rPr>
          <w:szCs w:val="28"/>
        </w:rPr>
        <w:t xml:space="preserve"> Таким образом, по официальной позиции МВД РК,</w:t>
      </w:r>
      <w:r w:rsidR="003F75A0" w:rsidRPr="007B6D7A">
        <w:rPr>
          <w:szCs w:val="28"/>
        </w:rPr>
        <w:t xml:space="preserve"> </w:t>
      </w:r>
      <w:r w:rsidR="00354555" w:rsidRPr="007B6D7A">
        <w:rPr>
          <w:szCs w:val="28"/>
        </w:rPr>
        <w:t>з</w:t>
      </w:r>
      <w:r w:rsidR="003F75A0" w:rsidRPr="007B6D7A">
        <w:rPr>
          <w:szCs w:val="28"/>
        </w:rPr>
        <w:t>а нарушения правил дорожного движения вне службы сотрудники ОВД должны нести административную ответственность на общих основаниях, как это</w:t>
      </w:r>
      <w:r w:rsidR="00417197" w:rsidRPr="007B6D7A">
        <w:rPr>
          <w:szCs w:val="28"/>
        </w:rPr>
        <w:t>го</w:t>
      </w:r>
      <w:r w:rsidR="003F75A0" w:rsidRPr="007B6D7A">
        <w:rPr>
          <w:szCs w:val="28"/>
        </w:rPr>
        <w:t xml:space="preserve"> требует ч</w:t>
      </w:r>
      <w:r w:rsidR="00417197" w:rsidRPr="007B6D7A">
        <w:rPr>
          <w:szCs w:val="28"/>
        </w:rPr>
        <w:t>.</w:t>
      </w:r>
      <w:r w:rsidR="003F75A0" w:rsidRPr="007B6D7A">
        <w:rPr>
          <w:szCs w:val="28"/>
        </w:rPr>
        <w:t xml:space="preserve"> 2 ст</w:t>
      </w:r>
      <w:r w:rsidR="00417197" w:rsidRPr="007B6D7A">
        <w:rPr>
          <w:szCs w:val="28"/>
        </w:rPr>
        <w:t>.</w:t>
      </w:r>
      <w:r w:rsidR="003F75A0" w:rsidRPr="007B6D7A">
        <w:rPr>
          <w:szCs w:val="28"/>
        </w:rPr>
        <w:t xml:space="preserve"> 32 КРКоАП.</w:t>
      </w:r>
    </w:p>
    <w:p w14:paraId="6C948447" w14:textId="4BB85D5E" w:rsidR="003F75A0" w:rsidRPr="007B6D7A" w:rsidRDefault="003F75A0" w:rsidP="00F07875">
      <w:pPr>
        <w:widowControl w:val="0"/>
        <w:tabs>
          <w:tab w:val="left" w:pos="1276"/>
        </w:tabs>
        <w:ind w:firstLine="709"/>
        <w:rPr>
          <w:szCs w:val="28"/>
        </w:rPr>
      </w:pPr>
      <w:r w:rsidRPr="007B6D7A">
        <w:rPr>
          <w:szCs w:val="28"/>
        </w:rPr>
        <w:t>Заслуживает внимани</w:t>
      </w:r>
      <w:r w:rsidR="00354555" w:rsidRPr="007B6D7A">
        <w:rPr>
          <w:szCs w:val="28"/>
        </w:rPr>
        <w:t>я</w:t>
      </w:r>
      <w:r w:rsidRPr="007B6D7A">
        <w:rPr>
          <w:szCs w:val="28"/>
        </w:rPr>
        <w:t xml:space="preserve"> зарубежный опыт</w:t>
      </w:r>
      <w:r w:rsidR="00AA6111" w:rsidRPr="007B6D7A">
        <w:rPr>
          <w:szCs w:val="28"/>
        </w:rPr>
        <w:t xml:space="preserve"> решения анализируемого частного вопроса</w:t>
      </w:r>
      <w:r w:rsidRPr="007B6D7A">
        <w:rPr>
          <w:szCs w:val="28"/>
        </w:rPr>
        <w:t xml:space="preserve">. </w:t>
      </w:r>
      <w:r w:rsidR="00AA6111" w:rsidRPr="007B6D7A">
        <w:rPr>
          <w:szCs w:val="28"/>
        </w:rPr>
        <w:t xml:space="preserve">Так, </w:t>
      </w:r>
      <w:r w:rsidR="00417197" w:rsidRPr="007B6D7A">
        <w:rPr>
          <w:szCs w:val="28"/>
        </w:rPr>
        <w:t>согласно</w:t>
      </w:r>
      <w:r w:rsidRPr="007B6D7A">
        <w:rPr>
          <w:szCs w:val="28"/>
        </w:rPr>
        <w:t xml:space="preserve"> ст</w:t>
      </w:r>
      <w:r w:rsidR="00417197" w:rsidRPr="007B6D7A">
        <w:rPr>
          <w:szCs w:val="28"/>
        </w:rPr>
        <w:t>.</w:t>
      </w:r>
      <w:r w:rsidRPr="007B6D7A">
        <w:rPr>
          <w:szCs w:val="28"/>
        </w:rPr>
        <w:t xml:space="preserve"> 15 Кодекса Азербайджанской Республики</w:t>
      </w:r>
      <w:r w:rsidR="00354555" w:rsidRPr="007B6D7A">
        <w:rPr>
          <w:szCs w:val="28"/>
        </w:rPr>
        <w:t xml:space="preserve"> об административных правонарушениях</w:t>
      </w:r>
      <w:r w:rsidRPr="007B6D7A">
        <w:rPr>
          <w:szCs w:val="28"/>
        </w:rPr>
        <w:t xml:space="preserve"> от 1 июля 2000 года №</w:t>
      </w:r>
      <w:r w:rsidR="00354555" w:rsidRPr="007B6D7A">
        <w:rPr>
          <w:szCs w:val="28"/>
        </w:rPr>
        <w:t xml:space="preserve"> </w:t>
      </w:r>
      <w:r w:rsidRPr="007B6D7A">
        <w:rPr>
          <w:szCs w:val="28"/>
        </w:rPr>
        <w:t>906</w:t>
      </w:r>
      <w:r w:rsidR="00417197" w:rsidRPr="007B6D7A">
        <w:rPr>
          <w:szCs w:val="28"/>
        </w:rPr>
        <w:t>,</w:t>
      </w:r>
      <w:r w:rsidRPr="007B6D7A">
        <w:rPr>
          <w:szCs w:val="28"/>
        </w:rPr>
        <w:t xml:space="preserve"> «</w:t>
      </w:r>
      <w:r w:rsidRPr="007B6D7A">
        <w:rPr>
          <w:rStyle w:val="s0"/>
          <w:color w:val="auto"/>
          <w:szCs w:val="28"/>
        </w:rPr>
        <w:t xml:space="preserve">лица, на которых распространяется действие дисциплинарных уставов или положений о дисциплине, в случаях, прямо предусмотренных ими, за совершение административных проступков при исполнении служебных обязанностей несут дисциплинарную ответственность, а в остальных случаях </w:t>
      </w:r>
      <w:r w:rsidR="00354555" w:rsidRPr="007B6D7A">
        <w:rPr>
          <w:rStyle w:val="s0"/>
          <w:color w:val="auto"/>
          <w:szCs w:val="28"/>
        </w:rPr>
        <w:t>-</w:t>
      </w:r>
      <w:r w:rsidRPr="007B6D7A">
        <w:rPr>
          <w:rStyle w:val="s0"/>
          <w:color w:val="auto"/>
          <w:szCs w:val="28"/>
        </w:rPr>
        <w:t xml:space="preserve"> административную ответственность на общих основаниях» </w:t>
      </w:r>
      <w:r w:rsidR="00E925D3" w:rsidRPr="007B6D7A">
        <w:rPr>
          <w:szCs w:val="28"/>
        </w:rPr>
        <w:t>[</w:t>
      </w:r>
      <w:r w:rsidR="002D61FD" w:rsidRPr="007B6D7A">
        <w:rPr>
          <w:szCs w:val="28"/>
        </w:rPr>
        <w:t>75</w:t>
      </w:r>
      <w:r w:rsidRPr="007B6D7A">
        <w:rPr>
          <w:szCs w:val="28"/>
        </w:rPr>
        <w:t>]. Не возникает путаницы</w:t>
      </w:r>
      <w:r w:rsidR="00354555" w:rsidRPr="007B6D7A">
        <w:rPr>
          <w:szCs w:val="28"/>
        </w:rPr>
        <w:t xml:space="preserve"> и</w:t>
      </w:r>
      <w:r w:rsidRPr="007B6D7A">
        <w:rPr>
          <w:szCs w:val="28"/>
        </w:rPr>
        <w:t xml:space="preserve"> при определени</w:t>
      </w:r>
      <w:r w:rsidR="00354555" w:rsidRPr="007B6D7A">
        <w:rPr>
          <w:szCs w:val="28"/>
        </w:rPr>
        <w:t>и</w:t>
      </w:r>
      <w:r w:rsidRPr="007B6D7A">
        <w:rPr>
          <w:szCs w:val="28"/>
        </w:rPr>
        <w:t xml:space="preserve"> вида юридической ответственности сотрудников правоохранительных органов Республики Беларусь, на которых распространяется действие дисциплинарных уставов или специальных положений о дисциплине. Статья 4.7 Кодекса Республики Беларусь об административных правонарушениях предусматривает, что:</w:t>
      </w:r>
      <w:r w:rsidR="00354555" w:rsidRPr="007B6D7A">
        <w:rPr>
          <w:szCs w:val="28"/>
        </w:rPr>
        <w:t xml:space="preserve"> «</w:t>
      </w:r>
      <w:r w:rsidRPr="007B6D7A">
        <w:rPr>
          <w:szCs w:val="28"/>
        </w:rPr>
        <w:t>1) лица, на которых распространяется статус военнослужащего, а также лица начальствующего и рядового состава органов внутренних дел, Следственного комитета Республики Беларусь, Государственного комитета судебных экспертиз Республики Беларусь, органов финансовых расследований Комитета государственного контроля Республики Беларусь, органов и подразделений по чрезвычайным ситуациям несут ответственность за совершение административных правонарушений на общих основаниях. К указанным лицам не могут быть применены административные взыскания в виде исправительных работ или административного ареста, а к военнослужащим срочной военной службы – и штраф</w:t>
      </w:r>
      <w:r w:rsidR="00354555" w:rsidRPr="007B6D7A">
        <w:rPr>
          <w:szCs w:val="28"/>
        </w:rPr>
        <w:t xml:space="preserve">; </w:t>
      </w:r>
      <w:r w:rsidRPr="007B6D7A">
        <w:rPr>
          <w:szCs w:val="28"/>
        </w:rPr>
        <w:t>2) физические лица, кроме указанных в п.</w:t>
      </w:r>
      <w:r w:rsidR="00417197" w:rsidRPr="007B6D7A">
        <w:rPr>
          <w:szCs w:val="28"/>
        </w:rPr>
        <w:t xml:space="preserve"> </w:t>
      </w:r>
      <w:r w:rsidRPr="007B6D7A">
        <w:rPr>
          <w:szCs w:val="28"/>
        </w:rPr>
        <w:t>1, на которых распространяется действие дисциплинарных уставов или специальных положений о дисциплине, за совершение административных несут административную ответственность на общих основаниях</w:t>
      </w:r>
      <w:r w:rsidR="00417197" w:rsidRPr="007B6D7A">
        <w:rPr>
          <w:szCs w:val="28"/>
        </w:rPr>
        <w:t>»</w:t>
      </w:r>
      <w:r w:rsidRPr="007B6D7A">
        <w:rPr>
          <w:szCs w:val="28"/>
        </w:rPr>
        <w:t xml:space="preserve"> [</w:t>
      </w:r>
      <w:r w:rsidR="002D61FD" w:rsidRPr="007B6D7A">
        <w:rPr>
          <w:szCs w:val="28"/>
        </w:rPr>
        <w:t>148</w:t>
      </w:r>
      <w:r w:rsidRPr="007B6D7A">
        <w:rPr>
          <w:szCs w:val="28"/>
        </w:rPr>
        <w:t>].</w:t>
      </w:r>
    </w:p>
    <w:p w14:paraId="18A378AE" w14:textId="77777777" w:rsidR="00400210" w:rsidRPr="007B6D7A" w:rsidRDefault="00CE3498" w:rsidP="00F07875">
      <w:pPr>
        <w:widowControl w:val="0"/>
        <w:tabs>
          <w:tab w:val="left" w:pos="1276"/>
        </w:tabs>
        <w:ind w:firstLine="709"/>
        <w:rPr>
          <w:szCs w:val="28"/>
        </w:rPr>
      </w:pPr>
      <w:r w:rsidRPr="007B6D7A">
        <w:rPr>
          <w:szCs w:val="28"/>
          <w:lang w:val="kk-KZ"/>
        </w:rPr>
        <w:t>Таким образом</w:t>
      </w:r>
      <w:r w:rsidRPr="007B6D7A">
        <w:rPr>
          <w:szCs w:val="28"/>
        </w:rPr>
        <w:t>,</w:t>
      </w:r>
      <w:r w:rsidR="00B97C17" w:rsidRPr="007B6D7A">
        <w:rPr>
          <w:szCs w:val="28"/>
        </w:rPr>
        <w:t xml:space="preserve"> итоги рассмотрения вопросов в рамках настоящего подраздела заключаются в следующих выводах:</w:t>
      </w:r>
      <w:r w:rsidR="00400210" w:rsidRPr="007B6D7A">
        <w:rPr>
          <w:szCs w:val="28"/>
        </w:rPr>
        <w:t xml:space="preserve"> </w:t>
      </w:r>
    </w:p>
    <w:p w14:paraId="52595971" w14:textId="77777777" w:rsidR="00400210" w:rsidRPr="007B6D7A" w:rsidRDefault="00400210" w:rsidP="00F07875">
      <w:pPr>
        <w:pStyle w:val="ac"/>
        <w:widowControl w:val="0"/>
        <w:numPr>
          <w:ilvl w:val="0"/>
          <w:numId w:val="7"/>
        </w:numPr>
        <w:tabs>
          <w:tab w:val="left" w:pos="993"/>
          <w:tab w:val="left" w:pos="1276"/>
        </w:tabs>
        <w:ind w:left="0" w:firstLine="709"/>
        <w:rPr>
          <w:sz w:val="28"/>
          <w:szCs w:val="28"/>
        </w:rPr>
      </w:pPr>
      <w:r w:rsidRPr="007B6D7A">
        <w:rPr>
          <w:sz w:val="28"/>
          <w:szCs w:val="28"/>
        </w:rPr>
        <w:t xml:space="preserve">Указание на время допуска защитника к участию в административном производстве (ч. 3 ст. 748 КРКоАП) следует ограничить формулировкой «с момента возбуждения дела об административном производстве», поскольку современная трактовка данного </w:t>
      </w:r>
      <w:r w:rsidR="00417197" w:rsidRPr="007B6D7A">
        <w:rPr>
          <w:sz w:val="28"/>
          <w:szCs w:val="28"/>
        </w:rPr>
        <w:t xml:space="preserve">вопроса </w:t>
      </w:r>
      <w:r w:rsidRPr="007B6D7A">
        <w:rPr>
          <w:sz w:val="28"/>
          <w:szCs w:val="28"/>
        </w:rPr>
        <w:t>полностью поглощает все основания, перечисленные в действующей редакции ч. 3 ст. 748 КРКоАП.</w:t>
      </w:r>
    </w:p>
    <w:p w14:paraId="48C920A9" w14:textId="77777777" w:rsidR="00400210" w:rsidRPr="007B6D7A" w:rsidRDefault="00600C1A" w:rsidP="00F07875">
      <w:pPr>
        <w:pStyle w:val="ac"/>
        <w:widowControl w:val="0"/>
        <w:numPr>
          <w:ilvl w:val="0"/>
          <w:numId w:val="7"/>
        </w:numPr>
        <w:tabs>
          <w:tab w:val="left" w:pos="993"/>
          <w:tab w:val="left" w:pos="1276"/>
        </w:tabs>
        <w:ind w:left="0" w:firstLine="709"/>
        <w:rPr>
          <w:sz w:val="28"/>
          <w:szCs w:val="28"/>
        </w:rPr>
      </w:pPr>
      <w:r w:rsidRPr="007B6D7A">
        <w:rPr>
          <w:sz w:val="28"/>
          <w:szCs w:val="28"/>
          <w:shd w:val="clear" w:color="auto" w:fill="FFFFFF"/>
        </w:rPr>
        <w:lastRenderedPageBreak/>
        <w:t>Часть</w:t>
      </w:r>
      <w:r w:rsidR="00400210" w:rsidRPr="007B6D7A">
        <w:rPr>
          <w:sz w:val="28"/>
          <w:szCs w:val="28"/>
          <w:shd w:val="clear" w:color="auto" w:fill="FFFFFF"/>
        </w:rPr>
        <w:t xml:space="preserve"> 2 ст. 10 КРКоАП следует дополнить следующим предписанием: «В случае рассмотрения дела об административном правонарушении, зафиксированном сертифицированными специальными контрольно-измерительными техническими средствами и приборами, работающими в автоматическом режиме, лицо признается невиновным до рассмотрения его заявления, поданного по основаниям, указанным в части 2 статьи 31 настоящего </w:t>
      </w:r>
      <w:r w:rsidR="00417197" w:rsidRPr="007B6D7A">
        <w:rPr>
          <w:sz w:val="28"/>
          <w:szCs w:val="28"/>
          <w:shd w:val="clear" w:color="auto" w:fill="FFFFFF"/>
        </w:rPr>
        <w:t>Кодекса</w:t>
      </w:r>
      <w:r w:rsidR="00400210" w:rsidRPr="007B6D7A">
        <w:rPr>
          <w:sz w:val="28"/>
          <w:szCs w:val="28"/>
          <w:shd w:val="clear" w:color="auto" w:fill="FFFFFF"/>
        </w:rPr>
        <w:t>. Данное положение распространяется и на случаи, когда штраф был уплачен, в том числе в порядке ч</w:t>
      </w:r>
      <w:r w:rsidR="00417197" w:rsidRPr="007B6D7A">
        <w:rPr>
          <w:sz w:val="28"/>
          <w:szCs w:val="28"/>
          <w:shd w:val="clear" w:color="auto" w:fill="FFFFFF"/>
        </w:rPr>
        <w:t>асти</w:t>
      </w:r>
      <w:r w:rsidR="00400210" w:rsidRPr="007B6D7A">
        <w:rPr>
          <w:sz w:val="28"/>
          <w:szCs w:val="28"/>
          <w:shd w:val="clear" w:color="auto" w:fill="FFFFFF"/>
        </w:rPr>
        <w:t xml:space="preserve"> 2 ст</w:t>
      </w:r>
      <w:r w:rsidR="00417197" w:rsidRPr="007B6D7A">
        <w:rPr>
          <w:sz w:val="28"/>
          <w:szCs w:val="28"/>
          <w:shd w:val="clear" w:color="auto" w:fill="FFFFFF"/>
        </w:rPr>
        <w:t>атьи</w:t>
      </w:r>
      <w:r w:rsidR="00400210" w:rsidRPr="007B6D7A">
        <w:rPr>
          <w:sz w:val="28"/>
          <w:szCs w:val="28"/>
          <w:shd w:val="clear" w:color="auto" w:fill="FFFFFF"/>
        </w:rPr>
        <w:t xml:space="preserve"> 811 настоящего Кодекса». Предлагаемое дополнение позволит несколько нивелировать диспропорции в обеспечении принципа презумпции невиновности в случаях, когда правонарушение фиксируется с помощью технических средств фиксации.</w:t>
      </w:r>
    </w:p>
    <w:p w14:paraId="66F6E0B6" w14:textId="77777777" w:rsidR="00B97C17" w:rsidRPr="007B6D7A" w:rsidRDefault="00B97C17" w:rsidP="00F07875">
      <w:pPr>
        <w:pStyle w:val="ac"/>
        <w:widowControl w:val="0"/>
        <w:numPr>
          <w:ilvl w:val="0"/>
          <w:numId w:val="7"/>
        </w:numPr>
        <w:tabs>
          <w:tab w:val="left" w:pos="993"/>
          <w:tab w:val="left" w:pos="1276"/>
        </w:tabs>
        <w:ind w:left="0" w:firstLine="709"/>
        <w:rPr>
          <w:rStyle w:val="s0"/>
          <w:color w:val="auto"/>
          <w:sz w:val="28"/>
          <w:szCs w:val="28"/>
        </w:rPr>
      </w:pPr>
      <w:r w:rsidRPr="007B6D7A">
        <w:rPr>
          <w:rStyle w:val="s0"/>
          <w:color w:val="auto"/>
          <w:sz w:val="28"/>
          <w:szCs w:val="28"/>
        </w:rPr>
        <w:t>Редакция ч</w:t>
      </w:r>
      <w:r w:rsidR="00417197" w:rsidRPr="007B6D7A">
        <w:rPr>
          <w:rStyle w:val="s0"/>
          <w:color w:val="auto"/>
          <w:sz w:val="28"/>
          <w:szCs w:val="28"/>
        </w:rPr>
        <w:t>.</w:t>
      </w:r>
      <w:r w:rsidRPr="007B6D7A">
        <w:rPr>
          <w:rStyle w:val="s0"/>
          <w:color w:val="auto"/>
          <w:sz w:val="28"/>
          <w:szCs w:val="28"/>
        </w:rPr>
        <w:t xml:space="preserve"> 2 ст</w:t>
      </w:r>
      <w:r w:rsidR="00417197" w:rsidRPr="007B6D7A">
        <w:rPr>
          <w:rStyle w:val="s0"/>
          <w:color w:val="auto"/>
          <w:sz w:val="28"/>
          <w:szCs w:val="28"/>
        </w:rPr>
        <w:t>.</w:t>
      </w:r>
      <w:r w:rsidRPr="007B6D7A">
        <w:rPr>
          <w:rStyle w:val="s0"/>
          <w:color w:val="auto"/>
          <w:sz w:val="28"/>
          <w:szCs w:val="28"/>
        </w:rPr>
        <w:t xml:space="preserve"> 50 КРКоАП должна быть дополнена словосочетанием «а также лиц, указанных в статье 32 настоящего </w:t>
      </w:r>
      <w:r w:rsidR="00417197" w:rsidRPr="007B6D7A">
        <w:rPr>
          <w:rStyle w:val="s0"/>
          <w:color w:val="auto"/>
          <w:sz w:val="28"/>
          <w:szCs w:val="28"/>
        </w:rPr>
        <w:t>Кодекса</w:t>
      </w:r>
      <w:r w:rsidRPr="007B6D7A">
        <w:rPr>
          <w:rStyle w:val="s0"/>
          <w:color w:val="auto"/>
          <w:sz w:val="28"/>
          <w:szCs w:val="28"/>
        </w:rPr>
        <w:t>» с целью унификации положений КРКоАП в отношении лиц, к которым не может быть применено наказание в виде административного ареста.</w:t>
      </w:r>
      <w:r w:rsidRPr="007B6D7A">
        <w:rPr>
          <w:rStyle w:val="10"/>
        </w:rPr>
        <w:t xml:space="preserve"> </w:t>
      </w:r>
    </w:p>
    <w:p w14:paraId="2817A6D9" w14:textId="77777777" w:rsidR="00B97C17" w:rsidRPr="007B6D7A" w:rsidRDefault="00B97C17" w:rsidP="00F07875">
      <w:pPr>
        <w:pStyle w:val="ac"/>
        <w:widowControl w:val="0"/>
        <w:numPr>
          <w:ilvl w:val="0"/>
          <w:numId w:val="7"/>
        </w:numPr>
        <w:tabs>
          <w:tab w:val="left" w:pos="993"/>
          <w:tab w:val="left" w:pos="1276"/>
        </w:tabs>
        <w:ind w:left="0" w:firstLine="709"/>
        <w:rPr>
          <w:sz w:val="28"/>
          <w:szCs w:val="28"/>
        </w:rPr>
      </w:pPr>
      <w:r w:rsidRPr="007B6D7A">
        <w:rPr>
          <w:sz w:val="28"/>
          <w:szCs w:val="28"/>
        </w:rPr>
        <w:t>Ч</w:t>
      </w:r>
      <w:r w:rsidR="00600C1A" w:rsidRPr="007B6D7A">
        <w:rPr>
          <w:sz w:val="28"/>
          <w:szCs w:val="28"/>
        </w:rPr>
        <w:t>асть</w:t>
      </w:r>
      <w:r w:rsidRPr="007B6D7A">
        <w:rPr>
          <w:sz w:val="28"/>
          <w:szCs w:val="28"/>
        </w:rPr>
        <w:t xml:space="preserve"> 1</w:t>
      </w:r>
      <w:r w:rsidR="00600C1A" w:rsidRPr="007B6D7A">
        <w:rPr>
          <w:sz w:val="28"/>
          <w:szCs w:val="28"/>
        </w:rPr>
        <w:t xml:space="preserve"> </w:t>
      </w:r>
      <w:r w:rsidRPr="007B6D7A">
        <w:rPr>
          <w:sz w:val="28"/>
          <w:szCs w:val="28"/>
        </w:rPr>
        <w:t>ст.</w:t>
      </w:r>
      <w:r w:rsidR="00600C1A" w:rsidRPr="007B6D7A">
        <w:rPr>
          <w:sz w:val="28"/>
          <w:szCs w:val="28"/>
        </w:rPr>
        <w:t xml:space="preserve"> </w:t>
      </w:r>
      <w:r w:rsidRPr="007B6D7A">
        <w:rPr>
          <w:sz w:val="28"/>
          <w:szCs w:val="28"/>
        </w:rPr>
        <w:t xml:space="preserve">32 КРКоАП следует изложить в следующей редакции: </w:t>
      </w:r>
      <w:r w:rsidR="0053233A" w:rsidRPr="007B6D7A">
        <w:rPr>
          <w:sz w:val="28"/>
          <w:szCs w:val="28"/>
        </w:rPr>
        <w:t xml:space="preserve">«Сотрудники </w:t>
      </w:r>
      <w:hyperlink r:id="rId16" w:tgtFrame="_parent" w:tooltip="Закон Республики Казахстан от 13 февраля 2012 года № 552-IV " w:history="1">
        <w:r w:rsidR="0053233A" w:rsidRPr="007B6D7A">
          <w:rPr>
            <w:rStyle w:val="ae"/>
            <w:sz w:val="28"/>
            <w:szCs w:val="28"/>
          </w:rPr>
          <w:t>специальных государственных</w:t>
        </w:r>
      </w:hyperlink>
      <w:r w:rsidR="0053233A" w:rsidRPr="007B6D7A">
        <w:rPr>
          <w:sz w:val="28"/>
          <w:szCs w:val="28"/>
        </w:rPr>
        <w:t xml:space="preserve"> и </w:t>
      </w:r>
      <w:hyperlink r:id="rId17" w:tgtFrame="_parent" w:history="1">
        <w:r w:rsidR="0053233A" w:rsidRPr="007B6D7A">
          <w:rPr>
            <w:rStyle w:val="ae"/>
            <w:sz w:val="28"/>
            <w:szCs w:val="28"/>
          </w:rPr>
          <w:t>правоохранительных органов</w:t>
        </w:r>
      </w:hyperlink>
      <w:r w:rsidR="0053233A" w:rsidRPr="007B6D7A">
        <w:rPr>
          <w:sz w:val="28"/>
          <w:szCs w:val="28"/>
        </w:rPr>
        <w:t xml:space="preserve"> за административные правонарушения, </w:t>
      </w:r>
      <w:r w:rsidR="0053233A" w:rsidRPr="007B6D7A">
        <w:rPr>
          <w:bCs/>
          <w:iCs/>
          <w:sz w:val="28"/>
          <w:szCs w:val="28"/>
        </w:rPr>
        <w:t>в том числе</w:t>
      </w:r>
      <w:r w:rsidR="0053233A" w:rsidRPr="007B6D7A">
        <w:rPr>
          <w:sz w:val="28"/>
          <w:szCs w:val="28"/>
        </w:rPr>
        <w:t xml:space="preserve"> совершенные при исполнении служебных обязанностей, за исключением случаев, указанных в ч. 2 настоящей статьи</w:t>
      </w:r>
      <w:r w:rsidR="00417197" w:rsidRPr="007B6D7A">
        <w:rPr>
          <w:sz w:val="28"/>
          <w:szCs w:val="28"/>
        </w:rPr>
        <w:t>,</w:t>
      </w:r>
      <w:r w:rsidR="0053233A" w:rsidRPr="007B6D7A">
        <w:rPr>
          <w:sz w:val="28"/>
          <w:szCs w:val="28"/>
        </w:rPr>
        <w:t xml:space="preserve"> несут ответственность в соответствии с нормативными правовыми актами, регламентирующими порядок прохождения службы в соответствующих органах». </w:t>
      </w:r>
    </w:p>
    <w:p w14:paraId="3133F94D" w14:textId="7E7765B5" w:rsidR="00417197" w:rsidRPr="007B6D7A" w:rsidRDefault="00B97C17" w:rsidP="00F07875">
      <w:pPr>
        <w:pStyle w:val="ac"/>
        <w:widowControl w:val="0"/>
        <w:numPr>
          <w:ilvl w:val="0"/>
          <w:numId w:val="7"/>
        </w:numPr>
        <w:tabs>
          <w:tab w:val="left" w:pos="993"/>
          <w:tab w:val="left" w:pos="1276"/>
        </w:tabs>
        <w:ind w:left="0" w:firstLine="709"/>
        <w:rPr>
          <w:szCs w:val="28"/>
        </w:rPr>
      </w:pPr>
      <w:r w:rsidRPr="007B6D7A">
        <w:rPr>
          <w:sz w:val="28"/>
          <w:szCs w:val="28"/>
        </w:rPr>
        <w:t xml:space="preserve">Случаи применения дисциплинарного взыскания к сотрудникам правоохранительных органов после привлечения к административной ответственности за правонарушения в области дорожного движения следует признать допустимыми, поскольку дисциплинарная ответственность налагается не по факту </w:t>
      </w:r>
      <w:r w:rsidR="00EB4D06" w:rsidRPr="007B6D7A">
        <w:rPr>
          <w:sz w:val="28"/>
          <w:szCs w:val="28"/>
        </w:rPr>
        <w:t>совершения административного правонарушения</w:t>
      </w:r>
      <w:r w:rsidRPr="007B6D7A">
        <w:rPr>
          <w:sz w:val="28"/>
          <w:szCs w:val="28"/>
        </w:rPr>
        <w:t>, а в связи с фактом привлечения к административной ответственности, что может не соответствовать этическим стандартам службы.</w:t>
      </w:r>
    </w:p>
    <w:p w14:paraId="31EFDB23" w14:textId="77777777" w:rsidR="00F7100C" w:rsidRPr="007B6D7A" w:rsidRDefault="00B823E1" w:rsidP="00F07875">
      <w:pPr>
        <w:pStyle w:val="1"/>
        <w:widowControl w:val="0"/>
        <w:tabs>
          <w:tab w:val="left" w:pos="1276"/>
        </w:tabs>
      </w:pPr>
      <w:r w:rsidRPr="007B6D7A">
        <w:br w:type="page"/>
      </w:r>
      <w:bookmarkStart w:id="18" w:name="_Toc85536284"/>
      <w:r w:rsidR="00F7100C" w:rsidRPr="007B6D7A">
        <w:lastRenderedPageBreak/>
        <w:t>Заключение</w:t>
      </w:r>
      <w:bookmarkEnd w:id="18"/>
    </w:p>
    <w:p w14:paraId="59B69139" w14:textId="77777777" w:rsidR="00581B10" w:rsidRPr="007B6D7A" w:rsidRDefault="00581B10" w:rsidP="00F07875">
      <w:pPr>
        <w:widowControl w:val="0"/>
        <w:tabs>
          <w:tab w:val="left" w:pos="1276"/>
        </w:tabs>
      </w:pPr>
    </w:p>
    <w:p w14:paraId="4BEE2ACC" w14:textId="666123F0" w:rsidR="0058062E" w:rsidRPr="007B6D7A" w:rsidRDefault="00692AC1" w:rsidP="00F07875">
      <w:pPr>
        <w:widowControl w:val="0"/>
        <w:tabs>
          <w:tab w:val="left" w:pos="1276"/>
        </w:tabs>
        <w:ind w:firstLine="708"/>
        <w:rPr>
          <w:szCs w:val="28"/>
        </w:rPr>
      </w:pPr>
      <w:r w:rsidRPr="007B6D7A">
        <w:rPr>
          <w:szCs w:val="28"/>
        </w:rPr>
        <w:t>Таким образом, основн</w:t>
      </w:r>
      <w:r w:rsidR="0058062E" w:rsidRPr="007B6D7A">
        <w:rPr>
          <w:szCs w:val="28"/>
        </w:rPr>
        <w:t>ым</w:t>
      </w:r>
      <w:r w:rsidRPr="007B6D7A">
        <w:rPr>
          <w:szCs w:val="28"/>
        </w:rPr>
        <w:t xml:space="preserve">, </w:t>
      </w:r>
      <w:r w:rsidR="0058062E" w:rsidRPr="007B6D7A">
        <w:rPr>
          <w:szCs w:val="28"/>
        </w:rPr>
        <w:t>системообразующим принципом</w:t>
      </w:r>
      <w:r w:rsidRPr="007B6D7A">
        <w:rPr>
          <w:szCs w:val="28"/>
        </w:rPr>
        <w:t xml:space="preserve"> ежедневно организуемого процесса дорожного движения следует призна</w:t>
      </w:r>
      <w:r w:rsidR="00417197" w:rsidRPr="007B6D7A">
        <w:rPr>
          <w:szCs w:val="28"/>
        </w:rPr>
        <w:t xml:space="preserve">ть </w:t>
      </w:r>
      <w:r w:rsidRPr="007B6D7A">
        <w:rPr>
          <w:szCs w:val="28"/>
        </w:rPr>
        <w:t>критерий его безопасности. Исследование показало, что теоретические обоснования данного понятия, равно как и динамика легального оформления</w:t>
      </w:r>
      <w:r w:rsidR="00417197" w:rsidRPr="007B6D7A">
        <w:rPr>
          <w:szCs w:val="28"/>
        </w:rPr>
        <w:t>,</w:t>
      </w:r>
      <w:r w:rsidRPr="007B6D7A">
        <w:rPr>
          <w:szCs w:val="28"/>
        </w:rPr>
        <w:t xml:space="preserve"> имеют тенденцию к расширению перечня факторов, включенных в общую систему безопасности дорожного движения.</w:t>
      </w:r>
      <w:r w:rsidR="0058062E" w:rsidRPr="007B6D7A">
        <w:rPr>
          <w:szCs w:val="28"/>
        </w:rPr>
        <w:t xml:space="preserve"> В целом, п</w:t>
      </w:r>
      <w:r w:rsidR="0097713A" w:rsidRPr="007B6D7A">
        <w:rPr>
          <w:szCs w:val="28"/>
        </w:rPr>
        <w:t>равильнее оценивать безопасность дорожного движения</w:t>
      </w:r>
      <w:r w:rsidR="0058062E" w:rsidRPr="007B6D7A">
        <w:rPr>
          <w:szCs w:val="28"/>
        </w:rPr>
        <w:t xml:space="preserve"> именно</w:t>
      </w:r>
      <w:r w:rsidR="0097713A" w:rsidRPr="007B6D7A">
        <w:rPr>
          <w:szCs w:val="28"/>
        </w:rPr>
        <w:t xml:space="preserve"> в широком аспекте, то есть как совокупность всех факторов, воздействующих на соответствующую систему общественных отношений. В итоге формируется тот или иной уровень, состояние данного сегмента общественной безопасности, который, как правило, и является предметом актуальной оценки (в рамках календарного периода, региона, иных маркеров состояния безопасности дорожного движения). </w:t>
      </w:r>
      <w:r w:rsidR="0058062E" w:rsidRPr="007B6D7A">
        <w:rPr>
          <w:szCs w:val="28"/>
        </w:rPr>
        <w:t>Безопасность дорожного движения</w:t>
      </w:r>
      <w:r w:rsidR="00E50CBB" w:rsidRPr="007B6D7A">
        <w:rPr>
          <w:szCs w:val="28"/>
        </w:rPr>
        <w:t xml:space="preserve"> является </w:t>
      </w:r>
      <w:r w:rsidR="0058062E" w:rsidRPr="007B6D7A">
        <w:rPr>
          <w:szCs w:val="28"/>
        </w:rPr>
        <w:t>категори</w:t>
      </w:r>
      <w:r w:rsidR="00E50CBB" w:rsidRPr="007B6D7A">
        <w:rPr>
          <w:szCs w:val="28"/>
        </w:rPr>
        <w:t>ей</w:t>
      </w:r>
      <w:r w:rsidR="0058062E" w:rsidRPr="007B6D7A">
        <w:rPr>
          <w:szCs w:val="28"/>
        </w:rPr>
        <w:t xml:space="preserve"> собирательного порядка, поскольку она отражает качественно-количественные показатели, получаемые посредством суммирования тех или иных данных, являющихся своеобразными индикаторами состояния данной системы. Основная, генеральная цель </w:t>
      </w:r>
      <w:r w:rsidR="00E50CBB" w:rsidRPr="007B6D7A">
        <w:rPr>
          <w:szCs w:val="28"/>
        </w:rPr>
        <w:t>всей системы безопасности дорожного движения,</w:t>
      </w:r>
      <w:r w:rsidR="0058062E" w:rsidRPr="007B6D7A">
        <w:rPr>
          <w:szCs w:val="28"/>
        </w:rPr>
        <w:t xml:space="preserve"> - это снижение неизбежно существующих потенциальных рисков для каждого участника дорожного движения. Ключевым словом в системе обеспечения безопасности дорожного движения следует признать «минимизацию» тех потенциальных угроз, которые могут привести к конкретным инцидентам в области дорожного движения.</w:t>
      </w:r>
      <w:r w:rsidR="00461C05" w:rsidRPr="007B6D7A">
        <w:rPr>
          <w:szCs w:val="28"/>
        </w:rPr>
        <w:t xml:space="preserve"> </w:t>
      </w:r>
      <w:r w:rsidR="004C58AA" w:rsidRPr="007B6D7A">
        <w:rPr>
          <w:szCs w:val="28"/>
        </w:rPr>
        <w:t xml:space="preserve">Таким образом, категория «безопасность» должна выступать в качестве фокус-объекта всей группы административных правонарушений, включенных в главу 30 КРКоАП, в связи с чем наименование данной главы целесообразно подвергнуть изменениям и сформулировать следующим образом: </w:t>
      </w:r>
      <w:r w:rsidR="00722853" w:rsidRPr="007B6D7A">
        <w:rPr>
          <w:szCs w:val="28"/>
        </w:rPr>
        <w:t>«Административные правонарушения, посягающие на безопасность движения и эксплуатации транспорта, и в сфере дорожного хозяйства». Это позволит зафиксировать факт дополнительной защиты интересов личности как наиболее приоритетного объекта административно-правовой охраны (поскольку они в значительном количестве составов выступают в роли дополнительного объекта правонарушения), а также в более выраженном оценочном аспекте решать вопрос о малозначительности деяния в порядке ст. 64-1 КРКоАП.</w:t>
      </w:r>
    </w:p>
    <w:p w14:paraId="0AECADF4" w14:textId="77777777" w:rsidR="00692AC1" w:rsidRPr="007B6D7A" w:rsidRDefault="00DF3F5C" w:rsidP="00F07875">
      <w:pPr>
        <w:widowControl w:val="0"/>
        <w:tabs>
          <w:tab w:val="left" w:pos="1276"/>
        </w:tabs>
        <w:ind w:firstLine="708"/>
        <w:rPr>
          <w:szCs w:val="28"/>
        </w:rPr>
      </w:pPr>
      <w:r w:rsidRPr="007B6D7A">
        <w:rPr>
          <w:szCs w:val="28"/>
        </w:rPr>
        <w:t>При этом в содержании понятия «безопасность дорожного движения» сочетаются как стабильные</w:t>
      </w:r>
      <w:r w:rsidR="00692AC1" w:rsidRPr="007B6D7A">
        <w:rPr>
          <w:szCs w:val="28"/>
        </w:rPr>
        <w:t xml:space="preserve"> (статичные)</w:t>
      </w:r>
      <w:r w:rsidRPr="007B6D7A">
        <w:rPr>
          <w:szCs w:val="28"/>
        </w:rPr>
        <w:t xml:space="preserve"> элементы, непосредственно связанные с</w:t>
      </w:r>
      <w:r w:rsidR="00692AC1" w:rsidRPr="007B6D7A">
        <w:rPr>
          <w:szCs w:val="28"/>
        </w:rPr>
        <w:t xml:space="preserve"> обеспечением надлежащих условий для</w:t>
      </w:r>
      <w:r w:rsidRPr="007B6D7A">
        <w:rPr>
          <w:szCs w:val="28"/>
        </w:rPr>
        <w:t xml:space="preserve"> эксплуатаци</w:t>
      </w:r>
      <w:r w:rsidR="00692AC1" w:rsidRPr="007B6D7A">
        <w:rPr>
          <w:szCs w:val="28"/>
        </w:rPr>
        <w:t>и</w:t>
      </w:r>
      <w:r w:rsidRPr="007B6D7A">
        <w:rPr>
          <w:szCs w:val="28"/>
        </w:rPr>
        <w:t xml:space="preserve"> транспортных средств и</w:t>
      </w:r>
      <w:r w:rsidR="00E50CBB" w:rsidRPr="007B6D7A">
        <w:rPr>
          <w:szCs w:val="28"/>
        </w:rPr>
        <w:t xml:space="preserve"> правомерным</w:t>
      </w:r>
      <w:r w:rsidRPr="007B6D7A">
        <w:rPr>
          <w:szCs w:val="28"/>
        </w:rPr>
        <w:t xml:space="preserve"> поведением участников дорожного движения, так и динамичные факторы, являющиеся отражением тех или иных социальн</w:t>
      </w:r>
      <w:r w:rsidR="00692AC1" w:rsidRPr="007B6D7A">
        <w:rPr>
          <w:szCs w:val="28"/>
        </w:rPr>
        <w:t>о-позитивных или социально-негативных процессов.</w:t>
      </w:r>
      <w:r w:rsidR="0058062E" w:rsidRPr="007B6D7A">
        <w:rPr>
          <w:szCs w:val="28"/>
        </w:rPr>
        <w:t xml:space="preserve"> Статичный элемент преимущественно характеризует инфраструктурный аспект, уровень обеспечения необходимых условий для бесперебойного и безопасного перемещения транспортных средств, движения пешеходов. Динамичный элемент более сложен в контексте обеспечения, поскольку связан с необходимостью постоянного воздействия на участников дорожного движения, реагированием на факты нарушений, </w:t>
      </w:r>
      <w:r w:rsidR="0058062E" w:rsidRPr="007B6D7A">
        <w:rPr>
          <w:szCs w:val="28"/>
        </w:rPr>
        <w:lastRenderedPageBreak/>
        <w:t>построением системы предупредительного, воспитательного воздействия.</w:t>
      </w:r>
      <w:r w:rsidR="0097713A" w:rsidRPr="007B6D7A">
        <w:rPr>
          <w:szCs w:val="28"/>
        </w:rPr>
        <w:t xml:space="preserve"> Безопасность дорожного движения является объектом приложения усилий значительного количества субъектов, деятельность которых выступает в качестве фрагментов обеспечения стабильности соответствующей системы. В данном разрезе деятельность по привлечению к административной ответственности нарушителей представляет собой лишь отдельный самостоятельный сегмент.</w:t>
      </w:r>
      <w:r w:rsidR="00692AC1" w:rsidRPr="007B6D7A">
        <w:rPr>
          <w:szCs w:val="28"/>
        </w:rPr>
        <w:t xml:space="preserve"> </w:t>
      </w:r>
      <w:r w:rsidR="0097713A" w:rsidRPr="007B6D7A">
        <w:rPr>
          <w:szCs w:val="28"/>
        </w:rPr>
        <w:t>Р</w:t>
      </w:r>
      <w:r w:rsidR="00692AC1" w:rsidRPr="007B6D7A">
        <w:rPr>
          <w:szCs w:val="28"/>
        </w:rPr>
        <w:t>еализуемы</w:t>
      </w:r>
      <w:r w:rsidR="0097713A" w:rsidRPr="007B6D7A">
        <w:rPr>
          <w:szCs w:val="28"/>
        </w:rPr>
        <w:t>е в соответствии с действующим законодательством</w:t>
      </w:r>
      <w:r w:rsidR="00692AC1" w:rsidRPr="007B6D7A">
        <w:rPr>
          <w:szCs w:val="28"/>
        </w:rPr>
        <w:t xml:space="preserve"> функции привлечения к административной ответственности лиц, совершивших административные правонарушений в сфере</w:t>
      </w:r>
      <w:r w:rsidR="00461C05" w:rsidRPr="007B6D7A">
        <w:rPr>
          <w:szCs w:val="28"/>
        </w:rPr>
        <w:t xml:space="preserve"> </w:t>
      </w:r>
      <w:r w:rsidR="00692AC1" w:rsidRPr="007B6D7A">
        <w:rPr>
          <w:szCs w:val="28"/>
        </w:rPr>
        <w:t xml:space="preserve">дорожного движения, относятся к динамичному фактору общей системы безопасности дорожного движения. </w:t>
      </w:r>
      <w:r w:rsidR="0097713A" w:rsidRPr="007B6D7A">
        <w:rPr>
          <w:szCs w:val="28"/>
        </w:rPr>
        <w:t>В общем виде деятельность полиции как субъекта привлечения к ответственности лиц, виновных в нарушении дорожного движения, включает в себя целый ряд ф</w:t>
      </w:r>
      <w:r w:rsidR="00EF13DA" w:rsidRPr="007B6D7A">
        <w:rPr>
          <w:szCs w:val="28"/>
        </w:rPr>
        <w:t>ункций различной направленности -</w:t>
      </w:r>
      <w:r w:rsidR="0097713A" w:rsidRPr="007B6D7A">
        <w:rPr>
          <w:szCs w:val="28"/>
        </w:rPr>
        <w:t xml:space="preserve"> от фактограф</w:t>
      </w:r>
      <w:r w:rsidR="00EF13DA" w:rsidRPr="007B6D7A">
        <w:rPr>
          <w:szCs w:val="28"/>
        </w:rPr>
        <w:t>ически-фиксирующей (в том числе</w:t>
      </w:r>
      <w:r w:rsidR="0097713A" w:rsidRPr="007B6D7A">
        <w:rPr>
          <w:szCs w:val="28"/>
        </w:rPr>
        <w:t xml:space="preserve"> с помощью цифровых технологий) до функции обеспечения надлежащей реализации административной ответственности.</w:t>
      </w:r>
    </w:p>
    <w:p w14:paraId="34DA14F3" w14:textId="77777777" w:rsidR="0097713A" w:rsidRPr="007B6D7A" w:rsidRDefault="0097713A" w:rsidP="00F07875">
      <w:pPr>
        <w:widowControl w:val="0"/>
        <w:tabs>
          <w:tab w:val="left" w:pos="1276"/>
        </w:tabs>
        <w:ind w:firstLine="708"/>
        <w:rPr>
          <w:szCs w:val="28"/>
        </w:rPr>
      </w:pPr>
      <w:r w:rsidRPr="007B6D7A">
        <w:rPr>
          <w:szCs w:val="28"/>
        </w:rPr>
        <w:t>Причем следует учитывать, что она реализуется в рамках тех или иных условий, воздействовать на которые непосредственно сам сотрудник полиции не может (это, в частности, состояни</w:t>
      </w:r>
      <w:r w:rsidR="00EF13DA" w:rsidRPr="007B6D7A">
        <w:rPr>
          <w:szCs w:val="28"/>
        </w:rPr>
        <w:t>е</w:t>
      </w:r>
      <w:r w:rsidRPr="007B6D7A">
        <w:rPr>
          <w:szCs w:val="28"/>
        </w:rPr>
        <w:t xml:space="preserve"> законодательства, организационно-технических мер, штатная численность подразделений полиции, наличие «служебных установок» и т.д.). Как известно, к настоящему времени эффективность решения вопроса за счет повышения численности сотрудников, а также осуществляемых ими мероприятий (рейдов) не нашла своего подтверждения, хотя и полный отказ от данной практики в обозримом будущем вряд ли возможен в связи с низким уровнем дисциплины участников дорожного движения. Соответственно, успешность решения вопроса преимущественно находится в иной плоскости. Так, в частности,</w:t>
      </w:r>
      <w:r w:rsidR="00DF3F5C" w:rsidRPr="007B6D7A">
        <w:rPr>
          <w:szCs w:val="28"/>
        </w:rPr>
        <w:t xml:space="preserve"> </w:t>
      </w:r>
      <w:r w:rsidR="00DF3F5C" w:rsidRPr="007B6D7A">
        <w:rPr>
          <w:szCs w:val="28"/>
          <w:shd w:val="clear" w:color="auto" w:fill="FFFFFF"/>
        </w:rPr>
        <w:t>цифровые технологии позволяют не только повышать уровень дисциплины водителей, но и осуществлять бесконтактный контроль за дорожным движением</w:t>
      </w:r>
      <w:r w:rsidRPr="007B6D7A">
        <w:rPr>
          <w:szCs w:val="28"/>
        </w:rPr>
        <w:t>.</w:t>
      </w:r>
    </w:p>
    <w:p w14:paraId="2D6287AB" w14:textId="77777777" w:rsidR="0058062E" w:rsidRPr="007B6D7A" w:rsidRDefault="0097713A" w:rsidP="00F07875">
      <w:pPr>
        <w:widowControl w:val="0"/>
        <w:tabs>
          <w:tab w:val="left" w:pos="1276"/>
        </w:tabs>
        <w:ind w:firstLine="708"/>
      </w:pPr>
      <w:r w:rsidRPr="007B6D7A">
        <w:rPr>
          <w:szCs w:val="28"/>
        </w:rPr>
        <w:t>Транспортное средство относится к источникам повышенной опасности, однако опасность его опосредована исключительно поведени</w:t>
      </w:r>
      <w:r w:rsidR="00FF474A" w:rsidRPr="007B6D7A">
        <w:rPr>
          <w:szCs w:val="28"/>
        </w:rPr>
        <w:t>ем</w:t>
      </w:r>
      <w:r w:rsidRPr="007B6D7A">
        <w:rPr>
          <w:szCs w:val="28"/>
        </w:rPr>
        <w:t xml:space="preserve"> лица, осуществляющего управление. Соответственно, непосредственный источник опасности сконцентрирован на лице, управляющем транспортным средством или являющимся иным участником дорожного движения.</w:t>
      </w:r>
      <w:r w:rsidRPr="007B6D7A">
        <w:t xml:space="preserve"> В</w:t>
      </w:r>
      <w:r w:rsidR="00DF3F5C" w:rsidRPr="007B6D7A">
        <w:t>сегда следует учитывать существенную роль субъективных факторов в совокупной системе дорожного движения. Фактически все дорожное движение формируется за счет автономных субъектов, обладающих различными психофизическими свойствами, личностными характеристиками, различной степенью дисциплинированности и т.д. По этой причине обеспечение безопасности дорожного движения без учета такого значимого фактора, как субъективные цели участников дорожного движения</w:t>
      </w:r>
      <w:r w:rsidR="00FF474A" w:rsidRPr="007B6D7A">
        <w:t>,</w:t>
      </w:r>
      <w:r w:rsidR="00DF3F5C" w:rsidRPr="007B6D7A">
        <w:t xml:space="preserve"> представляется слабо достижимой целью.</w:t>
      </w:r>
      <w:r w:rsidR="00DF3F5C" w:rsidRPr="007B6D7A">
        <w:rPr>
          <w:szCs w:val="28"/>
        </w:rPr>
        <w:t xml:space="preserve"> </w:t>
      </w:r>
      <w:r w:rsidRPr="007B6D7A">
        <w:rPr>
          <w:szCs w:val="28"/>
        </w:rPr>
        <w:t>Несмотря на то, что понятие «</w:t>
      </w:r>
      <w:r w:rsidR="00DF3F5C" w:rsidRPr="007B6D7A">
        <w:rPr>
          <w:szCs w:val="28"/>
        </w:rPr>
        <w:t>дорожное движение</w:t>
      </w:r>
      <w:r w:rsidRPr="007B6D7A">
        <w:rPr>
          <w:szCs w:val="28"/>
        </w:rPr>
        <w:t>»</w:t>
      </w:r>
      <w:r w:rsidR="00DF3F5C" w:rsidRPr="007B6D7A">
        <w:rPr>
          <w:szCs w:val="28"/>
        </w:rPr>
        <w:t xml:space="preserve"> имеет обезличенный характер, </w:t>
      </w:r>
      <w:r w:rsidRPr="007B6D7A">
        <w:rPr>
          <w:szCs w:val="28"/>
        </w:rPr>
        <w:t>п</w:t>
      </w:r>
      <w:r w:rsidR="00DF3F5C" w:rsidRPr="007B6D7A">
        <w:rPr>
          <w:szCs w:val="28"/>
        </w:rPr>
        <w:t>рактически все потребности и интересы</w:t>
      </w:r>
      <w:r w:rsidRPr="007B6D7A">
        <w:rPr>
          <w:szCs w:val="28"/>
        </w:rPr>
        <w:t xml:space="preserve"> лиц, участвующих в дорожном движении,</w:t>
      </w:r>
      <w:r w:rsidR="00DF3F5C" w:rsidRPr="007B6D7A">
        <w:rPr>
          <w:szCs w:val="28"/>
        </w:rPr>
        <w:t xml:space="preserve"> имеют личный</w:t>
      </w:r>
      <w:r w:rsidR="0058062E" w:rsidRPr="007B6D7A">
        <w:rPr>
          <w:szCs w:val="28"/>
        </w:rPr>
        <w:t xml:space="preserve">, персонифицированный характер. </w:t>
      </w:r>
      <w:r w:rsidR="00E50CBB" w:rsidRPr="007B6D7A">
        <w:rPr>
          <w:szCs w:val="28"/>
        </w:rPr>
        <w:t>И</w:t>
      </w:r>
      <w:r w:rsidR="00DF3F5C" w:rsidRPr="007B6D7A">
        <w:rPr>
          <w:szCs w:val="28"/>
        </w:rPr>
        <w:t>нтересы государства</w:t>
      </w:r>
      <w:r w:rsidR="0058062E" w:rsidRPr="007B6D7A">
        <w:rPr>
          <w:szCs w:val="28"/>
        </w:rPr>
        <w:t xml:space="preserve"> в сфере безопасности дорожного движения</w:t>
      </w:r>
      <w:r w:rsidR="00DF3F5C" w:rsidRPr="007B6D7A">
        <w:rPr>
          <w:szCs w:val="28"/>
        </w:rPr>
        <w:t xml:space="preserve"> имеют также </w:t>
      </w:r>
      <w:r w:rsidR="00DF3F5C" w:rsidRPr="007B6D7A">
        <w:rPr>
          <w:szCs w:val="28"/>
        </w:rPr>
        <w:lastRenderedPageBreak/>
        <w:t>вполне понятные очертания, поскольку на государственном уровне весьма ощутимы потери от травматизма и смертности на дорогах.</w:t>
      </w:r>
      <w:r w:rsidR="00DF3F5C" w:rsidRPr="007B6D7A">
        <w:t xml:space="preserve"> </w:t>
      </w:r>
    </w:p>
    <w:p w14:paraId="37FB7959" w14:textId="77777777" w:rsidR="0058062E" w:rsidRPr="007B6D7A" w:rsidRDefault="0058062E" w:rsidP="00F07875">
      <w:pPr>
        <w:widowControl w:val="0"/>
        <w:tabs>
          <w:tab w:val="left" w:pos="1276"/>
        </w:tabs>
        <w:ind w:firstLine="708"/>
        <w:rPr>
          <w:szCs w:val="28"/>
        </w:rPr>
      </w:pPr>
      <w:r w:rsidRPr="007B6D7A">
        <w:rPr>
          <w:szCs w:val="28"/>
        </w:rPr>
        <w:t>Включенность тотально высокого количества субъектов в систему дорожного движения предполагает необходимость действенной системы обеспечительного характера, которая позволяла бы упорядочивать поведение участников дорожного движения. Причем данная система должна работать в постоянном режиме, поскольку инициация начала дорожного движения никак не регламентируется и определяется субъектом самостоятельно, исходя из его потребностей и целей. В обеспечении безопасности дорожного движения важное значение име</w:t>
      </w:r>
      <w:r w:rsidR="00FF474A" w:rsidRPr="007B6D7A">
        <w:rPr>
          <w:szCs w:val="28"/>
        </w:rPr>
        <w:t>е</w:t>
      </w:r>
      <w:r w:rsidRPr="007B6D7A">
        <w:rPr>
          <w:szCs w:val="28"/>
        </w:rPr>
        <w:t xml:space="preserve">т правовая регламентация поведения всех участников дорожного движения, нацеленная на их дисциплинированное поведение, для обеспечения которого применяются меры государственного принуждения, включая меры административного принуждения, дисциплинарную, гражданскую, уголовную ответственность за нарушение правил, норм и стандартов дорожного движения. </w:t>
      </w:r>
    </w:p>
    <w:p w14:paraId="456B1716" w14:textId="77777777" w:rsidR="009811BA" w:rsidRPr="007B6D7A" w:rsidRDefault="00E50CBB" w:rsidP="00F07875">
      <w:pPr>
        <w:widowControl w:val="0"/>
        <w:tabs>
          <w:tab w:val="left" w:pos="1276"/>
        </w:tabs>
        <w:ind w:firstLine="708"/>
        <w:rPr>
          <w:szCs w:val="28"/>
        </w:rPr>
      </w:pPr>
      <w:r w:rsidRPr="007B6D7A">
        <w:rPr>
          <w:szCs w:val="28"/>
        </w:rPr>
        <w:t xml:space="preserve">В настоящее время </w:t>
      </w:r>
      <w:r w:rsidR="0058062E" w:rsidRPr="007B6D7A">
        <w:rPr>
          <w:szCs w:val="28"/>
        </w:rPr>
        <w:t>ОВД</w:t>
      </w:r>
      <w:r w:rsidRPr="007B6D7A">
        <w:rPr>
          <w:szCs w:val="28"/>
        </w:rPr>
        <w:t xml:space="preserve"> как основные субъекты привлечения к административной ответственности лиц, совершивших правонарушения в сфере дорожного движения,</w:t>
      </w:r>
      <w:r w:rsidR="0058062E" w:rsidRPr="007B6D7A">
        <w:rPr>
          <w:szCs w:val="28"/>
        </w:rPr>
        <w:t xml:space="preserve"> находятся в ситуации постоянного социального напряжения, которое обуславливается, с одной стороны, беспрецедентной скоростью проводимых реформ и нововведений, а с другой стороны, р</w:t>
      </w:r>
      <w:r w:rsidR="00ED092E" w:rsidRPr="007B6D7A">
        <w:rPr>
          <w:szCs w:val="28"/>
        </w:rPr>
        <w:t>езким возрастанием критичности</w:t>
      </w:r>
      <w:r w:rsidR="0058062E" w:rsidRPr="007B6D7A">
        <w:rPr>
          <w:szCs w:val="28"/>
        </w:rPr>
        <w:t xml:space="preserve"> оценки населением деятельности полиции. В этом смысле система дорожного движения фактически находится на одном из первых мест по объему контактов населения с ОВД. </w:t>
      </w:r>
      <w:r w:rsidRPr="007B6D7A">
        <w:rPr>
          <w:szCs w:val="28"/>
        </w:rPr>
        <w:t xml:space="preserve">Постановка вопроса об оптимизации штатной численности сотрудников патрульной полиции является неизбежной, в особенности с учетом практики использования технических средств фиксации и видеозаписи. Вместе с тем, она </w:t>
      </w:r>
      <w:r w:rsidR="009811BA" w:rsidRPr="007B6D7A">
        <w:rPr>
          <w:szCs w:val="28"/>
        </w:rPr>
        <w:t>должна производит</w:t>
      </w:r>
      <w:r w:rsidR="00ED092E" w:rsidRPr="007B6D7A">
        <w:rPr>
          <w:szCs w:val="28"/>
        </w:rPr>
        <w:t>ь</w:t>
      </w:r>
      <w:r w:rsidR="009811BA" w:rsidRPr="007B6D7A">
        <w:rPr>
          <w:szCs w:val="28"/>
        </w:rPr>
        <w:t xml:space="preserve">ся последовательно, путем объективных аналитических оценок в том числе, чтобы это не отразилось и на общем уровне безопасности дорожного движения. </w:t>
      </w:r>
    </w:p>
    <w:p w14:paraId="386172F8" w14:textId="77777777" w:rsidR="0058062E" w:rsidRPr="007B6D7A" w:rsidRDefault="009811BA" w:rsidP="00F07875">
      <w:pPr>
        <w:widowControl w:val="0"/>
        <w:tabs>
          <w:tab w:val="left" w:pos="1276"/>
        </w:tabs>
        <w:ind w:firstLine="708"/>
        <w:rPr>
          <w:szCs w:val="28"/>
        </w:rPr>
      </w:pPr>
      <w:r w:rsidRPr="007B6D7A">
        <w:rPr>
          <w:szCs w:val="28"/>
        </w:rPr>
        <w:t>Значительное количество вопросов, имеющих место в системе обеспечения безопасности дорожного движения в РК (в том числе имеющие отношение и к качеству правоохранительной деятельности)</w:t>
      </w:r>
      <w:r w:rsidR="00ED092E" w:rsidRPr="007B6D7A">
        <w:rPr>
          <w:szCs w:val="28"/>
        </w:rPr>
        <w:t>,</w:t>
      </w:r>
      <w:r w:rsidRPr="007B6D7A">
        <w:rPr>
          <w:szCs w:val="28"/>
        </w:rPr>
        <w:t xml:space="preserve"> должны получать периодическую оценку в рамках среднесрочных (в рамках трех- или пяти-летнего периода) программных документов (концепций). </w:t>
      </w:r>
      <w:r w:rsidR="00F15821" w:rsidRPr="007B6D7A">
        <w:rPr>
          <w:szCs w:val="28"/>
        </w:rPr>
        <w:t>Следует возобновить деятельность по данному направлению (проект Национальной безопасности дорожного движения был разработан в 2016 году, но так и не принят).</w:t>
      </w:r>
      <w:r w:rsidR="00461C05" w:rsidRPr="007B6D7A">
        <w:rPr>
          <w:szCs w:val="28"/>
        </w:rPr>
        <w:t xml:space="preserve"> </w:t>
      </w:r>
    </w:p>
    <w:p w14:paraId="257A926F" w14:textId="77777777" w:rsidR="00E542F1" w:rsidRPr="007B6D7A" w:rsidRDefault="008116D8" w:rsidP="00E542F1">
      <w:pPr>
        <w:widowControl w:val="0"/>
        <w:tabs>
          <w:tab w:val="left" w:pos="1276"/>
        </w:tabs>
        <w:ind w:firstLine="708"/>
        <w:rPr>
          <w:szCs w:val="28"/>
        </w:rPr>
      </w:pPr>
      <w:r w:rsidRPr="007B6D7A">
        <w:rPr>
          <w:szCs w:val="28"/>
        </w:rPr>
        <w:t>Привлечение к административной</w:t>
      </w:r>
      <w:r w:rsidR="00461C05" w:rsidRPr="007B6D7A">
        <w:rPr>
          <w:szCs w:val="28"/>
        </w:rPr>
        <w:t xml:space="preserve"> </w:t>
      </w:r>
      <w:r w:rsidRPr="007B6D7A">
        <w:rPr>
          <w:szCs w:val="28"/>
        </w:rPr>
        <w:t>ответственности лиц, совершивших правонарушени</w:t>
      </w:r>
      <w:r w:rsidR="00145459" w:rsidRPr="007B6D7A">
        <w:rPr>
          <w:szCs w:val="28"/>
        </w:rPr>
        <w:t>я</w:t>
      </w:r>
      <w:r w:rsidRPr="007B6D7A">
        <w:rPr>
          <w:szCs w:val="28"/>
        </w:rPr>
        <w:t xml:space="preserve"> в области безопасности дорожного движения, </w:t>
      </w:r>
      <w:r w:rsidR="00187BD7" w:rsidRPr="007B6D7A">
        <w:rPr>
          <w:szCs w:val="28"/>
        </w:rPr>
        <w:t xml:space="preserve">происходит в рамках периметра ответственности, установленного главой 30 КРКоАП. То есть существующие составы административных правонарушений фактически указывают на те границы ответственности, которая может иметь место на момент совершения конкретного правонарушения. В совокупности с санкциями, свидетельствующими об уровне репрессивности действующего законодательства в отношении случаев совершения административных правонарушений, периметр административной ответственности характеризует современное состояние правового обеспечения, потенциал принудительного воздействия на правонарушителей. При этом состояние периметра </w:t>
      </w:r>
      <w:r w:rsidR="00187BD7" w:rsidRPr="007B6D7A">
        <w:rPr>
          <w:szCs w:val="28"/>
        </w:rPr>
        <w:lastRenderedPageBreak/>
        <w:t xml:space="preserve">административной ответственности за правонарушения в области дорожного движения нельзя признать удовлетворительным по целом ряду оснований. </w:t>
      </w:r>
    </w:p>
    <w:p w14:paraId="21447928" w14:textId="3EA6F10F" w:rsidR="006469F3" w:rsidRPr="007B6D7A" w:rsidRDefault="006469F3" w:rsidP="00E542F1">
      <w:pPr>
        <w:widowControl w:val="0"/>
        <w:tabs>
          <w:tab w:val="left" w:pos="1276"/>
        </w:tabs>
        <w:ind w:firstLine="708"/>
        <w:rPr>
          <w:szCs w:val="28"/>
        </w:rPr>
      </w:pPr>
      <w:r w:rsidRPr="007B6D7A">
        <w:rPr>
          <w:szCs w:val="28"/>
        </w:rPr>
        <w:t xml:space="preserve">В работе применен новый подход к оценке административно-правовых предписаний и запретов через признак их эксплицитности, самостоятельное значение которого неоднократно продемонстрировано в рамках значительной части статей КРКоАП. Такой подход является принципиально новым в связи с тем, что он позволяет не столько конкретизировать логико-смысловое содержание норм и замысел законодателя относительно тех или иных параметров административно-правовой ответственности, сколько производить оценку через текстуальное оформление, его качество, точность, достаточность и конкретность применяемых морфологических конструкций (причем, как в рамках дефицита определенных единиц текста, так и в контексте его избыточности). Диспозиции, санкции статей Главы 30 КРКоАП, равно как и гипотезы, содержащиеся в Общей части КРКоАП, необходимые для квалификации исследованной группы административных правонарушений, имеют максимальную потребность в эксплицитности, поскольку их адресация предполагает значительный круг лиц, вовлеченных в дорожное движение. </w:t>
      </w:r>
    </w:p>
    <w:p w14:paraId="5AE8A701" w14:textId="41DC36BF" w:rsidR="006469F3" w:rsidRPr="007B6D7A" w:rsidRDefault="006469F3" w:rsidP="006469F3">
      <w:pPr>
        <w:widowControl w:val="0"/>
        <w:tabs>
          <w:tab w:val="left" w:pos="709"/>
          <w:tab w:val="left" w:pos="993"/>
        </w:tabs>
        <w:ind w:firstLine="709"/>
        <w:rPr>
          <w:szCs w:val="28"/>
        </w:rPr>
      </w:pPr>
      <w:r w:rsidRPr="007B6D7A">
        <w:rPr>
          <w:szCs w:val="28"/>
        </w:rPr>
        <w:t>Сниженная</w:t>
      </w:r>
      <w:r w:rsidRPr="007B6D7A">
        <w:rPr>
          <w:szCs w:val="28"/>
          <w:lang w:val="kk-KZ"/>
        </w:rPr>
        <w:t xml:space="preserve"> эксплицитность норм административного законодательства негативно влияет на процесс обеспечения безопасности дорожного движения. </w:t>
      </w:r>
      <w:r w:rsidRPr="007B6D7A">
        <w:rPr>
          <w:szCs w:val="28"/>
        </w:rPr>
        <w:t>В итоге акценты на признаке эксплицитности стали «сквозным» методологическим инструментом проведенного исследования. При этом недостаточная эксплицитность выявлена как в отношении материальных, так и в контексте процессуальных норм, формирующих институт административной ответственности за правонарушения в сфере дорожного движения. В частности, в структуре материальных норм признак недостаточной эксплицитности, требующей текстуальной коррекции, имеет место: 1) в составах, являющихся  конкурирующими с нормами уголовного законодательства (к примеру, ч. 2 ст. 611 КРКоАП); в ряде случаев низкая степень эксплицитности предполагает необходимость дублирующих текстуальных изменений (например, в сопоставлении ч. 4 ст. 590 КРКоАП и ч. 1 ст. 386 УК РК). Недостаточность текстуального акцента в подобных ситуациях чревата сниженным вниманием правоприменителя к четкому установлению вида противоправности</w:t>
      </w:r>
      <w:r w:rsidRPr="007B6D7A">
        <w:rPr>
          <w:szCs w:val="28"/>
          <w:lang w:val="kk-KZ"/>
        </w:rPr>
        <w:t>. В данном случае понятие безопасности не является одинаковым для административного и уголовного права, для разграничения данных сфер можно применить внутриправовой критерий, который требует пристального внимания со сторны юристов</w:t>
      </w:r>
      <w:r w:rsidRPr="007B6D7A">
        <w:rPr>
          <w:szCs w:val="28"/>
        </w:rPr>
        <w:t>;</w:t>
      </w:r>
      <w:r w:rsidRPr="007B6D7A">
        <w:rPr>
          <w:szCs w:val="28"/>
          <w:lang w:val="kk-KZ"/>
        </w:rPr>
        <w:t xml:space="preserve"> </w:t>
      </w:r>
      <w:r w:rsidRPr="007B6D7A">
        <w:rPr>
          <w:szCs w:val="28"/>
        </w:rPr>
        <w:t xml:space="preserve">2) при отсутствии компенсации недостаточной эксплицитности норм КРКоАП за счет четкого определения значимых понятий и терминов в иных нормативных актах, то есть, фактически, при дефектности установления бланкетного характера норм (например, отсутствие критериев определения понятий «управление транспортным средством», «аварийная обстановка»). Подобные ситуации способны создавать риски произвольных трактовок и отрицательно сказываться на единообразии правоприменительной практики. Дорожное движение напрямую связано с управлением транспортного средства и для его обеспечения безопасности необходима конкретная регламентация данного понятия. Здесь можно выделить социальный критерий, который </w:t>
      </w:r>
      <w:r w:rsidRPr="007B6D7A">
        <w:rPr>
          <w:szCs w:val="28"/>
        </w:rPr>
        <w:lastRenderedPageBreak/>
        <w:t xml:space="preserve">определит конкретные действия водителя. Исходя из особенностей транспортных средств, которые нами уже были обозначены в данной работе (различные скоростные характеристики, беспилотные транспортные средства и т.д.) можно выделить научно-технический подкритерий; 3) в случаях включения новых норм и институтов, текстуальное оформление которых необоснованно лаконично и содержит только общие параметры применения без учета частных ситуаций (например, в отношении применения института малозначительности деяния в рамках ст. 64-1 КРКоАП). Такого рода проявления недостаточной эксплицитности способны существенно снизить ожидаемый позитивный эффект либо вовсе сделать норму «нерабочей». Расслоение общества, различный опыт вождения, разный стаж работы в ОВД не позволяет объективно подойти к применению данной нормы, в связи с этим применение данного института можно отнести также к социальному критерию; 4) при отсутствии четкого отражения вариативности параметров административной ответственности при наличии тех или иных специальных факторов (в частности, недостатки текстуального оформления норм ст. 50 КРКоАП в связи с ее корреспондированием со ст. 32 КРКоАП в части фиксации особых правил административных ответственности отдельных специальных субъектов). В подобных ситуациях недостатки текстуального оформления формируют риски девальвации законодательного замысла относительно особых параметров административной ответственности отдельных лиц, приводя к ее нежелательной в данных случаях унификации. Данный пробел негативно сказывается на обозначенном нами фокус - объекте «безопасность» дорожного движения. </w:t>
      </w:r>
      <w:r w:rsidR="00235A83" w:rsidRPr="007B6D7A">
        <w:rPr>
          <w:szCs w:val="28"/>
          <w:lang w:val="kk-KZ"/>
        </w:rPr>
        <w:t>Ответственность с</w:t>
      </w:r>
      <w:r w:rsidRPr="007B6D7A">
        <w:rPr>
          <w:szCs w:val="28"/>
        </w:rPr>
        <w:t>пециальны</w:t>
      </w:r>
      <w:r w:rsidR="00235A83" w:rsidRPr="007B6D7A">
        <w:rPr>
          <w:szCs w:val="28"/>
          <w:lang w:val="kk-KZ"/>
        </w:rPr>
        <w:t>х</w:t>
      </w:r>
      <w:r w:rsidRPr="007B6D7A">
        <w:rPr>
          <w:szCs w:val="28"/>
        </w:rPr>
        <w:t xml:space="preserve"> субъект</w:t>
      </w:r>
      <w:r w:rsidR="00235A83" w:rsidRPr="007B6D7A">
        <w:rPr>
          <w:szCs w:val="28"/>
          <w:lang w:val="kk-KZ"/>
        </w:rPr>
        <w:t>ов</w:t>
      </w:r>
      <w:r w:rsidRPr="007B6D7A">
        <w:rPr>
          <w:szCs w:val="28"/>
        </w:rPr>
        <w:t xml:space="preserve"> в рамках данных норм можно классифицировать используя социальный критерий.</w:t>
      </w:r>
    </w:p>
    <w:p w14:paraId="2A5BC966" w14:textId="0076FD50" w:rsidR="006469F3" w:rsidRPr="007B6D7A" w:rsidRDefault="006469F3" w:rsidP="00E542F1">
      <w:pPr>
        <w:widowControl w:val="0"/>
        <w:tabs>
          <w:tab w:val="left" w:pos="709"/>
          <w:tab w:val="left" w:pos="993"/>
        </w:tabs>
        <w:ind w:firstLine="709"/>
        <w:rPr>
          <w:rStyle w:val="s0"/>
          <w:color w:val="auto"/>
          <w:szCs w:val="28"/>
        </w:rPr>
      </w:pPr>
      <w:r w:rsidRPr="007B6D7A">
        <w:rPr>
          <w:rStyle w:val="s0"/>
          <w:color w:val="auto"/>
          <w:szCs w:val="28"/>
        </w:rPr>
        <w:t xml:space="preserve">В рамках норм, регулирующих процессуальный аспект административной ответственности, недостаточный уровень эксплицитности текста может привести к последствиям в виде: 1) латентных нарушений прав и законных интересов граждан (например, отсутствие точного определения понятия «осмотр транспортного средства»; недостаточной фиксации обстоятельств доступа к транспортному средству; отсутствие четких параметров запрета на управление транспортным средством и т.п.); </w:t>
      </w:r>
      <w:r w:rsidR="00E542F1" w:rsidRPr="007B6D7A">
        <w:rPr>
          <w:rStyle w:val="s0"/>
          <w:color w:val="auto"/>
          <w:szCs w:val="28"/>
        </w:rPr>
        <w:br/>
      </w:r>
      <w:r w:rsidRPr="007B6D7A">
        <w:rPr>
          <w:rStyle w:val="s0"/>
          <w:color w:val="auto"/>
          <w:szCs w:val="28"/>
        </w:rPr>
        <w:t xml:space="preserve">2) незавершенности оформления отдельных процессуальных механизмов </w:t>
      </w:r>
      <w:r w:rsidR="00E542F1" w:rsidRPr="007B6D7A">
        <w:rPr>
          <w:rStyle w:val="s0"/>
          <w:color w:val="auto"/>
          <w:szCs w:val="28"/>
        </w:rPr>
        <w:br/>
      </w:r>
      <w:r w:rsidRPr="007B6D7A">
        <w:rPr>
          <w:rStyle w:val="s0"/>
          <w:color w:val="auto"/>
          <w:szCs w:val="28"/>
        </w:rPr>
        <w:t>(в частности, процедуры изъятия водительского удостоверения при введении элементов цифровизации). Подобные ситуации способны создать нежелательные издержки и дисбаланс правоприменительной практики, а в наиболее противоречивых ситуациях – создавать недопустимые ущемления для физических и юридических лиц.</w:t>
      </w:r>
    </w:p>
    <w:p w14:paraId="1E4A2772" w14:textId="77777777" w:rsidR="006469F3" w:rsidRPr="007B6D7A" w:rsidRDefault="006469F3" w:rsidP="006469F3">
      <w:pPr>
        <w:widowControl w:val="0"/>
        <w:tabs>
          <w:tab w:val="left" w:pos="709"/>
          <w:tab w:val="left" w:pos="993"/>
        </w:tabs>
        <w:ind w:firstLine="709"/>
        <w:rPr>
          <w:rStyle w:val="s0"/>
          <w:color w:val="auto"/>
          <w:szCs w:val="28"/>
        </w:rPr>
      </w:pPr>
      <w:r w:rsidRPr="007B6D7A">
        <w:rPr>
          <w:rStyle w:val="s0"/>
          <w:color w:val="auto"/>
          <w:szCs w:val="28"/>
        </w:rPr>
        <w:t xml:space="preserve">При этом в диссертационном исследовании был осуществлен только фрагментарный анализ вопросов эксплицитности нормативного материала, который касается исключительно вопросов привлечения к административной ответственности лиц, допустивших правонарушения в области дорожного движения. Фактически это лишь часть динамического элемента в структуре безопасности дорожного движения, который был обоснован в работе. Соответственно, при более детальном исследовании свойства эксплицитности </w:t>
      </w:r>
      <w:r w:rsidRPr="007B6D7A">
        <w:rPr>
          <w:rStyle w:val="s0"/>
          <w:color w:val="auto"/>
          <w:szCs w:val="28"/>
        </w:rPr>
        <w:lastRenderedPageBreak/>
        <w:t>нормативных предписаний, связанных с регулированием исследованной области общественных отношений, необходим его анализ как в структуре динамического, так и в структуре статического элементов общей системы безопасности дорожного движения.</w:t>
      </w:r>
    </w:p>
    <w:p w14:paraId="39487A9D" w14:textId="77777777" w:rsidR="00F914EA" w:rsidRPr="007B6D7A" w:rsidRDefault="00F914EA" w:rsidP="00F914EA">
      <w:pPr>
        <w:widowControl w:val="0"/>
        <w:tabs>
          <w:tab w:val="left" w:pos="993"/>
        </w:tabs>
        <w:ind w:firstLine="709"/>
        <w:rPr>
          <w:szCs w:val="28"/>
        </w:rPr>
      </w:pPr>
      <w:r w:rsidRPr="007B6D7A">
        <w:rPr>
          <w:szCs w:val="28"/>
        </w:rPr>
        <w:t>Одним из значимых выводов позволяющих продемонстрировать успешность применения эксплицитного метода по отношению к исследованию проблем безопасности является наша попытка связать всю обнаруженную массу несовершенств законодательства с конкретными составляющими безопасности на уровне фокус группы правонарушений и преступлений, связанных с дорожным движением. Этот вывод предопределяется указанием на структуру позволяющая объединить данные проблемы. Таковая имеет следующий вид:</w:t>
      </w:r>
    </w:p>
    <w:p w14:paraId="2C94AF0E" w14:textId="77777777" w:rsidR="00F914EA" w:rsidRPr="007B6D7A" w:rsidRDefault="00F914EA" w:rsidP="00F914EA">
      <w:pPr>
        <w:widowControl w:val="0"/>
        <w:tabs>
          <w:tab w:val="left" w:pos="993"/>
        </w:tabs>
        <w:rPr>
          <w:szCs w:val="28"/>
        </w:rPr>
      </w:pPr>
    </w:p>
    <w:p w14:paraId="5F0C73A4" w14:textId="77777777" w:rsidR="00F914EA" w:rsidRPr="007B6D7A" w:rsidRDefault="00F914EA" w:rsidP="00F914EA">
      <w:pPr>
        <w:widowControl w:val="0"/>
        <w:tabs>
          <w:tab w:val="left" w:pos="993"/>
        </w:tabs>
        <w:rPr>
          <w:szCs w:val="28"/>
        </w:rPr>
      </w:pPr>
      <w:r w:rsidRPr="007B6D7A">
        <w:rPr>
          <w:noProof/>
          <w:szCs w:val="28"/>
        </w:rPr>
        <w:drawing>
          <wp:inline distT="0" distB="0" distL="0" distR="0" wp14:anchorId="4E9D15CD" wp14:editId="576A1EE4">
            <wp:extent cx="5410200" cy="3200400"/>
            <wp:effectExtent l="0" t="57150" r="0" b="19050"/>
            <wp:docPr id="23" name="Схема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BBD4652" w14:textId="77777777" w:rsidR="00F914EA" w:rsidRPr="007B6D7A" w:rsidRDefault="00F914EA" w:rsidP="00F914EA">
      <w:pPr>
        <w:widowControl w:val="0"/>
        <w:tabs>
          <w:tab w:val="left" w:pos="993"/>
        </w:tabs>
        <w:rPr>
          <w:szCs w:val="28"/>
        </w:rPr>
      </w:pPr>
    </w:p>
    <w:p w14:paraId="273FBFA3" w14:textId="77777777" w:rsidR="00F914EA" w:rsidRPr="007B6D7A" w:rsidRDefault="00F914EA" w:rsidP="00F914EA">
      <w:pPr>
        <w:widowControl w:val="0"/>
        <w:tabs>
          <w:tab w:val="left" w:pos="993"/>
        </w:tabs>
        <w:ind w:firstLine="709"/>
        <w:rPr>
          <w:szCs w:val="28"/>
        </w:rPr>
      </w:pPr>
      <w:r w:rsidRPr="007B6D7A">
        <w:rPr>
          <w:szCs w:val="28"/>
        </w:rPr>
        <w:t>При этом настоящие элементы имеют следующее объяснение:</w:t>
      </w:r>
    </w:p>
    <w:p w14:paraId="53A78FD4" w14:textId="2AA9D8AA" w:rsidR="00F914EA" w:rsidRPr="007B6D7A" w:rsidRDefault="00F914EA" w:rsidP="00F914EA">
      <w:pPr>
        <w:widowControl w:val="0"/>
        <w:tabs>
          <w:tab w:val="left" w:pos="993"/>
        </w:tabs>
        <w:ind w:firstLine="709"/>
        <w:rPr>
          <w:szCs w:val="28"/>
        </w:rPr>
      </w:pPr>
      <w:r w:rsidRPr="007B6D7A">
        <w:rPr>
          <w:szCs w:val="28"/>
        </w:rPr>
        <w:t>Внтуриправовые – проблемы</w:t>
      </w:r>
      <w:r w:rsidR="007B6D7A">
        <w:rPr>
          <w:szCs w:val="28"/>
        </w:rPr>
        <w:t>,</w:t>
      </w:r>
      <w:r w:rsidRPr="007B6D7A">
        <w:rPr>
          <w:szCs w:val="28"/>
        </w:rPr>
        <w:t xml:space="preserve"> связанные как с конкуренцией отраслей права, так и с конкуренцией внутри отрасли права, в целом они подчиняются правилам юридической техники и их разрешение не выходит за плоскости правовой дискуссии.</w:t>
      </w:r>
    </w:p>
    <w:p w14:paraId="5E459A05" w14:textId="77777777" w:rsidR="00F914EA" w:rsidRPr="007B6D7A" w:rsidRDefault="00F914EA" w:rsidP="00F914EA">
      <w:pPr>
        <w:widowControl w:val="0"/>
        <w:tabs>
          <w:tab w:val="left" w:pos="993"/>
        </w:tabs>
        <w:ind w:firstLine="709"/>
        <w:rPr>
          <w:szCs w:val="28"/>
        </w:rPr>
      </w:pPr>
      <w:r w:rsidRPr="007B6D7A">
        <w:rPr>
          <w:szCs w:val="28"/>
        </w:rPr>
        <w:t>- социальные – круг проблем, который широко охватывает собой массу вопросов, отражение которых в законодательстве сопровождается как проблемами логики выражения функциональности того или иного института, так и существованием факторов влияющих на регулирование общественных отношений.</w:t>
      </w:r>
    </w:p>
    <w:p w14:paraId="2F32A223" w14:textId="77777777" w:rsidR="00F914EA" w:rsidRPr="007B6D7A" w:rsidRDefault="00F914EA" w:rsidP="00F914EA">
      <w:pPr>
        <w:widowControl w:val="0"/>
        <w:tabs>
          <w:tab w:val="left" w:pos="993"/>
        </w:tabs>
        <w:ind w:firstLine="709"/>
        <w:rPr>
          <w:szCs w:val="28"/>
        </w:rPr>
      </w:pPr>
      <w:r w:rsidRPr="007B6D7A">
        <w:rPr>
          <w:szCs w:val="28"/>
        </w:rPr>
        <w:t xml:space="preserve">- технические – проблемы, связанные с функционированием в нашем обществе тех или иных технических новшеств и прежде всего предметов, которые облегчают существование человека. Ярким примером являются такие предметы как автомобиль, огнестрельное оружие, камеры слежения, тестеры состояний, измерительные приборы и прочее. Все они либо используются в быту, либо прямо используются сотрудниками правоохранительных органов, что </w:t>
      </w:r>
      <w:r w:rsidRPr="007B6D7A">
        <w:rPr>
          <w:szCs w:val="28"/>
        </w:rPr>
        <w:lastRenderedPageBreak/>
        <w:t>позволяет их разделить по ряду признаков на используемые в деятельности, используемые в быту, усложненные и требующие специальных познаний, либо не требующие таковых и множество других критериев. Сущность всех их связанна с эксплуатацией, центральным из них является конечно средство передвижения.</w:t>
      </w:r>
    </w:p>
    <w:p w14:paraId="4482D6E8" w14:textId="77777777" w:rsidR="00F914EA" w:rsidRPr="007B6D7A" w:rsidRDefault="00F914EA" w:rsidP="00F914EA">
      <w:pPr>
        <w:widowControl w:val="0"/>
        <w:tabs>
          <w:tab w:val="left" w:pos="993"/>
        </w:tabs>
        <w:ind w:firstLine="709"/>
        <w:rPr>
          <w:szCs w:val="28"/>
        </w:rPr>
      </w:pPr>
      <w:r w:rsidRPr="007B6D7A">
        <w:rPr>
          <w:szCs w:val="28"/>
        </w:rPr>
        <w:t>При этом сама их эксплуатация может являться первопричиной возникновения рассуждений о безопасности, а также способах ее защиты, что выражается как в существовании алгоритмов ее эксплуатации (правила дорожного движения, инструкции по эксплуатации транспортного средства) так и в алгоритмах реакции на нарушение данных правил, которые связываются со следственными и процессуальными действиями направленными на установление произошедших событий. К ним можно отнести осмотр, экспертиза, освидетельствование и т.д.</w:t>
      </w:r>
    </w:p>
    <w:p w14:paraId="6A7B52FA" w14:textId="0EAF74EB" w:rsidR="00F914EA" w:rsidRPr="007B6D7A" w:rsidRDefault="00F914EA" w:rsidP="00F914EA">
      <w:pPr>
        <w:widowControl w:val="0"/>
        <w:tabs>
          <w:tab w:val="left" w:pos="993"/>
        </w:tabs>
        <w:ind w:firstLine="709"/>
        <w:rPr>
          <w:szCs w:val="28"/>
        </w:rPr>
      </w:pPr>
      <w:r w:rsidRPr="007B6D7A">
        <w:rPr>
          <w:szCs w:val="28"/>
        </w:rPr>
        <w:t>Специфико - социальный – вид проблем, который обнимает в себе ряд вопросов, связанных как с вопросами оценки тех или иных условий нарушений безопасности конкретными лицами, так и с критериями такой оценки. Во многом этот вид обуславливается сугубо социальными проблемами прогрессирующего расслоения общества, при котором имеет место дифференцированная ответственность за те или иные виды преступления и правонарушения (ответственность судей, сотрудников правоохранительных и специальных органов, военнослужащих, иностранцев, дипломатов), так и с разницей социальной оценки разных социальных групп на уровне государственных образований, отдельных союзов и федераций. В результате чего такая оценка касается как разных подходов в осмыслении целей использования технических средств, отдельных регулирующих институтов, подходов к определению вины и т.д. Как следствие это существенно влияет на ситуации</w:t>
      </w:r>
      <w:r w:rsidR="007B6D7A">
        <w:rPr>
          <w:szCs w:val="28"/>
        </w:rPr>
        <w:t>,</w:t>
      </w:r>
      <w:r w:rsidRPr="007B6D7A">
        <w:rPr>
          <w:szCs w:val="28"/>
        </w:rPr>
        <w:t xml:space="preserve"> когда тот или иной предмет экспортируемый из вне по своим технологическим характеристикам не совсем соответствует социальным условиям страны эксплуатации, что вызывает трудности и в обеспечении безопасности (например</w:t>
      </w:r>
      <w:r w:rsidR="007B6D7A">
        <w:rPr>
          <w:szCs w:val="28"/>
        </w:rPr>
        <w:t>,</w:t>
      </w:r>
      <w:r w:rsidRPr="007B6D7A">
        <w:rPr>
          <w:szCs w:val="28"/>
        </w:rPr>
        <w:t xml:space="preserve"> праворульные автомобили, милевые скоростные стандарты, автомобили с автопилотом и т.п.), о чем свидетельствуют постоянные, но</w:t>
      </w:r>
      <w:r w:rsidR="007B6D7A">
        <w:rPr>
          <w:szCs w:val="28"/>
        </w:rPr>
        <w:t>,</w:t>
      </w:r>
      <w:r w:rsidRPr="007B6D7A">
        <w:rPr>
          <w:szCs w:val="28"/>
        </w:rPr>
        <w:t xml:space="preserve"> к сожалению</w:t>
      </w:r>
      <w:r w:rsidR="007B6D7A">
        <w:rPr>
          <w:szCs w:val="28"/>
        </w:rPr>
        <w:t>,</w:t>
      </w:r>
      <w:r w:rsidRPr="007B6D7A">
        <w:rPr>
          <w:szCs w:val="28"/>
        </w:rPr>
        <w:t xml:space="preserve"> рефлекторные, попытки законодателя реакции на такую разницу (см например).</w:t>
      </w:r>
    </w:p>
    <w:p w14:paraId="182B32B7" w14:textId="77777777" w:rsidR="00F914EA" w:rsidRPr="007B6D7A" w:rsidRDefault="00F914EA" w:rsidP="00F914EA">
      <w:pPr>
        <w:widowControl w:val="0"/>
        <w:tabs>
          <w:tab w:val="left" w:pos="993"/>
        </w:tabs>
        <w:ind w:firstLine="709"/>
        <w:rPr>
          <w:szCs w:val="28"/>
        </w:rPr>
      </w:pPr>
      <w:r w:rsidRPr="007B6D7A">
        <w:rPr>
          <w:szCs w:val="28"/>
        </w:rPr>
        <w:t>На уровне обозначенных в работе проблем эта классификация реализуется посредством включения в число технических элементов следующих составляющих: предложенные изменения в КРКоАП по вопросам освидетельствования, установления ответственности за нарушение скорости, фиксации правонарушений с использованием камер, работающих в автоматическом режиме и т.д.</w:t>
      </w:r>
    </w:p>
    <w:p w14:paraId="4C454D8D" w14:textId="77777777" w:rsidR="00F914EA" w:rsidRPr="007B6D7A" w:rsidRDefault="00F914EA" w:rsidP="00F914EA">
      <w:pPr>
        <w:widowControl w:val="0"/>
        <w:tabs>
          <w:tab w:val="left" w:pos="993"/>
        </w:tabs>
        <w:ind w:firstLine="709"/>
        <w:rPr>
          <w:szCs w:val="28"/>
        </w:rPr>
      </w:pPr>
      <w:r w:rsidRPr="007B6D7A">
        <w:rPr>
          <w:szCs w:val="28"/>
        </w:rPr>
        <w:t>На уровне проблем специфико - социального ракурса в их число входят следующие несовершенства, выявленные нами эксплицитным методом: предложенные изменения в КРКоАП по вопросам ответственности специальных субъектов, санкций статей, учитывающие всех субъектов ответственности и их особенности и т.д.</w:t>
      </w:r>
    </w:p>
    <w:p w14:paraId="19BD0779" w14:textId="7478038A" w:rsidR="00F914EA" w:rsidRPr="007B6D7A" w:rsidRDefault="00F914EA" w:rsidP="00F914EA">
      <w:pPr>
        <w:widowControl w:val="0"/>
        <w:tabs>
          <w:tab w:val="left" w:pos="993"/>
        </w:tabs>
        <w:ind w:firstLine="709"/>
        <w:rPr>
          <w:szCs w:val="28"/>
        </w:rPr>
      </w:pPr>
      <w:r w:rsidRPr="007B6D7A">
        <w:rPr>
          <w:szCs w:val="28"/>
        </w:rPr>
        <w:t xml:space="preserve">На уровне внутриправовых проблем: предложенные изменения и дополнения в КРКоАП и иные НПА по вопросам устранения конкуренций норм, </w:t>
      </w:r>
      <w:r w:rsidRPr="007B6D7A">
        <w:rPr>
          <w:szCs w:val="28"/>
        </w:rPr>
        <w:lastRenderedPageBreak/>
        <w:t>а также соблюдения юридической техники</w:t>
      </w:r>
      <w:r w:rsidR="00E542F1" w:rsidRPr="007B6D7A">
        <w:rPr>
          <w:szCs w:val="28"/>
        </w:rPr>
        <w:t xml:space="preserve"> при формулировании норм</w:t>
      </w:r>
      <w:r w:rsidRPr="007B6D7A">
        <w:rPr>
          <w:szCs w:val="28"/>
        </w:rPr>
        <w:t>.</w:t>
      </w:r>
    </w:p>
    <w:p w14:paraId="03D459FE" w14:textId="77777777" w:rsidR="00F914EA" w:rsidRPr="007B6D7A" w:rsidRDefault="00F914EA" w:rsidP="00F914EA">
      <w:pPr>
        <w:widowControl w:val="0"/>
        <w:tabs>
          <w:tab w:val="left" w:pos="993"/>
        </w:tabs>
        <w:ind w:firstLine="709"/>
        <w:rPr>
          <w:szCs w:val="28"/>
        </w:rPr>
      </w:pPr>
      <w:r w:rsidRPr="007B6D7A">
        <w:rPr>
          <w:szCs w:val="28"/>
        </w:rPr>
        <w:t>Таким образом складывается аналитический вывод об областях, требующих повышенного внимания при всяких попытках формирования структуры безопасности в области дорожного движения. Среди которых ведущими являются два вида. Технический – ввиду высокой динамики развития технических средств передвижения и его обеспечения, усугубляющегося разницей стандартов использования разных средств в разных странах. Сугубо социальный – ввиду избранной политики индивидуализма, демократии, либертианства и прагматизма обеспечивающих быстрое расслоение общества как в Казахстане, так и в мире в целом. Что предполагает разницу социальной оценки событий, возможностей управления техническими средствами, их использования и повышение градуса противоречий между разными социальными группами.</w:t>
      </w:r>
    </w:p>
    <w:p w14:paraId="048D1F1F" w14:textId="77777777" w:rsidR="00F914EA" w:rsidRPr="007B6D7A" w:rsidRDefault="00F914EA" w:rsidP="00F914EA">
      <w:pPr>
        <w:widowControl w:val="0"/>
        <w:tabs>
          <w:tab w:val="left" w:pos="993"/>
        </w:tabs>
        <w:ind w:firstLine="709"/>
        <w:rPr>
          <w:szCs w:val="28"/>
        </w:rPr>
      </w:pPr>
      <w:r w:rsidRPr="007B6D7A">
        <w:rPr>
          <w:szCs w:val="28"/>
        </w:rPr>
        <w:t>Внтуриправовой элемент, является факультативным, поскольку находится в относительной плоскости стабильности и зависит от уровня технической неоднородности используемых средств в обществе и уровня социальной неоднородности общества. Вместе с тем, последний, не решая проблем, стратегически позволяет сделать правовые предписания относительно функциональными.</w:t>
      </w:r>
    </w:p>
    <w:p w14:paraId="34EFA46E" w14:textId="77777777" w:rsidR="00F914EA" w:rsidRPr="007B6D7A" w:rsidRDefault="00F914EA" w:rsidP="00F914EA">
      <w:pPr>
        <w:widowControl w:val="0"/>
        <w:tabs>
          <w:tab w:val="left" w:pos="993"/>
        </w:tabs>
        <w:ind w:firstLine="709"/>
        <w:rPr>
          <w:szCs w:val="28"/>
        </w:rPr>
      </w:pPr>
      <w:r w:rsidRPr="007B6D7A">
        <w:rPr>
          <w:szCs w:val="28"/>
        </w:rPr>
        <w:t xml:space="preserve">Гипотетически наши выводы предполагают </w:t>
      </w:r>
    </w:p>
    <w:p w14:paraId="6883E454" w14:textId="77777777" w:rsidR="00F914EA" w:rsidRPr="007B6D7A" w:rsidRDefault="00F914EA" w:rsidP="00F914EA">
      <w:pPr>
        <w:widowControl w:val="0"/>
        <w:tabs>
          <w:tab w:val="left" w:pos="993"/>
        </w:tabs>
        <w:ind w:firstLine="709"/>
        <w:rPr>
          <w:szCs w:val="28"/>
        </w:rPr>
      </w:pPr>
      <w:r w:rsidRPr="007B6D7A">
        <w:rPr>
          <w:szCs w:val="28"/>
        </w:rPr>
        <w:t xml:space="preserve">- создание единых стандартов эксплуатации технических средств в области дорожного движения, а также комиссии по допустимости использования технических новшеств, экспортируемых из-за рубежа; </w:t>
      </w:r>
    </w:p>
    <w:p w14:paraId="26DB5896" w14:textId="77777777" w:rsidR="00F914EA" w:rsidRPr="007B6D7A" w:rsidRDefault="00F914EA" w:rsidP="00F914EA">
      <w:pPr>
        <w:widowControl w:val="0"/>
        <w:tabs>
          <w:tab w:val="left" w:pos="993"/>
        </w:tabs>
        <w:ind w:firstLine="709"/>
        <w:rPr>
          <w:szCs w:val="28"/>
        </w:rPr>
      </w:pPr>
      <w:r w:rsidRPr="007B6D7A">
        <w:rPr>
          <w:szCs w:val="28"/>
        </w:rPr>
        <w:t>- попытку «социального примирения», направленную на прекращение всех тенденций по обособлению тех или иных социальных групп, как в части образовательных стандартов, так и в части особых льгот, связанных с привлечением к ответственности;</w:t>
      </w:r>
    </w:p>
    <w:p w14:paraId="47E245D0" w14:textId="77777777" w:rsidR="00F914EA" w:rsidRPr="007B6D7A" w:rsidRDefault="00F914EA" w:rsidP="00F914EA">
      <w:pPr>
        <w:widowControl w:val="0"/>
        <w:tabs>
          <w:tab w:val="left" w:pos="993"/>
        </w:tabs>
        <w:ind w:firstLine="709"/>
        <w:rPr>
          <w:szCs w:val="28"/>
        </w:rPr>
      </w:pPr>
      <w:r w:rsidRPr="007B6D7A">
        <w:rPr>
          <w:szCs w:val="28"/>
        </w:rPr>
        <w:t>- в рамках Комитета по законодательству и судебно-правовой реформе Мажилиса Парламента РК определить векторы такого реформирования согласно политики социального примирения при строгом соблюдении правил юридической техники.</w:t>
      </w:r>
    </w:p>
    <w:p w14:paraId="6624323F" w14:textId="44DF0050" w:rsidR="008A43DF" w:rsidRPr="007B6D7A" w:rsidRDefault="006469F3" w:rsidP="006469F3">
      <w:pPr>
        <w:widowControl w:val="0"/>
        <w:tabs>
          <w:tab w:val="left" w:pos="993"/>
          <w:tab w:val="left" w:pos="1276"/>
        </w:tabs>
        <w:ind w:firstLine="709"/>
        <w:rPr>
          <w:szCs w:val="28"/>
        </w:rPr>
      </w:pPr>
      <w:r w:rsidRPr="007B6D7A">
        <w:rPr>
          <w:szCs w:val="28"/>
        </w:rPr>
        <w:t xml:space="preserve">К одному из явных проявлений недостаточной эксплицитности текста КРКоАП относится отсутствие четких параметров трактовки </w:t>
      </w:r>
      <w:r w:rsidR="008A43DF" w:rsidRPr="007B6D7A">
        <w:rPr>
          <w:szCs w:val="28"/>
        </w:rPr>
        <w:t>универсальн</w:t>
      </w:r>
      <w:r w:rsidRPr="007B6D7A">
        <w:rPr>
          <w:szCs w:val="28"/>
        </w:rPr>
        <w:t>ого</w:t>
      </w:r>
      <w:r w:rsidR="008A43DF" w:rsidRPr="007B6D7A">
        <w:rPr>
          <w:szCs w:val="28"/>
        </w:rPr>
        <w:t xml:space="preserve"> термин</w:t>
      </w:r>
      <w:r w:rsidRPr="007B6D7A">
        <w:rPr>
          <w:szCs w:val="28"/>
        </w:rPr>
        <w:t>а</w:t>
      </w:r>
      <w:r w:rsidR="008A43DF" w:rsidRPr="007B6D7A">
        <w:rPr>
          <w:szCs w:val="28"/>
        </w:rPr>
        <w:t xml:space="preserve"> «управление транспортным средством», который, наряду с термином «эксплуатация транспортного средства», является наиболее часто употребляемым в нормах главы 30 КРКоАП. При этом, если определение эксплуатации дано в Законе РК «О дорожном движении», то понятие термина «управление транспортным средством» нигде не раскрывается. </w:t>
      </w:r>
      <w:r w:rsidR="00ED092E" w:rsidRPr="007B6D7A">
        <w:rPr>
          <w:szCs w:val="28"/>
        </w:rPr>
        <w:t>В</w:t>
      </w:r>
      <w:r w:rsidR="008A43DF" w:rsidRPr="007B6D7A">
        <w:rPr>
          <w:szCs w:val="28"/>
        </w:rPr>
        <w:t xml:space="preserve"> ряде случаев его буквальная трактовка может иметь решающее значение при квалификации соответствующей группы правонарушений. </w:t>
      </w:r>
      <w:r w:rsidR="00ED092E" w:rsidRPr="007B6D7A">
        <w:rPr>
          <w:szCs w:val="28"/>
        </w:rPr>
        <w:t>Следовательно</w:t>
      </w:r>
      <w:r w:rsidR="008A43DF" w:rsidRPr="007B6D7A">
        <w:rPr>
          <w:szCs w:val="28"/>
        </w:rPr>
        <w:t>, в ПДД следует включить соответствующую дефиницию, которую предл</w:t>
      </w:r>
      <w:r w:rsidR="00ED092E" w:rsidRPr="007B6D7A">
        <w:rPr>
          <w:szCs w:val="28"/>
        </w:rPr>
        <w:t xml:space="preserve">агается </w:t>
      </w:r>
      <w:r w:rsidR="008A43DF" w:rsidRPr="007B6D7A">
        <w:rPr>
          <w:szCs w:val="28"/>
        </w:rPr>
        <w:t>изложить в следующе</w:t>
      </w:r>
      <w:r w:rsidR="00ED092E" w:rsidRPr="007B6D7A">
        <w:rPr>
          <w:szCs w:val="28"/>
        </w:rPr>
        <w:t>й редакции</w:t>
      </w:r>
      <w:r w:rsidR="008A43DF" w:rsidRPr="007B6D7A">
        <w:rPr>
          <w:szCs w:val="28"/>
        </w:rPr>
        <w:t>:</w:t>
      </w:r>
      <w:r w:rsidR="00722853" w:rsidRPr="007B6D7A">
        <w:rPr>
          <w:szCs w:val="28"/>
        </w:rPr>
        <w:t xml:space="preserve"> «управление транспортным средством - воздействие на системы транспортного средства, осуществляемое водителем или иным лицом, находящимся внутри данного транспортного средства, связанное с инициацией движения или необходимостью контроля за перемещением движущегося </w:t>
      </w:r>
      <w:r w:rsidR="00722853" w:rsidRPr="007B6D7A">
        <w:rPr>
          <w:szCs w:val="28"/>
        </w:rPr>
        <w:lastRenderedPageBreak/>
        <w:t>транспортного средства».</w:t>
      </w:r>
    </w:p>
    <w:p w14:paraId="15A88C55" w14:textId="77777777" w:rsidR="00043EBE" w:rsidRPr="007B6D7A" w:rsidRDefault="00FD6F7E" w:rsidP="00F07875">
      <w:pPr>
        <w:widowControl w:val="0"/>
        <w:tabs>
          <w:tab w:val="left" w:pos="1276"/>
        </w:tabs>
        <w:ind w:firstLine="709"/>
        <w:rPr>
          <w:spacing w:val="2"/>
          <w:szCs w:val="28"/>
          <w:shd w:val="clear" w:color="auto" w:fill="FFFFFF"/>
        </w:rPr>
      </w:pPr>
      <w:r w:rsidRPr="007B6D7A">
        <w:rPr>
          <w:spacing w:val="2"/>
          <w:szCs w:val="28"/>
          <w:shd w:val="clear" w:color="auto" w:fill="FFFFFF"/>
        </w:rPr>
        <w:t xml:space="preserve">Одним из недостатков действующего периметра ответственности за административные правонарушения является его неполнота, недостаточность, которую законодатель посчитал возможным компенсировать при помощи </w:t>
      </w:r>
      <w:r w:rsidR="00ED092E" w:rsidRPr="007B6D7A">
        <w:rPr>
          <w:spacing w:val="2"/>
          <w:szCs w:val="28"/>
          <w:shd w:val="clear" w:color="auto" w:fill="FFFFFF"/>
        </w:rPr>
        <w:br/>
      </w:r>
      <w:r w:rsidRPr="007B6D7A">
        <w:rPr>
          <w:spacing w:val="2"/>
          <w:szCs w:val="28"/>
          <w:shd w:val="clear" w:color="auto" w:fill="FFFFFF"/>
        </w:rPr>
        <w:t>ст. 620 КРКоАП, в рамках которой квалифицируются все иные случаи нарушения правил дорожного движения, не получившие отдельной оценки в рамках главы 30 КРКоАП.</w:t>
      </w:r>
      <w:r w:rsidR="007F29E0" w:rsidRPr="007B6D7A">
        <w:rPr>
          <w:spacing w:val="2"/>
          <w:szCs w:val="28"/>
          <w:shd w:val="clear" w:color="auto" w:fill="FFFFFF"/>
        </w:rPr>
        <w:t xml:space="preserve"> Данная норма </w:t>
      </w:r>
      <w:r w:rsidR="007F29E0" w:rsidRPr="007B6D7A">
        <w:rPr>
          <w:szCs w:val="28"/>
        </w:rPr>
        <w:t>определяет взыскание в виде предуп</w:t>
      </w:r>
      <w:r w:rsidR="00ED092E" w:rsidRPr="007B6D7A">
        <w:rPr>
          <w:szCs w:val="28"/>
        </w:rPr>
        <w:t>реждения или штрафа в размере 3</w:t>
      </w:r>
      <w:r w:rsidR="007F29E0" w:rsidRPr="007B6D7A">
        <w:rPr>
          <w:szCs w:val="28"/>
        </w:rPr>
        <w:t xml:space="preserve"> МРП, что в ряде случаев явно недостаточно. В частности, </w:t>
      </w:r>
      <w:r w:rsidR="0032095B" w:rsidRPr="007B6D7A">
        <w:rPr>
          <w:rStyle w:val="s1"/>
          <w:rFonts w:ascii="Times New Roman" w:hAnsi="Times New Roman"/>
          <w:b w:val="0"/>
          <w:color w:val="auto"/>
          <w:sz w:val="28"/>
          <w:szCs w:val="28"/>
        </w:rPr>
        <w:t>до настоящего времени</w:t>
      </w:r>
      <w:r w:rsidR="007F29E0" w:rsidRPr="007B6D7A">
        <w:rPr>
          <w:rStyle w:val="s1"/>
          <w:rFonts w:ascii="Times New Roman" w:hAnsi="Times New Roman"/>
          <w:b w:val="0"/>
          <w:color w:val="auto"/>
          <w:sz w:val="28"/>
          <w:szCs w:val="28"/>
        </w:rPr>
        <w:t xml:space="preserve"> КРКоАП</w:t>
      </w:r>
      <w:r w:rsidR="0032095B" w:rsidRPr="007B6D7A">
        <w:rPr>
          <w:rStyle w:val="s1"/>
          <w:rFonts w:ascii="Times New Roman" w:hAnsi="Times New Roman"/>
          <w:b w:val="0"/>
          <w:color w:val="auto"/>
          <w:sz w:val="28"/>
          <w:szCs w:val="28"/>
        </w:rPr>
        <w:t xml:space="preserve"> не обеспечен достаточным инструментарием для того, чтобы надлежащим образом оформить тотальный запрет, связанный с употреблением алкогольной продукции или психоактивных веществ</w:t>
      </w:r>
      <w:r w:rsidR="007F29E0" w:rsidRPr="007B6D7A">
        <w:rPr>
          <w:rStyle w:val="s1"/>
          <w:rFonts w:ascii="Times New Roman" w:hAnsi="Times New Roman"/>
          <w:b w:val="0"/>
          <w:color w:val="auto"/>
          <w:sz w:val="28"/>
          <w:szCs w:val="28"/>
        </w:rPr>
        <w:t xml:space="preserve"> водителями транспортных средств (не только в момент управления, но и в более широкой трактовке, в рамках запрета на употребление алкогольной продукции или психоактивных веществ сразу после ДТП). В рамках действующей редакции К</w:t>
      </w:r>
      <w:r w:rsidR="009839A5" w:rsidRPr="007B6D7A">
        <w:rPr>
          <w:rStyle w:val="s1"/>
          <w:rFonts w:ascii="Times New Roman" w:hAnsi="Times New Roman"/>
          <w:b w:val="0"/>
          <w:color w:val="auto"/>
          <w:sz w:val="28"/>
          <w:szCs w:val="28"/>
        </w:rPr>
        <w:t>Р</w:t>
      </w:r>
      <w:r w:rsidR="007F29E0" w:rsidRPr="007B6D7A">
        <w:rPr>
          <w:rStyle w:val="s1"/>
          <w:rFonts w:ascii="Times New Roman" w:hAnsi="Times New Roman"/>
          <w:b w:val="0"/>
          <w:color w:val="auto"/>
          <w:sz w:val="28"/>
          <w:szCs w:val="28"/>
        </w:rPr>
        <w:t>КоАП ответственность за нарушение</w:t>
      </w:r>
      <w:r w:rsidR="00461C05" w:rsidRPr="007B6D7A">
        <w:rPr>
          <w:rStyle w:val="s1"/>
          <w:rFonts w:ascii="Times New Roman" w:hAnsi="Times New Roman"/>
          <w:b w:val="0"/>
          <w:color w:val="auto"/>
          <w:sz w:val="28"/>
          <w:szCs w:val="28"/>
        </w:rPr>
        <w:t xml:space="preserve"> </w:t>
      </w:r>
      <w:r w:rsidR="007F29E0" w:rsidRPr="007B6D7A">
        <w:rPr>
          <w:rStyle w:val="s1"/>
          <w:rFonts w:ascii="Times New Roman" w:hAnsi="Times New Roman"/>
          <w:b w:val="0"/>
          <w:color w:val="auto"/>
          <w:sz w:val="28"/>
          <w:szCs w:val="28"/>
        </w:rPr>
        <w:t xml:space="preserve">пп. 11 п. 4 </w:t>
      </w:r>
      <w:r w:rsidR="002160A2" w:rsidRPr="007B6D7A">
        <w:rPr>
          <w:rStyle w:val="s1"/>
          <w:rFonts w:ascii="Times New Roman" w:hAnsi="Times New Roman"/>
          <w:b w:val="0"/>
          <w:color w:val="auto"/>
          <w:sz w:val="28"/>
          <w:szCs w:val="28"/>
        </w:rPr>
        <w:t>ПДД</w:t>
      </w:r>
      <w:r w:rsidR="007F29E0" w:rsidRPr="007B6D7A">
        <w:rPr>
          <w:rStyle w:val="s1"/>
          <w:rFonts w:ascii="Times New Roman" w:hAnsi="Times New Roman"/>
          <w:b w:val="0"/>
          <w:color w:val="auto"/>
          <w:sz w:val="28"/>
          <w:szCs w:val="28"/>
        </w:rPr>
        <w:t xml:space="preserve"> РК, согласно которому водителю запрещается </w:t>
      </w:r>
      <w:r w:rsidR="007F29E0" w:rsidRPr="007B6D7A">
        <w:rPr>
          <w:spacing w:val="2"/>
          <w:szCs w:val="28"/>
          <w:shd w:val="clear" w:color="auto" w:fill="FFFFFF"/>
        </w:rPr>
        <w:t xml:space="preserve">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органов внутренних дел,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может иметь место только в рамках ст. 620 КРКоАП, санкции которой явно недостаточно. С учетом общей тенденции </w:t>
      </w:r>
      <w:r w:rsidR="00113371" w:rsidRPr="007B6D7A">
        <w:rPr>
          <w:spacing w:val="2"/>
          <w:szCs w:val="28"/>
          <w:shd w:val="clear" w:color="auto" w:fill="FFFFFF"/>
        </w:rPr>
        <w:t>ужесточения ответственности в рамках поведения водителя, связанного с употреблением алкогольной продукции или психоактивных веществ, ст. 611 КРКоАП «Не</w:t>
      </w:r>
      <w:r w:rsidR="00712D01" w:rsidRPr="007B6D7A">
        <w:rPr>
          <w:spacing w:val="2"/>
          <w:szCs w:val="28"/>
          <w:shd w:val="clear" w:color="auto" w:fill="FFFFFF"/>
        </w:rPr>
        <w:t>вы</w:t>
      </w:r>
      <w:r w:rsidR="00113371" w:rsidRPr="007B6D7A">
        <w:rPr>
          <w:spacing w:val="2"/>
          <w:szCs w:val="28"/>
          <w:shd w:val="clear" w:color="auto" w:fill="FFFFFF"/>
        </w:rPr>
        <w:t>полнение водителем обязанностей в связи с дорожно-транспортным происшествием» должна быть дополнена новой ч</w:t>
      </w:r>
      <w:r w:rsidR="002160A2" w:rsidRPr="007B6D7A">
        <w:rPr>
          <w:spacing w:val="2"/>
          <w:szCs w:val="28"/>
          <w:shd w:val="clear" w:color="auto" w:fill="FFFFFF"/>
        </w:rPr>
        <w:t>астью</w:t>
      </w:r>
      <w:r w:rsidR="00113371" w:rsidRPr="007B6D7A">
        <w:rPr>
          <w:spacing w:val="2"/>
          <w:szCs w:val="28"/>
          <w:shd w:val="clear" w:color="auto" w:fill="FFFFFF"/>
        </w:rPr>
        <w:t xml:space="preserve"> 4, в котор</w:t>
      </w:r>
      <w:r w:rsidR="002160A2" w:rsidRPr="007B6D7A">
        <w:rPr>
          <w:spacing w:val="2"/>
          <w:szCs w:val="28"/>
          <w:shd w:val="clear" w:color="auto" w:fill="FFFFFF"/>
        </w:rPr>
        <w:t>ую</w:t>
      </w:r>
      <w:r w:rsidR="00113371" w:rsidRPr="007B6D7A">
        <w:rPr>
          <w:spacing w:val="2"/>
          <w:szCs w:val="28"/>
          <w:shd w:val="clear" w:color="auto" w:fill="FFFFFF"/>
        </w:rPr>
        <w:t xml:space="preserve"> должно быть включено соответствующее требование </w:t>
      </w:r>
      <w:r w:rsidR="002160A2" w:rsidRPr="007B6D7A">
        <w:rPr>
          <w:spacing w:val="2"/>
          <w:szCs w:val="28"/>
          <w:shd w:val="clear" w:color="auto" w:fill="FFFFFF"/>
        </w:rPr>
        <w:br/>
      </w:r>
      <w:r w:rsidR="00113371" w:rsidRPr="007B6D7A">
        <w:rPr>
          <w:spacing w:val="2"/>
          <w:szCs w:val="28"/>
          <w:shd w:val="clear" w:color="auto" w:fill="FFFFFF"/>
        </w:rPr>
        <w:t xml:space="preserve">пп. 11 </w:t>
      </w:r>
      <w:r w:rsidR="00145459" w:rsidRPr="007B6D7A">
        <w:rPr>
          <w:spacing w:val="2"/>
          <w:szCs w:val="28"/>
          <w:shd w:val="clear" w:color="auto" w:fill="FFFFFF"/>
        </w:rPr>
        <w:t>п</w:t>
      </w:r>
      <w:r w:rsidR="00113371" w:rsidRPr="007B6D7A">
        <w:rPr>
          <w:spacing w:val="2"/>
          <w:szCs w:val="28"/>
          <w:shd w:val="clear" w:color="auto" w:fill="FFFFFF"/>
        </w:rPr>
        <w:t>. 4</w:t>
      </w:r>
      <w:r w:rsidR="00145459" w:rsidRPr="007B6D7A">
        <w:rPr>
          <w:spacing w:val="2"/>
          <w:szCs w:val="28"/>
          <w:shd w:val="clear" w:color="auto" w:fill="FFFFFF"/>
        </w:rPr>
        <w:t xml:space="preserve"> разд. 2</w:t>
      </w:r>
      <w:r w:rsidR="00113371" w:rsidRPr="007B6D7A">
        <w:rPr>
          <w:spacing w:val="2"/>
          <w:szCs w:val="28"/>
          <w:shd w:val="clear" w:color="auto" w:fill="FFFFFF"/>
        </w:rPr>
        <w:t xml:space="preserve"> ПДД с установлением санкции не менее 10-15 МРП. </w:t>
      </w:r>
    </w:p>
    <w:p w14:paraId="2CBF51EA" w14:textId="0D98E166" w:rsidR="00722853" w:rsidRPr="007B6D7A" w:rsidRDefault="00471E2A" w:rsidP="00F07875">
      <w:pPr>
        <w:pStyle w:val="Default"/>
        <w:widowControl w:val="0"/>
        <w:tabs>
          <w:tab w:val="left" w:pos="1134"/>
          <w:tab w:val="left" w:pos="1276"/>
        </w:tabs>
        <w:ind w:firstLine="709"/>
        <w:jc w:val="both"/>
        <w:rPr>
          <w:color w:val="auto"/>
          <w:spacing w:val="2"/>
          <w:sz w:val="28"/>
          <w:szCs w:val="28"/>
          <w:shd w:val="clear" w:color="auto" w:fill="FFFFFF"/>
        </w:rPr>
      </w:pPr>
      <w:r w:rsidRPr="007B6D7A">
        <w:rPr>
          <w:color w:val="auto"/>
          <w:spacing w:val="2"/>
          <w:sz w:val="28"/>
          <w:szCs w:val="28"/>
          <w:shd w:val="clear" w:color="auto" w:fill="FFFFFF"/>
        </w:rPr>
        <w:t>В меньшей степени, но, тем не менее, актуальным к настоящему времени является вопрос о введении отдельного состава административного правонарушения, предусматривающего ответственность за опасное вождение. При этом опасное вождение от иных деяний, связанных с маневрами</w:t>
      </w:r>
      <w:r w:rsidR="002160A2" w:rsidRPr="007B6D7A">
        <w:rPr>
          <w:color w:val="auto"/>
          <w:spacing w:val="2"/>
          <w:sz w:val="28"/>
          <w:szCs w:val="28"/>
          <w:shd w:val="clear" w:color="auto" w:fill="FFFFFF"/>
        </w:rPr>
        <w:t>,</w:t>
      </w:r>
      <w:r w:rsidRPr="007B6D7A">
        <w:rPr>
          <w:color w:val="auto"/>
          <w:spacing w:val="2"/>
          <w:sz w:val="28"/>
          <w:szCs w:val="28"/>
          <w:shd w:val="clear" w:color="auto" w:fill="FFFFFF"/>
        </w:rPr>
        <w:t xml:space="preserve"> следует отличать по принципу </w:t>
      </w:r>
      <w:r w:rsidR="00665780" w:rsidRPr="007B6D7A">
        <w:rPr>
          <w:color w:val="auto"/>
          <w:spacing w:val="2"/>
          <w:sz w:val="28"/>
          <w:szCs w:val="28"/>
          <w:shd w:val="clear" w:color="auto" w:fill="FFFFFF"/>
        </w:rPr>
        <w:t xml:space="preserve">неоднократности их совершения друг за другом. </w:t>
      </w:r>
      <w:r w:rsidR="00722853" w:rsidRPr="007B6D7A">
        <w:rPr>
          <w:color w:val="auto"/>
          <w:spacing w:val="2"/>
          <w:sz w:val="28"/>
          <w:szCs w:val="28"/>
          <w:shd w:val="clear" w:color="auto" w:fill="FFFFFF"/>
        </w:rPr>
        <w:t>И</w:t>
      </w:r>
      <w:r w:rsidR="00665780" w:rsidRPr="007B6D7A">
        <w:rPr>
          <w:color w:val="auto"/>
          <w:spacing w:val="2"/>
          <w:sz w:val="28"/>
          <w:szCs w:val="28"/>
          <w:shd w:val="clear" w:color="auto" w:fill="FFFFFF"/>
        </w:rPr>
        <w:t xml:space="preserve">спользование средств технической фиксации и видеозаписи в данном случае будет способствовать подтверждению факта опасного вождения. Соответственно, предлагаем </w:t>
      </w:r>
      <w:r w:rsidR="005A6FFD" w:rsidRPr="007B6D7A">
        <w:rPr>
          <w:color w:val="auto"/>
          <w:spacing w:val="2"/>
          <w:sz w:val="28"/>
          <w:szCs w:val="28"/>
          <w:shd w:val="clear" w:color="auto" w:fill="FFFFFF"/>
        </w:rPr>
        <w:t xml:space="preserve">ввести в </w:t>
      </w:r>
      <w:r w:rsidR="00665780" w:rsidRPr="007B6D7A">
        <w:rPr>
          <w:color w:val="auto"/>
          <w:spacing w:val="2"/>
          <w:sz w:val="28"/>
          <w:szCs w:val="28"/>
          <w:shd w:val="clear" w:color="auto" w:fill="FFFFFF"/>
        </w:rPr>
        <w:t>КРКоАП дополнительн</w:t>
      </w:r>
      <w:r w:rsidR="005A6FFD" w:rsidRPr="007B6D7A">
        <w:rPr>
          <w:color w:val="auto"/>
          <w:spacing w:val="2"/>
          <w:sz w:val="28"/>
          <w:szCs w:val="28"/>
          <w:shd w:val="clear" w:color="auto" w:fill="FFFFFF"/>
        </w:rPr>
        <w:t>ую статью</w:t>
      </w:r>
      <w:r w:rsidR="00665780" w:rsidRPr="007B6D7A">
        <w:rPr>
          <w:color w:val="auto"/>
          <w:spacing w:val="2"/>
          <w:sz w:val="28"/>
          <w:szCs w:val="28"/>
          <w:shd w:val="clear" w:color="auto" w:fill="FFFFFF"/>
        </w:rPr>
        <w:t xml:space="preserve"> 606-1 «Опасное вождение», которую следует сформулировать следующим образом: </w:t>
      </w:r>
    </w:p>
    <w:p w14:paraId="65B44FC4" w14:textId="77777777" w:rsidR="00722853" w:rsidRPr="007B6D7A" w:rsidRDefault="00722853" w:rsidP="00F07875">
      <w:pPr>
        <w:pStyle w:val="a7"/>
        <w:widowControl w:val="0"/>
        <w:numPr>
          <w:ilvl w:val="0"/>
          <w:numId w:val="13"/>
        </w:numPr>
        <w:shd w:val="clear" w:color="auto" w:fill="FFFFFF"/>
        <w:tabs>
          <w:tab w:val="left" w:pos="709"/>
          <w:tab w:val="left" w:pos="993"/>
          <w:tab w:val="left" w:pos="1276"/>
        </w:tabs>
        <w:spacing w:before="0" w:beforeAutospacing="0" w:after="0" w:afterAutospacing="0"/>
        <w:ind w:left="0" w:firstLine="709"/>
        <w:rPr>
          <w:sz w:val="28"/>
          <w:szCs w:val="28"/>
        </w:rPr>
      </w:pPr>
      <w:r w:rsidRPr="007B6D7A">
        <w:rPr>
          <w:sz w:val="28"/>
          <w:szCs w:val="28"/>
        </w:rPr>
        <w:t xml:space="preserve">Опасное вождение, не имеющее признаков деяния, указанного в статье 606 настоящего Кодекса… </w:t>
      </w:r>
    </w:p>
    <w:p w14:paraId="5164F0D6" w14:textId="16DEB19D" w:rsidR="00722853" w:rsidRPr="007B6D7A" w:rsidRDefault="00722853" w:rsidP="00F07875">
      <w:pPr>
        <w:pStyle w:val="a7"/>
        <w:widowControl w:val="0"/>
        <w:numPr>
          <w:ilvl w:val="0"/>
          <w:numId w:val="13"/>
        </w:numPr>
        <w:shd w:val="clear" w:color="auto" w:fill="FFFFFF"/>
        <w:tabs>
          <w:tab w:val="left" w:pos="993"/>
          <w:tab w:val="left" w:pos="1276"/>
        </w:tabs>
        <w:spacing w:before="0" w:beforeAutospacing="0" w:after="0" w:afterAutospacing="0"/>
        <w:ind w:left="0" w:firstLine="709"/>
        <w:rPr>
          <w:sz w:val="28"/>
          <w:szCs w:val="28"/>
        </w:rPr>
      </w:pPr>
      <w:r w:rsidRPr="007B6D7A">
        <w:rPr>
          <w:sz w:val="28"/>
          <w:szCs w:val="28"/>
        </w:rPr>
        <w:t>Те же действия, совершенные повторно в течение года после наложения административного взыскания…</w:t>
      </w:r>
    </w:p>
    <w:p w14:paraId="7CF9CC67" w14:textId="63BAF891" w:rsidR="00722853" w:rsidRPr="007B6D7A" w:rsidRDefault="00722853" w:rsidP="00F07875">
      <w:pPr>
        <w:pStyle w:val="a7"/>
        <w:widowControl w:val="0"/>
        <w:numPr>
          <w:ilvl w:val="0"/>
          <w:numId w:val="13"/>
        </w:numPr>
        <w:shd w:val="clear" w:color="auto" w:fill="FFFFFF"/>
        <w:tabs>
          <w:tab w:val="left" w:pos="993"/>
          <w:tab w:val="left" w:pos="1276"/>
        </w:tabs>
        <w:spacing w:before="0" w:beforeAutospacing="0" w:after="0" w:afterAutospacing="0"/>
        <w:ind w:left="0" w:firstLine="709"/>
        <w:rPr>
          <w:sz w:val="28"/>
          <w:szCs w:val="28"/>
        </w:rPr>
      </w:pPr>
      <w:r w:rsidRPr="007B6D7A">
        <w:rPr>
          <w:sz w:val="28"/>
          <w:szCs w:val="28"/>
        </w:rPr>
        <w:t xml:space="preserve">Действия, предусмотренные частями 1 и 2 настоящей статьи, совершенные лицом в состоянии алкогольного, наркотического или </w:t>
      </w:r>
      <w:r w:rsidRPr="007B6D7A">
        <w:rPr>
          <w:sz w:val="28"/>
          <w:szCs w:val="28"/>
        </w:rPr>
        <w:lastRenderedPageBreak/>
        <w:t xml:space="preserve">токсикоманического опьянения…». </w:t>
      </w:r>
    </w:p>
    <w:p w14:paraId="7E1C4C80" w14:textId="457E2C02" w:rsidR="004C77BD" w:rsidRPr="007B6D7A" w:rsidRDefault="00722853" w:rsidP="00F07875">
      <w:pPr>
        <w:pStyle w:val="a7"/>
        <w:widowControl w:val="0"/>
        <w:shd w:val="clear" w:color="auto" w:fill="FFFFFF"/>
        <w:tabs>
          <w:tab w:val="left" w:pos="1276"/>
        </w:tabs>
        <w:spacing w:before="0" w:beforeAutospacing="0" w:after="0" w:afterAutospacing="0"/>
        <w:ind w:firstLine="708"/>
        <w:rPr>
          <w:spacing w:val="2"/>
          <w:sz w:val="28"/>
          <w:szCs w:val="28"/>
          <w:shd w:val="clear" w:color="auto" w:fill="FFFFFF"/>
        </w:rPr>
      </w:pPr>
      <w:r w:rsidRPr="007B6D7A">
        <w:rPr>
          <w:spacing w:val="2"/>
          <w:sz w:val="28"/>
          <w:szCs w:val="28"/>
          <w:shd w:val="clear" w:color="auto" w:fill="FFFFFF"/>
        </w:rPr>
        <w:t>Соответственно, потребуется включить в структуру ПДД РК параметры определения понятия «опасное вождение», которые должны быть определены на основе республиканского социологического исследования субъективных оценок данной категории водителями транспортных средств;</w:t>
      </w:r>
    </w:p>
    <w:p w14:paraId="1EAFD079" w14:textId="77777777" w:rsidR="00252892" w:rsidRPr="007B6D7A" w:rsidRDefault="00252892" w:rsidP="00F07875">
      <w:pPr>
        <w:widowControl w:val="0"/>
        <w:tabs>
          <w:tab w:val="left" w:pos="1276"/>
        </w:tabs>
        <w:ind w:firstLine="708"/>
        <w:rPr>
          <w:szCs w:val="28"/>
        </w:rPr>
      </w:pPr>
      <w:r w:rsidRPr="007B6D7A">
        <w:rPr>
          <w:szCs w:val="28"/>
        </w:rPr>
        <w:t>Недостаточно обоснованным и подлежащим законодательной коррекции</w:t>
      </w:r>
      <w:r w:rsidR="003D2BAF" w:rsidRPr="007B6D7A">
        <w:rPr>
          <w:szCs w:val="28"/>
        </w:rPr>
        <w:t xml:space="preserve"> выглядит учет</w:t>
      </w:r>
      <w:r w:rsidR="00461C05" w:rsidRPr="007B6D7A">
        <w:rPr>
          <w:szCs w:val="28"/>
        </w:rPr>
        <w:t xml:space="preserve"> </w:t>
      </w:r>
      <w:r w:rsidR="003D2BAF" w:rsidRPr="007B6D7A">
        <w:rPr>
          <w:szCs w:val="28"/>
        </w:rPr>
        <w:t>ст. 59</w:t>
      </w:r>
      <w:r w:rsidR="00593C5F" w:rsidRPr="007B6D7A">
        <w:rPr>
          <w:szCs w:val="28"/>
        </w:rPr>
        <w:t>1</w:t>
      </w:r>
      <w:r w:rsidR="003D2BAF" w:rsidRPr="007B6D7A">
        <w:rPr>
          <w:szCs w:val="28"/>
        </w:rPr>
        <w:t xml:space="preserve"> КРКоАП «Пользование водителем при управлении транспортным средством телефоном или радиостанцией» в рамках перечня ч. 1 ст. 797 КРКоАП</w:t>
      </w:r>
      <w:r w:rsidR="003D2BAF" w:rsidRPr="007B6D7A">
        <w:rPr>
          <w:b/>
          <w:bCs/>
          <w:shd w:val="clear" w:color="auto" w:fill="FFFFFF"/>
        </w:rPr>
        <w:t xml:space="preserve"> </w:t>
      </w:r>
      <w:r w:rsidR="003D2BAF" w:rsidRPr="007B6D7A">
        <w:rPr>
          <w:shd w:val="clear" w:color="auto" w:fill="FFFFFF"/>
        </w:rPr>
        <w:t>«Задержание, доставление и запрещение эксплуатации транспортного средства, судна, в том числе маломерного судна»</w:t>
      </w:r>
      <w:r w:rsidR="00461C05" w:rsidRPr="007B6D7A">
        <w:rPr>
          <w:szCs w:val="28"/>
        </w:rPr>
        <w:t xml:space="preserve"> </w:t>
      </w:r>
      <w:r w:rsidR="003D2BAF" w:rsidRPr="007B6D7A">
        <w:rPr>
          <w:szCs w:val="28"/>
        </w:rPr>
        <w:t>за нарушения порядка ст. 654 КРКоАП</w:t>
      </w:r>
      <w:r w:rsidR="00461C05" w:rsidRPr="007B6D7A">
        <w:rPr>
          <w:szCs w:val="28"/>
        </w:rPr>
        <w:t xml:space="preserve"> </w:t>
      </w:r>
      <w:r w:rsidR="003D2BAF" w:rsidRPr="007B6D7A">
        <w:rPr>
          <w:szCs w:val="28"/>
        </w:rPr>
        <w:t>«</w:t>
      </w:r>
      <w:r w:rsidR="003D2BAF" w:rsidRPr="007B6D7A">
        <w:rPr>
          <w:shd w:val="clear" w:color="auto" w:fill="FFFFFF"/>
        </w:rPr>
        <w:t>Ответственность участников производства по делу об административном правонарушении».</w:t>
      </w:r>
      <w:r w:rsidR="00461C05" w:rsidRPr="007B6D7A">
        <w:rPr>
          <w:shd w:val="clear" w:color="auto" w:fill="FFFFFF"/>
        </w:rPr>
        <w:t xml:space="preserve"> </w:t>
      </w:r>
      <w:r w:rsidR="003D2BAF" w:rsidRPr="007B6D7A">
        <w:rPr>
          <w:szCs w:val="28"/>
        </w:rPr>
        <w:t>Предполагается, что в данном случае</w:t>
      </w:r>
      <w:r w:rsidR="00461C05" w:rsidRPr="007B6D7A">
        <w:rPr>
          <w:szCs w:val="28"/>
        </w:rPr>
        <w:t xml:space="preserve"> </w:t>
      </w:r>
      <w:r w:rsidR="00827A62" w:rsidRPr="007B6D7A">
        <w:rPr>
          <w:szCs w:val="28"/>
        </w:rPr>
        <w:t>уполномоченные должностные лица вправе задерживать, доставлять и запрещать эксплуатацию транспортных средств путем доставки их для временного хранения на специальные площадки,</w:t>
      </w:r>
      <w:r w:rsidR="00461C05" w:rsidRPr="007B6D7A">
        <w:rPr>
          <w:szCs w:val="28"/>
        </w:rPr>
        <w:t xml:space="preserve"> </w:t>
      </w:r>
      <w:r w:rsidR="00827A62" w:rsidRPr="007B6D7A">
        <w:rPr>
          <w:szCs w:val="28"/>
        </w:rPr>
        <w:t>стоянки или площадки, стационарному посту транспортного контроля, в том числе с использованием другого транспортного средства (эвакуатора), судна или маломерного судна, до устранения причин задержания.</w:t>
      </w:r>
      <w:r w:rsidR="00827A62" w:rsidRPr="007B6D7A">
        <w:rPr>
          <w:szCs w:val="28"/>
          <w:bdr w:val="none" w:sz="0" w:space="0" w:color="auto" w:frame="1"/>
        </w:rPr>
        <w:t xml:space="preserve"> </w:t>
      </w:r>
      <w:r w:rsidR="003D2BAF" w:rsidRPr="007B6D7A">
        <w:rPr>
          <w:szCs w:val="28"/>
        </w:rPr>
        <w:t>Поскольку фактически средством совершения административного правонарушения является телефон, радиостанция, а не транспортное средство, применение данной меры обеспечения за правонарушения данного вида следует считать необоснованными. Соответственно, ст. 59</w:t>
      </w:r>
      <w:r w:rsidR="00593C5F" w:rsidRPr="007B6D7A">
        <w:rPr>
          <w:szCs w:val="28"/>
        </w:rPr>
        <w:t>1</w:t>
      </w:r>
      <w:r w:rsidR="003D2BAF" w:rsidRPr="007B6D7A">
        <w:rPr>
          <w:szCs w:val="28"/>
        </w:rPr>
        <w:t xml:space="preserve"> КРКоАП должна быть исключена из данного перечня.</w:t>
      </w:r>
      <w:r w:rsidR="00593C5F" w:rsidRPr="007B6D7A">
        <w:rPr>
          <w:szCs w:val="28"/>
        </w:rPr>
        <w:t xml:space="preserve"> Аналогично, по тем же основаниям из данного перечня должна быть исключена ст. 592 КРКоАП «Превышение установленной скорости движения».</w:t>
      </w:r>
    </w:p>
    <w:p w14:paraId="59DD831A" w14:textId="77777777" w:rsidR="00593C5F" w:rsidRPr="007B6D7A" w:rsidRDefault="003D2BAF" w:rsidP="00F07875">
      <w:pPr>
        <w:widowControl w:val="0"/>
        <w:tabs>
          <w:tab w:val="left" w:pos="1276"/>
        </w:tabs>
        <w:ind w:firstLine="708"/>
        <w:rPr>
          <w:shd w:val="clear" w:color="auto" w:fill="FFFFFF"/>
        </w:rPr>
      </w:pPr>
      <w:r w:rsidRPr="007B6D7A">
        <w:rPr>
          <w:szCs w:val="28"/>
        </w:rPr>
        <w:t>Также недостаточно обоснованным выглядит решение законодателя об отказе от повышенной меры административной ответственности в случае повторного нарушения по ч. 1 ст. 592 КРКоАП</w:t>
      </w:r>
      <w:r w:rsidR="00461C05" w:rsidRPr="007B6D7A">
        <w:rPr>
          <w:szCs w:val="28"/>
        </w:rPr>
        <w:t xml:space="preserve"> </w:t>
      </w:r>
      <w:r w:rsidRPr="007B6D7A">
        <w:rPr>
          <w:szCs w:val="28"/>
        </w:rPr>
        <w:t>«Превышение установленной скорости движения» (изменения внесены</w:t>
      </w:r>
      <w:r w:rsidR="00461C05" w:rsidRPr="007B6D7A">
        <w:rPr>
          <w:szCs w:val="28"/>
        </w:rPr>
        <w:t xml:space="preserve"> </w:t>
      </w:r>
      <w:r w:rsidRPr="007B6D7A">
        <w:rPr>
          <w:szCs w:val="28"/>
        </w:rPr>
        <w:t xml:space="preserve">Законом </w:t>
      </w:r>
      <w:r w:rsidRPr="007B6D7A">
        <w:rPr>
          <w:shd w:val="clear" w:color="auto" w:fill="FFFFFF"/>
        </w:rPr>
        <w:t xml:space="preserve">РК от 28.12.17 г. № 127-VI). </w:t>
      </w:r>
      <w:r w:rsidR="00593C5F" w:rsidRPr="007B6D7A">
        <w:rPr>
          <w:shd w:val="clear" w:color="auto" w:fill="FFFFFF"/>
        </w:rPr>
        <w:t xml:space="preserve">В силу того, что данное правонарушение относится к одним из наиболее распространенных в области дорожного движения, необходимо вернуться к практике учета повторного превышения скорости от 10 до 20 км/ч. При этом следует </w:t>
      </w:r>
      <w:r w:rsidR="002B4ED9" w:rsidRPr="007B6D7A">
        <w:rPr>
          <w:shd w:val="clear" w:color="auto" w:fill="FFFFFF"/>
        </w:rPr>
        <w:t xml:space="preserve">вернуться </w:t>
      </w:r>
      <w:r w:rsidR="00593C5F" w:rsidRPr="007B6D7A">
        <w:rPr>
          <w:shd w:val="clear" w:color="auto" w:fill="FFFFFF"/>
        </w:rPr>
        <w:t>не к прежней редакции, а добавить дополнительную часть, в которой будет использоваться признак повторности исключительно по отношению к ч. 1 ст. 592 КРКоАП. Соответственно, действующая редакция ч. 4 ст. 592 КРКоАП, указывающая только на повторность в рамках ч. 2 и ч. 3 ст. 592 КРКоАП, останется без изменений.</w:t>
      </w:r>
    </w:p>
    <w:p w14:paraId="21FB71C9" w14:textId="77777777" w:rsidR="00145459" w:rsidRPr="007B6D7A" w:rsidRDefault="00CA0208" w:rsidP="00F07875">
      <w:pPr>
        <w:widowControl w:val="0"/>
        <w:tabs>
          <w:tab w:val="left" w:pos="1276"/>
        </w:tabs>
        <w:ind w:firstLine="709"/>
        <w:rPr>
          <w:rStyle w:val="s0"/>
          <w:color w:val="auto"/>
          <w:szCs w:val="28"/>
        </w:rPr>
      </w:pPr>
      <w:r w:rsidRPr="007B6D7A">
        <w:rPr>
          <w:szCs w:val="28"/>
        </w:rPr>
        <w:t xml:space="preserve">Значимым элементом привлечения к административной ответственности является институт малозначительности деяния (ст. 64-1 КРКоАП). </w:t>
      </w:r>
      <w:r w:rsidR="002B4ED9" w:rsidRPr="007B6D7A">
        <w:rPr>
          <w:szCs w:val="28"/>
        </w:rPr>
        <w:t xml:space="preserve">Безусловно, имеет место часто </w:t>
      </w:r>
      <w:r w:rsidRPr="007B6D7A">
        <w:rPr>
          <w:szCs w:val="28"/>
        </w:rPr>
        <w:t>муссируемая проблема коррупционных рисков при применении данного института</w:t>
      </w:r>
      <w:r w:rsidR="000F319A" w:rsidRPr="007B6D7A">
        <w:rPr>
          <w:szCs w:val="28"/>
        </w:rPr>
        <w:t>. Вместе с тем, значимые программные документы (проект Концепции правовой политики РК до 2030 года) предполага</w:t>
      </w:r>
      <w:r w:rsidR="002B4ED9" w:rsidRPr="007B6D7A">
        <w:rPr>
          <w:szCs w:val="28"/>
        </w:rPr>
        <w:t>ю</w:t>
      </w:r>
      <w:r w:rsidR="000F319A" w:rsidRPr="007B6D7A">
        <w:rPr>
          <w:szCs w:val="28"/>
        </w:rPr>
        <w:t>т более активное использование дискреционных полномочий, к которым и относится институт малозначительности, поскольку он применяется по усмотрению должностных лиц. Однако установление более или менее четких ориентиров его применения, на наш взгляд, все-таки целесообразно.</w:t>
      </w:r>
      <w:r w:rsidR="00461C05" w:rsidRPr="007B6D7A">
        <w:rPr>
          <w:szCs w:val="28"/>
        </w:rPr>
        <w:t xml:space="preserve"> </w:t>
      </w:r>
      <w:r w:rsidR="000F319A" w:rsidRPr="007B6D7A">
        <w:rPr>
          <w:szCs w:val="28"/>
        </w:rPr>
        <w:t xml:space="preserve">Во-первых, </w:t>
      </w:r>
      <w:r w:rsidR="002B4ED9" w:rsidRPr="007B6D7A">
        <w:rPr>
          <w:szCs w:val="28"/>
        </w:rPr>
        <w:lastRenderedPageBreak/>
        <w:t xml:space="preserve">в каждой главе КРКоАП следует установить размер штрафа, в рамках которого деяние может быть признано малозначительным </w:t>
      </w:r>
      <w:r w:rsidR="002B4ED9" w:rsidRPr="007B6D7A">
        <w:rPr>
          <w:szCs w:val="28"/>
        </w:rPr>
        <w:br/>
        <w:t xml:space="preserve">(за правонарушения </w:t>
      </w:r>
      <w:r w:rsidR="000F319A" w:rsidRPr="007B6D7A">
        <w:rPr>
          <w:szCs w:val="28"/>
        </w:rPr>
        <w:t>в области дорожного движения, предположительно</w:t>
      </w:r>
      <w:r w:rsidR="00366403" w:rsidRPr="007B6D7A">
        <w:rPr>
          <w:szCs w:val="28"/>
        </w:rPr>
        <w:t xml:space="preserve">, </w:t>
      </w:r>
      <w:r w:rsidR="00827A62" w:rsidRPr="007B6D7A">
        <w:rPr>
          <w:szCs w:val="28"/>
        </w:rPr>
        <w:t>не превышающий 5 МРП</w:t>
      </w:r>
      <w:r w:rsidR="000F319A" w:rsidRPr="007B6D7A">
        <w:rPr>
          <w:szCs w:val="28"/>
        </w:rPr>
        <w:t>)</w:t>
      </w:r>
      <w:r w:rsidR="00827A62" w:rsidRPr="007B6D7A">
        <w:rPr>
          <w:szCs w:val="28"/>
        </w:rPr>
        <w:t xml:space="preserve">. Во-вторых, необходима выработка унифицированного шаблона документа, в котором должен находить отражение как факт фиксации правонарушения, так и факт освобождения от административной ответственности. </w:t>
      </w:r>
      <w:r w:rsidR="000F319A" w:rsidRPr="007B6D7A">
        <w:rPr>
          <w:szCs w:val="28"/>
        </w:rPr>
        <w:t>Введение особой формы фиксации необходимо как для снижения коррупционных рисков, так и для</w:t>
      </w:r>
      <w:r w:rsidR="00827A62" w:rsidRPr="007B6D7A">
        <w:rPr>
          <w:szCs w:val="28"/>
        </w:rPr>
        <w:t xml:space="preserve"> </w:t>
      </w:r>
      <w:r w:rsidR="000F319A" w:rsidRPr="007B6D7A">
        <w:rPr>
          <w:szCs w:val="28"/>
        </w:rPr>
        <w:t xml:space="preserve">признания </w:t>
      </w:r>
      <w:r w:rsidR="00827A62" w:rsidRPr="007B6D7A">
        <w:rPr>
          <w:szCs w:val="28"/>
        </w:rPr>
        <w:t>последующи</w:t>
      </w:r>
      <w:r w:rsidR="00570592" w:rsidRPr="007B6D7A">
        <w:rPr>
          <w:szCs w:val="28"/>
        </w:rPr>
        <w:t>х</w:t>
      </w:r>
      <w:r w:rsidR="00827A62" w:rsidRPr="007B6D7A">
        <w:rPr>
          <w:szCs w:val="28"/>
        </w:rPr>
        <w:t xml:space="preserve"> тождественны</w:t>
      </w:r>
      <w:r w:rsidR="00570592" w:rsidRPr="007B6D7A">
        <w:rPr>
          <w:szCs w:val="28"/>
        </w:rPr>
        <w:t>х</w:t>
      </w:r>
      <w:r w:rsidR="00827A62" w:rsidRPr="007B6D7A">
        <w:rPr>
          <w:szCs w:val="28"/>
        </w:rPr>
        <w:t xml:space="preserve"> правонарушени</w:t>
      </w:r>
      <w:r w:rsidR="00570592" w:rsidRPr="007B6D7A">
        <w:rPr>
          <w:szCs w:val="28"/>
        </w:rPr>
        <w:t>й</w:t>
      </w:r>
      <w:r w:rsidR="00827A62" w:rsidRPr="007B6D7A">
        <w:rPr>
          <w:szCs w:val="28"/>
        </w:rPr>
        <w:t xml:space="preserve"> в качестве повторных</w:t>
      </w:r>
      <w:r w:rsidR="000F319A" w:rsidRPr="007B6D7A">
        <w:rPr>
          <w:szCs w:val="28"/>
        </w:rPr>
        <w:t xml:space="preserve">, </w:t>
      </w:r>
      <w:r w:rsidR="00827A62" w:rsidRPr="007B6D7A">
        <w:rPr>
          <w:szCs w:val="28"/>
        </w:rPr>
        <w:t>если они совершены в течение года</w:t>
      </w:r>
      <w:r w:rsidR="000F319A" w:rsidRPr="007B6D7A">
        <w:rPr>
          <w:szCs w:val="28"/>
        </w:rPr>
        <w:t xml:space="preserve"> после применения института малозначительности. По ходу исследования была сформулирована позиция о необходимости признания правонарушений повторными, если они совершены в течение года после применения института малозначительности за аналогичное деяние.</w:t>
      </w:r>
      <w:r w:rsidR="00145459" w:rsidRPr="007B6D7A">
        <w:rPr>
          <w:szCs w:val="28"/>
        </w:rPr>
        <w:t xml:space="preserve"> </w:t>
      </w:r>
    </w:p>
    <w:p w14:paraId="4648F0BB" w14:textId="77777777" w:rsidR="003C672B" w:rsidRPr="007B6D7A" w:rsidRDefault="00827A62" w:rsidP="00F07875">
      <w:pPr>
        <w:widowControl w:val="0"/>
        <w:tabs>
          <w:tab w:val="left" w:pos="1276"/>
        </w:tabs>
        <w:ind w:firstLine="709"/>
        <w:rPr>
          <w:rStyle w:val="s0"/>
          <w:color w:val="auto"/>
          <w:szCs w:val="28"/>
        </w:rPr>
      </w:pPr>
      <w:r w:rsidRPr="007B6D7A">
        <w:rPr>
          <w:rStyle w:val="s0"/>
          <w:color w:val="auto"/>
          <w:szCs w:val="28"/>
        </w:rPr>
        <w:t>Вопросы относительно признака повторности административных правонарушений определенным образом усложняются в связи с введением</w:t>
      </w:r>
      <w:r w:rsidR="00461C05" w:rsidRPr="007B6D7A">
        <w:rPr>
          <w:rStyle w:val="s0"/>
          <w:color w:val="auto"/>
          <w:szCs w:val="28"/>
        </w:rPr>
        <w:t xml:space="preserve"> </w:t>
      </w:r>
      <w:r w:rsidRPr="007B6D7A">
        <w:rPr>
          <w:szCs w:val="28"/>
          <w:shd w:val="clear" w:color="auto" w:fill="FFFFFF"/>
        </w:rPr>
        <w:t xml:space="preserve">правила о возможной фиксации административного правонарушения сертифицированными специальными контрольно-измерительными техническими средствами и приборами, работающими в автоматическом режиме (ст. 31 КРКоАП). </w:t>
      </w:r>
      <w:r w:rsidR="003C672B" w:rsidRPr="007B6D7A">
        <w:rPr>
          <w:szCs w:val="28"/>
          <w:shd w:val="clear" w:color="auto" w:fill="FFFFFF"/>
        </w:rPr>
        <w:t>В случае совершения аналогичных деяний разными водителями на одном транспортном средстве, принадлежащем третьему лицу на праве собственности</w:t>
      </w:r>
      <w:r w:rsidR="00570592" w:rsidRPr="007B6D7A">
        <w:rPr>
          <w:szCs w:val="28"/>
          <w:shd w:val="clear" w:color="auto" w:fill="FFFFFF"/>
        </w:rPr>
        <w:t>,</w:t>
      </w:r>
      <w:r w:rsidR="003C672B" w:rsidRPr="007B6D7A">
        <w:rPr>
          <w:szCs w:val="28"/>
          <w:shd w:val="clear" w:color="auto" w:fill="FFFFFF"/>
        </w:rPr>
        <w:t xml:space="preserve"> возникает весьма сложная ситуация. </w:t>
      </w:r>
      <w:r w:rsidR="003C672B" w:rsidRPr="007B6D7A">
        <w:rPr>
          <w:rStyle w:val="s0"/>
          <w:color w:val="auto"/>
          <w:szCs w:val="28"/>
        </w:rPr>
        <w:t>У</w:t>
      </w:r>
      <w:r w:rsidRPr="007B6D7A">
        <w:rPr>
          <w:rStyle w:val="s0"/>
          <w:color w:val="auto"/>
          <w:szCs w:val="28"/>
        </w:rPr>
        <w:t>читывая тот факт, что значительное количество санкций административно-правовых норм предполагают усиленный вариант ответственности</w:t>
      </w:r>
      <w:r w:rsidR="003C672B" w:rsidRPr="007B6D7A">
        <w:rPr>
          <w:rStyle w:val="s0"/>
          <w:color w:val="auto"/>
          <w:szCs w:val="28"/>
        </w:rPr>
        <w:t xml:space="preserve"> за повторные нарушения,</w:t>
      </w:r>
      <w:r w:rsidRPr="007B6D7A">
        <w:rPr>
          <w:rStyle w:val="s0"/>
          <w:color w:val="auto"/>
          <w:szCs w:val="28"/>
        </w:rPr>
        <w:t xml:space="preserve"> собственник транспортного средства может оказаться вынужденным оплатить штраф, который он в последующем не сможет взыскать с водителя, совершившего правонарушение</w:t>
      </w:r>
      <w:r w:rsidR="003C672B" w:rsidRPr="007B6D7A">
        <w:rPr>
          <w:rStyle w:val="s0"/>
          <w:color w:val="auto"/>
          <w:szCs w:val="28"/>
        </w:rPr>
        <w:t xml:space="preserve"> (поскольку для него данное правонарушение не будет являться повторным).</w:t>
      </w:r>
      <w:r w:rsidRPr="007B6D7A">
        <w:rPr>
          <w:rStyle w:val="s0"/>
          <w:color w:val="auto"/>
          <w:szCs w:val="28"/>
        </w:rPr>
        <w:t xml:space="preserve"> </w:t>
      </w:r>
      <w:r w:rsidR="003C672B" w:rsidRPr="007B6D7A">
        <w:rPr>
          <w:rStyle w:val="s0"/>
          <w:color w:val="auto"/>
          <w:szCs w:val="28"/>
        </w:rPr>
        <w:t>Соответственно ст. 31 КРКоАП должна быть дополнена частью 3</w:t>
      </w:r>
      <w:r w:rsidR="00E54DC1" w:rsidRPr="007B6D7A">
        <w:rPr>
          <w:rStyle w:val="s0"/>
          <w:color w:val="auto"/>
          <w:szCs w:val="28"/>
        </w:rPr>
        <w:t>: «Собственник (владелец) транспортного средства не несет ответственность за повторное правонарушение, совершенное на его транспортном средстве, когда правонарушения были совершены разными лицами, во владении которых транспортное средство находилось на момент фиксации правонарушения, ни для одного из которых оно не является повторным, если данный факт будет установлен по заявлению</w:t>
      </w:r>
      <w:r w:rsidR="005E748C" w:rsidRPr="007B6D7A">
        <w:rPr>
          <w:rStyle w:val="s0"/>
          <w:color w:val="auto"/>
          <w:szCs w:val="28"/>
        </w:rPr>
        <w:t xml:space="preserve"> собственника транспортного средства».</w:t>
      </w:r>
    </w:p>
    <w:p w14:paraId="7747FF10" w14:textId="77777777" w:rsidR="00025DF5" w:rsidRPr="007B6D7A" w:rsidRDefault="00536B58" w:rsidP="00F07875">
      <w:pPr>
        <w:widowControl w:val="0"/>
        <w:tabs>
          <w:tab w:val="left" w:pos="1276"/>
        </w:tabs>
        <w:ind w:firstLine="709"/>
        <w:rPr>
          <w:szCs w:val="28"/>
        </w:rPr>
      </w:pPr>
      <w:r w:rsidRPr="007B6D7A">
        <w:rPr>
          <w:szCs w:val="28"/>
        </w:rPr>
        <w:t>На основании ст</w:t>
      </w:r>
      <w:r w:rsidR="00FD4486" w:rsidRPr="007B6D7A">
        <w:rPr>
          <w:szCs w:val="28"/>
        </w:rPr>
        <w:t>.</w:t>
      </w:r>
      <w:r w:rsidRPr="007B6D7A">
        <w:rPr>
          <w:szCs w:val="28"/>
        </w:rPr>
        <w:t xml:space="preserve"> 785 КРКоАП в сфере обеспечения безопасности дорожного движения могут применяться следующие меры обеспечения производства по делу об административном правонарушении: 1) доставление к месту составления протокола об административном правонарушении; </w:t>
      </w:r>
      <w:r w:rsidR="00FD4486" w:rsidRPr="007B6D7A">
        <w:rPr>
          <w:szCs w:val="28"/>
        </w:rPr>
        <w:br/>
      </w:r>
      <w:r w:rsidRPr="007B6D7A">
        <w:rPr>
          <w:szCs w:val="28"/>
        </w:rPr>
        <w:t xml:space="preserve">2) административное задержание физического лица; 3) досмотр транспортных средств; 4) изъятие документов, вещей и товаров; 5) отстранение от управления транспортным средством и освидетельствование лица на состояние алкогольного, наркотического, токсикоманического опьянения; 6) задержание, доставление и запрещение эксплуатации транспортного средства или маломерного судна; 7) осмотр; 8) медицинское освидетельствование физического лица на состояние алкогольного, наркотического или </w:t>
      </w:r>
      <w:r w:rsidRPr="007B6D7A">
        <w:rPr>
          <w:szCs w:val="28"/>
        </w:rPr>
        <w:lastRenderedPageBreak/>
        <w:t xml:space="preserve">токсикоманического опьянения. </w:t>
      </w:r>
      <w:r w:rsidR="00F87B5C" w:rsidRPr="007B6D7A">
        <w:rPr>
          <w:szCs w:val="28"/>
        </w:rPr>
        <w:t>В рамках теоретической оценки мер обеспечения производства по делам об административных правонарушениях в области дорожного движения был выявлен ряд проблемных моментов, в рамках которых следует произвести коррекцию.</w:t>
      </w:r>
    </w:p>
    <w:p w14:paraId="2010ED72" w14:textId="77777777" w:rsidR="00025DF5" w:rsidRPr="007B6D7A" w:rsidRDefault="00F87B5C" w:rsidP="00F07875">
      <w:pPr>
        <w:widowControl w:val="0"/>
        <w:tabs>
          <w:tab w:val="left" w:pos="1276"/>
        </w:tabs>
        <w:ind w:firstLine="709"/>
        <w:rPr>
          <w:szCs w:val="28"/>
        </w:rPr>
      </w:pPr>
      <w:r w:rsidRPr="007B6D7A">
        <w:rPr>
          <w:szCs w:val="28"/>
        </w:rPr>
        <w:t>Непосредственно в ч</w:t>
      </w:r>
      <w:r w:rsidR="00FD4486" w:rsidRPr="007B6D7A">
        <w:rPr>
          <w:szCs w:val="28"/>
        </w:rPr>
        <w:t>.</w:t>
      </w:r>
      <w:r w:rsidRPr="007B6D7A">
        <w:rPr>
          <w:szCs w:val="28"/>
        </w:rPr>
        <w:t xml:space="preserve"> 1 ст. 785 КРКоАП, в которой фактически определяется правовая природа мер обеспечения</w:t>
      </w:r>
      <w:r w:rsidR="00FD4486" w:rsidRPr="007B6D7A">
        <w:rPr>
          <w:szCs w:val="28"/>
        </w:rPr>
        <w:t>,</w:t>
      </w:r>
      <w:r w:rsidRPr="007B6D7A">
        <w:rPr>
          <w:szCs w:val="28"/>
        </w:rPr>
        <w:t xml:space="preserve"> нет специального указания на их принудительность (хотя определенный объем принуждения, конечно, предполагается). Вместе с тем при детализации мер обеспечения в конкретных статьях КРКоАП имеет место чрезмерный акцент на принципе принудительности</w:t>
      </w:r>
      <w:r w:rsidR="00395A69" w:rsidRPr="007B6D7A">
        <w:rPr>
          <w:szCs w:val="28"/>
        </w:rPr>
        <w:t>, что не в полной мере отвечает современны</w:t>
      </w:r>
      <w:r w:rsidR="00FD4486" w:rsidRPr="007B6D7A">
        <w:rPr>
          <w:szCs w:val="28"/>
        </w:rPr>
        <w:t>м</w:t>
      </w:r>
      <w:r w:rsidR="00395A69" w:rsidRPr="007B6D7A">
        <w:rPr>
          <w:szCs w:val="28"/>
        </w:rPr>
        <w:t>х тенденциям гуманизации</w:t>
      </w:r>
      <w:r w:rsidR="00461C05" w:rsidRPr="007B6D7A">
        <w:rPr>
          <w:szCs w:val="28"/>
        </w:rPr>
        <w:t xml:space="preserve"> </w:t>
      </w:r>
      <w:r w:rsidRPr="007B6D7A">
        <w:rPr>
          <w:szCs w:val="28"/>
        </w:rPr>
        <w:t xml:space="preserve">Так, в ч. 1 ст. 746 КРКоАП доставление определяется как «принудительное препровождение», хотя в данном случае не следует исключать случаи добровольного следования лица в служебные помещения ОВД в сопровождении сотрудников полиции. Соответственно, </w:t>
      </w:r>
      <w:r w:rsidR="00395A69" w:rsidRPr="007B6D7A">
        <w:rPr>
          <w:szCs w:val="28"/>
        </w:rPr>
        <w:t xml:space="preserve">доставление </w:t>
      </w:r>
      <w:r w:rsidR="00FD4486" w:rsidRPr="007B6D7A">
        <w:rPr>
          <w:szCs w:val="28"/>
        </w:rPr>
        <w:br/>
      </w:r>
      <w:r w:rsidR="00395A69" w:rsidRPr="007B6D7A">
        <w:rPr>
          <w:szCs w:val="28"/>
        </w:rPr>
        <w:t>в ч.</w:t>
      </w:r>
      <w:r w:rsidR="00FD4486" w:rsidRPr="007B6D7A">
        <w:rPr>
          <w:szCs w:val="28"/>
        </w:rPr>
        <w:t xml:space="preserve"> </w:t>
      </w:r>
      <w:r w:rsidR="00395A69" w:rsidRPr="007B6D7A">
        <w:rPr>
          <w:szCs w:val="28"/>
        </w:rPr>
        <w:t>1 ст. 746 КРКоАП следует определить как «</w:t>
      </w:r>
      <w:r w:rsidR="00F34525" w:rsidRPr="007B6D7A">
        <w:rPr>
          <w:szCs w:val="28"/>
        </w:rPr>
        <w:t>добровольное</w:t>
      </w:r>
      <w:r w:rsidR="00395A69" w:rsidRPr="007B6D7A">
        <w:rPr>
          <w:szCs w:val="28"/>
        </w:rPr>
        <w:t xml:space="preserve"> или принудительное препровождение». При этом в </w:t>
      </w:r>
      <w:r w:rsidR="00F34525" w:rsidRPr="007B6D7A">
        <w:rPr>
          <w:szCs w:val="28"/>
        </w:rPr>
        <w:t>ч. 4 ст. 746 КРКоАП необходимо включить дополняющую формулировку: «В протоколе обязательно отражается факт добровольного или принудительного доставления».</w:t>
      </w:r>
    </w:p>
    <w:p w14:paraId="4471DFCB" w14:textId="77777777" w:rsidR="00025DF5" w:rsidRPr="007B6D7A" w:rsidRDefault="00536B58" w:rsidP="00F07875">
      <w:pPr>
        <w:widowControl w:val="0"/>
        <w:tabs>
          <w:tab w:val="left" w:pos="1276"/>
        </w:tabs>
        <w:ind w:firstLine="709"/>
      </w:pPr>
      <w:r w:rsidRPr="007B6D7A">
        <w:t>Формулировка, содержащаяся в ч. 1 ст. 789 КРКоАП</w:t>
      </w:r>
      <w:r w:rsidR="00F34525" w:rsidRPr="007B6D7A">
        <w:t>, касающаяся определения начального срока задержания, является недостаточно точной. При этом разграничительные характеристики между доставлением и задержанием, связанные с определением разновидности помещения («служебное помещение» для доставления и «специальное служебное помещение» - для задержания)</w:t>
      </w:r>
      <w:r w:rsidR="00FD4486" w:rsidRPr="007B6D7A">
        <w:t>,</w:t>
      </w:r>
      <w:r w:rsidR="00F34525" w:rsidRPr="007B6D7A">
        <w:t xml:space="preserve"> фактически предполагают, что разграничение целесообразно проводить именно по данному основанию. Соответственно, правильнее всего считать начальным моментом задержания время водворени</w:t>
      </w:r>
      <w:r w:rsidR="00FD4486" w:rsidRPr="007B6D7A">
        <w:t>я</w:t>
      </w:r>
      <w:r w:rsidR="00F34525" w:rsidRPr="007B6D7A">
        <w:t xml:space="preserve"> в специальное помещение.</w:t>
      </w:r>
    </w:p>
    <w:p w14:paraId="5FA33D1F" w14:textId="77777777" w:rsidR="00025DF5" w:rsidRPr="007B6D7A" w:rsidRDefault="00F34525" w:rsidP="00F07875">
      <w:pPr>
        <w:widowControl w:val="0"/>
        <w:tabs>
          <w:tab w:val="left" w:pos="1276"/>
        </w:tabs>
        <w:ind w:firstLine="709"/>
      </w:pPr>
      <w:r w:rsidRPr="007B6D7A">
        <w:t>По ход</w:t>
      </w:r>
      <w:r w:rsidR="006F5A85" w:rsidRPr="007B6D7A">
        <w:t>у</w:t>
      </w:r>
      <w:r w:rsidRPr="007B6D7A">
        <w:t xml:space="preserve"> исследования также сформулирован вывод о том, что</w:t>
      </w:r>
      <w:r w:rsidR="006F5A85" w:rsidRPr="007B6D7A">
        <w:t xml:space="preserve"> необходимо четкое разграничение между задержанием, право на которое зафиксировано ст. 36 КРКоАП, и задержанием, содержание которого регламентируется ст. 787 КРКоАП. Первое должно оцениваться как фактическое (непроцессуальное)</w:t>
      </w:r>
      <w:r w:rsidR="00461C05" w:rsidRPr="007B6D7A">
        <w:t xml:space="preserve"> </w:t>
      </w:r>
      <w:r w:rsidR="006F5A85" w:rsidRPr="007B6D7A">
        <w:t>задержание, что и следует отразить в редакции ч. 3 ст. 36 КРКоАП: «</w:t>
      </w:r>
      <w:r w:rsidR="006F5A85" w:rsidRPr="007B6D7A">
        <w:rPr>
          <w:shd w:val="clear" w:color="auto" w:fill="FFFFFF"/>
        </w:rPr>
        <w:t>Правом на фактическое задержание лица, совершившего посягательство, наряду со специально уполномоченными на то лицами обладают также потерпевшие и другие физические лица».</w:t>
      </w:r>
      <w:r w:rsidR="00461C05" w:rsidRPr="007B6D7A">
        <w:t xml:space="preserve"> </w:t>
      </w:r>
    </w:p>
    <w:p w14:paraId="146CA7F4" w14:textId="77777777" w:rsidR="00536B58" w:rsidRPr="007B6D7A" w:rsidRDefault="00536B58" w:rsidP="00F07875">
      <w:pPr>
        <w:widowControl w:val="0"/>
        <w:tabs>
          <w:tab w:val="left" w:pos="1276"/>
        </w:tabs>
        <w:ind w:firstLine="709"/>
        <w:rPr>
          <w:rStyle w:val="s0"/>
          <w:color w:val="auto"/>
          <w:sz w:val="24"/>
          <w:szCs w:val="24"/>
        </w:rPr>
      </w:pPr>
      <w:r w:rsidRPr="007B6D7A">
        <w:rPr>
          <w:rStyle w:val="s0"/>
          <w:color w:val="auto"/>
          <w:szCs w:val="28"/>
        </w:rPr>
        <w:t>Одним из спорных моментов в</w:t>
      </w:r>
      <w:r w:rsidR="006F5A85" w:rsidRPr="007B6D7A">
        <w:rPr>
          <w:rStyle w:val="s0"/>
          <w:color w:val="auto"/>
          <w:szCs w:val="28"/>
        </w:rPr>
        <w:t xml:space="preserve"> </w:t>
      </w:r>
      <w:r w:rsidRPr="007B6D7A">
        <w:rPr>
          <w:rStyle w:val="s0"/>
          <w:color w:val="auto"/>
          <w:szCs w:val="28"/>
        </w:rPr>
        <w:t>отношении досмотра транспортного средства, который в исключительных случаях может быть пр</w:t>
      </w:r>
      <w:r w:rsidR="006F5A85" w:rsidRPr="007B6D7A">
        <w:rPr>
          <w:rStyle w:val="s0"/>
          <w:color w:val="auto"/>
          <w:szCs w:val="28"/>
        </w:rPr>
        <w:t>оиз</w:t>
      </w:r>
      <w:r w:rsidRPr="007B6D7A">
        <w:rPr>
          <w:rStyle w:val="s0"/>
          <w:color w:val="auto"/>
          <w:szCs w:val="28"/>
        </w:rPr>
        <w:t>веден в отсутствии владельца или его представителей (ч. 4 ст. 792 КРКоАП)</w:t>
      </w:r>
      <w:r w:rsidR="00FD4486" w:rsidRPr="007B6D7A">
        <w:rPr>
          <w:rStyle w:val="s0"/>
          <w:color w:val="auto"/>
          <w:szCs w:val="28"/>
        </w:rPr>
        <w:t>,</w:t>
      </w:r>
      <w:r w:rsidRPr="007B6D7A">
        <w:rPr>
          <w:rStyle w:val="s0"/>
          <w:color w:val="auto"/>
          <w:szCs w:val="28"/>
        </w:rPr>
        <w:t xml:space="preserve"> является возможность причинения необоснованного имущественного ущерба, на что совершенно справедливо указывается в научных публикациях. В связи с </w:t>
      </w:r>
      <w:r w:rsidR="00FD4486" w:rsidRPr="007B6D7A">
        <w:rPr>
          <w:rStyle w:val="s0"/>
          <w:color w:val="auto"/>
          <w:szCs w:val="28"/>
        </w:rPr>
        <w:t>этим</w:t>
      </w:r>
      <w:r w:rsidRPr="007B6D7A">
        <w:rPr>
          <w:rStyle w:val="s0"/>
          <w:color w:val="auto"/>
          <w:szCs w:val="28"/>
        </w:rPr>
        <w:t xml:space="preserve"> непосредственно в редакции ч. 4 ст. 792 КРКоАП необходимо специальное указание, что способ получения доступа к транспортному средству указывается в протоколе.</w:t>
      </w:r>
    </w:p>
    <w:p w14:paraId="2773FF61" w14:textId="77777777" w:rsidR="00025DF5" w:rsidRPr="007B6D7A" w:rsidRDefault="00265461" w:rsidP="00F07875">
      <w:pPr>
        <w:widowControl w:val="0"/>
        <w:tabs>
          <w:tab w:val="left" w:pos="1276"/>
        </w:tabs>
        <w:ind w:firstLine="709"/>
        <w:rPr>
          <w:szCs w:val="28"/>
        </w:rPr>
      </w:pPr>
      <w:r w:rsidRPr="007B6D7A">
        <w:rPr>
          <w:szCs w:val="28"/>
        </w:rPr>
        <w:t xml:space="preserve">Учитывая то обстоятельство, что с февраля 2021 года внесены изменения, позволяющие водителю не иметь при себе водительское удостоверение, вопрос об его изъятии как меры обеспечения производства по делу требует уточнения. </w:t>
      </w:r>
      <w:r w:rsidRPr="007B6D7A">
        <w:rPr>
          <w:szCs w:val="28"/>
        </w:rPr>
        <w:lastRenderedPageBreak/>
        <w:t>При этом отказ от изъятия самого удостоверения не возникает, требуется только выработка эффективного механизма. С</w:t>
      </w:r>
      <w:r w:rsidR="00536B58" w:rsidRPr="007B6D7A">
        <w:rPr>
          <w:szCs w:val="28"/>
        </w:rPr>
        <w:t xml:space="preserve">ледует непосредственно в ч. 8 ст. 795 КРКоАП произвести оговорку относительно того, что после принятия решения об изъятии водительского удостоверения лицо обязано в течение 3-х суток предоставить его лицу, осуществляющему административное производство. В данном случае также закономерен вопрос о необходимости установления административной ответственности лица за уклонение от сдачи водительского удостоверения в 3-х-дневный срок. </w:t>
      </w:r>
    </w:p>
    <w:p w14:paraId="2818E782" w14:textId="77777777" w:rsidR="00536B58" w:rsidRPr="007B6D7A" w:rsidRDefault="002C6187" w:rsidP="00F07875">
      <w:pPr>
        <w:widowControl w:val="0"/>
        <w:tabs>
          <w:tab w:val="left" w:pos="1276"/>
        </w:tabs>
        <w:ind w:firstLine="709"/>
        <w:rPr>
          <w:szCs w:val="28"/>
        </w:rPr>
      </w:pPr>
      <w:r w:rsidRPr="007B6D7A">
        <w:rPr>
          <w:spacing w:val="2"/>
          <w:szCs w:val="28"/>
          <w:shd w:val="clear" w:color="auto" w:fill="FFFFFF"/>
        </w:rPr>
        <w:t xml:space="preserve">Аналогично с обоснованием </w:t>
      </w:r>
      <w:r w:rsidR="0011684E" w:rsidRPr="007B6D7A">
        <w:rPr>
          <w:spacing w:val="2"/>
          <w:szCs w:val="28"/>
          <w:shd w:val="clear" w:color="auto" w:fill="FFFFFF"/>
        </w:rPr>
        <w:t xml:space="preserve">в рамках мер обеспечения возможно и добровольное поведение лица, сформулировано мнение, </w:t>
      </w:r>
      <w:r w:rsidR="00536B58" w:rsidRPr="007B6D7A">
        <w:rPr>
          <w:spacing w:val="2"/>
          <w:szCs w:val="28"/>
          <w:shd w:val="clear" w:color="auto" w:fill="FFFFFF"/>
        </w:rPr>
        <w:t xml:space="preserve">что при согласии правонарушителя с фактом совершенного правонарушения и признанием состояния опьянения нет необходимости проводить процедуру освидетельствования. В данном случае могут иметь место самые различные факторы, в том числе и </w:t>
      </w:r>
      <w:r w:rsidR="0011684E" w:rsidRPr="007B6D7A">
        <w:rPr>
          <w:spacing w:val="2"/>
          <w:szCs w:val="28"/>
          <w:shd w:val="clear" w:color="auto" w:fill="FFFFFF"/>
        </w:rPr>
        <w:t>осознание</w:t>
      </w:r>
      <w:r w:rsidR="00536B58" w:rsidRPr="007B6D7A">
        <w:rPr>
          <w:spacing w:val="2"/>
          <w:szCs w:val="28"/>
          <w:shd w:val="clear" w:color="auto" w:fill="FFFFFF"/>
        </w:rPr>
        <w:t xml:space="preserve"> результата освидетельствования, ответственности за уклонение от его прохождения, равно как и нежелание испытывать психологический комфорт, чувства стыда и т.д. Соответственно, в данном случае в протоколе должна производит</w:t>
      </w:r>
      <w:r w:rsidR="00FD4486" w:rsidRPr="007B6D7A">
        <w:rPr>
          <w:spacing w:val="2"/>
          <w:szCs w:val="28"/>
          <w:shd w:val="clear" w:color="auto" w:fill="FFFFFF"/>
        </w:rPr>
        <w:t>ь</w:t>
      </w:r>
      <w:r w:rsidR="00536B58" w:rsidRPr="007B6D7A">
        <w:rPr>
          <w:spacing w:val="2"/>
          <w:szCs w:val="28"/>
          <w:shd w:val="clear" w:color="auto" w:fill="FFFFFF"/>
        </w:rPr>
        <w:t xml:space="preserve">ся соответствующая отметка, удостоверенная подписью самого лица. </w:t>
      </w:r>
      <w:r w:rsidR="0011684E" w:rsidRPr="007B6D7A">
        <w:rPr>
          <w:spacing w:val="2"/>
          <w:szCs w:val="28"/>
          <w:shd w:val="clear" w:color="auto" w:fill="FFFFFF"/>
        </w:rPr>
        <w:t>Относительная п</w:t>
      </w:r>
      <w:r w:rsidR="00536B58" w:rsidRPr="007B6D7A">
        <w:rPr>
          <w:spacing w:val="2"/>
          <w:szCs w:val="28"/>
          <w:shd w:val="clear" w:color="auto" w:fill="FFFFFF"/>
        </w:rPr>
        <w:t>ринудительность мер обеспечения обуславливается самой правовой природой данных мер, что, как мы полагаем, не должно неизбежно трансформироваться в обязательное принуждение к поведению (если данное поведение осуществляется добровольно).</w:t>
      </w:r>
      <w:r w:rsidR="00536B58" w:rsidRPr="007B6D7A">
        <w:rPr>
          <w:sz w:val="24"/>
          <w:szCs w:val="24"/>
        </w:rPr>
        <w:t xml:space="preserve"> </w:t>
      </w:r>
      <w:r w:rsidR="00775570" w:rsidRPr="007B6D7A">
        <w:t xml:space="preserve">Кроме того, наличие факта добровольного признания водителем факта употребления алкоголя и иных психоактивных веществ не должно приводить к ответственности по ч. 4 ст. 613 КРКоАП, что следует специально отразить в </w:t>
      </w:r>
      <w:r w:rsidR="001510BA" w:rsidRPr="007B6D7A">
        <w:t xml:space="preserve">Примечании </w:t>
      </w:r>
      <w:r w:rsidR="00775570" w:rsidRPr="007B6D7A">
        <w:t xml:space="preserve">к данной статье. </w:t>
      </w:r>
    </w:p>
    <w:p w14:paraId="5E7633B3" w14:textId="77777777" w:rsidR="00536B58" w:rsidRPr="007B6D7A" w:rsidRDefault="0011684E" w:rsidP="00F07875">
      <w:pPr>
        <w:widowControl w:val="0"/>
        <w:tabs>
          <w:tab w:val="left" w:pos="1276"/>
        </w:tabs>
        <w:ind w:firstLine="708"/>
        <w:rPr>
          <w:szCs w:val="28"/>
        </w:rPr>
      </w:pPr>
      <w:r w:rsidRPr="007B6D7A">
        <w:rPr>
          <w:szCs w:val="28"/>
        </w:rPr>
        <w:t>Устанавливается, что освидетельствование на состояние опьянения чрезмерно ориентировано исключительно на обеспечение производства по правонарушениям в области дорожного движения.</w:t>
      </w:r>
      <w:r w:rsidR="00857B75" w:rsidRPr="007B6D7A">
        <w:rPr>
          <w:szCs w:val="28"/>
        </w:rPr>
        <w:t xml:space="preserve"> В подавляющем большинстве случаев это обстоятельство обоснованно. Т</w:t>
      </w:r>
      <w:r w:rsidR="00536B58" w:rsidRPr="007B6D7A">
        <w:rPr>
          <w:szCs w:val="28"/>
        </w:rPr>
        <w:t xml:space="preserve">ем не менее, данный признак имеет значение и в рамках иных составов административных правонарушений (ст.ст. 131, 440 КРКоАП), а также в качестве обстоятельства, отягчающего ответственность (п. 10) ст. 57 КРКоАП). Соответственно, полагаем, что данная мера обеспечения фактически содержит в себе две самостоятельные меры обеспечения, и целесообразно на законодательном уровне произвести их разграничение. </w:t>
      </w:r>
    </w:p>
    <w:p w14:paraId="77AA532F" w14:textId="77777777" w:rsidR="00536B58" w:rsidRPr="007B6D7A" w:rsidRDefault="00857B75" w:rsidP="00F07875">
      <w:pPr>
        <w:widowControl w:val="0"/>
        <w:tabs>
          <w:tab w:val="left" w:pos="1276"/>
        </w:tabs>
        <w:ind w:firstLine="708"/>
        <w:rPr>
          <w:szCs w:val="28"/>
        </w:rPr>
      </w:pPr>
      <w:r w:rsidRPr="007B6D7A">
        <w:rPr>
          <w:szCs w:val="28"/>
        </w:rPr>
        <w:t>Учитывая то обстоятельство, что в нормативных актах по вопросам обеспечения дорожного движения отсутствует термин «запрещение эксплуатации транспортного средства», полагаем, что следует в Примечании дать определение данному понятию: «под запрещением эксплуатации транспортного средства следует понимать</w:t>
      </w:r>
      <w:r w:rsidR="00461C05" w:rsidRPr="007B6D7A">
        <w:rPr>
          <w:szCs w:val="28"/>
        </w:rPr>
        <w:t xml:space="preserve"> </w:t>
      </w:r>
      <w:r w:rsidR="00536B58" w:rsidRPr="007B6D7A">
        <w:rPr>
          <w:shd w:val="clear" w:color="auto" w:fill="FFFFFF"/>
        </w:rPr>
        <w:t xml:space="preserve">запрет на использование (управление) данным транспортным средством </w:t>
      </w:r>
      <w:r w:rsidRPr="007B6D7A">
        <w:rPr>
          <w:shd w:val="clear" w:color="auto" w:fill="FFFFFF"/>
        </w:rPr>
        <w:t>как лицом, совершившим административное правонарушение, так и другими лицами».</w:t>
      </w:r>
    </w:p>
    <w:p w14:paraId="5C462743" w14:textId="77777777" w:rsidR="00536B58" w:rsidRPr="007B6D7A" w:rsidRDefault="00857B75" w:rsidP="00F07875">
      <w:pPr>
        <w:widowControl w:val="0"/>
        <w:tabs>
          <w:tab w:val="left" w:pos="1276"/>
        </w:tabs>
        <w:ind w:firstLine="708"/>
        <w:rPr>
          <w:szCs w:val="28"/>
        </w:rPr>
      </w:pPr>
      <w:r w:rsidRPr="007B6D7A">
        <w:rPr>
          <w:szCs w:val="28"/>
        </w:rPr>
        <w:t>Обосновано, что с учетом того, что</w:t>
      </w:r>
      <w:r w:rsidR="00536B58" w:rsidRPr="007B6D7A">
        <w:rPr>
          <w:szCs w:val="28"/>
        </w:rPr>
        <w:t xml:space="preserve"> законодатель посчитал нужным указать транспортное средство в качестве отдельного объекта осмотра, то следует в ст. 794 КРКоАП</w:t>
      </w:r>
      <w:r w:rsidRPr="007B6D7A">
        <w:rPr>
          <w:szCs w:val="28"/>
        </w:rPr>
        <w:t xml:space="preserve">, аналогично с описанием других видов осмотра, указать на его </w:t>
      </w:r>
      <w:r w:rsidRPr="007B6D7A">
        <w:rPr>
          <w:szCs w:val="28"/>
        </w:rPr>
        <w:lastRenderedPageBreak/>
        <w:t>основные признаки и методы производства</w:t>
      </w:r>
      <w:r w:rsidR="00461C05" w:rsidRPr="007B6D7A">
        <w:rPr>
          <w:szCs w:val="28"/>
        </w:rPr>
        <w:t xml:space="preserve"> </w:t>
      </w:r>
      <w:r w:rsidR="00536B58" w:rsidRPr="007B6D7A">
        <w:rPr>
          <w:szCs w:val="28"/>
        </w:rPr>
        <w:t>(в частности, для четкого разграничения с мерой обеспечения в виде досмотра)</w:t>
      </w:r>
      <w:r w:rsidRPr="007B6D7A">
        <w:rPr>
          <w:szCs w:val="28"/>
        </w:rPr>
        <w:t xml:space="preserve">. </w:t>
      </w:r>
      <w:r w:rsidR="006C4440" w:rsidRPr="007B6D7A">
        <w:rPr>
          <w:szCs w:val="28"/>
        </w:rPr>
        <w:t>Соответственно, ч. 2 ст. 794 следует дополнить указание</w:t>
      </w:r>
      <w:r w:rsidR="00AB013C" w:rsidRPr="007B6D7A">
        <w:rPr>
          <w:szCs w:val="28"/>
        </w:rPr>
        <w:t>м</w:t>
      </w:r>
      <w:r w:rsidR="006C4440" w:rsidRPr="007B6D7A">
        <w:rPr>
          <w:szCs w:val="28"/>
        </w:rPr>
        <w:t xml:space="preserve"> на то, что </w:t>
      </w:r>
      <w:r w:rsidR="00775570" w:rsidRPr="007B6D7A">
        <w:rPr>
          <w:szCs w:val="28"/>
        </w:rPr>
        <w:t>«</w:t>
      </w:r>
      <w:r w:rsidR="006C4440" w:rsidRPr="007B6D7A">
        <w:rPr>
          <w:szCs w:val="28"/>
        </w:rPr>
        <w:t>осмотр транспортного средства осуществляется без</w:t>
      </w:r>
      <w:r w:rsidR="00775570" w:rsidRPr="007B6D7A">
        <w:rPr>
          <w:szCs w:val="28"/>
        </w:rPr>
        <w:t xml:space="preserve"> проникновения в салон транспортного средства</w:t>
      </w:r>
      <w:r w:rsidR="00461C05" w:rsidRPr="007B6D7A">
        <w:rPr>
          <w:szCs w:val="28"/>
        </w:rPr>
        <w:t xml:space="preserve"> </w:t>
      </w:r>
      <w:r w:rsidR="00536B58" w:rsidRPr="007B6D7A">
        <w:rPr>
          <w:szCs w:val="28"/>
        </w:rPr>
        <w:t xml:space="preserve">с целью </w:t>
      </w:r>
      <w:r w:rsidR="00775570" w:rsidRPr="007B6D7A">
        <w:t>оценки</w:t>
      </w:r>
      <w:r w:rsidR="00536B58" w:rsidRPr="007B6D7A">
        <w:t xml:space="preserve"> внешне</w:t>
      </w:r>
      <w:r w:rsidR="00775570" w:rsidRPr="007B6D7A">
        <w:t>го</w:t>
      </w:r>
      <w:r w:rsidR="00536B58" w:rsidRPr="007B6D7A">
        <w:t xml:space="preserve"> состояние автомобиля</w:t>
      </w:r>
      <w:r w:rsidR="00775570" w:rsidRPr="007B6D7A">
        <w:t xml:space="preserve">, проверки соответствия с документами </w:t>
      </w:r>
      <w:r w:rsidR="00536B58" w:rsidRPr="007B6D7A">
        <w:t>марк</w:t>
      </w:r>
      <w:r w:rsidR="00775570" w:rsidRPr="007B6D7A">
        <w:t>и</w:t>
      </w:r>
      <w:r w:rsidR="00536B58" w:rsidRPr="007B6D7A">
        <w:t xml:space="preserve"> машины, цвет</w:t>
      </w:r>
      <w:r w:rsidR="00775570" w:rsidRPr="007B6D7A">
        <w:t>а</w:t>
      </w:r>
      <w:r w:rsidR="00536B58" w:rsidRPr="007B6D7A">
        <w:t>, государственн</w:t>
      </w:r>
      <w:r w:rsidR="00AB013C" w:rsidRPr="007B6D7A">
        <w:t>ого</w:t>
      </w:r>
      <w:r w:rsidR="00536B58" w:rsidRPr="007B6D7A">
        <w:t xml:space="preserve"> номер</w:t>
      </w:r>
      <w:r w:rsidR="00775570" w:rsidRPr="007B6D7A">
        <w:t>а</w:t>
      </w:r>
      <w:r w:rsidR="00536B58" w:rsidRPr="007B6D7A">
        <w:t>, техническ</w:t>
      </w:r>
      <w:r w:rsidR="00775570" w:rsidRPr="007B6D7A">
        <w:t>ой</w:t>
      </w:r>
      <w:r w:rsidR="00536B58" w:rsidRPr="007B6D7A">
        <w:t xml:space="preserve"> исправност</w:t>
      </w:r>
      <w:r w:rsidR="00775570" w:rsidRPr="007B6D7A">
        <w:t>и и других обстоятельств, имеющих отношение к совершенному правонарушению».</w:t>
      </w:r>
      <w:r w:rsidR="00536B58" w:rsidRPr="007B6D7A">
        <w:rPr>
          <w:szCs w:val="28"/>
        </w:rPr>
        <w:t xml:space="preserve"> </w:t>
      </w:r>
    </w:p>
    <w:p w14:paraId="0A5D127B" w14:textId="77777777" w:rsidR="00F32408" w:rsidRPr="007B6D7A" w:rsidRDefault="00F32408" w:rsidP="00F07875">
      <w:pPr>
        <w:widowControl w:val="0"/>
        <w:tabs>
          <w:tab w:val="left" w:pos="1276"/>
        </w:tabs>
        <w:ind w:firstLine="708"/>
        <w:rPr>
          <w:szCs w:val="28"/>
        </w:rPr>
      </w:pPr>
      <w:r w:rsidRPr="007B6D7A">
        <w:rPr>
          <w:szCs w:val="28"/>
        </w:rPr>
        <w:t xml:space="preserve">Анализ действующей системы мер административного взыскания за правонарушения в области дорожного движения привел к мнению о необходимости </w:t>
      </w:r>
      <w:r w:rsidRPr="007B6D7A">
        <w:rPr>
          <w:rStyle w:val="s0"/>
          <w:color w:val="auto"/>
          <w:szCs w:val="28"/>
        </w:rPr>
        <w:t>расширения практики применения взыскания в виде лишения права на управление транспортным средством за счет введения специфического института «водительского дефолта». Данный институт должен быть основан</w:t>
      </w:r>
      <w:r w:rsidR="00461C05" w:rsidRPr="007B6D7A">
        <w:rPr>
          <w:rStyle w:val="s0"/>
          <w:color w:val="auto"/>
          <w:szCs w:val="28"/>
        </w:rPr>
        <w:t xml:space="preserve"> </w:t>
      </w:r>
      <w:r w:rsidRPr="007B6D7A">
        <w:rPr>
          <w:szCs w:val="28"/>
        </w:rPr>
        <w:t>на балльной системе учета правонарушений. Так, при наборе определенного количества баллов (или, напротив, при утрате баллов – в зависимости от системы учета) правонарушитель лишается права на управление транспортным средством сроком на 6 месяцев. Соответственно, если даже в перечне отсутствуют грубые нарушения, однако они имеют частое повторение, то это признается свидетельством недостаточной дисциплинированности водителя и означает необходимость устранения его на определенный промежуток времени из сферы дорожного движения.</w:t>
      </w:r>
    </w:p>
    <w:p w14:paraId="2F9AA3B2" w14:textId="7445C79C" w:rsidR="00F32408" w:rsidRPr="007B6D7A" w:rsidRDefault="00F32408" w:rsidP="00F07875">
      <w:pPr>
        <w:widowControl w:val="0"/>
        <w:tabs>
          <w:tab w:val="left" w:pos="1276"/>
        </w:tabs>
        <w:ind w:firstLine="708"/>
        <w:rPr>
          <w:szCs w:val="28"/>
        </w:rPr>
      </w:pPr>
      <w:r w:rsidRPr="007B6D7A">
        <w:rPr>
          <w:szCs w:val="28"/>
        </w:rPr>
        <w:t>Кроме того, был выявлена принципиальная коллизия между репрессивностью применения административного ареста и ареста как наказания за уголовные проступ</w:t>
      </w:r>
      <w:r w:rsidR="00034982" w:rsidRPr="007B6D7A">
        <w:rPr>
          <w:szCs w:val="28"/>
        </w:rPr>
        <w:t>ки. В рамках КРКоАП, в отличие</w:t>
      </w:r>
      <w:r w:rsidRPr="007B6D7A">
        <w:rPr>
          <w:szCs w:val="28"/>
        </w:rPr>
        <w:t xml:space="preserve"> от УК РК, отсутствуют четкие параметры системы замены и зачета взысканий, которую периодически приходится применять, в частности, при невозможности применения ареста к лицам, указанным в ч. 2 ст. 32 КРКоАП и ч. 2 ст. 50 КРКоАП. Причем, в данном случае имеют место примеры, которые вызывают озабоченность относительно необоснованности сформулированных санкций. Так, в частности, в ч. 8 ст. 608 КРКоАП в отношении лиц, совершивших соответствующее деяние (управление транспортным средством в состоянии опьянения), к которым не может быть применен арест в соответствии с ч. 2 ст. 50 КРКоАП, применяется штраф в размере 200 МРП (при условии того, что арест в соответствующих частях ст. 608 КРКоАП назначается сроком на 20 и 30 суток). Обращаясь к нормам УК РК (в частности, ст.ст. 41, 62 УК РК)</w:t>
      </w:r>
      <w:r w:rsidR="00034982" w:rsidRPr="007B6D7A">
        <w:rPr>
          <w:szCs w:val="28"/>
        </w:rPr>
        <w:t>,</w:t>
      </w:r>
      <w:r w:rsidRPr="007B6D7A">
        <w:rPr>
          <w:szCs w:val="28"/>
        </w:rPr>
        <w:t xml:space="preserve"> можно установить, что в рамках уголовной юрисдикции имеется четкая пропорция при замене и зачете наказаний: 1 день ареста приравнивается к 4 МРП. При этом иных пропорций мы не обнаруживаем ни в одной статье УК РК. Соответственно, </w:t>
      </w:r>
      <w:r w:rsidR="00722853" w:rsidRPr="007B6D7A">
        <w:rPr>
          <w:szCs w:val="28"/>
        </w:rPr>
        <w:t xml:space="preserve">требуется корреспондирующая коррекция редакции статьи 44 и статьи 50 КРКоАП в целях установлении паритетности размеров административного и уголовного штрафа в случаях замены административного ареста: 1) </w:t>
      </w:r>
      <w:r w:rsidR="00722853" w:rsidRPr="007B6D7A">
        <w:t xml:space="preserve">первый параграф части 2 статьи 44 сформулировать в следующей редакции: «Размер административного штрафа в случаях необходимости замены административного ареста, предусмотренных настоящим Кодексом, не может превышать четырех месячных расчетных показателей за один день ареста»; </w:t>
      </w:r>
      <w:r w:rsidR="005F151D" w:rsidRPr="007B6D7A">
        <w:br/>
      </w:r>
      <w:r w:rsidR="00722853" w:rsidRPr="007B6D7A">
        <w:rPr>
          <w:szCs w:val="28"/>
        </w:rPr>
        <w:t xml:space="preserve">2) </w:t>
      </w:r>
      <w:r w:rsidR="00722853" w:rsidRPr="007B6D7A">
        <w:t xml:space="preserve">часть 2 статьи 50 дополнить дублирующим указанием: «В отношении </w:t>
      </w:r>
      <w:r w:rsidR="00722853" w:rsidRPr="007B6D7A">
        <w:lastRenderedPageBreak/>
        <w:t xml:space="preserve">указанных в настоящей статье лиц размер административного штрафа, назначаемого вместо административного ареста, не может превышать четырех месячных расчетных показателей за один день ареста». </w:t>
      </w:r>
    </w:p>
    <w:p w14:paraId="5A86A12E" w14:textId="77777777" w:rsidR="00B97C17" w:rsidRPr="007B6D7A" w:rsidRDefault="00B97C17" w:rsidP="00F07875">
      <w:pPr>
        <w:widowControl w:val="0"/>
        <w:tabs>
          <w:tab w:val="left" w:pos="1276"/>
        </w:tabs>
        <w:ind w:firstLine="708"/>
        <w:rPr>
          <w:szCs w:val="28"/>
        </w:rPr>
      </w:pPr>
      <w:r w:rsidRPr="007B6D7A">
        <w:rPr>
          <w:szCs w:val="28"/>
        </w:rPr>
        <w:t xml:space="preserve">При исследовании отдельных проблемных вопросов, связанных с обеспечением прав участников административного процесса обосновано, что </w:t>
      </w:r>
      <w:r w:rsidR="00E22CBB" w:rsidRPr="007B6D7A">
        <w:rPr>
          <w:szCs w:val="28"/>
        </w:rPr>
        <w:t>у</w:t>
      </w:r>
      <w:r w:rsidRPr="007B6D7A">
        <w:rPr>
          <w:szCs w:val="28"/>
        </w:rPr>
        <w:t xml:space="preserve">казание на время допуска защитника к участию в административном производстве (ч. 3 ст. 748 КРКоАП) следует ограничить формулировкой «с момента возбуждения дела об административном производстве», поскольку современная трактовка данного </w:t>
      </w:r>
      <w:r w:rsidR="00034982" w:rsidRPr="007B6D7A">
        <w:rPr>
          <w:szCs w:val="28"/>
        </w:rPr>
        <w:t xml:space="preserve">положения </w:t>
      </w:r>
      <w:r w:rsidRPr="007B6D7A">
        <w:rPr>
          <w:szCs w:val="28"/>
        </w:rPr>
        <w:t>полностью поглощает все основания, перечисленные в действующей редакции ч. 3 ст. 748 КРКоАП.</w:t>
      </w:r>
      <w:r w:rsidR="00E22CBB" w:rsidRPr="007B6D7A">
        <w:rPr>
          <w:szCs w:val="28"/>
        </w:rPr>
        <w:t xml:space="preserve"> Действующая редакция ч. 3 ст. 748 КРКоАП является явно избыточной.</w:t>
      </w:r>
    </w:p>
    <w:p w14:paraId="79E2406B" w14:textId="77777777" w:rsidR="00EB4D06" w:rsidRPr="007B6D7A" w:rsidRDefault="00E22CBB" w:rsidP="00F07875">
      <w:pPr>
        <w:widowControl w:val="0"/>
        <w:tabs>
          <w:tab w:val="left" w:pos="1276"/>
        </w:tabs>
        <w:ind w:firstLine="708"/>
        <w:rPr>
          <w:szCs w:val="28"/>
          <w:shd w:val="clear" w:color="auto" w:fill="FFFFFF"/>
        </w:rPr>
      </w:pPr>
      <w:r w:rsidRPr="007B6D7A">
        <w:rPr>
          <w:szCs w:val="28"/>
        </w:rPr>
        <w:t xml:space="preserve">Установлено, что значительное количество проблемных вопросов, связанных с привлечением к административной ответственности за совершение правонарушений в области дорожного движения, связано с практикой фиксации правонарушений с помощью технических устройств. Имеет место достаточно критическая ситуация, по причине которой принцип презумпции невиновности фактически действует с существенными изъятиями. По этой причине обосновано дополнение </w:t>
      </w:r>
      <w:r w:rsidR="00B97C17" w:rsidRPr="007B6D7A">
        <w:rPr>
          <w:szCs w:val="28"/>
          <w:shd w:val="clear" w:color="auto" w:fill="FFFFFF"/>
        </w:rPr>
        <w:t>ч. 2 ст. 10 КРКоАП следу</w:t>
      </w:r>
      <w:r w:rsidRPr="007B6D7A">
        <w:rPr>
          <w:szCs w:val="28"/>
          <w:shd w:val="clear" w:color="auto" w:fill="FFFFFF"/>
        </w:rPr>
        <w:t>ющим</w:t>
      </w:r>
      <w:r w:rsidR="00B97C17" w:rsidRPr="007B6D7A">
        <w:rPr>
          <w:szCs w:val="28"/>
          <w:shd w:val="clear" w:color="auto" w:fill="FFFFFF"/>
        </w:rPr>
        <w:t xml:space="preserve"> предписанием: «В случае рассмотрения дела об административном правонарушении, зафиксированн</w:t>
      </w:r>
      <w:r w:rsidRPr="007B6D7A">
        <w:rPr>
          <w:szCs w:val="28"/>
          <w:shd w:val="clear" w:color="auto" w:fill="FFFFFF"/>
        </w:rPr>
        <w:t>о</w:t>
      </w:r>
      <w:r w:rsidR="00B97C17" w:rsidRPr="007B6D7A">
        <w:rPr>
          <w:szCs w:val="28"/>
          <w:shd w:val="clear" w:color="auto" w:fill="FFFFFF"/>
        </w:rPr>
        <w:t xml:space="preserve">м сертифицированными специальными контрольно-измерительными техническими средствами и приборами, работающими в автоматическом режиме, лицо признается невиновным до рассмотрения его заявления, поданного по основаниям, указанным в части 2 статьи 31 настоящего </w:t>
      </w:r>
      <w:r w:rsidR="00034982" w:rsidRPr="007B6D7A">
        <w:rPr>
          <w:szCs w:val="28"/>
          <w:shd w:val="clear" w:color="auto" w:fill="FFFFFF"/>
        </w:rPr>
        <w:t>Кодекса</w:t>
      </w:r>
      <w:r w:rsidR="00B97C17" w:rsidRPr="007B6D7A">
        <w:rPr>
          <w:szCs w:val="28"/>
          <w:shd w:val="clear" w:color="auto" w:fill="FFFFFF"/>
        </w:rPr>
        <w:t>. Данное положение распространяется и на случаи,</w:t>
      </w:r>
      <w:r w:rsidRPr="007B6D7A">
        <w:rPr>
          <w:szCs w:val="28"/>
          <w:shd w:val="clear" w:color="auto" w:fill="FFFFFF"/>
        </w:rPr>
        <w:t xml:space="preserve"> когда штраф был уплачен,</w:t>
      </w:r>
      <w:r w:rsidR="00B97C17" w:rsidRPr="007B6D7A">
        <w:rPr>
          <w:szCs w:val="28"/>
          <w:shd w:val="clear" w:color="auto" w:fill="FFFFFF"/>
        </w:rPr>
        <w:t xml:space="preserve"> в том числе в порядке ч</w:t>
      </w:r>
      <w:r w:rsidR="00034982" w:rsidRPr="007B6D7A">
        <w:rPr>
          <w:szCs w:val="28"/>
          <w:shd w:val="clear" w:color="auto" w:fill="FFFFFF"/>
        </w:rPr>
        <w:t>асти</w:t>
      </w:r>
      <w:r w:rsidR="00B97C17" w:rsidRPr="007B6D7A">
        <w:rPr>
          <w:szCs w:val="28"/>
          <w:shd w:val="clear" w:color="auto" w:fill="FFFFFF"/>
        </w:rPr>
        <w:t xml:space="preserve"> 2 ст</w:t>
      </w:r>
      <w:r w:rsidR="00034982" w:rsidRPr="007B6D7A">
        <w:rPr>
          <w:szCs w:val="28"/>
          <w:shd w:val="clear" w:color="auto" w:fill="FFFFFF"/>
        </w:rPr>
        <w:t>атьи</w:t>
      </w:r>
      <w:r w:rsidR="00B97C17" w:rsidRPr="007B6D7A">
        <w:rPr>
          <w:szCs w:val="28"/>
          <w:shd w:val="clear" w:color="auto" w:fill="FFFFFF"/>
        </w:rPr>
        <w:t xml:space="preserve"> 811 настоящего Кодекса». </w:t>
      </w:r>
    </w:p>
    <w:p w14:paraId="77CE397C" w14:textId="77777777" w:rsidR="00EB4D06" w:rsidRPr="007B6D7A" w:rsidRDefault="00034982" w:rsidP="00F07875">
      <w:pPr>
        <w:widowControl w:val="0"/>
        <w:tabs>
          <w:tab w:val="left" w:pos="1276"/>
        </w:tabs>
        <w:ind w:firstLine="708"/>
        <w:rPr>
          <w:szCs w:val="28"/>
        </w:rPr>
      </w:pPr>
      <w:r w:rsidRPr="007B6D7A">
        <w:rPr>
          <w:szCs w:val="28"/>
          <w:shd w:val="clear" w:color="auto" w:fill="FFFFFF"/>
        </w:rPr>
        <w:t>На основе а</w:t>
      </w:r>
      <w:r w:rsidR="00E22CBB" w:rsidRPr="007B6D7A">
        <w:rPr>
          <w:szCs w:val="28"/>
          <w:shd w:val="clear" w:color="auto" w:fill="FFFFFF"/>
        </w:rPr>
        <w:t>нализ</w:t>
      </w:r>
      <w:r w:rsidRPr="007B6D7A">
        <w:rPr>
          <w:szCs w:val="28"/>
          <w:shd w:val="clear" w:color="auto" w:fill="FFFFFF"/>
        </w:rPr>
        <w:t xml:space="preserve">а </w:t>
      </w:r>
      <w:r w:rsidR="00E22CBB" w:rsidRPr="007B6D7A">
        <w:rPr>
          <w:szCs w:val="28"/>
          <w:shd w:val="clear" w:color="auto" w:fill="FFFFFF"/>
        </w:rPr>
        <w:t>специфически</w:t>
      </w:r>
      <w:r w:rsidRPr="007B6D7A">
        <w:rPr>
          <w:szCs w:val="28"/>
          <w:shd w:val="clear" w:color="auto" w:fill="FFFFFF"/>
        </w:rPr>
        <w:t>х</w:t>
      </w:r>
      <w:r w:rsidR="00E22CBB" w:rsidRPr="007B6D7A">
        <w:rPr>
          <w:szCs w:val="28"/>
          <w:shd w:val="clear" w:color="auto" w:fill="FFFFFF"/>
        </w:rPr>
        <w:t xml:space="preserve"> услови</w:t>
      </w:r>
      <w:r w:rsidRPr="007B6D7A">
        <w:rPr>
          <w:szCs w:val="28"/>
          <w:shd w:val="clear" w:color="auto" w:fill="FFFFFF"/>
        </w:rPr>
        <w:t>й</w:t>
      </w:r>
      <w:r w:rsidR="00E22CBB" w:rsidRPr="007B6D7A">
        <w:rPr>
          <w:szCs w:val="28"/>
          <w:shd w:val="clear" w:color="auto" w:fill="FFFFFF"/>
        </w:rPr>
        <w:t xml:space="preserve"> привлечения к административной ответственности сотрудников правоохранительных органов за </w:t>
      </w:r>
      <w:r w:rsidR="00EB4D06" w:rsidRPr="007B6D7A">
        <w:rPr>
          <w:szCs w:val="28"/>
          <w:shd w:val="clear" w:color="auto" w:fill="FFFFFF"/>
        </w:rPr>
        <w:t xml:space="preserve">совершение административных правонарушений в области дорожного движения, сформулирован вывод о том, что </w:t>
      </w:r>
      <w:r w:rsidR="00EB4D06" w:rsidRPr="007B6D7A">
        <w:rPr>
          <w:szCs w:val="28"/>
        </w:rPr>
        <w:t>случаи применения дисциплинарного взыскания к сотрудникам правоохранительных органов после привлечения к административной ответственности за правонарушения в области дорожного движения следует признать допустимыми. В подобных ситуациях следует исходить из того, что дисциплинарная ответственность налагается не по факту совершения административного правонарушения, а в связи с фактом привлечения к административной ответственности, что может не соответствовать этическим стандартам службы.</w:t>
      </w:r>
    </w:p>
    <w:p w14:paraId="79C61A5D" w14:textId="1E80B71B" w:rsidR="00145459" w:rsidRPr="007B6D7A" w:rsidRDefault="00EB4D06" w:rsidP="00F07875">
      <w:pPr>
        <w:widowControl w:val="0"/>
        <w:tabs>
          <w:tab w:val="left" w:pos="1276"/>
        </w:tabs>
        <w:ind w:firstLine="708"/>
        <w:rPr>
          <w:rStyle w:val="10"/>
          <w:rFonts w:ascii="Times New Roman" w:hAnsi="Times New Roman" w:cs="Times New Roman"/>
        </w:rPr>
      </w:pPr>
      <w:r w:rsidRPr="007B6D7A">
        <w:rPr>
          <w:szCs w:val="28"/>
        </w:rPr>
        <w:t xml:space="preserve">Кроме того, необходимо повышение эксплицитности отдельных предписаний, касающихся специальных условий ответственности сотрудников правоохранительных органов. В частности, </w:t>
      </w:r>
      <w:r w:rsidRPr="007B6D7A">
        <w:rPr>
          <w:szCs w:val="28"/>
          <w:shd w:val="clear" w:color="auto" w:fill="FFFFFF"/>
        </w:rPr>
        <w:t>р</w:t>
      </w:r>
      <w:r w:rsidR="00B97C17" w:rsidRPr="007B6D7A">
        <w:rPr>
          <w:rStyle w:val="s0"/>
          <w:color w:val="auto"/>
          <w:szCs w:val="28"/>
        </w:rPr>
        <w:t>едакция ч</w:t>
      </w:r>
      <w:r w:rsidR="00034982" w:rsidRPr="007B6D7A">
        <w:rPr>
          <w:rStyle w:val="s0"/>
          <w:color w:val="auto"/>
          <w:szCs w:val="28"/>
        </w:rPr>
        <w:t>.</w:t>
      </w:r>
      <w:r w:rsidR="00B97C17" w:rsidRPr="007B6D7A">
        <w:rPr>
          <w:rStyle w:val="s0"/>
          <w:color w:val="auto"/>
          <w:szCs w:val="28"/>
        </w:rPr>
        <w:t xml:space="preserve"> 2 ст</w:t>
      </w:r>
      <w:r w:rsidR="00034982" w:rsidRPr="007B6D7A">
        <w:rPr>
          <w:rStyle w:val="s0"/>
          <w:color w:val="auto"/>
          <w:szCs w:val="28"/>
        </w:rPr>
        <w:t>.</w:t>
      </w:r>
      <w:r w:rsidR="00B97C17" w:rsidRPr="007B6D7A">
        <w:rPr>
          <w:rStyle w:val="s0"/>
          <w:color w:val="auto"/>
          <w:szCs w:val="28"/>
        </w:rPr>
        <w:t xml:space="preserve"> 50 КРКоАП должна быть дополнена словосочетанием «а также лиц, указанных в статье 32 настоящего </w:t>
      </w:r>
      <w:r w:rsidR="00034982" w:rsidRPr="007B6D7A">
        <w:rPr>
          <w:rStyle w:val="s0"/>
          <w:color w:val="auto"/>
          <w:szCs w:val="28"/>
        </w:rPr>
        <w:t>Кодекса</w:t>
      </w:r>
      <w:r w:rsidR="00B97C17" w:rsidRPr="007B6D7A">
        <w:rPr>
          <w:rStyle w:val="s0"/>
          <w:color w:val="auto"/>
          <w:szCs w:val="28"/>
        </w:rPr>
        <w:t>» с целью унификации положений КРКоАП в отношении лиц, к которым не может быть применено наказание в виде административного ареста.</w:t>
      </w:r>
      <w:r w:rsidR="00B97C17" w:rsidRPr="007B6D7A">
        <w:rPr>
          <w:rStyle w:val="10"/>
        </w:rPr>
        <w:t xml:space="preserve"> </w:t>
      </w:r>
      <w:r w:rsidR="00B97C17" w:rsidRPr="007B6D7A">
        <w:rPr>
          <w:szCs w:val="28"/>
        </w:rPr>
        <w:t>Ч</w:t>
      </w:r>
      <w:r w:rsidRPr="007B6D7A">
        <w:rPr>
          <w:szCs w:val="28"/>
        </w:rPr>
        <w:t>асть</w:t>
      </w:r>
      <w:r w:rsidR="00B97C17" w:rsidRPr="007B6D7A">
        <w:rPr>
          <w:szCs w:val="28"/>
        </w:rPr>
        <w:t xml:space="preserve"> 1 ст</w:t>
      </w:r>
      <w:r w:rsidR="00034982" w:rsidRPr="007B6D7A">
        <w:rPr>
          <w:szCs w:val="28"/>
        </w:rPr>
        <w:t>.</w:t>
      </w:r>
      <w:r w:rsidRPr="007B6D7A">
        <w:rPr>
          <w:szCs w:val="28"/>
        </w:rPr>
        <w:t xml:space="preserve"> 32</w:t>
      </w:r>
      <w:r w:rsidR="00B97C17" w:rsidRPr="007B6D7A">
        <w:rPr>
          <w:szCs w:val="28"/>
        </w:rPr>
        <w:t xml:space="preserve"> КРКоАП следует изложить в следующей редакции: </w:t>
      </w:r>
      <w:r w:rsidR="0053233A" w:rsidRPr="007B6D7A">
        <w:rPr>
          <w:szCs w:val="28"/>
        </w:rPr>
        <w:t xml:space="preserve">«Сотрудники </w:t>
      </w:r>
      <w:hyperlink r:id="rId23" w:tgtFrame="_parent" w:tooltip="Закон Республики Казахстан от 13 февраля 2012 года № 552-IV " w:history="1">
        <w:r w:rsidR="0053233A" w:rsidRPr="007B6D7A">
          <w:rPr>
            <w:rStyle w:val="ae"/>
            <w:szCs w:val="28"/>
          </w:rPr>
          <w:t>специальных государственных</w:t>
        </w:r>
      </w:hyperlink>
      <w:r w:rsidR="0053233A" w:rsidRPr="007B6D7A">
        <w:rPr>
          <w:szCs w:val="28"/>
        </w:rPr>
        <w:t xml:space="preserve"> и </w:t>
      </w:r>
      <w:hyperlink r:id="rId24" w:tgtFrame="_parent" w:history="1">
        <w:r w:rsidR="0053233A" w:rsidRPr="007B6D7A">
          <w:rPr>
            <w:rStyle w:val="ae"/>
            <w:szCs w:val="28"/>
          </w:rPr>
          <w:t>правоохранительных органов</w:t>
        </w:r>
      </w:hyperlink>
      <w:r w:rsidR="0053233A" w:rsidRPr="007B6D7A">
        <w:rPr>
          <w:szCs w:val="28"/>
        </w:rPr>
        <w:t xml:space="preserve"> за административные правонарушения, </w:t>
      </w:r>
      <w:r w:rsidR="0053233A" w:rsidRPr="007B6D7A">
        <w:rPr>
          <w:bCs/>
          <w:iCs/>
          <w:szCs w:val="28"/>
        </w:rPr>
        <w:t>в том числе</w:t>
      </w:r>
      <w:r w:rsidR="0053233A" w:rsidRPr="007B6D7A">
        <w:rPr>
          <w:szCs w:val="28"/>
        </w:rPr>
        <w:t xml:space="preserve"> совершенные при исполнении </w:t>
      </w:r>
      <w:r w:rsidR="0053233A" w:rsidRPr="007B6D7A">
        <w:rPr>
          <w:szCs w:val="28"/>
        </w:rPr>
        <w:lastRenderedPageBreak/>
        <w:t>служебных обязанностей, за исключением случаев, указанных в ч</w:t>
      </w:r>
      <w:r w:rsidR="00034982" w:rsidRPr="007B6D7A">
        <w:rPr>
          <w:szCs w:val="28"/>
        </w:rPr>
        <w:t>асти</w:t>
      </w:r>
      <w:r w:rsidR="0053233A" w:rsidRPr="007B6D7A">
        <w:rPr>
          <w:szCs w:val="28"/>
        </w:rPr>
        <w:t xml:space="preserve"> 2 настоящей статьи, несут ответственность в соответствии с нормативными правовыми актами, регламентирующими порядок прохождения службы в соответствующих органах». </w:t>
      </w:r>
      <w:r w:rsidR="00B97C17" w:rsidRPr="007B6D7A">
        <w:rPr>
          <w:szCs w:val="28"/>
        </w:rPr>
        <w:t>Данное изменение требуется для того, чтобы все случаи совершения административного правонарушения соответствующими специальными субъектами, не подпадающие под действие ч. 2 ст. 32 КРКоАП, получили четкое законодательное закрепление.</w:t>
      </w:r>
      <w:r w:rsidR="00145459" w:rsidRPr="007B6D7A">
        <w:rPr>
          <w:rStyle w:val="10"/>
          <w:rFonts w:ascii="Times New Roman" w:hAnsi="Times New Roman" w:cs="Times New Roman"/>
        </w:rPr>
        <w:br w:type="page"/>
      </w:r>
    </w:p>
    <w:p w14:paraId="3FEE692E" w14:textId="77777777" w:rsidR="00A6156D" w:rsidRPr="007B6D7A" w:rsidRDefault="00A6156D" w:rsidP="00F07875">
      <w:pPr>
        <w:pStyle w:val="1"/>
        <w:widowControl w:val="0"/>
        <w:tabs>
          <w:tab w:val="left" w:pos="1276"/>
        </w:tabs>
        <w:rPr>
          <w:rFonts w:asciiTheme="minorHAnsi" w:hAnsiTheme="minorHAnsi"/>
        </w:rPr>
      </w:pPr>
      <w:bookmarkStart w:id="19" w:name="_Toc85536285"/>
      <w:r w:rsidRPr="007B6D7A">
        <w:rPr>
          <w:rStyle w:val="10"/>
          <w:b/>
          <w:bCs/>
          <w:caps/>
        </w:rPr>
        <w:lastRenderedPageBreak/>
        <w:t>список использованных источников</w:t>
      </w:r>
      <w:bookmarkEnd w:id="19"/>
    </w:p>
    <w:p w14:paraId="3845EC3E" w14:textId="77777777" w:rsidR="00362B91" w:rsidRPr="007B6D7A" w:rsidRDefault="00362B91" w:rsidP="00F07875">
      <w:pPr>
        <w:widowControl w:val="0"/>
        <w:tabs>
          <w:tab w:val="left" w:pos="1276"/>
        </w:tabs>
        <w:rPr>
          <w:szCs w:val="28"/>
        </w:rPr>
      </w:pPr>
    </w:p>
    <w:p w14:paraId="61F859BA" w14:textId="77777777" w:rsidR="002D61FD" w:rsidRPr="007B6D7A" w:rsidRDefault="002D61FD" w:rsidP="00F07875">
      <w:pPr>
        <w:widowControl w:val="0"/>
        <w:numPr>
          <w:ilvl w:val="0"/>
          <w:numId w:val="8"/>
        </w:numPr>
        <w:tabs>
          <w:tab w:val="left" w:pos="1134"/>
          <w:tab w:val="left" w:pos="1276"/>
        </w:tabs>
        <w:ind w:left="0" w:firstLine="709"/>
        <w:rPr>
          <w:szCs w:val="28"/>
        </w:rPr>
      </w:pPr>
      <w:r w:rsidRPr="007B6D7A">
        <w:rPr>
          <w:szCs w:val="28"/>
        </w:rPr>
        <w:t xml:space="preserve">Дорожно-транспортные происшествия. Официальный сайт Комитета по правовой статистике и специальным учетам Генеральной прокуратуры Республики Казахстан // </w:t>
      </w:r>
      <w:hyperlink r:id="rId25" w:history="1">
        <w:r w:rsidRPr="007B6D7A">
          <w:rPr>
            <w:rStyle w:val="af"/>
            <w:color w:val="auto"/>
            <w:szCs w:val="28"/>
          </w:rPr>
          <w:t>https://qamqor.gov.kz/crimestat/indicators/accident</w:t>
        </w:r>
      </w:hyperlink>
      <w:r w:rsidRPr="007B6D7A">
        <w:rPr>
          <w:szCs w:val="28"/>
        </w:rPr>
        <w:t xml:space="preserve">  (дата обращения 10.11.2022).</w:t>
      </w:r>
    </w:p>
    <w:p w14:paraId="0F9727D0" w14:textId="77777777" w:rsidR="002D61FD" w:rsidRPr="007B6D7A" w:rsidRDefault="002D61FD" w:rsidP="00F07875">
      <w:pPr>
        <w:widowControl w:val="0"/>
        <w:numPr>
          <w:ilvl w:val="0"/>
          <w:numId w:val="8"/>
        </w:numPr>
        <w:tabs>
          <w:tab w:val="left" w:pos="1134"/>
          <w:tab w:val="left" w:pos="1276"/>
        </w:tabs>
        <w:ind w:left="0" w:firstLine="709"/>
        <w:rPr>
          <w:szCs w:val="28"/>
        </w:rPr>
      </w:pPr>
      <w:r w:rsidRPr="007B6D7A">
        <w:rPr>
          <w:szCs w:val="28"/>
        </w:rPr>
        <w:t xml:space="preserve">1997 человек погибли в ДТП за 2020 год в Казахстане // </w:t>
      </w:r>
      <w:hyperlink r:id="rId26" w:history="1">
        <w:r w:rsidRPr="007B6D7A">
          <w:rPr>
            <w:rStyle w:val="af"/>
            <w:color w:val="auto"/>
            <w:szCs w:val="28"/>
            <w:u w:val="none"/>
          </w:rPr>
          <w:t>https://www.the-village-kz.com/village/city/news-city/15845-1-997-chelovek-pogibli-v-dtp-za-2020-god-v-kazahstane</w:t>
        </w:r>
      </w:hyperlink>
      <w:r w:rsidRPr="007B6D7A">
        <w:rPr>
          <w:szCs w:val="28"/>
        </w:rPr>
        <w:t xml:space="preserve"> (дата обращения 11.09.2021).</w:t>
      </w:r>
    </w:p>
    <w:p w14:paraId="34DF17FA" w14:textId="77777777" w:rsidR="002D61FD" w:rsidRPr="007B6D7A" w:rsidRDefault="002D61FD" w:rsidP="00F07875">
      <w:pPr>
        <w:widowControl w:val="0"/>
        <w:numPr>
          <w:ilvl w:val="0"/>
          <w:numId w:val="8"/>
        </w:numPr>
        <w:tabs>
          <w:tab w:val="left" w:pos="1134"/>
          <w:tab w:val="left" w:pos="1276"/>
        </w:tabs>
        <w:ind w:left="0" w:firstLine="709"/>
        <w:rPr>
          <w:szCs w:val="28"/>
        </w:rPr>
      </w:pPr>
      <w:r w:rsidRPr="007B6D7A">
        <w:rPr>
          <w:szCs w:val="28"/>
        </w:rPr>
        <w:t xml:space="preserve">В Казахстане возросло количество ДТП // </w:t>
      </w:r>
      <w:hyperlink r:id="rId27" w:history="1">
        <w:r w:rsidRPr="007B6D7A">
          <w:rPr>
            <w:rStyle w:val="af"/>
            <w:color w:val="auto"/>
            <w:szCs w:val="28"/>
            <w:u w:val="none"/>
          </w:rPr>
          <w:t>https://www.zakon.kz/5072437-v-kazahstane-vozroslo-dorozhno.html</w:t>
        </w:r>
      </w:hyperlink>
      <w:r w:rsidRPr="007B6D7A">
        <w:rPr>
          <w:szCs w:val="28"/>
        </w:rPr>
        <w:t xml:space="preserve"> (дата обращения 11.09.2021).</w:t>
      </w:r>
    </w:p>
    <w:p w14:paraId="6DA79B3F" w14:textId="77777777" w:rsidR="002D61FD" w:rsidRPr="007B6D7A" w:rsidRDefault="002D61FD" w:rsidP="00F07875">
      <w:pPr>
        <w:pStyle w:val="afa"/>
        <w:numPr>
          <w:ilvl w:val="0"/>
          <w:numId w:val="8"/>
        </w:numPr>
        <w:tabs>
          <w:tab w:val="left" w:pos="1276"/>
        </w:tabs>
        <w:ind w:left="0" w:firstLine="709"/>
        <w:rPr>
          <w:sz w:val="28"/>
          <w:szCs w:val="28"/>
        </w:rPr>
      </w:pPr>
      <w:r w:rsidRPr="007B6D7A">
        <w:rPr>
          <w:sz w:val="28"/>
          <w:szCs w:val="28"/>
        </w:rPr>
        <w:t xml:space="preserve">Количество ДТП в Казахстане возросло на 8,9 %. – </w:t>
      </w:r>
      <w:r w:rsidRPr="007B6D7A">
        <w:rPr>
          <w:sz w:val="28"/>
          <w:szCs w:val="28"/>
          <w:lang w:val="en-US"/>
        </w:rPr>
        <w:t>URL</w:t>
      </w:r>
      <w:r w:rsidRPr="007B6D7A">
        <w:rPr>
          <w:sz w:val="28"/>
          <w:szCs w:val="28"/>
        </w:rPr>
        <w:t xml:space="preserve">: </w:t>
      </w:r>
      <w:hyperlink r:id="rId28" w:history="1">
        <w:r w:rsidRPr="007B6D7A">
          <w:rPr>
            <w:rStyle w:val="af"/>
            <w:color w:val="auto"/>
            <w:sz w:val="28"/>
            <w:szCs w:val="28"/>
          </w:rPr>
          <w:t>https://www.gov.kz/memleket/entities/pravstat/press/news/details/444039?lang</w:t>
        </w:r>
      </w:hyperlink>
      <w:r w:rsidRPr="007B6D7A">
        <w:rPr>
          <w:sz w:val="28"/>
          <w:szCs w:val="28"/>
        </w:rPr>
        <w:t xml:space="preserve"> (дата обращения 04.11.2022).</w:t>
      </w:r>
    </w:p>
    <w:p w14:paraId="51FBC063" w14:textId="77777777" w:rsidR="002D61FD" w:rsidRPr="007B6D7A" w:rsidRDefault="002D61FD" w:rsidP="00F07875">
      <w:pPr>
        <w:widowControl w:val="0"/>
        <w:numPr>
          <w:ilvl w:val="0"/>
          <w:numId w:val="8"/>
        </w:numPr>
        <w:tabs>
          <w:tab w:val="left" w:pos="1134"/>
          <w:tab w:val="left" w:pos="1276"/>
        </w:tabs>
        <w:ind w:left="0" w:firstLine="709"/>
        <w:rPr>
          <w:szCs w:val="28"/>
        </w:rPr>
      </w:pPr>
      <w:r w:rsidRPr="007B6D7A">
        <w:rPr>
          <w:szCs w:val="28"/>
        </w:rPr>
        <w:t xml:space="preserve">Комплексный план по профилактике правонарушений в Республике Казахстан на 2020-2022 годы: Указ Президента Республики Казахстан от </w:t>
      </w:r>
      <w:r w:rsidRPr="007B6D7A">
        <w:rPr>
          <w:szCs w:val="28"/>
        </w:rPr>
        <w:br/>
        <w:t xml:space="preserve">19 июня 2019 года № 27 // </w:t>
      </w:r>
      <w:hyperlink r:id="rId29" w:anchor=":~:text=%D0%A3%D0% BA%D0%B0%D0%B7%20%D0%9F%D1%80%D0%B5%D0%B7%D0%B8%D0%B4%D0%B5%D0%BD%D1%82%D0%B0%20%D0%A0%D0%B5%D1%81%D0%BF%D1%83%D0%B1%D0%BB%D0%B8%D0%BA%D0%B8,%D0%BE%D0%B1%D1%89%D0%B5%D0%BD%D0%B0%D1%86%D0%B8%D0%BE%D0%BD%D0%B0%D0%BB%D1%8C%D0%BD%D0%BE%D0%B" w:history="1">
        <w:r w:rsidRPr="007B6D7A">
          <w:rPr>
            <w:rStyle w:val="af"/>
            <w:rFonts w:eastAsiaTheme="majorEastAsia"/>
            <w:color w:val="auto"/>
            <w:szCs w:val="28"/>
            <w:u w:val="none"/>
          </w:rPr>
          <w:t>https://kodeksy-kz.com/norm_akt/source</w:t>
        </w:r>
      </w:hyperlink>
      <w:r w:rsidRPr="007B6D7A">
        <w:rPr>
          <w:szCs w:val="28"/>
        </w:rPr>
        <w:t xml:space="preserve"> (дата обращения 10.09.2021).</w:t>
      </w:r>
    </w:p>
    <w:p w14:paraId="42108396" w14:textId="77777777" w:rsidR="002D61FD" w:rsidRPr="007B6D7A" w:rsidRDefault="002D61FD" w:rsidP="00F07875">
      <w:pPr>
        <w:widowControl w:val="0"/>
        <w:numPr>
          <w:ilvl w:val="0"/>
          <w:numId w:val="8"/>
        </w:numPr>
        <w:tabs>
          <w:tab w:val="left" w:pos="1134"/>
          <w:tab w:val="left" w:pos="1276"/>
        </w:tabs>
        <w:ind w:left="0" w:firstLine="709"/>
        <w:rPr>
          <w:szCs w:val="28"/>
        </w:rPr>
      </w:pPr>
      <w:r w:rsidRPr="007B6D7A">
        <w:rPr>
          <w:szCs w:val="28"/>
        </w:rPr>
        <w:t xml:space="preserve">Послание Президента Республики Казахстан - Лидера Нации Н.А. Назарбаева народу Казахстана. Стратегия «Казахстан-2050»: новый политический курс состоявшегося государства: от 14 декабря 2012 года // </w:t>
      </w:r>
      <w:hyperlink r:id="rId30" w:history="1">
        <w:r w:rsidRPr="007B6D7A">
          <w:rPr>
            <w:rStyle w:val="af"/>
            <w:bCs/>
            <w:color w:val="auto"/>
            <w:szCs w:val="28"/>
            <w:u w:val="none"/>
          </w:rPr>
          <w:t>www.akorda.kz</w:t>
        </w:r>
      </w:hyperlink>
    </w:p>
    <w:p w14:paraId="0E94E15E" w14:textId="77777777" w:rsidR="002D61FD" w:rsidRPr="007B6D7A" w:rsidRDefault="002D61FD" w:rsidP="00F07875">
      <w:pPr>
        <w:pStyle w:val="22"/>
        <w:widowControl w:val="0"/>
        <w:numPr>
          <w:ilvl w:val="0"/>
          <w:numId w:val="8"/>
        </w:numPr>
        <w:tabs>
          <w:tab w:val="left" w:pos="1134"/>
          <w:tab w:val="left" w:pos="1276"/>
        </w:tabs>
        <w:spacing w:line="240" w:lineRule="auto"/>
        <w:ind w:left="0" w:firstLine="709"/>
        <w:rPr>
          <w:szCs w:val="28"/>
        </w:rPr>
      </w:pPr>
      <w:r w:rsidRPr="007B6D7A">
        <w:rPr>
          <w:szCs w:val="28"/>
        </w:rPr>
        <w:t xml:space="preserve">Постановление Правительства РК. Об утверждении Дорожной карты по модернизации органов внутренних дел РК на 2019-2021 годы: утв. 27 декабря 2018 года, № 897 // </w:t>
      </w:r>
      <w:hyperlink r:id="rId31" w:history="1">
        <w:r w:rsidRPr="007B6D7A">
          <w:rPr>
            <w:rStyle w:val="af"/>
            <w:rFonts w:eastAsiaTheme="majorEastAsia"/>
            <w:color w:val="auto"/>
            <w:szCs w:val="28"/>
            <w:u w:val="none"/>
          </w:rPr>
          <w:t>https://adilet.zan.kz/rus/docs/P1800000897</w:t>
        </w:r>
      </w:hyperlink>
      <w:r w:rsidRPr="007B6D7A">
        <w:rPr>
          <w:szCs w:val="28"/>
        </w:rPr>
        <w:t xml:space="preserve"> (дата обращения 11.09.2021)</w:t>
      </w:r>
    </w:p>
    <w:p w14:paraId="00969EC1" w14:textId="77777777" w:rsidR="002D61FD" w:rsidRPr="007B6D7A" w:rsidRDefault="002D61FD" w:rsidP="00F07875">
      <w:pPr>
        <w:pStyle w:val="ac"/>
        <w:widowControl w:val="0"/>
        <w:numPr>
          <w:ilvl w:val="0"/>
          <w:numId w:val="8"/>
        </w:numPr>
        <w:tabs>
          <w:tab w:val="left" w:pos="1134"/>
          <w:tab w:val="left" w:pos="1276"/>
        </w:tabs>
        <w:ind w:left="0" w:firstLine="709"/>
        <w:rPr>
          <w:sz w:val="28"/>
          <w:szCs w:val="28"/>
        </w:rPr>
      </w:pPr>
      <w:r w:rsidRPr="007B6D7A">
        <w:rPr>
          <w:sz w:val="28"/>
          <w:szCs w:val="28"/>
        </w:rPr>
        <w:t>Бакишев К.А. Гармонизация законодательства в сфере безопасности дорожного движения // «</w:t>
      </w:r>
      <w:r w:rsidRPr="007B6D7A">
        <w:rPr>
          <w:sz w:val="28"/>
          <w:szCs w:val="28"/>
          <w:lang w:val="kk-KZ"/>
        </w:rPr>
        <w:t>Ғ</w:t>
      </w:r>
      <w:r w:rsidRPr="007B6D7A">
        <w:rPr>
          <w:sz w:val="28"/>
          <w:szCs w:val="28"/>
        </w:rPr>
        <w:t>ылым-Наука»</w:t>
      </w:r>
      <w:r w:rsidRPr="007B6D7A">
        <w:rPr>
          <w:sz w:val="28"/>
          <w:szCs w:val="28"/>
          <w:lang w:val="kk-KZ"/>
        </w:rPr>
        <w:t>. –</w:t>
      </w:r>
      <w:r w:rsidRPr="007B6D7A">
        <w:rPr>
          <w:sz w:val="28"/>
          <w:szCs w:val="28"/>
        </w:rPr>
        <w:t xml:space="preserve"> 2018. - № 3 (58). - С. 31-37.</w:t>
      </w:r>
    </w:p>
    <w:p w14:paraId="2D551028" w14:textId="77777777" w:rsidR="002D61FD" w:rsidRPr="007B6D7A" w:rsidRDefault="002D61FD" w:rsidP="00F07875">
      <w:pPr>
        <w:pStyle w:val="ac"/>
        <w:widowControl w:val="0"/>
        <w:numPr>
          <w:ilvl w:val="0"/>
          <w:numId w:val="8"/>
        </w:numPr>
        <w:tabs>
          <w:tab w:val="left" w:pos="1134"/>
          <w:tab w:val="left" w:pos="1276"/>
        </w:tabs>
        <w:ind w:left="0" w:firstLine="709"/>
        <w:rPr>
          <w:sz w:val="28"/>
          <w:szCs w:val="28"/>
        </w:rPr>
      </w:pPr>
      <w:r w:rsidRPr="007B6D7A">
        <w:rPr>
          <w:sz w:val="28"/>
          <w:szCs w:val="28"/>
        </w:rPr>
        <w:t>Кареева В.В., Кареев В.Ф. Глобализация и международное сотрудничество в сфере безопасности дорожного движения // Автомобильный транспорт Дальнего Востока. – 2014. - № 1. - С. 210-214.</w:t>
      </w:r>
    </w:p>
    <w:p w14:paraId="3359914B" w14:textId="77777777" w:rsidR="002D61FD" w:rsidRPr="007B6D7A" w:rsidRDefault="002D61FD" w:rsidP="00F07875">
      <w:pPr>
        <w:pStyle w:val="22"/>
        <w:widowControl w:val="0"/>
        <w:numPr>
          <w:ilvl w:val="0"/>
          <w:numId w:val="8"/>
        </w:numPr>
        <w:tabs>
          <w:tab w:val="left" w:pos="1134"/>
          <w:tab w:val="left" w:pos="1276"/>
        </w:tabs>
        <w:spacing w:line="240" w:lineRule="auto"/>
        <w:ind w:left="0" w:firstLine="709"/>
        <w:rPr>
          <w:szCs w:val="28"/>
        </w:rPr>
      </w:pPr>
      <w:r w:rsidRPr="007B6D7A">
        <w:rPr>
          <w:szCs w:val="28"/>
        </w:rPr>
        <w:t>Доклад Всемирной организации здравоохранения о состоянии безопасности дорожного движения в мире. – Женева, 2015. – 16 с. // http: // www. who.int/violence _injury (дата обращения 10.10.2019)</w:t>
      </w:r>
    </w:p>
    <w:p w14:paraId="0E27C985" w14:textId="77777777" w:rsidR="002D61FD" w:rsidRPr="007B6D7A" w:rsidRDefault="002D61FD" w:rsidP="00F07875">
      <w:pPr>
        <w:pStyle w:val="22"/>
        <w:widowControl w:val="0"/>
        <w:numPr>
          <w:ilvl w:val="0"/>
          <w:numId w:val="8"/>
        </w:numPr>
        <w:tabs>
          <w:tab w:val="left" w:pos="1134"/>
          <w:tab w:val="left" w:pos="1276"/>
        </w:tabs>
        <w:spacing w:line="240" w:lineRule="auto"/>
        <w:ind w:left="0" w:firstLine="709"/>
        <w:rPr>
          <w:szCs w:val="28"/>
        </w:rPr>
      </w:pPr>
      <w:r w:rsidRPr="007B6D7A">
        <w:rPr>
          <w:szCs w:val="28"/>
        </w:rPr>
        <w:t>Как цифровые технологии обеспечивают безопасность дорожного движения // https://yandex.kz/turbo/zakon.kz/s/4912829-tsifrovye-tehnologii-na-strazhe.html (дата обращения 19.10.2019).</w:t>
      </w:r>
    </w:p>
    <w:p w14:paraId="276AB84A" w14:textId="77777777" w:rsidR="002D61FD" w:rsidRPr="007B6D7A" w:rsidRDefault="002D61FD" w:rsidP="00F07875">
      <w:pPr>
        <w:pStyle w:val="22"/>
        <w:widowControl w:val="0"/>
        <w:numPr>
          <w:ilvl w:val="0"/>
          <w:numId w:val="8"/>
        </w:numPr>
        <w:tabs>
          <w:tab w:val="left" w:pos="1134"/>
          <w:tab w:val="left" w:pos="1276"/>
        </w:tabs>
        <w:spacing w:line="240" w:lineRule="auto"/>
        <w:ind w:left="0" w:firstLine="709"/>
        <w:rPr>
          <w:szCs w:val="28"/>
        </w:rPr>
      </w:pPr>
      <w:r w:rsidRPr="007B6D7A">
        <w:rPr>
          <w:bCs/>
          <w:szCs w:val="28"/>
          <w:shd w:val="clear" w:color="auto" w:fill="FFFFFF"/>
        </w:rPr>
        <w:t xml:space="preserve">Послание Президента Республики Казахстан Н. Назарбаева народу Казахстана. Новые возможности развития в условиях четвертой промышленной революции: от 10 января 2018 года // </w:t>
      </w:r>
      <w:hyperlink r:id="rId32" w:history="1">
        <w:r w:rsidRPr="007B6D7A">
          <w:rPr>
            <w:rStyle w:val="af"/>
            <w:color w:val="auto"/>
            <w:szCs w:val="28"/>
            <w:u w:val="none"/>
          </w:rPr>
          <w:t>https://online.zakon.kz/ document/?doc_id=38416707</w:t>
        </w:r>
      </w:hyperlink>
      <w:r w:rsidRPr="007B6D7A">
        <w:rPr>
          <w:rStyle w:val="af"/>
          <w:color w:val="auto"/>
          <w:szCs w:val="28"/>
          <w:u w:val="none"/>
        </w:rPr>
        <w:t xml:space="preserve"> </w:t>
      </w:r>
      <w:r w:rsidRPr="007B6D7A">
        <w:rPr>
          <w:szCs w:val="28"/>
        </w:rPr>
        <w:t>(дата обращения 11.09.2021)</w:t>
      </w:r>
    </w:p>
    <w:p w14:paraId="442CBD38" w14:textId="77777777" w:rsidR="002D61FD" w:rsidRPr="007B6D7A" w:rsidRDefault="002D61FD" w:rsidP="00F07875">
      <w:pPr>
        <w:pStyle w:val="22"/>
        <w:widowControl w:val="0"/>
        <w:numPr>
          <w:ilvl w:val="0"/>
          <w:numId w:val="8"/>
        </w:numPr>
        <w:tabs>
          <w:tab w:val="left" w:pos="1134"/>
          <w:tab w:val="left" w:pos="1276"/>
        </w:tabs>
        <w:spacing w:line="240" w:lineRule="auto"/>
        <w:ind w:left="0" w:firstLine="709"/>
        <w:rPr>
          <w:szCs w:val="28"/>
        </w:rPr>
      </w:pPr>
      <w:r w:rsidRPr="007B6D7A">
        <w:rPr>
          <w:szCs w:val="28"/>
        </w:rPr>
        <w:t>Танага И.В. Нарушение правил дорожного движения и эксплуатации транспортных средств: проблемы уголовно-правового регулирования и предупреждения: автореф.  … канд. юрид. наук. - Ростов н/Д, 2010. - С. 19.</w:t>
      </w:r>
    </w:p>
    <w:p w14:paraId="0363F6BC" w14:textId="77777777" w:rsidR="002D61FD" w:rsidRPr="007B6D7A" w:rsidRDefault="002D61FD" w:rsidP="00F07875">
      <w:pPr>
        <w:pStyle w:val="22"/>
        <w:widowControl w:val="0"/>
        <w:numPr>
          <w:ilvl w:val="0"/>
          <w:numId w:val="8"/>
        </w:numPr>
        <w:tabs>
          <w:tab w:val="left" w:pos="1134"/>
          <w:tab w:val="left" w:pos="1276"/>
        </w:tabs>
        <w:spacing w:line="240" w:lineRule="auto"/>
        <w:ind w:left="0" w:firstLine="709"/>
        <w:rPr>
          <w:szCs w:val="28"/>
        </w:rPr>
      </w:pPr>
      <w:r w:rsidRPr="007B6D7A">
        <w:rPr>
          <w:szCs w:val="28"/>
        </w:rPr>
        <w:lastRenderedPageBreak/>
        <w:t>Волколупов В. Г. Уголовно-правовая характеристика нарушения правил дорожного движения и эксплуатации транспортных средств (ст. 264 УК РФ) // Научно-методический электронный журнал «Концепт». - 2016. - Т. 15. - С. 2201–2205.</w:t>
      </w:r>
    </w:p>
    <w:p w14:paraId="2CFD3CF3" w14:textId="77777777" w:rsidR="002D61FD" w:rsidRPr="007B6D7A" w:rsidRDefault="002D61FD" w:rsidP="00F07875">
      <w:pPr>
        <w:pStyle w:val="22"/>
        <w:widowControl w:val="0"/>
        <w:numPr>
          <w:ilvl w:val="0"/>
          <w:numId w:val="8"/>
        </w:numPr>
        <w:tabs>
          <w:tab w:val="left" w:pos="1134"/>
          <w:tab w:val="left" w:pos="1276"/>
        </w:tabs>
        <w:spacing w:line="240" w:lineRule="auto"/>
        <w:ind w:left="0" w:firstLine="709"/>
        <w:rPr>
          <w:szCs w:val="28"/>
        </w:rPr>
      </w:pPr>
      <w:r w:rsidRPr="007B6D7A">
        <w:rPr>
          <w:szCs w:val="28"/>
        </w:rPr>
        <w:t xml:space="preserve">Коробеев А.И. Уголовная ответственность за нарушение правил дорожного движения или эксплуатации транспортных средств // Законы России: опыт, анализ, практика. - 2007. - № 11. - С. 39. </w:t>
      </w:r>
    </w:p>
    <w:p w14:paraId="0A180807" w14:textId="77777777" w:rsidR="002D61FD" w:rsidRPr="007B6D7A" w:rsidRDefault="002D61FD" w:rsidP="00F07875">
      <w:pPr>
        <w:pStyle w:val="22"/>
        <w:widowControl w:val="0"/>
        <w:numPr>
          <w:ilvl w:val="0"/>
          <w:numId w:val="8"/>
        </w:numPr>
        <w:tabs>
          <w:tab w:val="left" w:pos="1134"/>
          <w:tab w:val="left" w:pos="1276"/>
        </w:tabs>
        <w:spacing w:line="240" w:lineRule="auto"/>
        <w:ind w:left="0" w:firstLine="709"/>
        <w:rPr>
          <w:szCs w:val="28"/>
        </w:rPr>
      </w:pPr>
      <w:r w:rsidRPr="007B6D7A">
        <w:rPr>
          <w:szCs w:val="28"/>
        </w:rPr>
        <w:t>Тяжкова И.М. Неосторожные преступления с использованием источников повышенной опасности. - СПб., 2002. - С. 121.</w:t>
      </w:r>
    </w:p>
    <w:p w14:paraId="56F8AE89" w14:textId="77777777" w:rsidR="002D61FD" w:rsidRPr="007B6D7A" w:rsidRDefault="002D61FD" w:rsidP="00F07875">
      <w:pPr>
        <w:pStyle w:val="22"/>
        <w:widowControl w:val="0"/>
        <w:numPr>
          <w:ilvl w:val="0"/>
          <w:numId w:val="8"/>
        </w:numPr>
        <w:tabs>
          <w:tab w:val="left" w:pos="1134"/>
          <w:tab w:val="left" w:pos="1276"/>
        </w:tabs>
        <w:spacing w:line="240" w:lineRule="auto"/>
        <w:ind w:left="0" w:firstLine="709"/>
        <w:rPr>
          <w:szCs w:val="28"/>
        </w:rPr>
      </w:pPr>
      <w:r w:rsidRPr="007B6D7A">
        <w:rPr>
          <w:szCs w:val="28"/>
        </w:rPr>
        <w:t xml:space="preserve">Арипов Е. Как рассматривать в судах дела, связанные с транспортными правонарушениями // </w:t>
      </w:r>
      <w:hyperlink r:id="rId33" w:history="1">
        <w:r w:rsidRPr="007B6D7A">
          <w:rPr>
            <w:rStyle w:val="af"/>
            <w:color w:val="auto"/>
            <w:szCs w:val="28"/>
            <w:u w:val="none"/>
          </w:rPr>
          <w:t>https://www.zakon.kz/4828296-kak-rassmatrivat-v-sudakh-dela.html</w:t>
        </w:r>
      </w:hyperlink>
      <w:r w:rsidRPr="007B6D7A">
        <w:rPr>
          <w:szCs w:val="28"/>
        </w:rPr>
        <w:t xml:space="preserve"> (дата обращения 17.09.2021).</w:t>
      </w:r>
    </w:p>
    <w:p w14:paraId="1D4CAE3D" w14:textId="77777777" w:rsidR="002D61FD" w:rsidRPr="007B6D7A" w:rsidRDefault="002D61FD" w:rsidP="00F07875">
      <w:pPr>
        <w:pStyle w:val="afa"/>
        <w:numPr>
          <w:ilvl w:val="0"/>
          <w:numId w:val="8"/>
        </w:numPr>
        <w:tabs>
          <w:tab w:val="left" w:pos="1276"/>
        </w:tabs>
        <w:ind w:left="0" w:firstLine="709"/>
        <w:rPr>
          <w:sz w:val="28"/>
          <w:szCs w:val="28"/>
        </w:rPr>
      </w:pPr>
      <w:r w:rsidRPr="007B6D7A">
        <w:rPr>
          <w:sz w:val="28"/>
          <w:szCs w:val="28"/>
        </w:rPr>
        <w:t>Танкибаева А.К. Понятие и признаки административного правонарушения как основания административной ответственности // Вестник науки Костанайского социально-технического университета имени академика Зулхарнай Алдамжара. – 2015. -</w:t>
      </w:r>
      <w:r w:rsidRPr="007B6D7A">
        <w:rPr>
          <w:sz w:val="28"/>
          <w:szCs w:val="28"/>
          <w:lang w:val="en-US"/>
        </w:rPr>
        <w:t>URL</w:t>
      </w:r>
      <w:r w:rsidRPr="007B6D7A">
        <w:rPr>
          <w:sz w:val="28"/>
          <w:szCs w:val="28"/>
        </w:rPr>
        <w:t xml:space="preserve">: </w:t>
      </w:r>
      <w:hyperlink r:id="rId34" w:history="1">
        <w:r w:rsidRPr="007B6D7A">
          <w:rPr>
            <w:rStyle w:val="af"/>
            <w:color w:val="auto"/>
            <w:sz w:val="28"/>
            <w:szCs w:val="28"/>
            <w:lang w:val="en-US"/>
          </w:rPr>
          <w:t>https</w:t>
        </w:r>
        <w:r w:rsidRPr="007B6D7A">
          <w:rPr>
            <w:rStyle w:val="af"/>
            <w:color w:val="auto"/>
            <w:sz w:val="28"/>
            <w:szCs w:val="28"/>
          </w:rPr>
          <w:t>://</w:t>
        </w:r>
        <w:r w:rsidRPr="007B6D7A">
          <w:rPr>
            <w:rStyle w:val="af"/>
            <w:color w:val="auto"/>
            <w:sz w:val="28"/>
            <w:szCs w:val="28"/>
            <w:lang w:val="en-US"/>
          </w:rPr>
          <w:t>articlekz</w:t>
        </w:r>
        <w:r w:rsidRPr="007B6D7A">
          <w:rPr>
            <w:rStyle w:val="af"/>
            <w:color w:val="auto"/>
            <w:sz w:val="28"/>
            <w:szCs w:val="28"/>
          </w:rPr>
          <w:t>.</w:t>
        </w:r>
        <w:r w:rsidRPr="007B6D7A">
          <w:rPr>
            <w:rStyle w:val="af"/>
            <w:color w:val="auto"/>
            <w:sz w:val="28"/>
            <w:szCs w:val="28"/>
            <w:lang w:val="en-US"/>
          </w:rPr>
          <w:t>com</w:t>
        </w:r>
        <w:r w:rsidRPr="007B6D7A">
          <w:rPr>
            <w:rStyle w:val="af"/>
            <w:color w:val="auto"/>
            <w:sz w:val="28"/>
            <w:szCs w:val="28"/>
          </w:rPr>
          <w:t>/</w:t>
        </w:r>
        <w:r w:rsidRPr="007B6D7A">
          <w:rPr>
            <w:rStyle w:val="af"/>
            <w:color w:val="auto"/>
            <w:sz w:val="28"/>
            <w:szCs w:val="28"/>
            <w:lang w:val="en-US"/>
          </w:rPr>
          <w:t>article</w:t>
        </w:r>
        <w:r w:rsidRPr="007B6D7A">
          <w:rPr>
            <w:rStyle w:val="af"/>
            <w:color w:val="auto"/>
            <w:sz w:val="28"/>
            <w:szCs w:val="28"/>
          </w:rPr>
          <w:t>/28482</w:t>
        </w:r>
      </w:hyperlink>
      <w:r w:rsidRPr="007B6D7A">
        <w:rPr>
          <w:sz w:val="28"/>
          <w:szCs w:val="28"/>
        </w:rPr>
        <w:t xml:space="preserve"> (дата обращения 10.09.2022) </w:t>
      </w:r>
    </w:p>
    <w:p w14:paraId="21C5264A" w14:textId="77777777" w:rsidR="002D61FD" w:rsidRPr="007B6D7A" w:rsidRDefault="002D61FD" w:rsidP="00F07875">
      <w:pPr>
        <w:pStyle w:val="afa"/>
        <w:numPr>
          <w:ilvl w:val="0"/>
          <w:numId w:val="8"/>
        </w:numPr>
        <w:tabs>
          <w:tab w:val="left" w:pos="1276"/>
        </w:tabs>
        <w:ind w:left="0" w:firstLine="709"/>
        <w:rPr>
          <w:sz w:val="28"/>
          <w:szCs w:val="28"/>
        </w:rPr>
      </w:pPr>
      <w:r w:rsidRPr="007B6D7A">
        <w:rPr>
          <w:sz w:val="28"/>
          <w:szCs w:val="28"/>
        </w:rPr>
        <w:t>Серков П.П. Административная ответственность: проблемы и пути совершенствования: автореф…дисс. докт. юрид. наук. – М., 2010. – 46 с. С. 31-32.</w:t>
      </w:r>
    </w:p>
    <w:p w14:paraId="235AAD57" w14:textId="77777777" w:rsidR="002D61FD" w:rsidRPr="007B6D7A" w:rsidRDefault="002D61FD" w:rsidP="00F07875">
      <w:pPr>
        <w:pStyle w:val="afa"/>
        <w:numPr>
          <w:ilvl w:val="0"/>
          <w:numId w:val="8"/>
        </w:numPr>
        <w:tabs>
          <w:tab w:val="left" w:pos="1276"/>
        </w:tabs>
        <w:ind w:left="0" w:firstLine="709"/>
        <w:rPr>
          <w:sz w:val="28"/>
          <w:szCs w:val="28"/>
        </w:rPr>
      </w:pPr>
      <w:r w:rsidRPr="007B6D7A">
        <w:rPr>
          <w:sz w:val="28"/>
          <w:szCs w:val="28"/>
        </w:rPr>
        <w:t xml:space="preserve">Анисимов В.Ф. Проблема классификации административных проступков: дисс…канд. юрид наук. – Тюмень, 1999. – 166 с. – С. 11, 148. </w:t>
      </w:r>
    </w:p>
    <w:p w14:paraId="68B8AEE1" w14:textId="77777777" w:rsidR="002D61FD" w:rsidRPr="007B6D7A" w:rsidRDefault="002D61FD" w:rsidP="00F07875">
      <w:pPr>
        <w:pStyle w:val="afa"/>
        <w:numPr>
          <w:ilvl w:val="0"/>
          <w:numId w:val="8"/>
        </w:numPr>
        <w:tabs>
          <w:tab w:val="left" w:pos="1276"/>
        </w:tabs>
        <w:ind w:left="0" w:firstLine="709"/>
        <w:rPr>
          <w:sz w:val="28"/>
          <w:szCs w:val="28"/>
        </w:rPr>
      </w:pPr>
      <w:r w:rsidRPr="007B6D7A">
        <w:rPr>
          <w:sz w:val="28"/>
          <w:szCs w:val="28"/>
        </w:rPr>
        <w:t>Макарейко Н.В. Проблемы конструирования законодательства об административных правонарушениях // Юридическая техника. 2013. № 7 (ч. 2). - С. 447-451. С. 449</w:t>
      </w:r>
    </w:p>
    <w:p w14:paraId="1019EA7F" w14:textId="77777777" w:rsidR="002D61FD" w:rsidRPr="007B6D7A" w:rsidRDefault="002D61FD" w:rsidP="00F07875">
      <w:pPr>
        <w:pStyle w:val="afa"/>
        <w:numPr>
          <w:ilvl w:val="0"/>
          <w:numId w:val="8"/>
        </w:numPr>
        <w:tabs>
          <w:tab w:val="left" w:pos="1276"/>
        </w:tabs>
        <w:ind w:left="0" w:firstLine="709"/>
        <w:rPr>
          <w:sz w:val="28"/>
          <w:szCs w:val="28"/>
        </w:rPr>
      </w:pPr>
      <w:r w:rsidRPr="007B6D7A">
        <w:rPr>
          <w:sz w:val="28"/>
          <w:szCs w:val="28"/>
        </w:rPr>
        <w:t>Малахова Н.В. Особенности квалификации административного правонарушения // Вестник Московского университета МВД России. – 2017. - № 3. С. 9</w:t>
      </w:r>
      <w:r w:rsidRPr="007B6D7A">
        <w:rPr>
          <w:sz w:val="28"/>
          <w:szCs w:val="28"/>
          <w:lang w:val="en-US"/>
        </w:rPr>
        <w:t>1</w:t>
      </w:r>
      <w:r w:rsidRPr="007B6D7A">
        <w:rPr>
          <w:sz w:val="28"/>
          <w:szCs w:val="28"/>
        </w:rPr>
        <w:t>-9</w:t>
      </w:r>
      <w:r w:rsidRPr="007B6D7A">
        <w:rPr>
          <w:sz w:val="28"/>
          <w:szCs w:val="28"/>
          <w:lang w:val="en-US"/>
        </w:rPr>
        <w:t>5</w:t>
      </w:r>
      <w:r w:rsidRPr="007B6D7A">
        <w:rPr>
          <w:sz w:val="28"/>
          <w:szCs w:val="28"/>
        </w:rPr>
        <w:t>. С. 94.</w:t>
      </w:r>
    </w:p>
    <w:p w14:paraId="4D45CE2C" w14:textId="77777777" w:rsidR="002D61FD" w:rsidRPr="007B6D7A" w:rsidRDefault="002D61FD" w:rsidP="00F07875">
      <w:pPr>
        <w:pStyle w:val="afa"/>
        <w:numPr>
          <w:ilvl w:val="0"/>
          <w:numId w:val="8"/>
        </w:numPr>
        <w:tabs>
          <w:tab w:val="left" w:pos="1276"/>
        </w:tabs>
        <w:ind w:left="0" w:firstLine="709"/>
        <w:rPr>
          <w:sz w:val="28"/>
          <w:szCs w:val="28"/>
        </w:rPr>
      </w:pPr>
      <w:r w:rsidRPr="007B6D7A">
        <w:rPr>
          <w:sz w:val="28"/>
          <w:szCs w:val="28"/>
        </w:rPr>
        <w:t>Серков П.П. О некоторых правилах правовой квалификации административных правонарушений // Административное право и процесс. - М.: Юрист, 2012. № 1. - С. 27-32. С. 28</w:t>
      </w:r>
    </w:p>
    <w:p w14:paraId="0A034521" w14:textId="77777777" w:rsidR="002D61FD" w:rsidRPr="007B6D7A" w:rsidRDefault="002D61FD" w:rsidP="00F07875">
      <w:pPr>
        <w:pStyle w:val="afa"/>
        <w:numPr>
          <w:ilvl w:val="0"/>
          <w:numId w:val="8"/>
        </w:numPr>
        <w:tabs>
          <w:tab w:val="left" w:pos="1276"/>
        </w:tabs>
        <w:ind w:left="0" w:firstLine="709"/>
        <w:rPr>
          <w:sz w:val="28"/>
          <w:szCs w:val="28"/>
        </w:rPr>
      </w:pPr>
      <w:r w:rsidRPr="007B6D7A">
        <w:rPr>
          <w:sz w:val="28"/>
          <w:szCs w:val="28"/>
        </w:rPr>
        <w:t>Нактанов К.К., Мукабенов М.В., Ангрыкова Г.М. Административное правонарушение как основание административной ответственности: теоретические основы и их воплощение на практике // Вестник Калмыцкого университета. - 2013. -№ 1 (17). С. 112-117. С. 114.</w:t>
      </w:r>
    </w:p>
    <w:p w14:paraId="3A7FBFFB" w14:textId="6373EFBF" w:rsidR="002D61FD" w:rsidRPr="007B6D7A" w:rsidRDefault="002D3218" w:rsidP="00F07875">
      <w:pPr>
        <w:pStyle w:val="afa"/>
        <w:numPr>
          <w:ilvl w:val="0"/>
          <w:numId w:val="8"/>
        </w:numPr>
        <w:tabs>
          <w:tab w:val="left" w:pos="1276"/>
        </w:tabs>
        <w:ind w:left="0" w:firstLine="709"/>
        <w:rPr>
          <w:sz w:val="28"/>
          <w:szCs w:val="28"/>
        </w:rPr>
      </w:pPr>
      <w:r w:rsidRPr="007B6D7A">
        <w:rPr>
          <w:sz w:val="28"/>
          <w:szCs w:val="28"/>
        </w:rPr>
        <w:t xml:space="preserve">Бахрах </w:t>
      </w:r>
      <w:r w:rsidR="002D61FD" w:rsidRPr="007B6D7A">
        <w:rPr>
          <w:sz w:val="28"/>
          <w:szCs w:val="28"/>
        </w:rPr>
        <w:t>Д.Н. Административное право России: учебник/ Бахрах Д.Н. - М.: Эксмо. 2011. С.485−486.</w:t>
      </w:r>
    </w:p>
    <w:p w14:paraId="23A7E13A" w14:textId="5B1B993D" w:rsidR="00C16A5F" w:rsidRPr="007B6D7A" w:rsidRDefault="00C16A5F" w:rsidP="00F07875">
      <w:pPr>
        <w:pStyle w:val="afa"/>
        <w:numPr>
          <w:ilvl w:val="0"/>
          <w:numId w:val="8"/>
        </w:numPr>
        <w:tabs>
          <w:tab w:val="left" w:pos="1276"/>
        </w:tabs>
        <w:ind w:left="0" w:firstLine="709"/>
        <w:rPr>
          <w:sz w:val="28"/>
          <w:szCs w:val="28"/>
        </w:rPr>
      </w:pPr>
      <w:r w:rsidRPr="007B6D7A">
        <w:rPr>
          <w:sz w:val="28"/>
          <w:szCs w:val="28"/>
        </w:rPr>
        <w:t>Обобщение судебной практики об освобождении от административной ответственности при малозначительности правонарушения. //Бюллетень Верховного суда Республики Казахстан. Нур-Султан, 2020. –С.63-95.</w:t>
      </w:r>
    </w:p>
    <w:p w14:paraId="484B9E9E" w14:textId="1E83F5AF" w:rsidR="002D3218" w:rsidRPr="007B6D7A" w:rsidRDefault="002D3218" w:rsidP="00F07875">
      <w:pPr>
        <w:pStyle w:val="afa"/>
        <w:numPr>
          <w:ilvl w:val="0"/>
          <w:numId w:val="8"/>
        </w:numPr>
        <w:tabs>
          <w:tab w:val="left" w:pos="1276"/>
        </w:tabs>
        <w:ind w:left="0" w:firstLine="709"/>
        <w:rPr>
          <w:sz w:val="28"/>
          <w:szCs w:val="28"/>
        </w:rPr>
      </w:pPr>
      <w:r w:rsidRPr="007B6D7A">
        <w:rPr>
          <w:sz w:val="28"/>
          <w:szCs w:val="28"/>
        </w:rPr>
        <w:t xml:space="preserve">Об административных правонарушениях Кодекс Республики Казахстан от 5 июля 2014 года № 235-V ЗРК. // </w:t>
      </w:r>
      <w:hyperlink r:id="rId35" w:history="1">
        <w:r w:rsidRPr="007B6D7A">
          <w:rPr>
            <w:rStyle w:val="af"/>
            <w:color w:val="auto"/>
            <w:sz w:val="28"/>
            <w:szCs w:val="28"/>
          </w:rPr>
          <w:t>https://adilet.zan.kz/rus/docs/K1400000235</w:t>
        </w:r>
      </w:hyperlink>
      <w:r w:rsidRPr="007B6D7A">
        <w:rPr>
          <w:sz w:val="28"/>
          <w:szCs w:val="28"/>
        </w:rPr>
        <w:t xml:space="preserve"> (дата обращения: 11.11.2022).</w:t>
      </w:r>
    </w:p>
    <w:p w14:paraId="5C298DAD" w14:textId="77777777" w:rsidR="002D61FD" w:rsidRPr="007B6D7A" w:rsidRDefault="002D61FD" w:rsidP="00F07875">
      <w:pPr>
        <w:pStyle w:val="afa"/>
        <w:numPr>
          <w:ilvl w:val="0"/>
          <w:numId w:val="8"/>
        </w:numPr>
        <w:tabs>
          <w:tab w:val="left" w:pos="1276"/>
        </w:tabs>
        <w:ind w:left="0" w:firstLine="709"/>
        <w:rPr>
          <w:sz w:val="28"/>
          <w:szCs w:val="28"/>
        </w:rPr>
      </w:pPr>
      <w:r w:rsidRPr="007B6D7A">
        <w:rPr>
          <w:sz w:val="28"/>
          <w:szCs w:val="28"/>
        </w:rPr>
        <w:lastRenderedPageBreak/>
        <w:t>Здольник А.В. Административная ответственность за нарушения в сфере безопасности дорожного движения: автореф. дисс…канд. юрид. наук. – М., 2010. – 29 с. С. 9.</w:t>
      </w:r>
    </w:p>
    <w:p w14:paraId="412CFEB6" w14:textId="77777777" w:rsidR="002D61FD" w:rsidRPr="007B6D7A" w:rsidRDefault="002D61FD" w:rsidP="00F07875">
      <w:pPr>
        <w:pStyle w:val="afa"/>
        <w:numPr>
          <w:ilvl w:val="0"/>
          <w:numId w:val="8"/>
        </w:numPr>
        <w:tabs>
          <w:tab w:val="left" w:pos="1276"/>
        </w:tabs>
        <w:ind w:left="0" w:firstLine="709"/>
        <w:rPr>
          <w:sz w:val="28"/>
          <w:szCs w:val="28"/>
        </w:rPr>
      </w:pPr>
      <w:r w:rsidRPr="007B6D7A">
        <w:rPr>
          <w:sz w:val="28"/>
          <w:szCs w:val="28"/>
        </w:rPr>
        <w:t>Малахова Н.В., Дугаев И.И. Особенности квалификации административного правонарушения по объективным элементам его юридического состава // Вестник Московского университета МВД России. – 2017 - № 1. – С. 94-98. С. 95-96.</w:t>
      </w:r>
    </w:p>
    <w:p w14:paraId="7634764A" w14:textId="77777777" w:rsidR="002D61FD" w:rsidRPr="007B6D7A" w:rsidRDefault="002D61FD" w:rsidP="00F07875">
      <w:pPr>
        <w:pStyle w:val="afa"/>
        <w:numPr>
          <w:ilvl w:val="0"/>
          <w:numId w:val="8"/>
        </w:numPr>
        <w:tabs>
          <w:tab w:val="left" w:pos="1276"/>
        </w:tabs>
        <w:ind w:left="0" w:firstLine="709"/>
        <w:rPr>
          <w:sz w:val="28"/>
          <w:szCs w:val="28"/>
        </w:rPr>
      </w:pPr>
      <w:r w:rsidRPr="007B6D7A">
        <w:rPr>
          <w:sz w:val="28"/>
          <w:szCs w:val="28"/>
        </w:rPr>
        <w:t>Бахаев А.А. Административно-правовое регулирование дорожного движения: вопросы безопасности и ответственности: автореф. дисс…канд. юрид. наук. – М., 2009. – 23 с. С. 7</w:t>
      </w:r>
    </w:p>
    <w:p w14:paraId="55AADD7B" w14:textId="77777777" w:rsidR="002D61FD" w:rsidRPr="007B6D7A" w:rsidRDefault="002D61FD" w:rsidP="00F07875">
      <w:pPr>
        <w:pStyle w:val="afa"/>
        <w:numPr>
          <w:ilvl w:val="0"/>
          <w:numId w:val="8"/>
        </w:numPr>
        <w:tabs>
          <w:tab w:val="left" w:pos="1276"/>
        </w:tabs>
        <w:ind w:left="0" w:firstLine="709"/>
        <w:rPr>
          <w:sz w:val="28"/>
          <w:szCs w:val="28"/>
        </w:rPr>
      </w:pPr>
      <w:r w:rsidRPr="007B6D7A">
        <w:rPr>
          <w:sz w:val="28"/>
          <w:szCs w:val="28"/>
        </w:rPr>
        <w:t>Масленников М.Я. Административный процесс: теория и практика / отв. ред. А.С. Дугенец. – М.: ГУ ВНИИ МВД России, 2008. – 362 с. С. 82.</w:t>
      </w:r>
    </w:p>
    <w:p w14:paraId="16FFA768" w14:textId="77777777" w:rsidR="002D61FD" w:rsidRPr="007B6D7A" w:rsidRDefault="002D61FD" w:rsidP="00F07875">
      <w:pPr>
        <w:pStyle w:val="22"/>
        <w:widowControl w:val="0"/>
        <w:numPr>
          <w:ilvl w:val="0"/>
          <w:numId w:val="8"/>
        </w:numPr>
        <w:tabs>
          <w:tab w:val="left" w:pos="1134"/>
          <w:tab w:val="left" w:pos="1276"/>
        </w:tabs>
        <w:spacing w:line="240" w:lineRule="auto"/>
        <w:ind w:left="0" w:firstLine="709"/>
        <w:rPr>
          <w:szCs w:val="28"/>
        </w:rPr>
      </w:pPr>
      <w:r w:rsidRPr="007B6D7A">
        <w:rPr>
          <w:szCs w:val="28"/>
        </w:rPr>
        <w:t>Майоров В.И. Содержание понятия «Безопасность дорожного движения»: теоретические основы // Вестник ЮУрГУ. – 2012. - №7. - С. 99-101.</w:t>
      </w:r>
    </w:p>
    <w:p w14:paraId="68C5ED96" w14:textId="3407940D" w:rsidR="002D61FD" w:rsidRPr="007B6D7A" w:rsidRDefault="002D61FD" w:rsidP="00F07875">
      <w:pPr>
        <w:pStyle w:val="22"/>
        <w:widowControl w:val="0"/>
        <w:numPr>
          <w:ilvl w:val="0"/>
          <w:numId w:val="8"/>
        </w:numPr>
        <w:tabs>
          <w:tab w:val="left" w:pos="1134"/>
          <w:tab w:val="left" w:pos="1276"/>
        </w:tabs>
        <w:spacing w:line="240" w:lineRule="auto"/>
        <w:ind w:left="0" w:firstLine="709"/>
        <w:rPr>
          <w:szCs w:val="28"/>
        </w:rPr>
      </w:pPr>
      <w:r w:rsidRPr="007B6D7A">
        <w:rPr>
          <w:szCs w:val="28"/>
        </w:rPr>
        <w:t xml:space="preserve">Закон Республики Казахстан. О дорожном движении: принят </w:t>
      </w:r>
      <w:r w:rsidR="005F151D" w:rsidRPr="007B6D7A">
        <w:rPr>
          <w:szCs w:val="28"/>
        </w:rPr>
        <w:br/>
      </w:r>
      <w:r w:rsidRPr="007B6D7A">
        <w:rPr>
          <w:szCs w:val="28"/>
        </w:rPr>
        <w:t xml:space="preserve">17 апреля 2014 года, № 194-V // </w:t>
      </w:r>
      <w:hyperlink r:id="rId36" w:history="1">
        <w:r w:rsidRPr="007B6D7A">
          <w:rPr>
            <w:rStyle w:val="af"/>
            <w:rFonts w:eastAsiaTheme="majorEastAsia"/>
            <w:color w:val="auto"/>
            <w:szCs w:val="28"/>
            <w:u w:val="none"/>
          </w:rPr>
          <w:t>https://adilet.zan.kz/rus/docs/Z1400000194</w:t>
        </w:r>
      </w:hyperlink>
      <w:r w:rsidRPr="007B6D7A">
        <w:rPr>
          <w:szCs w:val="28"/>
        </w:rPr>
        <w:t xml:space="preserve"> (дата обращения: 11.09.2021).</w:t>
      </w:r>
    </w:p>
    <w:p w14:paraId="0C388529" w14:textId="77777777" w:rsidR="002D61FD" w:rsidRPr="007B6D7A" w:rsidRDefault="002D61FD" w:rsidP="00F07875">
      <w:pPr>
        <w:pStyle w:val="22"/>
        <w:widowControl w:val="0"/>
        <w:numPr>
          <w:ilvl w:val="0"/>
          <w:numId w:val="8"/>
        </w:numPr>
        <w:tabs>
          <w:tab w:val="left" w:pos="1134"/>
          <w:tab w:val="left" w:pos="1276"/>
        </w:tabs>
        <w:spacing w:line="240" w:lineRule="auto"/>
        <w:ind w:left="0" w:firstLine="709"/>
        <w:rPr>
          <w:szCs w:val="28"/>
        </w:rPr>
      </w:pPr>
      <w:r w:rsidRPr="007B6D7A">
        <w:rPr>
          <w:szCs w:val="28"/>
        </w:rPr>
        <w:t xml:space="preserve">Закон Республики Казахстан. О национальной безопасности: принят  </w:t>
      </w:r>
      <w:r w:rsidRPr="007B6D7A">
        <w:rPr>
          <w:szCs w:val="28"/>
        </w:rPr>
        <w:br/>
        <w:t xml:space="preserve">6 января 2012, №527 // </w:t>
      </w:r>
      <w:hyperlink r:id="rId37" w:history="1">
        <w:r w:rsidRPr="007B6D7A">
          <w:rPr>
            <w:rStyle w:val="af"/>
            <w:rFonts w:eastAsiaTheme="majorEastAsia"/>
            <w:color w:val="auto"/>
            <w:szCs w:val="28"/>
            <w:u w:val="none"/>
          </w:rPr>
          <w:t>https://adilet.zan.kz/rus/docs/Z1200000527</w:t>
        </w:r>
      </w:hyperlink>
      <w:r w:rsidRPr="007B6D7A">
        <w:rPr>
          <w:szCs w:val="28"/>
        </w:rPr>
        <w:t xml:space="preserve"> (дата обращения: 11.09.2021).</w:t>
      </w:r>
    </w:p>
    <w:p w14:paraId="6F593E6C" w14:textId="77777777" w:rsidR="002D61FD" w:rsidRPr="007B6D7A" w:rsidRDefault="002D61FD" w:rsidP="00F07875">
      <w:pPr>
        <w:pStyle w:val="22"/>
        <w:widowControl w:val="0"/>
        <w:numPr>
          <w:ilvl w:val="0"/>
          <w:numId w:val="8"/>
        </w:numPr>
        <w:tabs>
          <w:tab w:val="left" w:pos="1134"/>
          <w:tab w:val="left" w:pos="1276"/>
        </w:tabs>
        <w:spacing w:line="240" w:lineRule="auto"/>
        <w:ind w:left="0" w:firstLine="709"/>
        <w:rPr>
          <w:szCs w:val="28"/>
        </w:rPr>
      </w:pPr>
      <w:r w:rsidRPr="007B6D7A">
        <w:rPr>
          <w:szCs w:val="28"/>
        </w:rPr>
        <w:t>Коренев А.П. Нормы административного права и их применение: учебное пособие. – М., 1998. – С. 36.</w:t>
      </w:r>
    </w:p>
    <w:p w14:paraId="4DBCAED8" w14:textId="77777777" w:rsidR="002D61FD" w:rsidRPr="007B6D7A" w:rsidRDefault="002D61FD" w:rsidP="00F07875">
      <w:pPr>
        <w:pStyle w:val="22"/>
        <w:widowControl w:val="0"/>
        <w:numPr>
          <w:ilvl w:val="0"/>
          <w:numId w:val="8"/>
        </w:numPr>
        <w:tabs>
          <w:tab w:val="left" w:pos="1134"/>
          <w:tab w:val="left" w:pos="1276"/>
        </w:tabs>
        <w:spacing w:line="240" w:lineRule="auto"/>
        <w:ind w:left="0" w:firstLine="709"/>
        <w:rPr>
          <w:szCs w:val="28"/>
        </w:rPr>
      </w:pPr>
      <w:r w:rsidRPr="007B6D7A">
        <w:rPr>
          <w:szCs w:val="28"/>
        </w:rPr>
        <w:t>Тимакова В.В. Некоторые аспекты международного опыта в обеспечении безопасности дорожного движения // Современные проблемы гражданской защиты. – 2012. – С. 38-39.</w:t>
      </w:r>
    </w:p>
    <w:p w14:paraId="5A8C66D0" w14:textId="77777777" w:rsidR="002D61FD" w:rsidRPr="007B6D7A" w:rsidRDefault="002D61FD" w:rsidP="00F07875">
      <w:pPr>
        <w:pStyle w:val="ac"/>
        <w:widowControl w:val="0"/>
        <w:numPr>
          <w:ilvl w:val="0"/>
          <w:numId w:val="8"/>
        </w:numPr>
        <w:tabs>
          <w:tab w:val="left" w:pos="1134"/>
          <w:tab w:val="left" w:pos="1276"/>
        </w:tabs>
        <w:ind w:left="0" w:firstLine="709"/>
        <w:rPr>
          <w:sz w:val="28"/>
          <w:szCs w:val="28"/>
        </w:rPr>
      </w:pPr>
      <w:r w:rsidRPr="007B6D7A">
        <w:rPr>
          <w:sz w:val="28"/>
          <w:szCs w:val="28"/>
        </w:rPr>
        <w:t>Сыздык Б.К., Осик Ю.И. Влияние дорожной инфраструктуры и технического состояния транспорта на безопасность дорожного движения // Наука и современное общество, векторы движения, приоритеты развития: мат-лы Междунар. науч.-практ. конф.– Караганда, 2018. - Т.2. – 397 с.</w:t>
      </w:r>
    </w:p>
    <w:p w14:paraId="57512B4D" w14:textId="77777777" w:rsidR="002D61FD" w:rsidRPr="007B6D7A" w:rsidRDefault="002D61FD" w:rsidP="00F07875">
      <w:pPr>
        <w:pStyle w:val="ac"/>
        <w:widowControl w:val="0"/>
        <w:numPr>
          <w:ilvl w:val="0"/>
          <w:numId w:val="8"/>
        </w:numPr>
        <w:tabs>
          <w:tab w:val="left" w:pos="1134"/>
          <w:tab w:val="left" w:pos="1276"/>
        </w:tabs>
        <w:ind w:left="0" w:firstLine="709"/>
        <w:rPr>
          <w:sz w:val="28"/>
          <w:szCs w:val="28"/>
        </w:rPr>
      </w:pPr>
      <w:r w:rsidRPr="007B6D7A">
        <w:rPr>
          <w:sz w:val="28"/>
          <w:szCs w:val="28"/>
        </w:rPr>
        <w:t>Карева В.В. Факторы, инструменты и методы управления безопасностью дорожного движения: на примере Хабаровского края:</w:t>
      </w:r>
      <w:r w:rsidRPr="007B6D7A">
        <w:rPr>
          <w:sz w:val="28"/>
          <w:szCs w:val="28"/>
          <w:lang w:val="kk-KZ"/>
        </w:rPr>
        <w:t xml:space="preserve"> автореф</w:t>
      </w:r>
      <w:r w:rsidRPr="007B6D7A">
        <w:rPr>
          <w:sz w:val="28"/>
          <w:szCs w:val="28"/>
        </w:rPr>
        <w:t>.  … канд. экон. наук. – Хабаровск, 2004. - С. 8.</w:t>
      </w:r>
    </w:p>
    <w:p w14:paraId="5FF71ED5" w14:textId="77777777" w:rsidR="002D61FD" w:rsidRPr="007B6D7A" w:rsidRDefault="002D61FD" w:rsidP="00F07875">
      <w:pPr>
        <w:pStyle w:val="22"/>
        <w:widowControl w:val="0"/>
        <w:numPr>
          <w:ilvl w:val="0"/>
          <w:numId w:val="8"/>
        </w:numPr>
        <w:tabs>
          <w:tab w:val="left" w:pos="1134"/>
          <w:tab w:val="left" w:pos="1276"/>
        </w:tabs>
        <w:spacing w:line="240" w:lineRule="auto"/>
        <w:ind w:left="0" w:firstLine="709"/>
        <w:rPr>
          <w:szCs w:val="28"/>
        </w:rPr>
      </w:pPr>
      <w:r w:rsidRPr="007B6D7A">
        <w:rPr>
          <w:szCs w:val="28"/>
        </w:rPr>
        <w:t>Закон Республики Казахстан. О безопасности дорожного движения: принят 15 июля 1996 года, № 29 (</w:t>
      </w:r>
      <w:r w:rsidRPr="007B6D7A">
        <w:rPr>
          <w:spacing w:val="2"/>
          <w:szCs w:val="28"/>
          <w:shd w:val="clear" w:color="auto" w:fill="FFFFFF"/>
        </w:rPr>
        <w:t>утратил силу Законом РК от 17.04.2014 </w:t>
      </w:r>
      <w:hyperlink r:id="rId38" w:anchor="z443" w:history="1">
        <w:r w:rsidRPr="007B6D7A">
          <w:rPr>
            <w:rStyle w:val="af"/>
            <w:rFonts w:eastAsiaTheme="majorEastAsia"/>
            <w:color w:val="auto"/>
            <w:spacing w:val="2"/>
            <w:szCs w:val="28"/>
            <w:u w:val="none"/>
            <w:shd w:val="clear" w:color="auto" w:fill="FFFFFF"/>
          </w:rPr>
          <w:t>№ 194-V</w:t>
        </w:r>
      </w:hyperlink>
      <w:r w:rsidRPr="007B6D7A">
        <w:rPr>
          <w:szCs w:val="28"/>
        </w:rPr>
        <w:t xml:space="preserve">) // </w:t>
      </w:r>
      <w:hyperlink r:id="rId39" w:history="1">
        <w:r w:rsidRPr="007B6D7A">
          <w:rPr>
            <w:rStyle w:val="af"/>
            <w:rFonts w:eastAsiaTheme="majorEastAsia"/>
            <w:color w:val="auto"/>
            <w:szCs w:val="28"/>
            <w:u w:val="none"/>
          </w:rPr>
          <w:t>https://adilet.zan.kz/rus/docs/Z960000029_</w:t>
        </w:r>
      </w:hyperlink>
      <w:r w:rsidRPr="007B6D7A">
        <w:rPr>
          <w:szCs w:val="28"/>
        </w:rPr>
        <w:t xml:space="preserve"> (дата обращения: 11.09.2021). </w:t>
      </w:r>
    </w:p>
    <w:p w14:paraId="2666C6DE" w14:textId="77777777" w:rsidR="002D61FD" w:rsidRPr="007B6D7A" w:rsidRDefault="002D61FD" w:rsidP="00F07875">
      <w:pPr>
        <w:pStyle w:val="22"/>
        <w:widowControl w:val="0"/>
        <w:numPr>
          <w:ilvl w:val="0"/>
          <w:numId w:val="8"/>
        </w:numPr>
        <w:tabs>
          <w:tab w:val="left" w:pos="1134"/>
          <w:tab w:val="left" w:pos="1276"/>
        </w:tabs>
        <w:spacing w:line="240" w:lineRule="auto"/>
        <w:ind w:left="0" w:firstLine="709"/>
        <w:rPr>
          <w:szCs w:val="28"/>
        </w:rPr>
      </w:pPr>
      <w:r w:rsidRPr="007B6D7A">
        <w:rPr>
          <w:szCs w:val="28"/>
        </w:rPr>
        <w:t xml:space="preserve">Закон Республики Казахстан. О ратификации Конвенции Организации Объединенных Наций о дорожном движении: принят 31 декабря 2009 года, </w:t>
      </w:r>
      <w:r w:rsidRPr="007B6D7A">
        <w:rPr>
          <w:szCs w:val="28"/>
        </w:rPr>
        <w:br/>
        <w:t xml:space="preserve">№ 237-IV // </w:t>
      </w:r>
      <w:hyperlink r:id="rId40" w:history="1">
        <w:r w:rsidRPr="007B6D7A">
          <w:rPr>
            <w:rStyle w:val="af"/>
            <w:rFonts w:eastAsiaTheme="majorEastAsia"/>
            <w:color w:val="auto"/>
            <w:szCs w:val="28"/>
            <w:u w:val="none"/>
          </w:rPr>
          <w:t>https://adilet.zan.kz/rus/docs/Z090000237_</w:t>
        </w:r>
      </w:hyperlink>
      <w:r w:rsidRPr="007B6D7A">
        <w:rPr>
          <w:szCs w:val="28"/>
        </w:rPr>
        <w:t xml:space="preserve">(дата обращения: 11.09.2021). </w:t>
      </w:r>
    </w:p>
    <w:p w14:paraId="4FE8054B" w14:textId="77777777" w:rsidR="002D61FD" w:rsidRPr="007B6D7A" w:rsidRDefault="002D61FD" w:rsidP="00F07875">
      <w:pPr>
        <w:pStyle w:val="22"/>
        <w:widowControl w:val="0"/>
        <w:numPr>
          <w:ilvl w:val="0"/>
          <w:numId w:val="8"/>
        </w:numPr>
        <w:tabs>
          <w:tab w:val="left" w:pos="1134"/>
          <w:tab w:val="left" w:pos="1276"/>
        </w:tabs>
        <w:spacing w:line="240" w:lineRule="auto"/>
        <w:ind w:left="0" w:firstLine="709"/>
        <w:rPr>
          <w:szCs w:val="28"/>
        </w:rPr>
      </w:pPr>
      <w:r w:rsidRPr="007B6D7A">
        <w:rPr>
          <w:szCs w:val="28"/>
        </w:rPr>
        <w:t xml:space="preserve">Закон Республики Молдовы. О безопасности дорожного движения: принят 7 июня 2007 года №131 </w:t>
      </w:r>
      <w:r w:rsidRPr="007B6D7A">
        <w:rPr>
          <w:rStyle w:val="s3"/>
          <w:rFonts w:eastAsiaTheme="majorEastAsia"/>
          <w:i w:val="0"/>
          <w:iCs/>
          <w:color w:val="auto"/>
          <w:szCs w:val="28"/>
          <w:shd w:val="clear" w:color="auto" w:fill="FFFFFF"/>
        </w:rPr>
        <w:t xml:space="preserve">(с </w:t>
      </w:r>
      <w:hyperlink r:id="rId41" w:tooltip="Закон Республики Молдова от 7 июня 2007 года № 131-XVI " w:history="1">
        <w:r w:rsidRPr="007B6D7A">
          <w:rPr>
            <w:rStyle w:val="af"/>
            <w:iCs/>
            <w:color w:val="auto"/>
            <w:szCs w:val="28"/>
            <w:u w:val="none"/>
          </w:rPr>
          <w:t>изм. и доп</w:t>
        </w:r>
        <w:r w:rsidRPr="007B6D7A">
          <w:rPr>
            <w:rStyle w:val="af"/>
            <w:i/>
            <w:iCs/>
            <w:color w:val="auto"/>
            <w:szCs w:val="28"/>
            <w:u w:val="none"/>
          </w:rPr>
          <w:t>.</w:t>
        </w:r>
      </w:hyperlink>
      <w:r w:rsidRPr="007B6D7A">
        <w:rPr>
          <w:rStyle w:val="s3"/>
          <w:rFonts w:eastAsiaTheme="majorEastAsia"/>
          <w:i w:val="0"/>
          <w:iCs/>
          <w:color w:val="auto"/>
          <w:szCs w:val="28"/>
          <w:shd w:val="clear" w:color="auto" w:fill="FFFFFF"/>
        </w:rPr>
        <w:t xml:space="preserve"> по сост. на 30.11.2018 г.) // </w:t>
      </w:r>
      <w:hyperlink r:id="rId42" w:history="1">
        <w:r w:rsidRPr="007B6D7A">
          <w:rPr>
            <w:rStyle w:val="af"/>
            <w:rFonts w:eastAsiaTheme="majorEastAsia"/>
            <w:color w:val="auto"/>
            <w:szCs w:val="28"/>
            <w:u w:val="none"/>
          </w:rPr>
          <w:t>https://online.zakon.kz/Document/?doc_id=30545453</w:t>
        </w:r>
      </w:hyperlink>
      <w:r w:rsidRPr="007B6D7A">
        <w:rPr>
          <w:szCs w:val="28"/>
        </w:rPr>
        <w:t xml:space="preserve"> </w:t>
      </w:r>
      <w:hyperlink r:id="rId43" w:history="1"/>
      <w:r w:rsidRPr="007B6D7A">
        <w:rPr>
          <w:szCs w:val="28"/>
        </w:rPr>
        <w:t>(дата обращения: 11.09.2021).</w:t>
      </w:r>
    </w:p>
    <w:p w14:paraId="131FF580" w14:textId="77777777" w:rsidR="002D61FD" w:rsidRPr="007B6D7A" w:rsidRDefault="002D61FD" w:rsidP="00F07875">
      <w:pPr>
        <w:pStyle w:val="22"/>
        <w:widowControl w:val="0"/>
        <w:numPr>
          <w:ilvl w:val="0"/>
          <w:numId w:val="8"/>
        </w:numPr>
        <w:tabs>
          <w:tab w:val="left" w:pos="1134"/>
          <w:tab w:val="left" w:pos="1276"/>
        </w:tabs>
        <w:spacing w:line="240" w:lineRule="auto"/>
        <w:ind w:left="0" w:firstLine="709"/>
        <w:rPr>
          <w:szCs w:val="28"/>
        </w:rPr>
      </w:pPr>
      <w:r w:rsidRPr="007B6D7A">
        <w:rPr>
          <w:szCs w:val="28"/>
        </w:rPr>
        <w:t xml:space="preserve">Закон Грузии. О дорожном движении: принят 24 декабря 2013 года №1830 // </w:t>
      </w:r>
      <w:hyperlink r:id="rId44" w:history="1">
        <w:r w:rsidRPr="007B6D7A">
          <w:rPr>
            <w:rStyle w:val="af"/>
            <w:rFonts w:eastAsiaTheme="majorEastAsia"/>
            <w:color w:val="auto"/>
            <w:szCs w:val="28"/>
            <w:u w:val="none"/>
          </w:rPr>
          <w:t>https://matsne.gov.ge/ru/document/download/2169396/1/ru/pdf</w:t>
        </w:r>
      </w:hyperlink>
      <w:r w:rsidRPr="007B6D7A">
        <w:rPr>
          <w:szCs w:val="28"/>
        </w:rPr>
        <w:t xml:space="preserve"> (дата обращения: 11.09.2021). </w:t>
      </w:r>
    </w:p>
    <w:p w14:paraId="4C19EE84" w14:textId="77777777" w:rsidR="002D61FD" w:rsidRPr="007B6D7A" w:rsidRDefault="002D61FD" w:rsidP="00F07875">
      <w:pPr>
        <w:pStyle w:val="22"/>
        <w:widowControl w:val="0"/>
        <w:numPr>
          <w:ilvl w:val="0"/>
          <w:numId w:val="8"/>
        </w:numPr>
        <w:tabs>
          <w:tab w:val="left" w:pos="1134"/>
          <w:tab w:val="left" w:pos="1276"/>
        </w:tabs>
        <w:spacing w:line="240" w:lineRule="auto"/>
        <w:ind w:left="0" w:firstLine="709"/>
        <w:rPr>
          <w:szCs w:val="28"/>
        </w:rPr>
      </w:pPr>
      <w:r w:rsidRPr="007B6D7A">
        <w:rPr>
          <w:szCs w:val="28"/>
        </w:rPr>
        <w:lastRenderedPageBreak/>
        <w:t xml:space="preserve"> Кондрашов Б.П. Общественная безопасность и административно-правовые средства ее обеспечения: учебное пособие. – М., 1998. – С. 8.</w:t>
      </w:r>
    </w:p>
    <w:p w14:paraId="19E00E94" w14:textId="77777777" w:rsidR="002D61FD" w:rsidRPr="007B6D7A" w:rsidRDefault="002D61FD" w:rsidP="00F07875">
      <w:pPr>
        <w:pStyle w:val="22"/>
        <w:widowControl w:val="0"/>
        <w:numPr>
          <w:ilvl w:val="0"/>
          <w:numId w:val="8"/>
        </w:numPr>
        <w:tabs>
          <w:tab w:val="left" w:pos="1134"/>
          <w:tab w:val="left" w:pos="1276"/>
        </w:tabs>
        <w:spacing w:line="240" w:lineRule="auto"/>
        <w:ind w:left="0" w:firstLine="709"/>
        <w:rPr>
          <w:szCs w:val="28"/>
        </w:rPr>
      </w:pPr>
      <w:r w:rsidRPr="007B6D7A">
        <w:rPr>
          <w:szCs w:val="28"/>
        </w:rPr>
        <w:t>Исмагилов Р.Ф., Курзенин Э.Б., Числов А.И. Источники повышенной опасности и имущественные права граждан // Правовое поле современной экономики. - 2015. - № 10. - С. 109.</w:t>
      </w:r>
    </w:p>
    <w:p w14:paraId="439C0853" w14:textId="77777777" w:rsidR="002D61FD" w:rsidRPr="007B6D7A" w:rsidRDefault="002D61FD" w:rsidP="00F07875">
      <w:pPr>
        <w:pStyle w:val="22"/>
        <w:widowControl w:val="0"/>
        <w:numPr>
          <w:ilvl w:val="0"/>
          <w:numId w:val="8"/>
        </w:numPr>
        <w:tabs>
          <w:tab w:val="left" w:pos="1134"/>
          <w:tab w:val="left" w:pos="1276"/>
        </w:tabs>
        <w:spacing w:line="240" w:lineRule="auto"/>
        <w:ind w:left="0" w:firstLine="709"/>
        <w:rPr>
          <w:szCs w:val="28"/>
        </w:rPr>
      </w:pPr>
      <w:r w:rsidRPr="007B6D7A">
        <w:rPr>
          <w:szCs w:val="28"/>
        </w:rPr>
        <w:t xml:space="preserve">Боер А.А., Алешин Н.В. Транспортное средство как источник повышенной опасности // Отечественная юриспруденция. – 2017. – </w:t>
      </w:r>
      <w:r w:rsidRPr="007B6D7A">
        <w:rPr>
          <w:bCs/>
          <w:szCs w:val="28"/>
          <w:shd w:val="clear" w:color="auto" w:fill="FFFFFF"/>
        </w:rPr>
        <w:t xml:space="preserve">№ </w:t>
      </w:r>
      <w:r w:rsidRPr="007B6D7A">
        <w:rPr>
          <w:szCs w:val="28"/>
          <w:shd w:val="clear" w:color="auto" w:fill="FFFFFF"/>
        </w:rPr>
        <w:t xml:space="preserve">1 (15). </w:t>
      </w:r>
      <w:r w:rsidRPr="007B6D7A">
        <w:rPr>
          <w:szCs w:val="28"/>
        </w:rPr>
        <w:t>- С. 14.</w:t>
      </w:r>
    </w:p>
    <w:p w14:paraId="53F839B5" w14:textId="77777777" w:rsidR="002D61FD" w:rsidRPr="007B6D7A" w:rsidRDefault="002D61FD" w:rsidP="00F07875">
      <w:pPr>
        <w:pStyle w:val="22"/>
        <w:widowControl w:val="0"/>
        <w:numPr>
          <w:ilvl w:val="0"/>
          <w:numId w:val="8"/>
        </w:numPr>
        <w:tabs>
          <w:tab w:val="left" w:pos="1134"/>
          <w:tab w:val="left" w:pos="1276"/>
        </w:tabs>
        <w:spacing w:line="240" w:lineRule="auto"/>
        <w:ind w:left="0" w:firstLine="709"/>
        <w:rPr>
          <w:szCs w:val="28"/>
        </w:rPr>
      </w:pPr>
      <w:r w:rsidRPr="007B6D7A">
        <w:rPr>
          <w:szCs w:val="28"/>
        </w:rPr>
        <w:t>Белов С.А. Административная ответственность правонарушителей правил дорожного движения: учебно-практическое пособие. – М., 2017. - С. 43.</w:t>
      </w:r>
    </w:p>
    <w:p w14:paraId="74CAC19F" w14:textId="77777777" w:rsidR="002D61FD" w:rsidRPr="007B6D7A" w:rsidRDefault="002D61FD" w:rsidP="00F07875">
      <w:pPr>
        <w:pStyle w:val="22"/>
        <w:widowControl w:val="0"/>
        <w:numPr>
          <w:ilvl w:val="0"/>
          <w:numId w:val="8"/>
        </w:numPr>
        <w:tabs>
          <w:tab w:val="left" w:pos="1134"/>
          <w:tab w:val="left" w:pos="1276"/>
        </w:tabs>
        <w:spacing w:line="240" w:lineRule="auto"/>
        <w:ind w:left="0" w:firstLine="709"/>
        <w:rPr>
          <w:szCs w:val="28"/>
        </w:rPr>
      </w:pPr>
      <w:r w:rsidRPr="007B6D7A">
        <w:rPr>
          <w:szCs w:val="28"/>
        </w:rPr>
        <w:t>Тузельбаев Е.О. Правовые основы обеспечения общественной безопасности в Республике Казахстан: монография. - Алматы, 2004. – С. 28.</w:t>
      </w:r>
    </w:p>
    <w:p w14:paraId="2172EE0B" w14:textId="77777777" w:rsidR="002D61FD" w:rsidRPr="007B6D7A" w:rsidRDefault="002D61FD" w:rsidP="00F07875">
      <w:pPr>
        <w:pStyle w:val="22"/>
        <w:widowControl w:val="0"/>
        <w:numPr>
          <w:ilvl w:val="0"/>
          <w:numId w:val="8"/>
        </w:numPr>
        <w:tabs>
          <w:tab w:val="left" w:pos="1134"/>
          <w:tab w:val="left" w:pos="1276"/>
        </w:tabs>
        <w:spacing w:line="240" w:lineRule="auto"/>
        <w:ind w:left="0" w:firstLine="709"/>
        <w:rPr>
          <w:szCs w:val="28"/>
        </w:rPr>
      </w:pPr>
      <w:r w:rsidRPr="007B6D7A">
        <w:rPr>
          <w:szCs w:val="28"/>
        </w:rPr>
        <w:t xml:space="preserve">Национальная концепция безопасности дорожного движения (проект, 2016 г.) // </w:t>
      </w:r>
      <w:hyperlink r:id="rId45" w:history="1">
        <w:r w:rsidRPr="007B6D7A">
          <w:rPr>
            <w:rStyle w:val="af"/>
            <w:color w:val="auto"/>
            <w:szCs w:val="28"/>
            <w:u w:val="none"/>
          </w:rPr>
          <w:t>https://online.zakon.kz/Document/?doc_id=37602036</w:t>
        </w:r>
      </w:hyperlink>
      <w:r w:rsidRPr="007B6D7A">
        <w:rPr>
          <w:szCs w:val="28"/>
        </w:rPr>
        <w:t xml:space="preserve"> (дата обращения 10.10.2019).</w:t>
      </w:r>
    </w:p>
    <w:p w14:paraId="5122EA72" w14:textId="77777777" w:rsidR="002D61FD" w:rsidRPr="007B6D7A" w:rsidRDefault="002D61FD" w:rsidP="00F07875">
      <w:pPr>
        <w:pStyle w:val="22"/>
        <w:widowControl w:val="0"/>
        <w:numPr>
          <w:ilvl w:val="0"/>
          <w:numId w:val="8"/>
        </w:numPr>
        <w:tabs>
          <w:tab w:val="left" w:pos="1134"/>
          <w:tab w:val="left" w:pos="1276"/>
        </w:tabs>
        <w:spacing w:line="240" w:lineRule="auto"/>
        <w:ind w:left="0" w:firstLine="709"/>
        <w:rPr>
          <w:szCs w:val="28"/>
        </w:rPr>
      </w:pPr>
      <w:r w:rsidRPr="007B6D7A">
        <w:rPr>
          <w:szCs w:val="28"/>
        </w:rPr>
        <w:t xml:space="preserve">Жалбуров Е.Т. </w:t>
      </w:r>
      <w:r w:rsidRPr="007B6D7A">
        <w:rPr>
          <w:bCs/>
          <w:szCs w:val="28"/>
        </w:rPr>
        <w:t xml:space="preserve">Административные правоотношения в деятельности органов полиции Республики Казахстан: проблемы теории и практики: монография. – Костанай, 2010. – </w:t>
      </w:r>
      <w:r w:rsidRPr="007B6D7A">
        <w:rPr>
          <w:szCs w:val="28"/>
        </w:rPr>
        <w:t>336 с.</w:t>
      </w:r>
      <w:r w:rsidRPr="007B6D7A">
        <w:rPr>
          <w:bCs/>
          <w:szCs w:val="28"/>
        </w:rPr>
        <w:t xml:space="preserve"> </w:t>
      </w:r>
    </w:p>
    <w:p w14:paraId="4388F812" w14:textId="77777777" w:rsidR="002D61FD" w:rsidRPr="007B6D7A" w:rsidRDefault="002D61FD" w:rsidP="00F07875">
      <w:pPr>
        <w:widowControl w:val="0"/>
        <w:numPr>
          <w:ilvl w:val="0"/>
          <w:numId w:val="8"/>
        </w:numPr>
        <w:tabs>
          <w:tab w:val="left" w:pos="1134"/>
          <w:tab w:val="left" w:pos="1276"/>
        </w:tabs>
        <w:ind w:left="0" w:firstLine="709"/>
        <w:rPr>
          <w:szCs w:val="28"/>
        </w:rPr>
      </w:pPr>
      <w:r w:rsidRPr="007B6D7A">
        <w:rPr>
          <w:szCs w:val="28"/>
        </w:rPr>
        <w:t xml:space="preserve"> Лукьянова В.В. Теоретические аспекты юриспруденции и вопросы правоприменения // Теоретические аспекты юриспруденции и вопросы правоприменения: матер. IX Междун. науч.-практ. конф. – М.: Изд. «Интернаука», 2018. – № 3(9). – С. 8-15.</w:t>
      </w:r>
    </w:p>
    <w:p w14:paraId="78A1B083" w14:textId="77777777" w:rsidR="002D61FD" w:rsidRPr="007B6D7A" w:rsidRDefault="002D61FD" w:rsidP="00F07875">
      <w:pPr>
        <w:widowControl w:val="0"/>
        <w:numPr>
          <w:ilvl w:val="0"/>
          <w:numId w:val="8"/>
        </w:numPr>
        <w:tabs>
          <w:tab w:val="left" w:pos="1134"/>
          <w:tab w:val="left" w:pos="1276"/>
        </w:tabs>
        <w:ind w:left="0" w:firstLine="709"/>
        <w:rPr>
          <w:szCs w:val="28"/>
        </w:rPr>
      </w:pPr>
      <w:r w:rsidRPr="007B6D7A">
        <w:rPr>
          <w:szCs w:val="28"/>
        </w:rPr>
        <w:t>Чирков Е.Н., Полушин М.Ю. Факторы, влияющие на безопасность дорожного движения // Проблемы правоохранительной деятельности. – 2014. - № 4. – С. 20-23.</w:t>
      </w:r>
    </w:p>
    <w:p w14:paraId="6DFD99F5" w14:textId="77777777" w:rsidR="002D61FD" w:rsidRPr="007B6D7A" w:rsidRDefault="002D61FD" w:rsidP="00F07875">
      <w:pPr>
        <w:widowControl w:val="0"/>
        <w:numPr>
          <w:ilvl w:val="0"/>
          <w:numId w:val="8"/>
        </w:numPr>
        <w:tabs>
          <w:tab w:val="left" w:pos="1134"/>
          <w:tab w:val="left" w:pos="1276"/>
        </w:tabs>
        <w:ind w:left="0" w:firstLine="709"/>
        <w:rPr>
          <w:szCs w:val="28"/>
        </w:rPr>
      </w:pPr>
      <w:r w:rsidRPr="007B6D7A">
        <w:rPr>
          <w:szCs w:val="28"/>
        </w:rPr>
        <w:t xml:space="preserve">Геворкян И.Ш., Хрисанов В.А., Михайликов В.Л. Выполняя социальный заказ общества, готовим современных полицейских // Проблемы правоохранительной деятельности. - 2013. - № 1. - С. 8-14. </w:t>
      </w:r>
    </w:p>
    <w:p w14:paraId="35083C53" w14:textId="77777777" w:rsidR="002D61FD" w:rsidRPr="007B6D7A" w:rsidRDefault="002D61FD" w:rsidP="00F07875">
      <w:pPr>
        <w:widowControl w:val="0"/>
        <w:numPr>
          <w:ilvl w:val="0"/>
          <w:numId w:val="8"/>
        </w:numPr>
        <w:tabs>
          <w:tab w:val="left" w:pos="1134"/>
          <w:tab w:val="left" w:pos="1276"/>
        </w:tabs>
        <w:ind w:left="0" w:firstLine="709"/>
        <w:rPr>
          <w:szCs w:val="28"/>
        </w:rPr>
      </w:pPr>
      <w:r w:rsidRPr="007B6D7A">
        <w:rPr>
          <w:szCs w:val="28"/>
        </w:rPr>
        <w:t xml:space="preserve">Закон Республики Казахстан. О транспорте в Республике Казахстан: принят 21 сентября 1994 года, N 156 // </w:t>
      </w:r>
      <w:hyperlink r:id="rId46" w:anchor="pos=4;-90" w:history="1">
        <w:r w:rsidRPr="007B6D7A">
          <w:rPr>
            <w:rStyle w:val="af"/>
            <w:rFonts w:eastAsiaTheme="majorEastAsia"/>
            <w:color w:val="auto"/>
            <w:szCs w:val="28"/>
            <w:u w:val="none"/>
          </w:rPr>
          <w:t>https://online.zakon.kz/ Document/?doc_id=1003161#pos=4;-90</w:t>
        </w:r>
      </w:hyperlink>
      <w:r w:rsidRPr="007B6D7A">
        <w:rPr>
          <w:szCs w:val="28"/>
        </w:rPr>
        <w:t xml:space="preserve"> (дата обращения: 11.09.2021).</w:t>
      </w:r>
    </w:p>
    <w:p w14:paraId="17FEFA6C" w14:textId="77777777" w:rsidR="002D61FD" w:rsidRPr="007B6D7A" w:rsidRDefault="002D61FD" w:rsidP="00F07875">
      <w:pPr>
        <w:widowControl w:val="0"/>
        <w:numPr>
          <w:ilvl w:val="0"/>
          <w:numId w:val="8"/>
        </w:numPr>
        <w:tabs>
          <w:tab w:val="left" w:pos="1134"/>
          <w:tab w:val="left" w:pos="1276"/>
        </w:tabs>
        <w:ind w:left="0" w:firstLine="709"/>
        <w:rPr>
          <w:szCs w:val="28"/>
        </w:rPr>
      </w:pPr>
      <w:r w:rsidRPr="007B6D7A">
        <w:rPr>
          <w:szCs w:val="28"/>
        </w:rPr>
        <w:t xml:space="preserve">Закон Республики Казахстан. Об автомобильных дорогах: принят 17 июля 2001 года, N 245 // </w:t>
      </w:r>
      <w:hyperlink r:id="rId47" w:history="1">
        <w:r w:rsidRPr="007B6D7A">
          <w:rPr>
            <w:rStyle w:val="af"/>
            <w:rFonts w:eastAsiaTheme="majorEastAsia"/>
            <w:color w:val="auto"/>
            <w:szCs w:val="28"/>
            <w:u w:val="none"/>
          </w:rPr>
          <w:t>https://adilet.zan.kz/rus/docs/Z010000245_</w:t>
        </w:r>
      </w:hyperlink>
      <w:r w:rsidRPr="007B6D7A">
        <w:rPr>
          <w:szCs w:val="28"/>
        </w:rPr>
        <w:t xml:space="preserve"> (дата обращения: 11.09.2021).</w:t>
      </w:r>
    </w:p>
    <w:p w14:paraId="2BD9B28A" w14:textId="77777777" w:rsidR="002D61FD" w:rsidRPr="007B6D7A" w:rsidRDefault="002D61FD" w:rsidP="00F07875">
      <w:pPr>
        <w:pStyle w:val="22"/>
        <w:widowControl w:val="0"/>
        <w:numPr>
          <w:ilvl w:val="0"/>
          <w:numId w:val="8"/>
        </w:numPr>
        <w:tabs>
          <w:tab w:val="left" w:pos="1134"/>
          <w:tab w:val="left" w:pos="1276"/>
        </w:tabs>
        <w:spacing w:line="240" w:lineRule="auto"/>
        <w:ind w:left="0" w:firstLine="709"/>
        <w:rPr>
          <w:szCs w:val="28"/>
        </w:rPr>
      </w:pPr>
      <w:r w:rsidRPr="007B6D7A">
        <w:rPr>
          <w:szCs w:val="28"/>
        </w:rPr>
        <w:t>Бакишев К.А., Нургалиев Б.М. Криминологический прогноз дорожно-транспортных происшествий и правонарушений в Казахстане // Наука и современное общество, векторы движения, приоритеты развития: матер. Междун. науч.-практ. конф.– Караганда, 2018. - Т.2. – 397 с.</w:t>
      </w:r>
    </w:p>
    <w:p w14:paraId="59A31F8A" w14:textId="77777777" w:rsidR="002D61FD" w:rsidRPr="007B6D7A" w:rsidRDefault="002D61FD" w:rsidP="00F07875">
      <w:pPr>
        <w:widowControl w:val="0"/>
        <w:numPr>
          <w:ilvl w:val="0"/>
          <w:numId w:val="8"/>
        </w:numPr>
        <w:tabs>
          <w:tab w:val="left" w:pos="1134"/>
          <w:tab w:val="left" w:pos="1276"/>
        </w:tabs>
        <w:ind w:left="0" w:firstLine="709"/>
        <w:rPr>
          <w:szCs w:val="28"/>
        </w:rPr>
      </w:pPr>
      <w:r w:rsidRPr="007B6D7A">
        <w:rPr>
          <w:szCs w:val="28"/>
        </w:rPr>
        <w:t xml:space="preserve">Шарипханов С.Д., Раимбеков К.Ж., Кусаинов А.Б. Прогноз дорожно-транспортных происшествий статистическим методом // </w:t>
      </w:r>
      <w:r w:rsidRPr="007B6D7A">
        <w:rPr>
          <w:szCs w:val="28"/>
          <w:lang w:val="kk-KZ"/>
        </w:rPr>
        <w:t>Ғы</w:t>
      </w:r>
      <w:r w:rsidRPr="007B6D7A">
        <w:rPr>
          <w:szCs w:val="28"/>
        </w:rPr>
        <w:t>лым-Наука</w:t>
      </w:r>
      <w:r w:rsidRPr="007B6D7A">
        <w:rPr>
          <w:szCs w:val="28"/>
          <w:lang w:val="kk-KZ"/>
        </w:rPr>
        <w:t xml:space="preserve"> -</w:t>
      </w:r>
      <w:r w:rsidRPr="007B6D7A">
        <w:rPr>
          <w:szCs w:val="28"/>
        </w:rPr>
        <w:t xml:space="preserve"> 2017. -</w:t>
      </w:r>
      <w:r w:rsidRPr="007B6D7A">
        <w:rPr>
          <w:szCs w:val="28"/>
          <w:lang w:val="kk-KZ"/>
        </w:rPr>
        <w:t xml:space="preserve"> </w:t>
      </w:r>
      <w:r w:rsidRPr="007B6D7A">
        <w:rPr>
          <w:szCs w:val="28"/>
        </w:rPr>
        <w:t>№ 4 (55). - С. 31-38.</w:t>
      </w:r>
    </w:p>
    <w:p w14:paraId="61FDCEF1" w14:textId="77777777" w:rsidR="002D61FD" w:rsidRPr="007B6D7A" w:rsidRDefault="002D61FD" w:rsidP="00F07875">
      <w:pPr>
        <w:widowControl w:val="0"/>
        <w:numPr>
          <w:ilvl w:val="0"/>
          <w:numId w:val="8"/>
        </w:numPr>
        <w:tabs>
          <w:tab w:val="left" w:pos="1134"/>
          <w:tab w:val="left" w:pos="1276"/>
        </w:tabs>
        <w:ind w:left="0" w:firstLine="709"/>
        <w:rPr>
          <w:szCs w:val="28"/>
        </w:rPr>
      </w:pPr>
      <w:r w:rsidRPr="007B6D7A">
        <w:rPr>
          <w:szCs w:val="28"/>
        </w:rPr>
        <w:t xml:space="preserve"> Барышников М.В. Административно-правовой статус участников дорожного движения: автореф.  … канд. юрид. наук. – М., 2007. – 24 с. </w:t>
      </w:r>
    </w:p>
    <w:p w14:paraId="60F8DD46" w14:textId="77777777" w:rsidR="002D61FD" w:rsidRPr="007B6D7A" w:rsidRDefault="002D61FD" w:rsidP="00F07875">
      <w:pPr>
        <w:pStyle w:val="22"/>
        <w:widowControl w:val="0"/>
        <w:numPr>
          <w:ilvl w:val="0"/>
          <w:numId w:val="8"/>
        </w:numPr>
        <w:tabs>
          <w:tab w:val="left" w:pos="1134"/>
          <w:tab w:val="left" w:pos="1276"/>
        </w:tabs>
        <w:spacing w:line="240" w:lineRule="auto"/>
        <w:ind w:left="0" w:firstLine="709"/>
        <w:rPr>
          <w:szCs w:val="28"/>
        </w:rPr>
      </w:pPr>
      <w:r w:rsidRPr="007B6D7A">
        <w:rPr>
          <w:szCs w:val="28"/>
        </w:rPr>
        <w:t xml:space="preserve">План нации – 100 конкретных шагов. Программа Президента Республики Казахстан от 20 мая 2015 года. «100 шагов по 5 институциональным </w:t>
      </w:r>
      <w:r w:rsidRPr="007B6D7A">
        <w:rPr>
          <w:szCs w:val="28"/>
        </w:rPr>
        <w:lastRenderedPageBreak/>
        <w:t xml:space="preserve">реформам» // </w:t>
      </w:r>
      <w:hyperlink r:id="rId48" w:history="1">
        <w:r w:rsidRPr="007B6D7A">
          <w:rPr>
            <w:rStyle w:val="af"/>
            <w:color w:val="auto"/>
            <w:szCs w:val="28"/>
            <w:u w:val="none"/>
          </w:rPr>
          <w:t>http://online.zakon.kz/</w:t>
        </w:r>
      </w:hyperlink>
      <w:r w:rsidRPr="007B6D7A">
        <w:rPr>
          <w:szCs w:val="28"/>
        </w:rPr>
        <w:t xml:space="preserve"> (дата обращения 11.09.2020)</w:t>
      </w:r>
    </w:p>
    <w:p w14:paraId="464DAB95" w14:textId="77777777" w:rsidR="002D61FD" w:rsidRPr="007B6D7A" w:rsidRDefault="002D61FD" w:rsidP="00F07875">
      <w:pPr>
        <w:pStyle w:val="22"/>
        <w:widowControl w:val="0"/>
        <w:numPr>
          <w:ilvl w:val="0"/>
          <w:numId w:val="8"/>
        </w:numPr>
        <w:tabs>
          <w:tab w:val="left" w:pos="1134"/>
          <w:tab w:val="left" w:pos="1276"/>
        </w:tabs>
        <w:spacing w:line="240" w:lineRule="auto"/>
        <w:ind w:left="0" w:firstLine="709"/>
        <w:rPr>
          <w:szCs w:val="28"/>
        </w:rPr>
      </w:pPr>
      <w:r w:rsidRPr="007B6D7A">
        <w:rPr>
          <w:szCs w:val="28"/>
        </w:rPr>
        <w:t xml:space="preserve">Постановление Правительства Республики Казахстан. Об утверждении Государственной программы инфраструктурного развития «Нұрлы жол» на 2015-2019 годы: утв. 30 июля 2018 года, № 470 // </w:t>
      </w:r>
      <w:hyperlink r:id="rId49" w:history="1">
        <w:r w:rsidRPr="007B6D7A">
          <w:rPr>
            <w:rStyle w:val="af"/>
            <w:rFonts w:eastAsiaTheme="majorEastAsia"/>
            <w:color w:val="auto"/>
            <w:szCs w:val="28"/>
            <w:u w:val="none"/>
          </w:rPr>
          <w:t>https://adilet.zan.kz/rus/docs/P1800000470</w:t>
        </w:r>
      </w:hyperlink>
      <w:r w:rsidRPr="007B6D7A">
        <w:rPr>
          <w:szCs w:val="28"/>
        </w:rPr>
        <w:t xml:space="preserve"> (дата обращения: 11.09.2021). </w:t>
      </w:r>
    </w:p>
    <w:p w14:paraId="2CBC5536" w14:textId="77777777" w:rsidR="002D61FD" w:rsidRPr="007B6D7A" w:rsidRDefault="002D61FD" w:rsidP="00F07875">
      <w:pPr>
        <w:pStyle w:val="22"/>
        <w:widowControl w:val="0"/>
        <w:numPr>
          <w:ilvl w:val="0"/>
          <w:numId w:val="8"/>
        </w:numPr>
        <w:tabs>
          <w:tab w:val="left" w:pos="1134"/>
          <w:tab w:val="left" w:pos="1276"/>
        </w:tabs>
        <w:spacing w:line="240" w:lineRule="auto"/>
        <w:ind w:left="0" w:firstLine="709"/>
        <w:rPr>
          <w:szCs w:val="28"/>
        </w:rPr>
      </w:pPr>
      <w:r w:rsidRPr="007B6D7A">
        <w:rPr>
          <w:szCs w:val="28"/>
        </w:rPr>
        <w:t>Батпенов Н.Д., Джаксыбекова Г.К., Бермагамбетова Г.Н., Кенжебек А. Реализация национального плана Десятилетия действий по обеспечению безопасности дорожного движения и профилактике травматизма в Республике Казахстан на 2011-2020 гг.: информационно-аналитический обзор за 2011-2015 гг. – Астана: Научно-исследовательский институт травматологии и ортопедии, 2017. - 52 с.</w:t>
      </w:r>
    </w:p>
    <w:p w14:paraId="501DC98A" w14:textId="77777777" w:rsidR="002D61FD" w:rsidRPr="007B6D7A" w:rsidRDefault="002D61FD" w:rsidP="00F07875">
      <w:pPr>
        <w:pStyle w:val="22"/>
        <w:widowControl w:val="0"/>
        <w:numPr>
          <w:ilvl w:val="0"/>
          <w:numId w:val="8"/>
        </w:numPr>
        <w:tabs>
          <w:tab w:val="left" w:pos="1134"/>
          <w:tab w:val="left" w:pos="1276"/>
        </w:tabs>
        <w:spacing w:line="240" w:lineRule="auto"/>
        <w:ind w:left="0" w:firstLine="709"/>
        <w:rPr>
          <w:szCs w:val="28"/>
        </w:rPr>
      </w:pPr>
      <w:r w:rsidRPr="007B6D7A">
        <w:rPr>
          <w:szCs w:val="28"/>
        </w:rPr>
        <w:t xml:space="preserve">Приказ Министра здравоохранения Республики Казахстан. Об утверждении Национального плана мероприятий по реализации Десятилетия действий по обеспечению безопасности дорожного движения и предупреждения травматизма на 2011-2020 годы: издан 3 мая 2011 года № 255 (утратил силу в соответствии с приказом Министра здравоохранения РК от 10 декабря 2018 года № 696 // </w:t>
      </w:r>
      <w:hyperlink r:id="rId50" w:history="1">
        <w:r w:rsidRPr="007B6D7A">
          <w:rPr>
            <w:rStyle w:val="af"/>
            <w:rFonts w:eastAsiaTheme="majorEastAsia"/>
            <w:color w:val="auto"/>
            <w:szCs w:val="28"/>
            <w:u w:val="none"/>
          </w:rPr>
          <w:t>https://online.zakon.kz/Document/?doc_id=31068125</w:t>
        </w:r>
      </w:hyperlink>
      <w:r w:rsidRPr="007B6D7A">
        <w:rPr>
          <w:szCs w:val="28"/>
        </w:rPr>
        <w:t xml:space="preserve"> (дата обращения: 11.09.2021).</w:t>
      </w:r>
    </w:p>
    <w:p w14:paraId="21C99391" w14:textId="77777777" w:rsidR="002D61FD" w:rsidRPr="007B6D7A" w:rsidRDefault="002D61FD" w:rsidP="00F07875">
      <w:pPr>
        <w:widowControl w:val="0"/>
        <w:numPr>
          <w:ilvl w:val="0"/>
          <w:numId w:val="8"/>
        </w:numPr>
        <w:tabs>
          <w:tab w:val="left" w:pos="1134"/>
          <w:tab w:val="left" w:pos="1276"/>
        </w:tabs>
        <w:ind w:left="0" w:firstLine="709"/>
        <w:rPr>
          <w:szCs w:val="28"/>
        </w:rPr>
      </w:pPr>
      <w:r w:rsidRPr="007B6D7A">
        <w:rPr>
          <w:szCs w:val="28"/>
        </w:rPr>
        <w:t>Закон Республики Казахстан. Об органах внутренних дел Республики Казахстан: принят 23 апреля 2014 года, № 199-</w:t>
      </w:r>
      <w:r w:rsidRPr="007B6D7A">
        <w:rPr>
          <w:szCs w:val="28"/>
          <w:lang w:val="en-US"/>
        </w:rPr>
        <w:t>V</w:t>
      </w:r>
      <w:r w:rsidRPr="007B6D7A">
        <w:rPr>
          <w:szCs w:val="28"/>
        </w:rPr>
        <w:t xml:space="preserve"> // </w:t>
      </w:r>
      <w:hyperlink r:id="rId51" w:history="1">
        <w:r w:rsidRPr="007B6D7A">
          <w:rPr>
            <w:rStyle w:val="af"/>
            <w:rFonts w:eastAsiaTheme="majorEastAsia"/>
            <w:color w:val="auto"/>
            <w:szCs w:val="28"/>
            <w:u w:val="none"/>
          </w:rPr>
          <w:t>https://adilet.zan.kz/rus/docs/Z1400000199</w:t>
        </w:r>
      </w:hyperlink>
      <w:r w:rsidRPr="007B6D7A">
        <w:rPr>
          <w:szCs w:val="28"/>
        </w:rPr>
        <w:t xml:space="preserve"> (дата обращения: 11.09.2021).</w:t>
      </w:r>
    </w:p>
    <w:p w14:paraId="4D2EF2BF" w14:textId="77777777" w:rsidR="002D61FD" w:rsidRPr="007B6D7A" w:rsidRDefault="002D61FD" w:rsidP="00F07875">
      <w:pPr>
        <w:widowControl w:val="0"/>
        <w:numPr>
          <w:ilvl w:val="0"/>
          <w:numId w:val="8"/>
        </w:numPr>
        <w:tabs>
          <w:tab w:val="left" w:pos="0"/>
          <w:tab w:val="left" w:pos="1276"/>
        </w:tabs>
        <w:ind w:left="0" w:firstLine="709"/>
        <w:rPr>
          <w:szCs w:val="28"/>
        </w:rPr>
      </w:pPr>
      <w:r w:rsidRPr="007B6D7A">
        <w:rPr>
          <w:szCs w:val="28"/>
        </w:rPr>
        <w:t xml:space="preserve">Постановление Правительства Республики Казахстан. Об утверждении Государственной программы «Цифровой Казахстан»: утв. 12 декабря 2017 года № 827 (Утратило силу постановлением Правительства Республики Казахстан от 17 мая 2022 года № 311.)// </w:t>
      </w:r>
      <w:hyperlink r:id="rId52" w:history="1">
        <w:r w:rsidRPr="007B6D7A">
          <w:rPr>
            <w:rStyle w:val="af"/>
            <w:rFonts w:eastAsiaTheme="majorEastAsia"/>
            <w:color w:val="auto"/>
            <w:szCs w:val="28"/>
            <w:u w:val="none"/>
          </w:rPr>
          <w:t>https://adilet.zan.kz/rus/docs/P1700000827</w:t>
        </w:r>
      </w:hyperlink>
      <w:r w:rsidRPr="007B6D7A">
        <w:rPr>
          <w:szCs w:val="28"/>
        </w:rPr>
        <w:t xml:space="preserve"> (дата обращения: 11.09.2022).</w:t>
      </w:r>
    </w:p>
    <w:p w14:paraId="1D2377C2" w14:textId="77777777" w:rsidR="002D61FD" w:rsidRPr="007B6D7A" w:rsidRDefault="002D61FD" w:rsidP="00F07875">
      <w:pPr>
        <w:widowControl w:val="0"/>
        <w:numPr>
          <w:ilvl w:val="0"/>
          <w:numId w:val="8"/>
        </w:numPr>
        <w:tabs>
          <w:tab w:val="left" w:pos="1134"/>
          <w:tab w:val="left" w:pos="1276"/>
        </w:tabs>
        <w:ind w:left="0" w:firstLine="709"/>
        <w:rPr>
          <w:szCs w:val="28"/>
        </w:rPr>
      </w:pPr>
      <w:r w:rsidRPr="007B6D7A">
        <w:rPr>
          <w:szCs w:val="28"/>
          <w:lang w:val="kk-KZ"/>
        </w:rPr>
        <w:t>Статистические даннные сайта Комитета правовой статистики и специальным учетам //</w:t>
      </w:r>
      <w:r w:rsidRPr="007B6D7A">
        <w:rPr>
          <w:szCs w:val="28"/>
        </w:rPr>
        <w:t xml:space="preserve"> </w:t>
      </w:r>
      <w:hyperlink r:id="rId53" w:history="1">
        <w:r w:rsidRPr="007B6D7A">
          <w:rPr>
            <w:rStyle w:val="af"/>
            <w:color w:val="auto"/>
            <w:szCs w:val="28"/>
            <w:u w:val="none"/>
            <w:lang w:val="en-US"/>
          </w:rPr>
          <w:t>https</w:t>
        </w:r>
        <w:r w:rsidRPr="007B6D7A">
          <w:rPr>
            <w:rStyle w:val="af"/>
            <w:color w:val="auto"/>
            <w:szCs w:val="28"/>
            <w:u w:val="none"/>
          </w:rPr>
          <w:t>://</w:t>
        </w:r>
        <w:r w:rsidRPr="007B6D7A">
          <w:rPr>
            <w:rStyle w:val="af"/>
            <w:color w:val="auto"/>
            <w:szCs w:val="28"/>
            <w:u w:val="none"/>
            <w:lang w:val="en-US"/>
          </w:rPr>
          <w:t>qamqor</w:t>
        </w:r>
        <w:r w:rsidRPr="007B6D7A">
          <w:rPr>
            <w:rStyle w:val="af"/>
            <w:color w:val="auto"/>
            <w:szCs w:val="28"/>
            <w:u w:val="none"/>
          </w:rPr>
          <w:t>.</w:t>
        </w:r>
        <w:r w:rsidRPr="007B6D7A">
          <w:rPr>
            <w:rStyle w:val="af"/>
            <w:color w:val="auto"/>
            <w:szCs w:val="28"/>
            <w:u w:val="none"/>
            <w:lang w:val="en-US"/>
          </w:rPr>
          <w:t>gov</w:t>
        </w:r>
        <w:r w:rsidRPr="007B6D7A">
          <w:rPr>
            <w:rStyle w:val="af"/>
            <w:color w:val="auto"/>
            <w:szCs w:val="28"/>
            <w:u w:val="none"/>
          </w:rPr>
          <w:t>.</w:t>
        </w:r>
        <w:r w:rsidRPr="007B6D7A">
          <w:rPr>
            <w:rStyle w:val="af"/>
            <w:color w:val="auto"/>
            <w:szCs w:val="28"/>
            <w:u w:val="none"/>
            <w:lang w:val="en-US"/>
          </w:rPr>
          <w:t>kz</w:t>
        </w:r>
      </w:hyperlink>
      <w:r w:rsidRPr="007B6D7A">
        <w:rPr>
          <w:szCs w:val="28"/>
        </w:rPr>
        <w:t xml:space="preserve"> (дата обращения 17.10.2019).</w:t>
      </w:r>
    </w:p>
    <w:p w14:paraId="74B6164E" w14:textId="77777777" w:rsidR="002D61FD" w:rsidRPr="007B6D7A" w:rsidRDefault="002D61FD" w:rsidP="00F07875">
      <w:pPr>
        <w:widowControl w:val="0"/>
        <w:numPr>
          <w:ilvl w:val="0"/>
          <w:numId w:val="8"/>
        </w:numPr>
        <w:tabs>
          <w:tab w:val="left" w:pos="1134"/>
          <w:tab w:val="left" w:pos="1276"/>
        </w:tabs>
        <w:ind w:left="0" w:firstLine="709"/>
        <w:rPr>
          <w:szCs w:val="28"/>
        </w:rPr>
      </w:pPr>
      <w:r w:rsidRPr="007B6D7A">
        <w:rPr>
          <w:szCs w:val="28"/>
        </w:rPr>
        <w:t>Медеуова Ж.М., Смышляев А.С. Усовершенствование деятельности дорожно-патрульной полиции в Республике Казахстан // Кабылбаевские чтения: матер. II Республ. науч.-теорет. конф. молодых ученых, магистрантов, докторантов. – Қостанай: ҚР ІІМ Ш.  Қабылбаев атындағы Қостанай академиясы, 2019. – 368 б.</w:t>
      </w:r>
    </w:p>
    <w:p w14:paraId="08829D75" w14:textId="77777777" w:rsidR="002D61FD" w:rsidRPr="007B6D7A" w:rsidRDefault="002D61FD" w:rsidP="00F07875">
      <w:pPr>
        <w:widowControl w:val="0"/>
        <w:numPr>
          <w:ilvl w:val="0"/>
          <w:numId w:val="8"/>
        </w:numPr>
        <w:tabs>
          <w:tab w:val="left" w:pos="1134"/>
          <w:tab w:val="left" w:pos="1276"/>
        </w:tabs>
        <w:ind w:left="0" w:firstLine="709"/>
        <w:rPr>
          <w:szCs w:val="28"/>
        </w:rPr>
      </w:pPr>
      <w:r w:rsidRPr="007B6D7A">
        <w:rPr>
          <w:szCs w:val="28"/>
        </w:rPr>
        <w:t>Корнейчук С.В., Гладырь Н.С. Отчет об общественном мониторинге законодательства и правоприменительной практики местной полицейской службы в сфере предупреждения и профилактики бытового насилия в Республике Казахстан. - Астана, 2017. - 136 с.</w:t>
      </w:r>
    </w:p>
    <w:p w14:paraId="15DF535E" w14:textId="77777777" w:rsidR="002D61FD" w:rsidRPr="007B6D7A" w:rsidRDefault="002D61FD" w:rsidP="00F07875">
      <w:pPr>
        <w:widowControl w:val="0"/>
        <w:numPr>
          <w:ilvl w:val="0"/>
          <w:numId w:val="8"/>
        </w:numPr>
        <w:tabs>
          <w:tab w:val="left" w:pos="1134"/>
          <w:tab w:val="left" w:pos="1276"/>
        </w:tabs>
        <w:ind w:left="0" w:firstLine="709"/>
        <w:rPr>
          <w:szCs w:val="28"/>
        </w:rPr>
      </w:pPr>
      <w:r w:rsidRPr="007B6D7A">
        <w:rPr>
          <w:szCs w:val="28"/>
        </w:rPr>
        <w:t>Корнейчук С.В. Концептуальные направления модернизации дорожно-патрульной полиции в Республики Казахстан // Актуальные аспекты минимизации прямого контакта дорожно-патрульной полиции и участников дорожного движения: проблемы и пути их решения: матер. Костанайской обл. конф. - Костанай, 2017. - С. 16-23.</w:t>
      </w:r>
    </w:p>
    <w:p w14:paraId="338E0A07" w14:textId="77777777" w:rsidR="002D61FD" w:rsidRPr="007B6D7A" w:rsidRDefault="002D61FD" w:rsidP="00F07875">
      <w:pPr>
        <w:pStyle w:val="22"/>
        <w:widowControl w:val="0"/>
        <w:numPr>
          <w:ilvl w:val="0"/>
          <w:numId w:val="8"/>
        </w:numPr>
        <w:tabs>
          <w:tab w:val="left" w:pos="1134"/>
          <w:tab w:val="left" w:pos="1276"/>
        </w:tabs>
        <w:spacing w:line="240" w:lineRule="auto"/>
        <w:ind w:left="0" w:firstLine="709"/>
        <w:rPr>
          <w:szCs w:val="28"/>
        </w:rPr>
      </w:pPr>
      <w:r w:rsidRPr="007B6D7A">
        <w:rPr>
          <w:szCs w:val="28"/>
        </w:rPr>
        <w:t xml:space="preserve">Кодекс Казахской ССР об административных правонарушениях: принят на восьмой сессии Верховного Совета Казахской ССР десятого созыва 22 марта </w:t>
      </w:r>
      <w:smartTag w:uri="urn:schemas-microsoft-com:office:smarttags" w:element="metricconverter">
        <w:smartTagPr>
          <w:attr w:name="ProductID" w:val="1984 г"/>
        </w:smartTagPr>
        <w:r w:rsidRPr="007B6D7A">
          <w:rPr>
            <w:szCs w:val="28"/>
          </w:rPr>
          <w:t>1984 г</w:t>
        </w:r>
      </w:smartTag>
      <w:r w:rsidRPr="007B6D7A">
        <w:rPr>
          <w:szCs w:val="28"/>
        </w:rPr>
        <w:t xml:space="preserve">. (утратил силу Законом РК от 30 января </w:t>
      </w:r>
      <w:smartTag w:uri="urn:schemas-microsoft-com:office:smarttags" w:element="metricconverter">
        <w:smartTagPr>
          <w:attr w:name="ProductID" w:val="2001 г"/>
        </w:smartTagPr>
        <w:r w:rsidRPr="007B6D7A">
          <w:rPr>
            <w:szCs w:val="28"/>
          </w:rPr>
          <w:t>2001 г</w:t>
        </w:r>
      </w:smartTag>
      <w:r w:rsidRPr="007B6D7A">
        <w:rPr>
          <w:szCs w:val="28"/>
        </w:rPr>
        <w:t xml:space="preserve">. N 156-II)  // </w:t>
      </w:r>
      <w:hyperlink r:id="rId54" w:history="1">
        <w:r w:rsidRPr="007B6D7A">
          <w:rPr>
            <w:rStyle w:val="af"/>
            <w:rFonts w:eastAsiaTheme="majorEastAsia"/>
            <w:color w:val="auto"/>
            <w:szCs w:val="28"/>
            <w:u w:val="none"/>
          </w:rPr>
          <w:t>https://adilet.zan.kz/rus/docs/K840001000_</w:t>
        </w:r>
      </w:hyperlink>
      <w:r w:rsidRPr="007B6D7A">
        <w:rPr>
          <w:szCs w:val="28"/>
        </w:rPr>
        <w:t>(дата обращения: 11.09.2021).</w:t>
      </w:r>
    </w:p>
    <w:p w14:paraId="6B236FF4" w14:textId="77777777" w:rsidR="002D61FD" w:rsidRPr="007B6D7A" w:rsidRDefault="002D61FD" w:rsidP="00F07875">
      <w:pPr>
        <w:widowControl w:val="0"/>
        <w:numPr>
          <w:ilvl w:val="0"/>
          <w:numId w:val="8"/>
        </w:numPr>
        <w:tabs>
          <w:tab w:val="left" w:pos="1134"/>
          <w:tab w:val="left" w:pos="1276"/>
        </w:tabs>
        <w:ind w:left="0" w:firstLine="709"/>
        <w:rPr>
          <w:szCs w:val="28"/>
        </w:rPr>
      </w:pPr>
      <w:r w:rsidRPr="007B6D7A">
        <w:rPr>
          <w:szCs w:val="28"/>
        </w:rPr>
        <w:t xml:space="preserve">Кодекс Республики Казахстан об административных правонарушениях: кодекс Республики Казахстан от 30 января 2001 года № 155 (утратил силу с 1 января 2015 года Законом РК от 5 июля 2014 года) // </w:t>
      </w:r>
      <w:hyperlink r:id="rId55" w:history="1">
        <w:r w:rsidRPr="007B6D7A">
          <w:rPr>
            <w:rStyle w:val="af"/>
            <w:rFonts w:eastAsiaTheme="majorEastAsia"/>
            <w:color w:val="auto"/>
            <w:szCs w:val="28"/>
            <w:u w:val="none"/>
          </w:rPr>
          <w:t>https://adilet.zan.kz/rus/docs/K010000155_</w:t>
        </w:r>
      </w:hyperlink>
      <w:r w:rsidRPr="007B6D7A">
        <w:rPr>
          <w:szCs w:val="28"/>
        </w:rPr>
        <w:t xml:space="preserve"> (дата обращения: 11.09.2021).</w:t>
      </w:r>
    </w:p>
    <w:p w14:paraId="498AD36F" w14:textId="77777777" w:rsidR="002D61FD" w:rsidRPr="007B6D7A" w:rsidRDefault="002D61FD" w:rsidP="00F07875">
      <w:pPr>
        <w:pStyle w:val="22"/>
        <w:widowControl w:val="0"/>
        <w:numPr>
          <w:ilvl w:val="0"/>
          <w:numId w:val="8"/>
        </w:numPr>
        <w:tabs>
          <w:tab w:val="left" w:pos="1134"/>
          <w:tab w:val="left" w:pos="1276"/>
        </w:tabs>
        <w:spacing w:line="240" w:lineRule="auto"/>
        <w:ind w:left="0" w:firstLine="709"/>
        <w:rPr>
          <w:szCs w:val="28"/>
        </w:rPr>
      </w:pPr>
      <w:r w:rsidRPr="007B6D7A">
        <w:rPr>
          <w:szCs w:val="28"/>
        </w:rPr>
        <w:t>Хакимов Е.М., Тукие</w:t>
      </w:r>
      <w:r w:rsidRPr="007B6D7A">
        <w:rPr>
          <w:szCs w:val="28"/>
          <w:lang w:val="kk-KZ"/>
        </w:rPr>
        <w:t>в</w:t>
      </w:r>
      <w:r w:rsidRPr="007B6D7A">
        <w:rPr>
          <w:szCs w:val="28"/>
        </w:rPr>
        <w:t xml:space="preserve"> А.С. Проблемы привлечения к административной ответственности за пользование водителем при управлении автомобилем средствами связи // Актуальные вопросы применения норм административного права («Кореневские чтения»): сб. науч. тр. </w:t>
      </w:r>
      <w:r w:rsidRPr="007B6D7A">
        <w:rPr>
          <w:szCs w:val="28"/>
          <w:lang w:val="en-US"/>
        </w:rPr>
        <w:t>II</w:t>
      </w:r>
      <w:r w:rsidRPr="007B6D7A">
        <w:rPr>
          <w:szCs w:val="28"/>
        </w:rPr>
        <w:t xml:space="preserve"> Междун. науч.-практ. конф. – М.: Московский университет МВД России им. В.Я. Кикотя, 2018. – С. 697-703.</w:t>
      </w:r>
    </w:p>
    <w:p w14:paraId="6DDE2376" w14:textId="77777777" w:rsidR="002D61FD" w:rsidRPr="007B6D7A" w:rsidRDefault="002D61FD" w:rsidP="00F07875">
      <w:pPr>
        <w:pStyle w:val="22"/>
        <w:widowControl w:val="0"/>
        <w:numPr>
          <w:ilvl w:val="0"/>
          <w:numId w:val="8"/>
        </w:numPr>
        <w:tabs>
          <w:tab w:val="left" w:pos="1134"/>
          <w:tab w:val="left" w:pos="1276"/>
        </w:tabs>
        <w:spacing w:line="240" w:lineRule="auto"/>
        <w:ind w:left="0" w:firstLine="709"/>
        <w:rPr>
          <w:szCs w:val="28"/>
        </w:rPr>
      </w:pPr>
      <w:r w:rsidRPr="007B6D7A">
        <w:rPr>
          <w:szCs w:val="28"/>
        </w:rPr>
        <w:t>Сводная резолюция о дорожном движении: представленa в соответствии с мандатом Рабочей группы по безопасности дорожного движения Европейской экономической комиссии ООН 14 августа 2009 года // http://www.dddgazeta.ru/upload/iblock/682/consolidated_resolution.pdf (дата обращения 10.06.2020 г.).</w:t>
      </w:r>
    </w:p>
    <w:p w14:paraId="7E035369" w14:textId="77777777" w:rsidR="002D61FD" w:rsidRPr="007B6D7A" w:rsidRDefault="002D61FD" w:rsidP="00F07875">
      <w:pPr>
        <w:pStyle w:val="22"/>
        <w:widowControl w:val="0"/>
        <w:numPr>
          <w:ilvl w:val="0"/>
          <w:numId w:val="8"/>
        </w:numPr>
        <w:tabs>
          <w:tab w:val="left" w:pos="1134"/>
          <w:tab w:val="left" w:pos="1276"/>
        </w:tabs>
        <w:spacing w:line="240" w:lineRule="auto"/>
        <w:ind w:left="0" w:firstLine="709"/>
        <w:rPr>
          <w:szCs w:val="28"/>
        </w:rPr>
      </w:pPr>
      <w:r w:rsidRPr="007B6D7A">
        <w:rPr>
          <w:szCs w:val="28"/>
        </w:rPr>
        <w:t>Сойников С.А. Правовые основы пользования устройством мобильной связи водителем транспортного средства // Вестник Московского университета МВД России. – 2020. - № 6. - 266-268.</w:t>
      </w:r>
    </w:p>
    <w:p w14:paraId="60A3D269" w14:textId="77777777" w:rsidR="002D61FD" w:rsidRPr="007B6D7A" w:rsidRDefault="002D61FD" w:rsidP="00F07875">
      <w:pPr>
        <w:pStyle w:val="22"/>
        <w:widowControl w:val="0"/>
        <w:numPr>
          <w:ilvl w:val="0"/>
          <w:numId w:val="8"/>
        </w:numPr>
        <w:tabs>
          <w:tab w:val="left" w:pos="1134"/>
          <w:tab w:val="left" w:pos="1276"/>
        </w:tabs>
        <w:spacing w:line="240" w:lineRule="auto"/>
        <w:ind w:left="0" w:firstLine="709"/>
        <w:rPr>
          <w:szCs w:val="28"/>
        </w:rPr>
      </w:pPr>
      <w:r w:rsidRPr="007B6D7A">
        <w:rPr>
          <w:szCs w:val="28"/>
          <w:lang w:val="kk-KZ"/>
        </w:rPr>
        <w:t>Закон Республики Казахстан. О внесении изменений и дополнений в некоторые акты Республики Казахстан по вопросам обеспечения безопасности дорожного движения: принят 4 июля 2008 года №55-</w:t>
      </w:r>
      <w:r w:rsidRPr="007B6D7A">
        <w:rPr>
          <w:szCs w:val="28"/>
          <w:lang w:val="en-US"/>
        </w:rPr>
        <w:t>IV</w:t>
      </w:r>
      <w:r w:rsidRPr="007B6D7A">
        <w:rPr>
          <w:szCs w:val="28"/>
        </w:rPr>
        <w:t xml:space="preserve"> // </w:t>
      </w:r>
      <w:hyperlink r:id="rId56" w:history="1">
        <w:r w:rsidRPr="007B6D7A">
          <w:rPr>
            <w:rStyle w:val="af"/>
            <w:rFonts w:eastAsiaTheme="majorEastAsia"/>
            <w:color w:val="auto"/>
            <w:szCs w:val="28"/>
            <w:u w:val="none"/>
          </w:rPr>
          <w:t>https://adilet.zan.kz/rus/docs/Z080000055_</w:t>
        </w:r>
      </w:hyperlink>
      <w:r w:rsidRPr="007B6D7A">
        <w:rPr>
          <w:szCs w:val="28"/>
        </w:rPr>
        <w:t xml:space="preserve"> (дата обращения: 11.09.2021).</w:t>
      </w:r>
    </w:p>
    <w:p w14:paraId="07CBFC4F" w14:textId="77777777" w:rsidR="002D61FD" w:rsidRPr="007B6D7A" w:rsidRDefault="002D61FD" w:rsidP="00F07875">
      <w:pPr>
        <w:pStyle w:val="22"/>
        <w:widowControl w:val="0"/>
        <w:numPr>
          <w:ilvl w:val="0"/>
          <w:numId w:val="8"/>
        </w:numPr>
        <w:tabs>
          <w:tab w:val="left" w:pos="1134"/>
          <w:tab w:val="left" w:pos="1276"/>
        </w:tabs>
        <w:spacing w:line="240" w:lineRule="auto"/>
        <w:ind w:left="0" w:firstLine="709"/>
        <w:rPr>
          <w:rStyle w:val="s1"/>
          <w:rFonts w:ascii="Times New Roman" w:hAnsi="Times New Roman"/>
          <w:b w:val="0"/>
          <w:color w:val="auto"/>
          <w:sz w:val="28"/>
          <w:szCs w:val="28"/>
        </w:rPr>
      </w:pPr>
      <w:r w:rsidRPr="007B6D7A">
        <w:rPr>
          <w:szCs w:val="28"/>
        </w:rPr>
        <w:t xml:space="preserve">Кодекс Российской Федерации об административных правонарушениях от 30 декабря 2001 N 195-ФЗ (ред. от 01.07.2021) (с изм. и доп., вступ. в силу с 01.10.2021) // </w:t>
      </w:r>
      <w:hyperlink r:id="rId57" w:history="1">
        <w:r w:rsidRPr="007B6D7A">
          <w:rPr>
            <w:rStyle w:val="af"/>
            <w:rFonts w:eastAsiaTheme="majorEastAsia"/>
            <w:color w:val="auto"/>
            <w:szCs w:val="28"/>
            <w:u w:val="none"/>
          </w:rPr>
          <w:t>http://www.consultant.ru/document/ cons_doc_LAW_34661/</w:t>
        </w:r>
      </w:hyperlink>
      <w:r w:rsidRPr="007B6D7A">
        <w:rPr>
          <w:szCs w:val="28"/>
        </w:rPr>
        <w:t xml:space="preserve"> (дата обращения: 11.09.2021).</w:t>
      </w:r>
    </w:p>
    <w:p w14:paraId="379B2756" w14:textId="77777777" w:rsidR="002D61FD" w:rsidRPr="007B6D7A" w:rsidRDefault="002D61FD" w:rsidP="00F07875">
      <w:pPr>
        <w:widowControl w:val="0"/>
        <w:numPr>
          <w:ilvl w:val="0"/>
          <w:numId w:val="8"/>
        </w:numPr>
        <w:tabs>
          <w:tab w:val="left" w:pos="1134"/>
          <w:tab w:val="left" w:pos="1276"/>
        </w:tabs>
        <w:ind w:left="0" w:firstLine="709"/>
        <w:rPr>
          <w:i/>
          <w:szCs w:val="28"/>
        </w:rPr>
      </w:pPr>
      <w:r w:rsidRPr="007B6D7A">
        <w:rPr>
          <w:rStyle w:val="s1"/>
          <w:rFonts w:ascii="Times New Roman" w:hAnsi="Times New Roman"/>
          <w:b w:val="0"/>
          <w:color w:val="auto"/>
          <w:sz w:val="28"/>
          <w:szCs w:val="28"/>
        </w:rPr>
        <w:t xml:space="preserve">Кодекс Азербайджанской Республики об административных проступках: </w:t>
      </w:r>
      <w:bookmarkStart w:id="20" w:name="_Hlk87292031"/>
      <w:r w:rsidRPr="007B6D7A">
        <w:rPr>
          <w:rStyle w:val="s1"/>
          <w:rFonts w:ascii="Times New Roman" w:hAnsi="Times New Roman"/>
          <w:b w:val="0"/>
          <w:color w:val="auto"/>
          <w:sz w:val="28"/>
          <w:szCs w:val="28"/>
        </w:rPr>
        <w:t xml:space="preserve">Закон Азербайджанской Республики </w:t>
      </w:r>
      <w:bookmarkEnd w:id="20"/>
      <w:r w:rsidRPr="007B6D7A">
        <w:rPr>
          <w:rStyle w:val="s1"/>
          <w:rFonts w:ascii="Times New Roman" w:hAnsi="Times New Roman"/>
          <w:b w:val="0"/>
          <w:color w:val="auto"/>
          <w:sz w:val="28"/>
          <w:szCs w:val="28"/>
        </w:rPr>
        <w:t>от 29 декабря 2015 года №96</w:t>
      </w:r>
      <w:r w:rsidRPr="007B6D7A">
        <w:rPr>
          <w:i/>
          <w:iCs/>
          <w:szCs w:val="28"/>
          <w:shd w:val="clear" w:color="auto" w:fill="FFFFFF"/>
        </w:rPr>
        <w:t xml:space="preserve">-VQ </w:t>
      </w:r>
      <w:r w:rsidRPr="007B6D7A">
        <w:rPr>
          <w:rStyle w:val="s3"/>
          <w:rFonts w:eastAsiaTheme="majorEastAsia"/>
          <w:i w:val="0"/>
          <w:iCs/>
          <w:color w:val="auto"/>
          <w:szCs w:val="28"/>
          <w:shd w:val="clear" w:color="auto" w:fill="FFFFFF"/>
        </w:rPr>
        <w:t xml:space="preserve">(с </w:t>
      </w:r>
      <w:hyperlink r:id="rId58" w:tooltip="Кодекс Азербайджанской Республики об административных проступках (с изменениями и дополнениями по состоянию на 27.05.2021 г.)" w:history="1">
        <w:r w:rsidRPr="007B6D7A">
          <w:rPr>
            <w:rStyle w:val="af"/>
            <w:iCs/>
            <w:color w:val="auto"/>
            <w:szCs w:val="28"/>
            <w:u w:val="none"/>
          </w:rPr>
          <w:t>изм. и доп.</w:t>
        </w:r>
      </w:hyperlink>
      <w:r w:rsidRPr="007B6D7A">
        <w:rPr>
          <w:rStyle w:val="s9"/>
          <w:iCs/>
          <w:color w:val="auto"/>
          <w:szCs w:val="28"/>
          <w:u w:val="none"/>
          <w:shd w:val="clear" w:color="auto" w:fill="FFFFFF"/>
        </w:rPr>
        <w:t xml:space="preserve"> </w:t>
      </w:r>
      <w:r w:rsidRPr="007B6D7A">
        <w:rPr>
          <w:rStyle w:val="s3"/>
          <w:rFonts w:eastAsiaTheme="majorEastAsia"/>
          <w:i w:val="0"/>
          <w:iCs/>
          <w:color w:val="auto"/>
          <w:szCs w:val="28"/>
          <w:shd w:val="clear" w:color="auto" w:fill="FFFFFF"/>
        </w:rPr>
        <w:t xml:space="preserve">по сост. на 27.05.2021 г.) // </w:t>
      </w:r>
      <w:hyperlink r:id="rId59" w:history="1">
        <w:r w:rsidRPr="007B6D7A">
          <w:rPr>
            <w:rStyle w:val="af"/>
            <w:rFonts w:eastAsiaTheme="majorEastAsia"/>
            <w:color w:val="auto"/>
            <w:szCs w:val="28"/>
            <w:u w:val="none"/>
          </w:rPr>
          <w:t>https://online.zakon.kz/Document /?doc_id=36865427</w:t>
        </w:r>
      </w:hyperlink>
      <w:r w:rsidRPr="007B6D7A">
        <w:rPr>
          <w:szCs w:val="28"/>
        </w:rPr>
        <w:t xml:space="preserve"> (дата обращения: 11.09.2021).</w:t>
      </w:r>
    </w:p>
    <w:p w14:paraId="5640D067" w14:textId="77777777" w:rsidR="002D61FD" w:rsidRPr="007B6D7A" w:rsidRDefault="002D61FD" w:rsidP="00F07875">
      <w:pPr>
        <w:pStyle w:val="22"/>
        <w:widowControl w:val="0"/>
        <w:numPr>
          <w:ilvl w:val="0"/>
          <w:numId w:val="8"/>
        </w:numPr>
        <w:tabs>
          <w:tab w:val="left" w:pos="1134"/>
          <w:tab w:val="left" w:pos="1276"/>
        </w:tabs>
        <w:spacing w:line="240" w:lineRule="auto"/>
        <w:ind w:left="0" w:firstLine="709"/>
        <w:rPr>
          <w:rStyle w:val="s1"/>
          <w:rFonts w:ascii="Times New Roman" w:hAnsi="Times New Roman"/>
          <w:b w:val="0"/>
          <w:color w:val="auto"/>
          <w:sz w:val="28"/>
          <w:szCs w:val="28"/>
        </w:rPr>
      </w:pPr>
      <w:r w:rsidRPr="007B6D7A">
        <w:rPr>
          <w:rStyle w:val="s1"/>
          <w:rFonts w:ascii="Times New Roman" w:hAnsi="Times New Roman"/>
          <w:b w:val="0"/>
          <w:color w:val="auto"/>
          <w:sz w:val="28"/>
          <w:szCs w:val="28"/>
        </w:rPr>
        <w:t>Кодекс Туркменистана об административных правонарушениях: Закон Туркменистана от 29 августа 2013 года //</w:t>
      </w:r>
      <w:r w:rsidRPr="007B6D7A">
        <w:rPr>
          <w:szCs w:val="28"/>
        </w:rPr>
        <w:t xml:space="preserve"> </w:t>
      </w:r>
      <w:hyperlink r:id="rId60" w:history="1">
        <w:r w:rsidRPr="007B6D7A">
          <w:rPr>
            <w:rStyle w:val="af"/>
            <w:color w:val="auto"/>
            <w:szCs w:val="28"/>
            <w:u w:val="none"/>
          </w:rPr>
          <w:t>https://online.zakon.kz/Document/?doc</w:t>
        </w:r>
      </w:hyperlink>
      <w:r w:rsidRPr="007B6D7A">
        <w:rPr>
          <w:rStyle w:val="af"/>
          <w:color w:val="auto"/>
          <w:szCs w:val="28"/>
          <w:u w:val="none"/>
        </w:rPr>
        <w:t xml:space="preserve">. </w:t>
      </w:r>
      <w:r w:rsidRPr="007B6D7A">
        <w:rPr>
          <w:szCs w:val="28"/>
        </w:rPr>
        <w:t>(дата обращения 06.09.2021)</w:t>
      </w:r>
    </w:p>
    <w:p w14:paraId="0F87E82C" w14:textId="77777777" w:rsidR="002D61FD" w:rsidRPr="007B6D7A" w:rsidRDefault="002D61FD" w:rsidP="00F07875">
      <w:pPr>
        <w:widowControl w:val="0"/>
        <w:numPr>
          <w:ilvl w:val="0"/>
          <w:numId w:val="8"/>
        </w:numPr>
        <w:tabs>
          <w:tab w:val="left" w:pos="1134"/>
          <w:tab w:val="left" w:pos="1276"/>
        </w:tabs>
        <w:ind w:left="0" w:firstLine="709"/>
        <w:rPr>
          <w:i/>
          <w:szCs w:val="28"/>
        </w:rPr>
      </w:pPr>
      <w:r w:rsidRPr="007B6D7A">
        <w:rPr>
          <w:rStyle w:val="s1"/>
          <w:rFonts w:ascii="Times New Roman" w:hAnsi="Times New Roman"/>
          <w:b w:val="0"/>
          <w:color w:val="auto"/>
          <w:sz w:val="28"/>
          <w:szCs w:val="28"/>
        </w:rPr>
        <w:t xml:space="preserve">Латвийский Кодекс об административных правонарушениях от </w:t>
      </w:r>
      <w:r w:rsidRPr="007B6D7A">
        <w:rPr>
          <w:rStyle w:val="s1"/>
          <w:rFonts w:ascii="Times New Roman" w:hAnsi="Times New Roman"/>
          <w:b w:val="0"/>
          <w:color w:val="auto"/>
          <w:sz w:val="28"/>
          <w:szCs w:val="28"/>
        </w:rPr>
        <w:br/>
        <w:t xml:space="preserve">7 декабря 1984 года </w:t>
      </w:r>
      <w:r w:rsidRPr="007B6D7A">
        <w:rPr>
          <w:szCs w:val="28"/>
        </w:rPr>
        <w:t>и вступил в силу с 1 июля 1985 года</w:t>
      </w:r>
      <w:r w:rsidRPr="007B6D7A">
        <w:rPr>
          <w:rStyle w:val="s1"/>
          <w:rFonts w:ascii="Times New Roman" w:hAnsi="Times New Roman"/>
          <w:b w:val="0"/>
          <w:color w:val="auto"/>
          <w:sz w:val="28"/>
          <w:szCs w:val="28"/>
        </w:rPr>
        <w:t xml:space="preserve"> // </w:t>
      </w:r>
      <w:hyperlink r:id="rId61" w:history="1">
        <w:r w:rsidRPr="007B6D7A">
          <w:rPr>
            <w:rStyle w:val="af"/>
            <w:rFonts w:eastAsiaTheme="majorEastAsia"/>
            <w:color w:val="auto"/>
            <w:szCs w:val="28"/>
            <w:u w:val="none"/>
          </w:rPr>
          <w:t>http://www.alex-lawyer.lv/administrativnijkodekslatviiobschajachast.pdf</w:t>
        </w:r>
      </w:hyperlink>
      <w:r w:rsidRPr="007B6D7A">
        <w:rPr>
          <w:szCs w:val="28"/>
        </w:rPr>
        <w:t xml:space="preserve"> (дата обращения: 11.09.2021).</w:t>
      </w:r>
    </w:p>
    <w:p w14:paraId="6BE290E9" w14:textId="77777777" w:rsidR="002D61FD" w:rsidRPr="007B6D7A" w:rsidRDefault="002D61FD" w:rsidP="00F07875">
      <w:pPr>
        <w:pStyle w:val="22"/>
        <w:widowControl w:val="0"/>
        <w:numPr>
          <w:ilvl w:val="0"/>
          <w:numId w:val="8"/>
        </w:numPr>
        <w:tabs>
          <w:tab w:val="left" w:pos="1134"/>
          <w:tab w:val="left" w:pos="1276"/>
        </w:tabs>
        <w:spacing w:line="240" w:lineRule="auto"/>
        <w:ind w:left="0" w:firstLine="709"/>
        <w:rPr>
          <w:rStyle w:val="s1"/>
          <w:rFonts w:ascii="Times New Roman" w:hAnsi="Times New Roman"/>
          <w:b w:val="0"/>
          <w:color w:val="auto"/>
          <w:sz w:val="28"/>
          <w:szCs w:val="28"/>
        </w:rPr>
      </w:pPr>
      <w:r w:rsidRPr="007B6D7A">
        <w:rPr>
          <w:szCs w:val="28"/>
        </w:rPr>
        <w:t>Бежанов В.О. Особенности применения повторности как квалифицирующего признака административного правонарушения // Вестник РГГУ. Серия «Экономика. Управление. Право». – 2013. – С. 82.</w:t>
      </w:r>
    </w:p>
    <w:p w14:paraId="6DDE2BEF" w14:textId="77777777" w:rsidR="002D61FD" w:rsidRPr="007B6D7A" w:rsidRDefault="002D61FD" w:rsidP="00F07875">
      <w:pPr>
        <w:pStyle w:val="22"/>
        <w:widowControl w:val="0"/>
        <w:numPr>
          <w:ilvl w:val="0"/>
          <w:numId w:val="8"/>
        </w:numPr>
        <w:tabs>
          <w:tab w:val="left" w:pos="1134"/>
          <w:tab w:val="left" w:pos="1276"/>
        </w:tabs>
        <w:spacing w:line="240" w:lineRule="auto"/>
        <w:ind w:left="0" w:firstLine="709"/>
        <w:rPr>
          <w:rStyle w:val="s1"/>
          <w:rFonts w:ascii="Times New Roman" w:hAnsi="Times New Roman"/>
          <w:b w:val="0"/>
          <w:color w:val="auto"/>
          <w:sz w:val="28"/>
          <w:szCs w:val="28"/>
        </w:rPr>
      </w:pPr>
      <w:r w:rsidRPr="007B6D7A">
        <w:rPr>
          <w:rStyle w:val="s1"/>
          <w:rFonts w:ascii="Times New Roman" w:hAnsi="Times New Roman"/>
          <w:b w:val="0"/>
          <w:color w:val="auto"/>
          <w:sz w:val="28"/>
          <w:szCs w:val="28"/>
        </w:rPr>
        <w:t xml:space="preserve">О внесении изменений и дополнений в </w:t>
      </w:r>
      <w:r w:rsidRPr="007B6D7A">
        <w:rPr>
          <w:szCs w:val="28"/>
        </w:rPr>
        <w:t xml:space="preserve">Кодекс Республики Казахстан об административных правонарушениях: </w:t>
      </w:r>
      <w:r w:rsidRPr="007B6D7A">
        <w:rPr>
          <w:rStyle w:val="s1"/>
          <w:rFonts w:ascii="Times New Roman" w:hAnsi="Times New Roman"/>
          <w:b w:val="0"/>
          <w:color w:val="auto"/>
          <w:sz w:val="28"/>
          <w:szCs w:val="28"/>
        </w:rPr>
        <w:t xml:space="preserve">Закон Республики Казахстан от 28 декабря 2017 года №127 // </w:t>
      </w:r>
      <w:hyperlink r:id="rId62" w:history="1">
        <w:r w:rsidRPr="007B6D7A">
          <w:rPr>
            <w:rStyle w:val="af"/>
            <w:rFonts w:eastAsiaTheme="majorEastAsia"/>
            <w:color w:val="auto"/>
            <w:szCs w:val="28"/>
            <w:u w:val="none"/>
          </w:rPr>
          <w:t>https://adilet.zan.kz/rus/docs/Z1700000127/info</w:t>
        </w:r>
      </w:hyperlink>
      <w:r w:rsidRPr="007B6D7A">
        <w:rPr>
          <w:szCs w:val="28"/>
        </w:rPr>
        <w:t xml:space="preserve"> (дата обращения: 11.09.2021)</w:t>
      </w:r>
      <w:r w:rsidRPr="007B6D7A">
        <w:rPr>
          <w:rStyle w:val="s1"/>
          <w:rFonts w:ascii="Times New Roman" w:hAnsi="Times New Roman"/>
          <w:b w:val="0"/>
          <w:color w:val="auto"/>
          <w:sz w:val="28"/>
          <w:szCs w:val="28"/>
        </w:rPr>
        <w:t xml:space="preserve">. </w:t>
      </w:r>
    </w:p>
    <w:p w14:paraId="7F48623C" w14:textId="77777777" w:rsidR="002D61FD" w:rsidRPr="007B6D7A" w:rsidRDefault="002D61FD" w:rsidP="00F07875">
      <w:pPr>
        <w:pStyle w:val="22"/>
        <w:widowControl w:val="0"/>
        <w:numPr>
          <w:ilvl w:val="0"/>
          <w:numId w:val="8"/>
        </w:numPr>
        <w:tabs>
          <w:tab w:val="left" w:pos="1134"/>
          <w:tab w:val="left" w:pos="1276"/>
        </w:tabs>
        <w:spacing w:line="240" w:lineRule="auto"/>
        <w:ind w:left="0" w:firstLine="709"/>
        <w:rPr>
          <w:szCs w:val="28"/>
        </w:rPr>
      </w:pPr>
      <w:r w:rsidRPr="007B6D7A">
        <w:rPr>
          <w:szCs w:val="28"/>
        </w:rPr>
        <w:lastRenderedPageBreak/>
        <w:t xml:space="preserve">Приказ и.о. Министра по инвестициям и развитию Республики Казахстан. Об утверждении Правил перевозок пассажиров и багажа автомобильным транспортом: от 26 марта 2015 года № 349 // </w:t>
      </w:r>
      <w:hyperlink r:id="rId63" w:history="1">
        <w:r w:rsidRPr="007B6D7A">
          <w:rPr>
            <w:rStyle w:val="af"/>
            <w:rFonts w:eastAsiaTheme="majorEastAsia"/>
            <w:color w:val="auto"/>
            <w:szCs w:val="28"/>
            <w:u w:val="none"/>
          </w:rPr>
          <w:t>https://adilet.zan.kz/rus/docs/V1500011550</w:t>
        </w:r>
      </w:hyperlink>
      <w:r w:rsidRPr="007B6D7A">
        <w:rPr>
          <w:szCs w:val="28"/>
        </w:rPr>
        <w:t xml:space="preserve"> (дата обращения: 11.09.2021)</w:t>
      </w:r>
      <w:r w:rsidRPr="007B6D7A">
        <w:rPr>
          <w:rStyle w:val="s1"/>
          <w:rFonts w:ascii="Times New Roman" w:hAnsi="Times New Roman"/>
          <w:b w:val="0"/>
          <w:color w:val="auto"/>
          <w:sz w:val="28"/>
          <w:szCs w:val="28"/>
        </w:rPr>
        <w:t>.</w:t>
      </w:r>
    </w:p>
    <w:p w14:paraId="16EDA617" w14:textId="77777777" w:rsidR="002D61FD" w:rsidRPr="007B6D7A" w:rsidRDefault="002D61FD" w:rsidP="00F07875">
      <w:pPr>
        <w:pStyle w:val="22"/>
        <w:widowControl w:val="0"/>
        <w:numPr>
          <w:ilvl w:val="0"/>
          <w:numId w:val="8"/>
        </w:numPr>
        <w:tabs>
          <w:tab w:val="left" w:pos="1134"/>
          <w:tab w:val="left" w:pos="1276"/>
        </w:tabs>
        <w:spacing w:line="240" w:lineRule="auto"/>
        <w:ind w:left="0" w:firstLine="709"/>
        <w:rPr>
          <w:szCs w:val="28"/>
        </w:rPr>
      </w:pPr>
      <w:r w:rsidRPr="007B6D7A">
        <w:rPr>
          <w:szCs w:val="28"/>
        </w:rPr>
        <w:t xml:space="preserve"> Приказ Министра по инвестициям и развитию Республики Казахстан. Об утверждении Правил перевозок грузов автомобильным транспортом: издан 30 апреля 2015 года, № 546 // </w:t>
      </w:r>
      <w:hyperlink r:id="rId64" w:history="1">
        <w:r w:rsidRPr="007B6D7A">
          <w:rPr>
            <w:rStyle w:val="af"/>
            <w:rFonts w:eastAsiaTheme="majorEastAsia"/>
            <w:color w:val="auto"/>
            <w:szCs w:val="28"/>
            <w:u w:val="none"/>
          </w:rPr>
          <w:t>https://adilet.zan.kz/rus/docs/V1500012463</w:t>
        </w:r>
      </w:hyperlink>
      <w:r w:rsidRPr="007B6D7A">
        <w:rPr>
          <w:szCs w:val="28"/>
        </w:rPr>
        <w:t xml:space="preserve"> (дата обращения: 11.09.2021)</w:t>
      </w:r>
      <w:r w:rsidRPr="007B6D7A">
        <w:rPr>
          <w:rStyle w:val="s1"/>
          <w:rFonts w:ascii="Times New Roman" w:hAnsi="Times New Roman"/>
          <w:b w:val="0"/>
          <w:color w:val="auto"/>
          <w:sz w:val="28"/>
          <w:szCs w:val="28"/>
        </w:rPr>
        <w:t>.</w:t>
      </w:r>
    </w:p>
    <w:p w14:paraId="3609716F" w14:textId="77777777" w:rsidR="002D61FD" w:rsidRPr="007B6D7A" w:rsidRDefault="002D61FD" w:rsidP="00F07875">
      <w:pPr>
        <w:pStyle w:val="22"/>
        <w:widowControl w:val="0"/>
        <w:numPr>
          <w:ilvl w:val="0"/>
          <w:numId w:val="8"/>
        </w:numPr>
        <w:tabs>
          <w:tab w:val="left" w:pos="1134"/>
          <w:tab w:val="left" w:pos="1276"/>
        </w:tabs>
        <w:spacing w:line="240" w:lineRule="auto"/>
        <w:ind w:left="0" w:firstLine="709"/>
        <w:rPr>
          <w:szCs w:val="28"/>
        </w:rPr>
      </w:pPr>
      <w:r w:rsidRPr="007B6D7A">
        <w:rPr>
          <w:szCs w:val="28"/>
          <w:lang w:val="kk-KZ"/>
        </w:rPr>
        <w:t>П</w:t>
      </w:r>
      <w:r w:rsidRPr="007B6D7A">
        <w:rPr>
          <w:szCs w:val="28"/>
        </w:rPr>
        <w:t>риказ Министра здравоохранения Республики Казахстан. Об утверждении Правил проведения медицинского освидетельствования для установления факта употребления психоактивного вещества и состояния опьянения: принят 13 июля 2017 года, № 504 (</w:t>
      </w:r>
      <w:r w:rsidRPr="007B6D7A">
        <w:rPr>
          <w:spacing w:val="2"/>
          <w:szCs w:val="28"/>
        </w:rPr>
        <w:t xml:space="preserve">утратил силу приказом Министра здравоохранения Республики Казахстан от 25 ноября 2020 года </w:t>
      </w:r>
      <w:r w:rsidRPr="007B6D7A">
        <w:rPr>
          <w:spacing w:val="2"/>
          <w:szCs w:val="28"/>
        </w:rPr>
        <w:br/>
        <w:t>№ ҚР ДСМ-203/2020</w:t>
      </w:r>
      <w:r w:rsidRPr="007B6D7A">
        <w:rPr>
          <w:szCs w:val="28"/>
        </w:rPr>
        <w:t xml:space="preserve">) // </w:t>
      </w:r>
      <w:hyperlink r:id="rId65" w:history="1">
        <w:r w:rsidRPr="007B6D7A">
          <w:rPr>
            <w:rStyle w:val="af"/>
            <w:rFonts w:eastAsiaTheme="majorEastAsia"/>
            <w:color w:val="auto"/>
            <w:szCs w:val="28"/>
            <w:u w:val="none"/>
          </w:rPr>
          <w:t>https://adilet.zan.kz/rus/docs/V1700015519</w:t>
        </w:r>
      </w:hyperlink>
      <w:r w:rsidRPr="007B6D7A">
        <w:rPr>
          <w:szCs w:val="28"/>
        </w:rPr>
        <w:t xml:space="preserve"> (дата обращения: 11.09.2021)</w:t>
      </w:r>
      <w:r w:rsidRPr="007B6D7A">
        <w:rPr>
          <w:rStyle w:val="s1"/>
          <w:rFonts w:ascii="Times New Roman" w:hAnsi="Times New Roman"/>
          <w:b w:val="0"/>
          <w:color w:val="auto"/>
          <w:sz w:val="28"/>
          <w:szCs w:val="28"/>
        </w:rPr>
        <w:t>.</w:t>
      </w:r>
    </w:p>
    <w:p w14:paraId="23518831" w14:textId="77777777" w:rsidR="002D61FD" w:rsidRPr="007B6D7A" w:rsidRDefault="002D61FD" w:rsidP="00F07875">
      <w:pPr>
        <w:pStyle w:val="22"/>
        <w:widowControl w:val="0"/>
        <w:numPr>
          <w:ilvl w:val="0"/>
          <w:numId w:val="8"/>
        </w:numPr>
        <w:tabs>
          <w:tab w:val="left" w:pos="1134"/>
          <w:tab w:val="left" w:pos="1276"/>
        </w:tabs>
        <w:spacing w:line="240" w:lineRule="auto"/>
        <w:ind w:left="0" w:firstLine="709"/>
        <w:rPr>
          <w:rStyle w:val="a8"/>
          <w:i w:val="0"/>
          <w:szCs w:val="28"/>
        </w:rPr>
      </w:pPr>
      <w:r w:rsidRPr="007B6D7A">
        <w:rPr>
          <w:szCs w:val="28"/>
        </w:rPr>
        <w:t xml:space="preserve">Приказ Министра здравоохранения РК. О некоторых вопросах оказания медико-социальной помощи в области психического здоровья: принят </w:t>
      </w:r>
      <w:r w:rsidRPr="007B6D7A">
        <w:rPr>
          <w:rStyle w:val="a8"/>
          <w:i w:val="0"/>
          <w:szCs w:val="28"/>
        </w:rPr>
        <w:t xml:space="preserve">25 ноября 2020 года № </w:t>
      </w:r>
      <w:r w:rsidRPr="007B6D7A">
        <w:rPr>
          <w:rStyle w:val="a8"/>
          <w:i w:val="0"/>
          <w:szCs w:val="28"/>
          <w:lang w:val="kk-KZ"/>
        </w:rPr>
        <w:t>ҚР</w:t>
      </w:r>
      <w:r w:rsidRPr="007B6D7A">
        <w:rPr>
          <w:rStyle w:val="a8"/>
          <w:i w:val="0"/>
          <w:szCs w:val="28"/>
        </w:rPr>
        <w:t xml:space="preserve"> ДСМ-203/2020 // </w:t>
      </w:r>
      <w:hyperlink r:id="rId66" w:history="1">
        <w:r w:rsidRPr="007B6D7A">
          <w:rPr>
            <w:rStyle w:val="af"/>
            <w:rFonts w:eastAsiaTheme="majorEastAsia"/>
            <w:color w:val="auto"/>
            <w:szCs w:val="28"/>
            <w:u w:val="none"/>
          </w:rPr>
          <w:t>https://adilet.zan.kz/rus/docs/V2000021680</w:t>
        </w:r>
      </w:hyperlink>
      <w:r w:rsidRPr="007B6D7A">
        <w:rPr>
          <w:szCs w:val="28"/>
        </w:rPr>
        <w:t xml:space="preserve"> (дата обращения: 11.09.2021).</w:t>
      </w:r>
    </w:p>
    <w:p w14:paraId="09E2839D" w14:textId="77777777" w:rsidR="002D61FD" w:rsidRPr="007B6D7A" w:rsidRDefault="002D61FD" w:rsidP="00F07875">
      <w:pPr>
        <w:pStyle w:val="ac"/>
        <w:widowControl w:val="0"/>
        <w:numPr>
          <w:ilvl w:val="0"/>
          <w:numId w:val="8"/>
        </w:numPr>
        <w:tabs>
          <w:tab w:val="left" w:pos="1134"/>
          <w:tab w:val="left" w:pos="1276"/>
        </w:tabs>
        <w:ind w:left="0" w:firstLine="709"/>
        <w:rPr>
          <w:rStyle w:val="s1"/>
          <w:rFonts w:ascii="Times New Roman" w:hAnsi="Times New Roman"/>
          <w:b w:val="0"/>
          <w:color w:val="auto"/>
          <w:sz w:val="28"/>
          <w:szCs w:val="28"/>
        </w:rPr>
      </w:pPr>
      <w:r w:rsidRPr="007B6D7A">
        <w:rPr>
          <w:rStyle w:val="s1"/>
          <w:rFonts w:ascii="Times New Roman" w:hAnsi="Times New Roman"/>
          <w:b w:val="0"/>
          <w:color w:val="auto"/>
          <w:sz w:val="28"/>
          <w:szCs w:val="28"/>
        </w:rPr>
        <w:t>Бакишев К.А. Ответственность за управление транспортным средством лицом, лишенным права управления транспортными средствами, находящимся в состоянии алкогольного, наркотического и (или) токсикоманического опьянения, а равно передачу управления транспортным средством такому лицу или допуск к управлению транспортным средством такого лица (ст. 346 УК РК) // «</w:t>
      </w:r>
      <w:r w:rsidRPr="007B6D7A">
        <w:rPr>
          <w:rStyle w:val="s1"/>
          <w:rFonts w:ascii="Times New Roman" w:hAnsi="Times New Roman"/>
          <w:b w:val="0"/>
          <w:color w:val="auto"/>
          <w:sz w:val="28"/>
          <w:szCs w:val="28"/>
          <w:lang w:val="kk-KZ"/>
        </w:rPr>
        <w:t>Ғы</w:t>
      </w:r>
      <w:r w:rsidRPr="007B6D7A">
        <w:rPr>
          <w:rStyle w:val="s1"/>
          <w:rFonts w:ascii="Times New Roman" w:hAnsi="Times New Roman"/>
          <w:b w:val="0"/>
          <w:color w:val="auto"/>
          <w:sz w:val="28"/>
          <w:szCs w:val="28"/>
        </w:rPr>
        <w:t>лым-Наука». – 2018. - №2(57). - С. 26.</w:t>
      </w:r>
    </w:p>
    <w:p w14:paraId="51DFE045" w14:textId="77777777" w:rsidR="002D61FD" w:rsidRPr="007B6D7A" w:rsidRDefault="002D61FD" w:rsidP="00F07875">
      <w:pPr>
        <w:pStyle w:val="ac"/>
        <w:widowControl w:val="0"/>
        <w:numPr>
          <w:ilvl w:val="0"/>
          <w:numId w:val="8"/>
        </w:numPr>
        <w:tabs>
          <w:tab w:val="left" w:pos="1134"/>
          <w:tab w:val="left" w:pos="1276"/>
        </w:tabs>
        <w:ind w:left="0" w:firstLine="709"/>
        <w:rPr>
          <w:sz w:val="28"/>
          <w:szCs w:val="28"/>
        </w:rPr>
      </w:pPr>
      <w:r w:rsidRPr="007B6D7A">
        <w:rPr>
          <w:sz w:val="28"/>
          <w:szCs w:val="28"/>
        </w:rPr>
        <w:t xml:space="preserve">Постановление Правительства Республики Казахстан. Об утверждении Правил дорожного движения, Основных положений по допуску транспортных средств к эксплуатации, перечня оперативных и специальных служб, транспорт которых подлежит оборудованию специальными световыми и звуковыми сигналами и окраске по специальным цветографическим схемам: утв. 13 ноября 2014 года № 1196 // </w:t>
      </w:r>
      <w:hyperlink r:id="rId67" w:history="1">
        <w:r w:rsidRPr="007B6D7A">
          <w:rPr>
            <w:rStyle w:val="af"/>
            <w:rFonts w:eastAsiaTheme="majorEastAsia"/>
            <w:color w:val="auto"/>
            <w:sz w:val="28"/>
            <w:szCs w:val="28"/>
          </w:rPr>
          <w:t>https://adilet.zan.kz/rus/docs/P1400001196</w:t>
        </w:r>
      </w:hyperlink>
      <w:r w:rsidRPr="007B6D7A">
        <w:rPr>
          <w:sz w:val="28"/>
          <w:szCs w:val="28"/>
        </w:rPr>
        <w:t xml:space="preserve"> (дата обращения: 11.09.2021).</w:t>
      </w:r>
    </w:p>
    <w:p w14:paraId="14ABA6CA" w14:textId="77777777" w:rsidR="002D61FD" w:rsidRPr="007B6D7A" w:rsidRDefault="002D61FD" w:rsidP="00F07875">
      <w:pPr>
        <w:pStyle w:val="ac"/>
        <w:widowControl w:val="0"/>
        <w:numPr>
          <w:ilvl w:val="0"/>
          <w:numId w:val="8"/>
        </w:numPr>
        <w:tabs>
          <w:tab w:val="left" w:pos="1134"/>
          <w:tab w:val="left" w:pos="1276"/>
        </w:tabs>
        <w:ind w:left="0" w:firstLine="709"/>
        <w:rPr>
          <w:sz w:val="28"/>
          <w:szCs w:val="28"/>
        </w:rPr>
      </w:pPr>
      <w:r w:rsidRPr="007B6D7A">
        <w:rPr>
          <w:sz w:val="28"/>
          <w:szCs w:val="28"/>
        </w:rPr>
        <w:t xml:space="preserve"> </w:t>
      </w:r>
      <w:r w:rsidRPr="007B6D7A">
        <w:rPr>
          <w:sz w:val="28"/>
          <w:szCs w:val="28"/>
          <w:shd w:val="clear" w:color="auto" w:fill="FFFFFF"/>
        </w:rPr>
        <w:t>Исаев Н.И. Уголовная ответственность за нарушение Правил дорожного движения и эксплуатации транспортных средств: научно-практическое пособие / под ред. Н.Г. Кадникова. М.: Юриспруденция, 2011. - 192 с. С. 22.</w:t>
      </w:r>
    </w:p>
    <w:p w14:paraId="182A4031" w14:textId="77777777" w:rsidR="002D61FD" w:rsidRPr="007B6D7A" w:rsidRDefault="002D61FD" w:rsidP="00F07875">
      <w:pPr>
        <w:pStyle w:val="ac"/>
        <w:widowControl w:val="0"/>
        <w:numPr>
          <w:ilvl w:val="0"/>
          <w:numId w:val="8"/>
        </w:numPr>
        <w:tabs>
          <w:tab w:val="left" w:pos="1134"/>
          <w:tab w:val="left" w:pos="1276"/>
        </w:tabs>
        <w:ind w:left="0" w:firstLine="709"/>
        <w:rPr>
          <w:sz w:val="28"/>
          <w:szCs w:val="28"/>
        </w:rPr>
      </w:pPr>
      <w:r w:rsidRPr="007B6D7A">
        <w:rPr>
          <w:sz w:val="28"/>
          <w:szCs w:val="28"/>
          <w:shd w:val="clear" w:color="auto" w:fill="FFFFFF"/>
        </w:rPr>
        <w:t xml:space="preserve"> </w:t>
      </w:r>
      <w:r w:rsidRPr="007B6D7A">
        <w:rPr>
          <w:sz w:val="28"/>
          <w:szCs w:val="28"/>
        </w:rPr>
        <w:t>Акулкина О.А. Административно-правовая природа ответственности за правонарушения в области дорожного движения: автореф. дисс…канд. юрид. наук. – М., 2008. – 29 с. С. 27.</w:t>
      </w:r>
    </w:p>
    <w:p w14:paraId="27ED631B" w14:textId="77777777" w:rsidR="002D61FD" w:rsidRPr="007B6D7A" w:rsidRDefault="002D61FD" w:rsidP="00F07875">
      <w:pPr>
        <w:pStyle w:val="afa"/>
        <w:numPr>
          <w:ilvl w:val="0"/>
          <w:numId w:val="8"/>
        </w:numPr>
        <w:tabs>
          <w:tab w:val="left" w:pos="1276"/>
        </w:tabs>
        <w:ind w:left="0" w:firstLine="709"/>
        <w:rPr>
          <w:sz w:val="28"/>
          <w:szCs w:val="28"/>
        </w:rPr>
      </w:pPr>
      <w:r w:rsidRPr="007B6D7A">
        <w:rPr>
          <w:sz w:val="28"/>
          <w:szCs w:val="28"/>
        </w:rPr>
        <w:t>Бурцев А.А. Разработка профилактических мероприятий по снижению автодорожного травматизма, связанного с употреблением алкоголя водителями транспортных средств: медицинские и правовые аспекты: автореф. дисс..канд. медиц. наук. – М., 2015. – 28 с. С. 5-6.</w:t>
      </w:r>
    </w:p>
    <w:p w14:paraId="58FFCB57" w14:textId="77777777" w:rsidR="002D61FD" w:rsidRPr="007B6D7A" w:rsidRDefault="002D61FD" w:rsidP="00F07875">
      <w:pPr>
        <w:pStyle w:val="afa"/>
        <w:numPr>
          <w:ilvl w:val="0"/>
          <w:numId w:val="8"/>
        </w:numPr>
        <w:tabs>
          <w:tab w:val="left" w:pos="1276"/>
        </w:tabs>
        <w:ind w:left="0" w:firstLine="709"/>
        <w:rPr>
          <w:sz w:val="28"/>
          <w:szCs w:val="28"/>
        </w:rPr>
      </w:pPr>
      <w:r w:rsidRPr="007B6D7A">
        <w:rPr>
          <w:sz w:val="28"/>
          <w:szCs w:val="28"/>
        </w:rPr>
        <w:t>Шпорт С.В. Концепция психопрофилактического обеспечения безопасности дорожного движения водителей автомобильного транспорта: автореф. дисс…докт. медиц. наук. – Санкт-Петербург, 2021. – 50 с. С. 33.</w:t>
      </w:r>
    </w:p>
    <w:p w14:paraId="68289BD9" w14:textId="77777777" w:rsidR="002D61FD" w:rsidRPr="007B6D7A" w:rsidRDefault="002D61FD" w:rsidP="00F07875">
      <w:pPr>
        <w:pStyle w:val="afa"/>
        <w:numPr>
          <w:ilvl w:val="0"/>
          <w:numId w:val="8"/>
        </w:numPr>
        <w:tabs>
          <w:tab w:val="left" w:pos="1276"/>
        </w:tabs>
        <w:ind w:left="0" w:firstLine="709"/>
        <w:rPr>
          <w:sz w:val="28"/>
          <w:szCs w:val="28"/>
        </w:rPr>
      </w:pPr>
      <w:r w:rsidRPr="007B6D7A">
        <w:rPr>
          <w:sz w:val="28"/>
          <w:szCs w:val="28"/>
        </w:rPr>
        <w:t xml:space="preserve">МВД предложило запретить распивать спиртное в салоне автомобиля. – </w:t>
      </w:r>
      <w:r w:rsidRPr="007B6D7A">
        <w:rPr>
          <w:sz w:val="28"/>
          <w:szCs w:val="28"/>
          <w:lang w:val="en-US"/>
        </w:rPr>
        <w:t>URL</w:t>
      </w:r>
      <w:r w:rsidRPr="007B6D7A">
        <w:rPr>
          <w:sz w:val="28"/>
          <w:szCs w:val="28"/>
        </w:rPr>
        <w:t xml:space="preserve">: </w:t>
      </w:r>
      <w:hyperlink r:id="rId68" w:history="1">
        <w:r w:rsidRPr="007B6D7A">
          <w:rPr>
            <w:rStyle w:val="af"/>
            <w:color w:val="auto"/>
            <w:sz w:val="28"/>
            <w:szCs w:val="28"/>
            <w:lang w:val="en-US"/>
          </w:rPr>
          <w:t>https</w:t>
        </w:r>
        <w:r w:rsidRPr="007B6D7A">
          <w:rPr>
            <w:rStyle w:val="af"/>
            <w:color w:val="auto"/>
            <w:sz w:val="28"/>
            <w:szCs w:val="28"/>
          </w:rPr>
          <w:t>://</w:t>
        </w:r>
        <w:r w:rsidRPr="007B6D7A">
          <w:rPr>
            <w:rStyle w:val="af"/>
            <w:color w:val="auto"/>
            <w:sz w:val="28"/>
            <w:szCs w:val="28"/>
            <w:lang w:val="en-US"/>
          </w:rPr>
          <w:t>vesti</w:t>
        </w:r>
        <w:r w:rsidRPr="007B6D7A">
          <w:rPr>
            <w:rStyle w:val="af"/>
            <w:color w:val="auto"/>
            <w:sz w:val="28"/>
            <w:szCs w:val="28"/>
          </w:rPr>
          <w:t>.</w:t>
        </w:r>
        <w:r w:rsidRPr="007B6D7A">
          <w:rPr>
            <w:rStyle w:val="af"/>
            <w:color w:val="auto"/>
            <w:sz w:val="28"/>
            <w:szCs w:val="28"/>
            <w:lang w:val="en-US"/>
          </w:rPr>
          <w:t>kz</w:t>
        </w:r>
        <w:r w:rsidRPr="007B6D7A">
          <w:rPr>
            <w:rStyle w:val="af"/>
            <w:color w:val="auto"/>
            <w:sz w:val="28"/>
            <w:szCs w:val="28"/>
          </w:rPr>
          <w:t>/</w:t>
        </w:r>
        <w:r w:rsidRPr="007B6D7A">
          <w:rPr>
            <w:rStyle w:val="af"/>
            <w:color w:val="auto"/>
            <w:sz w:val="28"/>
            <w:szCs w:val="28"/>
            <w:lang w:val="en-US"/>
          </w:rPr>
          <w:t>society</w:t>
        </w:r>
        <w:r w:rsidRPr="007B6D7A">
          <w:rPr>
            <w:rStyle w:val="af"/>
            <w:color w:val="auto"/>
            <w:sz w:val="28"/>
            <w:szCs w:val="28"/>
          </w:rPr>
          <w:t>/</w:t>
        </w:r>
        <w:r w:rsidRPr="007B6D7A">
          <w:rPr>
            <w:rStyle w:val="af"/>
            <w:color w:val="auto"/>
            <w:sz w:val="28"/>
            <w:szCs w:val="28"/>
            <w:lang w:val="en-US"/>
          </w:rPr>
          <w:t>mvd</w:t>
        </w:r>
        <w:r w:rsidRPr="007B6D7A">
          <w:rPr>
            <w:rStyle w:val="af"/>
            <w:color w:val="auto"/>
            <w:sz w:val="28"/>
            <w:szCs w:val="28"/>
          </w:rPr>
          <w:t>-</w:t>
        </w:r>
        <w:r w:rsidRPr="007B6D7A">
          <w:rPr>
            <w:rStyle w:val="af"/>
            <w:color w:val="auto"/>
            <w:sz w:val="28"/>
            <w:szCs w:val="28"/>
            <w:lang w:val="en-US"/>
          </w:rPr>
          <w:t>rk</w:t>
        </w:r>
        <w:r w:rsidRPr="007B6D7A">
          <w:rPr>
            <w:rStyle w:val="af"/>
            <w:color w:val="auto"/>
            <w:sz w:val="28"/>
            <w:szCs w:val="28"/>
          </w:rPr>
          <w:t>-</w:t>
        </w:r>
        <w:r w:rsidRPr="007B6D7A">
          <w:rPr>
            <w:rStyle w:val="af"/>
            <w:color w:val="auto"/>
            <w:sz w:val="28"/>
            <w:szCs w:val="28"/>
            <w:lang w:val="en-US"/>
          </w:rPr>
          <w:t>predlojilo</w:t>
        </w:r>
        <w:r w:rsidRPr="007B6D7A">
          <w:rPr>
            <w:rStyle w:val="af"/>
            <w:color w:val="auto"/>
            <w:sz w:val="28"/>
            <w:szCs w:val="28"/>
          </w:rPr>
          <w:t>-</w:t>
        </w:r>
        <w:r w:rsidRPr="007B6D7A">
          <w:rPr>
            <w:rStyle w:val="af"/>
            <w:color w:val="auto"/>
            <w:sz w:val="28"/>
            <w:szCs w:val="28"/>
            <w:lang w:val="en-US"/>
          </w:rPr>
          <w:t>zapretit</w:t>
        </w:r>
        <w:r w:rsidRPr="007B6D7A">
          <w:rPr>
            <w:rStyle w:val="af"/>
            <w:color w:val="auto"/>
            <w:sz w:val="28"/>
            <w:szCs w:val="28"/>
          </w:rPr>
          <w:t>-</w:t>
        </w:r>
        <w:r w:rsidRPr="007B6D7A">
          <w:rPr>
            <w:rStyle w:val="af"/>
            <w:color w:val="auto"/>
            <w:sz w:val="28"/>
            <w:szCs w:val="28"/>
            <w:lang w:val="en-US"/>
          </w:rPr>
          <w:t>raspivat</w:t>
        </w:r>
        <w:r w:rsidRPr="007B6D7A">
          <w:rPr>
            <w:rStyle w:val="af"/>
            <w:color w:val="auto"/>
            <w:sz w:val="28"/>
            <w:szCs w:val="28"/>
          </w:rPr>
          <w:t>-</w:t>
        </w:r>
        <w:r w:rsidRPr="007B6D7A">
          <w:rPr>
            <w:rStyle w:val="af"/>
            <w:color w:val="auto"/>
            <w:sz w:val="28"/>
            <w:szCs w:val="28"/>
            <w:lang w:val="en-US"/>
          </w:rPr>
          <w:t>spirtnoe</w:t>
        </w:r>
        <w:r w:rsidRPr="007B6D7A">
          <w:rPr>
            <w:rStyle w:val="af"/>
            <w:color w:val="auto"/>
            <w:sz w:val="28"/>
            <w:szCs w:val="28"/>
          </w:rPr>
          <w:t>-</w:t>
        </w:r>
        <w:r w:rsidRPr="007B6D7A">
          <w:rPr>
            <w:rStyle w:val="af"/>
            <w:color w:val="auto"/>
            <w:sz w:val="28"/>
            <w:szCs w:val="28"/>
            <w:lang w:val="en-US"/>
          </w:rPr>
          <w:t>salone</w:t>
        </w:r>
        <w:r w:rsidRPr="007B6D7A">
          <w:rPr>
            <w:rStyle w:val="af"/>
            <w:color w:val="auto"/>
            <w:sz w:val="28"/>
            <w:szCs w:val="28"/>
          </w:rPr>
          <w:t>-71604/</w:t>
        </w:r>
      </w:hyperlink>
      <w:r w:rsidRPr="007B6D7A">
        <w:rPr>
          <w:sz w:val="28"/>
          <w:szCs w:val="28"/>
        </w:rPr>
        <w:t xml:space="preserve"> (дата обращения 02.09.2022).</w:t>
      </w:r>
    </w:p>
    <w:p w14:paraId="78EFCC77" w14:textId="77777777" w:rsidR="002D61FD" w:rsidRPr="007B6D7A" w:rsidRDefault="002D61FD" w:rsidP="00F07875">
      <w:pPr>
        <w:pStyle w:val="afa"/>
        <w:numPr>
          <w:ilvl w:val="0"/>
          <w:numId w:val="8"/>
        </w:numPr>
        <w:tabs>
          <w:tab w:val="left" w:pos="1276"/>
        </w:tabs>
        <w:ind w:left="0" w:firstLine="709"/>
        <w:rPr>
          <w:sz w:val="28"/>
          <w:szCs w:val="28"/>
        </w:rPr>
      </w:pPr>
      <w:r w:rsidRPr="007B6D7A">
        <w:rPr>
          <w:sz w:val="28"/>
          <w:szCs w:val="28"/>
        </w:rPr>
        <w:t xml:space="preserve">Законы США об открытых контейнерах - </w:t>
      </w:r>
      <w:r w:rsidRPr="007B6D7A">
        <w:rPr>
          <w:sz w:val="28"/>
          <w:szCs w:val="28"/>
          <w:lang w:val="en-US"/>
        </w:rPr>
        <w:t>United</w:t>
      </w:r>
      <w:r w:rsidRPr="007B6D7A">
        <w:rPr>
          <w:sz w:val="28"/>
          <w:szCs w:val="28"/>
        </w:rPr>
        <w:t xml:space="preserve"> </w:t>
      </w:r>
      <w:r w:rsidRPr="007B6D7A">
        <w:rPr>
          <w:sz w:val="28"/>
          <w:szCs w:val="28"/>
          <w:lang w:val="en-US"/>
        </w:rPr>
        <w:t>Sates</w:t>
      </w:r>
      <w:r w:rsidRPr="007B6D7A">
        <w:rPr>
          <w:sz w:val="28"/>
          <w:szCs w:val="28"/>
        </w:rPr>
        <w:t xml:space="preserve"> </w:t>
      </w:r>
      <w:r w:rsidRPr="007B6D7A">
        <w:rPr>
          <w:sz w:val="28"/>
          <w:szCs w:val="28"/>
          <w:lang w:val="en-US"/>
        </w:rPr>
        <w:t>open</w:t>
      </w:r>
      <w:r w:rsidRPr="007B6D7A">
        <w:rPr>
          <w:sz w:val="28"/>
          <w:szCs w:val="28"/>
        </w:rPr>
        <w:t>-</w:t>
      </w:r>
      <w:r w:rsidRPr="007B6D7A">
        <w:rPr>
          <w:sz w:val="28"/>
          <w:szCs w:val="28"/>
          <w:lang w:val="en-US"/>
        </w:rPr>
        <w:t>container</w:t>
      </w:r>
      <w:r w:rsidRPr="007B6D7A">
        <w:rPr>
          <w:sz w:val="28"/>
          <w:szCs w:val="28"/>
        </w:rPr>
        <w:t xml:space="preserve"> </w:t>
      </w:r>
      <w:r w:rsidRPr="007B6D7A">
        <w:rPr>
          <w:sz w:val="28"/>
          <w:szCs w:val="28"/>
          <w:lang w:val="en-US"/>
        </w:rPr>
        <w:t>laws</w:t>
      </w:r>
      <w:r w:rsidRPr="007B6D7A">
        <w:rPr>
          <w:sz w:val="28"/>
          <w:szCs w:val="28"/>
        </w:rPr>
        <w:t xml:space="preserve">. – </w:t>
      </w:r>
      <w:r w:rsidRPr="007B6D7A">
        <w:rPr>
          <w:sz w:val="28"/>
          <w:szCs w:val="28"/>
          <w:lang w:val="en-US"/>
        </w:rPr>
        <w:t>URL</w:t>
      </w:r>
      <w:r w:rsidRPr="007B6D7A">
        <w:rPr>
          <w:sz w:val="28"/>
          <w:szCs w:val="28"/>
        </w:rPr>
        <w:t xml:space="preserve">: </w:t>
      </w:r>
      <w:hyperlink r:id="rId69" w:history="1">
        <w:r w:rsidRPr="007B6D7A">
          <w:rPr>
            <w:rStyle w:val="af"/>
            <w:color w:val="auto"/>
            <w:sz w:val="28"/>
            <w:szCs w:val="28"/>
            <w:lang w:val="en-US"/>
          </w:rPr>
          <w:t>https</w:t>
        </w:r>
        <w:r w:rsidRPr="007B6D7A">
          <w:rPr>
            <w:rStyle w:val="af"/>
            <w:color w:val="auto"/>
            <w:sz w:val="28"/>
            <w:szCs w:val="28"/>
          </w:rPr>
          <w:t>://</w:t>
        </w:r>
        <w:r w:rsidRPr="007B6D7A">
          <w:rPr>
            <w:rStyle w:val="af"/>
            <w:color w:val="auto"/>
            <w:sz w:val="28"/>
            <w:szCs w:val="28"/>
            <w:lang w:val="en-US"/>
          </w:rPr>
          <w:t>ru</w:t>
        </w:r>
        <w:r w:rsidRPr="007B6D7A">
          <w:rPr>
            <w:rStyle w:val="af"/>
            <w:color w:val="auto"/>
            <w:sz w:val="28"/>
            <w:szCs w:val="28"/>
          </w:rPr>
          <w:t>.</w:t>
        </w:r>
        <w:r w:rsidRPr="007B6D7A">
          <w:rPr>
            <w:rStyle w:val="af"/>
            <w:color w:val="auto"/>
            <w:sz w:val="28"/>
            <w:szCs w:val="28"/>
            <w:lang w:val="en-US"/>
          </w:rPr>
          <w:t>wikibrief</w:t>
        </w:r>
        <w:r w:rsidRPr="007B6D7A">
          <w:rPr>
            <w:rStyle w:val="af"/>
            <w:color w:val="auto"/>
            <w:sz w:val="28"/>
            <w:szCs w:val="28"/>
          </w:rPr>
          <w:t>.</w:t>
        </w:r>
        <w:r w:rsidRPr="007B6D7A">
          <w:rPr>
            <w:rStyle w:val="af"/>
            <w:color w:val="auto"/>
            <w:sz w:val="28"/>
            <w:szCs w:val="28"/>
            <w:lang w:val="en-US"/>
          </w:rPr>
          <w:t>org</w:t>
        </w:r>
        <w:r w:rsidRPr="007B6D7A">
          <w:rPr>
            <w:rStyle w:val="af"/>
            <w:color w:val="auto"/>
            <w:sz w:val="28"/>
            <w:szCs w:val="28"/>
          </w:rPr>
          <w:t>/</w:t>
        </w:r>
        <w:r w:rsidRPr="007B6D7A">
          <w:rPr>
            <w:rStyle w:val="af"/>
            <w:color w:val="auto"/>
            <w:sz w:val="28"/>
            <w:szCs w:val="28"/>
            <w:lang w:val="en-US"/>
          </w:rPr>
          <w:t>wiki</w:t>
        </w:r>
        <w:r w:rsidRPr="007B6D7A">
          <w:rPr>
            <w:rStyle w:val="af"/>
            <w:color w:val="auto"/>
            <w:sz w:val="28"/>
            <w:szCs w:val="28"/>
          </w:rPr>
          <w:t>/</w:t>
        </w:r>
        <w:r w:rsidRPr="007B6D7A">
          <w:rPr>
            <w:rStyle w:val="af"/>
            <w:color w:val="auto"/>
            <w:sz w:val="28"/>
            <w:szCs w:val="28"/>
            <w:lang w:val="en-US"/>
          </w:rPr>
          <w:t>United</w:t>
        </w:r>
        <w:r w:rsidRPr="007B6D7A">
          <w:rPr>
            <w:rStyle w:val="af"/>
            <w:color w:val="auto"/>
            <w:sz w:val="28"/>
            <w:szCs w:val="28"/>
          </w:rPr>
          <w:t>_</w:t>
        </w:r>
        <w:r w:rsidRPr="007B6D7A">
          <w:rPr>
            <w:rStyle w:val="af"/>
            <w:color w:val="auto"/>
            <w:sz w:val="28"/>
            <w:szCs w:val="28"/>
            <w:lang w:val="en-US"/>
          </w:rPr>
          <w:t>States</w:t>
        </w:r>
        <w:r w:rsidRPr="007B6D7A">
          <w:rPr>
            <w:rStyle w:val="af"/>
            <w:color w:val="auto"/>
            <w:sz w:val="28"/>
            <w:szCs w:val="28"/>
          </w:rPr>
          <w:t>_</w:t>
        </w:r>
        <w:r w:rsidRPr="007B6D7A">
          <w:rPr>
            <w:rStyle w:val="af"/>
            <w:color w:val="auto"/>
            <w:sz w:val="28"/>
            <w:szCs w:val="28"/>
            <w:lang w:val="en-US"/>
          </w:rPr>
          <w:t>open</w:t>
        </w:r>
        <w:r w:rsidRPr="007B6D7A">
          <w:rPr>
            <w:rStyle w:val="af"/>
            <w:color w:val="auto"/>
            <w:sz w:val="28"/>
            <w:szCs w:val="28"/>
          </w:rPr>
          <w:t>-</w:t>
        </w:r>
        <w:r w:rsidRPr="007B6D7A">
          <w:rPr>
            <w:rStyle w:val="af"/>
            <w:color w:val="auto"/>
            <w:sz w:val="28"/>
            <w:szCs w:val="28"/>
            <w:lang w:val="en-US"/>
          </w:rPr>
          <w:t>container</w:t>
        </w:r>
        <w:r w:rsidRPr="007B6D7A">
          <w:rPr>
            <w:rStyle w:val="af"/>
            <w:color w:val="auto"/>
            <w:sz w:val="28"/>
            <w:szCs w:val="28"/>
          </w:rPr>
          <w:t>_</w:t>
        </w:r>
        <w:r w:rsidRPr="007B6D7A">
          <w:rPr>
            <w:rStyle w:val="af"/>
            <w:color w:val="auto"/>
            <w:sz w:val="28"/>
            <w:szCs w:val="28"/>
            <w:lang w:val="en-US"/>
          </w:rPr>
          <w:t>laws</w:t>
        </w:r>
      </w:hyperlink>
      <w:r w:rsidRPr="007B6D7A">
        <w:rPr>
          <w:sz w:val="28"/>
          <w:szCs w:val="28"/>
        </w:rPr>
        <w:t xml:space="preserve"> (дата обращения 10.09.2022)</w:t>
      </w:r>
    </w:p>
    <w:p w14:paraId="2283DC01" w14:textId="77777777" w:rsidR="002D61FD" w:rsidRPr="007B6D7A" w:rsidRDefault="002D61FD" w:rsidP="00F07875">
      <w:pPr>
        <w:pStyle w:val="afa"/>
        <w:numPr>
          <w:ilvl w:val="0"/>
          <w:numId w:val="8"/>
        </w:numPr>
        <w:tabs>
          <w:tab w:val="left" w:pos="1276"/>
        </w:tabs>
        <w:ind w:left="0" w:firstLine="709"/>
        <w:rPr>
          <w:sz w:val="28"/>
          <w:szCs w:val="28"/>
        </w:rPr>
      </w:pPr>
      <w:r w:rsidRPr="007B6D7A">
        <w:rPr>
          <w:sz w:val="28"/>
          <w:szCs w:val="28"/>
        </w:rPr>
        <w:t>Баканов Б.С. Административно-правовой запрет на управление транспортным средством в состоянии опьянения: автореф. дисс…канд. юрид наук. -М., 2018. – 32 с. С. 9</w:t>
      </w:r>
    </w:p>
    <w:p w14:paraId="379BE60F" w14:textId="77777777" w:rsidR="002D61FD" w:rsidRPr="007B6D7A" w:rsidRDefault="002D61FD" w:rsidP="00F07875">
      <w:pPr>
        <w:pStyle w:val="afa"/>
        <w:numPr>
          <w:ilvl w:val="0"/>
          <w:numId w:val="8"/>
        </w:numPr>
        <w:tabs>
          <w:tab w:val="left" w:pos="1276"/>
        </w:tabs>
        <w:ind w:left="0" w:firstLine="709"/>
        <w:rPr>
          <w:sz w:val="28"/>
          <w:szCs w:val="28"/>
        </w:rPr>
      </w:pPr>
      <w:r w:rsidRPr="007B6D7A">
        <w:rPr>
          <w:sz w:val="28"/>
          <w:szCs w:val="28"/>
        </w:rPr>
        <w:t>Костылев А.К. Административная ответственность за правонарушения в сфере дорожного движения, связанные с состоянием опьянения его участников: дисс…канд. юрид наук. – Тюмень, 1998. – 192 с. С. 162</w:t>
      </w:r>
    </w:p>
    <w:p w14:paraId="72D5A32A" w14:textId="77777777" w:rsidR="002D61FD" w:rsidRPr="007B6D7A" w:rsidRDefault="002D61FD" w:rsidP="00F07875">
      <w:pPr>
        <w:pStyle w:val="afa"/>
        <w:numPr>
          <w:ilvl w:val="0"/>
          <w:numId w:val="8"/>
        </w:numPr>
        <w:tabs>
          <w:tab w:val="left" w:pos="1276"/>
        </w:tabs>
        <w:ind w:left="0" w:firstLine="709"/>
        <w:rPr>
          <w:sz w:val="28"/>
          <w:szCs w:val="28"/>
        </w:rPr>
      </w:pPr>
      <w:r w:rsidRPr="007B6D7A">
        <w:rPr>
          <w:sz w:val="28"/>
          <w:szCs w:val="28"/>
        </w:rPr>
        <w:t>Майоров, В. И. Проблемы административной ответственности в сфере дорожного движения // Вестник Омской юридической академии. - 2017. - № 4. - С. 81–84. С. 83</w:t>
      </w:r>
    </w:p>
    <w:p w14:paraId="08E17AAC" w14:textId="77777777" w:rsidR="002D61FD" w:rsidRPr="007B6D7A" w:rsidRDefault="002D61FD" w:rsidP="00F07875">
      <w:pPr>
        <w:pStyle w:val="afa"/>
        <w:numPr>
          <w:ilvl w:val="0"/>
          <w:numId w:val="8"/>
        </w:numPr>
        <w:tabs>
          <w:tab w:val="left" w:pos="1276"/>
        </w:tabs>
        <w:ind w:left="0" w:firstLine="709"/>
        <w:rPr>
          <w:sz w:val="28"/>
          <w:szCs w:val="28"/>
        </w:rPr>
      </w:pPr>
      <w:r w:rsidRPr="007B6D7A">
        <w:rPr>
          <w:sz w:val="28"/>
          <w:szCs w:val="28"/>
        </w:rPr>
        <w:t>Якупова Г.А. Повышение безопасности дорожного движения на основе системного подхода с применением современных методов и моделей: автореф. дисс…канд. технич. наук. – Казань, 2021. – 19 с. С. 16.</w:t>
      </w:r>
    </w:p>
    <w:p w14:paraId="4D2BC810" w14:textId="1CE32C09" w:rsidR="002D61FD" w:rsidRPr="007B6D7A" w:rsidRDefault="002D61FD" w:rsidP="00F07875">
      <w:pPr>
        <w:pStyle w:val="afa"/>
        <w:numPr>
          <w:ilvl w:val="0"/>
          <w:numId w:val="8"/>
        </w:numPr>
        <w:tabs>
          <w:tab w:val="left" w:pos="1276"/>
        </w:tabs>
        <w:ind w:left="0" w:firstLine="709"/>
        <w:rPr>
          <w:sz w:val="28"/>
          <w:szCs w:val="28"/>
        </w:rPr>
      </w:pPr>
      <w:r w:rsidRPr="007B6D7A">
        <w:rPr>
          <w:sz w:val="28"/>
          <w:szCs w:val="28"/>
        </w:rPr>
        <w:t xml:space="preserve">Иванова О.А. Административная ответственность участников дорожного движения за правонарушения, совершенные в состоянии опьянения: дисс…канд. юрид наук. – Омск, 2004. – </w:t>
      </w:r>
      <w:r w:rsidR="0027753E" w:rsidRPr="007B6D7A">
        <w:rPr>
          <w:sz w:val="28"/>
          <w:szCs w:val="28"/>
        </w:rPr>
        <w:t>136</w:t>
      </w:r>
      <w:r w:rsidRPr="007B6D7A">
        <w:rPr>
          <w:sz w:val="28"/>
          <w:szCs w:val="28"/>
        </w:rPr>
        <w:t xml:space="preserve"> с. С. 12.</w:t>
      </w:r>
    </w:p>
    <w:p w14:paraId="23A6F4C4" w14:textId="77777777" w:rsidR="002D61FD" w:rsidRPr="007B6D7A" w:rsidRDefault="002D61FD" w:rsidP="00F07875">
      <w:pPr>
        <w:pStyle w:val="afa"/>
        <w:numPr>
          <w:ilvl w:val="0"/>
          <w:numId w:val="8"/>
        </w:numPr>
        <w:tabs>
          <w:tab w:val="left" w:pos="1276"/>
        </w:tabs>
        <w:ind w:left="0" w:firstLine="709"/>
        <w:rPr>
          <w:sz w:val="28"/>
          <w:szCs w:val="28"/>
        </w:rPr>
      </w:pPr>
      <w:r w:rsidRPr="007B6D7A">
        <w:rPr>
          <w:sz w:val="28"/>
          <w:szCs w:val="28"/>
        </w:rPr>
        <w:t xml:space="preserve">Ченерелли А. Геракл против Лернейской гидры, или суд и дискреционное административное полномочие // Журнал административного судопроизводства. – 2021. - № 2. – С. 29-34. </w:t>
      </w:r>
    </w:p>
    <w:p w14:paraId="5708CCB5" w14:textId="77777777" w:rsidR="002D61FD" w:rsidRPr="007B6D7A" w:rsidRDefault="002D61FD" w:rsidP="00F07875">
      <w:pPr>
        <w:pStyle w:val="afa"/>
        <w:numPr>
          <w:ilvl w:val="0"/>
          <w:numId w:val="8"/>
        </w:numPr>
        <w:tabs>
          <w:tab w:val="left" w:pos="1276"/>
        </w:tabs>
        <w:ind w:left="0" w:firstLine="709"/>
        <w:rPr>
          <w:sz w:val="28"/>
          <w:szCs w:val="28"/>
        </w:rPr>
      </w:pPr>
      <w:r w:rsidRPr="007B6D7A">
        <w:rPr>
          <w:sz w:val="28"/>
          <w:szCs w:val="28"/>
        </w:rPr>
        <w:t>Давыдов К.В. Дискреция и ошибки законодателя // Журнал административного судопроизводства. -2017. - № 2. – С. 57-65.</w:t>
      </w:r>
    </w:p>
    <w:p w14:paraId="07A21CDD" w14:textId="77777777" w:rsidR="002D61FD" w:rsidRPr="007B6D7A" w:rsidRDefault="002D61FD" w:rsidP="00F07875">
      <w:pPr>
        <w:pStyle w:val="ac"/>
        <w:widowControl w:val="0"/>
        <w:numPr>
          <w:ilvl w:val="0"/>
          <w:numId w:val="8"/>
        </w:numPr>
        <w:tabs>
          <w:tab w:val="left" w:pos="1134"/>
          <w:tab w:val="left" w:pos="1276"/>
        </w:tabs>
        <w:ind w:left="0" w:firstLine="709"/>
        <w:rPr>
          <w:rStyle w:val="s1"/>
          <w:rFonts w:ascii="Times New Roman" w:hAnsi="Times New Roman"/>
          <w:b w:val="0"/>
          <w:color w:val="auto"/>
          <w:sz w:val="28"/>
          <w:szCs w:val="28"/>
        </w:rPr>
      </w:pPr>
      <w:r w:rsidRPr="007B6D7A">
        <w:rPr>
          <w:rStyle w:val="s1"/>
          <w:rFonts w:ascii="Times New Roman" w:hAnsi="Times New Roman"/>
          <w:b w:val="0"/>
          <w:color w:val="auto"/>
          <w:sz w:val="28"/>
          <w:szCs w:val="28"/>
        </w:rPr>
        <w:t>В Казахстане предлагают арестовывать за «агрессивное вождение» // https://www.lada.kz/another_news/32146-v-kazahstane-predlagayut-arestovyvat-za-agressivnoe-vozhdenie.html (дата обращения 14.10.2020).</w:t>
      </w:r>
    </w:p>
    <w:p w14:paraId="713A0D58" w14:textId="02E75C63" w:rsidR="002D61FD" w:rsidRPr="007B6D7A" w:rsidRDefault="00F07875" w:rsidP="00F07875">
      <w:pPr>
        <w:pStyle w:val="ac"/>
        <w:widowControl w:val="0"/>
        <w:numPr>
          <w:ilvl w:val="0"/>
          <w:numId w:val="8"/>
        </w:numPr>
        <w:tabs>
          <w:tab w:val="left" w:pos="1134"/>
          <w:tab w:val="left" w:pos="1276"/>
        </w:tabs>
        <w:ind w:left="0" w:firstLine="709"/>
        <w:rPr>
          <w:rStyle w:val="s1"/>
          <w:rFonts w:ascii="Times New Roman" w:hAnsi="Times New Roman"/>
          <w:b w:val="0"/>
          <w:color w:val="auto"/>
          <w:sz w:val="28"/>
          <w:szCs w:val="28"/>
        </w:rPr>
      </w:pPr>
      <w:r w:rsidRPr="007B6D7A">
        <w:rPr>
          <w:rStyle w:val="s1"/>
          <w:rFonts w:ascii="Times New Roman" w:hAnsi="Times New Roman"/>
          <w:b w:val="0"/>
          <w:color w:val="auto"/>
          <w:sz w:val="28"/>
          <w:szCs w:val="28"/>
        </w:rPr>
        <w:t xml:space="preserve"> </w:t>
      </w:r>
      <w:r w:rsidR="002D61FD" w:rsidRPr="007B6D7A">
        <w:rPr>
          <w:rStyle w:val="s1"/>
          <w:rFonts w:ascii="Times New Roman" w:hAnsi="Times New Roman"/>
          <w:b w:val="0"/>
          <w:color w:val="auto"/>
          <w:sz w:val="28"/>
          <w:szCs w:val="28"/>
        </w:rPr>
        <w:t>Генпрокуратура Казахстана предлагает внести ответственность за «агрессивную езду» // https://www.ng.kz/modules/news/article.php?storyid=10420 (дата обращения 17.10.2020)</w:t>
      </w:r>
    </w:p>
    <w:p w14:paraId="5B1ED89C" w14:textId="00D006C1" w:rsidR="002D61FD" w:rsidRPr="007B6D7A" w:rsidRDefault="00F07875" w:rsidP="00F07875">
      <w:pPr>
        <w:pStyle w:val="ac"/>
        <w:widowControl w:val="0"/>
        <w:numPr>
          <w:ilvl w:val="0"/>
          <w:numId w:val="8"/>
        </w:numPr>
        <w:tabs>
          <w:tab w:val="left" w:pos="1134"/>
          <w:tab w:val="left" w:pos="1276"/>
        </w:tabs>
        <w:ind w:left="0" w:firstLine="709"/>
        <w:rPr>
          <w:sz w:val="28"/>
          <w:szCs w:val="28"/>
        </w:rPr>
      </w:pPr>
      <w:r w:rsidRPr="007B6D7A">
        <w:rPr>
          <w:sz w:val="28"/>
          <w:szCs w:val="28"/>
        </w:rPr>
        <w:t xml:space="preserve"> </w:t>
      </w:r>
      <w:r w:rsidR="002D61FD" w:rsidRPr="007B6D7A">
        <w:rPr>
          <w:sz w:val="28"/>
          <w:szCs w:val="28"/>
        </w:rPr>
        <w:t xml:space="preserve">Мировой опыт наказаний за агрессивное вождение. РИАНОВОСТИ от 19.04.2013 года // </w:t>
      </w:r>
      <w:hyperlink r:id="rId70" w:history="1">
        <w:r w:rsidR="002D61FD" w:rsidRPr="007B6D7A">
          <w:rPr>
            <w:rStyle w:val="af"/>
            <w:color w:val="auto"/>
            <w:sz w:val="28"/>
            <w:szCs w:val="28"/>
            <w:u w:val="none"/>
          </w:rPr>
          <w:t>http://ria.ru/spravka/20130419/933521658.html</w:t>
        </w:r>
      </w:hyperlink>
      <w:r w:rsidR="002D61FD" w:rsidRPr="007B6D7A">
        <w:rPr>
          <w:sz w:val="28"/>
          <w:szCs w:val="28"/>
        </w:rPr>
        <w:t xml:space="preserve"> (дата обращения 20.10.2020)</w:t>
      </w:r>
    </w:p>
    <w:p w14:paraId="4968CB3D" w14:textId="479FC3DA" w:rsidR="002D61FD" w:rsidRPr="007B6D7A" w:rsidRDefault="00F07875" w:rsidP="00F07875">
      <w:pPr>
        <w:pStyle w:val="ac"/>
        <w:widowControl w:val="0"/>
        <w:numPr>
          <w:ilvl w:val="0"/>
          <w:numId w:val="8"/>
        </w:numPr>
        <w:tabs>
          <w:tab w:val="left" w:pos="1134"/>
          <w:tab w:val="left" w:pos="1276"/>
        </w:tabs>
        <w:ind w:left="0" w:firstLine="709"/>
        <w:rPr>
          <w:sz w:val="28"/>
          <w:szCs w:val="28"/>
          <w:lang w:val="en-US"/>
        </w:rPr>
      </w:pPr>
      <w:r w:rsidRPr="007B6D7A">
        <w:rPr>
          <w:sz w:val="28"/>
          <w:szCs w:val="28"/>
        </w:rPr>
        <w:t xml:space="preserve"> </w:t>
      </w:r>
      <w:r w:rsidR="002D61FD" w:rsidRPr="007B6D7A">
        <w:rPr>
          <w:sz w:val="28"/>
          <w:szCs w:val="28"/>
          <w:lang w:val="en-US"/>
        </w:rPr>
        <w:t xml:space="preserve">Acts, laws and statutes. Title 39 motor vehicles and traffic regulation, 39:4-97, 39:4-97 // </w:t>
      </w:r>
      <w:hyperlink r:id="rId71" w:history="1">
        <w:r w:rsidR="002D61FD" w:rsidRPr="007B6D7A">
          <w:rPr>
            <w:rStyle w:val="af"/>
            <w:color w:val="auto"/>
            <w:sz w:val="28"/>
            <w:szCs w:val="28"/>
            <w:u w:val="none"/>
            <w:lang w:val="en-US"/>
          </w:rPr>
          <w:t>http://lis.njleg.state.nj.us</w:t>
        </w:r>
      </w:hyperlink>
      <w:r w:rsidR="002D61FD" w:rsidRPr="007B6D7A">
        <w:rPr>
          <w:sz w:val="28"/>
          <w:szCs w:val="28"/>
          <w:lang w:val="en-US"/>
        </w:rPr>
        <w:t xml:space="preserve"> (</w:t>
      </w:r>
      <w:r w:rsidR="002D61FD" w:rsidRPr="007B6D7A">
        <w:rPr>
          <w:sz w:val="28"/>
          <w:szCs w:val="28"/>
        </w:rPr>
        <w:t>дата</w:t>
      </w:r>
      <w:r w:rsidR="002D61FD" w:rsidRPr="007B6D7A">
        <w:rPr>
          <w:sz w:val="28"/>
          <w:szCs w:val="28"/>
          <w:lang w:val="en-US"/>
        </w:rPr>
        <w:t xml:space="preserve"> </w:t>
      </w:r>
      <w:r w:rsidR="002D61FD" w:rsidRPr="007B6D7A">
        <w:rPr>
          <w:sz w:val="28"/>
          <w:szCs w:val="28"/>
        </w:rPr>
        <w:t>обращения</w:t>
      </w:r>
      <w:r w:rsidR="002D61FD" w:rsidRPr="007B6D7A">
        <w:rPr>
          <w:sz w:val="28"/>
          <w:szCs w:val="28"/>
          <w:lang w:val="en-US"/>
        </w:rPr>
        <w:t xml:space="preserve"> 21.10.2020).</w:t>
      </w:r>
    </w:p>
    <w:p w14:paraId="5449B295" w14:textId="57295356" w:rsidR="002D61FD" w:rsidRPr="007B6D7A" w:rsidRDefault="00F07875" w:rsidP="00F07875">
      <w:pPr>
        <w:pStyle w:val="ac"/>
        <w:widowControl w:val="0"/>
        <w:numPr>
          <w:ilvl w:val="0"/>
          <w:numId w:val="8"/>
        </w:numPr>
        <w:tabs>
          <w:tab w:val="left" w:pos="1134"/>
          <w:tab w:val="left" w:pos="1276"/>
        </w:tabs>
        <w:ind w:left="0" w:firstLine="709"/>
        <w:rPr>
          <w:sz w:val="28"/>
          <w:szCs w:val="28"/>
        </w:rPr>
      </w:pPr>
      <w:r w:rsidRPr="007B6D7A">
        <w:rPr>
          <w:sz w:val="28"/>
          <w:szCs w:val="28"/>
          <w:lang w:val="en-US"/>
        </w:rPr>
        <w:t xml:space="preserve"> </w:t>
      </w:r>
      <w:r w:rsidR="002D61FD" w:rsidRPr="007B6D7A">
        <w:rPr>
          <w:sz w:val="28"/>
          <w:szCs w:val="28"/>
        </w:rPr>
        <w:t xml:space="preserve">Постановление Правительства РФ. О внесении изменения в Правила дорожного движения Российской Федерации: утв. 30.05.2016 № 477 // </w:t>
      </w:r>
      <w:hyperlink r:id="rId72" w:history="1">
        <w:r w:rsidR="002D61FD" w:rsidRPr="007B6D7A">
          <w:rPr>
            <w:rStyle w:val="af"/>
            <w:rFonts w:eastAsiaTheme="majorEastAsia"/>
            <w:color w:val="auto"/>
            <w:sz w:val="28"/>
            <w:szCs w:val="28"/>
            <w:u w:val="none"/>
          </w:rPr>
          <w:t>http://www.consultant.ru/document/cons_doc_LAW_198664/</w:t>
        </w:r>
      </w:hyperlink>
      <w:r w:rsidR="002D61FD" w:rsidRPr="007B6D7A">
        <w:rPr>
          <w:sz w:val="28"/>
          <w:szCs w:val="28"/>
        </w:rPr>
        <w:t xml:space="preserve"> (дата обращения: 16.09.2021).</w:t>
      </w:r>
    </w:p>
    <w:p w14:paraId="2A54ECA6" w14:textId="77777777" w:rsidR="002D61FD" w:rsidRPr="007B6D7A" w:rsidRDefault="002D61FD" w:rsidP="00F07875">
      <w:pPr>
        <w:pStyle w:val="afa"/>
        <w:numPr>
          <w:ilvl w:val="0"/>
          <w:numId w:val="8"/>
        </w:numPr>
        <w:tabs>
          <w:tab w:val="left" w:pos="1276"/>
        </w:tabs>
        <w:ind w:left="0" w:firstLine="709"/>
        <w:rPr>
          <w:sz w:val="28"/>
          <w:szCs w:val="28"/>
        </w:rPr>
      </w:pPr>
      <w:r w:rsidRPr="007B6D7A">
        <w:rPr>
          <w:sz w:val="28"/>
          <w:szCs w:val="28"/>
        </w:rPr>
        <w:t>Васильченко А.С. Нарушения психической регуляции поведения у лиц с опасным вождением автотранспортных средств: автореф.дисс…канд. психолог. Наук. – СПб., 2019 – 28 с. С. 8</w:t>
      </w:r>
    </w:p>
    <w:p w14:paraId="17077313" w14:textId="21AD32B6" w:rsidR="002D61FD" w:rsidRPr="007B6D7A" w:rsidRDefault="002D61FD" w:rsidP="00F07875">
      <w:pPr>
        <w:pStyle w:val="afa"/>
        <w:numPr>
          <w:ilvl w:val="0"/>
          <w:numId w:val="8"/>
        </w:numPr>
        <w:tabs>
          <w:tab w:val="left" w:pos="1276"/>
        </w:tabs>
        <w:ind w:left="0" w:firstLine="709"/>
        <w:rPr>
          <w:sz w:val="28"/>
          <w:szCs w:val="28"/>
        </w:rPr>
      </w:pPr>
      <w:r w:rsidRPr="007B6D7A">
        <w:rPr>
          <w:sz w:val="28"/>
          <w:szCs w:val="28"/>
        </w:rPr>
        <w:t xml:space="preserve">Обоймова С.М. Психологические детерминанты безопасности водителя: автореф. дисс…канд. психолог. наук. – М., 2014. – 25 с. С. 9-10. </w:t>
      </w:r>
    </w:p>
    <w:p w14:paraId="13D6606B" w14:textId="0C7F38BA" w:rsidR="002D61FD" w:rsidRPr="007B6D7A" w:rsidRDefault="002D61FD" w:rsidP="00F07875">
      <w:pPr>
        <w:pStyle w:val="afa"/>
        <w:numPr>
          <w:ilvl w:val="0"/>
          <w:numId w:val="8"/>
        </w:numPr>
        <w:tabs>
          <w:tab w:val="left" w:pos="1276"/>
        </w:tabs>
        <w:ind w:left="0" w:firstLine="709"/>
        <w:rPr>
          <w:sz w:val="28"/>
          <w:szCs w:val="28"/>
        </w:rPr>
      </w:pPr>
      <w:r w:rsidRPr="007B6D7A">
        <w:rPr>
          <w:sz w:val="28"/>
          <w:szCs w:val="28"/>
        </w:rPr>
        <w:t>Зокина А.М. Уголовно-правовое противодействие преступлениям, связанным с нарушением правил безопасности движения и эксплуатации транспортных средств: зарубежный опыт; вопросы совершенствования российского законодательства: автореф. дисс…канд. юрид наук. – М., 2019. – 23 с. С. 9-10.</w:t>
      </w:r>
    </w:p>
    <w:p w14:paraId="223DAB69" w14:textId="77777777" w:rsidR="002D61FD" w:rsidRPr="007B6D7A" w:rsidRDefault="002D61FD" w:rsidP="00F07875">
      <w:pPr>
        <w:pStyle w:val="afa"/>
        <w:numPr>
          <w:ilvl w:val="0"/>
          <w:numId w:val="8"/>
        </w:numPr>
        <w:tabs>
          <w:tab w:val="left" w:pos="1276"/>
        </w:tabs>
        <w:ind w:left="0" w:firstLine="709"/>
        <w:rPr>
          <w:sz w:val="28"/>
          <w:szCs w:val="28"/>
        </w:rPr>
      </w:pPr>
      <w:r w:rsidRPr="007B6D7A">
        <w:rPr>
          <w:sz w:val="28"/>
          <w:szCs w:val="28"/>
        </w:rPr>
        <w:t>Исаев Н.Ю. Уголовная ответственность за нарушение правил дорожного движения и эксплуатации транспортных средств: дисс…канд. юрид. наук. – М., 2009. – 206 с. С. 116-119.</w:t>
      </w:r>
    </w:p>
    <w:p w14:paraId="32E59A03" w14:textId="07AFEB6D" w:rsidR="002D61FD" w:rsidRPr="007B6D7A" w:rsidRDefault="002D61FD" w:rsidP="00F07875">
      <w:pPr>
        <w:pStyle w:val="afa"/>
        <w:numPr>
          <w:ilvl w:val="0"/>
          <w:numId w:val="8"/>
        </w:numPr>
        <w:tabs>
          <w:tab w:val="left" w:pos="1276"/>
        </w:tabs>
        <w:ind w:left="0" w:firstLine="709"/>
        <w:rPr>
          <w:sz w:val="28"/>
          <w:szCs w:val="28"/>
        </w:rPr>
      </w:pPr>
      <w:r w:rsidRPr="007B6D7A">
        <w:rPr>
          <w:sz w:val="28"/>
          <w:szCs w:val="28"/>
        </w:rPr>
        <w:t>Гусельников Ю.А., Борщенко Я.А. Проблемы контроля «опасного вождения» водителей как фактора обеспечения безопасности на дорогах России // Материалы X международной научно-практической конференции «Организация и безопасность дорожного движения», посвященной 85-летию со дня рождения д. т. н., профессора Л.Г. Резника: в 2 томах., 2017. - Том 2. – С. 357-364. С. 359.</w:t>
      </w:r>
    </w:p>
    <w:p w14:paraId="2D5227C7" w14:textId="77777777" w:rsidR="002D61FD" w:rsidRPr="007B6D7A" w:rsidRDefault="002D61FD" w:rsidP="00F07875">
      <w:pPr>
        <w:pStyle w:val="afa"/>
        <w:numPr>
          <w:ilvl w:val="0"/>
          <w:numId w:val="8"/>
        </w:numPr>
        <w:tabs>
          <w:tab w:val="left" w:pos="1276"/>
        </w:tabs>
        <w:ind w:left="0" w:firstLine="709"/>
        <w:rPr>
          <w:sz w:val="28"/>
          <w:szCs w:val="28"/>
        </w:rPr>
      </w:pPr>
      <w:r w:rsidRPr="007B6D7A">
        <w:rPr>
          <w:sz w:val="28"/>
          <w:szCs w:val="28"/>
        </w:rPr>
        <w:t>Божко И.В. Нарушение Правил дорожного движения и эксплуатации транспортных средств: уголовно-правовое регулирование и предупреждение: дис. ... канд. юрид. наук. - Ростов н/Д, 2011. – 240 с. С. 233.</w:t>
      </w:r>
    </w:p>
    <w:p w14:paraId="43CCCA18" w14:textId="77777777" w:rsidR="002D61FD" w:rsidRPr="007B6D7A" w:rsidRDefault="002D61FD" w:rsidP="00F07875">
      <w:pPr>
        <w:pStyle w:val="afa"/>
        <w:numPr>
          <w:ilvl w:val="0"/>
          <w:numId w:val="8"/>
        </w:numPr>
        <w:tabs>
          <w:tab w:val="left" w:pos="1276"/>
        </w:tabs>
        <w:ind w:left="0" w:firstLine="709"/>
        <w:rPr>
          <w:sz w:val="28"/>
          <w:szCs w:val="28"/>
        </w:rPr>
      </w:pPr>
      <w:r w:rsidRPr="007B6D7A">
        <w:rPr>
          <w:sz w:val="28"/>
          <w:szCs w:val="28"/>
        </w:rPr>
        <w:t>Ельчанинова Н.Б., Хримли Р.А. Проблемы установления административной ответственности за опасное вождение // Инновационные процессы в научной среде : сб. ст. Междунар. науч.-практ. конф. - Пермь, 2017.</w:t>
      </w:r>
    </w:p>
    <w:p w14:paraId="2271DB87" w14:textId="77777777" w:rsidR="002D61FD" w:rsidRPr="007B6D7A" w:rsidRDefault="002D61FD" w:rsidP="00F07875">
      <w:pPr>
        <w:pStyle w:val="afa"/>
        <w:numPr>
          <w:ilvl w:val="0"/>
          <w:numId w:val="8"/>
        </w:numPr>
        <w:tabs>
          <w:tab w:val="left" w:pos="1276"/>
        </w:tabs>
        <w:ind w:left="0" w:firstLine="709"/>
        <w:rPr>
          <w:sz w:val="28"/>
          <w:szCs w:val="28"/>
        </w:rPr>
      </w:pPr>
      <w:r w:rsidRPr="007B6D7A">
        <w:rPr>
          <w:sz w:val="28"/>
          <w:szCs w:val="28"/>
        </w:rPr>
        <w:t>Коваленко К.Е. Понятие и признаки опасного вождения // Известия АлтГУ. – Юридические науки. – 2018. - № 3(101). – С. 73-76. С. 74-75.</w:t>
      </w:r>
    </w:p>
    <w:p w14:paraId="04FF9799" w14:textId="77777777" w:rsidR="002D61FD" w:rsidRPr="007B6D7A" w:rsidRDefault="002D61FD" w:rsidP="00F07875">
      <w:pPr>
        <w:pStyle w:val="afa"/>
        <w:numPr>
          <w:ilvl w:val="0"/>
          <w:numId w:val="8"/>
        </w:numPr>
        <w:tabs>
          <w:tab w:val="left" w:pos="1276"/>
        </w:tabs>
        <w:ind w:left="0" w:firstLine="709"/>
        <w:rPr>
          <w:sz w:val="28"/>
          <w:szCs w:val="28"/>
        </w:rPr>
      </w:pPr>
      <w:r w:rsidRPr="007B6D7A">
        <w:rPr>
          <w:sz w:val="28"/>
          <w:szCs w:val="28"/>
        </w:rPr>
        <w:t xml:space="preserve">Глава МВД объявил курс на дебюрократизацию, цифровизацию и оптимизацию ведомства. – </w:t>
      </w:r>
      <w:r w:rsidRPr="007B6D7A">
        <w:rPr>
          <w:sz w:val="28"/>
          <w:szCs w:val="28"/>
          <w:lang w:val="en-US"/>
        </w:rPr>
        <w:t>URL</w:t>
      </w:r>
      <w:r w:rsidRPr="007B6D7A">
        <w:rPr>
          <w:sz w:val="28"/>
          <w:szCs w:val="28"/>
        </w:rPr>
        <w:t xml:space="preserve">: </w:t>
      </w:r>
      <w:hyperlink r:id="rId73" w:history="1">
        <w:r w:rsidRPr="007B6D7A">
          <w:rPr>
            <w:rStyle w:val="af"/>
            <w:color w:val="auto"/>
            <w:sz w:val="28"/>
            <w:szCs w:val="28"/>
          </w:rPr>
          <w:t>https://polisia.kz/ru/glava-mvd-ob-yavil-kurs-na-debyurokratizatsiyu-tsifrovizatsiyu-i-optimizatsiyu-vedomstva/</w:t>
        </w:r>
      </w:hyperlink>
      <w:r w:rsidRPr="007B6D7A">
        <w:rPr>
          <w:sz w:val="28"/>
          <w:szCs w:val="28"/>
        </w:rPr>
        <w:t xml:space="preserve"> (дата обращения 19.09.2022)</w:t>
      </w:r>
    </w:p>
    <w:p w14:paraId="5C677BFB" w14:textId="77777777" w:rsidR="002D61FD" w:rsidRPr="007B6D7A" w:rsidRDefault="002D61FD" w:rsidP="00F07875">
      <w:pPr>
        <w:pStyle w:val="afa"/>
        <w:numPr>
          <w:ilvl w:val="0"/>
          <w:numId w:val="8"/>
        </w:numPr>
        <w:tabs>
          <w:tab w:val="left" w:pos="1276"/>
        </w:tabs>
        <w:ind w:left="0" w:firstLine="709"/>
        <w:rPr>
          <w:sz w:val="28"/>
          <w:szCs w:val="28"/>
        </w:rPr>
      </w:pPr>
      <w:r w:rsidRPr="007B6D7A">
        <w:rPr>
          <w:sz w:val="28"/>
          <w:szCs w:val="28"/>
        </w:rPr>
        <w:t>МВД запустило мобильное приложение «</w:t>
      </w:r>
      <w:r w:rsidRPr="007B6D7A">
        <w:rPr>
          <w:sz w:val="28"/>
          <w:szCs w:val="28"/>
          <w:lang w:val="kk-KZ"/>
        </w:rPr>
        <w:t>Қорғау</w:t>
      </w:r>
      <w:r w:rsidRPr="007B6D7A">
        <w:rPr>
          <w:sz w:val="28"/>
          <w:szCs w:val="28"/>
        </w:rPr>
        <w:t xml:space="preserve"> – Опасный водитель». – </w:t>
      </w:r>
      <w:r w:rsidRPr="007B6D7A">
        <w:rPr>
          <w:sz w:val="28"/>
          <w:szCs w:val="28"/>
          <w:lang w:val="en-US"/>
        </w:rPr>
        <w:t>URL</w:t>
      </w:r>
      <w:r w:rsidRPr="007B6D7A">
        <w:rPr>
          <w:sz w:val="28"/>
          <w:szCs w:val="28"/>
        </w:rPr>
        <w:t xml:space="preserve">: </w:t>
      </w:r>
      <w:hyperlink r:id="rId74" w:history="1">
        <w:r w:rsidRPr="007B6D7A">
          <w:rPr>
            <w:rStyle w:val="af"/>
            <w:color w:val="auto"/>
            <w:sz w:val="28"/>
            <w:szCs w:val="28"/>
          </w:rPr>
          <w:t>https://inbusiness.kz/ru/last/mvd-zapustilo-mobilnoe-prilozhenie-korgau-opasnyj-vodite</w:t>
        </w:r>
      </w:hyperlink>
      <w:r w:rsidRPr="007B6D7A">
        <w:rPr>
          <w:sz w:val="28"/>
          <w:szCs w:val="28"/>
        </w:rPr>
        <w:t xml:space="preserve"> (дата обращения 29.08.2022)</w:t>
      </w:r>
    </w:p>
    <w:p w14:paraId="090C3D41" w14:textId="676EEC79" w:rsidR="002D61FD" w:rsidRPr="007B6D7A" w:rsidRDefault="00F07875" w:rsidP="00F07875">
      <w:pPr>
        <w:pStyle w:val="22"/>
        <w:widowControl w:val="0"/>
        <w:numPr>
          <w:ilvl w:val="0"/>
          <w:numId w:val="8"/>
        </w:numPr>
        <w:tabs>
          <w:tab w:val="left" w:pos="1134"/>
          <w:tab w:val="left" w:pos="1276"/>
        </w:tabs>
        <w:spacing w:line="240" w:lineRule="auto"/>
        <w:ind w:left="0" w:firstLine="709"/>
        <w:rPr>
          <w:szCs w:val="28"/>
        </w:rPr>
      </w:pPr>
      <w:r w:rsidRPr="007B6D7A">
        <w:rPr>
          <w:szCs w:val="28"/>
        </w:rPr>
        <w:t xml:space="preserve"> </w:t>
      </w:r>
      <w:r w:rsidR="002D61FD" w:rsidRPr="007B6D7A">
        <w:rPr>
          <w:szCs w:val="28"/>
        </w:rPr>
        <w:t xml:space="preserve">Определение «агрессивная езда» в Казахстане исключили из законопроекта // </w:t>
      </w:r>
      <w:hyperlink r:id="rId75" w:history="1">
        <w:r w:rsidR="002D61FD" w:rsidRPr="007B6D7A">
          <w:rPr>
            <w:rStyle w:val="af"/>
            <w:color w:val="auto"/>
            <w:szCs w:val="28"/>
            <w:u w:val="none"/>
          </w:rPr>
          <w:t>https://tengrinews.kz/kazakhstan_news/opredelenie-agressivnaya-ezda-kazahstane-isklyuchili-251175/</w:t>
        </w:r>
      </w:hyperlink>
      <w:r w:rsidR="002D61FD" w:rsidRPr="007B6D7A">
        <w:rPr>
          <w:szCs w:val="28"/>
        </w:rPr>
        <w:t xml:space="preserve"> (дата обращения 17.11.2020).</w:t>
      </w:r>
    </w:p>
    <w:p w14:paraId="35969DC3" w14:textId="2572BCD1" w:rsidR="002D61FD" w:rsidRPr="007B6D7A" w:rsidRDefault="00F07875" w:rsidP="00F07875">
      <w:pPr>
        <w:pStyle w:val="22"/>
        <w:widowControl w:val="0"/>
        <w:numPr>
          <w:ilvl w:val="0"/>
          <w:numId w:val="8"/>
        </w:numPr>
        <w:tabs>
          <w:tab w:val="left" w:pos="1134"/>
          <w:tab w:val="left" w:pos="1276"/>
        </w:tabs>
        <w:spacing w:line="240" w:lineRule="auto"/>
        <w:ind w:left="0" w:firstLine="709"/>
        <w:rPr>
          <w:szCs w:val="28"/>
        </w:rPr>
      </w:pPr>
      <w:r w:rsidRPr="007B6D7A">
        <w:rPr>
          <w:szCs w:val="28"/>
        </w:rPr>
        <w:t xml:space="preserve"> </w:t>
      </w:r>
      <w:r w:rsidR="002D61FD" w:rsidRPr="007B6D7A">
        <w:rPr>
          <w:szCs w:val="28"/>
        </w:rPr>
        <w:t xml:space="preserve">Закон Республики Казахстан. О внесении изменений и дополнений в некоторые законодательные акты Республики Казахстан по вопросам дорожного движения: принят 17 апреля 2014 года №195 // </w:t>
      </w:r>
      <w:hyperlink r:id="rId76" w:history="1">
        <w:r w:rsidR="002D61FD" w:rsidRPr="007B6D7A">
          <w:rPr>
            <w:rStyle w:val="af"/>
            <w:rFonts w:eastAsiaTheme="majorEastAsia"/>
            <w:color w:val="auto"/>
            <w:szCs w:val="28"/>
            <w:u w:val="none"/>
          </w:rPr>
          <w:t>https://adilet.zan.kz/rus/docs/Z1400000195</w:t>
        </w:r>
      </w:hyperlink>
      <w:r w:rsidR="002D61FD" w:rsidRPr="007B6D7A">
        <w:rPr>
          <w:szCs w:val="28"/>
        </w:rPr>
        <w:t xml:space="preserve"> (дата обращения: 03.09.2021).</w:t>
      </w:r>
    </w:p>
    <w:p w14:paraId="6E2F0FB0" w14:textId="4CC70584" w:rsidR="002D61FD" w:rsidRPr="007B6D7A" w:rsidRDefault="00F07875" w:rsidP="00F07875">
      <w:pPr>
        <w:pStyle w:val="22"/>
        <w:widowControl w:val="0"/>
        <w:numPr>
          <w:ilvl w:val="0"/>
          <w:numId w:val="8"/>
        </w:numPr>
        <w:tabs>
          <w:tab w:val="left" w:pos="1134"/>
          <w:tab w:val="left" w:pos="1276"/>
        </w:tabs>
        <w:spacing w:line="240" w:lineRule="auto"/>
        <w:ind w:left="0" w:firstLine="709"/>
        <w:rPr>
          <w:szCs w:val="28"/>
        </w:rPr>
      </w:pPr>
      <w:r w:rsidRPr="007B6D7A">
        <w:rPr>
          <w:szCs w:val="28"/>
        </w:rPr>
        <w:t xml:space="preserve"> </w:t>
      </w:r>
      <w:r w:rsidR="002D61FD" w:rsidRPr="007B6D7A">
        <w:rPr>
          <w:szCs w:val="28"/>
        </w:rPr>
        <w:t>Кипарисов Ф.Г. Бланкетные юридические нормы в ракурсе принципа правовой экономии // Юридическая наука и практика: Вестник Нижегородской академии МВД России. - 2014. - № 4 (28). - С. 251-255.</w:t>
      </w:r>
    </w:p>
    <w:p w14:paraId="1E79C894" w14:textId="77777777" w:rsidR="002D61FD" w:rsidRPr="007B6D7A" w:rsidRDefault="002D61FD" w:rsidP="00F07875">
      <w:pPr>
        <w:pStyle w:val="22"/>
        <w:widowControl w:val="0"/>
        <w:numPr>
          <w:ilvl w:val="0"/>
          <w:numId w:val="8"/>
        </w:numPr>
        <w:tabs>
          <w:tab w:val="left" w:pos="1134"/>
          <w:tab w:val="left" w:pos="1276"/>
        </w:tabs>
        <w:spacing w:line="240" w:lineRule="auto"/>
        <w:ind w:left="0" w:firstLine="709"/>
        <w:rPr>
          <w:szCs w:val="28"/>
        </w:rPr>
      </w:pPr>
      <w:r w:rsidRPr="007B6D7A">
        <w:rPr>
          <w:szCs w:val="28"/>
        </w:rPr>
        <w:t xml:space="preserve"> Фомина Л.Ю. Унификация нормативно-правовой терминологии: автореф. дис…канд. юрид. наук. – Н. Новгород, 2006. – 24 с.  С. 6 </w:t>
      </w:r>
    </w:p>
    <w:p w14:paraId="41108FFC" w14:textId="77777777" w:rsidR="002D61FD" w:rsidRPr="007B6D7A" w:rsidRDefault="002D61FD" w:rsidP="00F07875">
      <w:pPr>
        <w:pStyle w:val="afa"/>
        <w:numPr>
          <w:ilvl w:val="0"/>
          <w:numId w:val="8"/>
        </w:numPr>
        <w:tabs>
          <w:tab w:val="left" w:pos="1276"/>
        </w:tabs>
        <w:ind w:left="0" w:firstLine="709"/>
        <w:rPr>
          <w:sz w:val="28"/>
          <w:szCs w:val="28"/>
        </w:rPr>
      </w:pPr>
      <w:r w:rsidRPr="007B6D7A">
        <w:rPr>
          <w:sz w:val="28"/>
          <w:szCs w:val="28"/>
        </w:rPr>
        <w:t>Ремизов П.В. Дефекты законодательства об административных правонарушениях, посягающих на общественный порядок и общественную безопасность // Наука. Мысль: электронный периодический журнал. – 2016. - № 5-2. – С. 43-45. С. 43-44.</w:t>
      </w:r>
    </w:p>
    <w:p w14:paraId="3370958F" w14:textId="77777777" w:rsidR="002D61FD" w:rsidRPr="007B6D7A" w:rsidRDefault="002D61FD" w:rsidP="00F07875">
      <w:pPr>
        <w:pStyle w:val="afa"/>
        <w:numPr>
          <w:ilvl w:val="0"/>
          <w:numId w:val="8"/>
        </w:numPr>
        <w:tabs>
          <w:tab w:val="left" w:pos="1276"/>
        </w:tabs>
        <w:ind w:left="0" w:firstLine="709"/>
        <w:rPr>
          <w:sz w:val="28"/>
          <w:szCs w:val="28"/>
        </w:rPr>
      </w:pPr>
      <w:r w:rsidRPr="007B6D7A">
        <w:rPr>
          <w:sz w:val="28"/>
          <w:szCs w:val="28"/>
        </w:rPr>
        <w:t>Зырянов С. М. Проблемы конструирования составов административных правонарушений в статьях Особенной части КоАП РФ // Журнал российского права. - 2020. - № 8. – С. 105-126. С. 106.</w:t>
      </w:r>
    </w:p>
    <w:p w14:paraId="01264EB8" w14:textId="77777777" w:rsidR="002D61FD" w:rsidRPr="007B6D7A" w:rsidRDefault="002D61FD" w:rsidP="00F07875">
      <w:pPr>
        <w:pStyle w:val="afa"/>
        <w:numPr>
          <w:ilvl w:val="0"/>
          <w:numId w:val="8"/>
        </w:numPr>
        <w:tabs>
          <w:tab w:val="left" w:pos="1276"/>
        </w:tabs>
        <w:ind w:left="0" w:firstLine="709"/>
        <w:rPr>
          <w:sz w:val="28"/>
          <w:szCs w:val="28"/>
        </w:rPr>
      </w:pPr>
      <w:r w:rsidRPr="007B6D7A">
        <w:rPr>
          <w:sz w:val="28"/>
          <w:szCs w:val="28"/>
        </w:rPr>
        <w:t xml:space="preserve">Субботин А.М. Актуальные проблемы административно-деликтного законодательства // </w:t>
      </w:r>
      <w:r w:rsidRPr="007B6D7A">
        <w:rPr>
          <w:sz w:val="28"/>
          <w:szCs w:val="28"/>
          <w:lang w:val="kk-KZ"/>
        </w:rPr>
        <w:t>Юридическая</w:t>
      </w:r>
      <w:r w:rsidRPr="007B6D7A">
        <w:rPr>
          <w:sz w:val="28"/>
          <w:szCs w:val="28"/>
        </w:rPr>
        <w:t xml:space="preserve"> наука и практика:</w:t>
      </w:r>
      <w:r w:rsidRPr="007B6D7A">
        <w:rPr>
          <w:sz w:val="28"/>
          <w:szCs w:val="28"/>
          <w:lang w:val="kk-KZ"/>
        </w:rPr>
        <w:t xml:space="preserve"> </w:t>
      </w:r>
      <w:r w:rsidRPr="007B6D7A">
        <w:rPr>
          <w:sz w:val="28"/>
          <w:szCs w:val="28"/>
        </w:rPr>
        <w:t>Вестник Нижегородской академии МВД России. – 2014 - № 4 (28). – С. 183-186. С. 184.</w:t>
      </w:r>
    </w:p>
    <w:p w14:paraId="35A68C10" w14:textId="77777777" w:rsidR="002D61FD" w:rsidRPr="007B6D7A" w:rsidRDefault="002D61FD" w:rsidP="00F07875">
      <w:pPr>
        <w:pStyle w:val="afa"/>
        <w:numPr>
          <w:ilvl w:val="0"/>
          <w:numId w:val="8"/>
        </w:numPr>
        <w:tabs>
          <w:tab w:val="left" w:pos="1276"/>
        </w:tabs>
        <w:ind w:left="0" w:firstLine="709"/>
        <w:rPr>
          <w:sz w:val="28"/>
          <w:szCs w:val="28"/>
        </w:rPr>
      </w:pPr>
      <w:r w:rsidRPr="007B6D7A">
        <w:rPr>
          <w:sz w:val="28"/>
          <w:szCs w:val="28"/>
        </w:rPr>
        <w:t>Алексеев С.Н. Об исполнимости законодательства об административных правонарушениях // Юридическая наука и практика: Вестник Нижегородской академии МВД России. – 2015. - № 2 (30). – С. 46-49. – С. 48-49.</w:t>
      </w:r>
    </w:p>
    <w:p w14:paraId="51580386" w14:textId="77777777" w:rsidR="002D61FD" w:rsidRPr="007B6D7A" w:rsidRDefault="002D61FD" w:rsidP="00F07875">
      <w:pPr>
        <w:pStyle w:val="afa"/>
        <w:numPr>
          <w:ilvl w:val="0"/>
          <w:numId w:val="8"/>
        </w:numPr>
        <w:tabs>
          <w:tab w:val="left" w:pos="1276"/>
        </w:tabs>
        <w:ind w:left="0" w:firstLine="709"/>
        <w:rPr>
          <w:sz w:val="28"/>
          <w:szCs w:val="28"/>
        </w:rPr>
      </w:pPr>
      <w:r w:rsidRPr="007B6D7A">
        <w:rPr>
          <w:sz w:val="28"/>
          <w:szCs w:val="28"/>
        </w:rPr>
        <w:t>Баранов В.М. Норморайтер как профессия // Вестник Саратовской государственной юридической академии. - 2017. - № 6 (119). – С. 16-29.  С. 24.</w:t>
      </w:r>
    </w:p>
    <w:p w14:paraId="388C1C73" w14:textId="0A2B76FE" w:rsidR="002D61FD" w:rsidRPr="007B6D7A" w:rsidRDefault="00F07875" w:rsidP="00F07875">
      <w:pPr>
        <w:pStyle w:val="22"/>
        <w:widowControl w:val="0"/>
        <w:numPr>
          <w:ilvl w:val="0"/>
          <w:numId w:val="8"/>
        </w:numPr>
        <w:tabs>
          <w:tab w:val="left" w:pos="1134"/>
          <w:tab w:val="left" w:pos="1276"/>
        </w:tabs>
        <w:spacing w:line="240" w:lineRule="auto"/>
        <w:ind w:left="0" w:firstLine="709"/>
        <w:rPr>
          <w:szCs w:val="28"/>
        </w:rPr>
      </w:pPr>
      <w:r w:rsidRPr="007B6D7A">
        <w:rPr>
          <w:szCs w:val="28"/>
        </w:rPr>
        <w:t xml:space="preserve"> </w:t>
      </w:r>
      <w:r w:rsidR="002D61FD" w:rsidRPr="007B6D7A">
        <w:rPr>
          <w:szCs w:val="28"/>
        </w:rPr>
        <w:t xml:space="preserve">Вова К.П. Формально-логический анализ законодательства об административной ответственности за правонарушения в области дорожного движения // Юрист-Правоведъ. – 2010. - № 2 (39). – С. 104-107. </w:t>
      </w:r>
    </w:p>
    <w:p w14:paraId="722C2969" w14:textId="4080A02D" w:rsidR="002D61FD" w:rsidRPr="007B6D7A" w:rsidRDefault="00F07875" w:rsidP="00F07875">
      <w:pPr>
        <w:pStyle w:val="22"/>
        <w:widowControl w:val="0"/>
        <w:numPr>
          <w:ilvl w:val="0"/>
          <w:numId w:val="8"/>
        </w:numPr>
        <w:tabs>
          <w:tab w:val="left" w:pos="1134"/>
          <w:tab w:val="left" w:pos="1276"/>
        </w:tabs>
        <w:spacing w:line="240" w:lineRule="auto"/>
        <w:ind w:left="0" w:firstLine="709"/>
        <w:rPr>
          <w:szCs w:val="28"/>
        </w:rPr>
      </w:pPr>
      <w:r w:rsidRPr="007B6D7A">
        <w:rPr>
          <w:szCs w:val="28"/>
        </w:rPr>
        <w:t xml:space="preserve"> </w:t>
      </w:r>
      <w:r w:rsidR="002D61FD" w:rsidRPr="007B6D7A">
        <w:rPr>
          <w:szCs w:val="28"/>
        </w:rPr>
        <w:t>Войтенков Е.А. Эволюция системы обеспечения безопасности дорожного движения // Транспортное право. - 2009. - № 2.</w:t>
      </w:r>
    </w:p>
    <w:p w14:paraId="233DA5D8" w14:textId="218DB724" w:rsidR="002D61FD" w:rsidRPr="007B6D7A" w:rsidRDefault="00F07875" w:rsidP="00F07875">
      <w:pPr>
        <w:pStyle w:val="22"/>
        <w:widowControl w:val="0"/>
        <w:numPr>
          <w:ilvl w:val="0"/>
          <w:numId w:val="8"/>
        </w:numPr>
        <w:tabs>
          <w:tab w:val="left" w:pos="1134"/>
          <w:tab w:val="left" w:pos="1276"/>
        </w:tabs>
        <w:spacing w:line="240" w:lineRule="auto"/>
        <w:ind w:left="0" w:firstLine="709"/>
        <w:rPr>
          <w:szCs w:val="28"/>
        </w:rPr>
      </w:pPr>
      <w:r w:rsidRPr="007B6D7A">
        <w:rPr>
          <w:szCs w:val="28"/>
        </w:rPr>
        <w:t xml:space="preserve"> </w:t>
      </w:r>
      <w:r w:rsidR="002D61FD" w:rsidRPr="007B6D7A">
        <w:rPr>
          <w:szCs w:val="28"/>
        </w:rPr>
        <w:t>Смирнова Е.С. Вопросы совершенствования правового регулирования в области безопасности дорожного движения // Закон и право. - 2015. - № 1. - С. 159–161.</w:t>
      </w:r>
    </w:p>
    <w:p w14:paraId="0F101D53" w14:textId="54B79CEB" w:rsidR="002D61FD" w:rsidRPr="007B6D7A" w:rsidRDefault="00F07875" w:rsidP="00F07875">
      <w:pPr>
        <w:pStyle w:val="22"/>
        <w:widowControl w:val="0"/>
        <w:numPr>
          <w:ilvl w:val="0"/>
          <w:numId w:val="8"/>
        </w:numPr>
        <w:tabs>
          <w:tab w:val="left" w:pos="1134"/>
          <w:tab w:val="left" w:pos="1276"/>
        </w:tabs>
        <w:spacing w:line="240" w:lineRule="auto"/>
        <w:ind w:left="0" w:firstLine="709"/>
        <w:rPr>
          <w:szCs w:val="28"/>
        </w:rPr>
      </w:pPr>
      <w:r w:rsidRPr="007B6D7A">
        <w:rPr>
          <w:szCs w:val="28"/>
        </w:rPr>
        <w:t xml:space="preserve"> </w:t>
      </w:r>
      <w:r w:rsidR="002D61FD" w:rsidRPr="007B6D7A">
        <w:rPr>
          <w:szCs w:val="28"/>
        </w:rPr>
        <w:t>Административное право / под ред. П.М. Ершова, Д.П. Звоненко, М.В. Иванов, А.Ю. Малубов, Г.Ю. Малубов. – М.: «Норма», 2011. – 332 с.</w:t>
      </w:r>
    </w:p>
    <w:p w14:paraId="7841A20F" w14:textId="038BA480" w:rsidR="002D61FD" w:rsidRPr="007B6D7A" w:rsidRDefault="00F07875" w:rsidP="00F07875">
      <w:pPr>
        <w:pStyle w:val="22"/>
        <w:widowControl w:val="0"/>
        <w:numPr>
          <w:ilvl w:val="0"/>
          <w:numId w:val="8"/>
        </w:numPr>
        <w:tabs>
          <w:tab w:val="left" w:pos="1134"/>
          <w:tab w:val="left" w:pos="1276"/>
        </w:tabs>
        <w:spacing w:line="240" w:lineRule="auto"/>
        <w:ind w:left="0" w:firstLine="709"/>
        <w:rPr>
          <w:szCs w:val="28"/>
        </w:rPr>
      </w:pPr>
      <w:r w:rsidRPr="007B6D7A">
        <w:rPr>
          <w:szCs w:val="28"/>
        </w:rPr>
        <w:t xml:space="preserve"> </w:t>
      </w:r>
      <w:r w:rsidR="002D61FD" w:rsidRPr="007B6D7A">
        <w:rPr>
          <w:szCs w:val="28"/>
        </w:rPr>
        <w:t xml:space="preserve">Синицына С.В., Чумакова Н.И. Состав административного правонарушения в области дорожного движения // Законность и правопорядок в современном обществе. – 2016. - № 28. – С. 10-20. </w:t>
      </w:r>
    </w:p>
    <w:p w14:paraId="08F32066" w14:textId="1F326951" w:rsidR="002D61FD" w:rsidRPr="007B6D7A" w:rsidRDefault="00F07875" w:rsidP="00F07875">
      <w:pPr>
        <w:pStyle w:val="22"/>
        <w:widowControl w:val="0"/>
        <w:numPr>
          <w:ilvl w:val="0"/>
          <w:numId w:val="8"/>
        </w:numPr>
        <w:tabs>
          <w:tab w:val="left" w:pos="1134"/>
          <w:tab w:val="left" w:pos="1276"/>
        </w:tabs>
        <w:spacing w:line="240" w:lineRule="auto"/>
        <w:ind w:left="0" w:firstLine="709"/>
        <w:rPr>
          <w:szCs w:val="28"/>
        </w:rPr>
      </w:pPr>
      <w:r w:rsidRPr="007B6D7A">
        <w:rPr>
          <w:szCs w:val="28"/>
        </w:rPr>
        <w:t xml:space="preserve"> </w:t>
      </w:r>
      <w:r w:rsidR="002D61FD" w:rsidRPr="007B6D7A">
        <w:rPr>
          <w:szCs w:val="28"/>
        </w:rPr>
        <w:t xml:space="preserve">Указ Президента Республики Беларусь. О мерах по повышению безопасности дорожного движения: издан 28 ноября 2005 года № 551 // </w:t>
      </w:r>
      <w:hyperlink r:id="rId77" w:history="1">
        <w:r w:rsidR="002D61FD" w:rsidRPr="007B6D7A">
          <w:rPr>
            <w:rStyle w:val="af"/>
            <w:color w:val="auto"/>
            <w:szCs w:val="28"/>
            <w:u w:val="none"/>
          </w:rPr>
          <w:t>http://mvd.gov.by</w:t>
        </w:r>
      </w:hyperlink>
      <w:r w:rsidR="002D61FD" w:rsidRPr="007B6D7A">
        <w:rPr>
          <w:szCs w:val="28"/>
        </w:rPr>
        <w:t xml:space="preserve"> (дата обращения 19.09.2020).</w:t>
      </w:r>
    </w:p>
    <w:p w14:paraId="722EA1C6" w14:textId="6BFEFF59" w:rsidR="002D61FD" w:rsidRPr="007B6D7A" w:rsidRDefault="00F07875" w:rsidP="00F07875">
      <w:pPr>
        <w:pStyle w:val="22"/>
        <w:widowControl w:val="0"/>
        <w:numPr>
          <w:ilvl w:val="0"/>
          <w:numId w:val="8"/>
        </w:numPr>
        <w:tabs>
          <w:tab w:val="left" w:pos="1134"/>
          <w:tab w:val="left" w:pos="1276"/>
        </w:tabs>
        <w:spacing w:line="240" w:lineRule="auto"/>
        <w:ind w:left="0" w:firstLine="709"/>
        <w:rPr>
          <w:szCs w:val="28"/>
        </w:rPr>
      </w:pPr>
      <w:r w:rsidRPr="007B6D7A">
        <w:rPr>
          <w:szCs w:val="28"/>
        </w:rPr>
        <w:t xml:space="preserve"> </w:t>
      </w:r>
      <w:r w:rsidR="002D61FD" w:rsidRPr="007B6D7A">
        <w:rPr>
          <w:szCs w:val="28"/>
        </w:rPr>
        <w:t>Здольник А.В. Общее предупреждение дорожно-транспортных правонарушений // Модернизация государства и права России в ХХ-ХХ</w:t>
      </w:r>
      <w:r w:rsidR="002D61FD" w:rsidRPr="007B6D7A">
        <w:rPr>
          <w:szCs w:val="28"/>
          <w:lang w:val="en-US"/>
        </w:rPr>
        <w:t>I</w:t>
      </w:r>
      <w:r w:rsidR="002D61FD" w:rsidRPr="007B6D7A">
        <w:rPr>
          <w:szCs w:val="28"/>
        </w:rPr>
        <w:t xml:space="preserve"> вв.: исторический опыт и современные проблемы: матер. Межвуз. заочной науч. конф. / МВД РФ. – Тамбов: Изд-во Першина Р.В., 2006. – С. 45-48.</w:t>
      </w:r>
    </w:p>
    <w:p w14:paraId="02011608" w14:textId="3096D8A4" w:rsidR="002D61FD" w:rsidRPr="007B6D7A" w:rsidRDefault="00F07875" w:rsidP="00F07875">
      <w:pPr>
        <w:pStyle w:val="22"/>
        <w:widowControl w:val="0"/>
        <w:numPr>
          <w:ilvl w:val="0"/>
          <w:numId w:val="8"/>
        </w:numPr>
        <w:tabs>
          <w:tab w:val="left" w:pos="1134"/>
          <w:tab w:val="left" w:pos="1276"/>
        </w:tabs>
        <w:spacing w:line="240" w:lineRule="auto"/>
        <w:ind w:left="0" w:firstLine="709"/>
        <w:rPr>
          <w:szCs w:val="28"/>
        </w:rPr>
      </w:pPr>
      <w:r w:rsidRPr="007B6D7A">
        <w:rPr>
          <w:szCs w:val="28"/>
        </w:rPr>
        <w:t xml:space="preserve"> </w:t>
      </w:r>
      <w:r w:rsidR="002D61FD" w:rsidRPr="007B6D7A">
        <w:rPr>
          <w:szCs w:val="28"/>
        </w:rPr>
        <w:t>Зейналов Ф.Н.-О. Управление транспортным средством: необходимость внесения дефиниции в административное законодательство России // Административное право и право администрирования. – 2018. - № 1. – С. 18-23.</w:t>
      </w:r>
    </w:p>
    <w:p w14:paraId="7EB6CFFF" w14:textId="77777777" w:rsidR="002D61FD" w:rsidRPr="007B6D7A" w:rsidRDefault="002D61FD" w:rsidP="00F07875">
      <w:pPr>
        <w:pStyle w:val="afa"/>
        <w:numPr>
          <w:ilvl w:val="0"/>
          <w:numId w:val="8"/>
        </w:numPr>
        <w:tabs>
          <w:tab w:val="left" w:pos="1276"/>
        </w:tabs>
        <w:ind w:left="0" w:firstLine="709"/>
        <w:rPr>
          <w:sz w:val="28"/>
          <w:szCs w:val="28"/>
        </w:rPr>
      </w:pPr>
      <w:r w:rsidRPr="007B6D7A">
        <w:rPr>
          <w:sz w:val="28"/>
          <w:szCs w:val="28"/>
        </w:rPr>
        <w:t>Иванова О.А. Административная ответственность участников дорожного движения за правонарушения, совершенные в состоянии опьянения: автореф. дисс…канд. юрид наук. – Омск, 2004. – 24 с. С. 11-12</w:t>
      </w:r>
    </w:p>
    <w:p w14:paraId="46567874" w14:textId="77777777" w:rsidR="002D61FD" w:rsidRPr="007B6D7A" w:rsidRDefault="002D61FD" w:rsidP="00F07875">
      <w:pPr>
        <w:pStyle w:val="afa"/>
        <w:numPr>
          <w:ilvl w:val="0"/>
          <w:numId w:val="8"/>
        </w:numPr>
        <w:tabs>
          <w:tab w:val="left" w:pos="1276"/>
        </w:tabs>
        <w:ind w:left="0" w:firstLine="709"/>
        <w:rPr>
          <w:sz w:val="28"/>
          <w:szCs w:val="28"/>
        </w:rPr>
      </w:pPr>
      <w:r w:rsidRPr="007B6D7A">
        <w:rPr>
          <w:sz w:val="28"/>
          <w:szCs w:val="28"/>
        </w:rPr>
        <w:t>Журавлев В.В. Административно-правовые меры противодействия управлению транспортным средством водителем в состоянии, создающим угрозу безопасности дорожного движения: автореф. дисс…канд.юрид наук. – М., 2021. – 32 с. С. 12.</w:t>
      </w:r>
    </w:p>
    <w:p w14:paraId="7E57CC7C" w14:textId="77777777" w:rsidR="002D61FD" w:rsidRPr="007B6D7A" w:rsidRDefault="002D61FD" w:rsidP="00F07875">
      <w:pPr>
        <w:pStyle w:val="afa"/>
        <w:numPr>
          <w:ilvl w:val="0"/>
          <w:numId w:val="8"/>
        </w:numPr>
        <w:tabs>
          <w:tab w:val="left" w:pos="1276"/>
        </w:tabs>
        <w:ind w:left="0" w:firstLine="709"/>
        <w:rPr>
          <w:sz w:val="28"/>
          <w:szCs w:val="28"/>
        </w:rPr>
      </w:pPr>
      <w:r w:rsidRPr="007B6D7A">
        <w:rPr>
          <w:sz w:val="28"/>
          <w:szCs w:val="28"/>
        </w:rPr>
        <w:t>Мамедов Э.Х. Управление транспортным средством: вопросы административного регулирования // Вестник Санкт-Петербургского университета МВД России. – 2018. - № 4 (80). – С. 56-60. С. 60.</w:t>
      </w:r>
    </w:p>
    <w:p w14:paraId="094CA2CB" w14:textId="77777777" w:rsidR="002D61FD" w:rsidRPr="007B6D7A" w:rsidRDefault="002D61FD" w:rsidP="00F07875">
      <w:pPr>
        <w:pStyle w:val="afa"/>
        <w:numPr>
          <w:ilvl w:val="0"/>
          <w:numId w:val="8"/>
        </w:numPr>
        <w:tabs>
          <w:tab w:val="left" w:pos="1276"/>
        </w:tabs>
        <w:ind w:left="0" w:firstLine="709"/>
        <w:rPr>
          <w:sz w:val="28"/>
          <w:szCs w:val="28"/>
        </w:rPr>
      </w:pPr>
      <w:r w:rsidRPr="007B6D7A">
        <w:rPr>
          <w:sz w:val="28"/>
          <w:szCs w:val="28"/>
        </w:rPr>
        <w:t xml:space="preserve">Лишат ли прав за распитие алкоголя в машине – отвечают костанайские полицейские. – </w:t>
      </w:r>
      <w:r w:rsidRPr="007B6D7A">
        <w:rPr>
          <w:sz w:val="28"/>
          <w:szCs w:val="28"/>
          <w:lang w:val="en-US"/>
        </w:rPr>
        <w:t>URL</w:t>
      </w:r>
      <w:r w:rsidRPr="007B6D7A">
        <w:rPr>
          <w:sz w:val="28"/>
          <w:szCs w:val="28"/>
        </w:rPr>
        <w:t xml:space="preserve">: </w:t>
      </w:r>
      <w:hyperlink r:id="rId78" w:history="1">
        <w:r w:rsidRPr="007B6D7A">
          <w:rPr>
            <w:rStyle w:val="af"/>
            <w:color w:val="auto"/>
            <w:sz w:val="28"/>
            <w:szCs w:val="28"/>
          </w:rPr>
          <w:t>https://top-news.kz/lishat-li-prav-za-raspitie-alkogolja-v-mashine-otvechajut-kostanajskie-policejskie/</w:t>
        </w:r>
      </w:hyperlink>
      <w:r w:rsidRPr="007B6D7A">
        <w:rPr>
          <w:sz w:val="28"/>
          <w:szCs w:val="28"/>
        </w:rPr>
        <w:t xml:space="preserve"> (дата обращения 10.11.2022)</w:t>
      </w:r>
    </w:p>
    <w:p w14:paraId="5C0DEEE1" w14:textId="77777777" w:rsidR="002D61FD" w:rsidRPr="007B6D7A" w:rsidRDefault="002D61FD" w:rsidP="00F07875">
      <w:pPr>
        <w:pStyle w:val="afa"/>
        <w:numPr>
          <w:ilvl w:val="0"/>
          <w:numId w:val="8"/>
        </w:numPr>
        <w:tabs>
          <w:tab w:val="left" w:pos="1276"/>
        </w:tabs>
        <w:ind w:left="0" w:firstLine="709"/>
        <w:rPr>
          <w:sz w:val="28"/>
          <w:szCs w:val="28"/>
        </w:rPr>
      </w:pPr>
      <w:r w:rsidRPr="007B6D7A">
        <w:rPr>
          <w:sz w:val="28"/>
          <w:szCs w:val="28"/>
        </w:rPr>
        <w:t xml:space="preserve">Румянцев Н.В., Журавлев В.В. Административно-правовое регулирование участия высокоавтоматизированных транспортных средств в дорожном движении // Вестник экономической безопасности. – 2020. - № 5. – С. 196-200. </w:t>
      </w:r>
    </w:p>
    <w:p w14:paraId="1D92233A" w14:textId="702A645A" w:rsidR="002D61FD" w:rsidRPr="007B6D7A" w:rsidRDefault="00C16A5F" w:rsidP="00F07875">
      <w:pPr>
        <w:pStyle w:val="22"/>
        <w:widowControl w:val="0"/>
        <w:numPr>
          <w:ilvl w:val="0"/>
          <w:numId w:val="8"/>
        </w:numPr>
        <w:tabs>
          <w:tab w:val="left" w:pos="1134"/>
          <w:tab w:val="left" w:pos="1276"/>
        </w:tabs>
        <w:spacing w:line="240" w:lineRule="auto"/>
        <w:ind w:left="0" w:firstLine="709"/>
        <w:rPr>
          <w:szCs w:val="28"/>
        </w:rPr>
      </w:pPr>
      <w:r w:rsidRPr="007B6D7A">
        <w:rPr>
          <w:szCs w:val="28"/>
        </w:rPr>
        <w:t xml:space="preserve"> </w:t>
      </w:r>
      <w:r w:rsidR="002D61FD" w:rsidRPr="007B6D7A">
        <w:rPr>
          <w:szCs w:val="28"/>
        </w:rPr>
        <w:t>Хакимов Е.М. О некоторых проблемах разграничения административных от уголовных правонарушений в области дорожного движения // Международный научно-популярный журнал «Наука и жизнь Казахстана». – 2018. - №3(59). – С. 172-173.</w:t>
      </w:r>
    </w:p>
    <w:p w14:paraId="0A5E3AB8" w14:textId="5FAFA3C3" w:rsidR="002D61FD" w:rsidRPr="007B6D7A" w:rsidRDefault="00C16A5F" w:rsidP="00F07875">
      <w:pPr>
        <w:pStyle w:val="22"/>
        <w:widowControl w:val="0"/>
        <w:numPr>
          <w:ilvl w:val="0"/>
          <w:numId w:val="8"/>
        </w:numPr>
        <w:tabs>
          <w:tab w:val="left" w:pos="1134"/>
          <w:tab w:val="left" w:pos="1276"/>
        </w:tabs>
        <w:spacing w:line="240" w:lineRule="auto"/>
        <w:ind w:left="0" w:firstLine="709"/>
        <w:rPr>
          <w:szCs w:val="28"/>
        </w:rPr>
      </w:pPr>
      <w:r w:rsidRPr="007B6D7A">
        <w:rPr>
          <w:szCs w:val="28"/>
        </w:rPr>
        <w:t xml:space="preserve"> </w:t>
      </w:r>
      <w:r w:rsidR="002D61FD" w:rsidRPr="007B6D7A">
        <w:rPr>
          <w:szCs w:val="28"/>
        </w:rPr>
        <w:t xml:space="preserve">Морева Ж.К. Правовые особенности социально-экономической деятельности российских потребительских обществ // Наука и современное общество, векторы движения, приоритеты развития: матер. Междун. науч.-практ конф. – Караганда, 2018. - С. 70. </w:t>
      </w:r>
    </w:p>
    <w:p w14:paraId="5BFF65BB" w14:textId="13B69CF2" w:rsidR="002D61FD" w:rsidRPr="007B6D7A" w:rsidRDefault="00C16A5F" w:rsidP="00F07875">
      <w:pPr>
        <w:pStyle w:val="22"/>
        <w:widowControl w:val="0"/>
        <w:numPr>
          <w:ilvl w:val="0"/>
          <w:numId w:val="8"/>
        </w:numPr>
        <w:tabs>
          <w:tab w:val="left" w:pos="1134"/>
          <w:tab w:val="left" w:pos="1276"/>
        </w:tabs>
        <w:spacing w:line="240" w:lineRule="auto"/>
        <w:ind w:left="0" w:firstLine="709"/>
        <w:rPr>
          <w:szCs w:val="28"/>
        </w:rPr>
      </w:pPr>
      <w:r w:rsidRPr="007B6D7A">
        <w:rPr>
          <w:szCs w:val="28"/>
        </w:rPr>
        <w:t xml:space="preserve"> </w:t>
      </w:r>
      <w:r w:rsidR="002D61FD" w:rsidRPr="007B6D7A">
        <w:rPr>
          <w:szCs w:val="28"/>
        </w:rPr>
        <w:t>Закон Республики Казахстан. О внесении изменений и дополнений в некоторые законодательные акты Республики Казахстан по вопросам совершенствования уголовного, уголовно-процессуального законодательства и усиления защиты прав личности: принят 27 декабря 2019 года № 292-</w:t>
      </w:r>
      <w:r w:rsidR="002D61FD" w:rsidRPr="007B6D7A">
        <w:rPr>
          <w:szCs w:val="28"/>
          <w:lang w:val="en-US"/>
        </w:rPr>
        <w:t>VI</w:t>
      </w:r>
      <w:r w:rsidR="002D61FD" w:rsidRPr="007B6D7A">
        <w:rPr>
          <w:szCs w:val="28"/>
        </w:rPr>
        <w:t xml:space="preserve"> ЗРК // </w:t>
      </w:r>
      <w:hyperlink r:id="rId79" w:history="1">
        <w:r w:rsidR="002D61FD" w:rsidRPr="007B6D7A">
          <w:rPr>
            <w:rStyle w:val="af"/>
            <w:rFonts w:eastAsiaTheme="majorEastAsia"/>
            <w:color w:val="auto"/>
            <w:szCs w:val="28"/>
            <w:u w:val="none"/>
          </w:rPr>
          <w:t>https://adilet.zan.kz/rus/docs/Z1900000292</w:t>
        </w:r>
      </w:hyperlink>
      <w:r w:rsidR="002D61FD" w:rsidRPr="007B6D7A">
        <w:rPr>
          <w:szCs w:val="28"/>
        </w:rPr>
        <w:t xml:space="preserve"> (дата обращения: 11.09.2021).</w:t>
      </w:r>
    </w:p>
    <w:p w14:paraId="6FEE9C4F" w14:textId="2558BBD8" w:rsidR="002D61FD" w:rsidRPr="007B6D7A" w:rsidRDefault="00C16A5F" w:rsidP="00F07875">
      <w:pPr>
        <w:pStyle w:val="22"/>
        <w:widowControl w:val="0"/>
        <w:numPr>
          <w:ilvl w:val="0"/>
          <w:numId w:val="8"/>
        </w:numPr>
        <w:tabs>
          <w:tab w:val="left" w:pos="1134"/>
          <w:tab w:val="left" w:pos="1276"/>
        </w:tabs>
        <w:spacing w:line="240" w:lineRule="auto"/>
        <w:ind w:left="0" w:firstLine="709"/>
        <w:rPr>
          <w:rStyle w:val="s0"/>
          <w:color w:val="auto"/>
          <w:szCs w:val="28"/>
          <w:shd w:val="clear" w:color="auto" w:fill="FFFFFF"/>
        </w:rPr>
      </w:pPr>
      <w:r w:rsidRPr="007B6D7A">
        <w:rPr>
          <w:szCs w:val="28"/>
        </w:rPr>
        <w:t xml:space="preserve"> </w:t>
      </w:r>
      <w:r w:rsidR="002D61FD" w:rsidRPr="007B6D7A">
        <w:rPr>
          <w:szCs w:val="28"/>
        </w:rPr>
        <w:t xml:space="preserve">Уголовный кодекс Республики Казахстан: кодекс Республики Казахстан от 3 июля 2014 года №226 // </w:t>
      </w:r>
      <w:hyperlink r:id="rId80" w:history="1">
        <w:r w:rsidR="002D61FD" w:rsidRPr="007B6D7A">
          <w:rPr>
            <w:rStyle w:val="af"/>
            <w:rFonts w:eastAsiaTheme="majorEastAsia"/>
            <w:color w:val="auto"/>
            <w:szCs w:val="28"/>
            <w:u w:val="none"/>
          </w:rPr>
          <w:t>https://adilet.zan.kz/rus/docs/K1400000226</w:t>
        </w:r>
      </w:hyperlink>
      <w:r w:rsidR="002D61FD" w:rsidRPr="007B6D7A">
        <w:rPr>
          <w:szCs w:val="28"/>
        </w:rPr>
        <w:t xml:space="preserve"> (дата обращения: 11.09.2021).</w:t>
      </w:r>
    </w:p>
    <w:p w14:paraId="2FEF79B0" w14:textId="582B1D91" w:rsidR="002D61FD" w:rsidRPr="007B6D7A" w:rsidRDefault="00C16A5F" w:rsidP="00F07875">
      <w:pPr>
        <w:pStyle w:val="22"/>
        <w:widowControl w:val="0"/>
        <w:numPr>
          <w:ilvl w:val="0"/>
          <w:numId w:val="8"/>
        </w:numPr>
        <w:tabs>
          <w:tab w:val="left" w:pos="1134"/>
          <w:tab w:val="left" w:pos="1276"/>
        </w:tabs>
        <w:spacing w:line="240" w:lineRule="auto"/>
        <w:ind w:left="0" w:firstLine="709"/>
        <w:rPr>
          <w:szCs w:val="28"/>
          <w:shd w:val="clear" w:color="auto" w:fill="FFFFFF"/>
        </w:rPr>
      </w:pPr>
      <w:r w:rsidRPr="007B6D7A">
        <w:rPr>
          <w:szCs w:val="28"/>
          <w:shd w:val="clear" w:color="auto" w:fill="FFFFFF"/>
        </w:rPr>
        <w:t xml:space="preserve"> </w:t>
      </w:r>
      <w:r w:rsidR="002D61FD" w:rsidRPr="007B6D7A">
        <w:rPr>
          <w:szCs w:val="28"/>
          <w:shd w:val="clear" w:color="auto" w:fill="FFFFFF"/>
        </w:rPr>
        <w:t>Тарбагаев А.Н. Административная ответственность в уголовном праве // Правоведение. – 1992. - № 2. – С. 62.</w:t>
      </w:r>
    </w:p>
    <w:p w14:paraId="111C1980" w14:textId="26A37364" w:rsidR="002D61FD" w:rsidRPr="007B6D7A" w:rsidRDefault="00C16A5F" w:rsidP="00F07875">
      <w:pPr>
        <w:pStyle w:val="22"/>
        <w:widowControl w:val="0"/>
        <w:numPr>
          <w:ilvl w:val="0"/>
          <w:numId w:val="8"/>
        </w:numPr>
        <w:tabs>
          <w:tab w:val="left" w:pos="1276"/>
        </w:tabs>
        <w:spacing w:line="240" w:lineRule="auto"/>
        <w:ind w:left="0" w:firstLine="709"/>
        <w:rPr>
          <w:szCs w:val="28"/>
          <w:shd w:val="clear" w:color="auto" w:fill="FFFFFF"/>
        </w:rPr>
      </w:pPr>
      <w:r w:rsidRPr="007B6D7A">
        <w:rPr>
          <w:szCs w:val="28"/>
          <w:shd w:val="clear" w:color="auto" w:fill="FFFFFF"/>
        </w:rPr>
        <w:t xml:space="preserve"> </w:t>
      </w:r>
      <w:r w:rsidR="002D61FD" w:rsidRPr="007B6D7A">
        <w:rPr>
          <w:szCs w:val="28"/>
          <w:shd w:val="clear" w:color="auto" w:fill="FFFFFF"/>
        </w:rPr>
        <w:t xml:space="preserve">Медведев А.М. Разграничение преступлений и административных проступков // Советское государство и право. – 1990. - № 6. – С. 94-95. </w:t>
      </w:r>
    </w:p>
    <w:p w14:paraId="7E0AFEB1" w14:textId="1725F7E3" w:rsidR="002D61FD" w:rsidRPr="007B6D7A" w:rsidRDefault="00C16A5F" w:rsidP="00F07875">
      <w:pPr>
        <w:pStyle w:val="22"/>
        <w:widowControl w:val="0"/>
        <w:numPr>
          <w:ilvl w:val="0"/>
          <w:numId w:val="8"/>
        </w:numPr>
        <w:tabs>
          <w:tab w:val="left" w:pos="1134"/>
          <w:tab w:val="left" w:pos="1276"/>
        </w:tabs>
        <w:spacing w:line="240" w:lineRule="auto"/>
        <w:ind w:left="0" w:firstLine="709"/>
        <w:rPr>
          <w:szCs w:val="28"/>
          <w:shd w:val="clear" w:color="auto" w:fill="FFFFFF"/>
        </w:rPr>
      </w:pPr>
      <w:r w:rsidRPr="007B6D7A">
        <w:rPr>
          <w:szCs w:val="28"/>
        </w:rPr>
        <w:t xml:space="preserve"> </w:t>
      </w:r>
      <w:r w:rsidR="002D61FD" w:rsidRPr="007B6D7A">
        <w:rPr>
          <w:szCs w:val="28"/>
        </w:rPr>
        <w:t xml:space="preserve">Уголовный кодекс Республики Беларусь от 9 июля 1999 года № 275-З (по сост. на 6 января 2021 г.) // </w:t>
      </w:r>
      <w:hyperlink r:id="rId81" w:anchor="pos=76;-52" w:history="1">
        <w:r w:rsidR="002D61FD" w:rsidRPr="007B6D7A">
          <w:rPr>
            <w:rStyle w:val="af"/>
            <w:color w:val="auto"/>
            <w:szCs w:val="28"/>
            <w:u w:val="none"/>
          </w:rPr>
          <w:t>https://online.zakon.kz/document/? doc_id=30414984#pos=76;-52</w:t>
        </w:r>
      </w:hyperlink>
      <w:r w:rsidR="002D61FD" w:rsidRPr="007B6D7A">
        <w:rPr>
          <w:szCs w:val="28"/>
          <w:lang w:val="kk-KZ"/>
        </w:rPr>
        <w:t xml:space="preserve"> </w:t>
      </w:r>
      <w:r w:rsidR="002D61FD" w:rsidRPr="007B6D7A">
        <w:rPr>
          <w:szCs w:val="28"/>
        </w:rPr>
        <w:t>(дата обращения 14.10.2020).</w:t>
      </w:r>
    </w:p>
    <w:p w14:paraId="06D9B92D" w14:textId="377B7AE2" w:rsidR="002D61FD" w:rsidRPr="007B6D7A" w:rsidRDefault="00C16A5F" w:rsidP="00F07875">
      <w:pPr>
        <w:pStyle w:val="22"/>
        <w:widowControl w:val="0"/>
        <w:numPr>
          <w:ilvl w:val="0"/>
          <w:numId w:val="8"/>
        </w:numPr>
        <w:tabs>
          <w:tab w:val="left" w:pos="1134"/>
          <w:tab w:val="left" w:pos="1276"/>
        </w:tabs>
        <w:spacing w:line="240" w:lineRule="auto"/>
        <w:ind w:left="0" w:firstLine="709"/>
        <w:rPr>
          <w:szCs w:val="28"/>
          <w:shd w:val="clear" w:color="auto" w:fill="FFFFFF"/>
        </w:rPr>
      </w:pPr>
      <w:r w:rsidRPr="007B6D7A">
        <w:rPr>
          <w:szCs w:val="28"/>
        </w:rPr>
        <w:t xml:space="preserve"> </w:t>
      </w:r>
      <w:r w:rsidR="002D61FD" w:rsidRPr="007B6D7A">
        <w:rPr>
          <w:szCs w:val="28"/>
        </w:rPr>
        <w:t xml:space="preserve">Уголовный кодекс Российский Федерации от 13 июня 1996 года № 63-ФЗ (по сост. на 08.04.2021 г.) // </w:t>
      </w:r>
      <w:hyperlink r:id="rId82" w:history="1">
        <w:r w:rsidR="002D61FD" w:rsidRPr="007B6D7A">
          <w:rPr>
            <w:rStyle w:val="af"/>
            <w:color w:val="auto"/>
            <w:szCs w:val="28"/>
            <w:u w:val="none"/>
          </w:rPr>
          <w:t>http://www.consultant.ru/ document/cons_doc_LAW_10699/</w:t>
        </w:r>
      </w:hyperlink>
      <w:r w:rsidR="002D61FD" w:rsidRPr="007B6D7A">
        <w:rPr>
          <w:szCs w:val="28"/>
        </w:rPr>
        <w:t xml:space="preserve"> (дата обращения 19.11.2020).</w:t>
      </w:r>
    </w:p>
    <w:p w14:paraId="69A1A3F9" w14:textId="091A2430" w:rsidR="002D61FD" w:rsidRPr="007B6D7A" w:rsidRDefault="00C16A5F" w:rsidP="00F07875">
      <w:pPr>
        <w:pStyle w:val="22"/>
        <w:widowControl w:val="0"/>
        <w:numPr>
          <w:ilvl w:val="0"/>
          <w:numId w:val="8"/>
        </w:numPr>
        <w:tabs>
          <w:tab w:val="left" w:pos="1134"/>
          <w:tab w:val="left" w:pos="1276"/>
        </w:tabs>
        <w:spacing w:line="240" w:lineRule="auto"/>
        <w:ind w:left="0" w:firstLine="709"/>
        <w:rPr>
          <w:szCs w:val="28"/>
          <w:shd w:val="clear" w:color="auto" w:fill="FFFFFF"/>
        </w:rPr>
      </w:pPr>
      <w:r w:rsidRPr="007B6D7A">
        <w:rPr>
          <w:szCs w:val="28"/>
          <w:shd w:val="clear" w:color="auto" w:fill="FAFAFA"/>
        </w:rPr>
        <w:t xml:space="preserve"> </w:t>
      </w:r>
      <w:r w:rsidR="002D61FD" w:rsidRPr="007B6D7A">
        <w:rPr>
          <w:szCs w:val="28"/>
          <w:shd w:val="clear" w:color="auto" w:fill="FAFAFA"/>
        </w:rPr>
        <w:t xml:space="preserve">Указ Президента Республики Казахстан. О мерах по повышению эффективности правоохранительной деятельности и судебной системы в Республике Казахстан: издан 17 августа 2010 года № 1039 // </w:t>
      </w:r>
      <w:hyperlink r:id="rId83" w:history="1">
        <w:r w:rsidR="002D61FD" w:rsidRPr="007B6D7A">
          <w:rPr>
            <w:rStyle w:val="af"/>
            <w:rFonts w:eastAsiaTheme="majorEastAsia"/>
            <w:color w:val="auto"/>
            <w:szCs w:val="28"/>
            <w:u w:val="none"/>
          </w:rPr>
          <w:t>https://adilet.zan.kz/rus/search/docs/ddt=2010-08-17</w:t>
        </w:r>
      </w:hyperlink>
      <w:r w:rsidR="002D61FD" w:rsidRPr="007B6D7A">
        <w:rPr>
          <w:rFonts w:eastAsiaTheme="majorEastAsia"/>
          <w:szCs w:val="28"/>
        </w:rPr>
        <w:t xml:space="preserve"> </w:t>
      </w:r>
      <w:r w:rsidR="002D61FD" w:rsidRPr="007B6D7A">
        <w:rPr>
          <w:szCs w:val="28"/>
        </w:rPr>
        <w:t>(дата обращения: 11.08.2021).</w:t>
      </w:r>
    </w:p>
    <w:p w14:paraId="791C833C" w14:textId="30F1634E" w:rsidR="002D61FD" w:rsidRPr="007B6D7A" w:rsidRDefault="00C16A5F" w:rsidP="00F07875">
      <w:pPr>
        <w:pStyle w:val="22"/>
        <w:widowControl w:val="0"/>
        <w:numPr>
          <w:ilvl w:val="0"/>
          <w:numId w:val="8"/>
        </w:numPr>
        <w:tabs>
          <w:tab w:val="left" w:pos="1134"/>
          <w:tab w:val="left" w:pos="1276"/>
        </w:tabs>
        <w:spacing w:line="240" w:lineRule="auto"/>
        <w:ind w:left="0" w:firstLine="709"/>
        <w:rPr>
          <w:szCs w:val="28"/>
          <w:shd w:val="clear" w:color="auto" w:fill="FFFFFF"/>
        </w:rPr>
      </w:pPr>
      <w:r w:rsidRPr="007B6D7A">
        <w:rPr>
          <w:szCs w:val="28"/>
          <w:shd w:val="clear" w:color="auto" w:fill="FFFFFF"/>
        </w:rPr>
        <w:t xml:space="preserve"> </w:t>
      </w:r>
      <w:r w:rsidR="002D61FD" w:rsidRPr="007B6D7A">
        <w:rPr>
          <w:szCs w:val="28"/>
          <w:shd w:val="clear" w:color="auto" w:fill="FFFFFF"/>
        </w:rPr>
        <w:t>Милюков С.Ф. О социально-правовом единстве некоторых институтов административного и уголовного права // Кодекс об административных правонарушениях: вопросы охраны социалистической собственности и общественного порядка. – Горький, 1985. – С. 34-35.</w:t>
      </w:r>
    </w:p>
    <w:p w14:paraId="55E397B2" w14:textId="77777777" w:rsidR="002D61FD" w:rsidRPr="007B6D7A" w:rsidRDefault="002D61FD" w:rsidP="00F07875">
      <w:pPr>
        <w:pStyle w:val="22"/>
        <w:widowControl w:val="0"/>
        <w:numPr>
          <w:ilvl w:val="0"/>
          <w:numId w:val="8"/>
        </w:numPr>
        <w:tabs>
          <w:tab w:val="left" w:pos="1276"/>
        </w:tabs>
        <w:spacing w:line="240" w:lineRule="auto"/>
        <w:ind w:left="0" w:firstLine="709"/>
        <w:rPr>
          <w:szCs w:val="28"/>
          <w:shd w:val="clear" w:color="auto" w:fill="FFFFFF"/>
        </w:rPr>
      </w:pPr>
      <w:r w:rsidRPr="007B6D7A">
        <w:rPr>
          <w:szCs w:val="28"/>
        </w:rPr>
        <w:t xml:space="preserve">Нормативное постановление Верховного Суда Республики Казахстан. О некоторых вопросах применения судами норм Особенной части Кодекса Республики Казахстан об административных правонарушениях: утв. 6 октября 2017 года № 7 // </w:t>
      </w:r>
      <w:hyperlink r:id="rId84" w:history="1">
        <w:r w:rsidRPr="007B6D7A">
          <w:rPr>
            <w:rStyle w:val="af"/>
            <w:rFonts w:eastAsiaTheme="majorEastAsia"/>
            <w:color w:val="auto"/>
            <w:szCs w:val="28"/>
            <w:u w:val="none"/>
          </w:rPr>
          <w:t>https://adilet.zan.kz/rus/docs/P170000007S</w:t>
        </w:r>
      </w:hyperlink>
      <w:r w:rsidRPr="007B6D7A">
        <w:rPr>
          <w:szCs w:val="28"/>
        </w:rPr>
        <w:t xml:space="preserve"> (дата обращения: 11.09.2021).</w:t>
      </w:r>
    </w:p>
    <w:p w14:paraId="173F6E18" w14:textId="77777777" w:rsidR="002D61FD" w:rsidRPr="007B6D7A" w:rsidRDefault="002D61FD" w:rsidP="00F07875">
      <w:pPr>
        <w:pStyle w:val="22"/>
        <w:widowControl w:val="0"/>
        <w:numPr>
          <w:ilvl w:val="0"/>
          <w:numId w:val="8"/>
        </w:numPr>
        <w:tabs>
          <w:tab w:val="left" w:pos="1276"/>
        </w:tabs>
        <w:spacing w:line="240" w:lineRule="auto"/>
        <w:ind w:left="0" w:firstLine="709"/>
        <w:rPr>
          <w:szCs w:val="28"/>
          <w:shd w:val="clear" w:color="auto" w:fill="FFFFFF"/>
        </w:rPr>
      </w:pPr>
      <w:r w:rsidRPr="007B6D7A">
        <w:rPr>
          <w:szCs w:val="28"/>
        </w:rPr>
        <w:t>Труфанов М.Е. Квалификация административных правонарушений в сфере безопасности дорожного движения / М.Е. Труфанов, С.Н. Чмырев // Вестн. Сев.-Кавказ. федер. ун-та. – 2012. – № 3 (32). – С. 194-198.</w:t>
      </w:r>
    </w:p>
    <w:p w14:paraId="776F4DCE" w14:textId="77777777" w:rsidR="002D61FD" w:rsidRPr="007B6D7A" w:rsidRDefault="002D61FD" w:rsidP="00F07875">
      <w:pPr>
        <w:pStyle w:val="22"/>
        <w:widowControl w:val="0"/>
        <w:numPr>
          <w:ilvl w:val="0"/>
          <w:numId w:val="8"/>
        </w:numPr>
        <w:tabs>
          <w:tab w:val="left" w:pos="1276"/>
        </w:tabs>
        <w:spacing w:line="240" w:lineRule="auto"/>
        <w:ind w:left="0" w:firstLine="709"/>
        <w:rPr>
          <w:szCs w:val="28"/>
          <w:shd w:val="clear" w:color="auto" w:fill="FFFFFF"/>
        </w:rPr>
      </w:pPr>
      <w:r w:rsidRPr="007B6D7A">
        <w:rPr>
          <w:szCs w:val="28"/>
        </w:rPr>
        <w:t xml:space="preserve">Κᴏдекс Республики Беларусь об адᴍᴎнᴎᴄᴛраᴛᴎʙных правонарушениᴙх от 21 апреля 2003 г. № 194-З // </w:t>
      </w:r>
      <w:hyperlink r:id="rId85" w:history="1">
        <w:r w:rsidRPr="007B6D7A">
          <w:rPr>
            <w:rStyle w:val="af"/>
            <w:color w:val="auto"/>
            <w:szCs w:val="28"/>
            <w:u w:val="none"/>
          </w:rPr>
          <w:t>http://www.tаmby.infо/kоdеks/kоаp.htm</w:t>
        </w:r>
      </w:hyperlink>
      <w:r w:rsidRPr="007B6D7A">
        <w:rPr>
          <w:szCs w:val="28"/>
        </w:rPr>
        <w:t xml:space="preserve"> (дата обращения 10.11.2019).</w:t>
      </w:r>
    </w:p>
    <w:p w14:paraId="0408D5CB" w14:textId="77777777" w:rsidR="002D61FD" w:rsidRPr="007B6D7A" w:rsidRDefault="002D61FD" w:rsidP="00F07875">
      <w:pPr>
        <w:pStyle w:val="22"/>
        <w:widowControl w:val="0"/>
        <w:numPr>
          <w:ilvl w:val="0"/>
          <w:numId w:val="8"/>
        </w:numPr>
        <w:tabs>
          <w:tab w:val="left" w:pos="1276"/>
        </w:tabs>
        <w:spacing w:line="240" w:lineRule="auto"/>
        <w:ind w:left="0" w:firstLine="709"/>
        <w:rPr>
          <w:szCs w:val="28"/>
          <w:shd w:val="clear" w:color="auto" w:fill="FFFFFF"/>
        </w:rPr>
      </w:pPr>
      <w:r w:rsidRPr="007B6D7A">
        <w:rPr>
          <w:szCs w:val="28"/>
        </w:rPr>
        <w:t xml:space="preserve">Долгих И.П. Проблемы ответственности за неоконченное административное правонарушение // Законность и правопорядок в современном обществе – 2014. - № 21. – С. 10-11. </w:t>
      </w:r>
    </w:p>
    <w:p w14:paraId="61FE8D42" w14:textId="77777777" w:rsidR="002D61FD" w:rsidRPr="007B6D7A" w:rsidRDefault="002D61FD" w:rsidP="00F07875">
      <w:pPr>
        <w:pStyle w:val="22"/>
        <w:widowControl w:val="0"/>
        <w:numPr>
          <w:ilvl w:val="0"/>
          <w:numId w:val="8"/>
        </w:numPr>
        <w:tabs>
          <w:tab w:val="left" w:pos="1276"/>
        </w:tabs>
        <w:spacing w:line="240" w:lineRule="auto"/>
        <w:ind w:left="0" w:firstLine="709"/>
        <w:rPr>
          <w:szCs w:val="28"/>
          <w:shd w:val="clear" w:color="auto" w:fill="FFFFFF"/>
        </w:rPr>
      </w:pPr>
      <w:r w:rsidRPr="007B6D7A">
        <w:rPr>
          <w:szCs w:val="28"/>
        </w:rPr>
        <w:t>Бюллетень международных договоров. – 2007. - № 10. – С. 23-36.</w:t>
      </w:r>
    </w:p>
    <w:p w14:paraId="7D7E05DF" w14:textId="77777777" w:rsidR="002D61FD" w:rsidRPr="007B6D7A" w:rsidRDefault="002D61FD" w:rsidP="00F07875">
      <w:pPr>
        <w:pStyle w:val="22"/>
        <w:widowControl w:val="0"/>
        <w:numPr>
          <w:ilvl w:val="0"/>
          <w:numId w:val="8"/>
        </w:numPr>
        <w:tabs>
          <w:tab w:val="left" w:pos="1276"/>
        </w:tabs>
        <w:spacing w:line="240" w:lineRule="auto"/>
        <w:ind w:left="0" w:firstLine="709"/>
        <w:rPr>
          <w:szCs w:val="28"/>
          <w:shd w:val="clear" w:color="auto" w:fill="FFFFFF"/>
        </w:rPr>
      </w:pPr>
      <w:r w:rsidRPr="007B6D7A">
        <w:rPr>
          <w:szCs w:val="28"/>
        </w:rPr>
        <w:t xml:space="preserve">ИКТ - источник или средство предупреждения ДТП // Век качества. – 2011. - № 2. – С. 26-29. </w:t>
      </w:r>
    </w:p>
    <w:p w14:paraId="66B4479A" w14:textId="77777777" w:rsidR="002D61FD" w:rsidRPr="007B6D7A" w:rsidRDefault="002D61FD" w:rsidP="00F07875">
      <w:pPr>
        <w:pStyle w:val="22"/>
        <w:widowControl w:val="0"/>
        <w:numPr>
          <w:ilvl w:val="0"/>
          <w:numId w:val="8"/>
        </w:numPr>
        <w:tabs>
          <w:tab w:val="left" w:pos="1276"/>
        </w:tabs>
        <w:spacing w:line="240" w:lineRule="auto"/>
        <w:ind w:left="0" w:firstLine="709"/>
        <w:rPr>
          <w:szCs w:val="28"/>
          <w:shd w:val="clear" w:color="auto" w:fill="FFFFFF"/>
        </w:rPr>
      </w:pPr>
      <w:r w:rsidRPr="007B6D7A">
        <w:rPr>
          <w:szCs w:val="28"/>
        </w:rPr>
        <w:t>Кисин В.Р. Субъект административного правонарушения и субъект административной ответственности: сходство и различие // Административное право и процесс. – 2019. - № 6. – С. 13-18.</w:t>
      </w:r>
    </w:p>
    <w:p w14:paraId="2D2BC812" w14:textId="77777777" w:rsidR="002D61FD" w:rsidRPr="007B6D7A" w:rsidRDefault="002D61FD" w:rsidP="00F07875">
      <w:pPr>
        <w:pStyle w:val="22"/>
        <w:widowControl w:val="0"/>
        <w:numPr>
          <w:ilvl w:val="0"/>
          <w:numId w:val="8"/>
        </w:numPr>
        <w:tabs>
          <w:tab w:val="left" w:pos="1276"/>
        </w:tabs>
        <w:spacing w:line="240" w:lineRule="auto"/>
        <w:ind w:left="0" w:firstLine="709"/>
        <w:rPr>
          <w:szCs w:val="28"/>
          <w:shd w:val="clear" w:color="auto" w:fill="FFFFFF"/>
        </w:rPr>
      </w:pPr>
      <w:r w:rsidRPr="007B6D7A">
        <w:rPr>
          <w:szCs w:val="28"/>
          <w:shd w:val="clear" w:color="auto" w:fill="FFFFFF"/>
        </w:rPr>
        <w:t>Жетписбаев Б.А. О проблеме административной ответственности юридических лиц // Наука и жизнь Казахстана. – 2009. - № 2. - С. 48-56.</w:t>
      </w:r>
    </w:p>
    <w:p w14:paraId="03A72E50" w14:textId="77777777" w:rsidR="002D61FD" w:rsidRPr="007B6D7A" w:rsidRDefault="002D61FD" w:rsidP="00F07875">
      <w:pPr>
        <w:pStyle w:val="22"/>
        <w:widowControl w:val="0"/>
        <w:numPr>
          <w:ilvl w:val="0"/>
          <w:numId w:val="8"/>
        </w:numPr>
        <w:tabs>
          <w:tab w:val="left" w:pos="1276"/>
        </w:tabs>
        <w:spacing w:line="240" w:lineRule="auto"/>
        <w:ind w:left="0" w:firstLine="709"/>
        <w:rPr>
          <w:rStyle w:val="s1"/>
          <w:rFonts w:ascii="Times New Roman" w:hAnsi="Times New Roman"/>
          <w:b w:val="0"/>
          <w:color w:val="auto"/>
          <w:sz w:val="28"/>
          <w:szCs w:val="28"/>
          <w:shd w:val="clear" w:color="auto" w:fill="FFFFFF"/>
        </w:rPr>
      </w:pPr>
      <w:r w:rsidRPr="007B6D7A">
        <w:rPr>
          <w:rStyle w:val="s1"/>
          <w:rFonts w:ascii="Times New Roman" w:hAnsi="Times New Roman"/>
          <w:b w:val="0"/>
          <w:color w:val="auto"/>
          <w:sz w:val="28"/>
          <w:szCs w:val="28"/>
        </w:rPr>
        <w:t xml:space="preserve">Кодекс Республики Таджикистан об административных правонарушениях: Закон Республики Таджикистан от 31 декабря 2008 года </w:t>
      </w:r>
      <w:r w:rsidRPr="007B6D7A">
        <w:rPr>
          <w:rStyle w:val="s1"/>
          <w:rFonts w:ascii="Times New Roman" w:hAnsi="Times New Roman"/>
          <w:b w:val="0"/>
          <w:color w:val="auto"/>
          <w:sz w:val="28"/>
          <w:szCs w:val="28"/>
        </w:rPr>
        <w:br/>
        <w:t xml:space="preserve">№ 455 </w:t>
      </w:r>
      <w:r w:rsidRPr="007B6D7A">
        <w:rPr>
          <w:rStyle w:val="s3"/>
          <w:rFonts w:eastAsiaTheme="majorEastAsia"/>
          <w:i w:val="0"/>
          <w:iCs/>
          <w:color w:val="auto"/>
          <w:szCs w:val="28"/>
          <w:shd w:val="clear" w:color="auto" w:fill="FFFFFF"/>
        </w:rPr>
        <w:t xml:space="preserve">(с </w:t>
      </w:r>
      <w:hyperlink r:id="rId86" w:tooltip="Кодекс Республики Таджикистан об административных правонарушениях (принят Законом Республики Таджикистан от 31 декабря 2008 года № 455) (с изменениями и дополнениями по состоянию на 25.06.2021 г.)" w:history="1">
        <w:r w:rsidRPr="007B6D7A">
          <w:rPr>
            <w:szCs w:val="28"/>
          </w:rPr>
          <w:t>изм. и доп.</w:t>
        </w:r>
      </w:hyperlink>
      <w:r w:rsidRPr="007B6D7A">
        <w:rPr>
          <w:szCs w:val="28"/>
        </w:rPr>
        <w:t xml:space="preserve"> </w:t>
      </w:r>
      <w:r w:rsidRPr="007B6D7A">
        <w:rPr>
          <w:rStyle w:val="s3"/>
          <w:rFonts w:eastAsiaTheme="majorEastAsia"/>
          <w:i w:val="0"/>
          <w:iCs/>
          <w:color w:val="auto"/>
          <w:szCs w:val="28"/>
          <w:shd w:val="clear" w:color="auto" w:fill="FFFFFF"/>
        </w:rPr>
        <w:t xml:space="preserve">по сост. на 25.06.2021 г.) // </w:t>
      </w:r>
      <w:hyperlink w:history="1">
        <w:r w:rsidRPr="007B6D7A">
          <w:rPr>
            <w:rStyle w:val="af"/>
            <w:rFonts w:eastAsiaTheme="majorEastAsia"/>
            <w:color w:val="auto"/>
            <w:szCs w:val="28"/>
            <w:u w:val="none"/>
          </w:rPr>
          <w:t>https://online. zakon.kz/Document/?doc_id=30414710</w:t>
        </w:r>
      </w:hyperlink>
      <w:r w:rsidRPr="007B6D7A">
        <w:rPr>
          <w:szCs w:val="28"/>
        </w:rPr>
        <w:t xml:space="preserve"> (дата обращения: 11.09.2021)</w:t>
      </w:r>
      <w:r w:rsidRPr="007B6D7A">
        <w:rPr>
          <w:rStyle w:val="s1"/>
          <w:rFonts w:ascii="Times New Roman" w:hAnsi="Times New Roman"/>
          <w:b w:val="0"/>
          <w:color w:val="auto"/>
          <w:sz w:val="28"/>
          <w:szCs w:val="28"/>
        </w:rPr>
        <w:t>.</w:t>
      </w:r>
    </w:p>
    <w:p w14:paraId="3FA86963" w14:textId="77777777" w:rsidR="002D61FD" w:rsidRPr="007B6D7A" w:rsidRDefault="002D61FD" w:rsidP="00F07875">
      <w:pPr>
        <w:pStyle w:val="22"/>
        <w:widowControl w:val="0"/>
        <w:numPr>
          <w:ilvl w:val="0"/>
          <w:numId w:val="8"/>
        </w:numPr>
        <w:tabs>
          <w:tab w:val="left" w:pos="1276"/>
        </w:tabs>
        <w:spacing w:line="240" w:lineRule="auto"/>
        <w:ind w:left="0" w:firstLine="709"/>
        <w:rPr>
          <w:szCs w:val="28"/>
        </w:rPr>
      </w:pPr>
      <w:r w:rsidRPr="007B6D7A">
        <w:rPr>
          <w:szCs w:val="28"/>
        </w:rPr>
        <w:t xml:space="preserve">Кодекс Кыргызской Республики об административных правонарушениях от 4 августа 1998 года №114 (утратил силу с 1 января 2019 года в соответствии с </w:t>
      </w:r>
      <w:hyperlink r:id="rId87" w:history="1">
        <w:r w:rsidRPr="007B6D7A">
          <w:rPr>
            <w:rFonts w:eastAsiaTheme="majorEastAsia"/>
            <w:szCs w:val="28"/>
          </w:rPr>
          <w:t>Кодексом</w:t>
        </w:r>
      </w:hyperlink>
      <w:r w:rsidRPr="007B6D7A">
        <w:rPr>
          <w:szCs w:val="28"/>
        </w:rPr>
        <w:t xml:space="preserve"> КР от 13 апреля 2017 года N 58) // </w:t>
      </w:r>
      <w:hyperlink r:id="rId88" w:history="1">
        <w:r w:rsidRPr="007B6D7A">
          <w:rPr>
            <w:rStyle w:val="af"/>
            <w:rFonts w:eastAsiaTheme="majorEastAsia"/>
            <w:color w:val="auto"/>
            <w:szCs w:val="28"/>
            <w:u w:val="none"/>
          </w:rPr>
          <w:t>http://cbd.minjust.gov.kg/act/view/ru-ru/6</w:t>
        </w:r>
      </w:hyperlink>
      <w:r w:rsidRPr="007B6D7A">
        <w:rPr>
          <w:szCs w:val="28"/>
        </w:rPr>
        <w:t xml:space="preserve"> (дата обращения: 07.08.2021).</w:t>
      </w:r>
    </w:p>
    <w:p w14:paraId="3ADFC8E4" w14:textId="77777777" w:rsidR="002D61FD" w:rsidRPr="007B6D7A" w:rsidRDefault="002D61FD" w:rsidP="00F07875">
      <w:pPr>
        <w:pStyle w:val="22"/>
        <w:widowControl w:val="0"/>
        <w:numPr>
          <w:ilvl w:val="0"/>
          <w:numId w:val="8"/>
        </w:numPr>
        <w:tabs>
          <w:tab w:val="left" w:pos="1276"/>
        </w:tabs>
        <w:spacing w:line="240" w:lineRule="auto"/>
        <w:ind w:left="0" w:firstLine="709"/>
        <w:rPr>
          <w:szCs w:val="28"/>
        </w:rPr>
      </w:pPr>
      <w:r w:rsidRPr="007B6D7A">
        <w:rPr>
          <w:rStyle w:val="s1"/>
          <w:rFonts w:ascii="Times New Roman" w:hAnsi="Times New Roman"/>
          <w:b w:val="0"/>
          <w:color w:val="auto"/>
          <w:sz w:val="28"/>
          <w:szCs w:val="28"/>
        </w:rPr>
        <w:t xml:space="preserve">Кодекс Украины об административных правонарушениях от </w:t>
      </w:r>
      <w:r w:rsidRPr="007B6D7A">
        <w:rPr>
          <w:rStyle w:val="s1"/>
          <w:rFonts w:ascii="Times New Roman" w:hAnsi="Times New Roman"/>
          <w:b w:val="0"/>
          <w:color w:val="auto"/>
          <w:sz w:val="28"/>
          <w:szCs w:val="28"/>
        </w:rPr>
        <w:br/>
        <w:t xml:space="preserve">7 декабря 1984 года № 8073-X </w:t>
      </w:r>
      <w:r w:rsidRPr="007B6D7A">
        <w:rPr>
          <w:szCs w:val="28"/>
          <w:shd w:val="clear" w:color="auto" w:fill="FFFFFF"/>
        </w:rPr>
        <w:t xml:space="preserve">(с </w:t>
      </w:r>
      <w:hyperlink r:id="rId89" w:tooltip="Кодекс Украины об административных правонарушениях от 7 декабря 1984 года № 8073-X (с изменениями и дополнениями по состоянию на 01.10.2021 г.)" w:history="1">
        <w:r w:rsidRPr="007B6D7A">
          <w:rPr>
            <w:szCs w:val="28"/>
          </w:rPr>
          <w:t>изм. и доп.</w:t>
        </w:r>
      </w:hyperlink>
      <w:r w:rsidRPr="007B6D7A">
        <w:rPr>
          <w:szCs w:val="28"/>
          <w:shd w:val="clear" w:color="auto" w:fill="FFFFFF"/>
        </w:rPr>
        <w:t xml:space="preserve"> по сост. на 01.10.2021 г.) // </w:t>
      </w:r>
      <w:hyperlink r:id="rId90" w:history="1">
        <w:r w:rsidRPr="007B6D7A">
          <w:rPr>
            <w:rStyle w:val="af"/>
            <w:rFonts w:eastAsiaTheme="majorEastAsia"/>
            <w:color w:val="auto"/>
            <w:szCs w:val="28"/>
            <w:u w:val="none"/>
          </w:rPr>
          <w:t>https://online.zakon.kz/Document/?doc_id=30418317</w:t>
        </w:r>
      </w:hyperlink>
      <w:r w:rsidRPr="007B6D7A">
        <w:rPr>
          <w:szCs w:val="28"/>
        </w:rPr>
        <w:t xml:space="preserve"> (дата обращения: 05.10.2021).</w:t>
      </w:r>
    </w:p>
    <w:p w14:paraId="362AA912" w14:textId="77777777" w:rsidR="002D61FD" w:rsidRPr="007B6D7A" w:rsidRDefault="002D61FD" w:rsidP="00F07875">
      <w:pPr>
        <w:widowControl w:val="0"/>
        <w:numPr>
          <w:ilvl w:val="0"/>
          <w:numId w:val="8"/>
        </w:numPr>
        <w:tabs>
          <w:tab w:val="left" w:pos="567"/>
          <w:tab w:val="left" w:pos="851"/>
          <w:tab w:val="left" w:pos="1276"/>
        </w:tabs>
        <w:ind w:left="0" w:firstLine="709"/>
        <w:rPr>
          <w:rStyle w:val="s1"/>
          <w:rFonts w:ascii="Times New Roman" w:hAnsi="Times New Roman"/>
          <w:b w:val="0"/>
          <w:color w:val="auto"/>
          <w:sz w:val="28"/>
          <w:szCs w:val="28"/>
        </w:rPr>
      </w:pPr>
      <w:r w:rsidRPr="007B6D7A">
        <w:rPr>
          <w:rStyle w:val="s1"/>
          <w:rFonts w:ascii="Times New Roman" w:hAnsi="Times New Roman"/>
          <w:b w:val="0"/>
          <w:color w:val="auto"/>
          <w:sz w:val="28"/>
          <w:szCs w:val="28"/>
        </w:rPr>
        <w:t xml:space="preserve">Деликтно-процессуальный кодекс Республики Эстонии: Закон Республики Эстонии от 22 мая 2002 года №313 // </w:t>
      </w:r>
      <w:hyperlink r:id="rId91" w:history="1">
        <w:r w:rsidRPr="007B6D7A">
          <w:rPr>
            <w:rStyle w:val="af"/>
            <w:rFonts w:eastAsiaTheme="majorEastAsia"/>
            <w:color w:val="auto"/>
            <w:szCs w:val="28"/>
          </w:rPr>
          <w:t>https://www.juristaitab.ee//sites/www.juristaitab.ee/files/elfinder/ru-%2001.01.2019.pdf</w:t>
        </w:r>
      </w:hyperlink>
      <w:r w:rsidRPr="007B6D7A">
        <w:rPr>
          <w:szCs w:val="28"/>
        </w:rPr>
        <w:t xml:space="preserve"> (дата обращения: 11.09.2021)</w:t>
      </w:r>
      <w:r w:rsidRPr="007B6D7A">
        <w:rPr>
          <w:rStyle w:val="s1"/>
          <w:rFonts w:ascii="Times New Roman" w:hAnsi="Times New Roman"/>
          <w:b w:val="0"/>
          <w:color w:val="auto"/>
          <w:sz w:val="28"/>
          <w:szCs w:val="28"/>
        </w:rPr>
        <w:t>.</w:t>
      </w:r>
    </w:p>
    <w:p w14:paraId="1DA4F401" w14:textId="77777777" w:rsidR="002D61FD" w:rsidRPr="007B6D7A" w:rsidRDefault="002D61FD" w:rsidP="00F07875">
      <w:pPr>
        <w:widowControl w:val="0"/>
        <w:numPr>
          <w:ilvl w:val="0"/>
          <w:numId w:val="8"/>
        </w:numPr>
        <w:tabs>
          <w:tab w:val="left" w:pos="567"/>
          <w:tab w:val="left" w:pos="851"/>
          <w:tab w:val="left" w:pos="1276"/>
        </w:tabs>
        <w:ind w:left="0" w:firstLine="709"/>
        <w:rPr>
          <w:szCs w:val="28"/>
        </w:rPr>
      </w:pPr>
      <w:r w:rsidRPr="007B6D7A">
        <w:rPr>
          <w:szCs w:val="28"/>
        </w:rPr>
        <w:t xml:space="preserve">Нормативное постановление Верховного Суда Республики Казахстан. О применении мер обеспечения производства по делам об административных правонарушениях: утв. 9 апреля 2012 года №1 // </w:t>
      </w:r>
      <w:hyperlink r:id="rId92" w:history="1">
        <w:r w:rsidRPr="007B6D7A">
          <w:rPr>
            <w:rStyle w:val="af"/>
            <w:rFonts w:eastAsiaTheme="majorEastAsia"/>
            <w:color w:val="auto"/>
            <w:szCs w:val="28"/>
            <w:u w:val="none"/>
          </w:rPr>
          <w:t>https://adilet.zan.kz/rus/docs/P120000001S</w:t>
        </w:r>
      </w:hyperlink>
      <w:r w:rsidRPr="007B6D7A">
        <w:rPr>
          <w:szCs w:val="28"/>
        </w:rPr>
        <w:t xml:space="preserve"> (дата обращения: 14.09.2021).</w:t>
      </w:r>
    </w:p>
    <w:p w14:paraId="5C318362" w14:textId="77777777" w:rsidR="002D61FD" w:rsidRPr="007B6D7A" w:rsidRDefault="002D61FD" w:rsidP="00F07875">
      <w:pPr>
        <w:widowControl w:val="0"/>
        <w:numPr>
          <w:ilvl w:val="0"/>
          <w:numId w:val="8"/>
        </w:numPr>
        <w:tabs>
          <w:tab w:val="left" w:pos="567"/>
          <w:tab w:val="left" w:pos="851"/>
          <w:tab w:val="left" w:pos="1276"/>
        </w:tabs>
        <w:ind w:left="0" w:firstLine="709"/>
        <w:rPr>
          <w:szCs w:val="28"/>
        </w:rPr>
      </w:pPr>
      <w:r w:rsidRPr="007B6D7A">
        <w:rPr>
          <w:szCs w:val="28"/>
        </w:rPr>
        <w:t>Хакимов Е.М. Совершенствование законодательства в сфере дорожного движения на основании анализа зарубежного опыта // Вестник Академии правоохранительных органов. – 2019. - №2 (12). – С. 24-29.</w:t>
      </w:r>
    </w:p>
    <w:p w14:paraId="728A2934" w14:textId="77777777" w:rsidR="002D61FD" w:rsidRPr="007B6D7A" w:rsidRDefault="002D61FD" w:rsidP="00F07875">
      <w:pPr>
        <w:widowControl w:val="0"/>
        <w:numPr>
          <w:ilvl w:val="0"/>
          <w:numId w:val="8"/>
        </w:numPr>
        <w:tabs>
          <w:tab w:val="left" w:pos="1276"/>
        </w:tabs>
        <w:ind w:left="0" w:firstLine="709"/>
        <w:rPr>
          <w:szCs w:val="28"/>
        </w:rPr>
      </w:pPr>
      <w:r w:rsidRPr="007B6D7A">
        <w:rPr>
          <w:szCs w:val="28"/>
        </w:rPr>
        <w:t xml:space="preserve">Проект Концепции правовой политики Казахстана до 2030 года // </w:t>
      </w:r>
      <w:hyperlink r:id="rId93" w:history="1">
        <w:r w:rsidRPr="007B6D7A">
          <w:rPr>
            <w:rStyle w:val="af"/>
            <w:color w:val="auto"/>
            <w:szCs w:val="28"/>
            <w:u w:val="none"/>
          </w:rPr>
          <w:t>https://legalacts.egov.kz/npa/view?id=7553105</w:t>
        </w:r>
      </w:hyperlink>
      <w:r w:rsidRPr="007B6D7A">
        <w:rPr>
          <w:szCs w:val="28"/>
        </w:rPr>
        <w:t xml:space="preserve"> (дата обращения 04.04.2021).</w:t>
      </w:r>
    </w:p>
    <w:p w14:paraId="395BB198" w14:textId="77777777" w:rsidR="002D61FD" w:rsidRPr="007B6D7A" w:rsidRDefault="002D61FD" w:rsidP="00F07875">
      <w:pPr>
        <w:pStyle w:val="22"/>
        <w:widowControl w:val="0"/>
        <w:numPr>
          <w:ilvl w:val="0"/>
          <w:numId w:val="8"/>
        </w:numPr>
        <w:tabs>
          <w:tab w:val="left" w:pos="1276"/>
        </w:tabs>
        <w:spacing w:line="240" w:lineRule="auto"/>
        <w:ind w:left="0" w:firstLine="709"/>
        <w:rPr>
          <w:szCs w:val="28"/>
          <w:shd w:val="clear" w:color="auto" w:fill="FFFFFF"/>
        </w:rPr>
      </w:pPr>
      <w:r w:rsidRPr="007B6D7A">
        <w:rPr>
          <w:szCs w:val="28"/>
        </w:rPr>
        <w:t xml:space="preserve">Хакимов Е.М., Халиков Ч.Д. </w:t>
      </w:r>
      <w:r w:rsidRPr="007B6D7A">
        <w:rPr>
          <w:rStyle w:val="s1"/>
          <w:rFonts w:ascii="Times New Roman" w:hAnsi="Times New Roman"/>
          <w:b w:val="0"/>
          <w:color w:val="auto"/>
          <w:sz w:val="28"/>
          <w:szCs w:val="28"/>
        </w:rPr>
        <w:t xml:space="preserve">Проблемы и перспективы совершенствования статьи 593 Кодекса Республики Казахстан об административных правонарушениях // </w:t>
      </w:r>
      <w:r w:rsidRPr="007B6D7A">
        <w:rPr>
          <w:szCs w:val="28"/>
        </w:rPr>
        <w:t>Актуальные проблемы и перспективы развития правовой системы Казахстана: матер. Междун. науч.-практ. конф. посв. 110-летию со дня рождения Министра внутренних дел КазССР генерал-лейтенанта вн. сл. Ш.К. Кабылбаева и 20-летию столицы РК – г. Астаны. 26 октября 2018 г. - Костанай: Костанайская академия МВД РК им. Ш. Кабылбаева, 2018. - С. 229-234.</w:t>
      </w:r>
      <w:r w:rsidRPr="007B6D7A">
        <w:rPr>
          <w:szCs w:val="28"/>
          <w:shd w:val="clear" w:color="auto" w:fill="FFFFFF"/>
        </w:rPr>
        <w:t xml:space="preserve"> </w:t>
      </w:r>
    </w:p>
    <w:p w14:paraId="0DB8D7E2" w14:textId="77777777" w:rsidR="002D61FD" w:rsidRPr="007B6D7A" w:rsidRDefault="002D61FD" w:rsidP="00F07875">
      <w:pPr>
        <w:pStyle w:val="22"/>
        <w:widowControl w:val="0"/>
        <w:numPr>
          <w:ilvl w:val="0"/>
          <w:numId w:val="8"/>
        </w:numPr>
        <w:tabs>
          <w:tab w:val="left" w:pos="1276"/>
        </w:tabs>
        <w:spacing w:line="240" w:lineRule="auto"/>
        <w:ind w:left="0" w:firstLine="709"/>
        <w:rPr>
          <w:rStyle w:val="s3"/>
          <w:i w:val="0"/>
          <w:color w:val="auto"/>
          <w:szCs w:val="28"/>
          <w:shd w:val="clear" w:color="auto" w:fill="FFFFFF"/>
        </w:rPr>
      </w:pPr>
      <w:r w:rsidRPr="007B6D7A">
        <w:rPr>
          <w:rStyle w:val="s3"/>
          <w:i w:val="0"/>
          <w:iCs/>
          <w:color w:val="auto"/>
          <w:szCs w:val="28"/>
        </w:rPr>
        <w:t xml:space="preserve">Ответ Министра внутренних дел РК. О разъяснениях статей 601 и 596 ч. 3 КоАП РК: от 2 ноября 2017 года на вопрос от 13 октября 2017 года </w:t>
      </w:r>
      <w:r w:rsidRPr="007B6D7A">
        <w:rPr>
          <w:rStyle w:val="s3"/>
          <w:i w:val="0"/>
          <w:iCs/>
          <w:color w:val="auto"/>
          <w:szCs w:val="28"/>
        </w:rPr>
        <w:br/>
        <w:t>№ 474762 // dialog.gov.kz.</w:t>
      </w:r>
    </w:p>
    <w:p w14:paraId="073EAD68" w14:textId="77777777" w:rsidR="002D61FD" w:rsidRPr="007B6D7A" w:rsidRDefault="002D61FD" w:rsidP="00F07875">
      <w:pPr>
        <w:pStyle w:val="22"/>
        <w:widowControl w:val="0"/>
        <w:numPr>
          <w:ilvl w:val="0"/>
          <w:numId w:val="8"/>
        </w:numPr>
        <w:tabs>
          <w:tab w:val="left" w:pos="1276"/>
        </w:tabs>
        <w:spacing w:line="240" w:lineRule="auto"/>
        <w:ind w:left="0" w:firstLine="709"/>
        <w:rPr>
          <w:szCs w:val="28"/>
          <w:shd w:val="clear" w:color="auto" w:fill="FFFFFF"/>
        </w:rPr>
      </w:pPr>
      <w:r w:rsidRPr="007B6D7A">
        <w:rPr>
          <w:szCs w:val="28"/>
        </w:rPr>
        <w:t xml:space="preserve">Закон Республики Казахстан. О правовых актах: принят 6 апреля 2016 года №480 // </w:t>
      </w:r>
      <w:hyperlink r:id="rId94" w:history="1">
        <w:r w:rsidRPr="007B6D7A">
          <w:rPr>
            <w:rStyle w:val="af"/>
            <w:rFonts w:eastAsiaTheme="majorEastAsia"/>
            <w:color w:val="auto"/>
            <w:szCs w:val="28"/>
            <w:u w:val="none"/>
          </w:rPr>
          <w:t>https://adilet.zan.kz/rus/docs/Z1600000480</w:t>
        </w:r>
      </w:hyperlink>
      <w:r w:rsidRPr="007B6D7A">
        <w:rPr>
          <w:szCs w:val="28"/>
        </w:rPr>
        <w:t xml:space="preserve"> (дата обращения: 11.09.2021). </w:t>
      </w:r>
    </w:p>
    <w:p w14:paraId="0A8F1A05" w14:textId="77777777" w:rsidR="002D61FD" w:rsidRPr="007B6D7A" w:rsidRDefault="002D61FD" w:rsidP="00F07875">
      <w:pPr>
        <w:pStyle w:val="22"/>
        <w:widowControl w:val="0"/>
        <w:numPr>
          <w:ilvl w:val="0"/>
          <w:numId w:val="8"/>
        </w:numPr>
        <w:tabs>
          <w:tab w:val="left" w:pos="1276"/>
        </w:tabs>
        <w:spacing w:line="240" w:lineRule="auto"/>
        <w:ind w:left="0" w:firstLine="709"/>
        <w:rPr>
          <w:szCs w:val="28"/>
          <w:shd w:val="clear" w:color="auto" w:fill="FFFFFF"/>
          <w:lang w:val="en-US"/>
        </w:rPr>
      </w:pPr>
      <w:r w:rsidRPr="007B6D7A">
        <w:rPr>
          <w:szCs w:val="28"/>
          <w:shd w:val="clear" w:color="auto" w:fill="FFFFFF"/>
          <w:lang w:val="en-US"/>
        </w:rPr>
        <w:t xml:space="preserve">Khakimov Ye.M. Traffic violations: a study of measures aimed at bringing perpetrators to justice // JARLE-ASERS Publishing - Journal of Advanced Research in Law and Economics (ISSN2068-696X-Romania-Scopus), Spring. – 2018. – Vol. IX, Issue 1(31). - </w:t>
      </w:r>
      <w:r w:rsidRPr="007B6D7A">
        <w:rPr>
          <w:szCs w:val="28"/>
          <w:shd w:val="clear" w:color="auto" w:fill="FFFFFF"/>
        </w:rPr>
        <w:t>Р</w:t>
      </w:r>
      <w:r w:rsidRPr="007B6D7A">
        <w:rPr>
          <w:szCs w:val="28"/>
          <w:shd w:val="clear" w:color="auto" w:fill="FFFFFF"/>
          <w:lang w:val="en-US"/>
        </w:rPr>
        <w:t>. 112-118.</w:t>
      </w:r>
    </w:p>
    <w:p w14:paraId="2EE5DDE0" w14:textId="77777777" w:rsidR="002D61FD" w:rsidRPr="007B6D7A" w:rsidRDefault="002D61FD" w:rsidP="00F07875">
      <w:pPr>
        <w:pStyle w:val="22"/>
        <w:widowControl w:val="0"/>
        <w:numPr>
          <w:ilvl w:val="0"/>
          <w:numId w:val="8"/>
        </w:numPr>
        <w:tabs>
          <w:tab w:val="left" w:pos="1276"/>
        </w:tabs>
        <w:spacing w:line="240" w:lineRule="auto"/>
        <w:ind w:left="0" w:firstLine="709"/>
        <w:rPr>
          <w:szCs w:val="28"/>
          <w:shd w:val="clear" w:color="auto" w:fill="FFFFFF"/>
        </w:rPr>
      </w:pPr>
      <w:r w:rsidRPr="007B6D7A">
        <w:rPr>
          <w:szCs w:val="28"/>
        </w:rPr>
        <w:t>Жулев В.И. Транспортные преступления. – М., 2001. - С. 146.</w:t>
      </w:r>
    </w:p>
    <w:p w14:paraId="437DACB9" w14:textId="77777777" w:rsidR="002D61FD" w:rsidRPr="007B6D7A" w:rsidRDefault="002D61FD" w:rsidP="00F07875">
      <w:pPr>
        <w:pStyle w:val="22"/>
        <w:widowControl w:val="0"/>
        <w:numPr>
          <w:ilvl w:val="0"/>
          <w:numId w:val="8"/>
        </w:numPr>
        <w:tabs>
          <w:tab w:val="left" w:pos="1276"/>
        </w:tabs>
        <w:spacing w:line="240" w:lineRule="auto"/>
        <w:ind w:left="0" w:firstLine="709"/>
        <w:rPr>
          <w:szCs w:val="28"/>
          <w:shd w:val="clear" w:color="auto" w:fill="FFFFFF"/>
        </w:rPr>
      </w:pPr>
      <w:r w:rsidRPr="007B6D7A">
        <w:rPr>
          <w:szCs w:val="28"/>
        </w:rPr>
        <w:t>Любимов Л.В. Дорожно-транспортные преступления: проблемы законодательного конструирования составов и дифференциации ответственности участников дорожного движения: автореф.  … канд. юрид. наук. – Волгоград, 2005. - С. 10.</w:t>
      </w:r>
    </w:p>
    <w:p w14:paraId="47580096" w14:textId="77777777" w:rsidR="002D61FD" w:rsidRPr="007B6D7A" w:rsidRDefault="002D61FD" w:rsidP="00F07875">
      <w:pPr>
        <w:pStyle w:val="22"/>
        <w:widowControl w:val="0"/>
        <w:numPr>
          <w:ilvl w:val="0"/>
          <w:numId w:val="8"/>
        </w:numPr>
        <w:tabs>
          <w:tab w:val="left" w:pos="1276"/>
        </w:tabs>
        <w:spacing w:line="240" w:lineRule="auto"/>
        <w:ind w:left="0" w:firstLine="709"/>
        <w:rPr>
          <w:szCs w:val="28"/>
          <w:shd w:val="clear" w:color="auto" w:fill="FFFFFF"/>
        </w:rPr>
      </w:pPr>
      <w:r w:rsidRPr="007B6D7A">
        <w:rPr>
          <w:szCs w:val="28"/>
        </w:rPr>
        <w:t xml:space="preserve">Лашков И.Б. Разработка алгоритмов и моделей распределенной системы предупреждения аварийных ситуаций на основе мониторинга водителя: автореф.  … канд. юрид. наук. – СПб., 2018. - 19 с. </w:t>
      </w:r>
    </w:p>
    <w:p w14:paraId="161B49FE" w14:textId="77777777" w:rsidR="002D61FD" w:rsidRPr="007B6D7A" w:rsidRDefault="002D61FD" w:rsidP="00F07875">
      <w:pPr>
        <w:pStyle w:val="22"/>
        <w:widowControl w:val="0"/>
        <w:numPr>
          <w:ilvl w:val="0"/>
          <w:numId w:val="8"/>
        </w:numPr>
        <w:tabs>
          <w:tab w:val="left" w:pos="1276"/>
        </w:tabs>
        <w:spacing w:line="240" w:lineRule="auto"/>
        <w:ind w:left="0" w:firstLine="709"/>
        <w:rPr>
          <w:szCs w:val="28"/>
          <w:shd w:val="clear" w:color="auto" w:fill="FFFFFF"/>
        </w:rPr>
      </w:pPr>
      <w:r w:rsidRPr="007B6D7A">
        <w:rPr>
          <w:szCs w:val="28"/>
          <w:shd w:val="clear" w:color="auto" w:fill="FFFFFF"/>
        </w:rPr>
        <w:t>Корнейчук С.В., Хакимов Е.М. Современные направления процесса совершенствования законодательства в сфере дорожного движения // «</w:t>
      </w:r>
      <w:r w:rsidRPr="007B6D7A">
        <w:rPr>
          <w:szCs w:val="28"/>
          <w:shd w:val="clear" w:color="auto" w:fill="FFFFFF"/>
          <w:lang w:val="kk-KZ"/>
        </w:rPr>
        <w:t>Ғ</w:t>
      </w:r>
      <w:r w:rsidRPr="007B6D7A">
        <w:rPr>
          <w:szCs w:val="28"/>
          <w:shd w:val="clear" w:color="auto" w:fill="FFFFFF"/>
        </w:rPr>
        <w:t xml:space="preserve">ылым </w:t>
      </w:r>
      <w:r w:rsidRPr="007B6D7A">
        <w:rPr>
          <w:szCs w:val="28"/>
          <w:shd w:val="clear" w:color="auto" w:fill="FFFFFF"/>
          <w:lang w:val="kk-KZ"/>
        </w:rPr>
        <w:t xml:space="preserve">- </w:t>
      </w:r>
      <w:r w:rsidRPr="007B6D7A">
        <w:rPr>
          <w:szCs w:val="28"/>
          <w:shd w:val="clear" w:color="auto" w:fill="FFFFFF"/>
        </w:rPr>
        <w:t>Наука»</w:t>
      </w:r>
      <w:r w:rsidRPr="007B6D7A">
        <w:rPr>
          <w:szCs w:val="28"/>
          <w:shd w:val="clear" w:color="auto" w:fill="FFFFFF"/>
          <w:lang w:val="kk-KZ"/>
        </w:rPr>
        <w:t xml:space="preserve">. – 2019. - </w:t>
      </w:r>
      <w:r w:rsidRPr="007B6D7A">
        <w:rPr>
          <w:szCs w:val="28"/>
          <w:shd w:val="clear" w:color="auto" w:fill="FFFFFF"/>
        </w:rPr>
        <w:t xml:space="preserve">№4(63). – С. 108-113. </w:t>
      </w:r>
    </w:p>
    <w:p w14:paraId="2FF26466" w14:textId="2601E738" w:rsidR="002D61FD" w:rsidRPr="007B6D7A" w:rsidRDefault="002D61FD" w:rsidP="00F07875">
      <w:pPr>
        <w:pStyle w:val="22"/>
        <w:widowControl w:val="0"/>
        <w:numPr>
          <w:ilvl w:val="0"/>
          <w:numId w:val="8"/>
        </w:numPr>
        <w:tabs>
          <w:tab w:val="left" w:pos="1276"/>
        </w:tabs>
        <w:spacing w:line="240" w:lineRule="auto"/>
        <w:ind w:left="0" w:firstLine="709"/>
        <w:rPr>
          <w:szCs w:val="28"/>
          <w:shd w:val="clear" w:color="auto" w:fill="FFFFFF"/>
        </w:rPr>
      </w:pPr>
      <w:r w:rsidRPr="007B6D7A">
        <w:rPr>
          <w:szCs w:val="28"/>
        </w:rPr>
        <w:t>Нормативное постановление Верховного Суда Республики Казахстан</w:t>
      </w:r>
      <w:r w:rsidR="00F07875" w:rsidRPr="007B6D7A">
        <w:rPr>
          <w:szCs w:val="28"/>
        </w:rPr>
        <w:t xml:space="preserve"> </w:t>
      </w:r>
      <w:r w:rsidRPr="007B6D7A">
        <w:rPr>
          <w:szCs w:val="28"/>
        </w:rPr>
        <w:t xml:space="preserve">/ О постановлении суда по делу об административном правонарушении: утв. 20 апреля 2018 года № 5 // </w:t>
      </w:r>
      <w:hyperlink r:id="rId95" w:history="1">
        <w:r w:rsidRPr="007B6D7A">
          <w:rPr>
            <w:rStyle w:val="af"/>
            <w:rFonts w:eastAsiaTheme="majorEastAsia"/>
            <w:color w:val="auto"/>
            <w:szCs w:val="28"/>
            <w:u w:val="none"/>
          </w:rPr>
          <w:t>https://adilet.zan.kz/rus/docs/P180000005S</w:t>
        </w:r>
      </w:hyperlink>
      <w:r w:rsidRPr="007B6D7A">
        <w:rPr>
          <w:szCs w:val="28"/>
        </w:rPr>
        <w:t xml:space="preserve"> (дата обращения: 09.07.2021).</w:t>
      </w:r>
    </w:p>
    <w:p w14:paraId="01026FB4" w14:textId="77777777" w:rsidR="002D61FD" w:rsidRPr="007B6D7A" w:rsidRDefault="002D61FD" w:rsidP="00F07875">
      <w:pPr>
        <w:pStyle w:val="22"/>
        <w:widowControl w:val="0"/>
        <w:numPr>
          <w:ilvl w:val="0"/>
          <w:numId w:val="8"/>
        </w:numPr>
        <w:tabs>
          <w:tab w:val="left" w:pos="1276"/>
        </w:tabs>
        <w:spacing w:line="240" w:lineRule="auto"/>
        <w:ind w:left="0" w:firstLine="709"/>
        <w:rPr>
          <w:szCs w:val="28"/>
          <w:shd w:val="clear" w:color="auto" w:fill="FFFFFF"/>
        </w:rPr>
      </w:pPr>
      <w:r w:rsidRPr="007B6D7A">
        <w:rPr>
          <w:szCs w:val="28"/>
        </w:rPr>
        <w:t>Якимов А.Ю. Особенности нормативной правовой основы назначения и исполнения административного наказания в виде лишения права управления транспортными средствами // Вестник Московского университета МВД России. – 2015. - № 6. – С. 194-199.</w:t>
      </w:r>
    </w:p>
    <w:p w14:paraId="55840D47" w14:textId="77777777" w:rsidR="002D61FD" w:rsidRPr="007B6D7A" w:rsidRDefault="002D61FD" w:rsidP="00F07875">
      <w:pPr>
        <w:pStyle w:val="22"/>
        <w:widowControl w:val="0"/>
        <w:numPr>
          <w:ilvl w:val="0"/>
          <w:numId w:val="8"/>
        </w:numPr>
        <w:tabs>
          <w:tab w:val="left" w:pos="1276"/>
        </w:tabs>
        <w:spacing w:line="240" w:lineRule="auto"/>
        <w:ind w:left="0" w:firstLine="709"/>
        <w:rPr>
          <w:szCs w:val="28"/>
          <w:shd w:val="clear" w:color="auto" w:fill="FFFFFF"/>
        </w:rPr>
      </w:pPr>
      <w:r w:rsidRPr="007B6D7A">
        <w:rPr>
          <w:szCs w:val="28"/>
        </w:rPr>
        <w:t>Трофимов В.В. Специальные права работников, вытекающие из специальных прав физических лиц, установленных административным законодательством // Вестник Волгоградского института бизнеса. – 2019. - № 4 (49). – С. 359-364.</w:t>
      </w:r>
    </w:p>
    <w:p w14:paraId="45FE422C" w14:textId="77777777" w:rsidR="002D61FD" w:rsidRPr="007B6D7A" w:rsidRDefault="002D61FD" w:rsidP="00F07875">
      <w:pPr>
        <w:pStyle w:val="22"/>
        <w:widowControl w:val="0"/>
        <w:numPr>
          <w:ilvl w:val="0"/>
          <w:numId w:val="8"/>
        </w:numPr>
        <w:tabs>
          <w:tab w:val="left" w:pos="1276"/>
        </w:tabs>
        <w:spacing w:line="240" w:lineRule="auto"/>
        <w:ind w:left="0" w:firstLine="709"/>
        <w:rPr>
          <w:szCs w:val="28"/>
          <w:shd w:val="clear" w:color="auto" w:fill="FFFFFF"/>
        </w:rPr>
      </w:pPr>
      <w:r w:rsidRPr="007B6D7A">
        <w:rPr>
          <w:szCs w:val="28"/>
        </w:rPr>
        <w:t xml:space="preserve">С 13 февраля водители в РК могут передвигаться без прав и техпаспорта // </w:t>
      </w:r>
      <w:hyperlink r:id="rId96" w:history="1">
        <w:r w:rsidRPr="007B6D7A">
          <w:rPr>
            <w:rStyle w:val="af"/>
            <w:color w:val="auto"/>
            <w:szCs w:val="28"/>
            <w:u w:val="none"/>
          </w:rPr>
          <w:t>https://ratel.kz/raw/s_13_fevralja_voditeli_v_rk_mogut_ peredvigatsja_bez_prav_i_tehpasporta</w:t>
        </w:r>
      </w:hyperlink>
      <w:r w:rsidRPr="007B6D7A">
        <w:rPr>
          <w:szCs w:val="28"/>
        </w:rPr>
        <w:t xml:space="preserve"> (дата обращения 10.04. 2021).</w:t>
      </w:r>
    </w:p>
    <w:p w14:paraId="463D6E12" w14:textId="77777777" w:rsidR="002D61FD" w:rsidRPr="007B6D7A" w:rsidRDefault="002D61FD" w:rsidP="00F07875">
      <w:pPr>
        <w:pStyle w:val="22"/>
        <w:widowControl w:val="0"/>
        <w:numPr>
          <w:ilvl w:val="0"/>
          <w:numId w:val="8"/>
        </w:numPr>
        <w:tabs>
          <w:tab w:val="left" w:pos="1276"/>
        </w:tabs>
        <w:spacing w:line="240" w:lineRule="auto"/>
        <w:ind w:left="0" w:firstLine="709"/>
        <w:rPr>
          <w:szCs w:val="28"/>
          <w:shd w:val="clear" w:color="auto" w:fill="FFFFFF"/>
        </w:rPr>
      </w:pPr>
      <w:r w:rsidRPr="007B6D7A">
        <w:rPr>
          <w:szCs w:val="28"/>
        </w:rPr>
        <w:t>Кравчук Л.С. Об информационном обеспечении деятельности полиции Саксонии (Федеративная Республика Германия) // Проблемы правоохранительной деятельности. – 2020. - № 4. – С. 65- 72.</w:t>
      </w:r>
    </w:p>
    <w:p w14:paraId="3DB48B72" w14:textId="77777777" w:rsidR="002D61FD" w:rsidRPr="007B6D7A" w:rsidRDefault="002D61FD" w:rsidP="00F07875">
      <w:pPr>
        <w:pStyle w:val="22"/>
        <w:widowControl w:val="0"/>
        <w:numPr>
          <w:ilvl w:val="0"/>
          <w:numId w:val="8"/>
        </w:numPr>
        <w:tabs>
          <w:tab w:val="left" w:pos="1276"/>
        </w:tabs>
        <w:spacing w:line="240" w:lineRule="auto"/>
        <w:ind w:left="0" w:firstLine="709"/>
        <w:rPr>
          <w:szCs w:val="28"/>
          <w:shd w:val="clear" w:color="auto" w:fill="FFFFFF"/>
        </w:rPr>
      </w:pPr>
      <w:r w:rsidRPr="007B6D7A">
        <w:rPr>
          <w:szCs w:val="28"/>
        </w:rPr>
        <w:t xml:space="preserve">Колесов Н.А., Незамаев А.А. Разработка Web-приложений для доступа к массивам автоматизированных информационных систем ГИБДД: опыт Регионального отдела информационного обеспечения ГИБДД ГУ МВД России по Алтайскому краю // Молодой ученый. - 2012. - № 2 (37). - С. 57–59 // </w:t>
      </w:r>
      <w:hyperlink r:id="rId97" w:history="1">
        <w:r w:rsidRPr="007B6D7A">
          <w:rPr>
            <w:rStyle w:val="af"/>
            <w:color w:val="auto"/>
            <w:szCs w:val="28"/>
            <w:u w:val="none"/>
          </w:rPr>
          <w:t>https://moluch.ru/archive/37/4279/</w:t>
        </w:r>
      </w:hyperlink>
      <w:r w:rsidRPr="007B6D7A">
        <w:rPr>
          <w:szCs w:val="28"/>
        </w:rPr>
        <w:t xml:space="preserve"> (дата обращения: 10.02.2021).</w:t>
      </w:r>
    </w:p>
    <w:p w14:paraId="52566543" w14:textId="77777777" w:rsidR="002D61FD" w:rsidRPr="007B6D7A" w:rsidRDefault="002D61FD" w:rsidP="00F07875">
      <w:pPr>
        <w:pStyle w:val="22"/>
        <w:widowControl w:val="0"/>
        <w:numPr>
          <w:ilvl w:val="0"/>
          <w:numId w:val="8"/>
        </w:numPr>
        <w:tabs>
          <w:tab w:val="left" w:pos="1276"/>
        </w:tabs>
        <w:spacing w:line="240" w:lineRule="auto"/>
        <w:ind w:left="0" w:firstLine="709"/>
        <w:rPr>
          <w:szCs w:val="28"/>
          <w:shd w:val="clear" w:color="auto" w:fill="FFFFFF"/>
        </w:rPr>
      </w:pPr>
      <w:r w:rsidRPr="007B6D7A">
        <w:rPr>
          <w:szCs w:val="28"/>
        </w:rPr>
        <w:t xml:space="preserve">Мишина Ю.А. Особенности прекращения права управления транспортными средствами в России // </w:t>
      </w:r>
      <w:r w:rsidRPr="007B6D7A">
        <w:rPr>
          <w:szCs w:val="28"/>
          <w:lang w:val="kk-KZ"/>
        </w:rPr>
        <w:t>Вестник Московского университета МВД Росси</w:t>
      </w:r>
      <w:r w:rsidRPr="007B6D7A">
        <w:rPr>
          <w:szCs w:val="28"/>
        </w:rPr>
        <w:t xml:space="preserve">и. – 2020. - № 8. – С. 212-217. </w:t>
      </w:r>
    </w:p>
    <w:p w14:paraId="577794CE" w14:textId="77777777" w:rsidR="002D61FD" w:rsidRPr="007B6D7A" w:rsidRDefault="002D61FD" w:rsidP="00F07875">
      <w:pPr>
        <w:pStyle w:val="22"/>
        <w:widowControl w:val="0"/>
        <w:numPr>
          <w:ilvl w:val="0"/>
          <w:numId w:val="8"/>
        </w:numPr>
        <w:tabs>
          <w:tab w:val="left" w:pos="1276"/>
        </w:tabs>
        <w:spacing w:line="240" w:lineRule="auto"/>
        <w:ind w:left="0" w:firstLine="709"/>
        <w:rPr>
          <w:szCs w:val="28"/>
          <w:shd w:val="clear" w:color="auto" w:fill="FFFFFF"/>
        </w:rPr>
      </w:pPr>
      <w:r w:rsidRPr="007B6D7A">
        <w:rPr>
          <w:szCs w:val="28"/>
        </w:rPr>
        <w:t xml:space="preserve">Кураков В.С. Административно-правовые вопросы приобретения и прекращения действия права на управление транспортными средствами: дис. … канд. юрид. наук. – М., 1999. - 156 с. </w:t>
      </w:r>
    </w:p>
    <w:p w14:paraId="21947808" w14:textId="77777777" w:rsidR="002D61FD" w:rsidRPr="007B6D7A" w:rsidRDefault="002D61FD" w:rsidP="00F07875">
      <w:pPr>
        <w:pStyle w:val="22"/>
        <w:widowControl w:val="0"/>
        <w:numPr>
          <w:ilvl w:val="0"/>
          <w:numId w:val="8"/>
        </w:numPr>
        <w:tabs>
          <w:tab w:val="left" w:pos="1276"/>
        </w:tabs>
        <w:spacing w:line="240" w:lineRule="auto"/>
        <w:ind w:left="0" w:firstLine="709"/>
        <w:rPr>
          <w:szCs w:val="28"/>
          <w:shd w:val="clear" w:color="auto" w:fill="FFFFFF"/>
        </w:rPr>
      </w:pPr>
      <w:r w:rsidRPr="007B6D7A">
        <w:rPr>
          <w:szCs w:val="28"/>
        </w:rPr>
        <w:t xml:space="preserve">Вступил в силу закон о лишении права на управление транспортным средством за долги по исполнительным документам // </w:t>
      </w:r>
      <w:hyperlink r:id="rId98" w:history="1">
        <w:r w:rsidRPr="007B6D7A">
          <w:rPr>
            <w:rStyle w:val="af"/>
            <w:color w:val="auto"/>
            <w:szCs w:val="28"/>
            <w:u w:val="none"/>
          </w:rPr>
          <w:t>http://www.garant.ru/news/689545/</w:t>
        </w:r>
      </w:hyperlink>
      <w:r w:rsidRPr="007B6D7A">
        <w:rPr>
          <w:szCs w:val="28"/>
        </w:rPr>
        <w:t xml:space="preserve"> (дата обращения 18.09.2020).</w:t>
      </w:r>
    </w:p>
    <w:p w14:paraId="57CD9289" w14:textId="77777777" w:rsidR="002D61FD" w:rsidRPr="007B6D7A" w:rsidRDefault="002D61FD" w:rsidP="00F07875">
      <w:pPr>
        <w:pStyle w:val="22"/>
        <w:widowControl w:val="0"/>
        <w:numPr>
          <w:ilvl w:val="0"/>
          <w:numId w:val="8"/>
        </w:numPr>
        <w:tabs>
          <w:tab w:val="left" w:pos="1276"/>
        </w:tabs>
        <w:spacing w:line="240" w:lineRule="auto"/>
        <w:ind w:left="0" w:firstLine="709"/>
        <w:rPr>
          <w:szCs w:val="28"/>
          <w:shd w:val="clear" w:color="auto" w:fill="FFFFFF"/>
        </w:rPr>
      </w:pPr>
      <w:r w:rsidRPr="007B6D7A">
        <w:rPr>
          <w:szCs w:val="28"/>
        </w:rPr>
        <w:t xml:space="preserve">Законопроект № 226369-6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 // http://sozd.parliament.gov.ru/bill/ 226369-6 (дата обращения: 14.10.2018). </w:t>
      </w:r>
    </w:p>
    <w:p w14:paraId="047B847D" w14:textId="77777777" w:rsidR="002D61FD" w:rsidRPr="007B6D7A" w:rsidRDefault="002D61FD" w:rsidP="00F07875">
      <w:pPr>
        <w:pStyle w:val="22"/>
        <w:widowControl w:val="0"/>
        <w:numPr>
          <w:ilvl w:val="0"/>
          <w:numId w:val="8"/>
        </w:numPr>
        <w:tabs>
          <w:tab w:val="left" w:pos="1276"/>
        </w:tabs>
        <w:spacing w:line="240" w:lineRule="auto"/>
        <w:ind w:left="0" w:firstLine="709"/>
        <w:rPr>
          <w:szCs w:val="28"/>
          <w:shd w:val="clear" w:color="auto" w:fill="FFFFFF"/>
        </w:rPr>
      </w:pPr>
      <w:r w:rsidRPr="007B6D7A">
        <w:rPr>
          <w:szCs w:val="28"/>
        </w:rPr>
        <w:t xml:space="preserve">Головко В.В., Бекетов О.И., Майоров В.И. Лишение права управления транспортным средством в системе административных наказаний: современные тенденции и перспективы // Административное право и процесс. - 2017. - № 7. - С. 25–29. </w:t>
      </w:r>
    </w:p>
    <w:p w14:paraId="11966669" w14:textId="77777777" w:rsidR="002D61FD" w:rsidRPr="007B6D7A" w:rsidRDefault="002D61FD" w:rsidP="00F07875">
      <w:pPr>
        <w:pStyle w:val="22"/>
        <w:widowControl w:val="0"/>
        <w:numPr>
          <w:ilvl w:val="0"/>
          <w:numId w:val="8"/>
        </w:numPr>
        <w:tabs>
          <w:tab w:val="left" w:pos="1276"/>
        </w:tabs>
        <w:spacing w:line="240" w:lineRule="auto"/>
        <w:ind w:left="0" w:firstLine="709"/>
        <w:rPr>
          <w:szCs w:val="28"/>
          <w:shd w:val="clear" w:color="auto" w:fill="FFFFFF"/>
        </w:rPr>
      </w:pPr>
      <w:r w:rsidRPr="007B6D7A">
        <w:rPr>
          <w:szCs w:val="28"/>
        </w:rPr>
        <w:t xml:space="preserve">Майоров В.И., Горовенко С.В. Введение административной ответственности за систематическое нарушение правил дорожного движения: проблемы и перспективы // Пробелы в российском законодательстве. – 2018. - № 6. – С. 291-296. </w:t>
      </w:r>
    </w:p>
    <w:p w14:paraId="51E38A0F" w14:textId="77777777" w:rsidR="002D61FD" w:rsidRPr="007B6D7A" w:rsidRDefault="002D61FD" w:rsidP="00F07875">
      <w:pPr>
        <w:pStyle w:val="22"/>
        <w:widowControl w:val="0"/>
        <w:numPr>
          <w:ilvl w:val="0"/>
          <w:numId w:val="8"/>
        </w:numPr>
        <w:tabs>
          <w:tab w:val="left" w:pos="1276"/>
        </w:tabs>
        <w:spacing w:line="240" w:lineRule="auto"/>
        <w:ind w:left="0" w:firstLine="709"/>
        <w:rPr>
          <w:szCs w:val="28"/>
          <w:shd w:val="clear" w:color="auto" w:fill="FFFFFF"/>
        </w:rPr>
      </w:pPr>
      <w:r w:rsidRPr="007B6D7A">
        <w:rPr>
          <w:szCs w:val="28"/>
        </w:rPr>
        <w:t xml:space="preserve">Дело об административном правонарушении №3228-1800-3/1399 о правонарушении Дандыбаевым Ж.У по статье 617 КРКоАП // </w:t>
      </w:r>
      <w:hyperlink r:id="rId99" w:history="1">
        <w:r w:rsidRPr="007B6D7A">
          <w:rPr>
            <w:rStyle w:val="af"/>
            <w:color w:val="auto"/>
            <w:szCs w:val="28"/>
            <w:u w:val="none"/>
          </w:rPr>
          <w:t>http://office.sud.kz/lawsuit/documentList.xhtml</w:t>
        </w:r>
      </w:hyperlink>
      <w:r w:rsidRPr="007B6D7A">
        <w:rPr>
          <w:szCs w:val="28"/>
        </w:rPr>
        <w:t xml:space="preserve"> (дата обращения 11.04.2020)</w:t>
      </w:r>
    </w:p>
    <w:p w14:paraId="213438F8" w14:textId="77777777" w:rsidR="002D61FD" w:rsidRPr="007B6D7A" w:rsidRDefault="002D61FD" w:rsidP="00F07875">
      <w:pPr>
        <w:pStyle w:val="22"/>
        <w:widowControl w:val="0"/>
        <w:numPr>
          <w:ilvl w:val="0"/>
          <w:numId w:val="8"/>
        </w:numPr>
        <w:tabs>
          <w:tab w:val="left" w:pos="1276"/>
        </w:tabs>
        <w:spacing w:line="240" w:lineRule="auto"/>
        <w:ind w:left="0" w:firstLine="709"/>
        <w:rPr>
          <w:szCs w:val="28"/>
          <w:shd w:val="clear" w:color="auto" w:fill="FFFFFF"/>
        </w:rPr>
      </w:pPr>
      <w:r w:rsidRPr="007B6D7A">
        <w:rPr>
          <w:szCs w:val="28"/>
        </w:rPr>
        <w:t>Петров С.А. Уголовная ответственность за отдельные виды транспортных преступлений по уголовному законодательству России и Казахстана // Актуальные проблемы и перспективы развития правовой системы Казахстана: матер. Междунар. науч.-практ. конф. посв. 110-летию со дня рождения Министра внутренних дел КазССР генерал-лейтенанта вн. сл. Ш.К. Кабылбаева и 20-летию столицы РК – г. Астаны. – Костанай: Костанайская академия МВД РК им. Ш. Кабылбаева, 2018. - С. 357-361.</w:t>
      </w:r>
    </w:p>
    <w:p w14:paraId="6B7A3B90" w14:textId="77777777" w:rsidR="002D61FD" w:rsidRPr="007B6D7A" w:rsidRDefault="002D61FD" w:rsidP="00F07875">
      <w:pPr>
        <w:pStyle w:val="22"/>
        <w:widowControl w:val="0"/>
        <w:numPr>
          <w:ilvl w:val="0"/>
          <w:numId w:val="8"/>
        </w:numPr>
        <w:tabs>
          <w:tab w:val="left" w:pos="1276"/>
        </w:tabs>
        <w:spacing w:line="240" w:lineRule="auto"/>
        <w:ind w:left="0" w:firstLine="709"/>
        <w:rPr>
          <w:szCs w:val="28"/>
          <w:shd w:val="clear" w:color="auto" w:fill="FFFFFF"/>
        </w:rPr>
      </w:pPr>
      <w:r w:rsidRPr="007B6D7A">
        <w:rPr>
          <w:szCs w:val="28"/>
        </w:rPr>
        <w:t>Кузнецов А.П. Уголовно-правовые принципы в законодательстве зарубежных стран: теоретическое исследование // Пробелы в российском законодательстве. - М., 2015. - № 4. - С. 164-167.</w:t>
      </w:r>
    </w:p>
    <w:p w14:paraId="4B4BE95D" w14:textId="77777777" w:rsidR="002D61FD" w:rsidRPr="007B6D7A" w:rsidRDefault="002D61FD" w:rsidP="00F07875">
      <w:pPr>
        <w:pStyle w:val="22"/>
        <w:widowControl w:val="0"/>
        <w:numPr>
          <w:ilvl w:val="0"/>
          <w:numId w:val="8"/>
        </w:numPr>
        <w:tabs>
          <w:tab w:val="left" w:pos="1276"/>
        </w:tabs>
        <w:spacing w:line="240" w:lineRule="auto"/>
        <w:ind w:left="0" w:firstLine="709"/>
        <w:rPr>
          <w:szCs w:val="28"/>
          <w:shd w:val="clear" w:color="auto" w:fill="FFFFFF"/>
        </w:rPr>
      </w:pPr>
      <w:r w:rsidRPr="007B6D7A">
        <w:rPr>
          <w:szCs w:val="28"/>
        </w:rPr>
        <w:t>Есаков Г.А., Крылова Н.Е., Серебрянникова А.В. Уголовное право зарубежных стран. - М., 2008. - С. 13.</w:t>
      </w:r>
    </w:p>
    <w:p w14:paraId="3A447DC3" w14:textId="77777777" w:rsidR="002D61FD" w:rsidRPr="007B6D7A" w:rsidRDefault="002D61FD" w:rsidP="00F07875">
      <w:pPr>
        <w:pStyle w:val="22"/>
        <w:widowControl w:val="0"/>
        <w:numPr>
          <w:ilvl w:val="0"/>
          <w:numId w:val="8"/>
        </w:numPr>
        <w:tabs>
          <w:tab w:val="left" w:pos="1276"/>
        </w:tabs>
        <w:spacing w:line="240" w:lineRule="auto"/>
        <w:ind w:left="0" w:firstLine="709"/>
        <w:rPr>
          <w:szCs w:val="28"/>
          <w:shd w:val="clear" w:color="auto" w:fill="FFFFFF"/>
        </w:rPr>
      </w:pPr>
      <w:r w:rsidRPr="007B6D7A">
        <w:rPr>
          <w:szCs w:val="28"/>
        </w:rPr>
        <w:t xml:space="preserve">Об утверждении Правил направления для освидетельствования на состояние опьянения, освидетельствования на состояние опьянения и оформления его результатов: постановление Правительства Республики Казахстан от 4 июня 2003 года № 528 // </w:t>
      </w:r>
      <w:hyperlink r:id="rId100" w:history="1">
        <w:r w:rsidRPr="007B6D7A">
          <w:rPr>
            <w:rStyle w:val="af"/>
            <w:rFonts w:eastAsiaTheme="majorEastAsia"/>
            <w:color w:val="auto"/>
            <w:szCs w:val="28"/>
            <w:u w:val="none"/>
          </w:rPr>
          <w:t>https://adilet.zan.kz/rus/docs/P030000528_</w:t>
        </w:r>
      </w:hyperlink>
      <w:r w:rsidRPr="007B6D7A">
        <w:rPr>
          <w:szCs w:val="28"/>
        </w:rPr>
        <w:t xml:space="preserve"> (дата обращения: 11.09.2021).</w:t>
      </w:r>
    </w:p>
    <w:p w14:paraId="709967AC" w14:textId="77777777" w:rsidR="002D61FD" w:rsidRPr="007B6D7A" w:rsidRDefault="002D61FD" w:rsidP="00F07875">
      <w:pPr>
        <w:pStyle w:val="22"/>
        <w:widowControl w:val="0"/>
        <w:numPr>
          <w:ilvl w:val="0"/>
          <w:numId w:val="8"/>
        </w:numPr>
        <w:tabs>
          <w:tab w:val="left" w:pos="1276"/>
        </w:tabs>
        <w:spacing w:line="240" w:lineRule="auto"/>
        <w:ind w:left="0" w:firstLine="709"/>
        <w:rPr>
          <w:szCs w:val="28"/>
          <w:shd w:val="clear" w:color="auto" w:fill="FFFFFF"/>
        </w:rPr>
      </w:pPr>
      <w:r w:rsidRPr="007B6D7A">
        <w:rPr>
          <w:rStyle w:val="s1"/>
          <w:rFonts w:ascii="Times New Roman" w:hAnsi="Times New Roman"/>
          <w:b w:val="0"/>
          <w:color w:val="auto"/>
          <w:sz w:val="28"/>
          <w:szCs w:val="28"/>
        </w:rPr>
        <w:t xml:space="preserve">О правонарушениях: Кодекс Республики Молдова от 24 октября 2008 года № 218-XVI </w:t>
      </w:r>
      <w:r w:rsidRPr="007B6D7A">
        <w:rPr>
          <w:rStyle w:val="s3"/>
          <w:rFonts w:eastAsiaTheme="majorEastAsia"/>
          <w:i w:val="0"/>
          <w:iCs/>
          <w:color w:val="auto"/>
          <w:szCs w:val="28"/>
          <w:shd w:val="clear" w:color="auto" w:fill="FFFFFF"/>
        </w:rPr>
        <w:t xml:space="preserve">(с </w:t>
      </w:r>
      <w:hyperlink r:id="rId101" w:tooltip="Кодекс Республики Молдова от 24 октября 2008 года № 218-XVI " w:history="1">
        <w:r w:rsidRPr="007B6D7A">
          <w:rPr>
            <w:szCs w:val="28"/>
          </w:rPr>
          <w:t xml:space="preserve">изм. и доп. </w:t>
        </w:r>
      </w:hyperlink>
      <w:r w:rsidRPr="007B6D7A">
        <w:rPr>
          <w:rStyle w:val="s3"/>
          <w:rFonts w:eastAsiaTheme="majorEastAsia"/>
          <w:i w:val="0"/>
          <w:iCs/>
          <w:color w:val="auto"/>
          <w:szCs w:val="28"/>
          <w:shd w:val="clear" w:color="auto" w:fill="FFFFFF"/>
        </w:rPr>
        <w:t xml:space="preserve">по сост. на 22.04.2021 г.) // </w:t>
      </w:r>
      <w:hyperlink r:id="rId102" w:history="1">
        <w:r w:rsidRPr="007B6D7A">
          <w:rPr>
            <w:rStyle w:val="af"/>
            <w:rFonts w:eastAsiaTheme="majorEastAsia"/>
            <w:color w:val="auto"/>
            <w:szCs w:val="28"/>
            <w:u w:val="none"/>
          </w:rPr>
          <w:t>https://online.zakon.kz/Document/?doc_id=30395669</w:t>
        </w:r>
      </w:hyperlink>
      <w:r w:rsidRPr="007B6D7A">
        <w:rPr>
          <w:szCs w:val="28"/>
        </w:rPr>
        <w:t xml:space="preserve"> (дата обращения: 11.05.2021)</w:t>
      </w:r>
      <w:r w:rsidRPr="007B6D7A">
        <w:rPr>
          <w:rStyle w:val="s1"/>
          <w:rFonts w:ascii="Times New Roman" w:hAnsi="Times New Roman"/>
          <w:b w:val="0"/>
          <w:color w:val="auto"/>
          <w:sz w:val="28"/>
          <w:szCs w:val="28"/>
        </w:rPr>
        <w:t>.</w:t>
      </w:r>
    </w:p>
    <w:p w14:paraId="482B166A" w14:textId="77777777" w:rsidR="002D61FD" w:rsidRPr="007B6D7A" w:rsidRDefault="002D61FD" w:rsidP="00F07875">
      <w:pPr>
        <w:pStyle w:val="22"/>
        <w:widowControl w:val="0"/>
        <w:numPr>
          <w:ilvl w:val="0"/>
          <w:numId w:val="8"/>
        </w:numPr>
        <w:tabs>
          <w:tab w:val="left" w:pos="1276"/>
        </w:tabs>
        <w:spacing w:line="240" w:lineRule="auto"/>
        <w:ind w:left="0" w:firstLine="709"/>
        <w:rPr>
          <w:szCs w:val="28"/>
          <w:shd w:val="clear" w:color="auto" w:fill="FFFFFF"/>
        </w:rPr>
      </w:pPr>
      <w:r w:rsidRPr="007B6D7A">
        <w:rPr>
          <w:bCs/>
          <w:szCs w:val="28"/>
        </w:rPr>
        <w:t xml:space="preserve">Процессуально-исполнительный кодекс Республики Беларусь об административных правонарушениях от 20 декабря 2006 года № 194 </w:t>
      </w:r>
      <w:r w:rsidRPr="007B6D7A">
        <w:rPr>
          <w:iCs/>
          <w:szCs w:val="28"/>
          <w:shd w:val="clear" w:color="auto" w:fill="FFFFFF"/>
        </w:rPr>
        <w:t xml:space="preserve">(с </w:t>
      </w:r>
      <w:hyperlink r:id="rId103" w:tooltip="Процессуально-исполнительный кодекс Республики Беларусь об административных правонарушениях от 20 декабря 2006 года № 194-З (с изменениями и дополнениями по состоянию на 18.12.2019 г.) (утратил силу)" w:history="1">
        <w:r w:rsidRPr="007B6D7A">
          <w:rPr>
            <w:szCs w:val="28"/>
          </w:rPr>
          <w:t xml:space="preserve">изм. и доп. </w:t>
        </w:r>
      </w:hyperlink>
      <w:r w:rsidRPr="007B6D7A">
        <w:rPr>
          <w:iCs/>
          <w:szCs w:val="28"/>
          <w:shd w:val="clear" w:color="auto" w:fill="FFFFFF"/>
        </w:rPr>
        <w:t>по сост. на 18.12.2019 г.)</w:t>
      </w:r>
      <w:r w:rsidRPr="007B6D7A">
        <w:rPr>
          <w:i/>
          <w:iCs/>
          <w:szCs w:val="28"/>
          <w:shd w:val="clear" w:color="auto" w:fill="FFFFFF"/>
        </w:rPr>
        <w:t xml:space="preserve"> </w:t>
      </w:r>
      <w:r w:rsidRPr="007B6D7A">
        <w:rPr>
          <w:iCs/>
          <w:szCs w:val="28"/>
          <w:shd w:val="clear" w:color="auto" w:fill="FFFFFF"/>
        </w:rPr>
        <w:t xml:space="preserve">// </w:t>
      </w:r>
      <w:hyperlink w:history="1">
        <w:r w:rsidRPr="007B6D7A">
          <w:rPr>
            <w:rStyle w:val="af"/>
            <w:rFonts w:eastAsiaTheme="majorEastAsia"/>
            <w:color w:val="auto"/>
            <w:szCs w:val="28"/>
            <w:u w:val="none"/>
          </w:rPr>
          <w:t>https://online.zakon.kz /Document/?doc_id=30414645</w:t>
        </w:r>
      </w:hyperlink>
      <w:r w:rsidRPr="007B6D7A">
        <w:rPr>
          <w:rFonts w:eastAsiaTheme="majorEastAsia"/>
          <w:szCs w:val="28"/>
        </w:rPr>
        <w:t xml:space="preserve"> (</w:t>
      </w:r>
      <w:r w:rsidRPr="007B6D7A">
        <w:rPr>
          <w:szCs w:val="28"/>
        </w:rPr>
        <w:t>дата обращения: 13.03.2021)</w:t>
      </w:r>
      <w:r w:rsidRPr="007B6D7A">
        <w:rPr>
          <w:bCs/>
          <w:szCs w:val="28"/>
        </w:rPr>
        <w:t>.</w:t>
      </w:r>
    </w:p>
    <w:p w14:paraId="3807ADC2" w14:textId="77777777" w:rsidR="002D61FD" w:rsidRPr="007B6D7A" w:rsidRDefault="002D61FD" w:rsidP="00F07875">
      <w:pPr>
        <w:widowControl w:val="0"/>
        <w:numPr>
          <w:ilvl w:val="0"/>
          <w:numId w:val="8"/>
        </w:numPr>
        <w:tabs>
          <w:tab w:val="left" w:pos="1276"/>
        </w:tabs>
        <w:ind w:left="0" w:firstLine="709"/>
        <w:rPr>
          <w:szCs w:val="28"/>
        </w:rPr>
      </w:pPr>
      <w:r w:rsidRPr="007B6D7A">
        <w:rPr>
          <w:bCs/>
          <w:szCs w:val="28"/>
        </w:rPr>
        <w:t xml:space="preserve">Процессуальный кодекс об административных правонарушениях Республики Таджикистан от 22 июля 2013 года № 975 </w:t>
      </w:r>
      <w:r w:rsidRPr="007B6D7A">
        <w:rPr>
          <w:rStyle w:val="s3"/>
          <w:rFonts w:eastAsiaTheme="majorEastAsia"/>
          <w:i w:val="0"/>
          <w:iCs/>
          <w:color w:val="auto"/>
          <w:szCs w:val="28"/>
          <w:shd w:val="clear" w:color="auto" w:fill="FFFFFF"/>
        </w:rPr>
        <w:t>(с</w:t>
      </w:r>
      <w:bookmarkStart w:id="21" w:name="SUB1003989910"/>
      <w:r w:rsidRPr="007B6D7A">
        <w:rPr>
          <w:rStyle w:val="s3"/>
          <w:rFonts w:eastAsiaTheme="majorEastAsia"/>
          <w:i w:val="0"/>
          <w:iCs/>
          <w:color w:val="auto"/>
          <w:szCs w:val="28"/>
          <w:shd w:val="clear" w:color="auto" w:fill="FFFFFF"/>
        </w:rPr>
        <w:t xml:space="preserve"> </w:t>
      </w:r>
      <w:hyperlink r:id="rId104" w:tgtFrame="_parent" w:tooltip="Процессуальный кодекс об административных правонарушениях Республики Таджикистан от 22 июля 2013 года № 975 (с изменениями и дополнениями по состоянию на 25.06.2021 г.)" w:history="1">
        <w:r w:rsidRPr="007B6D7A">
          <w:rPr>
            <w:rStyle w:val="af"/>
            <w:iCs/>
            <w:color w:val="auto"/>
            <w:szCs w:val="28"/>
            <w:u w:val="none"/>
            <w:shd w:val="clear" w:color="auto" w:fill="FFFFFF"/>
          </w:rPr>
          <w:t xml:space="preserve">изм. и доп. </w:t>
        </w:r>
      </w:hyperlink>
      <w:bookmarkEnd w:id="21"/>
      <w:r w:rsidRPr="007B6D7A">
        <w:rPr>
          <w:rStyle w:val="s3"/>
          <w:rFonts w:eastAsiaTheme="majorEastAsia"/>
          <w:i w:val="0"/>
          <w:iCs/>
          <w:color w:val="auto"/>
          <w:szCs w:val="28"/>
          <w:shd w:val="clear" w:color="auto" w:fill="FFFFFF"/>
        </w:rPr>
        <w:t xml:space="preserve">по сост. на 25.06.2021 г.) // </w:t>
      </w:r>
      <w:hyperlink r:id="rId105" w:history="1">
        <w:r w:rsidRPr="007B6D7A">
          <w:rPr>
            <w:rStyle w:val="af"/>
            <w:rFonts w:eastAsiaTheme="majorEastAsia"/>
            <w:color w:val="auto"/>
            <w:szCs w:val="28"/>
            <w:u w:val="none"/>
          </w:rPr>
          <w:t>http://continent-online.com/Document/?doc_id=31428231</w:t>
        </w:r>
      </w:hyperlink>
      <w:r w:rsidRPr="007B6D7A">
        <w:rPr>
          <w:szCs w:val="28"/>
        </w:rPr>
        <w:t xml:space="preserve"> </w:t>
      </w:r>
      <w:r w:rsidRPr="007B6D7A">
        <w:rPr>
          <w:rFonts w:eastAsiaTheme="majorEastAsia"/>
          <w:szCs w:val="28"/>
        </w:rPr>
        <w:t>(</w:t>
      </w:r>
      <w:r w:rsidRPr="007B6D7A">
        <w:rPr>
          <w:szCs w:val="28"/>
        </w:rPr>
        <w:t>дата обращения: 11.09.2021)</w:t>
      </w:r>
      <w:r w:rsidRPr="007B6D7A">
        <w:rPr>
          <w:bCs/>
          <w:szCs w:val="28"/>
        </w:rPr>
        <w:t>..</w:t>
      </w:r>
    </w:p>
    <w:p w14:paraId="19A1CFBC" w14:textId="77777777" w:rsidR="002D61FD" w:rsidRPr="007B6D7A" w:rsidRDefault="002D61FD" w:rsidP="00F07875">
      <w:pPr>
        <w:widowControl w:val="0"/>
        <w:numPr>
          <w:ilvl w:val="0"/>
          <w:numId w:val="8"/>
        </w:numPr>
        <w:tabs>
          <w:tab w:val="left" w:pos="1276"/>
        </w:tabs>
        <w:ind w:left="0" w:firstLine="709"/>
        <w:rPr>
          <w:szCs w:val="28"/>
        </w:rPr>
      </w:pPr>
      <w:r w:rsidRPr="007B6D7A">
        <w:rPr>
          <w:szCs w:val="28"/>
        </w:rPr>
        <w:t xml:space="preserve">Закон Республики Казахстан. О правоохранительной службе: принят 6 января 2011 года №318 // </w:t>
      </w:r>
      <w:hyperlink r:id="rId106" w:history="1">
        <w:r w:rsidRPr="007B6D7A">
          <w:rPr>
            <w:rStyle w:val="af"/>
            <w:rFonts w:eastAsiaTheme="majorEastAsia"/>
            <w:color w:val="auto"/>
            <w:szCs w:val="28"/>
            <w:u w:val="none"/>
          </w:rPr>
          <w:t>https://adilet.zan.kz/rus/docs/Z1100000380</w:t>
        </w:r>
      </w:hyperlink>
      <w:r w:rsidRPr="007B6D7A">
        <w:rPr>
          <w:szCs w:val="28"/>
        </w:rPr>
        <w:t xml:space="preserve"> </w:t>
      </w:r>
      <w:r w:rsidRPr="007B6D7A">
        <w:rPr>
          <w:rFonts w:eastAsiaTheme="majorEastAsia"/>
          <w:szCs w:val="28"/>
        </w:rPr>
        <w:t>(</w:t>
      </w:r>
      <w:r w:rsidRPr="007B6D7A">
        <w:rPr>
          <w:szCs w:val="28"/>
        </w:rPr>
        <w:t>дата обращения: 11.09.2021)</w:t>
      </w:r>
      <w:r w:rsidRPr="007B6D7A">
        <w:rPr>
          <w:bCs/>
          <w:szCs w:val="28"/>
        </w:rPr>
        <w:t>.</w:t>
      </w:r>
    </w:p>
    <w:p w14:paraId="6FAB141E" w14:textId="77777777" w:rsidR="002D61FD" w:rsidRPr="007B6D7A" w:rsidRDefault="002D61FD" w:rsidP="00F07875">
      <w:pPr>
        <w:widowControl w:val="0"/>
        <w:numPr>
          <w:ilvl w:val="0"/>
          <w:numId w:val="8"/>
        </w:numPr>
        <w:tabs>
          <w:tab w:val="left" w:pos="1276"/>
        </w:tabs>
        <w:ind w:left="0" w:firstLine="709"/>
        <w:rPr>
          <w:szCs w:val="28"/>
        </w:rPr>
      </w:pPr>
      <w:r w:rsidRPr="007B6D7A">
        <w:rPr>
          <w:bCs/>
          <w:szCs w:val="28"/>
        </w:rPr>
        <w:t>Постановление Правительства Республики Казахстан. Об утверждении Перечня специальных и транспортных средств, применяемых сотрудниками</w:t>
      </w:r>
      <w:r w:rsidRPr="007B6D7A">
        <w:rPr>
          <w:szCs w:val="28"/>
          <w:shd w:val="clear" w:color="auto" w:fill="FFFFFF"/>
        </w:rPr>
        <w:t xml:space="preserve"> </w:t>
      </w:r>
      <w:r w:rsidRPr="007B6D7A">
        <w:rPr>
          <w:bCs/>
          <w:szCs w:val="28"/>
        </w:rPr>
        <w:t>органов внутренних дел в целях прекращения общественно</w:t>
      </w:r>
      <w:r w:rsidRPr="007B6D7A">
        <w:rPr>
          <w:szCs w:val="28"/>
          <w:shd w:val="clear" w:color="auto" w:fill="FFFFFF"/>
        </w:rPr>
        <w:t xml:space="preserve"> </w:t>
      </w:r>
      <w:r w:rsidRPr="007B6D7A">
        <w:rPr>
          <w:bCs/>
          <w:szCs w:val="28"/>
        </w:rPr>
        <w:t>опасных деяний, задержания и доставления в органы внутренних дел лиц, их совершивших: утв. 30 октября</w:t>
      </w:r>
      <w:r w:rsidRPr="007B6D7A">
        <w:rPr>
          <w:szCs w:val="28"/>
          <w:shd w:val="clear" w:color="auto" w:fill="FFFFFF"/>
        </w:rPr>
        <w:t xml:space="preserve"> </w:t>
      </w:r>
      <w:r w:rsidRPr="007B6D7A">
        <w:rPr>
          <w:bCs/>
          <w:szCs w:val="28"/>
        </w:rPr>
        <w:t xml:space="preserve">2001 года № 1375 // </w:t>
      </w:r>
      <w:hyperlink r:id="rId107" w:history="1">
        <w:r w:rsidRPr="007B6D7A">
          <w:rPr>
            <w:rStyle w:val="af"/>
            <w:rFonts w:eastAsiaTheme="majorEastAsia"/>
            <w:color w:val="auto"/>
            <w:szCs w:val="28"/>
            <w:u w:val="none"/>
          </w:rPr>
          <w:t>https://adilet.zan.kz/rus/docs/P010001375_</w:t>
        </w:r>
      </w:hyperlink>
      <w:r w:rsidRPr="007B6D7A">
        <w:rPr>
          <w:rFonts w:eastAsiaTheme="majorEastAsia"/>
          <w:szCs w:val="28"/>
        </w:rPr>
        <w:t>(</w:t>
      </w:r>
      <w:r w:rsidRPr="007B6D7A">
        <w:rPr>
          <w:szCs w:val="28"/>
        </w:rPr>
        <w:t>дата обращения: 12.09.2021)</w:t>
      </w:r>
      <w:r w:rsidRPr="007B6D7A">
        <w:rPr>
          <w:bCs/>
          <w:szCs w:val="28"/>
        </w:rPr>
        <w:t>.</w:t>
      </w:r>
    </w:p>
    <w:p w14:paraId="112FC547" w14:textId="77777777" w:rsidR="002D61FD" w:rsidRPr="007B6D7A" w:rsidRDefault="002D61FD" w:rsidP="00F07875">
      <w:pPr>
        <w:widowControl w:val="0"/>
        <w:numPr>
          <w:ilvl w:val="0"/>
          <w:numId w:val="8"/>
        </w:numPr>
        <w:tabs>
          <w:tab w:val="left" w:pos="1276"/>
        </w:tabs>
        <w:ind w:left="0" w:firstLine="709"/>
        <w:rPr>
          <w:szCs w:val="28"/>
        </w:rPr>
      </w:pPr>
      <w:r w:rsidRPr="007B6D7A">
        <w:rPr>
          <w:szCs w:val="28"/>
        </w:rPr>
        <w:t xml:space="preserve">Закон Республики Казахстан. Об участии граждан в обеспечении общественного порядка: принят 9 июля 2004 года № 590 // </w:t>
      </w:r>
      <w:hyperlink r:id="rId108" w:history="1">
        <w:r w:rsidRPr="007B6D7A">
          <w:rPr>
            <w:rStyle w:val="af"/>
            <w:rFonts w:eastAsiaTheme="majorEastAsia"/>
            <w:color w:val="auto"/>
            <w:szCs w:val="28"/>
            <w:u w:val="none"/>
          </w:rPr>
          <w:t>https://adilet.zan.kz/rus/docs/Z040000590_</w:t>
        </w:r>
      </w:hyperlink>
      <w:hyperlink r:id="rId109" w:history="1"/>
      <w:r w:rsidRPr="007B6D7A">
        <w:rPr>
          <w:rFonts w:eastAsiaTheme="majorEastAsia"/>
          <w:szCs w:val="28"/>
        </w:rPr>
        <w:t>(</w:t>
      </w:r>
      <w:r w:rsidRPr="007B6D7A">
        <w:rPr>
          <w:szCs w:val="28"/>
        </w:rPr>
        <w:t>дата обращения: 12.06.2021).</w:t>
      </w:r>
    </w:p>
    <w:p w14:paraId="70AFEA5D" w14:textId="77777777" w:rsidR="002D61FD" w:rsidRPr="007B6D7A" w:rsidRDefault="002D61FD" w:rsidP="00F07875">
      <w:pPr>
        <w:widowControl w:val="0"/>
        <w:numPr>
          <w:ilvl w:val="0"/>
          <w:numId w:val="8"/>
        </w:numPr>
        <w:tabs>
          <w:tab w:val="left" w:pos="1276"/>
        </w:tabs>
        <w:ind w:left="0" w:firstLine="709"/>
        <w:rPr>
          <w:szCs w:val="28"/>
        </w:rPr>
      </w:pPr>
      <w:r w:rsidRPr="007B6D7A">
        <w:rPr>
          <w:szCs w:val="28"/>
        </w:rPr>
        <w:t xml:space="preserve">Закон Республики Казахстан. О профилактике бытового насилия: принят 4 декабря 2009 года № 214-IV // </w:t>
      </w:r>
      <w:hyperlink r:id="rId110" w:history="1">
        <w:r w:rsidRPr="007B6D7A">
          <w:rPr>
            <w:rStyle w:val="af"/>
            <w:rFonts w:eastAsiaTheme="majorEastAsia"/>
            <w:color w:val="auto"/>
            <w:szCs w:val="28"/>
            <w:u w:val="none"/>
          </w:rPr>
          <w:t>https://adilet.zan.kz/rus/docs/Z090000214_</w:t>
        </w:r>
      </w:hyperlink>
      <w:r w:rsidRPr="007B6D7A">
        <w:rPr>
          <w:rFonts w:eastAsiaTheme="majorEastAsia"/>
          <w:szCs w:val="28"/>
        </w:rPr>
        <w:t>(</w:t>
      </w:r>
      <w:r w:rsidRPr="007B6D7A">
        <w:rPr>
          <w:szCs w:val="28"/>
        </w:rPr>
        <w:t>дата обращения: 15.07.2021).</w:t>
      </w:r>
    </w:p>
    <w:p w14:paraId="27BEED1E" w14:textId="77777777" w:rsidR="002D61FD" w:rsidRPr="007B6D7A" w:rsidRDefault="002D61FD" w:rsidP="00F07875">
      <w:pPr>
        <w:widowControl w:val="0"/>
        <w:numPr>
          <w:ilvl w:val="0"/>
          <w:numId w:val="8"/>
        </w:numPr>
        <w:tabs>
          <w:tab w:val="left" w:pos="1276"/>
        </w:tabs>
        <w:ind w:left="0" w:firstLine="709"/>
        <w:rPr>
          <w:szCs w:val="28"/>
        </w:rPr>
      </w:pPr>
      <w:r w:rsidRPr="007B6D7A">
        <w:rPr>
          <w:szCs w:val="28"/>
        </w:rPr>
        <w:t>Коркин А.В. Применение мер обеспечения производства по делам об административных правонарушениях сотрудниками полиции, выполняющими обязанности по охране общественного порядка: учебное пособие / А.В. Коркин, А.В. Гусев. - Екатеринбург: Уральский юридический институт МВД России, 2018. - С. 14.</w:t>
      </w:r>
    </w:p>
    <w:p w14:paraId="629B70FD" w14:textId="77777777" w:rsidR="002D61FD" w:rsidRPr="007B6D7A" w:rsidRDefault="002D61FD" w:rsidP="00F07875">
      <w:pPr>
        <w:pStyle w:val="22"/>
        <w:widowControl w:val="0"/>
        <w:numPr>
          <w:ilvl w:val="0"/>
          <w:numId w:val="8"/>
        </w:numPr>
        <w:tabs>
          <w:tab w:val="left" w:pos="1276"/>
        </w:tabs>
        <w:spacing w:line="240" w:lineRule="auto"/>
        <w:ind w:left="0" w:firstLine="709"/>
        <w:rPr>
          <w:szCs w:val="28"/>
          <w:shd w:val="clear" w:color="auto" w:fill="FFFFFF"/>
        </w:rPr>
      </w:pPr>
      <w:r w:rsidRPr="007B6D7A">
        <w:rPr>
          <w:rStyle w:val="s0"/>
          <w:color w:val="auto"/>
          <w:szCs w:val="28"/>
        </w:rPr>
        <w:t xml:space="preserve">Дело об административном правонарушении Ержановым А.А. </w:t>
      </w:r>
      <w:r w:rsidRPr="007B6D7A">
        <w:rPr>
          <w:bCs/>
          <w:szCs w:val="28"/>
        </w:rPr>
        <w:t xml:space="preserve">№041799 // </w:t>
      </w:r>
      <w:hyperlink r:id="rId111" w:history="1">
        <w:r w:rsidRPr="007B6D7A">
          <w:rPr>
            <w:rStyle w:val="af"/>
            <w:color w:val="auto"/>
            <w:szCs w:val="28"/>
            <w:u w:val="none"/>
          </w:rPr>
          <w:t>http://office.sud.kz/lawsuit/documentList.xhtml</w:t>
        </w:r>
      </w:hyperlink>
      <w:r w:rsidRPr="007B6D7A">
        <w:rPr>
          <w:szCs w:val="28"/>
          <w:shd w:val="clear" w:color="auto" w:fill="FFFFFF"/>
        </w:rPr>
        <w:t>.</w:t>
      </w:r>
    </w:p>
    <w:p w14:paraId="004A72A1" w14:textId="77777777" w:rsidR="002D61FD" w:rsidRPr="007B6D7A" w:rsidRDefault="002D61FD" w:rsidP="00F07875">
      <w:pPr>
        <w:pStyle w:val="22"/>
        <w:widowControl w:val="0"/>
        <w:numPr>
          <w:ilvl w:val="0"/>
          <w:numId w:val="8"/>
        </w:numPr>
        <w:tabs>
          <w:tab w:val="left" w:pos="1276"/>
        </w:tabs>
        <w:spacing w:line="240" w:lineRule="auto"/>
        <w:ind w:left="0" w:firstLine="709"/>
        <w:rPr>
          <w:rStyle w:val="s1"/>
          <w:rFonts w:ascii="Times New Roman" w:hAnsi="Times New Roman"/>
          <w:b w:val="0"/>
          <w:color w:val="auto"/>
          <w:sz w:val="28"/>
          <w:szCs w:val="28"/>
          <w:shd w:val="clear" w:color="auto" w:fill="FFFFFF"/>
        </w:rPr>
      </w:pPr>
      <w:r w:rsidRPr="007B6D7A">
        <w:rPr>
          <w:rStyle w:val="s1"/>
          <w:rFonts w:ascii="Times New Roman" w:hAnsi="Times New Roman"/>
          <w:b w:val="0"/>
          <w:color w:val="auto"/>
          <w:sz w:val="28"/>
          <w:szCs w:val="28"/>
        </w:rPr>
        <w:t xml:space="preserve">Кодекс Республики Узбекистан об административной ответственности: утв. Законом Республики Узбекистан от 22 сентября 1994 года № 2015-XII </w:t>
      </w:r>
      <w:r w:rsidRPr="007B6D7A">
        <w:rPr>
          <w:iCs/>
          <w:szCs w:val="28"/>
          <w:shd w:val="clear" w:color="auto" w:fill="FFFFFF"/>
        </w:rPr>
        <w:t xml:space="preserve">(с </w:t>
      </w:r>
      <w:hyperlink r:id="rId112" w:tooltip="Кодекс Республики Узбекистан об административной ответственности (утвержден Законом Республики Узбекистан от 22 сентября 1994 года № 2015-XII) (с изменениями и дополнениями по состоянию на 04.10.2021 г.)" w:history="1">
        <w:r w:rsidRPr="007B6D7A">
          <w:rPr>
            <w:iCs/>
            <w:szCs w:val="28"/>
          </w:rPr>
          <w:t>изм. и доп.</w:t>
        </w:r>
      </w:hyperlink>
      <w:r w:rsidRPr="007B6D7A">
        <w:rPr>
          <w:i/>
          <w:iCs/>
          <w:szCs w:val="28"/>
          <w:shd w:val="clear" w:color="auto" w:fill="FFFFFF"/>
        </w:rPr>
        <w:t xml:space="preserve"> </w:t>
      </w:r>
      <w:r w:rsidRPr="007B6D7A">
        <w:rPr>
          <w:iCs/>
          <w:szCs w:val="28"/>
          <w:shd w:val="clear" w:color="auto" w:fill="FFFFFF"/>
        </w:rPr>
        <w:t xml:space="preserve">по сост. на 04.10.2021 г.) // </w:t>
      </w:r>
      <w:hyperlink r:id="rId113" w:history="1">
        <w:r w:rsidRPr="007B6D7A">
          <w:rPr>
            <w:rStyle w:val="af"/>
            <w:rFonts w:eastAsiaTheme="majorEastAsia"/>
            <w:color w:val="auto"/>
            <w:szCs w:val="28"/>
            <w:u w:val="none"/>
          </w:rPr>
          <w:t>https://online.zakon.kz/Document/?doc_id=30421092</w:t>
        </w:r>
      </w:hyperlink>
      <w:r w:rsidRPr="007B6D7A">
        <w:rPr>
          <w:szCs w:val="28"/>
        </w:rPr>
        <w:t xml:space="preserve"> </w:t>
      </w:r>
      <w:r w:rsidRPr="007B6D7A">
        <w:rPr>
          <w:rFonts w:eastAsiaTheme="majorEastAsia"/>
          <w:szCs w:val="28"/>
        </w:rPr>
        <w:t>(</w:t>
      </w:r>
      <w:r w:rsidRPr="007B6D7A">
        <w:rPr>
          <w:szCs w:val="28"/>
        </w:rPr>
        <w:t>дата обращения: 10.10.2021)</w:t>
      </w:r>
      <w:r w:rsidRPr="007B6D7A">
        <w:rPr>
          <w:rStyle w:val="s1"/>
          <w:rFonts w:ascii="Times New Roman" w:hAnsi="Times New Roman"/>
          <w:b w:val="0"/>
          <w:color w:val="auto"/>
          <w:sz w:val="28"/>
          <w:szCs w:val="28"/>
        </w:rPr>
        <w:t>.</w:t>
      </w:r>
    </w:p>
    <w:p w14:paraId="431C405D" w14:textId="77777777" w:rsidR="002D61FD" w:rsidRPr="007B6D7A" w:rsidRDefault="002D61FD" w:rsidP="00F07875">
      <w:pPr>
        <w:pStyle w:val="22"/>
        <w:widowControl w:val="0"/>
        <w:numPr>
          <w:ilvl w:val="0"/>
          <w:numId w:val="8"/>
        </w:numPr>
        <w:tabs>
          <w:tab w:val="left" w:pos="1276"/>
        </w:tabs>
        <w:spacing w:line="240" w:lineRule="auto"/>
        <w:ind w:left="0" w:firstLine="709"/>
        <w:rPr>
          <w:szCs w:val="28"/>
          <w:shd w:val="clear" w:color="auto" w:fill="FFFFFF"/>
        </w:rPr>
      </w:pPr>
      <w:r w:rsidRPr="007B6D7A">
        <w:rPr>
          <w:szCs w:val="28"/>
        </w:rPr>
        <w:t>Гришаков А.Г. Административное задержание как мера пресечения, применяемая милицией // Полицейское право. - 2005. - № 4.</w:t>
      </w:r>
    </w:p>
    <w:p w14:paraId="2DDDFA44" w14:textId="77777777" w:rsidR="002D61FD" w:rsidRPr="007B6D7A" w:rsidRDefault="002D61FD" w:rsidP="00F07875">
      <w:pPr>
        <w:pStyle w:val="22"/>
        <w:widowControl w:val="0"/>
        <w:numPr>
          <w:ilvl w:val="0"/>
          <w:numId w:val="8"/>
        </w:numPr>
        <w:tabs>
          <w:tab w:val="left" w:pos="1276"/>
        </w:tabs>
        <w:spacing w:line="240" w:lineRule="auto"/>
        <w:ind w:left="0" w:firstLine="709"/>
        <w:rPr>
          <w:szCs w:val="28"/>
          <w:shd w:val="clear" w:color="auto" w:fill="FFFFFF"/>
        </w:rPr>
      </w:pPr>
      <w:r w:rsidRPr="007B6D7A">
        <w:rPr>
          <w:szCs w:val="28"/>
        </w:rPr>
        <w:t xml:space="preserve">Каплунов А.И. Принудительные меры органов внутренних дел, обеспечивающие участие обязательных лиц в производстве по делу об административном правонарушении // Полицейское право. - 2005. - № 3. – </w:t>
      </w:r>
      <w:r w:rsidRPr="007B6D7A">
        <w:rPr>
          <w:szCs w:val="28"/>
        </w:rPr>
        <w:br/>
        <w:t>С. 72.</w:t>
      </w:r>
    </w:p>
    <w:p w14:paraId="37D6D9B2" w14:textId="77777777" w:rsidR="002D61FD" w:rsidRPr="007B6D7A" w:rsidRDefault="002D61FD" w:rsidP="00F07875">
      <w:pPr>
        <w:pStyle w:val="22"/>
        <w:widowControl w:val="0"/>
        <w:numPr>
          <w:ilvl w:val="0"/>
          <w:numId w:val="8"/>
        </w:numPr>
        <w:tabs>
          <w:tab w:val="left" w:pos="1276"/>
        </w:tabs>
        <w:spacing w:line="240" w:lineRule="auto"/>
        <w:ind w:left="0" w:firstLine="709"/>
        <w:rPr>
          <w:szCs w:val="28"/>
          <w:shd w:val="clear" w:color="auto" w:fill="FFFFFF"/>
        </w:rPr>
      </w:pPr>
      <w:r w:rsidRPr="007B6D7A">
        <w:rPr>
          <w:szCs w:val="28"/>
        </w:rPr>
        <w:t xml:space="preserve">Мусина О.Е. Применение мер административно-правового принуждения сотрудниками ОВД // Вестник науки Костанайского социально-технического университета им. академика Зулхарнай Алдамжар. – 2014 // </w:t>
      </w:r>
      <w:hyperlink r:id="rId114" w:history="1">
        <w:r w:rsidRPr="007B6D7A">
          <w:rPr>
            <w:rStyle w:val="af"/>
            <w:color w:val="auto"/>
            <w:szCs w:val="28"/>
            <w:u w:val="none"/>
          </w:rPr>
          <w:t>https://articlekz.com/article/28708</w:t>
        </w:r>
      </w:hyperlink>
      <w:r w:rsidRPr="007B6D7A">
        <w:rPr>
          <w:szCs w:val="28"/>
        </w:rPr>
        <w:t xml:space="preserve"> (дата обращения 18.11.2020).</w:t>
      </w:r>
    </w:p>
    <w:p w14:paraId="486A5715" w14:textId="77777777" w:rsidR="002D61FD" w:rsidRPr="007B6D7A" w:rsidRDefault="002D61FD" w:rsidP="00F07875">
      <w:pPr>
        <w:pStyle w:val="22"/>
        <w:widowControl w:val="0"/>
        <w:numPr>
          <w:ilvl w:val="0"/>
          <w:numId w:val="8"/>
        </w:numPr>
        <w:tabs>
          <w:tab w:val="left" w:pos="1276"/>
        </w:tabs>
        <w:spacing w:line="240" w:lineRule="auto"/>
        <w:ind w:left="0" w:firstLine="709"/>
        <w:rPr>
          <w:szCs w:val="28"/>
          <w:shd w:val="clear" w:color="auto" w:fill="FFFFFF"/>
        </w:rPr>
      </w:pPr>
      <w:r w:rsidRPr="007B6D7A">
        <w:rPr>
          <w:szCs w:val="28"/>
        </w:rPr>
        <w:t>Телегин А.С. Административное принуждение в деятельности милиции // Полицейское право. - 2005. - № 2. - С. 19.</w:t>
      </w:r>
    </w:p>
    <w:p w14:paraId="329B9D2B" w14:textId="77777777" w:rsidR="002D61FD" w:rsidRPr="007B6D7A" w:rsidRDefault="002D61FD" w:rsidP="00F07875">
      <w:pPr>
        <w:pStyle w:val="22"/>
        <w:widowControl w:val="0"/>
        <w:numPr>
          <w:ilvl w:val="0"/>
          <w:numId w:val="8"/>
        </w:numPr>
        <w:tabs>
          <w:tab w:val="left" w:pos="1276"/>
        </w:tabs>
        <w:spacing w:line="240" w:lineRule="auto"/>
        <w:ind w:left="0" w:firstLine="709"/>
        <w:rPr>
          <w:szCs w:val="28"/>
          <w:shd w:val="clear" w:color="auto" w:fill="FFFFFF"/>
        </w:rPr>
      </w:pPr>
      <w:r w:rsidRPr="007B6D7A">
        <w:rPr>
          <w:szCs w:val="28"/>
        </w:rPr>
        <w:t>Сервисная модель казахстанской полиции:</w:t>
      </w:r>
      <w:r w:rsidRPr="007B6D7A">
        <w:rPr>
          <w:szCs w:val="28"/>
          <w:lang w:val="kk-KZ"/>
        </w:rPr>
        <w:t xml:space="preserve"> видение и перспективы //</w:t>
      </w:r>
      <w:r w:rsidRPr="007B6D7A">
        <w:rPr>
          <w:szCs w:val="28"/>
        </w:rPr>
        <w:t xml:space="preserve"> </w:t>
      </w:r>
      <w:hyperlink r:id="rId115" w:history="1">
        <w:r w:rsidRPr="007B6D7A">
          <w:rPr>
            <w:rStyle w:val="af"/>
            <w:color w:val="auto"/>
            <w:szCs w:val="28"/>
            <w:u w:val="none"/>
          </w:rPr>
          <w:t>https://www.gov.kz/memleket/entities/qriim/press/news/details/servisnaya-model-kazahstanskoy-policii-videnie-i-perspektivy?lang=ru</w:t>
        </w:r>
      </w:hyperlink>
      <w:r w:rsidRPr="007B6D7A">
        <w:rPr>
          <w:szCs w:val="28"/>
        </w:rPr>
        <w:t xml:space="preserve"> (дата обращения 10.11.2020).</w:t>
      </w:r>
    </w:p>
    <w:p w14:paraId="16E93A9D" w14:textId="77777777" w:rsidR="002D61FD" w:rsidRPr="007B6D7A" w:rsidRDefault="002D61FD" w:rsidP="00F07875">
      <w:pPr>
        <w:pStyle w:val="22"/>
        <w:widowControl w:val="0"/>
        <w:numPr>
          <w:ilvl w:val="0"/>
          <w:numId w:val="8"/>
        </w:numPr>
        <w:tabs>
          <w:tab w:val="left" w:pos="1276"/>
        </w:tabs>
        <w:spacing w:line="240" w:lineRule="auto"/>
        <w:ind w:left="0" w:firstLine="709"/>
        <w:rPr>
          <w:szCs w:val="28"/>
          <w:shd w:val="clear" w:color="auto" w:fill="FFFFFF"/>
        </w:rPr>
      </w:pPr>
      <w:r w:rsidRPr="007B6D7A">
        <w:rPr>
          <w:szCs w:val="28"/>
        </w:rPr>
        <w:t xml:space="preserve">Самбор Н.А. Доставление как мера административного обеспечения производства по делам об административных правонарушениях: процессуальные вопросы законности применения ограничения прав и свобод человека // Ленинградский юридический журнал. – 2012. - № 2(28). – С. 140-147. </w:t>
      </w:r>
    </w:p>
    <w:p w14:paraId="0C7A5129" w14:textId="77777777" w:rsidR="002D61FD" w:rsidRPr="007B6D7A" w:rsidRDefault="002D61FD" w:rsidP="00F07875">
      <w:pPr>
        <w:pStyle w:val="22"/>
        <w:widowControl w:val="0"/>
        <w:numPr>
          <w:ilvl w:val="0"/>
          <w:numId w:val="8"/>
        </w:numPr>
        <w:tabs>
          <w:tab w:val="left" w:pos="1276"/>
        </w:tabs>
        <w:spacing w:line="240" w:lineRule="auto"/>
        <w:ind w:left="0" w:firstLine="709"/>
        <w:rPr>
          <w:szCs w:val="28"/>
          <w:shd w:val="clear" w:color="auto" w:fill="FFFFFF"/>
        </w:rPr>
      </w:pPr>
      <w:r w:rsidRPr="007B6D7A">
        <w:rPr>
          <w:szCs w:val="28"/>
        </w:rPr>
        <w:t>Корнейчук С.В. Особенности задержания правонарушителя по новому административному кодифицированному законодательству Республики Казахстан //</w:t>
      </w:r>
      <w:r w:rsidRPr="007B6D7A">
        <w:rPr>
          <w:szCs w:val="28"/>
          <w:lang w:val="kk-KZ"/>
        </w:rPr>
        <w:t xml:space="preserve"> Қазақстан Республикасы Заңнама институтының жаршысы</w:t>
      </w:r>
      <w:r w:rsidRPr="007B6D7A">
        <w:rPr>
          <w:szCs w:val="28"/>
        </w:rPr>
        <w:t xml:space="preserve">. – 2014. - №3 (35). – С. 36-38 // </w:t>
      </w:r>
      <w:hyperlink r:id="rId116" w:history="1">
        <w:r w:rsidRPr="007B6D7A">
          <w:rPr>
            <w:rStyle w:val="af"/>
            <w:rFonts w:eastAsiaTheme="majorEastAsia"/>
            <w:color w:val="auto"/>
            <w:szCs w:val="28"/>
            <w:u w:val="none"/>
          </w:rPr>
          <w:t>https://cyberleninka.ru/article/n/ osobennosti-zaderzhaniya-pravonarushitelya-po-novomu-administrativnomu-kodifitsirovannomu-zakonodatelstvu-respubliki-kazahstan</w:t>
        </w:r>
      </w:hyperlink>
      <w:r w:rsidRPr="007B6D7A">
        <w:rPr>
          <w:szCs w:val="28"/>
          <w:lang w:val="kk-KZ"/>
        </w:rPr>
        <w:t xml:space="preserve"> </w:t>
      </w:r>
      <w:r w:rsidRPr="007B6D7A">
        <w:rPr>
          <w:szCs w:val="28"/>
        </w:rPr>
        <w:t>(дата обращения 19.12.19).</w:t>
      </w:r>
    </w:p>
    <w:p w14:paraId="4B88473E" w14:textId="77777777" w:rsidR="002D61FD" w:rsidRPr="007B6D7A" w:rsidRDefault="002D61FD" w:rsidP="00F07875">
      <w:pPr>
        <w:pStyle w:val="22"/>
        <w:widowControl w:val="0"/>
        <w:numPr>
          <w:ilvl w:val="0"/>
          <w:numId w:val="8"/>
        </w:numPr>
        <w:tabs>
          <w:tab w:val="left" w:pos="1276"/>
        </w:tabs>
        <w:spacing w:line="240" w:lineRule="auto"/>
        <w:ind w:left="0" w:firstLine="709"/>
        <w:rPr>
          <w:szCs w:val="28"/>
          <w:shd w:val="clear" w:color="auto" w:fill="FFFFFF"/>
        </w:rPr>
      </w:pPr>
      <w:r w:rsidRPr="007B6D7A">
        <w:rPr>
          <w:szCs w:val="28"/>
        </w:rPr>
        <w:t xml:space="preserve">Помогалова Ю.В. Административное задержание, доставление и привод в системе мер административного принуждения: автореф.  … канд. юрид наук. – Саратов, 2005. – 28 с. </w:t>
      </w:r>
    </w:p>
    <w:p w14:paraId="4621FBF3" w14:textId="77777777" w:rsidR="002D61FD" w:rsidRPr="007B6D7A" w:rsidRDefault="002D61FD" w:rsidP="00F07875">
      <w:pPr>
        <w:pStyle w:val="22"/>
        <w:widowControl w:val="0"/>
        <w:numPr>
          <w:ilvl w:val="0"/>
          <w:numId w:val="8"/>
        </w:numPr>
        <w:tabs>
          <w:tab w:val="left" w:pos="1276"/>
        </w:tabs>
        <w:spacing w:line="240" w:lineRule="auto"/>
        <w:ind w:left="0" w:firstLine="709"/>
        <w:rPr>
          <w:szCs w:val="28"/>
          <w:shd w:val="clear" w:color="auto" w:fill="FFFFFF"/>
        </w:rPr>
      </w:pPr>
      <w:r w:rsidRPr="007B6D7A">
        <w:rPr>
          <w:szCs w:val="28"/>
        </w:rPr>
        <w:t xml:space="preserve">Определение Конституционного Суда РФ от 17.01.2012 № 149-О-О «По жалобам граждан Гудимова Александра Валерьевича и Шуршева Александра Олеговича на нарушение их конституционных прав пунктом </w:t>
      </w:r>
      <w:r w:rsidRPr="007B6D7A">
        <w:rPr>
          <w:szCs w:val="28"/>
        </w:rPr>
        <w:br/>
        <w:t xml:space="preserve">1 статьи 1070 и статьей 1100 Гражданского кодекса Российской Федерации» // </w:t>
      </w:r>
      <w:hyperlink r:id="rId117" w:history="1">
        <w:r w:rsidRPr="007B6D7A">
          <w:rPr>
            <w:rStyle w:val="af"/>
            <w:color w:val="auto"/>
            <w:szCs w:val="28"/>
            <w:u w:val="none"/>
          </w:rPr>
          <w:t>http://www.consultant.ru</w:t>
        </w:r>
      </w:hyperlink>
      <w:r w:rsidRPr="007B6D7A">
        <w:rPr>
          <w:szCs w:val="28"/>
        </w:rPr>
        <w:t>. (</w:t>
      </w:r>
      <w:r w:rsidRPr="007B6D7A">
        <w:rPr>
          <w:szCs w:val="28"/>
          <w:lang w:val="kk-KZ"/>
        </w:rPr>
        <w:t>дата обращения</w:t>
      </w:r>
      <w:r w:rsidRPr="007B6D7A">
        <w:rPr>
          <w:szCs w:val="28"/>
        </w:rPr>
        <w:t>10.12.2020).</w:t>
      </w:r>
    </w:p>
    <w:p w14:paraId="20CB7EBC" w14:textId="77777777" w:rsidR="002D61FD" w:rsidRPr="007B6D7A" w:rsidRDefault="002D61FD" w:rsidP="00F07875">
      <w:pPr>
        <w:pStyle w:val="22"/>
        <w:widowControl w:val="0"/>
        <w:numPr>
          <w:ilvl w:val="0"/>
          <w:numId w:val="8"/>
        </w:numPr>
        <w:tabs>
          <w:tab w:val="left" w:pos="1276"/>
        </w:tabs>
        <w:spacing w:line="240" w:lineRule="auto"/>
        <w:ind w:left="0" w:firstLine="709"/>
        <w:rPr>
          <w:szCs w:val="28"/>
          <w:shd w:val="clear" w:color="auto" w:fill="FFFFFF"/>
        </w:rPr>
      </w:pPr>
      <w:r w:rsidRPr="007B6D7A">
        <w:rPr>
          <w:szCs w:val="28"/>
        </w:rPr>
        <w:t>Гришаков А.Г., Прибытко Ю.А. Доставление как мера обеспечения производства по делам об административных правонарушениях в деятельности полиции: теория и практика применения // Алтайский юридический вестник. - 2015. - № (3). – С. 64.</w:t>
      </w:r>
    </w:p>
    <w:p w14:paraId="39C9A387" w14:textId="77777777" w:rsidR="002D61FD" w:rsidRPr="007B6D7A" w:rsidRDefault="002D61FD" w:rsidP="00F07875">
      <w:pPr>
        <w:pStyle w:val="22"/>
        <w:widowControl w:val="0"/>
        <w:numPr>
          <w:ilvl w:val="0"/>
          <w:numId w:val="8"/>
        </w:numPr>
        <w:tabs>
          <w:tab w:val="left" w:pos="1276"/>
        </w:tabs>
        <w:spacing w:line="240" w:lineRule="auto"/>
        <w:ind w:left="0" w:firstLine="709"/>
        <w:rPr>
          <w:szCs w:val="28"/>
          <w:shd w:val="clear" w:color="auto" w:fill="FFFFFF"/>
        </w:rPr>
      </w:pPr>
      <w:r w:rsidRPr="007B6D7A">
        <w:rPr>
          <w:szCs w:val="28"/>
        </w:rPr>
        <w:t>Пивоваров Д.В. Доставление как мера обеспечения производства по делам об административных правонарушениях, применяемая сотрудниками полиции // Научный вестник Омской академии МВД России. - 2016. - № 1 (60). – С. 27.</w:t>
      </w:r>
    </w:p>
    <w:p w14:paraId="0793327C" w14:textId="77777777" w:rsidR="002D61FD" w:rsidRPr="007B6D7A" w:rsidRDefault="002D61FD" w:rsidP="00F07875">
      <w:pPr>
        <w:pStyle w:val="22"/>
        <w:widowControl w:val="0"/>
        <w:numPr>
          <w:ilvl w:val="0"/>
          <w:numId w:val="8"/>
        </w:numPr>
        <w:tabs>
          <w:tab w:val="left" w:pos="1276"/>
        </w:tabs>
        <w:spacing w:line="240" w:lineRule="auto"/>
        <w:ind w:left="0" w:firstLine="709"/>
        <w:rPr>
          <w:rStyle w:val="s1"/>
          <w:rFonts w:ascii="Times New Roman" w:hAnsi="Times New Roman"/>
          <w:b w:val="0"/>
          <w:color w:val="auto"/>
          <w:sz w:val="28"/>
          <w:szCs w:val="28"/>
          <w:shd w:val="clear" w:color="auto" w:fill="FFFFFF"/>
        </w:rPr>
      </w:pPr>
      <w:r w:rsidRPr="007B6D7A">
        <w:rPr>
          <w:szCs w:val="28"/>
        </w:rPr>
        <w:t>Давыдов М.В. Доставление как мера государственного принуждения в контексте обеспечения прав и свобод человека // Юрист-Правовед. – 2009. - № 2 (89). – С. 7-12.</w:t>
      </w:r>
    </w:p>
    <w:p w14:paraId="35047A9E" w14:textId="77777777" w:rsidR="002D61FD" w:rsidRPr="007B6D7A" w:rsidRDefault="002D61FD" w:rsidP="00F07875">
      <w:pPr>
        <w:pStyle w:val="ac"/>
        <w:widowControl w:val="0"/>
        <w:numPr>
          <w:ilvl w:val="0"/>
          <w:numId w:val="8"/>
        </w:numPr>
        <w:tabs>
          <w:tab w:val="left" w:pos="1276"/>
        </w:tabs>
        <w:ind w:left="0" w:firstLine="709"/>
        <w:rPr>
          <w:sz w:val="28"/>
          <w:szCs w:val="28"/>
        </w:rPr>
      </w:pPr>
      <w:r w:rsidRPr="007B6D7A">
        <w:rPr>
          <w:sz w:val="28"/>
          <w:szCs w:val="28"/>
        </w:rPr>
        <w:t xml:space="preserve">Закон Республики Казахстан. О внесении изменений и дополнений в некоторые законодательные акты Республики Казахстан по вопросам совершенствования уголовного, уголовно-процессуального законодательства и деятельности правоохранительных и специальных государственных органов: принят 12 июля 2018 года </w:t>
      </w:r>
      <w:r w:rsidRPr="007B6D7A">
        <w:rPr>
          <w:spacing w:val="2"/>
          <w:sz w:val="28"/>
          <w:szCs w:val="28"/>
        </w:rPr>
        <w:t>№ 180-VІ ЗРК</w:t>
      </w:r>
      <w:r w:rsidRPr="007B6D7A">
        <w:rPr>
          <w:sz w:val="28"/>
          <w:szCs w:val="28"/>
        </w:rPr>
        <w:t xml:space="preserve"> // </w:t>
      </w:r>
      <w:hyperlink r:id="rId118" w:history="1">
        <w:r w:rsidRPr="007B6D7A">
          <w:rPr>
            <w:rStyle w:val="af"/>
            <w:rFonts w:eastAsiaTheme="majorEastAsia"/>
            <w:color w:val="auto"/>
            <w:sz w:val="28"/>
            <w:szCs w:val="28"/>
            <w:u w:val="none"/>
          </w:rPr>
          <w:t>https://adilet.zan.kz/rus/docs/Z1800000180</w:t>
        </w:r>
      </w:hyperlink>
      <w:r w:rsidRPr="007B6D7A">
        <w:rPr>
          <w:sz w:val="28"/>
          <w:szCs w:val="28"/>
        </w:rPr>
        <w:t xml:space="preserve"> </w:t>
      </w:r>
      <w:r w:rsidRPr="007B6D7A">
        <w:rPr>
          <w:rFonts w:eastAsiaTheme="majorEastAsia"/>
          <w:sz w:val="28"/>
          <w:szCs w:val="28"/>
        </w:rPr>
        <w:t>(</w:t>
      </w:r>
      <w:r w:rsidRPr="007B6D7A">
        <w:rPr>
          <w:sz w:val="28"/>
          <w:szCs w:val="28"/>
        </w:rPr>
        <w:t>дата обращения: 10.07.2021).</w:t>
      </w:r>
    </w:p>
    <w:p w14:paraId="07E0C263" w14:textId="77777777" w:rsidR="002D61FD" w:rsidRPr="007B6D7A" w:rsidRDefault="002D61FD" w:rsidP="00F07875">
      <w:pPr>
        <w:widowControl w:val="0"/>
        <w:numPr>
          <w:ilvl w:val="0"/>
          <w:numId w:val="8"/>
        </w:numPr>
        <w:tabs>
          <w:tab w:val="left" w:pos="1276"/>
        </w:tabs>
        <w:ind w:left="0" w:firstLine="709"/>
        <w:rPr>
          <w:szCs w:val="28"/>
        </w:rPr>
      </w:pPr>
      <w:r w:rsidRPr="007B6D7A">
        <w:rPr>
          <w:szCs w:val="28"/>
        </w:rPr>
        <w:t xml:space="preserve">Закон Республики Казахстан. О порядке и условиях содержания лиц в специальных учреждениях, специальных помещениях, обеспечивающих временную изоляцию от общества: принят 30 марта 1999 года № 353-I // </w:t>
      </w:r>
      <w:hyperlink r:id="rId119" w:history="1">
        <w:r w:rsidRPr="007B6D7A">
          <w:rPr>
            <w:rStyle w:val="af"/>
            <w:rFonts w:eastAsiaTheme="majorEastAsia"/>
            <w:color w:val="auto"/>
            <w:szCs w:val="28"/>
            <w:u w:val="none"/>
          </w:rPr>
          <w:t>https://adilet.zan.kz/rus/docs/Z990000353_</w:t>
        </w:r>
      </w:hyperlink>
      <w:r w:rsidRPr="007B6D7A">
        <w:rPr>
          <w:szCs w:val="28"/>
        </w:rPr>
        <w:t xml:space="preserve"> </w:t>
      </w:r>
      <w:r w:rsidRPr="007B6D7A">
        <w:rPr>
          <w:rFonts w:eastAsiaTheme="majorEastAsia"/>
          <w:szCs w:val="28"/>
        </w:rPr>
        <w:t>(</w:t>
      </w:r>
      <w:r w:rsidRPr="007B6D7A">
        <w:rPr>
          <w:szCs w:val="28"/>
        </w:rPr>
        <w:t>дата обращения: 10.07.2021).</w:t>
      </w:r>
    </w:p>
    <w:p w14:paraId="548E1247" w14:textId="77777777" w:rsidR="002D61FD" w:rsidRPr="007B6D7A" w:rsidRDefault="002D61FD" w:rsidP="00F07875">
      <w:pPr>
        <w:widowControl w:val="0"/>
        <w:numPr>
          <w:ilvl w:val="0"/>
          <w:numId w:val="8"/>
        </w:numPr>
        <w:tabs>
          <w:tab w:val="left" w:pos="1276"/>
        </w:tabs>
        <w:ind w:left="0" w:firstLine="709"/>
        <w:rPr>
          <w:szCs w:val="28"/>
        </w:rPr>
      </w:pPr>
      <w:r w:rsidRPr="007B6D7A">
        <w:rPr>
          <w:szCs w:val="28"/>
        </w:rPr>
        <w:t xml:space="preserve">Приказ и.о. Министра внутренних дел РК. Об утверждении Правил организации деятельности специальных помещений и Типовых правил внутреннего распорядка специального помещения: издан 24 июля 2018 года </w:t>
      </w:r>
      <w:r w:rsidRPr="007B6D7A">
        <w:rPr>
          <w:szCs w:val="28"/>
        </w:rPr>
        <w:br/>
        <w:t xml:space="preserve">№ 531 // </w:t>
      </w:r>
      <w:hyperlink r:id="rId120" w:history="1">
        <w:r w:rsidRPr="007B6D7A">
          <w:rPr>
            <w:rStyle w:val="af"/>
            <w:rFonts w:eastAsiaTheme="majorEastAsia"/>
            <w:color w:val="auto"/>
            <w:szCs w:val="28"/>
            <w:u w:val="none"/>
          </w:rPr>
          <w:t>https://adilet.zan.kz/rus/docs/V1800017283</w:t>
        </w:r>
      </w:hyperlink>
      <w:r w:rsidRPr="007B6D7A">
        <w:rPr>
          <w:szCs w:val="28"/>
        </w:rPr>
        <w:t xml:space="preserve"> </w:t>
      </w:r>
      <w:r w:rsidRPr="007B6D7A">
        <w:rPr>
          <w:rFonts w:eastAsiaTheme="majorEastAsia"/>
          <w:szCs w:val="28"/>
        </w:rPr>
        <w:t>(</w:t>
      </w:r>
      <w:r w:rsidRPr="007B6D7A">
        <w:rPr>
          <w:szCs w:val="28"/>
        </w:rPr>
        <w:t>дата обращения: 10.07.2021).</w:t>
      </w:r>
    </w:p>
    <w:p w14:paraId="695FFE1D" w14:textId="77777777" w:rsidR="002D61FD" w:rsidRPr="007B6D7A" w:rsidRDefault="002D61FD" w:rsidP="00F07875">
      <w:pPr>
        <w:widowControl w:val="0"/>
        <w:numPr>
          <w:ilvl w:val="0"/>
          <w:numId w:val="8"/>
        </w:numPr>
        <w:tabs>
          <w:tab w:val="left" w:pos="1276"/>
        </w:tabs>
        <w:ind w:left="0" w:firstLine="709"/>
        <w:rPr>
          <w:szCs w:val="28"/>
        </w:rPr>
      </w:pPr>
      <w:r w:rsidRPr="007B6D7A">
        <w:rPr>
          <w:szCs w:val="28"/>
        </w:rPr>
        <w:t>Маслов И. Проблемы применения законодательства о задержании подозреваемого // Уголовное право. - 2012. - № 1. - С. 93-94.</w:t>
      </w:r>
    </w:p>
    <w:p w14:paraId="22A493F3" w14:textId="77777777" w:rsidR="002D61FD" w:rsidRPr="007B6D7A" w:rsidRDefault="002D61FD" w:rsidP="00F07875">
      <w:pPr>
        <w:widowControl w:val="0"/>
        <w:numPr>
          <w:ilvl w:val="0"/>
          <w:numId w:val="8"/>
        </w:numPr>
        <w:tabs>
          <w:tab w:val="left" w:pos="1276"/>
        </w:tabs>
        <w:ind w:left="0" w:firstLine="709"/>
        <w:rPr>
          <w:szCs w:val="28"/>
        </w:rPr>
      </w:pPr>
      <w:r w:rsidRPr="007B6D7A">
        <w:rPr>
          <w:szCs w:val="28"/>
        </w:rPr>
        <w:t xml:space="preserve">Пустовойт И.И. Досмотр транспортного средства как самостоятельная мера обеспечения производства по делу об административном правонарушении // </w:t>
      </w:r>
      <w:r w:rsidRPr="007B6D7A">
        <w:rPr>
          <w:szCs w:val="28"/>
          <w:lang w:val="kk-KZ"/>
        </w:rPr>
        <w:t>Теория и практика общественного развития</w:t>
      </w:r>
      <w:r w:rsidRPr="007B6D7A">
        <w:rPr>
          <w:szCs w:val="28"/>
        </w:rPr>
        <w:t>. – 2014. - № 1. – С. 468-470.</w:t>
      </w:r>
    </w:p>
    <w:p w14:paraId="1ECC9CF5" w14:textId="77777777" w:rsidR="002D61FD" w:rsidRPr="007B6D7A" w:rsidRDefault="002D61FD" w:rsidP="00F07875">
      <w:pPr>
        <w:widowControl w:val="0"/>
        <w:numPr>
          <w:ilvl w:val="0"/>
          <w:numId w:val="8"/>
        </w:numPr>
        <w:tabs>
          <w:tab w:val="left" w:pos="1276"/>
        </w:tabs>
        <w:ind w:left="0" w:firstLine="709"/>
        <w:rPr>
          <w:szCs w:val="28"/>
        </w:rPr>
      </w:pPr>
      <w:r w:rsidRPr="007B6D7A">
        <w:rPr>
          <w:szCs w:val="28"/>
        </w:rPr>
        <w:t xml:space="preserve">Паньшин Л.Л. Изъятие водительского удостоверения как мера обеспечения исполнения постановления о лишении права управления транспортными средствами // Вестник всероссийского института повышения квалификации сотрудников МВД России. – 2014. - № 2 (30). – С. 25-29. </w:t>
      </w:r>
    </w:p>
    <w:p w14:paraId="2AAE2804" w14:textId="77777777" w:rsidR="002D61FD" w:rsidRPr="007B6D7A" w:rsidRDefault="002D61FD" w:rsidP="00F07875">
      <w:pPr>
        <w:widowControl w:val="0"/>
        <w:numPr>
          <w:ilvl w:val="0"/>
          <w:numId w:val="8"/>
        </w:numPr>
        <w:tabs>
          <w:tab w:val="left" w:pos="1276"/>
        </w:tabs>
        <w:ind w:left="0" w:firstLine="709"/>
        <w:rPr>
          <w:szCs w:val="28"/>
        </w:rPr>
      </w:pPr>
      <w:r w:rsidRPr="007B6D7A">
        <w:rPr>
          <w:szCs w:val="28"/>
        </w:rPr>
        <w:t xml:space="preserve">Клоков Е.А. Направление на медицинское освидетельствование на состояние опьянения: коллизии правового регулирования // Российское право: история, современность и перспективы: доклады и сообщения на </w:t>
      </w:r>
      <w:r w:rsidRPr="007B6D7A">
        <w:rPr>
          <w:szCs w:val="28"/>
        </w:rPr>
        <w:br/>
        <w:t xml:space="preserve">II Межрегиональной науч.-практ. конф. – Киров: Кировский филиал Московского гуманитарно-экономического института, 2005. – С. 73-80. </w:t>
      </w:r>
    </w:p>
    <w:p w14:paraId="7641E017" w14:textId="77777777" w:rsidR="002D61FD" w:rsidRPr="007B6D7A" w:rsidRDefault="002D61FD" w:rsidP="00F07875">
      <w:pPr>
        <w:widowControl w:val="0"/>
        <w:numPr>
          <w:ilvl w:val="0"/>
          <w:numId w:val="8"/>
        </w:numPr>
        <w:tabs>
          <w:tab w:val="left" w:pos="1276"/>
        </w:tabs>
        <w:ind w:left="0" w:firstLine="709"/>
        <w:rPr>
          <w:szCs w:val="28"/>
        </w:rPr>
      </w:pPr>
      <w:r w:rsidRPr="007B6D7A">
        <w:rPr>
          <w:szCs w:val="28"/>
        </w:rPr>
        <w:t xml:space="preserve">Пивоваров Д.В. Освидетельствование на состояние алкогольного опьянения и направление на медицинское освидетельствование на состояние алкогольного опьянения как меры обеспечения производства по делам об административных правонарушениях // </w:t>
      </w:r>
      <w:r w:rsidRPr="007B6D7A">
        <w:rPr>
          <w:szCs w:val="28"/>
          <w:lang w:val="kk-KZ"/>
        </w:rPr>
        <w:t>Алтайский юридический вестник</w:t>
      </w:r>
      <w:r w:rsidRPr="007B6D7A">
        <w:rPr>
          <w:szCs w:val="28"/>
        </w:rPr>
        <w:t xml:space="preserve">. – 2017. - № 3 (19). – С. 56-60. </w:t>
      </w:r>
    </w:p>
    <w:p w14:paraId="583ECCDD" w14:textId="77777777" w:rsidR="002D61FD" w:rsidRPr="007B6D7A" w:rsidRDefault="002D61FD" w:rsidP="00F07875">
      <w:pPr>
        <w:widowControl w:val="0"/>
        <w:numPr>
          <w:ilvl w:val="0"/>
          <w:numId w:val="8"/>
        </w:numPr>
        <w:tabs>
          <w:tab w:val="left" w:pos="1276"/>
        </w:tabs>
        <w:ind w:left="0" w:firstLine="709"/>
        <w:rPr>
          <w:szCs w:val="28"/>
        </w:rPr>
      </w:pPr>
      <w:r w:rsidRPr="007B6D7A">
        <w:rPr>
          <w:szCs w:val="28"/>
        </w:rPr>
        <w:t>Приказ Министра внутренних дел Республики Казахстан. Стандарт «Государственная регистрация и учет отдельных видов транспортных средств по идентификационному номеру транспортного средства»: издан 14 апреля 2015 года № 341 (у</w:t>
      </w:r>
      <w:r w:rsidRPr="007B6D7A">
        <w:rPr>
          <w:spacing w:val="2"/>
          <w:szCs w:val="28"/>
        </w:rPr>
        <w:t>тратил силу приказом Министра внутренних дел Республики Казахстан от 31 марта 2020 года № 280</w:t>
      </w:r>
      <w:r w:rsidRPr="007B6D7A">
        <w:rPr>
          <w:szCs w:val="28"/>
        </w:rPr>
        <w:t xml:space="preserve">) // </w:t>
      </w:r>
      <w:hyperlink r:id="rId121" w:history="1">
        <w:r w:rsidRPr="007B6D7A">
          <w:rPr>
            <w:rStyle w:val="af"/>
            <w:rFonts w:eastAsiaTheme="majorEastAsia"/>
            <w:color w:val="auto"/>
            <w:szCs w:val="28"/>
            <w:u w:val="none"/>
          </w:rPr>
          <w:t>https://adilet.zan.kz/rus/docs/V1500011112</w:t>
        </w:r>
      </w:hyperlink>
      <w:r w:rsidRPr="007B6D7A">
        <w:rPr>
          <w:szCs w:val="28"/>
        </w:rPr>
        <w:t xml:space="preserve"> (дата обращения: 10.07.2020).</w:t>
      </w:r>
    </w:p>
    <w:p w14:paraId="7C461385" w14:textId="77777777" w:rsidR="002D61FD" w:rsidRPr="007B6D7A" w:rsidRDefault="002D61FD" w:rsidP="00F07875">
      <w:pPr>
        <w:widowControl w:val="0"/>
        <w:numPr>
          <w:ilvl w:val="0"/>
          <w:numId w:val="8"/>
        </w:numPr>
        <w:tabs>
          <w:tab w:val="left" w:pos="1276"/>
        </w:tabs>
        <w:ind w:left="0" w:firstLine="709"/>
        <w:rPr>
          <w:szCs w:val="28"/>
        </w:rPr>
      </w:pPr>
      <w:r w:rsidRPr="007B6D7A">
        <w:rPr>
          <w:szCs w:val="28"/>
        </w:rPr>
        <w:t>Горяинов А.И., Кузин В.В., Якимов А.Ю. Запрещение эксплуатации транспортного средства как мера административного принуждения в сфере обеспечения безопасности дорожного движения // Полицейское право. – 2007. - № 2. – С. 49-54.</w:t>
      </w:r>
    </w:p>
    <w:p w14:paraId="2767E255" w14:textId="77777777" w:rsidR="002D61FD" w:rsidRPr="007B6D7A" w:rsidRDefault="002D61FD" w:rsidP="00F07875">
      <w:pPr>
        <w:widowControl w:val="0"/>
        <w:numPr>
          <w:ilvl w:val="0"/>
          <w:numId w:val="8"/>
        </w:numPr>
        <w:tabs>
          <w:tab w:val="left" w:pos="1276"/>
        </w:tabs>
        <w:ind w:left="0" w:firstLine="709"/>
        <w:rPr>
          <w:szCs w:val="28"/>
        </w:rPr>
      </w:pPr>
      <w:r w:rsidRPr="007B6D7A">
        <w:rPr>
          <w:szCs w:val="28"/>
        </w:rPr>
        <w:t>Чернов Ю.И., Жиганюк Н.И. Досмотр и осмотр транспортного средства // Современные научные исследования и разработки. – 2017. - № 9 (17). – С. 514-516.</w:t>
      </w:r>
    </w:p>
    <w:p w14:paraId="5762AADF" w14:textId="77777777" w:rsidR="002D61FD" w:rsidRPr="007B6D7A" w:rsidRDefault="002D61FD" w:rsidP="00F07875">
      <w:pPr>
        <w:widowControl w:val="0"/>
        <w:numPr>
          <w:ilvl w:val="0"/>
          <w:numId w:val="8"/>
        </w:numPr>
        <w:tabs>
          <w:tab w:val="left" w:pos="1276"/>
        </w:tabs>
        <w:ind w:left="0" w:firstLine="709"/>
        <w:rPr>
          <w:szCs w:val="28"/>
        </w:rPr>
      </w:pPr>
      <w:r w:rsidRPr="007B6D7A">
        <w:rPr>
          <w:rStyle w:val="s1"/>
          <w:rFonts w:ascii="Times New Roman" w:hAnsi="Times New Roman"/>
          <w:b w:val="0"/>
          <w:color w:val="auto"/>
          <w:sz w:val="28"/>
          <w:szCs w:val="28"/>
        </w:rPr>
        <w:t xml:space="preserve">Уголовно-процессуальный кодекс Республики Казахстан: кодекс Республики Казахстан от 4 июля 2014 года №213 // </w:t>
      </w:r>
      <w:hyperlink r:id="rId122" w:history="1">
        <w:r w:rsidRPr="007B6D7A">
          <w:rPr>
            <w:rStyle w:val="af"/>
            <w:rFonts w:eastAsiaTheme="majorEastAsia"/>
            <w:color w:val="auto"/>
            <w:szCs w:val="28"/>
            <w:u w:val="none"/>
          </w:rPr>
          <w:t>https://adilet.zan.kz/rus/docs/K970000206</w:t>
        </w:r>
      </w:hyperlink>
      <w:r w:rsidRPr="007B6D7A">
        <w:rPr>
          <w:szCs w:val="28"/>
        </w:rPr>
        <w:t xml:space="preserve"> (дата обращения: 12.07.2021)</w:t>
      </w:r>
      <w:r w:rsidRPr="007B6D7A">
        <w:rPr>
          <w:rStyle w:val="s1"/>
          <w:rFonts w:ascii="Times New Roman" w:hAnsi="Times New Roman"/>
          <w:b w:val="0"/>
          <w:color w:val="auto"/>
          <w:sz w:val="28"/>
          <w:szCs w:val="28"/>
        </w:rPr>
        <w:t xml:space="preserve">. </w:t>
      </w:r>
    </w:p>
    <w:p w14:paraId="7F421E99" w14:textId="77777777" w:rsidR="002D61FD" w:rsidRPr="007B6D7A" w:rsidRDefault="002D61FD" w:rsidP="00F07875">
      <w:pPr>
        <w:widowControl w:val="0"/>
        <w:numPr>
          <w:ilvl w:val="0"/>
          <w:numId w:val="8"/>
        </w:numPr>
        <w:tabs>
          <w:tab w:val="left" w:pos="1276"/>
        </w:tabs>
        <w:autoSpaceDE w:val="0"/>
        <w:autoSpaceDN w:val="0"/>
        <w:adjustRightInd w:val="0"/>
        <w:ind w:left="0" w:firstLine="709"/>
        <w:rPr>
          <w:szCs w:val="28"/>
        </w:rPr>
      </w:pPr>
      <w:r w:rsidRPr="007B6D7A">
        <w:rPr>
          <w:szCs w:val="28"/>
        </w:rPr>
        <w:t>Латухина В.С. Медицинское освидетельствование на состояние опьянения как меры обеспечения производства по делам об административных правонарушениях // Экономика, социология, право. – 2017. - № 3. – С. 113-119.</w:t>
      </w:r>
    </w:p>
    <w:p w14:paraId="269CE1DF" w14:textId="77777777" w:rsidR="002D61FD" w:rsidRPr="007B6D7A" w:rsidRDefault="002D61FD" w:rsidP="00F07875">
      <w:pPr>
        <w:widowControl w:val="0"/>
        <w:numPr>
          <w:ilvl w:val="0"/>
          <w:numId w:val="8"/>
        </w:numPr>
        <w:shd w:val="clear" w:color="auto" w:fill="FFFFFF"/>
        <w:tabs>
          <w:tab w:val="left" w:pos="1276"/>
        </w:tabs>
        <w:autoSpaceDE w:val="0"/>
        <w:autoSpaceDN w:val="0"/>
        <w:adjustRightInd w:val="0"/>
        <w:ind w:left="0" w:firstLine="709"/>
        <w:textAlignment w:val="baseline"/>
        <w:rPr>
          <w:szCs w:val="28"/>
        </w:rPr>
      </w:pPr>
      <w:r w:rsidRPr="007B6D7A">
        <w:rPr>
          <w:szCs w:val="28"/>
        </w:rPr>
        <w:t xml:space="preserve">Смольникова О.Н. Виды взысканий в административном законодательстве Республике Казахстан: состояние и пути совершенствования  // 25 лет органам внутренних дел Республики Казахстан: итоги и перспективы развития: матер. Междунар. науч.-практ. конф., посв. 25-летию органов внутренних дел Республики Казахстан, 27 октября 2017 г. - Қостанай: ҚР ІІМ Ш. Қабылбаев атындағы Қостанай академиясы, 2017. - 554 </w:t>
      </w:r>
      <w:r w:rsidRPr="007B6D7A">
        <w:rPr>
          <w:szCs w:val="28"/>
          <w:lang w:val="en-US"/>
        </w:rPr>
        <w:t>c</w:t>
      </w:r>
      <w:r w:rsidRPr="007B6D7A">
        <w:rPr>
          <w:szCs w:val="28"/>
        </w:rPr>
        <w:t>.</w:t>
      </w:r>
    </w:p>
    <w:p w14:paraId="6B91FF73" w14:textId="77777777" w:rsidR="002D61FD" w:rsidRPr="007B6D7A" w:rsidRDefault="002D61FD" w:rsidP="00F07875">
      <w:pPr>
        <w:widowControl w:val="0"/>
        <w:numPr>
          <w:ilvl w:val="0"/>
          <w:numId w:val="8"/>
        </w:numPr>
        <w:shd w:val="clear" w:color="auto" w:fill="FFFFFF"/>
        <w:tabs>
          <w:tab w:val="left" w:pos="1276"/>
        </w:tabs>
        <w:autoSpaceDE w:val="0"/>
        <w:autoSpaceDN w:val="0"/>
        <w:adjustRightInd w:val="0"/>
        <w:ind w:left="0" w:firstLine="709"/>
        <w:textAlignment w:val="baseline"/>
        <w:rPr>
          <w:szCs w:val="28"/>
        </w:rPr>
      </w:pPr>
      <w:r w:rsidRPr="007B6D7A">
        <w:rPr>
          <w:szCs w:val="28"/>
        </w:rPr>
        <w:t xml:space="preserve">Закон Республики Казахстан. О внесении изменений и дополнений в некоторые законодательные акты Республики Казахстан по вопросам дорожного движения: </w:t>
      </w:r>
      <w:r w:rsidRPr="007B6D7A">
        <w:rPr>
          <w:szCs w:val="28"/>
          <w:lang w:val="kk-KZ"/>
        </w:rPr>
        <w:t xml:space="preserve">принят </w:t>
      </w:r>
      <w:r w:rsidRPr="007B6D7A">
        <w:rPr>
          <w:szCs w:val="28"/>
        </w:rPr>
        <w:t>3 июля 2017 года № 83-</w:t>
      </w:r>
      <w:r w:rsidRPr="007B6D7A">
        <w:rPr>
          <w:szCs w:val="28"/>
          <w:lang w:val="en-US"/>
        </w:rPr>
        <w:t>VI</w:t>
      </w:r>
      <w:r w:rsidRPr="007B6D7A">
        <w:rPr>
          <w:szCs w:val="28"/>
        </w:rPr>
        <w:t xml:space="preserve"> // </w:t>
      </w:r>
      <w:hyperlink r:id="rId123" w:history="1">
        <w:r w:rsidRPr="007B6D7A">
          <w:rPr>
            <w:rStyle w:val="af"/>
            <w:rFonts w:eastAsiaTheme="majorEastAsia"/>
            <w:color w:val="auto"/>
            <w:szCs w:val="28"/>
            <w:u w:val="none"/>
          </w:rPr>
          <w:t>https://adilet.zan.kz/rus/docs/Z1700000083</w:t>
        </w:r>
      </w:hyperlink>
      <w:r w:rsidRPr="007B6D7A">
        <w:rPr>
          <w:szCs w:val="28"/>
        </w:rPr>
        <w:t xml:space="preserve"> (дата обращения: 10.09.2021)</w:t>
      </w:r>
      <w:r w:rsidRPr="007B6D7A">
        <w:rPr>
          <w:rStyle w:val="s1"/>
          <w:rFonts w:ascii="Times New Roman" w:hAnsi="Times New Roman"/>
          <w:b w:val="0"/>
          <w:color w:val="auto"/>
          <w:sz w:val="28"/>
          <w:szCs w:val="28"/>
        </w:rPr>
        <w:t>.</w:t>
      </w:r>
    </w:p>
    <w:p w14:paraId="5B01DE01" w14:textId="77777777" w:rsidR="002D61FD" w:rsidRPr="007B6D7A" w:rsidRDefault="002D61FD" w:rsidP="00F07875">
      <w:pPr>
        <w:pStyle w:val="22"/>
        <w:widowControl w:val="0"/>
        <w:numPr>
          <w:ilvl w:val="0"/>
          <w:numId w:val="8"/>
        </w:numPr>
        <w:shd w:val="clear" w:color="auto" w:fill="FFFFFF"/>
        <w:tabs>
          <w:tab w:val="left" w:pos="1276"/>
        </w:tabs>
        <w:spacing w:line="240" w:lineRule="auto"/>
        <w:ind w:left="0" w:firstLine="709"/>
        <w:textAlignment w:val="baseline"/>
        <w:rPr>
          <w:szCs w:val="28"/>
        </w:rPr>
      </w:pPr>
      <w:r w:rsidRPr="007B6D7A">
        <w:rPr>
          <w:szCs w:val="28"/>
        </w:rPr>
        <w:t xml:space="preserve">Инструкция о порядке направления граждан на освидетельствование для установления состояния опьянения и проведения освидетельствования: утв. МВД СССР, Минздравом СССР, Минюстом СССР от 29 июня 1983 г. № 45/06-14/14к-8-347 // </w:t>
      </w:r>
      <w:hyperlink r:id="rId124" w:history="1">
        <w:r w:rsidRPr="007B6D7A">
          <w:rPr>
            <w:rStyle w:val="af"/>
            <w:rFonts w:eastAsiaTheme="majorEastAsia"/>
            <w:color w:val="auto"/>
            <w:szCs w:val="28"/>
            <w:u w:val="none"/>
          </w:rPr>
          <w:t>https://sudact.ru/law/instruktsiia-o-poriadke-napravleniia-grazhdan-na-osvidetelstvovanie/</w:t>
        </w:r>
      </w:hyperlink>
      <w:r w:rsidRPr="007B6D7A">
        <w:rPr>
          <w:szCs w:val="28"/>
        </w:rPr>
        <w:t xml:space="preserve"> (дата обращения: 18.09.2020).</w:t>
      </w:r>
    </w:p>
    <w:p w14:paraId="71AEB689" w14:textId="35E41AAC" w:rsidR="002D61FD" w:rsidRPr="007B6D7A" w:rsidRDefault="002D61FD" w:rsidP="00F07875">
      <w:pPr>
        <w:pStyle w:val="22"/>
        <w:widowControl w:val="0"/>
        <w:numPr>
          <w:ilvl w:val="0"/>
          <w:numId w:val="8"/>
        </w:numPr>
        <w:shd w:val="clear" w:color="auto" w:fill="FFFFFF"/>
        <w:tabs>
          <w:tab w:val="left" w:pos="1276"/>
        </w:tabs>
        <w:spacing w:line="240" w:lineRule="auto"/>
        <w:ind w:left="0" w:firstLine="709"/>
        <w:textAlignment w:val="baseline"/>
        <w:rPr>
          <w:szCs w:val="28"/>
        </w:rPr>
      </w:pPr>
      <w:r w:rsidRPr="007B6D7A">
        <w:rPr>
          <w:szCs w:val="28"/>
        </w:rPr>
        <w:t>Баканов К.С. Административно-правовой запрет на управление транспортным средством в состоянии опьянения:</w:t>
      </w:r>
      <w:r w:rsidRPr="007B6D7A">
        <w:rPr>
          <w:szCs w:val="28"/>
          <w:lang w:val="kk-KZ"/>
        </w:rPr>
        <w:t xml:space="preserve"> </w:t>
      </w:r>
      <w:r w:rsidR="004B2802" w:rsidRPr="007B6D7A">
        <w:rPr>
          <w:szCs w:val="28"/>
          <w:lang w:val="kk-KZ"/>
        </w:rPr>
        <w:t>дис</w:t>
      </w:r>
      <w:r w:rsidRPr="007B6D7A">
        <w:rPr>
          <w:szCs w:val="28"/>
        </w:rPr>
        <w:t xml:space="preserve">. … канд. юрид. наук. – М., 2018. </w:t>
      </w:r>
      <w:r w:rsidR="004B2802" w:rsidRPr="007B6D7A">
        <w:rPr>
          <w:szCs w:val="28"/>
        </w:rPr>
        <w:t>–</w:t>
      </w:r>
      <w:r w:rsidRPr="007B6D7A">
        <w:rPr>
          <w:szCs w:val="28"/>
        </w:rPr>
        <w:t xml:space="preserve"> </w:t>
      </w:r>
      <w:r w:rsidR="004B2802" w:rsidRPr="007B6D7A">
        <w:rPr>
          <w:szCs w:val="28"/>
        </w:rPr>
        <w:t>17</w:t>
      </w:r>
      <w:r w:rsidRPr="007B6D7A">
        <w:rPr>
          <w:szCs w:val="28"/>
        </w:rPr>
        <w:t xml:space="preserve">2 с. </w:t>
      </w:r>
    </w:p>
    <w:p w14:paraId="569D8E5E" w14:textId="77777777" w:rsidR="002D61FD" w:rsidRPr="007B6D7A" w:rsidRDefault="002D61FD" w:rsidP="00F07875">
      <w:pPr>
        <w:pStyle w:val="22"/>
        <w:widowControl w:val="0"/>
        <w:numPr>
          <w:ilvl w:val="0"/>
          <w:numId w:val="8"/>
        </w:numPr>
        <w:shd w:val="clear" w:color="auto" w:fill="FFFFFF"/>
        <w:tabs>
          <w:tab w:val="left" w:pos="1276"/>
        </w:tabs>
        <w:spacing w:line="240" w:lineRule="auto"/>
        <w:ind w:left="0" w:firstLine="709"/>
        <w:textAlignment w:val="baseline"/>
        <w:rPr>
          <w:szCs w:val="28"/>
        </w:rPr>
      </w:pPr>
      <w:r w:rsidRPr="007B6D7A">
        <w:rPr>
          <w:szCs w:val="28"/>
        </w:rPr>
        <w:t xml:space="preserve">Кохан Р.Ю. Административно-правовые основы применения полицией медицинского освидетельствования на состояние наркотического опьянения: автореф.  … канд. юрид. наук. – Краснодар, 2021. - 31 с. </w:t>
      </w:r>
    </w:p>
    <w:p w14:paraId="756B9BDD" w14:textId="77777777" w:rsidR="002D61FD" w:rsidRPr="007B6D7A" w:rsidRDefault="002D61FD" w:rsidP="00F07875">
      <w:pPr>
        <w:pStyle w:val="22"/>
        <w:widowControl w:val="0"/>
        <w:numPr>
          <w:ilvl w:val="0"/>
          <w:numId w:val="8"/>
        </w:numPr>
        <w:shd w:val="clear" w:color="auto" w:fill="FFFFFF"/>
        <w:tabs>
          <w:tab w:val="left" w:pos="1276"/>
        </w:tabs>
        <w:spacing w:line="240" w:lineRule="auto"/>
        <w:ind w:left="0" w:firstLine="709"/>
        <w:textAlignment w:val="baseline"/>
        <w:rPr>
          <w:szCs w:val="28"/>
        </w:rPr>
      </w:pPr>
      <w:r w:rsidRPr="007B6D7A">
        <w:rPr>
          <w:szCs w:val="28"/>
        </w:rPr>
        <w:t>Великая Т.В. Особенности судебного и управленческого осуществления производства по делам об административных правонарушениях в Российской Федерации и Республике Казахстан: дис. … канд. юрид. наук. – Челябинск, 2005. – 163 с.</w:t>
      </w:r>
    </w:p>
    <w:p w14:paraId="3C4766D2" w14:textId="77777777" w:rsidR="002D61FD" w:rsidRPr="007B6D7A" w:rsidRDefault="002D61FD" w:rsidP="00F07875">
      <w:pPr>
        <w:pStyle w:val="22"/>
        <w:widowControl w:val="0"/>
        <w:numPr>
          <w:ilvl w:val="0"/>
          <w:numId w:val="8"/>
        </w:numPr>
        <w:shd w:val="clear" w:color="auto" w:fill="FFFFFF"/>
        <w:tabs>
          <w:tab w:val="left" w:pos="1276"/>
        </w:tabs>
        <w:spacing w:line="240" w:lineRule="auto"/>
        <w:ind w:left="0" w:firstLine="709"/>
        <w:textAlignment w:val="baseline"/>
        <w:rPr>
          <w:szCs w:val="28"/>
        </w:rPr>
      </w:pPr>
      <w:r w:rsidRPr="007B6D7A">
        <w:rPr>
          <w:szCs w:val="28"/>
        </w:rPr>
        <w:t xml:space="preserve">Головко В.В. Административно-юрисдикционная деятельность органов внутренних дел в области дорожного движения: автореф.  … докт. юрид. наук. – М., 2008. – 39 с. </w:t>
      </w:r>
    </w:p>
    <w:p w14:paraId="1A405198" w14:textId="77777777" w:rsidR="002D61FD" w:rsidRPr="007B6D7A" w:rsidRDefault="002D61FD" w:rsidP="00F07875">
      <w:pPr>
        <w:pStyle w:val="22"/>
        <w:widowControl w:val="0"/>
        <w:numPr>
          <w:ilvl w:val="0"/>
          <w:numId w:val="8"/>
        </w:numPr>
        <w:shd w:val="clear" w:color="auto" w:fill="FFFFFF"/>
        <w:tabs>
          <w:tab w:val="left" w:pos="1276"/>
        </w:tabs>
        <w:spacing w:line="240" w:lineRule="auto"/>
        <w:ind w:left="0" w:firstLine="709"/>
        <w:textAlignment w:val="baseline"/>
        <w:rPr>
          <w:szCs w:val="28"/>
        </w:rPr>
      </w:pPr>
      <w:r w:rsidRPr="007B6D7A">
        <w:rPr>
          <w:szCs w:val="28"/>
        </w:rPr>
        <w:t>Жатканбаева А.Е. Законодательство Республики Казахстан об административной ответственности. - Алматы: Қазақ университеті, 2002. - 82 с.</w:t>
      </w:r>
    </w:p>
    <w:p w14:paraId="3086FCC0" w14:textId="77777777" w:rsidR="002D61FD" w:rsidRPr="007B6D7A" w:rsidRDefault="002D61FD" w:rsidP="00F07875">
      <w:pPr>
        <w:pStyle w:val="22"/>
        <w:widowControl w:val="0"/>
        <w:numPr>
          <w:ilvl w:val="0"/>
          <w:numId w:val="8"/>
        </w:numPr>
        <w:shd w:val="clear" w:color="auto" w:fill="FFFFFF"/>
        <w:tabs>
          <w:tab w:val="left" w:pos="1276"/>
        </w:tabs>
        <w:spacing w:line="240" w:lineRule="auto"/>
        <w:ind w:left="0" w:firstLine="709"/>
        <w:textAlignment w:val="baseline"/>
        <w:rPr>
          <w:szCs w:val="28"/>
        </w:rPr>
      </w:pPr>
      <w:r w:rsidRPr="007B6D7A">
        <w:rPr>
          <w:szCs w:val="28"/>
        </w:rPr>
        <w:t>Бухаева А.А., Жамбаев Е.С., Кереев А.А., Сагадиев А.Н. Проблемы правового положения субъектов административной ответственности // Science &amp; Reality. - 2020. - № 4. – С. 50-55.</w:t>
      </w:r>
    </w:p>
    <w:p w14:paraId="459B24FF" w14:textId="77777777" w:rsidR="002D61FD" w:rsidRPr="007B6D7A" w:rsidRDefault="002D61FD" w:rsidP="00F07875">
      <w:pPr>
        <w:pStyle w:val="22"/>
        <w:widowControl w:val="0"/>
        <w:numPr>
          <w:ilvl w:val="0"/>
          <w:numId w:val="8"/>
        </w:numPr>
        <w:shd w:val="clear" w:color="auto" w:fill="FFFFFF"/>
        <w:tabs>
          <w:tab w:val="left" w:pos="1276"/>
        </w:tabs>
        <w:spacing w:line="240" w:lineRule="auto"/>
        <w:ind w:left="0" w:firstLine="709"/>
        <w:textAlignment w:val="baseline"/>
        <w:rPr>
          <w:szCs w:val="28"/>
        </w:rPr>
      </w:pPr>
      <w:r w:rsidRPr="007B6D7A">
        <w:rPr>
          <w:szCs w:val="28"/>
        </w:rPr>
        <w:t>Жамулдинов В.Н. О толковании термина «наказание» и «взыскание» по административному законодательству Российской Федерации и Республики Казахстан</w:t>
      </w:r>
      <w:r w:rsidRPr="007B6D7A">
        <w:rPr>
          <w:szCs w:val="28"/>
          <w:lang w:val="kk-KZ"/>
        </w:rPr>
        <w:t xml:space="preserve"> </w:t>
      </w:r>
      <w:r w:rsidRPr="007B6D7A">
        <w:rPr>
          <w:szCs w:val="28"/>
        </w:rPr>
        <w:t>(сравнительно-правовой анализ) // Қазақстан Республикасы Заңнама институтының жаршысы. – 2014. - № 3 (35). – С. 44-46.</w:t>
      </w:r>
    </w:p>
    <w:p w14:paraId="6BE71CE8" w14:textId="77777777" w:rsidR="002D61FD" w:rsidRPr="007B6D7A" w:rsidRDefault="002D61FD" w:rsidP="00F07875">
      <w:pPr>
        <w:pStyle w:val="ac"/>
        <w:widowControl w:val="0"/>
        <w:numPr>
          <w:ilvl w:val="0"/>
          <w:numId w:val="8"/>
        </w:numPr>
        <w:tabs>
          <w:tab w:val="left" w:pos="1276"/>
        </w:tabs>
        <w:ind w:left="0" w:firstLine="709"/>
        <w:rPr>
          <w:sz w:val="28"/>
          <w:szCs w:val="28"/>
        </w:rPr>
      </w:pPr>
      <w:r w:rsidRPr="007B6D7A">
        <w:rPr>
          <w:sz w:val="28"/>
          <w:szCs w:val="28"/>
        </w:rPr>
        <w:t>Жетписбаев Б.А. Административная ответственность в Республике Казахстан: учебное пособие. – Алматы: Данекер, 2000. - С. 53.</w:t>
      </w:r>
    </w:p>
    <w:p w14:paraId="1C4CDB0E" w14:textId="77777777" w:rsidR="002D61FD" w:rsidRPr="007B6D7A" w:rsidRDefault="002D61FD" w:rsidP="00F07875">
      <w:pPr>
        <w:pStyle w:val="ac"/>
        <w:widowControl w:val="0"/>
        <w:numPr>
          <w:ilvl w:val="0"/>
          <w:numId w:val="8"/>
        </w:numPr>
        <w:tabs>
          <w:tab w:val="left" w:pos="1276"/>
        </w:tabs>
        <w:ind w:left="0" w:firstLine="709"/>
        <w:rPr>
          <w:sz w:val="28"/>
          <w:szCs w:val="28"/>
        </w:rPr>
      </w:pPr>
      <w:r w:rsidRPr="007B6D7A">
        <w:rPr>
          <w:sz w:val="28"/>
          <w:szCs w:val="28"/>
        </w:rPr>
        <w:t>Алехин А.П., Кармолицкий А.А., Козлов Ю.М. Административное право Российской Федерации: учебник. – М.: Издательство ЗЕРЦАЛО, 1996. - С. 264.</w:t>
      </w:r>
    </w:p>
    <w:p w14:paraId="4B7C7BC8" w14:textId="77777777" w:rsidR="002D61FD" w:rsidRPr="007B6D7A" w:rsidRDefault="002D61FD" w:rsidP="00F07875">
      <w:pPr>
        <w:pStyle w:val="afa"/>
        <w:widowControl w:val="0"/>
        <w:numPr>
          <w:ilvl w:val="0"/>
          <w:numId w:val="8"/>
        </w:numPr>
        <w:tabs>
          <w:tab w:val="left" w:pos="1276"/>
        </w:tabs>
        <w:ind w:left="0" w:firstLine="709"/>
        <w:rPr>
          <w:sz w:val="28"/>
          <w:szCs w:val="28"/>
        </w:rPr>
      </w:pPr>
      <w:r w:rsidRPr="007B6D7A">
        <w:rPr>
          <w:sz w:val="28"/>
          <w:szCs w:val="28"/>
        </w:rPr>
        <w:t>Коренев А.П. Административное право России: учебник: в 3-х ч. - М.: МЮИ МВД России; Издательство «Щит-М», 1997. - Ч. 1. - С. 198.</w:t>
      </w:r>
    </w:p>
    <w:p w14:paraId="01A57D61" w14:textId="77777777" w:rsidR="002D61FD" w:rsidRPr="007B6D7A" w:rsidRDefault="002D61FD" w:rsidP="00F07875">
      <w:pPr>
        <w:pStyle w:val="afa"/>
        <w:widowControl w:val="0"/>
        <w:numPr>
          <w:ilvl w:val="0"/>
          <w:numId w:val="8"/>
        </w:numPr>
        <w:tabs>
          <w:tab w:val="left" w:pos="1276"/>
        </w:tabs>
        <w:ind w:left="0" w:firstLine="709"/>
        <w:rPr>
          <w:sz w:val="28"/>
          <w:szCs w:val="28"/>
        </w:rPr>
      </w:pPr>
      <w:r w:rsidRPr="007B6D7A">
        <w:rPr>
          <w:sz w:val="28"/>
          <w:szCs w:val="28"/>
        </w:rPr>
        <w:t>Бахрах Д.Н. Административная ответственность: учебное пособие. – М., 1999. - С. 7-8.</w:t>
      </w:r>
    </w:p>
    <w:p w14:paraId="44C79DEC" w14:textId="77777777" w:rsidR="002D61FD" w:rsidRPr="007B6D7A" w:rsidRDefault="002D61FD" w:rsidP="00F07875">
      <w:pPr>
        <w:pStyle w:val="afa"/>
        <w:widowControl w:val="0"/>
        <w:numPr>
          <w:ilvl w:val="0"/>
          <w:numId w:val="8"/>
        </w:numPr>
        <w:tabs>
          <w:tab w:val="left" w:pos="1276"/>
        </w:tabs>
        <w:ind w:left="0" w:firstLine="709"/>
        <w:rPr>
          <w:sz w:val="28"/>
          <w:szCs w:val="28"/>
        </w:rPr>
      </w:pPr>
      <w:r w:rsidRPr="007B6D7A">
        <w:rPr>
          <w:sz w:val="28"/>
          <w:szCs w:val="28"/>
        </w:rPr>
        <w:t>Даубеков Т.Д. Административные взыскания и правовой механизм их индивидуализации: учебное пособие. - Караганда, 1996. - С. 7.</w:t>
      </w:r>
    </w:p>
    <w:p w14:paraId="39023C9B" w14:textId="77777777" w:rsidR="002D61FD" w:rsidRPr="007B6D7A" w:rsidRDefault="002D61FD" w:rsidP="00F07875">
      <w:pPr>
        <w:pStyle w:val="af8"/>
        <w:widowControl w:val="0"/>
        <w:numPr>
          <w:ilvl w:val="0"/>
          <w:numId w:val="8"/>
        </w:numPr>
        <w:tabs>
          <w:tab w:val="left" w:pos="1276"/>
        </w:tabs>
        <w:spacing w:after="0"/>
        <w:ind w:left="0" w:firstLine="709"/>
        <w:rPr>
          <w:sz w:val="28"/>
          <w:szCs w:val="28"/>
        </w:rPr>
      </w:pPr>
      <w:r w:rsidRPr="007B6D7A">
        <w:rPr>
          <w:sz w:val="28"/>
          <w:szCs w:val="28"/>
        </w:rPr>
        <w:t>Жетписбаев Б.А. Система административных взысканий в свете нового административного законодательства Республики Казахстан // Воплощение в жизнь национальной идеи о государственной независимости Республики Казахстан: матер. Междун. науч.-теорет. конф., посв. 10-летию Конституционного закона «О государственной независимости Республики Казахстан». – Алматы, 2002. - С. 9.</w:t>
      </w:r>
    </w:p>
    <w:p w14:paraId="25DBCB65" w14:textId="77777777" w:rsidR="002D61FD" w:rsidRPr="007B6D7A" w:rsidRDefault="002D61FD" w:rsidP="00F07875">
      <w:pPr>
        <w:pStyle w:val="af8"/>
        <w:widowControl w:val="0"/>
        <w:numPr>
          <w:ilvl w:val="0"/>
          <w:numId w:val="8"/>
        </w:numPr>
        <w:tabs>
          <w:tab w:val="left" w:pos="1276"/>
        </w:tabs>
        <w:spacing w:after="0"/>
        <w:ind w:left="0" w:firstLine="709"/>
        <w:rPr>
          <w:sz w:val="28"/>
          <w:szCs w:val="28"/>
        </w:rPr>
      </w:pPr>
      <w:r w:rsidRPr="007B6D7A">
        <w:rPr>
          <w:sz w:val="28"/>
          <w:szCs w:val="28"/>
        </w:rPr>
        <w:t>Скворцов С.М. Принципы наложения административного взыскания и их реализация в деятельности органов внутренних дел. – М., 1984. - С. 24.</w:t>
      </w:r>
    </w:p>
    <w:p w14:paraId="7C16A74C" w14:textId="77777777" w:rsidR="002D61FD" w:rsidRPr="007B6D7A" w:rsidRDefault="002D61FD" w:rsidP="00F07875">
      <w:pPr>
        <w:pStyle w:val="af8"/>
        <w:widowControl w:val="0"/>
        <w:numPr>
          <w:ilvl w:val="0"/>
          <w:numId w:val="8"/>
        </w:numPr>
        <w:tabs>
          <w:tab w:val="left" w:pos="1276"/>
        </w:tabs>
        <w:spacing w:after="0"/>
        <w:ind w:left="0" w:firstLine="709"/>
        <w:rPr>
          <w:sz w:val="28"/>
          <w:szCs w:val="28"/>
        </w:rPr>
      </w:pPr>
      <w:r w:rsidRPr="007B6D7A">
        <w:rPr>
          <w:sz w:val="28"/>
          <w:szCs w:val="28"/>
        </w:rPr>
        <w:t xml:space="preserve">Закон Республики Казахстан. Об электронном документе и электронной цифровой подписи: издан 7 января 2003 года № 370-II </w:t>
      </w:r>
      <w:r w:rsidRPr="007B6D7A">
        <w:rPr>
          <w:rStyle w:val="s3"/>
          <w:rFonts w:eastAsiaTheme="majorEastAsia"/>
          <w:i w:val="0"/>
          <w:iCs/>
          <w:color w:val="auto"/>
          <w:sz w:val="28"/>
          <w:szCs w:val="28"/>
          <w:shd w:val="clear" w:color="auto" w:fill="FFFFFF"/>
        </w:rPr>
        <w:t xml:space="preserve">(с </w:t>
      </w:r>
      <w:hyperlink r:id="rId125" w:tooltip="Закон Республики Казахстан от 7 января 2003 года № 370-II " w:history="1">
        <w:r w:rsidRPr="007B6D7A">
          <w:rPr>
            <w:rStyle w:val="af"/>
            <w:iCs/>
            <w:color w:val="auto"/>
            <w:sz w:val="28"/>
            <w:szCs w:val="28"/>
            <w:u w:val="none"/>
          </w:rPr>
          <w:t>изм. и доп.</w:t>
        </w:r>
      </w:hyperlink>
      <w:r w:rsidRPr="007B6D7A">
        <w:rPr>
          <w:rStyle w:val="s3"/>
          <w:rFonts w:eastAsiaTheme="majorEastAsia"/>
          <w:i w:val="0"/>
          <w:iCs/>
          <w:color w:val="auto"/>
          <w:sz w:val="28"/>
          <w:szCs w:val="28"/>
          <w:shd w:val="clear" w:color="auto" w:fill="FFFFFF"/>
        </w:rPr>
        <w:t xml:space="preserve"> по сост. на 25.06.2020 г.) // </w:t>
      </w:r>
      <w:hyperlink r:id="rId126" w:history="1">
        <w:r w:rsidRPr="007B6D7A">
          <w:rPr>
            <w:rStyle w:val="af"/>
            <w:rFonts w:eastAsiaTheme="majorEastAsia"/>
            <w:color w:val="auto"/>
            <w:sz w:val="28"/>
            <w:szCs w:val="28"/>
          </w:rPr>
          <w:t>https://online.zakon.kz/Document/?doc_id=1035484</w:t>
        </w:r>
      </w:hyperlink>
      <w:r w:rsidRPr="007B6D7A">
        <w:rPr>
          <w:sz w:val="28"/>
          <w:szCs w:val="28"/>
        </w:rPr>
        <w:t xml:space="preserve"> (дата обращения: 13.09.2020).</w:t>
      </w:r>
    </w:p>
    <w:p w14:paraId="0C1D0500" w14:textId="77777777" w:rsidR="002D61FD" w:rsidRPr="007B6D7A" w:rsidRDefault="002D61FD" w:rsidP="00F07875">
      <w:pPr>
        <w:pStyle w:val="af8"/>
        <w:widowControl w:val="0"/>
        <w:numPr>
          <w:ilvl w:val="0"/>
          <w:numId w:val="8"/>
        </w:numPr>
        <w:tabs>
          <w:tab w:val="left" w:pos="1276"/>
        </w:tabs>
        <w:spacing w:after="0"/>
        <w:ind w:left="0" w:firstLine="709"/>
        <w:rPr>
          <w:sz w:val="28"/>
          <w:szCs w:val="28"/>
        </w:rPr>
      </w:pPr>
      <w:r w:rsidRPr="007B6D7A">
        <w:rPr>
          <w:sz w:val="28"/>
          <w:szCs w:val="28"/>
        </w:rPr>
        <w:t xml:space="preserve">Указ Президента Республики Казахстан. Об утверждении Стратегического плана развития Республики Казахстан до 2025 года и признании утратившими силу некоторых указов Президента Республики Казахстан: издан 15 февраля 2018 года № 636 // </w:t>
      </w:r>
      <w:hyperlink r:id="rId127" w:history="1">
        <w:r w:rsidRPr="007B6D7A">
          <w:rPr>
            <w:rStyle w:val="af"/>
            <w:rFonts w:eastAsiaTheme="majorEastAsia"/>
            <w:color w:val="auto"/>
            <w:sz w:val="28"/>
            <w:szCs w:val="28"/>
            <w:u w:val="none"/>
          </w:rPr>
          <w:t>https://adilet.zan.kz/rus/docs/U1800000636</w:t>
        </w:r>
      </w:hyperlink>
      <w:r w:rsidRPr="007B6D7A">
        <w:rPr>
          <w:sz w:val="28"/>
          <w:szCs w:val="28"/>
        </w:rPr>
        <w:t xml:space="preserve"> (дата обращения: 10.09.2021).</w:t>
      </w:r>
    </w:p>
    <w:p w14:paraId="5055842D" w14:textId="77777777" w:rsidR="002D61FD" w:rsidRPr="007B6D7A" w:rsidRDefault="002D61FD" w:rsidP="00F07875">
      <w:pPr>
        <w:pStyle w:val="ac"/>
        <w:widowControl w:val="0"/>
        <w:numPr>
          <w:ilvl w:val="0"/>
          <w:numId w:val="8"/>
        </w:numPr>
        <w:tabs>
          <w:tab w:val="left" w:pos="1276"/>
        </w:tabs>
        <w:ind w:left="0" w:firstLine="709"/>
        <w:rPr>
          <w:sz w:val="28"/>
          <w:szCs w:val="28"/>
        </w:rPr>
      </w:pPr>
      <w:r w:rsidRPr="007B6D7A">
        <w:rPr>
          <w:sz w:val="28"/>
          <w:szCs w:val="28"/>
        </w:rPr>
        <w:t>Василенко Г.Н., Виноградов А.И. Административный штраф как вид административного наказания // Актуальные проблемы административного права и процесса. – 2019. - № 1. – С. 13-14.</w:t>
      </w:r>
    </w:p>
    <w:p w14:paraId="7BBC8E82" w14:textId="77777777" w:rsidR="002D61FD" w:rsidRPr="007B6D7A" w:rsidRDefault="002D61FD" w:rsidP="00F07875">
      <w:pPr>
        <w:pStyle w:val="ac"/>
        <w:widowControl w:val="0"/>
        <w:numPr>
          <w:ilvl w:val="0"/>
          <w:numId w:val="8"/>
        </w:numPr>
        <w:tabs>
          <w:tab w:val="left" w:pos="1276"/>
        </w:tabs>
        <w:ind w:left="0" w:firstLine="709"/>
        <w:rPr>
          <w:sz w:val="28"/>
          <w:szCs w:val="28"/>
        </w:rPr>
      </w:pPr>
      <w:r w:rsidRPr="007B6D7A">
        <w:rPr>
          <w:sz w:val="28"/>
          <w:szCs w:val="28"/>
        </w:rPr>
        <w:t>Марина М.П. Меры административно-правового воздействия при исполнении постановлений по делам об административных правонарушениях: автофреф.  … канд. юрид наук. – М., 2020. - 32 с.</w:t>
      </w:r>
    </w:p>
    <w:p w14:paraId="0BB3FB1B" w14:textId="77777777" w:rsidR="002D61FD" w:rsidRPr="007B6D7A" w:rsidRDefault="002D61FD" w:rsidP="00F07875">
      <w:pPr>
        <w:pStyle w:val="af8"/>
        <w:widowControl w:val="0"/>
        <w:numPr>
          <w:ilvl w:val="0"/>
          <w:numId w:val="8"/>
        </w:numPr>
        <w:tabs>
          <w:tab w:val="left" w:pos="1276"/>
        </w:tabs>
        <w:spacing w:after="0"/>
        <w:ind w:left="0" w:firstLine="709"/>
        <w:rPr>
          <w:sz w:val="28"/>
          <w:szCs w:val="28"/>
        </w:rPr>
      </w:pPr>
      <w:r w:rsidRPr="007B6D7A">
        <w:rPr>
          <w:sz w:val="28"/>
          <w:szCs w:val="28"/>
        </w:rPr>
        <w:t xml:space="preserve">Закон Республики Казахстан. О внесении изменений и дополнений в Кодекс РК об административных правонарушениях: принят </w:t>
      </w:r>
      <w:r w:rsidRPr="007B6D7A">
        <w:rPr>
          <w:sz w:val="28"/>
          <w:szCs w:val="28"/>
        </w:rPr>
        <w:br/>
        <w:t xml:space="preserve">20 января 2006 года №123 // </w:t>
      </w:r>
      <w:hyperlink r:id="rId128" w:history="1">
        <w:r w:rsidRPr="007B6D7A">
          <w:rPr>
            <w:rStyle w:val="af"/>
            <w:rFonts w:eastAsiaTheme="majorEastAsia"/>
            <w:color w:val="auto"/>
            <w:sz w:val="28"/>
            <w:szCs w:val="28"/>
            <w:u w:val="none"/>
          </w:rPr>
          <w:t>https://adilet.zan.kz/rus/docs/Z060000123_</w:t>
        </w:r>
      </w:hyperlink>
      <w:r w:rsidRPr="007B6D7A">
        <w:rPr>
          <w:sz w:val="28"/>
          <w:szCs w:val="28"/>
        </w:rPr>
        <w:t xml:space="preserve"> (дата обращения: 10.09.2019). </w:t>
      </w:r>
    </w:p>
    <w:p w14:paraId="12B4E140" w14:textId="77777777" w:rsidR="002D61FD" w:rsidRPr="007B6D7A" w:rsidRDefault="002D61FD" w:rsidP="00F07875">
      <w:pPr>
        <w:pStyle w:val="af8"/>
        <w:widowControl w:val="0"/>
        <w:numPr>
          <w:ilvl w:val="0"/>
          <w:numId w:val="8"/>
        </w:numPr>
        <w:shd w:val="clear" w:color="auto" w:fill="FFFFFF"/>
        <w:tabs>
          <w:tab w:val="left" w:pos="1276"/>
        </w:tabs>
        <w:spacing w:after="0"/>
        <w:ind w:left="0" w:firstLine="709"/>
        <w:textAlignment w:val="baseline"/>
        <w:rPr>
          <w:sz w:val="28"/>
          <w:szCs w:val="28"/>
        </w:rPr>
      </w:pPr>
      <w:r w:rsidRPr="007B6D7A">
        <w:rPr>
          <w:sz w:val="28"/>
          <w:szCs w:val="28"/>
        </w:rPr>
        <w:t xml:space="preserve">Об утверждении Инструкции о порядке изъятия, учета, хранения, передачи и уничтожения вещественных доказательств, документов по уголовным делам, гражданским делам и делам об административных правонарушениях судом, органами прокуратуры, предварительного следствия, дознания и судебной экспертизы: совместный приказ Министра юстиции Республики Казахстан от 12 ноября </w:t>
      </w:r>
      <w:smartTag w:uri="urn:schemas-microsoft-com:office:smarttags" w:element="metricconverter">
        <w:smartTagPr>
          <w:attr w:name="ProductID" w:val="1998 г"/>
        </w:smartTagPr>
        <w:r w:rsidRPr="007B6D7A">
          <w:rPr>
            <w:sz w:val="28"/>
            <w:szCs w:val="28"/>
          </w:rPr>
          <w:t>1998 г</w:t>
        </w:r>
      </w:smartTag>
      <w:r w:rsidRPr="007B6D7A">
        <w:rPr>
          <w:sz w:val="28"/>
          <w:szCs w:val="28"/>
        </w:rPr>
        <w:t xml:space="preserve">. N 121, Генерального прокурора Республики Казахстан от 1 декабря 1998 года N 1043ца, Председателя Комитета национальной безопасности Республики Казахстан от 8 декабря 1998 года N 73, Министра финансов Республики Казахстан от 22 декабря 1998 года N 598, Министра внутренних дел Республики Казахстан от 2 декабря 1998 года N 429, Министра государственных доходов Республики Казахстан от 28 декабря 1998 года N 111 // </w:t>
      </w:r>
      <w:hyperlink r:id="rId129" w:history="1">
        <w:r w:rsidRPr="007B6D7A">
          <w:rPr>
            <w:rStyle w:val="af"/>
            <w:rFonts w:eastAsiaTheme="majorEastAsia"/>
            <w:color w:val="auto"/>
            <w:sz w:val="28"/>
            <w:szCs w:val="28"/>
            <w:u w:val="none"/>
          </w:rPr>
          <w:t>https://adilet.zan.kz/rus/docs/V980000658_</w:t>
        </w:r>
      </w:hyperlink>
      <w:r w:rsidRPr="007B6D7A">
        <w:rPr>
          <w:sz w:val="28"/>
          <w:szCs w:val="28"/>
        </w:rPr>
        <w:t>(дата обращения: 10.09.2021).</w:t>
      </w:r>
    </w:p>
    <w:p w14:paraId="40320EB2" w14:textId="77777777" w:rsidR="002D61FD" w:rsidRPr="007B6D7A" w:rsidRDefault="002D61FD" w:rsidP="00F07875">
      <w:pPr>
        <w:pStyle w:val="ac"/>
        <w:widowControl w:val="0"/>
        <w:numPr>
          <w:ilvl w:val="0"/>
          <w:numId w:val="8"/>
        </w:numPr>
        <w:tabs>
          <w:tab w:val="left" w:pos="1276"/>
        </w:tabs>
        <w:ind w:left="0" w:firstLine="709"/>
        <w:rPr>
          <w:sz w:val="28"/>
          <w:szCs w:val="28"/>
        </w:rPr>
      </w:pPr>
      <w:r w:rsidRPr="007B6D7A">
        <w:rPr>
          <w:sz w:val="28"/>
          <w:szCs w:val="28"/>
        </w:rPr>
        <w:t xml:space="preserve">Некоторые вопросы учета, хранения, оценки и дальнейшего использования имущества, обращенного (поступившего) в собственность государства по отдельным основаниям: утв. Постановлением Правительства Республики Казахстан от 26 июля 2002 года N 833 // </w:t>
      </w:r>
      <w:hyperlink r:id="rId130" w:history="1">
        <w:r w:rsidRPr="007B6D7A">
          <w:rPr>
            <w:rStyle w:val="af"/>
            <w:rFonts w:eastAsiaTheme="majorEastAsia"/>
            <w:color w:val="auto"/>
            <w:sz w:val="28"/>
            <w:szCs w:val="28"/>
            <w:u w:val="none"/>
          </w:rPr>
          <w:t>https://adilet.zan.kz/rus/docs/P020000833_</w:t>
        </w:r>
      </w:hyperlink>
      <w:hyperlink r:id="rId131" w:history="1">
        <w:r w:rsidRPr="007B6D7A">
          <w:rPr>
            <w:rStyle w:val="af"/>
            <w:rFonts w:eastAsiaTheme="majorEastAsia"/>
            <w:color w:val="auto"/>
            <w:sz w:val="28"/>
            <w:szCs w:val="28"/>
            <w:u w:val="none"/>
          </w:rPr>
          <w:t>https://adilet.zan.kz/rus/docs/V980000658</w:t>
        </w:r>
      </w:hyperlink>
      <w:r w:rsidRPr="007B6D7A">
        <w:rPr>
          <w:sz w:val="28"/>
          <w:szCs w:val="28"/>
        </w:rPr>
        <w:t xml:space="preserve">(дата обращения: 10.09.2021). </w:t>
      </w:r>
    </w:p>
    <w:p w14:paraId="5B6A9037" w14:textId="77777777" w:rsidR="002D61FD" w:rsidRPr="007B6D7A" w:rsidRDefault="002D61FD" w:rsidP="00F07875">
      <w:pPr>
        <w:pStyle w:val="ac"/>
        <w:widowControl w:val="0"/>
        <w:numPr>
          <w:ilvl w:val="0"/>
          <w:numId w:val="8"/>
        </w:numPr>
        <w:tabs>
          <w:tab w:val="left" w:pos="1276"/>
        </w:tabs>
        <w:ind w:left="0" w:firstLine="709"/>
        <w:rPr>
          <w:sz w:val="28"/>
          <w:szCs w:val="28"/>
        </w:rPr>
      </w:pPr>
      <w:r w:rsidRPr="007B6D7A">
        <w:rPr>
          <w:sz w:val="28"/>
          <w:szCs w:val="28"/>
        </w:rPr>
        <w:t>Мидловец М.В. Усиление эффективности борьбы с дорожной преступностью путем совершенствования системы наказаний за дорожно-транспортные правонарушения // Ученые записки Крымского федерального университета имени В.И. Вернадского. Юридические науки. – 2017. – Т. 3 (69). № 3. – С. 140–145.</w:t>
      </w:r>
    </w:p>
    <w:p w14:paraId="222B67BF" w14:textId="186C744E" w:rsidR="002D61FD" w:rsidRPr="007B6D7A" w:rsidRDefault="00C16A5F" w:rsidP="00F07875">
      <w:pPr>
        <w:pStyle w:val="ac"/>
        <w:widowControl w:val="0"/>
        <w:numPr>
          <w:ilvl w:val="0"/>
          <w:numId w:val="8"/>
        </w:numPr>
        <w:tabs>
          <w:tab w:val="left" w:pos="1276"/>
        </w:tabs>
        <w:ind w:left="0" w:firstLine="709"/>
        <w:rPr>
          <w:sz w:val="28"/>
          <w:szCs w:val="28"/>
        </w:rPr>
      </w:pPr>
      <w:r w:rsidRPr="007B6D7A">
        <w:rPr>
          <w:sz w:val="28"/>
          <w:szCs w:val="28"/>
        </w:rPr>
        <w:t>Панкова О.В. Конфискация как мера административного наказания // Материал СПС Консультант плюс // http://www.consultant.ru/cons/cgi/online.cgi?req=doc&amp;base=CJI&amp;n=73727 (дата обращения: 15.06.2021).</w:t>
      </w:r>
    </w:p>
    <w:p w14:paraId="7637D516" w14:textId="77777777" w:rsidR="002D61FD" w:rsidRPr="007B6D7A" w:rsidRDefault="002D61FD" w:rsidP="00F07875">
      <w:pPr>
        <w:pStyle w:val="ac"/>
        <w:widowControl w:val="0"/>
        <w:numPr>
          <w:ilvl w:val="0"/>
          <w:numId w:val="8"/>
        </w:numPr>
        <w:tabs>
          <w:tab w:val="left" w:pos="1276"/>
        </w:tabs>
        <w:ind w:left="0" w:firstLine="709"/>
        <w:rPr>
          <w:sz w:val="28"/>
          <w:szCs w:val="28"/>
        </w:rPr>
      </w:pPr>
      <w:r w:rsidRPr="007B6D7A">
        <w:rPr>
          <w:sz w:val="28"/>
          <w:szCs w:val="28"/>
        </w:rPr>
        <w:t xml:space="preserve">Феофилактов А.С. Конфискация орудия административного правонарушения: проблемы судебно-арбитражной практики // Правовое государство: теория и практика. - 2011. - № 4 (26). – С. 58-63. </w:t>
      </w:r>
    </w:p>
    <w:p w14:paraId="56F6B0DD" w14:textId="77777777" w:rsidR="002D61FD" w:rsidRPr="007B6D7A" w:rsidRDefault="002D61FD" w:rsidP="00F07875">
      <w:pPr>
        <w:pStyle w:val="af8"/>
        <w:widowControl w:val="0"/>
        <w:numPr>
          <w:ilvl w:val="0"/>
          <w:numId w:val="8"/>
        </w:numPr>
        <w:tabs>
          <w:tab w:val="left" w:pos="1276"/>
        </w:tabs>
        <w:spacing w:after="0"/>
        <w:ind w:left="0" w:firstLine="709"/>
        <w:rPr>
          <w:sz w:val="28"/>
          <w:szCs w:val="28"/>
        </w:rPr>
      </w:pPr>
      <w:r w:rsidRPr="007B6D7A">
        <w:rPr>
          <w:sz w:val="28"/>
          <w:szCs w:val="28"/>
        </w:rPr>
        <w:t xml:space="preserve">Закон Республики Казахстан. Об исполнительном производстве и статусе судебных исполнителей: принят 2 апреля 2010 года № </w:t>
      </w:r>
      <w:r w:rsidRPr="007B6D7A">
        <w:rPr>
          <w:spacing w:val="2"/>
          <w:sz w:val="28"/>
          <w:szCs w:val="28"/>
        </w:rPr>
        <w:t>261-IV</w:t>
      </w:r>
      <w:r w:rsidRPr="007B6D7A">
        <w:rPr>
          <w:sz w:val="28"/>
          <w:szCs w:val="28"/>
        </w:rPr>
        <w:t xml:space="preserve"> // </w:t>
      </w:r>
      <w:hyperlink r:id="rId132" w:history="1">
        <w:r w:rsidRPr="007B6D7A">
          <w:rPr>
            <w:rStyle w:val="af"/>
            <w:rFonts w:eastAsiaTheme="majorEastAsia"/>
            <w:color w:val="auto"/>
            <w:sz w:val="28"/>
            <w:szCs w:val="28"/>
            <w:u w:val="none"/>
          </w:rPr>
          <w:t>https://adilet.zan.kz/rus/docs/Z100000261_</w:t>
        </w:r>
      </w:hyperlink>
      <w:r w:rsidRPr="007B6D7A">
        <w:rPr>
          <w:sz w:val="28"/>
          <w:szCs w:val="28"/>
        </w:rPr>
        <w:t xml:space="preserve"> (дата обращения: 10.09.2021).</w:t>
      </w:r>
    </w:p>
    <w:p w14:paraId="50EC0280" w14:textId="77777777" w:rsidR="002D61FD" w:rsidRPr="007B6D7A" w:rsidRDefault="002D61FD" w:rsidP="00F07875">
      <w:pPr>
        <w:pStyle w:val="af8"/>
        <w:widowControl w:val="0"/>
        <w:numPr>
          <w:ilvl w:val="0"/>
          <w:numId w:val="8"/>
        </w:numPr>
        <w:tabs>
          <w:tab w:val="left" w:pos="1276"/>
        </w:tabs>
        <w:spacing w:after="0"/>
        <w:ind w:left="0" w:firstLine="709"/>
        <w:rPr>
          <w:sz w:val="28"/>
          <w:szCs w:val="28"/>
        </w:rPr>
      </w:pPr>
      <w:r w:rsidRPr="007B6D7A">
        <w:rPr>
          <w:sz w:val="28"/>
          <w:szCs w:val="28"/>
        </w:rPr>
        <w:t xml:space="preserve">Закон Республики Казахстан. О государственном регулировании развития агропромышленного комплекса и сельских территорий: принят 8 июля 2005 года №66 // </w:t>
      </w:r>
      <w:hyperlink r:id="rId133" w:history="1">
        <w:r w:rsidRPr="007B6D7A">
          <w:rPr>
            <w:rStyle w:val="af"/>
            <w:rFonts w:eastAsiaTheme="majorEastAsia"/>
            <w:color w:val="auto"/>
            <w:sz w:val="28"/>
            <w:szCs w:val="28"/>
            <w:u w:val="none"/>
          </w:rPr>
          <w:t>https://adilet.zan.kz/rus/docs/Z050000066_</w:t>
        </w:r>
      </w:hyperlink>
      <w:r w:rsidRPr="007B6D7A">
        <w:rPr>
          <w:sz w:val="28"/>
          <w:szCs w:val="28"/>
        </w:rPr>
        <w:t xml:space="preserve"> (дата обращения: 18.04.2020).</w:t>
      </w:r>
    </w:p>
    <w:p w14:paraId="0928B7C7" w14:textId="77777777" w:rsidR="002D61FD" w:rsidRPr="007B6D7A" w:rsidRDefault="002D61FD" w:rsidP="00F07875">
      <w:pPr>
        <w:pStyle w:val="af8"/>
        <w:widowControl w:val="0"/>
        <w:numPr>
          <w:ilvl w:val="0"/>
          <w:numId w:val="8"/>
        </w:numPr>
        <w:tabs>
          <w:tab w:val="left" w:pos="1276"/>
        </w:tabs>
        <w:spacing w:after="0"/>
        <w:ind w:left="0" w:firstLine="709"/>
        <w:rPr>
          <w:rStyle w:val="s1"/>
          <w:rFonts w:ascii="Times New Roman" w:hAnsi="Times New Roman"/>
          <w:b w:val="0"/>
          <w:color w:val="auto"/>
          <w:sz w:val="28"/>
          <w:szCs w:val="28"/>
        </w:rPr>
      </w:pPr>
      <w:r w:rsidRPr="007B6D7A">
        <w:rPr>
          <w:sz w:val="28"/>
          <w:szCs w:val="28"/>
        </w:rPr>
        <w:t xml:space="preserve">Майоров В.И., Полякова С.В. Общая характеристика административной ответственности за правонарушения в сфере дорожного движения в Российской Федерации // Sciences of Europe. – 2016. - № 5 (5). – </w:t>
      </w:r>
      <w:r w:rsidRPr="007B6D7A">
        <w:rPr>
          <w:sz w:val="28"/>
          <w:szCs w:val="28"/>
        </w:rPr>
        <w:br/>
        <w:t>С. 46-49.</w:t>
      </w:r>
    </w:p>
    <w:p w14:paraId="7A1F0782" w14:textId="77777777" w:rsidR="002D61FD" w:rsidRPr="007B6D7A" w:rsidRDefault="002D61FD" w:rsidP="00F07875">
      <w:pPr>
        <w:pStyle w:val="af8"/>
        <w:widowControl w:val="0"/>
        <w:numPr>
          <w:ilvl w:val="0"/>
          <w:numId w:val="8"/>
        </w:numPr>
        <w:tabs>
          <w:tab w:val="left" w:pos="1276"/>
        </w:tabs>
        <w:spacing w:after="0"/>
        <w:ind w:left="0" w:firstLine="709"/>
        <w:rPr>
          <w:sz w:val="28"/>
          <w:szCs w:val="28"/>
        </w:rPr>
      </w:pPr>
      <w:r w:rsidRPr="007B6D7A">
        <w:rPr>
          <w:sz w:val="28"/>
          <w:szCs w:val="28"/>
        </w:rPr>
        <w:t>Приказ МВД Республики Казахстан. Об утверждении Инструкции по производству дел об административных правонарушениях в органах внутренних дел РК: издан 13 декабря 2013 года №713 (</w:t>
      </w:r>
      <w:r w:rsidRPr="007B6D7A">
        <w:rPr>
          <w:sz w:val="28"/>
          <w:szCs w:val="28"/>
          <w:lang w:val="kk-KZ"/>
        </w:rPr>
        <w:t xml:space="preserve">утратил </w:t>
      </w:r>
      <w:r w:rsidRPr="007B6D7A">
        <w:rPr>
          <w:spacing w:val="2"/>
          <w:sz w:val="28"/>
          <w:szCs w:val="28"/>
        </w:rPr>
        <w:t>силу приказом Министра внутренних дел Республики Казахстан от 30 декабря 2019 года № 1111</w:t>
      </w:r>
      <w:r w:rsidRPr="007B6D7A">
        <w:rPr>
          <w:sz w:val="28"/>
          <w:szCs w:val="28"/>
        </w:rPr>
        <w:t xml:space="preserve">) // </w:t>
      </w:r>
      <w:hyperlink r:id="rId134" w:history="1">
        <w:r w:rsidRPr="007B6D7A">
          <w:rPr>
            <w:rStyle w:val="af"/>
            <w:rFonts w:eastAsiaTheme="majorEastAsia"/>
            <w:color w:val="auto"/>
            <w:sz w:val="28"/>
            <w:szCs w:val="28"/>
            <w:u w:val="none"/>
          </w:rPr>
          <w:t>https://adilet.zan.kz/rus/docs/V1300009074</w:t>
        </w:r>
      </w:hyperlink>
      <w:r w:rsidRPr="007B6D7A">
        <w:rPr>
          <w:sz w:val="28"/>
          <w:szCs w:val="28"/>
        </w:rPr>
        <w:t xml:space="preserve"> (дата обращения: 10.09.2021).</w:t>
      </w:r>
    </w:p>
    <w:p w14:paraId="13700B9A" w14:textId="77777777" w:rsidR="002D61FD" w:rsidRPr="007B6D7A" w:rsidRDefault="002D61FD" w:rsidP="00F07875">
      <w:pPr>
        <w:pStyle w:val="af8"/>
        <w:widowControl w:val="0"/>
        <w:numPr>
          <w:ilvl w:val="0"/>
          <w:numId w:val="8"/>
        </w:numPr>
        <w:tabs>
          <w:tab w:val="left" w:pos="1276"/>
        </w:tabs>
        <w:spacing w:after="0"/>
        <w:ind w:left="0" w:firstLine="709"/>
        <w:rPr>
          <w:sz w:val="28"/>
          <w:szCs w:val="28"/>
        </w:rPr>
      </w:pPr>
      <w:r w:rsidRPr="007B6D7A">
        <w:rPr>
          <w:sz w:val="28"/>
          <w:szCs w:val="28"/>
        </w:rPr>
        <w:t>В каких странах самые высокие штрафы на нарушение ПДД // https://esquire.kz/v-kakih-stranah-samye-vysokie-shtrafy-za-narushenija-pdd/ (дата обращения 10.09.2021).</w:t>
      </w:r>
    </w:p>
    <w:p w14:paraId="4C79D2B5" w14:textId="77777777" w:rsidR="002D61FD" w:rsidRPr="007B6D7A" w:rsidRDefault="002D61FD" w:rsidP="00F07875">
      <w:pPr>
        <w:pStyle w:val="af8"/>
        <w:widowControl w:val="0"/>
        <w:numPr>
          <w:ilvl w:val="0"/>
          <w:numId w:val="8"/>
        </w:numPr>
        <w:tabs>
          <w:tab w:val="left" w:pos="1276"/>
        </w:tabs>
        <w:spacing w:after="0"/>
        <w:ind w:left="0" w:firstLine="709"/>
        <w:rPr>
          <w:sz w:val="28"/>
          <w:szCs w:val="28"/>
        </w:rPr>
      </w:pPr>
      <w:r w:rsidRPr="007B6D7A">
        <w:rPr>
          <w:sz w:val="28"/>
          <w:szCs w:val="28"/>
        </w:rPr>
        <w:t xml:space="preserve">Сколько водителей лишили прав за вождение в состоянии опьянения в РК // </w:t>
      </w:r>
      <w:hyperlink r:id="rId135" w:history="1">
        <w:r w:rsidRPr="007B6D7A">
          <w:rPr>
            <w:rStyle w:val="af"/>
            <w:color w:val="auto"/>
            <w:sz w:val="28"/>
            <w:szCs w:val="28"/>
            <w:u w:val="none"/>
          </w:rPr>
          <w:t>https://forbes.kz/news/2021/01/25/newsid_242475</w:t>
        </w:r>
      </w:hyperlink>
      <w:r w:rsidRPr="007B6D7A">
        <w:rPr>
          <w:sz w:val="28"/>
          <w:szCs w:val="28"/>
        </w:rPr>
        <w:t xml:space="preserve"> (дата обращения 19.09.2021).</w:t>
      </w:r>
    </w:p>
    <w:p w14:paraId="789559B2" w14:textId="77777777" w:rsidR="002D61FD" w:rsidRPr="007B6D7A" w:rsidRDefault="002D61FD" w:rsidP="00F07875">
      <w:pPr>
        <w:pStyle w:val="af8"/>
        <w:widowControl w:val="0"/>
        <w:numPr>
          <w:ilvl w:val="0"/>
          <w:numId w:val="8"/>
        </w:numPr>
        <w:tabs>
          <w:tab w:val="left" w:pos="1276"/>
        </w:tabs>
        <w:spacing w:after="0"/>
        <w:ind w:left="0" w:firstLine="709"/>
        <w:rPr>
          <w:sz w:val="28"/>
          <w:szCs w:val="28"/>
        </w:rPr>
      </w:pPr>
      <w:r w:rsidRPr="007B6D7A">
        <w:rPr>
          <w:sz w:val="28"/>
          <w:szCs w:val="28"/>
        </w:rPr>
        <w:t xml:space="preserve">За какие нарушения ПДД снижены штрафы в РК // </w:t>
      </w:r>
      <w:hyperlink r:id="rId136" w:history="1">
        <w:r w:rsidRPr="007B6D7A">
          <w:rPr>
            <w:rStyle w:val="af"/>
            <w:color w:val="auto"/>
            <w:sz w:val="28"/>
            <w:szCs w:val="28"/>
            <w:u w:val="none"/>
          </w:rPr>
          <w:t>https://www.zakon.kz/4897655-za-kakie-narusheniya-pdd-snizheny.html</w:t>
        </w:r>
      </w:hyperlink>
      <w:r w:rsidRPr="007B6D7A">
        <w:rPr>
          <w:sz w:val="28"/>
          <w:szCs w:val="28"/>
        </w:rPr>
        <w:t xml:space="preserve"> (дата обращения 12.09.2021).</w:t>
      </w:r>
    </w:p>
    <w:p w14:paraId="149EE9BE" w14:textId="77777777" w:rsidR="002D61FD" w:rsidRPr="007B6D7A" w:rsidRDefault="002D61FD" w:rsidP="00F07875">
      <w:pPr>
        <w:pStyle w:val="af8"/>
        <w:widowControl w:val="0"/>
        <w:numPr>
          <w:ilvl w:val="0"/>
          <w:numId w:val="8"/>
        </w:numPr>
        <w:tabs>
          <w:tab w:val="left" w:pos="1276"/>
        </w:tabs>
        <w:spacing w:after="0"/>
        <w:ind w:left="0" w:firstLine="709"/>
        <w:rPr>
          <w:sz w:val="28"/>
          <w:szCs w:val="28"/>
        </w:rPr>
      </w:pPr>
      <w:r w:rsidRPr="007B6D7A">
        <w:rPr>
          <w:sz w:val="28"/>
          <w:szCs w:val="28"/>
        </w:rPr>
        <w:t xml:space="preserve">О состоянии взыскиваемости административных штрафов в Республике Казахстан за 2020 год // </w:t>
      </w:r>
      <w:hyperlink r:id="rId137" w:history="1">
        <w:r w:rsidRPr="007B6D7A">
          <w:rPr>
            <w:rStyle w:val="af"/>
            <w:color w:val="auto"/>
            <w:sz w:val="28"/>
            <w:szCs w:val="28"/>
            <w:u w:val="none"/>
          </w:rPr>
          <w:t>https://www.gov.kz/memleket/ entities/pravstat/press/news/details/149943?lang=ru</w:t>
        </w:r>
      </w:hyperlink>
      <w:r w:rsidRPr="007B6D7A">
        <w:rPr>
          <w:sz w:val="28"/>
          <w:szCs w:val="28"/>
        </w:rPr>
        <w:t xml:space="preserve"> (дата обращения 17.09.2021).</w:t>
      </w:r>
    </w:p>
    <w:p w14:paraId="2F79DD0A" w14:textId="77777777" w:rsidR="002D61FD" w:rsidRPr="007B6D7A" w:rsidRDefault="002D61FD" w:rsidP="00F07875">
      <w:pPr>
        <w:pStyle w:val="af8"/>
        <w:widowControl w:val="0"/>
        <w:numPr>
          <w:ilvl w:val="0"/>
          <w:numId w:val="8"/>
        </w:numPr>
        <w:tabs>
          <w:tab w:val="left" w:pos="1276"/>
        </w:tabs>
        <w:spacing w:after="0"/>
        <w:ind w:left="0" w:firstLine="709"/>
        <w:rPr>
          <w:sz w:val="28"/>
          <w:szCs w:val="28"/>
        </w:rPr>
      </w:pPr>
      <w:r w:rsidRPr="007B6D7A">
        <w:rPr>
          <w:sz w:val="28"/>
          <w:szCs w:val="28"/>
        </w:rPr>
        <w:t xml:space="preserve">Основы законодательства Союза ССР и союзных республик об административных правонарушениях: приняты Верховным Советом СССР 23 октября 1980 года (по сост. на 28.07.1988 г.) // </w:t>
      </w:r>
      <w:hyperlink r:id="rId138" w:history="1">
        <w:r w:rsidRPr="007B6D7A">
          <w:rPr>
            <w:rStyle w:val="af"/>
            <w:color w:val="auto"/>
            <w:sz w:val="28"/>
            <w:szCs w:val="28"/>
            <w:u w:val="none"/>
          </w:rPr>
          <w:t>http://www.libussr.ru/doc_ussr/usr_10501.htm</w:t>
        </w:r>
      </w:hyperlink>
      <w:r w:rsidRPr="007B6D7A">
        <w:rPr>
          <w:sz w:val="28"/>
          <w:szCs w:val="28"/>
        </w:rPr>
        <w:t xml:space="preserve"> (дата обращения 19.09.2021).</w:t>
      </w:r>
    </w:p>
    <w:p w14:paraId="71219941" w14:textId="77777777" w:rsidR="002D61FD" w:rsidRPr="007B6D7A" w:rsidRDefault="002D61FD" w:rsidP="00F07875">
      <w:pPr>
        <w:pStyle w:val="af8"/>
        <w:widowControl w:val="0"/>
        <w:numPr>
          <w:ilvl w:val="0"/>
          <w:numId w:val="8"/>
        </w:numPr>
        <w:tabs>
          <w:tab w:val="left" w:pos="1276"/>
        </w:tabs>
        <w:spacing w:after="0"/>
        <w:ind w:left="0" w:firstLine="709"/>
        <w:rPr>
          <w:sz w:val="28"/>
          <w:szCs w:val="28"/>
        </w:rPr>
      </w:pPr>
      <w:r w:rsidRPr="007B6D7A">
        <w:rPr>
          <w:sz w:val="28"/>
          <w:szCs w:val="28"/>
        </w:rPr>
        <w:t xml:space="preserve">Айткалиева К. Когда наступает ответственность за систематические нарушения ПДД - лишение права управления транспортным средством // </w:t>
      </w:r>
      <w:hyperlink r:id="rId139" w:history="1">
        <w:r w:rsidRPr="007B6D7A">
          <w:rPr>
            <w:rStyle w:val="af"/>
            <w:color w:val="auto"/>
            <w:sz w:val="28"/>
            <w:szCs w:val="28"/>
            <w:u w:val="none"/>
          </w:rPr>
          <w:t>https://www.zakon.kz/4548750-kogda-nastupaet-otvetstvennost.-za.html</w:t>
        </w:r>
      </w:hyperlink>
      <w:r w:rsidRPr="007B6D7A">
        <w:rPr>
          <w:sz w:val="28"/>
          <w:szCs w:val="28"/>
        </w:rPr>
        <w:t xml:space="preserve"> (дата обращения 13.09.2021).</w:t>
      </w:r>
    </w:p>
    <w:p w14:paraId="31013D8A" w14:textId="77777777" w:rsidR="002D61FD" w:rsidRPr="007B6D7A" w:rsidRDefault="002D61FD" w:rsidP="00F07875">
      <w:pPr>
        <w:pStyle w:val="af8"/>
        <w:widowControl w:val="0"/>
        <w:numPr>
          <w:ilvl w:val="0"/>
          <w:numId w:val="8"/>
        </w:numPr>
        <w:tabs>
          <w:tab w:val="left" w:pos="1276"/>
        </w:tabs>
        <w:spacing w:after="0"/>
        <w:ind w:left="0" w:firstLine="709"/>
        <w:rPr>
          <w:sz w:val="28"/>
          <w:szCs w:val="28"/>
        </w:rPr>
      </w:pPr>
      <w:r w:rsidRPr="007B6D7A">
        <w:rPr>
          <w:sz w:val="28"/>
          <w:szCs w:val="28"/>
        </w:rPr>
        <w:t>Депутаты Сената предложили начислять водителям баллы за нарушения ПДД // https://www.ktk.kz/ru/news/video/2020/01/16/137737/ (дата обращения 21.09.2021).</w:t>
      </w:r>
    </w:p>
    <w:p w14:paraId="17A29267" w14:textId="77777777" w:rsidR="002D61FD" w:rsidRPr="007B6D7A" w:rsidRDefault="002D61FD" w:rsidP="00F07875">
      <w:pPr>
        <w:pStyle w:val="af8"/>
        <w:widowControl w:val="0"/>
        <w:numPr>
          <w:ilvl w:val="0"/>
          <w:numId w:val="8"/>
        </w:numPr>
        <w:tabs>
          <w:tab w:val="left" w:pos="1276"/>
        </w:tabs>
        <w:spacing w:after="0"/>
        <w:ind w:left="0" w:firstLine="709"/>
        <w:rPr>
          <w:sz w:val="28"/>
          <w:szCs w:val="28"/>
        </w:rPr>
      </w:pPr>
      <w:r w:rsidRPr="007B6D7A">
        <w:rPr>
          <w:sz w:val="28"/>
          <w:szCs w:val="28"/>
        </w:rPr>
        <w:t xml:space="preserve">Вводить штрафные баллы для водителей в РК пока не станут // </w:t>
      </w:r>
      <w:hyperlink r:id="rId140" w:history="1">
        <w:r w:rsidRPr="007B6D7A">
          <w:rPr>
            <w:rStyle w:val="af"/>
            <w:color w:val="auto"/>
            <w:sz w:val="28"/>
            <w:szCs w:val="28"/>
            <w:u w:val="none"/>
          </w:rPr>
          <w:t>https://kolesa.kz/content/news/vvodit-shtrafnye-bally-dlya-voditelej-v-rk-poka-ne-stanut/</w:t>
        </w:r>
      </w:hyperlink>
      <w:r w:rsidRPr="007B6D7A">
        <w:rPr>
          <w:sz w:val="28"/>
          <w:szCs w:val="28"/>
        </w:rPr>
        <w:t xml:space="preserve"> (дата обращения 23.09.2021).</w:t>
      </w:r>
    </w:p>
    <w:p w14:paraId="52D746E5" w14:textId="77777777" w:rsidR="002D61FD" w:rsidRPr="007B6D7A" w:rsidRDefault="002D61FD" w:rsidP="00F07875">
      <w:pPr>
        <w:pStyle w:val="ac"/>
        <w:widowControl w:val="0"/>
        <w:numPr>
          <w:ilvl w:val="0"/>
          <w:numId w:val="8"/>
        </w:numPr>
        <w:tabs>
          <w:tab w:val="left" w:pos="1276"/>
        </w:tabs>
        <w:ind w:left="0" w:firstLine="709"/>
        <w:rPr>
          <w:spacing w:val="2"/>
          <w:sz w:val="28"/>
          <w:szCs w:val="28"/>
        </w:rPr>
      </w:pPr>
      <w:r w:rsidRPr="007B6D7A">
        <w:rPr>
          <w:sz w:val="28"/>
          <w:szCs w:val="28"/>
        </w:rPr>
        <w:t>Барахоева А.Р. Административный аре</w:t>
      </w:r>
      <w:r w:rsidRPr="007B6D7A">
        <w:rPr>
          <w:sz w:val="28"/>
          <w:szCs w:val="28"/>
          <w:lang w:val="kk-KZ"/>
        </w:rPr>
        <w:t>ст</w:t>
      </w:r>
      <w:r w:rsidRPr="007B6D7A">
        <w:rPr>
          <w:sz w:val="28"/>
          <w:szCs w:val="28"/>
        </w:rPr>
        <w:t xml:space="preserve">: анализ теории и практики применения // Актуальные проблемы теории и истории правовой системы общества. – 2021. - № 20(20). – С. 44-55. </w:t>
      </w:r>
    </w:p>
    <w:p w14:paraId="27C791FD" w14:textId="77777777" w:rsidR="002D61FD" w:rsidRPr="007B6D7A" w:rsidRDefault="002D61FD" w:rsidP="00F07875">
      <w:pPr>
        <w:pStyle w:val="ac"/>
        <w:widowControl w:val="0"/>
        <w:numPr>
          <w:ilvl w:val="0"/>
          <w:numId w:val="8"/>
        </w:numPr>
        <w:tabs>
          <w:tab w:val="left" w:pos="1276"/>
        </w:tabs>
        <w:ind w:left="0" w:firstLine="709"/>
        <w:rPr>
          <w:spacing w:val="2"/>
          <w:sz w:val="28"/>
          <w:szCs w:val="28"/>
        </w:rPr>
      </w:pPr>
      <w:r w:rsidRPr="007B6D7A">
        <w:rPr>
          <w:sz w:val="28"/>
          <w:szCs w:val="28"/>
        </w:rPr>
        <w:t xml:space="preserve">Закон Республики Казахстан. Об органах военной полиции: принят 21 февраля 2005 года N 32 // </w:t>
      </w:r>
      <w:hyperlink r:id="rId141" w:history="1">
        <w:r w:rsidRPr="007B6D7A">
          <w:rPr>
            <w:rStyle w:val="af"/>
            <w:rFonts w:eastAsiaTheme="majorEastAsia"/>
            <w:color w:val="auto"/>
            <w:sz w:val="28"/>
            <w:szCs w:val="28"/>
            <w:u w:val="none"/>
          </w:rPr>
          <w:t>https://adilet.zan.kz/rus/docs/Z050000032_/history</w:t>
        </w:r>
      </w:hyperlink>
      <w:r w:rsidRPr="007B6D7A">
        <w:rPr>
          <w:sz w:val="28"/>
          <w:szCs w:val="28"/>
        </w:rPr>
        <w:t xml:space="preserve"> (дата обращения: 10.09.2021).</w:t>
      </w:r>
    </w:p>
    <w:p w14:paraId="2E3865BC" w14:textId="77777777" w:rsidR="002D61FD" w:rsidRPr="007B6D7A" w:rsidRDefault="002D61FD" w:rsidP="00F07875">
      <w:pPr>
        <w:pStyle w:val="ac"/>
        <w:widowControl w:val="0"/>
        <w:numPr>
          <w:ilvl w:val="0"/>
          <w:numId w:val="8"/>
        </w:numPr>
        <w:tabs>
          <w:tab w:val="left" w:pos="1276"/>
        </w:tabs>
        <w:ind w:left="0" w:firstLine="709"/>
        <w:rPr>
          <w:spacing w:val="2"/>
          <w:sz w:val="28"/>
          <w:szCs w:val="28"/>
        </w:rPr>
      </w:pPr>
      <w:r w:rsidRPr="007B6D7A">
        <w:rPr>
          <w:sz w:val="28"/>
          <w:szCs w:val="28"/>
        </w:rPr>
        <w:t xml:space="preserve">Приказ Министра внутренних дел Республики Казахстан. Об утверждении Правил организации деятельности специальных приемников органов внутренних дел: издан 23 мая 2011 года № 232 // </w:t>
      </w:r>
      <w:hyperlink r:id="rId142" w:history="1">
        <w:r w:rsidRPr="007B6D7A">
          <w:rPr>
            <w:rStyle w:val="af"/>
            <w:rFonts w:eastAsiaTheme="majorEastAsia"/>
            <w:color w:val="auto"/>
            <w:sz w:val="28"/>
            <w:szCs w:val="28"/>
            <w:u w:val="none"/>
          </w:rPr>
          <w:t>https://adilet.zan.kz/rus/docs/V1100007030</w:t>
        </w:r>
      </w:hyperlink>
      <w:r w:rsidRPr="007B6D7A">
        <w:rPr>
          <w:sz w:val="28"/>
          <w:szCs w:val="28"/>
        </w:rPr>
        <w:t xml:space="preserve"> (дата обращения: 10.09.2021)..</w:t>
      </w:r>
    </w:p>
    <w:p w14:paraId="44A3BA6F" w14:textId="77777777" w:rsidR="002D61FD" w:rsidRPr="007B6D7A" w:rsidRDefault="002D61FD" w:rsidP="00F07875">
      <w:pPr>
        <w:pStyle w:val="ac"/>
        <w:widowControl w:val="0"/>
        <w:numPr>
          <w:ilvl w:val="0"/>
          <w:numId w:val="8"/>
        </w:numPr>
        <w:tabs>
          <w:tab w:val="left" w:pos="1276"/>
        </w:tabs>
        <w:ind w:left="0" w:firstLine="709"/>
        <w:rPr>
          <w:sz w:val="28"/>
          <w:szCs w:val="28"/>
        </w:rPr>
      </w:pPr>
      <w:r w:rsidRPr="007B6D7A">
        <w:rPr>
          <w:sz w:val="28"/>
          <w:szCs w:val="28"/>
        </w:rPr>
        <w:t xml:space="preserve">Приказ Министра обороны Республики Казахстан. Об утверждении Правил отбывания военнослужащими административного ареста на гауптвахте органов военной полиции Вооруженных Сил Республики Казахстан: издан 20 июля 2017 года № 368 // </w:t>
      </w:r>
      <w:hyperlink r:id="rId143" w:history="1">
        <w:r w:rsidRPr="007B6D7A">
          <w:rPr>
            <w:rStyle w:val="af"/>
            <w:rFonts w:eastAsiaTheme="majorEastAsia"/>
            <w:color w:val="auto"/>
            <w:sz w:val="28"/>
            <w:szCs w:val="28"/>
            <w:u w:val="none"/>
          </w:rPr>
          <w:t>https://adilet.zan.kz/rus/docs/V1700015591</w:t>
        </w:r>
      </w:hyperlink>
      <w:r w:rsidRPr="007B6D7A">
        <w:rPr>
          <w:sz w:val="28"/>
          <w:szCs w:val="28"/>
        </w:rPr>
        <w:t xml:space="preserve"> (дата обращения: 10.09.2021).</w:t>
      </w:r>
    </w:p>
    <w:p w14:paraId="583405B2" w14:textId="77777777" w:rsidR="002D61FD" w:rsidRPr="007B6D7A" w:rsidRDefault="002D61FD" w:rsidP="00F07875">
      <w:pPr>
        <w:pStyle w:val="ac"/>
        <w:widowControl w:val="0"/>
        <w:numPr>
          <w:ilvl w:val="0"/>
          <w:numId w:val="8"/>
        </w:numPr>
        <w:tabs>
          <w:tab w:val="left" w:pos="1276"/>
        </w:tabs>
        <w:ind w:left="0" w:firstLine="709"/>
        <w:rPr>
          <w:sz w:val="28"/>
          <w:szCs w:val="28"/>
        </w:rPr>
      </w:pPr>
      <w:r w:rsidRPr="007B6D7A">
        <w:rPr>
          <w:sz w:val="28"/>
          <w:szCs w:val="28"/>
        </w:rPr>
        <w:t xml:space="preserve">Приказ Председателя Комитета национальной безопасности Республики Казахстан. Об утверждении Правил отбывания военнослужащими административного ареста на гауптвахте органов военной полиции Комитета национальной безопасности Республики Казахстан: издан 8 июня 2017 года № 28 // </w:t>
      </w:r>
      <w:hyperlink r:id="rId144" w:history="1">
        <w:r w:rsidRPr="007B6D7A">
          <w:rPr>
            <w:rStyle w:val="af"/>
            <w:rFonts w:eastAsiaTheme="majorEastAsia"/>
            <w:color w:val="auto"/>
            <w:sz w:val="28"/>
            <w:szCs w:val="28"/>
            <w:u w:val="none"/>
          </w:rPr>
          <w:t>https://adilet.zan.kz/rus/docs/V1700015333</w:t>
        </w:r>
      </w:hyperlink>
      <w:r w:rsidRPr="007B6D7A">
        <w:rPr>
          <w:sz w:val="28"/>
          <w:szCs w:val="28"/>
        </w:rPr>
        <w:t xml:space="preserve"> (дата обращения: 10.09.2021).</w:t>
      </w:r>
    </w:p>
    <w:p w14:paraId="5ECB618B" w14:textId="77777777" w:rsidR="002D61FD" w:rsidRPr="007B6D7A" w:rsidRDefault="002D61FD" w:rsidP="00F07875">
      <w:pPr>
        <w:pStyle w:val="ac"/>
        <w:widowControl w:val="0"/>
        <w:numPr>
          <w:ilvl w:val="0"/>
          <w:numId w:val="8"/>
        </w:numPr>
        <w:tabs>
          <w:tab w:val="left" w:pos="1276"/>
        </w:tabs>
        <w:ind w:left="0" w:firstLine="709"/>
        <w:rPr>
          <w:sz w:val="28"/>
          <w:szCs w:val="28"/>
        </w:rPr>
      </w:pPr>
      <w:r w:rsidRPr="007B6D7A">
        <w:rPr>
          <w:sz w:val="28"/>
          <w:szCs w:val="28"/>
        </w:rPr>
        <w:t xml:space="preserve">Хакимов Е.М. О некоторых особенностях предоставления защитника (адвоката) по делу об административном правонарушении в сфере обеспечения безопасности дорожного движения // 6 Балтийский юридический форум «Закон и правопорядок в 3 тысячелетии»: </w:t>
      </w:r>
      <w:r w:rsidRPr="007B6D7A">
        <w:rPr>
          <w:rStyle w:val="s1"/>
          <w:rFonts w:ascii="Times New Roman" w:hAnsi="Times New Roman"/>
          <w:b w:val="0"/>
          <w:color w:val="auto"/>
          <w:sz w:val="28"/>
          <w:szCs w:val="28"/>
        </w:rPr>
        <w:t>мат-лы междунар. науч.-практ. конф.</w:t>
      </w:r>
      <w:r w:rsidRPr="007B6D7A">
        <w:rPr>
          <w:sz w:val="28"/>
          <w:szCs w:val="28"/>
        </w:rPr>
        <w:t xml:space="preserve"> / под ред. д-ра юрид. наук, проф. С.В. Векленко. - Калининградский филиал СПбУ России, 2018. – С. 172-173.</w:t>
      </w:r>
    </w:p>
    <w:p w14:paraId="3B69F035" w14:textId="77777777" w:rsidR="002D61FD" w:rsidRPr="007B6D7A" w:rsidRDefault="002D61FD" w:rsidP="00F07875">
      <w:pPr>
        <w:pStyle w:val="ac"/>
        <w:widowControl w:val="0"/>
        <w:numPr>
          <w:ilvl w:val="0"/>
          <w:numId w:val="8"/>
        </w:numPr>
        <w:tabs>
          <w:tab w:val="left" w:pos="1276"/>
        </w:tabs>
        <w:ind w:left="0" w:firstLine="709"/>
        <w:rPr>
          <w:sz w:val="28"/>
          <w:szCs w:val="28"/>
        </w:rPr>
      </w:pPr>
      <w:r w:rsidRPr="007B6D7A">
        <w:rPr>
          <w:sz w:val="28"/>
          <w:szCs w:val="28"/>
        </w:rPr>
        <w:t xml:space="preserve">Конституция Республики Казахстан: принята 30 августа 1995 года // </w:t>
      </w:r>
      <w:hyperlink r:id="rId145" w:history="1">
        <w:r w:rsidRPr="007B6D7A">
          <w:rPr>
            <w:rStyle w:val="af"/>
            <w:rFonts w:eastAsiaTheme="majorEastAsia"/>
            <w:color w:val="auto"/>
            <w:sz w:val="28"/>
            <w:szCs w:val="28"/>
            <w:u w:val="none"/>
          </w:rPr>
          <w:t>https://adilet.zan.kz/rus/docs/K950001000_</w:t>
        </w:r>
      </w:hyperlink>
      <w:r w:rsidRPr="007B6D7A">
        <w:rPr>
          <w:sz w:val="28"/>
          <w:szCs w:val="28"/>
        </w:rPr>
        <w:t xml:space="preserve"> (дата обращения: 10.09.2022).</w:t>
      </w:r>
    </w:p>
    <w:p w14:paraId="6A30EB81" w14:textId="77777777" w:rsidR="002D61FD" w:rsidRPr="007B6D7A" w:rsidRDefault="002D61FD" w:rsidP="00F07875">
      <w:pPr>
        <w:widowControl w:val="0"/>
        <w:numPr>
          <w:ilvl w:val="0"/>
          <w:numId w:val="8"/>
        </w:numPr>
        <w:tabs>
          <w:tab w:val="left" w:pos="1276"/>
        </w:tabs>
        <w:ind w:left="0" w:firstLine="709"/>
        <w:rPr>
          <w:szCs w:val="28"/>
        </w:rPr>
      </w:pPr>
      <w:r w:rsidRPr="007B6D7A">
        <w:rPr>
          <w:bCs/>
          <w:szCs w:val="28"/>
        </w:rPr>
        <w:t xml:space="preserve">Халиков Ч.Д. Особенности привлечения к административной ответственности за правонарушения, зафиксированные </w:t>
      </w:r>
      <w:r w:rsidRPr="007B6D7A">
        <w:rPr>
          <w:szCs w:val="28"/>
        </w:rPr>
        <w:t xml:space="preserve">приборами наблюдения, работающими в автоматическом режиме // Кабылбаевские чтения: </w:t>
      </w:r>
      <w:r w:rsidRPr="007B6D7A">
        <w:rPr>
          <w:rStyle w:val="s1"/>
          <w:rFonts w:ascii="Times New Roman" w:hAnsi="Times New Roman"/>
          <w:b w:val="0"/>
          <w:color w:val="auto"/>
          <w:sz w:val="28"/>
          <w:szCs w:val="28"/>
        </w:rPr>
        <w:t xml:space="preserve">матер. 1 Республ. науч.-теорет. конф. </w:t>
      </w:r>
      <w:r w:rsidRPr="007B6D7A">
        <w:rPr>
          <w:szCs w:val="28"/>
        </w:rPr>
        <w:t xml:space="preserve">молодых ученых, магистрантов, докторантов, посв. 110-летию Ш. Кабылбаева, 15 марта 2018 года. - </w:t>
      </w:r>
      <w:r w:rsidRPr="007B6D7A">
        <w:rPr>
          <w:rStyle w:val="s1"/>
          <w:rFonts w:ascii="Times New Roman" w:hAnsi="Times New Roman"/>
          <w:b w:val="0"/>
          <w:color w:val="auto"/>
          <w:sz w:val="28"/>
          <w:szCs w:val="28"/>
        </w:rPr>
        <w:t xml:space="preserve">Костанай: </w:t>
      </w:r>
      <w:r w:rsidRPr="007B6D7A">
        <w:rPr>
          <w:szCs w:val="28"/>
        </w:rPr>
        <w:t>Костанайская академия МВД РК им. Ш. Кабылбаева, 2018. – С. 152-156.</w:t>
      </w:r>
    </w:p>
    <w:p w14:paraId="71C7B44A" w14:textId="77777777" w:rsidR="002D61FD" w:rsidRPr="007B6D7A" w:rsidRDefault="002D61FD" w:rsidP="00F07875">
      <w:pPr>
        <w:widowControl w:val="0"/>
        <w:numPr>
          <w:ilvl w:val="0"/>
          <w:numId w:val="8"/>
        </w:numPr>
        <w:tabs>
          <w:tab w:val="left" w:pos="1276"/>
        </w:tabs>
        <w:ind w:left="0" w:firstLine="709"/>
        <w:rPr>
          <w:rStyle w:val="s1"/>
          <w:rFonts w:ascii="Times New Roman" w:hAnsi="Times New Roman"/>
          <w:b w:val="0"/>
          <w:color w:val="auto"/>
          <w:sz w:val="28"/>
          <w:szCs w:val="28"/>
        </w:rPr>
      </w:pPr>
      <w:r w:rsidRPr="007B6D7A">
        <w:rPr>
          <w:rStyle w:val="s1"/>
          <w:rFonts w:ascii="Times New Roman" w:hAnsi="Times New Roman"/>
          <w:b w:val="0"/>
          <w:color w:val="auto"/>
          <w:sz w:val="28"/>
          <w:szCs w:val="28"/>
        </w:rPr>
        <w:t xml:space="preserve">Хакимов Е.М. О проблемах предоставления защитника (адвоката) по делу об административном правонарушении // Кабылбаевские чтения: мат-лы 1 Республиканской науч.-теорет. конф. молодых ученых, магистрантов, докторантов, посв. 110-летию Ш. Кабылбаева. – Костанай: Костанайская академия МВД РК им. Ш. Кабылбаева, 2018. – С. 147-152. </w:t>
      </w:r>
    </w:p>
    <w:p w14:paraId="155C6176" w14:textId="77777777" w:rsidR="002D61FD" w:rsidRPr="007B6D7A" w:rsidRDefault="002D61FD" w:rsidP="00F07875">
      <w:pPr>
        <w:widowControl w:val="0"/>
        <w:numPr>
          <w:ilvl w:val="0"/>
          <w:numId w:val="8"/>
        </w:numPr>
        <w:tabs>
          <w:tab w:val="left" w:pos="1276"/>
        </w:tabs>
        <w:ind w:left="0" w:firstLine="709"/>
        <w:rPr>
          <w:rStyle w:val="s1"/>
          <w:rFonts w:ascii="Times New Roman" w:hAnsi="Times New Roman"/>
          <w:b w:val="0"/>
          <w:color w:val="auto"/>
          <w:sz w:val="28"/>
          <w:szCs w:val="28"/>
        </w:rPr>
      </w:pPr>
      <w:r w:rsidRPr="007B6D7A">
        <w:rPr>
          <w:rStyle w:val="s1"/>
          <w:rFonts w:ascii="Times New Roman" w:hAnsi="Times New Roman"/>
          <w:b w:val="0"/>
          <w:color w:val="auto"/>
          <w:sz w:val="28"/>
          <w:szCs w:val="28"/>
        </w:rPr>
        <w:t xml:space="preserve">Хакимов Е.М. Некоторые проблемы процесса привлечения к административной ответственности за нарушения правил дорожного движения // 25 лет органам внутренних дел Республики Казахстан: итоги и перспективы развития: мат-лы междунар. науч.-практ. конф., посв. 25-летию органов внутренних дел Республики Казахстан. – Костанай: Костанайская академия МВД РК им. Ш. Кабылбаева, 2017. – С. 210-214. </w:t>
      </w:r>
    </w:p>
    <w:p w14:paraId="1413B8F9" w14:textId="77777777" w:rsidR="002D61FD" w:rsidRPr="007B6D7A" w:rsidRDefault="002D61FD" w:rsidP="00F07875">
      <w:pPr>
        <w:widowControl w:val="0"/>
        <w:numPr>
          <w:ilvl w:val="0"/>
          <w:numId w:val="8"/>
        </w:numPr>
        <w:tabs>
          <w:tab w:val="left" w:pos="1276"/>
        </w:tabs>
        <w:ind w:left="0" w:firstLine="709"/>
        <w:rPr>
          <w:rStyle w:val="s1"/>
          <w:rFonts w:ascii="Times New Roman" w:hAnsi="Times New Roman"/>
          <w:b w:val="0"/>
          <w:color w:val="auto"/>
          <w:sz w:val="28"/>
          <w:szCs w:val="28"/>
        </w:rPr>
      </w:pPr>
      <w:r w:rsidRPr="007B6D7A">
        <w:rPr>
          <w:szCs w:val="28"/>
        </w:rPr>
        <w:t xml:space="preserve">Дело об административном правонарушении </w:t>
      </w:r>
      <w:r w:rsidRPr="007B6D7A">
        <w:rPr>
          <w:bCs/>
          <w:szCs w:val="28"/>
        </w:rPr>
        <w:t>№194121 от 27 июля 2015 года об уплате штрафа за нарушение ст. 592 ч. 1 КРКоАП</w:t>
      </w:r>
      <w:r w:rsidRPr="007B6D7A">
        <w:rPr>
          <w:szCs w:val="28"/>
        </w:rPr>
        <w:t xml:space="preserve"> Иванченко А. Материалы судебного кабинета // http://office.sud.kz/lawsuit/.</w:t>
      </w:r>
    </w:p>
    <w:p w14:paraId="53ABD869" w14:textId="77777777" w:rsidR="002D61FD" w:rsidRPr="007B6D7A" w:rsidRDefault="002D61FD" w:rsidP="00F07875">
      <w:pPr>
        <w:widowControl w:val="0"/>
        <w:numPr>
          <w:ilvl w:val="0"/>
          <w:numId w:val="8"/>
        </w:numPr>
        <w:tabs>
          <w:tab w:val="left" w:pos="1276"/>
        </w:tabs>
        <w:ind w:left="0" w:firstLine="709"/>
        <w:rPr>
          <w:rStyle w:val="s1"/>
          <w:rFonts w:ascii="Times New Roman" w:hAnsi="Times New Roman"/>
          <w:b w:val="0"/>
          <w:color w:val="auto"/>
          <w:sz w:val="28"/>
          <w:szCs w:val="28"/>
        </w:rPr>
      </w:pPr>
      <w:r w:rsidRPr="007B6D7A">
        <w:rPr>
          <w:rStyle w:val="s1"/>
          <w:rFonts w:ascii="Times New Roman" w:hAnsi="Times New Roman"/>
          <w:b w:val="0"/>
          <w:color w:val="auto"/>
          <w:sz w:val="28"/>
          <w:szCs w:val="28"/>
        </w:rPr>
        <w:t>Закон Республики Казахстан. О внесении изменений и дополнений в Кодекс Республики Казахстан об административных правонарушениях: принят 29 декабря 2014 года №272-</w:t>
      </w:r>
      <w:r w:rsidRPr="007B6D7A">
        <w:rPr>
          <w:spacing w:val="2"/>
          <w:szCs w:val="28"/>
        </w:rPr>
        <w:t>V ЗРК</w:t>
      </w:r>
      <w:r w:rsidRPr="007B6D7A">
        <w:rPr>
          <w:rStyle w:val="s1"/>
          <w:rFonts w:ascii="Times New Roman" w:hAnsi="Times New Roman"/>
          <w:b w:val="0"/>
          <w:color w:val="auto"/>
          <w:sz w:val="28"/>
          <w:szCs w:val="28"/>
        </w:rPr>
        <w:t xml:space="preserve"> // </w:t>
      </w:r>
      <w:hyperlink r:id="rId146" w:history="1">
        <w:r w:rsidRPr="007B6D7A">
          <w:rPr>
            <w:rStyle w:val="af"/>
            <w:rFonts w:eastAsiaTheme="majorEastAsia"/>
            <w:color w:val="auto"/>
            <w:szCs w:val="28"/>
            <w:u w:val="none"/>
          </w:rPr>
          <w:t>https://adilet.zan.kz/rus/docs/Z1400000272</w:t>
        </w:r>
      </w:hyperlink>
      <w:r w:rsidRPr="007B6D7A">
        <w:rPr>
          <w:szCs w:val="28"/>
        </w:rPr>
        <w:t xml:space="preserve"> (дата обращения: 10.09.2021).</w:t>
      </w:r>
    </w:p>
    <w:p w14:paraId="029A1794" w14:textId="77777777" w:rsidR="002D61FD" w:rsidRPr="007B6D7A" w:rsidRDefault="002D61FD" w:rsidP="00F07875">
      <w:pPr>
        <w:widowControl w:val="0"/>
        <w:numPr>
          <w:ilvl w:val="0"/>
          <w:numId w:val="8"/>
        </w:numPr>
        <w:tabs>
          <w:tab w:val="left" w:pos="1276"/>
        </w:tabs>
        <w:ind w:left="0" w:firstLine="709"/>
        <w:rPr>
          <w:rStyle w:val="s1"/>
          <w:rFonts w:ascii="Times New Roman" w:hAnsi="Times New Roman"/>
          <w:b w:val="0"/>
          <w:color w:val="auto"/>
          <w:sz w:val="28"/>
          <w:szCs w:val="28"/>
        </w:rPr>
      </w:pPr>
      <w:r w:rsidRPr="007B6D7A">
        <w:rPr>
          <w:bCs/>
          <w:szCs w:val="28"/>
        </w:rPr>
        <w:t>Закон Республики Казахстан. О внесении изменений и дополнений в некоторые законодательные акты Республики Казахстан по вопросам противодействия коррупции:</w:t>
      </w:r>
      <w:r w:rsidRPr="007B6D7A">
        <w:rPr>
          <w:rStyle w:val="s1"/>
          <w:rFonts w:ascii="Times New Roman" w:hAnsi="Times New Roman"/>
          <w:b w:val="0"/>
          <w:color w:val="auto"/>
          <w:sz w:val="28"/>
          <w:szCs w:val="28"/>
        </w:rPr>
        <w:t xml:space="preserve"> принят 18 ноября 2015 года №411-</w:t>
      </w:r>
      <w:r w:rsidRPr="007B6D7A">
        <w:rPr>
          <w:spacing w:val="2"/>
          <w:szCs w:val="28"/>
        </w:rPr>
        <w:t xml:space="preserve"> V ЗРК // </w:t>
      </w:r>
      <w:hyperlink r:id="rId147" w:history="1">
        <w:r w:rsidRPr="007B6D7A">
          <w:rPr>
            <w:rStyle w:val="af"/>
            <w:rFonts w:eastAsiaTheme="majorEastAsia"/>
            <w:color w:val="auto"/>
            <w:szCs w:val="28"/>
            <w:u w:val="none"/>
          </w:rPr>
          <w:t>https://adilet.zan.kz/rus/docs/Z1500000411</w:t>
        </w:r>
      </w:hyperlink>
      <w:r w:rsidRPr="007B6D7A">
        <w:rPr>
          <w:szCs w:val="28"/>
        </w:rPr>
        <w:t xml:space="preserve"> (дата обращения: 18.02.2021).</w:t>
      </w:r>
    </w:p>
    <w:p w14:paraId="6C873DAA" w14:textId="77777777" w:rsidR="002D61FD" w:rsidRPr="007B6D7A" w:rsidRDefault="002D61FD" w:rsidP="00F07875">
      <w:pPr>
        <w:widowControl w:val="0"/>
        <w:numPr>
          <w:ilvl w:val="0"/>
          <w:numId w:val="8"/>
        </w:numPr>
        <w:tabs>
          <w:tab w:val="left" w:pos="1276"/>
        </w:tabs>
        <w:ind w:left="0" w:firstLine="709"/>
        <w:rPr>
          <w:bCs/>
          <w:szCs w:val="28"/>
          <w:shd w:val="clear" w:color="auto" w:fill="FFFFFF"/>
        </w:rPr>
      </w:pPr>
      <w:r w:rsidRPr="007B6D7A">
        <w:rPr>
          <w:bCs/>
          <w:szCs w:val="28"/>
          <w:shd w:val="clear" w:color="auto" w:fill="FFFFFF"/>
        </w:rPr>
        <w:t>Закон Республики Казахстан. О внесении изменений и дополнений в некоторые законодательные акты Республики Казахстан по вопросам совершенствования правоохранительной системы: принят 3 июля 2017 года №84</w:t>
      </w:r>
      <w:r w:rsidRPr="007B6D7A">
        <w:rPr>
          <w:spacing w:val="2"/>
          <w:szCs w:val="28"/>
        </w:rPr>
        <w:t xml:space="preserve">-VI // </w:t>
      </w:r>
      <w:hyperlink r:id="rId148" w:history="1">
        <w:r w:rsidRPr="007B6D7A">
          <w:rPr>
            <w:rStyle w:val="af"/>
            <w:rFonts w:eastAsiaTheme="majorEastAsia"/>
            <w:color w:val="auto"/>
            <w:szCs w:val="28"/>
            <w:u w:val="none"/>
          </w:rPr>
          <w:t>https://adilet.zan.kz/rus/docs/Z1700000084</w:t>
        </w:r>
      </w:hyperlink>
      <w:r w:rsidRPr="007B6D7A">
        <w:rPr>
          <w:szCs w:val="28"/>
        </w:rPr>
        <w:t xml:space="preserve"> (дата обращения: 10.06.2021).</w:t>
      </w:r>
    </w:p>
    <w:p w14:paraId="1B5585BE" w14:textId="77777777" w:rsidR="002D61FD" w:rsidRPr="007B6D7A" w:rsidRDefault="002D61FD" w:rsidP="00F07875">
      <w:pPr>
        <w:widowControl w:val="0"/>
        <w:numPr>
          <w:ilvl w:val="0"/>
          <w:numId w:val="8"/>
        </w:numPr>
        <w:tabs>
          <w:tab w:val="left" w:pos="1276"/>
        </w:tabs>
        <w:ind w:left="0" w:firstLine="709"/>
        <w:rPr>
          <w:rStyle w:val="s1"/>
          <w:rFonts w:ascii="Times New Roman" w:hAnsi="Times New Roman"/>
          <w:b w:val="0"/>
          <w:bCs/>
          <w:color w:val="auto"/>
          <w:sz w:val="28"/>
          <w:szCs w:val="28"/>
          <w:shd w:val="clear" w:color="auto" w:fill="FFFFFF"/>
        </w:rPr>
      </w:pPr>
      <w:r w:rsidRPr="007B6D7A">
        <w:rPr>
          <w:bCs/>
          <w:szCs w:val="28"/>
          <w:shd w:val="clear" w:color="auto" w:fill="FFFFFF"/>
        </w:rPr>
        <w:t>Закон Республики Казахстан. О внесении изменений и дополнений в некоторые законодательные акты Республики Казахстан по вопросам таможенного регулирования:</w:t>
      </w:r>
      <w:r w:rsidRPr="007B6D7A">
        <w:rPr>
          <w:rStyle w:val="s1"/>
          <w:rFonts w:ascii="Times New Roman" w:hAnsi="Times New Roman"/>
          <w:b w:val="0"/>
          <w:color w:val="auto"/>
          <w:sz w:val="28"/>
          <w:szCs w:val="28"/>
        </w:rPr>
        <w:t xml:space="preserve"> принят 26 декабря 2017 года №124-</w:t>
      </w:r>
      <w:r w:rsidRPr="007B6D7A">
        <w:rPr>
          <w:spacing w:val="2"/>
          <w:szCs w:val="28"/>
        </w:rPr>
        <w:t xml:space="preserve">VІ ЗРК // </w:t>
      </w:r>
      <w:hyperlink r:id="rId149" w:history="1">
        <w:r w:rsidRPr="007B6D7A">
          <w:rPr>
            <w:rStyle w:val="af"/>
            <w:rFonts w:eastAsiaTheme="majorEastAsia"/>
            <w:color w:val="auto"/>
            <w:szCs w:val="28"/>
          </w:rPr>
          <w:t>https://adilet.zan.kz/rus/search/docs</w:t>
        </w:r>
      </w:hyperlink>
      <w:r w:rsidRPr="007B6D7A">
        <w:rPr>
          <w:szCs w:val="28"/>
        </w:rPr>
        <w:t xml:space="preserve"> (дата обращения: 10.09.2019)</w:t>
      </w:r>
      <w:r w:rsidRPr="007B6D7A">
        <w:rPr>
          <w:spacing w:val="2"/>
          <w:szCs w:val="28"/>
        </w:rPr>
        <w:t>.</w:t>
      </w:r>
    </w:p>
    <w:p w14:paraId="3AF8927B" w14:textId="77777777" w:rsidR="002D61FD" w:rsidRPr="007B6D7A" w:rsidRDefault="002D61FD" w:rsidP="00F07875">
      <w:pPr>
        <w:widowControl w:val="0"/>
        <w:numPr>
          <w:ilvl w:val="0"/>
          <w:numId w:val="8"/>
        </w:numPr>
        <w:tabs>
          <w:tab w:val="left" w:pos="1276"/>
        </w:tabs>
        <w:ind w:left="0" w:firstLine="709"/>
        <w:rPr>
          <w:bCs/>
          <w:szCs w:val="28"/>
          <w:shd w:val="clear" w:color="auto" w:fill="FFFFFF"/>
        </w:rPr>
      </w:pPr>
      <w:r w:rsidRPr="007B6D7A">
        <w:rPr>
          <w:szCs w:val="28"/>
        </w:rPr>
        <w:t>Хакимов Е.М. Ответственность сотрудников ОВД за совершение административных правонарушений в сфере безопасности дорожного движения // «</w:t>
      </w:r>
      <w:r w:rsidRPr="007B6D7A">
        <w:rPr>
          <w:szCs w:val="28"/>
          <w:lang w:val="kk-KZ"/>
        </w:rPr>
        <w:t>Ғ</w:t>
      </w:r>
      <w:r w:rsidRPr="007B6D7A">
        <w:rPr>
          <w:szCs w:val="28"/>
        </w:rPr>
        <w:t xml:space="preserve">ылым - Наука». – 2018. - №2 (57). – С. 113-118. </w:t>
      </w:r>
    </w:p>
    <w:p w14:paraId="6D1844F5" w14:textId="77777777" w:rsidR="002D61FD" w:rsidRPr="007B6D7A" w:rsidRDefault="002D61FD" w:rsidP="00F07875">
      <w:pPr>
        <w:widowControl w:val="0"/>
        <w:numPr>
          <w:ilvl w:val="0"/>
          <w:numId w:val="8"/>
        </w:numPr>
        <w:tabs>
          <w:tab w:val="left" w:pos="1276"/>
        </w:tabs>
        <w:ind w:left="0" w:firstLine="709"/>
        <w:rPr>
          <w:szCs w:val="28"/>
        </w:rPr>
      </w:pPr>
      <w:r w:rsidRPr="007B6D7A">
        <w:rPr>
          <w:szCs w:val="28"/>
        </w:rPr>
        <w:t>Малыхина Т.А. Сочетание дисциплинарной и административной ответственности сотрудников органов внутренних дел» // Вестник Удмуртского Университета. Серия «Экономика и право». - 2015. - Т. 25. - Вып. 6. – С. 154-158.</w:t>
      </w:r>
    </w:p>
    <w:p w14:paraId="571A67C2" w14:textId="77777777" w:rsidR="002D61FD" w:rsidRPr="007B6D7A" w:rsidRDefault="002D61FD" w:rsidP="00F07875">
      <w:pPr>
        <w:widowControl w:val="0"/>
        <w:numPr>
          <w:ilvl w:val="0"/>
          <w:numId w:val="8"/>
        </w:numPr>
        <w:tabs>
          <w:tab w:val="left" w:pos="1276"/>
        </w:tabs>
        <w:ind w:left="0" w:firstLine="709"/>
        <w:rPr>
          <w:rStyle w:val="s1"/>
          <w:rFonts w:ascii="Times New Roman" w:hAnsi="Times New Roman"/>
          <w:b w:val="0"/>
          <w:bCs/>
          <w:color w:val="auto"/>
          <w:sz w:val="28"/>
          <w:szCs w:val="28"/>
          <w:shd w:val="clear" w:color="auto" w:fill="FFFFFF"/>
        </w:rPr>
      </w:pPr>
      <w:r w:rsidRPr="007B6D7A">
        <w:rPr>
          <w:szCs w:val="28"/>
        </w:rPr>
        <w:t xml:space="preserve">Нормативное постановление Верховного суда Республики Казахстан. О некоторых вопросах применения судами норм Общей части Кодекса Республики Казахстан об административных правонарушениях: утв. </w:t>
      </w:r>
      <w:r w:rsidRPr="007B6D7A">
        <w:rPr>
          <w:szCs w:val="28"/>
        </w:rPr>
        <w:br/>
        <w:t xml:space="preserve">22 декабря 2016 года № 12 // </w:t>
      </w:r>
      <w:hyperlink r:id="rId150" w:history="1">
        <w:r w:rsidRPr="007B6D7A">
          <w:rPr>
            <w:rStyle w:val="af"/>
            <w:rFonts w:eastAsiaTheme="majorEastAsia"/>
            <w:color w:val="auto"/>
            <w:szCs w:val="28"/>
            <w:u w:val="none"/>
          </w:rPr>
          <w:t>https://adilet.zan.kz/rus/docs/P160000012S</w:t>
        </w:r>
      </w:hyperlink>
      <w:r w:rsidRPr="007B6D7A">
        <w:rPr>
          <w:szCs w:val="28"/>
        </w:rPr>
        <w:t xml:space="preserve"> (дата обращения: 10.09.2021)</w:t>
      </w:r>
      <w:r w:rsidRPr="007B6D7A">
        <w:rPr>
          <w:spacing w:val="2"/>
          <w:szCs w:val="28"/>
        </w:rPr>
        <w:t>.</w:t>
      </w:r>
    </w:p>
    <w:p w14:paraId="2B0B67F4" w14:textId="77777777" w:rsidR="002D61FD" w:rsidRPr="007B6D7A" w:rsidRDefault="002D61FD" w:rsidP="00F07875">
      <w:pPr>
        <w:widowControl w:val="0"/>
        <w:numPr>
          <w:ilvl w:val="0"/>
          <w:numId w:val="8"/>
        </w:numPr>
        <w:tabs>
          <w:tab w:val="left" w:pos="1276"/>
        </w:tabs>
        <w:ind w:left="0" w:firstLine="709"/>
        <w:rPr>
          <w:szCs w:val="28"/>
        </w:rPr>
      </w:pPr>
      <w:r w:rsidRPr="007B6D7A">
        <w:rPr>
          <w:szCs w:val="28"/>
        </w:rPr>
        <w:t>Корнейчук С.В. Должен ли сотрудник правоохранительных органов нести двойную ответственность по делам об административных правонарушениях? // Исполнение наказаний. – 2012. - №01 (122). – С. 37.</w:t>
      </w:r>
    </w:p>
    <w:p w14:paraId="4C68B3ED" w14:textId="77777777" w:rsidR="002D3218" w:rsidRPr="007B6D7A" w:rsidRDefault="002D61FD" w:rsidP="00F07875">
      <w:pPr>
        <w:widowControl w:val="0"/>
        <w:numPr>
          <w:ilvl w:val="0"/>
          <w:numId w:val="8"/>
        </w:numPr>
        <w:tabs>
          <w:tab w:val="left" w:pos="1276"/>
        </w:tabs>
        <w:ind w:left="0" w:firstLine="709"/>
        <w:rPr>
          <w:szCs w:val="28"/>
        </w:rPr>
      </w:pPr>
      <w:r w:rsidRPr="007B6D7A">
        <w:rPr>
          <w:szCs w:val="28"/>
        </w:rPr>
        <w:t xml:space="preserve">Парманкулова Б.А. К вопросу определения субъектов административной ответственности // Вестник Института законодательства Республики Казахстан. – 2012. - № 3 (27). - </w:t>
      </w:r>
      <w:r w:rsidRPr="007B6D7A">
        <w:rPr>
          <w:szCs w:val="28"/>
          <w:lang w:val="en-US"/>
        </w:rPr>
        <w:t>C</w:t>
      </w:r>
      <w:r w:rsidRPr="007B6D7A">
        <w:rPr>
          <w:szCs w:val="28"/>
        </w:rPr>
        <w:t>. 185-187.</w:t>
      </w:r>
    </w:p>
    <w:p w14:paraId="37570AAD" w14:textId="774981FB" w:rsidR="0010798D" w:rsidRPr="007B6D7A" w:rsidRDefault="002D61FD" w:rsidP="00C50D73">
      <w:pPr>
        <w:widowControl w:val="0"/>
        <w:numPr>
          <w:ilvl w:val="0"/>
          <w:numId w:val="8"/>
        </w:numPr>
        <w:tabs>
          <w:tab w:val="left" w:pos="1276"/>
        </w:tabs>
        <w:ind w:left="0" w:firstLine="709"/>
        <w:rPr>
          <w:b/>
          <w:szCs w:val="28"/>
        </w:rPr>
      </w:pPr>
      <w:r w:rsidRPr="007B6D7A">
        <w:rPr>
          <w:szCs w:val="28"/>
        </w:rPr>
        <w:t xml:space="preserve">Указ Президента Республики Казахстан. О мерах по дальнейшему совершенствованию этических норм и правил поведения государственных служащих Республики Казахстан: издан 29 декабря 2015 года № 153 // </w:t>
      </w:r>
      <w:hyperlink r:id="rId151" w:history="1">
        <w:r w:rsidRPr="007B6D7A">
          <w:rPr>
            <w:rStyle w:val="af"/>
            <w:rFonts w:eastAsiaTheme="majorEastAsia"/>
            <w:color w:val="auto"/>
            <w:szCs w:val="28"/>
            <w:u w:val="none"/>
          </w:rPr>
          <w:t>https://adilet.zan.kz/rus/docs/U1500000153</w:t>
        </w:r>
      </w:hyperlink>
      <w:r w:rsidRPr="007B6D7A">
        <w:rPr>
          <w:szCs w:val="28"/>
        </w:rPr>
        <w:t xml:space="preserve"> (дата обращения: 10.09.2021)</w:t>
      </w:r>
      <w:r w:rsidRPr="007B6D7A">
        <w:rPr>
          <w:spacing w:val="2"/>
          <w:szCs w:val="28"/>
        </w:rPr>
        <w:t>.</w:t>
      </w:r>
      <w:r w:rsidR="00B823E1" w:rsidRPr="007B6D7A">
        <w:rPr>
          <w:szCs w:val="28"/>
        </w:rPr>
        <w:br w:type="page"/>
      </w:r>
      <w:bookmarkStart w:id="22" w:name="_Toc85536286"/>
      <w:r w:rsidR="00C50D73">
        <w:rPr>
          <w:szCs w:val="28"/>
        </w:rPr>
        <w:t xml:space="preserve">                                                   </w:t>
      </w:r>
      <w:r w:rsidR="00B128D0" w:rsidRPr="007B6D7A">
        <w:rPr>
          <w:b/>
        </w:rPr>
        <w:t>ПРИЛОЖЕНИ</w:t>
      </w:r>
      <w:bookmarkEnd w:id="22"/>
      <w:r w:rsidR="00B128D0" w:rsidRPr="007B6D7A">
        <w:rPr>
          <w:b/>
        </w:rPr>
        <w:t>Е А</w:t>
      </w:r>
    </w:p>
    <w:p w14:paraId="2141677D" w14:textId="77777777" w:rsidR="009E63B4" w:rsidRPr="007B6D7A" w:rsidRDefault="009E63B4" w:rsidP="00F07875">
      <w:pPr>
        <w:widowControl w:val="0"/>
        <w:tabs>
          <w:tab w:val="left" w:pos="1276"/>
        </w:tabs>
        <w:jc w:val="center"/>
        <w:rPr>
          <w:b/>
          <w:szCs w:val="28"/>
        </w:rPr>
      </w:pPr>
    </w:p>
    <w:p w14:paraId="7E7F1560" w14:textId="6C63FCCF" w:rsidR="00741919" w:rsidRPr="007B6D7A" w:rsidRDefault="0010798D" w:rsidP="00F07875">
      <w:pPr>
        <w:widowControl w:val="0"/>
        <w:tabs>
          <w:tab w:val="left" w:pos="1276"/>
        </w:tabs>
        <w:jc w:val="center"/>
        <w:rPr>
          <w:szCs w:val="28"/>
        </w:rPr>
      </w:pPr>
      <w:r w:rsidRPr="007B6D7A">
        <w:rPr>
          <w:szCs w:val="28"/>
        </w:rPr>
        <w:t xml:space="preserve">Сравнение норм КоАП стран ВЕЦА по составам правонарушений </w:t>
      </w:r>
      <w:r w:rsidR="00D42564" w:rsidRPr="007B6D7A">
        <w:rPr>
          <w:szCs w:val="28"/>
        </w:rPr>
        <w:br/>
      </w:r>
      <w:r w:rsidRPr="007B6D7A">
        <w:rPr>
          <w:szCs w:val="28"/>
        </w:rPr>
        <w:t>за превышение водителями транспортных средств установленной скорости движения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1985"/>
        <w:gridCol w:w="6911"/>
      </w:tblGrid>
      <w:tr w:rsidR="007B6D7A" w:rsidRPr="007B6D7A" w14:paraId="0106F171" w14:textId="77777777">
        <w:tc>
          <w:tcPr>
            <w:tcW w:w="675" w:type="dxa"/>
          </w:tcPr>
          <w:p w14:paraId="636310CF" w14:textId="77777777" w:rsidR="0010798D" w:rsidRPr="007B6D7A" w:rsidRDefault="0010798D" w:rsidP="00F07875">
            <w:pPr>
              <w:widowControl w:val="0"/>
              <w:tabs>
                <w:tab w:val="left" w:pos="1276"/>
              </w:tabs>
              <w:jc w:val="center"/>
              <w:rPr>
                <w:sz w:val="24"/>
                <w:szCs w:val="24"/>
              </w:rPr>
            </w:pPr>
            <w:r w:rsidRPr="007B6D7A">
              <w:rPr>
                <w:sz w:val="24"/>
                <w:szCs w:val="24"/>
              </w:rPr>
              <w:t>№ п/п</w:t>
            </w:r>
          </w:p>
        </w:tc>
        <w:tc>
          <w:tcPr>
            <w:tcW w:w="1985" w:type="dxa"/>
          </w:tcPr>
          <w:p w14:paraId="6A88C3CB" w14:textId="77777777" w:rsidR="0010798D" w:rsidRPr="007B6D7A" w:rsidRDefault="0010798D" w:rsidP="00F07875">
            <w:pPr>
              <w:widowControl w:val="0"/>
              <w:tabs>
                <w:tab w:val="left" w:pos="1276"/>
              </w:tabs>
              <w:jc w:val="center"/>
              <w:rPr>
                <w:sz w:val="24"/>
                <w:szCs w:val="24"/>
              </w:rPr>
            </w:pPr>
            <w:r w:rsidRPr="007B6D7A">
              <w:rPr>
                <w:sz w:val="24"/>
                <w:szCs w:val="24"/>
              </w:rPr>
              <w:t>Страна и статья КоАП</w:t>
            </w:r>
          </w:p>
        </w:tc>
        <w:tc>
          <w:tcPr>
            <w:tcW w:w="6911" w:type="dxa"/>
          </w:tcPr>
          <w:p w14:paraId="1BCC207C" w14:textId="77777777" w:rsidR="0010798D" w:rsidRPr="007B6D7A" w:rsidRDefault="0010798D" w:rsidP="00F07875">
            <w:pPr>
              <w:widowControl w:val="0"/>
              <w:tabs>
                <w:tab w:val="left" w:pos="1276"/>
              </w:tabs>
              <w:jc w:val="center"/>
              <w:rPr>
                <w:sz w:val="24"/>
                <w:szCs w:val="24"/>
              </w:rPr>
            </w:pPr>
            <w:r w:rsidRPr="007B6D7A">
              <w:rPr>
                <w:sz w:val="24"/>
                <w:szCs w:val="24"/>
              </w:rPr>
              <w:t>Предельные параметры превышения скорости движения, образующие состав административного правонарушения</w:t>
            </w:r>
          </w:p>
        </w:tc>
      </w:tr>
      <w:tr w:rsidR="007B6D7A" w:rsidRPr="007B6D7A" w14:paraId="6A9C2615" w14:textId="77777777">
        <w:tc>
          <w:tcPr>
            <w:tcW w:w="675" w:type="dxa"/>
          </w:tcPr>
          <w:p w14:paraId="02693EF7" w14:textId="77777777" w:rsidR="0010798D" w:rsidRPr="007B6D7A" w:rsidRDefault="0010798D" w:rsidP="00F07875">
            <w:pPr>
              <w:widowControl w:val="0"/>
              <w:tabs>
                <w:tab w:val="left" w:pos="1276"/>
              </w:tabs>
              <w:jc w:val="center"/>
              <w:rPr>
                <w:sz w:val="24"/>
                <w:szCs w:val="24"/>
              </w:rPr>
            </w:pPr>
            <w:r w:rsidRPr="007B6D7A">
              <w:rPr>
                <w:sz w:val="24"/>
                <w:szCs w:val="24"/>
              </w:rPr>
              <w:t>1</w:t>
            </w:r>
          </w:p>
        </w:tc>
        <w:tc>
          <w:tcPr>
            <w:tcW w:w="1985" w:type="dxa"/>
          </w:tcPr>
          <w:p w14:paraId="1AA14514" w14:textId="77777777" w:rsidR="0010798D" w:rsidRPr="007B6D7A" w:rsidRDefault="0010798D" w:rsidP="00F07875">
            <w:pPr>
              <w:widowControl w:val="0"/>
              <w:tabs>
                <w:tab w:val="left" w:pos="1276"/>
              </w:tabs>
              <w:jc w:val="left"/>
              <w:rPr>
                <w:sz w:val="24"/>
                <w:szCs w:val="24"/>
              </w:rPr>
            </w:pPr>
            <w:r w:rsidRPr="007B6D7A">
              <w:rPr>
                <w:sz w:val="24"/>
                <w:szCs w:val="24"/>
              </w:rPr>
              <w:t xml:space="preserve">Казахстан </w:t>
            </w:r>
          </w:p>
          <w:p w14:paraId="37E3C9D9" w14:textId="77777777" w:rsidR="0010798D" w:rsidRPr="007B6D7A" w:rsidRDefault="0010798D" w:rsidP="00F07875">
            <w:pPr>
              <w:widowControl w:val="0"/>
              <w:tabs>
                <w:tab w:val="left" w:pos="1276"/>
              </w:tabs>
              <w:jc w:val="left"/>
              <w:rPr>
                <w:sz w:val="24"/>
                <w:szCs w:val="24"/>
              </w:rPr>
            </w:pPr>
            <w:r w:rsidRPr="007B6D7A">
              <w:rPr>
                <w:sz w:val="24"/>
                <w:szCs w:val="24"/>
              </w:rPr>
              <w:t>Ст.</w:t>
            </w:r>
            <w:r w:rsidR="00290BFC" w:rsidRPr="007B6D7A">
              <w:rPr>
                <w:sz w:val="24"/>
                <w:szCs w:val="24"/>
              </w:rPr>
              <w:t xml:space="preserve"> </w:t>
            </w:r>
            <w:r w:rsidRPr="007B6D7A">
              <w:rPr>
                <w:sz w:val="24"/>
                <w:szCs w:val="24"/>
              </w:rPr>
              <w:t>592</w:t>
            </w:r>
          </w:p>
        </w:tc>
        <w:tc>
          <w:tcPr>
            <w:tcW w:w="6911" w:type="dxa"/>
          </w:tcPr>
          <w:p w14:paraId="38C35027" w14:textId="77777777" w:rsidR="0010798D" w:rsidRPr="007B6D7A" w:rsidRDefault="0010798D" w:rsidP="00F07875">
            <w:pPr>
              <w:widowControl w:val="0"/>
              <w:tabs>
                <w:tab w:val="left" w:pos="1276"/>
              </w:tabs>
              <w:rPr>
                <w:rStyle w:val="s0"/>
                <w:color w:val="auto"/>
                <w:sz w:val="24"/>
                <w:szCs w:val="24"/>
              </w:rPr>
            </w:pPr>
            <w:r w:rsidRPr="007B6D7A">
              <w:rPr>
                <w:rStyle w:val="s0"/>
                <w:color w:val="auto"/>
                <w:sz w:val="24"/>
                <w:szCs w:val="24"/>
              </w:rPr>
              <w:t>1) от 10 до 20;</w:t>
            </w:r>
          </w:p>
          <w:p w14:paraId="37E6C0E2" w14:textId="77777777" w:rsidR="0010798D" w:rsidRPr="007B6D7A" w:rsidRDefault="0010798D" w:rsidP="00F07875">
            <w:pPr>
              <w:widowControl w:val="0"/>
              <w:tabs>
                <w:tab w:val="left" w:pos="1276"/>
              </w:tabs>
              <w:rPr>
                <w:rStyle w:val="s0"/>
                <w:color w:val="auto"/>
                <w:sz w:val="24"/>
                <w:szCs w:val="24"/>
              </w:rPr>
            </w:pPr>
            <w:r w:rsidRPr="007B6D7A">
              <w:rPr>
                <w:rStyle w:val="s0"/>
                <w:color w:val="auto"/>
                <w:sz w:val="24"/>
                <w:szCs w:val="24"/>
              </w:rPr>
              <w:t>2) от 20 до 40;</w:t>
            </w:r>
          </w:p>
          <w:p w14:paraId="2A827A57" w14:textId="77777777" w:rsidR="0010798D" w:rsidRPr="007B6D7A" w:rsidRDefault="0010798D" w:rsidP="00F07875">
            <w:pPr>
              <w:widowControl w:val="0"/>
              <w:tabs>
                <w:tab w:val="left" w:pos="1276"/>
              </w:tabs>
              <w:rPr>
                <w:sz w:val="24"/>
                <w:szCs w:val="24"/>
              </w:rPr>
            </w:pPr>
            <w:r w:rsidRPr="007B6D7A">
              <w:rPr>
                <w:rStyle w:val="s0"/>
                <w:color w:val="auto"/>
                <w:sz w:val="24"/>
                <w:szCs w:val="24"/>
              </w:rPr>
              <w:t>3) более 40.</w:t>
            </w:r>
            <w:r w:rsidRPr="007B6D7A">
              <w:rPr>
                <w:sz w:val="24"/>
                <w:szCs w:val="24"/>
              </w:rPr>
              <w:t xml:space="preserve"> </w:t>
            </w:r>
          </w:p>
        </w:tc>
      </w:tr>
      <w:tr w:rsidR="007B6D7A" w:rsidRPr="007B6D7A" w14:paraId="279E8C91" w14:textId="77777777">
        <w:tc>
          <w:tcPr>
            <w:tcW w:w="675" w:type="dxa"/>
          </w:tcPr>
          <w:p w14:paraId="036DE29A" w14:textId="77777777" w:rsidR="0010798D" w:rsidRPr="007B6D7A" w:rsidRDefault="0010798D" w:rsidP="00F07875">
            <w:pPr>
              <w:widowControl w:val="0"/>
              <w:tabs>
                <w:tab w:val="left" w:pos="1276"/>
              </w:tabs>
              <w:jc w:val="center"/>
              <w:rPr>
                <w:sz w:val="24"/>
                <w:szCs w:val="24"/>
              </w:rPr>
            </w:pPr>
            <w:r w:rsidRPr="007B6D7A">
              <w:rPr>
                <w:sz w:val="24"/>
                <w:szCs w:val="24"/>
              </w:rPr>
              <w:t>2</w:t>
            </w:r>
          </w:p>
        </w:tc>
        <w:tc>
          <w:tcPr>
            <w:tcW w:w="1985" w:type="dxa"/>
          </w:tcPr>
          <w:p w14:paraId="299AE1CC" w14:textId="77777777" w:rsidR="0010798D" w:rsidRPr="007B6D7A" w:rsidRDefault="0010798D" w:rsidP="00F07875">
            <w:pPr>
              <w:widowControl w:val="0"/>
              <w:tabs>
                <w:tab w:val="left" w:pos="1276"/>
              </w:tabs>
              <w:jc w:val="left"/>
              <w:rPr>
                <w:sz w:val="24"/>
                <w:szCs w:val="24"/>
              </w:rPr>
            </w:pPr>
            <w:r w:rsidRPr="007B6D7A">
              <w:rPr>
                <w:sz w:val="24"/>
                <w:szCs w:val="24"/>
              </w:rPr>
              <w:t>Россия</w:t>
            </w:r>
          </w:p>
          <w:p w14:paraId="35D51D43" w14:textId="77777777" w:rsidR="0010798D" w:rsidRPr="007B6D7A" w:rsidRDefault="0010798D" w:rsidP="00F07875">
            <w:pPr>
              <w:widowControl w:val="0"/>
              <w:tabs>
                <w:tab w:val="left" w:pos="1276"/>
              </w:tabs>
              <w:jc w:val="left"/>
              <w:rPr>
                <w:sz w:val="24"/>
                <w:szCs w:val="24"/>
              </w:rPr>
            </w:pPr>
            <w:r w:rsidRPr="007B6D7A">
              <w:rPr>
                <w:sz w:val="24"/>
                <w:szCs w:val="24"/>
              </w:rPr>
              <w:t>Ст.</w:t>
            </w:r>
            <w:r w:rsidR="00290BFC" w:rsidRPr="007B6D7A">
              <w:rPr>
                <w:sz w:val="24"/>
                <w:szCs w:val="24"/>
              </w:rPr>
              <w:t xml:space="preserve"> </w:t>
            </w:r>
            <w:r w:rsidRPr="007B6D7A">
              <w:rPr>
                <w:sz w:val="24"/>
                <w:szCs w:val="24"/>
              </w:rPr>
              <w:t xml:space="preserve">12.9 </w:t>
            </w:r>
          </w:p>
        </w:tc>
        <w:tc>
          <w:tcPr>
            <w:tcW w:w="6911" w:type="dxa"/>
          </w:tcPr>
          <w:p w14:paraId="4BD05820" w14:textId="77777777" w:rsidR="0010798D" w:rsidRPr="007B6D7A" w:rsidRDefault="0010798D" w:rsidP="00F07875">
            <w:pPr>
              <w:widowControl w:val="0"/>
              <w:tabs>
                <w:tab w:val="left" w:pos="1276"/>
              </w:tabs>
              <w:suppressAutoHyphens/>
              <w:rPr>
                <w:sz w:val="24"/>
                <w:szCs w:val="24"/>
              </w:rPr>
            </w:pPr>
            <w:r w:rsidRPr="007B6D7A">
              <w:rPr>
                <w:sz w:val="24"/>
                <w:szCs w:val="24"/>
              </w:rPr>
              <w:t>1) более 20, но не более 40;</w:t>
            </w:r>
          </w:p>
          <w:p w14:paraId="12D193BA" w14:textId="77777777" w:rsidR="0010798D" w:rsidRPr="007B6D7A" w:rsidRDefault="0010798D" w:rsidP="00F07875">
            <w:pPr>
              <w:widowControl w:val="0"/>
              <w:tabs>
                <w:tab w:val="left" w:pos="1276"/>
              </w:tabs>
              <w:suppressAutoHyphens/>
              <w:rPr>
                <w:sz w:val="24"/>
                <w:szCs w:val="24"/>
              </w:rPr>
            </w:pPr>
            <w:r w:rsidRPr="007B6D7A">
              <w:rPr>
                <w:sz w:val="24"/>
                <w:szCs w:val="24"/>
              </w:rPr>
              <w:t>2) более 40, но не более 60;</w:t>
            </w:r>
          </w:p>
          <w:p w14:paraId="0D1D00B8" w14:textId="77777777" w:rsidR="0010798D" w:rsidRPr="007B6D7A" w:rsidRDefault="0010798D" w:rsidP="00F07875">
            <w:pPr>
              <w:widowControl w:val="0"/>
              <w:tabs>
                <w:tab w:val="left" w:pos="1276"/>
              </w:tabs>
              <w:rPr>
                <w:sz w:val="24"/>
                <w:szCs w:val="24"/>
              </w:rPr>
            </w:pPr>
            <w:r w:rsidRPr="007B6D7A">
              <w:rPr>
                <w:sz w:val="24"/>
                <w:szCs w:val="24"/>
              </w:rPr>
              <w:t>3) более 60, но не более 80;</w:t>
            </w:r>
          </w:p>
          <w:p w14:paraId="2CB14486" w14:textId="77777777" w:rsidR="0010798D" w:rsidRPr="007B6D7A" w:rsidRDefault="0010798D" w:rsidP="00F07875">
            <w:pPr>
              <w:widowControl w:val="0"/>
              <w:tabs>
                <w:tab w:val="left" w:pos="1276"/>
              </w:tabs>
              <w:rPr>
                <w:sz w:val="24"/>
                <w:szCs w:val="24"/>
              </w:rPr>
            </w:pPr>
            <w:r w:rsidRPr="007B6D7A">
              <w:rPr>
                <w:sz w:val="24"/>
                <w:szCs w:val="24"/>
              </w:rPr>
              <w:t>4) более 80.</w:t>
            </w:r>
          </w:p>
        </w:tc>
      </w:tr>
      <w:tr w:rsidR="007B6D7A" w:rsidRPr="007B6D7A" w14:paraId="7171CFC8" w14:textId="77777777">
        <w:tc>
          <w:tcPr>
            <w:tcW w:w="675" w:type="dxa"/>
          </w:tcPr>
          <w:p w14:paraId="08835FE2" w14:textId="77777777" w:rsidR="0010798D" w:rsidRPr="007B6D7A" w:rsidRDefault="0010798D" w:rsidP="00F07875">
            <w:pPr>
              <w:widowControl w:val="0"/>
              <w:tabs>
                <w:tab w:val="left" w:pos="1276"/>
              </w:tabs>
              <w:jc w:val="center"/>
              <w:rPr>
                <w:sz w:val="24"/>
                <w:szCs w:val="24"/>
              </w:rPr>
            </w:pPr>
            <w:r w:rsidRPr="007B6D7A">
              <w:rPr>
                <w:sz w:val="24"/>
                <w:szCs w:val="24"/>
              </w:rPr>
              <w:t>3</w:t>
            </w:r>
          </w:p>
        </w:tc>
        <w:tc>
          <w:tcPr>
            <w:tcW w:w="1985" w:type="dxa"/>
          </w:tcPr>
          <w:p w14:paraId="33022656" w14:textId="77777777" w:rsidR="0010798D" w:rsidRPr="007B6D7A" w:rsidRDefault="0010798D" w:rsidP="00F07875">
            <w:pPr>
              <w:widowControl w:val="0"/>
              <w:tabs>
                <w:tab w:val="left" w:pos="1276"/>
              </w:tabs>
              <w:jc w:val="left"/>
              <w:rPr>
                <w:rStyle w:val="s1"/>
                <w:rFonts w:ascii="Times New Roman" w:hAnsi="Times New Roman"/>
                <w:b w:val="0"/>
                <w:color w:val="auto"/>
                <w:sz w:val="24"/>
                <w:szCs w:val="24"/>
              </w:rPr>
            </w:pPr>
            <w:r w:rsidRPr="007B6D7A">
              <w:rPr>
                <w:rStyle w:val="s1"/>
                <w:rFonts w:ascii="Times New Roman" w:hAnsi="Times New Roman"/>
                <w:b w:val="0"/>
                <w:color w:val="auto"/>
                <w:sz w:val="24"/>
                <w:szCs w:val="24"/>
              </w:rPr>
              <w:t xml:space="preserve">Азербайджан </w:t>
            </w:r>
          </w:p>
          <w:p w14:paraId="748584C9" w14:textId="77777777" w:rsidR="0010798D" w:rsidRPr="007B6D7A" w:rsidRDefault="0010798D" w:rsidP="00F07875">
            <w:pPr>
              <w:widowControl w:val="0"/>
              <w:tabs>
                <w:tab w:val="left" w:pos="1276"/>
              </w:tabs>
              <w:jc w:val="left"/>
              <w:rPr>
                <w:b/>
                <w:sz w:val="24"/>
                <w:szCs w:val="24"/>
              </w:rPr>
            </w:pPr>
            <w:r w:rsidRPr="007B6D7A">
              <w:rPr>
                <w:rStyle w:val="s1"/>
                <w:rFonts w:ascii="Times New Roman" w:hAnsi="Times New Roman"/>
                <w:b w:val="0"/>
                <w:color w:val="auto"/>
                <w:sz w:val="24"/>
                <w:szCs w:val="24"/>
              </w:rPr>
              <w:t>Ст. 328.1</w:t>
            </w:r>
          </w:p>
        </w:tc>
        <w:tc>
          <w:tcPr>
            <w:tcW w:w="6911" w:type="dxa"/>
          </w:tcPr>
          <w:p w14:paraId="4144012A" w14:textId="77777777" w:rsidR="0010798D" w:rsidRPr="007B6D7A" w:rsidRDefault="0010798D" w:rsidP="00F07875">
            <w:pPr>
              <w:widowControl w:val="0"/>
              <w:tabs>
                <w:tab w:val="left" w:pos="1276"/>
              </w:tabs>
              <w:rPr>
                <w:rStyle w:val="s0"/>
                <w:color w:val="auto"/>
                <w:sz w:val="24"/>
                <w:szCs w:val="24"/>
              </w:rPr>
            </w:pPr>
            <w:r w:rsidRPr="007B6D7A">
              <w:rPr>
                <w:rStyle w:val="s0"/>
                <w:color w:val="auto"/>
                <w:sz w:val="24"/>
                <w:szCs w:val="24"/>
              </w:rPr>
              <w:t>1) от 10 – 20;</w:t>
            </w:r>
          </w:p>
          <w:p w14:paraId="68ED82B2" w14:textId="77777777" w:rsidR="0010798D" w:rsidRPr="007B6D7A" w:rsidRDefault="0010798D" w:rsidP="00F07875">
            <w:pPr>
              <w:widowControl w:val="0"/>
              <w:tabs>
                <w:tab w:val="left" w:pos="1276"/>
              </w:tabs>
              <w:rPr>
                <w:rStyle w:val="s0"/>
                <w:color w:val="auto"/>
                <w:sz w:val="24"/>
                <w:szCs w:val="24"/>
              </w:rPr>
            </w:pPr>
            <w:r w:rsidRPr="007B6D7A">
              <w:rPr>
                <w:rStyle w:val="s0"/>
                <w:color w:val="auto"/>
                <w:sz w:val="24"/>
                <w:szCs w:val="24"/>
              </w:rPr>
              <w:t>2) от 21 – 40;</w:t>
            </w:r>
          </w:p>
          <w:p w14:paraId="7ABBC9B7" w14:textId="77777777" w:rsidR="0010798D" w:rsidRPr="007B6D7A" w:rsidRDefault="0010798D" w:rsidP="00F07875">
            <w:pPr>
              <w:widowControl w:val="0"/>
              <w:tabs>
                <w:tab w:val="left" w:pos="1276"/>
              </w:tabs>
              <w:rPr>
                <w:rStyle w:val="s0"/>
                <w:color w:val="auto"/>
                <w:sz w:val="24"/>
                <w:szCs w:val="24"/>
              </w:rPr>
            </w:pPr>
            <w:r w:rsidRPr="007B6D7A">
              <w:rPr>
                <w:rStyle w:val="s0"/>
                <w:color w:val="auto"/>
                <w:sz w:val="24"/>
                <w:szCs w:val="24"/>
              </w:rPr>
              <w:t>3) от 41 – 60:</w:t>
            </w:r>
          </w:p>
          <w:p w14:paraId="113676A2" w14:textId="77777777" w:rsidR="0010798D" w:rsidRPr="007B6D7A" w:rsidRDefault="0010798D" w:rsidP="00F07875">
            <w:pPr>
              <w:widowControl w:val="0"/>
              <w:tabs>
                <w:tab w:val="left" w:pos="1276"/>
              </w:tabs>
              <w:rPr>
                <w:sz w:val="24"/>
                <w:szCs w:val="24"/>
              </w:rPr>
            </w:pPr>
            <w:r w:rsidRPr="007B6D7A">
              <w:rPr>
                <w:rStyle w:val="s0"/>
                <w:color w:val="auto"/>
                <w:sz w:val="24"/>
                <w:szCs w:val="24"/>
              </w:rPr>
              <w:t>4) от 61 и более.</w:t>
            </w:r>
          </w:p>
        </w:tc>
      </w:tr>
      <w:tr w:rsidR="007B6D7A" w:rsidRPr="007B6D7A" w14:paraId="7B0DD70F" w14:textId="77777777">
        <w:tc>
          <w:tcPr>
            <w:tcW w:w="675" w:type="dxa"/>
          </w:tcPr>
          <w:p w14:paraId="363D2EEE" w14:textId="77777777" w:rsidR="0010798D" w:rsidRPr="007B6D7A" w:rsidRDefault="0010798D" w:rsidP="00F07875">
            <w:pPr>
              <w:widowControl w:val="0"/>
              <w:tabs>
                <w:tab w:val="left" w:pos="1276"/>
              </w:tabs>
              <w:jc w:val="center"/>
              <w:rPr>
                <w:sz w:val="24"/>
                <w:szCs w:val="24"/>
              </w:rPr>
            </w:pPr>
            <w:r w:rsidRPr="007B6D7A">
              <w:rPr>
                <w:sz w:val="24"/>
                <w:szCs w:val="24"/>
              </w:rPr>
              <w:t>4</w:t>
            </w:r>
          </w:p>
        </w:tc>
        <w:tc>
          <w:tcPr>
            <w:tcW w:w="1985" w:type="dxa"/>
          </w:tcPr>
          <w:p w14:paraId="643E434A" w14:textId="77777777" w:rsidR="0010798D" w:rsidRPr="007B6D7A" w:rsidRDefault="0010798D" w:rsidP="00F07875">
            <w:pPr>
              <w:widowControl w:val="0"/>
              <w:tabs>
                <w:tab w:val="left" w:pos="1276"/>
              </w:tabs>
              <w:jc w:val="left"/>
              <w:rPr>
                <w:rStyle w:val="s1"/>
                <w:rFonts w:ascii="Times New Roman" w:hAnsi="Times New Roman"/>
                <w:b w:val="0"/>
                <w:color w:val="auto"/>
                <w:sz w:val="24"/>
                <w:szCs w:val="24"/>
              </w:rPr>
            </w:pPr>
            <w:r w:rsidRPr="007B6D7A">
              <w:rPr>
                <w:rStyle w:val="s1"/>
                <w:rFonts w:ascii="Times New Roman" w:hAnsi="Times New Roman"/>
                <w:b w:val="0"/>
                <w:color w:val="auto"/>
                <w:sz w:val="24"/>
                <w:szCs w:val="24"/>
              </w:rPr>
              <w:t>Молдова</w:t>
            </w:r>
          </w:p>
          <w:p w14:paraId="43A85E20" w14:textId="77777777" w:rsidR="0010798D" w:rsidRPr="007B6D7A" w:rsidRDefault="0010798D" w:rsidP="00F07875">
            <w:pPr>
              <w:widowControl w:val="0"/>
              <w:tabs>
                <w:tab w:val="left" w:pos="1276"/>
              </w:tabs>
              <w:jc w:val="left"/>
              <w:rPr>
                <w:b/>
                <w:sz w:val="24"/>
                <w:szCs w:val="24"/>
              </w:rPr>
            </w:pPr>
            <w:r w:rsidRPr="007B6D7A">
              <w:rPr>
                <w:rStyle w:val="s1"/>
                <w:rFonts w:ascii="Times New Roman" w:hAnsi="Times New Roman"/>
                <w:b w:val="0"/>
                <w:color w:val="auto"/>
                <w:sz w:val="24"/>
                <w:szCs w:val="24"/>
              </w:rPr>
              <w:t xml:space="preserve"> Ст. 236</w:t>
            </w:r>
          </w:p>
        </w:tc>
        <w:tc>
          <w:tcPr>
            <w:tcW w:w="6911" w:type="dxa"/>
          </w:tcPr>
          <w:p w14:paraId="2D2FCF36" w14:textId="77777777" w:rsidR="0010798D" w:rsidRPr="007B6D7A" w:rsidRDefault="0010798D" w:rsidP="00F07875">
            <w:pPr>
              <w:widowControl w:val="0"/>
              <w:tabs>
                <w:tab w:val="left" w:pos="1276"/>
              </w:tabs>
              <w:rPr>
                <w:rStyle w:val="s0"/>
                <w:color w:val="auto"/>
                <w:sz w:val="24"/>
                <w:szCs w:val="24"/>
              </w:rPr>
            </w:pPr>
            <w:r w:rsidRPr="007B6D7A">
              <w:rPr>
                <w:rStyle w:val="s0"/>
                <w:color w:val="auto"/>
                <w:sz w:val="24"/>
                <w:szCs w:val="24"/>
              </w:rPr>
              <w:t>1) от 10 до 20;</w:t>
            </w:r>
          </w:p>
          <w:p w14:paraId="1E2D1F70" w14:textId="77777777" w:rsidR="0010798D" w:rsidRPr="007B6D7A" w:rsidRDefault="0010798D" w:rsidP="00F07875">
            <w:pPr>
              <w:widowControl w:val="0"/>
              <w:tabs>
                <w:tab w:val="left" w:pos="1276"/>
              </w:tabs>
              <w:rPr>
                <w:rStyle w:val="s0"/>
                <w:color w:val="auto"/>
                <w:sz w:val="24"/>
                <w:szCs w:val="24"/>
              </w:rPr>
            </w:pPr>
            <w:r w:rsidRPr="007B6D7A">
              <w:rPr>
                <w:rStyle w:val="s0"/>
                <w:color w:val="auto"/>
                <w:sz w:val="24"/>
                <w:szCs w:val="24"/>
              </w:rPr>
              <w:t>2) от 20 до 40;</w:t>
            </w:r>
          </w:p>
          <w:p w14:paraId="441BD6D7" w14:textId="77777777" w:rsidR="0010798D" w:rsidRPr="007B6D7A" w:rsidRDefault="0010798D" w:rsidP="00F07875">
            <w:pPr>
              <w:widowControl w:val="0"/>
              <w:tabs>
                <w:tab w:val="left" w:pos="1276"/>
              </w:tabs>
              <w:rPr>
                <w:sz w:val="24"/>
                <w:szCs w:val="24"/>
              </w:rPr>
            </w:pPr>
            <w:r w:rsidRPr="007B6D7A">
              <w:rPr>
                <w:rStyle w:val="s0"/>
                <w:color w:val="auto"/>
                <w:sz w:val="24"/>
                <w:szCs w:val="24"/>
              </w:rPr>
              <w:t>3) более 40.</w:t>
            </w:r>
            <w:r w:rsidRPr="007B6D7A">
              <w:rPr>
                <w:sz w:val="24"/>
                <w:szCs w:val="24"/>
              </w:rPr>
              <w:t xml:space="preserve"> </w:t>
            </w:r>
          </w:p>
        </w:tc>
      </w:tr>
      <w:tr w:rsidR="007B6D7A" w:rsidRPr="007B6D7A" w14:paraId="1B2B12D9" w14:textId="77777777">
        <w:tc>
          <w:tcPr>
            <w:tcW w:w="675" w:type="dxa"/>
          </w:tcPr>
          <w:p w14:paraId="5D005C4C" w14:textId="77777777" w:rsidR="0010798D" w:rsidRPr="007B6D7A" w:rsidRDefault="0010798D" w:rsidP="00F07875">
            <w:pPr>
              <w:widowControl w:val="0"/>
              <w:tabs>
                <w:tab w:val="left" w:pos="1276"/>
              </w:tabs>
              <w:jc w:val="center"/>
              <w:rPr>
                <w:sz w:val="24"/>
                <w:szCs w:val="24"/>
              </w:rPr>
            </w:pPr>
            <w:r w:rsidRPr="007B6D7A">
              <w:rPr>
                <w:sz w:val="24"/>
                <w:szCs w:val="24"/>
              </w:rPr>
              <w:t>5</w:t>
            </w:r>
          </w:p>
        </w:tc>
        <w:tc>
          <w:tcPr>
            <w:tcW w:w="1985" w:type="dxa"/>
          </w:tcPr>
          <w:p w14:paraId="71E1C791" w14:textId="77777777" w:rsidR="0010798D" w:rsidRPr="007B6D7A" w:rsidRDefault="0010798D" w:rsidP="00F07875">
            <w:pPr>
              <w:widowControl w:val="0"/>
              <w:tabs>
                <w:tab w:val="left" w:pos="1276"/>
              </w:tabs>
              <w:jc w:val="left"/>
              <w:rPr>
                <w:rStyle w:val="s1"/>
                <w:rFonts w:ascii="Times New Roman" w:hAnsi="Times New Roman"/>
                <w:b w:val="0"/>
                <w:color w:val="auto"/>
                <w:sz w:val="24"/>
                <w:szCs w:val="24"/>
              </w:rPr>
            </w:pPr>
            <w:r w:rsidRPr="007B6D7A">
              <w:rPr>
                <w:rStyle w:val="s1"/>
                <w:rFonts w:ascii="Times New Roman" w:hAnsi="Times New Roman"/>
                <w:b w:val="0"/>
                <w:color w:val="auto"/>
                <w:sz w:val="24"/>
                <w:szCs w:val="24"/>
              </w:rPr>
              <w:t xml:space="preserve">Туркмения </w:t>
            </w:r>
          </w:p>
          <w:p w14:paraId="7DB1FE75" w14:textId="77777777" w:rsidR="0010798D" w:rsidRPr="007B6D7A" w:rsidRDefault="0010798D" w:rsidP="00F07875">
            <w:pPr>
              <w:widowControl w:val="0"/>
              <w:tabs>
                <w:tab w:val="left" w:pos="1276"/>
              </w:tabs>
              <w:jc w:val="left"/>
              <w:rPr>
                <w:b/>
                <w:sz w:val="24"/>
                <w:szCs w:val="24"/>
              </w:rPr>
            </w:pPr>
            <w:r w:rsidRPr="007B6D7A">
              <w:rPr>
                <w:rStyle w:val="s1"/>
                <w:rFonts w:ascii="Times New Roman" w:hAnsi="Times New Roman"/>
                <w:b w:val="0"/>
                <w:color w:val="auto"/>
                <w:sz w:val="24"/>
                <w:szCs w:val="24"/>
              </w:rPr>
              <w:t>Ст. 214</w:t>
            </w:r>
          </w:p>
        </w:tc>
        <w:tc>
          <w:tcPr>
            <w:tcW w:w="6911" w:type="dxa"/>
          </w:tcPr>
          <w:p w14:paraId="307BC737" w14:textId="77777777" w:rsidR="0010798D" w:rsidRPr="007B6D7A" w:rsidRDefault="0010798D" w:rsidP="00F07875">
            <w:pPr>
              <w:widowControl w:val="0"/>
              <w:tabs>
                <w:tab w:val="left" w:pos="1276"/>
              </w:tabs>
              <w:rPr>
                <w:rStyle w:val="s0"/>
                <w:color w:val="auto"/>
                <w:sz w:val="24"/>
                <w:szCs w:val="24"/>
              </w:rPr>
            </w:pPr>
            <w:r w:rsidRPr="007B6D7A">
              <w:rPr>
                <w:rStyle w:val="s0"/>
                <w:color w:val="auto"/>
                <w:sz w:val="24"/>
                <w:szCs w:val="24"/>
              </w:rPr>
              <w:t>1) не более чем на 10;</w:t>
            </w:r>
          </w:p>
          <w:p w14:paraId="17965470" w14:textId="77777777" w:rsidR="0010798D" w:rsidRPr="007B6D7A" w:rsidRDefault="0010798D" w:rsidP="00F07875">
            <w:pPr>
              <w:widowControl w:val="0"/>
              <w:tabs>
                <w:tab w:val="left" w:pos="1276"/>
              </w:tabs>
              <w:rPr>
                <w:rStyle w:val="s0"/>
                <w:color w:val="auto"/>
                <w:sz w:val="24"/>
                <w:szCs w:val="24"/>
              </w:rPr>
            </w:pPr>
            <w:r w:rsidRPr="007B6D7A">
              <w:rPr>
                <w:rStyle w:val="s0"/>
                <w:color w:val="auto"/>
                <w:sz w:val="24"/>
                <w:szCs w:val="24"/>
              </w:rPr>
              <w:t>2) более чем на 10, но не более чем на 30;</w:t>
            </w:r>
          </w:p>
          <w:p w14:paraId="7D31FCCA" w14:textId="77777777" w:rsidR="0010798D" w:rsidRPr="007B6D7A" w:rsidRDefault="0010798D" w:rsidP="00F07875">
            <w:pPr>
              <w:widowControl w:val="0"/>
              <w:tabs>
                <w:tab w:val="left" w:pos="1276"/>
              </w:tabs>
              <w:rPr>
                <w:sz w:val="24"/>
                <w:szCs w:val="24"/>
              </w:rPr>
            </w:pPr>
            <w:r w:rsidRPr="007B6D7A">
              <w:rPr>
                <w:rStyle w:val="s0"/>
                <w:color w:val="auto"/>
                <w:sz w:val="24"/>
                <w:szCs w:val="24"/>
              </w:rPr>
              <w:t xml:space="preserve">3) более чем на 30, но не более чем на 50. </w:t>
            </w:r>
          </w:p>
          <w:p w14:paraId="01BBC2C1" w14:textId="77777777" w:rsidR="0010798D" w:rsidRPr="007B6D7A" w:rsidRDefault="0010798D" w:rsidP="00F07875">
            <w:pPr>
              <w:widowControl w:val="0"/>
              <w:tabs>
                <w:tab w:val="left" w:pos="1276"/>
              </w:tabs>
              <w:rPr>
                <w:sz w:val="24"/>
                <w:szCs w:val="24"/>
              </w:rPr>
            </w:pPr>
            <w:r w:rsidRPr="007B6D7A">
              <w:rPr>
                <w:rStyle w:val="s0"/>
                <w:color w:val="auto"/>
                <w:sz w:val="24"/>
                <w:szCs w:val="24"/>
              </w:rPr>
              <w:t xml:space="preserve">4) более чем на 50. </w:t>
            </w:r>
          </w:p>
        </w:tc>
      </w:tr>
      <w:tr w:rsidR="007B6D7A" w:rsidRPr="007B6D7A" w14:paraId="4AFE50FD" w14:textId="77777777">
        <w:tc>
          <w:tcPr>
            <w:tcW w:w="675" w:type="dxa"/>
          </w:tcPr>
          <w:p w14:paraId="5E7ED32B" w14:textId="77777777" w:rsidR="0010798D" w:rsidRPr="007B6D7A" w:rsidRDefault="0010798D" w:rsidP="00F07875">
            <w:pPr>
              <w:widowControl w:val="0"/>
              <w:tabs>
                <w:tab w:val="left" w:pos="1276"/>
              </w:tabs>
              <w:jc w:val="center"/>
              <w:rPr>
                <w:sz w:val="24"/>
                <w:szCs w:val="24"/>
              </w:rPr>
            </w:pPr>
            <w:r w:rsidRPr="007B6D7A">
              <w:rPr>
                <w:sz w:val="24"/>
                <w:szCs w:val="24"/>
              </w:rPr>
              <w:t>6</w:t>
            </w:r>
          </w:p>
        </w:tc>
        <w:tc>
          <w:tcPr>
            <w:tcW w:w="1985" w:type="dxa"/>
          </w:tcPr>
          <w:p w14:paraId="4277FC47" w14:textId="77777777" w:rsidR="0010798D" w:rsidRPr="007B6D7A" w:rsidRDefault="0010798D" w:rsidP="00F07875">
            <w:pPr>
              <w:widowControl w:val="0"/>
              <w:tabs>
                <w:tab w:val="left" w:pos="1276"/>
              </w:tabs>
              <w:jc w:val="left"/>
              <w:rPr>
                <w:rStyle w:val="s1"/>
                <w:rFonts w:ascii="Times New Roman" w:hAnsi="Times New Roman"/>
                <w:b w:val="0"/>
                <w:color w:val="auto"/>
                <w:sz w:val="24"/>
                <w:szCs w:val="24"/>
              </w:rPr>
            </w:pPr>
            <w:r w:rsidRPr="007B6D7A">
              <w:rPr>
                <w:rStyle w:val="s1"/>
                <w:rFonts w:ascii="Times New Roman" w:hAnsi="Times New Roman"/>
                <w:b w:val="0"/>
                <w:color w:val="auto"/>
                <w:sz w:val="24"/>
                <w:szCs w:val="24"/>
              </w:rPr>
              <w:t xml:space="preserve">Узбекистан </w:t>
            </w:r>
          </w:p>
          <w:p w14:paraId="1015F99A" w14:textId="77777777" w:rsidR="0010798D" w:rsidRPr="007B6D7A" w:rsidRDefault="0010798D" w:rsidP="00F07875">
            <w:pPr>
              <w:widowControl w:val="0"/>
              <w:tabs>
                <w:tab w:val="left" w:pos="1276"/>
              </w:tabs>
              <w:jc w:val="left"/>
              <w:rPr>
                <w:b/>
                <w:sz w:val="24"/>
                <w:szCs w:val="24"/>
              </w:rPr>
            </w:pPr>
            <w:r w:rsidRPr="007B6D7A">
              <w:rPr>
                <w:rStyle w:val="s1"/>
                <w:rFonts w:ascii="Times New Roman" w:hAnsi="Times New Roman"/>
                <w:b w:val="0"/>
                <w:color w:val="auto"/>
                <w:sz w:val="24"/>
                <w:szCs w:val="24"/>
              </w:rPr>
              <w:t>Ст. 128-3</w:t>
            </w:r>
          </w:p>
        </w:tc>
        <w:tc>
          <w:tcPr>
            <w:tcW w:w="6911" w:type="dxa"/>
          </w:tcPr>
          <w:p w14:paraId="36153933" w14:textId="77777777" w:rsidR="0010798D" w:rsidRPr="007B6D7A" w:rsidRDefault="0010798D" w:rsidP="00F07875">
            <w:pPr>
              <w:widowControl w:val="0"/>
              <w:tabs>
                <w:tab w:val="left" w:pos="1276"/>
              </w:tabs>
              <w:rPr>
                <w:rStyle w:val="s0"/>
                <w:color w:val="auto"/>
                <w:sz w:val="24"/>
                <w:szCs w:val="24"/>
              </w:rPr>
            </w:pPr>
            <w:r w:rsidRPr="007B6D7A">
              <w:rPr>
                <w:rStyle w:val="s0"/>
                <w:color w:val="auto"/>
                <w:sz w:val="24"/>
                <w:szCs w:val="24"/>
              </w:rPr>
              <w:t>1) не более чем на 20;</w:t>
            </w:r>
          </w:p>
          <w:p w14:paraId="67403277" w14:textId="77777777" w:rsidR="0010798D" w:rsidRPr="007B6D7A" w:rsidRDefault="0010798D" w:rsidP="00F07875">
            <w:pPr>
              <w:widowControl w:val="0"/>
              <w:tabs>
                <w:tab w:val="left" w:pos="1276"/>
              </w:tabs>
              <w:rPr>
                <w:rStyle w:val="s0"/>
                <w:color w:val="auto"/>
                <w:sz w:val="24"/>
                <w:szCs w:val="24"/>
              </w:rPr>
            </w:pPr>
            <w:r w:rsidRPr="007B6D7A">
              <w:rPr>
                <w:rStyle w:val="s0"/>
                <w:color w:val="auto"/>
                <w:sz w:val="24"/>
                <w:szCs w:val="24"/>
              </w:rPr>
              <w:t>2) более 20, но не более 40;</w:t>
            </w:r>
          </w:p>
          <w:p w14:paraId="24DCF060" w14:textId="77777777" w:rsidR="0010798D" w:rsidRPr="007B6D7A" w:rsidRDefault="0010798D" w:rsidP="00F07875">
            <w:pPr>
              <w:widowControl w:val="0"/>
              <w:tabs>
                <w:tab w:val="left" w:pos="1276"/>
              </w:tabs>
              <w:rPr>
                <w:sz w:val="24"/>
                <w:szCs w:val="24"/>
              </w:rPr>
            </w:pPr>
            <w:r w:rsidRPr="007B6D7A">
              <w:rPr>
                <w:rStyle w:val="s0"/>
                <w:color w:val="auto"/>
                <w:sz w:val="24"/>
                <w:szCs w:val="24"/>
              </w:rPr>
              <w:t>3) более 40.</w:t>
            </w:r>
          </w:p>
        </w:tc>
      </w:tr>
      <w:tr w:rsidR="007B6D7A" w:rsidRPr="007B6D7A" w14:paraId="03F66181" w14:textId="77777777">
        <w:tc>
          <w:tcPr>
            <w:tcW w:w="675" w:type="dxa"/>
          </w:tcPr>
          <w:p w14:paraId="1975EA01" w14:textId="77777777" w:rsidR="0010798D" w:rsidRPr="007B6D7A" w:rsidRDefault="0010798D" w:rsidP="00F07875">
            <w:pPr>
              <w:widowControl w:val="0"/>
              <w:tabs>
                <w:tab w:val="left" w:pos="1276"/>
              </w:tabs>
              <w:jc w:val="center"/>
              <w:rPr>
                <w:sz w:val="24"/>
                <w:szCs w:val="24"/>
              </w:rPr>
            </w:pPr>
            <w:r w:rsidRPr="007B6D7A">
              <w:rPr>
                <w:sz w:val="24"/>
                <w:szCs w:val="24"/>
              </w:rPr>
              <w:t>7</w:t>
            </w:r>
          </w:p>
        </w:tc>
        <w:tc>
          <w:tcPr>
            <w:tcW w:w="1985" w:type="dxa"/>
          </w:tcPr>
          <w:p w14:paraId="5B9EF803" w14:textId="77777777" w:rsidR="0010798D" w:rsidRPr="007B6D7A" w:rsidRDefault="0010798D" w:rsidP="00F07875">
            <w:pPr>
              <w:widowControl w:val="0"/>
              <w:tabs>
                <w:tab w:val="left" w:pos="1276"/>
              </w:tabs>
              <w:suppressAutoHyphens/>
              <w:jc w:val="left"/>
              <w:rPr>
                <w:sz w:val="24"/>
                <w:szCs w:val="24"/>
              </w:rPr>
            </w:pPr>
            <w:r w:rsidRPr="007B6D7A">
              <w:rPr>
                <w:sz w:val="24"/>
                <w:szCs w:val="24"/>
              </w:rPr>
              <w:t>Латвия</w:t>
            </w:r>
          </w:p>
          <w:p w14:paraId="7C9D6826" w14:textId="77777777" w:rsidR="0010798D" w:rsidRPr="007B6D7A" w:rsidRDefault="0010798D" w:rsidP="00F07875">
            <w:pPr>
              <w:widowControl w:val="0"/>
              <w:tabs>
                <w:tab w:val="left" w:pos="1276"/>
              </w:tabs>
              <w:suppressAutoHyphens/>
              <w:jc w:val="left"/>
              <w:rPr>
                <w:sz w:val="24"/>
                <w:szCs w:val="24"/>
              </w:rPr>
            </w:pPr>
            <w:r w:rsidRPr="007B6D7A">
              <w:rPr>
                <w:sz w:val="24"/>
                <w:szCs w:val="24"/>
              </w:rPr>
              <w:t>Ст.</w:t>
            </w:r>
            <w:r w:rsidR="00290BFC" w:rsidRPr="007B6D7A">
              <w:rPr>
                <w:sz w:val="24"/>
                <w:szCs w:val="24"/>
              </w:rPr>
              <w:t xml:space="preserve"> </w:t>
            </w:r>
            <w:r w:rsidRPr="007B6D7A">
              <w:rPr>
                <w:sz w:val="24"/>
                <w:szCs w:val="24"/>
              </w:rPr>
              <w:t>149.8</w:t>
            </w:r>
          </w:p>
        </w:tc>
        <w:tc>
          <w:tcPr>
            <w:tcW w:w="6911" w:type="dxa"/>
          </w:tcPr>
          <w:p w14:paraId="3DB16A92" w14:textId="77777777" w:rsidR="0010798D" w:rsidRPr="007B6D7A" w:rsidRDefault="0010798D" w:rsidP="00F07875">
            <w:pPr>
              <w:widowControl w:val="0"/>
              <w:tabs>
                <w:tab w:val="left" w:pos="1276"/>
              </w:tabs>
              <w:suppressAutoHyphens/>
              <w:rPr>
                <w:sz w:val="24"/>
                <w:szCs w:val="24"/>
              </w:rPr>
            </w:pPr>
            <w:r w:rsidRPr="007B6D7A">
              <w:rPr>
                <w:sz w:val="24"/>
                <w:szCs w:val="24"/>
              </w:rPr>
              <w:t>1) от21 до 30;</w:t>
            </w:r>
          </w:p>
          <w:p w14:paraId="5A524B1D" w14:textId="77777777" w:rsidR="0010798D" w:rsidRPr="007B6D7A" w:rsidRDefault="0010798D" w:rsidP="00F07875">
            <w:pPr>
              <w:widowControl w:val="0"/>
              <w:tabs>
                <w:tab w:val="left" w:pos="1276"/>
              </w:tabs>
              <w:suppressAutoHyphens/>
              <w:rPr>
                <w:sz w:val="24"/>
                <w:szCs w:val="24"/>
              </w:rPr>
            </w:pPr>
            <w:r w:rsidRPr="007B6D7A">
              <w:rPr>
                <w:sz w:val="24"/>
                <w:szCs w:val="24"/>
              </w:rPr>
              <w:t>2) от 31 до 40;</w:t>
            </w:r>
          </w:p>
          <w:p w14:paraId="22187CD7" w14:textId="77777777" w:rsidR="0010798D" w:rsidRPr="007B6D7A" w:rsidRDefault="0010798D" w:rsidP="00F07875">
            <w:pPr>
              <w:widowControl w:val="0"/>
              <w:tabs>
                <w:tab w:val="left" w:pos="1276"/>
              </w:tabs>
              <w:suppressAutoHyphens/>
              <w:rPr>
                <w:sz w:val="24"/>
                <w:szCs w:val="24"/>
              </w:rPr>
            </w:pPr>
            <w:r w:rsidRPr="007B6D7A">
              <w:rPr>
                <w:sz w:val="24"/>
                <w:szCs w:val="24"/>
              </w:rPr>
              <w:t>3) от 41 до 50;</w:t>
            </w:r>
          </w:p>
          <w:p w14:paraId="207A0DC3" w14:textId="77777777" w:rsidR="0010798D" w:rsidRPr="007B6D7A" w:rsidRDefault="0010798D" w:rsidP="00F07875">
            <w:pPr>
              <w:widowControl w:val="0"/>
              <w:tabs>
                <w:tab w:val="left" w:pos="1276"/>
              </w:tabs>
              <w:suppressAutoHyphens/>
              <w:rPr>
                <w:sz w:val="24"/>
                <w:szCs w:val="24"/>
              </w:rPr>
            </w:pPr>
            <w:r w:rsidRPr="007B6D7A">
              <w:rPr>
                <w:sz w:val="24"/>
                <w:szCs w:val="24"/>
              </w:rPr>
              <w:t>4) от 51 до 60;</w:t>
            </w:r>
          </w:p>
          <w:p w14:paraId="056EBA86" w14:textId="77777777" w:rsidR="0010798D" w:rsidRPr="007B6D7A" w:rsidRDefault="0010798D" w:rsidP="00F07875">
            <w:pPr>
              <w:widowControl w:val="0"/>
              <w:tabs>
                <w:tab w:val="left" w:pos="1276"/>
              </w:tabs>
              <w:suppressAutoHyphens/>
              <w:rPr>
                <w:sz w:val="24"/>
                <w:szCs w:val="24"/>
              </w:rPr>
            </w:pPr>
            <w:r w:rsidRPr="007B6D7A">
              <w:rPr>
                <w:sz w:val="24"/>
                <w:szCs w:val="24"/>
              </w:rPr>
              <w:t>5) свыше 60.</w:t>
            </w:r>
          </w:p>
        </w:tc>
      </w:tr>
      <w:tr w:rsidR="007B6D7A" w:rsidRPr="007B6D7A" w14:paraId="45837F30" w14:textId="77777777">
        <w:tc>
          <w:tcPr>
            <w:tcW w:w="675" w:type="dxa"/>
          </w:tcPr>
          <w:p w14:paraId="1E073588" w14:textId="77777777" w:rsidR="0010798D" w:rsidRPr="007B6D7A" w:rsidRDefault="0010798D" w:rsidP="00F07875">
            <w:pPr>
              <w:widowControl w:val="0"/>
              <w:tabs>
                <w:tab w:val="left" w:pos="1276"/>
              </w:tabs>
              <w:jc w:val="center"/>
              <w:rPr>
                <w:sz w:val="24"/>
                <w:szCs w:val="24"/>
              </w:rPr>
            </w:pPr>
            <w:r w:rsidRPr="007B6D7A">
              <w:rPr>
                <w:sz w:val="24"/>
                <w:szCs w:val="24"/>
              </w:rPr>
              <w:t>8</w:t>
            </w:r>
          </w:p>
        </w:tc>
        <w:tc>
          <w:tcPr>
            <w:tcW w:w="1985" w:type="dxa"/>
          </w:tcPr>
          <w:p w14:paraId="159D6791" w14:textId="77777777" w:rsidR="0010798D" w:rsidRPr="007B6D7A" w:rsidRDefault="0010798D" w:rsidP="00F07875">
            <w:pPr>
              <w:widowControl w:val="0"/>
              <w:tabs>
                <w:tab w:val="left" w:pos="1276"/>
              </w:tabs>
              <w:jc w:val="left"/>
              <w:rPr>
                <w:sz w:val="24"/>
                <w:szCs w:val="24"/>
              </w:rPr>
            </w:pPr>
            <w:r w:rsidRPr="007B6D7A">
              <w:rPr>
                <w:sz w:val="24"/>
                <w:szCs w:val="24"/>
              </w:rPr>
              <w:t xml:space="preserve">Беларусь </w:t>
            </w:r>
          </w:p>
          <w:p w14:paraId="529AF240" w14:textId="77777777" w:rsidR="0010798D" w:rsidRPr="007B6D7A" w:rsidRDefault="0010798D" w:rsidP="00F07875">
            <w:pPr>
              <w:widowControl w:val="0"/>
              <w:tabs>
                <w:tab w:val="left" w:pos="1276"/>
              </w:tabs>
              <w:jc w:val="left"/>
              <w:rPr>
                <w:sz w:val="24"/>
                <w:szCs w:val="24"/>
              </w:rPr>
            </w:pPr>
            <w:r w:rsidRPr="007B6D7A">
              <w:rPr>
                <w:sz w:val="24"/>
                <w:szCs w:val="24"/>
              </w:rPr>
              <w:t>Ст. 18.13</w:t>
            </w:r>
          </w:p>
        </w:tc>
        <w:tc>
          <w:tcPr>
            <w:tcW w:w="6911" w:type="dxa"/>
          </w:tcPr>
          <w:p w14:paraId="1D4C7385" w14:textId="77777777" w:rsidR="0010798D" w:rsidRPr="007B6D7A" w:rsidRDefault="0010798D" w:rsidP="00F07875">
            <w:pPr>
              <w:widowControl w:val="0"/>
              <w:tabs>
                <w:tab w:val="left" w:pos="1276"/>
              </w:tabs>
              <w:rPr>
                <w:rStyle w:val="s0"/>
                <w:color w:val="auto"/>
                <w:sz w:val="24"/>
                <w:szCs w:val="24"/>
              </w:rPr>
            </w:pPr>
            <w:r w:rsidRPr="007B6D7A">
              <w:rPr>
                <w:rStyle w:val="s0"/>
                <w:color w:val="auto"/>
                <w:sz w:val="24"/>
                <w:szCs w:val="24"/>
              </w:rPr>
              <w:t>1) от 10 до 20;</w:t>
            </w:r>
          </w:p>
          <w:p w14:paraId="18F868DF" w14:textId="77777777" w:rsidR="0010798D" w:rsidRPr="007B6D7A" w:rsidRDefault="0010798D" w:rsidP="00F07875">
            <w:pPr>
              <w:widowControl w:val="0"/>
              <w:tabs>
                <w:tab w:val="left" w:pos="1276"/>
              </w:tabs>
              <w:rPr>
                <w:rStyle w:val="s0"/>
                <w:color w:val="auto"/>
                <w:sz w:val="24"/>
                <w:szCs w:val="24"/>
              </w:rPr>
            </w:pPr>
            <w:r w:rsidRPr="007B6D7A">
              <w:rPr>
                <w:rStyle w:val="s0"/>
                <w:color w:val="auto"/>
                <w:sz w:val="24"/>
                <w:szCs w:val="24"/>
              </w:rPr>
              <w:t>2) от 20 до 30;</w:t>
            </w:r>
          </w:p>
          <w:p w14:paraId="0CDBE54B" w14:textId="77777777" w:rsidR="0010798D" w:rsidRPr="007B6D7A" w:rsidRDefault="0010798D" w:rsidP="00F07875">
            <w:pPr>
              <w:widowControl w:val="0"/>
              <w:tabs>
                <w:tab w:val="left" w:pos="1276"/>
              </w:tabs>
              <w:rPr>
                <w:sz w:val="24"/>
                <w:szCs w:val="24"/>
              </w:rPr>
            </w:pPr>
            <w:r w:rsidRPr="007B6D7A">
              <w:rPr>
                <w:rStyle w:val="s0"/>
                <w:color w:val="auto"/>
                <w:sz w:val="24"/>
                <w:szCs w:val="24"/>
              </w:rPr>
              <w:t>3) более чем на 30 и более</w:t>
            </w:r>
          </w:p>
          <w:p w14:paraId="6AF81D26" w14:textId="77777777" w:rsidR="0010798D" w:rsidRPr="007B6D7A" w:rsidRDefault="0010798D" w:rsidP="00F07875">
            <w:pPr>
              <w:pStyle w:val="a7"/>
              <w:widowControl w:val="0"/>
              <w:tabs>
                <w:tab w:val="left" w:pos="1276"/>
              </w:tabs>
              <w:spacing w:before="0" w:beforeAutospacing="0" w:after="0" w:afterAutospacing="0"/>
            </w:pPr>
            <w:r w:rsidRPr="007B6D7A">
              <w:t>Зафиксированное работающими в автоматическом режиме специальными техническими средствами, имеющими функции фото- и киносъемки, видеозаписи:</w:t>
            </w:r>
          </w:p>
          <w:p w14:paraId="4B832FC4" w14:textId="77777777" w:rsidR="0010798D" w:rsidRPr="007B6D7A" w:rsidRDefault="0010798D" w:rsidP="00F07875">
            <w:pPr>
              <w:pStyle w:val="a7"/>
              <w:widowControl w:val="0"/>
              <w:tabs>
                <w:tab w:val="left" w:pos="1276"/>
              </w:tabs>
              <w:spacing w:before="0" w:beforeAutospacing="0" w:after="0" w:afterAutospacing="0"/>
            </w:pPr>
            <w:r w:rsidRPr="007B6D7A">
              <w:t>1) от 10 до 20;</w:t>
            </w:r>
          </w:p>
          <w:p w14:paraId="02CC60E0" w14:textId="77777777" w:rsidR="0010798D" w:rsidRPr="007B6D7A" w:rsidRDefault="0010798D" w:rsidP="00F07875">
            <w:pPr>
              <w:pStyle w:val="a7"/>
              <w:widowControl w:val="0"/>
              <w:tabs>
                <w:tab w:val="left" w:pos="1276"/>
              </w:tabs>
              <w:spacing w:before="0" w:beforeAutospacing="0" w:after="0" w:afterAutospacing="0"/>
              <w:rPr>
                <w:rStyle w:val="s0"/>
                <w:color w:val="auto"/>
              </w:rPr>
            </w:pPr>
            <w:r w:rsidRPr="007B6D7A">
              <w:t xml:space="preserve">2) </w:t>
            </w:r>
            <w:r w:rsidRPr="007B6D7A">
              <w:rPr>
                <w:rStyle w:val="s0"/>
                <w:color w:val="auto"/>
              </w:rPr>
              <w:t>от 20 до 30;</w:t>
            </w:r>
          </w:p>
          <w:p w14:paraId="75AD2FB6" w14:textId="77777777" w:rsidR="0010798D" w:rsidRPr="007B6D7A" w:rsidRDefault="0010798D" w:rsidP="00F07875">
            <w:pPr>
              <w:pStyle w:val="a7"/>
              <w:widowControl w:val="0"/>
              <w:tabs>
                <w:tab w:val="left" w:pos="1276"/>
              </w:tabs>
              <w:spacing w:before="0" w:beforeAutospacing="0" w:after="0" w:afterAutospacing="0"/>
            </w:pPr>
            <w:r w:rsidRPr="007B6D7A">
              <w:t>3) от 30 до 40:</w:t>
            </w:r>
          </w:p>
          <w:p w14:paraId="100C5E1F" w14:textId="77777777" w:rsidR="0010798D" w:rsidRPr="007B6D7A" w:rsidRDefault="0010798D" w:rsidP="00F07875">
            <w:pPr>
              <w:pStyle w:val="a7"/>
              <w:widowControl w:val="0"/>
              <w:tabs>
                <w:tab w:val="left" w:pos="1276"/>
              </w:tabs>
              <w:spacing w:before="0" w:beforeAutospacing="0" w:after="0" w:afterAutospacing="0"/>
            </w:pPr>
            <w:r w:rsidRPr="007B6D7A">
              <w:t>4) от 40 и более.</w:t>
            </w:r>
          </w:p>
        </w:tc>
      </w:tr>
      <w:tr w:rsidR="007B6D7A" w:rsidRPr="007B6D7A" w14:paraId="235179A2" w14:textId="77777777">
        <w:tc>
          <w:tcPr>
            <w:tcW w:w="675" w:type="dxa"/>
          </w:tcPr>
          <w:p w14:paraId="60B3298E" w14:textId="77777777" w:rsidR="0010798D" w:rsidRPr="007B6D7A" w:rsidRDefault="0010798D" w:rsidP="00F07875">
            <w:pPr>
              <w:widowControl w:val="0"/>
              <w:tabs>
                <w:tab w:val="left" w:pos="1276"/>
              </w:tabs>
              <w:jc w:val="center"/>
              <w:rPr>
                <w:sz w:val="24"/>
                <w:szCs w:val="24"/>
              </w:rPr>
            </w:pPr>
            <w:r w:rsidRPr="007B6D7A">
              <w:rPr>
                <w:sz w:val="24"/>
                <w:szCs w:val="24"/>
              </w:rPr>
              <w:t>9</w:t>
            </w:r>
          </w:p>
        </w:tc>
        <w:tc>
          <w:tcPr>
            <w:tcW w:w="1985" w:type="dxa"/>
          </w:tcPr>
          <w:p w14:paraId="544E139D" w14:textId="77777777" w:rsidR="0010798D" w:rsidRPr="007B6D7A" w:rsidRDefault="0010798D" w:rsidP="00F07875">
            <w:pPr>
              <w:widowControl w:val="0"/>
              <w:tabs>
                <w:tab w:val="left" w:pos="1276"/>
              </w:tabs>
              <w:jc w:val="left"/>
              <w:rPr>
                <w:rStyle w:val="s1"/>
                <w:rFonts w:ascii="Times New Roman" w:hAnsi="Times New Roman"/>
                <w:b w:val="0"/>
                <w:color w:val="auto"/>
                <w:sz w:val="24"/>
                <w:szCs w:val="24"/>
              </w:rPr>
            </w:pPr>
            <w:r w:rsidRPr="007B6D7A">
              <w:rPr>
                <w:rStyle w:val="s1"/>
                <w:rFonts w:ascii="Times New Roman" w:hAnsi="Times New Roman"/>
                <w:b w:val="0"/>
                <w:color w:val="auto"/>
                <w:sz w:val="24"/>
                <w:szCs w:val="24"/>
              </w:rPr>
              <w:t xml:space="preserve">Таджикистан </w:t>
            </w:r>
          </w:p>
          <w:p w14:paraId="52533E82" w14:textId="77777777" w:rsidR="0010798D" w:rsidRPr="007B6D7A" w:rsidRDefault="0010798D" w:rsidP="00F07875">
            <w:pPr>
              <w:widowControl w:val="0"/>
              <w:tabs>
                <w:tab w:val="left" w:pos="1276"/>
              </w:tabs>
              <w:jc w:val="left"/>
              <w:rPr>
                <w:b/>
                <w:sz w:val="24"/>
                <w:szCs w:val="24"/>
              </w:rPr>
            </w:pPr>
            <w:r w:rsidRPr="007B6D7A">
              <w:rPr>
                <w:rStyle w:val="s1"/>
                <w:rFonts w:ascii="Times New Roman" w:hAnsi="Times New Roman"/>
                <w:b w:val="0"/>
                <w:color w:val="auto"/>
                <w:sz w:val="24"/>
                <w:szCs w:val="24"/>
              </w:rPr>
              <w:t>Ст. 325</w:t>
            </w:r>
          </w:p>
        </w:tc>
        <w:tc>
          <w:tcPr>
            <w:tcW w:w="6911" w:type="dxa"/>
          </w:tcPr>
          <w:p w14:paraId="5E91DE36" w14:textId="77777777" w:rsidR="0010798D" w:rsidRPr="007B6D7A" w:rsidRDefault="0010798D" w:rsidP="00F07875">
            <w:pPr>
              <w:widowControl w:val="0"/>
              <w:tabs>
                <w:tab w:val="left" w:pos="1276"/>
              </w:tabs>
              <w:rPr>
                <w:rStyle w:val="s0"/>
                <w:color w:val="auto"/>
                <w:sz w:val="24"/>
                <w:szCs w:val="24"/>
              </w:rPr>
            </w:pPr>
            <w:r w:rsidRPr="007B6D7A">
              <w:rPr>
                <w:rStyle w:val="s0"/>
                <w:color w:val="auto"/>
                <w:sz w:val="24"/>
                <w:szCs w:val="24"/>
              </w:rPr>
              <w:t>1) от 10 до 30;</w:t>
            </w:r>
          </w:p>
          <w:p w14:paraId="1D06A76B" w14:textId="77777777" w:rsidR="0010798D" w:rsidRPr="007B6D7A" w:rsidRDefault="0010798D" w:rsidP="00F07875">
            <w:pPr>
              <w:widowControl w:val="0"/>
              <w:tabs>
                <w:tab w:val="left" w:pos="1276"/>
              </w:tabs>
              <w:rPr>
                <w:sz w:val="24"/>
                <w:szCs w:val="24"/>
              </w:rPr>
            </w:pPr>
            <w:r w:rsidRPr="007B6D7A">
              <w:rPr>
                <w:rStyle w:val="s0"/>
                <w:color w:val="auto"/>
                <w:sz w:val="24"/>
                <w:szCs w:val="24"/>
              </w:rPr>
              <w:t>2) более 30.</w:t>
            </w:r>
          </w:p>
        </w:tc>
      </w:tr>
      <w:tr w:rsidR="007B6D7A" w:rsidRPr="007B6D7A" w14:paraId="56F8AFAF" w14:textId="77777777">
        <w:tc>
          <w:tcPr>
            <w:tcW w:w="675" w:type="dxa"/>
          </w:tcPr>
          <w:p w14:paraId="07B3F374" w14:textId="77777777" w:rsidR="0010798D" w:rsidRPr="007B6D7A" w:rsidRDefault="0010798D" w:rsidP="00F07875">
            <w:pPr>
              <w:widowControl w:val="0"/>
              <w:tabs>
                <w:tab w:val="left" w:pos="1276"/>
              </w:tabs>
              <w:jc w:val="center"/>
              <w:rPr>
                <w:sz w:val="24"/>
                <w:szCs w:val="24"/>
              </w:rPr>
            </w:pPr>
            <w:r w:rsidRPr="007B6D7A">
              <w:rPr>
                <w:sz w:val="24"/>
                <w:szCs w:val="24"/>
              </w:rPr>
              <w:t>10</w:t>
            </w:r>
          </w:p>
        </w:tc>
        <w:tc>
          <w:tcPr>
            <w:tcW w:w="1985" w:type="dxa"/>
          </w:tcPr>
          <w:p w14:paraId="1D8F5414" w14:textId="77777777" w:rsidR="0010798D" w:rsidRPr="007B6D7A" w:rsidRDefault="0010798D" w:rsidP="00F07875">
            <w:pPr>
              <w:widowControl w:val="0"/>
              <w:tabs>
                <w:tab w:val="left" w:pos="1276"/>
              </w:tabs>
              <w:jc w:val="left"/>
              <w:rPr>
                <w:sz w:val="24"/>
                <w:szCs w:val="24"/>
              </w:rPr>
            </w:pPr>
            <w:r w:rsidRPr="007B6D7A">
              <w:rPr>
                <w:sz w:val="24"/>
                <w:szCs w:val="24"/>
              </w:rPr>
              <w:t xml:space="preserve">Эстония </w:t>
            </w:r>
          </w:p>
          <w:p w14:paraId="1E9939D1" w14:textId="77777777" w:rsidR="0010798D" w:rsidRPr="007B6D7A" w:rsidRDefault="0010798D" w:rsidP="00F07875">
            <w:pPr>
              <w:widowControl w:val="0"/>
              <w:tabs>
                <w:tab w:val="left" w:pos="1276"/>
              </w:tabs>
              <w:jc w:val="left"/>
              <w:rPr>
                <w:sz w:val="24"/>
                <w:szCs w:val="24"/>
              </w:rPr>
            </w:pPr>
            <w:r w:rsidRPr="007B6D7A">
              <w:rPr>
                <w:sz w:val="24"/>
                <w:szCs w:val="24"/>
              </w:rPr>
              <w:t>Ст. 94</w:t>
            </w:r>
          </w:p>
        </w:tc>
        <w:tc>
          <w:tcPr>
            <w:tcW w:w="6911" w:type="dxa"/>
          </w:tcPr>
          <w:p w14:paraId="774BC364" w14:textId="77777777" w:rsidR="0010798D" w:rsidRPr="007B6D7A" w:rsidRDefault="0010798D" w:rsidP="00F07875">
            <w:pPr>
              <w:pStyle w:val="a7"/>
              <w:widowControl w:val="0"/>
              <w:tabs>
                <w:tab w:val="left" w:pos="1276"/>
              </w:tabs>
              <w:spacing w:before="0" w:beforeAutospacing="0" w:after="0" w:afterAutospacing="0"/>
            </w:pPr>
            <w:r w:rsidRPr="007B6D7A">
              <w:t>1)</w:t>
            </w:r>
            <w:r w:rsidR="009559BC" w:rsidRPr="007B6D7A">
              <w:t xml:space="preserve"> </w:t>
            </w:r>
            <w:r w:rsidRPr="007B6D7A">
              <w:t>до 20;</w:t>
            </w:r>
          </w:p>
          <w:p w14:paraId="3093C392" w14:textId="77777777" w:rsidR="0010798D" w:rsidRPr="007B6D7A" w:rsidRDefault="0010798D" w:rsidP="00F07875">
            <w:pPr>
              <w:pStyle w:val="a7"/>
              <w:widowControl w:val="0"/>
              <w:tabs>
                <w:tab w:val="left" w:pos="1276"/>
              </w:tabs>
              <w:spacing w:before="0" w:beforeAutospacing="0" w:after="0" w:afterAutospacing="0"/>
              <w:rPr>
                <w:rStyle w:val="s0"/>
                <w:color w:val="auto"/>
              </w:rPr>
            </w:pPr>
            <w:r w:rsidRPr="007B6D7A">
              <w:t xml:space="preserve">2) </w:t>
            </w:r>
            <w:r w:rsidRPr="007B6D7A">
              <w:rPr>
                <w:rStyle w:val="s0"/>
                <w:color w:val="auto"/>
              </w:rPr>
              <w:t>от 20 до 40;</w:t>
            </w:r>
          </w:p>
          <w:p w14:paraId="2FC295C7" w14:textId="77777777" w:rsidR="0010798D" w:rsidRPr="007B6D7A" w:rsidRDefault="0010798D" w:rsidP="00F07875">
            <w:pPr>
              <w:pStyle w:val="a7"/>
              <w:widowControl w:val="0"/>
              <w:tabs>
                <w:tab w:val="left" w:pos="1276"/>
              </w:tabs>
              <w:spacing w:before="0" w:beforeAutospacing="0" w:after="0" w:afterAutospacing="0"/>
            </w:pPr>
            <w:r w:rsidRPr="007B6D7A">
              <w:t>3) более 40.</w:t>
            </w:r>
          </w:p>
        </w:tc>
      </w:tr>
      <w:tr w:rsidR="007B6D7A" w:rsidRPr="007B6D7A" w14:paraId="0B98E84B" w14:textId="77777777">
        <w:tc>
          <w:tcPr>
            <w:tcW w:w="675" w:type="dxa"/>
          </w:tcPr>
          <w:p w14:paraId="1D78B5DA" w14:textId="77777777" w:rsidR="0010798D" w:rsidRPr="007B6D7A" w:rsidRDefault="0010798D" w:rsidP="00F07875">
            <w:pPr>
              <w:widowControl w:val="0"/>
              <w:tabs>
                <w:tab w:val="left" w:pos="1276"/>
              </w:tabs>
              <w:jc w:val="center"/>
              <w:rPr>
                <w:sz w:val="24"/>
                <w:szCs w:val="24"/>
              </w:rPr>
            </w:pPr>
            <w:r w:rsidRPr="007B6D7A">
              <w:rPr>
                <w:sz w:val="24"/>
                <w:szCs w:val="24"/>
              </w:rPr>
              <w:t>12</w:t>
            </w:r>
          </w:p>
        </w:tc>
        <w:tc>
          <w:tcPr>
            <w:tcW w:w="1985" w:type="dxa"/>
          </w:tcPr>
          <w:p w14:paraId="3AE5278A" w14:textId="77777777" w:rsidR="0010798D" w:rsidRPr="007B6D7A" w:rsidRDefault="0010798D" w:rsidP="00F07875">
            <w:pPr>
              <w:widowControl w:val="0"/>
              <w:tabs>
                <w:tab w:val="left" w:pos="1276"/>
              </w:tabs>
              <w:jc w:val="left"/>
              <w:rPr>
                <w:rStyle w:val="s1"/>
                <w:rFonts w:ascii="Times New Roman" w:hAnsi="Times New Roman"/>
                <w:b w:val="0"/>
                <w:color w:val="auto"/>
                <w:sz w:val="24"/>
                <w:szCs w:val="24"/>
              </w:rPr>
            </w:pPr>
            <w:r w:rsidRPr="007B6D7A">
              <w:rPr>
                <w:rStyle w:val="s1"/>
                <w:rFonts w:ascii="Times New Roman" w:hAnsi="Times New Roman"/>
                <w:b w:val="0"/>
                <w:color w:val="auto"/>
                <w:sz w:val="24"/>
                <w:szCs w:val="24"/>
              </w:rPr>
              <w:t xml:space="preserve">Киргизия </w:t>
            </w:r>
          </w:p>
          <w:p w14:paraId="042AAD95" w14:textId="77777777" w:rsidR="0010798D" w:rsidRPr="007B6D7A" w:rsidRDefault="0010798D" w:rsidP="00F07875">
            <w:pPr>
              <w:widowControl w:val="0"/>
              <w:tabs>
                <w:tab w:val="left" w:pos="1276"/>
              </w:tabs>
              <w:jc w:val="left"/>
              <w:rPr>
                <w:b/>
                <w:sz w:val="24"/>
                <w:szCs w:val="24"/>
              </w:rPr>
            </w:pPr>
            <w:r w:rsidRPr="007B6D7A">
              <w:rPr>
                <w:rStyle w:val="s1"/>
                <w:rFonts w:ascii="Times New Roman" w:hAnsi="Times New Roman"/>
                <w:b w:val="0"/>
                <w:color w:val="auto"/>
                <w:sz w:val="24"/>
                <w:szCs w:val="24"/>
              </w:rPr>
              <w:t>Ст. 232.</w:t>
            </w:r>
          </w:p>
        </w:tc>
        <w:tc>
          <w:tcPr>
            <w:tcW w:w="6911" w:type="dxa"/>
          </w:tcPr>
          <w:p w14:paraId="7451D570" w14:textId="77777777" w:rsidR="0010798D" w:rsidRPr="007B6D7A" w:rsidRDefault="0010798D" w:rsidP="00F07875">
            <w:pPr>
              <w:widowControl w:val="0"/>
              <w:tabs>
                <w:tab w:val="left" w:pos="1276"/>
              </w:tabs>
              <w:rPr>
                <w:rStyle w:val="s0"/>
                <w:color w:val="auto"/>
                <w:sz w:val="24"/>
                <w:szCs w:val="24"/>
              </w:rPr>
            </w:pPr>
            <w:r w:rsidRPr="007B6D7A">
              <w:rPr>
                <w:rStyle w:val="s0"/>
                <w:color w:val="auto"/>
                <w:sz w:val="24"/>
                <w:szCs w:val="24"/>
              </w:rPr>
              <w:t>1) свыше 10 но не более 20;</w:t>
            </w:r>
          </w:p>
          <w:p w14:paraId="02761F41" w14:textId="77777777" w:rsidR="0010798D" w:rsidRPr="007B6D7A" w:rsidRDefault="0010798D" w:rsidP="00F07875">
            <w:pPr>
              <w:widowControl w:val="0"/>
              <w:tabs>
                <w:tab w:val="left" w:pos="1276"/>
              </w:tabs>
              <w:rPr>
                <w:rStyle w:val="s0"/>
                <w:color w:val="auto"/>
                <w:sz w:val="24"/>
                <w:szCs w:val="24"/>
              </w:rPr>
            </w:pPr>
            <w:r w:rsidRPr="007B6D7A">
              <w:rPr>
                <w:rStyle w:val="s0"/>
                <w:color w:val="auto"/>
                <w:sz w:val="24"/>
                <w:szCs w:val="24"/>
              </w:rPr>
              <w:t>2) более чем на 20;</w:t>
            </w:r>
          </w:p>
          <w:p w14:paraId="0899B3F1" w14:textId="77777777" w:rsidR="0010798D" w:rsidRPr="007B6D7A" w:rsidRDefault="0010798D" w:rsidP="00F07875">
            <w:pPr>
              <w:widowControl w:val="0"/>
              <w:tabs>
                <w:tab w:val="left" w:pos="1276"/>
              </w:tabs>
              <w:rPr>
                <w:sz w:val="24"/>
                <w:szCs w:val="24"/>
              </w:rPr>
            </w:pPr>
            <w:r w:rsidRPr="007B6D7A">
              <w:rPr>
                <w:rStyle w:val="s0"/>
                <w:color w:val="auto"/>
                <w:sz w:val="24"/>
                <w:szCs w:val="24"/>
              </w:rPr>
              <w:t>3) более чем на 40.</w:t>
            </w:r>
          </w:p>
        </w:tc>
      </w:tr>
    </w:tbl>
    <w:p w14:paraId="04143126" w14:textId="77777777" w:rsidR="009E63B4" w:rsidRPr="007B6D7A" w:rsidRDefault="009E63B4" w:rsidP="00F07875">
      <w:pPr>
        <w:pStyle w:val="1"/>
        <w:widowControl w:val="0"/>
        <w:tabs>
          <w:tab w:val="left" w:pos="1276"/>
        </w:tabs>
        <w:rPr>
          <w:rFonts w:ascii="Times New Roman" w:hAnsi="Times New Roman" w:cs="Times New Roman"/>
        </w:rPr>
      </w:pPr>
      <w:r w:rsidRPr="007B6D7A">
        <w:rPr>
          <w:rFonts w:ascii="Times New Roman" w:hAnsi="Times New Roman" w:cs="Times New Roman"/>
        </w:rPr>
        <w:t>ПриложениЕ Б</w:t>
      </w:r>
    </w:p>
    <w:p w14:paraId="15AE33F6" w14:textId="77777777" w:rsidR="0008683B" w:rsidRPr="007B6D7A" w:rsidRDefault="0008683B" w:rsidP="00F07875">
      <w:pPr>
        <w:pStyle w:val="Default"/>
        <w:widowControl w:val="0"/>
        <w:tabs>
          <w:tab w:val="left" w:pos="1276"/>
        </w:tabs>
        <w:jc w:val="right"/>
        <w:rPr>
          <w:color w:val="auto"/>
          <w:sz w:val="28"/>
          <w:szCs w:val="28"/>
        </w:rPr>
      </w:pPr>
    </w:p>
    <w:p w14:paraId="570C16EF" w14:textId="77777777" w:rsidR="0010798D" w:rsidRPr="007B6D7A" w:rsidRDefault="0010798D" w:rsidP="00F07875">
      <w:pPr>
        <w:widowControl w:val="0"/>
        <w:tabs>
          <w:tab w:val="left" w:pos="1276"/>
        </w:tabs>
        <w:jc w:val="center"/>
        <w:rPr>
          <w:rStyle w:val="s2"/>
          <w:color w:val="auto"/>
          <w:szCs w:val="28"/>
          <w:u w:val="none"/>
        </w:rPr>
      </w:pPr>
      <w:r w:rsidRPr="007B6D7A">
        <w:rPr>
          <w:rStyle w:val="s2"/>
          <w:color w:val="auto"/>
          <w:szCs w:val="28"/>
          <w:u w:val="none"/>
        </w:rPr>
        <w:t xml:space="preserve">Анализ санкций по статьям КРКоАП и юрисдикционным полномочиям </w:t>
      </w:r>
      <w:r w:rsidR="0008683B" w:rsidRPr="007B6D7A">
        <w:rPr>
          <w:rStyle w:val="s2"/>
          <w:color w:val="auto"/>
          <w:szCs w:val="28"/>
          <w:u w:val="none"/>
        </w:rPr>
        <w:br/>
      </w:r>
      <w:r w:rsidRPr="007B6D7A">
        <w:rPr>
          <w:rStyle w:val="s2"/>
          <w:color w:val="auto"/>
          <w:szCs w:val="28"/>
          <w:u w:val="none"/>
        </w:rPr>
        <w:t>в сфере дорожного движения</w:t>
      </w:r>
    </w:p>
    <w:p w14:paraId="05D8B0B9" w14:textId="77777777" w:rsidR="0010798D" w:rsidRPr="007B6D7A" w:rsidRDefault="0010798D" w:rsidP="00F07875">
      <w:pPr>
        <w:widowControl w:val="0"/>
        <w:tabs>
          <w:tab w:val="left" w:pos="1276"/>
        </w:tabs>
        <w:ind w:firstLine="709"/>
        <w:jc w:val="center"/>
        <w:rPr>
          <w:rStyle w:val="s2"/>
          <w:b/>
          <w:color w:val="auto"/>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4678"/>
        <w:gridCol w:w="2233"/>
      </w:tblGrid>
      <w:tr w:rsidR="007B6D7A" w:rsidRPr="007B6D7A" w14:paraId="7682FFC1" w14:textId="77777777" w:rsidTr="00FA2446">
        <w:tc>
          <w:tcPr>
            <w:tcW w:w="2660" w:type="dxa"/>
          </w:tcPr>
          <w:p w14:paraId="65005590" w14:textId="77777777" w:rsidR="0010798D" w:rsidRPr="007B6D7A" w:rsidRDefault="0010798D" w:rsidP="00F07875">
            <w:pPr>
              <w:widowControl w:val="0"/>
              <w:tabs>
                <w:tab w:val="left" w:pos="1276"/>
              </w:tabs>
              <w:jc w:val="center"/>
              <w:rPr>
                <w:rStyle w:val="s2"/>
                <w:bCs/>
                <w:color w:val="auto"/>
                <w:sz w:val="24"/>
                <w:szCs w:val="24"/>
                <w:u w:val="none"/>
              </w:rPr>
            </w:pPr>
            <w:r w:rsidRPr="007B6D7A">
              <w:rPr>
                <w:rStyle w:val="s2"/>
                <w:bCs/>
                <w:color w:val="auto"/>
                <w:sz w:val="24"/>
                <w:szCs w:val="24"/>
                <w:u w:val="none"/>
              </w:rPr>
              <w:t>Статьи</w:t>
            </w:r>
          </w:p>
        </w:tc>
        <w:tc>
          <w:tcPr>
            <w:tcW w:w="4678" w:type="dxa"/>
          </w:tcPr>
          <w:p w14:paraId="58DF6388" w14:textId="77777777" w:rsidR="0010798D" w:rsidRPr="007B6D7A" w:rsidRDefault="0010798D" w:rsidP="00F07875">
            <w:pPr>
              <w:widowControl w:val="0"/>
              <w:tabs>
                <w:tab w:val="left" w:pos="1276"/>
              </w:tabs>
              <w:jc w:val="center"/>
              <w:rPr>
                <w:rStyle w:val="s2"/>
                <w:bCs/>
                <w:color w:val="auto"/>
                <w:sz w:val="24"/>
                <w:szCs w:val="24"/>
                <w:u w:val="none"/>
              </w:rPr>
            </w:pPr>
            <w:r w:rsidRPr="007B6D7A">
              <w:rPr>
                <w:rStyle w:val="s2"/>
                <w:bCs/>
                <w:color w:val="auto"/>
                <w:sz w:val="24"/>
                <w:szCs w:val="24"/>
                <w:u w:val="none"/>
              </w:rPr>
              <w:t>Санкции</w:t>
            </w:r>
          </w:p>
        </w:tc>
        <w:tc>
          <w:tcPr>
            <w:tcW w:w="2233" w:type="dxa"/>
          </w:tcPr>
          <w:p w14:paraId="0CFA39AB" w14:textId="77777777" w:rsidR="0010798D" w:rsidRPr="007B6D7A" w:rsidRDefault="0010798D" w:rsidP="00F07875">
            <w:pPr>
              <w:widowControl w:val="0"/>
              <w:tabs>
                <w:tab w:val="left" w:pos="1276"/>
              </w:tabs>
              <w:ind w:right="-1"/>
              <w:jc w:val="center"/>
              <w:rPr>
                <w:rStyle w:val="s2"/>
                <w:bCs/>
                <w:color w:val="auto"/>
                <w:sz w:val="24"/>
                <w:szCs w:val="24"/>
                <w:u w:val="none"/>
              </w:rPr>
            </w:pPr>
            <w:r w:rsidRPr="007B6D7A">
              <w:rPr>
                <w:rStyle w:val="s2"/>
                <w:bCs/>
                <w:color w:val="auto"/>
                <w:sz w:val="24"/>
                <w:szCs w:val="24"/>
                <w:u w:val="none"/>
              </w:rPr>
              <w:t>Юрисдикционные полномочия</w:t>
            </w:r>
          </w:p>
        </w:tc>
      </w:tr>
      <w:tr w:rsidR="007B6D7A" w:rsidRPr="007B6D7A" w14:paraId="07420C45" w14:textId="77777777" w:rsidTr="00FA2446">
        <w:tc>
          <w:tcPr>
            <w:tcW w:w="2660" w:type="dxa"/>
          </w:tcPr>
          <w:p w14:paraId="1A9A7684" w14:textId="77777777" w:rsidR="0010798D" w:rsidRPr="007B6D7A" w:rsidRDefault="0076755D" w:rsidP="00F07875">
            <w:pPr>
              <w:widowControl w:val="0"/>
              <w:tabs>
                <w:tab w:val="left" w:pos="1276"/>
              </w:tabs>
              <w:jc w:val="left"/>
              <w:rPr>
                <w:rStyle w:val="s2"/>
                <w:color w:val="auto"/>
                <w:sz w:val="24"/>
                <w:szCs w:val="24"/>
              </w:rPr>
            </w:pPr>
            <w:hyperlink w:anchor="sub5710000" w:history="1">
              <w:r w:rsidR="0010798D" w:rsidRPr="007B6D7A">
                <w:rPr>
                  <w:rStyle w:val="ae"/>
                  <w:sz w:val="24"/>
                  <w:szCs w:val="24"/>
                </w:rPr>
                <w:t>571. Нарушение правил перевозок пассажиров, багажа и грузов</w:t>
              </w:r>
            </w:hyperlink>
          </w:p>
        </w:tc>
        <w:tc>
          <w:tcPr>
            <w:tcW w:w="4678" w:type="dxa"/>
          </w:tcPr>
          <w:p w14:paraId="32C172E8" w14:textId="77777777" w:rsidR="0010798D" w:rsidRPr="007B6D7A" w:rsidRDefault="0010798D" w:rsidP="00F07875">
            <w:pPr>
              <w:widowControl w:val="0"/>
              <w:tabs>
                <w:tab w:val="left" w:pos="1276"/>
              </w:tabs>
              <w:jc w:val="left"/>
              <w:rPr>
                <w:sz w:val="24"/>
                <w:szCs w:val="24"/>
              </w:rPr>
            </w:pPr>
            <w:r w:rsidRPr="007B6D7A">
              <w:rPr>
                <w:rStyle w:val="s0"/>
                <w:color w:val="auto"/>
                <w:sz w:val="24"/>
                <w:szCs w:val="24"/>
              </w:rPr>
              <w:t>1</w:t>
            </w:r>
            <w:r w:rsidR="00FA2446" w:rsidRPr="007B6D7A">
              <w:rPr>
                <w:rStyle w:val="s0"/>
                <w:color w:val="auto"/>
                <w:sz w:val="24"/>
                <w:szCs w:val="24"/>
              </w:rPr>
              <w:t>.</w:t>
            </w:r>
            <w:r w:rsidRPr="007B6D7A">
              <w:rPr>
                <w:rStyle w:val="s0"/>
                <w:color w:val="auto"/>
                <w:sz w:val="24"/>
                <w:szCs w:val="24"/>
              </w:rPr>
              <w:t xml:space="preserve"> </w:t>
            </w:r>
            <w:r w:rsidR="00FA2446" w:rsidRPr="007B6D7A">
              <w:rPr>
                <w:sz w:val="24"/>
                <w:szCs w:val="24"/>
              </w:rPr>
              <w:t xml:space="preserve">Штраф </w:t>
            </w:r>
            <w:r w:rsidRPr="007B6D7A">
              <w:rPr>
                <w:sz w:val="24"/>
                <w:szCs w:val="24"/>
              </w:rPr>
              <w:t>50 МРП</w:t>
            </w:r>
          </w:p>
          <w:p w14:paraId="4261F6AA" w14:textId="77777777" w:rsidR="0010798D" w:rsidRPr="007B6D7A" w:rsidRDefault="0010798D" w:rsidP="00F07875">
            <w:pPr>
              <w:widowControl w:val="0"/>
              <w:tabs>
                <w:tab w:val="left" w:pos="1276"/>
              </w:tabs>
              <w:jc w:val="left"/>
              <w:rPr>
                <w:sz w:val="24"/>
                <w:szCs w:val="24"/>
              </w:rPr>
            </w:pPr>
            <w:r w:rsidRPr="007B6D7A">
              <w:rPr>
                <w:rStyle w:val="s0"/>
                <w:color w:val="auto"/>
                <w:sz w:val="24"/>
                <w:szCs w:val="24"/>
              </w:rPr>
              <w:t>2</w:t>
            </w:r>
            <w:r w:rsidR="0045257E" w:rsidRPr="007B6D7A">
              <w:rPr>
                <w:rStyle w:val="s0"/>
                <w:color w:val="auto"/>
                <w:sz w:val="24"/>
                <w:szCs w:val="24"/>
              </w:rPr>
              <w:t>)</w:t>
            </w:r>
            <w:r w:rsidRPr="007B6D7A">
              <w:rPr>
                <w:rStyle w:val="s0"/>
                <w:color w:val="auto"/>
                <w:sz w:val="24"/>
                <w:szCs w:val="24"/>
              </w:rPr>
              <w:t xml:space="preserve"> </w:t>
            </w:r>
            <w:r w:rsidR="00FA2446" w:rsidRPr="007B6D7A">
              <w:rPr>
                <w:rStyle w:val="s0"/>
                <w:color w:val="auto"/>
                <w:sz w:val="24"/>
                <w:szCs w:val="24"/>
              </w:rPr>
              <w:t xml:space="preserve">Штраф </w:t>
            </w:r>
            <w:r w:rsidRPr="007B6D7A">
              <w:rPr>
                <w:rStyle w:val="s0"/>
                <w:color w:val="auto"/>
                <w:sz w:val="24"/>
                <w:szCs w:val="24"/>
              </w:rPr>
              <w:t>на ФЛ 5, на СМП</w:t>
            </w:r>
            <w:r w:rsidR="0053088B" w:rsidRPr="007B6D7A">
              <w:rPr>
                <w:rStyle w:val="s0"/>
                <w:color w:val="auto"/>
                <w:sz w:val="24"/>
                <w:szCs w:val="24"/>
              </w:rPr>
              <w:t xml:space="preserve"> – 10, на ССП – 15, на СКП – 20</w:t>
            </w:r>
          </w:p>
          <w:p w14:paraId="43409D11" w14:textId="77777777" w:rsidR="0010798D" w:rsidRPr="007B6D7A" w:rsidRDefault="0010798D" w:rsidP="00F07875">
            <w:pPr>
              <w:widowControl w:val="0"/>
              <w:tabs>
                <w:tab w:val="left" w:pos="1276"/>
              </w:tabs>
              <w:jc w:val="left"/>
              <w:rPr>
                <w:rStyle w:val="s0"/>
                <w:color w:val="auto"/>
                <w:sz w:val="24"/>
                <w:szCs w:val="24"/>
              </w:rPr>
            </w:pPr>
            <w:r w:rsidRPr="007B6D7A">
              <w:rPr>
                <w:rStyle w:val="s0"/>
                <w:color w:val="auto"/>
                <w:sz w:val="24"/>
                <w:szCs w:val="24"/>
              </w:rPr>
              <w:t>2-1</w:t>
            </w:r>
            <w:r w:rsidR="00FA2446" w:rsidRPr="007B6D7A">
              <w:rPr>
                <w:rStyle w:val="s0"/>
                <w:color w:val="auto"/>
                <w:sz w:val="24"/>
                <w:szCs w:val="24"/>
              </w:rPr>
              <w:t>.</w:t>
            </w:r>
            <w:r w:rsidRPr="007B6D7A">
              <w:rPr>
                <w:rStyle w:val="s0"/>
                <w:color w:val="auto"/>
                <w:sz w:val="24"/>
                <w:szCs w:val="24"/>
              </w:rPr>
              <w:t xml:space="preserve"> </w:t>
            </w:r>
            <w:r w:rsidR="00FA2446" w:rsidRPr="007B6D7A">
              <w:rPr>
                <w:rStyle w:val="s0"/>
                <w:color w:val="auto"/>
                <w:sz w:val="24"/>
                <w:szCs w:val="24"/>
              </w:rPr>
              <w:t xml:space="preserve">Штраф </w:t>
            </w:r>
            <w:r w:rsidRPr="007B6D7A">
              <w:rPr>
                <w:rStyle w:val="s0"/>
                <w:color w:val="auto"/>
                <w:sz w:val="24"/>
                <w:szCs w:val="24"/>
              </w:rPr>
              <w:t>на ФЛ – 5, на СМП - 10, на ССП - 15, на СКП – 25</w:t>
            </w:r>
          </w:p>
          <w:p w14:paraId="20D66FB1" w14:textId="77777777" w:rsidR="0010798D" w:rsidRPr="007B6D7A" w:rsidRDefault="0010798D" w:rsidP="00F07875">
            <w:pPr>
              <w:widowControl w:val="0"/>
              <w:tabs>
                <w:tab w:val="left" w:pos="1276"/>
              </w:tabs>
              <w:jc w:val="left"/>
              <w:rPr>
                <w:sz w:val="24"/>
                <w:szCs w:val="24"/>
              </w:rPr>
            </w:pPr>
            <w:r w:rsidRPr="007B6D7A">
              <w:rPr>
                <w:rStyle w:val="s0"/>
                <w:color w:val="auto"/>
                <w:sz w:val="24"/>
                <w:szCs w:val="24"/>
              </w:rPr>
              <w:t>3</w:t>
            </w:r>
            <w:r w:rsidR="00FA2446" w:rsidRPr="007B6D7A">
              <w:rPr>
                <w:rStyle w:val="s0"/>
                <w:color w:val="auto"/>
                <w:sz w:val="24"/>
                <w:szCs w:val="24"/>
              </w:rPr>
              <w:t xml:space="preserve">. Штраф </w:t>
            </w:r>
            <w:r w:rsidRPr="007B6D7A">
              <w:rPr>
                <w:rStyle w:val="s0"/>
                <w:color w:val="auto"/>
                <w:sz w:val="24"/>
                <w:szCs w:val="24"/>
              </w:rPr>
              <w:t>на ФЛ - 10, на СМП - 15, на ССП - 20, на СКП – 50</w:t>
            </w:r>
          </w:p>
          <w:p w14:paraId="5D879CF6" w14:textId="77777777" w:rsidR="0010798D" w:rsidRPr="007B6D7A" w:rsidRDefault="0010798D" w:rsidP="00F07875">
            <w:pPr>
              <w:widowControl w:val="0"/>
              <w:tabs>
                <w:tab w:val="left" w:pos="1276"/>
              </w:tabs>
              <w:jc w:val="left"/>
              <w:rPr>
                <w:sz w:val="24"/>
                <w:szCs w:val="24"/>
              </w:rPr>
            </w:pPr>
            <w:r w:rsidRPr="007B6D7A">
              <w:rPr>
                <w:rStyle w:val="s0"/>
                <w:color w:val="auto"/>
                <w:sz w:val="24"/>
                <w:szCs w:val="24"/>
              </w:rPr>
              <w:t>4</w:t>
            </w:r>
            <w:r w:rsidR="00FA2446" w:rsidRPr="007B6D7A">
              <w:rPr>
                <w:rStyle w:val="s0"/>
                <w:color w:val="auto"/>
                <w:sz w:val="24"/>
                <w:szCs w:val="24"/>
              </w:rPr>
              <w:t>.</w:t>
            </w:r>
            <w:r w:rsidRPr="007B6D7A">
              <w:rPr>
                <w:rStyle w:val="s0"/>
                <w:color w:val="auto"/>
                <w:sz w:val="24"/>
                <w:szCs w:val="24"/>
              </w:rPr>
              <w:t xml:space="preserve"> </w:t>
            </w:r>
            <w:r w:rsidR="00FA2446" w:rsidRPr="007B6D7A">
              <w:rPr>
                <w:rStyle w:val="s0"/>
                <w:color w:val="auto"/>
                <w:sz w:val="24"/>
                <w:szCs w:val="24"/>
              </w:rPr>
              <w:t xml:space="preserve">Штраф </w:t>
            </w:r>
            <w:r w:rsidRPr="007B6D7A">
              <w:rPr>
                <w:rStyle w:val="s0"/>
                <w:color w:val="auto"/>
                <w:sz w:val="24"/>
                <w:szCs w:val="24"/>
              </w:rPr>
              <w:t>на ФЛ - 5, на ДЛ - 10, на СМП – 15, на ССП - 25, наСКП - 35</w:t>
            </w:r>
          </w:p>
          <w:p w14:paraId="369D6408" w14:textId="77777777" w:rsidR="0010798D" w:rsidRPr="007B6D7A" w:rsidRDefault="0010798D" w:rsidP="00F07875">
            <w:pPr>
              <w:widowControl w:val="0"/>
              <w:tabs>
                <w:tab w:val="left" w:pos="1276"/>
              </w:tabs>
              <w:jc w:val="left"/>
              <w:rPr>
                <w:sz w:val="24"/>
                <w:szCs w:val="24"/>
              </w:rPr>
            </w:pPr>
            <w:r w:rsidRPr="007B6D7A">
              <w:rPr>
                <w:rStyle w:val="s0"/>
                <w:color w:val="auto"/>
                <w:sz w:val="24"/>
                <w:szCs w:val="24"/>
              </w:rPr>
              <w:t>5</w:t>
            </w:r>
            <w:r w:rsidR="00FA2446" w:rsidRPr="007B6D7A">
              <w:rPr>
                <w:rStyle w:val="s0"/>
                <w:color w:val="auto"/>
                <w:sz w:val="24"/>
                <w:szCs w:val="24"/>
              </w:rPr>
              <w:t>.</w:t>
            </w:r>
            <w:r w:rsidRPr="007B6D7A">
              <w:rPr>
                <w:rStyle w:val="s0"/>
                <w:color w:val="auto"/>
                <w:sz w:val="24"/>
                <w:szCs w:val="24"/>
              </w:rPr>
              <w:t xml:space="preserve"> </w:t>
            </w:r>
            <w:r w:rsidR="00FA2446" w:rsidRPr="007B6D7A">
              <w:rPr>
                <w:rStyle w:val="s0"/>
                <w:color w:val="auto"/>
                <w:sz w:val="24"/>
                <w:szCs w:val="24"/>
              </w:rPr>
              <w:t xml:space="preserve">Штраф </w:t>
            </w:r>
            <w:r w:rsidRPr="007B6D7A">
              <w:rPr>
                <w:rStyle w:val="s0"/>
                <w:color w:val="auto"/>
                <w:sz w:val="24"/>
                <w:szCs w:val="24"/>
              </w:rPr>
              <w:t>на ФЛ - 20, на СМП - 30, на ССП - 40, на СКП - 50</w:t>
            </w:r>
          </w:p>
          <w:p w14:paraId="4F135881" w14:textId="77777777" w:rsidR="0010798D" w:rsidRPr="007B6D7A" w:rsidRDefault="0010798D" w:rsidP="00F07875">
            <w:pPr>
              <w:widowControl w:val="0"/>
              <w:tabs>
                <w:tab w:val="left" w:pos="1276"/>
              </w:tabs>
              <w:jc w:val="left"/>
              <w:rPr>
                <w:sz w:val="24"/>
                <w:szCs w:val="24"/>
              </w:rPr>
            </w:pPr>
            <w:r w:rsidRPr="007B6D7A">
              <w:rPr>
                <w:rStyle w:val="s0"/>
                <w:color w:val="auto"/>
                <w:sz w:val="24"/>
                <w:szCs w:val="24"/>
              </w:rPr>
              <w:t>6</w:t>
            </w:r>
            <w:r w:rsidR="00FA2446" w:rsidRPr="007B6D7A">
              <w:rPr>
                <w:rStyle w:val="s0"/>
                <w:color w:val="auto"/>
                <w:sz w:val="24"/>
                <w:szCs w:val="24"/>
              </w:rPr>
              <w:t>.</w:t>
            </w:r>
            <w:r w:rsidRPr="007B6D7A">
              <w:rPr>
                <w:rStyle w:val="s0"/>
                <w:color w:val="auto"/>
                <w:sz w:val="24"/>
                <w:szCs w:val="24"/>
              </w:rPr>
              <w:t xml:space="preserve"> </w:t>
            </w:r>
            <w:r w:rsidR="00FA2446" w:rsidRPr="007B6D7A">
              <w:rPr>
                <w:rStyle w:val="s0"/>
                <w:color w:val="auto"/>
                <w:sz w:val="24"/>
                <w:szCs w:val="24"/>
              </w:rPr>
              <w:t xml:space="preserve">Штраф </w:t>
            </w:r>
            <w:r w:rsidRPr="007B6D7A">
              <w:rPr>
                <w:rStyle w:val="s0"/>
                <w:color w:val="auto"/>
                <w:sz w:val="24"/>
                <w:szCs w:val="24"/>
              </w:rPr>
              <w:t>на ФЛ - 180, на СМП - 480, на ССП - 780, на СКП – 1000</w:t>
            </w:r>
          </w:p>
          <w:p w14:paraId="34371F49" w14:textId="77777777" w:rsidR="0010798D" w:rsidRPr="007B6D7A" w:rsidRDefault="0010798D" w:rsidP="00F07875">
            <w:pPr>
              <w:widowControl w:val="0"/>
              <w:tabs>
                <w:tab w:val="left" w:pos="1276"/>
              </w:tabs>
              <w:jc w:val="left"/>
              <w:rPr>
                <w:sz w:val="24"/>
                <w:szCs w:val="24"/>
              </w:rPr>
            </w:pPr>
            <w:r w:rsidRPr="007B6D7A">
              <w:rPr>
                <w:rStyle w:val="s0"/>
                <w:color w:val="auto"/>
                <w:sz w:val="24"/>
                <w:szCs w:val="24"/>
              </w:rPr>
              <w:t>7</w:t>
            </w:r>
            <w:r w:rsidR="00FA2446" w:rsidRPr="007B6D7A">
              <w:rPr>
                <w:rStyle w:val="s0"/>
                <w:color w:val="auto"/>
                <w:sz w:val="24"/>
                <w:szCs w:val="24"/>
              </w:rPr>
              <w:t>.</w:t>
            </w:r>
            <w:r w:rsidRPr="007B6D7A">
              <w:rPr>
                <w:rStyle w:val="s0"/>
                <w:color w:val="auto"/>
                <w:sz w:val="24"/>
                <w:szCs w:val="24"/>
              </w:rPr>
              <w:t xml:space="preserve"> </w:t>
            </w:r>
            <w:r w:rsidR="00FA2446" w:rsidRPr="007B6D7A">
              <w:rPr>
                <w:rStyle w:val="s0"/>
                <w:color w:val="auto"/>
                <w:sz w:val="24"/>
                <w:szCs w:val="24"/>
              </w:rPr>
              <w:t xml:space="preserve">Штраф </w:t>
            </w:r>
            <w:r w:rsidRPr="007B6D7A">
              <w:rPr>
                <w:rStyle w:val="s0"/>
                <w:color w:val="auto"/>
                <w:sz w:val="24"/>
                <w:szCs w:val="24"/>
              </w:rPr>
              <w:t>на ФЛ - 20, на СМП - 30, на ССП - 40, на СКП - 50</w:t>
            </w:r>
          </w:p>
          <w:p w14:paraId="41B805DE" w14:textId="77777777" w:rsidR="0010798D" w:rsidRPr="007B6D7A" w:rsidRDefault="0010798D" w:rsidP="00F07875">
            <w:pPr>
              <w:widowControl w:val="0"/>
              <w:tabs>
                <w:tab w:val="left" w:pos="1276"/>
              </w:tabs>
              <w:jc w:val="left"/>
              <w:rPr>
                <w:sz w:val="24"/>
                <w:szCs w:val="24"/>
              </w:rPr>
            </w:pPr>
            <w:r w:rsidRPr="007B6D7A">
              <w:rPr>
                <w:rStyle w:val="s0"/>
                <w:color w:val="auto"/>
                <w:sz w:val="24"/>
                <w:szCs w:val="24"/>
              </w:rPr>
              <w:t>8</w:t>
            </w:r>
            <w:r w:rsidR="00FA2446" w:rsidRPr="007B6D7A">
              <w:rPr>
                <w:rStyle w:val="s0"/>
                <w:color w:val="auto"/>
                <w:sz w:val="24"/>
                <w:szCs w:val="24"/>
              </w:rPr>
              <w:t>.</w:t>
            </w:r>
            <w:r w:rsidRPr="007B6D7A">
              <w:rPr>
                <w:rStyle w:val="s0"/>
                <w:color w:val="auto"/>
                <w:sz w:val="24"/>
                <w:szCs w:val="24"/>
              </w:rPr>
              <w:t xml:space="preserve"> </w:t>
            </w:r>
            <w:r w:rsidR="00FA2446" w:rsidRPr="007B6D7A">
              <w:rPr>
                <w:rStyle w:val="s0"/>
                <w:color w:val="auto"/>
                <w:sz w:val="24"/>
                <w:szCs w:val="24"/>
              </w:rPr>
              <w:t xml:space="preserve">Штраф </w:t>
            </w:r>
            <w:r w:rsidRPr="007B6D7A">
              <w:rPr>
                <w:rStyle w:val="s0"/>
                <w:color w:val="auto"/>
                <w:sz w:val="24"/>
                <w:szCs w:val="24"/>
              </w:rPr>
              <w:t>на ФЛ - 20, на СМП - 30, на ССП - 40, на СКП - 50</w:t>
            </w:r>
          </w:p>
          <w:p w14:paraId="4BC5E107" w14:textId="77777777" w:rsidR="0010798D" w:rsidRPr="007B6D7A" w:rsidRDefault="0010798D" w:rsidP="00F07875">
            <w:pPr>
              <w:widowControl w:val="0"/>
              <w:tabs>
                <w:tab w:val="left" w:pos="1276"/>
              </w:tabs>
              <w:jc w:val="left"/>
              <w:rPr>
                <w:rStyle w:val="s2"/>
                <w:color w:val="auto"/>
                <w:sz w:val="24"/>
                <w:szCs w:val="24"/>
              </w:rPr>
            </w:pPr>
            <w:r w:rsidRPr="007B6D7A">
              <w:rPr>
                <w:rStyle w:val="s0"/>
                <w:color w:val="auto"/>
                <w:sz w:val="24"/>
                <w:szCs w:val="24"/>
              </w:rPr>
              <w:t>9</w:t>
            </w:r>
            <w:r w:rsidR="00FA2446" w:rsidRPr="007B6D7A">
              <w:rPr>
                <w:rStyle w:val="s0"/>
                <w:color w:val="auto"/>
                <w:sz w:val="24"/>
                <w:szCs w:val="24"/>
              </w:rPr>
              <w:t>.</w:t>
            </w:r>
            <w:r w:rsidRPr="007B6D7A">
              <w:rPr>
                <w:rStyle w:val="s0"/>
                <w:color w:val="auto"/>
                <w:sz w:val="24"/>
                <w:szCs w:val="24"/>
              </w:rPr>
              <w:t xml:space="preserve"> </w:t>
            </w:r>
            <w:r w:rsidR="00FA2446" w:rsidRPr="007B6D7A">
              <w:rPr>
                <w:rStyle w:val="s0"/>
                <w:color w:val="auto"/>
                <w:sz w:val="24"/>
                <w:szCs w:val="24"/>
              </w:rPr>
              <w:t xml:space="preserve">Штраф </w:t>
            </w:r>
            <w:r w:rsidRPr="007B6D7A">
              <w:rPr>
                <w:rStyle w:val="s0"/>
                <w:color w:val="auto"/>
                <w:sz w:val="24"/>
                <w:szCs w:val="24"/>
              </w:rPr>
              <w:t>на ФЛ- 30, на СМП - 50, на С</w:t>
            </w:r>
            <w:r w:rsidR="00FA2446" w:rsidRPr="007B6D7A">
              <w:rPr>
                <w:rStyle w:val="s0"/>
                <w:color w:val="auto"/>
                <w:sz w:val="24"/>
                <w:szCs w:val="24"/>
              </w:rPr>
              <w:t>СП - в размере 80, на СКП – 100</w:t>
            </w:r>
          </w:p>
        </w:tc>
        <w:tc>
          <w:tcPr>
            <w:tcW w:w="2233" w:type="dxa"/>
          </w:tcPr>
          <w:p w14:paraId="0156990C"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1.</w:t>
            </w:r>
            <w:r w:rsidR="00BC4C2F" w:rsidRPr="007B6D7A">
              <w:rPr>
                <w:rStyle w:val="s2"/>
                <w:color w:val="auto"/>
                <w:sz w:val="24"/>
                <w:szCs w:val="24"/>
              </w:rPr>
              <w:t xml:space="preserve"> Органы </w:t>
            </w:r>
            <w:r w:rsidRPr="007B6D7A">
              <w:rPr>
                <w:rStyle w:val="s2"/>
                <w:color w:val="auto"/>
                <w:sz w:val="24"/>
                <w:szCs w:val="24"/>
              </w:rPr>
              <w:t>транспортного контроля, ОГД</w:t>
            </w:r>
          </w:p>
          <w:p w14:paraId="723A0A1E"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2.</w:t>
            </w:r>
            <w:r w:rsidR="00BC4C2F" w:rsidRPr="007B6D7A">
              <w:rPr>
                <w:rStyle w:val="s2"/>
                <w:color w:val="auto"/>
                <w:sz w:val="24"/>
                <w:szCs w:val="24"/>
              </w:rPr>
              <w:t xml:space="preserve"> </w:t>
            </w:r>
            <w:r w:rsidRPr="007B6D7A">
              <w:rPr>
                <w:rStyle w:val="s2"/>
                <w:color w:val="auto"/>
                <w:sz w:val="24"/>
                <w:szCs w:val="24"/>
              </w:rPr>
              <w:t>ОВД, ОТК, ОГД</w:t>
            </w:r>
          </w:p>
          <w:p w14:paraId="37A319E9"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2-1</w:t>
            </w:r>
            <w:r w:rsidR="00BC4C2F" w:rsidRPr="007B6D7A">
              <w:rPr>
                <w:rStyle w:val="s2"/>
                <w:color w:val="auto"/>
                <w:sz w:val="24"/>
                <w:szCs w:val="24"/>
              </w:rPr>
              <w:t>.</w:t>
            </w:r>
            <w:r w:rsidRPr="007B6D7A">
              <w:rPr>
                <w:rStyle w:val="s2"/>
                <w:color w:val="auto"/>
                <w:sz w:val="24"/>
                <w:szCs w:val="24"/>
              </w:rPr>
              <w:t xml:space="preserve"> ОТК, ОГД</w:t>
            </w:r>
          </w:p>
          <w:p w14:paraId="0725CC26"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3.</w:t>
            </w:r>
            <w:r w:rsidR="00BC4C2F" w:rsidRPr="007B6D7A">
              <w:rPr>
                <w:rStyle w:val="s2"/>
                <w:color w:val="auto"/>
                <w:sz w:val="24"/>
                <w:szCs w:val="24"/>
              </w:rPr>
              <w:t xml:space="preserve"> </w:t>
            </w:r>
            <w:r w:rsidRPr="007B6D7A">
              <w:rPr>
                <w:rStyle w:val="s2"/>
                <w:color w:val="auto"/>
                <w:sz w:val="24"/>
                <w:szCs w:val="24"/>
              </w:rPr>
              <w:t>ОВД, ОТК, ОГД</w:t>
            </w:r>
          </w:p>
          <w:p w14:paraId="501592BD"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4.</w:t>
            </w:r>
            <w:r w:rsidR="00BC4C2F" w:rsidRPr="007B6D7A">
              <w:rPr>
                <w:rStyle w:val="s2"/>
                <w:color w:val="auto"/>
                <w:sz w:val="24"/>
                <w:szCs w:val="24"/>
              </w:rPr>
              <w:t xml:space="preserve"> </w:t>
            </w:r>
            <w:r w:rsidRPr="007B6D7A">
              <w:rPr>
                <w:rStyle w:val="s2"/>
                <w:color w:val="auto"/>
                <w:sz w:val="24"/>
                <w:szCs w:val="24"/>
              </w:rPr>
              <w:t>ОТК</w:t>
            </w:r>
          </w:p>
          <w:p w14:paraId="66AB3AB1"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5.</w:t>
            </w:r>
            <w:r w:rsidR="00BC4C2F" w:rsidRPr="007B6D7A">
              <w:rPr>
                <w:rStyle w:val="s2"/>
                <w:color w:val="auto"/>
                <w:sz w:val="24"/>
                <w:szCs w:val="24"/>
              </w:rPr>
              <w:t xml:space="preserve"> </w:t>
            </w:r>
            <w:r w:rsidRPr="007B6D7A">
              <w:rPr>
                <w:rStyle w:val="s2"/>
                <w:color w:val="auto"/>
                <w:sz w:val="24"/>
                <w:szCs w:val="24"/>
              </w:rPr>
              <w:t>ОТК, ОГД</w:t>
            </w:r>
          </w:p>
          <w:p w14:paraId="51F796EE"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6.</w:t>
            </w:r>
            <w:r w:rsidR="00BC4C2F" w:rsidRPr="007B6D7A">
              <w:rPr>
                <w:rStyle w:val="s2"/>
                <w:color w:val="auto"/>
                <w:sz w:val="24"/>
                <w:szCs w:val="24"/>
              </w:rPr>
              <w:t xml:space="preserve"> </w:t>
            </w:r>
            <w:r w:rsidRPr="007B6D7A">
              <w:rPr>
                <w:rStyle w:val="s2"/>
                <w:color w:val="auto"/>
                <w:sz w:val="24"/>
                <w:szCs w:val="24"/>
              </w:rPr>
              <w:t>ОТК, ОГД</w:t>
            </w:r>
          </w:p>
          <w:p w14:paraId="22660141"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7.</w:t>
            </w:r>
            <w:r w:rsidR="00BC4C2F" w:rsidRPr="007B6D7A">
              <w:rPr>
                <w:rStyle w:val="s2"/>
                <w:color w:val="auto"/>
                <w:sz w:val="24"/>
                <w:szCs w:val="24"/>
              </w:rPr>
              <w:t xml:space="preserve"> </w:t>
            </w:r>
            <w:r w:rsidRPr="007B6D7A">
              <w:rPr>
                <w:rStyle w:val="s2"/>
                <w:color w:val="auto"/>
                <w:sz w:val="24"/>
                <w:szCs w:val="24"/>
              </w:rPr>
              <w:t>ОТК, ОГД</w:t>
            </w:r>
          </w:p>
          <w:p w14:paraId="3E4AD775"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8.</w:t>
            </w:r>
            <w:r w:rsidR="00BC4C2F" w:rsidRPr="007B6D7A">
              <w:rPr>
                <w:rStyle w:val="s2"/>
                <w:color w:val="auto"/>
                <w:sz w:val="24"/>
                <w:szCs w:val="24"/>
              </w:rPr>
              <w:t xml:space="preserve"> </w:t>
            </w:r>
            <w:r w:rsidRPr="007B6D7A">
              <w:rPr>
                <w:rStyle w:val="s2"/>
                <w:color w:val="auto"/>
                <w:sz w:val="24"/>
                <w:szCs w:val="24"/>
              </w:rPr>
              <w:t>ОТК, ОГД</w:t>
            </w:r>
          </w:p>
          <w:p w14:paraId="583869DC"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9.</w:t>
            </w:r>
            <w:r w:rsidR="00BC4C2F" w:rsidRPr="007B6D7A">
              <w:rPr>
                <w:rStyle w:val="s2"/>
                <w:color w:val="auto"/>
                <w:sz w:val="24"/>
                <w:szCs w:val="24"/>
              </w:rPr>
              <w:t xml:space="preserve"> </w:t>
            </w:r>
            <w:r w:rsidRPr="007B6D7A">
              <w:rPr>
                <w:rStyle w:val="s2"/>
                <w:color w:val="auto"/>
                <w:sz w:val="24"/>
                <w:szCs w:val="24"/>
              </w:rPr>
              <w:t>ОТК, ОГД</w:t>
            </w:r>
          </w:p>
        </w:tc>
      </w:tr>
      <w:tr w:rsidR="007B6D7A" w:rsidRPr="007B6D7A" w14:paraId="0D54FD9F" w14:textId="77777777" w:rsidTr="00FA2446">
        <w:tc>
          <w:tcPr>
            <w:tcW w:w="2660" w:type="dxa"/>
          </w:tcPr>
          <w:p w14:paraId="0BDD6366" w14:textId="77777777" w:rsidR="0010798D" w:rsidRPr="007B6D7A" w:rsidRDefault="0076755D" w:rsidP="00F07875">
            <w:pPr>
              <w:widowControl w:val="0"/>
              <w:tabs>
                <w:tab w:val="left" w:pos="1276"/>
              </w:tabs>
              <w:ind w:right="-108"/>
              <w:jc w:val="left"/>
              <w:rPr>
                <w:rStyle w:val="s2"/>
                <w:color w:val="auto"/>
                <w:sz w:val="24"/>
                <w:szCs w:val="24"/>
              </w:rPr>
            </w:pPr>
            <w:hyperlink w:anchor="sub571010000" w:history="1">
              <w:r w:rsidR="0010798D" w:rsidRPr="007B6D7A">
                <w:rPr>
                  <w:rStyle w:val="ae"/>
                  <w:sz w:val="24"/>
                  <w:szCs w:val="24"/>
                </w:rPr>
                <w:t>571-1. Непредставление перевозчиком товарно-транспортной накладной (акта замера или взвешивания), путевого листа при осуществлении перевозок автомобильным транспортом</w:t>
              </w:r>
            </w:hyperlink>
          </w:p>
        </w:tc>
        <w:tc>
          <w:tcPr>
            <w:tcW w:w="4678" w:type="dxa"/>
          </w:tcPr>
          <w:p w14:paraId="473AF999" w14:textId="77777777" w:rsidR="0010798D" w:rsidRPr="007B6D7A" w:rsidRDefault="0010798D" w:rsidP="00F07875">
            <w:pPr>
              <w:widowControl w:val="0"/>
              <w:tabs>
                <w:tab w:val="left" w:pos="1276"/>
              </w:tabs>
              <w:jc w:val="left"/>
              <w:rPr>
                <w:sz w:val="24"/>
                <w:szCs w:val="24"/>
              </w:rPr>
            </w:pPr>
            <w:r w:rsidRPr="007B6D7A">
              <w:rPr>
                <w:rStyle w:val="s0"/>
                <w:color w:val="auto"/>
                <w:sz w:val="24"/>
                <w:szCs w:val="24"/>
              </w:rPr>
              <w:t>1</w:t>
            </w:r>
            <w:r w:rsidR="00FA2446" w:rsidRPr="007B6D7A">
              <w:rPr>
                <w:rStyle w:val="s0"/>
                <w:color w:val="auto"/>
                <w:sz w:val="24"/>
                <w:szCs w:val="24"/>
              </w:rPr>
              <w:t>.</w:t>
            </w:r>
            <w:r w:rsidRPr="007B6D7A">
              <w:rPr>
                <w:rStyle w:val="s0"/>
                <w:color w:val="auto"/>
                <w:sz w:val="24"/>
                <w:szCs w:val="24"/>
              </w:rPr>
              <w:t xml:space="preserve"> </w:t>
            </w:r>
            <w:r w:rsidR="00FA2446" w:rsidRPr="007B6D7A">
              <w:rPr>
                <w:rStyle w:val="s0"/>
                <w:color w:val="auto"/>
                <w:sz w:val="24"/>
                <w:szCs w:val="24"/>
              </w:rPr>
              <w:t xml:space="preserve">Штраф </w:t>
            </w:r>
            <w:r w:rsidRPr="007B6D7A">
              <w:rPr>
                <w:rStyle w:val="s0"/>
                <w:color w:val="auto"/>
                <w:sz w:val="24"/>
                <w:szCs w:val="24"/>
              </w:rPr>
              <w:t>на ФЛ - 20, на СМП</w:t>
            </w:r>
            <w:r w:rsidR="004B10E8" w:rsidRPr="007B6D7A">
              <w:rPr>
                <w:rStyle w:val="s0"/>
                <w:color w:val="auto"/>
                <w:sz w:val="24"/>
                <w:szCs w:val="24"/>
              </w:rPr>
              <w:t xml:space="preserve"> - 40, на ССП - 50, на СКП - 60</w:t>
            </w:r>
          </w:p>
          <w:p w14:paraId="3C864F9A" w14:textId="77777777" w:rsidR="0010798D" w:rsidRPr="007B6D7A" w:rsidRDefault="0010798D" w:rsidP="00F07875">
            <w:pPr>
              <w:widowControl w:val="0"/>
              <w:tabs>
                <w:tab w:val="left" w:pos="1276"/>
              </w:tabs>
              <w:jc w:val="left"/>
              <w:rPr>
                <w:rStyle w:val="s2"/>
                <w:color w:val="auto"/>
                <w:sz w:val="24"/>
                <w:szCs w:val="24"/>
              </w:rPr>
            </w:pPr>
            <w:r w:rsidRPr="007B6D7A">
              <w:rPr>
                <w:rStyle w:val="s0"/>
                <w:color w:val="auto"/>
                <w:sz w:val="24"/>
                <w:szCs w:val="24"/>
              </w:rPr>
              <w:t>2</w:t>
            </w:r>
            <w:r w:rsidR="00FA2446" w:rsidRPr="007B6D7A">
              <w:rPr>
                <w:rStyle w:val="s0"/>
                <w:color w:val="auto"/>
                <w:sz w:val="24"/>
                <w:szCs w:val="24"/>
              </w:rPr>
              <w:t>.</w:t>
            </w:r>
            <w:r w:rsidRPr="007B6D7A">
              <w:rPr>
                <w:rStyle w:val="s0"/>
                <w:color w:val="auto"/>
                <w:sz w:val="24"/>
                <w:szCs w:val="24"/>
              </w:rPr>
              <w:t xml:space="preserve"> </w:t>
            </w:r>
            <w:r w:rsidR="00FA2446" w:rsidRPr="007B6D7A">
              <w:rPr>
                <w:rStyle w:val="s0"/>
                <w:color w:val="auto"/>
                <w:sz w:val="24"/>
                <w:szCs w:val="24"/>
              </w:rPr>
              <w:t xml:space="preserve">Штраф </w:t>
            </w:r>
            <w:r w:rsidRPr="007B6D7A">
              <w:rPr>
                <w:rStyle w:val="s0"/>
                <w:color w:val="auto"/>
                <w:sz w:val="24"/>
                <w:szCs w:val="24"/>
              </w:rPr>
              <w:t>на ФЛ - 30 тридцати, на СМП</w:t>
            </w:r>
            <w:r w:rsidR="00FA2446" w:rsidRPr="007B6D7A">
              <w:rPr>
                <w:rStyle w:val="s0"/>
                <w:color w:val="auto"/>
                <w:sz w:val="24"/>
                <w:szCs w:val="24"/>
              </w:rPr>
              <w:t xml:space="preserve"> - 60, на ССП - 70, на СКП - 80</w:t>
            </w:r>
          </w:p>
        </w:tc>
        <w:tc>
          <w:tcPr>
            <w:tcW w:w="2233" w:type="dxa"/>
          </w:tcPr>
          <w:p w14:paraId="07A8ABCD"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1.</w:t>
            </w:r>
            <w:r w:rsidR="00BC4C2F" w:rsidRPr="007B6D7A">
              <w:rPr>
                <w:rStyle w:val="s2"/>
                <w:color w:val="auto"/>
                <w:sz w:val="24"/>
                <w:szCs w:val="24"/>
              </w:rPr>
              <w:t xml:space="preserve"> </w:t>
            </w:r>
            <w:r w:rsidRPr="007B6D7A">
              <w:rPr>
                <w:rStyle w:val="s2"/>
                <w:color w:val="auto"/>
                <w:sz w:val="24"/>
                <w:szCs w:val="24"/>
              </w:rPr>
              <w:t>ОТК, ОГД</w:t>
            </w:r>
          </w:p>
          <w:p w14:paraId="6CD39DAE"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2.</w:t>
            </w:r>
            <w:r w:rsidR="00BC4C2F" w:rsidRPr="007B6D7A">
              <w:rPr>
                <w:rStyle w:val="s2"/>
                <w:color w:val="auto"/>
                <w:sz w:val="24"/>
                <w:szCs w:val="24"/>
              </w:rPr>
              <w:t xml:space="preserve"> </w:t>
            </w:r>
            <w:r w:rsidRPr="007B6D7A">
              <w:rPr>
                <w:rStyle w:val="s2"/>
                <w:color w:val="auto"/>
                <w:sz w:val="24"/>
                <w:szCs w:val="24"/>
              </w:rPr>
              <w:t>ОТК, ОГД</w:t>
            </w:r>
          </w:p>
        </w:tc>
      </w:tr>
      <w:tr w:rsidR="007B6D7A" w:rsidRPr="007B6D7A" w14:paraId="40FA6F1E" w14:textId="77777777" w:rsidTr="00FA2446">
        <w:tc>
          <w:tcPr>
            <w:tcW w:w="2660" w:type="dxa"/>
          </w:tcPr>
          <w:p w14:paraId="10927556" w14:textId="77777777" w:rsidR="0010798D" w:rsidRPr="007B6D7A" w:rsidRDefault="0076755D" w:rsidP="00F07875">
            <w:pPr>
              <w:widowControl w:val="0"/>
              <w:tabs>
                <w:tab w:val="left" w:pos="1276"/>
              </w:tabs>
              <w:jc w:val="left"/>
              <w:rPr>
                <w:rStyle w:val="s2"/>
                <w:color w:val="auto"/>
                <w:sz w:val="24"/>
                <w:szCs w:val="24"/>
              </w:rPr>
            </w:pPr>
            <w:hyperlink w:anchor="sub5720000" w:history="1">
              <w:r w:rsidR="0010798D" w:rsidRPr="007B6D7A">
                <w:rPr>
                  <w:rStyle w:val="ae"/>
                  <w:sz w:val="24"/>
                  <w:szCs w:val="24"/>
                </w:rPr>
                <w:t>572. Нарушение режима труда и отдыха водителей при осуществлении автомобильных перевозок пассажиров, багажа или грузов</w:t>
              </w:r>
            </w:hyperlink>
          </w:p>
        </w:tc>
        <w:tc>
          <w:tcPr>
            <w:tcW w:w="4678" w:type="dxa"/>
          </w:tcPr>
          <w:p w14:paraId="5DAC1D09" w14:textId="77777777" w:rsidR="0010798D" w:rsidRPr="007B6D7A" w:rsidRDefault="0010798D" w:rsidP="00F07875">
            <w:pPr>
              <w:widowControl w:val="0"/>
              <w:tabs>
                <w:tab w:val="left" w:pos="1276"/>
              </w:tabs>
              <w:jc w:val="left"/>
              <w:rPr>
                <w:sz w:val="24"/>
                <w:szCs w:val="24"/>
              </w:rPr>
            </w:pPr>
            <w:r w:rsidRPr="007B6D7A">
              <w:rPr>
                <w:sz w:val="24"/>
                <w:szCs w:val="24"/>
              </w:rPr>
              <w:t>1</w:t>
            </w:r>
            <w:r w:rsidR="00FA2446" w:rsidRPr="007B6D7A">
              <w:rPr>
                <w:sz w:val="24"/>
                <w:szCs w:val="24"/>
              </w:rPr>
              <w:t>. Ш</w:t>
            </w:r>
            <w:r w:rsidRPr="007B6D7A">
              <w:rPr>
                <w:sz w:val="24"/>
                <w:szCs w:val="24"/>
              </w:rPr>
              <w:t>траф на СМП -10, на ССП - 20, на СКП - 50</w:t>
            </w:r>
          </w:p>
          <w:p w14:paraId="2EE2D656" w14:textId="77777777" w:rsidR="0010798D" w:rsidRPr="007B6D7A" w:rsidRDefault="0010798D" w:rsidP="00F07875">
            <w:pPr>
              <w:widowControl w:val="0"/>
              <w:tabs>
                <w:tab w:val="left" w:pos="1276"/>
              </w:tabs>
              <w:jc w:val="left"/>
              <w:rPr>
                <w:rStyle w:val="s2"/>
                <w:color w:val="auto"/>
                <w:sz w:val="24"/>
                <w:szCs w:val="24"/>
              </w:rPr>
            </w:pPr>
            <w:r w:rsidRPr="007B6D7A">
              <w:rPr>
                <w:sz w:val="24"/>
                <w:szCs w:val="24"/>
              </w:rPr>
              <w:t>2</w:t>
            </w:r>
            <w:r w:rsidR="008A2599" w:rsidRPr="007B6D7A">
              <w:rPr>
                <w:sz w:val="24"/>
                <w:szCs w:val="24"/>
              </w:rPr>
              <w:t>.</w:t>
            </w:r>
            <w:r w:rsidR="00FA2446" w:rsidRPr="007B6D7A">
              <w:rPr>
                <w:sz w:val="24"/>
                <w:szCs w:val="24"/>
              </w:rPr>
              <w:t xml:space="preserve"> В</w:t>
            </w:r>
            <w:r w:rsidRPr="007B6D7A">
              <w:rPr>
                <w:sz w:val="24"/>
                <w:szCs w:val="24"/>
              </w:rPr>
              <w:t>лечет штраф - 10</w:t>
            </w:r>
          </w:p>
        </w:tc>
        <w:tc>
          <w:tcPr>
            <w:tcW w:w="2233" w:type="dxa"/>
          </w:tcPr>
          <w:p w14:paraId="4F456294"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1.</w:t>
            </w:r>
            <w:r w:rsidR="00BC4C2F" w:rsidRPr="007B6D7A">
              <w:rPr>
                <w:rStyle w:val="s2"/>
                <w:color w:val="auto"/>
                <w:sz w:val="24"/>
                <w:szCs w:val="24"/>
              </w:rPr>
              <w:t xml:space="preserve"> </w:t>
            </w:r>
            <w:r w:rsidRPr="007B6D7A">
              <w:rPr>
                <w:rStyle w:val="s2"/>
                <w:color w:val="auto"/>
                <w:sz w:val="24"/>
                <w:szCs w:val="24"/>
              </w:rPr>
              <w:t>ОТК</w:t>
            </w:r>
          </w:p>
          <w:p w14:paraId="33E3B097"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2.</w:t>
            </w:r>
            <w:r w:rsidR="00BC4C2F" w:rsidRPr="007B6D7A">
              <w:rPr>
                <w:rStyle w:val="s2"/>
                <w:color w:val="auto"/>
                <w:sz w:val="24"/>
                <w:szCs w:val="24"/>
              </w:rPr>
              <w:t xml:space="preserve"> </w:t>
            </w:r>
            <w:r w:rsidRPr="007B6D7A">
              <w:rPr>
                <w:rStyle w:val="s2"/>
                <w:color w:val="auto"/>
                <w:sz w:val="24"/>
                <w:szCs w:val="24"/>
              </w:rPr>
              <w:t>ОВД, ОТК, ОГД</w:t>
            </w:r>
          </w:p>
        </w:tc>
      </w:tr>
      <w:tr w:rsidR="007B6D7A" w:rsidRPr="007B6D7A" w14:paraId="57258735" w14:textId="77777777" w:rsidTr="00FA2446">
        <w:tc>
          <w:tcPr>
            <w:tcW w:w="2660" w:type="dxa"/>
          </w:tcPr>
          <w:p w14:paraId="628598B4" w14:textId="77777777" w:rsidR="0010798D" w:rsidRPr="007B6D7A" w:rsidRDefault="0076755D" w:rsidP="00F07875">
            <w:pPr>
              <w:widowControl w:val="0"/>
              <w:tabs>
                <w:tab w:val="left" w:pos="1276"/>
              </w:tabs>
              <w:jc w:val="left"/>
              <w:rPr>
                <w:rStyle w:val="s2"/>
                <w:color w:val="auto"/>
                <w:sz w:val="24"/>
                <w:szCs w:val="24"/>
              </w:rPr>
            </w:pPr>
            <w:hyperlink w:anchor="sub5730000" w:history="1">
              <w:r w:rsidR="0010798D" w:rsidRPr="007B6D7A">
                <w:rPr>
                  <w:rStyle w:val="ae"/>
                  <w:sz w:val="24"/>
                  <w:szCs w:val="24"/>
                </w:rPr>
                <w:t>573. Нарушение правил применения разрешительной системы автомобильных перевозок в Республике Казахстан в международном сообщении</w:t>
              </w:r>
            </w:hyperlink>
          </w:p>
        </w:tc>
        <w:tc>
          <w:tcPr>
            <w:tcW w:w="4678" w:type="dxa"/>
          </w:tcPr>
          <w:p w14:paraId="3A40242E" w14:textId="77777777" w:rsidR="0010798D" w:rsidRPr="007B6D7A" w:rsidRDefault="0010798D" w:rsidP="00F07875">
            <w:pPr>
              <w:widowControl w:val="0"/>
              <w:tabs>
                <w:tab w:val="left" w:pos="1276"/>
              </w:tabs>
              <w:jc w:val="left"/>
              <w:rPr>
                <w:sz w:val="24"/>
                <w:szCs w:val="24"/>
              </w:rPr>
            </w:pPr>
            <w:r w:rsidRPr="007B6D7A">
              <w:rPr>
                <w:sz w:val="24"/>
                <w:szCs w:val="24"/>
              </w:rPr>
              <w:t>1</w:t>
            </w:r>
            <w:r w:rsidR="008A2599" w:rsidRPr="007B6D7A">
              <w:rPr>
                <w:sz w:val="24"/>
                <w:szCs w:val="24"/>
              </w:rPr>
              <w:t>.</w:t>
            </w:r>
            <w:r w:rsidRPr="007B6D7A">
              <w:rPr>
                <w:sz w:val="24"/>
                <w:szCs w:val="24"/>
              </w:rPr>
              <w:t xml:space="preserve"> </w:t>
            </w:r>
            <w:r w:rsidR="008A2599" w:rsidRPr="007B6D7A">
              <w:rPr>
                <w:rStyle w:val="s0"/>
                <w:color w:val="auto"/>
                <w:sz w:val="24"/>
                <w:szCs w:val="24"/>
              </w:rPr>
              <w:t xml:space="preserve">Штраф </w:t>
            </w:r>
            <w:r w:rsidRPr="007B6D7A">
              <w:rPr>
                <w:rStyle w:val="s0"/>
                <w:color w:val="auto"/>
                <w:sz w:val="24"/>
                <w:szCs w:val="24"/>
              </w:rPr>
              <w:t xml:space="preserve">- 200, на ЮЛ </w:t>
            </w:r>
            <w:r w:rsidR="00447CEB" w:rsidRPr="007B6D7A">
              <w:rPr>
                <w:rStyle w:val="s0"/>
                <w:color w:val="auto"/>
                <w:sz w:val="24"/>
                <w:szCs w:val="24"/>
              </w:rPr>
              <w:t>–</w:t>
            </w:r>
            <w:r w:rsidRPr="007B6D7A">
              <w:rPr>
                <w:rStyle w:val="s0"/>
                <w:color w:val="auto"/>
                <w:sz w:val="24"/>
                <w:szCs w:val="24"/>
              </w:rPr>
              <w:t xml:space="preserve"> 500</w:t>
            </w:r>
          </w:p>
          <w:p w14:paraId="49B8DD0A" w14:textId="77777777" w:rsidR="0010798D" w:rsidRPr="007B6D7A" w:rsidRDefault="0010798D" w:rsidP="00F07875">
            <w:pPr>
              <w:widowControl w:val="0"/>
              <w:tabs>
                <w:tab w:val="left" w:pos="1276"/>
              </w:tabs>
              <w:jc w:val="left"/>
              <w:rPr>
                <w:sz w:val="24"/>
                <w:szCs w:val="24"/>
              </w:rPr>
            </w:pPr>
            <w:r w:rsidRPr="007B6D7A">
              <w:rPr>
                <w:sz w:val="24"/>
                <w:szCs w:val="24"/>
              </w:rPr>
              <w:t>2</w:t>
            </w:r>
            <w:r w:rsidR="008A2599" w:rsidRPr="007B6D7A">
              <w:rPr>
                <w:sz w:val="24"/>
                <w:szCs w:val="24"/>
              </w:rPr>
              <w:t>.</w:t>
            </w:r>
            <w:r w:rsidRPr="007B6D7A">
              <w:rPr>
                <w:sz w:val="24"/>
                <w:szCs w:val="24"/>
              </w:rPr>
              <w:t xml:space="preserve"> </w:t>
            </w:r>
            <w:r w:rsidR="008A2599" w:rsidRPr="007B6D7A">
              <w:rPr>
                <w:sz w:val="24"/>
                <w:szCs w:val="24"/>
              </w:rPr>
              <w:t xml:space="preserve">Штраф </w:t>
            </w:r>
            <w:r w:rsidRPr="007B6D7A">
              <w:rPr>
                <w:sz w:val="24"/>
                <w:szCs w:val="24"/>
              </w:rPr>
              <w:t>на СМП - 20, на ССП - 30, на СКП - 40</w:t>
            </w:r>
          </w:p>
          <w:p w14:paraId="5404AACA" w14:textId="77777777" w:rsidR="0010798D" w:rsidRPr="007B6D7A" w:rsidRDefault="0010798D" w:rsidP="00F07875">
            <w:pPr>
              <w:widowControl w:val="0"/>
              <w:tabs>
                <w:tab w:val="left" w:pos="1276"/>
              </w:tabs>
              <w:jc w:val="left"/>
              <w:rPr>
                <w:sz w:val="24"/>
                <w:szCs w:val="24"/>
              </w:rPr>
            </w:pPr>
            <w:r w:rsidRPr="007B6D7A">
              <w:rPr>
                <w:sz w:val="24"/>
                <w:szCs w:val="24"/>
              </w:rPr>
              <w:t>3</w:t>
            </w:r>
            <w:r w:rsidR="008A2599" w:rsidRPr="007B6D7A">
              <w:rPr>
                <w:sz w:val="24"/>
                <w:szCs w:val="24"/>
              </w:rPr>
              <w:t>.</w:t>
            </w:r>
            <w:r w:rsidRPr="007B6D7A">
              <w:rPr>
                <w:sz w:val="24"/>
                <w:szCs w:val="24"/>
              </w:rPr>
              <w:t xml:space="preserve"> </w:t>
            </w:r>
            <w:r w:rsidR="008A2599" w:rsidRPr="007B6D7A">
              <w:rPr>
                <w:sz w:val="24"/>
                <w:szCs w:val="24"/>
              </w:rPr>
              <w:t xml:space="preserve">Штраф </w:t>
            </w:r>
            <w:r w:rsidRPr="007B6D7A">
              <w:rPr>
                <w:sz w:val="24"/>
                <w:szCs w:val="24"/>
              </w:rPr>
              <w:t>на СМП - 25, на ССП - 35, на СКП – 45</w:t>
            </w:r>
          </w:p>
          <w:p w14:paraId="5218DF46" w14:textId="77777777" w:rsidR="0010798D" w:rsidRPr="007B6D7A" w:rsidRDefault="0010798D" w:rsidP="00F07875">
            <w:pPr>
              <w:widowControl w:val="0"/>
              <w:tabs>
                <w:tab w:val="left" w:pos="1276"/>
              </w:tabs>
              <w:jc w:val="left"/>
              <w:rPr>
                <w:sz w:val="24"/>
                <w:szCs w:val="24"/>
              </w:rPr>
            </w:pPr>
            <w:r w:rsidRPr="007B6D7A">
              <w:rPr>
                <w:sz w:val="24"/>
                <w:szCs w:val="24"/>
              </w:rPr>
              <w:t>4</w:t>
            </w:r>
            <w:r w:rsidR="008A2599" w:rsidRPr="007B6D7A">
              <w:rPr>
                <w:sz w:val="24"/>
                <w:szCs w:val="24"/>
              </w:rPr>
              <w:t>.</w:t>
            </w:r>
            <w:r w:rsidRPr="007B6D7A">
              <w:rPr>
                <w:sz w:val="24"/>
                <w:szCs w:val="24"/>
              </w:rPr>
              <w:t xml:space="preserve"> </w:t>
            </w:r>
            <w:r w:rsidR="008A2599" w:rsidRPr="007B6D7A">
              <w:rPr>
                <w:sz w:val="24"/>
                <w:szCs w:val="24"/>
              </w:rPr>
              <w:t xml:space="preserve">Штраф </w:t>
            </w:r>
            <w:r w:rsidRPr="007B6D7A">
              <w:rPr>
                <w:sz w:val="24"/>
                <w:szCs w:val="24"/>
              </w:rPr>
              <w:t>-10</w:t>
            </w:r>
          </w:p>
          <w:p w14:paraId="1F3A5CBE" w14:textId="77777777" w:rsidR="0010798D" w:rsidRPr="007B6D7A" w:rsidRDefault="0010798D" w:rsidP="00F07875">
            <w:pPr>
              <w:widowControl w:val="0"/>
              <w:tabs>
                <w:tab w:val="left" w:pos="1276"/>
              </w:tabs>
              <w:jc w:val="left"/>
              <w:rPr>
                <w:sz w:val="24"/>
                <w:szCs w:val="24"/>
              </w:rPr>
            </w:pPr>
            <w:r w:rsidRPr="007B6D7A">
              <w:rPr>
                <w:sz w:val="24"/>
                <w:szCs w:val="24"/>
              </w:rPr>
              <w:t>5</w:t>
            </w:r>
            <w:r w:rsidR="008A2599" w:rsidRPr="007B6D7A">
              <w:rPr>
                <w:sz w:val="24"/>
                <w:szCs w:val="24"/>
              </w:rPr>
              <w:t>.</w:t>
            </w:r>
            <w:r w:rsidRPr="007B6D7A">
              <w:rPr>
                <w:sz w:val="24"/>
                <w:szCs w:val="24"/>
              </w:rPr>
              <w:t xml:space="preserve"> </w:t>
            </w:r>
            <w:r w:rsidR="008A2599" w:rsidRPr="007B6D7A">
              <w:rPr>
                <w:sz w:val="24"/>
                <w:szCs w:val="24"/>
              </w:rPr>
              <w:t xml:space="preserve">Штраф </w:t>
            </w:r>
            <w:r w:rsidRPr="007B6D7A">
              <w:rPr>
                <w:sz w:val="24"/>
                <w:szCs w:val="24"/>
              </w:rPr>
              <w:t>– 20</w:t>
            </w:r>
          </w:p>
          <w:p w14:paraId="1D04B679" w14:textId="77777777" w:rsidR="0010798D" w:rsidRPr="007B6D7A" w:rsidRDefault="0010798D" w:rsidP="00F07875">
            <w:pPr>
              <w:widowControl w:val="0"/>
              <w:tabs>
                <w:tab w:val="left" w:pos="1276"/>
              </w:tabs>
              <w:jc w:val="left"/>
              <w:rPr>
                <w:rStyle w:val="s0"/>
                <w:color w:val="auto"/>
                <w:sz w:val="24"/>
                <w:szCs w:val="24"/>
              </w:rPr>
            </w:pPr>
            <w:r w:rsidRPr="007B6D7A">
              <w:rPr>
                <w:rStyle w:val="s0"/>
                <w:color w:val="auto"/>
                <w:sz w:val="24"/>
                <w:szCs w:val="24"/>
              </w:rPr>
              <w:t>6</w:t>
            </w:r>
            <w:r w:rsidR="008A2599" w:rsidRPr="007B6D7A">
              <w:rPr>
                <w:rStyle w:val="s0"/>
                <w:color w:val="auto"/>
                <w:sz w:val="24"/>
                <w:szCs w:val="24"/>
              </w:rPr>
              <w:t>.</w:t>
            </w:r>
            <w:r w:rsidRPr="007B6D7A">
              <w:rPr>
                <w:rStyle w:val="s0"/>
                <w:color w:val="auto"/>
                <w:sz w:val="24"/>
                <w:szCs w:val="24"/>
              </w:rPr>
              <w:t xml:space="preserve"> </w:t>
            </w:r>
            <w:r w:rsidR="008A2599" w:rsidRPr="007B6D7A">
              <w:rPr>
                <w:rStyle w:val="s0"/>
                <w:color w:val="auto"/>
                <w:sz w:val="24"/>
                <w:szCs w:val="24"/>
              </w:rPr>
              <w:t xml:space="preserve">Штраф </w:t>
            </w:r>
            <w:r w:rsidRPr="007B6D7A">
              <w:rPr>
                <w:rStyle w:val="s0"/>
                <w:color w:val="auto"/>
                <w:sz w:val="24"/>
                <w:szCs w:val="24"/>
              </w:rPr>
              <w:t>– 100</w:t>
            </w:r>
          </w:p>
          <w:p w14:paraId="58D90471" w14:textId="77777777" w:rsidR="0010798D" w:rsidRPr="007B6D7A" w:rsidRDefault="0010798D" w:rsidP="00F07875">
            <w:pPr>
              <w:widowControl w:val="0"/>
              <w:tabs>
                <w:tab w:val="left" w:pos="1276"/>
              </w:tabs>
              <w:jc w:val="left"/>
              <w:rPr>
                <w:rStyle w:val="s2"/>
                <w:color w:val="auto"/>
                <w:sz w:val="24"/>
                <w:szCs w:val="24"/>
              </w:rPr>
            </w:pPr>
            <w:r w:rsidRPr="007B6D7A">
              <w:rPr>
                <w:rStyle w:val="s0"/>
                <w:color w:val="auto"/>
                <w:sz w:val="24"/>
                <w:szCs w:val="24"/>
              </w:rPr>
              <w:t>7</w:t>
            </w:r>
            <w:r w:rsidR="008A2599" w:rsidRPr="007B6D7A">
              <w:rPr>
                <w:rStyle w:val="s0"/>
                <w:color w:val="auto"/>
                <w:sz w:val="24"/>
                <w:szCs w:val="24"/>
              </w:rPr>
              <w:t>.</w:t>
            </w:r>
            <w:r w:rsidRPr="007B6D7A">
              <w:rPr>
                <w:rStyle w:val="s0"/>
                <w:color w:val="auto"/>
                <w:sz w:val="24"/>
                <w:szCs w:val="24"/>
              </w:rPr>
              <w:t xml:space="preserve"> </w:t>
            </w:r>
            <w:r w:rsidR="008A2599" w:rsidRPr="007B6D7A">
              <w:rPr>
                <w:rStyle w:val="s0"/>
                <w:color w:val="auto"/>
                <w:sz w:val="24"/>
                <w:szCs w:val="24"/>
              </w:rPr>
              <w:t xml:space="preserve">Штраф </w:t>
            </w:r>
            <w:r w:rsidRPr="007B6D7A">
              <w:rPr>
                <w:rStyle w:val="s0"/>
                <w:color w:val="auto"/>
                <w:sz w:val="24"/>
                <w:szCs w:val="24"/>
              </w:rPr>
              <w:t>- 200, на Ю.Л. -5</w:t>
            </w:r>
            <w:r w:rsidR="008A2599" w:rsidRPr="007B6D7A">
              <w:rPr>
                <w:rStyle w:val="s0"/>
                <w:color w:val="auto"/>
                <w:sz w:val="24"/>
                <w:szCs w:val="24"/>
              </w:rPr>
              <w:t>00</w:t>
            </w:r>
          </w:p>
        </w:tc>
        <w:tc>
          <w:tcPr>
            <w:tcW w:w="2233" w:type="dxa"/>
          </w:tcPr>
          <w:p w14:paraId="188C3DA4"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По всем частям - ОВД, ОТК, ОГД</w:t>
            </w:r>
          </w:p>
        </w:tc>
      </w:tr>
      <w:tr w:rsidR="007B6D7A" w:rsidRPr="007B6D7A" w14:paraId="2EDE6126" w14:textId="77777777" w:rsidTr="00FA2446">
        <w:tc>
          <w:tcPr>
            <w:tcW w:w="2660" w:type="dxa"/>
          </w:tcPr>
          <w:p w14:paraId="55C0D2CC" w14:textId="77777777" w:rsidR="0010798D" w:rsidRPr="007B6D7A" w:rsidRDefault="0076755D" w:rsidP="00F07875">
            <w:pPr>
              <w:widowControl w:val="0"/>
              <w:tabs>
                <w:tab w:val="left" w:pos="1276"/>
              </w:tabs>
              <w:ind w:right="-108"/>
              <w:jc w:val="left"/>
              <w:rPr>
                <w:rStyle w:val="s2"/>
                <w:color w:val="auto"/>
                <w:sz w:val="24"/>
                <w:szCs w:val="24"/>
              </w:rPr>
            </w:pPr>
            <w:hyperlink w:anchor="sub5750000" w:history="1">
              <w:r w:rsidR="0010798D" w:rsidRPr="007B6D7A">
                <w:rPr>
                  <w:rStyle w:val="ae"/>
                  <w:sz w:val="24"/>
                  <w:szCs w:val="24"/>
                </w:rPr>
                <w:t>575. Осуществление автомобильных перевозок на территории РК автотранспортными средствами, зарегистрированными в иностранном государстве</w:t>
              </w:r>
            </w:hyperlink>
          </w:p>
        </w:tc>
        <w:tc>
          <w:tcPr>
            <w:tcW w:w="4678" w:type="dxa"/>
          </w:tcPr>
          <w:p w14:paraId="6163AE14" w14:textId="77777777" w:rsidR="0010798D" w:rsidRPr="007B6D7A" w:rsidRDefault="00455A0F" w:rsidP="00F07875">
            <w:pPr>
              <w:widowControl w:val="0"/>
              <w:tabs>
                <w:tab w:val="left" w:pos="1276"/>
              </w:tabs>
              <w:jc w:val="left"/>
              <w:rPr>
                <w:rStyle w:val="s2"/>
                <w:color w:val="auto"/>
                <w:sz w:val="24"/>
                <w:szCs w:val="24"/>
              </w:rPr>
            </w:pPr>
            <w:r w:rsidRPr="007B6D7A">
              <w:rPr>
                <w:rStyle w:val="s0"/>
                <w:color w:val="auto"/>
                <w:sz w:val="24"/>
                <w:szCs w:val="24"/>
              </w:rPr>
              <w:t xml:space="preserve">Штраф </w:t>
            </w:r>
            <w:r w:rsidR="0010798D" w:rsidRPr="007B6D7A">
              <w:rPr>
                <w:rStyle w:val="s0"/>
                <w:color w:val="auto"/>
                <w:sz w:val="24"/>
                <w:szCs w:val="24"/>
              </w:rPr>
              <w:t>в размере ста месячных расчетных показателей.</w:t>
            </w:r>
          </w:p>
        </w:tc>
        <w:tc>
          <w:tcPr>
            <w:tcW w:w="2233" w:type="dxa"/>
          </w:tcPr>
          <w:p w14:paraId="481A2A87"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ОТК</w:t>
            </w:r>
          </w:p>
        </w:tc>
      </w:tr>
      <w:tr w:rsidR="007B6D7A" w:rsidRPr="007B6D7A" w14:paraId="1D60966A" w14:textId="77777777" w:rsidTr="00FA2446">
        <w:tc>
          <w:tcPr>
            <w:tcW w:w="2660" w:type="dxa"/>
          </w:tcPr>
          <w:p w14:paraId="2441BC0F" w14:textId="77777777" w:rsidR="0010798D" w:rsidRPr="007B6D7A" w:rsidRDefault="0076755D" w:rsidP="00F07875">
            <w:pPr>
              <w:widowControl w:val="0"/>
              <w:tabs>
                <w:tab w:val="left" w:pos="1276"/>
              </w:tabs>
              <w:ind w:right="-108"/>
              <w:jc w:val="left"/>
              <w:rPr>
                <w:rStyle w:val="s2"/>
                <w:color w:val="auto"/>
                <w:sz w:val="24"/>
                <w:szCs w:val="24"/>
              </w:rPr>
            </w:pPr>
            <w:hyperlink w:anchor="sub5770000" w:history="1">
              <w:r w:rsidR="0010798D" w:rsidRPr="007B6D7A">
                <w:rPr>
                  <w:rStyle w:val="ae"/>
                  <w:sz w:val="24"/>
                  <w:szCs w:val="24"/>
                </w:rPr>
                <w:t>577. Перевозка пассажиров между пунктами на территории РК при осуществлении регулярных перевозок в международном сообщении</w:t>
              </w:r>
            </w:hyperlink>
          </w:p>
        </w:tc>
        <w:tc>
          <w:tcPr>
            <w:tcW w:w="4678" w:type="dxa"/>
          </w:tcPr>
          <w:p w14:paraId="08D84958" w14:textId="77777777" w:rsidR="0010798D" w:rsidRPr="007B6D7A" w:rsidRDefault="0010798D" w:rsidP="00F07875">
            <w:pPr>
              <w:widowControl w:val="0"/>
              <w:tabs>
                <w:tab w:val="left" w:pos="1276"/>
              </w:tabs>
              <w:jc w:val="left"/>
              <w:rPr>
                <w:sz w:val="24"/>
                <w:szCs w:val="24"/>
              </w:rPr>
            </w:pPr>
            <w:r w:rsidRPr="007B6D7A">
              <w:rPr>
                <w:sz w:val="24"/>
                <w:szCs w:val="24"/>
              </w:rPr>
              <w:t>1</w:t>
            </w:r>
            <w:r w:rsidR="00D54162" w:rsidRPr="007B6D7A">
              <w:rPr>
                <w:sz w:val="24"/>
                <w:szCs w:val="24"/>
              </w:rPr>
              <w:t>.</w:t>
            </w:r>
            <w:r w:rsidRPr="007B6D7A">
              <w:rPr>
                <w:sz w:val="24"/>
                <w:szCs w:val="24"/>
              </w:rPr>
              <w:t xml:space="preserve"> </w:t>
            </w:r>
            <w:r w:rsidR="00D54162" w:rsidRPr="007B6D7A">
              <w:rPr>
                <w:sz w:val="24"/>
                <w:szCs w:val="24"/>
              </w:rPr>
              <w:t xml:space="preserve">Штраф </w:t>
            </w:r>
            <w:r w:rsidRPr="007B6D7A">
              <w:rPr>
                <w:sz w:val="24"/>
                <w:szCs w:val="24"/>
              </w:rPr>
              <w:t>на СМП - 10, на ССП - 20, на СКП – 30</w:t>
            </w:r>
          </w:p>
          <w:p w14:paraId="6C8269CA" w14:textId="77777777" w:rsidR="0010798D" w:rsidRPr="007B6D7A" w:rsidRDefault="0010798D" w:rsidP="00F07875">
            <w:pPr>
              <w:widowControl w:val="0"/>
              <w:tabs>
                <w:tab w:val="left" w:pos="1276"/>
              </w:tabs>
              <w:jc w:val="left"/>
              <w:rPr>
                <w:sz w:val="24"/>
                <w:szCs w:val="24"/>
              </w:rPr>
            </w:pPr>
            <w:r w:rsidRPr="007B6D7A">
              <w:rPr>
                <w:sz w:val="24"/>
                <w:szCs w:val="24"/>
              </w:rPr>
              <w:t>2</w:t>
            </w:r>
            <w:r w:rsidR="00D54162" w:rsidRPr="007B6D7A">
              <w:rPr>
                <w:sz w:val="24"/>
                <w:szCs w:val="24"/>
              </w:rPr>
              <w:t>.</w:t>
            </w:r>
            <w:r w:rsidRPr="007B6D7A">
              <w:rPr>
                <w:sz w:val="24"/>
                <w:szCs w:val="24"/>
              </w:rPr>
              <w:t xml:space="preserve"> </w:t>
            </w:r>
            <w:r w:rsidR="00D54162" w:rsidRPr="007B6D7A">
              <w:rPr>
                <w:sz w:val="24"/>
                <w:szCs w:val="24"/>
              </w:rPr>
              <w:t xml:space="preserve">Штраф </w:t>
            </w:r>
            <w:r w:rsidRPr="007B6D7A">
              <w:rPr>
                <w:sz w:val="24"/>
                <w:szCs w:val="24"/>
              </w:rPr>
              <w:t>– 30 МРП</w:t>
            </w:r>
          </w:p>
          <w:p w14:paraId="62216CC2" w14:textId="77777777" w:rsidR="0010798D" w:rsidRPr="007B6D7A" w:rsidRDefault="00D76E7B" w:rsidP="00F07875">
            <w:pPr>
              <w:widowControl w:val="0"/>
              <w:tabs>
                <w:tab w:val="left" w:pos="1276"/>
              </w:tabs>
              <w:jc w:val="left"/>
              <w:rPr>
                <w:sz w:val="24"/>
                <w:szCs w:val="24"/>
              </w:rPr>
            </w:pPr>
            <w:r w:rsidRPr="007B6D7A">
              <w:rPr>
                <w:sz w:val="24"/>
                <w:szCs w:val="24"/>
              </w:rPr>
              <w:t>3</w:t>
            </w:r>
            <w:r w:rsidR="00D54162" w:rsidRPr="007B6D7A">
              <w:rPr>
                <w:sz w:val="24"/>
                <w:szCs w:val="24"/>
              </w:rPr>
              <w:t>.</w:t>
            </w:r>
            <w:r w:rsidR="0010798D" w:rsidRPr="007B6D7A">
              <w:rPr>
                <w:sz w:val="24"/>
                <w:szCs w:val="24"/>
              </w:rPr>
              <w:t xml:space="preserve"> </w:t>
            </w:r>
            <w:r w:rsidR="00D54162" w:rsidRPr="007B6D7A">
              <w:rPr>
                <w:sz w:val="24"/>
                <w:szCs w:val="24"/>
              </w:rPr>
              <w:t xml:space="preserve">Штраф </w:t>
            </w:r>
            <w:r w:rsidR="0010798D" w:rsidRPr="007B6D7A">
              <w:rPr>
                <w:sz w:val="24"/>
                <w:szCs w:val="24"/>
              </w:rPr>
              <w:t>на СМ</w:t>
            </w:r>
            <w:r w:rsidRPr="007B6D7A">
              <w:rPr>
                <w:sz w:val="24"/>
                <w:szCs w:val="24"/>
              </w:rPr>
              <w:t>П -</w:t>
            </w:r>
            <w:r w:rsidR="00EA33A3" w:rsidRPr="007B6D7A">
              <w:rPr>
                <w:sz w:val="24"/>
                <w:szCs w:val="24"/>
              </w:rPr>
              <w:t xml:space="preserve"> </w:t>
            </w:r>
            <w:r w:rsidRPr="007B6D7A">
              <w:rPr>
                <w:sz w:val="24"/>
                <w:szCs w:val="24"/>
              </w:rPr>
              <w:t>20, на ССП - 30, на СКП - 40</w:t>
            </w:r>
          </w:p>
          <w:p w14:paraId="37562A6A" w14:textId="77777777" w:rsidR="0010798D" w:rsidRPr="007B6D7A" w:rsidRDefault="00D76E7B" w:rsidP="00F07875">
            <w:pPr>
              <w:widowControl w:val="0"/>
              <w:tabs>
                <w:tab w:val="left" w:pos="1276"/>
              </w:tabs>
              <w:jc w:val="left"/>
              <w:rPr>
                <w:rStyle w:val="s2"/>
                <w:color w:val="auto"/>
                <w:sz w:val="24"/>
                <w:szCs w:val="24"/>
              </w:rPr>
            </w:pPr>
            <w:r w:rsidRPr="007B6D7A">
              <w:rPr>
                <w:sz w:val="24"/>
                <w:szCs w:val="24"/>
              </w:rPr>
              <w:t>4</w:t>
            </w:r>
            <w:r w:rsidR="00D54162" w:rsidRPr="007B6D7A">
              <w:rPr>
                <w:sz w:val="24"/>
                <w:szCs w:val="24"/>
              </w:rPr>
              <w:t>.</w:t>
            </w:r>
            <w:r w:rsidR="0010798D" w:rsidRPr="007B6D7A">
              <w:rPr>
                <w:sz w:val="24"/>
                <w:szCs w:val="24"/>
              </w:rPr>
              <w:t xml:space="preserve"> </w:t>
            </w:r>
            <w:r w:rsidR="00D54162" w:rsidRPr="007B6D7A">
              <w:rPr>
                <w:sz w:val="24"/>
                <w:szCs w:val="24"/>
              </w:rPr>
              <w:t xml:space="preserve">Штраф </w:t>
            </w:r>
            <w:r w:rsidR="0010798D" w:rsidRPr="007B6D7A">
              <w:rPr>
                <w:sz w:val="24"/>
                <w:szCs w:val="24"/>
              </w:rPr>
              <w:t>-</w:t>
            </w:r>
            <w:r w:rsidR="00EA33A3" w:rsidRPr="007B6D7A">
              <w:rPr>
                <w:sz w:val="24"/>
                <w:szCs w:val="24"/>
              </w:rPr>
              <w:t xml:space="preserve"> </w:t>
            </w:r>
            <w:r w:rsidR="0010798D" w:rsidRPr="007B6D7A">
              <w:rPr>
                <w:sz w:val="24"/>
                <w:szCs w:val="24"/>
              </w:rPr>
              <w:t>50</w:t>
            </w:r>
          </w:p>
        </w:tc>
        <w:tc>
          <w:tcPr>
            <w:tcW w:w="2233" w:type="dxa"/>
          </w:tcPr>
          <w:p w14:paraId="7FA5F979"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По всем частям - ОТК</w:t>
            </w:r>
          </w:p>
        </w:tc>
      </w:tr>
      <w:tr w:rsidR="007B6D7A" w:rsidRPr="007B6D7A" w14:paraId="0DBBD4D6" w14:textId="77777777" w:rsidTr="00FA2446">
        <w:tc>
          <w:tcPr>
            <w:tcW w:w="2660" w:type="dxa"/>
          </w:tcPr>
          <w:p w14:paraId="1D7712F0" w14:textId="77777777" w:rsidR="0010798D" w:rsidRPr="007B6D7A" w:rsidRDefault="0076755D" w:rsidP="00F07875">
            <w:pPr>
              <w:widowControl w:val="0"/>
              <w:tabs>
                <w:tab w:val="left" w:pos="1276"/>
              </w:tabs>
              <w:jc w:val="left"/>
              <w:rPr>
                <w:rStyle w:val="s2"/>
                <w:color w:val="auto"/>
                <w:sz w:val="24"/>
                <w:szCs w:val="24"/>
              </w:rPr>
            </w:pPr>
            <w:hyperlink w:anchor="sub5900000" w:history="1">
              <w:r w:rsidR="0010798D" w:rsidRPr="007B6D7A">
                <w:rPr>
                  <w:rStyle w:val="ae"/>
                  <w:sz w:val="24"/>
                  <w:szCs w:val="24"/>
                </w:rPr>
                <w:t>590. Нарушение правил эксплуатации транспортных средств</w:t>
              </w:r>
            </w:hyperlink>
          </w:p>
        </w:tc>
        <w:tc>
          <w:tcPr>
            <w:tcW w:w="4678" w:type="dxa"/>
          </w:tcPr>
          <w:p w14:paraId="7C1E3E07" w14:textId="77777777" w:rsidR="0010798D" w:rsidRPr="007B6D7A" w:rsidRDefault="0010798D" w:rsidP="00F07875">
            <w:pPr>
              <w:widowControl w:val="0"/>
              <w:tabs>
                <w:tab w:val="left" w:pos="1276"/>
              </w:tabs>
              <w:jc w:val="left"/>
              <w:rPr>
                <w:sz w:val="24"/>
                <w:szCs w:val="24"/>
              </w:rPr>
            </w:pPr>
            <w:r w:rsidRPr="007B6D7A">
              <w:rPr>
                <w:rStyle w:val="s0"/>
                <w:color w:val="auto"/>
                <w:sz w:val="24"/>
                <w:szCs w:val="24"/>
              </w:rPr>
              <w:t>1</w:t>
            </w:r>
            <w:r w:rsidR="005C6991" w:rsidRPr="007B6D7A">
              <w:rPr>
                <w:rStyle w:val="s0"/>
                <w:color w:val="auto"/>
                <w:sz w:val="24"/>
                <w:szCs w:val="24"/>
              </w:rPr>
              <w:t>.</w:t>
            </w:r>
            <w:r w:rsidR="00EA33A3" w:rsidRPr="007B6D7A">
              <w:rPr>
                <w:sz w:val="24"/>
                <w:szCs w:val="24"/>
              </w:rPr>
              <w:t xml:space="preserve"> </w:t>
            </w:r>
            <w:r w:rsidR="005C6991" w:rsidRPr="007B6D7A">
              <w:rPr>
                <w:sz w:val="24"/>
                <w:szCs w:val="24"/>
              </w:rPr>
              <w:t xml:space="preserve">Штраф </w:t>
            </w:r>
            <w:r w:rsidR="00EA33A3" w:rsidRPr="007B6D7A">
              <w:rPr>
                <w:sz w:val="24"/>
                <w:szCs w:val="24"/>
              </w:rPr>
              <w:t>-5</w:t>
            </w:r>
          </w:p>
          <w:p w14:paraId="2F3E7F44" w14:textId="77777777" w:rsidR="0010798D" w:rsidRPr="007B6D7A" w:rsidRDefault="00EA33A3" w:rsidP="00F07875">
            <w:pPr>
              <w:widowControl w:val="0"/>
              <w:tabs>
                <w:tab w:val="left" w:pos="1276"/>
              </w:tabs>
              <w:jc w:val="left"/>
              <w:rPr>
                <w:sz w:val="24"/>
                <w:szCs w:val="24"/>
              </w:rPr>
            </w:pPr>
            <w:r w:rsidRPr="007B6D7A">
              <w:rPr>
                <w:sz w:val="24"/>
                <w:szCs w:val="24"/>
              </w:rPr>
              <w:t>2</w:t>
            </w:r>
            <w:r w:rsidR="005C6991" w:rsidRPr="007B6D7A">
              <w:rPr>
                <w:sz w:val="24"/>
                <w:szCs w:val="24"/>
              </w:rPr>
              <w:t>.</w:t>
            </w:r>
            <w:r w:rsidR="0010798D" w:rsidRPr="007B6D7A">
              <w:rPr>
                <w:sz w:val="24"/>
                <w:szCs w:val="24"/>
              </w:rPr>
              <w:t xml:space="preserve"> </w:t>
            </w:r>
            <w:r w:rsidR="005C6991" w:rsidRPr="007B6D7A">
              <w:rPr>
                <w:sz w:val="24"/>
                <w:szCs w:val="24"/>
              </w:rPr>
              <w:t xml:space="preserve">Штраф </w:t>
            </w:r>
            <w:r w:rsidR="0010798D" w:rsidRPr="007B6D7A">
              <w:rPr>
                <w:sz w:val="24"/>
                <w:szCs w:val="24"/>
              </w:rPr>
              <w:t>-</w:t>
            </w:r>
            <w:r w:rsidR="003C1362" w:rsidRPr="007B6D7A">
              <w:rPr>
                <w:sz w:val="24"/>
                <w:szCs w:val="24"/>
              </w:rPr>
              <w:t xml:space="preserve"> </w:t>
            </w:r>
            <w:r w:rsidR="0010798D" w:rsidRPr="007B6D7A">
              <w:rPr>
                <w:sz w:val="24"/>
                <w:szCs w:val="24"/>
              </w:rPr>
              <w:t>10</w:t>
            </w:r>
          </w:p>
          <w:p w14:paraId="0BA51CC3" w14:textId="77777777" w:rsidR="0010798D" w:rsidRPr="007B6D7A" w:rsidRDefault="00EA33A3" w:rsidP="00F07875">
            <w:pPr>
              <w:widowControl w:val="0"/>
              <w:tabs>
                <w:tab w:val="left" w:pos="1276"/>
              </w:tabs>
              <w:jc w:val="left"/>
              <w:rPr>
                <w:rStyle w:val="s0"/>
                <w:color w:val="auto"/>
                <w:sz w:val="24"/>
                <w:szCs w:val="24"/>
              </w:rPr>
            </w:pPr>
            <w:r w:rsidRPr="007B6D7A">
              <w:rPr>
                <w:sz w:val="24"/>
                <w:szCs w:val="24"/>
              </w:rPr>
              <w:t>3</w:t>
            </w:r>
            <w:r w:rsidR="005C6991" w:rsidRPr="007B6D7A">
              <w:rPr>
                <w:sz w:val="24"/>
                <w:szCs w:val="24"/>
              </w:rPr>
              <w:t>.</w:t>
            </w:r>
            <w:r w:rsidR="0010798D" w:rsidRPr="007B6D7A">
              <w:rPr>
                <w:sz w:val="24"/>
                <w:szCs w:val="24"/>
              </w:rPr>
              <w:t xml:space="preserve"> </w:t>
            </w:r>
            <w:r w:rsidR="005C6991" w:rsidRPr="007B6D7A">
              <w:rPr>
                <w:rStyle w:val="s0"/>
                <w:color w:val="auto"/>
                <w:sz w:val="24"/>
                <w:szCs w:val="24"/>
              </w:rPr>
              <w:t xml:space="preserve">Штраф </w:t>
            </w:r>
            <w:r w:rsidR="0010798D" w:rsidRPr="007B6D7A">
              <w:rPr>
                <w:rStyle w:val="s0"/>
                <w:color w:val="auto"/>
                <w:sz w:val="24"/>
                <w:szCs w:val="24"/>
              </w:rPr>
              <w:t>- 15, на должностных лиц - 50, на СМП или некоммерческие организации - 100, на ССП - 200, на СКП – 400</w:t>
            </w:r>
          </w:p>
          <w:p w14:paraId="584D1C23" w14:textId="77777777" w:rsidR="0010798D" w:rsidRPr="007B6D7A" w:rsidRDefault="00EA33A3" w:rsidP="00F07875">
            <w:pPr>
              <w:widowControl w:val="0"/>
              <w:tabs>
                <w:tab w:val="left" w:pos="1276"/>
              </w:tabs>
              <w:jc w:val="left"/>
              <w:rPr>
                <w:sz w:val="24"/>
                <w:szCs w:val="24"/>
              </w:rPr>
            </w:pPr>
            <w:r w:rsidRPr="007B6D7A">
              <w:rPr>
                <w:rStyle w:val="s0"/>
                <w:color w:val="auto"/>
                <w:sz w:val="24"/>
                <w:szCs w:val="24"/>
              </w:rPr>
              <w:t>4</w:t>
            </w:r>
            <w:r w:rsidR="005C6991" w:rsidRPr="007B6D7A">
              <w:rPr>
                <w:rStyle w:val="s0"/>
                <w:color w:val="auto"/>
                <w:sz w:val="24"/>
                <w:szCs w:val="24"/>
              </w:rPr>
              <w:t>.</w:t>
            </w:r>
            <w:r w:rsidR="0010798D" w:rsidRPr="007B6D7A">
              <w:rPr>
                <w:rStyle w:val="s0"/>
                <w:color w:val="auto"/>
                <w:sz w:val="24"/>
                <w:szCs w:val="24"/>
              </w:rPr>
              <w:t xml:space="preserve"> </w:t>
            </w:r>
            <w:r w:rsidR="005C6991" w:rsidRPr="007B6D7A">
              <w:rPr>
                <w:sz w:val="24"/>
                <w:szCs w:val="24"/>
              </w:rPr>
              <w:t xml:space="preserve">Штраф </w:t>
            </w:r>
            <w:r w:rsidR="0010798D" w:rsidRPr="007B6D7A">
              <w:rPr>
                <w:sz w:val="24"/>
                <w:szCs w:val="24"/>
              </w:rPr>
              <w:t>- 20 или лишение права управления транспортн</w:t>
            </w:r>
            <w:r w:rsidRPr="007B6D7A">
              <w:rPr>
                <w:sz w:val="24"/>
                <w:szCs w:val="24"/>
              </w:rPr>
              <w:t>ыми средствами на срок один год</w:t>
            </w:r>
          </w:p>
          <w:p w14:paraId="213D4681" w14:textId="77777777" w:rsidR="0010798D" w:rsidRPr="007B6D7A" w:rsidRDefault="00EA33A3" w:rsidP="00F07875">
            <w:pPr>
              <w:widowControl w:val="0"/>
              <w:tabs>
                <w:tab w:val="left" w:pos="1276"/>
              </w:tabs>
              <w:jc w:val="left"/>
              <w:rPr>
                <w:sz w:val="24"/>
                <w:szCs w:val="24"/>
              </w:rPr>
            </w:pPr>
            <w:r w:rsidRPr="007B6D7A">
              <w:rPr>
                <w:rStyle w:val="s0"/>
                <w:color w:val="auto"/>
                <w:sz w:val="24"/>
                <w:szCs w:val="24"/>
              </w:rPr>
              <w:t>5</w:t>
            </w:r>
            <w:r w:rsidR="005C6991" w:rsidRPr="007B6D7A">
              <w:rPr>
                <w:rStyle w:val="s0"/>
                <w:color w:val="auto"/>
                <w:sz w:val="24"/>
                <w:szCs w:val="24"/>
              </w:rPr>
              <w:t>.</w:t>
            </w:r>
            <w:r w:rsidR="0010798D" w:rsidRPr="007B6D7A">
              <w:rPr>
                <w:rStyle w:val="s0"/>
                <w:color w:val="auto"/>
                <w:sz w:val="24"/>
                <w:szCs w:val="24"/>
              </w:rPr>
              <w:t xml:space="preserve"> </w:t>
            </w:r>
            <w:r w:rsidR="005C6991" w:rsidRPr="007B6D7A">
              <w:rPr>
                <w:sz w:val="24"/>
                <w:szCs w:val="24"/>
              </w:rPr>
              <w:t xml:space="preserve">Штраф </w:t>
            </w:r>
            <w:r w:rsidR="0010798D" w:rsidRPr="007B6D7A">
              <w:rPr>
                <w:sz w:val="24"/>
                <w:szCs w:val="24"/>
              </w:rPr>
              <w:t>-</w:t>
            </w:r>
            <w:r w:rsidRPr="007B6D7A">
              <w:rPr>
                <w:sz w:val="24"/>
                <w:szCs w:val="24"/>
              </w:rPr>
              <w:t xml:space="preserve"> 5</w:t>
            </w:r>
          </w:p>
          <w:p w14:paraId="46C689E5" w14:textId="77777777" w:rsidR="0010798D" w:rsidRPr="007B6D7A" w:rsidRDefault="00EA33A3" w:rsidP="00F07875">
            <w:pPr>
              <w:widowControl w:val="0"/>
              <w:tabs>
                <w:tab w:val="left" w:pos="1276"/>
              </w:tabs>
              <w:jc w:val="left"/>
              <w:rPr>
                <w:sz w:val="24"/>
                <w:szCs w:val="24"/>
              </w:rPr>
            </w:pPr>
            <w:r w:rsidRPr="007B6D7A">
              <w:rPr>
                <w:sz w:val="24"/>
                <w:szCs w:val="24"/>
              </w:rPr>
              <w:t>6</w:t>
            </w:r>
            <w:r w:rsidR="005C6991" w:rsidRPr="007B6D7A">
              <w:rPr>
                <w:sz w:val="24"/>
                <w:szCs w:val="24"/>
              </w:rPr>
              <w:t>.</w:t>
            </w:r>
            <w:r w:rsidR="0010798D" w:rsidRPr="007B6D7A">
              <w:rPr>
                <w:sz w:val="24"/>
                <w:szCs w:val="24"/>
              </w:rPr>
              <w:t xml:space="preserve"> </w:t>
            </w:r>
            <w:r w:rsidR="005C6991" w:rsidRPr="007B6D7A">
              <w:rPr>
                <w:sz w:val="24"/>
                <w:szCs w:val="24"/>
              </w:rPr>
              <w:t xml:space="preserve">Штраф </w:t>
            </w:r>
            <w:r w:rsidR="0010798D" w:rsidRPr="007B6D7A">
              <w:rPr>
                <w:sz w:val="24"/>
                <w:szCs w:val="24"/>
              </w:rPr>
              <w:t>-</w:t>
            </w:r>
            <w:r w:rsidRPr="007B6D7A">
              <w:rPr>
                <w:sz w:val="24"/>
                <w:szCs w:val="24"/>
              </w:rPr>
              <w:t xml:space="preserve"> 15</w:t>
            </w:r>
          </w:p>
          <w:p w14:paraId="49A4F786" w14:textId="77777777" w:rsidR="0010798D" w:rsidRPr="007B6D7A" w:rsidRDefault="00EA33A3" w:rsidP="00F07875">
            <w:pPr>
              <w:widowControl w:val="0"/>
              <w:tabs>
                <w:tab w:val="left" w:pos="1276"/>
              </w:tabs>
              <w:jc w:val="left"/>
              <w:rPr>
                <w:sz w:val="24"/>
                <w:szCs w:val="24"/>
              </w:rPr>
            </w:pPr>
            <w:r w:rsidRPr="007B6D7A">
              <w:rPr>
                <w:sz w:val="24"/>
                <w:szCs w:val="24"/>
              </w:rPr>
              <w:t>7</w:t>
            </w:r>
            <w:r w:rsidR="005C6991" w:rsidRPr="007B6D7A">
              <w:rPr>
                <w:sz w:val="24"/>
                <w:szCs w:val="24"/>
              </w:rPr>
              <w:t>.</w:t>
            </w:r>
            <w:r w:rsidR="0010798D" w:rsidRPr="007B6D7A">
              <w:rPr>
                <w:sz w:val="24"/>
                <w:szCs w:val="24"/>
              </w:rPr>
              <w:t xml:space="preserve"> </w:t>
            </w:r>
            <w:r w:rsidR="005C6991" w:rsidRPr="007B6D7A">
              <w:rPr>
                <w:sz w:val="24"/>
                <w:szCs w:val="24"/>
              </w:rPr>
              <w:t xml:space="preserve">Штраф </w:t>
            </w:r>
            <w:r w:rsidR="0010798D" w:rsidRPr="007B6D7A">
              <w:rPr>
                <w:sz w:val="24"/>
                <w:szCs w:val="24"/>
              </w:rPr>
              <w:t>- 15</w:t>
            </w:r>
          </w:p>
          <w:p w14:paraId="58B8A7A5" w14:textId="77777777" w:rsidR="0010798D" w:rsidRPr="007B6D7A" w:rsidRDefault="00EA33A3" w:rsidP="00F07875">
            <w:pPr>
              <w:widowControl w:val="0"/>
              <w:tabs>
                <w:tab w:val="left" w:pos="1276"/>
              </w:tabs>
              <w:jc w:val="left"/>
              <w:rPr>
                <w:sz w:val="24"/>
                <w:szCs w:val="24"/>
              </w:rPr>
            </w:pPr>
            <w:r w:rsidRPr="007B6D7A">
              <w:rPr>
                <w:sz w:val="24"/>
                <w:szCs w:val="24"/>
              </w:rPr>
              <w:t>8</w:t>
            </w:r>
            <w:r w:rsidR="005C6991" w:rsidRPr="007B6D7A">
              <w:rPr>
                <w:sz w:val="24"/>
                <w:szCs w:val="24"/>
              </w:rPr>
              <w:t>.</w:t>
            </w:r>
            <w:r w:rsidR="0010798D" w:rsidRPr="007B6D7A">
              <w:rPr>
                <w:sz w:val="24"/>
                <w:szCs w:val="24"/>
              </w:rPr>
              <w:t xml:space="preserve"> </w:t>
            </w:r>
            <w:r w:rsidR="005C6991" w:rsidRPr="007B6D7A">
              <w:rPr>
                <w:rStyle w:val="s0"/>
                <w:color w:val="auto"/>
                <w:sz w:val="24"/>
                <w:szCs w:val="24"/>
              </w:rPr>
              <w:t xml:space="preserve">Штраф </w:t>
            </w:r>
            <w:r w:rsidR="0010798D" w:rsidRPr="007B6D7A">
              <w:rPr>
                <w:rStyle w:val="s0"/>
                <w:color w:val="auto"/>
                <w:sz w:val="24"/>
                <w:szCs w:val="24"/>
              </w:rPr>
              <w:t>на должностных лиц и СМ</w:t>
            </w:r>
            <w:r w:rsidRPr="007B6D7A">
              <w:rPr>
                <w:rStyle w:val="s0"/>
                <w:color w:val="auto"/>
                <w:sz w:val="24"/>
                <w:szCs w:val="24"/>
              </w:rPr>
              <w:t>П -30, на ССП - 40, на СКП - 50</w:t>
            </w:r>
          </w:p>
          <w:p w14:paraId="3F044839" w14:textId="77777777" w:rsidR="0010798D" w:rsidRPr="007B6D7A" w:rsidRDefault="00EA33A3" w:rsidP="00F07875">
            <w:pPr>
              <w:widowControl w:val="0"/>
              <w:tabs>
                <w:tab w:val="left" w:pos="1276"/>
              </w:tabs>
              <w:jc w:val="left"/>
              <w:rPr>
                <w:sz w:val="24"/>
                <w:szCs w:val="24"/>
              </w:rPr>
            </w:pPr>
            <w:r w:rsidRPr="007B6D7A">
              <w:rPr>
                <w:sz w:val="24"/>
                <w:szCs w:val="24"/>
              </w:rPr>
              <w:t>9</w:t>
            </w:r>
            <w:r w:rsidR="005C6991" w:rsidRPr="007B6D7A">
              <w:rPr>
                <w:sz w:val="24"/>
                <w:szCs w:val="24"/>
              </w:rPr>
              <w:t>.</w:t>
            </w:r>
            <w:r w:rsidR="0010798D" w:rsidRPr="007B6D7A">
              <w:rPr>
                <w:sz w:val="24"/>
                <w:szCs w:val="24"/>
              </w:rPr>
              <w:t xml:space="preserve"> </w:t>
            </w:r>
            <w:r w:rsidR="005C6991" w:rsidRPr="007B6D7A">
              <w:rPr>
                <w:sz w:val="24"/>
                <w:szCs w:val="24"/>
              </w:rPr>
              <w:t xml:space="preserve">Штраф </w:t>
            </w:r>
            <w:r w:rsidR="0010798D" w:rsidRPr="007B6D7A">
              <w:rPr>
                <w:sz w:val="24"/>
                <w:szCs w:val="24"/>
              </w:rPr>
              <w:t>-</w:t>
            </w:r>
            <w:r w:rsidRPr="007B6D7A">
              <w:rPr>
                <w:sz w:val="24"/>
                <w:szCs w:val="24"/>
              </w:rPr>
              <w:t xml:space="preserve"> </w:t>
            </w:r>
            <w:r w:rsidR="0010798D" w:rsidRPr="007B6D7A">
              <w:rPr>
                <w:sz w:val="24"/>
                <w:szCs w:val="24"/>
              </w:rPr>
              <w:t>5</w:t>
            </w:r>
          </w:p>
          <w:p w14:paraId="22538009" w14:textId="77777777" w:rsidR="0010798D" w:rsidRPr="007B6D7A" w:rsidRDefault="0010798D" w:rsidP="00F07875">
            <w:pPr>
              <w:widowControl w:val="0"/>
              <w:tabs>
                <w:tab w:val="left" w:pos="1276"/>
              </w:tabs>
              <w:jc w:val="left"/>
              <w:rPr>
                <w:rStyle w:val="s2"/>
                <w:color w:val="auto"/>
                <w:sz w:val="24"/>
                <w:szCs w:val="24"/>
              </w:rPr>
            </w:pPr>
            <w:r w:rsidRPr="007B6D7A">
              <w:rPr>
                <w:rStyle w:val="s0"/>
                <w:color w:val="auto"/>
                <w:sz w:val="24"/>
                <w:szCs w:val="24"/>
              </w:rPr>
              <w:t>10</w:t>
            </w:r>
            <w:r w:rsidR="005C6991" w:rsidRPr="007B6D7A">
              <w:rPr>
                <w:rStyle w:val="s0"/>
                <w:color w:val="auto"/>
                <w:sz w:val="24"/>
                <w:szCs w:val="24"/>
              </w:rPr>
              <w:t>.</w:t>
            </w:r>
            <w:r w:rsidRPr="007B6D7A">
              <w:rPr>
                <w:rStyle w:val="s0"/>
                <w:color w:val="auto"/>
                <w:sz w:val="24"/>
                <w:szCs w:val="24"/>
              </w:rPr>
              <w:t xml:space="preserve"> </w:t>
            </w:r>
            <w:r w:rsidR="005C6991" w:rsidRPr="007B6D7A">
              <w:rPr>
                <w:sz w:val="24"/>
                <w:szCs w:val="24"/>
              </w:rPr>
              <w:t xml:space="preserve">Штраф </w:t>
            </w:r>
            <w:r w:rsidR="00EA33A3" w:rsidRPr="007B6D7A">
              <w:rPr>
                <w:sz w:val="24"/>
                <w:szCs w:val="24"/>
              </w:rPr>
              <w:t xml:space="preserve">– </w:t>
            </w:r>
            <w:r w:rsidRPr="007B6D7A">
              <w:rPr>
                <w:sz w:val="24"/>
                <w:szCs w:val="24"/>
              </w:rPr>
              <w:t>20</w:t>
            </w:r>
          </w:p>
        </w:tc>
        <w:tc>
          <w:tcPr>
            <w:tcW w:w="2233" w:type="dxa"/>
          </w:tcPr>
          <w:p w14:paraId="78639E20" w14:textId="77777777" w:rsidR="0010798D" w:rsidRPr="007B6D7A" w:rsidRDefault="0010798D" w:rsidP="00F07875">
            <w:pPr>
              <w:widowControl w:val="0"/>
              <w:tabs>
                <w:tab w:val="left" w:pos="1276"/>
              </w:tabs>
              <w:ind w:right="-143"/>
              <w:jc w:val="left"/>
              <w:rPr>
                <w:rStyle w:val="s2"/>
                <w:color w:val="auto"/>
                <w:sz w:val="24"/>
                <w:szCs w:val="24"/>
              </w:rPr>
            </w:pPr>
            <w:r w:rsidRPr="007B6D7A">
              <w:rPr>
                <w:rStyle w:val="s2"/>
                <w:color w:val="auto"/>
                <w:sz w:val="24"/>
                <w:szCs w:val="24"/>
              </w:rPr>
              <w:t>1.</w:t>
            </w:r>
            <w:r w:rsidR="00EA33A3" w:rsidRPr="007B6D7A">
              <w:rPr>
                <w:rStyle w:val="s2"/>
                <w:color w:val="auto"/>
                <w:sz w:val="24"/>
                <w:szCs w:val="24"/>
              </w:rPr>
              <w:t xml:space="preserve"> </w:t>
            </w:r>
            <w:r w:rsidRPr="007B6D7A">
              <w:rPr>
                <w:rStyle w:val="s2"/>
                <w:color w:val="auto"/>
                <w:sz w:val="24"/>
                <w:szCs w:val="24"/>
              </w:rPr>
              <w:t>ОВД, орган по регистрации сельхозтехники, ОГД,ОВП</w:t>
            </w:r>
          </w:p>
          <w:p w14:paraId="20B62F0F" w14:textId="77777777" w:rsidR="0010798D" w:rsidRPr="007B6D7A" w:rsidRDefault="0010798D" w:rsidP="00F07875">
            <w:pPr>
              <w:widowControl w:val="0"/>
              <w:tabs>
                <w:tab w:val="left" w:pos="1276"/>
              </w:tabs>
              <w:ind w:right="-143"/>
              <w:jc w:val="left"/>
              <w:rPr>
                <w:rStyle w:val="s2"/>
                <w:color w:val="auto"/>
                <w:sz w:val="24"/>
                <w:szCs w:val="24"/>
              </w:rPr>
            </w:pPr>
            <w:r w:rsidRPr="007B6D7A">
              <w:rPr>
                <w:rStyle w:val="s2"/>
                <w:color w:val="auto"/>
                <w:sz w:val="24"/>
                <w:szCs w:val="24"/>
              </w:rPr>
              <w:t>2. ОВД,</w:t>
            </w:r>
            <w:r w:rsidR="009559BC" w:rsidRPr="007B6D7A">
              <w:rPr>
                <w:rStyle w:val="s2"/>
                <w:color w:val="auto"/>
                <w:sz w:val="24"/>
                <w:szCs w:val="24"/>
              </w:rPr>
              <w:t xml:space="preserve"> </w:t>
            </w:r>
            <w:r w:rsidRPr="007B6D7A">
              <w:rPr>
                <w:rStyle w:val="s2"/>
                <w:color w:val="auto"/>
                <w:sz w:val="24"/>
                <w:szCs w:val="24"/>
              </w:rPr>
              <w:t>орган по регистрации сельхозтехники, ОГД, ОВП</w:t>
            </w:r>
          </w:p>
          <w:p w14:paraId="083808A0" w14:textId="77777777" w:rsidR="0010798D" w:rsidRPr="007B6D7A" w:rsidRDefault="0010798D" w:rsidP="00F07875">
            <w:pPr>
              <w:widowControl w:val="0"/>
              <w:tabs>
                <w:tab w:val="left" w:pos="1276"/>
              </w:tabs>
              <w:ind w:right="-143"/>
              <w:jc w:val="left"/>
              <w:rPr>
                <w:rStyle w:val="s2"/>
                <w:color w:val="auto"/>
                <w:sz w:val="24"/>
                <w:szCs w:val="24"/>
              </w:rPr>
            </w:pPr>
            <w:r w:rsidRPr="007B6D7A">
              <w:rPr>
                <w:rStyle w:val="s2"/>
                <w:color w:val="auto"/>
                <w:sz w:val="24"/>
                <w:szCs w:val="24"/>
              </w:rPr>
              <w:t>3. ОВД, ОВП</w:t>
            </w:r>
          </w:p>
          <w:p w14:paraId="68AFA21D" w14:textId="77777777" w:rsidR="0010798D" w:rsidRPr="007B6D7A" w:rsidRDefault="0010798D" w:rsidP="00F07875">
            <w:pPr>
              <w:widowControl w:val="0"/>
              <w:tabs>
                <w:tab w:val="left" w:pos="1276"/>
              </w:tabs>
              <w:ind w:right="-143"/>
              <w:jc w:val="left"/>
              <w:rPr>
                <w:rStyle w:val="s2"/>
                <w:color w:val="auto"/>
                <w:sz w:val="24"/>
                <w:szCs w:val="24"/>
              </w:rPr>
            </w:pPr>
            <w:r w:rsidRPr="007B6D7A">
              <w:rPr>
                <w:rStyle w:val="s2"/>
                <w:color w:val="auto"/>
                <w:sz w:val="24"/>
                <w:szCs w:val="24"/>
              </w:rPr>
              <w:t xml:space="preserve">4. </w:t>
            </w:r>
            <w:r w:rsidR="00BC4C2F" w:rsidRPr="007B6D7A">
              <w:rPr>
                <w:rStyle w:val="s2"/>
                <w:color w:val="auto"/>
                <w:sz w:val="24"/>
                <w:szCs w:val="24"/>
              </w:rPr>
              <w:t xml:space="preserve">Суд </w:t>
            </w:r>
            <w:r w:rsidRPr="007B6D7A">
              <w:rPr>
                <w:rStyle w:val="s2"/>
                <w:color w:val="auto"/>
                <w:sz w:val="24"/>
                <w:szCs w:val="24"/>
              </w:rPr>
              <w:t>–налагать; ОВД, ОВП, ОГД - возбуждать</w:t>
            </w:r>
          </w:p>
          <w:p w14:paraId="34EB1105" w14:textId="77777777" w:rsidR="0010798D" w:rsidRPr="007B6D7A" w:rsidRDefault="0010798D" w:rsidP="00F07875">
            <w:pPr>
              <w:widowControl w:val="0"/>
              <w:tabs>
                <w:tab w:val="left" w:pos="1276"/>
              </w:tabs>
              <w:ind w:right="-143"/>
              <w:jc w:val="left"/>
              <w:rPr>
                <w:rStyle w:val="s2"/>
                <w:color w:val="auto"/>
                <w:sz w:val="24"/>
                <w:szCs w:val="24"/>
              </w:rPr>
            </w:pPr>
            <w:r w:rsidRPr="007B6D7A">
              <w:rPr>
                <w:rStyle w:val="s2"/>
                <w:color w:val="auto"/>
                <w:sz w:val="24"/>
                <w:szCs w:val="24"/>
              </w:rPr>
              <w:t>5. ОВД, ОГД, ОВП</w:t>
            </w:r>
          </w:p>
          <w:p w14:paraId="38F8C888" w14:textId="77777777" w:rsidR="0010798D" w:rsidRPr="007B6D7A" w:rsidRDefault="0010798D" w:rsidP="00F07875">
            <w:pPr>
              <w:widowControl w:val="0"/>
              <w:tabs>
                <w:tab w:val="left" w:pos="1276"/>
              </w:tabs>
              <w:ind w:right="-143"/>
              <w:jc w:val="left"/>
              <w:rPr>
                <w:rStyle w:val="s2"/>
                <w:color w:val="auto"/>
                <w:sz w:val="24"/>
                <w:szCs w:val="24"/>
              </w:rPr>
            </w:pPr>
            <w:r w:rsidRPr="007B6D7A">
              <w:rPr>
                <w:rStyle w:val="s2"/>
                <w:color w:val="auto"/>
                <w:sz w:val="24"/>
                <w:szCs w:val="24"/>
              </w:rPr>
              <w:t>6. ОВД, ОГД, ОВП</w:t>
            </w:r>
          </w:p>
          <w:p w14:paraId="3B31C978" w14:textId="77777777" w:rsidR="0010798D" w:rsidRPr="007B6D7A" w:rsidRDefault="0010798D" w:rsidP="00F07875">
            <w:pPr>
              <w:widowControl w:val="0"/>
              <w:tabs>
                <w:tab w:val="left" w:pos="1276"/>
              </w:tabs>
              <w:ind w:right="-143"/>
              <w:jc w:val="left"/>
              <w:rPr>
                <w:rStyle w:val="s2"/>
                <w:color w:val="auto"/>
                <w:sz w:val="24"/>
                <w:szCs w:val="24"/>
              </w:rPr>
            </w:pPr>
            <w:r w:rsidRPr="007B6D7A">
              <w:rPr>
                <w:rStyle w:val="s2"/>
                <w:color w:val="auto"/>
                <w:sz w:val="24"/>
                <w:szCs w:val="24"/>
              </w:rPr>
              <w:t>7. ОВД, ОГД, ОВП</w:t>
            </w:r>
          </w:p>
          <w:p w14:paraId="000AE60D" w14:textId="77777777" w:rsidR="0010798D" w:rsidRPr="007B6D7A" w:rsidRDefault="0010798D" w:rsidP="00F07875">
            <w:pPr>
              <w:widowControl w:val="0"/>
              <w:tabs>
                <w:tab w:val="left" w:pos="1276"/>
              </w:tabs>
              <w:ind w:right="-143"/>
              <w:jc w:val="left"/>
              <w:rPr>
                <w:rStyle w:val="s2"/>
                <w:color w:val="auto"/>
                <w:sz w:val="24"/>
                <w:szCs w:val="24"/>
              </w:rPr>
            </w:pPr>
            <w:r w:rsidRPr="007B6D7A">
              <w:rPr>
                <w:rStyle w:val="s2"/>
                <w:color w:val="auto"/>
                <w:sz w:val="24"/>
                <w:szCs w:val="24"/>
              </w:rPr>
              <w:t>8.</w:t>
            </w:r>
            <w:r w:rsidR="00EA33A3" w:rsidRPr="007B6D7A">
              <w:rPr>
                <w:rStyle w:val="s2"/>
                <w:color w:val="auto"/>
                <w:sz w:val="24"/>
                <w:szCs w:val="24"/>
              </w:rPr>
              <w:t xml:space="preserve"> </w:t>
            </w:r>
            <w:r w:rsidRPr="007B6D7A">
              <w:rPr>
                <w:rStyle w:val="s2"/>
                <w:color w:val="auto"/>
                <w:sz w:val="24"/>
                <w:szCs w:val="24"/>
              </w:rPr>
              <w:t>ОВД, ОТК, ОГД</w:t>
            </w:r>
          </w:p>
          <w:p w14:paraId="3D2831F3" w14:textId="77777777" w:rsidR="0010798D" w:rsidRPr="007B6D7A" w:rsidRDefault="0010798D" w:rsidP="00F07875">
            <w:pPr>
              <w:widowControl w:val="0"/>
              <w:tabs>
                <w:tab w:val="left" w:pos="1276"/>
              </w:tabs>
              <w:ind w:right="-143"/>
              <w:jc w:val="left"/>
              <w:rPr>
                <w:rStyle w:val="s2"/>
                <w:color w:val="auto"/>
                <w:sz w:val="24"/>
                <w:szCs w:val="24"/>
              </w:rPr>
            </w:pPr>
            <w:r w:rsidRPr="007B6D7A">
              <w:rPr>
                <w:rStyle w:val="s2"/>
                <w:color w:val="auto"/>
                <w:sz w:val="24"/>
                <w:szCs w:val="24"/>
              </w:rPr>
              <w:t>9. ОВД, ОВП</w:t>
            </w:r>
          </w:p>
          <w:p w14:paraId="4A111E14" w14:textId="77777777" w:rsidR="0010798D" w:rsidRPr="007B6D7A" w:rsidRDefault="0010798D" w:rsidP="00F07875">
            <w:pPr>
              <w:widowControl w:val="0"/>
              <w:tabs>
                <w:tab w:val="left" w:pos="1276"/>
              </w:tabs>
              <w:ind w:right="-143"/>
              <w:jc w:val="left"/>
              <w:rPr>
                <w:rStyle w:val="s2"/>
                <w:color w:val="auto"/>
                <w:sz w:val="24"/>
                <w:szCs w:val="24"/>
              </w:rPr>
            </w:pPr>
            <w:r w:rsidRPr="007B6D7A">
              <w:rPr>
                <w:rStyle w:val="s2"/>
                <w:color w:val="auto"/>
                <w:sz w:val="24"/>
                <w:szCs w:val="24"/>
              </w:rPr>
              <w:t>10.</w:t>
            </w:r>
            <w:r w:rsidR="00EA33A3" w:rsidRPr="007B6D7A">
              <w:rPr>
                <w:rStyle w:val="s2"/>
                <w:color w:val="auto"/>
                <w:sz w:val="24"/>
                <w:szCs w:val="24"/>
              </w:rPr>
              <w:t xml:space="preserve"> </w:t>
            </w:r>
            <w:r w:rsidRPr="007B6D7A">
              <w:rPr>
                <w:rStyle w:val="s2"/>
                <w:color w:val="auto"/>
                <w:sz w:val="24"/>
                <w:szCs w:val="24"/>
              </w:rPr>
              <w:t>ОВД,ОГД, ОВП</w:t>
            </w:r>
          </w:p>
        </w:tc>
      </w:tr>
      <w:tr w:rsidR="007B6D7A" w:rsidRPr="007B6D7A" w14:paraId="4C439EE1" w14:textId="77777777" w:rsidTr="00FA2446">
        <w:tc>
          <w:tcPr>
            <w:tcW w:w="2660" w:type="dxa"/>
          </w:tcPr>
          <w:p w14:paraId="79E0DAF9" w14:textId="77777777" w:rsidR="0010798D" w:rsidRPr="007B6D7A" w:rsidRDefault="0076755D" w:rsidP="00F07875">
            <w:pPr>
              <w:widowControl w:val="0"/>
              <w:tabs>
                <w:tab w:val="left" w:pos="1276"/>
              </w:tabs>
              <w:ind w:right="-108"/>
              <w:jc w:val="left"/>
              <w:rPr>
                <w:rStyle w:val="s2"/>
                <w:color w:val="auto"/>
                <w:sz w:val="24"/>
                <w:szCs w:val="24"/>
              </w:rPr>
            </w:pPr>
            <w:hyperlink w:anchor="sub5910000" w:history="1">
              <w:r w:rsidR="0010798D" w:rsidRPr="007B6D7A">
                <w:rPr>
                  <w:rStyle w:val="ae"/>
                  <w:sz w:val="24"/>
                  <w:szCs w:val="24"/>
                </w:rPr>
                <w:t>591. Пользование водителем при управлении транспортным средством телефоном либо радиостанцией</w:t>
              </w:r>
            </w:hyperlink>
          </w:p>
        </w:tc>
        <w:tc>
          <w:tcPr>
            <w:tcW w:w="4678" w:type="dxa"/>
          </w:tcPr>
          <w:p w14:paraId="423D7C5E" w14:textId="77777777" w:rsidR="0010798D" w:rsidRPr="007B6D7A" w:rsidRDefault="0010798D" w:rsidP="00F07875">
            <w:pPr>
              <w:widowControl w:val="0"/>
              <w:tabs>
                <w:tab w:val="left" w:pos="1276"/>
              </w:tabs>
              <w:jc w:val="left"/>
              <w:rPr>
                <w:sz w:val="24"/>
                <w:szCs w:val="24"/>
              </w:rPr>
            </w:pPr>
            <w:r w:rsidRPr="007B6D7A">
              <w:rPr>
                <w:sz w:val="24"/>
                <w:szCs w:val="24"/>
              </w:rPr>
              <w:t xml:space="preserve">1. </w:t>
            </w:r>
            <w:r w:rsidR="003C1362" w:rsidRPr="007B6D7A">
              <w:rPr>
                <w:sz w:val="24"/>
                <w:szCs w:val="24"/>
              </w:rPr>
              <w:t xml:space="preserve">Штраф </w:t>
            </w:r>
            <w:r w:rsidRPr="007B6D7A">
              <w:rPr>
                <w:sz w:val="24"/>
                <w:szCs w:val="24"/>
              </w:rPr>
              <w:t>-</w:t>
            </w:r>
            <w:r w:rsidR="003C1362" w:rsidRPr="007B6D7A">
              <w:rPr>
                <w:sz w:val="24"/>
                <w:szCs w:val="24"/>
              </w:rPr>
              <w:t xml:space="preserve"> </w:t>
            </w:r>
            <w:r w:rsidRPr="007B6D7A">
              <w:rPr>
                <w:sz w:val="24"/>
                <w:szCs w:val="24"/>
              </w:rPr>
              <w:t>5</w:t>
            </w:r>
          </w:p>
          <w:p w14:paraId="4BD8EA01" w14:textId="77777777" w:rsidR="0010798D" w:rsidRPr="007B6D7A" w:rsidRDefault="0010798D" w:rsidP="00F07875">
            <w:pPr>
              <w:widowControl w:val="0"/>
              <w:tabs>
                <w:tab w:val="left" w:pos="1276"/>
              </w:tabs>
              <w:jc w:val="left"/>
              <w:rPr>
                <w:rStyle w:val="s2"/>
                <w:color w:val="auto"/>
                <w:sz w:val="24"/>
                <w:szCs w:val="24"/>
              </w:rPr>
            </w:pPr>
            <w:r w:rsidRPr="007B6D7A">
              <w:rPr>
                <w:sz w:val="24"/>
                <w:szCs w:val="24"/>
              </w:rPr>
              <w:t xml:space="preserve">2. </w:t>
            </w:r>
            <w:r w:rsidR="003C1362" w:rsidRPr="007B6D7A">
              <w:rPr>
                <w:sz w:val="24"/>
                <w:szCs w:val="24"/>
              </w:rPr>
              <w:t xml:space="preserve">Штраф </w:t>
            </w:r>
            <w:r w:rsidRPr="007B6D7A">
              <w:rPr>
                <w:sz w:val="24"/>
                <w:szCs w:val="24"/>
              </w:rPr>
              <w:t>-</w:t>
            </w:r>
            <w:r w:rsidR="003C1362" w:rsidRPr="007B6D7A">
              <w:rPr>
                <w:sz w:val="24"/>
                <w:szCs w:val="24"/>
              </w:rPr>
              <w:t xml:space="preserve"> </w:t>
            </w:r>
            <w:r w:rsidRPr="007B6D7A">
              <w:rPr>
                <w:sz w:val="24"/>
                <w:szCs w:val="24"/>
              </w:rPr>
              <w:t>10</w:t>
            </w:r>
          </w:p>
        </w:tc>
        <w:tc>
          <w:tcPr>
            <w:tcW w:w="2233" w:type="dxa"/>
          </w:tcPr>
          <w:p w14:paraId="5B96099E"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1.</w:t>
            </w:r>
            <w:r w:rsidR="00EA33A3" w:rsidRPr="007B6D7A">
              <w:rPr>
                <w:rStyle w:val="s2"/>
                <w:color w:val="auto"/>
                <w:sz w:val="24"/>
                <w:szCs w:val="24"/>
              </w:rPr>
              <w:t xml:space="preserve"> </w:t>
            </w:r>
            <w:r w:rsidRPr="007B6D7A">
              <w:rPr>
                <w:rStyle w:val="s2"/>
                <w:color w:val="auto"/>
                <w:sz w:val="24"/>
                <w:szCs w:val="24"/>
              </w:rPr>
              <w:t>ОВД, ОВП</w:t>
            </w:r>
          </w:p>
          <w:p w14:paraId="25FBE9C3"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2.</w:t>
            </w:r>
            <w:r w:rsidR="00EA33A3" w:rsidRPr="007B6D7A">
              <w:rPr>
                <w:rStyle w:val="s2"/>
                <w:color w:val="auto"/>
                <w:sz w:val="24"/>
                <w:szCs w:val="24"/>
              </w:rPr>
              <w:t xml:space="preserve"> </w:t>
            </w:r>
            <w:r w:rsidRPr="007B6D7A">
              <w:rPr>
                <w:rStyle w:val="s2"/>
                <w:color w:val="auto"/>
                <w:sz w:val="24"/>
                <w:szCs w:val="24"/>
              </w:rPr>
              <w:t>ОВД, ОВП</w:t>
            </w:r>
          </w:p>
        </w:tc>
      </w:tr>
      <w:tr w:rsidR="007B6D7A" w:rsidRPr="007B6D7A" w14:paraId="2DAFB63F" w14:textId="77777777" w:rsidTr="00FA2446">
        <w:tc>
          <w:tcPr>
            <w:tcW w:w="2660" w:type="dxa"/>
          </w:tcPr>
          <w:p w14:paraId="5932EAB0" w14:textId="77777777" w:rsidR="0010798D" w:rsidRPr="007B6D7A" w:rsidRDefault="0076755D" w:rsidP="00F07875">
            <w:pPr>
              <w:widowControl w:val="0"/>
              <w:tabs>
                <w:tab w:val="left" w:pos="1276"/>
              </w:tabs>
              <w:jc w:val="left"/>
              <w:rPr>
                <w:rStyle w:val="s2"/>
                <w:color w:val="auto"/>
                <w:sz w:val="24"/>
                <w:szCs w:val="24"/>
              </w:rPr>
            </w:pPr>
            <w:hyperlink w:anchor="sub5920000" w:history="1">
              <w:r w:rsidR="0010798D" w:rsidRPr="007B6D7A">
                <w:rPr>
                  <w:rStyle w:val="ae"/>
                  <w:sz w:val="24"/>
                  <w:szCs w:val="24"/>
                </w:rPr>
                <w:t>592. Превышение установленной скорости движения</w:t>
              </w:r>
            </w:hyperlink>
          </w:p>
        </w:tc>
        <w:tc>
          <w:tcPr>
            <w:tcW w:w="4678" w:type="dxa"/>
          </w:tcPr>
          <w:p w14:paraId="116250AF" w14:textId="77777777" w:rsidR="0010798D" w:rsidRPr="007B6D7A" w:rsidRDefault="0010798D" w:rsidP="00F07875">
            <w:pPr>
              <w:widowControl w:val="0"/>
              <w:tabs>
                <w:tab w:val="left" w:pos="1276"/>
              </w:tabs>
              <w:jc w:val="left"/>
              <w:rPr>
                <w:rStyle w:val="s0"/>
                <w:color w:val="auto"/>
                <w:sz w:val="24"/>
                <w:szCs w:val="24"/>
              </w:rPr>
            </w:pPr>
            <w:r w:rsidRPr="007B6D7A">
              <w:rPr>
                <w:rStyle w:val="s0"/>
                <w:color w:val="auto"/>
                <w:sz w:val="24"/>
                <w:szCs w:val="24"/>
              </w:rPr>
              <w:t xml:space="preserve">1. </w:t>
            </w:r>
            <w:r w:rsidR="003C1362" w:rsidRPr="007B6D7A">
              <w:rPr>
                <w:rStyle w:val="s0"/>
                <w:color w:val="auto"/>
                <w:sz w:val="24"/>
                <w:szCs w:val="24"/>
              </w:rPr>
              <w:t xml:space="preserve">Штраф </w:t>
            </w:r>
            <w:r w:rsidRPr="007B6D7A">
              <w:rPr>
                <w:rStyle w:val="s0"/>
                <w:color w:val="auto"/>
                <w:sz w:val="24"/>
                <w:szCs w:val="24"/>
              </w:rPr>
              <w:t>-</w:t>
            </w:r>
            <w:r w:rsidR="003C1362" w:rsidRPr="007B6D7A">
              <w:rPr>
                <w:rStyle w:val="s0"/>
                <w:color w:val="auto"/>
                <w:sz w:val="24"/>
                <w:szCs w:val="24"/>
              </w:rPr>
              <w:t xml:space="preserve"> </w:t>
            </w:r>
            <w:r w:rsidRPr="007B6D7A">
              <w:rPr>
                <w:rStyle w:val="s0"/>
                <w:color w:val="auto"/>
                <w:sz w:val="24"/>
                <w:szCs w:val="24"/>
              </w:rPr>
              <w:t>5</w:t>
            </w:r>
          </w:p>
          <w:p w14:paraId="03BE0EE3" w14:textId="77777777" w:rsidR="0010798D" w:rsidRPr="007B6D7A" w:rsidRDefault="0010798D" w:rsidP="00F07875">
            <w:pPr>
              <w:widowControl w:val="0"/>
              <w:tabs>
                <w:tab w:val="left" w:pos="1276"/>
              </w:tabs>
              <w:jc w:val="left"/>
              <w:rPr>
                <w:sz w:val="24"/>
                <w:szCs w:val="24"/>
              </w:rPr>
            </w:pPr>
            <w:r w:rsidRPr="007B6D7A">
              <w:rPr>
                <w:sz w:val="24"/>
                <w:szCs w:val="24"/>
              </w:rPr>
              <w:t xml:space="preserve">2. </w:t>
            </w:r>
            <w:r w:rsidR="003C1362" w:rsidRPr="007B6D7A">
              <w:rPr>
                <w:sz w:val="24"/>
                <w:szCs w:val="24"/>
              </w:rPr>
              <w:t xml:space="preserve">Штраф </w:t>
            </w:r>
            <w:r w:rsidRPr="007B6D7A">
              <w:rPr>
                <w:sz w:val="24"/>
                <w:szCs w:val="24"/>
              </w:rPr>
              <w:t>-</w:t>
            </w:r>
            <w:r w:rsidR="003C1362" w:rsidRPr="007B6D7A">
              <w:rPr>
                <w:sz w:val="24"/>
                <w:szCs w:val="24"/>
              </w:rPr>
              <w:t xml:space="preserve"> </w:t>
            </w:r>
            <w:r w:rsidRPr="007B6D7A">
              <w:rPr>
                <w:sz w:val="24"/>
                <w:szCs w:val="24"/>
              </w:rPr>
              <w:t>10</w:t>
            </w:r>
          </w:p>
          <w:p w14:paraId="2D4DCE9E" w14:textId="77777777" w:rsidR="0010798D" w:rsidRPr="007B6D7A" w:rsidRDefault="0010798D" w:rsidP="00F07875">
            <w:pPr>
              <w:widowControl w:val="0"/>
              <w:tabs>
                <w:tab w:val="left" w:pos="1276"/>
              </w:tabs>
              <w:jc w:val="left"/>
              <w:rPr>
                <w:sz w:val="24"/>
                <w:szCs w:val="24"/>
              </w:rPr>
            </w:pPr>
            <w:r w:rsidRPr="007B6D7A">
              <w:rPr>
                <w:sz w:val="24"/>
                <w:szCs w:val="24"/>
              </w:rPr>
              <w:t xml:space="preserve">3. </w:t>
            </w:r>
            <w:r w:rsidR="003C1362" w:rsidRPr="007B6D7A">
              <w:rPr>
                <w:sz w:val="24"/>
                <w:szCs w:val="24"/>
              </w:rPr>
              <w:t xml:space="preserve">Штраф </w:t>
            </w:r>
            <w:r w:rsidRPr="007B6D7A">
              <w:rPr>
                <w:sz w:val="24"/>
                <w:szCs w:val="24"/>
              </w:rPr>
              <w:t>-</w:t>
            </w:r>
            <w:r w:rsidR="003C1362" w:rsidRPr="007B6D7A">
              <w:rPr>
                <w:sz w:val="24"/>
                <w:szCs w:val="24"/>
              </w:rPr>
              <w:t xml:space="preserve"> </w:t>
            </w:r>
            <w:r w:rsidRPr="007B6D7A">
              <w:rPr>
                <w:sz w:val="24"/>
                <w:szCs w:val="24"/>
              </w:rPr>
              <w:t>20</w:t>
            </w:r>
          </w:p>
          <w:p w14:paraId="1CFC4710" w14:textId="77777777" w:rsidR="0010798D" w:rsidRPr="007B6D7A" w:rsidRDefault="0010798D" w:rsidP="00F07875">
            <w:pPr>
              <w:widowControl w:val="0"/>
              <w:tabs>
                <w:tab w:val="left" w:pos="1276"/>
              </w:tabs>
              <w:jc w:val="left"/>
              <w:rPr>
                <w:rStyle w:val="s2"/>
                <w:color w:val="auto"/>
                <w:sz w:val="24"/>
                <w:szCs w:val="24"/>
              </w:rPr>
            </w:pPr>
            <w:r w:rsidRPr="007B6D7A">
              <w:rPr>
                <w:sz w:val="24"/>
                <w:szCs w:val="24"/>
              </w:rPr>
              <w:t xml:space="preserve">4. </w:t>
            </w:r>
            <w:r w:rsidR="003C1362" w:rsidRPr="007B6D7A">
              <w:rPr>
                <w:rStyle w:val="s0"/>
                <w:color w:val="auto"/>
                <w:sz w:val="24"/>
                <w:szCs w:val="24"/>
              </w:rPr>
              <w:t xml:space="preserve">Штраф </w:t>
            </w:r>
            <w:r w:rsidRPr="007B6D7A">
              <w:rPr>
                <w:rStyle w:val="s0"/>
                <w:color w:val="auto"/>
                <w:sz w:val="24"/>
                <w:szCs w:val="24"/>
              </w:rPr>
              <w:t>-</w:t>
            </w:r>
            <w:r w:rsidR="003C1362" w:rsidRPr="007B6D7A">
              <w:rPr>
                <w:rStyle w:val="s0"/>
                <w:color w:val="auto"/>
                <w:sz w:val="24"/>
                <w:szCs w:val="24"/>
              </w:rPr>
              <w:t xml:space="preserve"> </w:t>
            </w:r>
            <w:r w:rsidRPr="007B6D7A">
              <w:rPr>
                <w:rStyle w:val="s0"/>
                <w:color w:val="auto"/>
                <w:sz w:val="24"/>
                <w:szCs w:val="24"/>
              </w:rPr>
              <w:t>30</w:t>
            </w:r>
          </w:p>
        </w:tc>
        <w:tc>
          <w:tcPr>
            <w:tcW w:w="2233" w:type="dxa"/>
          </w:tcPr>
          <w:p w14:paraId="153EE51E"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1. ОВД, ОВП</w:t>
            </w:r>
          </w:p>
          <w:p w14:paraId="28E85B22"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2. ОВД, ОВП</w:t>
            </w:r>
          </w:p>
          <w:p w14:paraId="74FCF9C5"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3. ОВД, ОВП</w:t>
            </w:r>
          </w:p>
          <w:p w14:paraId="2806F347"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4. ОВД, ОВП</w:t>
            </w:r>
          </w:p>
        </w:tc>
      </w:tr>
      <w:tr w:rsidR="007B6D7A" w:rsidRPr="007B6D7A" w14:paraId="2C23C520" w14:textId="77777777" w:rsidTr="00FA2446">
        <w:tc>
          <w:tcPr>
            <w:tcW w:w="2660" w:type="dxa"/>
          </w:tcPr>
          <w:p w14:paraId="48EF655B" w14:textId="77777777" w:rsidR="0010798D" w:rsidRPr="007B6D7A" w:rsidRDefault="0076755D" w:rsidP="00F07875">
            <w:pPr>
              <w:widowControl w:val="0"/>
              <w:tabs>
                <w:tab w:val="left" w:pos="1276"/>
                <w:tab w:val="left" w:pos="2552"/>
              </w:tabs>
              <w:jc w:val="left"/>
              <w:rPr>
                <w:rStyle w:val="s2"/>
                <w:color w:val="auto"/>
                <w:sz w:val="24"/>
                <w:szCs w:val="24"/>
              </w:rPr>
            </w:pPr>
            <w:hyperlink w:anchor="sub5930000" w:history="1">
              <w:r w:rsidR="0010798D" w:rsidRPr="007B6D7A">
                <w:rPr>
                  <w:rStyle w:val="ae"/>
                  <w:sz w:val="24"/>
                  <w:szCs w:val="24"/>
                </w:rPr>
                <w:t>593. Несоблюдение требований по перевозке пассажиров и грузов, пользованию ремнями безопасности или мотошлемами, предусмотренных правилами дорожного движения</w:t>
              </w:r>
            </w:hyperlink>
          </w:p>
        </w:tc>
        <w:tc>
          <w:tcPr>
            <w:tcW w:w="4678" w:type="dxa"/>
          </w:tcPr>
          <w:p w14:paraId="23101F10" w14:textId="77777777" w:rsidR="0010798D" w:rsidRPr="007B6D7A" w:rsidRDefault="0010798D" w:rsidP="00F07875">
            <w:pPr>
              <w:widowControl w:val="0"/>
              <w:tabs>
                <w:tab w:val="left" w:pos="1276"/>
              </w:tabs>
              <w:jc w:val="left"/>
              <w:rPr>
                <w:rStyle w:val="s0"/>
                <w:color w:val="auto"/>
                <w:sz w:val="24"/>
                <w:szCs w:val="24"/>
              </w:rPr>
            </w:pPr>
            <w:r w:rsidRPr="007B6D7A">
              <w:rPr>
                <w:rStyle w:val="s0"/>
                <w:color w:val="auto"/>
                <w:sz w:val="24"/>
                <w:szCs w:val="24"/>
              </w:rPr>
              <w:t xml:space="preserve">1. </w:t>
            </w:r>
            <w:r w:rsidR="003C1362" w:rsidRPr="007B6D7A">
              <w:rPr>
                <w:rStyle w:val="s0"/>
                <w:color w:val="auto"/>
                <w:sz w:val="24"/>
                <w:szCs w:val="24"/>
              </w:rPr>
              <w:t xml:space="preserve">Штраф </w:t>
            </w:r>
            <w:r w:rsidRPr="007B6D7A">
              <w:rPr>
                <w:rStyle w:val="s0"/>
                <w:color w:val="auto"/>
                <w:sz w:val="24"/>
                <w:szCs w:val="24"/>
              </w:rPr>
              <w:t>-</w:t>
            </w:r>
            <w:r w:rsidR="003C1362" w:rsidRPr="007B6D7A">
              <w:rPr>
                <w:rStyle w:val="s0"/>
                <w:color w:val="auto"/>
                <w:sz w:val="24"/>
                <w:szCs w:val="24"/>
              </w:rPr>
              <w:t xml:space="preserve"> </w:t>
            </w:r>
            <w:r w:rsidRPr="007B6D7A">
              <w:rPr>
                <w:rStyle w:val="s0"/>
                <w:color w:val="auto"/>
                <w:sz w:val="24"/>
                <w:szCs w:val="24"/>
              </w:rPr>
              <w:t>5</w:t>
            </w:r>
          </w:p>
          <w:p w14:paraId="3C847BD5" w14:textId="77777777" w:rsidR="0010798D" w:rsidRPr="007B6D7A" w:rsidRDefault="0010798D" w:rsidP="00F07875">
            <w:pPr>
              <w:widowControl w:val="0"/>
              <w:tabs>
                <w:tab w:val="left" w:pos="1276"/>
              </w:tabs>
              <w:jc w:val="left"/>
              <w:rPr>
                <w:rStyle w:val="s0"/>
                <w:color w:val="auto"/>
                <w:sz w:val="24"/>
                <w:szCs w:val="24"/>
              </w:rPr>
            </w:pPr>
            <w:r w:rsidRPr="007B6D7A">
              <w:rPr>
                <w:rStyle w:val="s0"/>
                <w:color w:val="auto"/>
                <w:sz w:val="24"/>
                <w:szCs w:val="24"/>
              </w:rPr>
              <w:t xml:space="preserve">2. </w:t>
            </w:r>
            <w:r w:rsidR="003C1362" w:rsidRPr="007B6D7A">
              <w:rPr>
                <w:rStyle w:val="s0"/>
                <w:color w:val="auto"/>
                <w:sz w:val="24"/>
                <w:szCs w:val="24"/>
              </w:rPr>
              <w:t xml:space="preserve">Штраф </w:t>
            </w:r>
            <w:r w:rsidRPr="007B6D7A">
              <w:rPr>
                <w:rStyle w:val="s0"/>
                <w:color w:val="auto"/>
                <w:sz w:val="24"/>
                <w:szCs w:val="24"/>
              </w:rPr>
              <w:t>-</w:t>
            </w:r>
            <w:r w:rsidR="003C1362" w:rsidRPr="007B6D7A">
              <w:rPr>
                <w:rStyle w:val="s0"/>
                <w:color w:val="auto"/>
                <w:sz w:val="24"/>
                <w:szCs w:val="24"/>
              </w:rPr>
              <w:t xml:space="preserve"> </w:t>
            </w:r>
            <w:r w:rsidRPr="007B6D7A">
              <w:rPr>
                <w:rStyle w:val="s0"/>
                <w:color w:val="auto"/>
                <w:sz w:val="24"/>
                <w:szCs w:val="24"/>
              </w:rPr>
              <w:t xml:space="preserve">5 </w:t>
            </w:r>
          </w:p>
          <w:p w14:paraId="418F7E1C" w14:textId="77777777" w:rsidR="0010798D" w:rsidRPr="007B6D7A" w:rsidRDefault="0010798D" w:rsidP="00F07875">
            <w:pPr>
              <w:widowControl w:val="0"/>
              <w:tabs>
                <w:tab w:val="left" w:pos="1276"/>
              </w:tabs>
              <w:jc w:val="left"/>
              <w:rPr>
                <w:rStyle w:val="s2"/>
                <w:color w:val="auto"/>
                <w:sz w:val="24"/>
                <w:szCs w:val="24"/>
              </w:rPr>
            </w:pPr>
            <w:r w:rsidRPr="007B6D7A">
              <w:rPr>
                <w:rStyle w:val="s0"/>
                <w:color w:val="auto"/>
                <w:sz w:val="24"/>
                <w:szCs w:val="24"/>
              </w:rPr>
              <w:t xml:space="preserve">3. </w:t>
            </w:r>
            <w:r w:rsidR="003C1362" w:rsidRPr="007B6D7A">
              <w:rPr>
                <w:rStyle w:val="s0"/>
                <w:color w:val="auto"/>
                <w:sz w:val="24"/>
                <w:szCs w:val="24"/>
              </w:rPr>
              <w:t xml:space="preserve">Штраф </w:t>
            </w:r>
            <w:r w:rsidRPr="007B6D7A">
              <w:rPr>
                <w:rStyle w:val="s0"/>
                <w:color w:val="auto"/>
                <w:sz w:val="24"/>
                <w:szCs w:val="24"/>
              </w:rPr>
              <w:t>-</w:t>
            </w:r>
            <w:r w:rsidR="003C1362" w:rsidRPr="007B6D7A">
              <w:rPr>
                <w:rStyle w:val="s0"/>
                <w:color w:val="auto"/>
                <w:sz w:val="24"/>
                <w:szCs w:val="24"/>
              </w:rPr>
              <w:t xml:space="preserve"> </w:t>
            </w:r>
            <w:r w:rsidRPr="007B6D7A">
              <w:rPr>
                <w:rStyle w:val="s0"/>
                <w:color w:val="auto"/>
                <w:sz w:val="24"/>
                <w:szCs w:val="24"/>
              </w:rPr>
              <w:t xml:space="preserve">10 </w:t>
            </w:r>
          </w:p>
        </w:tc>
        <w:tc>
          <w:tcPr>
            <w:tcW w:w="2233" w:type="dxa"/>
          </w:tcPr>
          <w:p w14:paraId="38E5C8F2"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1. ОВД, ОВП</w:t>
            </w:r>
          </w:p>
          <w:p w14:paraId="625ABE69"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2. ОВД, ОВП</w:t>
            </w:r>
          </w:p>
          <w:p w14:paraId="4E479B75"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3. ОВД, ОВП</w:t>
            </w:r>
          </w:p>
        </w:tc>
      </w:tr>
      <w:tr w:rsidR="007B6D7A" w:rsidRPr="007B6D7A" w14:paraId="4B81DDD8" w14:textId="77777777" w:rsidTr="00FA2446">
        <w:tc>
          <w:tcPr>
            <w:tcW w:w="2660" w:type="dxa"/>
          </w:tcPr>
          <w:p w14:paraId="734E2C7F" w14:textId="77777777" w:rsidR="0010798D" w:rsidRPr="007B6D7A" w:rsidRDefault="0076755D" w:rsidP="00F07875">
            <w:pPr>
              <w:widowControl w:val="0"/>
              <w:tabs>
                <w:tab w:val="left" w:pos="1276"/>
              </w:tabs>
              <w:jc w:val="left"/>
              <w:rPr>
                <w:rStyle w:val="s2"/>
                <w:color w:val="auto"/>
                <w:sz w:val="24"/>
                <w:szCs w:val="24"/>
              </w:rPr>
            </w:pPr>
            <w:hyperlink w:anchor="sub5940000" w:history="1">
              <w:r w:rsidR="0010798D" w:rsidRPr="007B6D7A">
                <w:rPr>
                  <w:rStyle w:val="ae"/>
                  <w:sz w:val="24"/>
                  <w:szCs w:val="24"/>
                </w:rPr>
                <w:t>594. Нарушение правил проезда перекрестков или пересечение проезжей части дороги</w:t>
              </w:r>
            </w:hyperlink>
          </w:p>
        </w:tc>
        <w:tc>
          <w:tcPr>
            <w:tcW w:w="4678" w:type="dxa"/>
          </w:tcPr>
          <w:p w14:paraId="190DF61B" w14:textId="77777777" w:rsidR="0010798D" w:rsidRPr="007B6D7A" w:rsidRDefault="0010798D" w:rsidP="00F07875">
            <w:pPr>
              <w:widowControl w:val="0"/>
              <w:tabs>
                <w:tab w:val="left" w:pos="1276"/>
              </w:tabs>
              <w:jc w:val="left"/>
              <w:rPr>
                <w:rStyle w:val="s0"/>
                <w:color w:val="auto"/>
                <w:sz w:val="24"/>
                <w:szCs w:val="24"/>
              </w:rPr>
            </w:pPr>
            <w:r w:rsidRPr="007B6D7A">
              <w:rPr>
                <w:sz w:val="24"/>
                <w:szCs w:val="24"/>
              </w:rPr>
              <w:t xml:space="preserve">1. </w:t>
            </w:r>
            <w:r w:rsidR="003C1362" w:rsidRPr="007B6D7A">
              <w:rPr>
                <w:rStyle w:val="s0"/>
                <w:color w:val="auto"/>
                <w:sz w:val="24"/>
                <w:szCs w:val="24"/>
              </w:rPr>
              <w:t xml:space="preserve">Предупреждение </w:t>
            </w:r>
            <w:r w:rsidRPr="007B6D7A">
              <w:rPr>
                <w:rStyle w:val="s0"/>
                <w:color w:val="auto"/>
                <w:sz w:val="24"/>
                <w:szCs w:val="24"/>
              </w:rPr>
              <w:t>или штраф -</w:t>
            </w:r>
            <w:r w:rsidR="003C1362" w:rsidRPr="007B6D7A">
              <w:rPr>
                <w:rStyle w:val="s0"/>
                <w:color w:val="auto"/>
                <w:sz w:val="24"/>
                <w:szCs w:val="24"/>
              </w:rPr>
              <w:t xml:space="preserve"> </w:t>
            </w:r>
            <w:r w:rsidRPr="007B6D7A">
              <w:rPr>
                <w:rStyle w:val="s0"/>
                <w:color w:val="auto"/>
                <w:sz w:val="24"/>
                <w:szCs w:val="24"/>
              </w:rPr>
              <w:t>3</w:t>
            </w:r>
          </w:p>
          <w:p w14:paraId="47A727ED" w14:textId="77777777" w:rsidR="0010798D" w:rsidRPr="007B6D7A" w:rsidRDefault="0010798D" w:rsidP="00F07875">
            <w:pPr>
              <w:widowControl w:val="0"/>
              <w:tabs>
                <w:tab w:val="left" w:pos="1276"/>
              </w:tabs>
              <w:jc w:val="left"/>
              <w:rPr>
                <w:sz w:val="24"/>
                <w:szCs w:val="24"/>
              </w:rPr>
            </w:pPr>
            <w:r w:rsidRPr="007B6D7A">
              <w:rPr>
                <w:sz w:val="24"/>
                <w:szCs w:val="24"/>
              </w:rPr>
              <w:t xml:space="preserve">2. </w:t>
            </w:r>
            <w:r w:rsidR="003C1362" w:rsidRPr="007B6D7A">
              <w:rPr>
                <w:sz w:val="24"/>
                <w:szCs w:val="24"/>
              </w:rPr>
              <w:t xml:space="preserve">Штраф </w:t>
            </w:r>
            <w:r w:rsidRPr="007B6D7A">
              <w:rPr>
                <w:sz w:val="24"/>
                <w:szCs w:val="24"/>
              </w:rPr>
              <w:t>-</w:t>
            </w:r>
            <w:r w:rsidR="003C1362" w:rsidRPr="007B6D7A">
              <w:rPr>
                <w:sz w:val="24"/>
                <w:szCs w:val="24"/>
              </w:rPr>
              <w:t xml:space="preserve"> </w:t>
            </w:r>
            <w:r w:rsidRPr="007B6D7A">
              <w:rPr>
                <w:sz w:val="24"/>
                <w:szCs w:val="24"/>
              </w:rPr>
              <w:t xml:space="preserve">15 </w:t>
            </w:r>
          </w:p>
          <w:p w14:paraId="72B378D3" w14:textId="77777777" w:rsidR="0010798D" w:rsidRPr="007B6D7A" w:rsidRDefault="0010798D" w:rsidP="00F07875">
            <w:pPr>
              <w:widowControl w:val="0"/>
              <w:tabs>
                <w:tab w:val="left" w:pos="1276"/>
              </w:tabs>
              <w:jc w:val="left"/>
              <w:rPr>
                <w:rStyle w:val="s0"/>
                <w:color w:val="auto"/>
                <w:sz w:val="24"/>
                <w:szCs w:val="24"/>
              </w:rPr>
            </w:pPr>
            <w:r w:rsidRPr="007B6D7A">
              <w:rPr>
                <w:rStyle w:val="s0"/>
                <w:color w:val="auto"/>
                <w:sz w:val="24"/>
                <w:szCs w:val="24"/>
              </w:rPr>
              <w:t xml:space="preserve">4. </w:t>
            </w:r>
            <w:r w:rsidR="003C1362" w:rsidRPr="007B6D7A">
              <w:rPr>
                <w:rStyle w:val="s0"/>
                <w:color w:val="auto"/>
                <w:sz w:val="24"/>
                <w:szCs w:val="24"/>
              </w:rPr>
              <w:t xml:space="preserve">Штраф </w:t>
            </w:r>
            <w:r w:rsidRPr="007B6D7A">
              <w:rPr>
                <w:rStyle w:val="s0"/>
                <w:color w:val="auto"/>
                <w:sz w:val="24"/>
                <w:szCs w:val="24"/>
              </w:rPr>
              <w:t>-</w:t>
            </w:r>
            <w:r w:rsidR="003C1362" w:rsidRPr="007B6D7A">
              <w:rPr>
                <w:rStyle w:val="s0"/>
                <w:color w:val="auto"/>
                <w:sz w:val="24"/>
                <w:szCs w:val="24"/>
              </w:rPr>
              <w:t xml:space="preserve"> </w:t>
            </w:r>
            <w:r w:rsidRPr="007B6D7A">
              <w:rPr>
                <w:rStyle w:val="s0"/>
                <w:color w:val="auto"/>
                <w:sz w:val="24"/>
                <w:szCs w:val="24"/>
              </w:rPr>
              <w:t>7</w:t>
            </w:r>
          </w:p>
          <w:p w14:paraId="6A2F2CAA" w14:textId="77777777" w:rsidR="0010798D" w:rsidRPr="007B6D7A" w:rsidRDefault="0010798D" w:rsidP="00F07875">
            <w:pPr>
              <w:widowControl w:val="0"/>
              <w:tabs>
                <w:tab w:val="left" w:pos="1276"/>
              </w:tabs>
              <w:jc w:val="left"/>
              <w:rPr>
                <w:rStyle w:val="s2"/>
                <w:color w:val="auto"/>
                <w:sz w:val="24"/>
                <w:szCs w:val="24"/>
              </w:rPr>
            </w:pPr>
            <w:r w:rsidRPr="007B6D7A">
              <w:rPr>
                <w:rStyle w:val="s0"/>
                <w:color w:val="auto"/>
                <w:sz w:val="24"/>
                <w:szCs w:val="24"/>
              </w:rPr>
              <w:t xml:space="preserve">5. </w:t>
            </w:r>
            <w:r w:rsidR="003C1362" w:rsidRPr="007B6D7A">
              <w:rPr>
                <w:rStyle w:val="s0"/>
                <w:color w:val="auto"/>
                <w:sz w:val="24"/>
                <w:szCs w:val="24"/>
              </w:rPr>
              <w:t xml:space="preserve">Штраф </w:t>
            </w:r>
            <w:r w:rsidRPr="007B6D7A">
              <w:rPr>
                <w:rStyle w:val="s0"/>
                <w:color w:val="auto"/>
                <w:sz w:val="24"/>
                <w:szCs w:val="24"/>
              </w:rPr>
              <w:t>-</w:t>
            </w:r>
            <w:r w:rsidR="003C1362" w:rsidRPr="007B6D7A">
              <w:rPr>
                <w:rStyle w:val="s0"/>
                <w:color w:val="auto"/>
                <w:sz w:val="24"/>
                <w:szCs w:val="24"/>
              </w:rPr>
              <w:t xml:space="preserve"> </w:t>
            </w:r>
            <w:r w:rsidRPr="007B6D7A">
              <w:rPr>
                <w:rStyle w:val="s0"/>
                <w:color w:val="auto"/>
                <w:sz w:val="24"/>
                <w:szCs w:val="24"/>
              </w:rPr>
              <w:t>20</w:t>
            </w:r>
          </w:p>
        </w:tc>
        <w:tc>
          <w:tcPr>
            <w:tcW w:w="2233" w:type="dxa"/>
          </w:tcPr>
          <w:p w14:paraId="2ED152E5"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1. ОВД, ОВП</w:t>
            </w:r>
          </w:p>
          <w:p w14:paraId="2F65EC91"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2. ОВД, ОВП</w:t>
            </w:r>
          </w:p>
          <w:p w14:paraId="74313430"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4. ОВД, ОВП</w:t>
            </w:r>
          </w:p>
          <w:p w14:paraId="1EAC1A83"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5. ОВД, ОВП</w:t>
            </w:r>
          </w:p>
        </w:tc>
      </w:tr>
      <w:tr w:rsidR="007B6D7A" w:rsidRPr="007B6D7A" w14:paraId="334B0895" w14:textId="77777777" w:rsidTr="00FA2446">
        <w:tc>
          <w:tcPr>
            <w:tcW w:w="2660" w:type="dxa"/>
          </w:tcPr>
          <w:p w14:paraId="50288188" w14:textId="77777777" w:rsidR="0010798D" w:rsidRPr="007B6D7A" w:rsidRDefault="0076755D" w:rsidP="00F07875">
            <w:pPr>
              <w:widowControl w:val="0"/>
              <w:tabs>
                <w:tab w:val="left" w:pos="1276"/>
              </w:tabs>
              <w:jc w:val="left"/>
              <w:rPr>
                <w:rStyle w:val="s2"/>
                <w:color w:val="auto"/>
                <w:sz w:val="24"/>
                <w:szCs w:val="24"/>
              </w:rPr>
            </w:pPr>
            <w:hyperlink w:anchor="sub5950000" w:history="1">
              <w:r w:rsidR="0010798D" w:rsidRPr="007B6D7A">
                <w:rPr>
                  <w:rStyle w:val="ae"/>
                  <w:sz w:val="24"/>
                  <w:szCs w:val="24"/>
                </w:rPr>
                <w:t>595. Нарушение правил маневрирования</w:t>
              </w:r>
            </w:hyperlink>
          </w:p>
        </w:tc>
        <w:tc>
          <w:tcPr>
            <w:tcW w:w="4678" w:type="dxa"/>
          </w:tcPr>
          <w:p w14:paraId="3CFE24FC" w14:textId="77777777" w:rsidR="0010798D" w:rsidRPr="007B6D7A" w:rsidRDefault="0010798D" w:rsidP="00F07875">
            <w:pPr>
              <w:widowControl w:val="0"/>
              <w:tabs>
                <w:tab w:val="left" w:pos="1276"/>
              </w:tabs>
              <w:jc w:val="left"/>
              <w:rPr>
                <w:sz w:val="24"/>
                <w:szCs w:val="24"/>
              </w:rPr>
            </w:pPr>
            <w:r w:rsidRPr="007B6D7A">
              <w:rPr>
                <w:sz w:val="24"/>
                <w:szCs w:val="24"/>
              </w:rPr>
              <w:t xml:space="preserve">1. </w:t>
            </w:r>
            <w:r w:rsidR="003C1362" w:rsidRPr="007B6D7A">
              <w:rPr>
                <w:sz w:val="24"/>
                <w:szCs w:val="24"/>
              </w:rPr>
              <w:t xml:space="preserve">Штраф </w:t>
            </w:r>
            <w:r w:rsidRPr="007B6D7A">
              <w:rPr>
                <w:sz w:val="24"/>
                <w:szCs w:val="24"/>
              </w:rPr>
              <w:t>-</w:t>
            </w:r>
            <w:r w:rsidR="003C1362" w:rsidRPr="007B6D7A">
              <w:rPr>
                <w:sz w:val="24"/>
                <w:szCs w:val="24"/>
              </w:rPr>
              <w:t xml:space="preserve"> </w:t>
            </w:r>
            <w:r w:rsidRPr="007B6D7A">
              <w:rPr>
                <w:sz w:val="24"/>
                <w:szCs w:val="24"/>
              </w:rPr>
              <w:t>5</w:t>
            </w:r>
          </w:p>
          <w:p w14:paraId="7CDDA492" w14:textId="77777777" w:rsidR="0010798D" w:rsidRPr="007B6D7A" w:rsidRDefault="0010798D" w:rsidP="00F07875">
            <w:pPr>
              <w:widowControl w:val="0"/>
              <w:tabs>
                <w:tab w:val="left" w:pos="1276"/>
              </w:tabs>
              <w:jc w:val="left"/>
              <w:rPr>
                <w:rStyle w:val="s0"/>
                <w:color w:val="auto"/>
                <w:sz w:val="24"/>
                <w:szCs w:val="24"/>
              </w:rPr>
            </w:pPr>
            <w:r w:rsidRPr="007B6D7A">
              <w:rPr>
                <w:rStyle w:val="s0"/>
                <w:color w:val="auto"/>
                <w:sz w:val="24"/>
                <w:szCs w:val="24"/>
              </w:rPr>
              <w:t xml:space="preserve">2. </w:t>
            </w:r>
            <w:r w:rsidR="003C1362" w:rsidRPr="007B6D7A">
              <w:rPr>
                <w:rStyle w:val="s0"/>
                <w:color w:val="auto"/>
                <w:sz w:val="24"/>
                <w:szCs w:val="24"/>
              </w:rPr>
              <w:t xml:space="preserve">Штраф </w:t>
            </w:r>
            <w:r w:rsidRPr="007B6D7A">
              <w:rPr>
                <w:rStyle w:val="s0"/>
                <w:color w:val="auto"/>
                <w:sz w:val="24"/>
                <w:szCs w:val="24"/>
              </w:rPr>
              <w:t>-</w:t>
            </w:r>
            <w:r w:rsidR="003C1362" w:rsidRPr="007B6D7A">
              <w:rPr>
                <w:rStyle w:val="s0"/>
                <w:color w:val="auto"/>
                <w:sz w:val="24"/>
                <w:szCs w:val="24"/>
              </w:rPr>
              <w:t xml:space="preserve"> </w:t>
            </w:r>
            <w:r w:rsidRPr="007B6D7A">
              <w:rPr>
                <w:rStyle w:val="s0"/>
                <w:color w:val="auto"/>
                <w:sz w:val="24"/>
                <w:szCs w:val="24"/>
              </w:rPr>
              <w:t>10</w:t>
            </w:r>
          </w:p>
          <w:p w14:paraId="5DFF6AC0" w14:textId="77777777" w:rsidR="0010798D" w:rsidRPr="007B6D7A" w:rsidRDefault="0010798D" w:rsidP="00F07875">
            <w:pPr>
              <w:widowControl w:val="0"/>
              <w:tabs>
                <w:tab w:val="left" w:pos="1276"/>
              </w:tabs>
              <w:jc w:val="left"/>
              <w:rPr>
                <w:sz w:val="24"/>
                <w:szCs w:val="24"/>
              </w:rPr>
            </w:pPr>
            <w:r w:rsidRPr="007B6D7A">
              <w:rPr>
                <w:sz w:val="24"/>
                <w:szCs w:val="24"/>
              </w:rPr>
              <w:t xml:space="preserve">3. </w:t>
            </w:r>
            <w:r w:rsidR="003C1362" w:rsidRPr="007B6D7A">
              <w:rPr>
                <w:sz w:val="24"/>
                <w:szCs w:val="24"/>
              </w:rPr>
              <w:t xml:space="preserve">Штраф </w:t>
            </w:r>
            <w:r w:rsidRPr="007B6D7A">
              <w:rPr>
                <w:sz w:val="24"/>
                <w:szCs w:val="24"/>
              </w:rPr>
              <w:t>-</w:t>
            </w:r>
            <w:r w:rsidR="003C1362" w:rsidRPr="007B6D7A">
              <w:rPr>
                <w:sz w:val="24"/>
                <w:szCs w:val="24"/>
              </w:rPr>
              <w:t xml:space="preserve"> </w:t>
            </w:r>
            <w:r w:rsidRPr="007B6D7A">
              <w:rPr>
                <w:sz w:val="24"/>
                <w:szCs w:val="24"/>
              </w:rPr>
              <w:t>15</w:t>
            </w:r>
          </w:p>
          <w:p w14:paraId="2AAF2F61" w14:textId="77777777" w:rsidR="0010798D" w:rsidRPr="007B6D7A" w:rsidRDefault="0010798D" w:rsidP="00F07875">
            <w:pPr>
              <w:widowControl w:val="0"/>
              <w:tabs>
                <w:tab w:val="left" w:pos="1276"/>
              </w:tabs>
              <w:jc w:val="left"/>
              <w:rPr>
                <w:rStyle w:val="s2"/>
                <w:color w:val="auto"/>
                <w:sz w:val="24"/>
                <w:szCs w:val="24"/>
              </w:rPr>
            </w:pPr>
            <w:r w:rsidRPr="007B6D7A">
              <w:rPr>
                <w:rStyle w:val="s0"/>
                <w:color w:val="auto"/>
                <w:sz w:val="24"/>
                <w:szCs w:val="24"/>
              </w:rPr>
              <w:t xml:space="preserve">4. </w:t>
            </w:r>
            <w:r w:rsidR="003C1362" w:rsidRPr="007B6D7A">
              <w:rPr>
                <w:sz w:val="24"/>
                <w:szCs w:val="24"/>
              </w:rPr>
              <w:t xml:space="preserve">Штраф </w:t>
            </w:r>
            <w:r w:rsidRPr="007B6D7A">
              <w:rPr>
                <w:sz w:val="24"/>
                <w:szCs w:val="24"/>
              </w:rPr>
              <w:t>-</w:t>
            </w:r>
            <w:r w:rsidR="003C1362" w:rsidRPr="007B6D7A">
              <w:rPr>
                <w:sz w:val="24"/>
                <w:szCs w:val="24"/>
              </w:rPr>
              <w:t xml:space="preserve"> </w:t>
            </w:r>
            <w:r w:rsidRPr="007B6D7A">
              <w:rPr>
                <w:sz w:val="24"/>
                <w:szCs w:val="24"/>
              </w:rPr>
              <w:t>20.</w:t>
            </w:r>
          </w:p>
        </w:tc>
        <w:tc>
          <w:tcPr>
            <w:tcW w:w="2233" w:type="dxa"/>
          </w:tcPr>
          <w:p w14:paraId="1DB957BC"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1. ОВД, ОВП</w:t>
            </w:r>
          </w:p>
          <w:p w14:paraId="6A678350"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2. ОВД, ОВП</w:t>
            </w:r>
          </w:p>
          <w:p w14:paraId="202580DC"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3. ОВД, ОВП</w:t>
            </w:r>
          </w:p>
          <w:p w14:paraId="59CD47DE"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4. ОВД, ОВП</w:t>
            </w:r>
          </w:p>
        </w:tc>
      </w:tr>
      <w:tr w:rsidR="007B6D7A" w:rsidRPr="007B6D7A" w14:paraId="03C890DA" w14:textId="77777777" w:rsidTr="00FA2446">
        <w:tc>
          <w:tcPr>
            <w:tcW w:w="2660" w:type="dxa"/>
          </w:tcPr>
          <w:p w14:paraId="60951C69" w14:textId="77777777" w:rsidR="0010798D" w:rsidRPr="007B6D7A" w:rsidRDefault="0076755D" w:rsidP="00F07875">
            <w:pPr>
              <w:widowControl w:val="0"/>
              <w:tabs>
                <w:tab w:val="left" w:pos="1276"/>
              </w:tabs>
              <w:jc w:val="left"/>
              <w:rPr>
                <w:rStyle w:val="s2"/>
                <w:color w:val="auto"/>
                <w:sz w:val="24"/>
                <w:szCs w:val="24"/>
              </w:rPr>
            </w:pPr>
            <w:hyperlink w:anchor="sub5960000" w:history="1">
              <w:r w:rsidR="0010798D" w:rsidRPr="007B6D7A">
                <w:rPr>
                  <w:rStyle w:val="ae"/>
                  <w:sz w:val="24"/>
                  <w:szCs w:val="24"/>
                </w:rPr>
                <w:t>596. Нарушение правил расположения транспортного средства на проезжей части дороги, встречного разъезда или обгона</w:t>
              </w:r>
            </w:hyperlink>
          </w:p>
        </w:tc>
        <w:tc>
          <w:tcPr>
            <w:tcW w:w="4678" w:type="dxa"/>
          </w:tcPr>
          <w:p w14:paraId="536FD1A5" w14:textId="77777777" w:rsidR="0010798D" w:rsidRPr="007B6D7A" w:rsidRDefault="0010798D" w:rsidP="00F07875">
            <w:pPr>
              <w:widowControl w:val="0"/>
              <w:tabs>
                <w:tab w:val="left" w:pos="1276"/>
              </w:tabs>
              <w:jc w:val="left"/>
              <w:rPr>
                <w:sz w:val="24"/>
                <w:szCs w:val="24"/>
              </w:rPr>
            </w:pPr>
            <w:r w:rsidRPr="007B6D7A">
              <w:rPr>
                <w:sz w:val="24"/>
                <w:szCs w:val="24"/>
              </w:rPr>
              <w:t xml:space="preserve">1. </w:t>
            </w:r>
            <w:r w:rsidR="003C1362" w:rsidRPr="007B6D7A">
              <w:rPr>
                <w:sz w:val="24"/>
                <w:szCs w:val="24"/>
              </w:rPr>
              <w:t xml:space="preserve">Штраф </w:t>
            </w:r>
            <w:r w:rsidRPr="007B6D7A">
              <w:rPr>
                <w:sz w:val="24"/>
                <w:szCs w:val="24"/>
              </w:rPr>
              <w:t>– 15</w:t>
            </w:r>
          </w:p>
          <w:p w14:paraId="03CA7732" w14:textId="77777777" w:rsidR="0010798D" w:rsidRPr="007B6D7A" w:rsidRDefault="0010798D" w:rsidP="00F07875">
            <w:pPr>
              <w:widowControl w:val="0"/>
              <w:tabs>
                <w:tab w:val="left" w:pos="1276"/>
              </w:tabs>
              <w:jc w:val="left"/>
              <w:rPr>
                <w:rStyle w:val="s0"/>
                <w:color w:val="auto"/>
                <w:sz w:val="24"/>
                <w:szCs w:val="24"/>
              </w:rPr>
            </w:pPr>
            <w:r w:rsidRPr="007B6D7A">
              <w:rPr>
                <w:rStyle w:val="s0"/>
                <w:color w:val="auto"/>
                <w:sz w:val="24"/>
                <w:szCs w:val="24"/>
              </w:rPr>
              <w:t xml:space="preserve">2. </w:t>
            </w:r>
            <w:r w:rsidR="003C1362" w:rsidRPr="007B6D7A">
              <w:rPr>
                <w:rStyle w:val="s0"/>
                <w:color w:val="auto"/>
                <w:sz w:val="24"/>
                <w:szCs w:val="24"/>
              </w:rPr>
              <w:t xml:space="preserve">Штраф </w:t>
            </w:r>
            <w:r w:rsidRPr="007B6D7A">
              <w:rPr>
                <w:rStyle w:val="s0"/>
                <w:color w:val="auto"/>
                <w:sz w:val="24"/>
                <w:szCs w:val="24"/>
              </w:rPr>
              <w:t>-</w:t>
            </w:r>
            <w:r w:rsidR="003C1362" w:rsidRPr="007B6D7A">
              <w:rPr>
                <w:rStyle w:val="s0"/>
                <w:color w:val="auto"/>
                <w:sz w:val="24"/>
                <w:szCs w:val="24"/>
              </w:rPr>
              <w:t xml:space="preserve"> </w:t>
            </w:r>
            <w:r w:rsidRPr="007B6D7A">
              <w:rPr>
                <w:rStyle w:val="s0"/>
                <w:color w:val="auto"/>
                <w:sz w:val="24"/>
                <w:szCs w:val="24"/>
              </w:rPr>
              <w:t>15</w:t>
            </w:r>
          </w:p>
          <w:p w14:paraId="094B5AE3" w14:textId="77777777" w:rsidR="0010798D" w:rsidRPr="007B6D7A" w:rsidRDefault="0010798D" w:rsidP="00F07875">
            <w:pPr>
              <w:widowControl w:val="0"/>
              <w:tabs>
                <w:tab w:val="left" w:pos="1276"/>
              </w:tabs>
              <w:jc w:val="left"/>
              <w:rPr>
                <w:sz w:val="24"/>
                <w:szCs w:val="24"/>
              </w:rPr>
            </w:pPr>
            <w:r w:rsidRPr="007B6D7A">
              <w:rPr>
                <w:sz w:val="24"/>
                <w:szCs w:val="24"/>
              </w:rPr>
              <w:t xml:space="preserve">3. </w:t>
            </w:r>
            <w:r w:rsidR="003C1362" w:rsidRPr="007B6D7A">
              <w:rPr>
                <w:rStyle w:val="s0"/>
                <w:color w:val="auto"/>
                <w:sz w:val="24"/>
                <w:szCs w:val="24"/>
              </w:rPr>
              <w:t xml:space="preserve">Лишение </w:t>
            </w:r>
            <w:r w:rsidRPr="007B6D7A">
              <w:rPr>
                <w:rStyle w:val="s0"/>
                <w:color w:val="auto"/>
                <w:sz w:val="24"/>
                <w:szCs w:val="24"/>
              </w:rPr>
              <w:t>права на управление транспортными средствами на срок шесть месяцев.</w:t>
            </w:r>
          </w:p>
          <w:p w14:paraId="2AEA5FE7" w14:textId="77777777" w:rsidR="0010798D" w:rsidRPr="007B6D7A" w:rsidRDefault="0010798D" w:rsidP="00F07875">
            <w:pPr>
              <w:widowControl w:val="0"/>
              <w:tabs>
                <w:tab w:val="left" w:pos="1276"/>
              </w:tabs>
              <w:jc w:val="left"/>
              <w:rPr>
                <w:sz w:val="24"/>
                <w:szCs w:val="24"/>
              </w:rPr>
            </w:pPr>
            <w:r w:rsidRPr="007B6D7A">
              <w:rPr>
                <w:sz w:val="24"/>
                <w:szCs w:val="24"/>
              </w:rPr>
              <w:t xml:space="preserve">4. </w:t>
            </w:r>
            <w:r w:rsidR="003C1362" w:rsidRPr="007B6D7A">
              <w:rPr>
                <w:sz w:val="24"/>
                <w:szCs w:val="24"/>
              </w:rPr>
              <w:t xml:space="preserve">Штраф </w:t>
            </w:r>
            <w:r w:rsidRPr="007B6D7A">
              <w:rPr>
                <w:sz w:val="24"/>
                <w:szCs w:val="24"/>
              </w:rPr>
              <w:t>– 30</w:t>
            </w:r>
          </w:p>
          <w:p w14:paraId="7C6DE58D" w14:textId="77777777" w:rsidR="0010798D" w:rsidRPr="007B6D7A" w:rsidRDefault="0010798D" w:rsidP="00F07875">
            <w:pPr>
              <w:widowControl w:val="0"/>
              <w:tabs>
                <w:tab w:val="left" w:pos="1276"/>
              </w:tabs>
              <w:jc w:val="left"/>
              <w:rPr>
                <w:rStyle w:val="s2"/>
                <w:color w:val="auto"/>
                <w:sz w:val="24"/>
                <w:szCs w:val="24"/>
              </w:rPr>
            </w:pPr>
            <w:r w:rsidRPr="007B6D7A">
              <w:rPr>
                <w:sz w:val="24"/>
                <w:szCs w:val="24"/>
              </w:rPr>
              <w:t xml:space="preserve">5. </w:t>
            </w:r>
            <w:r w:rsidR="003C1362" w:rsidRPr="007B6D7A">
              <w:rPr>
                <w:sz w:val="24"/>
                <w:szCs w:val="24"/>
              </w:rPr>
              <w:t xml:space="preserve">Штраф </w:t>
            </w:r>
            <w:r w:rsidRPr="007B6D7A">
              <w:rPr>
                <w:sz w:val="24"/>
                <w:szCs w:val="24"/>
              </w:rPr>
              <w:t>-</w:t>
            </w:r>
            <w:r w:rsidR="003C1362" w:rsidRPr="007B6D7A">
              <w:rPr>
                <w:sz w:val="24"/>
                <w:szCs w:val="24"/>
              </w:rPr>
              <w:t xml:space="preserve"> 50</w:t>
            </w:r>
          </w:p>
        </w:tc>
        <w:tc>
          <w:tcPr>
            <w:tcW w:w="2233" w:type="dxa"/>
          </w:tcPr>
          <w:p w14:paraId="1F0C3AC0"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1. ОВД, ОВП</w:t>
            </w:r>
          </w:p>
          <w:p w14:paraId="33369A36"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2. ОВД, ОВП</w:t>
            </w:r>
          </w:p>
          <w:p w14:paraId="50C6E7E0"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3.</w:t>
            </w:r>
            <w:r w:rsidR="00BC4C2F" w:rsidRPr="007B6D7A">
              <w:rPr>
                <w:rStyle w:val="s2"/>
                <w:color w:val="auto"/>
                <w:sz w:val="24"/>
                <w:szCs w:val="24"/>
              </w:rPr>
              <w:t xml:space="preserve"> Суд </w:t>
            </w:r>
            <w:r w:rsidRPr="007B6D7A">
              <w:rPr>
                <w:rStyle w:val="s2"/>
                <w:color w:val="auto"/>
                <w:sz w:val="24"/>
                <w:szCs w:val="24"/>
              </w:rPr>
              <w:t>– налагать; ОВД, ОВП - возбуждать</w:t>
            </w:r>
          </w:p>
          <w:p w14:paraId="79BA698B"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4. ОВД, ОВП</w:t>
            </w:r>
          </w:p>
          <w:p w14:paraId="7F6FEC48"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5. суд – налагать; ОВД, ОВП - возбуждать</w:t>
            </w:r>
          </w:p>
        </w:tc>
      </w:tr>
      <w:tr w:rsidR="007B6D7A" w:rsidRPr="007B6D7A" w14:paraId="798097C3" w14:textId="77777777" w:rsidTr="00FA2446">
        <w:tc>
          <w:tcPr>
            <w:tcW w:w="2660" w:type="dxa"/>
          </w:tcPr>
          <w:p w14:paraId="4069B710" w14:textId="77777777" w:rsidR="0010798D" w:rsidRPr="007B6D7A" w:rsidRDefault="0076755D" w:rsidP="00F07875">
            <w:pPr>
              <w:widowControl w:val="0"/>
              <w:tabs>
                <w:tab w:val="left" w:pos="1276"/>
              </w:tabs>
              <w:jc w:val="left"/>
              <w:rPr>
                <w:rStyle w:val="s2"/>
                <w:color w:val="auto"/>
                <w:sz w:val="24"/>
                <w:szCs w:val="24"/>
              </w:rPr>
            </w:pPr>
            <w:hyperlink w:anchor="sub5970000" w:history="1">
              <w:r w:rsidR="0010798D" w:rsidRPr="007B6D7A">
                <w:rPr>
                  <w:rStyle w:val="ae"/>
                  <w:sz w:val="24"/>
                  <w:szCs w:val="24"/>
                </w:rPr>
                <w:t>597. Нарушение правил остановки или стоянки транспортных средств</w:t>
              </w:r>
            </w:hyperlink>
          </w:p>
        </w:tc>
        <w:tc>
          <w:tcPr>
            <w:tcW w:w="4678" w:type="dxa"/>
          </w:tcPr>
          <w:p w14:paraId="32A0BFAC" w14:textId="77777777" w:rsidR="0010798D" w:rsidRPr="007B6D7A" w:rsidRDefault="0010798D" w:rsidP="00F07875">
            <w:pPr>
              <w:widowControl w:val="0"/>
              <w:tabs>
                <w:tab w:val="left" w:pos="1276"/>
              </w:tabs>
              <w:jc w:val="left"/>
              <w:rPr>
                <w:rStyle w:val="s0"/>
                <w:color w:val="auto"/>
                <w:sz w:val="24"/>
                <w:szCs w:val="24"/>
              </w:rPr>
            </w:pPr>
            <w:r w:rsidRPr="007B6D7A">
              <w:rPr>
                <w:rStyle w:val="s0"/>
                <w:color w:val="auto"/>
                <w:sz w:val="24"/>
                <w:szCs w:val="24"/>
              </w:rPr>
              <w:t xml:space="preserve">1. </w:t>
            </w:r>
            <w:r w:rsidR="003C1362" w:rsidRPr="007B6D7A">
              <w:rPr>
                <w:rStyle w:val="s0"/>
                <w:color w:val="auto"/>
                <w:sz w:val="24"/>
                <w:szCs w:val="24"/>
              </w:rPr>
              <w:t xml:space="preserve">Штраф </w:t>
            </w:r>
            <w:r w:rsidRPr="007B6D7A">
              <w:rPr>
                <w:rStyle w:val="s0"/>
                <w:color w:val="auto"/>
                <w:sz w:val="24"/>
                <w:szCs w:val="24"/>
              </w:rPr>
              <w:t>-</w:t>
            </w:r>
            <w:r w:rsidR="003C1362" w:rsidRPr="007B6D7A">
              <w:rPr>
                <w:rStyle w:val="s0"/>
                <w:color w:val="auto"/>
                <w:sz w:val="24"/>
                <w:szCs w:val="24"/>
              </w:rPr>
              <w:t xml:space="preserve"> </w:t>
            </w:r>
            <w:r w:rsidRPr="007B6D7A">
              <w:rPr>
                <w:rStyle w:val="s0"/>
                <w:color w:val="auto"/>
                <w:sz w:val="24"/>
                <w:szCs w:val="24"/>
              </w:rPr>
              <w:t>5</w:t>
            </w:r>
          </w:p>
          <w:p w14:paraId="5BE601AC" w14:textId="77777777" w:rsidR="0010798D" w:rsidRPr="007B6D7A" w:rsidRDefault="0010798D" w:rsidP="00F07875">
            <w:pPr>
              <w:widowControl w:val="0"/>
              <w:tabs>
                <w:tab w:val="left" w:pos="1276"/>
              </w:tabs>
              <w:jc w:val="left"/>
              <w:rPr>
                <w:rStyle w:val="s0"/>
                <w:color w:val="auto"/>
                <w:sz w:val="24"/>
                <w:szCs w:val="24"/>
              </w:rPr>
            </w:pPr>
            <w:r w:rsidRPr="007B6D7A">
              <w:rPr>
                <w:sz w:val="24"/>
                <w:szCs w:val="24"/>
              </w:rPr>
              <w:t xml:space="preserve">2. </w:t>
            </w:r>
            <w:r w:rsidR="003C1362" w:rsidRPr="007B6D7A">
              <w:rPr>
                <w:rStyle w:val="s0"/>
                <w:color w:val="auto"/>
                <w:sz w:val="24"/>
                <w:szCs w:val="24"/>
              </w:rPr>
              <w:t xml:space="preserve">Штраф </w:t>
            </w:r>
            <w:r w:rsidRPr="007B6D7A">
              <w:rPr>
                <w:rStyle w:val="s0"/>
                <w:color w:val="auto"/>
                <w:sz w:val="24"/>
                <w:szCs w:val="24"/>
              </w:rPr>
              <w:t>-</w:t>
            </w:r>
            <w:r w:rsidR="003C1362" w:rsidRPr="007B6D7A">
              <w:rPr>
                <w:rStyle w:val="s0"/>
                <w:color w:val="auto"/>
                <w:sz w:val="24"/>
                <w:szCs w:val="24"/>
              </w:rPr>
              <w:t xml:space="preserve"> </w:t>
            </w:r>
            <w:r w:rsidRPr="007B6D7A">
              <w:rPr>
                <w:rStyle w:val="s0"/>
                <w:color w:val="auto"/>
                <w:sz w:val="24"/>
                <w:szCs w:val="24"/>
              </w:rPr>
              <w:t>10</w:t>
            </w:r>
          </w:p>
          <w:p w14:paraId="21DB1BAC" w14:textId="77777777" w:rsidR="0010798D" w:rsidRPr="007B6D7A" w:rsidRDefault="0010798D" w:rsidP="00F07875">
            <w:pPr>
              <w:widowControl w:val="0"/>
              <w:tabs>
                <w:tab w:val="left" w:pos="1276"/>
              </w:tabs>
              <w:jc w:val="left"/>
              <w:rPr>
                <w:rStyle w:val="s0"/>
                <w:color w:val="auto"/>
                <w:sz w:val="24"/>
                <w:szCs w:val="24"/>
              </w:rPr>
            </w:pPr>
            <w:r w:rsidRPr="007B6D7A">
              <w:rPr>
                <w:sz w:val="24"/>
                <w:szCs w:val="24"/>
              </w:rPr>
              <w:t xml:space="preserve">3. </w:t>
            </w:r>
            <w:r w:rsidR="003C1362" w:rsidRPr="007B6D7A">
              <w:rPr>
                <w:rStyle w:val="s0"/>
                <w:color w:val="auto"/>
                <w:sz w:val="24"/>
                <w:szCs w:val="24"/>
              </w:rPr>
              <w:t xml:space="preserve">Штраф </w:t>
            </w:r>
            <w:r w:rsidRPr="007B6D7A">
              <w:rPr>
                <w:rStyle w:val="s0"/>
                <w:color w:val="auto"/>
                <w:sz w:val="24"/>
                <w:szCs w:val="24"/>
              </w:rPr>
              <w:t>-</w:t>
            </w:r>
            <w:r w:rsidR="003C1362" w:rsidRPr="007B6D7A">
              <w:rPr>
                <w:rStyle w:val="s0"/>
                <w:color w:val="auto"/>
                <w:sz w:val="24"/>
                <w:szCs w:val="24"/>
              </w:rPr>
              <w:t xml:space="preserve"> </w:t>
            </w:r>
            <w:r w:rsidRPr="007B6D7A">
              <w:rPr>
                <w:rStyle w:val="s0"/>
                <w:color w:val="auto"/>
                <w:sz w:val="24"/>
                <w:szCs w:val="24"/>
              </w:rPr>
              <w:t>10</w:t>
            </w:r>
          </w:p>
          <w:p w14:paraId="6DC15672" w14:textId="77777777" w:rsidR="0010798D" w:rsidRPr="007B6D7A" w:rsidRDefault="0010798D" w:rsidP="00F07875">
            <w:pPr>
              <w:widowControl w:val="0"/>
              <w:tabs>
                <w:tab w:val="left" w:pos="1276"/>
              </w:tabs>
              <w:jc w:val="left"/>
              <w:rPr>
                <w:rStyle w:val="s0"/>
                <w:color w:val="auto"/>
                <w:sz w:val="24"/>
                <w:szCs w:val="24"/>
              </w:rPr>
            </w:pPr>
            <w:r w:rsidRPr="007B6D7A">
              <w:rPr>
                <w:sz w:val="24"/>
                <w:szCs w:val="24"/>
              </w:rPr>
              <w:t xml:space="preserve">4. </w:t>
            </w:r>
            <w:r w:rsidR="003C1362" w:rsidRPr="007B6D7A">
              <w:rPr>
                <w:rStyle w:val="s0"/>
                <w:color w:val="auto"/>
                <w:sz w:val="24"/>
                <w:szCs w:val="24"/>
              </w:rPr>
              <w:t xml:space="preserve">Штраф </w:t>
            </w:r>
            <w:r w:rsidRPr="007B6D7A">
              <w:rPr>
                <w:rStyle w:val="s0"/>
                <w:color w:val="auto"/>
                <w:sz w:val="24"/>
                <w:szCs w:val="24"/>
              </w:rPr>
              <w:t>-</w:t>
            </w:r>
            <w:r w:rsidR="003C1362" w:rsidRPr="007B6D7A">
              <w:rPr>
                <w:rStyle w:val="s0"/>
                <w:color w:val="auto"/>
                <w:sz w:val="24"/>
                <w:szCs w:val="24"/>
              </w:rPr>
              <w:t xml:space="preserve"> </w:t>
            </w:r>
            <w:r w:rsidRPr="007B6D7A">
              <w:rPr>
                <w:rStyle w:val="s0"/>
                <w:color w:val="auto"/>
                <w:sz w:val="24"/>
                <w:szCs w:val="24"/>
              </w:rPr>
              <w:t>10</w:t>
            </w:r>
          </w:p>
          <w:p w14:paraId="2D1E3FC3" w14:textId="77777777" w:rsidR="0010798D" w:rsidRPr="007B6D7A" w:rsidRDefault="0010798D" w:rsidP="00F07875">
            <w:pPr>
              <w:widowControl w:val="0"/>
              <w:tabs>
                <w:tab w:val="left" w:pos="1276"/>
              </w:tabs>
              <w:jc w:val="left"/>
              <w:rPr>
                <w:sz w:val="24"/>
                <w:szCs w:val="24"/>
              </w:rPr>
            </w:pPr>
            <w:r w:rsidRPr="007B6D7A">
              <w:rPr>
                <w:sz w:val="24"/>
                <w:szCs w:val="24"/>
              </w:rPr>
              <w:t xml:space="preserve">4-1. </w:t>
            </w:r>
            <w:r w:rsidR="003C1362" w:rsidRPr="007B6D7A">
              <w:rPr>
                <w:sz w:val="24"/>
                <w:szCs w:val="24"/>
              </w:rPr>
              <w:t xml:space="preserve">Штраф </w:t>
            </w:r>
            <w:r w:rsidRPr="007B6D7A">
              <w:rPr>
                <w:sz w:val="24"/>
                <w:szCs w:val="24"/>
              </w:rPr>
              <w:t>-</w:t>
            </w:r>
            <w:r w:rsidR="003C1362" w:rsidRPr="007B6D7A">
              <w:rPr>
                <w:sz w:val="24"/>
                <w:szCs w:val="24"/>
              </w:rPr>
              <w:t xml:space="preserve"> </w:t>
            </w:r>
            <w:r w:rsidRPr="007B6D7A">
              <w:rPr>
                <w:sz w:val="24"/>
                <w:szCs w:val="24"/>
              </w:rPr>
              <w:t>3</w:t>
            </w:r>
          </w:p>
          <w:p w14:paraId="7C80E87D" w14:textId="77777777" w:rsidR="0010798D" w:rsidRPr="007B6D7A" w:rsidRDefault="0010798D" w:rsidP="00F07875">
            <w:pPr>
              <w:widowControl w:val="0"/>
              <w:tabs>
                <w:tab w:val="left" w:pos="1276"/>
              </w:tabs>
              <w:jc w:val="left"/>
              <w:rPr>
                <w:sz w:val="24"/>
                <w:szCs w:val="24"/>
              </w:rPr>
            </w:pPr>
            <w:r w:rsidRPr="007B6D7A">
              <w:rPr>
                <w:sz w:val="24"/>
                <w:szCs w:val="24"/>
              </w:rPr>
              <w:t xml:space="preserve">4-2. </w:t>
            </w:r>
            <w:r w:rsidR="003C1362" w:rsidRPr="007B6D7A">
              <w:rPr>
                <w:sz w:val="24"/>
                <w:szCs w:val="24"/>
              </w:rPr>
              <w:t xml:space="preserve">Штраф </w:t>
            </w:r>
            <w:r w:rsidRPr="007B6D7A">
              <w:rPr>
                <w:sz w:val="24"/>
                <w:szCs w:val="24"/>
              </w:rPr>
              <w:t>-</w:t>
            </w:r>
            <w:r w:rsidR="003C1362" w:rsidRPr="007B6D7A">
              <w:rPr>
                <w:sz w:val="24"/>
                <w:szCs w:val="24"/>
              </w:rPr>
              <w:t xml:space="preserve"> </w:t>
            </w:r>
            <w:r w:rsidRPr="007B6D7A">
              <w:rPr>
                <w:sz w:val="24"/>
                <w:szCs w:val="24"/>
              </w:rPr>
              <w:t>5</w:t>
            </w:r>
          </w:p>
          <w:p w14:paraId="7863FCA4" w14:textId="77777777" w:rsidR="0010798D" w:rsidRPr="007B6D7A" w:rsidRDefault="0010798D" w:rsidP="00F07875">
            <w:pPr>
              <w:widowControl w:val="0"/>
              <w:tabs>
                <w:tab w:val="left" w:pos="1276"/>
              </w:tabs>
              <w:jc w:val="left"/>
              <w:rPr>
                <w:rStyle w:val="s0"/>
                <w:color w:val="auto"/>
                <w:sz w:val="24"/>
                <w:szCs w:val="24"/>
              </w:rPr>
            </w:pPr>
            <w:r w:rsidRPr="007B6D7A">
              <w:rPr>
                <w:rStyle w:val="s0"/>
                <w:color w:val="auto"/>
                <w:sz w:val="24"/>
                <w:szCs w:val="24"/>
              </w:rPr>
              <w:t xml:space="preserve">5. </w:t>
            </w:r>
            <w:r w:rsidR="003C1362" w:rsidRPr="007B6D7A">
              <w:rPr>
                <w:rStyle w:val="s0"/>
                <w:color w:val="auto"/>
                <w:sz w:val="24"/>
                <w:szCs w:val="24"/>
              </w:rPr>
              <w:t xml:space="preserve">Штраф </w:t>
            </w:r>
            <w:r w:rsidRPr="007B6D7A">
              <w:rPr>
                <w:rStyle w:val="s0"/>
                <w:color w:val="auto"/>
                <w:sz w:val="24"/>
                <w:szCs w:val="24"/>
              </w:rPr>
              <w:t>-</w:t>
            </w:r>
            <w:r w:rsidR="003C1362" w:rsidRPr="007B6D7A">
              <w:rPr>
                <w:rStyle w:val="s0"/>
                <w:color w:val="auto"/>
                <w:sz w:val="24"/>
                <w:szCs w:val="24"/>
              </w:rPr>
              <w:t xml:space="preserve"> </w:t>
            </w:r>
            <w:r w:rsidRPr="007B6D7A">
              <w:rPr>
                <w:rStyle w:val="s0"/>
                <w:color w:val="auto"/>
                <w:sz w:val="24"/>
                <w:szCs w:val="24"/>
              </w:rPr>
              <w:t>10</w:t>
            </w:r>
          </w:p>
          <w:p w14:paraId="2EE01BE3" w14:textId="77777777" w:rsidR="0010798D" w:rsidRPr="007B6D7A" w:rsidRDefault="0010798D" w:rsidP="00F07875">
            <w:pPr>
              <w:widowControl w:val="0"/>
              <w:tabs>
                <w:tab w:val="left" w:pos="1276"/>
              </w:tabs>
              <w:jc w:val="left"/>
              <w:rPr>
                <w:rStyle w:val="s0"/>
                <w:color w:val="auto"/>
                <w:sz w:val="24"/>
                <w:szCs w:val="24"/>
              </w:rPr>
            </w:pPr>
            <w:r w:rsidRPr="007B6D7A">
              <w:rPr>
                <w:rStyle w:val="s0"/>
                <w:color w:val="auto"/>
                <w:sz w:val="24"/>
                <w:szCs w:val="24"/>
              </w:rPr>
              <w:t xml:space="preserve">5-1. </w:t>
            </w:r>
            <w:r w:rsidR="003C1362" w:rsidRPr="007B6D7A">
              <w:rPr>
                <w:rStyle w:val="s0"/>
                <w:color w:val="auto"/>
                <w:sz w:val="24"/>
                <w:szCs w:val="24"/>
              </w:rPr>
              <w:t xml:space="preserve">Штраф </w:t>
            </w:r>
            <w:r w:rsidRPr="007B6D7A">
              <w:rPr>
                <w:rStyle w:val="s0"/>
                <w:color w:val="auto"/>
                <w:sz w:val="24"/>
                <w:szCs w:val="24"/>
              </w:rPr>
              <w:t>– 15</w:t>
            </w:r>
          </w:p>
          <w:p w14:paraId="669A9420" w14:textId="77777777" w:rsidR="0010798D" w:rsidRPr="007B6D7A" w:rsidRDefault="0010798D" w:rsidP="00F07875">
            <w:pPr>
              <w:widowControl w:val="0"/>
              <w:tabs>
                <w:tab w:val="left" w:pos="1276"/>
              </w:tabs>
              <w:jc w:val="left"/>
              <w:rPr>
                <w:rStyle w:val="s2"/>
                <w:color w:val="auto"/>
                <w:sz w:val="24"/>
                <w:szCs w:val="24"/>
              </w:rPr>
            </w:pPr>
            <w:r w:rsidRPr="007B6D7A">
              <w:rPr>
                <w:sz w:val="24"/>
                <w:szCs w:val="24"/>
              </w:rPr>
              <w:t xml:space="preserve">6. </w:t>
            </w:r>
            <w:r w:rsidR="003C1362" w:rsidRPr="007B6D7A">
              <w:rPr>
                <w:rStyle w:val="s0"/>
                <w:color w:val="auto"/>
                <w:sz w:val="24"/>
                <w:szCs w:val="24"/>
              </w:rPr>
              <w:t xml:space="preserve">Штраф </w:t>
            </w:r>
            <w:r w:rsidRPr="007B6D7A">
              <w:rPr>
                <w:rStyle w:val="s0"/>
                <w:color w:val="auto"/>
                <w:sz w:val="24"/>
                <w:szCs w:val="24"/>
              </w:rPr>
              <w:t>- 15</w:t>
            </w:r>
          </w:p>
        </w:tc>
        <w:tc>
          <w:tcPr>
            <w:tcW w:w="2233" w:type="dxa"/>
          </w:tcPr>
          <w:p w14:paraId="53318676"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1. ОВД, ОВП</w:t>
            </w:r>
          </w:p>
          <w:p w14:paraId="2E0039DB"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2. ОВД, ОВП</w:t>
            </w:r>
          </w:p>
          <w:p w14:paraId="59B849FE"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3. ОВД, ОВП</w:t>
            </w:r>
          </w:p>
          <w:p w14:paraId="0DFB8166"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4. ОВД, ОВП</w:t>
            </w:r>
          </w:p>
          <w:p w14:paraId="049FDDA8"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4-1. ОВД, ОВП</w:t>
            </w:r>
          </w:p>
          <w:p w14:paraId="040720F8"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4-2. ОВД, ОВП</w:t>
            </w:r>
          </w:p>
          <w:p w14:paraId="208880A5"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5. ОВД, ОВП</w:t>
            </w:r>
          </w:p>
          <w:p w14:paraId="2FBBF669"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5-1. ОВД, ОВП</w:t>
            </w:r>
          </w:p>
          <w:p w14:paraId="58E8E406"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6. ОВД, ОВП</w:t>
            </w:r>
          </w:p>
        </w:tc>
      </w:tr>
      <w:tr w:rsidR="007B6D7A" w:rsidRPr="007B6D7A" w14:paraId="6E4C1474" w14:textId="77777777" w:rsidTr="00FA2446">
        <w:tc>
          <w:tcPr>
            <w:tcW w:w="2660" w:type="dxa"/>
          </w:tcPr>
          <w:p w14:paraId="554B0F05" w14:textId="77777777" w:rsidR="0010798D" w:rsidRPr="007B6D7A" w:rsidRDefault="0076755D" w:rsidP="00F07875">
            <w:pPr>
              <w:widowControl w:val="0"/>
              <w:tabs>
                <w:tab w:val="left" w:pos="1276"/>
              </w:tabs>
              <w:ind w:right="-108"/>
              <w:jc w:val="left"/>
              <w:rPr>
                <w:rStyle w:val="s2"/>
                <w:color w:val="auto"/>
                <w:sz w:val="24"/>
                <w:szCs w:val="24"/>
              </w:rPr>
            </w:pPr>
            <w:hyperlink w:anchor="sub5980000" w:history="1">
              <w:r w:rsidR="0010798D" w:rsidRPr="007B6D7A">
                <w:rPr>
                  <w:rStyle w:val="ae"/>
                  <w:sz w:val="24"/>
                  <w:szCs w:val="24"/>
                </w:rPr>
                <w:t>598. Непредоставление преимущества в движении транспортному средству оперативных и специальных служб с включенными специальными световыми и звуковыми сигналами</w:t>
              </w:r>
            </w:hyperlink>
          </w:p>
        </w:tc>
        <w:tc>
          <w:tcPr>
            <w:tcW w:w="4678" w:type="dxa"/>
          </w:tcPr>
          <w:p w14:paraId="3B8C2455" w14:textId="77777777" w:rsidR="0010798D" w:rsidRPr="007B6D7A" w:rsidRDefault="0010798D" w:rsidP="00F07875">
            <w:pPr>
              <w:widowControl w:val="0"/>
              <w:tabs>
                <w:tab w:val="left" w:pos="1276"/>
              </w:tabs>
              <w:jc w:val="left"/>
              <w:rPr>
                <w:sz w:val="24"/>
                <w:szCs w:val="24"/>
              </w:rPr>
            </w:pPr>
            <w:r w:rsidRPr="007B6D7A">
              <w:rPr>
                <w:sz w:val="24"/>
                <w:szCs w:val="24"/>
              </w:rPr>
              <w:t xml:space="preserve">1. </w:t>
            </w:r>
            <w:r w:rsidR="003C1362" w:rsidRPr="007B6D7A">
              <w:rPr>
                <w:sz w:val="24"/>
                <w:szCs w:val="24"/>
              </w:rPr>
              <w:t xml:space="preserve">Штраф </w:t>
            </w:r>
            <w:r w:rsidRPr="007B6D7A">
              <w:rPr>
                <w:sz w:val="24"/>
                <w:szCs w:val="24"/>
              </w:rPr>
              <w:t>– 7</w:t>
            </w:r>
          </w:p>
          <w:p w14:paraId="0A5AB1D7" w14:textId="77777777" w:rsidR="0010798D" w:rsidRPr="007B6D7A" w:rsidRDefault="0010798D" w:rsidP="00F07875">
            <w:pPr>
              <w:widowControl w:val="0"/>
              <w:tabs>
                <w:tab w:val="left" w:pos="1276"/>
              </w:tabs>
              <w:jc w:val="left"/>
              <w:rPr>
                <w:sz w:val="24"/>
                <w:szCs w:val="24"/>
              </w:rPr>
            </w:pPr>
            <w:r w:rsidRPr="007B6D7A">
              <w:rPr>
                <w:sz w:val="24"/>
                <w:szCs w:val="24"/>
              </w:rPr>
              <w:t xml:space="preserve">2. </w:t>
            </w:r>
            <w:r w:rsidR="003C1362" w:rsidRPr="007B6D7A">
              <w:rPr>
                <w:sz w:val="24"/>
                <w:szCs w:val="24"/>
              </w:rPr>
              <w:t xml:space="preserve">Штраф </w:t>
            </w:r>
            <w:r w:rsidRPr="007B6D7A">
              <w:rPr>
                <w:sz w:val="24"/>
                <w:szCs w:val="24"/>
              </w:rPr>
              <w:t>– 10</w:t>
            </w:r>
          </w:p>
          <w:p w14:paraId="54653A3B" w14:textId="77777777" w:rsidR="0010798D" w:rsidRPr="007B6D7A" w:rsidRDefault="0010798D" w:rsidP="00F07875">
            <w:pPr>
              <w:widowControl w:val="0"/>
              <w:tabs>
                <w:tab w:val="left" w:pos="1276"/>
              </w:tabs>
              <w:jc w:val="left"/>
              <w:rPr>
                <w:rStyle w:val="s2"/>
                <w:color w:val="auto"/>
                <w:sz w:val="24"/>
                <w:szCs w:val="24"/>
              </w:rPr>
            </w:pPr>
            <w:r w:rsidRPr="007B6D7A">
              <w:rPr>
                <w:sz w:val="24"/>
                <w:szCs w:val="24"/>
              </w:rPr>
              <w:t xml:space="preserve">3. </w:t>
            </w:r>
            <w:r w:rsidR="003C1362" w:rsidRPr="007B6D7A">
              <w:rPr>
                <w:sz w:val="24"/>
                <w:szCs w:val="24"/>
              </w:rPr>
              <w:t xml:space="preserve">Штраф </w:t>
            </w:r>
            <w:r w:rsidRPr="007B6D7A">
              <w:rPr>
                <w:sz w:val="24"/>
                <w:szCs w:val="24"/>
              </w:rPr>
              <w:t>- 15</w:t>
            </w:r>
          </w:p>
        </w:tc>
        <w:tc>
          <w:tcPr>
            <w:tcW w:w="2233" w:type="dxa"/>
          </w:tcPr>
          <w:p w14:paraId="4A77BAF5"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 xml:space="preserve">По всем частям - ОВД, ОВП </w:t>
            </w:r>
          </w:p>
        </w:tc>
      </w:tr>
      <w:tr w:rsidR="007B6D7A" w:rsidRPr="007B6D7A" w14:paraId="48C7D0A0" w14:textId="77777777" w:rsidTr="00FA2446">
        <w:tc>
          <w:tcPr>
            <w:tcW w:w="2660" w:type="dxa"/>
          </w:tcPr>
          <w:p w14:paraId="77B9A2F8" w14:textId="77777777" w:rsidR="0010798D" w:rsidRPr="007B6D7A" w:rsidRDefault="0076755D" w:rsidP="00F07875">
            <w:pPr>
              <w:widowControl w:val="0"/>
              <w:tabs>
                <w:tab w:val="left" w:pos="1276"/>
              </w:tabs>
              <w:jc w:val="left"/>
              <w:rPr>
                <w:rStyle w:val="s2"/>
                <w:color w:val="auto"/>
                <w:sz w:val="24"/>
                <w:szCs w:val="24"/>
              </w:rPr>
            </w:pPr>
            <w:hyperlink w:anchor="sub5990000" w:history="1">
              <w:r w:rsidR="0010798D" w:rsidRPr="007B6D7A">
                <w:rPr>
                  <w:rStyle w:val="ae"/>
                  <w:sz w:val="24"/>
                  <w:szCs w:val="24"/>
                </w:rPr>
                <w:t>599. Проезд на запрещающий сигнал светофора или на запрещающий жест регулировщика</w:t>
              </w:r>
            </w:hyperlink>
          </w:p>
        </w:tc>
        <w:tc>
          <w:tcPr>
            <w:tcW w:w="4678" w:type="dxa"/>
          </w:tcPr>
          <w:p w14:paraId="27ADF59D" w14:textId="77777777" w:rsidR="0010798D" w:rsidRPr="007B6D7A" w:rsidRDefault="0010798D" w:rsidP="00F07875">
            <w:pPr>
              <w:widowControl w:val="0"/>
              <w:tabs>
                <w:tab w:val="left" w:pos="1276"/>
              </w:tabs>
              <w:jc w:val="left"/>
              <w:rPr>
                <w:sz w:val="24"/>
                <w:szCs w:val="24"/>
              </w:rPr>
            </w:pPr>
            <w:r w:rsidRPr="007B6D7A">
              <w:rPr>
                <w:sz w:val="24"/>
                <w:szCs w:val="24"/>
              </w:rPr>
              <w:t xml:space="preserve">1. </w:t>
            </w:r>
            <w:r w:rsidR="005A14A9" w:rsidRPr="007B6D7A">
              <w:rPr>
                <w:sz w:val="24"/>
                <w:szCs w:val="24"/>
              </w:rPr>
              <w:t xml:space="preserve">Штраф </w:t>
            </w:r>
            <w:r w:rsidRPr="007B6D7A">
              <w:rPr>
                <w:sz w:val="24"/>
                <w:szCs w:val="24"/>
              </w:rPr>
              <w:t>– 10</w:t>
            </w:r>
          </w:p>
          <w:p w14:paraId="57B442B4" w14:textId="77777777" w:rsidR="0010798D" w:rsidRPr="007B6D7A" w:rsidRDefault="0010798D" w:rsidP="00F07875">
            <w:pPr>
              <w:widowControl w:val="0"/>
              <w:tabs>
                <w:tab w:val="left" w:pos="1276"/>
              </w:tabs>
              <w:jc w:val="left"/>
              <w:rPr>
                <w:rStyle w:val="s2"/>
                <w:color w:val="auto"/>
                <w:sz w:val="24"/>
                <w:szCs w:val="24"/>
              </w:rPr>
            </w:pPr>
            <w:r w:rsidRPr="007B6D7A">
              <w:rPr>
                <w:sz w:val="24"/>
                <w:szCs w:val="24"/>
              </w:rPr>
              <w:t xml:space="preserve">2. </w:t>
            </w:r>
            <w:r w:rsidR="005A14A9" w:rsidRPr="007B6D7A">
              <w:rPr>
                <w:rStyle w:val="s0"/>
                <w:color w:val="auto"/>
                <w:sz w:val="24"/>
                <w:szCs w:val="24"/>
              </w:rPr>
              <w:t xml:space="preserve">Штраф </w:t>
            </w:r>
            <w:r w:rsidRPr="007B6D7A">
              <w:rPr>
                <w:rStyle w:val="s0"/>
                <w:color w:val="auto"/>
                <w:sz w:val="24"/>
                <w:szCs w:val="24"/>
              </w:rPr>
              <w:t>- 15</w:t>
            </w:r>
          </w:p>
        </w:tc>
        <w:tc>
          <w:tcPr>
            <w:tcW w:w="2233" w:type="dxa"/>
          </w:tcPr>
          <w:p w14:paraId="396FD5D9"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1. ОВД, ОВП</w:t>
            </w:r>
          </w:p>
          <w:p w14:paraId="126BB33C"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2. ОВД, ОВП</w:t>
            </w:r>
          </w:p>
        </w:tc>
      </w:tr>
      <w:tr w:rsidR="007B6D7A" w:rsidRPr="007B6D7A" w14:paraId="52C2D947" w14:textId="77777777" w:rsidTr="00FA2446">
        <w:tc>
          <w:tcPr>
            <w:tcW w:w="2660" w:type="dxa"/>
          </w:tcPr>
          <w:p w14:paraId="349B5D12" w14:textId="77777777" w:rsidR="0010798D" w:rsidRPr="007B6D7A" w:rsidRDefault="0076755D" w:rsidP="00F07875">
            <w:pPr>
              <w:widowControl w:val="0"/>
              <w:tabs>
                <w:tab w:val="left" w:pos="1276"/>
              </w:tabs>
              <w:ind w:right="-108"/>
              <w:jc w:val="left"/>
              <w:rPr>
                <w:rStyle w:val="s2"/>
                <w:color w:val="auto"/>
                <w:sz w:val="24"/>
                <w:szCs w:val="24"/>
              </w:rPr>
            </w:pPr>
            <w:hyperlink w:anchor="sub6000000" w:history="1">
              <w:r w:rsidR="0010798D" w:rsidRPr="007B6D7A">
                <w:rPr>
                  <w:rStyle w:val="ae"/>
                  <w:sz w:val="24"/>
                  <w:szCs w:val="24"/>
                </w:rPr>
                <w:t>600. Непредоставление преимущества в движении пешеходам или иным участникам дорожного движения</w:t>
              </w:r>
            </w:hyperlink>
          </w:p>
        </w:tc>
        <w:tc>
          <w:tcPr>
            <w:tcW w:w="4678" w:type="dxa"/>
          </w:tcPr>
          <w:p w14:paraId="474E584D" w14:textId="77777777" w:rsidR="0010798D" w:rsidRPr="007B6D7A" w:rsidRDefault="0010798D" w:rsidP="00F07875">
            <w:pPr>
              <w:widowControl w:val="0"/>
              <w:tabs>
                <w:tab w:val="left" w:pos="1276"/>
              </w:tabs>
              <w:jc w:val="left"/>
              <w:rPr>
                <w:sz w:val="24"/>
                <w:szCs w:val="24"/>
              </w:rPr>
            </w:pPr>
            <w:r w:rsidRPr="007B6D7A">
              <w:rPr>
                <w:sz w:val="24"/>
                <w:szCs w:val="24"/>
              </w:rPr>
              <w:t xml:space="preserve">1. </w:t>
            </w:r>
            <w:r w:rsidR="005A14A9" w:rsidRPr="007B6D7A">
              <w:rPr>
                <w:sz w:val="24"/>
                <w:szCs w:val="24"/>
              </w:rPr>
              <w:t xml:space="preserve">Штраф </w:t>
            </w:r>
            <w:r w:rsidRPr="007B6D7A">
              <w:rPr>
                <w:sz w:val="24"/>
                <w:szCs w:val="24"/>
              </w:rPr>
              <w:t>– 10</w:t>
            </w:r>
          </w:p>
          <w:p w14:paraId="239E56DE" w14:textId="77777777" w:rsidR="0010798D" w:rsidRPr="007B6D7A" w:rsidRDefault="0010798D" w:rsidP="00F07875">
            <w:pPr>
              <w:widowControl w:val="0"/>
              <w:tabs>
                <w:tab w:val="left" w:pos="1276"/>
              </w:tabs>
              <w:jc w:val="left"/>
              <w:rPr>
                <w:rStyle w:val="s2"/>
                <w:color w:val="auto"/>
                <w:sz w:val="24"/>
                <w:szCs w:val="24"/>
              </w:rPr>
            </w:pPr>
            <w:r w:rsidRPr="007B6D7A">
              <w:rPr>
                <w:sz w:val="24"/>
                <w:szCs w:val="24"/>
              </w:rPr>
              <w:t xml:space="preserve">2. </w:t>
            </w:r>
            <w:r w:rsidR="005A14A9" w:rsidRPr="007B6D7A">
              <w:rPr>
                <w:rStyle w:val="s0"/>
                <w:color w:val="auto"/>
                <w:sz w:val="24"/>
                <w:szCs w:val="24"/>
              </w:rPr>
              <w:t xml:space="preserve">Штраф </w:t>
            </w:r>
            <w:r w:rsidRPr="007B6D7A">
              <w:rPr>
                <w:rStyle w:val="s0"/>
                <w:color w:val="auto"/>
                <w:sz w:val="24"/>
                <w:szCs w:val="24"/>
              </w:rPr>
              <w:t>- 15</w:t>
            </w:r>
          </w:p>
        </w:tc>
        <w:tc>
          <w:tcPr>
            <w:tcW w:w="2233" w:type="dxa"/>
          </w:tcPr>
          <w:p w14:paraId="0C7754C6"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1. ОВД, ОВП</w:t>
            </w:r>
          </w:p>
          <w:p w14:paraId="58FBE667"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2. ОВД, ОВП</w:t>
            </w:r>
          </w:p>
        </w:tc>
      </w:tr>
      <w:tr w:rsidR="007B6D7A" w:rsidRPr="007B6D7A" w14:paraId="7839F1DC" w14:textId="77777777" w:rsidTr="00FA2446">
        <w:tc>
          <w:tcPr>
            <w:tcW w:w="2660" w:type="dxa"/>
          </w:tcPr>
          <w:p w14:paraId="18166D29" w14:textId="77777777" w:rsidR="0010798D" w:rsidRPr="007B6D7A" w:rsidRDefault="0076755D" w:rsidP="00F07875">
            <w:pPr>
              <w:widowControl w:val="0"/>
              <w:tabs>
                <w:tab w:val="left" w:pos="1276"/>
              </w:tabs>
              <w:ind w:right="-108"/>
              <w:jc w:val="left"/>
              <w:rPr>
                <w:rStyle w:val="s2"/>
                <w:color w:val="auto"/>
                <w:sz w:val="24"/>
                <w:szCs w:val="24"/>
              </w:rPr>
            </w:pPr>
            <w:hyperlink w:anchor="sub6010000" w:history="1">
              <w:r w:rsidR="0010798D" w:rsidRPr="007B6D7A">
                <w:rPr>
                  <w:rStyle w:val="ae"/>
                  <w:sz w:val="24"/>
                  <w:szCs w:val="24"/>
                </w:rPr>
                <w:t>601. Несоблюдение требований, предписанных дорожными знаками или разметкой проезжей части дороги</w:t>
              </w:r>
            </w:hyperlink>
          </w:p>
        </w:tc>
        <w:tc>
          <w:tcPr>
            <w:tcW w:w="4678" w:type="dxa"/>
          </w:tcPr>
          <w:p w14:paraId="2F6674BE" w14:textId="77777777" w:rsidR="0010798D" w:rsidRPr="007B6D7A" w:rsidRDefault="0010798D" w:rsidP="00F07875">
            <w:pPr>
              <w:widowControl w:val="0"/>
              <w:tabs>
                <w:tab w:val="left" w:pos="1276"/>
              </w:tabs>
              <w:jc w:val="left"/>
              <w:rPr>
                <w:rStyle w:val="s0"/>
                <w:color w:val="auto"/>
                <w:sz w:val="24"/>
                <w:szCs w:val="24"/>
              </w:rPr>
            </w:pPr>
            <w:r w:rsidRPr="007B6D7A">
              <w:rPr>
                <w:rStyle w:val="s0"/>
                <w:color w:val="auto"/>
                <w:sz w:val="24"/>
                <w:szCs w:val="24"/>
              </w:rPr>
              <w:t xml:space="preserve">1. </w:t>
            </w:r>
            <w:r w:rsidR="005A14A9" w:rsidRPr="007B6D7A">
              <w:rPr>
                <w:rStyle w:val="s0"/>
                <w:color w:val="auto"/>
                <w:sz w:val="24"/>
                <w:szCs w:val="24"/>
              </w:rPr>
              <w:t xml:space="preserve">Штраф </w:t>
            </w:r>
            <w:r w:rsidRPr="007B6D7A">
              <w:rPr>
                <w:rStyle w:val="s0"/>
                <w:color w:val="auto"/>
                <w:sz w:val="24"/>
                <w:szCs w:val="24"/>
              </w:rPr>
              <w:t>– 3</w:t>
            </w:r>
          </w:p>
          <w:p w14:paraId="0899755E" w14:textId="77777777" w:rsidR="0010798D" w:rsidRPr="007B6D7A" w:rsidRDefault="0010798D" w:rsidP="00F07875">
            <w:pPr>
              <w:widowControl w:val="0"/>
              <w:tabs>
                <w:tab w:val="left" w:pos="1276"/>
              </w:tabs>
              <w:jc w:val="left"/>
              <w:rPr>
                <w:rStyle w:val="s2"/>
                <w:color w:val="auto"/>
                <w:sz w:val="24"/>
                <w:szCs w:val="24"/>
              </w:rPr>
            </w:pPr>
            <w:r w:rsidRPr="007B6D7A">
              <w:rPr>
                <w:sz w:val="24"/>
                <w:szCs w:val="24"/>
              </w:rPr>
              <w:t xml:space="preserve">2. </w:t>
            </w:r>
            <w:r w:rsidR="005A14A9" w:rsidRPr="007B6D7A">
              <w:rPr>
                <w:sz w:val="24"/>
                <w:szCs w:val="24"/>
              </w:rPr>
              <w:t xml:space="preserve">Штраф </w:t>
            </w:r>
            <w:r w:rsidRPr="007B6D7A">
              <w:rPr>
                <w:sz w:val="24"/>
                <w:szCs w:val="24"/>
              </w:rPr>
              <w:t>- 10</w:t>
            </w:r>
          </w:p>
        </w:tc>
        <w:tc>
          <w:tcPr>
            <w:tcW w:w="2233" w:type="dxa"/>
          </w:tcPr>
          <w:p w14:paraId="0238508C"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1. ОВД, ОВП</w:t>
            </w:r>
          </w:p>
          <w:p w14:paraId="4576C395"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2. ОВД, ОВП</w:t>
            </w:r>
          </w:p>
        </w:tc>
      </w:tr>
      <w:tr w:rsidR="007B6D7A" w:rsidRPr="007B6D7A" w14:paraId="22DD65D1" w14:textId="77777777" w:rsidTr="00FA2446">
        <w:tc>
          <w:tcPr>
            <w:tcW w:w="2660" w:type="dxa"/>
          </w:tcPr>
          <w:p w14:paraId="620087BF" w14:textId="77777777" w:rsidR="0010798D" w:rsidRPr="007B6D7A" w:rsidRDefault="0076755D" w:rsidP="00F07875">
            <w:pPr>
              <w:widowControl w:val="0"/>
              <w:tabs>
                <w:tab w:val="left" w:pos="1276"/>
              </w:tabs>
              <w:ind w:right="-108"/>
              <w:jc w:val="left"/>
              <w:rPr>
                <w:rStyle w:val="s2"/>
                <w:color w:val="auto"/>
                <w:sz w:val="24"/>
                <w:szCs w:val="24"/>
              </w:rPr>
            </w:pPr>
            <w:hyperlink w:anchor="sub6020000" w:history="1">
              <w:r w:rsidR="0010798D" w:rsidRPr="007B6D7A">
                <w:rPr>
                  <w:rStyle w:val="ae"/>
                  <w:sz w:val="24"/>
                  <w:szCs w:val="24"/>
                </w:rPr>
                <w:t>602. Нарушение водителями транспортных средств правил пользования внешними световыми приборами и (или) звуковыми сигналами, применения аварийной сигнализации</w:t>
              </w:r>
            </w:hyperlink>
          </w:p>
        </w:tc>
        <w:tc>
          <w:tcPr>
            <w:tcW w:w="4678" w:type="dxa"/>
          </w:tcPr>
          <w:p w14:paraId="496489EC" w14:textId="77777777" w:rsidR="0010798D" w:rsidRPr="007B6D7A" w:rsidRDefault="0010798D" w:rsidP="00F07875">
            <w:pPr>
              <w:widowControl w:val="0"/>
              <w:tabs>
                <w:tab w:val="left" w:pos="1276"/>
              </w:tabs>
              <w:jc w:val="left"/>
              <w:rPr>
                <w:rStyle w:val="s0"/>
                <w:color w:val="auto"/>
                <w:sz w:val="24"/>
                <w:szCs w:val="24"/>
              </w:rPr>
            </w:pPr>
            <w:r w:rsidRPr="007B6D7A">
              <w:rPr>
                <w:rStyle w:val="s0"/>
                <w:color w:val="auto"/>
                <w:sz w:val="24"/>
                <w:szCs w:val="24"/>
              </w:rPr>
              <w:t>1</w:t>
            </w:r>
            <w:r w:rsidR="005A14A9" w:rsidRPr="007B6D7A">
              <w:rPr>
                <w:rStyle w:val="s0"/>
                <w:color w:val="auto"/>
                <w:sz w:val="24"/>
                <w:szCs w:val="24"/>
              </w:rPr>
              <w:t>.</w:t>
            </w:r>
            <w:r w:rsidRPr="007B6D7A">
              <w:rPr>
                <w:rStyle w:val="s0"/>
                <w:color w:val="auto"/>
                <w:sz w:val="24"/>
                <w:szCs w:val="24"/>
              </w:rPr>
              <w:t xml:space="preserve"> </w:t>
            </w:r>
            <w:r w:rsidR="005A14A9" w:rsidRPr="007B6D7A">
              <w:rPr>
                <w:rStyle w:val="s0"/>
                <w:color w:val="auto"/>
                <w:sz w:val="24"/>
                <w:szCs w:val="24"/>
              </w:rPr>
              <w:t xml:space="preserve">Предупреждение </w:t>
            </w:r>
            <w:r w:rsidRPr="007B6D7A">
              <w:rPr>
                <w:rStyle w:val="s0"/>
                <w:color w:val="auto"/>
                <w:sz w:val="24"/>
                <w:szCs w:val="24"/>
              </w:rPr>
              <w:t xml:space="preserve">или штраф </w:t>
            </w:r>
            <w:r w:rsidR="00447CEB" w:rsidRPr="007B6D7A">
              <w:rPr>
                <w:rStyle w:val="s0"/>
                <w:color w:val="auto"/>
                <w:sz w:val="24"/>
                <w:szCs w:val="24"/>
              </w:rPr>
              <w:t>–</w:t>
            </w:r>
            <w:r w:rsidRPr="007B6D7A">
              <w:rPr>
                <w:rStyle w:val="s0"/>
                <w:color w:val="auto"/>
                <w:sz w:val="24"/>
                <w:szCs w:val="24"/>
              </w:rPr>
              <w:t xml:space="preserve"> 3</w:t>
            </w:r>
          </w:p>
          <w:p w14:paraId="310BECEA" w14:textId="77777777" w:rsidR="0010798D" w:rsidRPr="007B6D7A" w:rsidRDefault="0010798D" w:rsidP="00F07875">
            <w:pPr>
              <w:widowControl w:val="0"/>
              <w:tabs>
                <w:tab w:val="left" w:pos="1276"/>
              </w:tabs>
              <w:jc w:val="left"/>
              <w:rPr>
                <w:rStyle w:val="s0"/>
                <w:color w:val="auto"/>
                <w:sz w:val="24"/>
                <w:szCs w:val="24"/>
              </w:rPr>
            </w:pPr>
            <w:r w:rsidRPr="007B6D7A">
              <w:rPr>
                <w:rStyle w:val="s0"/>
                <w:color w:val="auto"/>
                <w:sz w:val="24"/>
                <w:szCs w:val="24"/>
              </w:rPr>
              <w:t>1-1</w:t>
            </w:r>
            <w:r w:rsidR="005A14A9" w:rsidRPr="007B6D7A">
              <w:rPr>
                <w:rStyle w:val="s0"/>
                <w:color w:val="auto"/>
                <w:sz w:val="24"/>
                <w:szCs w:val="24"/>
              </w:rPr>
              <w:t>.</w:t>
            </w:r>
            <w:r w:rsidRPr="007B6D7A">
              <w:rPr>
                <w:rStyle w:val="s0"/>
                <w:color w:val="auto"/>
                <w:sz w:val="24"/>
                <w:szCs w:val="24"/>
              </w:rPr>
              <w:t xml:space="preserve"> </w:t>
            </w:r>
            <w:r w:rsidR="005A14A9" w:rsidRPr="007B6D7A">
              <w:rPr>
                <w:rStyle w:val="s0"/>
                <w:color w:val="auto"/>
                <w:sz w:val="24"/>
                <w:szCs w:val="24"/>
              </w:rPr>
              <w:t xml:space="preserve">Штраф </w:t>
            </w:r>
            <w:r w:rsidRPr="007B6D7A">
              <w:rPr>
                <w:rStyle w:val="s0"/>
                <w:color w:val="auto"/>
                <w:sz w:val="24"/>
                <w:szCs w:val="24"/>
              </w:rPr>
              <w:t>– 5</w:t>
            </w:r>
          </w:p>
          <w:p w14:paraId="318CA01B" w14:textId="77777777" w:rsidR="0010798D" w:rsidRPr="007B6D7A" w:rsidRDefault="0010798D" w:rsidP="00F07875">
            <w:pPr>
              <w:widowControl w:val="0"/>
              <w:tabs>
                <w:tab w:val="left" w:pos="1276"/>
              </w:tabs>
              <w:jc w:val="left"/>
              <w:rPr>
                <w:sz w:val="24"/>
                <w:szCs w:val="24"/>
              </w:rPr>
            </w:pPr>
            <w:r w:rsidRPr="007B6D7A">
              <w:rPr>
                <w:sz w:val="24"/>
                <w:szCs w:val="24"/>
              </w:rPr>
              <w:t xml:space="preserve">2. </w:t>
            </w:r>
            <w:r w:rsidR="005A14A9" w:rsidRPr="007B6D7A">
              <w:rPr>
                <w:rStyle w:val="s0"/>
                <w:color w:val="auto"/>
                <w:sz w:val="24"/>
                <w:szCs w:val="24"/>
              </w:rPr>
              <w:t xml:space="preserve">Штраф </w:t>
            </w:r>
            <w:r w:rsidRPr="007B6D7A">
              <w:rPr>
                <w:rStyle w:val="s0"/>
                <w:color w:val="auto"/>
                <w:sz w:val="24"/>
                <w:szCs w:val="24"/>
              </w:rPr>
              <w:t>- 5</w:t>
            </w:r>
          </w:p>
          <w:p w14:paraId="7AE6F024" w14:textId="77777777" w:rsidR="0010798D" w:rsidRPr="007B6D7A" w:rsidRDefault="0010798D" w:rsidP="00F07875">
            <w:pPr>
              <w:widowControl w:val="0"/>
              <w:tabs>
                <w:tab w:val="left" w:pos="1276"/>
              </w:tabs>
              <w:jc w:val="left"/>
              <w:rPr>
                <w:rStyle w:val="s2"/>
                <w:color w:val="auto"/>
                <w:sz w:val="24"/>
                <w:szCs w:val="24"/>
              </w:rPr>
            </w:pPr>
            <w:r w:rsidRPr="007B6D7A">
              <w:rPr>
                <w:rStyle w:val="s0"/>
                <w:color w:val="auto"/>
                <w:sz w:val="24"/>
                <w:szCs w:val="24"/>
              </w:rPr>
              <w:t xml:space="preserve">3. </w:t>
            </w:r>
            <w:r w:rsidR="005A14A9" w:rsidRPr="007B6D7A">
              <w:rPr>
                <w:rStyle w:val="s0"/>
                <w:color w:val="auto"/>
                <w:sz w:val="24"/>
                <w:szCs w:val="24"/>
              </w:rPr>
              <w:t xml:space="preserve">Штраф </w:t>
            </w:r>
            <w:r w:rsidRPr="007B6D7A">
              <w:rPr>
                <w:rStyle w:val="s0"/>
                <w:color w:val="auto"/>
                <w:sz w:val="24"/>
                <w:szCs w:val="24"/>
              </w:rPr>
              <w:t>- 7</w:t>
            </w:r>
            <w:r w:rsidRPr="007B6D7A">
              <w:rPr>
                <w:sz w:val="24"/>
                <w:szCs w:val="24"/>
              </w:rPr>
              <w:t> </w:t>
            </w:r>
          </w:p>
        </w:tc>
        <w:tc>
          <w:tcPr>
            <w:tcW w:w="2233" w:type="dxa"/>
          </w:tcPr>
          <w:p w14:paraId="08978819"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1. ОВД, ОВП</w:t>
            </w:r>
          </w:p>
          <w:p w14:paraId="384CD3AA"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1-1. ОВД, ОВП</w:t>
            </w:r>
          </w:p>
          <w:p w14:paraId="7660FD84"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2. ОВД, ОВП</w:t>
            </w:r>
          </w:p>
          <w:p w14:paraId="01EAAC37"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3. ОВД, ОВП</w:t>
            </w:r>
          </w:p>
        </w:tc>
      </w:tr>
      <w:tr w:rsidR="007B6D7A" w:rsidRPr="007B6D7A" w14:paraId="4D38F2DD" w14:textId="77777777" w:rsidTr="00FA2446">
        <w:tc>
          <w:tcPr>
            <w:tcW w:w="2660" w:type="dxa"/>
          </w:tcPr>
          <w:p w14:paraId="2297C05F" w14:textId="77777777" w:rsidR="0010798D" w:rsidRPr="007B6D7A" w:rsidRDefault="0076755D" w:rsidP="00F07875">
            <w:pPr>
              <w:widowControl w:val="0"/>
              <w:tabs>
                <w:tab w:val="left" w:pos="1276"/>
              </w:tabs>
              <w:jc w:val="left"/>
              <w:rPr>
                <w:rStyle w:val="s2"/>
                <w:color w:val="auto"/>
                <w:sz w:val="24"/>
                <w:szCs w:val="24"/>
              </w:rPr>
            </w:pPr>
            <w:hyperlink w:anchor="sub6030000" w:history="1">
              <w:r w:rsidR="0010798D" w:rsidRPr="007B6D7A">
                <w:rPr>
                  <w:rStyle w:val="ae"/>
                  <w:sz w:val="24"/>
                  <w:szCs w:val="24"/>
                </w:rPr>
                <w:t>603. Нарушение правил установки на транспортном средстве устройств для подачи специальных световых и (или) звуковых сигналов либо незаконное нанесение специальных цветографических схем автомобилей оперативных и специальных служб</w:t>
              </w:r>
            </w:hyperlink>
          </w:p>
        </w:tc>
        <w:tc>
          <w:tcPr>
            <w:tcW w:w="4678" w:type="dxa"/>
          </w:tcPr>
          <w:p w14:paraId="32BBC4E5" w14:textId="77777777" w:rsidR="0010798D" w:rsidRPr="007B6D7A" w:rsidRDefault="0010798D" w:rsidP="00F07875">
            <w:pPr>
              <w:widowControl w:val="0"/>
              <w:tabs>
                <w:tab w:val="left" w:pos="1276"/>
              </w:tabs>
              <w:jc w:val="left"/>
              <w:rPr>
                <w:sz w:val="24"/>
                <w:szCs w:val="24"/>
              </w:rPr>
            </w:pPr>
            <w:r w:rsidRPr="007B6D7A">
              <w:rPr>
                <w:rStyle w:val="s0"/>
                <w:color w:val="auto"/>
                <w:sz w:val="24"/>
                <w:szCs w:val="24"/>
              </w:rPr>
              <w:t>1</w:t>
            </w:r>
            <w:r w:rsidR="00CD324F" w:rsidRPr="007B6D7A">
              <w:rPr>
                <w:rStyle w:val="s0"/>
                <w:color w:val="auto"/>
                <w:sz w:val="24"/>
                <w:szCs w:val="24"/>
              </w:rPr>
              <w:t>.</w:t>
            </w:r>
            <w:r w:rsidRPr="007B6D7A">
              <w:rPr>
                <w:rStyle w:val="s0"/>
                <w:color w:val="auto"/>
                <w:sz w:val="24"/>
                <w:szCs w:val="24"/>
              </w:rPr>
              <w:t xml:space="preserve"> </w:t>
            </w:r>
            <w:r w:rsidR="00CD324F" w:rsidRPr="007B6D7A">
              <w:rPr>
                <w:rStyle w:val="s0"/>
                <w:color w:val="auto"/>
                <w:sz w:val="24"/>
                <w:szCs w:val="24"/>
              </w:rPr>
              <w:t xml:space="preserve">Штраф </w:t>
            </w:r>
            <w:r w:rsidRPr="007B6D7A">
              <w:rPr>
                <w:rStyle w:val="s0"/>
                <w:color w:val="auto"/>
                <w:sz w:val="24"/>
                <w:szCs w:val="24"/>
              </w:rPr>
              <w:t>на Ф.Л -15, на СМП или некоммерческие организации - 70, на ССП - 150, на СКП - 1000, с конфискацией указ</w:t>
            </w:r>
            <w:r w:rsidR="00E01D55" w:rsidRPr="007B6D7A">
              <w:rPr>
                <w:rStyle w:val="s0"/>
                <w:color w:val="auto"/>
                <w:sz w:val="24"/>
                <w:szCs w:val="24"/>
              </w:rPr>
              <w:t>анных приборов и приспособлений</w:t>
            </w:r>
          </w:p>
          <w:p w14:paraId="687D4A7F" w14:textId="77777777" w:rsidR="0010798D" w:rsidRPr="007B6D7A" w:rsidRDefault="00E01D55" w:rsidP="00F07875">
            <w:pPr>
              <w:widowControl w:val="0"/>
              <w:tabs>
                <w:tab w:val="left" w:pos="1276"/>
              </w:tabs>
              <w:jc w:val="left"/>
              <w:rPr>
                <w:sz w:val="24"/>
                <w:szCs w:val="24"/>
              </w:rPr>
            </w:pPr>
            <w:r w:rsidRPr="007B6D7A">
              <w:rPr>
                <w:sz w:val="24"/>
                <w:szCs w:val="24"/>
              </w:rPr>
              <w:t>2</w:t>
            </w:r>
            <w:r w:rsidR="00CD324F" w:rsidRPr="007B6D7A">
              <w:rPr>
                <w:sz w:val="24"/>
                <w:szCs w:val="24"/>
              </w:rPr>
              <w:t>.</w:t>
            </w:r>
            <w:r w:rsidR="0010798D" w:rsidRPr="007B6D7A">
              <w:rPr>
                <w:sz w:val="24"/>
                <w:szCs w:val="24"/>
              </w:rPr>
              <w:t xml:space="preserve"> </w:t>
            </w:r>
            <w:r w:rsidR="00CD324F" w:rsidRPr="007B6D7A">
              <w:rPr>
                <w:rStyle w:val="s0"/>
                <w:color w:val="auto"/>
                <w:sz w:val="24"/>
                <w:szCs w:val="24"/>
              </w:rPr>
              <w:t xml:space="preserve">Штраф </w:t>
            </w:r>
            <w:r w:rsidR="0010798D" w:rsidRPr="007B6D7A">
              <w:rPr>
                <w:rStyle w:val="s0"/>
                <w:color w:val="auto"/>
                <w:sz w:val="24"/>
                <w:szCs w:val="24"/>
              </w:rPr>
              <w:t>на ФЛ - 25, на СМП или некоммерческие организации - 100, на ССП - 200, на СКП - 1000, с к</w:t>
            </w:r>
            <w:r w:rsidRPr="007B6D7A">
              <w:rPr>
                <w:rStyle w:val="s0"/>
                <w:color w:val="auto"/>
                <w:sz w:val="24"/>
                <w:szCs w:val="24"/>
              </w:rPr>
              <w:t>онфискацией указанных устройств</w:t>
            </w:r>
          </w:p>
          <w:p w14:paraId="299FEB04" w14:textId="77777777" w:rsidR="0010798D" w:rsidRPr="007B6D7A" w:rsidRDefault="00E01D55" w:rsidP="00F07875">
            <w:pPr>
              <w:widowControl w:val="0"/>
              <w:tabs>
                <w:tab w:val="left" w:pos="1276"/>
              </w:tabs>
              <w:jc w:val="left"/>
              <w:rPr>
                <w:rStyle w:val="s2"/>
                <w:color w:val="auto"/>
                <w:sz w:val="24"/>
                <w:szCs w:val="24"/>
              </w:rPr>
            </w:pPr>
            <w:r w:rsidRPr="007B6D7A">
              <w:rPr>
                <w:sz w:val="24"/>
                <w:szCs w:val="24"/>
              </w:rPr>
              <w:t>3</w:t>
            </w:r>
            <w:r w:rsidR="00CD324F" w:rsidRPr="007B6D7A">
              <w:rPr>
                <w:sz w:val="24"/>
                <w:szCs w:val="24"/>
              </w:rPr>
              <w:t>.</w:t>
            </w:r>
            <w:r w:rsidR="0010798D" w:rsidRPr="007B6D7A">
              <w:rPr>
                <w:sz w:val="24"/>
                <w:szCs w:val="24"/>
              </w:rPr>
              <w:t xml:space="preserve"> </w:t>
            </w:r>
            <w:r w:rsidR="00CD324F" w:rsidRPr="007B6D7A">
              <w:rPr>
                <w:rStyle w:val="s0"/>
                <w:color w:val="auto"/>
                <w:sz w:val="24"/>
                <w:szCs w:val="24"/>
              </w:rPr>
              <w:t xml:space="preserve">Штраф </w:t>
            </w:r>
            <w:r w:rsidR="0010798D" w:rsidRPr="007B6D7A">
              <w:rPr>
                <w:rStyle w:val="s0"/>
                <w:color w:val="auto"/>
                <w:sz w:val="24"/>
                <w:szCs w:val="24"/>
              </w:rPr>
              <w:t>на ФЛ- 25, на СМП или некоммерческие организации - 100, на ССП - 200, на СКП – 1000</w:t>
            </w:r>
          </w:p>
        </w:tc>
        <w:tc>
          <w:tcPr>
            <w:tcW w:w="2233" w:type="dxa"/>
          </w:tcPr>
          <w:p w14:paraId="7707BC1C"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 xml:space="preserve">1. </w:t>
            </w:r>
            <w:r w:rsidR="00E01D55" w:rsidRPr="007B6D7A">
              <w:rPr>
                <w:rStyle w:val="s2"/>
                <w:color w:val="auto"/>
                <w:sz w:val="24"/>
                <w:szCs w:val="24"/>
              </w:rPr>
              <w:t xml:space="preserve">Суд </w:t>
            </w:r>
            <w:r w:rsidRPr="007B6D7A">
              <w:rPr>
                <w:rStyle w:val="s2"/>
                <w:color w:val="auto"/>
                <w:sz w:val="24"/>
                <w:szCs w:val="24"/>
              </w:rPr>
              <w:t>–налагать; ОВД, ОВП- возбуждать</w:t>
            </w:r>
          </w:p>
          <w:p w14:paraId="7EC87F32"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 xml:space="preserve">2. </w:t>
            </w:r>
            <w:r w:rsidR="00E01D55" w:rsidRPr="007B6D7A">
              <w:rPr>
                <w:rStyle w:val="s2"/>
                <w:color w:val="auto"/>
                <w:sz w:val="24"/>
                <w:szCs w:val="24"/>
              </w:rPr>
              <w:t xml:space="preserve">Суд </w:t>
            </w:r>
            <w:r w:rsidRPr="007B6D7A">
              <w:rPr>
                <w:rStyle w:val="s2"/>
                <w:color w:val="auto"/>
                <w:sz w:val="24"/>
                <w:szCs w:val="24"/>
              </w:rPr>
              <w:t>–налагать; ОВД, ОВП - возбуждать</w:t>
            </w:r>
          </w:p>
          <w:p w14:paraId="6CC49946"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3. ОВД, ОВП</w:t>
            </w:r>
          </w:p>
        </w:tc>
      </w:tr>
      <w:tr w:rsidR="007B6D7A" w:rsidRPr="007B6D7A" w14:paraId="387D16F5" w14:textId="77777777" w:rsidTr="00FA2446">
        <w:tc>
          <w:tcPr>
            <w:tcW w:w="2660" w:type="dxa"/>
          </w:tcPr>
          <w:p w14:paraId="1CC9D96F" w14:textId="77777777" w:rsidR="0010798D" w:rsidRPr="007B6D7A" w:rsidRDefault="0076755D" w:rsidP="00F07875">
            <w:pPr>
              <w:widowControl w:val="0"/>
              <w:tabs>
                <w:tab w:val="left" w:pos="1276"/>
              </w:tabs>
              <w:jc w:val="left"/>
              <w:rPr>
                <w:rStyle w:val="s2"/>
                <w:color w:val="auto"/>
                <w:sz w:val="24"/>
                <w:szCs w:val="24"/>
              </w:rPr>
            </w:pPr>
            <w:hyperlink w:anchor="sub6040000" w:history="1">
              <w:r w:rsidR="0010798D" w:rsidRPr="007B6D7A">
                <w:rPr>
                  <w:rStyle w:val="ae"/>
                  <w:sz w:val="24"/>
                  <w:szCs w:val="24"/>
                </w:rPr>
                <w:t>604. Нарушение правил подготовки водителей транспортных средств</w:t>
              </w:r>
            </w:hyperlink>
          </w:p>
        </w:tc>
        <w:tc>
          <w:tcPr>
            <w:tcW w:w="4678" w:type="dxa"/>
          </w:tcPr>
          <w:p w14:paraId="06A7464D" w14:textId="77777777" w:rsidR="0010798D" w:rsidRPr="007B6D7A" w:rsidRDefault="0010798D" w:rsidP="00F07875">
            <w:pPr>
              <w:widowControl w:val="0"/>
              <w:tabs>
                <w:tab w:val="left" w:pos="1276"/>
              </w:tabs>
              <w:ind w:right="-108"/>
              <w:jc w:val="left"/>
              <w:rPr>
                <w:sz w:val="24"/>
                <w:szCs w:val="24"/>
              </w:rPr>
            </w:pPr>
            <w:r w:rsidRPr="007B6D7A">
              <w:rPr>
                <w:sz w:val="24"/>
                <w:szCs w:val="24"/>
              </w:rPr>
              <w:t>1</w:t>
            </w:r>
            <w:r w:rsidR="004B2030" w:rsidRPr="007B6D7A">
              <w:rPr>
                <w:sz w:val="24"/>
                <w:szCs w:val="24"/>
              </w:rPr>
              <w:t>.</w:t>
            </w:r>
            <w:r w:rsidRPr="007B6D7A">
              <w:rPr>
                <w:sz w:val="24"/>
                <w:szCs w:val="24"/>
              </w:rPr>
              <w:t xml:space="preserve"> </w:t>
            </w:r>
            <w:r w:rsidR="004B2030" w:rsidRPr="007B6D7A">
              <w:rPr>
                <w:sz w:val="24"/>
                <w:szCs w:val="24"/>
              </w:rPr>
              <w:t xml:space="preserve">Штраф </w:t>
            </w:r>
            <w:r w:rsidRPr="007B6D7A">
              <w:rPr>
                <w:sz w:val="24"/>
                <w:szCs w:val="24"/>
              </w:rPr>
              <w:t>на физических лиц, должностных лиц - 10, на СМП - 30, на ССП - 50, на СКП- 100</w:t>
            </w:r>
          </w:p>
          <w:p w14:paraId="5A40BCAE" w14:textId="77777777" w:rsidR="0010798D" w:rsidRPr="007B6D7A" w:rsidRDefault="00E01D55" w:rsidP="00F07875">
            <w:pPr>
              <w:widowControl w:val="0"/>
              <w:tabs>
                <w:tab w:val="left" w:pos="1276"/>
              </w:tabs>
              <w:ind w:right="-108"/>
              <w:jc w:val="left"/>
              <w:rPr>
                <w:rStyle w:val="s2"/>
                <w:color w:val="auto"/>
                <w:sz w:val="24"/>
                <w:szCs w:val="24"/>
              </w:rPr>
            </w:pPr>
            <w:r w:rsidRPr="007B6D7A">
              <w:rPr>
                <w:sz w:val="24"/>
                <w:szCs w:val="24"/>
              </w:rPr>
              <w:t>2</w:t>
            </w:r>
            <w:r w:rsidR="004B2030" w:rsidRPr="007B6D7A">
              <w:rPr>
                <w:sz w:val="24"/>
                <w:szCs w:val="24"/>
              </w:rPr>
              <w:t>.</w:t>
            </w:r>
            <w:r w:rsidR="0010798D" w:rsidRPr="007B6D7A">
              <w:rPr>
                <w:sz w:val="24"/>
                <w:szCs w:val="24"/>
              </w:rPr>
              <w:t xml:space="preserve"> </w:t>
            </w:r>
            <w:r w:rsidR="004B2030" w:rsidRPr="007B6D7A">
              <w:rPr>
                <w:sz w:val="24"/>
                <w:szCs w:val="24"/>
              </w:rPr>
              <w:t xml:space="preserve">Лишение </w:t>
            </w:r>
            <w:r w:rsidR="0010798D" w:rsidRPr="007B6D7A">
              <w:rPr>
                <w:sz w:val="24"/>
                <w:szCs w:val="24"/>
              </w:rPr>
              <w:t xml:space="preserve">квалификационного свидетельства физического лица, штраф на должностных лиц, СМП - 60, на ССП - 100, на СКП - 150, с приостановлением деятельности учебных организаций по подготовке водителей транспортных </w:t>
            </w:r>
            <w:r w:rsidR="004B2030" w:rsidRPr="007B6D7A">
              <w:rPr>
                <w:sz w:val="24"/>
                <w:szCs w:val="24"/>
              </w:rPr>
              <w:t>средств на срок до трех месяцев</w:t>
            </w:r>
          </w:p>
        </w:tc>
        <w:tc>
          <w:tcPr>
            <w:tcW w:w="2233" w:type="dxa"/>
          </w:tcPr>
          <w:p w14:paraId="00934EB5"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 xml:space="preserve">1. </w:t>
            </w:r>
            <w:r w:rsidR="00E01D55" w:rsidRPr="007B6D7A">
              <w:rPr>
                <w:rStyle w:val="s2"/>
                <w:color w:val="auto"/>
                <w:sz w:val="24"/>
                <w:szCs w:val="24"/>
              </w:rPr>
              <w:t xml:space="preserve">Суд </w:t>
            </w:r>
            <w:r w:rsidRPr="007B6D7A">
              <w:rPr>
                <w:rStyle w:val="s2"/>
                <w:color w:val="auto"/>
                <w:sz w:val="24"/>
                <w:szCs w:val="24"/>
              </w:rPr>
              <w:t>– налагать; ОВД, ОВП – возбуждать</w:t>
            </w:r>
          </w:p>
          <w:p w14:paraId="2E3F3405"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 xml:space="preserve">2. </w:t>
            </w:r>
            <w:r w:rsidR="00E01D55" w:rsidRPr="007B6D7A">
              <w:rPr>
                <w:rStyle w:val="s2"/>
                <w:color w:val="auto"/>
                <w:sz w:val="24"/>
                <w:szCs w:val="24"/>
              </w:rPr>
              <w:t xml:space="preserve">Суд </w:t>
            </w:r>
            <w:r w:rsidRPr="007B6D7A">
              <w:rPr>
                <w:rStyle w:val="s2"/>
                <w:color w:val="auto"/>
                <w:sz w:val="24"/>
                <w:szCs w:val="24"/>
              </w:rPr>
              <w:t>– налагать; ОВД, ОВП – возбуждать</w:t>
            </w:r>
          </w:p>
          <w:p w14:paraId="49BB7B7C"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 xml:space="preserve">3. ОВД, ОВП </w:t>
            </w:r>
          </w:p>
        </w:tc>
      </w:tr>
      <w:tr w:rsidR="007B6D7A" w:rsidRPr="007B6D7A" w14:paraId="0C159517" w14:textId="77777777" w:rsidTr="00FA2446">
        <w:tc>
          <w:tcPr>
            <w:tcW w:w="2660" w:type="dxa"/>
          </w:tcPr>
          <w:p w14:paraId="31E67B23" w14:textId="77777777" w:rsidR="0010798D" w:rsidRPr="007B6D7A" w:rsidRDefault="0076755D" w:rsidP="00F07875">
            <w:pPr>
              <w:widowControl w:val="0"/>
              <w:tabs>
                <w:tab w:val="left" w:pos="1276"/>
              </w:tabs>
              <w:jc w:val="left"/>
              <w:rPr>
                <w:rStyle w:val="s2"/>
                <w:color w:val="auto"/>
                <w:sz w:val="24"/>
                <w:szCs w:val="24"/>
              </w:rPr>
            </w:pPr>
            <w:hyperlink w:anchor="sub6050000" w:history="1">
              <w:r w:rsidR="00FA2446" w:rsidRPr="007B6D7A">
                <w:rPr>
                  <w:rStyle w:val="ae"/>
                  <w:sz w:val="24"/>
                  <w:szCs w:val="24"/>
                </w:rPr>
                <w:t xml:space="preserve">605. </w:t>
              </w:r>
              <w:r w:rsidR="0010798D" w:rsidRPr="007B6D7A">
                <w:rPr>
                  <w:rStyle w:val="ae"/>
                  <w:sz w:val="24"/>
                  <w:szCs w:val="24"/>
                </w:rPr>
                <w:t>Нарушение законодательства РК о дорожном движении</w:t>
              </w:r>
            </w:hyperlink>
          </w:p>
        </w:tc>
        <w:tc>
          <w:tcPr>
            <w:tcW w:w="4678" w:type="dxa"/>
          </w:tcPr>
          <w:p w14:paraId="720EC827" w14:textId="77777777" w:rsidR="0010798D" w:rsidRPr="007B6D7A" w:rsidRDefault="0010798D" w:rsidP="00F07875">
            <w:pPr>
              <w:widowControl w:val="0"/>
              <w:tabs>
                <w:tab w:val="left" w:pos="1276"/>
              </w:tabs>
              <w:jc w:val="left"/>
              <w:rPr>
                <w:sz w:val="24"/>
                <w:szCs w:val="24"/>
              </w:rPr>
            </w:pPr>
            <w:r w:rsidRPr="007B6D7A">
              <w:rPr>
                <w:sz w:val="24"/>
                <w:szCs w:val="24"/>
              </w:rPr>
              <w:t>1</w:t>
            </w:r>
            <w:r w:rsidR="008C0291" w:rsidRPr="007B6D7A">
              <w:rPr>
                <w:sz w:val="24"/>
                <w:szCs w:val="24"/>
              </w:rPr>
              <w:t>.</w:t>
            </w:r>
            <w:r w:rsidRPr="007B6D7A">
              <w:rPr>
                <w:sz w:val="24"/>
                <w:szCs w:val="24"/>
              </w:rPr>
              <w:t xml:space="preserve"> </w:t>
            </w:r>
            <w:r w:rsidR="008C0291" w:rsidRPr="007B6D7A">
              <w:rPr>
                <w:sz w:val="24"/>
                <w:szCs w:val="24"/>
              </w:rPr>
              <w:t xml:space="preserve">Штраф </w:t>
            </w:r>
            <w:r w:rsidRPr="007B6D7A">
              <w:rPr>
                <w:sz w:val="24"/>
                <w:szCs w:val="24"/>
              </w:rPr>
              <w:t>на должностных лиц, СМП - 30, на ССП - 50, на СКП - 100</w:t>
            </w:r>
          </w:p>
          <w:p w14:paraId="3C216339" w14:textId="77777777" w:rsidR="0010798D" w:rsidRPr="007B6D7A" w:rsidRDefault="00104C05" w:rsidP="00F07875">
            <w:pPr>
              <w:widowControl w:val="0"/>
              <w:tabs>
                <w:tab w:val="left" w:pos="1276"/>
              </w:tabs>
              <w:jc w:val="left"/>
              <w:rPr>
                <w:sz w:val="24"/>
                <w:szCs w:val="24"/>
              </w:rPr>
            </w:pPr>
            <w:r w:rsidRPr="007B6D7A">
              <w:rPr>
                <w:sz w:val="24"/>
                <w:szCs w:val="24"/>
              </w:rPr>
              <w:t>2</w:t>
            </w:r>
            <w:r w:rsidR="008C0291" w:rsidRPr="007B6D7A">
              <w:rPr>
                <w:sz w:val="24"/>
                <w:szCs w:val="24"/>
              </w:rPr>
              <w:t>.</w:t>
            </w:r>
            <w:r w:rsidR="0010798D" w:rsidRPr="007B6D7A">
              <w:rPr>
                <w:sz w:val="24"/>
                <w:szCs w:val="24"/>
              </w:rPr>
              <w:t xml:space="preserve"> </w:t>
            </w:r>
            <w:r w:rsidR="008C0291" w:rsidRPr="007B6D7A">
              <w:rPr>
                <w:rStyle w:val="s0"/>
                <w:color w:val="auto"/>
                <w:sz w:val="24"/>
                <w:szCs w:val="24"/>
              </w:rPr>
              <w:t xml:space="preserve">Штраф </w:t>
            </w:r>
            <w:r w:rsidR="0010798D" w:rsidRPr="007B6D7A">
              <w:rPr>
                <w:rStyle w:val="s0"/>
                <w:color w:val="auto"/>
                <w:sz w:val="24"/>
                <w:szCs w:val="24"/>
              </w:rPr>
              <w:t>на ДЛ, СМП - 60, на ССП - 100, на СКП - 200 с запрещением деятельности учебной организации по подготовке водителей трансп</w:t>
            </w:r>
            <w:r w:rsidRPr="007B6D7A">
              <w:rPr>
                <w:rStyle w:val="s0"/>
                <w:color w:val="auto"/>
                <w:sz w:val="24"/>
                <w:szCs w:val="24"/>
              </w:rPr>
              <w:t>ортных средств или без такового</w:t>
            </w:r>
          </w:p>
          <w:p w14:paraId="67E860A4" w14:textId="77777777" w:rsidR="0010798D" w:rsidRPr="007B6D7A" w:rsidRDefault="00104C05" w:rsidP="00F07875">
            <w:pPr>
              <w:widowControl w:val="0"/>
              <w:tabs>
                <w:tab w:val="left" w:pos="1276"/>
              </w:tabs>
              <w:jc w:val="left"/>
              <w:rPr>
                <w:rStyle w:val="s2"/>
                <w:color w:val="auto"/>
                <w:sz w:val="24"/>
                <w:szCs w:val="24"/>
              </w:rPr>
            </w:pPr>
            <w:r w:rsidRPr="007B6D7A">
              <w:rPr>
                <w:sz w:val="24"/>
                <w:szCs w:val="24"/>
              </w:rPr>
              <w:t>3</w:t>
            </w:r>
            <w:r w:rsidR="008C0291" w:rsidRPr="007B6D7A">
              <w:rPr>
                <w:sz w:val="24"/>
                <w:szCs w:val="24"/>
              </w:rPr>
              <w:t>.</w:t>
            </w:r>
            <w:r w:rsidR="0010798D" w:rsidRPr="007B6D7A">
              <w:rPr>
                <w:sz w:val="24"/>
                <w:szCs w:val="24"/>
              </w:rPr>
              <w:t xml:space="preserve"> </w:t>
            </w:r>
            <w:r w:rsidR="008C0291" w:rsidRPr="007B6D7A">
              <w:rPr>
                <w:sz w:val="24"/>
                <w:szCs w:val="24"/>
              </w:rPr>
              <w:t xml:space="preserve">Штраф </w:t>
            </w:r>
            <w:r w:rsidR="0010798D" w:rsidRPr="007B6D7A">
              <w:rPr>
                <w:sz w:val="24"/>
                <w:szCs w:val="24"/>
              </w:rPr>
              <w:t>на ДЛ, СМП - 30, на ССП - 50, на СКП – 100</w:t>
            </w:r>
          </w:p>
        </w:tc>
        <w:tc>
          <w:tcPr>
            <w:tcW w:w="2233" w:type="dxa"/>
          </w:tcPr>
          <w:p w14:paraId="58D052BC"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1. ОВД</w:t>
            </w:r>
          </w:p>
          <w:p w14:paraId="4B02EA5C"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 xml:space="preserve">2. </w:t>
            </w:r>
            <w:r w:rsidR="00104C05" w:rsidRPr="007B6D7A">
              <w:rPr>
                <w:rStyle w:val="s2"/>
                <w:color w:val="auto"/>
                <w:sz w:val="24"/>
                <w:szCs w:val="24"/>
              </w:rPr>
              <w:t xml:space="preserve">Суд </w:t>
            </w:r>
            <w:r w:rsidRPr="007B6D7A">
              <w:rPr>
                <w:rStyle w:val="s2"/>
                <w:color w:val="auto"/>
                <w:sz w:val="24"/>
                <w:szCs w:val="24"/>
              </w:rPr>
              <w:t>– налагать; ОВД – возбуждать</w:t>
            </w:r>
          </w:p>
          <w:p w14:paraId="49E5B31F"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3. ОВД</w:t>
            </w:r>
          </w:p>
        </w:tc>
      </w:tr>
      <w:tr w:rsidR="007B6D7A" w:rsidRPr="007B6D7A" w14:paraId="629A5FAD" w14:textId="77777777" w:rsidTr="00FA2446">
        <w:tc>
          <w:tcPr>
            <w:tcW w:w="2660" w:type="dxa"/>
          </w:tcPr>
          <w:p w14:paraId="33054B41" w14:textId="77777777" w:rsidR="0010798D" w:rsidRPr="007B6D7A" w:rsidRDefault="0076755D" w:rsidP="00F07875">
            <w:pPr>
              <w:widowControl w:val="0"/>
              <w:tabs>
                <w:tab w:val="left" w:pos="1276"/>
              </w:tabs>
              <w:ind w:right="-108"/>
              <w:jc w:val="left"/>
              <w:rPr>
                <w:rStyle w:val="s2"/>
                <w:color w:val="auto"/>
                <w:sz w:val="24"/>
                <w:szCs w:val="24"/>
              </w:rPr>
            </w:pPr>
            <w:hyperlink w:anchor="sub6060000" w:history="1">
              <w:r w:rsidR="0010798D" w:rsidRPr="007B6D7A">
                <w:rPr>
                  <w:rStyle w:val="ae"/>
                  <w:sz w:val="24"/>
                  <w:szCs w:val="24"/>
                </w:rPr>
                <w:t>606. Нарушение участником дорожного движения правил дорожного движения, повлекшее создание аварийной обстановки</w:t>
              </w:r>
            </w:hyperlink>
          </w:p>
        </w:tc>
        <w:tc>
          <w:tcPr>
            <w:tcW w:w="4678" w:type="dxa"/>
          </w:tcPr>
          <w:p w14:paraId="6D24C36B" w14:textId="77777777" w:rsidR="0010798D" w:rsidRPr="007B6D7A" w:rsidRDefault="0010798D" w:rsidP="00F07875">
            <w:pPr>
              <w:widowControl w:val="0"/>
              <w:tabs>
                <w:tab w:val="left" w:pos="1276"/>
              </w:tabs>
              <w:jc w:val="left"/>
              <w:rPr>
                <w:sz w:val="24"/>
                <w:szCs w:val="24"/>
              </w:rPr>
            </w:pPr>
            <w:r w:rsidRPr="007B6D7A">
              <w:rPr>
                <w:sz w:val="24"/>
                <w:szCs w:val="24"/>
              </w:rPr>
              <w:t>1</w:t>
            </w:r>
            <w:r w:rsidR="00930C53" w:rsidRPr="007B6D7A">
              <w:rPr>
                <w:sz w:val="24"/>
                <w:szCs w:val="24"/>
              </w:rPr>
              <w:t>.</w:t>
            </w:r>
            <w:r w:rsidRPr="007B6D7A">
              <w:rPr>
                <w:sz w:val="24"/>
                <w:szCs w:val="24"/>
              </w:rPr>
              <w:t xml:space="preserve"> </w:t>
            </w:r>
            <w:r w:rsidR="00930C53" w:rsidRPr="007B6D7A">
              <w:rPr>
                <w:sz w:val="24"/>
                <w:szCs w:val="24"/>
              </w:rPr>
              <w:t xml:space="preserve">Штраф </w:t>
            </w:r>
            <w:r w:rsidRPr="007B6D7A">
              <w:rPr>
                <w:sz w:val="24"/>
                <w:szCs w:val="24"/>
              </w:rPr>
              <w:t>– 10</w:t>
            </w:r>
          </w:p>
          <w:p w14:paraId="3669D2AA" w14:textId="77777777" w:rsidR="0010798D" w:rsidRPr="007B6D7A" w:rsidRDefault="00104C05" w:rsidP="00F07875">
            <w:pPr>
              <w:widowControl w:val="0"/>
              <w:tabs>
                <w:tab w:val="left" w:pos="1276"/>
              </w:tabs>
              <w:jc w:val="left"/>
              <w:rPr>
                <w:rStyle w:val="s2"/>
                <w:color w:val="auto"/>
                <w:sz w:val="24"/>
                <w:szCs w:val="24"/>
              </w:rPr>
            </w:pPr>
            <w:r w:rsidRPr="007B6D7A">
              <w:rPr>
                <w:sz w:val="24"/>
                <w:szCs w:val="24"/>
              </w:rPr>
              <w:t>2</w:t>
            </w:r>
            <w:r w:rsidR="00930C53" w:rsidRPr="007B6D7A">
              <w:rPr>
                <w:sz w:val="24"/>
                <w:szCs w:val="24"/>
              </w:rPr>
              <w:t>.</w:t>
            </w:r>
            <w:r w:rsidR="0010798D" w:rsidRPr="007B6D7A">
              <w:rPr>
                <w:sz w:val="24"/>
                <w:szCs w:val="24"/>
              </w:rPr>
              <w:t xml:space="preserve"> </w:t>
            </w:r>
            <w:r w:rsidR="00930C53" w:rsidRPr="007B6D7A">
              <w:rPr>
                <w:sz w:val="24"/>
                <w:szCs w:val="24"/>
              </w:rPr>
              <w:t xml:space="preserve">Лишение </w:t>
            </w:r>
            <w:r w:rsidR="0010798D" w:rsidRPr="007B6D7A">
              <w:rPr>
                <w:sz w:val="24"/>
                <w:szCs w:val="24"/>
              </w:rPr>
              <w:t xml:space="preserve">права управления транспортным </w:t>
            </w:r>
            <w:r w:rsidR="00930C53" w:rsidRPr="007B6D7A">
              <w:rPr>
                <w:sz w:val="24"/>
                <w:szCs w:val="24"/>
              </w:rPr>
              <w:t>средством на срок шесть месяцев</w:t>
            </w:r>
          </w:p>
        </w:tc>
        <w:tc>
          <w:tcPr>
            <w:tcW w:w="2233" w:type="dxa"/>
          </w:tcPr>
          <w:p w14:paraId="14C381BA"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1.ОВД, ОВП</w:t>
            </w:r>
          </w:p>
          <w:p w14:paraId="2B54785D"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 xml:space="preserve">2. </w:t>
            </w:r>
            <w:r w:rsidR="00104C05" w:rsidRPr="007B6D7A">
              <w:rPr>
                <w:rStyle w:val="s2"/>
                <w:color w:val="auto"/>
                <w:sz w:val="24"/>
                <w:szCs w:val="24"/>
              </w:rPr>
              <w:t xml:space="preserve">Суд </w:t>
            </w:r>
            <w:r w:rsidRPr="007B6D7A">
              <w:rPr>
                <w:rStyle w:val="s2"/>
                <w:color w:val="auto"/>
                <w:sz w:val="24"/>
                <w:szCs w:val="24"/>
              </w:rPr>
              <w:t>– налагать; ОВД, ОВП, ГСО - возбуждать</w:t>
            </w:r>
          </w:p>
        </w:tc>
      </w:tr>
      <w:tr w:rsidR="007B6D7A" w:rsidRPr="007B6D7A" w14:paraId="50C9EC23" w14:textId="77777777" w:rsidTr="00FA2446">
        <w:tc>
          <w:tcPr>
            <w:tcW w:w="2660" w:type="dxa"/>
          </w:tcPr>
          <w:p w14:paraId="57554C29" w14:textId="77777777" w:rsidR="0010798D" w:rsidRPr="007B6D7A" w:rsidRDefault="0076755D" w:rsidP="00F07875">
            <w:pPr>
              <w:widowControl w:val="0"/>
              <w:tabs>
                <w:tab w:val="left" w:pos="1276"/>
              </w:tabs>
              <w:jc w:val="left"/>
              <w:rPr>
                <w:rStyle w:val="s2"/>
                <w:color w:val="auto"/>
                <w:sz w:val="24"/>
                <w:szCs w:val="24"/>
              </w:rPr>
            </w:pPr>
            <w:hyperlink w:anchor="sub6070000" w:history="1">
              <w:r w:rsidR="0010798D" w:rsidRPr="007B6D7A">
                <w:rPr>
                  <w:rStyle w:val="ae"/>
                  <w:sz w:val="24"/>
                  <w:szCs w:val="24"/>
                </w:rPr>
                <w:t>607. Нарушение правил проезда железнодорожных переездов</w:t>
              </w:r>
            </w:hyperlink>
          </w:p>
        </w:tc>
        <w:tc>
          <w:tcPr>
            <w:tcW w:w="4678" w:type="dxa"/>
          </w:tcPr>
          <w:p w14:paraId="7E579257" w14:textId="77777777" w:rsidR="0010798D" w:rsidRPr="007B6D7A" w:rsidRDefault="0010798D" w:rsidP="00F07875">
            <w:pPr>
              <w:widowControl w:val="0"/>
              <w:tabs>
                <w:tab w:val="left" w:pos="1276"/>
              </w:tabs>
              <w:jc w:val="left"/>
              <w:rPr>
                <w:sz w:val="24"/>
                <w:szCs w:val="24"/>
              </w:rPr>
            </w:pPr>
            <w:r w:rsidRPr="007B6D7A">
              <w:rPr>
                <w:sz w:val="24"/>
                <w:szCs w:val="24"/>
              </w:rPr>
              <w:t>1</w:t>
            </w:r>
            <w:r w:rsidR="00EA3AEB" w:rsidRPr="007B6D7A">
              <w:rPr>
                <w:sz w:val="24"/>
                <w:szCs w:val="24"/>
              </w:rPr>
              <w:t>.</w:t>
            </w:r>
            <w:r w:rsidRPr="007B6D7A">
              <w:rPr>
                <w:sz w:val="24"/>
                <w:szCs w:val="24"/>
              </w:rPr>
              <w:t xml:space="preserve"> </w:t>
            </w:r>
            <w:r w:rsidR="00EA3AEB" w:rsidRPr="007B6D7A">
              <w:rPr>
                <w:sz w:val="24"/>
                <w:szCs w:val="24"/>
              </w:rPr>
              <w:t xml:space="preserve">Штраф </w:t>
            </w:r>
            <w:r w:rsidRPr="007B6D7A">
              <w:rPr>
                <w:sz w:val="24"/>
                <w:szCs w:val="24"/>
              </w:rPr>
              <w:t>– 10</w:t>
            </w:r>
          </w:p>
          <w:p w14:paraId="0095FE75" w14:textId="77777777" w:rsidR="0010798D" w:rsidRPr="007B6D7A" w:rsidRDefault="00104C05" w:rsidP="00F07875">
            <w:pPr>
              <w:widowControl w:val="0"/>
              <w:tabs>
                <w:tab w:val="left" w:pos="1276"/>
              </w:tabs>
              <w:jc w:val="left"/>
              <w:rPr>
                <w:rStyle w:val="s2"/>
                <w:color w:val="auto"/>
                <w:sz w:val="24"/>
                <w:szCs w:val="24"/>
              </w:rPr>
            </w:pPr>
            <w:r w:rsidRPr="007B6D7A">
              <w:rPr>
                <w:sz w:val="24"/>
                <w:szCs w:val="24"/>
              </w:rPr>
              <w:t>2</w:t>
            </w:r>
            <w:r w:rsidR="00EA3AEB" w:rsidRPr="007B6D7A">
              <w:rPr>
                <w:sz w:val="24"/>
                <w:szCs w:val="24"/>
              </w:rPr>
              <w:t>.</w:t>
            </w:r>
            <w:r w:rsidR="0010798D" w:rsidRPr="007B6D7A">
              <w:rPr>
                <w:sz w:val="24"/>
                <w:szCs w:val="24"/>
              </w:rPr>
              <w:t xml:space="preserve"> </w:t>
            </w:r>
            <w:r w:rsidR="00EA3AEB" w:rsidRPr="007B6D7A">
              <w:rPr>
                <w:sz w:val="24"/>
                <w:szCs w:val="24"/>
              </w:rPr>
              <w:t xml:space="preserve">Лишение </w:t>
            </w:r>
            <w:r w:rsidR="0010798D" w:rsidRPr="007B6D7A">
              <w:rPr>
                <w:sz w:val="24"/>
                <w:szCs w:val="24"/>
              </w:rPr>
              <w:t xml:space="preserve">права управления транспортным </w:t>
            </w:r>
            <w:r w:rsidR="00EA3AEB" w:rsidRPr="007B6D7A">
              <w:rPr>
                <w:sz w:val="24"/>
                <w:szCs w:val="24"/>
              </w:rPr>
              <w:t>средством на срок шесть месяцев</w:t>
            </w:r>
          </w:p>
        </w:tc>
        <w:tc>
          <w:tcPr>
            <w:tcW w:w="2233" w:type="dxa"/>
          </w:tcPr>
          <w:p w14:paraId="154F82E2"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1. ОВД, ОВП</w:t>
            </w:r>
          </w:p>
          <w:p w14:paraId="265CCA4E"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 xml:space="preserve">2. </w:t>
            </w:r>
            <w:r w:rsidR="00104C05" w:rsidRPr="007B6D7A">
              <w:rPr>
                <w:rStyle w:val="s2"/>
                <w:color w:val="auto"/>
                <w:sz w:val="24"/>
                <w:szCs w:val="24"/>
              </w:rPr>
              <w:t xml:space="preserve">Суд </w:t>
            </w:r>
            <w:r w:rsidRPr="007B6D7A">
              <w:rPr>
                <w:rStyle w:val="s2"/>
                <w:color w:val="auto"/>
                <w:sz w:val="24"/>
                <w:szCs w:val="24"/>
              </w:rPr>
              <w:t>– налагать; ОВД, ОВП - возбуждать</w:t>
            </w:r>
          </w:p>
        </w:tc>
      </w:tr>
      <w:tr w:rsidR="007B6D7A" w:rsidRPr="007B6D7A" w14:paraId="7A14F02F" w14:textId="77777777" w:rsidTr="00FA2446">
        <w:tc>
          <w:tcPr>
            <w:tcW w:w="2660" w:type="dxa"/>
          </w:tcPr>
          <w:p w14:paraId="6D74DC15" w14:textId="77777777" w:rsidR="0010798D" w:rsidRPr="007B6D7A" w:rsidRDefault="0076755D" w:rsidP="00F07875">
            <w:pPr>
              <w:widowControl w:val="0"/>
              <w:tabs>
                <w:tab w:val="left" w:pos="1276"/>
              </w:tabs>
              <w:ind w:right="-108"/>
              <w:jc w:val="left"/>
              <w:rPr>
                <w:rStyle w:val="s2"/>
                <w:color w:val="auto"/>
                <w:sz w:val="24"/>
                <w:szCs w:val="24"/>
              </w:rPr>
            </w:pPr>
            <w:hyperlink w:anchor="sub6080000" w:history="1">
              <w:r w:rsidR="0010798D" w:rsidRPr="007B6D7A">
                <w:rPr>
                  <w:rStyle w:val="ae"/>
                  <w:sz w:val="24"/>
                  <w:szCs w:val="24"/>
                </w:rPr>
                <w:t>608. Управление транспортным средством водителем, находящимся в состоянии алкогольного, наркотического и (или) токсикоманического опьянения, а равно передача управления транспортным средством лицу, находящемуся в состоянии алкогольного, наркотического и (или) токсикоманического опьянения</w:t>
              </w:r>
            </w:hyperlink>
          </w:p>
        </w:tc>
        <w:tc>
          <w:tcPr>
            <w:tcW w:w="4678" w:type="dxa"/>
          </w:tcPr>
          <w:p w14:paraId="372C0039" w14:textId="77777777" w:rsidR="0010798D" w:rsidRPr="007B6D7A" w:rsidRDefault="0010798D" w:rsidP="00F07875">
            <w:pPr>
              <w:widowControl w:val="0"/>
              <w:tabs>
                <w:tab w:val="left" w:pos="1276"/>
              </w:tabs>
              <w:jc w:val="left"/>
              <w:rPr>
                <w:sz w:val="24"/>
                <w:szCs w:val="24"/>
              </w:rPr>
            </w:pPr>
            <w:r w:rsidRPr="007B6D7A">
              <w:rPr>
                <w:sz w:val="24"/>
                <w:szCs w:val="24"/>
              </w:rPr>
              <w:t>1</w:t>
            </w:r>
            <w:r w:rsidR="00670532" w:rsidRPr="007B6D7A">
              <w:rPr>
                <w:sz w:val="24"/>
                <w:szCs w:val="24"/>
              </w:rPr>
              <w:t>.</w:t>
            </w:r>
            <w:r w:rsidRPr="007B6D7A">
              <w:rPr>
                <w:sz w:val="24"/>
                <w:szCs w:val="24"/>
              </w:rPr>
              <w:t xml:space="preserve"> </w:t>
            </w:r>
            <w:r w:rsidR="00670532" w:rsidRPr="007B6D7A">
              <w:rPr>
                <w:sz w:val="24"/>
                <w:szCs w:val="24"/>
              </w:rPr>
              <w:t xml:space="preserve">Лишение </w:t>
            </w:r>
            <w:r w:rsidRPr="007B6D7A">
              <w:rPr>
                <w:sz w:val="24"/>
                <w:szCs w:val="24"/>
              </w:rPr>
              <w:t>права управления транспор</w:t>
            </w:r>
            <w:r w:rsidR="00571115" w:rsidRPr="007B6D7A">
              <w:rPr>
                <w:sz w:val="24"/>
                <w:szCs w:val="24"/>
              </w:rPr>
              <w:t>тным средством на срок три года</w:t>
            </w:r>
          </w:p>
          <w:p w14:paraId="2E116872" w14:textId="77777777" w:rsidR="0010798D" w:rsidRPr="007B6D7A" w:rsidRDefault="0010798D" w:rsidP="00F07875">
            <w:pPr>
              <w:widowControl w:val="0"/>
              <w:tabs>
                <w:tab w:val="left" w:pos="1276"/>
              </w:tabs>
              <w:jc w:val="left"/>
              <w:rPr>
                <w:sz w:val="24"/>
                <w:szCs w:val="24"/>
              </w:rPr>
            </w:pPr>
            <w:r w:rsidRPr="007B6D7A">
              <w:rPr>
                <w:sz w:val="24"/>
                <w:szCs w:val="24"/>
              </w:rPr>
              <w:t>2</w:t>
            </w:r>
            <w:r w:rsidR="00670532" w:rsidRPr="007B6D7A">
              <w:rPr>
                <w:sz w:val="24"/>
                <w:szCs w:val="24"/>
              </w:rPr>
              <w:t>.</w:t>
            </w:r>
            <w:r w:rsidRPr="007B6D7A">
              <w:rPr>
                <w:sz w:val="24"/>
                <w:szCs w:val="24"/>
              </w:rPr>
              <w:t xml:space="preserve"> </w:t>
            </w:r>
            <w:r w:rsidR="00670532" w:rsidRPr="007B6D7A">
              <w:rPr>
                <w:sz w:val="24"/>
                <w:szCs w:val="24"/>
              </w:rPr>
              <w:t xml:space="preserve">Лишение </w:t>
            </w:r>
            <w:r w:rsidRPr="007B6D7A">
              <w:rPr>
                <w:sz w:val="24"/>
                <w:szCs w:val="24"/>
              </w:rPr>
              <w:t>права управления транспортны</w:t>
            </w:r>
            <w:r w:rsidR="00571115" w:rsidRPr="007B6D7A">
              <w:rPr>
                <w:sz w:val="24"/>
                <w:szCs w:val="24"/>
              </w:rPr>
              <w:t>м средством на срок четыре года</w:t>
            </w:r>
          </w:p>
          <w:p w14:paraId="6CE099CE" w14:textId="77777777" w:rsidR="0010798D" w:rsidRPr="007B6D7A" w:rsidRDefault="0010798D" w:rsidP="00F07875">
            <w:pPr>
              <w:widowControl w:val="0"/>
              <w:tabs>
                <w:tab w:val="left" w:pos="1276"/>
              </w:tabs>
              <w:jc w:val="left"/>
              <w:rPr>
                <w:sz w:val="24"/>
                <w:szCs w:val="24"/>
              </w:rPr>
            </w:pPr>
            <w:r w:rsidRPr="007B6D7A">
              <w:rPr>
                <w:sz w:val="24"/>
                <w:szCs w:val="24"/>
              </w:rPr>
              <w:t>3</w:t>
            </w:r>
            <w:r w:rsidR="00670532" w:rsidRPr="007B6D7A">
              <w:rPr>
                <w:sz w:val="24"/>
                <w:szCs w:val="24"/>
              </w:rPr>
              <w:t>.</w:t>
            </w:r>
            <w:r w:rsidRPr="007B6D7A">
              <w:rPr>
                <w:sz w:val="24"/>
                <w:szCs w:val="24"/>
              </w:rPr>
              <w:t xml:space="preserve"> </w:t>
            </w:r>
            <w:r w:rsidR="00670532" w:rsidRPr="007B6D7A">
              <w:rPr>
                <w:sz w:val="24"/>
                <w:szCs w:val="24"/>
              </w:rPr>
              <w:t xml:space="preserve">Лишение </w:t>
            </w:r>
            <w:r w:rsidRPr="007B6D7A">
              <w:rPr>
                <w:sz w:val="24"/>
                <w:szCs w:val="24"/>
              </w:rPr>
              <w:t>права управления транспор</w:t>
            </w:r>
            <w:r w:rsidR="00571115" w:rsidRPr="007B6D7A">
              <w:rPr>
                <w:sz w:val="24"/>
                <w:szCs w:val="24"/>
              </w:rPr>
              <w:t>тным средством на срок пять лет</w:t>
            </w:r>
          </w:p>
          <w:p w14:paraId="7F795D1B" w14:textId="77777777" w:rsidR="0010798D" w:rsidRPr="007B6D7A" w:rsidRDefault="0010798D" w:rsidP="00F07875">
            <w:pPr>
              <w:widowControl w:val="0"/>
              <w:tabs>
                <w:tab w:val="left" w:pos="1276"/>
              </w:tabs>
              <w:jc w:val="left"/>
              <w:rPr>
                <w:sz w:val="24"/>
                <w:szCs w:val="24"/>
              </w:rPr>
            </w:pPr>
            <w:r w:rsidRPr="007B6D7A">
              <w:rPr>
                <w:sz w:val="24"/>
                <w:szCs w:val="24"/>
              </w:rPr>
              <w:t>4</w:t>
            </w:r>
            <w:r w:rsidR="00670532" w:rsidRPr="007B6D7A">
              <w:rPr>
                <w:sz w:val="24"/>
                <w:szCs w:val="24"/>
              </w:rPr>
              <w:t>.</w:t>
            </w:r>
            <w:r w:rsidRPr="007B6D7A">
              <w:rPr>
                <w:sz w:val="24"/>
                <w:szCs w:val="24"/>
              </w:rPr>
              <w:t xml:space="preserve"> </w:t>
            </w:r>
            <w:r w:rsidR="00670532" w:rsidRPr="007B6D7A">
              <w:rPr>
                <w:sz w:val="24"/>
                <w:szCs w:val="24"/>
              </w:rPr>
              <w:t xml:space="preserve">Административный </w:t>
            </w:r>
            <w:r w:rsidRPr="007B6D7A">
              <w:rPr>
                <w:sz w:val="24"/>
                <w:szCs w:val="24"/>
              </w:rPr>
              <w:t>арест - 15 суток и лишение права управления транспорт</w:t>
            </w:r>
            <w:r w:rsidR="00571115" w:rsidRPr="007B6D7A">
              <w:rPr>
                <w:sz w:val="24"/>
                <w:szCs w:val="24"/>
              </w:rPr>
              <w:t>ным средством на срок шесть лет</w:t>
            </w:r>
          </w:p>
          <w:p w14:paraId="6DF5DCF3" w14:textId="77777777" w:rsidR="0010798D" w:rsidRPr="007B6D7A" w:rsidRDefault="0010798D" w:rsidP="00F07875">
            <w:pPr>
              <w:widowControl w:val="0"/>
              <w:tabs>
                <w:tab w:val="left" w:pos="1276"/>
              </w:tabs>
              <w:jc w:val="left"/>
              <w:rPr>
                <w:sz w:val="24"/>
                <w:szCs w:val="24"/>
              </w:rPr>
            </w:pPr>
            <w:r w:rsidRPr="007B6D7A">
              <w:rPr>
                <w:sz w:val="24"/>
                <w:szCs w:val="24"/>
              </w:rPr>
              <w:t>5</w:t>
            </w:r>
            <w:r w:rsidR="00670532" w:rsidRPr="007B6D7A">
              <w:rPr>
                <w:sz w:val="24"/>
                <w:szCs w:val="24"/>
              </w:rPr>
              <w:t>.</w:t>
            </w:r>
            <w:r w:rsidRPr="007B6D7A">
              <w:rPr>
                <w:sz w:val="24"/>
                <w:szCs w:val="24"/>
              </w:rPr>
              <w:t xml:space="preserve"> </w:t>
            </w:r>
            <w:r w:rsidR="00670532" w:rsidRPr="007B6D7A">
              <w:rPr>
                <w:sz w:val="24"/>
                <w:szCs w:val="24"/>
              </w:rPr>
              <w:t xml:space="preserve">Административный </w:t>
            </w:r>
            <w:r w:rsidRPr="007B6D7A">
              <w:rPr>
                <w:sz w:val="24"/>
                <w:szCs w:val="24"/>
              </w:rPr>
              <w:t xml:space="preserve">арест - 30 суток и лишение права управления транспортными </w:t>
            </w:r>
            <w:r w:rsidR="00571115" w:rsidRPr="007B6D7A">
              <w:rPr>
                <w:sz w:val="24"/>
                <w:szCs w:val="24"/>
              </w:rPr>
              <w:t>средствами сроком на десять лет</w:t>
            </w:r>
          </w:p>
          <w:p w14:paraId="0C2A5822" w14:textId="77777777" w:rsidR="0010798D" w:rsidRPr="007B6D7A" w:rsidRDefault="00571115" w:rsidP="00F07875">
            <w:pPr>
              <w:widowControl w:val="0"/>
              <w:tabs>
                <w:tab w:val="left" w:pos="1276"/>
              </w:tabs>
              <w:jc w:val="left"/>
              <w:rPr>
                <w:sz w:val="24"/>
                <w:szCs w:val="24"/>
              </w:rPr>
            </w:pPr>
            <w:r w:rsidRPr="007B6D7A">
              <w:rPr>
                <w:sz w:val="24"/>
                <w:szCs w:val="24"/>
              </w:rPr>
              <w:t>6</w:t>
            </w:r>
            <w:r w:rsidR="00670532" w:rsidRPr="007B6D7A">
              <w:rPr>
                <w:sz w:val="24"/>
                <w:szCs w:val="24"/>
              </w:rPr>
              <w:t>.</w:t>
            </w:r>
            <w:r w:rsidR="0010798D" w:rsidRPr="007B6D7A">
              <w:rPr>
                <w:sz w:val="24"/>
                <w:szCs w:val="24"/>
              </w:rPr>
              <w:t xml:space="preserve"> </w:t>
            </w:r>
            <w:r w:rsidR="00670532" w:rsidRPr="007B6D7A">
              <w:rPr>
                <w:sz w:val="24"/>
                <w:szCs w:val="24"/>
              </w:rPr>
              <w:t xml:space="preserve">Административный </w:t>
            </w:r>
            <w:r w:rsidRPr="007B6D7A">
              <w:rPr>
                <w:sz w:val="24"/>
                <w:szCs w:val="24"/>
              </w:rPr>
              <w:t>арест -20 суток</w:t>
            </w:r>
          </w:p>
          <w:p w14:paraId="4F83BB96" w14:textId="77777777" w:rsidR="0010798D" w:rsidRPr="007B6D7A" w:rsidRDefault="0010798D" w:rsidP="00F07875">
            <w:pPr>
              <w:widowControl w:val="0"/>
              <w:tabs>
                <w:tab w:val="left" w:pos="1276"/>
              </w:tabs>
              <w:jc w:val="left"/>
              <w:rPr>
                <w:sz w:val="24"/>
                <w:szCs w:val="24"/>
              </w:rPr>
            </w:pPr>
            <w:r w:rsidRPr="007B6D7A">
              <w:rPr>
                <w:sz w:val="24"/>
                <w:szCs w:val="24"/>
              </w:rPr>
              <w:t>7</w:t>
            </w:r>
            <w:r w:rsidR="00670532" w:rsidRPr="007B6D7A">
              <w:rPr>
                <w:sz w:val="24"/>
                <w:szCs w:val="24"/>
              </w:rPr>
              <w:t>.</w:t>
            </w:r>
            <w:r w:rsidRPr="007B6D7A">
              <w:rPr>
                <w:sz w:val="24"/>
                <w:szCs w:val="24"/>
              </w:rPr>
              <w:t xml:space="preserve"> </w:t>
            </w:r>
            <w:r w:rsidR="00670532" w:rsidRPr="007B6D7A">
              <w:rPr>
                <w:sz w:val="24"/>
                <w:szCs w:val="24"/>
              </w:rPr>
              <w:t xml:space="preserve">Административный </w:t>
            </w:r>
            <w:r w:rsidR="00571115" w:rsidRPr="007B6D7A">
              <w:rPr>
                <w:sz w:val="24"/>
                <w:szCs w:val="24"/>
              </w:rPr>
              <w:t>арест -30 суток</w:t>
            </w:r>
          </w:p>
          <w:p w14:paraId="0BC03BEB" w14:textId="77777777" w:rsidR="0010798D" w:rsidRPr="007B6D7A" w:rsidRDefault="0010798D" w:rsidP="00F07875">
            <w:pPr>
              <w:widowControl w:val="0"/>
              <w:tabs>
                <w:tab w:val="left" w:pos="1276"/>
              </w:tabs>
              <w:jc w:val="left"/>
              <w:rPr>
                <w:rStyle w:val="s2"/>
                <w:color w:val="auto"/>
                <w:sz w:val="24"/>
                <w:szCs w:val="24"/>
              </w:rPr>
            </w:pPr>
            <w:r w:rsidRPr="007B6D7A">
              <w:rPr>
                <w:sz w:val="24"/>
                <w:szCs w:val="24"/>
              </w:rPr>
              <w:t>8</w:t>
            </w:r>
            <w:r w:rsidR="00670532" w:rsidRPr="007B6D7A">
              <w:rPr>
                <w:sz w:val="24"/>
                <w:szCs w:val="24"/>
              </w:rPr>
              <w:t>.</w:t>
            </w:r>
            <w:r w:rsidRPr="007B6D7A">
              <w:rPr>
                <w:sz w:val="24"/>
                <w:szCs w:val="24"/>
              </w:rPr>
              <w:t xml:space="preserve"> </w:t>
            </w:r>
            <w:r w:rsidR="00670532" w:rsidRPr="007B6D7A">
              <w:rPr>
                <w:sz w:val="24"/>
                <w:szCs w:val="24"/>
              </w:rPr>
              <w:t xml:space="preserve">Штраф </w:t>
            </w:r>
            <w:r w:rsidR="00571115" w:rsidRPr="007B6D7A">
              <w:rPr>
                <w:sz w:val="24"/>
                <w:szCs w:val="24"/>
              </w:rPr>
              <w:t>–</w:t>
            </w:r>
            <w:r w:rsidRPr="007B6D7A">
              <w:rPr>
                <w:sz w:val="24"/>
                <w:szCs w:val="24"/>
              </w:rPr>
              <w:t xml:space="preserve"> 200</w:t>
            </w:r>
          </w:p>
        </w:tc>
        <w:tc>
          <w:tcPr>
            <w:tcW w:w="2233" w:type="dxa"/>
          </w:tcPr>
          <w:p w14:paraId="68C7525A"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По всем частям суд налагать.</w:t>
            </w:r>
          </w:p>
          <w:p w14:paraId="41AF3870"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По всем частям ОВД и ОВП - возбуждать</w:t>
            </w:r>
          </w:p>
        </w:tc>
      </w:tr>
      <w:tr w:rsidR="007B6D7A" w:rsidRPr="007B6D7A" w14:paraId="43052C18" w14:textId="77777777" w:rsidTr="00FA2446">
        <w:tc>
          <w:tcPr>
            <w:tcW w:w="2660" w:type="dxa"/>
          </w:tcPr>
          <w:p w14:paraId="104F3091" w14:textId="77777777" w:rsidR="0010798D" w:rsidRPr="007B6D7A" w:rsidRDefault="0076755D" w:rsidP="00F07875">
            <w:pPr>
              <w:widowControl w:val="0"/>
              <w:tabs>
                <w:tab w:val="left" w:pos="1276"/>
              </w:tabs>
              <w:ind w:right="-108"/>
              <w:jc w:val="left"/>
              <w:rPr>
                <w:rStyle w:val="s2"/>
                <w:color w:val="auto"/>
                <w:sz w:val="24"/>
                <w:szCs w:val="24"/>
              </w:rPr>
            </w:pPr>
            <w:hyperlink w:anchor="sub6100000" w:history="1">
              <w:r w:rsidR="0010798D" w:rsidRPr="007B6D7A">
                <w:rPr>
                  <w:rStyle w:val="ae"/>
                  <w:sz w:val="24"/>
                  <w:szCs w:val="24"/>
                </w:rPr>
                <w:t>610. Нарушение водителями транспортных средств правил дорожного движения, повлекшее причинение вреда здоровью людей, повреждение транспортных средств или иного имущества</w:t>
              </w:r>
            </w:hyperlink>
          </w:p>
        </w:tc>
        <w:tc>
          <w:tcPr>
            <w:tcW w:w="4678" w:type="dxa"/>
          </w:tcPr>
          <w:p w14:paraId="4906D6F5" w14:textId="77777777" w:rsidR="0010798D" w:rsidRPr="007B6D7A" w:rsidRDefault="0010798D" w:rsidP="00F07875">
            <w:pPr>
              <w:widowControl w:val="0"/>
              <w:tabs>
                <w:tab w:val="left" w:pos="1276"/>
              </w:tabs>
              <w:jc w:val="left"/>
              <w:rPr>
                <w:sz w:val="24"/>
                <w:szCs w:val="24"/>
              </w:rPr>
            </w:pPr>
            <w:r w:rsidRPr="007B6D7A">
              <w:rPr>
                <w:rStyle w:val="s0"/>
                <w:color w:val="auto"/>
                <w:sz w:val="24"/>
                <w:szCs w:val="24"/>
              </w:rPr>
              <w:t>1</w:t>
            </w:r>
            <w:r w:rsidR="00E525BF" w:rsidRPr="007B6D7A">
              <w:rPr>
                <w:rStyle w:val="s0"/>
                <w:color w:val="auto"/>
                <w:sz w:val="24"/>
                <w:szCs w:val="24"/>
              </w:rPr>
              <w:t>.</w:t>
            </w:r>
            <w:r w:rsidRPr="007B6D7A">
              <w:rPr>
                <w:rStyle w:val="s0"/>
                <w:color w:val="auto"/>
                <w:sz w:val="24"/>
                <w:szCs w:val="24"/>
              </w:rPr>
              <w:t xml:space="preserve"> </w:t>
            </w:r>
            <w:r w:rsidR="00E525BF" w:rsidRPr="007B6D7A">
              <w:rPr>
                <w:rStyle w:val="s0"/>
                <w:color w:val="auto"/>
                <w:sz w:val="24"/>
                <w:szCs w:val="24"/>
              </w:rPr>
              <w:t xml:space="preserve">Штраф </w:t>
            </w:r>
            <w:r w:rsidRPr="007B6D7A">
              <w:rPr>
                <w:rStyle w:val="s0"/>
                <w:color w:val="auto"/>
                <w:sz w:val="24"/>
                <w:szCs w:val="24"/>
              </w:rPr>
              <w:t>- 20 или лишение права управления транспортным средством на срок до шести месяце</w:t>
            </w:r>
            <w:r w:rsidR="00D70AE2" w:rsidRPr="007B6D7A">
              <w:rPr>
                <w:rStyle w:val="s0"/>
                <w:color w:val="auto"/>
                <w:sz w:val="24"/>
                <w:szCs w:val="24"/>
              </w:rPr>
              <w:t>в</w:t>
            </w:r>
          </w:p>
          <w:p w14:paraId="26715C42" w14:textId="77777777" w:rsidR="0010798D" w:rsidRPr="007B6D7A" w:rsidRDefault="0010798D" w:rsidP="00F07875">
            <w:pPr>
              <w:widowControl w:val="0"/>
              <w:tabs>
                <w:tab w:val="left" w:pos="1276"/>
              </w:tabs>
              <w:jc w:val="left"/>
              <w:rPr>
                <w:sz w:val="24"/>
                <w:szCs w:val="24"/>
              </w:rPr>
            </w:pPr>
            <w:r w:rsidRPr="007B6D7A">
              <w:rPr>
                <w:sz w:val="24"/>
                <w:szCs w:val="24"/>
              </w:rPr>
              <w:t>2</w:t>
            </w:r>
            <w:r w:rsidR="00E525BF" w:rsidRPr="007B6D7A">
              <w:rPr>
                <w:sz w:val="24"/>
                <w:szCs w:val="24"/>
              </w:rPr>
              <w:t>.</w:t>
            </w:r>
            <w:r w:rsidRPr="007B6D7A">
              <w:rPr>
                <w:sz w:val="24"/>
                <w:szCs w:val="24"/>
              </w:rPr>
              <w:t xml:space="preserve"> </w:t>
            </w:r>
            <w:r w:rsidR="00E525BF" w:rsidRPr="007B6D7A">
              <w:rPr>
                <w:rStyle w:val="s0"/>
                <w:color w:val="auto"/>
                <w:sz w:val="24"/>
                <w:szCs w:val="24"/>
              </w:rPr>
              <w:t xml:space="preserve">Штраф </w:t>
            </w:r>
            <w:r w:rsidRPr="007B6D7A">
              <w:rPr>
                <w:rStyle w:val="s0"/>
                <w:color w:val="auto"/>
                <w:sz w:val="24"/>
                <w:szCs w:val="24"/>
              </w:rPr>
              <w:t>- 40 или лишение права управления транспортным сред</w:t>
            </w:r>
            <w:r w:rsidR="00D70AE2" w:rsidRPr="007B6D7A">
              <w:rPr>
                <w:rStyle w:val="s0"/>
                <w:color w:val="auto"/>
                <w:sz w:val="24"/>
                <w:szCs w:val="24"/>
              </w:rPr>
              <w:t>ством на срок до девяти месяцев</w:t>
            </w:r>
          </w:p>
          <w:p w14:paraId="65ED0EFD" w14:textId="77777777" w:rsidR="0010798D" w:rsidRPr="007B6D7A" w:rsidRDefault="0010798D" w:rsidP="00F07875">
            <w:pPr>
              <w:widowControl w:val="0"/>
              <w:tabs>
                <w:tab w:val="left" w:pos="1276"/>
              </w:tabs>
              <w:jc w:val="left"/>
              <w:rPr>
                <w:rStyle w:val="s2"/>
                <w:color w:val="auto"/>
                <w:sz w:val="24"/>
                <w:szCs w:val="24"/>
              </w:rPr>
            </w:pPr>
            <w:r w:rsidRPr="007B6D7A">
              <w:rPr>
                <w:rStyle w:val="s0"/>
                <w:color w:val="auto"/>
                <w:sz w:val="24"/>
                <w:szCs w:val="24"/>
              </w:rPr>
              <w:t>3</w:t>
            </w:r>
            <w:r w:rsidR="00E525BF" w:rsidRPr="007B6D7A">
              <w:rPr>
                <w:rStyle w:val="s0"/>
                <w:color w:val="auto"/>
                <w:sz w:val="24"/>
                <w:szCs w:val="24"/>
              </w:rPr>
              <w:t>.</w:t>
            </w:r>
            <w:r w:rsidRPr="007B6D7A">
              <w:rPr>
                <w:rStyle w:val="s0"/>
                <w:color w:val="auto"/>
                <w:sz w:val="24"/>
                <w:szCs w:val="24"/>
              </w:rPr>
              <w:t xml:space="preserve"> </w:t>
            </w:r>
            <w:r w:rsidR="00E525BF" w:rsidRPr="007B6D7A">
              <w:rPr>
                <w:rStyle w:val="s0"/>
                <w:color w:val="auto"/>
                <w:sz w:val="24"/>
                <w:szCs w:val="24"/>
              </w:rPr>
              <w:t xml:space="preserve">Штраф </w:t>
            </w:r>
            <w:r w:rsidR="00D70AE2" w:rsidRPr="007B6D7A">
              <w:rPr>
                <w:rStyle w:val="s0"/>
                <w:color w:val="auto"/>
                <w:sz w:val="24"/>
                <w:szCs w:val="24"/>
              </w:rPr>
              <w:t>–</w:t>
            </w:r>
            <w:r w:rsidRPr="007B6D7A">
              <w:rPr>
                <w:rStyle w:val="s0"/>
                <w:color w:val="auto"/>
                <w:sz w:val="24"/>
                <w:szCs w:val="24"/>
              </w:rPr>
              <w:t xml:space="preserve"> 60</w:t>
            </w:r>
          </w:p>
        </w:tc>
        <w:tc>
          <w:tcPr>
            <w:tcW w:w="2233" w:type="dxa"/>
          </w:tcPr>
          <w:p w14:paraId="5264F6E5"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По всем частям суд налагать.</w:t>
            </w:r>
          </w:p>
          <w:p w14:paraId="06609A1E"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По всем частям ОВД и ОВП - возбуждать</w:t>
            </w:r>
          </w:p>
        </w:tc>
      </w:tr>
      <w:tr w:rsidR="007B6D7A" w:rsidRPr="007B6D7A" w14:paraId="0450BA63" w14:textId="77777777" w:rsidTr="00FA2446">
        <w:tc>
          <w:tcPr>
            <w:tcW w:w="2660" w:type="dxa"/>
          </w:tcPr>
          <w:p w14:paraId="38795B3A" w14:textId="77777777" w:rsidR="0010798D" w:rsidRPr="007B6D7A" w:rsidRDefault="0076755D" w:rsidP="00F07875">
            <w:pPr>
              <w:widowControl w:val="0"/>
              <w:tabs>
                <w:tab w:val="left" w:pos="1276"/>
              </w:tabs>
              <w:jc w:val="left"/>
              <w:rPr>
                <w:rStyle w:val="s2"/>
                <w:color w:val="auto"/>
                <w:sz w:val="24"/>
                <w:szCs w:val="24"/>
              </w:rPr>
            </w:pPr>
            <w:hyperlink w:anchor="sub6110000" w:history="1">
              <w:r w:rsidR="0010798D" w:rsidRPr="007B6D7A">
                <w:rPr>
                  <w:rStyle w:val="ae"/>
                  <w:sz w:val="24"/>
                  <w:szCs w:val="24"/>
                </w:rPr>
                <w:t>611. Невыполнение водителем обязанностей в связи с дорожно-транспортным происшествием</w:t>
              </w:r>
            </w:hyperlink>
          </w:p>
        </w:tc>
        <w:tc>
          <w:tcPr>
            <w:tcW w:w="4678" w:type="dxa"/>
          </w:tcPr>
          <w:p w14:paraId="22AD96FD" w14:textId="77777777" w:rsidR="0010798D" w:rsidRPr="007B6D7A" w:rsidRDefault="0010798D" w:rsidP="00F07875">
            <w:pPr>
              <w:widowControl w:val="0"/>
              <w:tabs>
                <w:tab w:val="left" w:pos="1276"/>
              </w:tabs>
              <w:jc w:val="left"/>
              <w:rPr>
                <w:sz w:val="24"/>
                <w:szCs w:val="24"/>
              </w:rPr>
            </w:pPr>
            <w:r w:rsidRPr="007B6D7A">
              <w:rPr>
                <w:sz w:val="24"/>
                <w:szCs w:val="24"/>
              </w:rPr>
              <w:t>1</w:t>
            </w:r>
            <w:r w:rsidR="00F3602E" w:rsidRPr="007B6D7A">
              <w:rPr>
                <w:sz w:val="24"/>
                <w:szCs w:val="24"/>
              </w:rPr>
              <w:t>.</w:t>
            </w:r>
            <w:r w:rsidRPr="007B6D7A">
              <w:rPr>
                <w:sz w:val="24"/>
                <w:szCs w:val="24"/>
              </w:rPr>
              <w:t xml:space="preserve"> </w:t>
            </w:r>
            <w:r w:rsidR="00F3602E" w:rsidRPr="007B6D7A">
              <w:rPr>
                <w:sz w:val="24"/>
                <w:szCs w:val="24"/>
              </w:rPr>
              <w:t xml:space="preserve">Штраф </w:t>
            </w:r>
            <w:r w:rsidRPr="007B6D7A">
              <w:rPr>
                <w:sz w:val="24"/>
                <w:szCs w:val="24"/>
              </w:rPr>
              <w:t>– 5</w:t>
            </w:r>
          </w:p>
          <w:p w14:paraId="7886365B" w14:textId="77777777" w:rsidR="0010798D" w:rsidRPr="007B6D7A" w:rsidRDefault="0010798D" w:rsidP="00F07875">
            <w:pPr>
              <w:widowControl w:val="0"/>
              <w:tabs>
                <w:tab w:val="left" w:pos="1276"/>
              </w:tabs>
              <w:jc w:val="left"/>
              <w:rPr>
                <w:sz w:val="24"/>
                <w:szCs w:val="24"/>
              </w:rPr>
            </w:pPr>
            <w:r w:rsidRPr="007B6D7A">
              <w:rPr>
                <w:sz w:val="24"/>
                <w:szCs w:val="24"/>
              </w:rPr>
              <w:t>2</w:t>
            </w:r>
            <w:r w:rsidR="00F3602E" w:rsidRPr="007B6D7A">
              <w:rPr>
                <w:sz w:val="24"/>
                <w:szCs w:val="24"/>
              </w:rPr>
              <w:t>.</w:t>
            </w:r>
            <w:r w:rsidRPr="007B6D7A">
              <w:rPr>
                <w:sz w:val="24"/>
                <w:szCs w:val="24"/>
              </w:rPr>
              <w:t xml:space="preserve"> </w:t>
            </w:r>
            <w:r w:rsidR="00F3602E" w:rsidRPr="007B6D7A">
              <w:rPr>
                <w:sz w:val="24"/>
                <w:szCs w:val="24"/>
              </w:rPr>
              <w:t xml:space="preserve">Лишение </w:t>
            </w:r>
            <w:r w:rsidRPr="007B6D7A">
              <w:rPr>
                <w:sz w:val="24"/>
                <w:szCs w:val="24"/>
              </w:rPr>
              <w:t>права управления транспортн</w:t>
            </w:r>
            <w:r w:rsidR="00D70AE2" w:rsidRPr="007B6D7A">
              <w:rPr>
                <w:sz w:val="24"/>
                <w:szCs w:val="24"/>
              </w:rPr>
              <w:t>ыми средствами на срок один год</w:t>
            </w:r>
          </w:p>
          <w:p w14:paraId="4FE04814" w14:textId="77777777" w:rsidR="0010798D" w:rsidRPr="007B6D7A" w:rsidRDefault="0010798D" w:rsidP="00F07875">
            <w:pPr>
              <w:widowControl w:val="0"/>
              <w:tabs>
                <w:tab w:val="left" w:pos="1276"/>
              </w:tabs>
              <w:jc w:val="left"/>
              <w:rPr>
                <w:rStyle w:val="s2"/>
                <w:color w:val="auto"/>
                <w:sz w:val="24"/>
                <w:szCs w:val="24"/>
              </w:rPr>
            </w:pPr>
            <w:r w:rsidRPr="007B6D7A">
              <w:rPr>
                <w:sz w:val="24"/>
                <w:szCs w:val="24"/>
              </w:rPr>
              <w:t>3</w:t>
            </w:r>
            <w:r w:rsidR="00F3602E" w:rsidRPr="007B6D7A">
              <w:rPr>
                <w:sz w:val="24"/>
                <w:szCs w:val="24"/>
              </w:rPr>
              <w:t>.</w:t>
            </w:r>
            <w:r w:rsidRPr="007B6D7A">
              <w:rPr>
                <w:sz w:val="24"/>
                <w:szCs w:val="24"/>
              </w:rPr>
              <w:t xml:space="preserve"> </w:t>
            </w:r>
            <w:r w:rsidR="00F3602E" w:rsidRPr="007B6D7A">
              <w:rPr>
                <w:sz w:val="24"/>
                <w:szCs w:val="24"/>
              </w:rPr>
              <w:t xml:space="preserve">Штраф </w:t>
            </w:r>
            <w:r w:rsidRPr="007B6D7A">
              <w:rPr>
                <w:sz w:val="24"/>
                <w:szCs w:val="24"/>
              </w:rPr>
              <w:t>- 100 либо администр</w:t>
            </w:r>
            <w:r w:rsidR="00F3602E" w:rsidRPr="007B6D7A">
              <w:rPr>
                <w:sz w:val="24"/>
                <w:szCs w:val="24"/>
              </w:rPr>
              <w:t>ативный арест на тридцать суток</w:t>
            </w:r>
          </w:p>
        </w:tc>
        <w:tc>
          <w:tcPr>
            <w:tcW w:w="2233" w:type="dxa"/>
          </w:tcPr>
          <w:p w14:paraId="6A3A0D64" w14:textId="77777777" w:rsidR="0010798D" w:rsidRPr="007B6D7A" w:rsidRDefault="0010798D" w:rsidP="00F07875">
            <w:pPr>
              <w:widowControl w:val="0"/>
              <w:tabs>
                <w:tab w:val="left" w:pos="1276"/>
              </w:tabs>
              <w:ind w:right="-143"/>
              <w:jc w:val="left"/>
              <w:rPr>
                <w:rStyle w:val="s2"/>
                <w:color w:val="auto"/>
                <w:sz w:val="24"/>
                <w:szCs w:val="24"/>
              </w:rPr>
            </w:pPr>
            <w:r w:rsidRPr="007B6D7A">
              <w:rPr>
                <w:rStyle w:val="s2"/>
                <w:color w:val="auto"/>
                <w:sz w:val="24"/>
                <w:szCs w:val="24"/>
              </w:rPr>
              <w:t>1.</w:t>
            </w:r>
            <w:r w:rsidR="00D021B6" w:rsidRPr="007B6D7A">
              <w:rPr>
                <w:rStyle w:val="s2"/>
                <w:color w:val="auto"/>
                <w:sz w:val="24"/>
                <w:szCs w:val="24"/>
              </w:rPr>
              <w:t xml:space="preserve"> </w:t>
            </w:r>
            <w:r w:rsidRPr="007B6D7A">
              <w:rPr>
                <w:rStyle w:val="s2"/>
                <w:color w:val="auto"/>
                <w:sz w:val="24"/>
                <w:szCs w:val="24"/>
              </w:rPr>
              <w:t>ОВД, ОВП</w:t>
            </w:r>
          </w:p>
          <w:p w14:paraId="5020A545" w14:textId="77777777" w:rsidR="0010798D" w:rsidRPr="007B6D7A" w:rsidRDefault="0010798D" w:rsidP="00F07875">
            <w:pPr>
              <w:widowControl w:val="0"/>
              <w:tabs>
                <w:tab w:val="left" w:pos="1276"/>
              </w:tabs>
              <w:ind w:right="-143"/>
              <w:jc w:val="left"/>
              <w:rPr>
                <w:rStyle w:val="s2"/>
                <w:color w:val="auto"/>
                <w:sz w:val="24"/>
                <w:szCs w:val="24"/>
              </w:rPr>
            </w:pPr>
            <w:r w:rsidRPr="007B6D7A">
              <w:rPr>
                <w:rStyle w:val="s2"/>
                <w:color w:val="auto"/>
                <w:sz w:val="24"/>
                <w:szCs w:val="24"/>
              </w:rPr>
              <w:t>2. суд налагать; ОВД и ОВП – возбуждать</w:t>
            </w:r>
          </w:p>
          <w:p w14:paraId="0F713025" w14:textId="77777777" w:rsidR="0010798D" w:rsidRPr="007B6D7A" w:rsidRDefault="0010798D" w:rsidP="00F07875">
            <w:pPr>
              <w:widowControl w:val="0"/>
              <w:tabs>
                <w:tab w:val="left" w:pos="1276"/>
              </w:tabs>
              <w:ind w:right="-143"/>
              <w:jc w:val="left"/>
              <w:rPr>
                <w:rStyle w:val="s2"/>
                <w:color w:val="auto"/>
                <w:sz w:val="24"/>
                <w:szCs w:val="24"/>
              </w:rPr>
            </w:pPr>
            <w:r w:rsidRPr="007B6D7A">
              <w:rPr>
                <w:rStyle w:val="s2"/>
                <w:color w:val="auto"/>
                <w:sz w:val="24"/>
                <w:szCs w:val="24"/>
              </w:rPr>
              <w:t>3. суд налагать; ОВД и ОВП – возбуждать</w:t>
            </w:r>
          </w:p>
        </w:tc>
      </w:tr>
      <w:tr w:rsidR="007B6D7A" w:rsidRPr="007B6D7A" w14:paraId="220CB001" w14:textId="77777777" w:rsidTr="00FA2446">
        <w:tc>
          <w:tcPr>
            <w:tcW w:w="2660" w:type="dxa"/>
          </w:tcPr>
          <w:p w14:paraId="280B0B42" w14:textId="77777777" w:rsidR="0010798D" w:rsidRPr="007B6D7A" w:rsidRDefault="0076755D" w:rsidP="00F07875">
            <w:pPr>
              <w:widowControl w:val="0"/>
              <w:tabs>
                <w:tab w:val="left" w:pos="1276"/>
              </w:tabs>
              <w:jc w:val="left"/>
              <w:rPr>
                <w:rStyle w:val="s2"/>
                <w:color w:val="auto"/>
                <w:sz w:val="24"/>
                <w:szCs w:val="24"/>
              </w:rPr>
            </w:pPr>
            <w:hyperlink w:anchor="sub6120000" w:history="1">
              <w:r w:rsidR="0010798D" w:rsidRPr="007B6D7A">
                <w:rPr>
                  <w:rStyle w:val="ae"/>
                  <w:sz w:val="24"/>
                  <w:szCs w:val="24"/>
                </w:rPr>
                <w:t>612. Управление транспортным средством лицом без документов и не имеющим права управления</w:t>
              </w:r>
            </w:hyperlink>
          </w:p>
        </w:tc>
        <w:tc>
          <w:tcPr>
            <w:tcW w:w="4678" w:type="dxa"/>
          </w:tcPr>
          <w:p w14:paraId="4ABBABA8" w14:textId="77777777" w:rsidR="0010798D" w:rsidRPr="007B6D7A" w:rsidRDefault="0010798D" w:rsidP="00F07875">
            <w:pPr>
              <w:widowControl w:val="0"/>
              <w:tabs>
                <w:tab w:val="left" w:pos="1276"/>
              </w:tabs>
              <w:jc w:val="left"/>
              <w:rPr>
                <w:sz w:val="24"/>
                <w:szCs w:val="24"/>
              </w:rPr>
            </w:pPr>
            <w:r w:rsidRPr="007B6D7A">
              <w:rPr>
                <w:sz w:val="24"/>
                <w:szCs w:val="24"/>
              </w:rPr>
              <w:t>1</w:t>
            </w:r>
            <w:r w:rsidR="000304BF" w:rsidRPr="007B6D7A">
              <w:rPr>
                <w:sz w:val="24"/>
                <w:szCs w:val="24"/>
              </w:rPr>
              <w:t>.</w:t>
            </w:r>
            <w:r w:rsidRPr="007B6D7A">
              <w:rPr>
                <w:sz w:val="24"/>
                <w:szCs w:val="24"/>
              </w:rPr>
              <w:t xml:space="preserve"> </w:t>
            </w:r>
            <w:r w:rsidR="000304BF" w:rsidRPr="007B6D7A">
              <w:rPr>
                <w:sz w:val="24"/>
                <w:szCs w:val="24"/>
              </w:rPr>
              <w:t xml:space="preserve">Штраф </w:t>
            </w:r>
            <w:r w:rsidRPr="007B6D7A">
              <w:rPr>
                <w:sz w:val="24"/>
                <w:szCs w:val="24"/>
              </w:rPr>
              <w:t>– 5</w:t>
            </w:r>
          </w:p>
          <w:p w14:paraId="1CB52D37" w14:textId="77777777" w:rsidR="0010798D" w:rsidRPr="007B6D7A" w:rsidRDefault="0061431F" w:rsidP="00F07875">
            <w:pPr>
              <w:widowControl w:val="0"/>
              <w:tabs>
                <w:tab w:val="left" w:pos="1276"/>
              </w:tabs>
              <w:jc w:val="left"/>
              <w:rPr>
                <w:sz w:val="24"/>
                <w:szCs w:val="24"/>
              </w:rPr>
            </w:pPr>
            <w:r w:rsidRPr="007B6D7A">
              <w:rPr>
                <w:sz w:val="24"/>
                <w:szCs w:val="24"/>
              </w:rPr>
              <w:t>2</w:t>
            </w:r>
            <w:r w:rsidR="000304BF" w:rsidRPr="007B6D7A">
              <w:rPr>
                <w:sz w:val="24"/>
                <w:szCs w:val="24"/>
              </w:rPr>
              <w:t>.</w:t>
            </w:r>
            <w:r w:rsidR="0010798D" w:rsidRPr="007B6D7A">
              <w:rPr>
                <w:sz w:val="24"/>
                <w:szCs w:val="24"/>
              </w:rPr>
              <w:t xml:space="preserve"> </w:t>
            </w:r>
            <w:r w:rsidR="000304BF" w:rsidRPr="007B6D7A">
              <w:rPr>
                <w:sz w:val="24"/>
                <w:szCs w:val="24"/>
              </w:rPr>
              <w:t xml:space="preserve">Штраф </w:t>
            </w:r>
            <w:r w:rsidR="0010798D" w:rsidRPr="007B6D7A">
              <w:rPr>
                <w:sz w:val="24"/>
                <w:szCs w:val="24"/>
              </w:rPr>
              <w:t>– 15</w:t>
            </w:r>
          </w:p>
          <w:p w14:paraId="6D946102" w14:textId="77777777" w:rsidR="0010798D" w:rsidRPr="007B6D7A" w:rsidRDefault="0061431F" w:rsidP="00F07875">
            <w:pPr>
              <w:widowControl w:val="0"/>
              <w:tabs>
                <w:tab w:val="left" w:pos="1276"/>
              </w:tabs>
              <w:jc w:val="left"/>
              <w:rPr>
                <w:sz w:val="24"/>
                <w:szCs w:val="24"/>
              </w:rPr>
            </w:pPr>
            <w:r w:rsidRPr="007B6D7A">
              <w:rPr>
                <w:sz w:val="24"/>
                <w:szCs w:val="24"/>
              </w:rPr>
              <w:t>3</w:t>
            </w:r>
            <w:r w:rsidR="000304BF" w:rsidRPr="007B6D7A">
              <w:rPr>
                <w:sz w:val="24"/>
                <w:szCs w:val="24"/>
              </w:rPr>
              <w:t>.</w:t>
            </w:r>
            <w:r w:rsidR="0010798D" w:rsidRPr="007B6D7A">
              <w:rPr>
                <w:sz w:val="24"/>
                <w:szCs w:val="24"/>
              </w:rPr>
              <w:t xml:space="preserve"> </w:t>
            </w:r>
            <w:r w:rsidR="000304BF" w:rsidRPr="007B6D7A">
              <w:rPr>
                <w:sz w:val="24"/>
                <w:szCs w:val="24"/>
              </w:rPr>
              <w:t xml:space="preserve">Штраф </w:t>
            </w:r>
            <w:r w:rsidR="0010798D" w:rsidRPr="007B6D7A">
              <w:rPr>
                <w:sz w:val="24"/>
                <w:szCs w:val="24"/>
              </w:rPr>
              <w:t>– 10</w:t>
            </w:r>
          </w:p>
          <w:p w14:paraId="705A753F" w14:textId="77777777" w:rsidR="0010798D" w:rsidRPr="007B6D7A" w:rsidRDefault="0061431F" w:rsidP="00F07875">
            <w:pPr>
              <w:widowControl w:val="0"/>
              <w:tabs>
                <w:tab w:val="left" w:pos="1276"/>
              </w:tabs>
              <w:jc w:val="left"/>
              <w:rPr>
                <w:sz w:val="24"/>
                <w:szCs w:val="24"/>
              </w:rPr>
            </w:pPr>
            <w:r w:rsidRPr="007B6D7A">
              <w:rPr>
                <w:rStyle w:val="s0"/>
                <w:color w:val="auto"/>
                <w:sz w:val="24"/>
                <w:szCs w:val="24"/>
              </w:rPr>
              <w:t>4</w:t>
            </w:r>
            <w:r w:rsidR="000304BF" w:rsidRPr="007B6D7A">
              <w:rPr>
                <w:rStyle w:val="s0"/>
                <w:color w:val="auto"/>
                <w:sz w:val="24"/>
                <w:szCs w:val="24"/>
              </w:rPr>
              <w:t>.</w:t>
            </w:r>
            <w:r w:rsidR="0010798D" w:rsidRPr="007B6D7A">
              <w:rPr>
                <w:rStyle w:val="s0"/>
                <w:color w:val="auto"/>
                <w:sz w:val="24"/>
                <w:szCs w:val="24"/>
              </w:rPr>
              <w:t xml:space="preserve"> </w:t>
            </w:r>
            <w:r w:rsidR="000304BF" w:rsidRPr="007B6D7A">
              <w:rPr>
                <w:sz w:val="24"/>
                <w:szCs w:val="24"/>
              </w:rPr>
              <w:t xml:space="preserve">Штраф </w:t>
            </w:r>
            <w:r w:rsidR="0010798D" w:rsidRPr="007B6D7A">
              <w:rPr>
                <w:sz w:val="24"/>
                <w:szCs w:val="24"/>
              </w:rPr>
              <w:t>– 30</w:t>
            </w:r>
          </w:p>
          <w:p w14:paraId="5950E4E7" w14:textId="77777777" w:rsidR="0010798D" w:rsidRPr="007B6D7A" w:rsidRDefault="0010798D" w:rsidP="00F07875">
            <w:pPr>
              <w:widowControl w:val="0"/>
              <w:tabs>
                <w:tab w:val="left" w:pos="1276"/>
              </w:tabs>
              <w:jc w:val="left"/>
              <w:rPr>
                <w:rStyle w:val="s0"/>
                <w:color w:val="auto"/>
                <w:sz w:val="24"/>
                <w:szCs w:val="24"/>
              </w:rPr>
            </w:pPr>
            <w:r w:rsidRPr="007B6D7A">
              <w:rPr>
                <w:rStyle w:val="s0"/>
                <w:color w:val="auto"/>
                <w:sz w:val="24"/>
                <w:szCs w:val="24"/>
              </w:rPr>
              <w:t>4-1</w:t>
            </w:r>
            <w:r w:rsidR="000304BF" w:rsidRPr="007B6D7A">
              <w:rPr>
                <w:rStyle w:val="s0"/>
                <w:color w:val="auto"/>
                <w:sz w:val="24"/>
                <w:szCs w:val="24"/>
              </w:rPr>
              <w:t>.</w:t>
            </w:r>
            <w:r w:rsidRPr="007B6D7A">
              <w:rPr>
                <w:rStyle w:val="s0"/>
                <w:color w:val="auto"/>
                <w:sz w:val="24"/>
                <w:szCs w:val="24"/>
              </w:rPr>
              <w:t xml:space="preserve"> </w:t>
            </w:r>
            <w:r w:rsidR="000304BF" w:rsidRPr="007B6D7A">
              <w:rPr>
                <w:rStyle w:val="s0"/>
                <w:color w:val="auto"/>
                <w:sz w:val="24"/>
                <w:szCs w:val="24"/>
              </w:rPr>
              <w:t xml:space="preserve">Штраф </w:t>
            </w:r>
            <w:r w:rsidRPr="007B6D7A">
              <w:rPr>
                <w:rStyle w:val="s0"/>
                <w:color w:val="auto"/>
                <w:sz w:val="24"/>
                <w:szCs w:val="24"/>
              </w:rPr>
              <w:t>– 20</w:t>
            </w:r>
          </w:p>
          <w:p w14:paraId="0F6A44DE" w14:textId="77777777" w:rsidR="0010798D" w:rsidRPr="007B6D7A" w:rsidRDefault="0010798D" w:rsidP="00F07875">
            <w:pPr>
              <w:widowControl w:val="0"/>
              <w:tabs>
                <w:tab w:val="left" w:pos="1276"/>
              </w:tabs>
              <w:jc w:val="left"/>
              <w:rPr>
                <w:sz w:val="24"/>
                <w:szCs w:val="24"/>
              </w:rPr>
            </w:pPr>
            <w:r w:rsidRPr="007B6D7A">
              <w:rPr>
                <w:sz w:val="24"/>
                <w:szCs w:val="24"/>
              </w:rPr>
              <w:t>5</w:t>
            </w:r>
            <w:r w:rsidR="000304BF" w:rsidRPr="007B6D7A">
              <w:rPr>
                <w:sz w:val="24"/>
                <w:szCs w:val="24"/>
              </w:rPr>
              <w:t>.</w:t>
            </w:r>
            <w:r w:rsidRPr="007B6D7A">
              <w:rPr>
                <w:sz w:val="24"/>
                <w:szCs w:val="24"/>
              </w:rPr>
              <w:t xml:space="preserve"> </w:t>
            </w:r>
            <w:r w:rsidR="000304BF" w:rsidRPr="007B6D7A">
              <w:rPr>
                <w:sz w:val="24"/>
                <w:szCs w:val="24"/>
              </w:rPr>
              <w:t xml:space="preserve">Штраф </w:t>
            </w:r>
            <w:r w:rsidRPr="007B6D7A">
              <w:rPr>
                <w:sz w:val="24"/>
                <w:szCs w:val="24"/>
              </w:rPr>
              <w:t>– 50</w:t>
            </w:r>
          </w:p>
          <w:p w14:paraId="7AE0AF0B" w14:textId="77777777" w:rsidR="0010798D" w:rsidRPr="007B6D7A" w:rsidRDefault="0061431F" w:rsidP="00F07875">
            <w:pPr>
              <w:widowControl w:val="0"/>
              <w:tabs>
                <w:tab w:val="left" w:pos="1276"/>
              </w:tabs>
              <w:jc w:val="left"/>
              <w:rPr>
                <w:rStyle w:val="s2"/>
                <w:color w:val="auto"/>
                <w:sz w:val="24"/>
                <w:szCs w:val="24"/>
              </w:rPr>
            </w:pPr>
            <w:r w:rsidRPr="007B6D7A">
              <w:rPr>
                <w:sz w:val="24"/>
                <w:szCs w:val="24"/>
              </w:rPr>
              <w:t>6</w:t>
            </w:r>
            <w:r w:rsidR="0010798D" w:rsidRPr="007B6D7A">
              <w:rPr>
                <w:sz w:val="24"/>
                <w:szCs w:val="24"/>
              </w:rPr>
              <w:t xml:space="preserve"> </w:t>
            </w:r>
            <w:r w:rsidR="000304BF" w:rsidRPr="007B6D7A">
              <w:rPr>
                <w:sz w:val="24"/>
                <w:szCs w:val="24"/>
              </w:rPr>
              <w:t xml:space="preserve">Штраф </w:t>
            </w:r>
            <w:r w:rsidR="0010798D" w:rsidRPr="007B6D7A">
              <w:rPr>
                <w:sz w:val="24"/>
                <w:szCs w:val="24"/>
              </w:rPr>
              <w:t>– 70</w:t>
            </w:r>
          </w:p>
        </w:tc>
        <w:tc>
          <w:tcPr>
            <w:tcW w:w="2233" w:type="dxa"/>
          </w:tcPr>
          <w:p w14:paraId="18A83442"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По всем частям ОВД, ОВП, орган по регистрации сельскохозяйственной техники.</w:t>
            </w:r>
          </w:p>
          <w:p w14:paraId="07E973D0" w14:textId="77777777" w:rsidR="0010798D" w:rsidRPr="007B6D7A" w:rsidRDefault="0010798D" w:rsidP="00F07875">
            <w:pPr>
              <w:widowControl w:val="0"/>
              <w:tabs>
                <w:tab w:val="left" w:pos="1276"/>
              </w:tabs>
              <w:jc w:val="left"/>
              <w:rPr>
                <w:rStyle w:val="s2"/>
                <w:b/>
                <w:bCs/>
                <w:color w:val="auto"/>
                <w:sz w:val="24"/>
                <w:szCs w:val="24"/>
              </w:rPr>
            </w:pPr>
            <w:r w:rsidRPr="007B6D7A">
              <w:rPr>
                <w:rStyle w:val="s2"/>
                <w:color w:val="auto"/>
                <w:sz w:val="24"/>
                <w:szCs w:val="24"/>
              </w:rPr>
              <w:t>ОГД – по частям 1, 3 и 4-1</w:t>
            </w:r>
          </w:p>
        </w:tc>
      </w:tr>
      <w:tr w:rsidR="007B6D7A" w:rsidRPr="007B6D7A" w14:paraId="4FA6DF9F" w14:textId="77777777" w:rsidTr="00FA2446">
        <w:tc>
          <w:tcPr>
            <w:tcW w:w="2660" w:type="dxa"/>
          </w:tcPr>
          <w:p w14:paraId="5BC8EE1A" w14:textId="77777777" w:rsidR="0010798D" w:rsidRPr="007B6D7A" w:rsidRDefault="0076755D" w:rsidP="00F07875">
            <w:pPr>
              <w:widowControl w:val="0"/>
              <w:tabs>
                <w:tab w:val="left" w:pos="1276"/>
              </w:tabs>
              <w:jc w:val="left"/>
              <w:rPr>
                <w:rStyle w:val="s2"/>
                <w:color w:val="auto"/>
                <w:sz w:val="24"/>
                <w:szCs w:val="24"/>
              </w:rPr>
            </w:pPr>
            <w:hyperlink w:anchor="sub6130000" w:history="1">
              <w:r w:rsidR="0010798D" w:rsidRPr="007B6D7A">
                <w:rPr>
                  <w:rStyle w:val="ae"/>
                  <w:sz w:val="24"/>
                  <w:szCs w:val="24"/>
                </w:rPr>
                <w:t>613. Невыполнение требований сотрудника органов внутренних дел (полиции), транспортного контроля на пунктах пропуска автотранспортных средств через Государственную границу РК и на постах транспортного контроля на территории РК, военной полиции, уклонение от прохождения освидетельствования на состояние алкогольного, наркотического и (или) токсикоманического опьянения</w:t>
              </w:r>
            </w:hyperlink>
          </w:p>
        </w:tc>
        <w:tc>
          <w:tcPr>
            <w:tcW w:w="4678" w:type="dxa"/>
          </w:tcPr>
          <w:p w14:paraId="4663502F" w14:textId="77777777" w:rsidR="0010798D" w:rsidRPr="007B6D7A" w:rsidRDefault="0010798D" w:rsidP="00F07875">
            <w:pPr>
              <w:widowControl w:val="0"/>
              <w:tabs>
                <w:tab w:val="left" w:pos="1276"/>
              </w:tabs>
              <w:ind w:right="-108"/>
              <w:jc w:val="left"/>
              <w:rPr>
                <w:rStyle w:val="s0"/>
                <w:color w:val="auto"/>
                <w:sz w:val="24"/>
                <w:szCs w:val="24"/>
              </w:rPr>
            </w:pPr>
            <w:r w:rsidRPr="007B6D7A">
              <w:rPr>
                <w:rStyle w:val="s0"/>
                <w:color w:val="auto"/>
                <w:sz w:val="24"/>
                <w:szCs w:val="24"/>
              </w:rPr>
              <w:t>1</w:t>
            </w:r>
            <w:r w:rsidR="00403471" w:rsidRPr="007B6D7A">
              <w:rPr>
                <w:rStyle w:val="s0"/>
                <w:color w:val="auto"/>
                <w:sz w:val="24"/>
                <w:szCs w:val="24"/>
              </w:rPr>
              <w:t>.</w:t>
            </w:r>
            <w:r w:rsidRPr="007B6D7A">
              <w:rPr>
                <w:rStyle w:val="s0"/>
                <w:color w:val="auto"/>
                <w:sz w:val="24"/>
                <w:szCs w:val="24"/>
              </w:rPr>
              <w:t xml:space="preserve"> </w:t>
            </w:r>
            <w:r w:rsidR="00403471" w:rsidRPr="007B6D7A">
              <w:rPr>
                <w:rStyle w:val="s0"/>
                <w:color w:val="auto"/>
                <w:sz w:val="24"/>
                <w:szCs w:val="24"/>
              </w:rPr>
              <w:t xml:space="preserve">Штраф </w:t>
            </w:r>
            <w:r w:rsidRPr="007B6D7A">
              <w:rPr>
                <w:rStyle w:val="s0"/>
                <w:color w:val="auto"/>
                <w:sz w:val="24"/>
                <w:szCs w:val="24"/>
              </w:rPr>
              <w:t>– 30</w:t>
            </w:r>
          </w:p>
          <w:p w14:paraId="6B07F4C3" w14:textId="77777777" w:rsidR="0010798D" w:rsidRPr="007B6D7A" w:rsidRDefault="0010798D" w:rsidP="00F07875">
            <w:pPr>
              <w:widowControl w:val="0"/>
              <w:tabs>
                <w:tab w:val="left" w:pos="1276"/>
              </w:tabs>
              <w:ind w:right="-108"/>
              <w:jc w:val="left"/>
              <w:rPr>
                <w:sz w:val="24"/>
                <w:szCs w:val="24"/>
              </w:rPr>
            </w:pPr>
            <w:r w:rsidRPr="007B6D7A">
              <w:rPr>
                <w:sz w:val="24"/>
                <w:szCs w:val="24"/>
              </w:rPr>
              <w:t>2</w:t>
            </w:r>
            <w:r w:rsidR="00403471" w:rsidRPr="007B6D7A">
              <w:rPr>
                <w:sz w:val="24"/>
                <w:szCs w:val="24"/>
              </w:rPr>
              <w:t>.</w:t>
            </w:r>
            <w:r w:rsidRPr="007B6D7A">
              <w:rPr>
                <w:sz w:val="24"/>
                <w:szCs w:val="24"/>
              </w:rPr>
              <w:t xml:space="preserve"> </w:t>
            </w:r>
            <w:r w:rsidR="00403471" w:rsidRPr="007B6D7A">
              <w:rPr>
                <w:sz w:val="24"/>
                <w:szCs w:val="24"/>
              </w:rPr>
              <w:t xml:space="preserve">Штраф </w:t>
            </w:r>
            <w:r w:rsidRPr="007B6D7A">
              <w:rPr>
                <w:sz w:val="24"/>
                <w:szCs w:val="24"/>
              </w:rPr>
              <w:t xml:space="preserve">- 10 или лишение права управления транспортными средствами на срок </w:t>
            </w:r>
            <w:r w:rsidR="00CD2D96" w:rsidRPr="007B6D7A">
              <w:rPr>
                <w:sz w:val="24"/>
                <w:szCs w:val="24"/>
              </w:rPr>
              <w:t>от шести месяцев до одного года</w:t>
            </w:r>
          </w:p>
          <w:p w14:paraId="2B45C6F1" w14:textId="77777777" w:rsidR="0010798D" w:rsidRPr="007B6D7A" w:rsidRDefault="00CD2D96" w:rsidP="00F07875">
            <w:pPr>
              <w:widowControl w:val="0"/>
              <w:tabs>
                <w:tab w:val="left" w:pos="1276"/>
              </w:tabs>
              <w:ind w:right="-108"/>
              <w:jc w:val="left"/>
              <w:rPr>
                <w:sz w:val="24"/>
                <w:szCs w:val="24"/>
              </w:rPr>
            </w:pPr>
            <w:r w:rsidRPr="007B6D7A">
              <w:rPr>
                <w:sz w:val="24"/>
                <w:szCs w:val="24"/>
              </w:rPr>
              <w:t>3</w:t>
            </w:r>
            <w:r w:rsidR="00403471" w:rsidRPr="007B6D7A">
              <w:rPr>
                <w:sz w:val="24"/>
                <w:szCs w:val="24"/>
              </w:rPr>
              <w:t>.</w:t>
            </w:r>
            <w:r w:rsidR="0010798D" w:rsidRPr="007B6D7A">
              <w:rPr>
                <w:sz w:val="24"/>
                <w:szCs w:val="24"/>
              </w:rPr>
              <w:t xml:space="preserve"> </w:t>
            </w:r>
            <w:r w:rsidR="00403471" w:rsidRPr="007B6D7A">
              <w:rPr>
                <w:rStyle w:val="s0"/>
                <w:color w:val="auto"/>
                <w:sz w:val="24"/>
                <w:szCs w:val="24"/>
              </w:rPr>
              <w:t xml:space="preserve">Лишение </w:t>
            </w:r>
            <w:r w:rsidR="0010798D" w:rsidRPr="007B6D7A">
              <w:rPr>
                <w:rStyle w:val="s0"/>
                <w:color w:val="auto"/>
                <w:sz w:val="24"/>
                <w:szCs w:val="24"/>
              </w:rPr>
              <w:t>права на управление транспортными с</w:t>
            </w:r>
            <w:r w:rsidRPr="007B6D7A">
              <w:rPr>
                <w:rStyle w:val="s0"/>
                <w:color w:val="auto"/>
                <w:sz w:val="24"/>
                <w:szCs w:val="24"/>
              </w:rPr>
              <w:t>редствами на срок шесть месяцев</w:t>
            </w:r>
          </w:p>
          <w:p w14:paraId="2EEDC6D2" w14:textId="77777777" w:rsidR="0010798D" w:rsidRPr="007B6D7A" w:rsidRDefault="0010798D" w:rsidP="00F07875">
            <w:pPr>
              <w:widowControl w:val="0"/>
              <w:tabs>
                <w:tab w:val="left" w:pos="1276"/>
              </w:tabs>
              <w:ind w:right="-108"/>
              <w:jc w:val="left"/>
              <w:rPr>
                <w:rStyle w:val="s0"/>
                <w:color w:val="auto"/>
                <w:sz w:val="24"/>
                <w:szCs w:val="24"/>
              </w:rPr>
            </w:pPr>
            <w:r w:rsidRPr="007B6D7A">
              <w:rPr>
                <w:rStyle w:val="s0"/>
                <w:color w:val="auto"/>
                <w:sz w:val="24"/>
                <w:szCs w:val="24"/>
              </w:rPr>
              <w:t>3-1</w:t>
            </w:r>
            <w:r w:rsidR="00403471" w:rsidRPr="007B6D7A">
              <w:rPr>
                <w:rStyle w:val="s0"/>
                <w:color w:val="auto"/>
                <w:sz w:val="24"/>
                <w:szCs w:val="24"/>
              </w:rPr>
              <w:t>.</w:t>
            </w:r>
            <w:r w:rsidRPr="007B6D7A">
              <w:rPr>
                <w:rStyle w:val="s0"/>
                <w:color w:val="auto"/>
                <w:sz w:val="24"/>
                <w:szCs w:val="24"/>
              </w:rPr>
              <w:t xml:space="preserve"> </w:t>
            </w:r>
            <w:r w:rsidR="00403471" w:rsidRPr="007B6D7A">
              <w:rPr>
                <w:rStyle w:val="s0"/>
                <w:color w:val="auto"/>
                <w:sz w:val="24"/>
                <w:szCs w:val="24"/>
              </w:rPr>
              <w:t xml:space="preserve">Штраф </w:t>
            </w:r>
            <w:r w:rsidRPr="007B6D7A">
              <w:rPr>
                <w:rStyle w:val="s0"/>
                <w:color w:val="auto"/>
                <w:sz w:val="24"/>
                <w:szCs w:val="24"/>
              </w:rPr>
              <w:t>– 50</w:t>
            </w:r>
          </w:p>
          <w:p w14:paraId="72F133C3" w14:textId="77777777" w:rsidR="0010798D" w:rsidRPr="007B6D7A" w:rsidRDefault="0010798D" w:rsidP="00F07875">
            <w:pPr>
              <w:widowControl w:val="0"/>
              <w:tabs>
                <w:tab w:val="left" w:pos="1276"/>
              </w:tabs>
              <w:ind w:right="-108"/>
              <w:jc w:val="left"/>
              <w:rPr>
                <w:sz w:val="24"/>
                <w:szCs w:val="24"/>
              </w:rPr>
            </w:pPr>
            <w:r w:rsidRPr="007B6D7A">
              <w:rPr>
                <w:sz w:val="24"/>
                <w:szCs w:val="24"/>
              </w:rPr>
              <w:t>4</w:t>
            </w:r>
            <w:r w:rsidR="00403471" w:rsidRPr="007B6D7A">
              <w:rPr>
                <w:sz w:val="24"/>
                <w:szCs w:val="24"/>
              </w:rPr>
              <w:t>.</w:t>
            </w:r>
            <w:r w:rsidRPr="007B6D7A">
              <w:rPr>
                <w:sz w:val="24"/>
                <w:szCs w:val="24"/>
              </w:rPr>
              <w:t xml:space="preserve"> </w:t>
            </w:r>
            <w:r w:rsidR="00403471" w:rsidRPr="007B6D7A">
              <w:rPr>
                <w:sz w:val="24"/>
                <w:szCs w:val="24"/>
              </w:rPr>
              <w:t xml:space="preserve">Лишение </w:t>
            </w:r>
            <w:r w:rsidRPr="007B6D7A">
              <w:rPr>
                <w:sz w:val="24"/>
                <w:szCs w:val="24"/>
              </w:rPr>
              <w:t>права управления транспортными средствами на срок тр</w:t>
            </w:r>
            <w:r w:rsidR="00CD2D96" w:rsidRPr="007B6D7A">
              <w:rPr>
                <w:sz w:val="24"/>
                <w:szCs w:val="24"/>
              </w:rPr>
              <w:t>и года</w:t>
            </w:r>
          </w:p>
          <w:p w14:paraId="2A5BB900" w14:textId="77777777" w:rsidR="0010798D" w:rsidRPr="007B6D7A" w:rsidRDefault="00CD2D96" w:rsidP="00F07875">
            <w:pPr>
              <w:widowControl w:val="0"/>
              <w:tabs>
                <w:tab w:val="left" w:pos="1276"/>
              </w:tabs>
              <w:ind w:right="-108"/>
              <w:jc w:val="left"/>
              <w:rPr>
                <w:sz w:val="24"/>
                <w:szCs w:val="24"/>
              </w:rPr>
            </w:pPr>
            <w:r w:rsidRPr="007B6D7A">
              <w:rPr>
                <w:sz w:val="24"/>
                <w:szCs w:val="24"/>
              </w:rPr>
              <w:t>5</w:t>
            </w:r>
            <w:r w:rsidR="00403471" w:rsidRPr="007B6D7A">
              <w:rPr>
                <w:sz w:val="24"/>
                <w:szCs w:val="24"/>
              </w:rPr>
              <w:t>.</w:t>
            </w:r>
            <w:r w:rsidR="0010798D" w:rsidRPr="007B6D7A">
              <w:rPr>
                <w:sz w:val="24"/>
                <w:szCs w:val="24"/>
              </w:rPr>
              <w:t xml:space="preserve"> </w:t>
            </w:r>
            <w:r w:rsidR="00403471" w:rsidRPr="007B6D7A">
              <w:rPr>
                <w:sz w:val="24"/>
                <w:szCs w:val="24"/>
              </w:rPr>
              <w:t xml:space="preserve">Административный </w:t>
            </w:r>
            <w:r w:rsidR="0010798D" w:rsidRPr="007B6D7A">
              <w:rPr>
                <w:sz w:val="24"/>
                <w:szCs w:val="24"/>
              </w:rPr>
              <w:t>арест на пятнадцать суток и лишение права управления транспорт</w:t>
            </w:r>
            <w:r w:rsidR="00403471" w:rsidRPr="007B6D7A">
              <w:rPr>
                <w:sz w:val="24"/>
                <w:szCs w:val="24"/>
              </w:rPr>
              <w:t>ным средством на срок шесть лет</w:t>
            </w:r>
          </w:p>
          <w:p w14:paraId="1BD503E7" w14:textId="77777777" w:rsidR="0010798D" w:rsidRPr="007B6D7A" w:rsidRDefault="0010798D" w:rsidP="00F07875">
            <w:pPr>
              <w:widowControl w:val="0"/>
              <w:tabs>
                <w:tab w:val="left" w:pos="1276"/>
              </w:tabs>
              <w:ind w:right="-108"/>
              <w:jc w:val="left"/>
              <w:rPr>
                <w:sz w:val="24"/>
                <w:szCs w:val="24"/>
              </w:rPr>
            </w:pPr>
            <w:r w:rsidRPr="007B6D7A">
              <w:rPr>
                <w:sz w:val="24"/>
                <w:szCs w:val="24"/>
              </w:rPr>
              <w:t>6</w:t>
            </w:r>
            <w:r w:rsidR="00403471" w:rsidRPr="007B6D7A">
              <w:rPr>
                <w:sz w:val="24"/>
                <w:szCs w:val="24"/>
              </w:rPr>
              <w:t>.</w:t>
            </w:r>
            <w:r w:rsidRPr="007B6D7A">
              <w:rPr>
                <w:sz w:val="24"/>
                <w:szCs w:val="24"/>
              </w:rPr>
              <w:t xml:space="preserve"> </w:t>
            </w:r>
            <w:r w:rsidR="00403471" w:rsidRPr="007B6D7A">
              <w:rPr>
                <w:sz w:val="24"/>
                <w:szCs w:val="24"/>
              </w:rPr>
              <w:t xml:space="preserve">Административный </w:t>
            </w:r>
            <w:r w:rsidRPr="007B6D7A">
              <w:rPr>
                <w:sz w:val="24"/>
                <w:szCs w:val="24"/>
              </w:rPr>
              <w:t xml:space="preserve">арест на тридцать суток и лишение права управления транспортными </w:t>
            </w:r>
            <w:r w:rsidR="00CD2D96" w:rsidRPr="007B6D7A">
              <w:rPr>
                <w:sz w:val="24"/>
                <w:szCs w:val="24"/>
              </w:rPr>
              <w:t>средствами сроком на десять лет</w:t>
            </w:r>
          </w:p>
          <w:p w14:paraId="560372A8" w14:textId="77777777" w:rsidR="0010798D" w:rsidRPr="007B6D7A" w:rsidRDefault="00CD2D96" w:rsidP="00F07875">
            <w:pPr>
              <w:widowControl w:val="0"/>
              <w:tabs>
                <w:tab w:val="left" w:pos="1276"/>
              </w:tabs>
              <w:ind w:right="-108"/>
              <w:jc w:val="left"/>
              <w:rPr>
                <w:sz w:val="24"/>
                <w:szCs w:val="24"/>
              </w:rPr>
            </w:pPr>
            <w:r w:rsidRPr="007B6D7A">
              <w:rPr>
                <w:sz w:val="24"/>
                <w:szCs w:val="24"/>
              </w:rPr>
              <w:t>7</w:t>
            </w:r>
            <w:r w:rsidR="00403471" w:rsidRPr="007B6D7A">
              <w:rPr>
                <w:sz w:val="24"/>
                <w:szCs w:val="24"/>
              </w:rPr>
              <w:t>.</w:t>
            </w:r>
            <w:r w:rsidR="0010798D" w:rsidRPr="007B6D7A">
              <w:rPr>
                <w:sz w:val="24"/>
                <w:szCs w:val="24"/>
              </w:rPr>
              <w:t xml:space="preserve"> </w:t>
            </w:r>
            <w:r w:rsidR="00403471" w:rsidRPr="007B6D7A">
              <w:rPr>
                <w:sz w:val="24"/>
                <w:szCs w:val="24"/>
              </w:rPr>
              <w:t xml:space="preserve">Административный </w:t>
            </w:r>
            <w:r w:rsidRPr="007B6D7A">
              <w:rPr>
                <w:sz w:val="24"/>
                <w:szCs w:val="24"/>
              </w:rPr>
              <w:t>арест на двадцать суток</w:t>
            </w:r>
          </w:p>
          <w:p w14:paraId="5D528AA5" w14:textId="77777777" w:rsidR="0010798D" w:rsidRPr="007B6D7A" w:rsidRDefault="00CD2D96" w:rsidP="00F07875">
            <w:pPr>
              <w:widowControl w:val="0"/>
              <w:tabs>
                <w:tab w:val="left" w:pos="1276"/>
              </w:tabs>
              <w:ind w:right="-108"/>
              <w:jc w:val="left"/>
              <w:rPr>
                <w:sz w:val="24"/>
                <w:szCs w:val="24"/>
              </w:rPr>
            </w:pPr>
            <w:r w:rsidRPr="007B6D7A">
              <w:rPr>
                <w:sz w:val="24"/>
                <w:szCs w:val="24"/>
              </w:rPr>
              <w:t>8</w:t>
            </w:r>
            <w:r w:rsidR="00403471" w:rsidRPr="007B6D7A">
              <w:rPr>
                <w:sz w:val="24"/>
                <w:szCs w:val="24"/>
              </w:rPr>
              <w:t>.</w:t>
            </w:r>
            <w:r w:rsidR="0010798D" w:rsidRPr="007B6D7A">
              <w:rPr>
                <w:sz w:val="24"/>
                <w:szCs w:val="24"/>
              </w:rPr>
              <w:t xml:space="preserve"> </w:t>
            </w:r>
            <w:r w:rsidR="00403471" w:rsidRPr="007B6D7A">
              <w:rPr>
                <w:sz w:val="24"/>
                <w:szCs w:val="24"/>
              </w:rPr>
              <w:t xml:space="preserve">Административный </w:t>
            </w:r>
            <w:r w:rsidRPr="007B6D7A">
              <w:rPr>
                <w:sz w:val="24"/>
                <w:szCs w:val="24"/>
              </w:rPr>
              <w:t>арест на тридцать суток</w:t>
            </w:r>
          </w:p>
          <w:p w14:paraId="429DC032" w14:textId="77777777" w:rsidR="0010798D" w:rsidRPr="007B6D7A" w:rsidRDefault="00CD2D96" w:rsidP="00F07875">
            <w:pPr>
              <w:widowControl w:val="0"/>
              <w:tabs>
                <w:tab w:val="left" w:pos="1276"/>
              </w:tabs>
              <w:ind w:right="-108"/>
              <w:jc w:val="left"/>
              <w:rPr>
                <w:sz w:val="24"/>
                <w:szCs w:val="24"/>
              </w:rPr>
            </w:pPr>
            <w:r w:rsidRPr="007B6D7A">
              <w:rPr>
                <w:sz w:val="24"/>
                <w:szCs w:val="24"/>
              </w:rPr>
              <w:t>9</w:t>
            </w:r>
            <w:r w:rsidR="00403471" w:rsidRPr="007B6D7A">
              <w:rPr>
                <w:sz w:val="24"/>
                <w:szCs w:val="24"/>
              </w:rPr>
              <w:t>.</w:t>
            </w:r>
            <w:r w:rsidR="0010798D" w:rsidRPr="007B6D7A">
              <w:rPr>
                <w:sz w:val="24"/>
                <w:szCs w:val="24"/>
              </w:rPr>
              <w:t xml:space="preserve"> </w:t>
            </w:r>
            <w:r w:rsidR="00403471" w:rsidRPr="007B6D7A">
              <w:rPr>
                <w:sz w:val="24"/>
                <w:szCs w:val="24"/>
              </w:rPr>
              <w:t xml:space="preserve">Административный </w:t>
            </w:r>
            <w:r w:rsidRPr="007B6D7A">
              <w:rPr>
                <w:sz w:val="24"/>
                <w:szCs w:val="24"/>
              </w:rPr>
              <w:t>арест на двадцать суток</w:t>
            </w:r>
          </w:p>
          <w:p w14:paraId="38E3195A" w14:textId="77777777" w:rsidR="0010798D" w:rsidRPr="007B6D7A" w:rsidRDefault="0010798D" w:rsidP="00F07875">
            <w:pPr>
              <w:widowControl w:val="0"/>
              <w:tabs>
                <w:tab w:val="left" w:pos="1276"/>
              </w:tabs>
              <w:ind w:right="-108"/>
              <w:jc w:val="left"/>
              <w:rPr>
                <w:sz w:val="24"/>
                <w:szCs w:val="24"/>
              </w:rPr>
            </w:pPr>
            <w:r w:rsidRPr="007B6D7A">
              <w:rPr>
                <w:sz w:val="24"/>
                <w:szCs w:val="24"/>
              </w:rPr>
              <w:t>10</w:t>
            </w:r>
            <w:r w:rsidR="00403471" w:rsidRPr="007B6D7A">
              <w:rPr>
                <w:sz w:val="24"/>
                <w:szCs w:val="24"/>
              </w:rPr>
              <w:t>.</w:t>
            </w:r>
            <w:r w:rsidRPr="007B6D7A">
              <w:rPr>
                <w:sz w:val="24"/>
                <w:szCs w:val="24"/>
              </w:rPr>
              <w:t xml:space="preserve"> </w:t>
            </w:r>
            <w:r w:rsidR="00403471" w:rsidRPr="007B6D7A">
              <w:rPr>
                <w:sz w:val="24"/>
                <w:szCs w:val="24"/>
              </w:rPr>
              <w:t xml:space="preserve">Административный </w:t>
            </w:r>
            <w:r w:rsidR="00CD2D96" w:rsidRPr="007B6D7A">
              <w:rPr>
                <w:sz w:val="24"/>
                <w:szCs w:val="24"/>
              </w:rPr>
              <w:t>арест на тридцать суток</w:t>
            </w:r>
          </w:p>
          <w:p w14:paraId="7B506DB4" w14:textId="77777777" w:rsidR="0010798D" w:rsidRPr="007B6D7A" w:rsidRDefault="00CD2D96" w:rsidP="00F07875">
            <w:pPr>
              <w:widowControl w:val="0"/>
              <w:tabs>
                <w:tab w:val="left" w:pos="1276"/>
              </w:tabs>
              <w:ind w:right="-108"/>
              <w:jc w:val="left"/>
              <w:rPr>
                <w:sz w:val="24"/>
                <w:szCs w:val="24"/>
              </w:rPr>
            </w:pPr>
            <w:r w:rsidRPr="007B6D7A">
              <w:rPr>
                <w:sz w:val="24"/>
                <w:szCs w:val="24"/>
              </w:rPr>
              <w:t>11</w:t>
            </w:r>
            <w:r w:rsidR="00403471" w:rsidRPr="007B6D7A">
              <w:rPr>
                <w:sz w:val="24"/>
                <w:szCs w:val="24"/>
              </w:rPr>
              <w:t>.</w:t>
            </w:r>
            <w:r w:rsidR="0010798D" w:rsidRPr="007B6D7A">
              <w:rPr>
                <w:sz w:val="24"/>
                <w:szCs w:val="24"/>
              </w:rPr>
              <w:t xml:space="preserve"> </w:t>
            </w:r>
            <w:r w:rsidR="00403471" w:rsidRPr="007B6D7A">
              <w:rPr>
                <w:sz w:val="24"/>
                <w:szCs w:val="24"/>
              </w:rPr>
              <w:t xml:space="preserve">Штраф </w:t>
            </w:r>
            <w:r w:rsidR="0010798D" w:rsidRPr="007B6D7A">
              <w:rPr>
                <w:sz w:val="24"/>
                <w:szCs w:val="24"/>
              </w:rPr>
              <w:t>– 200</w:t>
            </w:r>
          </w:p>
          <w:p w14:paraId="578D94B1" w14:textId="77777777" w:rsidR="0010798D" w:rsidRPr="007B6D7A" w:rsidRDefault="00CD2D96" w:rsidP="00F07875">
            <w:pPr>
              <w:widowControl w:val="0"/>
              <w:tabs>
                <w:tab w:val="left" w:pos="1276"/>
              </w:tabs>
              <w:ind w:right="-108"/>
              <w:jc w:val="left"/>
              <w:rPr>
                <w:sz w:val="24"/>
                <w:szCs w:val="24"/>
              </w:rPr>
            </w:pPr>
            <w:r w:rsidRPr="007B6D7A">
              <w:rPr>
                <w:sz w:val="24"/>
                <w:szCs w:val="24"/>
              </w:rPr>
              <w:t>12</w:t>
            </w:r>
            <w:r w:rsidR="00403471" w:rsidRPr="007B6D7A">
              <w:rPr>
                <w:sz w:val="24"/>
                <w:szCs w:val="24"/>
              </w:rPr>
              <w:t>.</w:t>
            </w:r>
            <w:r w:rsidR="0010798D" w:rsidRPr="007B6D7A">
              <w:rPr>
                <w:sz w:val="24"/>
                <w:szCs w:val="24"/>
              </w:rPr>
              <w:t xml:space="preserve"> </w:t>
            </w:r>
            <w:r w:rsidR="00403471" w:rsidRPr="007B6D7A">
              <w:rPr>
                <w:sz w:val="24"/>
                <w:szCs w:val="24"/>
              </w:rPr>
              <w:t xml:space="preserve">Штраф </w:t>
            </w:r>
            <w:r w:rsidR="0010798D" w:rsidRPr="007B6D7A">
              <w:rPr>
                <w:sz w:val="24"/>
                <w:szCs w:val="24"/>
              </w:rPr>
              <w:t>– 5</w:t>
            </w:r>
          </w:p>
          <w:p w14:paraId="6D8E1F58" w14:textId="77777777" w:rsidR="0010798D" w:rsidRPr="007B6D7A" w:rsidRDefault="00CD2D96" w:rsidP="00F07875">
            <w:pPr>
              <w:widowControl w:val="0"/>
              <w:tabs>
                <w:tab w:val="left" w:pos="1276"/>
              </w:tabs>
              <w:ind w:right="-108"/>
              <w:jc w:val="left"/>
              <w:rPr>
                <w:rStyle w:val="s2"/>
                <w:color w:val="auto"/>
                <w:sz w:val="24"/>
                <w:szCs w:val="24"/>
              </w:rPr>
            </w:pPr>
            <w:r w:rsidRPr="007B6D7A">
              <w:rPr>
                <w:sz w:val="24"/>
                <w:szCs w:val="24"/>
              </w:rPr>
              <w:t>13</w:t>
            </w:r>
            <w:r w:rsidR="00403471" w:rsidRPr="007B6D7A">
              <w:rPr>
                <w:sz w:val="24"/>
                <w:szCs w:val="24"/>
              </w:rPr>
              <w:t>.</w:t>
            </w:r>
            <w:r w:rsidR="0010798D" w:rsidRPr="007B6D7A">
              <w:rPr>
                <w:sz w:val="24"/>
                <w:szCs w:val="24"/>
              </w:rPr>
              <w:t xml:space="preserve"> </w:t>
            </w:r>
            <w:r w:rsidR="00403471" w:rsidRPr="007B6D7A">
              <w:rPr>
                <w:sz w:val="24"/>
                <w:szCs w:val="24"/>
              </w:rPr>
              <w:t xml:space="preserve">Штраф </w:t>
            </w:r>
            <w:r w:rsidRPr="007B6D7A">
              <w:rPr>
                <w:sz w:val="24"/>
                <w:szCs w:val="24"/>
              </w:rPr>
              <w:t>–</w:t>
            </w:r>
            <w:r w:rsidR="0010798D" w:rsidRPr="007B6D7A">
              <w:rPr>
                <w:sz w:val="24"/>
                <w:szCs w:val="24"/>
              </w:rPr>
              <w:t xml:space="preserve"> 10</w:t>
            </w:r>
          </w:p>
        </w:tc>
        <w:tc>
          <w:tcPr>
            <w:tcW w:w="2233" w:type="dxa"/>
          </w:tcPr>
          <w:p w14:paraId="00555308" w14:textId="77777777" w:rsidR="0010798D" w:rsidRPr="007B6D7A" w:rsidRDefault="0010798D" w:rsidP="00F07875">
            <w:pPr>
              <w:widowControl w:val="0"/>
              <w:tabs>
                <w:tab w:val="left" w:pos="1276"/>
              </w:tabs>
              <w:ind w:right="-143"/>
              <w:jc w:val="left"/>
              <w:rPr>
                <w:rStyle w:val="s0"/>
                <w:color w:val="auto"/>
                <w:sz w:val="24"/>
                <w:szCs w:val="24"/>
              </w:rPr>
            </w:pPr>
            <w:r w:rsidRPr="007B6D7A">
              <w:rPr>
                <w:rStyle w:val="s0"/>
                <w:color w:val="auto"/>
                <w:sz w:val="24"/>
                <w:szCs w:val="24"/>
              </w:rPr>
              <w:t>1.</w:t>
            </w:r>
            <w:r w:rsidR="00D021B6" w:rsidRPr="007B6D7A">
              <w:rPr>
                <w:rStyle w:val="s0"/>
                <w:color w:val="auto"/>
                <w:sz w:val="24"/>
                <w:szCs w:val="24"/>
              </w:rPr>
              <w:t xml:space="preserve"> </w:t>
            </w:r>
            <w:r w:rsidRPr="007B6D7A">
              <w:rPr>
                <w:rStyle w:val="s0"/>
                <w:color w:val="auto"/>
                <w:sz w:val="24"/>
                <w:szCs w:val="24"/>
              </w:rPr>
              <w:t>ОВД, ОВП</w:t>
            </w:r>
          </w:p>
          <w:p w14:paraId="645F0849" w14:textId="77777777" w:rsidR="0010798D" w:rsidRPr="007B6D7A" w:rsidRDefault="0010798D" w:rsidP="00F07875">
            <w:pPr>
              <w:widowControl w:val="0"/>
              <w:tabs>
                <w:tab w:val="left" w:pos="1276"/>
              </w:tabs>
              <w:ind w:right="-143"/>
              <w:jc w:val="left"/>
              <w:rPr>
                <w:rStyle w:val="s0"/>
                <w:color w:val="auto"/>
                <w:sz w:val="24"/>
                <w:szCs w:val="24"/>
              </w:rPr>
            </w:pPr>
            <w:r w:rsidRPr="007B6D7A">
              <w:rPr>
                <w:rStyle w:val="s0"/>
                <w:color w:val="auto"/>
                <w:sz w:val="24"/>
                <w:szCs w:val="24"/>
              </w:rPr>
              <w:t xml:space="preserve">2. </w:t>
            </w:r>
            <w:r w:rsidR="00D021B6" w:rsidRPr="007B6D7A">
              <w:rPr>
                <w:rStyle w:val="s0"/>
                <w:color w:val="auto"/>
                <w:sz w:val="24"/>
                <w:szCs w:val="24"/>
              </w:rPr>
              <w:t xml:space="preserve">Суд </w:t>
            </w:r>
            <w:r w:rsidRPr="007B6D7A">
              <w:rPr>
                <w:rStyle w:val="s0"/>
                <w:color w:val="auto"/>
                <w:sz w:val="24"/>
                <w:szCs w:val="24"/>
              </w:rPr>
              <w:t>– налагать; ОВД, ОВП, ОТК - возбуждать</w:t>
            </w:r>
          </w:p>
          <w:p w14:paraId="2CCDC312" w14:textId="77777777" w:rsidR="0010798D" w:rsidRPr="007B6D7A" w:rsidRDefault="0010798D" w:rsidP="00F07875">
            <w:pPr>
              <w:widowControl w:val="0"/>
              <w:tabs>
                <w:tab w:val="left" w:pos="1276"/>
              </w:tabs>
              <w:ind w:right="-143"/>
              <w:jc w:val="left"/>
              <w:rPr>
                <w:rStyle w:val="s0"/>
                <w:color w:val="auto"/>
                <w:sz w:val="24"/>
                <w:szCs w:val="24"/>
              </w:rPr>
            </w:pPr>
            <w:r w:rsidRPr="007B6D7A">
              <w:rPr>
                <w:rStyle w:val="s0"/>
                <w:color w:val="auto"/>
                <w:sz w:val="24"/>
                <w:szCs w:val="24"/>
              </w:rPr>
              <w:t>По частям 3-11 суд – налагать; ОВД, ОВП - возбуждать</w:t>
            </w:r>
          </w:p>
          <w:p w14:paraId="6CC156A3" w14:textId="77777777" w:rsidR="0010798D" w:rsidRPr="007B6D7A" w:rsidRDefault="0010798D" w:rsidP="00F07875">
            <w:pPr>
              <w:widowControl w:val="0"/>
              <w:tabs>
                <w:tab w:val="left" w:pos="1276"/>
              </w:tabs>
              <w:ind w:right="-143"/>
              <w:jc w:val="left"/>
              <w:rPr>
                <w:rStyle w:val="s0"/>
                <w:color w:val="auto"/>
                <w:sz w:val="24"/>
                <w:szCs w:val="24"/>
              </w:rPr>
            </w:pPr>
            <w:r w:rsidRPr="007B6D7A">
              <w:rPr>
                <w:rStyle w:val="s0"/>
                <w:color w:val="auto"/>
                <w:sz w:val="24"/>
                <w:szCs w:val="24"/>
              </w:rPr>
              <w:t>12.</w:t>
            </w:r>
            <w:r w:rsidR="00C92A76" w:rsidRPr="007B6D7A">
              <w:rPr>
                <w:rStyle w:val="s0"/>
                <w:color w:val="auto"/>
                <w:sz w:val="24"/>
                <w:szCs w:val="24"/>
              </w:rPr>
              <w:t xml:space="preserve"> </w:t>
            </w:r>
            <w:r w:rsidRPr="007B6D7A">
              <w:rPr>
                <w:rStyle w:val="s0"/>
                <w:color w:val="auto"/>
                <w:sz w:val="24"/>
                <w:szCs w:val="24"/>
              </w:rPr>
              <w:t>ОВД, ОВП</w:t>
            </w:r>
          </w:p>
          <w:p w14:paraId="5025A7E5" w14:textId="77777777" w:rsidR="0010798D" w:rsidRPr="007B6D7A" w:rsidRDefault="0010798D" w:rsidP="00F07875">
            <w:pPr>
              <w:widowControl w:val="0"/>
              <w:tabs>
                <w:tab w:val="left" w:pos="1276"/>
              </w:tabs>
              <w:ind w:right="-143"/>
              <w:jc w:val="left"/>
              <w:rPr>
                <w:rStyle w:val="s2"/>
                <w:color w:val="auto"/>
                <w:sz w:val="24"/>
                <w:szCs w:val="24"/>
              </w:rPr>
            </w:pPr>
            <w:r w:rsidRPr="007B6D7A">
              <w:rPr>
                <w:rStyle w:val="s0"/>
                <w:color w:val="auto"/>
                <w:sz w:val="24"/>
                <w:szCs w:val="24"/>
              </w:rPr>
              <w:t>13.</w:t>
            </w:r>
            <w:r w:rsidR="00C92A76" w:rsidRPr="007B6D7A">
              <w:rPr>
                <w:rStyle w:val="s0"/>
                <w:color w:val="auto"/>
                <w:sz w:val="24"/>
                <w:szCs w:val="24"/>
              </w:rPr>
              <w:t xml:space="preserve"> </w:t>
            </w:r>
            <w:r w:rsidRPr="007B6D7A">
              <w:rPr>
                <w:rStyle w:val="s0"/>
                <w:color w:val="auto"/>
                <w:sz w:val="24"/>
                <w:szCs w:val="24"/>
              </w:rPr>
              <w:t>ОВД, ОВП</w:t>
            </w:r>
          </w:p>
        </w:tc>
      </w:tr>
      <w:tr w:rsidR="007B6D7A" w:rsidRPr="007B6D7A" w14:paraId="548F6E6F" w14:textId="77777777" w:rsidTr="00FA2446">
        <w:tc>
          <w:tcPr>
            <w:tcW w:w="2660" w:type="dxa"/>
          </w:tcPr>
          <w:p w14:paraId="4FDDB206" w14:textId="77777777" w:rsidR="0010798D" w:rsidRPr="007B6D7A" w:rsidRDefault="0076755D" w:rsidP="00F07875">
            <w:pPr>
              <w:widowControl w:val="0"/>
              <w:tabs>
                <w:tab w:val="left" w:pos="1276"/>
              </w:tabs>
              <w:ind w:right="-108"/>
              <w:jc w:val="left"/>
              <w:rPr>
                <w:rStyle w:val="s2"/>
                <w:color w:val="auto"/>
                <w:sz w:val="24"/>
                <w:szCs w:val="24"/>
              </w:rPr>
            </w:pPr>
            <w:hyperlink w:anchor="sub6140000" w:history="1">
              <w:r w:rsidR="0010798D" w:rsidRPr="007B6D7A">
                <w:rPr>
                  <w:rStyle w:val="ae"/>
                  <w:sz w:val="24"/>
                  <w:szCs w:val="24"/>
                </w:rPr>
                <w:t>614. Создание препятствий для движения транспортных средств</w:t>
              </w:r>
            </w:hyperlink>
          </w:p>
        </w:tc>
        <w:tc>
          <w:tcPr>
            <w:tcW w:w="4678" w:type="dxa"/>
          </w:tcPr>
          <w:p w14:paraId="0703732A" w14:textId="77777777" w:rsidR="0010798D" w:rsidRPr="007B6D7A" w:rsidRDefault="00403471" w:rsidP="00F07875">
            <w:pPr>
              <w:widowControl w:val="0"/>
              <w:tabs>
                <w:tab w:val="left" w:pos="1276"/>
              </w:tabs>
              <w:jc w:val="left"/>
              <w:rPr>
                <w:rStyle w:val="s2"/>
                <w:color w:val="auto"/>
                <w:sz w:val="24"/>
                <w:szCs w:val="24"/>
              </w:rPr>
            </w:pPr>
            <w:r w:rsidRPr="007B6D7A">
              <w:rPr>
                <w:sz w:val="24"/>
                <w:szCs w:val="24"/>
              </w:rPr>
              <w:t xml:space="preserve">Штраф </w:t>
            </w:r>
            <w:r w:rsidR="0010798D" w:rsidRPr="007B6D7A">
              <w:rPr>
                <w:sz w:val="24"/>
                <w:szCs w:val="24"/>
              </w:rPr>
              <w:t xml:space="preserve">на ФЛ - 3, на ДЛ </w:t>
            </w:r>
            <w:r w:rsidR="00447CEB" w:rsidRPr="007B6D7A">
              <w:rPr>
                <w:sz w:val="24"/>
                <w:szCs w:val="24"/>
              </w:rPr>
              <w:t>–</w:t>
            </w:r>
            <w:r w:rsidR="0010798D" w:rsidRPr="007B6D7A">
              <w:rPr>
                <w:sz w:val="24"/>
                <w:szCs w:val="24"/>
              </w:rPr>
              <w:t xml:space="preserve"> 10</w:t>
            </w:r>
          </w:p>
        </w:tc>
        <w:tc>
          <w:tcPr>
            <w:tcW w:w="2233" w:type="dxa"/>
          </w:tcPr>
          <w:p w14:paraId="2A65C3B6"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ОВД, ОВП</w:t>
            </w:r>
          </w:p>
          <w:p w14:paraId="1D11F277"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СГО только возбуждать</w:t>
            </w:r>
          </w:p>
        </w:tc>
      </w:tr>
      <w:tr w:rsidR="007B6D7A" w:rsidRPr="007B6D7A" w14:paraId="044875C9" w14:textId="77777777" w:rsidTr="00FA2446">
        <w:tc>
          <w:tcPr>
            <w:tcW w:w="2660" w:type="dxa"/>
          </w:tcPr>
          <w:p w14:paraId="1D8C82CD" w14:textId="77777777" w:rsidR="0010798D" w:rsidRPr="007B6D7A" w:rsidRDefault="0076755D" w:rsidP="00F07875">
            <w:pPr>
              <w:widowControl w:val="0"/>
              <w:tabs>
                <w:tab w:val="left" w:pos="1276"/>
              </w:tabs>
              <w:jc w:val="left"/>
              <w:rPr>
                <w:rStyle w:val="s2"/>
                <w:color w:val="auto"/>
                <w:sz w:val="24"/>
                <w:szCs w:val="24"/>
              </w:rPr>
            </w:pPr>
            <w:hyperlink w:anchor="sub6150000" w:history="1">
              <w:r w:rsidR="0010798D" w:rsidRPr="007B6D7A">
                <w:rPr>
                  <w:rStyle w:val="ae"/>
                  <w:sz w:val="24"/>
                  <w:szCs w:val="24"/>
                </w:rPr>
                <w:t>615. Нарушение правил движения пешеходами и иными участниками дорожного движения</w:t>
              </w:r>
            </w:hyperlink>
          </w:p>
        </w:tc>
        <w:tc>
          <w:tcPr>
            <w:tcW w:w="4678" w:type="dxa"/>
          </w:tcPr>
          <w:p w14:paraId="3282AA38" w14:textId="77777777" w:rsidR="0010798D" w:rsidRPr="007B6D7A" w:rsidRDefault="0010798D" w:rsidP="00F07875">
            <w:pPr>
              <w:widowControl w:val="0"/>
              <w:tabs>
                <w:tab w:val="left" w:pos="1276"/>
              </w:tabs>
              <w:jc w:val="left"/>
              <w:rPr>
                <w:rStyle w:val="s0"/>
                <w:color w:val="auto"/>
                <w:sz w:val="24"/>
                <w:szCs w:val="24"/>
              </w:rPr>
            </w:pPr>
            <w:r w:rsidRPr="007B6D7A">
              <w:rPr>
                <w:rStyle w:val="s0"/>
                <w:color w:val="auto"/>
                <w:sz w:val="24"/>
                <w:szCs w:val="24"/>
              </w:rPr>
              <w:t>1</w:t>
            </w:r>
            <w:r w:rsidR="00EB6E59" w:rsidRPr="007B6D7A">
              <w:rPr>
                <w:rStyle w:val="s0"/>
                <w:color w:val="auto"/>
                <w:sz w:val="24"/>
                <w:szCs w:val="24"/>
              </w:rPr>
              <w:t>.</w:t>
            </w:r>
            <w:r w:rsidRPr="007B6D7A">
              <w:rPr>
                <w:rStyle w:val="s0"/>
                <w:color w:val="auto"/>
                <w:sz w:val="24"/>
                <w:szCs w:val="24"/>
              </w:rPr>
              <w:t xml:space="preserve"> </w:t>
            </w:r>
            <w:r w:rsidR="00EB6E59" w:rsidRPr="007B6D7A">
              <w:rPr>
                <w:rStyle w:val="s0"/>
                <w:color w:val="auto"/>
                <w:sz w:val="24"/>
                <w:szCs w:val="24"/>
              </w:rPr>
              <w:t xml:space="preserve">Штраф </w:t>
            </w:r>
            <w:r w:rsidRPr="007B6D7A">
              <w:rPr>
                <w:rStyle w:val="s0"/>
                <w:color w:val="auto"/>
                <w:sz w:val="24"/>
                <w:szCs w:val="24"/>
              </w:rPr>
              <w:t>– 2</w:t>
            </w:r>
          </w:p>
          <w:p w14:paraId="59C90594" w14:textId="77777777" w:rsidR="0010798D" w:rsidRPr="007B6D7A" w:rsidRDefault="00E01F8B" w:rsidP="00F07875">
            <w:pPr>
              <w:widowControl w:val="0"/>
              <w:tabs>
                <w:tab w:val="left" w:pos="1276"/>
              </w:tabs>
              <w:jc w:val="left"/>
              <w:rPr>
                <w:sz w:val="24"/>
                <w:szCs w:val="24"/>
              </w:rPr>
            </w:pPr>
            <w:r w:rsidRPr="007B6D7A">
              <w:rPr>
                <w:sz w:val="24"/>
                <w:szCs w:val="24"/>
              </w:rPr>
              <w:t>2</w:t>
            </w:r>
            <w:r w:rsidR="00EB6E59" w:rsidRPr="007B6D7A">
              <w:rPr>
                <w:sz w:val="24"/>
                <w:szCs w:val="24"/>
              </w:rPr>
              <w:t>.</w:t>
            </w:r>
            <w:r w:rsidR="0010798D" w:rsidRPr="007B6D7A">
              <w:rPr>
                <w:sz w:val="24"/>
                <w:szCs w:val="24"/>
              </w:rPr>
              <w:t xml:space="preserve"> </w:t>
            </w:r>
            <w:r w:rsidR="00EB6E59" w:rsidRPr="007B6D7A">
              <w:rPr>
                <w:sz w:val="24"/>
                <w:szCs w:val="24"/>
              </w:rPr>
              <w:t xml:space="preserve">Штраф </w:t>
            </w:r>
            <w:r w:rsidR="0010798D" w:rsidRPr="007B6D7A">
              <w:rPr>
                <w:sz w:val="24"/>
                <w:szCs w:val="24"/>
              </w:rPr>
              <w:t>– 10</w:t>
            </w:r>
          </w:p>
          <w:p w14:paraId="0FE7D370" w14:textId="77777777" w:rsidR="0010798D" w:rsidRPr="007B6D7A" w:rsidRDefault="00E01F8B" w:rsidP="00F07875">
            <w:pPr>
              <w:widowControl w:val="0"/>
              <w:tabs>
                <w:tab w:val="left" w:pos="1276"/>
              </w:tabs>
              <w:jc w:val="left"/>
              <w:rPr>
                <w:rStyle w:val="s0"/>
                <w:color w:val="auto"/>
                <w:sz w:val="24"/>
                <w:szCs w:val="24"/>
              </w:rPr>
            </w:pPr>
            <w:r w:rsidRPr="007B6D7A">
              <w:rPr>
                <w:sz w:val="24"/>
                <w:szCs w:val="24"/>
              </w:rPr>
              <w:t>3</w:t>
            </w:r>
            <w:r w:rsidR="00EB6E59" w:rsidRPr="007B6D7A">
              <w:rPr>
                <w:sz w:val="24"/>
                <w:szCs w:val="24"/>
              </w:rPr>
              <w:t>.</w:t>
            </w:r>
            <w:r w:rsidR="0010798D" w:rsidRPr="007B6D7A">
              <w:rPr>
                <w:sz w:val="24"/>
                <w:szCs w:val="24"/>
              </w:rPr>
              <w:t xml:space="preserve"> </w:t>
            </w:r>
            <w:r w:rsidR="00EB6E59" w:rsidRPr="007B6D7A">
              <w:rPr>
                <w:rStyle w:val="s0"/>
                <w:color w:val="auto"/>
                <w:sz w:val="24"/>
                <w:szCs w:val="24"/>
              </w:rPr>
              <w:t xml:space="preserve">Штраф </w:t>
            </w:r>
            <w:r w:rsidR="0010798D" w:rsidRPr="007B6D7A">
              <w:rPr>
                <w:rStyle w:val="s0"/>
                <w:color w:val="auto"/>
                <w:sz w:val="24"/>
                <w:szCs w:val="24"/>
              </w:rPr>
              <w:t>– 10</w:t>
            </w:r>
          </w:p>
          <w:p w14:paraId="4BA72CE7" w14:textId="77777777" w:rsidR="0010798D" w:rsidRPr="007B6D7A" w:rsidRDefault="00E01F8B" w:rsidP="00F07875">
            <w:pPr>
              <w:widowControl w:val="0"/>
              <w:tabs>
                <w:tab w:val="left" w:pos="1276"/>
              </w:tabs>
              <w:jc w:val="left"/>
              <w:rPr>
                <w:rStyle w:val="s2"/>
                <w:color w:val="auto"/>
                <w:sz w:val="24"/>
                <w:szCs w:val="24"/>
              </w:rPr>
            </w:pPr>
            <w:r w:rsidRPr="007B6D7A">
              <w:rPr>
                <w:sz w:val="24"/>
                <w:szCs w:val="24"/>
              </w:rPr>
              <w:t>4</w:t>
            </w:r>
            <w:r w:rsidR="00EB6E59" w:rsidRPr="007B6D7A">
              <w:rPr>
                <w:sz w:val="24"/>
                <w:szCs w:val="24"/>
              </w:rPr>
              <w:t>.</w:t>
            </w:r>
            <w:r w:rsidR="0010798D" w:rsidRPr="007B6D7A">
              <w:rPr>
                <w:sz w:val="24"/>
                <w:szCs w:val="24"/>
              </w:rPr>
              <w:t xml:space="preserve"> </w:t>
            </w:r>
            <w:r w:rsidR="00EB6E59" w:rsidRPr="007B6D7A">
              <w:rPr>
                <w:sz w:val="24"/>
                <w:szCs w:val="24"/>
              </w:rPr>
              <w:t xml:space="preserve">Штраф </w:t>
            </w:r>
            <w:r w:rsidR="0010798D" w:rsidRPr="007B6D7A">
              <w:rPr>
                <w:sz w:val="24"/>
                <w:szCs w:val="24"/>
              </w:rPr>
              <w:t>- 20 или администрат</w:t>
            </w:r>
            <w:r w:rsidR="00EB6E59" w:rsidRPr="007B6D7A">
              <w:rPr>
                <w:sz w:val="24"/>
                <w:szCs w:val="24"/>
              </w:rPr>
              <w:t>ивный арест на трое суток</w:t>
            </w:r>
          </w:p>
        </w:tc>
        <w:tc>
          <w:tcPr>
            <w:tcW w:w="2233" w:type="dxa"/>
          </w:tcPr>
          <w:p w14:paraId="6772831D" w14:textId="77777777" w:rsidR="0010798D" w:rsidRPr="007B6D7A" w:rsidRDefault="0010798D" w:rsidP="00F07875">
            <w:pPr>
              <w:widowControl w:val="0"/>
              <w:tabs>
                <w:tab w:val="left" w:pos="1276"/>
              </w:tabs>
              <w:ind w:right="-143"/>
              <w:jc w:val="left"/>
              <w:rPr>
                <w:rStyle w:val="s2"/>
                <w:color w:val="auto"/>
                <w:sz w:val="24"/>
                <w:szCs w:val="24"/>
              </w:rPr>
            </w:pPr>
            <w:r w:rsidRPr="007B6D7A">
              <w:rPr>
                <w:rStyle w:val="s2"/>
                <w:color w:val="auto"/>
                <w:sz w:val="24"/>
                <w:szCs w:val="24"/>
              </w:rPr>
              <w:t>По частям 1-3 ОВД и ОВП</w:t>
            </w:r>
          </w:p>
          <w:p w14:paraId="2F1CF0A3" w14:textId="77777777" w:rsidR="0010798D" w:rsidRPr="007B6D7A" w:rsidRDefault="0010798D" w:rsidP="00F07875">
            <w:pPr>
              <w:widowControl w:val="0"/>
              <w:tabs>
                <w:tab w:val="left" w:pos="1276"/>
              </w:tabs>
              <w:ind w:right="-143"/>
              <w:jc w:val="left"/>
              <w:rPr>
                <w:rStyle w:val="s2"/>
                <w:color w:val="auto"/>
                <w:sz w:val="24"/>
                <w:szCs w:val="24"/>
              </w:rPr>
            </w:pPr>
            <w:r w:rsidRPr="007B6D7A">
              <w:rPr>
                <w:rStyle w:val="s2"/>
                <w:color w:val="auto"/>
                <w:sz w:val="24"/>
                <w:szCs w:val="24"/>
              </w:rPr>
              <w:t xml:space="preserve">4. </w:t>
            </w:r>
            <w:r w:rsidR="00D70AE2" w:rsidRPr="007B6D7A">
              <w:rPr>
                <w:rStyle w:val="s2"/>
                <w:color w:val="auto"/>
                <w:sz w:val="24"/>
                <w:szCs w:val="24"/>
              </w:rPr>
              <w:t xml:space="preserve">Суд </w:t>
            </w:r>
            <w:r w:rsidRPr="007B6D7A">
              <w:rPr>
                <w:rStyle w:val="s2"/>
                <w:color w:val="auto"/>
                <w:sz w:val="24"/>
                <w:szCs w:val="24"/>
              </w:rPr>
              <w:t>– налагать; ОВД и ОВП возбуждать</w:t>
            </w:r>
          </w:p>
        </w:tc>
      </w:tr>
      <w:tr w:rsidR="007B6D7A" w:rsidRPr="007B6D7A" w14:paraId="42650909" w14:textId="77777777" w:rsidTr="00FA2446">
        <w:tc>
          <w:tcPr>
            <w:tcW w:w="2660" w:type="dxa"/>
          </w:tcPr>
          <w:p w14:paraId="6ADB47F4" w14:textId="77777777" w:rsidR="0010798D" w:rsidRPr="007B6D7A" w:rsidRDefault="0076755D" w:rsidP="00F07875">
            <w:pPr>
              <w:widowControl w:val="0"/>
              <w:tabs>
                <w:tab w:val="left" w:pos="1276"/>
              </w:tabs>
              <w:jc w:val="left"/>
              <w:rPr>
                <w:rStyle w:val="s2"/>
                <w:color w:val="auto"/>
                <w:sz w:val="24"/>
                <w:szCs w:val="24"/>
              </w:rPr>
            </w:pPr>
            <w:hyperlink w:anchor="sub6160000" w:history="1">
              <w:r w:rsidR="0010798D" w:rsidRPr="007B6D7A">
                <w:rPr>
                  <w:rStyle w:val="ae"/>
                  <w:sz w:val="24"/>
                  <w:szCs w:val="24"/>
                </w:rPr>
                <w:t>616. Нарушение правил организации и проведения обязательного технического осмотра механических транспортных средств и прицепов к ним</w:t>
              </w:r>
            </w:hyperlink>
          </w:p>
        </w:tc>
        <w:tc>
          <w:tcPr>
            <w:tcW w:w="4678" w:type="dxa"/>
          </w:tcPr>
          <w:p w14:paraId="796454B9" w14:textId="77777777" w:rsidR="0010798D" w:rsidRPr="007B6D7A" w:rsidRDefault="0010798D" w:rsidP="00F07875">
            <w:pPr>
              <w:widowControl w:val="0"/>
              <w:tabs>
                <w:tab w:val="left" w:pos="1276"/>
              </w:tabs>
              <w:ind w:right="-108"/>
              <w:jc w:val="left"/>
              <w:rPr>
                <w:sz w:val="24"/>
                <w:szCs w:val="24"/>
              </w:rPr>
            </w:pPr>
            <w:r w:rsidRPr="007B6D7A">
              <w:rPr>
                <w:sz w:val="24"/>
                <w:szCs w:val="24"/>
              </w:rPr>
              <w:t>1</w:t>
            </w:r>
            <w:r w:rsidR="00EB6E59" w:rsidRPr="007B6D7A">
              <w:rPr>
                <w:sz w:val="24"/>
                <w:szCs w:val="24"/>
              </w:rPr>
              <w:t>.</w:t>
            </w:r>
            <w:r w:rsidRPr="007B6D7A">
              <w:rPr>
                <w:sz w:val="24"/>
                <w:szCs w:val="24"/>
              </w:rPr>
              <w:t xml:space="preserve"> </w:t>
            </w:r>
            <w:r w:rsidR="00EB6E59" w:rsidRPr="007B6D7A">
              <w:rPr>
                <w:sz w:val="24"/>
                <w:szCs w:val="24"/>
              </w:rPr>
              <w:t xml:space="preserve">Штраф </w:t>
            </w:r>
            <w:r w:rsidRPr="007B6D7A">
              <w:rPr>
                <w:sz w:val="24"/>
                <w:szCs w:val="24"/>
              </w:rPr>
              <w:t>на СМП- 10, на ССП - 20, на СКП – 30</w:t>
            </w:r>
          </w:p>
          <w:p w14:paraId="19132B6E" w14:textId="77777777" w:rsidR="0010798D" w:rsidRPr="007B6D7A" w:rsidRDefault="00E01F8B" w:rsidP="00F07875">
            <w:pPr>
              <w:widowControl w:val="0"/>
              <w:tabs>
                <w:tab w:val="left" w:pos="1276"/>
              </w:tabs>
              <w:ind w:right="-108"/>
              <w:jc w:val="left"/>
              <w:rPr>
                <w:sz w:val="24"/>
                <w:szCs w:val="24"/>
              </w:rPr>
            </w:pPr>
            <w:r w:rsidRPr="007B6D7A">
              <w:rPr>
                <w:sz w:val="24"/>
                <w:szCs w:val="24"/>
              </w:rPr>
              <w:t>2</w:t>
            </w:r>
            <w:r w:rsidR="00EB6E59" w:rsidRPr="007B6D7A">
              <w:rPr>
                <w:sz w:val="24"/>
                <w:szCs w:val="24"/>
              </w:rPr>
              <w:t>.</w:t>
            </w:r>
            <w:r w:rsidR="0010798D" w:rsidRPr="007B6D7A">
              <w:rPr>
                <w:sz w:val="24"/>
                <w:szCs w:val="24"/>
              </w:rPr>
              <w:t xml:space="preserve"> </w:t>
            </w:r>
            <w:r w:rsidR="00EB6E59" w:rsidRPr="007B6D7A">
              <w:rPr>
                <w:sz w:val="24"/>
                <w:szCs w:val="24"/>
              </w:rPr>
              <w:t xml:space="preserve">Штраф </w:t>
            </w:r>
            <w:r w:rsidR="0010798D" w:rsidRPr="007B6D7A">
              <w:rPr>
                <w:sz w:val="24"/>
                <w:szCs w:val="24"/>
              </w:rPr>
              <w:t xml:space="preserve">на ДЛ, СМП- 30, на ССП - 40, на СКП - 50, с исключением из реестра </w:t>
            </w:r>
            <w:r w:rsidRPr="007B6D7A">
              <w:rPr>
                <w:sz w:val="24"/>
                <w:szCs w:val="24"/>
              </w:rPr>
              <w:t>операторов технического осмотра</w:t>
            </w:r>
          </w:p>
          <w:p w14:paraId="0F75D5EF" w14:textId="77777777" w:rsidR="0010798D" w:rsidRPr="007B6D7A" w:rsidRDefault="00E01F8B" w:rsidP="00F07875">
            <w:pPr>
              <w:widowControl w:val="0"/>
              <w:tabs>
                <w:tab w:val="left" w:pos="1276"/>
              </w:tabs>
              <w:ind w:right="-108"/>
              <w:jc w:val="left"/>
              <w:rPr>
                <w:sz w:val="24"/>
                <w:szCs w:val="24"/>
              </w:rPr>
            </w:pPr>
            <w:r w:rsidRPr="007B6D7A">
              <w:rPr>
                <w:sz w:val="24"/>
                <w:szCs w:val="24"/>
              </w:rPr>
              <w:t>3</w:t>
            </w:r>
            <w:r w:rsidR="00EB6E59" w:rsidRPr="007B6D7A">
              <w:rPr>
                <w:sz w:val="24"/>
                <w:szCs w:val="24"/>
              </w:rPr>
              <w:t>.</w:t>
            </w:r>
            <w:r w:rsidR="0010798D" w:rsidRPr="007B6D7A">
              <w:rPr>
                <w:sz w:val="24"/>
                <w:szCs w:val="24"/>
              </w:rPr>
              <w:t xml:space="preserve"> </w:t>
            </w:r>
            <w:r w:rsidR="00EB6E59" w:rsidRPr="007B6D7A">
              <w:rPr>
                <w:sz w:val="24"/>
                <w:szCs w:val="24"/>
              </w:rPr>
              <w:t xml:space="preserve">Штраф </w:t>
            </w:r>
            <w:r w:rsidR="0010798D" w:rsidRPr="007B6D7A">
              <w:rPr>
                <w:sz w:val="24"/>
                <w:szCs w:val="24"/>
              </w:rPr>
              <w:t>на ДЛ, СМ</w:t>
            </w:r>
            <w:r w:rsidRPr="007B6D7A">
              <w:rPr>
                <w:sz w:val="24"/>
                <w:szCs w:val="24"/>
              </w:rPr>
              <w:t>П- 30, на ССП - 40, на СКП - 50</w:t>
            </w:r>
          </w:p>
          <w:p w14:paraId="369CE36D" w14:textId="77777777" w:rsidR="0010798D" w:rsidRPr="007B6D7A" w:rsidRDefault="00E01F8B" w:rsidP="00F07875">
            <w:pPr>
              <w:widowControl w:val="0"/>
              <w:tabs>
                <w:tab w:val="left" w:pos="1276"/>
              </w:tabs>
              <w:ind w:right="-108"/>
              <w:jc w:val="left"/>
              <w:rPr>
                <w:sz w:val="24"/>
                <w:szCs w:val="24"/>
              </w:rPr>
            </w:pPr>
            <w:r w:rsidRPr="007B6D7A">
              <w:rPr>
                <w:sz w:val="24"/>
                <w:szCs w:val="24"/>
              </w:rPr>
              <w:t>4</w:t>
            </w:r>
            <w:r w:rsidR="00EB6E59" w:rsidRPr="007B6D7A">
              <w:rPr>
                <w:sz w:val="24"/>
                <w:szCs w:val="24"/>
              </w:rPr>
              <w:t>.</w:t>
            </w:r>
            <w:r w:rsidR="0010798D" w:rsidRPr="007B6D7A">
              <w:rPr>
                <w:sz w:val="24"/>
                <w:szCs w:val="24"/>
              </w:rPr>
              <w:t xml:space="preserve"> </w:t>
            </w:r>
            <w:r w:rsidR="00EB6E59" w:rsidRPr="007B6D7A">
              <w:rPr>
                <w:sz w:val="24"/>
                <w:szCs w:val="24"/>
              </w:rPr>
              <w:t xml:space="preserve">Штраф </w:t>
            </w:r>
            <w:r w:rsidR="0010798D" w:rsidRPr="007B6D7A">
              <w:rPr>
                <w:sz w:val="24"/>
                <w:szCs w:val="24"/>
              </w:rPr>
              <w:t xml:space="preserve">на ДЛ, СМП - 30, на ССП - 40, на СКП - 50, с исключением из реестра </w:t>
            </w:r>
            <w:r w:rsidRPr="007B6D7A">
              <w:rPr>
                <w:sz w:val="24"/>
                <w:szCs w:val="24"/>
              </w:rPr>
              <w:t>операторов технического осмотра</w:t>
            </w:r>
          </w:p>
          <w:p w14:paraId="3BCDAFE1" w14:textId="77777777" w:rsidR="0010798D" w:rsidRPr="007B6D7A" w:rsidRDefault="00E01F8B" w:rsidP="00F07875">
            <w:pPr>
              <w:widowControl w:val="0"/>
              <w:tabs>
                <w:tab w:val="left" w:pos="1276"/>
              </w:tabs>
              <w:ind w:right="-108"/>
              <w:jc w:val="left"/>
              <w:rPr>
                <w:rStyle w:val="s2"/>
                <w:color w:val="auto"/>
                <w:sz w:val="24"/>
                <w:szCs w:val="24"/>
              </w:rPr>
            </w:pPr>
            <w:r w:rsidRPr="007B6D7A">
              <w:rPr>
                <w:sz w:val="24"/>
                <w:szCs w:val="24"/>
              </w:rPr>
              <w:t>5</w:t>
            </w:r>
            <w:r w:rsidR="00EB6E59" w:rsidRPr="007B6D7A">
              <w:rPr>
                <w:sz w:val="24"/>
                <w:szCs w:val="24"/>
              </w:rPr>
              <w:t>.</w:t>
            </w:r>
            <w:r w:rsidR="0010798D" w:rsidRPr="007B6D7A">
              <w:rPr>
                <w:sz w:val="24"/>
                <w:szCs w:val="24"/>
              </w:rPr>
              <w:t xml:space="preserve"> </w:t>
            </w:r>
            <w:r w:rsidR="00EB6E59" w:rsidRPr="007B6D7A">
              <w:rPr>
                <w:sz w:val="24"/>
                <w:szCs w:val="24"/>
              </w:rPr>
              <w:t xml:space="preserve">Штраф </w:t>
            </w:r>
            <w:r w:rsidR="0010798D" w:rsidRPr="007B6D7A">
              <w:rPr>
                <w:sz w:val="24"/>
                <w:szCs w:val="24"/>
              </w:rPr>
              <w:t xml:space="preserve">на ДЛ, СМП -30, на ССП - 40, на СКП - 50, с исключением из реестра </w:t>
            </w:r>
            <w:r w:rsidR="00EB6E59" w:rsidRPr="007B6D7A">
              <w:rPr>
                <w:sz w:val="24"/>
                <w:szCs w:val="24"/>
              </w:rPr>
              <w:t>операторов технического осмотра</w:t>
            </w:r>
          </w:p>
        </w:tc>
        <w:tc>
          <w:tcPr>
            <w:tcW w:w="2233" w:type="dxa"/>
          </w:tcPr>
          <w:p w14:paraId="5CE11810"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По всем частям - ОТК</w:t>
            </w:r>
          </w:p>
        </w:tc>
      </w:tr>
      <w:tr w:rsidR="007B6D7A" w:rsidRPr="007B6D7A" w14:paraId="51E280FA" w14:textId="77777777" w:rsidTr="00FA2446">
        <w:tc>
          <w:tcPr>
            <w:tcW w:w="2660" w:type="dxa"/>
          </w:tcPr>
          <w:p w14:paraId="39187556" w14:textId="77777777" w:rsidR="0010798D" w:rsidRPr="007B6D7A" w:rsidRDefault="0076755D" w:rsidP="00F07875">
            <w:pPr>
              <w:widowControl w:val="0"/>
              <w:tabs>
                <w:tab w:val="left" w:pos="1276"/>
              </w:tabs>
              <w:ind w:right="-108"/>
              <w:jc w:val="left"/>
              <w:rPr>
                <w:rStyle w:val="s2"/>
                <w:color w:val="auto"/>
                <w:sz w:val="24"/>
                <w:szCs w:val="24"/>
              </w:rPr>
            </w:pPr>
            <w:hyperlink w:anchor="sub6170000" w:history="1">
              <w:r w:rsidR="0010798D" w:rsidRPr="007B6D7A">
                <w:rPr>
                  <w:rStyle w:val="ae"/>
                  <w:sz w:val="24"/>
                  <w:szCs w:val="24"/>
                </w:rPr>
                <w:t>617. Выпуск в эксплуатацию транспортных средств, имеющих технические неисправности и иные нарушения правил эксплуатации</w:t>
              </w:r>
            </w:hyperlink>
          </w:p>
        </w:tc>
        <w:tc>
          <w:tcPr>
            <w:tcW w:w="4678" w:type="dxa"/>
          </w:tcPr>
          <w:p w14:paraId="7A5A40A0" w14:textId="77777777" w:rsidR="0010798D" w:rsidRPr="007B6D7A" w:rsidRDefault="0010798D" w:rsidP="00F07875">
            <w:pPr>
              <w:widowControl w:val="0"/>
              <w:tabs>
                <w:tab w:val="left" w:pos="1276"/>
              </w:tabs>
              <w:jc w:val="left"/>
              <w:rPr>
                <w:rStyle w:val="s0"/>
                <w:color w:val="auto"/>
                <w:sz w:val="24"/>
                <w:szCs w:val="24"/>
              </w:rPr>
            </w:pPr>
            <w:r w:rsidRPr="007B6D7A">
              <w:rPr>
                <w:rStyle w:val="s0"/>
                <w:color w:val="auto"/>
                <w:sz w:val="24"/>
                <w:szCs w:val="24"/>
              </w:rPr>
              <w:t>1</w:t>
            </w:r>
            <w:r w:rsidR="00F3464E" w:rsidRPr="007B6D7A">
              <w:rPr>
                <w:rStyle w:val="s0"/>
                <w:color w:val="auto"/>
                <w:sz w:val="24"/>
                <w:szCs w:val="24"/>
              </w:rPr>
              <w:t>.</w:t>
            </w:r>
            <w:r w:rsidRPr="007B6D7A">
              <w:rPr>
                <w:rStyle w:val="s0"/>
                <w:color w:val="auto"/>
                <w:sz w:val="24"/>
                <w:szCs w:val="24"/>
              </w:rPr>
              <w:t xml:space="preserve"> </w:t>
            </w:r>
            <w:r w:rsidR="00F3464E" w:rsidRPr="007B6D7A">
              <w:rPr>
                <w:rStyle w:val="s0"/>
                <w:color w:val="auto"/>
                <w:sz w:val="24"/>
                <w:szCs w:val="24"/>
              </w:rPr>
              <w:t xml:space="preserve">Штраф </w:t>
            </w:r>
            <w:r w:rsidRPr="007B6D7A">
              <w:rPr>
                <w:rStyle w:val="s0"/>
                <w:color w:val="auto"/>
                <w:sz w:val="24"/>
                <w:szCs w:val="24"/>
              </w:rPr>
              <w:t>на ДЛ, СМП -10, на ССП - 20, на СКП – 40</w:t>
            </w:r>
          </w:p>
          <w:p w14:paraId="736E38E7" w14:textId="77777777" w:rsidR="0010798D" w:rsidRPr="007B6D7A" w:rsidRDefault="00E01F8B" w:rsidP="00F07875">
            <w:pPr>
              <w:widowControl w:val="0"/>
              <w:tabs>
                <w:tab w:val="left" w:pos="1276"/>
              </w:tabs>
              <w:jc w:val="left"/>
              <w:rPr>
                <w:rStyle w:val="s2"/>
                <w:color w:val="auto"/>
                <w:sz w:val="24"/>
                <w:szCs w:val="24"/>
              </w:rPr>
            </w:pPr>
            <w:r w:rsidRPr="007B6D7A">
              <w:rPr>
                <w:sz w:val="24"/>
                <w:szCs w:val="24"/>
              </w:rPr>
              <w:t>2</w:t>
            </w:r>
            <w:r w:rsidR="00F3464E" w:rsidRPr="007B6D7A">
              <w:rPr>
                <w:sz w:val="24"/>
                <w:szCs w:val="24"/>
              </w:rPr>
              <w:t>.</w:t>
            </w:r>
            <w:r w:rsidR="0010798D" w:rsidRPr="007B6D7A">
              <w:rPr>
                <w:sz w:val="24"/>
                <w:szCs w:val="24"/>
              </w:rPr>
              <w:t xml:space="preserve"> </w:t>
            </w:r>
            <w:r w:rsidR="00F3464E" w:rsidRPr="007B6D7A">
              <w:rPr>
                <w:rStyle w:val="s0"/>
                <w:color w:val="auto"/>
                <w:sz w:val="24"/>
                <w:szCs w:val="24"/>
              </w:rPr>
              <w:t xml:space="preserve">Штраф </w:t>
            </w:r>
            <w:r w:rsidR="0010798D" w:rsidRPr="007B6D7A">
              <w:rPr>
                <w:rStyle w:val="s0"/>
                <w:color w:val="auto"/>
                <w:sz w:val="24"/>
                <w:szCs w:val="24"/>
              </w:rPr>
              <w:t>на ДЛ, СМП - 20, на ССП - 40, на СКП – 50</w:t>
            </w:r>
          </w:p>
        </w:tc>
        <w:tc>
          <w:tcPr>
            <w:tcW w:w="2233" w:type="dxa"/>
          </w:tcPr>
          <w:p w14:paraId="6689DCA5"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По всем частям ОВД, ОВП и орган по регистрации сельскохозяйственной техники</w:t>
            </w:r>
            <w:r w:rsidRPr="007B6D7A">
              <w:rPr>
                <w:rStyle w:val="s1"/>
                <w:rFonts w:ascii="Times New Roman" w:hAnsi="Times New Roman"/>
                <w:color w:val="auto"/>
                <w:sz w:val="24"/>
                <w:szCs w:val="24"/>
              </w:rPr>
              <w:t xml:space="preserve"> </w:t>
            </w:r>
          </w:p>
        </w:tc>
      </w:tr>
      <w:tr w:rsidR="007B6D7A" w:rsidRPr="007B6D7A" w14:paraId="188ABF58" w14:textId="77777777" w:rsidTr="00FA2446">
        <w:tc>
          <w:tcPr>
            <w:tcW w:w="2660" w:type="dxa"/>
          </w:tcPr>
          <w:p w14:paraId="797AEB41" w14:textId="77777777" w:rsidR="0010798D" w:rsidRPr="007B6D7A" w:rsidRDefault="0076755D" w:rsidP="00F07875">
            <w:pPr>
              <w:widowControl w:val="0"/>
              <w:tabs>
                <w:tab w:val="left" w:pos="1276"/>
              </w:tabs>
              <w:ind w:right="-108"/>
              <w:jc w:val="left"/>
              <w:rPr>
                <w:rStyle w:val="s2"/>
                <w:color w:val="auto"/>
                <w:sz w:val="24"/>
                <w:szCs w:val="24"/>
              </w:rPr>
            </w:pPr>
            <w:hyperlink w:anchor="sub6180000" w:history="1">
              <w:r w:rsidR="0010798D" w:rsidRPr="007B6D7A">
                <w:rPr>
                  <w:rStyle w:val="ae"/>
                  <w:sz w:val="24"/>
                  <w:szCs w:val="24"/>
                </w:rPr>
                <w:t>618. Признание либо выдача сертификатов или иных документов, подтверждающих соответствие транспортных средств, в нарушение установленных норм в области обеспечения требований к безопасности транспортных средств</w:t>
              </w:r>
            </w:hyperlink>
          </w:p>
        </w:tc>
        <w:tc>
          <w:tcPr>
            <w:tcW w:w="4678" w:type="dxa"/>
          </w:tcPr>
          <w:p w14:paraId="7BA02727" w14:textId="77777777" w:rsidR="0010798D" w:rsidRPr="007B6D7A" w:rsidRDefault="0010798D" w:rsidP="00F07875">
            <w:pPr>
              <w:widowControl w:val="0"/>
              <w:tabs>
                <w:tab w:val="left" w:pos="1276"/>
              </w:tabs>
              <w:jc w:val="left"/>
              <w:rPr>
                <w:sz w:val="24"/>
                <w:szCs w:val="24"/>
              </w:rPr>
            </w:pPr>
            <w:r w:rsidRPr="007B6D7A">
              <w:rPr>
                <w:rStyle w:val="s0"/>
                <w:color w:val="auto"/>
                <w:sz w:val="24"/>
                <w:szCs w:val="24"/>
              </w:rPr>
              <w:t>1</w:t>
            </w:r>
            <w:r w:rsidR="002917DB" w:rsidRPr="007B6D7A">
              <w:rPr>
                <w:rStyle w:val="s0"/>
                <w:color w:val="auto"/>
                <w:sz w:val="24"/>
                <w:szCs w:val="24"/>
              </w:rPr>
              <w:t>.</w:t>
            </w:r>
            <w:r w:rsidRPr="007B6D7A">
              <w:rPr>
                <w:rStyle w:val="s0"/>
                <w:color w:val="auto"/>
                <w:sz w:val="24"/>
                <w:szCs w:val="24"/>
              </w:rPr>
              <w:t xml:space="preserve"> </w:t>
            </w:r>
            <w:r w:rsidR="002917DB" w:rsidRPr="007B6D7A">
              <w:rPr>
                <w:rStyle w:val="s0"/>
                <w:color w:val="auto"/>
                <w:sz w:val="24"/>
                <w:szCs w:val="24"/>
              </w:rPr>
              <w:t xml:space="preserve">Штраф </w:t>
            </w:r>
            <w:r w:rsidRPr="007B6D7A">
              <w:rPr>
                <w:rStyle w:val="s0"/>
                <w:color w:val="auto"/>
                <w:sz w:val="24"/>
                <w:szCs w:val="24"/>
              </w:rPr>
              <w:t>- 200 с лишением права занятия этой</w:t>
            </w:r>
            <w:r w:rsidR="008F6007" w:rsidRPr="007B6D7A">
              <w:rPr>
                <w:rStyle w:val="s0"/>
                <w:color w:val="auto"/>
                <w:sz w:val="24"/>
                <w:szCs w:val="24"/>
              </w:rPr>
              <w:t xml:space="preserve"> деятельностью на срок один год</w:t>
            </w:r>
          </w:p>
          <w:p w14:paraId="4A0AFDD3" w14:textId="77777777" w:rsidR="0010798D" w:rsidRPr="007B6D7A" w:rsidRDefault="008F6007" w:rsidP="00F07875">
            <w:pPr>
              <w:widowControl w:val="0"/>
              <w:tabs>
                <w:tab w:val="left" w:pos="1276"/>
              </w:tabs>
              <w:jc w:val="left"/>
              <w:rPr>
                <w:sz w:val="24"/>
                <w:szCs w:val="24"/>
              </w:rPr>
            </w:pPr>
            <w:r w:rsidRPr="007B6D7A">
              <w:rPr>
                <w:sz w:val="24"/>
                <w:szCs w:val="24"/>
              </w:rPr>
              <w:t>2</w:t>
            </w:r>
            <w:r w:rsidR="002917DB" w:rsidRPr="007B6D7A">
              <w:rPr>
                <w:sz w:val="24"/>
                <w:szCs w:val="24"/>
              </w:rPr>
              <w:t>.</w:t>
            </w:r>
            <w:r w:rsidR="0010798D" w:rsidRPr="007B6D7A">
              <w:rPr>
                <w:sz w:val="24"/>
                <w:szCs w:val="24"/>
              </w:rPr>
              <w:t xml:space="preserve"> </w:t>
            </w:r>
            <w:r w:rsidR="002917DB" w:rsidRPr="007B6D7A">
              <w:rPr>
                <w:rStyle w:val="s0"/>
                <w:color w:val="auto"/>
                <w:sz w:val="24"/>
                <w:szCs w:val="24"/>
              </w:rPr>
              <w:t xml:space="preserve">Штраф </w:t>
            </w:r>
            <w:r w:rsidR="0010798D" w:rsidRPr="007B6D7A">
              <w:rPr>
                <w:rStyle w:val="s0"/>
                <w:color w:val="auto"/>
                <w:sz w:val="24"/>
                <w:szCs w:val="24"/>
              </w:rPr>
              <w:t>- 300 с лишением права занятия этой</w:t>
            </w:r>
            <w:r w:rsidRPr="007B6D7A">
              <w:rPr>
                <w:rStyle w:val="s0"/>
                <w:color w:val="auto"/>
                <w:sz w:val="24"/>
                <w:szCs w:val="24"/>
              </w:rPr>
              <w:t xml:space="preserve"> деятельностью на срок два года</w:t>
            </w:r>
          </w:p>
          <w:p w14:paraId="22B86ED5" w14:textId="77777777" w:rsidR="0010798D" w:rsidRPr="007B6D7A" w:rsidRDefault="008F6007" w:rsidP="00F07875">
            <w:pPr>
              <w:widowControl w:val="0"/>
              <w:tabs>
                <w:tab w:val="left" w:pos="1276"/>
              </w:tabs>
              <w:jc w:val="left"/>
              <w:rPr>
                <w:rStyle w:val="s2"/>
                <w:color w:val="auto"/>
                <w:sz w:val="24"/>
                <w:szCs w:val="24"/>
              </w:rPr>
            </w:pPr>
            <w:r w:rsidRPr="007B6D7A">
              <w:rPr>
                <w:sz w:val="24"/>
                <w:szCs w:val="24"/>
              </w:rPr>
              <w:t>3</w:t>
            </w:r>
            <w:r w:rsidR="002917DB" w:rsidRPr="007B6D7A">
              <w:rPr>
                <w:sz w:val="24"/>
                <w:szCs w:val="24"/>
              </w:rPr>
              <w:t>.</w:t>
            </w:r>
            <w:r w:rsidR="0010798D" w:rsidRPr="007B6D7A">
              <w:rPr>
                <w:sz w:val="24"/>
                <w:szCs w:val="24"/>
              </w:rPr>
              <w:t xml:space="preserve"> </w:t>
            </w:r>
            <w:r w:rsidR="002917DB" w:rsidRPr="007B6D7A">
              <w:rPr>
                <w:rStyle w:val="s0"/>
                <w:color w:val="auto"/>
                <w:sz w:val="24"/>
                <w:szCs w:val="24"/>
              </w:rPr>
              <w:t xml:space="preserve">Штраф </w:t>
            </w:r>
            <w:r w:rsidR="0010798D" w:rsidRPr="007B6D7A">
              <w:rPr>
                <w:rStyle w:val="s0"/>
                <w:color w:val="auto"/>
                <w:sz w:val="24"/>
                <w:szCs w:val="24"/>
              </w:rPr>
              <w:t>- 500 с лишением права занятия этой деятельностью на срок три года.</w:t>
            </w:r>
          </w:p>
        </w:tc>
        <w:tc>
          <w:tcPr>
            <w:tcW w:w="2233" w:type="dxa"/>
          </w:tcPr>
          <w:p w14:paraId="1880996E"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По всем частям суд налагает, а ОТК возбуждает</w:t>
            </w:r>
          </w:p>
        </w:tc>
      </w:tr>
      <w:tr w:rsidR="007B6D7A" w:rsidRPr="007B6D7A" w14:paraId="370C620E" w14:textId="77777777" w:rsidTr="00FA2446">
        <w:tc>
          <w:tcPr>
            <w:tcW w:w="2660" w:type="dxa"/>
          </w:tcPr>
          <w:p w14:paraId="1DDB5728" w14:textId="77777777" w:rsidR="0010798D" w:rsidRPr="007B6D7A" w:rsidRDefault="0076755D" w:rsidP="00F07875">
            <w:pPr>
              <w:widowControl w:val="0"/>
              <w:tabs>
                <w:tab w:val="left" w:pos="1276"/>
              </w:tabs>
              <w:jc w:val="left"/>
              <w:rPr>
                <w:rStyle w:val="s2"/>
                <w:color w:val="auto"/>
                <w:sz w:val="24"/>
                <w:szCs w:val="24"/>
              </w:rPr>
            </w:pPr>
            <w:hyperlink w:anchor="sub6190000" w:history="1">
              <w:r w:rsidR="0010798D" w:rsidRPr="007B6D7A">
                <w:rPr>
                  <w:rStyle w:val="ae"/>
                  <w:sz w:val="24"/>
                  <w:szCs w:val="24"/>
                </w:rPr>
                <w:t>619. Допуск к управлению транспортным средством водителя, не имеющего либо лишенного права управления транспортными средствами, а равно соответствующей категории</w:t>
              </w:r>
            </w:hyperlink>
          </w:p>
        </w:tc>
        <w:tc>
          <w:tcPr>
            <w:tcW w:w="4678" w:type="dxa"/>
          </w:tcPr>
          <w:p w14:paraId="02AB5840" w14:textId="77777777" w:rsidR="0010798D" w:rsidRPr="007B6D7A" w:rsidRDefault="0010798D" w:rsidP="00F07875">
            <w:pPr>
              <w:widowControl w:val="0"/>
              <w:tabs>
                <w:tab w:val="left" w:pos="1276"/>
              </w:tabs>
              <w:jc w:val="left"/>
              <w:rPr>
                <w:sz w:val="24"/>
                <w:szCs w:val="24"/>
              </w:rPr>
            </w:pPr>
            <w:r w:rsidRPr="007B6D7A">
              <w:rPr>
                <w:sz w:val="24"/>
                <w:szCs w:val="24"/>
              </w:rPr>
              <w:t>1</w:t>
            </w:r>
            <w:r w:rsidR="003F1DDC" w:rsidRPr="007B6D7A">
              <w:rPr>
                <w:sz w:val="24"/>
                <w:szCs w:val="24"/>
              </w:rPr>
              <w:t>.</w:t>
            </w:r>
            <w:r w:rsidRPr="007B6D7A">
              <w:rPr>
                <w:sz w:val="24"/>
                <w:szCs w:val="24"/>
              </w:rPr>
              <w:t xml:space="preserve"> </w:t>
            </w:r>
            <w:r w:rsidR="003F1DDC" w:rsidRPr="007B6D7A">
              <w:rPr>
                <w:sz w:val="24"/>
                <w:szCs w:val="24"/>
              </w:rPr>
              <w:t xml:space="preserve">Штраф </w:t>
            </w:r>
            <w:r w:rsidRPr="007B6D7A">
              <w:rPr>
                <w:sz w:val="24"/>
                <w:szCs w:val="24"/>
              </w:rPr>
              <w:t>на ФЛ - 20, на ДЛ, СМП или некоммерческие организации - 30, на ССП - 40, на СКП – 50</w:t>
            </w:r>
          </w:p>
          <w:p w14:paraId="02654401" w14:textId="77777777" w:rsidR="0010798D" w:rsidRPr="007B6D7A" w:rsidRDefault="0010798D" w:rsidP="00F07875">
            <w:pPr>
              <w:widowControl w:val="0"/>
              <w:tabs>
                <w:tab w:val="left" w:pos="1276"/>
              </w:tabs>
              <w:jc w:val="left"/>
              <w:rPr>
                <w:rStyle w:val="s2"/>
                <w:color w:val="auto"/>
                <w:sz w:val="24"/>
                <w:szCs w:val="24"/>
              </w:rPr>
            </w:pPr>
            <w:r w:rsidRPr="007B6D7A">
              <w:rPr>
                <w:sz w:val="24"/>
                <w:szCs w:val="24"/>
              </w:rPr>
              <w:t>2</w:t>
            </w:r>
            <w:r w:rsidR="003F1DDC" w:rsidRPr="007B6D7A">
              <w:rPr>
                <w:sz w:val="24"/>
                <w:szCs w:val="24"/>
              </w:rPr>
              <w:t>.</w:t>
            </w:r>
            <w:r w:rsidRPr="007B6D7A">
              <w:rPr>
                <w:sz w:val="24"/>
                <w:szCs w:val="24"/>
              </w:rPr>
              <w:t xml:space="preserve"> </w:t>
            </w:r>
            <w:r w:rsidR="003F1DDC" w:rsidRPr="007B6D7A">
              <w:rPr>
                <w:sz w:val="24"/>
                <w:szCs w:val="24"/>
              </w:rPr>
              <w:t xml:space="preserve">Штраф </w:t>
            </w:r>
            <w:r w:rsidRPr="007B6D7A">
              <w:rPr>
                <w:sz w:val="24"/>
                <w:szCs w:val="24"/>
              </w:rPr>
              <w:t>на ФЛ - 50, на ДЛ, СМП или некоммерческие организации - 70, на ССП - 100, на СКП - 150</w:t>
            </w:r>
          </w:p>
        </w:tc>
        <w:tc>
          <w:tcPr>
            <w:tcW w:w="2233" w:type="dxa"/>
          </w:tcPr>
          <w:p w14:paraId="01EE890D"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По всем частям ОВД, ОВП и орган по регистрации сельскохозяйс</w:t>
            </w:r>
            <w:r w:rsidR="008F6007" w:rsidRPr="007B6D7A">
              <w:rPr>
                <w:rStyle w:val="s2"/>
                <w:color w:val="auto"/>
                <w:sz w:val="24"/>
                <w:szCs w:val="24"/>
              </w:rPr>
              <w:t>-</w:t>
            </w:r>
            <w:r w:rsidRPr="007B6D7A">
              <w:rPr>
                <w:rStyle w:val="s2"/>
                <w:color w:val="auto"/>
                <w:sz w:val="24"/>
                <w:szCs w:val="24"/>
              </w:rPr>
              <w:t>твенной техники</w:t>
            </w:r>
          </w:p>
        </w:tc>
      </w:tr>
      <w:tr w:rsidR="007B6D7A" w:rsidRPr="007B6D7A" w14:paraId="76559580" w14:textId="77777777" w:rsidTr="00FA2446">
        <w:tc>
          <w:tcPr>
            <w:tcW w:w="2660" w:type="dxa"/>
          </w:tcPr>
          <w:p w14:paraId="711A76FC" w14:textId="77777777" w:rsidR="0010798D" w:rsidRPr="007B6D7A" w:rsidRDefault="0076755D" w:rsidP="00F07875">
            <w:pPr>
              <w:widowControl w:val="0"/>
              <w:tabs>
                <w:tab w:val="left" w:pos="1276"/>
              </w:tabs>
              <w:jc w:val="left"/>
              <w:rPr>
                <w:rStyle w:val="s2"/>
                <w:color w:val="auto"/>
                <w:sz w:val="24"/>
                <w:szCs w:val="24"/>
              </w:rPr>
            </w:pPr>
            <w:hyperlink w:anchor="sub619010000" w:history="1">
              <w:r w:rsidR="0010798D" w:rsidRPr="007B6D7A">
                <w:rPr>
                  <w:rStyle w:val="ae"/>
                  <w:sz w:val="24"/>
                  <w:szCs w:val="24"/>
                </w:rPr>
                <w:t>619-1. Допуск к управлению транспортным средством водителя, находящегося в состоянии опьянения</w:t>
              </w:r>
            </w:hyperlink>
          </w:p>
        </w:tc>
        <w:tc>
          <w:tcPr>
            <w:tcW w:w="4678" w:type="dxa"/>
          </w:tcPr>
          <w:p w14:paraId="1F53989C" w14:textId="77777777" w:rsidR="0010798D" w:rsidRPr="007B6D7A" w:rsidRDefault="0010798D" w:rsidP="00F07875">
            <w:pPr>
              <w:widowControl w:val="0"/>
              <w:tabs>
                <w:tab w:val="left" w:pos="1276"/>
              </w:tabs>
              <w:jc w:val="left"/>
              <w:rPr>
                <w:rStyle w:val="s0"/>
                <w:color w:val="auto"/>
                <w:sz w:val="24"/>
                <w:szCs w:val="24"/>
              </w:rPr>
            </w:pPr>
            <w:r w:rsidRPr="007B6D7A">
              <w:rPr>
                <w:rStyle w:val="s0"/>
                <w:color w:val="auto"/>
                <w:sz w:val="24"/>
                <w:szCs w:val="24"/>
              </w:rPr>
              <w:t>1</w:t>
            </w:r>
            <w:r w:rsidR="003F1DDC" w:rsidRPr="007B6D7A">
              <w:rPr>
                <w:rStyle w:val="s0"/>
                <w:color w:val="auto"/>
                <w:sz w:val="24"/>
                <w:szCs w:val="24"/>
              </w:rPr>
              <w:t>.</w:t>
            </w:r>
            <w:r w:rsidRPr="007B6D7A">
              <w:rPr>
                <w:rStyle w:val="s0"/>
                <w:color w:val="auto"/>
                <w:sz w:val="24"/>
                <w:szCs w:val="24"/>
              </w:rPr>
              <w:t xml:space="preserve"> </w:t>
            </w:r>
            <w:r w:rsidR="003F1DDC" w:rsidRPr="007B6D7A">
              <w:rPr>
                <w:rStyle w:val="s0"/>
                <w:color w:val="auto"/>
                <w:sz w:val="24"/>
                <w:szCs w:val="24"/>
              </w:rPr>
              <w:t xml:space="preserve">Штраф </w:t>
            </w:r>
            <w:r w:rsidRPr="007B6D7A">
              <w:rPr>
                <w:rStyle w:val="s0"/>
                <w:color w:val="auto"/>
                <w:sz w:val="24"/>
                <w:szCs w:val="24"/>
              </w:rPr>
              <w:t>на ДЛ, СМП или некоммерческие организации - 40, на ССП - 50, на СКП – 60</w:t>
            </w:r>
          </w:p>
          <w:p w14:paraId="65126446" w14:textId="77777777" w:rsidR="0010798D" w:rsidRPr="007B6D7A" w:rsidRDefault="0010798D" w:rsidP="00F07875">
            <w:pPr>
              <w:widowControl w:val="0"/>
              <w:tabs>
                <w:tab w:val="left" w:pos="1276"/>
              </w:tabs>
              <w:jc w:val="left"/>
              <w:rPr>
                <w:rStyle w:val="s2"/>
                <w:color w:val="auto"/>
                <w:sz w:val="24"/>
                <w:szCs w:val="24"/>
              </w:rPr>
            </w:pPr>
            <w:r w:rsidRPr="007B6D7A">
              <w:rPr>
                <w:rStyle w:val="s0"/>
                <w:color w:val="auto"/>
                <w:sz w:val="24"/>
                <w:szCs w:val="24"/>
              </w:rPr>
              <w:t>2</w:t>
            </w:r>
            <w:r w:rsidR="003F1DDC" w:rsidRPr="007B6D7A">
              <w:rPr>
                <w:rStyle w:val="s0"/>
                <w:color w:val="auto"/>
                <w:sz w:val="24"/>
                <w:szCs w:val="24"/>
              </w:rPr>
              <w:t>.</w:t>
            </w:r>
            <w:r w:rsidRPr="007B6D7A">
              <w:rPr>
                <w:rStyle w:val="s0"/>
                <w:color w:val="auto"/>
                <w:sz w:val="24"/>
                <w:szCs w:val="24"/>
              </w:rPr>
              <w:t xml:space="preserve"> </w:t>
            </w:r>
            <w:r w:rsidR="003F1DDC" w:rsidRPr="007B6D7A">
              <w:rPr>
                <w:rStyle w:val="s0"/>
                <w:color w:val="auto"/>
                <w:sz w:val="24"/>
                <w:szCs w:val="24"/>
              </w:rPr>
              <w:t xml:space="preserve">Штраф </w:t>
            </w:r>
            <w:r w:rsidRPr="007B6D7A">
              <w:rPr>
                <w:rStyle w:val="s0"/>
                <w:color w:val="auto"/>
                <w:sz w:val="24"/>
                <w:szCs w:val="24"/>
              </w:rPr>
              <w:t>на ФЛ - 70, на ФЛ, СМП или некоммерческие организации - 100, на ССП - 1</w:t>
            </w:r>
            <w:r w:rsidR="003F1DDC" w:rsidRPr="007B6D7A">
              <w:rPr>
                <w:rStyle w:val="s0"/>
                <w:color w:val="auto"/>
                <w:sz w:val="24"/>
                <w:szCs w:val="24"/>
              </w:rPr>
              <w:t>50, на СКП - 200</w:t>
            </w:r>
          </w:p>
        </w:tc>
        <w:tc>
          <w:tcPr>
            <w:tcW w:w="2233" w:type="dxa"/>
          </w:tcPr>
          <w:p w14:paraId="0D9DB5D6"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 xml:space="preserve">По всем частям ОВД, ОВП </w:t>
            </w:r>
          </w:p>
        </w:tc>
      </w:tr>
      <w:tr w:rsidR="007B6D7A" w:rsidRPr="007B6D7A" w14:paraId="6CDFDD9F" w14:textId="77777777" w:rsidTr="00FA2446">
        <w:tc>
          <w:tcPr>
            <w:tcW w:w="2660" w:type="dxa"/>
          </w:tcPr>
          <w:p w14:paraId="4C5549A2" w14:textId="77777777" w:rsidR="0010798D" w:rsidRPr="007B6D7A" w:rsidRDefault="0076755D" w:rsidP="00F07875">
            <w:pPr>
              <w:widowControl w:val="0"/>
              <w:tabs>
                <w:tab w:val="left" w:pos="1276"/>
              </w:tabs>
              <w:ind w:right="-108"/>
              <w:jc w:val="left"/>
              <w:rPr>
                <w:rStyle w:val="s2"/>
                <w:color w:val="auto"/>
                <w:sz w:val="24"/>
                <w:szCs w:val="24"/>
              </w:rPr>
            </w:pPr>
            <w:hyperlink w:anchor="sub6200000" w:history="1">
              <w:r w:rsidR="0010798D" w:rsidRPr="007B6D7A">
                <w:rPr>
                  <w:rStyle w:val="ae"/>
                  <w:sz w:val="24"/>
                  <w:szCs w:val="24"/>
                </w:rPr>
                <w:t>620. Нарушение иных требований, предъявляемых к участникам дорожного движения</w:t>
              </w:r>
            </w:hyperlink>
          </w:p>
        </w:tc>
        <w:tc>
          <w:tcPr>
            <w:tcW w:w="4678" w:type="dxa"/>
          </w:tcPr>
          <w:p w14:paraId="7EF6A8AF" w14:textId="77777777" w:rsidR="0010798D" w:rsidRPr="007B6D7A" w:rsidRDefault="008156EE" w:rsidP="00F07875">
            <w:pPr>
              <w:widowControl w:val="0"/>
              <w:tabs>
                <w:tab w:val="left" w:pos="1276"/>
              </w:tabs>
              <w:jc w:val="left"/>
              <w:rPr>
                <w:rStyle w:val="s2"/>
                <w:color w:val="auto"/>
                <w:sz w:val="24"/>
                <w:szCs w:val="24"/>
              </w:rPr>
            </w:pPr>
            <w:r w:rsidRPr="007B6D7A">
              <w:rPr>
                <w:sz w:val="24"/>
                <w:szCs w:val="24"/>
              </w:rPr>
              <w:t xml:space="preserve">Влечет </w:t>
            </w:r>
            <w:r w:rsidR="0010798D" w:rsidRPr="007B6D7A">
              <w:rPr>
                <w:sz w:val="24"/>
                <w:szCs w:val="24"/>
              </w:rPr>
              <w:t>предупреждение или штраф - 3</w:t>
            </w:r>
          </w:p>
        </w:tc>
        <w:tc>
          <w:tcPr>
            <w:tcW w:w="2233" w:type="dxa"/>
          </w:tcPr>
          <w:p w14:paraId="57B243CC"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 xml:space="preserve">ОВД, ОВП </w:t>
            </w:r>
          </w:p>
        </w:tc>
      </w:tr>
      <w:tr w:rsidR="007B6D7A" w:rsidRPr="007B6D7A" w14:paraId="3E8A8F3B" w14:textId="77777777" w:rsidTr="00FA2446">
        <w:tc>
          <w:tcPr>
            <w:tcW w:w="2660" w:type="dxa"/>
          </w:tcPr>
          <w:p w14:paraId="634607E8" w14:textId="77777777" w:rsidR="0010798D" w:rsidRPr="007B6D7A" w:rsidRDefault="0076755D" w:rsidP="00F07875">
            <w:pPr>
              <w:widowControl w:val="0"/>
              <w:tabs>
                <w:tab w:val="left" w:pos="1276"/>
              </w:tabs>
              <w:jc w:val="left"/>
              <w:rPr>
                <w:rStyle w:val="s2"/>
                <w:color w:val="auto"/>
                <w:sz w:val="24"/>
                <w:szCs w:val="24"/>
              </w:rPr>
            </w:pPr>
            <w:hyperlink w:anchor="sub6210000" w:history="1">
              <w:r w:rsidR="0010798D" w:rsidRPr="007B6D7A">
                <w:rPr>
                  <w:rStyle w:val="ae"/>
                  <w:sz w:val="24"/>
                  <w:szCs w:val="24"/>
                </w:rPr>
                <w:t>621. Нарушение правил перевозки опасных веществ или предметов на транспорте</w:t>
              </w:r>
            </w:hyperlink>
          </w:p>
        </w:tc>
        <w:tc>
          <w:tcPr>
            <w:tcW w:w="4678" w:type="dxa"/>
          </w:tcPr>
          <w:p w14:paraId="10AA45E5" w14:textId="77777777" w:rsidR="0010798D" w:rsidRPr="007B6D7A" w:rsidRDefault="0010798D" w:rsidP="00F07875">
            <w:pPr>
              <w:widowControl w:val="0"/>
              <w:tabs>
                <w:tab w:val="left" w:pos="1276"/>
              </w:tabs>
              <w:jc w:val="left"/>
              <w:rPr>
                <w:rStyle w:val="s2"/>
                <w:color w:val="auto"/>
                <w:sz w:val="24"/>
                <w:szCs w:val="24"/>
              </w:rPr>
            </w:pPr>
            <w:r w:rsidRPr="007B6D7A">
              <w:rPr>
                <w:sz w:val="24"/>
                <w:szCs w:val="24"/>
              </w:rPr>
              <w:t>4</w:t>
            </w:r>
            <w:r w:rsidR="008156EE" w:rsidRPr="007B6D7A">
              <w:rPr>
                <w:sz w:val="24"/>
                <w:szCs w:val="24"/>
              </w:rPr>
              <w:t>.</w:t>
            </w:r>
            <w:r w:rsidRPr="007B6D7A">
              <w:rPr>
                <w:sz w:val="24"/>
                <w:szCs w:val="24"/>
              </w:rPr>
              <w:t xml:space="preserve"> </w:t>
            </w:r>
            <w:r w:rsidR="008156EE" w:rsidRPr="007B6D7A">
              <w:rPr>
                <w:sz w:val="24"/>
                <w:szCs w:val="24"/>
              </w:rPr>
              <w:t xml:space="preserve">Штраф </w:t>
            </w:r>
            <w:r w:rsidR="00447CEB" w:rsidRPr="007B6D7A">
              <w:rPr>
                <w:sz w:val="24"/>
                <w:szCs w:val="24"/>
              </w:rPr>
              <w:t>–</w:t>
            </w:r>
            <w:r w:rsidRPr="007B6D7A">
              <w:rPr>
                <w:sz w:val="24"/>
                <w:szCs w:val="24"/>
              </w:rPr>
              <w:t xml:space="preserve"> 3</w:t>
            </w:r>
          </w:p>
        </w:tc>
        <w:tc>
          <w:tcPr>
            <w:tcW w:w="2233" w:type="dxa"/>
          </w:tcPr>
          <w:p w14:paraId="6F482A45"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 xml:space="preserve">ОВД, ОТК, ОВП, ОГД. </w:t>
            </w:r>
            <w:r w:rsidRPr="007B6D7A">
              <w:rPr>
                <w:rStyle w:val="s0"/>
                <w:color w:val="auto"/>
                <w:sz w:val="24"/>
                <w:szCs w:val="24"/>
              </w:rPr>
              <w:t>Только возбуждать -</w:t>
            </w:r>
            <w:r w:rsidR="009559BC" w:rsidRPr="007B6D7A">
              <w:rPr>
                <w:rStyle w:val="s0"/>
                <w:color w:val="auto"/>
                <w:sz w:val="24"/>
                <w:szCs w:val="24"/>
              </w:rPr>
              <w:t xml:space="preserve"> </w:t>
            </w:r>
            <w:r w:rsidRPr="007B6D7A">
              <w:rPr>
                <w:rStyle w:val="s0"/>
                <w:color w:val="auto"/>
                <w:sz w:val="24"/>
                <w:szCs w:val="24"/>
              </w:rPr>
              <w:t>орган в области транспорта и коммуникаций</w:t>
            </w:r>
          </w:p>
        </w:tc>
      </w:tr>
      <w:tr w:rsidR="007B6D7A" w:rsidRPr="007B6D7A" w14:paraId="5C46BE31" w14:textId="77777777" w:rsidTr="00FA2446">
        <w:tc>
          <w:tcPr>
            <w:tcW w:w="2660" w:type="dxa"/>
          </w:tcPr>
          <w:p w14:paraId="64A58F24" w14:textId="77777777" w:rsidR="0010798D" w:rsidRPr="007B6D7A" w:rsidRDefault="0076755D" w:rsidP="00F07875">
            <w:pPr>
              <w:widowControl w:val="0"/>
              <w:tabs>
                <w:tab w:val="left" w:pos="1276"/>
              </w:tabs>
              <w:jc w:val="left"/>
              <w:rPr>
                <w:rStyle w:val="s2"/>
                <w:color w:val="auto"/>
                <w:sz w:val="24"/>
                <w:szCs w:val="24"/>
              </w:rPr>
            </w:pPr>
            <w:hyperlink w:anchor="sub6220000" w:history="1">
              <w:r w:rsidR="0010798D" w:rsidRPr="007B6D7A">
                <w:rPr>
                  <w:rStyle w:val="ae"/>
                  <w:sz w:val="24"/>
                  <w:szCs w:val="24"/>
                </w:rPr>
                <w:t>622. Нарушение правил пользования общественным городским и пригородным транспортом</w:t>
              </w:r>
            </w:hyperlink>
          </w:p>
        </w:tc>
        <w:tc>
          <w:tcPr>
            <w:tcW w:w="4678" w:type="dxa"/>
          </w:tcPr>
          <w:p w14:paraId="3E714792" w14:textId="77777777" w:rsidR="0010798D" w:rsidRPr="007B6D7A" w:rsidRDefault="0010798D" w:rsidP="00F07875">
            <w:pPr>
              <w:widowControl w:val="0"/>
              <w:tabs>
                <w:tab w:val="left" w:pos="1276"/>
              </w:tabs>
              <w:jc w:val="left"/>
              <w:rPr>
                <w:sz w:val="24"/>
                <w:szCs w:val="24"/>
              </w:rPr>
            </w:pPr>
            <w:r w:rsidRPr="007B6D7A">
              <w:rPr>
                <w:sz w:val="24"/>
                <w:szCs w:val="24"/>
              </w:rPr>
              <w:t>1</w:t>
            </w:r>
            <w:r w:rsidR="005754DB" w:rsidRPr="007B6D7A">
              <w:rPr>
                <w:sz w:val="24"/>
                <w:szCs w:val="24"/>
              </w:rPr>
              <w:t>.</w:t>
            </w:r>
            <w:r w:rsidRPr="007B6D7A">
              <w:rPr>
                <w:sz w:val="24"/>
                <w:szCs w:val="24"/>
              </w:rPr>
              <w:t xml:space="preserve"> </w:t>
            </w:r>
            <w:r w:rsidR="005754DB" w:rsidRPr="007B6D7A">
              <w:rPr>
                <w:sz w:val="24"/>
                <w:szCs w:val="24"/>
              </w:rPr>
              <w:t xml:space="preserve">Штраф </w:t>
            </w:r>
            <w:r w:rsidRPr="007B6D7A">
              <w:rPr>
                <w:sz w:val="24"/>
                <w:szCs w:val="24"/>
              </w:rPr>
              <w:t>– 1</w:t>
            </w:r>
          </w:p>
          <w:p w14:paraId="1AD390AC" w14:textId="77777777" w:rsidR="0010798D" w:rsidRPr="007B6D7A" w:rsidRDefault="00EA33A3" w:rsidP="00F07875">
            <w:pPr>
              <w:widowControl w:val="0"/>
              <w:tabs>
                <w:tab w:val="left" w:pos="1276"/>
              </w:tabs>
              <w:jc w:val="left"/>
              <w:rPr>
                <w:rStyle w:val="s2"/>
                <w:color w:val="auto"/>
                <w:sz w:val="24"/>
                <w:szCs w:val="24"/>
              </w:rPr>
            </w:pPr>
            <w:r w:rsidRPr="007B6D7A">
              <w:rPr>
                <w:sz w:val="24"/>
                <w:szCs w:val="24"/>
              </w:rPr>
              <w:t>2</w:t>
            </w:r>
            <w:r w:rsidR="005754DB" w:rsidRPr="007B6D7A">
              <w:rPr>
                <w:sz w:val="24"/>
                <w:szCs w:val="24"/>
              </w:rPr>
              <w:t>.</w:t>
            </w:r>
            <w:r w:rsidR="0010798D" w:rsidRPr="007B6D7A">
              <w:rPr>
                <w:sz w:val="24"/>
                <w:szCs w:val="24"/>
              </w:rPr>
              <w:t xml:space="preserve"> </w:t>
            </w:r>
            <w:r w:rsidR="005754DB" w:rsidRPr="007B6D7A">
              <w:rPr>
                <w:sz w:val="24"/>
                <w:szCs w:val="24"/>
              </w:rPr>
              <w:t xml:space="preserve">Штраф </w:t>
            </w:r>
            <w:r w:rsidR="0010798D" w:rsidRPr="007B6D7A">
              <w:rPr>
                <w:sz w:val="24"/>
                <w:szCs w:val="24"/>
              </w:rPr>
              <w:t>-</w:t>
            </w:r>
            <w:r w:rsidR="005754DB" w:rsidRPr="007B6D7A">
              <w:rPr>
                <w:sz w:val="24"/>
                <w:szCs w:val="24"/>
              </w:rPr>
              <w:t xml:space="preserve"> </w:t>
            </w:r>
            <w:r w:rsidR="0010798D" w:rsidRPr="007B6D7A">
              <w:rPr>
                <w:sz w:val="24"/>
                <w:szCs w:val="24"/>
              </w:rPr>
              <w:t>2</w:t>
            </w:r>
          </w:p>
        </w:tc>
        <w:tc>
          <w:tcPr>
            <w:tcW w:w="2233" w:type="dxa"/>
          </w:tcPr>
          <w:p w14:paraId="4161C7CA"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1.</w:t>
            </w:r>
            <w:r w:rsidR="00EA33A3" w:rsidRPr="007B6D7A">
              <w:rPr>
                <w:rStyle w:val="s2"/>
                <w:color w:val="auto"/>
                <w:sz w:val="24"/>
                <w:szCs w:val="24"/>
              </w:rPr>
              <w:t xml:space="preserve"> </w:t>
            </w:r>
            <w:r w:rsidRPr="007B6D7A">
              <w:rPr>
                <w:rStyle w:val="s2"/>
                <w:color w:val="auto"/>
                <w:sz w:val="24"/>
                <w:szCs w:val="24"/>
              </w:rPr>
              <w:t>ОВД, а только</w:t>
            </w:r>
            <w:r w:rsidRPr="007B6D7A">
              <w:rPr>
                <w:rStyle w:val="s0"/>
                <w:color w:val="auto"/>
                <w:sz w:val="24"/>
                <w:szCs w:val="24"/>
              </w:rPr>
              <w:t xml:space="preserve"> возбуждать -</w:t>
            </w:r>
            <w:r w:rsidR="009559BC" w:rsidRPr="007B6D7A">
              <w:rPr>
                <w:rStyle w:val="s0"/>
                <w:color w:val="auto"/>
                <w:sz w:val="24"/>
                <w:szCs w:val="24"/>
              </w:rPr>
              <w:t xml:space="preserve"> </w:t>
            </w:r>
            <w:r w:rsidRPr="007B6D7A">
              <w:rPr>
                <w:rStyle w:val="s0"/>
                <w:color w:val="auto"/>
                <w:sz w:val="24"/>
                <w:szCs w:val="24"/>
              </w:rPr>
              <w:t>орган в области транспорта и коммуникаций</w:t>
            </w:r>
          </w:p>
          <w:p w14:paraId="5F3A57CA"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2. ОВД</w:t>
            </w:r>
          </w:p>
        </w:tc>
      </w:tr>
      <w:tr w:rsidR="007B6D7A" w:rsidRPr="007B6D7A" w14:paraId="448211D1" w14:textId="77777777" w:rsidTr="00FA2446">
        <w:tc>
          <w:tcPr>
            <w:tcW w:w="2660" w:type="dxa"/>
          </w:tcPr>
          <w:p w14:paraId="20FB4787" w14:textId="77777777" w:rsidR="0010798D" w:rsidRPr="007B6D7A" w:rsidRDefault="0076755D" w:rsidP="00F07875">
            <w:pPr>
              <w:widowControl w:val="0"/>
              <w:tabs>
                <w:tab w:val="left" w:pos="1276"/>
              </w:tabs>
              <w:jc w:val="left"/>
              <w:rPr>
                <w:rStyle w:val="s2"/>
                <w:color w:val="auto"/>
                <w:sz w:val="24"/>
                <w:szCs w:val="24"/>
              </w:rPr>
            </w:pPr>
            <w:hyperlink w:anchor="sub6230000" w:history="1">
              <w:r w:rsidR="0010798D" w:rsidRPr="007B6D7A">
                <w:rPr>
                  <w:rStyle w:val="ae"/>
                  <w:sz w:val="24"/>
                  <w:szCs w:val="24"/>
                </w:rPr>
                <w:t>623. Безбилетный провоз пассажиров</w:t>
              </w:r>
            </w:hyperlink>
          </w:p>
        </w:tc>
        <w:tc>
          <w:tcPr>
            <w:tcW w:w="4678" w:type="dxa"/>
          </w:tcPr>
          <w:p w14:paraId="62F3C4D5" w14:textId="77777777" w:rsidR="0010798D" w:rsidRPr="007B6D7A" w:rsidRDefault="0010798D" w:rsidP="00F07875">
            <w:pPr>
              <w:widowControl w:val="0"/>
              <w:tabs>
                <w:tab w:val="left" w:pos="1276"/>
              </w:tabs>
              <w:jc w:val="left"/>
              <w:rPr>
                <w:sz w:val="24"/>
                <w:szCs w:val="24"/>
              </w:rPr>
            </w:pPr>
            <w:r w:rsidRPr="007B6D7A">
              <w:rPr>
                <w:sz w:val="24"/>
                <w:szCs w:val="24"/>
              </w:rPr>
              <w:t>9</w:t>
            </w:r>
            <w:r w:rsidR="00876EE3" w:rsidRPr="007B6D7A">
              <w:rPr>
                <w:sz w:val="24"/>
                <w:szCs w:val="24"/>
              </w:rPr>
              <w:t>.</w:t>
            </w:r>
            <w:r w:rsidRPr="007B6D7A">
              <w:rPr>
                <w:sz w:val="24"/>
                <w:szCs w:val="24"/>
              </w:rPr>
              <w:t xml:space="preserve"> </w:t>
            </w:r>
            <w:r w:rsidR="00876EE3" w:rsidRPr="007B6D7A">
              <w:rPr>
                <w:sz w:val="24"/>
                <w:szCs w:val="24"/>
              </w:rPr>
              <w:t xml:space="preserve">Штраф </w:t>
            </w:r>
            <w:r w:rsidRPr="007B6D7A">
              <w:rPr>
                <w:sz w:val="24"/>
                <w:szCs w:val="24"/>
              </w:rPr>
              <w:t>-</w:t>
            </w:r>
            <w:r w:rsidR="00876EE3" w:rsidRPr="007B6D7A">
              <w:rPr>
                <w:sz w:val="24"/>
                <w:szCs w:val="24"/>
              </w:rPr>
              <w:t xml:space="preserve"> </w:t>
            </w:r>
            <w:r w:rsidRPr="007B6D7A">
              <w:rPr>
                <w:sz w:val="24"/>
                <w:szCs w:val="24"/>
              </w:rPr>
              <w:t>5</w:t>
            </w:r>
          </w:p>
          <w:p w14:paraId="3CD30176" w14:textId="77777777" w:rsidR="0010798D" w:rsidRPr="007B6D7A" w:rsidRDefault="0010798D" w:rsidP="00F07875">
            <w:pPr>
              <w:widowControl w:val="0"/>
              <w:tabs>
                <w:tab w:val="left" w:pos="1276"/>
              </w:tabs>
              <w:jc w:val="left"/>
              <w:rPr>
                <w:rStyle w:val="s2"/>
                <w:color w:val="auto"/>
                <w:sz w:val="24"/>
                <w:szCs w:val="24"/>
              </w:rPr>
            </w:pPr>
            <w:r w:rsidRPr="007B6D7A">
              <w:rPr>
                <w:sz w:val="24"/>
                <w:szCs w:val="24"/>
              </w:rPr>
              <w:t>10</w:t>
            </w:r>
            <w:r w:rsidR="00876EE3" w:rsidRPr="007B6D7A">
              <w:rPr>
                <w:sz w:val="24"/>
                <w:szCs w:val="24"/>
              </w:rPr>
              <w:t>.</w:t>
            </w:r>
            <w:r w:rsidRPr="007B6D7A">
              <w:rPr>
                <w:sz w:val="24"/>
                <w:szCs w:val="24"/>
              </w:rPr>
              <w:t xml:space="preserve"> </w:t>
            </w:r>
            <w:r w:rsidR="00876EE3" w:rsidRPr="007B6D7A">
              <w:rPr>
                <w:sz w:val="24"/>
                <w:szCs w:val="24"/>
              </w:rPr>
              <w:t xml:space="preserve">Штраф </w:t>
            </w:r>
            <w:r w:rsidRPr="007B6D7A">
              <w:rPr>
                <w:sz w:val="24"/>
                <w:szCs w:val="24"/>
              </w:rPr>
              <w:t>-</w:t>
            </w:r>
            <w:r w:rsidR="00876EE3" w:rsidRPr="007B6D7A">
              <w:rPr>
                <w:sz w:val="24"/>
                <w:szCs w:val="24"/>
              </w:rPr>
              <w:t xml:space="preserve"> </w:t>
            </w:r>
            <w:r w:rsidRPr="007B6D7A">
              <w:rPr>
                <w:sz w:val="24"/>
                <w:szCs w:val="24"/>
              </w:rPr>
              <w:t>7</w:t>
            </w:r>
          </w:p>
        </w:tc>
        <w:tc>
          <w:tcPr>
            <w:tcW w:w="2233" w:type="dxa"/>
          </w:tcPr>
          <w:p w14:paraId="05EBDCCB"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ОТК, а только возбуждать -</w:t>
            </w:r>
            <w:r w:rsidRPr="007B6D7A">
              <w:rPr>
                <w:rStyle w:val="s0"/>
                <w:color w:val="auto"/>
                <w:sz w:val="24"/>
                <w:szCs w:val="24"/>
              </w:rPr>
              <w:t xml:space="preserve"> орган в области транспорта и коммуникаций</w:t>
            </w:r>
          </w:p>
        </w:tc>
      </w:tr>
      <w:tr w:rsidR="007B6D7A" w:rsidRPr="007B6D7A" w14:paraId="03ED6FB5" w14:textId="77777777" w:rsidTr="00FA2446">
        <w:tc>
          <w:tcPr>
            <w:tcW w:w="2660" w:type="dxa"/>
          </w:tcPr>
          <w:p w14:paraId="4CF24FFF" w14:textId="77777777" w:rsidR="0010798D" w:rsidRPr="007B6D7A" w:rsidRDefault="0076755D" w:rsidP="00F07875">
            <w:pPr>
              <w:widowControl w:val="0"/>
              <w:tabs>
                <w:tab w:val="left" w:pos="1276"/>
              </w:tabs>
              <w:jc w:val="left"/>
              <w:rPr>
                <w:rStyle w:val="s2"/>
                <w:color w:val="auto"/>
                <w:sz w:val="24"/>
                <w:szCs w:val="24"/>
              </w:rPr>
            </w:pPr>
            <w:hyperlink w:anchor="sub6270000" w:history="1">
              <w:r w:rsidR="0010798D" w:rsidRPr="007B6D7A">
                <w:rPr>
                  <w:rStyle w:val="ae"/>
                  <w:sz w:val="24"/>
                  <w:szCs w:val="24"/>
                </w:rPr>
                <w:t>627. Нарушение правил эксплуатации тракторов, иных самоходных машин и оборудования</w:t>
              </w:r>
            </w:hyperlink>
          </w:p>
        </w:tc>
        <w:tc>
          <w:tcPr>
            <w:tcW w:w="4678" w:type="dxa"/>
          </w:tcPr>
          <w:p w14:paraId="06F3D803" w14:textId="77777777" w:rsidR="0010798D" w:rsidRPr="007B6D7A" w:rsidRDefault="00876EE3" w:rsidP="00F07875">
            <w:pPr>
              <w:widowControl w:val="0"/>
              <w:tabs>
                <w:tab w:val="left" w:pos="1276"/>
              </w:tabs>
              <w:jc w:val="left"/>
              <w:rPr>
                <w:rStyle w:val="s2"/>
                <w:color w:val="auto"/>
                <w:sz w:val="24"/>
                <w:szCs w:val="24"/>
              </w:rPr>
            </w:pPr>
            <w:r w:rsidRPr="007B6D7A">
              <w:rPr>
                <w:sz w:val="24"/>
                <w:szCs w:val="24"/>
              </w:rPr>
              <w:t xml:space="preserve">Штраф </w:t>
            </w:r>
            <w:r w:rsidR="0010798D" w:rsidRPr="007B6D7A">
              <w:rPr>
                <w:sz w:val="24"/>
                <w:szCs w:val="24"/>
              </w:rPr>
              <w:t>на ФЛ - 3</w:t>
            </w:r>
            <w:r w:rsidR="0010798D" w:rsidRPr="007B6D7A">
              <w:rPr>
                <w:rStyle w:val="s2"/>
                <w:color w:val="auto"/>
                <w:sz w:val="24"/>
                <w:szCs w:val="24"/>
              </w:rPr>
              <w:t xml:space="preserve"> </w:t>
            </w:r>
          </w:p>
        </w:tc>
        <w:tc>
          <w:tcPr>
            <w:tcW w:w="2233" w:type="dxa"/>
          </w:tcPr>
          <w:p w14:paraId="53B28D8E"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ОТК, орган по регистрации сельскохозяйственной техники</w:t>
            </w:r>
          </w:p>
        </w:tc>
      </w:tr>
      <w:tr w:rsidR="007B6D7A" w:rsidRPr="007B6D7A" w14:paraId="6B0BE97B" w14:textId="77777777" w:rsidTr="00FA2446">
        <w:tc>
          <w:tcPr>
            <w:tcW w:w="2660" w:type="dxa"/>
          </w:tcPr>
          <w:p w14:paraId="46E3348A" w14:textId="77777777" w:rsidR="0010798D" w:rsidRPr="007B6D7A" w:rsidRDefault="0076755D" w:rsidP="00F07875">
            <w:pPr>
              <w:widowControl w:val="0"/>
              <w:tabs>
                <w:tab w:val="left" w:pos="1276"/>
                <w:tab w:val="left" w:pos="2552"/>
              </w:tabs>
              <w:jc w:val="left"/>
              <w:rPr>
                <w:rStyle w:val="s2"/>
                <w:color w:val="auto"/>
                <w:sz w:val="24"/>
                <w:szCs w:val="24"/>
              </w:rPr>
            </w:pPr>
            <w:hyperlink w:anchor="sub6280000" w:history="1">
              <w:r w:rsidR="0010798D" w:rsidRPr="007B6D7A">
                <w:rPr>
                  <w:rStyle w:val="ae"/>
                  <w:sz w:val="24"/>
                  <w:szCs w:val="24"/>
                </w:rPr>
                <w:t>628. Несвоевременная уплата за проезд по платным автомобильным дорогам (участкам)</w:t>
              </w:r>
            </w:hyperlink>
          </w:p>
        </w:tc>
        <w:tc>
          <w:tcPr>
            <w:tcW w:w="4678" w:type="dxa"/>
          </w:tcPr>
          <w:p w14:paraId="15637E68" w14:textId="77777777" w:rsidR="0010798D" w:rsidRPr="007B6D7A" w:rsidRDefault="00876EE3" w:rsidP="00F07875">
            <w:pPr>
              <w:widowControl w:val="0"/>
              <w:tabs>
                <w:tab w:val="left" w:pos="1276"/>
              </w:tabs>
              <w:jc w:val="left"/>
              <w:rPr>
                <w:rStyle w:val="s2"/>
                <w:color w:val="auto"/>
                <w:sz w:val="24"/>
                <w:szCs w:val="24"/>
              </w:rPr>
            </w:pPr>
            <w:r w:rsidRPr="007B6D7A">
              <w:rPr>
                <w:sz w:val="24"/>
                <w:szCs w:val="24"/>
              </w:rPr>
              <w:t xml:space="preserve">Штраф </w:t>
            </w:r>
            <w:r w:rsidR="00EA33A3" w:rsidRPr="007B6D7A">
              <w:rPr>
                <w:sz w:val="24"/>
                <w:szCs w:val="24"/>
              </w:rPr>
              <w:t>на ФЛ - 5, на ЮЛ - 10</w:t>
            </w:r>
          </w:p>
        </w:tc>
        <w:tc>
          <w:tcPr>
            <w:tcW w:w="2233" w:type="dxa"/>
          </w:tcPr>
          <w:p w14:paraId="24F52151"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ОТК</w:t>
            </w:r>
          </w:p>
        </w:tc>
      </w:tr>
      <w:tr w:rsidR="007B6D7A" w:rsidRPr="007B6D7A" w14:paraId="6BC34506" w14:textId="77777777" w:rsidTr="00FA2446">
        <w:tc>
          <w:tcPr>
            <w:tcW w:w="2660" w:type="dxa"/>
          </w:tcPr>
          <w:p w14:paraId="4308F158" w14:textId="77777777" w:rsidR="0010798D" w:rsidRPr="007B6D7A" w:rsidRDefault="0010798D" w:rsidP="00F07875">
            <w:pPr>
              <w:widowControl w:val="0"/>
              <w:tabs>
                <w:tab w:val="left" w:pos="1276"/>
              </w:tabs>
              <w:jc w:val="left"/>
              <w:rPr>
                <w:rStyle w:val="s2"/>
                <w:color w:val="auto"/>
                <w:sz w:val="24"/>
                <w:szCs w:val="24"/>
              </w:rPr>
            </w:pPr>
            <w:r w:rsidRPr="007B6D7A">
              <w:rPr>
                <w:rStyle w:val="s1"/>
                <w:rFonts w:ascii="Times New Roman" w:hAnsi="Times New Roman"/>
                <w:b w:val="0"/>
                <w:color w:val="auto"/>
                <w:sz w:val="24"/>
                <w:szCs w:val="24"/>
              </w:rPr>
              <w:t xml:space="preserve"> 631. Нарушение правил содержания дорог, железнодорожных переездов и других дорожных сооружений</w:t>
            </w:r>
          </w:p>
        </w:tc>
        <w:tc>
          <w:tcPr>
            <w:tcW w:w="4678" w:type="dxa"/>
          </w:tcPr>
          <w:p w14:paraId="491F98E8" w14:textId="77777777" w:rsidR="0010798D" w:rsidRPr="007B6D7A" w:rsidRDefault="0010798D" w:rsidP="00F07875">
            <w:pPr>
              <w:widowControl w:val="0"/>
              <w:tabs>
                <w:tab w:val="left" w:pos="1276"/>
              </w:tabs>
              <w:jc w:val="left"/>
              <w:rPr>
                <w:rStyle w:val="s0"/>
                <w:color w:val="auto"/>
                <w:sz w:val="24"/>
                <w:szCs w:val="24"/>
              </w:rPr>
            </w:pPr>
            <w:r w:rsidRPr="007B6D7A">
              <w:rPr>
                <w:rStyle w:val="s0"/>
                <w:color w:val="auto"/>
                <w:sz w:val="24"/>
                <w:szCs w:val="24"/>
              </w:rPr>
              <w:t>1</w:t>
            </w:r>
            <w:r w:rsidR="00876EE3" w:rsidRPr="007B6D7A">
              <w:rPr>
                <w:rStyle w:val="s0"/>
                <w:color w:val="auto"/>
                <w:sz w:val="24"/>
                <w:szCs w:val="24"/>
              </w:rPr>
              <w:t>.</w:t>
            </w:r>
            <w:r w:rsidRPr="007B6D7A">
              <w:rPr>
                <w:rStyle w:val="s0"/>
                <w:color w:val="auto"/>
                <w:sz w:val="24"/>
                <w:szCs w:val="24"/>
              </w:rPr>
              <w:t xml:space="preserve"> </w:t>
            </w:r>
            <w:r w:rsidR="00876EE3" w:rsidRPr="007B6D7A">
              <w:rPr>
                <w:rStyle w:val="s0"/>
                <w:color w:val="auto"/>
                <w:sz w:val="24"/>
                <w:szCs w:val="24"/>
              </w:rPr>
              <w:t xml:space="preserve">Штраф </w:t>
            </w:r>
            <w:r w:rsidRPr="007B6D7A">
              <w:rPr>
                <w:rStyle w:val="s0"/>
                <w:color w:val="auto"/>
                <w:sz w:val="24"/>
                <w:szCs w:val="24"/>
              </w:rPr>
              <w:t>на ФЛ -</w:t>
            </w:r>
            <w:r w:rsidR="00EA33A3" w:rsidRPr="007B6D7A">
              <w:rPr>
                <w:rStyle w:val="s0"/>
                <w:color w:val="auto"/>
                <w:sz w:val="24"/>
                <w:szCs w:val="24"/>
              </w:rPr>
              <w:t xml:space="preserve"> </w:t>
            </w:r>
            <w:r w:rsidRPr="007B6D7A">
              <w:rPr>
                <w:rStyle w:val="s0"/>
                <w:color w:val="auto"/>
                <w:sz w:val="24"/>
                <w:szCs w:val="24"/>
              </w:rPr>
              <w:t>2, на ДЛ, СМП - 10, на ССП – 15, на СКП – 30</w:t>
            </w:r>
          </w:p>
          <w:p w14:paraId="5C39D140" w14:textId="77777777" w:rsidR="0010798D" w:rsidRPr="007B6D7A" w:rsidRDefault="00EA33A3" w:rsidP="00F07875">
            <w:pPr>
              <w:widowControl w:val="0"/>
              <w:tabs>
                <w:tab w:val="left" w:pos="1276"/>
              </w:tabs>
              <w:jc w:val="left"/>
              <w:rPr>
                <w:rStyle w:val="s2"/>
                <w:color w:val="auto"/>
                <w:sz w:val="24"/>
                <w:szCs w:val="24"/>
              </w:rPr>
            </w:pPr>
            <w:r w:rsidRPr="007B6D7A">
              <w:rPr>
                <w:sz w:val="24"/>
                <w:szCs w:val="24"/>
              </w:rPr>
              <w:t>2</w:t>
            </w:r>
            <w:r w:rsidR="00876EE3" w:rsidRPr="007B6D7A">
              <w:rPr>
                <w:sz w:val="24"/>
                <w:szCs w:val="24"/>
              </w:rPr>
              <w:t>.</w:t>
            </w:r>
            <w:r w:rsidR="0010798D" w:rsidRPr="007B6D7A">
              <w:rPr>
                <w:sz w:val="24"/>
                <w:szCs w:val="24"/>
              </w:rPr>
              <w:t xml:space="preserve"> </w:t>
            </w:r>
            <w:r w:rsidR="00876EE3" w:rsidRPr="007B6D7A">
              <w:rPr>
                <w:rStyle w:val="s0"/>
                <w:color w:val="auto"/>
                <w:sz w:val="24"/>
                <w:szCs w:val="24"/>
              </w:rPr>
              <w:t xml:space="preserve">Штраф </w:t>
            </w:r>
            <w:r w:rsidR="0010798D" w:rsidRPr="007B6D7A">
              <w:rPr>
                <w:rStyle w:val="s0"/>
                <w:color w:val="auto"/>
                <w:sz w:val="24"/>
                <w:szCs w:val="24"/>
              </w:rPr>
              <w:t>на ДЛ, СМП - 15, на ССП - 20, на СКП - 30</w:t>
            </w:r>
          </w:p>
        </w:tc>
        <w:tc>
          <w:tcPr>
            <w:tcW w:w="2233" w:type="dxa"/>
          </w:tcPr>
          <w:p w14:paraId="311D5D57"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1.ОВД и ОТК</w:t>
            </w:r>
          </w:p>
          <w:p w14:paraId="4E92AB52"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2. ОВД</w:t>
            </w:r>
          </w:p>
        </w:tc>
      </w:tr>
      <w:tr w:rsidR="007B6D7A" w:rsidRPr="007B6D7A" w14:paraId="43DDDD78" w14:textId="77777777" w:rsidTr="00FA2446">
        <w:tc>
          <w:tcPr>
            <w:tcW w:w="2660" w:type="dxa"/>
          </w:tcPr>
          <w:p w14:paraId="3D3BE806" w14:textId="77777777" w:rsidR="0010798D" w:rsidRPr="007B6D7A" w:rsidRDefault="0076755D" w:rsidP="00F07875">
            <w:pPr>
              <w:widowControl w:val="0"/>
              <w:tabs>
                <w:tab w:val="left" w:pos="1276"/>
              </w:tabs>
              <w:ind w:right="-108"/>
              <w:jc w:val="left"/>
              <w:rPr>
                <w:rStyle w:val="s2"/>
                <w:color w:val="auto"/>
                <w:sz w:val="24"/>
                <w:szCs w:val="24"/>
              </w:rPr>
            </w:pPr>
            <w:hyperlink w:anchor="sub6320000" w:history="1">
              <w:r w:rsidR="0010798D" w:rsidRPr="007B6D7A">
                <w:rPr>
                  <w:rStyle w:val="ae"/>
                  <w:sz w:val="24"/>
                  <w:szCs w:val="24"/>
                </w:rPr>
                <w:t>632. Нарушение правил содержания смотровых колодцев подземных коммуникаций, создающее угрозу безопасности дорожного движения</w:t>
              </w:r>
            </w:hyperlink>
          </w:p>
        </w:tc>
        <w:tc>
          <w:tcPr>
            <w:tcW w:w="4678" w:type="dxa"/>
          </w:tcPr>
          <w:p w14:paraId="3E40F6EF" w14:textId="77777777" w:rsidR="0010798D" w:rsidRPr="007B6D7A" w:rsidRDefault="0010798D" w:rsidP="00F07875">
            <w:pPr>
              <w:widowControl w:val="0"/>
              <w:tabs>
                <w:tab w:val="left" w:pos="1276"/>
              </w:tabs>
              <w:jc w:val="left"/>
              <w:rPr>
                <w:rStyle w:val="s0"/>
                <w:color w:val="auto"/>
                <w:sz w:val="24"/>
                <w:szCs w:val="24"/>
              </w:rPr>
            </w:pPr>
            <w:r w:rsidRPr="007B6D7A">
              <w:rPr>
                <w:rStyle w:val="s0"/>
                <w:color w:val="auto"/>
                <w:sz w:val="24"/>
                <w:szCs w:val="24"/>
              </w:rPr>
              <w:t>1</w:t>
            </w:r>
            <w:r w:rsidR="00876EE3" w:rsidRPr="007B6D7A">
              <w:rPr>
                <w:rStyle w:val="s0"/>
                <w:color w:val="auto"/>
                <w:sz w:val="24"/>
                <w:szCs w:val="24"/>
              </w:rPr>
              <w:t>.</w:t>
            </w:r>
            <w:r w:rsidRPr="007B6D7A">
              <w:rPr>
                <w:rStyle w:val="s0"/>
                <w:color w:val="auto"/>
                <w:sz w:val="24"/>
                <w:szCs w:val="24"/>
              </w:rPr>
              <w:t xml:space="preserve"> </w:t>
            </w:r>
            <w:r w:rsidR="00876EE3" w:rsidRPr="007B6D7A">
              <w:rPr>
                <w:rStyle w:val="s0"/>
                <w:color w:val="auto"/>
                <w:sz w:val="24"/>
                <w:szCs w:val="24"/>
              </w:rPr>
              <w:t xml:space="preserve">Штраф </w:t>
            </w:r>
            <w:r w:rsidRPr="007B6D7A">
              <w:rPr>
                <w:rStyle w:val="s0"/>
                <w:color w:val="auto"/>
                <w:sz w:val="24"/>
                <w:szCs w:val="24"/>
              </w:rPr>
              <w:t>на ДЛ, СМП или некоммерческие организации - 10, на ССП - 20, на СКП – 30</w:t>
            </w:r>
          </w:p>
          <w:p w14:paraId="5D4E16F9" w14:textId="77777777" w:rsidR="0010798D" w:rsidRPr="007B6D7A" w:rsidRDefault="0010798D" w:rsidP="00F07875">
            <w:pPr>
              <w:widowControl w:val="0"/>
              <w:tabs>
                <w:tab w:val="left" w:pos="1276"/>
              </w:tabs>
              <w:jc w:val="left"/>
              <w:rPr>
                <w:rStyle w:val="s2"/>
                <w:color w:val="auto"/>
                <w:sz w:val="24"/>
                <w:szCs w:val="24"/>
              </w:rPr>
            </w:pPr>
            <w:r w:rsidRPr="007B6D7A">
              <w:rPr>
                <w:sz w:val="24"/>
                <w:szCs w:val="24"/>
              </w:rPr>
              <w:t>2</w:t>
            </w:r>
            <w:r w:rsidR="00876EE3" w:rsidRPr="007B6D7A">
              <w:rPr>
                <w:sz w:val="24"/>
                <w:szCs w:val="24"/>
              </w:rPr>
              <w:t>.</w:t>
            </w:r>
            <w:r w:rsidRPr="007B6D7A">
              <w:rPr>
                <w:sz w:val="24"/>
                <w:szCs w:val="24"/>
              </w:rPr>
              <w:t xml:space="preserve"> </w:t>
            </w:r>
            <w:r w:rsidR="00876EE3" w:rsidRPr="007B6D7A">
              <w:rPr>
                <w:rStyle w:val="s0"/>
                <w:color w:val="auto"/>
                <w:sz w:val="24"/>
                <w:szCs w:val="24"/>
              </w:rPr>
              <w:t xml:space="preserve">Штраф </w:t>
            </w:r>
            <w:r w:rsidRPr="007B6D7A">
              <w:rPr>
                <w:rStyle w:val="s0"/>
                <w:color w:val="auto"/>
                <w:sz w:val="24"/>
                <w:szCs w:val="24"/>
              </w:rPr>
              <w:t xml:space="preserve">на ДЛ, СМП или некоммерческие организации - 15, на ССП - 30, на СКП </w:t>
            </w:r>
            <w:r w:rsidR="00EA33A3" w:rsidRPr="007B6D7A">
              <w:rPr>
                <w:rStyle w:val="s0"/>
                <w:color w:val="auto"/>
                <w:sz w:val="24"/>
                <w:szCs w:val="24"/>
              </w:rPr>
              <w:t>–</w:t>
            </w:r>
            <w:r w:rsidRPr="007B6D7A">
              <w:rPr>
                <w:rStyle w:val="s0"/>
                <w:color w:val="auto"/>
                <w:sz w:val="24"/>
                <w:szCs w:val="24"/>
              </w:rPr>
              <w:t xml:space="preserve"> 40</w:t>
            </w:r>
          </w:p>
        </w:tc>
        <w:tc>
          <w:tcPr>
            <w:tcW w:w="2233" w:type="dxa"/>
          </w:tcPr>
          <w:p w14:paraId="17D43ABB" w14:textId="77777777" w:rsidR="0010798D" w:rsidRPr="007B6D7A" w:rsidRDefault="0010798D" w:rsidP="00F07875">
            <w:pPr>
              <w:widowControl w:val="0"/>
              <w:tabs>
                <w:tab w:val="left" w:pos="1276"/>
              </w:tabs>
              <w:jc w:val="left"/>
              <w:rPr>
                <w:rStyle w:val="s2"/>
                <w:color w:val="auto"/>
                <w:sz w:val="24"/>
                <w:szCs w:val="24"/>
              </w:rPr>
            </w:pPr>
            <w:r w:rsidRPr="007B6D7A">
              <w:rPr>
                <w:rStyle w:val="s2"/>
                <w:color w:val="auto"/>
                <w:sz w:val="24"/>
                <w:szCs w:val="24"/>
              </w:rPr>
              <w:t>ОВД</w:t>
            </w:r>
          </w:p>
        </w:tc>
      </w:tr>
      <w:tr w:rsidR="007B6D7A" w:rsidRPr="007B6D7A" w14:paraId="25B83D89" w14:textId="77777777" w:rsidTr="00FA2446">
        <w:tc>
          <w:tcPr>
            <w:tcW w:w="2660" w:type="dxa"/>
          </w:tcPr>
          <w:p w14:paraId="31860DA6" w14:textId="77777777" w:rsidR="0010798D" w:rsidRPr="007B6D7A" w:rsidRDefault="0076755D" w:rsidP="00F07875">
            <w:pPr>
              <w:widowControl w:val="0"/>
              <w:tabs>
                <w:tab w:val="left" w:pos="1276"/>
              </w:tabs>
              <w:jc w:val="left"/>
              <w:rPr>
                <w:rStyle w:val="s2"/>
                <w:color w:val="auto"/>
                <w:sz w:val="24"/>
                <w:szCs w:val="24"/>
              </w:rPr>
            </w:pPr>
            <w:hyperlink w:anchor="sub6330000" w:history="1">
              <w:r w:rsidR="0010798D" w:rsidRPr="007B6D7A">
                <w:rPr>
                  <w:rStyle w:val="ae"/>
                  <w:sz w:val="24"/>
                  <w:szCs w:val="24"/>
                </w:rPr>
                <w:t>633. Нарушение правил охраны и пользования полосой отвода автомобильных дорог</w:t>
              </w:r>
            </w:hyperlink>
          </w:p>
        </w:tc>
        <w:tc>
          <w:tcPr>
            <w:tcW w:w="4678" w:type="dxa"/>
          </w:tcPr>
          <w:p w14:paraId="7EC676F6" w14:textId="77777777" w:rsidR="0010798D" w:rsidRPr="007B6D7A" w:rsidRDefault="0010798D" w:rsidP="00F07875">
            <w:pPr>
              <w:widowControl w:val="0"/>
              <w:tabs>
                <w:tab w:val="left" w:pos="1276"/>
              </w:tabs>
              <w:jc w:val="left"/>
              <w:rPr>
                <w:sz w:val="24"/>
                <w:szCs w:val="24"/>
              </w:rPr>
            </w:pPr>
            <w:r w:rsidRPr="007B6D7A">
              <w:rPr>
                <w:sz w:val="24"/>
                <w:szCs w:val="24"/>
              </w:rPr>
              <w:t>1</w:t>
            </w:r>
            <w:r w:rsidR="003B5408" w:rsidRPr="007B6D7A">
              <w:rPr>
                <w:sz w:val="24"/>
                <w:szCs w:val="24"/>
              </w:rPr>
              <w:t>.</w:t>
            </w:r>
            <w:r w:rsidRPr="007B6D7A">
              <w:rPr>
                <w:sz w:val="24"/>
                <w:szCs w:val="24"/>
              </w:rPr>
              <w:t xml:space="preserve"> </w:t>
            </w:r>
            <w:r w:rsidR="00EC0953" w:rsidRPr="007B6D7A">
              <w:rPr>
                <w:sz w:val="24"/>
                <w:szCs w:val="24"/>
              </w:rPr>
              <w:t xml:space="preserve">Штраф </w:t>
            </w:r>
            <w:r w:rsidRPr="007B6D7A">
              <w:rPr>
                <w:sz w:val="24"/>
                <w:szCs w:val="24"/>
              </w:rPr>
              <w:t>на ФЛ-3, на СМП или некоммерческие организации</w:t>
            </w:r>
            <w:r w:rsidR="00EA33A3" w:rsidRPr="007B6D7A">
              <w:rPr>
                <w:sz w:val="24"/>
                <w:szCs w:val="24"/>
              </w:rPr>
              <w:t xml:space="preserve"> - 20, на ССП - 30, на СКП - 50</w:t>
            </w:r>
          </w:p>
          <w:p w14:paraId="1ECEBD85" w14:textId="77777777" w:rsidR="0010798D" w:rsidRPr="007B6D7A" w:rsidRDefault="0010798D" w:rsidP="00F07875">
            <w:pPr>
              <w:widowControl w:val="0"/>
              <w:tabs>
                <w:tab w:val="left" w:pos="1276"/>
              </w:tabs>
              <w:jc w:val="left"/>
              <w:rPr>
                <w:rStyle w:val="s2"/>
                <w:color w:val="auto"/>
                <w:sz w:val="24"/>
                <w:szCs w:val="24"/>
              </w:rPr>
            </w:pPr>
            <w:r w:rsidRPr="007B6D7A">
              <w:rPr>
                <w:sz w:val="24"/>
                <w:szCs w:val="24"/>
              </w:rPr>
              <w:t>2</w:t>
            </w:r>
            <w:r w:rsidR="003B5408" w:rsidRPr="007B6D7A">
              <w:rPr>
                <w:sz w:val="24"/>
                <w:szCs w:val="24"/>
              </w:rPr>
              <w:t>.</w:t>
            </w:r>
            <w:r w:rsidR="009559BC" w:rsidRPr="007B6D7A">
              <w:rPr>
                <w:sz w:val="24"/>
                <w:szCs w:val="24"/>
              </w:rPr>
              <w:t xml:space="preserve"> </w:t>
            </w:r>
            <w:r w:rsidR="00EC0953" w:rsidRPr="007B6D7A">
              <w:rPr>
                <w:sz w:val="24"/>
                <w:szCs w:val="24"/>
              </w:rPr>
              <w:t xml:space="preserve">Штраф </w:t>
            </w:r>
            <w:r w:rsidRPr="007B6D7A">
              <w:rPr>
                <w:sz w:val="24"/>
                <w:szCs w:val="24"/>
              </w:rPr>
              <w:t>на ФЛ - 5, на СМП или некоммерческие организации - 25, на ССП - 40, на СКП – 100</w:t>
            </w:r>
          </w:p>
        </w:tc>
        <w:tc>
          <w:tcPr>
            <w:tcW w:w="2233" w:type="dxa"/>
          </w:tcPr>
          <w:p w14:paraId="7C495E6C" w14:textId="77777777" w:rsidR="0010798D" w:rsidRPr="007B6D7A" w:rsidRDefault="00EA33A3" w:rsidP="00F07875">
            <w:pPr>
              <w:widowControl w:val="0"/>
              <w:tabs>
                <w:tab w:val="left" w:pos="1276"/>
              </w:tabs>
              <w:jc w:val="left"/>
              <w:rPr>
                <w:rStyle w:val="s2"/>
                <w:color w:val="auto"/>
                <w:sz w:val="24"/>
                <w:szCs w:val="24"/>
              </w:rPr>
            </w:pPr>
            <w:r w:rsidRPr="007B6D7A">
              <w:rPr>
                <w:rStyle w:val="s0"/>
                <w:color w:val="auto"/>
                <w:sz w:val="24"/>
                <w:szCs w:val="24"/>
              </w:rPr>
              <w:t xml:space="preserve">Орган </w:t>
            </w:r>
            <w:r w:rsidR="0010798D" w:rsidRPr="007B6D7A">
              <w:rPr>
                <w:rStyle w:val="s0"/>
                <w:color w:val="auto"/>
                <w:sz w:val="24"/>
                <w:szCs w:val="24"/>
              </w:rPr>
              <w:t>в области транспорта и коммуникаций</w:t>
            </w:r>
          </w:p>
        </w:tc>
      </w:tr>
      <w:tr w:rsidR="0010798D" w:rsidRPr="007B6D7A" w14:paraId="39C5C06D" w14:textId="77777777" w:rsidTr="00FA2446">
        <w:tc>
          <w:tcPr>
            <w:tcW w:w="2660" w:type="dxa"/>
          </w:tcPr>
          <w:p w14:paraId="281D849E" w14:textId="77777777" w:rsidR="0010798D" w:rsidRPr="007B6D7A" w:rsidRDefault="0076755D" w:rsidP="00F07875">
            <w:pPr>
              <w:widowControl w:val="0"/>
              <w:tabs>
                <w:tab w:val="left" w:pos="1276"/>
              </w:tabs>
              <w:ind w:right="-108"/>
              <w:jc w:val="left"/>
              <w:rPr>
                <w:rStyle w:val="s2"/>
                <w:color w:val="auto"/>
                <w:sz w:val="24"/>
                <w:szCs w:val="24"/>
              </w:rPr>
            </w:pPr>
            <w:hyperlink w:anchor="sub6340000" w:history="1">
              <w:r w:rsidR="0010798D" w:rsidRPr="007B6D7A">
                <w:rPr>
                  <w:rStyle w:val="ae"/>
                  <w:sz w:val="24"/>
                  <w:szCs w:val="24"/>
                </w:rPr>
                <w:t>634. Нарушение землепользователями правил эксплуатации и охраны автомобильных дорог и дорожных сооружений</w:t>
              </w:r>
            </w:hyperlink>
          </w:p>
        </w:tc>
        <w:tc>
          <w:tcPr>
            <w:tcW w:w="4678" w:type="dxa"/>
          </w:tcPr>
          <w:p w14:paraId="0F755EB1" w14:textId="77777777" w:rsidR="0010798D" w:rsidRPr="007B6D7A" w:rsidRDefault="00EC0953" w:rsidP="00F07875">
            <w:pPr>
              <w:widowControl w:val="0"/>
              <w:tabs>
                <w:tab w:val="left" w:pos="1276"/>
              </w:tabs>
              <w:jc w:val="left"/>
              <w:rPr>
                <w:rStyle w:val="s2"/>
                <w:color w:val="auto"/>
                <w:sz w:val="24"/>
                <w:szCs w:val="24"/>
              </w:rPr>
            </w:pPr>
            <w:r w:rsidRPr="007B6D7A">
              <w:rPr>
                <w:sz w:val="24"/>
                <w:szCs w:val="24"/>
              </w:rPr>
              <w:t xml:space="preserve">Штраф </w:t>
            </w:r>
            <w:r w:rsidR="0010798D" w:rsidRPr="007B6D7A">
              <w:rPr>
                <w:sz w:val="24"/>
                <w:szCs w:val="24"/>
              </w:rPr>
              <w:t>на ФЛ - 3, на СМП или некоммерческие организации - 10, на ССП - 20, на СКП - 30</w:t>
            </w:r>
          </w:p>
        </w:tc>
        <w:tc>
          <w:tcPr>
            <w:tcW w:w="2233" w:type="dxa"/>
          </w:tcPr>
          <w:p w14:paraId="24BE761B" w14:textId="77777777" w:rsidR="0010798D" w:rsidRPr="007B6D7A" w:rsidRDefault="00EA33A3" w:rsidP="00F07875">
            <w:pPr>
              <w:widowControl w:val="0"/>
              <w:tabs>
                <w:tab w:val="left" w:pos="1276"/>
              </w:tabs>
              <w:jc w:val="left"/>
              <w:rPr>
                <w:rStyle w:val="s2"/>
                <w:color w:val="auto"/>
                <w:sz w:val="24"/>
                <w:szCs w:val="24"/>
              </w:rPr>
            </w:pPr>
            <w:r w:rsidRPr="007B6D7A">
              <w:rPr>
                <w:rStyle w:val="s0"/>
                <w:color w:val="auto"/>
                <w:sz w:val="24"/>
                <w:szCs w:val="24"/>
              </w:rPr>
              <w:t xml:space="preserve">Орган </w:t>
            </w:r>
            <w:r w:rsidR="0010798D" w:rsidRPr="007B6D7A">
              <w:rPr>
                <w:rStyle w:val="s0"/>
                <w:color w:val="auto"/>
                <w:sz w:val="24"/>
                <w:szCs w:val="24"/>
              </w:rPr>
              <w:t>в области транспорта и коммуникаций</w:t>
            </w:r>
          </w:p>
        </w:tc>
      </w:tr>
    </w:tbl>
    <w:p w14:paraId="7273EE89" w14:textId="77777777" w:rsidR="0010798D" w:rsidRPr="007B6D7A" w:rsidRDefault="0010798D" w:rsidP="00F07875">
      <w:pPr>
        <w:widowControl w:val="0"/>
        <w:tabs>
          <w:tab w:val="left" w:pos="1276"/>
        </w:tabs>
        <w:rPr>
          <w:sz w:val="24"/>
          <w:szCs w:val="24"/>
        </w:rPr>
      </w:pPr>
    </w:p>
    <w:p w14:paraId="6492EEE9" w14:textId="77777777" w:rsidR="00476905" w:rsidRPr="007B6D7A" w:rsidRDefault="00476905" w:rsidP="00F07875">
      <w:pPr>
        <w:widowControl w:val="0"/>
        <w:tabs>
          <w:tab w:val="left" w:pos="1276"/>
        </w:tabs>
        <w:jc w:val="right"/>
        <w:rPr>
          <w:sz w:val="24"/>
          <w:szCs w:val="24"/>
        </w:rPr>
      </w:pPr>
    </w:p>
    <w:p w14:paraId="73E44545" w14:textId="77777777" w:rsidR="00362B91" w:rsidRPr="007B6D7A" w:rsidRDefault="00362B91" w:rsidP="00F07875">
      <w:pPr>
        <w:widowControl w:val="0"/>
        <w:tabs>
          <w:tab w:val="left" w:pos="1276"/>
        </w:tabs>
        <w:jc w:val="right"/>
        <w:rPr>
          <w:b/>
          <w:szCs w:val="28"/>
        </w:rPr>
      </w:pPr>
    </w:p>
    <w:p w14:paraId="17426619" w14:textId="77777777" w:rsidR="00A1549C" w:rsidRPr="007B6D7A" w:rsidRDefault="00A1549C" w:rsidP="00F07875">
      <w:pPr>
        <w:widowControl w:val="0"/>
        <w:tabs>
          <w:tab w:val="left" w:pos="1276"/>
        </w:tabs>
        <w:jc w:val="left"/>
        <w:rPr>
          <w:b/>
          <w:szCs w:val="28"/>
        </w:rPr>
      </w:pPr>
      <w:r w:rsidRPr="007B6D7A">
        <w:rPr>
          <w:b/>
          <w:szCs w:val="28"/>
        </w:rPr>
        <w:br w:type="page"/>
      </w:r>
    </w:p>
    <w:p w14:paraId="695394A3" w14:textId="0CA9ED2A" w:rsidR="009E63B4" w:rsidRPr="007B6D7A" w:rsidRDefault="009E63B4" w:rsidP="00F07875">
      <w:pPr>
        <w:pStyle w:val="1"/>
        <w:widowControl w:val="0"/>
        <w:tabs>
          <w:tab w:val="left" w:pos="1276"/>
        </w:tabs>
        <w:rPr>
          <w:rFonts w:ascii="Times New Roman" w:hAnsi="Times New Roman" w:cs="Times New Roman"/>
        </w:rPr>
      </w:pPr>
      <w:r w:rsidRPr="007B6D7A">
        <w:rPr>
          <w:rFonts w:ascii="Times New Roman" w:hAnsi="Times New Roman" w:cs="Times New Roman"/>
        </w:rPr>
        <w:t xml:space="preserve">ПриложениЕ </w:t>
      </w:r>
      <w:r w:rsidR="00F278D5" w:rsidRPr="007B6D7A">
        <w:rPr>
          <w:rFonts w:ascii="Times New Roman" w:hAnsi="Times New Roman" w:cs="Times New Roman"/>
        </w:rPr>
        <w:t>В</w:t>
      </w:r>
    </w:p>
    <w:p w14:paraId="467A1CF6" w14:textId="77777777" w:rsidR="00580EC5" w:rsidRPr="007B6D7A" w:rsidRDefault="00580EC5" w:rsidP="00F07875">
      <w:pPr>
        <w:widowControl w:val="0"/>
        <w:tabs>
          <w:tab w:val="left" w:pos="1276"/>
        </w:tabs>
        <w:jc w:val="right"/>
        <w:rPr>
          <w:b/>
          <w:szCs w:val="28"/>
        </w:rPr>
      </w:pPr>
    </w:p>
    <w:p w14:paraId="55B5EAD9" w14:textId="77777777" w:rsidR="00580EC5" w:rsidRPr="007B6D7A" w:rsidRDefault="00580EC5" w:rsidP="00F07875">
      <w:pPr>
        <w:widowControl w:val="0"/>
        <w:tabs>
          <w:tab w:val="left" w:pos="1276"/>
        </w:tabs>
        <w:jc w:val="center"/>
        <w:rPr>
          <w:szCs w:val="28"/>
        </w:rPr>
      </w:pPr>
      <w:r w:rsidRPr="007B6D7A">
        <w:rPr>
          <w:szCs w:val="28"/>
        </w:rPr>
        <w:t>Меры обеспечения стран ВЕЦА, применяемые за правонарушения в сфере дорожного движения</w:t>
      </w:r>
    </w:p>
    <w:p w14:paraId="3EFF6CBC" w14:textId="77777777" w:rsidR="00580EC5" w:rsidRPr="007B6D7A" w:rsidRDefault="00580EC5" w:rsidP="00F07875">
      <w:pPr>
        <w:widowControl w:val="0"/>
        <w:tabs>
          <w:tab w:val="left" w:pos="1276"/>
        </w:tabs>
        <w:jc w:val="center"/>
        <w:rPr>
          <w:b/>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1"/>
        <w:gridCol w:w="2000"/>
        <w:gridCol w:w="6900"/>
      </w:tblGrid>
      <w:tr w:rsidR="007B6D7A" w:rsidRPr="007B6D7A" w14:paraId="055EE188" w14:textId="77777777">
        <w:tc>
          <w:tcPr>
            <w:tcW w:w="671" w:type="dxa"/>
          </w:tcPr>
          <w:p w14:paraId="67FB4355" w14:textId="77777777" w:rsidR="00580EC5" w:rsidRPr="007B6D7A" w:rsidRDefault="00580EC5" w:rsidP="00F07875">
            <w:pPr>
              <w:widowControl w:val="0"/>
              <w:tabs>
                <w:tab w:val="left" w:pos="1276"/>
              </w:tabs>
              <w:jc w:val="center"/>
              <w:rPr>
                <w:bCs/>
                <w:sz w:val="24"/>
                <w:szCs w:val="24"/>
              </w:rPr>
            </w:pPr>
            <w:r w:rsidRPr="007B6D7A">
              <w:rPr>
                <w:bCs/>
                <w:sz w:val="24"/>
                <w:szCs w:val="24"/>
              </w:rPr>
              <w:t>№ п/п</w:t>
            </w:r>
          </w:p>
        </w:tc>
        <w:tc>
          <w:tcPr>
            <w:tcW w:w="2000" w:type="dxa"/>
          </w:tcPr>
          <w:p w14:paraId="2D530852" w14:textId="77777777" w:rsidR="00580EC5" w:rsidRPr="007B6D7A" w:rsidRDefault="00A1549C" w:rsidP="00F07875">
            <w:pPr>
              <w:widowControl w:val="0"/>
              <w:tabs>
                <w:tab w:val="left" w:pos="1276"/>
              </w:tabs>
              <w:jc w:val="center"/>
              <w:rPr>
                <w:bCs/>
                <w:sz w:val="24"/>
                <w:szCs w:val="24"/>
              </w:rPr>
            </w:pPr>
            <w:r w:rsidRPr="007B6D7A">
              <w:rPr>
                <w:bCs/>
                <w:sz w:val="24"/>
                <w:szCs w:val="24"/>
              </w:rPr>
              <w:t>Страна</w:t>
            </w:r>
          </w:p>
        </w:tc>
        <w:tc>
          <w:tcPr>
            <w:tcW w:w="6900" w:type="dxa"/>
          </w:tcPr>
          <w:p w14:paraId="6572EF9A" w14:textId="77777777" w:rsidR="00580EC5" w:rsidRPr="007B6D7A" w:rsidRDefault="00580EC5" w:rsidP="00F07875">
            <w:pPr>
              <w:widowControl w:val="0"/>
              <w:tabs>
                <w:tab w:val="left" w:pos="1276"/>
              </w:tabs>
              <w:ind w:left="23"/>
              <w:jc w:val="center"/>
              <w:rPr>
                <w:bCs/>
                <w:sz w:val="24"/>
                <w:szCs w:val="24"/>
              </w:rPr>
            </w:pPr>
            <w:r w:rsidRPr="007B6D7A">
              <w:rPr>
                <w:bCs/>
                <w:sz w:val="24"/>
                <w:szCs w:val="24"/>
              </w:rPr>
              <w:t>Виды мер обеспечения</w:t>
            </w:r>
          </w:p>
        </w:tc>
      </w:tr>
      <w:tr w:rsidR="007B6D7A" w:rsidRPr="007B6D7A" w14:paraId="2AB52D43" w14:textId="77777777">
        <w:tc>
          <w:tcPr>
            <w:tcW w:w="671" w:type="dxa"/>
          </w:tcPr>
          <w:p w14:paraId="23FED82E" w14:textId="77777777" w:rsidR="00580EC5" w:rsidRPr="007B6D7A" w:rsidRDefault="00580EC5" w:rsidP="00F07875">
            <w:pPr>
              <w:widowControl w:val="0"/>
              <w:tabs>
                <w:tab w:val="left" w:pos="1276"/>
              </w:tabs>
              <w:rPr>
                <w:sz w:val="24"/>
                <w:szCs w:val="24"/>
              </w:rPr>
            </w:pPr>
            <w:r w:rsidRPr="007B6D7A">
              <w:rPr>
                <w:sz w:val="24"/>
                <w:szCs w:val="24"/>
              </w:rPr>
              <w:t>1</w:t>
            </w:r>
          </w:p>
        </w:tc>
        <w:tc>
          <w:tcPr>
            <w:tcW w:w="2000" w:type="dxa"/>
          </w:tcPr>
          <w:p w14:paraId="02B811EA" w14:textId="77777777" w:rsidR="00580EC5" w:rsidRPr="007B6D7A" w:rsidRDefault="00580EC5" w:rsidP="00F07875">
            <w:pPr>
              <w:widowControl w:val="0"/>
              <w:tabs>
                <w:tab w:val="left" w:pos="1276"/>
              </w:tabs>
              <w:jc w:val="left"/>
              <w:rPr>
                <w:sz w:val="24"/>
                <w:szCs w:val="24"/>
              </w:rPr>
            </w:pPr>
            <w:r w:rsidRPr="007B6D7A">
              <w:rPr>
                <w:sz w:val="24"/>
                <w:szCs w:val="24"/>
              </w:rPr>
              <w:t>Казахстан</w:t>
            </w:r>
          </w:p>
          <w:p w14:paraId="6A93F022" w14:textId="77777777" w:rsidR="00580EC5" w:rsidRPr="007B6D7A" w:rsidRDefault="00580EC5" w:rsidP="00F07875">
            <w:pPr>
              <w:widowControl w:val="0"/>
              <w:tabs>
                <w:tab w:val="left" w:pos="1276"/>
              </w:tabs>
              <w:jc w:val="left"/>
              <w:rPr>
                <w:sz w:val="24"/>
                <w:szCs w:val="24"/>
              </w:rPr>
            </w:pPr>
            <w:r w:rsidRPr="007B6D7A">
              <w:rPr>
                <w:sz w:val="24"/>
                <w:szCs w:val="24"/>
              </w:rPr>
              <w:t>Ст. 785</w:t>
            </w:r>
          </w:p>
        </w:tc>
        <w:tc>
          <w:tcPr>
            <w:tcW w:w="6900" w:type="dxa"/>
          </w:tcPr>
          <w:p w14:paraId="4870360C" w14:textId="77777777" w:rsidR="00580EC5" w:rsidRPr="007B6D7A" w:rsidRDefault="00580EC5" w:rsidP="00F07875">
            <w:pPr>
              <w:widowControl w:val="0"/>
              <w:tabs>
                <w:tab w:val="left" w:pos="1276"/>
              </w:tabs>
              <w:ind w:left="23"/>
              <w:jc w:val="left"/>
              <w:rPr>
                <w:sz w:val="24"/>
                <w:szCs w:val="24"/>
              </w:rPr>
            </w:pPr>
            <w:r w:rsidRPr="007B6D7A">
              <w:rPr>
                <w:sz w:val="24"/>
                <w:szCs w:val="24"/>
              </w:rPr>
              <w:t>1) доставление к месту составления протокола об административном правонарушении;</w:t>
            </w:r>
          </w:p>
          <w:p w14:paraId="13D65835" w14:textId="77777777" w:rsidR="00580EC5" w:rsidRPr="007B6D7A" w:rsidRDefault="00580EC5" w:rsidP="00F07875">
            <w:pPr>
              <w:widowControl w:val="0"/>
              <w:tabs>
                <w:tab w:val="left" w:pos="1276"/>
              </w:tabs>
              <w:ind w:left="23"/>
              <w:jc w:val="left"/>
              <w:rPr>
                <w:sz w:val="24"/>
                <w:szCs w:val="24"/>
              </w:rPr>
            </w:pPr>
            <w:r w:rsidRPr="007B6D7A">
              <w:rPr>
                <w:sz w:val="24"/>
                <w:szCs w:val="24"/>
              </w:rPr>
              <w:t>2) административное задержание физического лица;</w:t>
            </w:r>
          </w:p>
          <w:p w14:paraId="2102A7AC" w14:textId="77777777" w:rsidR="00580EC5" w:rsidRPr="007B6D7A" w:rsidRDefault="00580EC5" w:rsidP="00F07875">
            <w:pPr>
              <w:widowControl w:val="0"/>
              <w:tabs>
                <w:tab w:val="left" w:pos="1276"/>
              </w:tabs>
              <w:ind w:left="23"/>
              <w:jc w:val="left"/>
              <w:rPr>
                <w:sz w:val="24"/>
                <w:szCs w:val="24"/>
              </w:rPr>
            </w:pPr>
            <w:r w:rsidRPr="007B6D7A">
              <w:rPr>
                <w:sz w:val="24"/>
                <w:szCs w:val="24"/>
              </w:rPr>
              <w:t>3) досмотр транспортных средств;</w:t>
            </w:r>
          </w:p>
          <w:p w14:paraId="7DE730B8" w14:textId="77777777" w:rsidR="00580EC5" w:rsidRPr="007B6D7A" w:rsidRDefault="00580EC5" w:rsidP="00F07875">
            <w:pPr>
              <w:widowControl w:val="0"/>
              <w:tabs>
                <w:tab w:val="left" w:pos="1276"/>
              </w:tabs>
              <w:ind w:left="23"/>
              <w:jc w:val="left"/>
              <w:rPr>
                <w:sz w:val="24"/>
                <w:szCs w:val="24"/>
              </w:rPr>
            </w:pPr>
            <w:r w:rsidRPr="007B6D7A">
              <w:rPr>
                <w:sz w:val="24"/>
                <w:szCs w:val="24"/>
              </w:rPr>
              <w:t>4) изъятие документов и вещей;</w:t>
            </w:r>
          </w:p>
          <w:p w14:paraId="29450EBD" w14:textId="77777777" w:rsidR="00580EC5" w:rsidRPr="007B6D7A" w:rsidRDefault="00580EC5" w:rsidP="00F07875">
            <w:pPr>
              <w:widowControl w:val="0"/>
              <w:tabs>
                <w:tab w:val="left" w:pos="1276"/>
              </w:tabs>
              <w:ind w:left="23"/>
              <w:jc w:val="left"/>
              <w:rPr>
                <w:sz w:val="24"/>
                <w:szCs w:val="24"/>
              </w:rPr>
            </w:pPr>
            <w:r w:rsidRPr="007B6D7A">
              <w:rPr>
                <w:sz w:val="24"/>
                <w:szCs w:val="24"/>
              </w:rPr>
              <w:t>5) отстранение от управления транспортным средством и освидетельствование его на состояние алкогольного, наркотического, токсикоманического опьянения;</w:t>
            </w:r>
          </w:p>
          <w:p w14:paraId="595320EE" w14:textId="77777777" w:rsidR="00580EC5" w:rsidRPr="007B6D7A" w:rsidRDefault="00580EC5" w:rsidP="00F07875">
            <w:pPr>
              <w:widowControl w:val="0"/>
              <w:tabs>
                <w:tab w:val="left" w:pos="1276"/>
              </w:tabs>
              <w:ind w:left="23"/>
              <w:jc w:val="left"/>
              <w:rPr>
                <w:sz w:val="24"/>
                <w:szCs w:val="24"/>
              </w:rPr>
            </w:pPr>
            <w:r w:rsidRPr="007B6D7A">
              <w:rPr>
                <w:sz w:val="24"/>
                <w:szCs w:val="24"/>
              </w:rPr>
              <w:t>6) медицинское освидетельствование физического лица на состояние алкогольного, наркотического или токсикоманического опьянения</w:t>
            </w:r>
          </w:p>
          <w:p w14:paraId="6523341C" w14:textId="77777777" w:rsidR="00580EC5" w:rsidRPr="007B6D7A" w:rsidRDefault="00580EC5" w:rsidP="00F07875">
            <w:pPr>
              <w:widowControl w:val="0"/>
              <w:tabs>
                <w:tab w:val="left" w:pos="1276"/>
              </w:tabs>
              <w:ind w:left="23"/>
              <w:jc w:val="left"/>
              <w:rPr>
                <w:sz w:val="24"/>
                <w:szCs w:val="24"/>
              </w:rPr>
            </w:pPr>
            <w:r w:rsidRPr="007B6D7A">
              <w:rPr>
                <w:sz w:val="24"/>
                <w:szCs w:val="24"/>
              </w:rPr>
              <w:t>7) задержание, доставление и запрещение эксплуатации транспортного средства;</w:t>
            </w:r>
          </w:p>
          <w:p w14:paraId="1292F45C" w14:textId="77777777" w:rsidR="00580EC5" w:rsidRPr="007B6D7A" w:rsidRDefault="00580EC5" w:rsidP="00F07875">
            <w:pPr>
              <w:widowControl w:val="0"/>
              <w:tabs>
                <w:tab w:val="left" w:pos="1276"/>
              </w:tabs>
              <w:ind w:left="23"/>
              <w:jc w:val="left"/>
              <w:rPr>
                <w:sz w:val="24"/>
                <w:szCs w:val="24"/>
              </w:rPr>
            </w:pPr>
            <w:r w:rsidRPr="007B6D7A">
              <w:rPr>
                <w:sz w:val="24"/>
                <w:szCs w:val="24"/>
              </w:rPr>
              <w:t>8) осмотр.</w:t>
            </w:r>
          </w:p>
        </w:tc>
      </w:tr>
      <w:tr w:rsidR="007B6D7A" w:rsidRPr="007B6D7A" w14:paraId="1B8CA1B8" w14:textId="77777777">
        <w:tc>
          <w:tcPr>
            <w:tcW w:w="671" w:type="dxa"/>
          </w:tcPr>
          <w:p w14:paraId="039633E4" w14:textId="77777777" w:rsidR="00580EC5" w:rsidRPr="007B6D7A" w:rsidRDefault="00580EC5" w:rsidP="00F07875">
            <w:pPr>
              <w:widowControl w:val="0"/>
              <w:tabs>
                <w:tab w:val="left" w:pos="1276"/>
              </w:tabs>
              <w:jc w:val="center"/>
              <w:rPr>
                <w:sz w:val="24"/>
                <w:szCs w:val="24"/>
              </w:rPr>
            </w:pPr>
            <w:r w:rsidRPr="007B6D7A">
              <w:rPr>
                <w:sz w:val="24"/>
                <w:szCs w:val="24"/>
              </w:rPr>
              <w:t>2</w:t>
            </w:r>
          </w:p>
        </w:tc>
        <w:tc>
          <w:tcPr>
            <w:tcW w:w="2000" w:type="dxa"/>
          </w:tcPr>
          <w:p w14:paraId="34516F6C" w14:textId="77777777" w:rsidR="00580EC5" w:rsidRPr="007B6D7A" w:rsidRDefault="00580EC5" w:rsidP="00F07875">
            <w:pPr>
              <w:widowControl w:val="0"/>
              <w:tabs>
                <w:tab w:val="left" w:pos="1276"/>
              </w:tabs>
              <w:jc w:val="left"/>
              <w:rPr>
                <w:sz w:val="24"/>
                <w:szCs w:val="24"/>
              </w:rPr>
            </w:pPr>
            <w:r w:rsidRPr="007B6D7A">
              <w:rPr>
                <w:sz w:val="24"/>
                <w:szCs w:val="24"/>
              </w:rPr>
              <w:t>Эстония</w:t>
            </w:r>
          </w:p>
          <w:p w14:paraId="332C418D" w14:textId="77777777" w:rsidR="00580EC5" w:rsidRPr="007B6D7A" w:rsidRDefault="00580EC5" w:rsidP="00F07875">
            <w:pPr>
              <w:widowControl w:val="0"/>
              <w:tabs>
                <w:tab w:val="left" w:pos="1276"/>
              </w:tabs>
              <w:jc w:val="left"/>
              <w:rPr>
                <w:sz w:val="24"/>
                <w:szCs w:val="24"/>
              </w:rPr>
            </w:pPr>
            <w:r w:rsidRPr="007B6D7A">
              <w:rPr>
                <w:sz w:val="24"/>
                <w:szCs w:val="24"/>
              </w:rPr>
              <w:t xml:space="preserve">Ст. 240 </w:t>
            </w:r>
          </w:p>
        </w:tc>
        <w:tc>
          <w:tcPr>
            <w:tcW w:w="6900" w:type="dxa"/>
          </w:tcPr>
          <w:p w14:paraId="43DB845B" w14:textId="77777777" w:rsidR="00580EC5" w:rsidRPr="007B6D7A" w:rsidRDefault="00580EC5" w:rsidP="00F07875">
            <w:pPr>
              <w:widowControl w:val="0"/>
              <w:shd w:val="clear" w:color="auto" w:fill="FFFFFF"/>
              <w:tabs>
                <w:tab w:val="left" w:pos="1276"/>
              </w:tabs>
              <w:ind w:left="23"/>
              <w:jc w:val="left"/>
              <w:rPr>
                <w:sz w:val="24"/>
                <w:szCs w:val="24"/>
              </w:rPr>
            </w:pPr>
            <w:r w:rsidRPr="007B6D7A">
              <w:rPr>
                <w:sz w:val="24"/>
                <w:szCs w:val="24"/>
              </w:rPr>
              <w:t>1)административное задержание;</w:t>
            </w:r>
          </w:p>
          <w:p w14:paraId="5771717F" w14:textId="77777777" w:rsidR="00580EC5" w:rsidRPr="007B6D7A" w:rsidRDefault="00580EC5" w:rsidP="00F07875">
            <w:pPr>
              <w:widowControl w:val="0"/>
              <w:shd w:val="clear" w:color="auto" w:fill="FFFFFF"/>
              <w:tabs>
                <w:tab w:val="left" w:pos="1276"/>
              </w:tabs>
              <w:ind w:left="23"/>
              <w:jc w:val="left"/>
              <w:rPr>
                <w:sz w:val="24"/>
                <w:szCs w:val="24"/>
              </w:rPr>
            </w:pPr>
            <w:r w:rsidRPr="007B6D7A">
              <w:rPr>
                <w:sz w:val="24"/>
                <w:szCs w:val="24"/>
              </w:rPr>
              <w:t>2) помещение транспортного средства на охраняемую стоянку;</w:t>
            </w:r>
          </w:p>
          <w:p w14:paraId="361BF831" w14:textId="77777777" w:rsidR="00580EC5" w:rsidRPr="007B6D7A" w:rsidRDefault="00580EC5" w:rsidP="00F07875">
            <w:pPr>
              <w:widowControl w:val="0"/>
              <w:shd w:val="clear" w:color="auto" w:fill="FFFFFF"/>
              <w:tabs>
                <w:tab w:val="left" w:pos="1276"/>
              </w:tabs>
              <w:ind w:left="23"/>
              <w:jc w:val="left"/>
              <w:rPr>
                <w:sz w:val="24"/>
                <w:szCs w:val="24"/>
              </w:rPr>
            </w:pPr>
            <w:r w:rsidRPr="007B6D7A">
              <w:rPr>
                <w:sz w:val="24"/>
                <w:szCs w:val="24"/>
              </w:rPr>
              <w:t>3) запрет, путем задержания регистрационных знаков;</w:t>
            </w:r>
          </w:p>
          <w:p w14:paraId="6A0D4E95" w14:textId="77777777" w:rsidR="00580EC5" w:rsidRPr="007B6D7A" w:rsidRDefault="00580EC5" w:rsidP="00F07875">
            <w:pPr>
              <w:widowControl w:val="0"/>
              <w:shd w:val="clear" w:color="auto" w:fill="FFFFFF"/>
              <w:tabs>
                <w:tab w:val="left" w:pos="1276"/>
              </w:tabs>
              <w:ind w:left="23"/>
              <w:jc w:val="left"/>
              <w:rPr>
                <w:sz w:val="24"/>
                <w:szCs w:val="24"/>
              </w:rPr>
            </w:pPr>
            <w:r w:rsidRPr="007B6D7A">
              <w:rPr>
                <w:sz w:val="24"/>
                <w:szCs w:val="24"/>
              </w:rPr>
              <w:t>4) изъятие и специальная конфискация вещей и документов</w:t>
            </w:r>
          </w:p>
        </w:tc>
      </w:tr>
      <w:tr w:rsidR="007B6D7A" w:rsidRPr="007B6D7A" w14:paraId="6719F4BE" w14:textId="77777777">
        <w:tc>
          <w:tcPr>
            <w:tcW w:w="671" w:type="dxa"/>
          </w:tcPr>
          <w:p w14:paraId="7D24BF6B" w14:textId="77777777" w:rsidR="00580EC5" w:rsidRPr="007B6D7A" w:rsidRDefault="00580EC5" w:rsidP="00F07875">
            <w:pPr>
              <w:widowControl w:val="0"/>
              <w:tabs>
                <w:tab w:val="left" w:pos="1276"/>
              </w:tabs>
              <w:jc w:val="center"/>
              <w:rPr>
                <w:sz w:val="24"/>
                <w:szCs w:val="24"/>
              </w:rPr>
            </w:pPr>
            <w:r w:rsidRPr="007B6D7A">
              <w:rPr>
                <w:sz w:val="24"/>
                <w:szCs w:val="24"/>
              </w:rPr>
              <w:t>3</w:t>
            </w:r>
          </w:p>
        </w:tc>
        <w:tc>
          <w:tcPr>
            <w:tcW w:w="2000" w:type="dxa"/>
          </w:tcPr>
          <w:p w14:paraId="05D07931" w14:textId="77777777" w:rsidR="00580EC5" w:rsidRPr="007B6D7A" w:rsidRDefault="00580EC5" w:rsidP="00F07875">
            <w:pPr>
              <w:widowControl w:val="0"/>
              <w:tabs>
                <w:tab w:val="left" w:pos="1276"/>
              </w:tabs>
              <w:jc w:val="left"/>
              <w:rPr>
                <w:sz w:val="24"/>
                <w:szCs w:val="24"/>
              </w:rPr>
            </w:pPr>
            <w:r w:rsidRPr="007B6D7A">
              <w:rPr>
                <w:sz w:val="24"/>
                <w:szCs w:val="24"/>
              </w:rPr>
              <w:t>Азербайджан</w:t>
            </w:r>
          </w:p>
          <w:p w14:paraId="29C5F018" w14:textId="77777777" w:rsidR="00580EC5" w:rsidRPr="007B6D7A" w:rsidRDefault="00580EC5" w:rsidP="00F07875">
            <w:pPr>
              <w:widowControl w:val="0"/>
              <w:tabs>
                <w:tab w:val="left" w:pos="1276"/>
              </w:tabs>
              <w:jc w:val="left"/>
              <w:rPr>
                <w:sz w:val="24"/>
                <w:szCs w:val="24"/>
              </w:rPr>
            </w:pPr>
            <w:r w:rsidRPr="007B6D7A">
              <w:rPr>
                <w:sz w:val="24"/>
                <w:szCs w:val="24"/>
              </w:rPr>
              <w:t>Ст. 86</w:t>
            </w:r>
          </w:p>
        </w:tc>
        <w:tc>
          <w:tcPr>
            <w:tcW w:w="6900" w:type="dxa"/>
          </w:tcPr>
          <w:p w14:paraId="29989167" w14:textId="77777777" w:rsidR="00580EC5" w:rsidRPr="007B6D7A" w:rsidRDefault="00580EC5" w:rsidP="00F07875">
            <w:pPr>
              <w:widowControl w:val="0"/>
              <w:tabs>
                <w:tab w:val="left" w:pos="1276"/>
              </w:tabs>
              <w:ind w:left="23"/>
              <w:jc w:val="left"/>
              <w:rPr>
                <w:sz w:val="24"/>
                <w:szCs w:val="24"/>
              </w:rPr>
            </w:pPr>
            <w:r w:rsidRPr="007B6D7A">
              <w:rPr>
                <w:rStyle w:val="s0"/>
                <w:color w:val="auto"/>
                <w:sz w:val="24"/>
                <w:szCs w:val="24"/>
              </w:rPr>
              <w:t>1)доставление;</w:t>
            </w:r>
          </w:p>
          <w:p w14:paraId="5D0ED73C" w14:textId="77777777" w:rsidR="00580EC5" w:rsidRPr="007B6D7A" w:rsidRDefault="00580EC5" w:rsidP="00F07875">
            <w:pPr>
              <w:widowControl w:val="0"/>
              <w:tabs>
                <w:tab w:val="left" w:pos="1276"/>
              </w:tabs>
              <w:ind w:left="23"/>
              <w:jc w:val="left"/>
              <w:rPr>
                <w:sz w:val="24"/>
                <w:szCs w:val="24"/>
              </w:rPr>
            </w:pPr>
            <w:r w:rsidRPr="007B6D7A">
              <w:rPr>
                <w:rStyle w:val="s0"/>
                <w:color w:val="auto"/>
                <w:sz w:val="24"/>
                <w:szCs w:val="24"/>
              </w:rPr>
              <w:t>2) административное задержание;</w:t>
            </w:r>
          </w:p>
          <w:p w14:paraId="1D640931" w14:textId="77777777" w:rsidR="00580EC5" w:rsidRPr="007B6D7A" w:rsidRDefault="00580EC5" w:rsidP="00F07875">
            <w:pPr>
              <w:widowControl w:val="0"/>
              <w:tabs>
                <w:tab w:val="left" w:pos="1276"/>
              </w:tabs>
              <w:ind w:left="23"/>
              <w:jc w:val="left"/>
              <w:rPr>
                <w:sz w:val="24"/>
                <w:szCs w:val="24"/>
              </w:rPr>
            </w:pPr>
            <w:r w:rsidRPr="007B6D7A">
              <w:rPr>
                <w:rStyle w:val="s0"/>
                <w:color w:val="auto"/>
                <w:sz w:val="24"/>
                <w:szCs w:val="24"/>
              </w:rPr>
              <w:t>3) досмотр транспортного средства;</w:t>
            </w:r>
          </w:p>
          <w:p w14:paraId="21C161F6" w14:textId="77777777" w:rsidR="00580EC5" w:rsidRPr="007B6D7A" w:rsidRDefault="00580EC5" w:rsidP="00F07875">
            <w:pPr>
              <w:widowControl w:val="0"/>
              <w:tabs>
                <w:tab w:val="left" w:pos="1276"/>
              </w:tabs>
              <w:ind w:left="23"/>
              <w:jc w:val="left"/>
              <w:rPr>
                <w:sz w:val="24"/>
                <w:szCs w:val="24"/>
              </w:rPr>
            </w:pPr>
            <w:r w:rsidRPr="007B6D7A">
              <w:rPr>
                <w:rStyle w:val="s0"/>
                <w:color w:val="auto"/>
                <w:sz w:val="24"/>
                <w:szCs w:val="24"/>
              </w:rPr>
              <w:t>4) изъятие вещей и документов;</w:t>
            </w:r>
          </w:p>
          <w:p w14:paraId="12D7E6F2" w14:textId="77777777" w:rsidR="00580EC5" w:rsidRPr="007B6D7A" w:rsidRDefault="00580EC5" w:rsidP="00F07875">
            <w:pPr>
              <w:widowControl w:val="0"/>
              <w:tabs>
                <w:tab w:val="left" w:pos="1276"/>
              </w:tabs>
              <w:ind w:left="23"/>
              <w:jc w:val="left"/>
              <w:rPr>
                <w:sz w:val="24"/>
                <w:szCs w:val="24"/>
              </w:rPr>
            </w:pPr>
            <w:r w:rsidRPr="007B6D7A">
              <w:rPr>
                <w:rStyle w:val="s0"/>
                <w:color w:val="auto"/>
                <w:sz w:val="24"/>
                <w:szCs w:val="24"/>
              </w:rPr>
              <w:t>5) отстранение от управления транспортным средством;</w:t>
            </w:r>
          </w:p>
          <w:p w14:paraId="7FC39DD0" w14:textId="77777777" w:rsidR="00580EC5" w:rsidRPr="007B6D7A" w:rsidRDefault="00580EC5" w:rsidP="00F07875">
            <w:pPr>
              <w:widowControl w:val="0"/>
              <w:tabs>
                <w:tab w:val="left" w:pos="1276"/>
              </w:tabs>
              <w:ind w:left="23"/>
              <w:jc w:val="left"/>
              <w:rPr>
                <w:sz w:val="24"/>
                <w:szCs w:val="24"/>
              </w:rPr>
            </w:pPr>
            <w:r w:rsidRPr="007B6D7A">
              <w:rPr>
                <w:rStyle w:val="s0"/>
                <w:color w:val="auto"/>
                <w:sz w:val="24"/>
                <w:szCs w:val="24"/>
              </w:rPr>
              <w:t>6) освидетельствование на состояние опьянения;</w:t>
            </w:r>
          </w:p>
          <w:p w14:paraId="0E8A34D8" w14:textId="77777777" w:rsidR="00580EC5" w:rsidRPr="007B6D7A" w:rsidRDefault="00580EC5" w:rsidP="00F07875">
            <w:pPr>
              <w:widowControl w:val="0"/>
              <w:tabs>
                <w:tab w:val="left" w:pos="1276"/>
              </w:tabs>
              <w:ind w:left="23"/>
              <w:jc w:val="left"/>
              <w:rPr>
                <w:sz w:val="24"/>
                <w:szCs w:val="24"/>
              </w:rPr>
            </w:pPr>
            <w:r w:rsidRPr="007B6D7A">
              <w:rPr>
                <w:rStyle w:val="s0"/>
                <w:color w:val="auto"/>
                <w:sz w:val="24"/>
                <w:szCs w:val="24"/>
              </w:rPr>
              <w:t>7) задержание транспортного средства и запрещение его эксплуатации.</w:t>
            </w:r>
          </w:p>
        </w:tc>
      </w:tr>
      <w:tr w:rsidR="007B6D7A" w:rsidRPr="007B6D7A" w14:paraId="798854CC" w14:textId="77777777">
        <w:tc>
          <w:tcPr>
            <w:tcW w:w="671" w:type="dxa"/>
          </w:tcPr>
          <w:p w14:paraId="69CF18A7" w14:textId="77777777" w:rsidR="00580EC5" w:rsidRPr="007B6D7A" w:rsidRDefault="00580EC5" w:rsidP="00F07875">
            <w:pPr>
              <w:widowControl w:val="0"/>
              <w:tabs>
                <w:tab w:val="left" w:pos="1276"/>
              </w:tabs>
              <w:jc w:val="center"/>
              <w:rPr>
                <w:sz w:val="24"/>
                <w:szCs w:val="24"/>
              </w:rPr>
            </w:pPr>
            <w:r w:rsidRPr="007B6D7A">
              <w:rPr>
                <w:sz w:val="24"/>
                <w:szCs w:val="24"/>
              </w:rPr>
              <w:t>4</w:t>
            </w:r>
          </w:p>
        </w:tc>
        <w:tc>
          <w:tcPr>
            <w:tcW w:w="2000" w:type="dxa"/>
          </w:tcPr>
          <w:p w14:paraId="48F1B3A1" w14:textId="77777777" w:rsidR="00580EC5" w:rsidRPr="007B6D7A" w:rsidRDefault="00580EC5" w:rsidP="00F07875">
            <w:pPr>
              <w:widowControl w:val="0"/>
              <w:tabs>
                <w:tab w:val="left" w:pos="1276"/>
              </w:tabs>
              <w:jc w:val="left"/>
              <w:rPr>
                <w:sz w:val="24"/>
                <w:szCs w:val="24"/>
              </w:rPr>
            </w:pPr>
            <w:r w:rsidRPr="007B6D7A">
              <w:rPr>
                <w:sz w:val="24"/>
                <w:szCs w:val="24"/>
              </w:rPr>
              <w:t>Латвия</w:t>
            </w:r>
          </w:p>
          <w:p w14:paraId="7B851614" w14:textId="77777777" w:rsidR="00580EC5" w:rsidRPr="007B6D7A" w:rsidRDefault="00580EC5" w:rsidP="00F07875">
            <w:pPr>
              <w:widowControl w:val="0"/>
              <w:tabs>
                <w:tab w:val="left" w:pos="1276"/>
              </w:tabs>
              <w:jc w:val="left"/>
              <w:rPr>
                <w:sz w:val="24"/>
                <w:szCs w:val="24"/>
              </w:rPr>
            </w:pPr>
            <w:r w:rsidRPr="007B6D7A">
              <w:rPr>
                <w:sz w:val="24"/>
                <w:szCs w:val="24"/>
              </w:rPr>
              <w:t>Ст. 252</w:t>
            </w:r>
          </w:p>
        </w:tc>
        <w:tc>
          <w:tcPr>
            <w:tcW w:w="6900" w:type="dxa"/>
          </w:tcPr>
          <w:p w14:paraId="3BAD015D" w14:textId="77777777" w:rsidR="00580EC5" w:rsidRPr="007B6D7A" w:rsidRDefault="00580EC5" w:rsidP="00F07875">
            <w:pPr>
              <w:widowControl w:val="0"/>
              <w:tabs>
                <w:tab w:val="left" w:pos="1276"/>
              </w:tabs>
              <w:ind w:left="23"/>
              <w:jc w:val="left"/>
              <w:rPr>
                <w:sz w:val="24"/>
                <w:szCs w:val="24"/>
              </w:rPr>
            </w:pPr>
            <w:r w:rsidRPr="007B6D7A">
              <w:rPr>
                <w:sz w:val="24"/>
                <w:szCs w:val="24"/>
              </w:rPr>
              <w:t>1) административное задержание;</w:t>
            </w:r>
          </w:p>
          <w:p w14:paraId="771A2F9D" w14:textId="77777777" w:rsidR="00580EC5" w:rsidRPr="007B6D7A" w:rsidRDefault="00580EC5" w:rsidP="00F07875">
            <w:pPr>
              <w:widowControl w:val="0"/>
              <w:tabs>
                <w:tab w:val="left" w:pos="1276"/>
              </w:tabs>
              <w:ind w:left="23"/>
              <w:jc w:val="left"/>
              <w:rPr>
                <w:sz w:val="24"/>
                <w:szCs w:val="24"/>
              </w:rPr>
            </w:pPr>
            <w:r w:rsidRPr="007B6D7A">
              <w:rPr>
                <w:sz w:val="24"/>
                <w:szCs w:val="24"/>
              </w:rPr>
              <w:t>2) досмотр места совершения административного правонарушения</w:t>
            </w:r>
          </w:p>
          <w:p w14:paraId="42A18A47" w14:textId="77777777" w:rsidR="00580EC5" w:rsidRPr="007B6D7A" w:rsidRDefault="00580EC5" w:rsidP="00F07875">
            <w:pPr>
              <w:widowControl w:val="0"/>
              <w:tabs>
                <w:tab w:val="left" w:pos="1276"/>
              </w:tabs>
              <w:ind w:left="23"/>
              <w:jc w:val="left"/>
              <w:rPr>
                <w:sz w:val="24"/>
                <w:szCs w:val="24"/>
              </w:rPr>
            </w:pPr>
            <w:r w:rsidRPr="007B6D7A">
              <w:rPr>
                <w:sz w:val="24"/>
                <w:szCs w:val="24"/>
              </w:rPr>
              <w:t>3) изъятие вещей и документов</w:t>
            </w:r>
          </w:p>
          <w:p w14:paraId="4A42A387" w14:textId="77777777" w:rsidR="00580EC5" w:rsidRPr="007B6D7A" w:rsidRDefault="00580EC5" w:rsidP="00F07875">
            <w:pPr>
              <w:widowControl w:val="0"/>
              <w:tabs>
                <w:tab w:val="left" w:pos="1276"/>
              </w:tabs>
              <w:ind w:left="23"/>
              <w:jc w:val="left"/>
              <w:rPr>
                <w:sz w:val="24"/>
                <w:szCs w:val="24"/>
              </w:rPr>
            </w:pPr>
            <w:r w:rsidRPr="007B6D7A">
              <w:rPr>
                <w:sz w:val="24"/>
                <w:szCs w:val="24"/>
              </w:rPr>
              <w:t>4) отстранение от управления транспортным средством и освидетельствование его на состояние алкогольного, наркотического, токсикоманического опьянения (ст.258)</w:t>
            </w:r>
          </w:p>
        </w:tc>
      </w:tr>
      <w:tr w:rsidR="007B6D7A" w:rsidRPr="007B6D7A" w14:paraId="5F6CB00B" w14:textId="77777777">
        <w:tc>
          <w:tcPr>
            <w:tcW w:w="671" w:type="dxa"/>
          </w:tcPr>
          <w:p w14:paraId="7E29FF61" w14:textId="77777777" w:rsidR="00580EC5" w:rsidRPr="007B6D7A" w:rsidRDefault="00580EC5" w:rsidP="00F07875">
            <w:pPr>
              <w:widowControl w:val="0"/>
              <w:tabs>
                <w:tab w:val="left" w:pos="1276"/>
              </w:tabs>
              <w:jc w:val="center"/>
              <w:rPr>
                <w:sz w:val="24"/>
                <w:szCs w:val="24"/>
              </w:rPr>
            </w:pPr>
            <w:r w:rsidRPr="007B6D7A">
              <w:rPr>
                <w:sz w:val="24"/>
                <w:szCs w:val="24"/>
              </w:rPr>
              <w:t>5</w:t>
            </w:r>
          </w:p>
        </w:tc>
        <w:tc>
          <w:tcPr>
            <w:tcW w:w="2000" w:type="dxa"/>
          </w:tcPr>
          <w:p w14:paraId="2C373462" w14:textId="77777777" w:rsidR="00580EC5" w:rsidRPr="007B6D7A" w:rsidRDefault="00580EC5" w:rsidP="00F07875">
            <w:pPr>
              <w:widowControl w:val="0"/>
              <w:tabs>
                <w:tab w:val="left" w:pos="1276"/>
              </w:tabs>
              <w:jc w:val="left"/>
              <w:rPr>
                <w:sz w:val="24"/>
                <w:szCs w:val="24"/>
              </w:rPr>
            </w:pPr>
            <w:r w:rsidRPr="007B6D7A">
              <w:rPr>
                <w:sz w:val="24"/>
                <w:szCs w:val="24"/>
              </w:rPr>
              <w:t>Молдова</w:t>
            </w:r>
          </w:p>
          <w:p w14:paraId="5CE16F16" w14:textId="77777777" w:rsidR="00580EC5" w:rsidRPr="007B6D7A" w:rsidRDefault="00580EC5" w:rsidP="00F07875">
            <w:pPr>
              <w:widowControl w:val="0"/>
              <w:tabs>
                <w:tab w:val="left" w:pos="1276"/>
              </w:tabs>
              <w:jc w:val="left"/>
              <w:rPr>
                <w:sz w:val="24"/>
                <w:szCs w:val="24"/>
              </w:rPr>
            </w:pPr>
            <w:r w:rsidRPr="007B6D7A">
              <w:rPr>
                <w:sz w:val="24"/>
                <w:szCs w:val="24"/>
              </w:rPr>
              <w:t xml:space="preserve"> ст. 432</w:t>
            </w:r>
          </w:p>
        </w:tc>
        <w:tc>
          <w:tcPr>
            <w:tcW w:w="6900" w:type="dxa"/>
          </w:tcPr>
          <w:p w14:paraId="4F6F96E0" w14:textId="77777777" w:rsidR="00580EC5" w:rsidRPr="007B6D7A" w:rsidRDefault="00580EC5" w:rsidP="00F07875">
            <w:pPr>
              <w:widowControl w:val="0"/>
              <w:tabs>
                <w:tab w:val="left" w:pos="1276"/>
              </w:tabs>
              <w:ind w:left="23"/>
              <w:jc w:val="left"/>
              <w:rPr>
                <w:sz w:val="24"/>
                <w:szCs w:val="24"/>
              </w:rPr>
            </w:pPr>
            <w:r w:rsidRPr="007B6D7A">
              <w:rPr>
                <w:rStyle w:val="s0"/>
                <w:color w:val="auto"/>
                <w:sz w:val="24"/>
                <w:szCs w:val="24"/>
              </w:rPr>
              <w:t>меры процессуального принуждения:</w:t>
            </w:r>
          </w:p>
          <w:p w14:paraId="06FC0132" w14:textId="77777777" w:rsidR="00580EC5" w:rsidRPr="007B6D7A" w:rsidRDefault="00580EC5" w:rsidP="00F07875">
            <w:pPr>
              <w:widowControl w:val="0"/>
              <w:tabs>
                <w:tab w:val="left" w:pos="1276"/>
              </w:tabs>
              <w:ind w:left="23"/>
              <w:jc w:val="left"/>
              <w:rPr>
                <w:sz w:val="24"/>
                <w:szCs w:val="24"/>
              </w:rPr>
            </w:pPr>
            <w:r w:rsidRPr="007B6D7A">
              <w:rPr>
                <w:rStyle w:val="s0"/>
                <w:color w:val="auto"/>
                <w:sz w:val="24"/>
                <w:szCs w:val="24"/>
              </w:rPr>
              <w:t>1) задержание;</w:t>
            </w:r>
          </w:p>
          <w:p w14:paraId="0CC68B45" w14:textId="77777777" w:rsidR="00580EC5" w:rsidRPr="007B6D7A" w:rsidRDefault="00580EC5" w:rsidP="00F07875">
            <w:pPr>
              <w:widowControl w:val="0"/>
              <w:tabs>
                <w:tab w:val="left" w:pos="1276"/>
              </w:tabs>
              <w:ind w:left="23"/>
              <w:jc w:val="left"/>
              <w:rPr>
                <w:sz w:val="24"/>
                <w:szCs w:val="24"/>
              </w:rPr>
            </w:pPr>
            <w:r w:rsidRPr="007B6D7A">
              <w:rPr>
                <w:rStyle w:val="s0"/>
                <w:color w:val="auto"/>
                <w:sz w:val="24"/>
                <w:szCs w:val="24"/>
              </w:rPr>
              <w:t>2) отстранение от управления транспортным средством;</w:t>
            </w:r>
          </w:p>
          <w:p w14:paraId="37D9A112" w14:textId="77777777" w:rsidR="00580EC5" w:rsidRPr="007B6D7A" w:rsidRDefault="00580EC5" w:rsidP="00F07875">
            <w:pPr>
              <w:widowControl w:val="0"/>
              <w:tabs>
                <w:tab w:val="left" w:pos="1276"/>
              </w:tabs>
              <w:ind w:left="23"/>
              <w:jc w:val="left"/>
              <w:rPr>
                <w:sz w:val="24"/>
                <w:szCs w:val="24"/>
              </w:rPr>
            </w:pPr>
            <w:r w:rsidRPr="007B6D7A">
              <w:rPr>
                <w:rStyle w:val="s0"/>
                <w:color w:val="auto"/>
                <w:sz w:val="24"/>
                <w:szCs w:val="24"/>
              </w:rPr>
              <w:t>3) медицинское освидетельствование на состояние опьянения, 4ызванного алкоголем или другими веществами;</w:t>
            </w:r>
          </w:p>
          <w:p w14:paraId="33050290" w14:textId="77777777" w:rsidR="00580EC5" w:rsidRPr="007B6D7A" w:rsidRDefault="00580EC5" w:rsidP="00F07875">
            <w:pPr>
              <w:widowControl w:val="0"/>
              <w:tabs>
                <w:tab w:val="left" w:pos="1276"/>
              </w:tabs>
              <w:ind w:left="23"/>
              <w:jc w:val="left"/>
              <w:rPr>
                <w:sz w:val="24"/>
                <w:szCs w:val="24"/>
              </w:rPr>
            </w:pPr>
            <w:r w:rsidRPr="007B6D7A">
              <w:rPr>
                <w:rStyle w:val="s0"/>
                <w:color w:val="auto"/>
                <w:sz w:val="24"/>
                <w:szCs w:val="24"/>
              </w:rPr>
              <w:t>5) задержание транспортного средства;</w:t>
            </w:r>
          </w:p>
          <w:p w14:paraId="62400BAD" w14:textId="77777777" w:rsidR="00580EC5" w:rsidRPr="007B6D7A" w:rsidRDefault="00580EC5" w:rsidP="00F07875">
            <w:pPr>
              <w:widowControl w:val="0"/>
              <w:tabs>
                <w:tab w:val="left" w:pos="1276"/>
              </w:tabs>
              <w:ind w:left="23"/>
              <w:jc w:val="left"/>
              <w:rPr>
                <w:sz w:val="24"/>
                <w:szCs w:val="24"/>
              </w:rPr>
            </w:pPr>
            <w:r w:rsidRPr="007B6D7A">
              <w:rPr>
                <w:rStyle w:val="s0"/>
                <w:color w:val="auto"/>
                <w:sz w:val="24"/>
                <w:szCs w:val="24"/>
              </w:rPr>
              <w:t>6) приостановление права использования дорожного транспортного средства;</w:t>
            </w:r>
          </w:p>
          <w:p w14:paraId="4E0CE2FC" w14:textId="77777777" w:rsidR="00580EC5" w:rsidRPr="007B6D7A" w:rsidRDefault="00580EC5" w:rsidP="00F07875">
            <w:pPr>
              <w:widowControl w:val="0"/>
              <w:tabs>
                <w:tab w:val="left" w:pos="1276"/>
              </w:tabs>
              <w:ind w:left="23"/>
              <w:jc w:val="left"/>
              <w:rPr>
                <w:sz w:val="24"/>
                <w:szCs w:val="24"/>
              </w:rPr>
            </w:pPr>
            <w:r w:rsidRPr="007B6D7A">
              <w:rPr>
                <w:rStyle w:val="s0"/>
                <w:color w:val="auto"/>
                <w:sz w:val="24"/>
                <w:szCs w:val="24"/>
              </w:rPr>
              <w:t>7) судебный штраф;</w:t>
            </w:r>
          </w:p>
        </w:tc>
      </w:tr>
      <w:tr w:rsidR="007B6D7A" w:rsidRPr="007B6D7A" w14:paraId="785BDC90" w14:textId="77777777">
        <w:tc>
          <w:tcPr>
            <w:tcW w:w="671" w:type="dxa"/>
          </w:tcPr>
          <w:p w14:paraId="67AA6F4F" w14:textId="77777777" w:rsidR="00580EC5" w:rsidRPr="007B6D7A" w:rsidRDefault="00580EC5" w:rsidP="00F07875">
            <w:pPr>
              <w:widowControl w:val="0"/>
              <w:tabs>
                <w:tab w:val="left" w:pos="1276"/>
              </w:tabs>
              <w:jc w:val="center"/>
              <w:rPr>
                <w:sz w:val="24"/>
                <w:szCs w:val="24"/>
              </w:rPr>
            </w:pPr>
            <w:r w:rsidRPr="007B6D7A">
              <w:rPr>
                <w:sz w:val="24"/>
                <w:szCs w:val="24"/>
              </w:rPr>
              <w:t>6</w:t>
            </w:r>
          </w:p>
        </w:tc>
        <w:tc>
          <w:tcPr>
            <w:tcW w:w="2000" w:type="dxa"/>
          </w:tcPr>
          <w:p w14:paraId="107D1753" w14:textId="77777777" w:rsidR="00580EC5" w:rsidRPr="007B6D7A" w:rsidRDefault="00580EC5" w:rsidP="00F07875">
            <w:pPr>
              <w:widowControl w:val="0"/>
              <w:tabs>
                <w:tab w:val="left" w:pos="1276"/>
              </w:tabs>
              <w:jc w:val="left"/>
              <w:rPr>
                <w:sz w:val="24"/>
                <w:szCs w:val="24"/>
              </w:rPr>
            </w:pPr>
            <w:r w:rsidRPr="007B6D7A">
              <w:rPr>
                <w:sz w:val="24"/>
                <w:szCs w:val="24"/>
              </w:rPr>
              <w:t>Туркмения</w:t>
            </w:r>
          </w:p>
          <w:p w14:paraId="29F474AA" w14:textId="77777777" w:rsidR="00580EC5" w:rsidRPr="007B6D7A" w:rsidRDefault="00580EC5" w:rsidP="00F07875">
            <w:pPr>
              <w:widowControl w:val="0"/>
              <w:tabs>
                <w:tab w:val="left" w:pos="1276"/>
              </w:tabs>
              <w:jc w:val="left"/>
              <w:rPr>
                <w:sz w:val="24"/>
                <w:szCs w:val="24"/>
              </w:rPr>
            </w:pPr>
            <w:r w:rsidRPr="007B6D7A">
              <w:rPr>
                <w:sz w:val="24"/>
                <w:szCs w:val="24"/>
              </w:rPr>
              <w:t>Ст.512</w:t>
            </w:r>
          </w:p>
        </w:tc>
        <w:tc>
          <w:tcPr>
            <w:tcW w:w="6900" w:type="dxa"/>
          </w:tcPr>
          <w:p w14:paraId="222C695D" w14:textId="77777777" w:rsidR="00580EC5" w:rsidRPr="007B6D7A" w:rsidRDefault="00580EC5" w:rsidP="00F07875">
            <w:pPr>
              <w:widowControl w:val="0"/>
              <w:tabs>
                <w:tab w:val="left" w:pos="1276"/>
              </w:tabs>
              <w:ind w:left="23" w:firstLine="23"/>
              <w:jc w:val="left"/>
              <w:rPr>
                <w:sz w:val="24"/>
                <w:szCs w:val="24"/>
              </w:rPr>
            </w:pPr>
            <w:r w:rsidRPr="007B6D7A">
              <w:rPr>
                <w:rStyle w:val="s0"/>
                <w:color w:val="auto"/>
                <w:sz w:val="24"/>
                <w:szCs w:val="24"/>
              </w:rPr>
              <w:t>1) доставление;</w:t>
            </w:r>
          </w:p>
          <w:p w14:paraId="1CD2D2D4" w14:textId="77777777" w:rsidR="00580EC5" w:rsidRPr="007B6D7A" w:rsidRDefault="00580EC5" w:rsidP="00F07875">
            <w:pPr>
              <w:widowControl w:val="0"/>
              <w:tabs>
                <w:tab w:val="left" w:pos="1276"/>
              </w:tabs>
              <w:ind w:left="23" w:firstLine="23"/>
              <w:jc w:val="left"/>
              <w:rPr>
                <w:sz w:val="24"/>
                <w:szCs w:val="24"/>
              </w:rPr>
            </w:pPr>
            <w:r w:rsidRPr="007B6D7A">
              <w:rPr>
                <w:rStyle w:val="s0"/>
                <w:color w:val="auto"/>
                <w:sz w:val="24"/>
                <w:szCs w:val="24"/>
              </w:rPr>
              <w:t>2) административное задержание;</w:t>
            </w:r>
          </w:p>
          <w:p w14:paraId="5EEED1C6" w14:textId="77777777" w:rsidR="00580EC5" w:rsidRPr="007B6D7A" w:rsidRDefault="00580EC5" w:rsidP="00F07875">
            <w:pPr>
              <w:widowControl w:val="0"/>
              <w:tabs>
                <w:tab w:val="left" w:pos="1276"/>
              </w:tabs>
              <w:ind w:left="23" w:firstLine="23"/>
              <w:jc w:val="left"/>
              <w:rPr>
                <w:sz w:val="24"/>
                <w:szCs w:val="24"/>
              </w:rPr>
            </w:pPr>
            <w:r w:rsidRPr="007B6D7A">
              <w:rPr>
                <w:rStyle w:val="s0"/>
                <w:color w:val="auto"/>
                <w:sz w:val="24"/>
                <w:szCs w:val="24"/>
              </w:rPr>
              <w:t>3) досмотр транспортных средств;</w:t>
            </w:r>
          </w:p>
          <w:p w14:paraId="0AF29311" w14:textId="77777777" w:rsidR="00580EC5" w:rsidRPr="007B6D7A" w:rsidRDefault="00580EC5" w:rsidP="00F07875">
            <w:pPr>
              <w:widowControl w:val="0"/>
              <w:tabs>
                <w:tab w:val="left" w:pos="1276"/>
              </w:tabs>
              <w:ind w:left="23" w:firstLine="23"/>
              <w:jc w:val="left"/>
              <w:rPr>
                <w:sz w:val="24"/>
                <w:szCs w:val="24"/>
              </w:rPr>
            </w:pPr>
            <w:r w:rsidRPr="007B6D7A">
              <w:rPr>
                <w:rStyle w:val="s0"/>
                <w:color w:val="auto"/>
                <w:sz w:val="24"/>
                <w:szCs w:val="24"/>
              </w:rPr>
              <w:t>4) отстранение от управления транспортными средствами;</w:t>
            </w:r>
          </w:p>
          <w:p w14:paraId="1700A980" w14:textId="77777777" w:rsidR="00580EC5" w:rsidRPr="007B6D7A" w:rsidRDefault="00580EC5" w:rsidP="00F07875">
            <w:pPr>
              <w:widowControl w:val="0"/>
              <w:tabs>
                <w:tab w:val="left" w:pos="1276"/>
              </w:tabs>
              <w:ind w:left="23" w:firstLine="23"/>
              <w:jc w:val="left"/>
              <w:rPr>
                <w:sz w:val="24"/>
                <w:szCs w:val="24"/>
              </w:rPr>
            </w:pPr>
            <w:r w:rsidRPr="007B6D7A">
              <w:rPr>
                <w:rStyle w:val="s0"/>
                <w:color w:val="auto"/>
                <w:sz w:val="24"/>
                <w:szCs w:val="24"/>
              </w:rPr>
              <w:t>5) освидетельствование на состояние опьянения;</w:t>
            </w:r>
          </w:p>
          <w:p w14:paraId="0F73616E" w14:textId="77777777" w:rsidR="00580EC5" w:rsidRPr="007B6D7A" w:rsidRDefault="00580EC5" w:rsidP="00F07875">
            <w:pPr>
              <w:widowControl w:val="0"/>
              <w:tabs>
                <w:tab w:val="left" w:pos="1276"/>
              </w:tabs>
              <w:ind w:left="23" w:firstLine="23"/>
              <w:jc w:val="left"/>
              <w:rPr>
                <w:sz w:val="24"/>
                <w:szCs w:val="24"/>
              </w:rPr>
            </w:pPr>
            <w:r w:rsidRPr="007B6D7A">
              <w:rPr>
                <w:rStyle w:val="s0"/>
                <w:color w:val="auto"/>
                <w:sz w:val="24"/>
                <w:szCs w:val="24"/>
              </w:rPr>
              <w:t>6) задержание транспортных средств;</w:t>
            </w:r>
          </w:p>
          <w:p w14:paraId="586D68D7" w14:textId="77777777" w:rsidR="00580EC5" w:rsidRPr="007B6D7A" w:rsidRDefault="00580EC5" w:rsidP="00F07875">
            <w:pPr>
              <w:widowControl w:val="0"/>
              <w:tabs>
                <w:tab w:val="left" w:pos="1276"/>
              </w:tabs>
              <w:ind w:left="23" w:firstLine="23"/>
              <w:jc w:val="left"/>
              <w:rPr>
                <w:sz w:val="24"/>
                <w:szCs w:val="24"/>
              </w:rPr>
            </w:pPr>
            <w:r w:rsidRPr="007B6D7A">
              <w:rPr>
                <w:rStyle w:val="s0"/>
                <w:color w:val="auto"/>
                <w:sz w:val="24"/>
                <w:szCs w:val="24"/>
              </w:rPr>
              <w:t>7) запрещение эксплуатации транспортных средств.</w:t>
            </w:r>
          </w:p>
        </w:tc>
      </w:tr>
      <w:tr w:rsidR="007B6D7A" w:rsidRPr="007B6D7A" w14:paraId="4B0373AE" w14:textId="77777777">
        <w:tc>
          <w:tcPr>
            <w:tcW w:w="671" w:type="dxa"/>
          </w:tcPr>
          <w:p w14:paraId="7729860E" w14:textId="77777777" w:rsidR="00580EC5" w:rsidRPr="007B6D7A" w:rsidRDefault="00580EC5" w:rsidP="00F07875">
            <w:pPr>
              <w:widowControl w:val="0"/>
              <w:tabs>
                <w:tab w:val="left" w:pos="1276"/>
              </w:tabs>
              <w:jc w:val="center"/>
              <w:rPr>
                <w:sz w:val="24"/>
                <w:szCs w:val="24"/>
              </w:rPr>
            </w:pPr>
            <w:r w:rsidRPr="007B6D7A">
              <w:rPr>
                <w:sz w:val="24"/>
                <w:szCs w:val="24"/>
              </w:rPr>
              <w:t>7</w:t>
            </w:r>
          </w:p>
        </w:tc>
        <w:tc>
          <w:tcPr>
            <w:tcW w:w="2000" w:type="dxa"/>
          </w:tcPr>
          <w:p w14:paraId="0F08D022" w14:textId="77777777" w:rsidR="00580EC5" w:rsidRPr="007B6D7A" w:rsidRDefault="00580EC5" w:rsidP="00F07875">
            <w:pPr>
              <w:widowControl w:val="0"/>
              <w:tabs>
                <w:tab w:val="left" w:pos="1276"/>
              </w:tabs>
              <w:jc w:val="left"/>
              <w:rPr>
                <w:rStyle w:val="s0"/>
                <w:color w:val="auto"/>
                <w:sz w:val="24"/>
                <w:szCs w:val="24"/>
              </w:rPr>
            </w:pPr>
            <w:r w:rsidRPr="007B6D7A">
              <w:rPr>
                <w:rStyle w:val="s0"/>
                <w:color w:val="auto"/>
                <w:sz w:val="24"/>
                <w:szCs w:val="24"/>
              </w:rPr>
              <w:t>Узбекистан</w:t>
            </w:r>
          </w:p>
          <w:p w14:paraId="6025645E" w14:textId="77777777" w:rsidR="00580EC5" w:rsidRPr="007B6D7A" w:rsidRDefault="00580EC5" w:rsidP="00F07875">
            <w:pPr>
              <w:widowControl w:val="0"/>
              <w:tabs>
                <w:tab w:val="left" w:pos="1276"/>
              </w:tabs>
              <w:jc w:val="left"/>
              <w:rPr>
                <w:sz w:val="24"/>
                <w:szCs w:val="24"/>
              </w:rPr>
            </w:pPr>
            <w:r w:rsidRPr="007B6D7A">
              <w:rPr>
                <w:rStyle w:val="s0"/>
                <w:color w:val="auto"/>
                <w:sz w:val="24"/>
                <w:szCs w:val="24"/>
              </w:rPr>
              <w:t>Ст.285</w:t>
            </w:r>
          </w:p>
        </w:tc>
        <w:tc>
          <w:tcPr>
            <w:tcW w:w="6900" w:type="dxa"/>
          </w:tcPr>
          <w:p w14:paraId="158856F2" w14:textId="77777777" w:rsidR="00580EC5" w:rsidRPr="007B6D7A" w:rsidRDefault="00580EC5" w:rsidP="00F07875">
            <w:pPr>
              <w:widowControl w:val="0"/>
              <w:tabs>
                <w:tab w:val="left" w:pos="1276"/>
              </w:tabs>
              <w:ind w:left="23"/>
              <w:jc w:val="left"/>
              <w:rPr>
                <w:rStyle w:val="s0"/>
                <w:color w:val="auto"/>
                <w:sz w:val="24"/>
                <w:szCs w:val="24"/>
              </w:rPr>
            </w:pPr>
            <w:r w:rsidRPr="007B6D7A">
              <w:rPr>
                <w:rStyle w:val="s0"/>
                <w:color w:val="auto"/>
                <w:sz w:val="24"/>
                <w:szCs w:val="24"/>
              </w:rPr>
              <w:t>1) административное задержание;</w:t>
            </w:r>
          </w:p>
          <w:p w14:paraId="2A7C51DD" w14:textId="77777777" w:rsidR="00580EC5" w:rsidRPr="007B6D7A" w:rsidRDefault="00580EC5" w:rsidP="00F07875">
            <w:pPr>
              <w:widowControl w:val="0"/>
              <w:tabs>
                <w:tab w:val="left" w:pos="1276"/>
              </w:tabs>
              <w:ind w:left="23"/>
              <w:jc w:val="left"/>
              <w:rPr>
                <w:rStyle w:val="s0"/>
                <w:color w:val="auto"/>
                <w:sz w:val="24"/>
                <w:szCs w:val="24"/>
              </w:rPr>
            </w:pPr>
            <w:r w:rsidRPr="007B6D7A">
              <w:rPr>
                <w:rStyle w:val="s0"/>
                <w:color w:val="auto"/>
                <w:sz w:val="24"/>
                <w:szCs w:val="24"/>
              </w:rPr>
              <w:t>2) задержание и досмотр транспортных средств (ст.291);</w:t>
            </w:r>
          </w:p>
          <w:p w14:paraId="7E5D5DDA" w14:textId="77777777" w:rsidR="00580EC5" w:rsidRPr="007B6D7A" w:rsidRDefault="00580EC5" w:rsidP="00F07875">
            <w:pPr>
              <w:widowControl w:val="0"/>
              <w:tabs>
                <w:tab w:val="left" w:pos="1276"/>
              </w:tabs>
              <w:ind w:left="23"/>
              <w:jc w:val="left"/>
              <w:rPr>
                <w:rStyle w:val="s0"/>
                <w:color w:val="auto"/>
                <w:sz w:val="24"/>
                <w:szCs w:val="24"/>
              </w:rPr>
            </w:pPr>
            <w:r w:rsidRPr="007B6D7A">
              <w:rPr>
                <w:rStyle w:val="s0"/>
                <w:color w:val="auto"/>
                <w:sz w:val="24"/>
                <w:szCs w:val="24"/>
              </w:rPr>
              <w:t>3) отстранение от управления транспортным средством, освидетельствование на состояние опьянения (ст.292);</w:t>
            </w:r>
          </w:p>
          <w:p w14:paraId="5EE67AD7" w14:textId="77777777" w:rsidR="00580EC5" w:rsidRPr="007B6D7A" w:rsidRDefault="00580EC5" w:rsidP="00F07875">
            <w:pPr>
              <w:widowControl w:val="0"/>
              <w:tabs>
                <w:tab w:val="left" w:pos="1276"/>
              </w:tabs>
              <w:ind w:left="23"/>
              <w:jc w:val="left"/>
              <w:rPr>
                <w:sz w:val="24"/>
                <w:szCs w:val="24"/>
              </w:rPr>
            </w:pPr>
            <w:r w:rsidRPr="007B6D7A">
              <w:rPr>
                <w:rStyle w:val="s0"/>
                <w:color w:val="auto"/>
                <w:sz w:val="24"/>
                <w:szCs w:val="24"/>
              </w:rPr>
              <w:t>4) изъятие документов.</w:t>
            </w:r>
          </w:p>
        </w:tc>
      </w:tr>
      <w:tr w:rsidR="007B6D7A" w:rsidRPr="007B6D7A" w14:paraId="701E137D" w14:textId="77777777">
        <w:tc>
          <w:tcPr>
            <w:tcW w:w="671" w:type="dxa"/>
          </w:tcPr>
          <w:p w14:paraId="5E79B16D" w14:textId="77777777" w:rsidR="00580EC5" w:rsidRPr="007B6D7A" w:rsidRDefault="00580EC5" w:rsidP="00F07875">
            <w:pPr>
              <w:widowControl w:val="0"/>
              <w:tabs>
                <w:tab w:val="left" w:pos="1276"/>
              </w:tabs>
              <w:jc w:val="center"/>
              <w:rPr>
                <w:sz w:val="24"/>
                <w:szCs w:val="24"/>
              </w:rPr>
            </w:pPr>
            <w:r w:rsidRPr="007B6D7A">
              <w:rPr>
                <w:sz w:val="24"/>
                <w:szCs w:val="24"/>
              </w:rPr>
              <w:t>8</w:t>
            </w:r>
          </w:p>
        </w:tc>
        <w:tc>
          <w:tcPr>
            <w:tcW w:w="2000" w:type="dxa"/>
          </w:tcPr>
          <w:p w14:paraId="7D988CEB" w14:textId="77777777" w:rsidR="00580EC5" w:rsidRPr="007B6D7A" w:rsidRDefault="00580EC5" w:rsidP="00F07875">
            <w:pPr>
              <w:widowControl w:val="0"/>
              <w:tabs>
                <w:tab w:val="left" w:pos="1276"/>
              </w:tabs>
              <w:jc w:val="left"/>
              <w:rPr>
                <w:sz w:val="24"/>
                <w:szCs w:val="24"/>
              </w:rPr>
            </w:pPr>
            <w:r w:rsidRPr="007B6D7A">
              <w:rPr>
                <w:sz w:val="24"/>
                <w:szCs w:val="24"/>
              </w:rPr>
              <w:t xml:space="preserve">Украина </w:t>
            </w:r>
          </w:p>
          <w:p w14:paraId="606309E8" w14:textId="77777777" w:rsidR="00580EC5" w:rsidRPr="007B6D7A" w:rsidRDefault="00580EC5" w:rsidP="00F07875">
            <w:pPr>
              <w:widowControl w:val="0"/>
              <w:tabs>
                <w:tab w:val="left" w:pos="1276"/>
              </w:tabs>
              <w:jc w:val="left"/>
              <w:rPr>
                <w:sz w:val="24"/>
                <w:szCs w:val="24"/>
              </w:rPr>
            </w:pPr>
            <w:r w:rsidRPr="007B6D7A">
              <w:rPr>
                <w:sz w:val="24"/>
                <w:szCs w:val="24"/>
              </w:rPr>
              <w:t>Ст. 260</w:t>
            </w:r>
          </w:p>
        </w:tc>
        <w:tc>
          <w:tcPr>
            <w:tcW w:w="6900" w:type="dxa"/>
          </w:tcPr>
          <w:p w14:paraId="527FF0E8" w14:textId="77777777" w:rsidR="00580EC5" w:rsidRPr="007B6D7A" w:rsidRDefault="00580EC5" w:rsidP="00F07875">
            <w:pPr>
              <w:widowControl w:val="0"/>
              <w:tabs>
                <w:tab w:val="left" w:pos="1276"/>
              </w:tabs>
              <w:ind w:left="23"/>
              <w:jc w:val="left"/>
              <w:rPr>
                <w:rStyle w:val="s0"/>
                <w:color w:val="auto"/>
                <w:sz w:val="24"/>
                <w:szCs w:val="24"/>
              </w:rPr>
            </w:pPr>
            <w:r w:rsidRPr="007B6D7A">
              <w:rPr>
                <w:rStyle w:val="s0"/>
                <w:color w:val="auto"/>
                <w:sz w:val="24"/>
                <w:szCs w:val="24"/>
              </w:rPr>
              <w:t>1) административное задержание лица;</w:t>
            </w:r>
          </w:p>
          <w:p w14:paraId="1149D624" w14:textId="77777777" w:rsidR="00580EC5" w:rsidRPr="007B6D7A" w:rsidRDefault="00580EC5" w:rsidP="00F07875">
            <w:pPr>
              <w:widowControl w:val="0"/>
              <w:tabs>
                <w:tab w:val="left" w:pos="1276"/>
              </w:tabs>
              <w:ind w:left="23"/>
              <w:jc w:val="left"/>
              <w:rPr>
                <w:rStyle w:val="s0"/>
                <w:color w:val="auto"/>
                <w:sz w:val="24"/>
                <w:szCs w:val="24"/>
              </w:rPr>
            </w:pPr>
            <w:r w:rsidRPr="007B6D7A">
              <w:rPr>
                <w:rStyle w:val="s0"/>
                <w:color w:val="auto"/>
                <w:sz w:val="24"/>
                <w:szCs w:val="24"/>
              </w:rPr>
              <w:t>2) изъятие документов, в том числе удостоверения водителя;</w:t>
            </w:r>
          </w:p>
          <w:p w14:paraId="58A8DF18" w14:textId="77777777" w:rsidR="00580EC5" w:rsidRPr="007B6D7A" w:rsidRDefault="00580EC5" w:rsidP="00F07875">
            <w:pPr>
              <w:widowControl w:val="0"/>
              <w:tabs>
                <w:tab w:val="left" w:pos="1276"/>
              </w:tabs>
              <w:ind w:left="23"/>
              <w:jc w:val="left"/>
              <w:rPr>
                <w:rStyle w:val="s0"/>
                <w:color w:val="auto"/>
                <w:sz w:val="24"/>
                <w:szCs w:val="24"/>
              </w:rPr>
            </w:pPr>
            <w:r w:rsidRPr="007B6D7A">
              <w:rPr>
                <w:rStyle w:val="s0"/>
                <w:color w:val="auto"/>
                <w:sz w:val="24"/>
                <w:szCs w:val="24"/>
              </w:rPr>
              <w:t>3) временное задержание транспортного средства;</w:t>
            </w:r>
          </w:p>
          <w:p w14:paraId="61838883" w14:textId="77777777" w:rsidR="00580EC5" w:rsidRPr="007B6D7A" w:rsidRDefault="00580EC5" w:rsidP="00F07875">
            <w:pPr>
              <w:widowControl w:val="0"/>
              <w:tabs>
                <w:tab w:val="left" w:pos="1276"/>
              </w:tabs>
              <w:ind w:left="23"/>
              <w:jc w:val="left"/>
              <w:rPr>
                <w:rStyle w:val="s0"/>
                <w:color w:val="auto"/>
                <w:sz w:val="24"/>
                <w:szCs w:val="24"/>
              </w:rPr>
            </w:pPr>
            <w:r w:rsidRPr="007B6D7A">
              <w:rPr>
                <w:rStyle w:val="s0"/>
                <w:color w:val="auto"/>
                <w:sz w:val="24"/>
                <w:szCs w:val="24"/>
              </w:rPr>
              <w:t>4) отстранение водителей от управления транспортными средствами;</w:t>
            </w:r>
          </w:p>
          <w:p w14:paraId="0E18FFE8" w14:textId="77777777" w:rsidR="00580EC5" w:rsidRPr="007B6D7A" w:rsidRDefault="00580EC5" w:rsidP="00F07875">
            <w:pPr>
              <w:widowControl w:val="0"/>
              <w:tabs>
                <w:tab w:val="left" w:pos="1276"/>
              </w:tabs>
              <w:ind w:left="23"/>
              <w:jc w:val="left"/>
              <w:rPr>
                <w:sz w:val="24"/>
                <w:szCs w:val="24"/>
              </w:rPr>
            </w:pPr>
            <w:r w:rsidRPr="007B6D7A">
              <w:rPr>
                <w:rStyle w:val="s0"/>
                <w:color w:val="auto"/>
                <w:sz w:val="24"/>
                <w:szCs w:val="24"/>
              </w:rPr>
              <w:t>5)освидетельствование на состояние алкогольного, наркотического или другого опьянения, а также относительно пребывания под воздействием лекарственных препаратов, снижающих их внимание и быстроту реакции.</w:t>
            </w:r>
          </w:p>
        </w:tc>
      </w:tr>
      <w:tr w:rsidR="007B6D7A" w:rsidRPr="007B6D7A" w14:paraId="109D2DA6" w14:textId="77777777">
        <w:tc>
          <w:tcPr>
            <w:tcW w:w="671" w:type="dxa"/>
          </w:tcPr>
          <w:p w14:paraId="4CDE82B1" w14:textId="77777777" w:rsidR="00580EC5" w:rsidRPr="007B6D7A" w:rsidRDefault="00580EC5" w:rsidP="00F07875">
            <w:pPr>
              <w:widowControl w:val="0"/>
              <w:tabs>
                <w:tab w:val="left" w:pos="1276"/>
              </w:tabs>
              <w:jc w:val="center"/>
              <w:rPr>
                <w:sz w:val="24"/>
                <w:szCs w:val="24"/>
              </w:rPr>
            </w:pPr>
            <w:r w:rsidRPr="007B6D7A">
              <w:rPr>
                <w:sz w:val="24"/>
                <w:szCs w:val="24"/>
              </w:rPr>
              <w:t>9</w:t>
            </w:r>
          </w:p>
        </w:tc>
        <w:tc>
          <w:tcPr>
            <w:tcW w:w="2000" w:type="dxa"/>
          </w:tcPr>
          <w:p w14:paraId="0F48A9E1" w14:textId="77777777" w:rsidR="00580EC5" w:rsidRPr="007B6D7A" w:rsidRDefault="00580EC5" w:rsidP="00F07875">
            <w:pPr>
              <w:widowControl w:val="0"/>
              <w:tabs>
                <w:tab w:val="left" w:pos="1276"/>
              </w:tabs>
              <w:jc w:val="left"/>
              <w:rPr>
                <w:sz w:val="24"/>
                <w:szCs w:val="24"/>
              </w:rPr>
            </w:pPr>
            <w:r w:rsidRPr="007B6D7A">
              <w:rPr>
                <w:sz w:val="24"/>
                <w:szCs w:val="24"/>
              </w:rPr>
              <w:t>Россия</w:t>
            </w:r>
          </w:p>
          <w:p w14:paraId="71A9CD97" w14:textId="77777777" w:rsidR="00580EC5" w:rsidRPr="007B6D7A" w:rsidRDefault="00580EC5" w:rsidP="00F07875">
            <w:pPr>
              <w:widowControl w:val="0"/>
              <w:tabs>
                <w:tab w:val="left" w:pos="1276"/>
              </w:tabs>
              <w:jc w:val="left"/>
              <w:rPr>
                <w:sz w:val="24"/>
                <w:szCs w:val="24"/>
              </w:rPr>
            </w:pPr>
            <w:r w:rsidRPr="007B6D7A">
              <w:rPr>
                <w:sz w:val="24"/>
                <w:szCs w:val="24"/>
              </w:rPr>
              <w:t xml:space="preserve">Ст.27.1 </w:t>
            </w:r>
          </w:p>
        </w:tc>
        <w:tc>
          <w:tcPr>
            <w:tcW w:w="6900" w:type="dxa"/>
          </w:tcPr>
          <w:p w14:paraId="1A41042E" w14:textId="77777777" w:rsidR="00580EC5" w:rsidRPr="007B6D7A" w:rsidRDefault="00580EC5" w:rsidP="00F07875">
            <w:pPr>
              <w:widowControl w:val="0"/>
              <w:tabs>
                <w:tab w:val="left" w:pos="1276"/>
              </w:tabs>
              <w:ind w:left="23"/>
              <w:jc w:val="left"/>
              <w:rPr>
                <w:sz w:val="24"/>
                <w:szCs w:val="24"/>
              </w:rPr>
            </w:pPr>
            <w:r w:rsidRPr="007B6D7A">
              <w:rPr>
                <w:sz w:val="24"/>
                <w:szCs w:val="24"/>
              </w:rPr>
              <w:t xml:space="preserve">1) </w:t>
            </w:r>
            <w:hyperlink w:anchor="sub_272" w:history="1">
              <w:r w:rsidRPr="007B6D7A">
                <w:rPr>
                  <w:rStyle w:val="af2"/>
                  <w:b w:val="0"/>
                  <w:bCs/>
                  <w:color w:val="auto"/>
                  <w:sz w:val="24"/>
                  <w:szCs w:val="24"/>
                </w:rPr>
                <w:t>доставление</w:t>
              </w:r>
            </w:hyperlink>
            <w:r w:rsidRPr="007B6D7A">
              <w:rPr>
                <w:sz w:val="24"/>
                <w:szCs w:val="24"/>
              </w:rPr>
              <w:t>;</w:t>
            </w:r>
          </w:p>
          <w:p w14:paraId="4B4A28F5" w14:textId="77777777" w:rsidR="00580EC5" w:rsidRPr="007B6D7A" w:rsidRDefault="00580EC5" w:rsidP="00F07875">
            <w:pPr>
              <w:widowControl w:val="0"/>
              <w:tabs>
                <w:tab w:val="left" w:pos="1276"/>
              </w:tabs>
              <w:ind w:left="23"/>
              <w:jc w:val="left"/>
              <w:rPr>
                <w:sz w:val="24"/>
                <w:szCs w:val="24"/>
              </w:rPr>
            </w:pPr>
            <w:r w:rsidRPr="007B6D7A">
              <w:rPr>
                <w:sz w:val="24"/>
                <w:szCs w:val="24"/>
              </w:rPr>
              <w:t xml:space="preserve">2) </w:t>
            </w:r>
            <w:hyperlink w:anchor="sub_273" w:history="1">
              <w:r w:rsidRPr="007B6D7A">
                <w:rPr>
                  <w:rStyle w:val="af2"/>
                  <w:b w:val="0"/>
                  <w:bCs/>
                  <w:color w:val="auto"/>
                  <w:sz w:val="24"/>
                  <w:szCs w:val="24"/>
                </w:rPr>
                <w:t>административное задержание</w:t>
              </w:r>
            </w:hyperlink>
            <w:r w:rsidRPr="007B6D7A">
              <w:rPr>
                <w:sz w:val="24"/>
                <w:szCs w:val="24"/>
              </w:rPr>
              <w:t>;</w:t>
            </w:r>
          </w:p>
          <w:p w14:paraId="77122D72" w14:textId="77777777" w:rsidR="00580EC5" w:rsidRPr="007B6D7A" w:rsidRDefault="00580EC5" w:rsidP="00F07875">
            <w:pPr>
              <w:widowControl w:val="0"/>
              <w:tabs>
                <w:tab w:val="left" w:pos="1276"/>
              </w:tabs>
              <w:ind w:left="23"/>
              <w:jc w:val="left"/>
              <w:rPr>
                <w:sz w:val="24"/>
                <w:szCs w:val="24"/>
              </w:rPr>
            </w:pPr>
            <w:r w:rsidRPr="007B6D7A">
              <w:rPr>
                <w:sz w:val="24"/>
                <w:szCs w:val="24"/>
              </w:rPr>
              <w:t xml:space="preserve">3) </w:t>
            </w:r>
            <w:hyperlink w:anchor="sub_279" w:history="1">
              <w:r w:rsidRPr="007B6D7A">
                <w:rPr>
                  <w:rStyle w:val="af2"/>
                  <w:b w:val="0"/>
                  <w:bCs/>
                  <w:color w:val="auto"/>
                  <w:sz w:val="24"/>
                  <w:szCs w:val="24"/>
                </w:rPr>
                <w:t>досмотр транспортного средства</w:t>
              </w:r>
            </w:hyperlink>
            <w:r w:rsidRPr="007B6D7A">
              <w:rPr>
                <w:sz w:val="24"/>
                <w:szCs w:val="24"/>
              </w:rPr>
              <w:t xml:space="preserve">, находящихся при физическом лице; </w:t>
            </w:r>
          </w:p>
          <w:p w14:paraId="0F666494" w14:textId="77777777" w:rsidR="00580EC5" w:rsidRPr="007B6D7A" w:rsidRDefault="00580EC5" w:rsidP="00F07875">
            <w:pPr>
              <w:widowControl w:val="0"/>
              <w:tabs>
                <w:tab w:val="left" w:pos="1276"/>
              </w:tabs>
              <w:ind w:left="23"/>
              <w:jc w:val="left"/>
              <w:rPr>
                <w:sz w:val="24"/>
                <w:szCs w:val="24"/>
              </w:rPr>
            </w:pPr>
            <w:r w:rsidRPr="007B6D7A">
              <w:rPr>
                <w:sz w:val="24"/>
                <w:szCs w:val="24"/>
              </w:rPr>
              <w:t xml:space="preserve">4) </w:t>
            </w:r>
            <w:hyperlink w:anchor="sub_2710" w:history="1">
              <w:r w:rsidRPr="007B6D7A">
                <w:rPr>
                  <w:rStyle w:val="af2"/>
                  <w:b w:val="0"/>
                  <w:bCs/>
                  <w:color w:val="auto"/>
                  <w:sz w:val="24"/>
                  <w:szCs w:val="24"/>
                </w:rPr>
                <w:t>изъятие вещей и документов</w:t>
              </w:r>
            </w:hyperlink>
            <w:r w:rsidRPr="007B6D7A">
              <w:rPr>
                <w:sz w:val="24"/>
                <w:szCs w:val="24"/>
              </w:rPr>
              <w:t>;</w:t>
            </w:r>
          </w:p>
          <w:p w14:paraId="662D4679" w14:textId="77777777" w:rsidR="00580EC5" w:rsidRPr="007B6D7A" w:rsidRDefault="00580EC5" w:rsidP="00F07875">
            <w:pPr>
              <w:widowControl w:val="0"/>
              <w:tabs>
                <w:tab w:val="left" w:pos="1276"/>
              </w:tabs>
              <w:ind w:left="23"/>
              <w:jc w:val="left"/>
              <w:rPr>
                <w:sz w:val="24"/>
                <w:szCs w:val="24"/>
              </w:rPr>
            </w:pPr>
            <w:r w:rsidRPr="007B6D7A">
              <w:rPr>
                <w:sz w:val="24"/>
                <w:szCs w:val="24"/>
              </w:rPr>
              <w:t xml:space="preserve">5) </w:t>
            </w:r>
            <w:hyperlink w:anchor="sub_271201" w:history="1">
              <w:r w:rsidRPr="007B6D7A">
                <w:rPr>
                  <w:rStyle w:val="af2"/>
                  <w:b w:val="0"/>
                  <w:bCs/>
                  <w:color w:val="auto"/>
                  <w:sz w:val="24"/>
                  <w:szCs w:val="24"/>
                </w:rPr>
                <w:t>отстранение от управления транспортным средством соответствующего вида</w:t>
              </w:r>
            </w:hyperlink>
            <w:r w:rsidRPr="007B6D7A">
              <w:rPr>
                <w:sz w:val="24"/>
                <w:szCs w:val="24"/>
              </w:rPr>
              <w:t>;</w:t>
            </w:r>
          </w:p>
          <w:p w14:paraId="71F57F73" w14:textId="77777777" w:rsidR="00580EC5" w:rsidRPr="007B6D7A" w:rsidRDefault="00580EC5" w:rsidP="00F07875">
            <w:pPr>
              <w:widowControl w:val="0"/>
              <w:tabs>
                <w:tab w:val="left" w:pos="1276"/>
              </w:tabs>
              <w:ind w:left="23"/>
              <w:jc w:val="left"/>
              <w:rPr>
                <w:sz w:val="24"/>
                <w:szCs w:val="24"/>
              </w:rPr>
            </w:pPr>
            <w:r w:rsidRPr="007B6D7A">
              <w:rPr>
                <w:sz w:val="24"/>
                <w:szCs w:val="24"/>
              </w:rPr>
              <w:t xml:space="preserve">6) </w:t>
            </w:r>
            <w:hyperlink w:anchor="sub_27120011" w:history="1">
              <w:r w:rsidRPr="007B6D7A">
                <w:rPr>
                  <w:rStyle w:val="af2"/>
                  <w:b w:val="0"/>
                  <w:bCs/>
                  <w:color w:val="auto"/>
                  <w:sz w:val="24"/>
                  <w:szCs w:val="24"/>
                </w:rPr>
                <w:t>освидетельствование на состояние алкогольного опьянения</w:t>
              </w:r>
            </w:hyperlink>
            <w:r w:rsidRPr="007B6D7A">
              <w:rPr>
                <w:sz w:val="24"/>
                <w:szCs w:val="24"/>
              </w:rPr>
              <w:t>;</w:t>
            </w:r>
          </w:p>
          <w:p w14:paraId="72274367" w14:textId="77777777" w:rsidR="00580EC5" w:rsidRPr="007B6D7A" w:rsidRDefault="00580EC5" w:rsidP="00F07875">
            <w:pPr>
              <w:widowControl w:val="0"/>
              <w:tabs>
                <w:tab w:val="left" w:pos="1276"/>
              </w:tabs>
              <w:ind w:left="23"/>
              <w:jc w:val="left"/>
              <w:rPr>
                <w:sz w:val="24"/>
                <w:szCs w:val="24"/>
              </w:rPr>
            </w:pPr>
            <w:r w:rsidRPr="007B6D7A">
              <w:rPr>
                <w:sz w:val="24"/>
                <w:szCs w:val="24"/>
              </w:rPr>
              <w:t xml:space="preserve">7) </w:t>
            </w:r>
            <w:hyperlink w:anchor="sub_27121" w:history="1">
              <w:r w:rsidRPr="007B6D7A">
                <w:rPr>
                  <w:rStyle w:val="af2"/>
                  <w:b w:val="0"/>
                  <w:bCs/>
                  <w:color w:val="auto"/>
                  <w:sz w:val="24"/>
                  <w:szCs w:val="24"/>
                </w:rPr>
                <w:t>медицинское освидетельствование на состояние опьянения</w:t>
              </w:r>
            </w:hyperlink>
            <w:r w:rsidRPr="007B6D7A">
              <w:rPr>
                <w:sz w:val="24"/>
                <w:szCs w:val="24"/>
              </w:rPr>
              <w:t>;</w:t>
            </w:r>
          </w:p>
          <w:p w14:paraId="6751C485" w14:textId="77777777" w:rsidR="00580EC5" w:rsidRPr="007B6D7A" w:rsidRDefault="00580EC5" w:rsidP="00F07875">
            <w:pPr>
              <w:widowControl w:val="0"/>
              <w:tabs>
                <w:tab w:val="left" w:pos="1276"/>
              </w:tabs>
              <w:ind w:left="23"/>
              <w:jc w:val="left"/>
              <w:rPr>
                <w:sz w:val="24"/>
                <w:szCs w:val="24"/>
              </w:rPr>
            </w:pPr>
            <w:r w:rsidRPr="007B6D7A">
              <w:rPr>
                <w:sz w:val="24"/>
                <w:szCs w:val="24"/>
              </w:rPr>
              <w:t xml:space="preserve">8) </w:t>
            </w:r>
            <w:hyperlink w:anchor="sub_2713" w:history="1">
              <w:r w:rsidRPr="007B6D7A">
                <w:rPr>
                  <w:rStyle w:val="af2"/>
                  <w:b w:val="0"/>
                  <w:bCs/>
                  <w:color w:val="auto"/>
                  <w:sz w:val="24"/>
                  <w:szCs w:val="24"/>
                </w:rPr>
                <w:t>задержание транспортного средства</w:t>
              </w:r>
            </w:hyperlink>
            <w:r w:rsidRPr="007B6D7A">
              <w:rPr>
                <w:sz w:val="24"/>
                <w:szCs w:val="24"/>
              </w:rPr>
              <w:t>;</w:t>
            </w:r>
          </w:p>
          <w:p w14:paraId="46ED1721" w14:textId="77777777" w:rsidR="00580EC5" w:rsidRPr="007B6D7A" w:rsidRDefault="00580EC5" w:rsidP="00F07875">
            <w:pPr>
              <w:widowControl w:val="0"/>
              <w:tabs>
                <w:tab w:val="left" w:pos="1276"/>
              </w:tabs>
              <w:ind w:left="23"/>
              <w:jc w:val="left"/>
              <w:rPr>
                <w:sz w:val="24"/>
                <w:szCs w:val="24"/>
              </w:rPr>
            </w:pPr>
            <w:r w:rsidRPr="007B6D7A">
              <w:rPr>
                <w:sz w:val="24"/>
                <w:szCs w:val="24"/>
              </w:rPr>
              <w:t xml:space="preserve">9) </w:t>
            </w:r>
            <w:hyperlink w:anchor="sub_2714" w:history="1">
              <w:r w:rsidRPr="007B6D7A">
                <w:rPr>
                  <w:rStyle w:val="af2"/>
                  <w:b w:val="0"/>
                  <w:bCs/>
                  <w:color w:val="auto"/>
                  <w:sz w:val="24"/>
                  <w:szCs w:val="24"/>
                </w:rPr>
                <w:t>арест транспортных средств и иных вещей</w:t>
              </w:r>
            </w:hyperlink>
            <w:r w:rsidRPr="007B6D7A">
              <w:rPr>
                <w:sz w:val="24"/>
                <w:szCs w:val="24"/>
              </w:rPr>
              <w:t>.</w:t>
            </w:r>
          </w:p>
        </w:tc>
      </w:tr>
      <w:tr w:rsidR="007B6D7A" w:rsidRPr="007B6D7A" w14:paraId="68B4EEB7" w14:textId="77777777">
        <w:tc>
          <w:tcPr>
            <w:tcW w:w="671" w:type="dxa"/>
          </w:tcPr>
          <w:p w14:paraId="78ECF8EA" w14:textId="77777777" w:rsidR="00580EC5" w:rsidRPr="007B6D7A" w:rsidRDefault="00580EC5" w:rsidP="00F07875">
            <w:pPr>
              <w:widowControl w:val="0"/>
              <w:tabs>
                <w:tab w:val="left" w:pos="1276"/>
              </w:tabs>
              <w:jc w:val="center"/>
              <w:rPr>
                <w:sz w:val="24"/>
                <w:szCs w:val="24"/>
              </w:rPr>
            </w:pPr>
            <w:r w:rsidRPr="007B6D7A">
              <w:rPr>
                <w:sz w:val="24"/>
                <w:szCs w:val="24"/>
              </w:rPr>
              <w:t>10</w:t>
            </w:r>
          </w:p>
        </w:tc>
        <w:tc>
          <w:tcPr>
            <w:tcW w:w="2000" w:type="dxa"/>
          </w:tcPr>
          <w:p w14:paraId="36163161" w14:textId="77777777" w:rsidR="00580EC5" w:rsidRPr="007B6D7A" w:rsidRDefault="00580EC5" w:rsidP="00F07875">
            <w:pPr>
              <w:widowControl w:val="0"/>
              <w:tabs>
                <w:tab w:val="left" w:pos="1276"/>
              </w:tabs>
              <w:jc w:val="left"/>
              <w:rPr>
                <w:sz w:val="24"/>
                <w:szCs w:val="24"/>
              </w:rPr>
            </w:pPr>
            <w:r w:rsidRPr="007B6D7A">
              <w:rPr>
                <w:sz w:val="24"/>
                <w:szCs w:val="24"/>
              </w:rPr>
              <w:t>Беларусь</w:t>
            </w:r>
          </w:p>
          <w:p w14:paraId="0C712032" w14:textId="77777777" w:rsidR="00580EC5" w:rsidRPr="007B6D7A" w:rsidRDefault="00580EC5" w:rsidP="00F07875">
            <w:pPr>
              <w:widowControl w:val="0"/>
              <w:tabs>
                <w:tab w:val="left" w:pos="1276"/>
              </w:tabs>
              <w:jc w:val="left"/>
              <w:rPr>
                <w:sz w:val="24"/>
                <w:szCs w:val="24"/>
              </w:rPr>
            </w:pPr>
            <w:r w:rsidRPr="007B6D7A">
              <w:rPr>
                <w:sz w:val="24"/>
                <w:szCs w:val="24"/>
              </w:rPr>
              <w:t>Ст.8.1</w:t>
            </w:r>
          </w:p>
        </w:tc>
        <w:tc>
          <w:tcPr>
            <w:tcW w:w="6900" w:type="dxa"/>
          </w:tcPr>
          <w:p w14:paraId="6AECDC5A" w14:textId="77777777" w:rsidR="00580EC5" w:rsidRPr="007B6D7A" w:rsidRDefault="00580EC5" w:rsidP="00F07875">
            <w:pPr>
              <w:widowControl w:val="0"/>
              <w:tabs>
                <w:tab w:val="left" w:pos="1276"/>
              </w:tabs>
              <w:ind w:left="23"/>
              <w:jc w:val="left"/>
              <w:rPr>
                <w:sz w:val="24"/>
                <w:szCs w:val="24"/>
              </w:rPr>
            </w:pPr>
            <w:r w:rsidRPr="007B6D7A">
              <w:rPr>
                <w:rStyle w:val="s0"/>
                <w:color w:val="auto"/>
                <w:sz w:val="24"/>
                <w:szCs w:val="24"/>
              </w:rPr>
              <w:t>1) административное задержание физического лица;</w:t>
            </w:r>
          </w:p>
          <w:p w14:paraId="1BCE5FC2" w14:textId="77777777" w:rsidR="00580EC5" w:rsidRPr="007B6D7A" w:rsidRDefault="00580EC5" w:rsidP="00F07875">
            <w:pPr>
              <w:widowControl w:val="0"/>
              <w:tabs>
                <w:tab w:val="left" w:pos="1276"/>
              </w:tabs>
              <w:ind w:left="23"/>
              <w:jc w:val="left"/>
              <w:rPr>
                <w:sz w:val="24"/>
                <w:szCs w:val="24"/>
              </w:rPr>
            </w:pPr>
            <w:r w:rsidRPr="007B6D7A">
              <w:rPr>
                <w:rStyle w:val="s0"/>
                <w:color w:val="auto"/>
                <w:sz w:val="24"/>
                <w:szCs w:val="24"/>
              </w:rPr>
              <w:t>2) наложение ареста на имущество;</w:t>
            </w:r>
          </w:p>
          <w:p w14:paraId="573C6114" w14:textId="77777777" w:rsidR="00580EC5" w:rsidRPr="007B6D7A" w:rsidRDefault="00580EC5" w:rsidP="00F07875">
            <w:pPr>
              <w:widowControl w:val="0"/>
              <w:tabs>
                <w:tab w:val="left" w:pos="1276"/>
              </w:tabs>
              <w:ind w:left="23"/>
              <w:jc w:val="left"/>
              <w:rPr>
                <w:sz w:val="24"/>
                <w:szCs w:val="24"/>
              </w:rPr>
            </w:pPr>
            <w:r w:rsidRPr="007B6D7A">
              <w:rPr>
                <w:rStyle w:val="s0"/>
                <w:color w:val="auto"/>
                <w:sz w:val="24"/>
                <w:szCs w:val="24"/>
              </w:rPr>
              <w:t>3) изъятие вещей и документов;</w:t>
            </w:r>
          </w:p>
          <w:p w14:paraId="426520AB" w14:textId="77777777" w:rsidR="00580EC5" w:rsidRPr="007B6D7A" w:rsidRDefault="00580EC5" w:rsidP="00F07875">
            <w:pPr>
              <w:widowControl w:val="0"/>
              <w:tabs>
                <w:tab w:val="left" w:pos="1276"/>
              </w:tabs>
              <w:ind w:left="23"/>
              <w:jc w:val="left"/>
              <w:rPr>
                <w:sz w:val="24"/>
                <w:szCs w:val="24"/>
              </w:rPr>
            </w:pPr>
            <w:r w:rsidRPr="007B6D7A">
              <w:rPr>
                <w:rStyle w:val="s0"/>
                <w:color w:val="auto"/>
                <w:sz w:val="24"/>
                <w:szCs w:val="24"/>
              </w:rPr>
              <w:t>4) задержание и принудительная отбуксировка (эвакуация) транспортного средства;</w:t>
            </w:r>
          </w:p>
          <w:p w14:paraId="3CA3293F" w14:textId="77777777" w:rsidR="00580EC5" w:rsidRPr="007B6D7A" w:rsidRDefault="00580EC5" w:rsidP="00F07875">
            <w:pPr>
              <w:widowControl w:val="0"/>
              <w:tabs>
                <w:tab w:val="left" w:pos="1276"/>
              </w:tabs>
              <w:ind w:left="23"/>
              <w:jc w:val="left"/>
              <w:rPr>
                <w:sz w:val="24"/>
                <w:szCs w:val="24"/>
              </w:rPr>
            </w:pPr>
            <w:r w:rsidRPr="007B6D7A">
              <w:rPr>
                <w:rStyle w:val="s0"/>
                <w:color w:val="auto"/>
                <w:sz w:val="24"/>
                <w:szCs w:val="24"/>
              </w:rPr>
              <w:t>5) отстранение от управления транспортным средством;</w:t>
            </w:r>
          </w:p>
          <w:p w14:paraId="5A7229A8" w14:textId="77777777" w:rsidR="00580EC5" w:rsidRPr="007B6D7A" w:rsidRDefault="00580EC5" w:rsidP="00F07875">
            <w:pPr>
              <w:widowControl w:val="0"/>
              <w:tabs>
                <w:tab w:val="left" w:pos="1276"/>
              </w:tabs>
              <w:ind w:left="23"/>
              <w:jc w:val="left"/>
              <w:rPr>
                <w:sz w:val="24"/>
                <w:szCs w:val="24"/>
              </w:rPr>
            </w:pPr>
            <w:r w:rsidRPr="007B6D7A">
              <w:rPr>
                <w:rStyle w:val="s0"/>
                <w:color w:val="auto"/>
                <w:sz w:val="24"/>
                <w:szCs w:val="24"/>
              </w:rPr>
              <w:t>6) блокировка колес транспортного средства.</w:t>
            </w:r>
          </w:p>
        </w:tc>
      </w:tr>
      <w:tr w:rsidR="007B6D7A" w:rsidRPr="007B6D7A" w14:paraId="06C9E6D7" w14:textId="77777777">
        <w:tc>
          <w:tcPr>
            <w:tcW w:w="671" w:type="dxa"/>
          </w:tcPr>
          <w:p w14:paraId="0036D6C6" w14:textId="77777777" w:rsidR="00580EC5" w:rsidRPr="007B6D7A" w:rsidRDefault="00580EC5" w:rsidP="00F07875">
            <w:pPr>
              <w:widowControl w:val="0"/>
              <w:tabs>
                <w:tab w:val="left" w:pos="1276"/>
              </w:tabs>
              <w:jc w:val="center"/>
              <w:rPr>
                <w:sz w:val="24"/>
                <w:szCs w:val="24"/>
              </w:rPr>
            </w:pPr>
            <w:r w:rsidRPr="007B6D7A">
              <w:rPr>
                <w:sz w:val="24"/>
                <w:szCs w:val="24"/>
              </w:rPr>
              <w:t>11</w:t>
            </w:r>
          </w:p>
        </w:tc>
        <w:tc>
          <w:tcPr>
            <w:tcW w:w="2000" w:type="dxa"/>
          </w:tcPr>
          <w:p w14:paraId="52DA19CF" w14:textId="77777777" w:rsidR="00580EC5" w:rsidRPr="007B6D7A" w:rsidRDefault="00580EC5" w:rsidP="00F07875">
            <w:pPr>
              <w:widowControl w:val="0"/>
              <w:tabs>
                <w:tab w:val="left" w:pos="1276"/>
              </w:tabs>
              <w:jc w:val="left"/>
              <w:rPr>
                <w:sz w:val="24"/>
                <w:szCs w:val="24"/>
              </w:rPr>
            </w:pPr>
            <w:r w:rsidRPr="007B6D7A">
              <w:rPr>
                <w:sz w:val="24"/>
                <w:szCs w:val="24"/>
              </w:rPr>
              <w:t>Абхазия</w:t>
            </w:r>
          </w:p>
          <w:p w14:paraId="141CF6AA" w14:textId="77777777" w:rsidR="00580EC5" w:rsidRPr="007B6D7A" w:rsidRDefault="00580EC5" w:rsidP="00F07875">
            <w:pPr>
              <w:widowControl w:val="0"/>
              <w:tabs>
                <w:tab w:val="left" w:pos="1276"/>
              </w:tabs>
              <w:jc w:val="left"/>
              <w:rPr>
                <w:sz w:val="24"/>
                <w:szCs w:val="24"/>
              </w:rPr>
            </w:pPr>
            <w:r w:rsidRPr="007B6D7A">
              <w:rPr>
                <w:sz w:val="24"/>
                <w:szCs w:val="24"/>
              </w:rPr>
              <w:t>Ст. 244</w:t>
            </w:r>
          </w:p>
        </w:tc>
        <w:tc>
          <w:tcPr>
            <w:tcW w:w="6900" w:type="dxa"/>
          </w:tcPr>
          <w:p w14:paraId="362F9F2A" w14:textId="77777777" w:rsidR="00580EC5" w:rsidRPr="007B6D7A" w:rsidRDefault="00580EC5" w:rsidP="00F07875">
            <w:pPr>
              <w:widowControl w:val="0"/>
              <w:tabs>
                <w:tab w:val="left" w:pos="1276"/>
              </w:tabs>
              <w:ind w:left="23"/>
              <w:jc w:val="left"/>
              <w:rPr>
                <w:sz w:val="24"/>
                <w:szCs w:val="24"/>
              </w:rPr>
            </w:pPr>
            <w:r w:rsidRPr="007B6D7A">
              <w:rPr>
                <w:sz w:val="24"/>
                <w:szCs w:val="24"/>
              </w:rPr>
              <w:t xml:space="preserve">1) </w:t>
            </w:r>
            <w:hyperlink w:anchor="sub_273" w:history="1">
              <w:r w:rsidRPr="007B6D7A">
                <w:rPr>
                  <w:rStyle w:val="af2"/>
                  <w:b w:val="0"/>
                  <w:bCs/>
                  <w:color w:val="auto"/>
                  <w:sz w:val="24"/>
                  <w:szCs w:val="24"/>
                </w:rPr>
                <w:t>административное задержание</w:t>
              </w:r>
            </w:hyperlink>
            <w:r w:rsidRPr="007B6D7A">
              <w:rPr>
                <w:sz w:val="24"/>
                <w:szCs w:val="24"/>
              </w:rPr>
              <w:t>;</w:t>
            </w:r>
          </w:p>
          <w:p w14:paraId="5BF9EC11" w14:textId="77777777" w:rsidR="00580EC5" w:rsidRPr="007B6D7A" w:rsidRDefault="00580EC5" w:rsidP="00F07875">
            <w:pPr>
              <w:widowControl w:val="0"/>
              <w:tabs>
                <w:tab w:val="left" w:pos="1276"/>
              </w:tabs>
              <w:ind w:left="23"/>
              <w:jc w:val="left"/>
              <w:rPr>
                <w:rStyle w:val="s0"/>
                <w:color w:val="auto"/>
                <w:sz w:val="24"/>
                <w:szCs w:val="24"/>
              </w:rPr>
            </w:pPr>
            <w:r w:rsidRPr="007B6D7A">
              <w:rPr>
                <w:rStyle w:val="s0"/>
                <w:color w:val="auto"/>
                <w:sz w:val="24"/>
                <w:szCs w:val="24"/>
              </w:rPr>
              <w:t>2) досмотр вещей;</w:t>
            </w:r>
          </w:p>
          <w:p w14:paraId="1DE231E7" w14:textId="77777777" w:rsidR="00580EC5" w:rsidRPr="007B6D7A" w:rsidRDefault="00580EC5" w:rsidP="00F07875">
            <w:pPr>
              <w:widowControl w:val="0"/>
              <w:tabs>
                <w:tab w:val="left" w:pos="1276"/>
              </w:tabs>
              <w:ind w:left="23"/>
              <w:jc w:val="left"/>
              <w:rPr>
                <w:rStyle w:val="s0"/>
                <w:color w:val="auto"/>
                <w:sz w:val="24"/>
                <w:szCs w:val="24"/>
              </w:rPr>
            </w:pPr>
            <w:r w:rsidRPr="007B6D7A">
              <w:rPr>
                <w:rStyle w:val="s0"/>
                <w:color w:val="auto"/>
                <w:sz w:val="24"/>
                <w:szCs w:val="24"/>
              </w:rPr>
              <w:t>3) изъятие вещей и документов;</w:t>
            </w:r>
          </w:p>
          <w:p w14:paraId="09A129B6" w14:textId="77777777" w:rsidR="00580EC5" w:rsidRPr="007B6D7A" w:rsidRDefault="00580EC5" w:rsidP="00F07875">
            <w:pPr>
              <w:widowControl w:val="0"/>
              <w:tabs>
                <w:tab w:val="left" w:pos="1276"/>
              </w:tabs>
              <w:ind w:left="23"/>
              <w:jc w:val="left"/>
              <w:rPr>
                <w:sz w:val="24"/>
                <w:szCs w:val="24"/>
              </w:rPr>
            </w:pPr>
            <w:r w:rsidRPr="007B6D7A">
              <w:rPr>
                <w:rStyle w:val="s0"/>
                <w:color w:val="auto"/>
                <w:sz w:val="24"/>
                <w:szCs w:val="24"/>
              </w:rPr>
              <w:t>4) отстранение от управления транспортным средством и освидетельствование на состояние опьянения;</w:t>
            </w:r>
          </w:p>
        </w:tc>
      </w:tr>
      <w:tr w:rsidR="007B6D7A" w:rsidRPr="007B6D7A" w14:paraId="539934A7" w14:textId="77777777">
        <w:tc>
          <w:tcPr>
            <w:tcW w:w="671" w:type="dxa"/>
          </w:tcPr>
          <w:p w14:paraId="0AA970AB" w14:textId="77777777" w:rsidR="00580EC5" w:rsidRPr="007B6D7A" w:rsidRDefault="00580EC5" w:rsidP="00F07875">
            <w:pPr>
              <w:widowControl w:val="0"/>
              <w:tabs>
                <w:tab w:val="left" w:pos="1276"/>
              </w:tabs>
              <w:jc w:val="center"/>
              <w:rPr>
                <w:sz w:val="24"/>
                <w:szCs w:val="24"/>
              </w:rPr>
            </w:pPr>
            <w:r w:rsidRPr="007B6D7A">
              <w:rPr>
                <w:sz w:val="24"/>
                <w:szCs w:val="24"/>
              </w:rPr>
              <w:t>12</w:t>
            </w:r>
          </w:p>
        </w:tc>
        <w:tc>
          <w:tcPr>
            <w:tcW w:w="2000" w:type="dxa"/>
          </w:tcPr>
          <w:p w14:paraId="21540A31" w14:textId="77777777" w:rsidR="00580EC5" w:rsidRPr="007B6D7A" w:rsidRDefault="00580EC5" w:rsidP="00F07875">
            <w:pPr>
              <w:widowControl w:val="0"/>
              <w:tabs>
                <w:tab w:val="left" w:pos="1276"/>
              </w:tabs>
              <w:jc w:val="left"/>
              <w:rPr>
                <w:sz w:val="24"/>
                <w:szCs w:val="24"/>
              </w:rPr>
            </w:pPr>
            <w:r w:rsidRPr="007B6D7A">
              <w:rPr>
                <w:sz w:val="24"/>
                <w:szCs w:val="24"/>
              </w:rPr>
              <w:t xml:space="preserve">Киргизия </w:t>
            </w:r>
          </w:p>
          <w:p w14:paraId="3017CAE0" w14:textId="77777777" w:rsidR="00580EC5" w:rsidRPr="007B6D7A" w:rsidRDefault="00580EC5" w:rsidP="00F07875">
            <w:pPr>
              <w:widowControl w:val="0"/>
              <w:tabs>
                <w:tab w:val="left" w:pos="1276"/>
              </w:tabs>
              <w:jc w:val="left"/>
              <w:rPr>
                <w:sz w:val="24"/>
                <w:szCs w:val="24"/>
              </w:rPr>
            </w:pPr>
            <w:r w:rsidRPr="007B6D7A">
              <w:rPr>
                <w:sz w:val="24"/>
                <w:szCs w:val="24"/>
              </w:rPr>
              <w:t>Ст.562</w:t>
            </w:r>
          </w:p>
        </w:tc>
        <w:tc>
          <w:tcPr>
            <w:tcW w:w="6900" w:type="dxa"/>
          </w:tcPr>
          <w:p w14:paraId="1BCEBB62" w14:textId="77777777" w:rsidR="00580EC5" w:rsidRPr="007B6D7A" w:rsidRDefault="00580EC5" w:rsidP="00F07875">
            <w:pPr>
              <w:widowControl w:val="0"/>
              <w:tabs>
                <w:tab w:val="left" w:pos="1276"/>
              </w:tabs>
              <w:ind w:left="23" w:firstLine="23"/>
              <w:jc w:val="left"/>
              <w:rPr>
                <w:sz w:val="24"/>
                <w:szCs w:val="24"/>
              </w:rPr>
            </w:pPr>
            <w:r w:rsidRPr="007B6D7A">
              <w:rPr>
                <w:rStyle w:val="s0"/>
                <w:color w:val="auto"/>
                <w:sz w:val="24"/>
                <w:szCs w:val="24"/>
              </w:rPr>
              <w:t>1) доставление;</w:t>
            </w:r>
          </w:p>
          <w:p w14:paraId="64F7676E" w14:textId="77777777" w:rsidR="00580EC5" w:rsidRPr="007B6D7A" w:rsidRDefault="00580EC5" w:rsidP="00F07875">
            <w:pPr>
              <w:widowControl w:val="0"/>
              <w:tabs>
                <w:tab w:val="left" w:pos="1276"/>
              </w:tabs>
              <w:ind w:left="23" w:firstLine="23"/>
              <w:jc w:val="left"/>
              <w:rPr>
                <w:sz w:val="24"/>
                <w:szCs w:val="24"/>
              </w:rPr>
            </w:pPr>
            <w:r w:rsidRPr="007B6D7A">
              <w:rPr>
                <w:rStyle w:val="s0"/>
                <w:color w:val="auto"/>
                <w:sz w:val="24"/>
                <w:szCs w:val="24"/>
              </w:rPr>
              <w:t>2) административное задержание физического лица;</w:t>
            </w:r>
          </w:p>
          <w:p w14:paraId="0247D615" w14:textId="77777777" w:rsidR="00580EC5" w:rsidRPr="007B6D7A" w:rsidRDefault="00580EC5" w:rsidP="00F07875">
            <w:pPr>
              <w:widowControl w:val="0"/>
              <w:tabs>
                <w:tab w:val="left" w:pos="1276"/>
              </w:tabs>
              <w:ind w:left="23" w:firstLine="23"/>
              <w:jc w:val="left"/>
              <w:rPr>
                <w:sz w:val="24"/>
                <w:szCs w:val="24"/>
              </w:rPr>
            </w:pPr>
            <w:r w:rsidRPr="007B6D7A">
              <w:rPr>
                <w:rStyle w:val="s0"/>
                <w:color w:val="auto"/>
                <w:sz w:val="24"/>
                <w:szCs w:val="24"/>
              </w:rPr>
              <w:t>3) личный досмотр и осмотр транспортного средства;</w:t>
            </w:r>
          </w:p>
          <w:p w14:paraId="18ECA56B" w14:textId="77777777" w:rsidR="00580EC5" w:rsidRPr="007B6D7A" w:rsidRDefault="00580EC5" w:rsidP="00F07875">
            <w:pPr>
              <w:widowControl w:val="0"/>
              <w:tabs>
                <w:tab w:val="left" w:pos="1276"/>
              </w:tabs>
              <w:ind w:left="23" w:firstLine="23"/>
              <w:jc w:val="left"/>
              <w:rPr>
                <w:sz w:val="24"/>
                <w:szCs w:val="24"/>
              </w:rPr>
            </w:pPr>
            <w:r w:rsidRPr="007B6D7A">
              <w:rPr>
                <w:rStyle w:val="s0"/>
                <w:color w:val="auto"/>
                <w:sz w:val="24"/>
                <w:szCs w:val="24"/>
              </w:rPr>
              <w:t>4) изъятие документов и вещей;</w:t>
            </w:r>
          </w:p>
          <w:p w14:paraId="4992BFC8" w14:textId="77777777" w:rsidR="00580EC5" w:rsidRPr="007B6D7A" w:rsidRDefault="00580EC5" w:rsidP="00F07875">
            <w:pPr>
              <w:widowControl w:val="0"/>
              <w:tabs>
                <w:tab w:val="left" w:pos="1276"/>
              </w:tabs>
              <w:ind w:left="23" w:firstLine="23"/>
              <w:jc w:val="left"/>
              <w:rPr>
                <w:rStyle w:val="s0"/>
                <w:color w:val="auto"/>
                <w:sz w:val="24"/>
                <w:szCs w:val="24"/>
              </w:rPr>
            </w:pPr>
            <w:r w:rsidRPr="007B6D7A">
              <w:rPr>
                <w:rStyle w:val="s0"/>
                <w:color w:val="auto"/>
                <w:sz w:val="24"/>
                <w:szCs w:val="24"/>
              </w:rPr>
              <w:t>5) отстранение от управления транспортным средством и освидетельствование его на состояние опьянения;</w:t>
            </w:r>
          </w:p>
          <w:p w14:paraId="1DD43832" w14:textId="77777777" w:rsidR="00580EC5" w:rsidRPr="007B6D7A" w:rsidRDefault="00580EC5" w:rsidP="00F07875">
            <w:pPr>
              <w:widowControl w:val="0"/>
              <w:tabs>
                <w:tab w:val="left" w:pos="1276"/>
              </w:tabs>
              <w:ind w:left="23" w:firstLine="23"/>
              <w:jc w:val="left"/>
              <w:rPr>
                <w:sz w:val="24"/>
                <w:szCs w:val="24"/>
              </w:rPr>
            </w:pPr>
            <w:r w:rsidRPr="007B6D7A">
              <w:rPr>
                <w:rStyle w:val="s0"/>
                <w:color w:val="auto"/>
                <w:sz w:val="24"/>
                <w:szCs w:val="24"/>
              </w:rPr>
              <w:t>6) задержание транспортного средства;</w:t>
            </w:r>
          </w:p>
          <w:p w14:paraId="717C9626" w14:textId="77777777" w:rsidR="00580EC5" w:rsidRPr="007B6D7A" w:rsidRDefault="00580EC5" w:rsidP="00F07875">
            <w:pPr>
              <w:widowControl w:val="0"/>
              <w:tabs>
                <w:tab w:val="left" w:pos="1276"/>
              </w:tabs>
              <w:ind w:left="23" w:firstLine="23"/>
              <w:jc w:val="left"/>
              <w:rPr>
                <w:sz w:val="24"/>
                <w:szCs w:val="24"/>
              </w:rPr>
            </w:pPr>
            <w:r w:rsidRPr="007B6D7A">
              <w:rPr>
                <w:rStyle w:val="s0"/>
                <w:color w:val="auto"/>
                <w:sz w:val="24"/>
                <w:szCs w:val="24"/>
              </w:rPr>
              <w:t>7) принудительная эвакуация транспортного средства и применение блокираторов колес или других видов приспособлений.</w:t>
            </w:r>
          </w:p>
        </w:tc>
      </w:tr>
      <w:tr w:rsidR="00580EC5" w:rsidRPr="007B6D7A" w14:paraId="6E5817B5" w14:textId="77777777">
        <w:tc>
          <w:tcPr>
            <w:tcW w:w="671" w:type="dxa"/>
          </w:tcPr>
          <w:p w14:paraId="3785C675" w14:textId="77777777" w:rsidR="00580EC5" w:rsidRPr="007B6D7A" w:rsidRDefault="00580EC5" w:rsidP="00F07875">
            <w:pPr>
              <w:widowControl w:val="0"/>
              <w:tabs>
                <w:tab w:val="left" w:pos="1276"/>
              </w:tabs>
              <w:jc w:val="center"/>
              <w:rPr>
                <w:sz w:val="24"/>
                <w:szCs w:val="24"/>
              </w:rPr>
            </w:pPr>
            <w:r w:rsidRPr="007B6D7A">
              <w:rPr>
                <w:sz w:val="24"/>
                <w:szCs w:val="24"/>
              </w:rPr>
              <w:t>13</w:t>
            </w:r>
          </w:p>
        </w:tc>
        <w:tc>
          <w:tcPr>
            <w:tcW w:w="2000" w:type="dxa"/>
          </w:tcPr>
          <w:p w14:paraId="221B3D8A" w14:textId="77777777" w:rsidR="00580EC5" w:rsidRPr="007B6D7A" w:rsidRDefault="00580EC5" w:rsidP="00F07875">
            <w:pPr>
              <w:widowControl w:val="0"/>
              <w:tabs>
                <w:tab w:val="left" w:pos="1276"/>
              </w:tabs>
              <w:jc w:val="left"/>
              <w:rPr>
                <w:sz w:val="24"/>
                <w:szCs w:val="24"/>
              </w:rPr>
            </w:pPr>
            <w:r w:rsidRPr="007B6D7A">
              <w:rPr>
                <w:sz w:val="24"/>
                <w:szCs w:val="24"/>
              </w:rPr>
              <w:t>Таджикистан</w:t>
            </w:r>
          </w:p>
          <w:p w14:paraId="0A14921B" w14:textId="77777777" w:rsidR="00580EC5" w:rsidRPr="007B6D7A" w:rsidRDefault="00580EC5" w:rsidP="00F07875">
            <w:pPr>
              <w:widowControl w:val="0"/>
              <w:tabs>
                <w:tab w:val="left" w:pos="1276"/>
              </w:tabs>
              <w:jc w:val="left"/>
              <w:rPr>
                <w:sz w:val="24"/>
                <w:szCs w:val="24"/>
              </w:rPr>
            </w:pPr>
            <w:r w:rsidRPr="007B6D7A">
              <w:rPr>
                <w:sz w:val="24"/>
                <w:szCs w:val="24"/>
              </w:rPr>
              <w:t>Ст. 59</w:t>
            </w:r>
          </w:p>
          <w:p w14:paraId="5235C769" w14:textId="77777777" w:rsidR="00580EC5" w:rsidRPr="007B6D7A" w:rsidRDefault="00580EC5" w:rsidP="00F07875">
            <w:pPr>
              <w:widowControl w:val="0"/>
              <w:tabs>
                <w:tab w:val="left" w:pos="1276"/>
              </w:tabs>
              <w:jc w:val="left"/>
              <w:rPr>
                <w:sz w:val="24"/>
                <w:szCs w:val="24"/>
              </w:rPr>
            </w:pPr>
            <w:r w:rsidRPr="007B6D7A">
              <w:rPr>
                <w:sz w:val="24"/>
                <w:szCs w:val="24"/>
              </w:rPr>
              <w:t>Процессуального КРТоАП</w:t>
            </w:r>
          </w:p>
        </w:tc>
        <w:tc>
          <w:tcPr>
            <w:tcW w:w="6900" w:type="dxa"/>
          </w:tcPr>
          <w:p w14:paraId="742FEA6C" w14:textId="77777777" w:rsidR="00580EC5" w:rsidRPr="007B6D7A" w:rsidRDefault="00580EC5" w:rsidP="00F07875">
            <w:pPr>
              <w:widowControl w:val="0"/>
              <w:tabs>
                <w:tab w:val="left" w:pos="1276"/>
              </w:tabs>
              <w:ind w:left="23"/>
              <w:jc w:val="left"/>
              <w:rPr>
                <w:sz w:val="24"/>
                <w:szCs w:val="24"/>
              </w:rPr>
            </w:pPr>
            <w:r w:rsidRPr="007B6D7A">
              <w:rPr>
                <w:sz w:val="24"/>
                <w:szCs w:val="24"/>
              </w:rPr>
              <w:t xml:space="preserve">1) </w:t>
            </w:r>
            <w:hyperlink w:anchor="sub_272" w:history="1">
              <w:r w:rsidRPr="007B6D7A">
                <w:rPr>
                  <w:rStyle w:val="af2"/>
                  <w:b w:val="0"/>
                  <w:bCs/>
                  <w:color w:val="auto"/>
                  <w:sz w:val="24"/>
                  <w:szCs w:val="24"/>
                </w:rPr>
                <w:t>доставление</w:t>
              </w:r>
            </w:hyperlink>
            <w:r w:rsidRPr="007B6D7A">
              <w:rPr>
                <w:sz w:val="24"/>
                <w:szCs w:val="24"/>
              </w:rPr>
              <w:t>;</w:t>
            </w:r>
          </w:p>
          <w:p w14:paraId="6D4124EC" w14:textId="77777777" w:rsidR="00580EC5" w:rsidRPr="007B6D7A" w:rsidRDefault="00580EC5" w:rsidP="00F07875">
            <w:pPr>
              <w:widowControl w:val="0"/>
              <w:tabs>
                <w:tab w:val="left" w:pos="1276"/>
              </w:tabs>
              <w:ind w:left="23"/>
              <w:jc w:val="left"/>
              <w:rPr>
                <w:sz w:val="24"/>
                <w:szCs w:val="24"/>
              </w:rPr>
            </w:pPr>
            <w:r w:rsidRPr="007B6D7A">
              <w:rPr>
                <w:sz w:val="24"/>
                <w:szCs w:val="24"/>
              </w:rPr>
              <w:t xml:space="preserve">2) </w:t>
            </w:r>
            <w:hyperlink w:anchor="sub_273" w:history="1">
              <w:r w:rsidRPr="007B6D7A">
                <w:rPr>
                  <w:rStyle w:val="af2"/>
                  <w:b w:val="0"/>
                  <w:bCs/>
                  <w:color w:val="auto"/>
                  <w:sz w:val="24"/>
                  <w:szCs w:val="24"/>
                </w:rPr>
                <w:t>административное задержание</w:t>
              </w:r>
            </w:hyperlink>
            <w:r w:rsidRPr="007B6D7A">
              <w:rPr>
                <w:sz w:val="24"/>
                <w:szCs w:val="24"/>
              </w:rPr>
              <w:t>;</w:t>
            </w:r>
          </w:p>
          <w:p w14:paraId="77325CF4" w14:textId="77777777" w:rsidR="00580EC5" w:rsidRPr="007B6D7A" w:rsidRDefault="00580EC5" w:rsidP="00F07875">
            <w:pPr>
              <w:widowControl w:val="0"/>
              <w:tabs>
                <w:tab w:val="left" w:pos="1276"/>
              </w:tabs>
              <w:ind w:left="23"/>
              <w:jc w:val="left"/>
              <w:rPr>
                <w:sz w:val="24"/>
                <w:szCs w:val="24"/>
              </w:rPr>
            </w:pPr>
            <w:r w:rsidRPr="007B6D7A">
              <w:rPr>
                <w:sz w:val="24"/>
                <w:szCs w:val="24"/>
              </w:rPr>
              <w:t xml:space="preserve">3) </w:t>
            </w:r>
            <w:hyperlink w:anchor="sub_279" w:history="1">
              <w:r w:rsidRPr="007B6D7A">
                <w:rPr>
                  <w:rStyle w:val="af2"/>
                  <w:b w:val="0"/>
                  <w:bCs/>
                  <w:color w:val="auto"/>
                  <w:sz w:val="24"/>
                  <w:szCs w:val="24"/>
                </w:rPr>
                <w:t>досмотр транспортного средства</w:t>
              </w:r>
            </w:hyperlink>
            <w:r w:rsidRPr="007B6D7A">
              <w:rPr>
                <w:sz w:val="24"/>
                <w:szCs w:val="24"/>
              </w:rPr>
              <w:t xml:space="preserve">, находящихся при физическом лице; </w:t>
            </w:r>
          </w:p>
          <w:p w14:paraId="6224FA25" w14:textId="77777777" w:rsidR="00580EC5" w:rsidRPr="007B6D7A" w:rsidRDefault="00580EC5" w:rsidP="00F07875">
            <w:pPr>
              <w:widowControl w:val="0"/>
              <w:tabs>
                <w:tab w:val="left" w:pos="1276"/>
              </w:tabs>
              <w:ind w:left="23"/>
              <w:jc w:val="left"/>
              <w:rPr>
                <w:sz w:val="24"/>
                <w:szCs w:val="24"/>
              </w:rPr>
            </w:pPr>
            <w:r w:rsidRPr="007B6D7A">
              <w:rPr>
                <w:sz w:val="24"/>
                <w:szCs w:val="24"/>
              </w:rPr>
              <w:t xml:space="preserve">4) </w:t>
            </w:r>
            <w:hyperlink w:anchor="sub_2710" w:history="1">
              <w:r w:rsidRPr="007B6D7A">
                <w:rPr>
                  <w:rStyle w:val="af2"/>
                  <w:b w:val="0"/>
                  <w:bCs/>
                  <w:color w:val="auto"/>
                  <w:sz w:val="24"/>
                  <w:szCs w:val="24"/>
                </w:rPr>
                <w:t>изъятие вещей и документов</w:t>
              </w:r>
            </w:hyperlink>
            <w:r w:rsidRPr="007B6D7A">
              <w:rPr>
                <w:sz w:val="24"/>
                <w:szCs w:val="24"/>
              </w:rPr>
              <w:t>;</w:t>
            </w:r>
          </w:p>
          <w:p w14:paraId="3F9D40DF" w14:textId="77777777" w:rsidR="00580EC5" w:rsidRPr="007B6D7A" w:rsidRDefault="00580EC5" w:rsidP="00F07875">
            <w:pPr>
              <w:widowControl w:val="0"/>
              <w:tabs>
                <w:tab w:val="left" w:pos="1276"/>
              </w:tabs>
              <w:ind w:left="23"/>
              <w:jc w:val="left"/>
              <w:rPr>
                <w:sz w:val="24"/>
                <w:szCs w:val="24"/>
              </w:rPr>
            </w:pPr>
            <w:r w:rsidRPr="007B6D7A">
              <w:rPr>
                <w:sz w:val="24"/>
                <w:szCs w:val="24"/>
              </w:rPr>
              <w:t xml:space="preserve">5) </w:t>
            </w:r>
            <w:hyperlink w:anchor="sub_271201" w:history="1">
              <w:r w:rsidRPr="007B6D7A">
                <w:rPr>
                  <w:rStyle w:val="af2"/>
                  <w:b w:val="0"/>
                  <w:bCs/>
                  <w:color w:val="auto"/>
                  <w:sz w:val="24"/>
                  <w:szCs w:val="24"/>
                </w:rPr>
                <w:t>отстранение от управления транспортным средством соответствующего вида</w:t>
              </w:r>
            </w:hyperlink>
            <w:r w:rsidRPr="007B6D7A">
              <w:rPr>
                <w:sz w:val="24"/>
                <w:szCs w:val="24"/>
              </w:rPr>
              <w:t>;</w:t>
            </w:r>
          </w:p>
          <w:p w14:paraId="0ECE8647" w14:textId="77777777" w:rsidR="00580EC5" w:rsidRPr="007B6D7A" w:rsidRDefault="00580EC5" w:rsidP="00F07875">
            <w:pPr>
              <w:widowControl w:val="0"/>
              <w:tabs>
                <w:tab w:val="left" w:pos="1276"/>
              </w:tabs>
              <w:ind w:left="23"/>
              <w:jc w:val="left"/>
              <w:rPr>
                <w:sz w:val="24"/>
                <w:szCs w:val="24"/>
              </w:rPr>
            </w:pPr>
            <w:r w:rsidRPr="007B6D7A">
              <w:rPr>
                <w:sz w:val="24"/>
                <w:szCs w:val="24"/>
              </w:rPr>
              <w:t xml:space="preserve">6) </w:t>
            </w:r>
            <w:hyperlink w:anchor="sub_27121" w:history="1">
              <w:r w:rsidRPr="007B6D7A">
                <w:rPr>
                  <w:rStyle w:val="af2"/>
                  <w:b w:val="0"/>
                  <w:bCs/>
                  <w:color w:val="auto"/>
                  <w:sz w:val="24"/>
                  <w:szCs w:val="24"/>
                </w:rPr>
                <w:t>медицинское осмотр и освидетельствование на состояние опьянения</w:t>
              </w:r>
            </w:hyperlink>
            <w:r w:rsidRPr="007B6D7A">
              <w:rPr>
                <w:sz w:val="24"/>
                <w:szCs w:val="24"/>
              </w:rPr>
              <w:t>;</w:t>
            </w:r>
          </w:p>
          <w:p w14:paraId="24020E69" w14:textId="77777777" w:rsidR="00580EC5" w:rsidRPr="007B6D7A" w:rsidRDefault="00580EC5" w:rsidP="00F07875">
            <w:pPr>
              <w:widowControl w:val="0"/>
              <w:tabs>
                <w:tab w:val="left" w:pos="1276"/>
              </w:tabs>
              <w:ind w:left="23"/>
              <w:jc w:val="left"/>
              <w:rPr>
                <w:sz w:val="24"/>
                <w:szCs w:val="24"/>
              </w:rPr>
            </w:pPr>
            <w:r w:rsidRPr="007B6D7A">
              <w:rPr>
                <w:sz w:val="24"/>
                <w:szCs w:val="24"/>
              </w:rPr>
              <w:t xml:space="preserve">7) </w:t>
            </w:r>
            <w:hyperlink w:anchor="sub_2713" w:history="1">
              <w:r w:rsidRPr="007B6D7A">
                <w:rPr>
                  <w:rStyle w:val="af2"/>
                  <w:b w:val="0"/>
                  <w:bCs/>
                  <w:color w:val="auto"/>
                  <w:sz w:val="24"/>
                  <w:szCs w:val="24"/>
                </w:rPr>
                <w:t>задержание транспортного средства</w:t>
              </w:r>
            </w:hyperlink>
            <w:r w:rsidRPr="007B6D7A">
              <w:rPr>
                <w:sz w:val="24"/>
                <w:szCs w:val="24"/>
              </w:rPr>
              <w:t>;</w:t>
            </w:r>
          </w:p>
          <w:p w14:paraId="7DEFA9F5" w14:textId="77777777" w:rsidR="00580EC5" w:rsidRPr="007B6D7A" w:rsidRDefault="00580EC5" w:rsidP="00F07875">
            <w:pPr>
              <w:widowControl w:val="0"/>
              <w:tabs>
                <w:tab w:val="left" w:pos="1276"/>
              </w:tabs>
              <w:ind w:left="23"/>
              <w:jc w:val="left"/>
              <w:rPr>
                <w:sz w:val="24"/>
                <w:szCs w:val="24"/>
              </w:rPr>
            </w:pPr>
            <w:r w:rsidRPr="007B6D7A">
              <w:rPr>
                <w:sz w:val="24"/>
                <w:szCs w:val="24"/>
              </w:rPr>
              <w:t xml:space="preserve">8) </w:t>
            </w:r>
            <w:hyperlink w:anchor="sub_2714" w:history="1">
              <w:r w:rsidRPr="007B6D7A">
                <w:rPr>
                  <w:rStyle w:val="af2"/>
                  <w:b w:val="0"/>
                  <w:bCs/>
                  <w:color w:val="auto"/>
                  <w:sz w:val="24"/>
                  <w:szCs w:val="24"/>
                </w:rPr>
                <w:t>арест транспортных средств и иных вещей</w:t>
              </w:r>
            </w:hyperlink>
            <w:r w:rsidRPr="007B6D7A">
              <w:rPr>
                <w:sz w:val="24"/>
                <w:szCs w:val="24"/>
              </w:rPr>
              <w:t>.</w:t>
            </w:r>
          </w:p>
        </w:tc>
      </w:tr>
    </w:tbl>
    <w:p w14:paraId="449276C3" w14:textId="77777777" w:rsidR="00580EC5" w:rsidRPr="007B6D7A" w:rsidRDefault="00580EC5" w:rsidP="00F07875">
      <w:pPr>
        <w:widowControl w:val="0"/>
        <w:tabs>
          <w:tab w:val="left" w:pos="1276"/>
        </w:tabs>
        <w:jc w:val="center"/>
        <w:rPr>
          <w:sz w:val="24"/>
          <w:szCs w:val="24"/>
        </w:rPr>
      </w:pPr>
    </w:p>
    <w:p w14:paraId="41E2E1FE" w14:textId="77777777" w:rsidR="00476905" w:rsidRPr="007B6D7A" w:rsidRDefault="00476905" w:rsidP="00F07875">
      <w:pPr>
        <w:widowControl w:val="0"/>
        <w:tabs>
          <w:tab w:val="left" w:pos="1276"/>
        </w:tabs>
        <w:jc w:val="right"/>
      </w:pPr>
    </w:p>
    <w:p w14:paraId="3804AE3B" w14:textId="77777777" w:rsidR="00A1549C" w:rsidRPr="007B6D7A" w:rsidRDefault="00A1549C" w:rsidP="00F07875">
      <w:pPr>
        <w:widowControl w:val="0"/>
        <w:tabs>
          <w:tab w:val="left" w:pos="1276"/>
        </w:tabs>
        <w:jc w:val="left"/>
        <w:rPr>
          <w:b/>
          <w:szCs w:val="28"/>
        </w:rPr>
      </w:pPr>
      <w:r w:rsidRPr="007B6D7A">
        <w:rPr>
          <w:b/>
          <w:szCs w:val="28"/>
        </w:rPr>
        <w:br w:type="page"/>
      </w:r>
    </w:p>
    <w:p w14:paraId="269CE8EC" w14:textId="77777777" w:rsidR="009E63B4" w:rsidRPr="007B6D7A" w:rsidRDefault="009E63B4" w:rsidP="00F07875">
      <w:pPr>
        <w:pStyle w:val="1"/>
        <w:widowControl w:val="0"/>
        <w:tabs>
          <w:tab w:val="left" w:pos="1276"/>
        </w:tabs>
        <w:rPr>
          <w:rFonts w:ascii="Times New Roman" w:hAnsi="Times New Roman" w:cs="Times New Roman"/>
        </w:rPr>
      </w:pPr>
      <w:r w:rsidRPr="007B6D7A">
        <w:rPr>
          <w:rFonts w:ascii="Times New Roman" w:hAnsi="Times New Roman" w:cs="Times New Roman"/>
        </w:rPr>
        <w:t>ПриложениЕ Г</w:t>
      </w:r>
    </w:p>
    <w:p w14:paraId="6CA07741" w14:textId="77777777" w:rsidR="008B5E51" w:rsidRPr="007B6D7A" w:rsidRDefault="008B5E51" w:rsidP="00F07875">
      <w:pPr>
        <w:widowControl w:val="0"/>
        <w:tabs>
          <w:tab w:val="left" w:pos="1276"/>
        </w:tabs>
        <w:jc w:val="right"/>
        <w:rPr>
          <w:szCs w:val="28"/>
        </w:rPr>
      </w:pPr>
    </w:p>
    <w:p w14:paraId="630BEA6D" w14:textId="77777777" w:rsidR="00875C91" w:rsidRPr="007B6D7A" w:rsidRDefault="00875C91" w:rsidP="00F07875">
      <w:pPr>
        <w:widowControl w:val="0"/>
        <w:tabs>
          <w:tab w:val="left" w:pos="1276"/>
        </w:tabs>
        <w:jc w:val="center"/>
        <w:rPr>
          <w:szCs w:val="28"/>
        </w:rPr>
      </w:pPr>
      <w:r w:rsidRPr="007B6D7A">
        <w:rPr>
          <w:szCs w:val="28"/>
        </w:rPr>
        <w:t xml:space="preserve">Задержание на основании кодифицированного законодательства </w:t>
      </w:r>
      <w:r w:rsidR="008B5E51" w:rsidRPr="007B6D7A">
        <w:rPr>
          <w:szCs w:val="28"/>
        </w:rPr>
        <w:br/>
      </w:r>
      <w:r w:rsidRPr="007B6D7A">
        <w:rPr>
          <w:szCs w:val="28"/>
        </w:rPr>
        <w:t>(КАП или процессуального кодекса)</w:t>
      </w:r>
    </w:p>
    <w:p w14:paraId="5B2D5480" w14:textId="77777777" w:rsidR="009E63B4" w:rsidRPr="007B6D7A" w:rsidRDefault="009E63B4" w:rsidP="00F07875">
      <w:pPr>
        <w:widowControl w:val="0"/>
        <w:tabs>
          <w:tab w:val="left" w:pos="1276"/>
        </w:tabs>
        <w:jc w:val="center"/>
        <w:rPr>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1"/>
        <w:gridCol w:w="2233"/>
        <w:gridCol w:w="4629"/>
        <w:gridCol w:w="2381"/>
      </w:tblGrid>
      <w:tr w:rsidR="007B6D7A" w:rsidRPr="007B6D7A" w14:paraId="2E1CBE6F" w14:textId="77777777" w:rsidTr="00A1549C">
        <w:tc>
          <w:tcPr>
            <w:tcW w:w="310" w:type="pct"/>
          </w:tcPr>
          <w:p w14:paraId="750FAAD5" w14:textId="77777777" w:rsidR="00875C91" w:rsidRPr="007B6D7A" w:rsidRDefault="00875C91" w:rsidP="00F07875">
            <w:pPr>
              <w:widowControl w:val="0"/>
              <w:tabs>
                <w:tab w:val="left" w:pos="1276"/>
              </w:tabs>
              <w:jc w:val="center"/>
              <w:rPr>
                <w:bCs/>
                <w:sz w:val="24"/>
                <w:szCs w:val="24"/>
              </w:rPr>
            </w:pPr>
            <w:r w:rsidRPr="007B6D7A">
              <w:rPr>
                <w:bCs/>
                <w:sz w:val="24"/>
                <w:szCs w:val="24"/>
              </w:rPr>
              <w:t>№</w:t>
            </w:r>
          </w:p>
          <w:p w14:paraId="7519A2A4" w14:textId="77777777" w:rsidR="00875C91" w:rsidRPr="007B6D7A" w:rsidRDefault="00875C91" w:rsidP="00F07875">
            <w:pPr>
              <w:widowControl w:val="0"/>
              <w:tabs>
                <w:tab w:val="left" w:pos="1276"/>
              </w:tabs>
              <w:jc w:val="center"/>
              <w:rPr>
                <w:bCs/>
                <w:sz w:val="24"/>
                <w:szCs w:val="24"/>
              </w:rPr>
            </w:pPr>
            <w:r w:rsidRPr="007B6D7A">
              <w:rPr>
                <w:bCs/>
                <w:sz w:val="24"/>
                <w:szCs w:val="24"/>
              </w:rPr>
              <w:t>п\п</w:t>
            </w:r>
          </w:p>
        </w:tc>
        <w:tc>
          <w:tcPr>
            <w:tcW w:w="1133" w:type="pct"/>
          </w:tcPr>
          <w:p w14:paraId="738151C1" w14:textId="77777777" w:rsidR="00875C91" w:rsidRPr="007B6D7A" w:rsidRDefault="000304BF" w:rsidP="00F07875">
            <w:pPr>
              <w:widowControl w:val="0"/>
              <w:tabs>
                <w:tab w:val="left" w:pos="1276"/>
              </w:tabs>
              <w:jc w:val="center"/>
              <w:rPr>
                <w:bCs/>
                <w:sz w:val="24"/>
                <w:szCs w:val="24"/>
              </w:rPr>
            </w:pPr>
            <w:r w:rsidRPr="007B6D7A">
              <w:rPr>
                <w:bCs/>
                <w:sz w:val="24"/>
                <w:szCs w:val="24"/>
              </w:rPr>
              <w:t>Страна</w:t>
            </w:r>
          </w:p>
        </w:tc>
        <w:tc>
          <w:tcPr>
            <w:tcW w:w="2349" w:type="pct"/>
          </w:tcPr>
          <w:p w14:paraId="432A53C5" w14:textId="77777777" w:rsidR="00875C91" w:rsidRPr="007B6D7A" w:rsidRDefault="00875C91" w:rsidP="00F07875">
            <w:pPr>
              <w:widowControl w:val="0"/>
              <w:tabs>
                <w:tab w:val="left" w:pos="1276"/>
              </w:tabs>
              <w:jc w:val="center"/>
              <w:rPr>
                <w:bCs/>
                <w:sz w:val="24"/>
                <w:szCs w:val="24"/>
              </w:rPr>
            </w:pPr>
            <w:r w:rsidRPr="007B6D7A">
              <w:rPr>
                <w:bCs/>
                <w:sz w:val="24"/>
                <w:szCs w:val="24"/>
              </w:rPr>
              <w:t>Понятие</w:t>
            </w:r>
          </w:p>
        </w:tc>
        <w:tc>
          <w:tcPr>
            <w:tcW w:w="1208" w:type="pct"/>
          </w:tcPr>
          <w:p w14:paraId="49DC93BE" w14:textId="77777777" w:rsidR="00875C91" w:rsidRPr="007B6D7A" w:rsidRDefault="009640BF" w:rsidP="00F07875">
            <w:pPr>
              <w:widowControl w:val="0"/>
              <w:tabs>
                <w:tab w:val="left" w:pos="1276"/>
              </w:tabs>
              <w:jc w:val="center"/>
              <w:rPr>
                <w:bCs/>
                <w:sz w:val="24"/>
                <w:szCs w:val="24"/>
              </w:rPr>
            </w:pPr>
            <w:r w:rsidRPr="007B6D7A">
              <w:rPr>
                <w:bCs/>
                <w:sz w:val="24"/>
                <w:szCs w:val="24"/>
              </w:rPr>
              <w:t>С</w:t>
            </w:r>
            <w:r w:rsidR="00875C91" w:rsidRPr="007B6D7A">
              <w:rPr>
                <w:bCs/>
                <w:sz w:val="24"/>
                <w:szCs w:val="24"/>
              </w:rPr>
              <w:t>роки</w:t>
            </w:r>
          </w:p>
        </w:tc>
      </w:tr>
      <w:tr w:rsidR="007B6D7A" w:rsidRPr="007B6D7A" w14:paraId="58065AE3" w14:textId="77777777" w:rsidTr="00A1549C">
        <w:tc>
          <w:tcPr>
            <w:tcW w:w="310" w:type="pct"/>
          </w:tcPr>
          <w:p w14:paraId="1FC27D12" w14:textId="77777777" w:rsidR="00875C91" w:rsidRPr="007B6D7A" w:rsidRDefault="00875C91" w:rsidP="00F07875">
            <w:pPr>
              <w:widowControl w:val="0"/>
              <w:tabs>
                <w:tab w:val="left" w:pos="1276"/>
              </w:tabs>
              <w:rPr>
                <w:sz w:val="24"/>
                <w:szCs w:val="24"/>
              </w:rPr>
            </w:pPr>
            <w:r w:rsidRPr="007B6D7A">
              <w:rPr>
                <w:sz w:val="24"/>
                <w:szCs w:val="24"/>
              </w:rPr>
              <w:t>1</w:t>
            </w:r>
          </w:p>
        </w:tc>
        <w:tc>
          <w:tcPr>
            <w:tcW w:w="1133" w:type="pct"/>
          </w:tcPr>
          <w:p w14:paraId="0344DFBA" w14:textId="77777777" w:rsidR="00875C91" w:rsidRPr="007B6D7A" w:rsidRDefault="00875C91" w:rsidP="00F07875">
            <w:pPr>
              <w:widowControl w:val="0"/>
              <w:tabs>
                <w:tab w:val="left" w:pos="1276"/>
              </w:tabs>
              <w:jc w:val="left"/>
              <w:rPr>
                <w:sz w:val="24"/>
                <w:szCs w:val="24"/>
              </w:rPr>
            </w:pPr>
            <w:r w:rsidRPr="007B6D7A">
              <w:rPr>
                <w:sz w:val="24"/>
                <w:szCs w:val="24"/>
              </w:rPr>
              <w:t>Казахстан</w:t>
            </w:r>
          </w:p>
        </w:tc>
        <w:tc>
          <w:tcPr>
            <w:tcW w:w="2349" w:type="pct"/>
          </w:tcPr>
          <w:p w14:paraId="0447A14A" w14:textId="77777777" w:rsidR="00875C91" w:rsidRPr="007B6D7A" w:rsidRDefault="00875C91" w:rsidP="00F07875">
            <w:pPr>
              <w:widowControl w:val="0"/>
              <w:tabs>
                <w:tab w:val="left" w:pos="1276"/>
              </w:tabs>
              <w:jc w:val="left"/>
              <w:rPr>
                <w:sz w:val="24"/>
                <w:szCs w:val="24"/>
              </w:rPr>
            </w:pPr>
          </w:p>
        </w:tc>
        <w:tc>
          <w:tcPr>
            <w:tcW w:w="1208" w:type="pct"/>
          </w:tcPr>
          <w:p w14:paraId="4B0348A2" w14:textId="77777777" w:rsidR="00875C91" w:rsidRPr="007B6D7A" w:rsidRDefault="00875C91" w:rsidP="00F07875">
            <w:pPr>
              <w:widowControl w:val="0"/>
              <w:tabs>
                <w:tab w:val="left" w:pos="1276"/>
              </w:tabs>
              <w:jc w:val="left"/>
              <w:rPr>
                <w:sz w:val="24"/>
                <w:szCs w:val="24"/>
              </w:rPr>
            </w:pPr>
          </w:p>
        </w:tc>
      </w:tr>
      <w:tr w:rsidR="007B6D7A" w:rsidRPr="007B6D7A" w14:paraId="7851647C" w14:textId="77777777" w:rsidTr="00A1549C">
        <w:tc>
          <w:tcPr>
            <w:tcW w:w="310" w:type="pct"/>
          </w:tcPr>
          <w:p w14:paraId="06D9A48A" w14:textId="77777777" w:rsidR="00875C91" w:rsidRPr="007B6D7A" w:rsidRDefault="00875C91" w:rsidP="00F07875">
            <w:pPr>
              <w:widowControl w:val="0"/>
              <w:tabs>
                <w:tab w:val="left" w:pos="1276"/>
              </w:tabs>
              <w:rPr>
                <w:sz w:val="24"/>
                <w:szCs w:val="24"/>
              </w:rPr>
            </w:pPr>
            <w:r w:rsidRPr="007B6D7A">
              <w:rPr>
                <w:sz w:val="24"/>
                <w:szCs w:val="24"/>
              </w:rPr>
              <w:t>2</w:t>
            </w:r>
          </w:p>
        </w:tc>
        <w:tc>
          <w:tcPr>
            <w:tcW w:w="1133" w:type="pct"/>
          </w:tcPr>
          <w:p w14:paraId="6689EF16" w14:textId="77777777" w:rsidR="00875C91" w:rsidRPr="007B6D7A" w:rsidRDefault="00875C91" w:rsidP="00F07875">
            <w:pPr>
              <w:widowControl w:val="0"/>
              <w:tabs>
                <w:tab w:val="left" w:pos="1276"/>
              </w:tabs>
              <w:jc w:val="left"/>
              <w:rPr>
                <w:sz w:val="24"/>
                <w:szCs w:val="24"/>
              </w:rPr>
            </w:pPr>
            <w:r w:rsidRPr="007B6D7A">
              <w:rPr>
                <w:sz w:val="24"/>
                <w:szCs w:val="24"/>
              </w:rPr>
              <w:t>Эстония</w:t>
            </w:r>
          </w:p>
          <w:p w14:paraId="54A61E98" w14:textId="77777777" w:rsidR="00875C91" w:rsidRPr="007B6D7A" w:rsidRDefault="00875C91" w:rsidP="00F07875">
            <w:pPr>
              <w:widowControl w:val="0"/>
              <w:tabs>
                <w:tab w:val="left" w:pos="1276"/>
              </w:tabs>
              <w:jc w:val="left"/>
              <w:rPr>
                <w:sz w:val="24"/>
                <w:szCs w:val="24"/>
              </w:rPr>
            </w:pPr>
            <w:r w:rsidRPr="007B6D7A">
              <w:rPr>
                <w:sz w:val="24"/>
                <w:szCs w:val="24"/>
              </w:rPr>
              <w:t>Ст. 44 Деликтно-процессуального кодекса</w:t>
            </w:r>
          </w:p>
        </w:tc>
        <w:tc>
          <w:tcPr>
            <w:tcW w:w="2349" w:type="pct"/>
          </w:tcPr>
          <w:p w14:paraId="03F093E0" w14:textId="77777777" w:rsidR="00875C91" w:rsidRPr="007B6D7A" w:rsidRDefault="00875C91" w:rsidP="00F07875">
            <w:pPr>
              <w:widowControl w:val="0"/>
              <w:tabs>
                <w:tab w:val="left" w:pos="1276"/>
              </w:tabs>
              <w:jc w:val="left"/>
              <w:rPr>
                <w:sz w:val="24"/>
                <w:szCs w:val="24"/>
              </w:rPr>
            </w:pPr>
            <w:r w:rsidRPr="007B6D7A">
              <w:rPr>
                <w:sz w:val="24"/>
                <w:szCs w:val="24"/>
              </w:rPr>
              <w:t>если лицо:</w:t>
            </w:r>
          </w:p>
          <w:p w14:paraId="3F65A602" w14:textId="77777777" w:rsidR="00875C91" w:rsidRPr="007B6D7A" w:rsidRDefault="00875C91" w:rsidP="00F07875">
            <w:pPr>
              <w:widowControl w:val="0"/>
              <w:tabs>
                <w:tab w:val="left" w:pos="1276"/>
              </w:tabs>
              <w:jc w:val="left"/>
              <w:rPr>
                <w:sz w:val="24"/>
                <w:szCs w:val="24"/>
              </w:rPr>
            </w:pPr>
            <w:r w:rsidRPr="007B6D7A">
              <w:rPr>
                <w:sz w:val="24"/>
                <w:szCs w:val="24"/>
              </w:rPr>
              <w:t>1)</w:t>
            </w:r>
            <w:r w:rsidR="000304BF" w:rsidRPr="007B6D7A">
              <w:rPr>
                <w:sz w:val="24"/>
                <w:szCs w:val="24"/>
              </w:rPr>
              <w:t xml:space="preserve"> </w:t>
            </w:r>
            <w:r w:rsidRPr="007B6D7A">
              <w:rPr>
                <w:sz w:val="24"/>
                <w:szCs w:val="24"/>
              </w:rPr>
              <w:t>покушалось на побег;</w:t>
            </w:r>
          </w:p>
          <w:p w14:paraId="399E65F5" w14:textId="77777777" w:rsidR="00875C91" w:rsidRPr="007B6D7A" w:rsidRDefault="00875C91" w:rsidP="00F07875">
            <w:pPr>
              <w:widowControl w:val="0"/>
              <w:tabs>
                <w:tab w:val="left" w:pos="1276"/>
              </w:tabs>
              <w:jc w:val="left"/>
              <w:rPr>
                <w:sz w:val="24"/>
                <w:szCs w:val="24"/>
              </w:rPr>
            </w:pPr>
            <w:r w:rsidRPr="007B6D7A">
              <w:rPr>
                <w:sz w:val="24"/>
                <w:szCs w:val="24"/>
              </w:rPr>
              <w:t>2) не установлена личность</w:t>
            </w:r>
            <w:r w:rsidR="000304BF" w:rsidRPr="007B6D7A">
              <w:rPr>
                <w:sz w:val="24"/>
                <w:szCs w:val="24"/>
              </w:rPr>
              <w:t>;</w:t>
            </w:r>
          </w:p>
          <w:p w14:paraId="0CBA2992" w14:textId="77777777" w:rsidR="00875C91" w:rsidRPr="007B6D7A" w:rsidRDefault="00875C91" w:rsidP="00F07875">
            <w:pPr>
              <w:widowControl w:val="0"/>
              <w:tabs>
                <w:tab w:val="left" w:pos="1276"/>
              </w:tabs>
              <w:jc w:val="left"/>
              <w:rPr>
                <w:sz w:val="24"/>
                <w:szCs w:val="24"/>
              </w:rPr>
            </w:pPr>
            <w:r w:rsidRPr="007B6D7A">
              <w:rPr>
                <w:sz w:val="24"/>
                <w:szCs w:val="24"/>
              </w:rPr>
              <w:t>3)</w:t>
            </w:r>
            <w:r w:rsidR="000304BF" w:rsidRPr="007B6D7A">
              <w:rPr>
                <w:sz w:val="24"/>
                <w:szCs w:val="24"/>
              </w:rPr>
              <w:t xml:space="preserve"> </w:t>
            </w:r>
            <w:r w:rsidRPr="007B6D7A">
              <w:rPr>
                <w:sz w:val="24"/>
                <w:szCs w:val="24"/>
              </w:rPr>
              <w:t>может продолжать совершать проступок</w:t>
            </w:r>
            <w:r w:rsidR="000304BF" w:rsidRPr="007B6D7A">
              <w:rPr>
                <w:sz w:val="24"/>
                <w:szCs w:val="24"/>
              </w:rPr>
              <w:t>;</w:t>
            </w:r>
          </w:p>
          <w:p w14:paraId="5CD9770A" w14:textId="77777777" w:rsidR="00875C91" w:rsidRPr="007B6D7A" w:rsidRDefault="00875C91" w:rsidP="00F07875">
            <w:pPr>
              <w:widowControl w:val="0"/>
              <w:tabs>
                <w:tab w:val="left" w:pos="1276"/>
              </w:tabs>
              <w:jc w:val="left"/>
              <w:rPr>
                <w:sz w:val="24"/>
                <w:szCs w:val="24"/>
              </w:rPr>
            </w:pPr>
            <w:r w:rsidRPr="007B6D7A">
              <w:rPr>
                <w:sz w:val="24"/>
                <w:szCs w:val="24"/>
              </w:rPr>
              <w:t>4)</w:t>
            </w:r>
            <w:r w:rsidR="000304BF" w:rsidRPr="007B6D7A">
              <w:rPr>
                <w:sz w:val="24"/>
                <w:szCs w:val="24"/>
              </w:rPr>
              <w:t xml:space="preserve"> </w:t>
            </w:r>
            <w:r w:rsidRPr="007B6D7A">
              <w:rPr>
                <w:sz w:val="24"/>
                <w:szCs w:val="24"/>
              </w:rPr>
              <w:t>препятствует производству или уклоняется от него</w:t>
            </w:r>
          </w:p>
        </w:tc>
        <w:tc>
          <w:tcPr>
            <w:tcW w:w="1208" w:type="pct"/>
          </w:tcPr>
          <w:p w14:paraId="1DB8B2E5" w14:textId="77777777" w:rsidR="00875C91" w:rsidRPr="007B6D7A" w:rsidRDefault="00875C91" w:rsidP="00F07875">
            <w:pPr>
              <w:widowControl w:val="0"/>
              <w:tabs>
                <w:tab w:val="left" w:pos="1276"/>
              </w:tabs>
              <w:jc w:val="left"/>
              <w:rPr>
                <w:sz w:val="24"/>
                <w:szCs w:val="24"/>
              </w:rPr>
            </w:pPr>
            <w:r w:rsidRPr="007B6D7A">
              <w:rPr>
                <w:sz w:val="24"/>
                <w:szCs w:val="24"/>
              </w:rPr>
              <w:t>До 48 часов чиновниками, осуществляющими процесс.</w:t>
            </w:r>
          </w:p>
          <w:p w14:paraId="51B3C31F" w14:textId="77777777" w:rsidR="00875C91" w:rsidRPr="007B6D7A" w:rsidRDefault="00875C91" w:rsidP="00F07875">
            <w:pPr>
              <w:widowControl w:val="0"/>
              <w:tabs>
                <w:tab w:val="left" w:pos="1276"/>
              </w:tabs>
              <w:jc w:val="left"/>
              <w:rPr>
                <w:sz w:val="24"/>
                <w:szCs w:val="24"/>
              </w:rPr>
            </w:pPr>
            <w:r w:rsidRPr="007B6D7A">
              <w:rPr>
                <w:sz w:val="24"/>
                <w:szCs w:val="24"/>
              </w:rPr>
              <w:t xml:space="preserve">С момента задержания </w:t>
            </w:r>
          </w:p>
        </w:tc>
      </w:tr>
      <w:tr w:rsidR="007B6D7A" w:rsidRPr="007B6D7A" w14:paraId="05D80059" w14:textId="77777777" w:rsidTr="00A1549C">
        <w:tc>
          <w:tcPr>
            <w:tcW w:w="310" w:type="pct"/>
          </w:tcPr>
          <w:p w14:paraId="6588DC49" w14:textId="77777777" w:rsidR="00875C91" w:rsidRPr="007B6D7A" w:rsidRDefault="00875C91" w:rsidP="00F07875">
            <w:pPr>
              <w:widowControl w:val="0"/>
              <w:tabs>
                <w:tab w:val="left" w:pos="1276"/>
              </w:tabs>
              <w:rPr>
                <w:sz w:val="24"/>
                <w:szCs w:val="24"/>
              </w:rPr>
            </w:pPr>
            <w:r w:rsidRPr="007B6D7A">
              <w:rPr>
                <w:sz w:val="24"/>
                <w:szCs w:val="24"/>
              </w:rPr>
              <w:t>3</w:t>
            </w:r>
          </w:p>
        </w:tc>
        <w:tc>
          <w:tcPr>
            <w:tcW w:w="1133" w:type="pct"/>
          </w:tcPr>
          <w:p w14:paraId="4E77C472" w14:textId="77777777" w:rsidR="00875C91" w:rsidRPr="007B6D7A" w:rsidRDefault="00875C91" w:rsidP="00F07875">
            <w:pPr>
              <w:widowControl w:val="0"/>
              <w:tabs>
                <w:tab w:val="left" w:pos="1276"/>
              </w:tabs>
              <w:jc w:val="left"/>
              <w:rPr>
                <w:sz w:val="24"/>
                <w:szCs w:val="24"/>
              </w:rPr>
            </w:pPr>
            <w:r w:rsidRPr="007B6D7A">
              <w:rPr>
                <w:sz w:val="24"/>
                <w:szCs w:val="24"/>
              </w:rPr>
              <w:t>Азербайджан</w:t>
            </w:r>
          </w:p>
          <w:p w14:paraId="63B820C7" w14:textId="77777777" w:rsidR="00875C91" w:rsidRPr="007B6D7A" w:rsidRDefault="00875C91" w:rsidP="00F07875">
            <w:pPr>
              <w:widowControl w:val="0"/>
              <w:tabs>
                <w:tab w:val="left" w:pos="1276"/>
              </w:tabs>
              <w:jc w:val="left"/>
              <w:rPr>
                <w:sz w:val="24"/>
                <w:szCs w:val="24"/>
              </w:rPr>
            </w:pPr>
            <w:r w:rsidRPr="007B6D7A">
              <w:rPr>
                <w:sz w:val="24"/>
                <w:szCs w:val="24"/>
              </w:rPr>
              <w:t>Ст. 88</w:t>
            </w:r>
          </w:p>
        </w:tc>
        <w:tc>
          <w:tcPr>
            <w:tcW w:w="2349" w:type="pct"/>
          </w:tcPr>
          <w:p w14:paraId="29CE6A8E" w14:textId="77777777" w:rsidR="00875C91" w:rsidRPr="007B6D7A" w:rsidRDefault="00875C91" w:rsidP="00F07875">
            <w:pPr>
              <w:widowControl w:val="0"/>
              <w:tabs>
                <w:tab w:val="left" w:pos="1276"/>
              </w:tabs>
              <w:jc w:val="left"/>
              <w:rPr>
                <w:rStyle w:val="s0"/>
                <w:color w:val="auto"/>
                <w:sz w:val="24"/>
                <w:szCs w:val="24"/>
              </w:rPr>
            </w:pPr>
            <w:r w:rsidRPr="007B6D7A">
              <w:rPr>
                <w:rStyle w:val="s0"/>
                <w:color w:val="auto"/>
                <w:sz w:val="24"/>
                <w:szCs w:val="24"/>
              </w:rPr>
              <w:t xml:space="preserve">Административное задержание, то есть краткосрочное ограничение свободы физического лица, для </w:t>
            </w:r>
          </w:p>
          <w:p w14:paraId="6EDA9184" w14:textId="77777777" w:rsidR="00875C91" w:rsidRPr="007B6D7A" w:rsidRDefault="00875C91" w:rsidP="00F07875">
            <w:pPr>
              <w:widowControl w:val="0"/>
              <w:tabs>
                <w:tab w:val="left" w:pos="1276"/>
              </w:tabs>
              <w:jc w:val="left"/>
              <w:rPr>
                <w:rStyle w:val="s0"/>
                <w:color w:val="auto"/>
                <w:sz w:val="24"/>
                <w:szCs w:val="24"/>
              </w:rPr>
            </w:pPr>
            <w:r w:rsidRPr="007B6D7A">
              <w:rPr>
                <w:rStyle w:val="s0"/>
                <w:color w:val="auto"/>
                <w:sz w:val="24"/>
                <w:szCs w:val="24"/>
              </w:rPr>
              <w:t>1)</w:t>
            </w:r>
            <w:r w:rsidR="000304BF" w:rsidRPr="007B6D7A">
              <w:rPr>
                <w:rStyle w:val="s0"/>
                <w:color w:val="auto"/>
                <w:sz w:val="24"/>
                <w:szCs w:val="24"/>
              </w:rPr>
              <w:t xml:space="preserve"> </w:t>
            </w:r>
            <w:r w:rsidRPr="007B6D7A">
              <w:rPr>
                <w:rStyle w:val="s0"/>
                <w:color w:val="auto"/>
                <w:sz w:val="24"/>
                <w:szCs w:val="24"/>
              </w:rPr>
              <w:t>обеспечения правильного и своевременного рассмотрения дела;</w:t>
            </w:r>
          </w:p>
          <w:p w14:paraId="520D5D2D" w14:textId="77777777" w:rsidR="00875C91" w:rsidRPr="007B6D7A" w:rsidRDefault="00875C91" w:rsidP="00F07875">
            <w:pPr>
              <w:widowControl w:val="0"/>
              <w:tabs>
                <w:tab w:val="left" w:pos="1276"/>
              </w:tabs>
              <w:jc w:val="left"/>
              <w:rPr>
                <w:rStyle w:val="s0"/>
                <w:color w:val="auto"/>
                <w:sz w:val="24"/>
                <w:szCs w:val="24"/>
              </w:rPr>
            </w:pPr>
            <w:r w:rsidRPr="007B6D7A">
              <w:rPr>
                <w:rStyle w:val="s0"/>
                <w:color w:val="auto"/>
                <w:sz w:val="24"/>
                <w:szCs w:val="24"/>
              </w:rPr>
              <w:t>2) исполнения постановления по дел</w:t>
            </w:r>
            <w:r w:rsidR="000304BF" w:rsidRPr="007B6D7A">
              <w:rPr>
                <w:rStyle w:val="s0"/>
                <w:color w:val="auto"/>
                <w:sz w:val="24"/>
                <w:szCs w:val="24"/>
              </w:rPr>
              <w:t>у об административном проступке.</w:t>
            </w:r>
          </w:p>
          <w:p w14:paraId="65BC7AA9" w14:textId="77777777" w:rsidR="00875C91" w:rsidRPr="007B6D7A" w:rsidRDefault="00875C91" w:rsidP="00F07875">
            <w:pPr>
              <w:widowControl w:val="0"/>
              <w:tabs>
                <w:tab w:val="left" w:pos="1276"/>
              </w:tabs>
              <w:jc w:val="left"/>
              <w:rPr>
                <w:sz w:val="24"/>
                <w:szCs w:val="24"/>
              </w:rPr>
            </w:pPr>
            <w:r w:rsidRPr="007B6D7A">
              <w:rPr>
                <w:sz w:val="24"/>
                <w:szCs w:val="24"/>
              </w:rPr>
              <w:t>С момента доставления и вытрезвления</w:t>
            </w:r>
          </w:p>
        </w:tc>
        <w:tc>
          <w:tcPr>
            <w:tcW w:w="1208" w:type="pct"/>
          </w:tcPr>
          <w:p w14:paraId="0ABA9424" w14:textId="77777777" w:rsidR="00875C91" w:rsidRPr="007B6D7A" w:rsidRDefault="00875C91" w:rsidP="00F07875">
            <w:pPr>
              <w:widowControl w:val="0"/>
              <w:tabs>
                <w:tab w:val="left" w:pos="1276"/>
              </w:tabs>
              <w:jc w:val="left"/>
              <w:rPr>
                <w:sz w:val="24"/>
                <w:szCs w:val="24"/>
              </w:rPr>
            </w:pPr>
            <w:r w:rsidRPr="007B6D7A">
              <w:rPr>
                <w:sz w:val="24"/>
                <w:szCs w:val="24"/>
              </w:rPr>
              <w:t>1) 3 часа;</w:t>
            </w:r>
          </w:p>
          <w:p w14:paraId="32D1EE63" w14:textId="77777777" w:rsidR="00875C91" w:rsidRPr="007B6D7A" w:rsidRDefault="00875C91" w:rsidP="00F07875">
            <w:pPr>
              <w:widowControl w:val="0"/>
              <w:tabs>
                <w:tab w:val="left" w:pos="1276"/>
              </w:tabs>
              <w:jc w:val="left"/>
              <w:rPr>
                <w:sz w:val="24"/>
                <w:szCs w:val="24"/>
              </w:rPr>
            </w:pPr>
            <w:r w:rsidRPr="007B6D7A">
              <w:rPr>
                <w:sz w:val="24"/>
                <w:szCs w:val="24"/>
              </w:rPr>
              <w:t>2) 24 – ОВД или 72 часа судом, если санкция арест или неустановленна личность;</w:t>
            </w:r>
          </w:p>
          <w:p w14:paraId="3AB3267B" w14:textId="77777777" w:rsidR="00875C91" w:rsidRPr="007B6D7A" w:rsidRDefault="00875C91" w:rsidP="00F07875">
            <w:pPr>
              <w:widowControl w:val="0"/>
              <w:tabs>
                <w:tab w:val="left" w:pos="1276"/>
              </w:tabs>
              <w:jc w:val="left"/>
              <w:rPr>
                <w:sz w:val="24"/>
                <w:szCs w:val="24"/>
              </w:rPr>
            </w:pPr>
            <w:r w:rsidRPr="007B6D7A">
              <w:rPr>
                <w:sz w:val="24"/>
                <w:szCs w:val="24"/>
              </w:rPr>
              <w:t xml:space="preserve">3) 48 часов при КС </w:t>
            </w:r>
          </w:p>
        </w:tc>
      </w:tr>
      <w:tr w:rsidR="007B6D7A" w:rsidRPr="007B6D7A" w14:paraId="7B3C0AB2" w14:textId="77777777" w:rsidTr="00A1549C">
        <w:tc>
          <w:tcPr>
            <w:tcW w:w="310" w:type="pct"/>
          </w:tcPr>
          <w:p w14:paraId="4A920AA2" w14:textId="77777777" w:rsidR="00875C91" w:rsidRPr="007B6D7A" w:rsidRDefault="00875C91" w:rsidP="00F07875">
            <w:pPr>
              <w:widowControl w:val="0"/>
              <w:tabs>
                <w:tab w:val="left" w:pos="1276"/>
              </w:tabs>
              <w:rPr>
                <w:sz w:val="24"/>
                <w:szCs w:val="24"/>
              </w:rPr>
            </w:pPr>
            <w:r w:rsidRPr="007B6D7A">
              <w:rPr>
                <w:sz w:val="24"/>
                <w:szCs w:val="24"/>
              </w:rPr>
              <w:t>4</w:t>
            </w:r>
          </w:p>
        </w:tc>
        <w:tc>
          <w:tcPr>
            <w:tcW w:w="1133" w:type="pct"/>
          </w:tcPr>
          <w:p w14:paraId="5FAEBA72" w14:textId="77777777" w:rsidR="00875C91" w:rsidRPr="007B6D7A" w:rsidRDefault="00875C91" w:rsidP="00F07875">
            <w:pPr>
              <w:widowControl w:val="0"/>
              <w:tabs>
                <w:tab w:val="left" w:pos="1276"/>
              </w:tabs>
              <w:jc w:val="left"/>
              <w:rPr>
                <w:sz w:val="24"/>
                <w:szCs w:val="24"/>
              </w:rPr>
            </w:pPr>
            <w:r w:rsidRPr="007B6D7A">
              <w:rPr>
                <w:sz w:val="24"/>
                <w:szCs w:val="24"/>
              </w:rPr>
              <w:t>Латвия</w:t>
            </w:r>
          </w:p>
          <w:p w14:paraId="4D33A033" w14:textId="77777777" w:rsidR="00875C91" w:rsidRPr="007B6D7A" w:rsidRDefault="00875C91" w:rsidP="00F07875">
            <w:pPr>
              <w:widowControl w:val="0"/>
              <w:tabs>
                <w:tab w:val="left" w:pos="1276"/>
              </w:tabs>
              <w:jc w:val="left"/>
              <w:rPr>
                <w:sz w:val="24"/>
                <w:szCs w:val="24"/>
              </w:rPr>
            </w:pPr>
            <w:r w:rsidRPr="007B6D7A">
              <w:rPr>
                <w:sz w:val="24"/>
                <w:szCs w:val="24"/>
              </w:rPr>
              <w:t>Ст. 254-255</w:t>
            </w:r>
          </w:p>
        </w:tc>
        <w:tc>
          <w:tcPr>
            <w:tcW w:w="2349" w:type="pct"/>
          </w:tcPr>
          <w:p w14:paraId="509596DF" w14:textId="77777777" w:rsidR="00875C91" w:rsidRPr="007B6D7A" w:rsidRDefault="00875C91" w:rsidP="00F07875">
            <w:pPr>
              <w:widowControl w:val="0"/>
              <w:tabs>
                <w:tab w:val="left" w:pos="1276"/>
              </w:tabs>
              <w:ind w:hanging="68"/>
              <w:jc w:val="left"/>
              <w:rPr>
                <w:sz w:val="24"/>
                <w:szCs w:val="24"/>
              </w:rPr>
            </w:pPr>
            <w:r w:rsidRPr="007B6D7A">
              <w:rPr>
                <w:sz w:val="24"/>
                <w:szCs w:val="24"/>
              </w:rPr>
              <w:t>Для:</w:t>
            </w:r>
          </w:p>
          <w:p w14:paraId="15C9DAC1" w14:textId="77777777" w:rsidR="00875C91" w:rsidRPr="007B6D7A" w:rsidRDefault="00875C91" w:rsidP="00F07875">
            <w:pPr>
              <w:widowControl w:val="0"/>
              <w:tabs>
                <w:tab w:val="left" w:pos="1276"/>
              </w:tabs>
              <w:ind w:hanging="68"/>
              <w:jc w:val="left"/>
              <w:rPr>
                <w:sz w:val="24"/>
                <w:szCs w:val="24"/>
              </w:rPr>
            </w:pPr>
            <w:r w:rsidRPr="007B6D7A">
              <w:rPr>
                <w:sz w:val="24"/>
                <w:szCs w:val="24"/>
              </w:rPr>
              <w:t>1)</w:t>
            </w:r>
            <w:r w:rsidR="000304BF" w:rsidRPr="007B6D7A">
              <w:rPr>
                <w:sz w:val="24"/>
                <w:szCs w:val="24"/>
              </w:rPr>
              <w:t xml:space="preserve"> </w:t>
            </w:r>
            <w:r w:rsidRPr="007B6D7A">
              <w:rPr>
                <w:sz w:val="24"/>
                <w:szCs w:val="24"/>
              </w:rPr>
              <w:t>пресечение правонарушения;</w:t>
            </w:r>
          </w:p>
          <w:p w14:paraId="7BD9ED9C" w14:textId="77777777" w:rsidR="00875C91" w:rsidRPr="007B6D7A" w:rsidRDefault="00875C91" w:rsidP="00F07875">
            <w:pPr>
              <w:widowControl w:val="0"/>
              <w:tabs>
                <w:tab w:val="left" w:pos="1276"/>
              </w:tabs>
              <w:ind w:hanging="68"/>
              <w:jc w:val="left"/>
              <w:rPr>
                <w:sz w:val="24"/>
                <w:szCs w:val="24"/>
              </w:rPr>
            </w:pPr>
            <w:r w:rsidRPr="007B6D7A">
              <w:rPr>
                <w:sz w:val="24"/>
                <w:szCs w:val="24"/>
              </w:rPr>
              <w:t>2)</w:t>
            </w:r>
            <w:r w:rsidR="000304BF" w:rsidRPr="007B6D7A">
              <w:rPr>
                <w:sz w:val="24"/>
                <w:szCs w:val="24"/>
              </w:rPr>
              <w:t xml:space="preserve"> </w:t>
            </w:r>
            <w:r w:rsidRPr="007B6D7A">
              <w:rPr>
                <w:sz w:val="24"/>
                <w:szCs w:val="24"/>
              </w:rPr>
              <w:t>установление личности</w:t>
            </w:r>
            <w:r w:rsidR="000304BF" w:rsidRPr="007B6D7A">
              <w:rPr>
                <w:sz w:val="24"/>
                <w:szCs w:val="24"/>
              </w:rPr>
              <w:t>;</w:t>
            </w:r>
          </w:p>
          <w:p w14:paraId="727D6F28" w14:textId="77777777" w:rsidR="00875C91" w:rsidRPr="007B6D7A" w:rsidRDefault="00875C91" w:rsidP="00F07875">
            <w:pPr>
              <w:widowControl w:val="0"/>
              <w:tabs>
                <w:tab w:val="left" w:pos="1276"/>
              </w:tabs>
              <w:ind w:hanging="68"/>
              <w:jc w:val="left"/>
              <w:rPr>
                <w:sz w:val="24"/>
                <w:szCs w:val="24"/>
              </w:rPr>
            </w:pPr>
            <w:r w:rsidRPr="007B6D7A">
              <w:rPr>
                <w:sz w:val="24"/>
                <w:szCs w:val="24"/>
              </w:rPr>
              <w:t>3)</w:t>
            </w:r>
            <w:r w:rsidR="000304BF" w:rsidRPr="007B6D7A">
              <w:rPr>
                <w:sz w:val="24"/>
                <w:szCs w:val="24"/>
              </w:rPr>
              <w:t xml:space="preserve"> </w:t>
            </w:r>
            <w:r w:rsidRPr="007B6D7A">
              <w:rPr>
                <w:sz w:val="24"/>
                <w:szCs w:val="24"/>
              </w:rPr>
              <w:t>составления протокола</w:t>
            </w:r>
            <w:r w:rsidR="000304BF" w:rsidRPr="007B6D7A">
              <w:rPr>
                <w:sz w:val="24"/>
                <w:szCs w:val="24"/>
              </w:rPr>
              <w:t>;</w:t>
            </w:r>
          </w:p>
          <w:p w14:paraId="511E4A8A" w14:textId="77777777" w:rsidR="00875C91" w:rsidRPr="007B6D7A" w:rsidRDefault="00875C91" w:rsidP="00F07875">
            <w:pPr>
              <w:widowControl w:val="0"/>
              <w:tabs>
                <w:tab w:val="left" w:pos="1276"/>
              </w:tabs>
              <w:ind w:hanging="68"/>
              <w:jc w:val="left"/>
              <w:rPr>
                <w:sz w:val="24"/>
                <w:szCs w:val="24"/>
              </w:rPr>
            </w:pPr>
            <w:r w:rsidRPr="007B6D7A">
              <w:rPr>
                <w:sz w:val="24"/>
                <w:szCs w:val="24"/>
              </w:rPr>
              <w:t>4) правильного рассмотрения и исполнения постановления</w:t>
            </w:r>
            <w:r w:rsidR="000304BF" w:rsidRPr="007B6D7A">
              <w:rPr>
                <w:sz w:val="24"/>
                <w:szCs w:val="24"/>
              </w:rPr>
              <w:t>.</w:t>
            </w:r>
          </w:p>
          <w:p w14:paraId="121E7776" w14:textId="77777777" w:rsidR="00875C91" w:rsidRPr="007B6D7A" w:rsidRDefault="00875C91" w:rsidP="00F07875">
            <w:pPr>
              <w:widowControl w:val="0"/>
              <w:tabs>
                <w:tab w:val="left" w:pos="1276"/>
              </w:tabs>
              <w:ind w:hanging="68"/>
              <w:jc w:val="left"/>
              <w:rPr>
                <w:sz w:val="24"/>
                <w:szCs w:val="24"/>
              </w:rPr>
            </w:pPr>
            <w:r w:rsidRPr="007B6D7A">
              <w:rPr>
                <w:sz w:val="24"/>
                <w:szCs w:val="24"/>
              </w:rPr>
              <w:t>Уполномоченные должностные лица вести адм.процесс.</w:t>
            </w:r>
          </w:p>
        </w:tc>
        <w:tc>
          <w:tcPr>
            <w:tcW w:w="1208" w:type="pct"/>
          </w:tcPr>
          <w:p w14:paraId="35D9AFDA" w14:textId="77777777" w:rsidR="00875C91" w:rsidRPr="007B6D7A" w:rsidRDefault="00875C91" w:rsidP="00F07875">
            <w:pPr>
              <w:widowControl w:val="0"/>
              <w:tabs>
                <w:tab w:val="left" w:pos="1276"/>
              </w:tabs>
              <w:jc w:val="left"/>
              <w:rPr>
                <w:sz w:val="24"/>
                <w:szCs w:val="24"/>
              </w:rPr>
            </w:pPr>
            <w:r w:rsidRPr="007B6D7A">
              <w:rPr>
                <w:sz w:val="24"/>
                <w:szCs w:val="24"/>
              </w:rPr>
              <w:t>3 часа, а в связи с особой необходимости и более (72 часа) с уведомлением прокурора. С момента доставления и вытрезвления</w:t>
            </w:r>
          </w:p>
        </w:tc>
      </w:tr>
      <w:tr w:rsidR="007B6D7A" w:rsidRPr="007B6D7A" w14:paraId="6D044922" w14:textId="77777777" w:rsidTr="00A1549C">
        <w:tc>
          <w:tcPr>
            <w:tcW w:w="310" w:type="pct"/>
          </w:tcPr>
          <w:p w14:paraId="497339F6" w14:textId="77777777" w:rsidR="00875C91" w:rsidRPr="007B6D7A" w:rsidRDefault="00875C91" w:rsidP="00F07875">
            <w:pPr>
              <w:widowControl w:val="0"/>
              <w:tabs>
                <w:tab w:val="left" w:pos="1276"/>
              </w:tabs>
              <w:rPr>
                <w:sz w:val="24"/>
                <w:szCs w:val="24"/>
              </w:rPr>
            </w:pPr>
            <w:r w:rsidRPr="007B6D7A">
              <w:rPr>
                <w:sz w:val="24"/>
                <w:szCs w:val="24"/>
              </w:rPr>
              <w:t>5</w:t>
            </w:r>
          </w:p>
        </w:tc>
        <w:tc>
          <w:tcPr>
            <w:tcW w:w="1133" w:type="pct"/>
          </w:tcPr>
          <w:p w14:paraId="64837066" w14:textId="77777777" w:rsidR="00875C91" w:rsidRPr="007B6D7A" w:rsidRDefault="00875C91" w:rsidP="00F07875">
            <w:pPr>
              <w:widowControl w:val="0"/>
              <w:tabs>
                <w:tab w:val="left" w:pos="1276"/>
              </w:tabs>
              <w:jc w:val="left"/>
              <w:rPr>
                <w:sz w:val="24"/>
                <w:szCs w:val="24"/>
              </w:rPr>
            </w:pPr>
            <w:r w:rsidRPr="007B6D7A">
              <w:rPr>
                <w:sz w:val="24"/>
                <w:szCs w:val="24"/>
              </w:rPr>
              <w:t>Молдова</w:t>
            </w:r>
          </w:p>
          <w:p w14:paraId="217BF7B0" w14:textId="77777777" w:rsidR="00875C91" w:rsidRPr="007B6D7A" w:rsidRDefault="00875C91" w:rsidP="00F07875">
            <w:pPr>
              <w:widowControl w:val="0"/>
              <w:tabs>
                <w:tab w:val="left" w:pos="1276"/>
              </w:tabs>
              <w:jc w:val="left"/>
              <w:rPr>
                <w:sz w:val="24"/>
                <w:szCs w:val="24"/>
              </w:rPr>
            </w:pPr>
            <w:r w:rsidRPr="007B6D7A">
              <w:rPr>
                <w:sz w:val="24"/>
                <w:szCs w:val="24"/>
              </w:rPr>
              <w:t xml:space="preserve"> ст. 434-435</w:t>
            </w:r>
          </w:p>
        </w:tc>
        <w:tc>
          <w:tcPr>
            <w:tcW w:w="2349" w:type="pct"/>
          </w:tcPr>
          <w:p w14:paraId="2BD9CD5E" w14:textId="77777777" w:rsidR="00875C91" w:rsidRPr="007B6D7A" w:rsidRDefault="00875C91" w:rsidP="00F07875">
            <w:pPr>
              <w:widowControl w:val="0"/>
              <w:tabs>
                <w:tab w:val="left" w:pos="1276"/>
              </w:tabs>
              <w:jc w:val="left"/>
              <w:rPr>
                <w:sz w:val="24"/>
                <w:szCs w:val="24"/>
              </w:rPr>
            </w:pPr>
            <w:r w:rsidRPr="007B6D7A">
              <w:rPr>
                <w:rStyle w:val="s0"/>
                <w:color w:val="auto"/>
                <w:sz w:val="24"/>
                <w:szCs w:val="24"/>
              </w:rPr>
              <w:t>кратковременном ограничении свободы физического лица и может применяться в случае:</w:t>
            </w:r>
          </w:p>
          <w:p w14:paraId="5DA84BFD" w14:textId="77777777" w:rsidR="00875C91" w:rsidRPr="007B6D7A" w:rsidRDefault="00875C91" w:rsidP="00F07875">
            <w:pPr>
              <w:widowControl w:val="0"/>
              <w:tabs>
                <w:tab w:val="left" w:pos="1276"/>
              </w:tabs>
              <w:jc w:val="left"/>
              <w:rPr>
                <w:sz w:val="24"/>
                <w:szCs w:val="24"/>
              </w:rPr>
            </w:pPr>
            <w:r w:rsidRPr="007B6D7A">
              <w:rPr>
                <w:rStyle w:val="s0"/>
                <w:color w:val="auto"/>
                <w:sz w:val="24"/>
                <w:szCs w:val="24"/>
              </w:rPr>
              <w:t>a) явных правонарушений, за которые предусмотрено наказание в виде ареста;</w:t>
            </w:r>
          </w:p>
          <w:p w14:paraId="1C7815A2" w14:textId="77777777" w:rsidR="00875C91" w:rsidRPr="007B6D7A" w:rsidRDefault="00875C91" w:rsidP="00F07875">
            <w:pPr>
              <w:widowControl w:val="0"/>
              <w:tabs>
                <w:tab w:val="left" w:pos="1276"/>
              </w:tabs>
              <w:jc w:val="left"/>
              <w:rPr>
                <w:sz w:val="24"/>
                <w:szCs w:val="24"/>
              </w:rPr>
            </w:pPr>
            <w:r w:rsidRPr="007B6D7A">
              <w:rPr>
                <w:rStyle w:val="s0"/>
                <w:color w:val="auto"/>
                <w:sz w:val="24"/>
                <w:szCs w:val="24"/>
              </w:rPr>
              <w:t>b) невозможности установления личности, если исчерпаны все меры к установлению личности;</w:t>
            </w:r>
          </w:p>
          <w:p w14:paraId="45E2B0D5" w14:textId="77777777" w:rsidR="00875C91" w:rsidRPr="007B6D7A" w:rsidRDefault="00875C91" w:rsidP="00F07875">
            <w:pPr>
              <w:widowControl w:val="0"/>
              <w:tabs>
                <w:tab w:val="left" w:pos="1276"/>
              </w:tabs>
              <w:jc w:val="left"/>
              <w:rPr>
                <w:sz w:val="24"/>
                <w:szCs w:val="24"/>
              </w:rPr>
            </w:pPr>
            <w:r w:rsidRPr="007B6D7A">
              <w:rPr>
                <w:rStyle w:val="s0"/>
                <w:color w:val="auto"/>
                <w:sz w:val="24"/>
                <w:szCs w:val="24"/>
              </w:rPr>
              <w:t>c) исполнения постановления судебной инстанции о выдворении лица;</w:t>
            </w:r>
          </w:p>
          <w:p w14:paraId="24A6B213" w14:textId="77777777" w:rsidR="00875C91" w:rsidRPr="007B6D7A" w:rsidRDefault="00875C91" w:rsidP="00F07875">
            <w:pPr>
              <w:widowControl w:val="0"/>
              <w:tabs>
                <w:tab w:val="left" w:pos="1276"/>
              </w:tabs>
              <w:jc w:val="left"/>
              <w:rPr>
                <w:sz w:val="24"/>
                <w:szCs w:val="24"/>
              </w:rPr>
            </w:pPr>
            <w:r w:rsidRPr="007B6D7A">
              <w:rPr>
                <w:rStyle w:val="s0"/>
                <w:color w:val="auto"/>
                <w:sz w:val="24"/>
                <w:szCs w:val="24"/>
              </w:rPr>
              <w:t>d) нарушения режима государственной границы, режима пограничной зоны или режима пунктов пропуска через государственную границу.</w:t>
            </w:r>
          </w:p>
          <w:p w14:paraId="2A0A3C73" w14:textId="77777777" w:rsidR="00875C91" w:rsidRPr="007B6D7A" w:rsidRDefault="00875C91" w:rsidP="00F07875">
            <w:pPr>
              <w:widowControl w:val="0"/>
              <w:tabs>
                <w:tab w:val="left" w:pos="1276"/>
              </w:tabs>
              <w:jc w:val="left"/>
              <w:rPr>
                <w:sz w:val="24"/>
                <w:szCs w:val="24"/>
              </w:rPr>
            </w:pPr>
            <w:r w:rsidRPr="007B6D7A">
              <w:rPr>
                <w:rStyle w:val="s0"/>
                <w:color w:val="auto"/>
                <w:sz w:val="24"/>
                <w:szCs w:val="24"/>
              </w:rPr>
              <w:t>Задержание применяется: полицией; пограничной полицией; Таможенной службой. </w:t>
            </w:r>
          </w:p>
        </w:tc>
        <w:tc>
          <w:tcPr>
            <w:tcW w:w="1208" w:type="pct"/>
          </w:tcPr>
          <w:p w14:paraId="65BDCE6F" w14:textId="77777777" w:rsidR="00875C91" w:rsidRPr="007B6D7A" w:rsidRDefault="00875C91" w:rsidP="00F07875">
            <w:pPr>
              <w:widowControl w:val="0"/>
              <w:tabs>
                <w:tab w:val="left" w:pos="1276"/>
              </w:tabs>
              <w:jc w:val="left"/>
              <w:rPr>
                <w:sz w:val="24"/>
                <w:szCs w:val="24"/>
              </w:rPr>
            </w:pPr>
            <w:r w:rsidRPr="007B6D7A">
              <w:rPr>
                <w:sz w:val="24"/>
                <w:szCs w:val="24"/>
              </w:rPr>
              <w:t>1) 3 часа;</w:t>
            </w:r>
          </w:p>
          <w:p w14:paraId="3DA55D2E" w14:textId="77777777" w:rsidR="00875C91" w:rsidRPr="007B6D7A" w:rsidRDefault="00875C91" w:rsidP="00F07875">
            <w:pPr>
              <w:widowControl w:val="0"/>
              <w:tabs>
                <w:tab w:val="left" w:pos="1276"/>
              </w:tabs>
              <w:jc w:val="left"/>
              <w:rPr>
                <w:sz w:val="24"/>
                <w:szCs w:val="24"/>
              </w:rPr>
            </w:pPr>
            <w:r w:rsidRPr="007B6D7A">
              <w:rPr>
                <w:sz w:val="24"/>
                <w:szCs w:val="24"/>
              </w:rPr>
              <w:t>2) 24 часа, если подозревается в преступлении по санкции суда;</w:t>
            </w:r>
          </w:p>
          <w:p w14:paraId="0BF473EC" w14:textId="77777777" w:rsidR="00875C91" w:rsidRPr="007B6D7A" w:rsidRDefault="00875C91" w:rsidP="00F07875">
            <w:pPr>
              <w:widowControl w:val="0"/>
              <w:tabs>
                <w:tab w:val="left" w:pos="1276"/>
              </w:tabs>
              <w:jc w:val="left"/>
              <w:rPr>
                <w:sz w:val="24"/>
                <w:szCs w:val="24"/>
              </w:rPr>
            </w:pPr>
            <w:r w:rsidRPr="007B6D7A">
              <w:rPr>
                <w:sz w:val="24"/>
                <w:szCs w:val="24"/>
              </w:rPr>
              <w:t>3)до рассмотрения дела если санкция арест;</w:t>
            </w:r>
          </w:p>
          <w:p w14:paraId="3C0FDFC7" w14:textId="77777777" w:rsidR="00875C91" w:rsidRPr="007B6D7A" w:rsidRDefault="00875C91" w:rsidP="00F07875">
            <w:pPr>
              <w:widowControl w:val="0"/>
              <w:tabs>
                <w:tab w:val="left" w:pos="1276"/>
              </w:tabs>
              <w:jc w:val="left"/>
              <w:rPr>
                <w:sz w:val="24"/>
                <w:szCs w:val="24"/>
              </w:rPr>
            </w:pPr>
            <w:r w:rsidRPr="007B6D7A">
              <w:rPr>
                <w:sz w:val="24"/>
                <w:szCs w:val="24"/>
              </w:rPr>
              <w:t>4)до установления личности</w:t>
            </w:r>
          </w:p>
          <w:p w14:paraId="4808B43A" w14:textId="77777777" w:rsidR="00875C91" w:rsidRPr="007B6D7A" w:rsidRDefault="00875C91" w:rsidP="00F07875">
            <w:pPr>
              <w:widowControl w:val="0"/>
              <w:tabs>
                <w:tab w:val="left" w:pos="1276"/>
              </w:tabs>
              <w:jc w:val="left"/>
              <w:rPr>
                <w:sz w:val="24"/>
                <w:szCs w:val="24"/>
              </w:rPr>
            </w:pPr>
            <w:r w:rsidRPr="007B6D7A">
              <w:rPr>
                <w:sz w:val="24"/>
                <w:szCs w:val="24"/>
              </w:rPr>
              <w:t>С момента задержания</w:t>
            </w:r>
          </w:p>
          <w:p w14:paraId="10F6F43C" w14:textId="77777777" w:rsidR="00875C91" w:rsidRPr="007B6D7A" w:rsidRDefault="00875C91" w:rsidP="00F07875">
            <w:pPr>
              <w:widowControl w:val="0"/>
              <w:tabs>
                <w:tab w:val="left" w:pos="1276"/>
              </w:tabs>
              <w:jc w:val="left"/>
              <w:rPr>
                <w:sz w:val="24"/>
                <w:szCs w:val="24"/>
              </w:rPr>
            </w:pPr>
          </w:p>
        </w:tc>
      </w:tr>
      <w:tr w:rsidR="007B6D7A" w:rsidRPr="007B6D7A" w14:paraId="45C216AD" w14:textId="77777777" w:rsidTr="00A1549C">
        <w:tc>
          <w:tcPr>
            <w:tcW w:w="310" w:type="pct"/>
          </w:tcPr>
          <w:p w14:paraId="5876850D" w14:textId="77777777" w:rsidR="00875C91" w:rsidRPr="007B6D7A" w:rsidRDefault="00875C91" w:rsidP="00F07875">
            <w:pPr>
              <w:widowControl w:val="0"/>
              <w:tabs>
                <w:tab w:val="left" w:pos="1276"/>
              </w:tabs>
              <w:rPr>
                <w:sz w:val="24"/>
                <w:szCs w:val="24"/>
              </w:rPr>
            </w:pPr>
            <w:r w:rsidRPr="007B6D7A">
              <w:rPr>
                <w:sz w:val="24"/>
                <w:szCs w:val="24"/>
              </w:rPr>
              <w:t>6</w:t>
            </w:r>
          </w:p>
        </w:tc>
        <w:tc>
          <w:tcPr>
            <w:tcW w:w="1133" w:type="pct"/>
          </w:tcPr>
          <w:p w14:paraId="55DB2C8C" w14:textId="77777777" w:rsidR="00875C91" w:rsidRPr="007B6D7A" w:rsidRDefault="00875C91" w:rsidP="00F07875">
            <w:pPr>
              <w:widowControl w:val="0"/>
              <w:tabs>
                <w:tab w:val="left" w:pos="1276"/>
              </w:tabs>
              <w:jc w:val="left"/>
              <w:rPr>
                <w:sz w:val="24"/>
                <w:szCs w:val="24"/>
              </w:rPr>
            </w:pPr>
            <w:r w:rsidRPr="007B6D7A">
              <w:rPr>
                <w:sz w:val="24"/>
                <w:szCs w:val="24"/>
              </w:rPr>
              <w:t>Туркмения</w:t>
            </w:r>
          </w:p>
          <w:p w14:paraId="5448D51E" w14:textId="77777777" w:rsidR="00875C91" w:rsidRPr="007B6D7A" w:rsidRDefault="00875C91" w:rsidP="00F07875">
            <w:pPr>
              <w:widowControl w:val="0"/>
              <w:tabs>
                <w:tab w:val="left" w:pos="1276"/>
              </w:tabs>
              <w:jc w:val="left"/>
              <w:rPr>
                <w:sz w:val="24"/>
                <w:szCs w:val="24"/>
              </w:rPr>
            </w:pPr>
            <w:r w:rsidRPr="007B6D7A">
              <w:rPr>
                <w:sz w:val="24"/>
                <w:szCs w:val="24"/>
              </w:rPr>
              <w:t>Ст.514-515</w:t>
            </w:r>
          </w:p>
        </w:tc>
        <w:tc>
          <w:tcPr>
            <w:tcW w:w="2349" w:type="pct"/>
          </w:tcPr>
          <w:p w14:paraId="0924CD13" w14:textId="77777777" w:rsidR="00875C91" w:rsidRPr="007B6D7A" w:rsidRDefault="00875C91" w:rsidP="00F07875">
            <w:pPr>
              <w:widowControl w:val="0"/>
              <w:tabs>
                <w:tab w:val="left" w:pos="1276"/>
              </w:tabs>
              <w:jc w:val="left"/>
              <w:rPr>
                <w:rStyle w:val="s0"/>
                <w:color w:val="auto"/>
                <w:sz w:val="24"/>
                <w:szCs w:val="24"/>
              </w:rPr>
            </w:pPr>
            <w:r w:rsidRPr="007B6D7A">
              <w:rPr>
                <w:rStyle w:val="s0"/>
                <w:color w:val="auto"/>
                <w:sz w:val="24"/>
                <w:szCs w:val="24"/>
              </w:rPr>
              <w:t>Административное задержание, то есть ограничение свободы лица, совершившего административное правонарушение:</w:t>
            </w:r>
          </w:p>
          <w:p w14:paraId="63DBF7F7" w14:textId="77777777" w:rsidR="00875C91" w:rsidRPr="007B6D7A" w:rsidRDefault="00875C91" w:rsidP="00F07875">
            <w:pPr>
              <w:widowControl w:val="0"/>
              <w:tabs>
                <w:tab w:val="left" w:pos="1276"/>
              </w:tabs>
              <w:jc w:val="left"/>
              <w:rPr>
                <w:rStyle w:val="s0"/>
                <w:color w:val="auto"/>
                <w:sz w:val="24"/>
                <w:szCs w:val="24"/>
              </w:rPr>
            </w:pPr>
            <w:r w:rsidRPr="007B6D7A">
              <w:rPr>
                <w:rStyle w:val="s0"/>
                <w:color w:val="auto"/>
                <w:sz w:val="24"/>
                <w:szCs w:val="24"/>
              </w:rPr>
              <w:t xml:space="preserve">1) для обеспечения правильного и своевременного рассмотрения дела об </w:t>
            </w:r>
            <w:r w:rsidR="001F4439" w:rsidRPr="007B6D7A">
              <w:rPr>
                <w:rStyle w:val="s0"/>
                <w:color w:val="auto"/>
                <w:sz w:val="24"/>
                <w:szCs w:val="24"/>
              </w:rPr>
              <w:t>административном правонарушении;</w:t>
            </w:r>
          </w:p>
          <w:p w14:paraId="08C4A310" w14:textId="77777777" w:rsidR="00875C91" w:rsidRPr="007B6D7A" w:rsidRDefault="00875C91" w:rsidP="00F07875">
            <w:pPr>
              <w:widowControl w:val="0"/>
              <w:tabs>
                <w:tab w:val="left" w:pos="1276"/>
              </w:tabs>
              <w:jc w:val="left"/>
              <w:rPr>
                <w:rStyle w:val="s0"/>
                <w:color w:val="auto"/>
                <w:sz w:val="24"/>
                <w:szCs w:val="24"/>
              </w:rPr>
            </w:pPr>
            <w:r w:rsidRPr="007B6D7A">
              <w:rPr>
                <w:rStyle w:val="s0"/>
                <w:color w:val="auto"/>
                <w:sz w:val="24"/>
                <w:szCs w:val="24"/>
              </w:rPr>
              <w:t>2)</w:t>
            </w:r>
            <w:r w:rsidR="001F4439" w:rsidRPr="007B6D7A">
              <w:rPr>
                <w:rStyle w:val="s0"/>
                <w:color w:val="auto"/>
                <w:sz w:val="24"/>
                <w:szCs w:val="24"/>
              </w:rPr>
              <w:t xml:space="preserve"> </w:t>
            </w:r>
            <w:r w:rsidRPr="007B6D7A">
              <w:rPr>
                <w:rStyle w:val="s0"/>
                <w:color w:val="auto"/>
                <w:sz w:val="24"/>
                <w:szCs w:val="24"/>
              </w:rPr>
              <w:t>или исполнения постановления по делу</w:t>
            </w:r>
            <w:r w:rsidR="001F4439" w:rsidRPr="007B6D7A">
              <w:rPr>
                <w:rStyle w:val="s0"/>
                <w:color w:val="auto"/>
                <w:sz w:val="24"/>
                <w:szCs w:val="24"/>
              </w:rPr>
              <w:t>;</w:t>
            </w:r>
          </w:p>
          <w:p w14:paraId="7AB0589A" w14:textId="77777777" w:rsidR="00875C91" w:rsidRPr="007B6D7A" w:rsidRDefault="00875C91" w:rsidP="00F07875">
            <w:pPr>
              <w:widowControl w:val="0"/>
              <w:tabs>
                <w:tab w:val="left" w:pos="1276"/>
              </w:tabs>
              <w:jc w:val="left"/>
              <w:rPr>
                <w:rStyle w:val="s0"/>
                <w:color w:val="auto"/>
                <w:sz w:val="24"/>
                <w:szCs w:val="24"/>
              </w:rPr>
            </w:pPr>
            <w:r w:rsidRPr="007B6D7A">
              <w:rPr>
                <w:rStyle w:val="s0"/>
                <w:color w:val="auto"/>
                <w:sz w:val="24"/>
                <w:szCs w:val="24"/>
              </w:rPr>
              <w:t>3) для составления протокола;</w:t>
            </w:r>
          </w:p>
          <w:p w14:paraId="5A440A33" w14:textId="77777777" w:rsidR="00875C91" w:rsidRPr="007B6D7A" w:rsidRDefault="00875C91" w:rsidP="00F07875">
            <w:pPr>
              <w:widowControl w:val="0"/>
              <w:tabs>
                <w:tab w:val="left" w:pos="1276"/>
              </w:tabs>
              <w:jc w:val="left"/>
              <w:rPr>
                <w:rStyle w:val="s0"/>
                <w:color w:val="auto"/>
                <w:sz w:val="24"/>
                <w:szCs w:val="24"/>
              </w:rPr>
            </w:pPr>
            <w:r w:rsidRPr="007B6D7A">
              <w:rPr>
                <w:rStyle w:val="s0"/>
                <w:color w:val="auto"/>
                <w:sz w:val="24"/>
                <w:szCs w:val="24"/>
              </w:rPr>
              <w:t>4) для установления личности</w:t>
            </w:r>
            <w:r w:rsidR="001F4439" w:rsidRPr="007B6D7A">
              <w:rPr>
                <w:rStyle w:val="s0"/>
                <w:color w:val="auto"/>
                <w:sz w:val="24"/>
                <w:szCs w:val="24"/>
              </w:rPr>
              <w:t>;</w:t>
            </w:r>
          </w:p>
          <w:p w14:paraId="7F4822E9" w14:textId="77777777" w:rsidR="00875C91" w:rsidRPr="007B6D7A" w:rsidRDefault="00875C91" w:rsidP="00F07875">
            <w:pPr>
              <w:widowControl w:val="0"/>
              <w:tabs>
                <w:tab w:val="left" w:pos="1276"/>
              </w:tabs>
              <w:jc w:val="left"/>
              <w:rPr>
                <w:rStyle w:val="s0"/>
                <w:color w:val="auto"/>
                <w:sz w:val="24"/>
                <w:szCs w:val="24"/>
              </w:rPr>
            </w:pPr>
            <w:r w:rsidRPr="007B6D7A">
              <w:rPr>
                <w:rStyle w:val="s0"/>
                <w:color w:val="auto"/>
                <w:sz w:val="24"/>
                <w:szCs w:val="24"/>
              </w:rPr>
              <w:t>5) выяснения обстоятельств совершения правонарушения.</w:t>
            </w:r>
          </w:p>
          <w:p w14:paraId="0D70436D" w14:textId="77777777" w:rsidR="00875C91" w:rsidRPr="007B6D7A" w:rsidRDefault="00875C91" w:rsidP="00F07875">
            <w:pPr>
              <w:widowControl w:val="0"/>
              <w:tabs>
                <w:tab w:val="left" w:pos="1276"/>
              </w:tabs>
              <w:jc w:val="left"/>
              <w:rPr>
                <w:sz w:val="24"/>
                <w:szCs w:val="24"/>
              </w:rPr>
            </w:pPr>
            <w:r w:rsidRPr="007B6D7A">
              <w:rPr>
                <w:rStyle w:val="s0"/>
                <w:color w:val="auto"/>
                <w:sz w:val="24"/>
                <w:szCs w:val="24"/>
              </w:rPr>
              <w:t xml:space="preserve">Срок с момента доставления и вытрезвления </w:t>
            </w:r>
          </w:p>
        </w:tc>
        <w:tc>
          <w:tcPr>
            <w:tcW w:w="1208" w:type="pct"/>
          </w:tcPr>
          <w:p w14:paraId="26D76CF7" w14:textId="77777777" w:rsidR="00875C91" w:rsidRPr="007B6D7A" w:rsidRDefault="00875C91" w:rsidP="00F07875">
            <w:pPr>
              <w:widowControl w:val="0"/>
              <w:tabs>
                <w:tab w:val="left" w:pos="1276"/>
              </w:tabs>
              <w:jc w:val="left"/>
              <w:rPr>
                <w:rStyle w:val="s0"/>
                <w:color w:val="auto"/>
                <w:sz w:val="24"/>
                <w:szCs w:val="24"/>
              </w:rPr>
            </w:pPr>
            <w:r w:rsidRPr="007B6D7A">
              <w:rPr>
                <w:rStyle w:val="s0"/>
                <w:color w:val="auto"/>
                <w:sz w:val="24"/>
                <w:szCs w:val="24"/>
              </w:rPr>
              <w:t>1)до трёх часов;</w:t>
            </w:r>
          </w:p>
          <w:p w14:paraId="317BF455" w14:textId="77777777" w:rsidR="00875C91" w:rsidRPr="007B6D7A" w:rsidRDefault="00875C91" w:rsidP="00F07875">
            <w:pPr>
              <w:widowControl w:val="0"/>
              <w:tabs>
                <w:tab w:val="left" w:pos="1276"/>
              </w:tabs>
              <w:jc w:val="left"/>
              <w:rPr>
                <w:rStyle w:val="s0"/>
                <w:color w:val="auto"/>
                <w:sz w:val="24"/>
                <w:szCs w:val="24"/>
              </w:rPr>
            </w:pPr>
            <w:r w:rsidRPr="007B6D7A">
              <w:rPr>
                <w:rStyle w:val="s0"/>
                <w:color w:val="auto"/>
                <w:sz w:val="24"/>
                <w:szCs w:val="24"/>
              </w:rPr>
              <w:t xml:space="preserve">2) до трёх суток с сообщением об этом письменно прокурору в течение двадцати четырёх часов с момента задержания </w:t>
            </w:r>
          </w:p>
          <w:p w14:paraId="7B5927FC" w14:textId="77777777" w:rsidR="00875C91" w:rsidRPr="007B6D7A" w:rsidRDefault="00875C91" w:rsidP="00F07875">
            <w:pPr>
              <w:widowControl w:val="0"/>
              <w:tabs>
                <w:tab w:val="left" w:pos="1276"/>
              </w:tabs>
              <w:jc w:val="left"/>
              <w:rPr>
                <w:sz w:val="24"/>
                <w:szCs w:val="24"/>
              </w:rPr>
            </w:pPr>
            <w:r w:rsidRPr="007B6D7A">
              <w:rPr>
                <w:rStyle w:val="s0"/>
                <w:color w:val="auto"/>
                <w:sz w:val="24"/>
                <w:szCs w:val="24"/>
              </w:rPr>
              <w:t>3)до десяти суток с санкции прокурора, если не имеет документов, удостоверяющих его личность.</w:t>
            </w:r>
          </w:p>
          <w:p w14:paraId="265FD6D9" w14:textId="77777777" w:rsidR="00875C91" w:rsidRPr="007B6D7A" w:rsidRDefault="00875C91" w:rsidP="00F07875">
            <w:pPr>
              <w:widowControl w:val="0"/>
              <w:tabs>
                <w:tab w:val="left" w:pos="1276"/>
              </w:tabs>
              <w:jc w:val="left"/>
              <w:rPr>
                <w:sz w:val="24"/>
                <w:szCs w:val="24"/>
              </w:rPr>
            </w:pPr>
            <w:r w:rsidRPr="007B6D7A">
              <w:rPr>
                <w:rStyle w:val="s0"/>
                <w:color w:val="auto"/>
                <w:sz w:val="24"/>
                <w:szCs w:val="24"/>
              </w:rPr>
              <w:t>4) до рассмотрения дела но не более 24 часов, если санкция арест.</w:t>
            </w:r>
          </w:p>
        </w:tc>
      </w:tr>
      <w:tr w:rsidR="007B6D7A" w:rsidRPr="007B6D7A" w14:paraId="6DBE7F4B" w14:textId="77777777" w:rsidTr="00A1549C">
        <w:tc>
          <w:tcPr>
            <w:tcW w:w="310" w:type="pct"/>
          </w:tcPr>
          <w:p w14:paraId="41ECCE81" w14:textId="77777777" w:rsidR="00875C91" w:rsidRPr="007B6D7A" w:rsidRDefault="00875C91" w:rsidP="00F07875">
            <w:pPr>
              <w:widowControl w:val="0"/>
              <w:tabs>
                <w:tab w:val="left" w:pos="1276"/>
              </w:tabs>
              <w:rPr>
                <w:sz w:val="24"/>
                <w:szCs w:val="24"/>
              </w:rPr>
            </w:pPr>
            <w:r w:rsidRPr="007B6D7A">
              <w:rPr>
                <w:sz w:val="24"/>
                <w:szCs w:val="24"/>
              </w:rPr>
              <w:t>7</w:t>
            </w:r>
          </w:p>
        </w:tc>
        <w:tc>
          <w:tcPr>
            <w:tcW w:w="1133" w:type="pct"/>
          </w:tcPr>
          <w:p w14:paraId="34BAF4AB" w14:textId="77777777" w:rsidR="00875C91" w:rsidRPr="007B6D7A" w:rsidRDefault="00875C91" w:rsidP="00F07875">
            <w:pPr>
              <w:widowControl w:val="0"/>
              <w:tabs>
                <w:tab w:val="left" w:pos="1276"/>
              </w:tabs>
              <w:jc w:val="left"/>
              <w:rPr>
                <w:rStyle w:val="s0"/>
                <w:color w:val="auto"/>
                <w:sz w:val="24"/>
                <w:szCs w:val="24"/>
              </w:rPr>
            </w:pPr>
            <w:r w:rsidRPr="007B6D7A">
              <w:rPr>
                <w:rStyle w:val="s0"/>
                <w:color w:val="auto"/>
                <w:sz w:val="24"/>
                <w:szCs w:val="24"/>
              </w:rPr>
              <w:t>Узбекистан</w:t>
            </w:r>
          </w:p>
          <w:p w14:paraId="03491ABE" w14:textId="77777777" w:rsidR="00875C91" w:rsidRPr="007B6D7A" w:rsidRDefault="00875C91" w:rsidP="00F07875">
            <w:pPr>
              <w:widowControl w:val="0"/>
              <w:tabs>
                <w:tab w:val="left" w:pos="1276"/>
              </w:tabs>
              <w:jc w:val="left"/>
              <w:rPr>
                <w:sz w:val="24"/>
                <w:szCs w:val="24"/>
              </w:rPr>
            </w:pPr>
            <w:r w:rsidRPr="007B6D7A">
              <w:rPr>
                <w:rStyle w:val="s0"/>
                <w:color w:val="auto"/>
                <w:sz w:val="24"/>
                <w:szCs w:val="24"/>
              </w:rPr>
              <w:t>Ст.286-288</w:t>
            </w:r>
          </w:p>
        </w:tc>
        <w:tc>
          <w:tcPr>
            <w:tcW w:w="2349" w:type="pct"/>
          </w:tcPr>
          <w:p w14:paraId="26939D9A" w14:textId="77777777" w:rsidR="00875C91" w:rsidRPr="007B6D7A" w:rsidRDefault="00875C91" w:rsidP="00F07875">
            <w:pPr>
              <w:widowControl w:val="0"/>
              <w:tabs>
                <w:tab w:val="left" w:pos="1276"/>
              </w:tabs>
              <w:jc w:val="left"/>
              <w:rPr>
                <w:rStyle w:val="s0"/>
                <w:color w:val="auto"/>
                <w:sz w:val="24"/>
                <w:szCs w:val="24"/>
              </w:rPr>
            </w:pPr>
            <w:r w:rsidRPr="007B6D7A">
              <w:rPr>
                <w:rStyle w:val="s0"/>
                <w:color w:val="auto"/>
                <w:sz w:val="24"/>
                <w:szCs w:val="24"/>
              </w:rPr>
              <w:t>В целях:</w:t>
            </w:r>
          </w:p>
          <w:p w14:paraId="0811E7BB" w14:textId="77777777" w:rsidR="00875C91" w:rsidRPr="007B6D7A" w:rsidRDefault="00875C91" w:rsidP="00F07875">
            <w:pPr>
              <w:widowControl w:val="0"/>
              <w:tabs>
                <w:tab w:val="left" w:pos="1276"/>
              </w:tabs>
              <w:jc w:val="left"/>
              <w:rPr>
                <w:rStyle w:val="s0"/>
                <w:color w:val="auto"/>
                <w:sz w:val="24"/>
                <w:szCs w:val="24"/>
              </w:rPr>
            </w:pPr>
            <w:r w:rsidRPr="007B6D7A">
              <w:rPr>
                <w:rStyle w:val="s0"/>
                <w:color w:val="auto"/>
                <w:sz w:val="24"/>
                <w:szCs w:val="24"/>
              </w:rPr>
              <w:t>1) пресечения административных правонарушений;</w:t>
            </w:r>
          </w:p>
          <w:p w14:paraId="31F39FB1" w14:textId="77777777" w:rsidR="00875C91" w:rsidRPr="007B6D7A" w:rsidRDefault="00875C91" w:rsidP="00F07875">
            <w:pPr>
              <w:widowControl w:val="0"/>
              <w:tabs>
                <w:tab w:val="left" w:pos="1276"/>
              </w:tabs>
              <w:jc w:val="left"/>
              <w:rPr>
                <w:rStyle w:val="s0"/>
                <w:color w:val="auto"/>
                <w:sz w:val="24"/>
                <w:szCs w:val="24"/>
              </w:rPr>
            </w:pPr>
            <w:r w:rsidRPr="007B6D7A">
              <w:rPr>
                <w:rStyle w:val="s0"/>
                <w:color w:val="auto"/>
                <w:sz w:val="24"/>
                <w:szCs w:val="24"/>
              </w:rPr>
              <w:t>2) установления личности;</w:t>
            </w:r>
          </w:p>
          <w:p w14:paraId="6A4209F6" w14:textId="77777777" w:rsidR="00875C91" w:rsidRPr="007B6D7A" w:rsidRDefault="00875C91" w:rsidP="00F07875">
            <w:pPr>
              <w:widowControl w:val="0"/>
              <w:tabs>
                <w:tab w:val="left" w:pos="1276"/>
              </w:tabs>
              <w:jc w:val="left"/>
              <w:rPr>
                <w:rStyle w:val="s0"/>
                <w:color w:val="auto"/>
                <w:sz w:val="24"/>
                <w:szCs w:val="24"/>
              </w:rPr>
            </w:pPr>
            <w:r w:rsidRPr="007B6D7A">
              <w:rPr>
                <w:rStyle w:val="s0"/>
                <w:color w:val="auto"/>
                <w:sz w:val="24"/>
                <w:szCs w:val="24"/>
              </w:rPr>
              <w:t>3) составления протокола об административном правонарушении;</w:t>
            </w:r>
          </w:p>
          <w:p w14:paraId="02851935" w14:textId="77777777" w:rsidR="00875C91" w:rsidRPr="007B6D7A" w:rsidRDefault="00875C91" w:rsidP="00F07875">
            <w:pPr>
              <w:widowControl w:val="0"/>
              <w:tabs>
                <w:tab w:val="left" w:pos="1276"/>
              </w:tabs>
              <w:jc w:val="left"/>
              <w:rPr>
                <w:rStyle w:val="s0"/>
                <w:color w:val="auto"/>
                <w:sz w:val="24"/>
                <w:szCs w:val="24"/>
              </w:rPr>
            </w:pPr>
            <w:r w:rsidRPr="007B6D7A">
              <w:rPr>
                <w:rStyle w:val="s0"/>
                <w:color w:val="auto"/>
                <w:sz w:val="24"/>
                <w:szCs w:val="24"/>
              </w:rPr>
              <w:t>4) обеспечения своевременного и правильного рассмотрения дела</w:t>
            </w:r>
            <w:r w:rsidR="001F4439" w:rsidRPr="007B6D7A">
              <w:rPr>
                <w:rStyle w:val="s0"/>
                <w:color w:val="auto"/>
                <w:sz w:val="24"/>
                <w:szCs w:val="24"/>
              </w:rPr>
              <w:t>;</w:t>
            </w:r>
          </w:p>
          <w:p w14:paraId="4724BCE0" w14:textId="77777777" w:rsidR="00875C91" w:rsidRPr="007B6D7A" w:rsidRDefault="00875C91" w:rsidP="00F07875">
            <w:pPr>
              <w:widowControl w:val="0"/>
              <w:tabs>
                <w:tab w:val="left" w:pos="1276"/>
              </w:tabs>
              <w:jc w:val="left"/>
              <w:rPr>
                <w:sz w:val="24"/>
                <w:szCs w:val="24"/>
              </w:rPr>
            </w:pPr>
            <w:r w:rsidRPr="007B6D7A">
              <w:rPr>
                <w:rStyle w:val="s0"/>
                <w:color w:val="auto"/>
                <w:sz w:val="24"/>
                <w:szCs w:val="24"/>
              </w:rPr>
              <w:t>5) обеспечение исполнения постановлений по делам об административных правонарушениях</w:t>
            </w:r>
          </w:p>
        </w:tc>
        <w:tc>
          <w:tcPr>
            <w:tcW w:w="1208" w:type="pct"/>
          </w:tcPr>
          <w:p w14:paraId="676EC72D" w14:textId="77777777" w:rsidR="00875C91" w:rsidRPr="007B6D7A" w:rsidRDefault="00875C91" w:rsidP="00F07875">
            <w:pPr>
              <w:widowControl w:val="0"/>
              <w:tabs>
                <w:tab w:val="left" w:pos="1276"/>
              </w:tabs>
              <w:jc w:val="left"/>
              <w:rPr>
                <w:sz w:val="24"/>
                <w:szCs w:val="24"/>
              </w:rPr>
            </w:pPr>
            <w:r w:rsidRPr="007B6D7A">
              <w:rPr>
                <w:sz w:val="24"/>
                <w:szCs w:val="24"/>
              </w:rPr>
              <w:t>1) 3 часа;</w:t>
            </w:r>
          </w:p>
          <w:p w14:paraId="1FDBE61C" w14:textId="77777777" w:rsidR="00875C91" w:rsidRPr="007B6D7A" w:rsidRDefault="00875C91" w:rsidP="00F07875">
            <w:pPr>
              <w:widowControl w:val="0"/>
              <w:tabs>
                <w:tab w:val="left" w:pos="1276"/>
              </w:tabs>
              <w:jc w:val="left"/>
              <w:rPr>
                <w:sz w:val="24"/>
                <w:szCs w:val="24"/>
              </w:rPr>
            </w:pPr>
            <w:r w:rsidRPr="007B6D7A">
              <w:rPr>
                <w:sz w:val="24"/>
                <w:szCs w:val="24"/>
              </w:rPr>
              <w:t>2) 3 суток судом с уведомлением прокурора</w:t>
            </w:r>
          </w:p>
          <w:p w14:paraId="52179511" w14:textId="77777777" w:rsidR="00875C91" w:rsidRPr="007B6D7A" w:rsidRDefault="00875C91" w:rsidP="00F07875">
            <w:pPr>
              <w:widowControl w:val="0"/>
              <w:tabs>
                <w:tab w:val="left" w:pos="1276"/>
              </w:tabs>
              <w:jc w:val="left"/>
              <w:rPr>
                <w:sz w:val="24"/>
                <w:szCs w:val="24"/>
              </w:rPr>
            </w:pPr>
            <w:r w:rsidRPr="007B6D7A">
              <w:rPr>
                <w:sz w:val="24"/>
                <w:szCs w:val="24"/>
              </w:rPr>
              <w:t>3) до 24 часов начальником ОВД</w:t>
            </w:r>
          </w:p>
        </w:tc>
      </w:tr>
      <w:tr w:rsidR="007B6D7A" w:rsidRPr="007B6D7A" w14:paraId="07FEA86E" w14:textId="77777777" w:rsidTr="00A1549C">
        <w:tc>
          <w:tcPr>
            <w:tcW w:w="310" w:type="pct"/>
          </w:tcPr>
          <w:p w14:paraId="40266372" w14:textId="77777777" w:rsidR="00875C91" w:rsidRPr="007B6D7A" w:rsidRDefault="00875C91" w:rsidP="00F07875">
            <w:pPr>
              <w:widowControl w:val="0"/>
              <w:tabs>
                <w:tab w:val="left" w:pos="1276"/>
              </w:tabs>
              <w:rPr>
                <w:sz w:val="24"/>
                <w:szCs w:val="24"/>
              </w:rPr>
            </w:pPr>
            <w:r w:rsidRPr="007B6D7A">
              <w:rPr>
                <w:sz w:val="24"/>
                <w:szCs w:val="24"/>
              </w:rPr>
              <w:t>8</w:t>
            </w:r>
          </w:p>
        </w:tc>
        <w:tc>
          <w:tcPr>
            <w:tcW w:w="1133" w:type="pct"/>
          </w:tcPr>
          <w:p w14:paraId="1BC1E85B" w14:textId="77777777" w:rsidR="00875C91" w:rsidRPr="007B6D7A" w:rsidRDefault="00875C91" w:rsidP="00F07875">
            <w:pPr>
              <w:widowControl w:val="0"/>
              <w:tabs>
                <w:tab w:val="left" w:pos="1276"/>
              </w:tabs>
              <w:jc w:val="left"/>
              <w:rPr>
                <w:sz w:val="24"/>
                <w:szCs w:val="24"/>
              </w:rPr>
            </w:pPr>
            <w:r w:rsidRPr="007B6D7A">
              <w:rPr>
                <w:sz w:val="24"/>
                <w:szCs w:val="24"/>
              </w:rPr>
              <w:t xml:space="preserve">Украина </w:t>
            </w:r>
          </w:p>
          <w:p w14:paraId="78FB99A9" w14:textId="77777777" w:rsidR="00875C91" w:rsidRPr="007B6D7A" w:rsidRDefault="00875C91" w:rsidP="00F07875">
            <w:pPr>
              <w:widowControl w:val="0"/>
              <w:tabs>
                <w:tab w:val="left" w:pos="1276"/>
              </w:tabs>
              <w:jc w:val="left"/>
              <w:rPr>
                <w:sz w:val="24"/>
                <w:szCs w:val="24"/>
              </w:rPr>
            </w:pPr>
            <w:r w:rsidRPr="007B6D7A">
              <w:rPr>
                <w:sz w:val="24"/>
                <w:szCs w:val="24"/>
              </w:rPr>
              <w:t>Ст. 260-263</w:t>
            </w:r>
          </w:p>
        </w:tc>
        <w:tc>
          <w:tcPr>
            <w:tcW w:w="2349" w:type="pct"/>
          </w:tcPr>
          <w:p w14:paraId="6742E7D8" w14:textId="77777777" w:rsidR="00875C91" w:rsidRPr="007B6D7A" w:rsidRDefault="00875C91" w:rsidP="00F07875">
            <w:pPr>
              <w:widowControl w:val="0"/>
              <w:tabs>
                <w:tab w:val="left" w:pos="1276"/>
              </w:tabs>
              <w:jc w:val="left"/>
              <w:rPr>
                <w:rStyle w:val="s0"/>
                <w:color w:val="auto"/>
                <w:sz w:val="24"/>
                <w:szCs w:val="24"/>
              </w:rPr>
            </w:pPr>
            <w:r w:rsidRPr="007B6D7A">
              <w:rPr>
                <w:rStyle w:val="s0"/>
                <w:color w:val="auto"/>
                <w:sz w:val="24"/>
                <w:szCs w:val="24"/>
              </w:rPr>
              <w:t>В целях:</w:t>
            </w:r>
          </w:p>
          <w:p w14:paraId="0CC548A0" w14:textId="77777777" w:rsidR="00875C91" w:rsidRPr="007B6D7A" w:rsidRDefault="00875C91" w:rsidP="00F07875">
            <w:pPr>
              <w:widowControl w:val="0"/>
              <w:tabs>
                <w:tab w:val="left" w:pos="1276"/>
              </w:tabs>
              <w:jc w:val="left"/>
              <w:rPr>
                <w:rStyle w:val="s0"/>
                <w:color w:val="auto"/>
                <w:sz w:val="24"/>
                <w:szCs w:val="24"/>
              </w:rPr>
            </w:pPr>
            <w:r w:rsidRPr="007B6D7A">
              <w:rPr>
                <w:rStyle w:val="s0"/>
                <w:color w:val="auto"/>
                <w:sz w:val="24"/>
                <w:szCs w:val="24"/>
              </w:rPr>
              <w:t>1) прекращения административных правонарушений;</w:t>
            </w:r>
          </w:p>
          <w:p w14:paraId="077FDEF8" w14:textId="77777777" w:rsidR="00875C91" w:rsidRPr="007B6D7A" w:rsidRDefault="00875C91" w:rsidP="00F07875">
            <w:pPr>
              <w:widowControl w:val="0"/>
              <w:tabs>
                <w:tab w:val="left" w:pos="1276"/>
              </w:tabs>
              <w:jc w:val="left"/>
              <w:rPr>
                <w:rStyle w:val="s0"/>
                <w:color w:val="auto"/>
                <w:sz w:val="24"/>
                <w:szCs w:val="24"/>
              </w:rPr>
            </w:pPr>
            <w:r w:rsidRPr="007B6D7A">
              <w:rPr>
                <w:rStyle w:val="s0"/>
                <w:color w:val="auto"/>
                <w:sz w:val="24"/>
                <w:szCs w:val="24"/>
              </w:rPr>
              <w:t>2) установления личности;</w:t>
            </w:r>
          </w:p>
          <w:p w14:paraId="4F999673" w14:textId="77777777" w:rsidR="00875C91" w:rsidRPr="007B6D7A" w:rsidRDefault="00875C91" w:rsidP="00F07875">
            <w:pPr>
              <w:widowControl w:val="0"/>
              <w:tabs>
                <w:tab w:val="left" w:pos="1276"/>
              </w:tabs>
              <w:jc w:val="left"/>
              <w:rPr>
                <w:rStyle w:val="s0"/>
                <w:color w:val="auto"/>
                <w:sz w:val="24"/>
                <w:szCs w:val="24"/>
              </w:rPr>
            </w:pPr>
            <w:r w:rsidRPr="007B6D7A">
              <w:rPr>
                <w:rStyle w:val="s0"/>
                <w:color w:val="auto"/>
                <w:sz w:val="24"/>
                <w:szCs w:val="24"/>
              </w:rPr>
              <w:t>3) составления протокола об административном правонарушении;</w:t>
            </w:r>
          </w:p>
          <w:p w14:paraId="522DA91F" w14:textId="77777777" w:rsidR="00875C91" w:rsidRPr="007B6D7A" w:rsidRDefault="00875C91" w:rsidP="00F07875">
            <w:pPr>
              <w:widowControl w:val="0"/>
              <w:tabs>
                <w:tab w:val="left" w:pos="1276"/>
              </w:tabs>
              <w:jc w:val="left"/>
              <w:rPr>
                <w:rStyle w:val="s0"/>
                <w:color w:val="auto"/>
                <w:sz w:val="24"/>
                <w:szCs w:val="24"/>
              </w:rPr>
            </w:pPr>
            <w:r w:rsidRPr="007B6D7A">
              <w:rPr>
                <w:rStyle w:val="s0"/>
                <w:color w:val="auto"/>
                <w:sz w:val="24"/>
                <w:szCs w:val="24"/>
              </w:rPr>
              <w:t>4) обеспечения своевременного и правильного рассмотрения дела</w:t>
            </w:r>
            <w:r w:rsidR="001F4439" w:rsidRPr="007B6D7A">
              <w:rPr>
                <w:rStyle w:val="s0"/>
                <w:color w:val="auto"/>
                <w:sz w:val="24"/>
                <w:szCs w:val="24"/>
              </w:rPr>
              <w:t>;</w:t>
            </w:r>
          </w:p>
          <w:p w14:paraId="3CBDE0F4" w14:textId="77777777" w:rsidR="00875C91" w:rsidRPr="007B6D7A" w:rsidRDefault="00875C91" w:rsidP="00F07875">
            <w:pPr>
              <w:widowControl w:val="0"/>
              <w:tabs>
                <w:tab w:val="left" w:pos="1276"/>
              </w:tabs>
              <w:jc w:val="left"/>
              <w:rPr>
                <w:sz w:val="24"/>
                <w:szCs w:val="24"/>
              </w:rPr>
            </w:pPr>
            <w:r w:rsidRPr="007B6D7A">
              <w:rPr>
                <w:rStyle w:val="s0"/>
                <w:color w:val="auto"/>
                <w:sz w:val="24"/>
                <w:szCs w:val="24"/>
              </w:rPr>
              <w:t>5) обеспечение исполнения постановлений по делам об административных правонарушениях</w:t>
            </w:r>
            <w:r w:rsidR="001F4439" w:rsidRPr="007B6D7A">
              <w:rPr>
                <w:rStyle w:val="s0"/>
                <w:color w:val="auto"/>
                <w:sz w:val="24"/>
                <w:szCs w:val="24"/>
              </w:rPr>
              <w:t>.</w:t>
            </w:r>
          </w:p>
        </w:tc>
        <w:tc>
          <w:tcPr>
            <w:tcW w:w="1208" w:type="pct"/>
          </w:tcPr>
          <w:p w14:paraId="5B6BD08C" w14:textId="77777777" w:rsidR="00875C91" w:rsidRPr="007B6D7A" w:rsidRDefault="00875C91" w:rsidP="00F07875">
            <w:pPr>
              <w:widowControl w:val="0"/>
              <w:tabs>
                <w:tab w:val="left" w:pos="1276"/>
              </w:tabs>
              <w:jc w:val="left"/>
              <w:rPr>
                <w:sz w:val="24"/>
                <w:szCs w:val="24"/>
              </w:rPr>
            </w:pPr>
            <w:r w:rsidRPr="007B6D7A">
              <w:rPr>
                <w:sz w:val="24"/>
                <w:szCs w:val="24"/>
              </w:rPr>
              <w:t>1) 3 часа;</w:t>
            </w:r>
          </w:p>
          <w:p w14:paraId="522C77E1" w14:textId="77777777" w:rsidR="00875C91" w:rsidRPr="007B6D7A" w:rsidRDefault="00875C91" w:rsidP="00F07875">
            <w:pPr>
              <w:widowControl w:val="0"/>
              <w:tabs>
                <w:tab w:val="left" w:pos="1276"/>
              </w:tabs>
              <w:jc w:val="left"/>
              <w:rPr>
                <w:sz w:val="24"/>
                <w:szCs w:val="24"/>
              </w:rPr>
            </w:pPr>
            <w:r w:rsidRPr="007B6D7A">
              <w:rPr>
                <w:sz w:val="24"/>
                <w:szCs w:val="24"/>
              </w:rPr>
              <w:t>2) 3 суток с уведомлением прокурора</w:t>
            </w:r>
          </w:p>
          <w:p w14:paraId="0EFFD798" w14:textId="77777777" w:rsidR="00875C91" w:rsidRPr="007B6D7A" w:rsidRDefault="00875C91" w:rsidP="00F07875">
            <w:pPr>
              <w:widowControl w:val="0"/>
              <w:tabs>
                <w:tab w:val="left" w:pos="1276"/>
              </w:tabs>
              <w:jc w:val="left"/>
              <w:rPr>
                <w:sz w:val="24"/>
                <w:szCs w:val="24"/>
              </w:rPr>
            </w:pPr>
            <w:r w:rsidRPr="007B6D7A">
              <w:rPr>
                <w:sz w:val="24"/>
                <w:szCs w:val="24"/>
              </w:rPr>
              <w:t>С момента задержания</w:t>
            </w:r>
          </w:p>
        </w:tc>
      </w:tr>
      <w:tr w:rsidR="007B6D7A" w:rsidRPr="007B6D7A" w14:paraId="22A07878" w14:textId="77777777" w:rsidTr="00A1549C">
        <w:tc>
          <w:tcPr>
            <w:tcW w:w="310" w:type="pct"/>
          </w:tcPr>
          <w:p w14:paraId="4F903F01" w14:textId="77777777" w:rsidR="00875C91" w:rsidRPr="007B6D7A" w:rsidRDefault="00875C91" w:rsidP="00F07875">
            <w:pPr>
              <w:widowControl w:val="0"/>
              <w:tabs>
                <w:tab w:val="left" w:pos="1276"/>
              </w:tabs>
              <w:rPr>
                <w:sz w:val="24"/>
                <w:szCs w:val="24"/>
              </w:rPr>
            </w:pPr>
            <w:r w:rsidRPr="007B6D7A">
              <w:rPr>
                <w:sz w:val="24"/>
                <w:szCs w:val="24"/>
              </w:rPr>
              <w:t>9</w:t>
            </w:r>
          </w:p>
        </w:tc>
        <w:tc>
          <w:tcPr>
            <w:tcW w:w="1133" w:type="pct"/>
          </w:tcPr>
          <w:p w14:paraId="6BCDE84C" w14:textId="77777777" w:rsidR="00875C91" w:rsidRPr="007B6D7A" w:rsidRDefault="00875C91" w:rsidP="00F07875">
            <w:pPr>
              <w:widowControl w:val="0"/>
              <w:tabs>
                <w:tab w:val="left" w:pos="1276"/>
              </w:tabs>
              <w:jc w:val="left"/>
              <w:rPr>
                <w:sz w:val="24"/>
                <w:szCs w:val="24"/>
              </w:rPr>
            </w:pPr>
            <w:r w:rsidRPr="007B6D7A">
              <w:rPr>
                <w:sz w:val="24"/>
                <w:szCs w:val="24"/>
              </w:rPr>
              <w:t>Россия</w:t>
            </w:r>
          </w:p>
          <w:p w14:paraId="55558AC4" w14:textId="77777777" w:rsidR="00875C91" w:rsidRPr="007B6D7A" w:rsidRDefault="00875C91" w:rsidP="00F07875">
            <w:pPr>
              <w:widowControl w:val="0"/>
              <w:tabs>
                <w:tab w:val="left" w:pos="1276"/>
              </w:tabs>
              <w:jc w:val="left"/>
              <w:rPr>
                <w:sz w:val="24"/>
                <w:szCs w:val="24"/>
              </w:rPr>
            </w:pPr>
            <w:r w:rsidRPr="007B6D7A">
              <w:rPr>
                <w:sz w:val="24"/>
                <w:szCs w:val="24"/>
              </w:rPr>
              <w:t>Ст.27.1 - 27.5</w:t>
            </w:r>
          </w:p>
        </w:tc>
        <w:tc>
          <w:tcPr>
            <w:tcW w:w="2349" w:type="pct"/>
          </w:tcPr>
          <w:p w14:paraId="4DB9756B" w14:textId="77777777" w:rsidR="00875C91" w:rsidRPr="007B6D7A" w:rsidRDefault="00875C91" w:rsidP="00F07875">
            <w:pPr>
              <w:widowControl w:val="0"/>
              <w:tabs>
                <w:tab w:val="left" w:pos="1276"/>
              </w:tabs>
              <w:jc w:val="left"/>
              <w:rPr>
                <w:sz w:val="24"/>
                <w:szCs w:val="24"/>
              </w:rPr>
            </w:pPr>
            <w:r w:rsidRPr="007B6D7A">
              <w:rPr>
                <w:sz w:val="24"/>
                <w:szCs w:val="24"/>
              </w:rPr>
              <w:t>Кратковременное ограничение свободы физического лица, может быть применено в исключительных случаях и в целях:</w:t>
            </w:r>
          </w:p>
          <w:p w14:paraId="5EDA5925" w14:textId="77777777" w:rsidR="00875C91" w:rsidRPr="007B6D7A" w:rsidRDefault="00875C91" w:rsidP="00F07875">
            <w:pPr>
              <w:widowControl w:val="0"/>
              <w:tabs>
                <w:tab w:val="left" w:pos="1276"/>
              </w:tabs>
              <w:jc w:val="left"/>
              <w:rPr>
                <w:sz w:val="24"/>
                <w:szCs w:val="24"/>
              </w:rPr>
            </w:pPr>
            <w:r w:rsidRPr="007B6D7A">
              <w:rPr>
                <w:sz w:val="24"/>
                <w:szCs w:val="24"/>
              </w:rPr>
              <w:t>1)</w:t>
            </w:r>
            <w:r w:rsidR="001F4439" w:rsidRPr="007B6D7A">
              <w:rPr>
                <w:sz w:val="24"/>
                <w:szCs w:val="24"/>
              </w:rPr>
              <w:t xml:space="preserve"> </w:t>
            </w:r>
            <w:r w:rsidRPr="007B6D7A">
              <w:rPr>
                <w:sz w:val="24"/>
                <w:szCs w:val="24"/>
              </w:rPr>
              <w:t>пресечения административного правонарушения;</w:t>
            </w:r>
          </w:p>
          <w:p w14:paraId="799AC105" w14:textId="77777777" w:rsidR="00875C91" w:rsidRPr="007B6D7A" w:rsidRDefault="00875C91" w:rsidP="00F07875">
            <w:pPr>
              <w:widowControl w:val="0"/>
              <w:tabs>
                <w:tab w:val="left" w:pos="1276"/>
              </w:tabs>
              <w:jc w:val="left"/>
              <w:rPr>
                <w:sz w:val="24"/>
                <w:szCs w:val="24"/>
              </w:rPr>
            </w:pPr>
            <w:r w:rsidRPr="007B6D7A">
              <w:rPr>
                <w:sz w:val="24"/>
                <w:szCs w:val="24"/>
              </w:rPr>
              <w:t>2) установления личности нарушителя;</w:t>
            </w:r>
          </w:p>
          <w:p w14:paraId="40EBE230" w14:textId="77777777" w:rsidR="00875C91" w:rsidRPr="007B6D7A" w:rsidRDefault="00875C91" w:rsidP="00F07875">
            <w:pPr>
              <w:widowControl w:val="0"/>
              <w:tabs>
                <w:tab w:val="left" w:pos="1276"/>
              </w:tabs>
              <w:jc w:val="left"/>
              <w:rPr>
                <w:sz w:val="24"/>
                <w:szCs w:val="24"/>
              </w:rPr>
            </w:pPr>
            <w:r w:rsidRPr="007B6D7A">
              <w:rPr>
                <w:sz w:val="24"/>
                <w:szCs w:val="24"/>
              </w:rPr>
              <w:t>3) составления протокола об административном правонарушении;</w:t>
            </w:r>
          </w:p>
          <w:p w14:paraId="34513191" w14:textId="77777777" w:rsidR="00875C91" w:rsidRPr="007B6D7A" w:rsidRDefault="00875C91" w:rsidP="00F07875">
            <w:pPr>
              <w:widowControl w:val="0"/>
              <w:tabs>
                <w:tab w:val="left" w:pos="1276"/>
              </w:tabs>
              <w:jc w:val="left"/>
              <w:rPr>
                <w:sz w:val="24"/>
                <w:szCs w:val="24"/>
              </w:rPr>
            </w:pPr>
            <w:r w:rsidRPr="007B6D7A">
              <w:rPr>
                <w:sz w:val="24"/>
                <w:szCs w:val="24"/>
              </w:rPr>
              <w:t>4) для обеспечения правильного и своевременного рассмотрения дела об административном правонарушении;</w:t>
            </w:r>
          </w:p>
          <w:p w14:paraId="29E75142" w14:textId="77777777" w:rsidR="00875C91" w:rsidRPr="007B6D7A" w:rsidRDefault="00875C91" w:rsidP="00F07875">
            <w:pPr>
              <w:widowControl w:val="0"/>
              <w:tabs>
                <w:tab w:val="left" w:pos="1276"/>
              </w:tabs>
              <w:jc w:val="left"/>
              <w:rPr>
                <w:sz w:val="24"/>
                <w:szCs w:val="24"/>
              </w:rPr>
            </w:pPr>
            <w:r w:rsidRPr="007B6D7A">
              <w:rPr>
                <w:sz w:val="24"/>
                <w:szCs w:val="24"/>
              </w:rPr>
              <w:t xml:space="preserve">5) исполнения постановления по делу </w:t>
            </w:r>
          </w:p>
        </w:tc>
        <w:tc>
          <w:tcPr>
            <w:tcW w:w="1208" w:type="pct"/>
          </w:tcPr>
          <w:p w14:paraId="2A2512B1" w14:textId="77777777" w:rsidR="00875C91" w:rsidRPr="007B6D7A" w:rsidRDefault="00875C91" w:rsidP="00F07875">
            <w:pPr>
              <w:widowControl w:val="0"/>
              <w:tabs>
                <w:tab w:val="left" w:pos="1276"/>
              </w:tabs>
              <w:jc w:val="left"/>
              <w:rPr>
                <w:sz w:val="24"/>
                <w:szCs w:val="24"/>
              </w:rPr>
            </w:pPr>
            <w:r w:rsidRPr="007B6D7A">
              <w:rPr>
                <w:sz w:val="24"/>
                <w:szCs w:val="24"/>
              </w:rPr>
              <w:t>1) 3 часа;</w:t>
            </w:r>
          </w:p>
          <w:p w14:paraId="6B4ACF3D" w14:textId="77777777" w:rsidR="00875C91" w:rsidRPr="007B6D7A" w:rsidRDefault="00875C91" w:rsidP="00F07875">
            <w:pPr>
              <w:widowControl w:val="0"/>
              <w:tabs>
                <w:tab w:val="left" w:pos="1276"/>
              </w:tabs>
              <w:jc w:val="left"/>
              <w:rPr>
                <w:sz w:val="24"/>
                <w:szCs w:val="24"/>
              </w:rPr>
            </w:pPr>
            <w:r w:rsidRPr="007B6D7A">
              <w:rPr>
                <w:sz w:val="24"/>
                <w:szCs w:val="24"/>
              </w:rPr>
              <w:t>2) 48 часов при исключительных случаях и аресте.</w:t>
            </w:r>
          </w:p>
          <w:p w14:paraId="2FFD472E" w14:textId="77777777" w:rsidR="00875C91" w:rsidRPr="007B6D7A" w:rsidRDefault="00875C91" w:rsidP="00F07875">
            <w:pPr>
              <w:widowControl w:val="0"/>
              <w:tabs>
                <w:tab w:val="left" w:pos="1276"/>
              </w:tabs>
              <w:jc w:val="left"/>
              <w:rPr>
                <w:sz w:val="24"/>
                <w:szCs w:val="24"/>
              </w:rPr>
            </w:pPr>
            <w:r w:rsidRPr="007B6D7A">
              <w:rPr>
                <w:sz w:val="24"/>
                <w:szCs w:val="24"/>
              </w:rPr>
              <w:t>С момента доставления и вытрезвления</w:t>
            </w:r>
          </w:p>
        </w:tc>
      </w:tr>
      <w:tr w:rsidR="007B6D7A" w:rsidRPr="007B6D7A" w14:paraId="7AB13776" w14:textId="77777777" w:rsidTr="00A1549C">
        <w:tc>
          <w:tcPr>
            <w:tcW w:w="310" w:type="pct"/>
          </w:tcPr>
          <w:p w14:paraId="013A5563" w14:textId="77777777" w:rsidR="00875C91" w:rsidRPr="007B6D7A" w:rsidRDefault="00875C91" w:rsidP="00F07875">
            <w:pPr>
              <w:widowControl w:val="0"/>
              <w:tabs>
                <w:tab w:val="left" w:pos="1276"/>
              </w:tabs>
              <w:rPr>
                <w:sz w:val="24"/>
                <w:szCs w:val="24"/>
              </w:rPr>
            </w:pPr>
            <w:r w:rsidRPr="007B6D7A">
              <w:rPr>
                <w:sz w:val="24"/>
                <w:szCs w:val="24"/>
              </w:rPr>
              <w:t>10</w:t>
            </w:r>
          </w:p>
        </w:tc>
        <w:tc>
          <w:tcPr>
            <w:tcW w:w="1133" w:type="pct"/>
          </w:tcPr>
          <w:p w14:paraId="35EA5683" w14:textId="77777777" w:rsidR="00875C91" w:rsidRPr="007B6D7A" w:rsidRDefault="00875C91" w:rsidP="00F07875">
            <w:pPr>
              <w:widowControl w:val="0"/>
              <w:tabs>
                <w:tab w:val="left" w:pos="1276"/>
              </w:tabs>
              <w:jc w:val="left"/>
              <w:rPr>
                <w:sz w:val="24"/>
                <w:szCs w:val="24"/>
              </w:rPr>
            </w:pPr>
            <w:r w:rsidRPr="007B6D7A">
              <w:rPr>
                <w:sz w:val="24"/>
                <w:szCs w:val="24"/>
              </w:rPr>
              <w:t>Беларусь</w:t>
            </w:r>
          </w:p>
          <w:p w14:paraId="7A05A51F" w14:textId="77777777" w:rsidR="00875C91" w:rsidRPr="007B6D7A" w:rsidRDefault="00875C91" w:rsidP="00F07875">
            <w:pPr>
              <w:widowControl w:val="0"/>
              <w:tabs>
                <w:tab w:val="left" w:pos="1276"/>
              </w:tabs>
              <w:jc w:val="left"/>
              <w:rPr>
                <w:sz w:val="24"/>
                <w:szCs w:val="24"/>
              </w:rPr>
            </w:pPr>
            <w:r w:rsidRPr="007B6D7A">
              <w:rPr>
                <w:sz w:val="24"/>
                <w:szCs w:val="24"/>
              </w:rPr>
              <w:t>Ст.8.1 и 8-2</w:t>
            </w:r>
          </w:p>
        </w:tc>
        <w:tc>
          <w:tcPr>
            <w:tcW w:w="2349" w:type="pct"/>
          </w:tcPr>
          <w:p w14:paraId="459C9125" w14:textId="77777777" w:rsidR="00875C91" w:rsidRPr="007B6D7A" w:rsidRDefault="00875C91" w:rsidP="00F07875">
            <w:pPr>
              <w:widowControl w:val="0"/>
              <w:tabs>
                <w:tab w:val="left" w:pos="1276"/>
              </w:tabs>
              <w:jc w:val="left"/>
              <w:rPr>
                <w:rStyle w:val="s0"/>
                <w:color w:val="auto"/>
                <w:sz w:val="24"/>
                <w:szCs w:val="24"/>
              </w:rPr>
            </w:pPr>
            <w:r w:rsidRPr="007B6D7A">
              <w:rPr>
                <w:rStyle w:val="s0"/>
                <w:color w:val="auto"/>
                <w:sz w:val="24"/>
                <w:szCs w:val="24"/>
              </w:rPr>
              <w:t>Меры обеспечения в целях:</w:t>
            </w:r>
          </w:p>
          <w:p w14:paraId="22790E16" w14:textId="77777777" w:rsidR="00875C91" w:rsidRPr="007B6D7A" w:rsidRDefault="00875C91" w:rsidP="00F07875">
            <w:pPr>
              <w:widowControl w:val="0"/>
              <w:tabs>
                <w:tab w:val="left" w:pos="1276"/>
              </w:tabs>
              <w:jc w:val="left"/>
              <w:rPr>
                <w:rStyle w:val="s0"/>
                <w:color w:val="auto"/>
                <w:sz w:val="24"/>
                <w:szCs w:val="24"/>
              </w:rPr>
            </w:pPr>
            <w:r w:rsidRPr="007B6D7A">
              <w:rPr>
                <w:rStyle w:val="s0"/>
                <w:color w:val="auto"/>
                <w:sz w:val="24"/>
                <w:szCs w:val="24"/>
              </w:rPr>
              <w:t>1) пресечения административных правонарушений;</w:t>
            </w:r>
          </w:p>
          <w:p w14:paraId="191E2D13" w14:textId="77777777" w:rsidR="00875C91" w:rsidRPr="007B6D7A" w:rsidRDefault="00875C91" w:rsidP="00F07875">
            <w:pPr>
              <w:widowControl w:val="0"/>
              <w:tabs>
                <w:tab w:val="left" w:pos="1276"/>
              </w:tabs>
              <w:jc w:val="left"/>
              <w:rPr>
                <w:rStyle w:val="s0"/>
                <w:color w:val="auto"/>
                <w:sz w:val="24"/>
                <w:szCs w:val="24"/>
              </w:rPr>
            </w:pPr>
            <w:r w:rsidRPr="007B6D7A">
              <w:rPr>
                <w:rStyle w:val="s0"/>
                <w:color w:val="auto"/>
                <w:sz w:val="24"/>
                <w:szCs w:val="24"/>
              </w:rPr>
              <w:t>2) установления личности физического лица;</w:t>
            </w:r>
          </w:p>
          <w:p w14:paraId="35B3E587" w14:textId="77777777" w:rsidR="00875C91" w:rsidRPr="007B6D7A" w:rsidRDefault="00875C91" w:rsidP="00F07875">
            <w:pPr>
              <w:widowControl w:val="0"/>
              <w:tabs>
                <w:tab w:val="left" w:pos="1276"/>
              </w:tabs>
              <w:jc w:val="left"/>
              <w:rPr>
                <w:rStyle w:val="s0"/>
                <w:color w:val="auto"/>
                <w:sz w:val="24"/>
                <w:szCs w:val="24"/>
              </w:rPr>
            </w:pPr>
            <w:r w:rsidRPr="007B6D7A">
              <w:rPr>
                <w:rStyle w:val="s0"/>
                <w:color w:val="auto"/>
                <w:sz w:val="24"/>
                <w:szCs w:val="24"/>
              </w:rPr>
              <w:t>3) составления протокола об административном правонарушении;</w:t>
            </w:r>
          </w:p>
          <w:p w14:paraId="51794BA7" w14:textId="77777777" w:rsidR="00875C91" w:rsidRPr="007B6D7A" w:rsidRDefault="00875C91" w:rsidP="00F07875">
            <w:pPr>
              <w:widowControl w:val="0"/>
              <w:tabs>
                <w:tab w:val="left" w:pos="1276"/>
              </w:tabs>
              <w:jc w:val="left"/>
              <w:rPr>
                <w:rStyle w:val="s0"/>
                <w:color w:val="auto"/>
                <w:sz w:val="24"/>
                <w:szCs w:val="24"/>
              </w:rPr>
            </w:pPr>
            <w:r w:rsidRPr="007B6D7A">
              <w:rPr>
                <w:rStyle w:val="s0"/>
                <w:color w:val="auto"/>
                <w:sz w:val="24"/>
                <w:szCs w:val="24"/>
              </w:rPr>
              <w:t>4) обеспечения своевременного и правильного рассмотрения дела;</w:t>
            </w:r>
          </w:p>
          <w:p w14:paraId="355816D1" w14:textId="77777777" w:rsidR="00875C91" w:rsidRPr="007B6D7A" w:rsidRDefault="00875C91" w:rsidP="00F07875">
            <w:pPr>
              <w:widowControl w:val="0"/>
              <w:tabs>
                <w:tab w:val="left" w:pos="1276"/>
              </w:tabs>
              <w:jc w:val="left"/>
              <w:rPr>
                <w:rStyle w:val="s0"/>
                <w:color w:val="auto"/>
                <w:sz w:val="24"/>
                <w:szCs w:val="24"/>
              </w:rPr>
            </w:pPr>
            <w:r w:rsidRPr="007B6D7A">
              <w:rPr>
                <w:rStyle w:val="s0"/>
                <w:color w:val="auto"/>
                <w:sz w:val="24"/>
                <w:szCs w:val="24"/>
              </w:rPr>
              <w:t>5) исполнения постановлений по делу.</w:t>
            </w:r>
          </w:p>
          <w:p w14:paraId="0F701EE7" w14:textId="77777777" w:rsidR="00875C91" w:rsidRPr="007B6D7A" w:rsidRDefault="00875C91" w:rsidP="00F07875">
            <w:pPr>
              <w:widowControl w:val="0"/>
              <w:tabs>
                <w:tab w:val="left" w:pos="1276"/>
              </w:tabs>
              <w:jc w:val="left"/>
              <w:rPr>
                <w:sz w:val="24"/>
                <w:szCs w:val="24"/>
              </w:rPr>
            </w:pPr>
            <w:r w:rsidRPr="007B6D7A">
              <w:rPr>
                <w:rStyle w:val="s0"/>
                <w:color w:val="auto"/>
                <w:sz w:val="24"/>
                <w:szCs w:val="24"/>
              </w:rPr>
              <w:t>Административное задержание физического лица применяется в целях:</w:t>
            </w:r>
          </w:p>
          <w:p w14:paraId="5B5E48A0" w14:textId="77777777" w:rsidR="00875C91" w:rsidRPr="007B6D7A" w:rsidRDefault="00875C91" w:rsidP="00F07875">
            <w:pPr>
              <w:widowControl w:val="0"/>
              <w:tabs>
                <w:tab w:val="left" w:pos="1276"/>
              </w:tabs>
              <w:jc w:val="left"/>
              <w:rPr>
                <w:sz w:val="24"/>
                <w:szCs w:val="24"/>
              </w:rPr>
            </w:pPr>
            <w:r w:rsidRPr="007B6D7A">
              <w:rPr>
                <w:rStyle w:val="s0"/>
                <w:color w:val="auto"/>
                <w:sz w:val="24"/>
                <w:szCs w:val="24"/>
              </w:rPr>
              <w:t>1) пресечения противоправной деятельности;</w:t>
            </w:r>
          </w:p>
          <w:p w14:paraId="4B15119E" w14:textId="77777777" w:rsidR="00875C91" w:rsidRPr="007B6D7A" w:rsidRDefault="00875C91" w:rsidP="00F07875">
            <w:pPr>
              <w:widowControl w:val="0"/>
              <w:tabs>
                <w:tab w:val="left" w:pos="1276"/>
              </w:tabs>
              <w:jc w:val="left"/>
              <w:rPr>
                <w:sz w:val="24"/>
                <w:szCs w:val="24"/>
              </w:rPr>
            </w:pPr>
            <w:r w:rsidRPr="007B6D7A">
              <w:rPr>
                <w:rStyle w:val="s0"/>
                <w:color w:val="auto"/>
                <w:sz w:val="24"/>
                <w:szCs w:val="24"/>
              </w:rPr>
              <w:t>2) составления протокола об административном правонарушении;</w:t>
            </w:r>
          </w:p>
          <w:p w14:paraId="0251BF08" w14:textId="77777777" w:rsidR="00875C91" w:rsidRPr="007B6D7A" w:rsidRDefault="00875C91" w:rsidP="00F07875">
            <w:pPr>
              <w:widowControl w:val="0"/>
              <w:tabs>
                <w:tab w:val="left" w:pos="1276"/>
              </w:tabs>
              <w:jc w:val="left"/>
              <w:rPr>
                <w:sz w:val="24"/>
                <w:szCs w:val="24"/>
              </w:rPr>
            </w:pPr>
            <w:r w:rsidRPr="007B6D7A">
              <w:rPr>
                <w:rStyle w:val="s0"/>
                <w:color w:val="auto"/>
                <w:sz w:val="24"/>
                <w:szCs w:val="24"/>
              </w:rPr>
              <w:t>3) установления личности;</w:t>
            </w:r>
          </w:p>
          <w:p w14:paraId="151A4736" w14:textId="77777777" w:rsidR="00875C91" w:rsidRPr="007B6D7A" w:rsidRDefault="00875C91" w:rsidP="00F07875">
            <w:pPr>
              <w:widowControl w:val="0"/>
              <w:tabs>
                <w:tab w:val="left" w:pos="1276"/>
              </w:tabs>
              <w:jc w:val="left"/>
              <w:rPr>
                <w:sz w:val="24"/>
                <w:szCs w:val="24"/>
              </w:rPr>
            </w:pPr>
            <w:r w:rsidRPr="007B6D7A">
              <w:rPr>
                <w:rStyle w:val="s0"/>
                <w:color w:val="auto"/>
                <w:sz w:val="24"/>
                <w:szCs w:val="24"/>
              </w:rPr>
              <w:t>4) обеспечения участия при рассмотрении дела об административном правонарушении;</w:t>
            </w:r>
          </w:p>
          <w:p w14:paraId="2C2AAA07" w14:textId="77777777" w:rsidR="00875C91" w:rsidRPr="007B6D7A" w:rsidRDefault="00875C91" w:rsidP="00F07875">
            <w:pPr>
              <w:widowControl w:val="0"/>
              <w:tabs>
                <w:tab w:val="left" w:pos="1276"/>
              </w:tabs>
              <w:jc w:val="left"/>
              <w:rPr>
                <w:sz w:val="24"/>
                <w:szCs w:val="24"/>
              </w:rPr>
            </w:pPr>
            <w:r w:rsidRPr="007B6D7A">
              <w:rPr>
                <w:rStyle w:val="s0"/>
                <w:color w:val="auto"/>
                <w:sz w:val="24"/>
                <w:szCs w:val="24"/>
              </w:rPr>
              <w:t>5) пресечения сокрытия или уничтожения доказательств;</w:t>
            </w:r>
          </w:p>
          <w:p w14:paraId="7BC99CFD" w14:textId="77777777" w:rsidR="00875C91" w:rsidRPr="007B6D7A" w:rsidRDefault="00875C91" w:rsidP="00F07875">
            <w:pPr>
              <w:widowControl w:val="0"/>
              <w:tabs>
                <w:tab w:val="left" w:pos="1276"/>
              </w:tabs>
              <w:jc w:val="left"/>
              <w:rPr>
                <w:sz w:val="24"/>
                <w:szCs w:val="24"/>
              </w:rPr>
            </w:pPr>
            <w:r w:rsidRPr="007B6D7A">
              <w:rPr>
                <w:rStyle w:val="s0"/>
                <w:color w:val="auto"/>
                <w:sz w:val="24"/>
                <w:szCs w:val="24"/>
              </w:rPr>
              <w:t>6) обеспечения исполнения административного взыскания в виде административного ареста или депортации.</w:t>
            </w:r>
          </w:p>
        </w:tc>
        <w:tc>
          <w:tcPr>
            <w:tcW w:w="1208" w:type="pct"/>
          </w:tcPr>
          <w:p w14:paraId="00989CEF" w14:textId="77777777" w:rsidR="00875C91" w:rsidRPr="007B6D7A" w:rsidRDefault="00875C91" w:rsidP="00F07875">
            <w:pPr>
              <w:widowControl w:val="0"/>
              <w:tabs>
                <w:tab w:val="left" w:pos="1276"/>
              </w:tabs>
              <w:jc w:val="left"/>
              <w:rPr>
                <w:sz w:val="24"/>
                <w:szCs w:val="24"/>
              </w:rPr>
            </w:pPr>
            <w:r w:rsidRPr="007B6D7A">
              <w:rPr>
                <w:sz w:val="24"/>
                <w:szCs w:val="24"/>
              </w:rPr>
              <w:t>1) 3 часа;</w:t>
            </w:r>
          </w:p>
          <w:p w14:paraId="79C93C96" w14:textId="77777777" w:rsidR="00875C91" w:rsidRPr="007B6D7A" w:rsidRDefault="00875C91" w:rsidP="00F07875">
            <w:pPr>
              <w:widowControl w:val="0"/>
              <w:tabs>
                <w:tab w:val="left" w:pos="1276"/>
              </w:tabs>
              <w:jc w:val="left"/>
              <w:rPr>
                <w:sz w:val="24"/>
                <w:szCs w:val="24"/>
              </w:rPr>
            </w:pPr>
            <w:r w:rsidRPr="007B6D7A">
              <w:rPr>
                <w:sz w:val="24"/>
                <w:szCs w:val="24"/>
              </w:rPr>
              <w:t>2) 72 часа при аресте или депортации;</w:t>
            </w:r>
          </w:p>
          <w:p w14:paraId="38263670" w14:textId="77777777" w:rsidR="00875C91" w:rsidRPr="007B6D7A" w:rsidRDefault="00875C91" w:rsidP="00F07875">
            <w:pPr>
              <w:widowControl w:val="0"/>
              <w:tabs>
                <w:tab w:val="left" w:pos="1276"/>
              </w:tabs>
              <w:jc w:val="left"/>
              <w:rPr>
                <w:sz w:val="24"/>
                <w:szCs w:val="24"/>
              </w:rPr>
            </w:pPr>
            <w:r w:rsidRPr="007B6D7A">
              <w:rPr>
                <w:sz w:val="24"/>
                <w:szCs w:val="24"/>
              </w:rPr>
              <w:t>3)до передачи в в/ч;</w:t>
            </w:r>
          </w:p>
          <w:p w14:paraId="2D0333F1" w14:textId="77777777" w:rsidR="00875C91" w:rsidRPr="007B6D7A" w:rsidRDefault="00875C91" w:rsidP="00F07875">
            <w:pPr>
              <w:widowControl w:val="0"/>
              <w:tabs>
                <w:tab w:val="left" w:pos="1276"/>
              </w:tabs>
              <w:jc w:val="left"/>
              <w:rPr>
                <w:sz w:val="24"/>
                <w:szCs w:val="24"/>
              </w:rPr>
            </w:pPr>
            <w:r w:rsidRPr="007B6D7A">
              <w:rPr>
                <w:sz w:val="24"/>
                <w:szCs w:val="24"/>
              </w:rPr>
              <w:t>4) до передачи в психбольницу;</w:t>
            </w:r>
          </w:p>
          <w:p w14:paraId="6EEC6270" w14:textId="77777777" w:rsidR="00875C91" w:rsidRPr="007B6D7A" w:rsidRDefault="00875C91" w:rsidP="00F07875">
            <w:pPr>
              <w:widowControl w:val="0"/>
              <w:tabs>
                <w:tab w:val="left" w:pos="1276"/>
              </w:tabs>
              <w:jc w:val="left"/>
              <w:rPr>
                <w:sz w:val="24"/>
                <w:szCs w:val="24"/>
              </w:rPr>
            </w:pPr>
            <w:r w:rsidRPr="007B6D7A">
              <w:rPr>
                <w:sz w:val="24"/>
                <w:szCs w:val="24"/>
              </w:rPr>
              <w:t>5)до установления личности</w:t>
            </w:r>
          </w:p>
          <w:p w14:paraId="7D89643C" w14:textId="77777777" w:rsidR="00875C91" w:rsidRPr="007B6D7A" w:rsidRDefault="00875C91" w:rsidP="00F07875">
            <w:pPr>
              <w:widowControl w:val="0"/>
              <w:tabs>
                <w:tab w:val="left" w:pos="1276"/>
              </w:tabs>
              <w:jc w:val="left"/>
              <w:rPr>
                <w:sz w:val="24"/>
                <w:szCs w:val="24"/>
              </w:rPr>
            </w:pPr>
            <w:r w:rsidRPr="007B6D7A">
              <w:rPr>
                <w:sz w:val="24"/>
                <w:szCs w:val="24"/>
              </w:rPr>
              <w:t>С момента фактического задержания.</w:t>
            </w:r>
          </w:p>
          <w:p w14:paraId="1AD75440" w14:textId="77777777" w:rsidR="00875C91" w:rsidRPr="007B6D7A" w:rsidRDefault="00875C91" w:rsidP="00F07875">
            <w:pPr>
              <w:widowControl w:val="0"/>
              <w:tabs>
                <w:tab w:val="left" w:pos="1276"/>
              </w:tabs>
              <w:jc w:val="left"/>
              <w:rPr>
                <w:sz w:val="24"/>
                <w:szCs w:val="24"/>
              </w:rPr>
            </w:pPr>
            <w:r w:rsidRPr="007B6D7A">
              <w:rPr>
                <w:sz w:val="24"/>
                <w:szCs w:val="24"/>
              </w:rPr>
              <w:t>Срок задержания не должен превышать срока административного ареста</w:t>
            </w:r>
          </w:p>
          <w:p w14:paraId="51C7D7DE" w14:textId="77777777" w:rsidR="00875C91" w:rsidRPr="007B6D7A" w:rsidRDefault="00875C91" w:rsidP="00F07875">
            <w:pPr>
              <w:widowControl w:val="0"/>
              <w:tabs>
                <w:tab w:val="left" w:pos="1276"/>
              </w:tabs>
              <w:jc w:val="left"/>
              <w:rPr>
                <w:sz w:val="24"/>
                <w:szCs w:val="24"/>
              </w:rPr>
            </w:pPr>
          </w:p>
        </w:tc>
      </w:tr>
      <w:tr w:rsidR="007B6D7A" w:rsidRPr="007B6D7A" w14:paraId="215C2C7A" w14:textId="77777777" w:rsidTr="00A1549C">
        <w:tc>
          <w:tcPr>
            <w:tcW w:w="310" w:type="pct"/>
          </w:tcPr>
          <w:p w14:paraId="7BA9A592" w14:textId="77777777" w:rsidR="00875C91" w:rsidRPr="007B6D7A" w:rsidRDefault="00875C91" w:rsidP="00F07875">
            <w:pPr>
              <w:widowControl w:val="0"/>
              <w:tabs>
                <w:tab w:val="left" w:pos="1276"/>
              </w:tabs>
              <w:rPr>
                <w:sz w:val="24"/>
                <w:szCs w:val="24"/>
              </w:rPr>
            </w:pPr>
            <w:r w:rsidRPr="007B6D7A">
              <w:rPr>
                <w:sz w:val="24"/>
                <w:szCs w:val="24"/>
              </w:rPr>
              <w:t>11</w:t>
            </w:r>
          </w:p>
        </w:tc>
        <w:tc>
          <w:tcPr>
            <w:tcW w:w="1133" w:type="pct"/>
          </w:tcPr>
          <w:p w14:paraId="3641CE0C" w14:textId="77777777" w:rsidR="00875C91" w:rsidRPr="007B6D7A" w:rsidRDefault="00875C91" w:rsidP="00F07875">
            <w:pPr>
              <w:widowControl w:val="0"/>
              <w:tabs>
                <w:tab w:val="left" w:pos="1276"/>
              </w:tabs>
              <w:jc w:val="left"/>
              <w:rPr>
                <w:sz w:val="24"/>
                <w:szCs w:val="24"/>
              </w:rPr>
            </w:pPr>
            <w:r w:rsidRPr="007B6D7A">
              <w:rPr>
                <w:sz w:val="24"/>
                <w:szCs w:val="24"/>
              </w:rPr>
              <w:t>Абхазия</w:t>
            </w:r>
          </w:p>
          <w:p w14:paraId="158A6D84" w14:textId="77777777" w:rsidR="00875C91" w:rsidRPr="007B6D7A" w:rsidRDefault="00875C91" w:rsidP="00F07875">
            <w:pPr>
              <w:widowControl w:val="0"/>
              <w:tabs>
                <w:tab w:val="left" w:pos="1276"/>
              </w:tabs>
              <w:jc w:val="left"/>
              <w:rPr>
                <w:sz w:val="24"/>
                <w:szCs w:val="24"/>
              </w:rPr>
            </w:pPr>
            <w:r w:rsidRPr="007B6D7A">
              <w:rPr>
                <w:sz w:val="24"/>
                <w:szCs w:val="24"/>
              </w:rPr>
              <w:t>Ст. 245-247</w:t>
            </w:r>
          </w:p>
        </w:tc>
        <w:tc>
          <w:tcPr>
            <w:tcW w:w="2349" w:type="pct"/>
          </w:tcPr>
          <w:p w14:paraId="7A981B8B" w14:textId="77777777" w:rsidR="00875C91" w:rsidRPr="007B6D7A" w:rsidRDefault="00875C91" w:rsidP="00F07875">
            <w:pPr>
              <w:widowControl w:val="0"/>
              <w:tabs>
                <w:tab w:val="left" w:pos="1276"/>
              </w:tabs>
              <w:jc w:val="left"/>
              <w:rPr>
                <w:rStyle w:val="s0"/>
                <w:color w:val="auto"/>
                <w:sz w:val="24"/>
                <w:szCs w:val="24"/>
              </w:rPr>
            </w:pPr>
            <w:r w:rsidRPr="007B6D7A">
              <w:rPr>
                <w:rStyle w:val="s0"/>
                <w:color w:val="auto"/>
                <w:sz w:val="24"/>
                <w:szCs w:val="24"/>
              </w:rPr>
              <w:t>1) пресечения административных правонарушений;</w:t>
            </w:r>
          </w:p>
          <w:p w14:paraId="3865A559" w14:textId="77777777" w:rsidR="00875C91" w:rsidRPr="007B6D7A" w:rsidRDefault="00875C91" w:rsidP="00F07875">
            <w:pPr>
              <w:widowControl w:val="0"/>
              <w:tabs>
                <w:tab w:val="left" w:pos="1276"/>
              </w:tabs>
              <w:jc w:val="left"/>
              <w:rPr>
                <w:rStyle w:val="s0"/>
                <w:color w:val="auto"/>
                <w:sz w:val="24"/>
                <w:szCs w:val="24"/>
              </w:rPr>
            </w:pPr>
            <w:r w:rsidRPr="007B6D7A">
              <w:rPr>
                <w:rStyle w:val="s0"/>
                <w:color w:val="auto"/>
                <w:sz w:val="24"/>
                <w:szCs w:val="24"/>
              </w:rPr>
              <w:t>2) установления личности физического лица;</w:t>
            </w:r>
          </w:p>
          <w:p w14:paraId="2E8518EE" w14:textId="77777777" w:rsidR="00875C91" w:rsidRPr="007B6D7A" w:rsidRDefault="00875C91" w:rsidP="00F07875">
            <w:pPr>
              <w:widowControl w:val="0"/>
              <w:tabs>
                <w:tab w:val="left" w:pos="1276"/>
              </w:tabs>
              <w:jc w:val="left"/>
              <w:rPr>
                <w:rStyle w:val="s0"/>
                <w:color w:val="auto"/>
                <w:sz w:val="24"/>
                <w:szCs w:val="24"/>
              </w:rPr>
            </w:pPr>
            <w:r w:rsidRPr="007B6D7A">
              <w:rPr>
                <w:rStyle w:val="s0"/>
                <w:color w:val="auto"/>
                <w:sz w:val="24"/>
                <w:szCs w:val="24"/>
              </w:rPr>
              <w:t>3) составления протокола об административном правонарушении;</w:t>
            </w:r>
          </w:p>
          <w:p w14:paraId="431A34E2" w14:textId="77777777" w:rsidR="00875C91" w:rsidRPr="007B6D7A" w:rsidRDefault="00875C91" w:rsidP="00F07875">
            <w:pPr>
              <w:widowControl w:val="0"/>
              <w:tabs>
                <w:tab w:val="left" w:pos="1276"/>
              </w:tabs>
              <w:jc w:val="left"/>
              <w:rPr>
                <w:rStyle w:val="s0"/>
                <w:color w:val="auto"/>
                <w:sz w:val="24"/>
                <w:szCs w:val="24"/>
              </w:rPr>
            </w:pPr>
            <w:r w:rsidRPr="007B6D7A">
              <w:rPr>
                <w:rStyle w:val="s0"/>
                <w:color w:val="auto"/>
                <w:sz w:val="24"/>
                <w:szCs w:val="24"/>
              </w:rPr>
              <w:t>4) обеспечения своевременного и правильного рассмотрения дела;</w:t>
            </w:r>
          </w:p>
          <w:p w14:paraId="5F6B9472" w14:textId="77777777" w:rsidR="00875C91" w:rsidRPr="007B6D7A" w:rsidRDefault="00875C91" w:rsidP="00F07875">
            <w:pPr>
              <w:widowControl w:val="0"/>
              <w:tabs>
                <w:tab w:val="left" w:pos="1276"/>
              </w:tabs>
              <w:jc w:val="left"/>
              <w:rPr>
                <w:sz w:val="24"/>
                <w:szCs w:val="24"/>
              </w:rPr>
            </w:pPr>
            <w:r w:rsidRPr="007B6D7A">
              <w:rPr>
                <w:rStyle w:val="s0"/>
                <w:color w:val="auto"/>
                <w:sz w:val="24"/>
                <w:szCs w:val="24"/>
              </w:rPr>
              <w:t>5) исполнения постановлений по делу.</w:t>
            </w:r>
          </w:p>
        </w:tc>
        <w:tc>
          <w:tcPr>
            <w:tcW w:w="1208" w:type="pct"/>
          </w:tcPr>
          <w:p w14:paraId="3D2ACB28" w14:textId="77777777" w:rsidR="00875C91" w:rsidRPr="007B6D7A" w:rsidRDefault="00875C91" w:rsidP="00F07875">
            <w:pPr>
              <w:widowControl w:val="0"/>
              <w:tabs>
                <w:tab w:val="left" w:pos="1276"/>
              </w:tabs>
              <w:jc w:val="left"/>
              <w:rPr>
                <w:sz w:val="24"/>
                <w:szCs w:val="24"/>
              </w:rPr>
            </w:pPr>
            <w:r w:rsidRPr="007B6D7A">
              <w:rPr>
                <w:sz w:val="24"/>
                <w:szCs w:val="24"/>
              </w:rPr>
              <w:t>1) 3 часа;</w:t>
            </w:r>
          </w:p>
          <w:p w14:paraId="2DC08D08" w14:textId="77777777" w:rsidR="00875C91" w:rsidRPr="007B6D7A" w:rsidRDefault="00875C91" w:rsidP="00F07875">
            <w:pPr>
              <w:widowControl w:val="0"/>
              <w:tabs>
                <w:tab w:val="left" w:pos="1276"/>
              </w:tabs>
              <w:jc w:val="left"/>
              <w:rPr>
                <w:sz w:val="24"/>
                <w:szCs w:val="24"/>
              </w:rPr>
            </w:pPr>
            <w:r w:rsidRPr="007B6D7A">
              <w:rPr>
                <w:sz w:val="24"/>
                <w:szCs w:val="24"/>
              </w:rPr>
              <w:t>2) 3 суток судом с уведомлением прокурора</w:t>
            </w:r>
          </w:p>
          <w:p w14:paraId="4EEF3B08" w14:textId="77777777" w:rsidR="00875C91" w:rsidRPr="007B6D7A" w:rsidRDefault="00875C91" w:rsidP="00F07875">
            <w:pPr>
              <w:widowControl w:val="0"/>
              <w:tabs>
                <w:tab w:val="left" w:pos="1276"/>
              </w:tabs>
              <w:jc w:val="left"/>
              <w:rPr>
                <w:sz w:val="24"/>
                <w:szCs w:val="24"/>
              </w:rPr>
            </w:pPr>
            <w:r w:rsidRPr="007B6D7A">
              <w:rPr>
                <w:sz w:val="24"/>
                <w:szCs w:val="24"/>
              </w:rPr>
              <w:t>начальником ОВД</w:t>
            </w:r>
          </w:p>
          <w:p w14:paraId="4AB8748D" w14:textId="77777777" w:rsidR="00875C91" w:rsidRPr="007B6D7A" w:rsidRDefault="00875C91" w:rsidP="00F07875">
            <w:pPr>
              <w:widowControl w:val="0"/>
              <w:tabs>
                <w:tab w:val="left" w:pos="1276"/>
              </w:tabs>
              <w:jc w:val="left"/>
              <w:rPr>
                <w:sz w:val="24"/>
                <w:szCs w:val="24"/>
              </w:rPr>
            </w:pPr>
            <w:r w:rsidRPr="007B6D7A">
              <w:rPr>
                <w:sz w:val="24"/>
                <w:szCs w:val="24"/>
              </w:rPr>
              <w:t>или судьей с момента доставления и вытрезвления</w:t>
            </w:r>
          </w:p>
        </w:tc>
      </w:tr>
      <w:tr w:rsidR="007B6D7A" w:rsidRPr="007B6D7A" w14:paraId="2E3FFE2D" w14:textId="77777777" w:rsidTr="00A1549C">
        <w:tc>
          <w:tcPr>
            <w:tcW w:w="310" w:type="pct"/>
          </w:tcPr>
          <w:p w14:paraId="68230355" w14:textId="77777777" w:rsidR="00875C91" w:rsidRPr="007B6D7A" w:rsidRDefault="00875C91" w:rsidP="00F07875">
            <w:pPr>
              <w:widowControl w:val="0"/>
              <w:tabs>
                <w:tab w:val="left" w:pos="1276"/>
              </w:tabs>
              <w:rPr>
                <w:sz w:val="24"/>
                <w:szCs w:val="24"/>
              </w:rPr>
            </w:pPr>
            <w:r w:rsidRPr="007B6D7A">
              <w:rPr>
                <w:sz w:val="24"/>
                <w:szCs w:val="24"/>
              </w:rPr>
              <w:t>12</w:t>
            </w:r>
          </w:p>
        </w:tc>
        <w:tc>
          <w:tcPr>
            <w:tcW w:w="1133" w:type="pct"/>
          </w:tcPr>
          <w:p w14:paraId="2243CADE" w14:textId="77777777" w:rsidR="00875C91" w:rsidRPr="007B6D7A" w:rsidRDefault="00875C91" w:rsidP="00F07875">
            <w:pPr>
              <w:widowControl w:val="0"/>
              <w:tabs>
                <w:tab w:val="left" w:pos="1276"/>
              </w:tabs>
              <w:jc w:val="left"/>
              <w:rPr>
                <w:sz w:val="24"/>
                <w:szCs w:val="24"/>
              </w:rPr>
            </w:pPr>
            <w:r w:rsidRPr="007B6D7A">
              <w:rPr>
                <w:sz w:val="24"/>
                <w:szCs w:val="24"/>
              </w:rPr>
              <w:t xml:space="preserve">Киргизия </w:t>
            </w:r>
          </w:p>
          <w:p w14:paraId="1DCA6B36" w14:textId="77777777" w:rsidR="00875C91" w:rsidRPr="007B6D7A" w:rsidRDefault="00875C91" w:rsidP="00F07875">
            <w:pPr>
              <w:widowControl w:val="0"/>
              <w:tabs>
                <w:tab w:val="left" w:pos="1276"/>
              </w:tabs>
              <w:jc w:val="left"/>
              <w:rPr>
                <w:sz w:val="24"/>
                <w:szCs w:val="24"/>
              </w:rPr>
            </w:pPr>
            <w:r w:rsidRPr="007B6D7A">
              <w:rPr>
                <w:sz w:val="24"/>
                <w:szCs w:val="24"/>
              </w:rPr>
              <w:t>Ст.562-565</w:t>
            </w:r>
          </w:p>
        </w:tc>
        <w:tc>
          <w:tcPr>
            <w:tcW w:w="2349" w:type="pct"/>
          </w:tcPr>
          <w:p w14:paraId="797FB1CF" w14:textId="77777777" w:rsidR="00875C91" w:rsidRPr="007B6D7A" w:rsidRDefault="00875C91" w:rsidP="00F07875">
            <w:pPr>
              <w:widowControl w:val="0"/>
              <w:tabs>
                <w:tab w:val="left" w:pos="1276"/>
              </w:tabs>
              <w:jc w:val="left"/>
              <w:rPr>
                <w:rStyle w:val="s0"/>
                <w:color w:val="auto"/>
                <w:sz w:val="24"/>
                <w:szCs w:val="24"/>
              </w:rPr>
            </w:pPr>
            <w:r w:rsidRPr="007B6D7A">
              <w:rPr>
                <w:rStyle w:val="s0"/>
                <w:color w:val="auto"/>
                <w:sz w:val="24"/>
                <w:szCs w:val="24"/>
              </w:rPr>
              <w:t>Кратковременное огран</w:t>
            </w:r>
            <w:r w:rsidR="001F4439" w:rsidRPr="007B6D7A">
              <w:rPr>
                <w:rStyle w:val="s0"/>
                <w:color w:val="auto"/>
                <w:sz w:val="24"/>
                <w:szCs w:val="24"/>
              </w:rPr>
              <w:t>ичение свободы физического лица</w:t>
            </w:r>
            <w:r w:rsidRPr="007B6D7A">
              <w:rPr>
                <w:rStyle w:val="s0"/>
                <w:color w:val="auto"/>
                <w:sz w:val="24"/>
                <w:szCs w:val="24"/>
              </w:rPr>
              <w:t xml:space="preserve"> может быть применено</w:t>
            </w:r>
            <w:r w:rsidR="001F4439" w:rsidRPr="007B6D7A">
              <w:rPr>
                <w:rStyle w:val="s0"/>
                <w:color w:val="auto"/>
                <w:sz w:val="24"/>
                <w:szCs w:val="24"/>
              </w:rPr>
              <w:t xml:space="preserve"> </w:t>
            </w:r>
            <w:r w:rsidR="00D534CD" w:rsidRPr="007B6D7A">
              <w:rPr>
                <w:rStyle w:val="s0"/>
                <w:color w:val="auto"/>
                <w:sz w:val="24"/>
                <w:szCs w:val="24"/>
              </w:rPr>
              <w:t>в целях</w:t>
            </w:r>
            <w:r w:rsidRPr="007B6D7A">
              <w:rPr>
                <w:rStyle w:val="s0"/>
                <w:color w:val="auto"/>
                <w:sz w:val="24"/>
                <w:szCs w:val="24"/>
              </w:rPr>
              <w:t>:</w:t>
            </w:r>
          </w:p>
          <w:p w14:paraId="32D53F12" w14:textId="77777777" w:rsidR="00875C91" w:rsidRPr="007B6D7A" w:rsidRDefault="00875C91" w:rsidP="00F07875">
            <w:pPr>
              <w:widowControl w:val="0"/>
              <w:tabs>
                <w:tab w:val="left" w:pos="1276"/>
              </w:tabs>
              <w:jc w:val="left"/>
              <w:rPr>
                <w:rStyle w:val="s0"/>
                <w:color w:val="auto"/>
                <w:sz w:val="24"/>
                <w:szCs w:val="24"/>
              </w:rPr>
            </w:pPr>
            <w:r w:rsidRPr="007B6D7A">
              <w:rPr>
                <w:rStyle w:val="s0"/>
                <w:color w:val="auto"/>
                <w:sz w:val="24"/>
                <w:szCs w:val="24"/>
              </w:rPr>
              <w:t>1)</w:t>
            </w:r>
            <w:r w:rsidR="001F4439" w:rsidRPr="007B6D7A">
              <w:rPr>
                <w:rStyle w:val="s0"/>
                <w:color w:val="auto"/>
                <w:sz w:val="24"/>
                <w:szCs w:val="24"/>
              </w:rPr>
              <w:t xml:space="preserve"> </w:t>
            </w:r>
            <w:r w:rsidRPr="007B6D7A">
              <w:rPr>
                <w:rStyle w:val="s0"/>
                <w:color w:val="auto"/>
                <w:sz w:val="24"/>
                <w:szCs w:val="24"/>
              </w:rPr>
              <w:t>пресечения административного правонарушения;</w:t>
            </w:r>
          </w:p>
          <w:p w14:paraId="39E16C88" w14:textId="77777777" w:rsidR="00875C91" w:rsidRPr="007B6D7A" w:rsidRDefault="00875C91" w:rsidP="00F07875">
            <w:pPr>
              <w:widowControl w:val="0"/>
              <w:tabs>
                <w:tab w:val="left" w:pos="1276"/>
              </w:tabs>
              <w:jc w:val="left"/>
              <w:rPr>
                <w:rStyle w:val="s0"/>
                <w:color w:val="auto"/>
                <w:sz w:val="24"/>
                <w:szCs w:val="24"/>
              </w:rPr>
            </w:pPr>
            <w:r w:rsidRPr="007B6D7A">
              <w:rPr>
                <w:rStyle w:val="s0"/>
                <w:color w:val="auto"/>
                <w:sz w:val="24"/>
                <w:szCs w:val="24"/>
              </w:rPr>
              <w:t>2) установления личности;</w:t>
            </w:r>
          </w:p>
          <w:p w14:paraId="180D72D4" w14:textId="77777777" w:rsidR="00875C91" w:rsidRPr="007B6D7A" w:rsidRDefault="00875C91" w:rsidP="00F07875">
            <w:pPr>
              <w:widowControl w:val="0"/>
              <w:tabs>
                <w:tab w:val="left" w:pos="1276"/>
              </w:tabs>
              <w:jc w:val="left"/>
              <w:rPr>
                <w:rStyle w:val="s0"/>
                <w:color w:val="auto"/>
                <w:sz w:val="24"/>
                <w:szCs w:val="24"/>
              </w:rPr>
            </w:pPr>
            <w:r w:rsidRPr="007B6D7A">
              <w:rPr>
                <w:rStyle w:val="s0"/>
                <w:color w:val="auto"/>
                <w:sz w:val="24"/>
                <w:szCs w:val="24"/>
              </w:rPr>
              <w:t>3) составления протокола об административном правонарушении;</w:t>
            </w:r>
          </w:p>
          <w:p w14:paraId="56FAE530" w14:textId="77777777" w:rsidR="00875C91" w:rsidRPr="007B6D7A" w:rsidRDefault="00875C91" w:rsidP="00F07875">
            <w:pPr>
              <w:widowControl w:val="0"/>
              <w:tabs>
                <w:tab w:val="left" w:pos="1276"/>
              </w:tabs>
              <w:jc w:val="left"/>
              <w:rPr>
                <w:rStyle w:val="s0"/>
                <w:color w:val="auto"/>
                <w:sz w:val="24"/>
                <w:szCs w:val="24"/>
              </w:rPr>
            </w:pPr>
            <w:r w:rsidRPr="007B6D7A">
              <w:rPr>
                <w:rStyle w:val="s0"/>
                <w:color w:val="auto"/>
                <w:sz w:val="24"/>
                <w:szCs w:val="24"/>
              </w:rPr>
              <w:t>4) обеспечения своевременного и правильного рассмотрения дела</w:t>
            </w:r>
            <w:r w:rsidR="001F4439" w:rsidRPr="007B6D7A">
              <w:rPr>
                <w:rStyle w:val="s0"/>
                <w:color w:val="auto"/>
                <w:sz w:val="24"/>
                <w:szCs w:val="24"/>
              </w:rPr>
              <w:t>;</w:t>
            </w:r>
          </w:p>
          <w:p w14:paraId="723748C9" w14:textId="77777777" w:rsidR="00875C91" w:rsidRPr="007B6D7A" w:rsidRDefault="00875C91" w:rsidP="00F07875">
            <w:pPr>
              <w:widowControl w:val="0"/>
              <w:tabs>
                <w:tab w:val="left" w:pos="1276"/>
              </w:tabs>
              <w:jc w:val="left"/>
              <w:rPr>
                <w:sz w:val="24"/>
                <w:szCs w:val="24"/>
              </w:rPr>
            </w:pPr>
            <w:r w:rsidRPr="007B6D7A">
              <w:rPr>
                <w:rStyle w:val="s0"/>
                <w:color w:val="auto"/>
                <w:sz w:val="24"/>
                <w:szCs w:val="24"/>
              </w:rPr>
              <w:t>5)</w:t>
            </w:r>
            <w:r w:rsidR="001F4439" w:rsidRPr="007B6D7A">
              <w:rPr>
                <w:rStyle w:val="s0"/>
                <w:color w:val="auto"/>
                <w:sz w:val="24"/>
                <w:szCs w:val="24"/>
              </w:rPr>
              <w:t xml:space="preserve"> </w:t>
            </w:r>
            <w:r w:rsidRPr="007B6D7A">
              <w:rPr>
                <w:rStyle w:val="s0"/>
                <w:color w:val="auto"/>
                <w:sz w:val="24"/>
                <w:szCs w:val="24"/>
              </w:rPr>
              <w:t>исполнения принятого по делу постановления</w:t>
            </w:r>
            <w:r w:rsidR="001F4439" w:rsidRPr="007B6D7A">
              <w:rPr>
                <w:rStyle w:val="s0"/>
                <w:color w:val="auto"/>
                <w:sz w:val="24"/>
                <w:szCs w:val="24"/>
              </w:rPr>
              <w:t>.</w:t>
            </w:r>
          </w:p>
        </w:tc>
        <w:tc>
          <w:tcPr>
            <w:tcW w:w="1208" w:type="pct"/>
          </w:tcPr>
          <w:p w14:paraId="4DF04BDE" w14:textId="77777777" w:rsidR="00875C91" w:rsidRPr="007B6D7A" w:rsidRDefault="00875C91" w:rsidP="00F07875">
            <w:pPr>
              <w:widowControl w:val="0"/>
              <w:tabs>
                <w:tab w:val="left" w:pos="1276"/>
              </w:tabs>
              <w:jc w:val="left"/>
              <w:rPr>
                <w:sz w:val="24"/>
                <w:szCs w:val="24"/>
              </w:rPr>
            </w:pPr>
            <w:r w:rsidRPr="007B6D7A">
              <w:rPr>
                <w:sz w:val="24"/>
                <w:szCs w:val="24"/>
              </w:rPr>
              <w:t>1) 3 часа;</w:t>
            </w:r>
          </w:p>
          <w:p w14:paraId="169B5F70" w14:textId="77777777" w:rsidR="00875C91" w:rsidRPr="007B6D7A" w:rsidRDefault="00875C91" w:rsidP="00F07875">
            <w:pPr>
              <w:widowControl w:val="0"/>
              <w:tabs>
                <w:tab w:val="left" w:pos="1276"/>
              </w:tabs>
              <w:jc w:val="left"/>
              <w:rPr>
                <w:sz w:val="24"/>
                <w:szCs w:val="24"/>
              </w:rPr>
            </w:pPr>
            <w:r w:rsidRPr="007B6D7A">
              <w:rPr>
                <w:sz w:val="24"/>
                <w:szCs w:val="24"/>
              </w:rPr>
              <w:t>2) 48 часов, но в течение 24 доставить в суд и уведомить прокурора.</w:t>
            </w:r>
          </w:p>
          <w:p w14:paraId="61A912B8" w14:textId="77777777" w:rsidR="00875C91" w:rsidRPr="007B6D7A" w:rsidRDefault="00875C91" w:rsidP="00F07875">
            <w:pPr>
              <w:widowControl w:val="0"/>
              <w:tabs>
                <w:tab w:val="left" w:pos="1276"/>
              </w:tabs>
              <w:jc w:val="left"/>
              <w:rPr>
                <w:sz w:val="24"/>
                <w:szCs w:val="24"/>
              </w:rPr>
            </w:pPr>
            <w:r w:rsidRPr="007B6D7A">
              <w:rPr>
                <w:sz w:val="24"/>
                <w:szCs w:val="24"/>
              </w:rPr>
              <w:t>С момента фактического лишения свободы</w:t>
            </w:r>
          </w:p>
        </w:tc>
      </w:tr>
      <w:tr w:rsidR="007B6D7A" w:rsidRPr="007B6D7A" w14:paraId="055D234B" w14:textId="77777777" w:rsidTr="00A1549C">
        <w:tc>
          <w:tcPr>
            <w:tcW w:w="310" w:type="pct"/>
          </w:tcPr>
          <w:p w14:paraId="6806DC50" w14:textId="77777777" w:rsidR="00875C91" w:rsidRPr="007B6D7A" w:rsidRDefault="00875C91" w:rsidP="00F07875">
            <w:pPr>
              <w:widowControl w:val="0"/>
              <w:tabs>
                <w:tab w:val="left" w:pos="1276"/>
              </w:tabs>
              <w:rPr>
                <w:sz w:val="24"/>
                <w:szCs w:val="24"/>
              </w:rPr>
            </w:pPr>
            <w:r w:rsidRPr="007B6D7A">
              <w:rPr>
                <w:sz w:val="24"/>
                <w:szCs w:val="24"/>
              </w:rPr>
              <w:t>13</w:t>
            </w:r>
          </w:p>
        </w:tc>
        <w:tc>
          <w:tcPr>
            <w:tcW w:w="1133" w:type="pct"/>
          </w:tcPr>
          <w:p w14:paraId="6A3ECC57" w14:textId="77777777" w:rsidR="00875C91" w:rsidRPr="007B6D7A" w:rsidRDefault="00875C91" w:rsidP="00F07875">
            <w:pPr>
              <w:widowControl w:val="0"/>
              <w:tabs>
                <w:tab w:val="left" w:pos="1276"/>
              </w:tabs>
              <w:jc w:val="left"/>
              <w:rPr>
                <w:sz w:val="24"/>
                <w:szCs w:val="24"/>
              </w:rPr>
            </w:pPr>
            <w:r w:rsidRPr="007B6D7A">
              <w:rPr>
                <w:sz w:val="24"/>
                <w:szCs w:val="24"/>
              </w:rPr>
              <w:t>Таджикистан</w:t>
            </w:r>
          </w:p>
          <w:p w14:paraId="0632194C" w14:textId="77777777" w:rsidR="00875C91" w:rsidRPr="007B6D7A" w:rsidRDefault="00875C91" w:rsidP="00F07875">
            <w:pPr>
              <w:widowControl w:val="0"/>
              <w:tabs>
                <w:tab w:val="left" w:pos="1276"/>
              </w:tabs>
              <w:jc w:val="left"/>
              <w:rPr>
                <w:sz w:val="24"/>
                <w:szCs w:val="24"/>
              </w:rPr>
            </w:pPr>
            <w:r w:rsidRPr="007B6D7A">
              <w:rPr>
                <w:sz w:val="24"/>
                <w:szCs w:val="24"/>
              </w:rPr>
              <w:t>Ст.61 Процессуального КРТоАП</w:t>
            </w:r>
          </w:p>
        </w:tc>
        <w:tc>
          <w:tcPr>
            <w:tcW w:w="2349" w:type="pct"/>
          </w:tcPr>
          <w:p w14:paraId="4B013D78" w14:textId="77777777" w:rsidR="00875C91" w:rsidRPr="007B6D7A" w:rsidRDefault="00875C91" w:rsidP="00F07875">
            <w:pPr>
              <w:widowControl w:val="0"/>
              <w:tabs>
                <w:tab w:val="left" w:pos="1276"/>
              </w:tabs>
              <w:jc w:val="left"/>
              <w:rPr>
                <w:sz w:val="24"/>
                <w:szCs w:val="24"/>
              </w:rPr>
            </w:pPr>
            <w:r w:rsidRPr="007B6D7A">
              <w:rPr>
                <w:sz w:val="24"/>
                <w:szCs w:val="24"/>
              </w:rPr>
              <w:t>Временное ограничение свободы физического лица:</w:t>
            </w:r>
          </w:p>
          <w:p w14:paraId="099FFBAA" w14:textId="77777777" w:rsidR="00875C91" w:rsidRPr="007B6D7A" w:rsidRDefault="00875C91" w:rsidP="00F07875">
            <w:pPr>
              <w:widowControl w:val="0"/>
              <w:tabs>
                <w:tab w:val="left" w:pos="1276"/>
              </w:tabs>
              <w:jc w:val="left"/>
              <w:rPr>
                <w:sz w:val="24"/>
                <w:szCs w:val="24"/>
              </w:rPr>
            </w:pPr>
            <w:r w:rsidRPr="007B6D7A">
              <w:rPr>
                <w:sz w:val="24"/>
                <w:szCs w:val="24"/>
              </w:rPr>
              <w:t>1)</w:t>
            </w:r>
            <w:r w:rsidR="001F4439" w:rsidRPr="007B6D7A">
              <w:rPr>
                <w:sz w:val="24"/>
                <w:szCs w:val="24"/>
              </w:rPr>
              <w:t xml:space="preserve"> </w:t>
            </w:r>
            <w:r w:rsidRPr="007B6D7A">
              <w:rPr>
                <w:sz w:val="24"/>
                <w:szCs w:val="24"/>
              </w:rPr>
              <w:t>для обеспечения рассмотрения дела;</w:t>
            </w:r>
          </w:p>
          <w:p w14:paraId="59865EC8" w14:textId="77777777" w:rsidR="00875C91" w:rsidRPr="007B6D7A" w:rsidRDefault="00875C91" w:rsidP="00F07875">
            <w:pPr>
              <w:widowControl w:val="0"/>
              <w:tabs>
                <w:tab w:val="left" w:pos="1276"/>
              </w:tabs>
              <w:jc w:val="left"/>
              <w:rPr>
                <w:sz w:val="24"/>
                <w:szCs w:val="24"/>
              </w:rPr>
            </w:pPr>
            <w:r w:rsidRPr="007B6D7A">
              <w:rPr>
                <w:sz w:val="24"/>
                <w:szCs w:val="24"/>
              </w:rPr>
              <w:t>2)</w:t>
            </w:r>
            <w:r w:rsidR="001F4439" w:rsidRPr="007B6D7A">
              <w:rPr>
                <w:sz w:val="24"/>
                <w:szCs w:val="24"/>
              </w:rPr>
              <w:t xml:space="preserve"> </w:t>
            </w:r>
            <w:r w:rsidRPr="007B6D7A">
              <w:rPr>
                <w:sz w:val="24"/>
                <w:szCs w:val="24"/>
              </w:rPr>
              <w:t>для исполнения постановления по делу</w:t>
            </w:r>
            <w:r w:rsidR="001F4439" w:rsidRPr="007B6D7A">
              <w:rPr>
                <w:sz w:val="24"/>
                <w:szCs w:val="24"/>
              </w:rPr>
              <w:t>.</w:t>
            </w:r>
          </w:p>
          <w:p w14:paraId="12EEF713" w14:textId="77777777" w:rsidR="00875C91" w:rsidRPr="007B6D7A" w:rsidRDefault="00875C91" w:rsidP="00F07875">
            <w:pPr>
              <w:widowControl w:val="0"/>
              <w:tabs>
                <w:tab w:val="left" w:pos="1276"/>
              </w:tabs>
              <w:jc w:val="left"/>
              <w:rPr>
                <w:sz w:val="24"/>
                <w:szCs w:val="24"/>
              </w:rPr>
            </w:pPr>
            <w:r w:rsidRPr="007B6D7A">
              <w:rPr>
                <w:sz w:val="24"/>
                <w:szCs w:val="24"/>
              </w:rPr>
              <w:t>С момента доставления и с момента вытрезвления.</w:t>
            </w:r>
          </w:p>
        </w:tc>
        <w:tc>
          <w:tcPr>
            <w:tcW w:w="1208" w:type="pct"/>
          </w:tcPr>
          <w:p w14:paraId="74895443" w14:textId="77777777" w:rsidR="00875C91" w:rsidRPr="007B6D7A" w:rsidRDefault="00875C91" w:rsidP="00F07875">
            <w:pPr>
              <w:widowControl w:val="0"/>
              <w:tabs>
                <w:tab w:val="left" w:pos="1276"/>
              </w:tabs>
              <w:jc w:val="left"/>
              <w:rPr>
                <w:sz w:val="24"/>
                <w:szCs w:val="24"/>
              </w:rPr>
            </w:pPr>
            <w:r w:rsidRPr="007B6D7A">
              <w:rPr>
                <w:sz w:val="24"/>
                <w:szCs w:val="24"/>
              </w:rPr>
              <w:t>1) 3 часа;</w:t>
            </w:r>
          </w:p>
          <w:p w14:paraId="53728FAA" w14:textId="77777777" w:rsidR="00875C91" w:rsidRPr="007B6D7A" w:rsidRDefault="00875C91" w:rsidP="00F07875">
            <w:pPr>
              <w:widowControl w:val="0"/>
              <w:tabs>
                <w:tab w:val="left" w:pos="1276"/>
              </w:tabs>
              <w:jc w:val="left"/>
              <w:rPr>
                <w:sz w:val="24"/>
                <w:szCs w:val="24"/>
              </w:rPr>
            </w:pPr>
            <w:r w:rsidRPr="007B6D7A">
              <w:rPr>
                <w:sz w:val="24"/>
                <w:szCs w:val="24"/>
              </w:rPr>
              <w:t>2) лиц без ОМЖ до 10 суток по решению суда;</w:t>
            </w:r>
          </w:p>
          <w:p w14:paraId="6CFE5A60" w14:textId="77777777" w:rsidR="00875C91" w:rsidRPr="007B6D7A" w:rsidRDefault="00875C91" w:rsidP="00F07875">
            <w:pPr>
              <w:widowControl w:val="0"/>
              <w:tabs>
                <w:tab w:val="left" w:pos="1276"/>
              </w:tabs>
              <w:jc w:val="left"/>
              <w:rPr>
                <w:sz w:val="24"/>
                <w:szCs w:val="24"/>
              </w:rPr>
            </w:pPr>
            <w:r w:rsidRPr="007B6D7A">
              <w:rPr>
                <w:sz w:val="24"/>
                <w:szCs w:val="24"/>
              </w:rPr>
              <w:t>3) до рассмотрения дела но не более 24 часов если санкция арест</w:t>
            </w:r>
          </w:p>
          <w:p w14:paraId="74DE0B1C" w14:textId="77777777" w:rsidR="00875C91" w:rsidRPr="007B6D7A" w:rsidRDefault="00875C91" w:rsidP="00F07875">
            <w:pPr>
              <w:widowControl w:val="0"/>
              <w:tabs>
                <w:tab w:val="left" w:pos="1276"/>
              </w:tabs>
              <w:jc w:val="left"/>
              <w:rPr>
                <w:sz w:val="24"/>
                <w:szCs w:val="24"/>
              </w:rPr>
            </w:pPr>
            <w:r w:rsidRPr="007B6D7A">
              <w:rPr>
                <w:sz w:val="24"/>
                <w:szCs w:val="24"/>
              </w:rPr>
              <w:t>4) до 1 месяца за нарушен визы</w:t>
            </w:r>
          </w:p>
        </w:tc>
      </w:tr>
      <w:tr w:rsidR="0081355E" w:rsidRPr="007B6D7A" w14:paraId="73F57B1B" w14:textId="77777777" w:rsidTr="00A1549C">
        <w:tc>
          <w:tcPr>
            <w:tcW w:w="310" w:type="pct"/>
          </w:tcPr>
          <w:p w14:paraId="611F99EF" w14:textId="77777777" w:rsidR="00875C91" w:rsidRPr="007B6D7A" w:rsidRDefault="00875C91" w:rsidP="00F07875">
            <w:pPr>
              <w:widowControl w:val="0"/>
              <w:tabs>
                <w:tab w:val="left" w:pos="1276"/>
              </w:tabs>
              <w:rPr>
                <w:sz w:val="24"/>
                <w:szCs w:val="24"/>
              </w:rPr>
            </w:pPr>
            <w:r w:rsidRPr="007B6D7A">
              <w:rPr>
                <w:sz w:val="24"/>
                <w:szCs w:val="24"/>
              </w:rPr>
              <w:t>14</w:t>
            </w:r>
          </w:p>
        </w:tc>
        <w:tc>
          <w:tcPr>
            <w:tcW w:w="1133" w:type="pct"/>
          </w:tcPr>
          <w:p w14:paraId="14614DAE" w14:textId="77777777" w:rsidR="00875C91" w:rsidRPr="007B6D7A" w:rsidRDefault="00875C91" w:rsidP="00F07875">
            <w:pPr>
              <w:widowControl w:val="0"/>
              <w:tabs>
                <w:tab w:val="left" w:pos="1276"/>
              </w:tabs>
              <w:jc w:val="left"/>
              <w:rPr>
                <w:sz w:val="24"/>
                <w:szCs w:val="24"/>
              </w:rPr>
            </w:pPr>
            <w:r w:rsidRPr="007B6D7A">
              <w:rPr>
                <w:sz w:val="24"/>
                <w:szCs w:val="24"/>
              </w:rPr>
              <w:t>Армения</w:t>
            </w:r>
          </w:p>
          <w:p w14:paraId="73EDB63E" w14:textId="77777777" w:rsidR="00875C91" w:rsidRPr="007B6D7A" w:rsidRDefault="00875C91" w:rsidP="00F07875">
            <w:pPr>
              <w:widowControl w:val="0"/>
              <w:tabs>
                <w:tab w:val="left" w:pos="1276"/>
              </w:tabs>
              <w:jc w:val="left"/>
              <w:rPr>
                <w:sz w:val="24"/>
                <w:szCs w:val="24"/>
              </w:rPr>
            </w:pPr>
            <w:r w:rsidRPr="007B6D7A">
              <w:rPr>
                <w:sz w:val="24"/>
                <w:szCs w:val="24"/>
              </w:rPr>
              <w:t>Ст. 753-756</w:t>
            </w:r>
          </w:p>
        </w:tc>
        <w:tc>
          <w:tcPr>
            <w:tcW w:w="2349" w:type="pct"/>
          </w:tcPr>
          <w:p w14:paraId="017564E9" w14:textId="77777777" w:rsidR="00875C91" w:rsidRPr="007B6D7A" w:rsidRDefault="00875C91" w:rsidP="00F07875">
            <w:pPr>
              <w:widowControl w:val="0"/>
              <w:tabs>
                <w:tab w:val="left" w:pos="1276"/>
              </w:tabs>
              <w:jc w:val="left"/>
              <w:rPr>
                <w:sz w:val="24"/>
                <w:szCs w:val="24"/>
              </w:rPr>
            </w:pPr>
            <w:r w:rsidRPr="007B6D7A">
              <w:rPr>
                <w:sz w:val="24"/>
                <w:szCs w:val="24"/>
              </w:rPr>
              <w:t>Кратковременное ограничение свободы физического лица может быть применено:</w:t>
            </w:r>
          </w:p>
          <w:p w14:paraId="0FACDFD7" w14:textId="77777777" w:rsidR="00875C91" w:rsidRPr="007B6D7A" w:rsidRDefault="00875C91" w:rsidP="00F07875">
            <w:pPr>
              <w:widowControl w:val="0"/>
              <w:tabs>
                <w:tab w:val="left" w:pos="1276"/>
              </w:tabs>
              <w:jc w:val="left"/>
              <w:rPr>
                <w:sz w:val="24"/>
                <w:szCs w:val="24"/>
              </w:rPr>
            </w:pPr>
            <w:r w:rsidRPr="007B6D7A">
              <w:rPr>
                <w:sz w:val="24"/>
                <w:szCs w:val="24"/>
              </w:rPr>
              <w:t>1) для обеспечения правильного и своевременного рассмотрения дела;</w:t>
            </w:r>
          </w:p>
          <w:p w14:paraId="7614007D" w14:textId="77777777" w:rsidR="00875C91" w:rsidRPr="007B6D7A" w:rsidRDefault="00875C91" w:rsidP="00F07875">
            <w:pPr>
              <w:widowControl w:val="0"/>
              <w:tabs>
                <w:tab w:val="left" w:pos="1276"/>
              </w:tabs>
              <w:jc w:val="left"/>
              <w:rPr>
                <w:sz w:val="24"/>
                <w:szCs w:val="24"/>
              </w:rPr>
            </w:pPr>
            <w:r w:rsidRPr="007B6D7A">
              <w:rPr>
                <w:sz w:val="24"/>
                <w:szCs w:val="24"/>
              </w:rPr>
              <w:t>2)</w:t>
            </w:r>
            <w:r w:rsidR="00DC3560" w:rsidRPr="007B6D7A">
              <w:rPr>
                <w:sz w:val="24"/>
                <w:szCs w:val="24"/>
              </w:rPr>
              <w:t xml:space="preserve"> </w:t>
            </w:r>
            <w:r w:rsidRPr="007B6D7A">
              <w:rPr>
                <w:sz w:val="24"/>
                <w:szCs w:val="24"/>
              </w:rPr>
              <w:t>для исполнения постановления по делу об административном правонарушении.</w:t>
            </w:r>
          </w:p>
          <w:p w14:paraId="7863A864" w14:textId="77777777" w:rsidR="00875C91" w:rsidRPr="007B6D7A" w:rsidRDefault="00875C91" w:rsidP="00F07875">
            <w:pPr>
              <w:widowControl w:val="0"/>
              <w:tabs>
                <w:tab w:val="left" w:pos="1276"/>
              </w:tabs>
              <w:jc w:val="left"/>
              <w:rPr>
                <w:sz w:val="24"/>
                <w:szCs w:val="24"/>
              </w:rPr>
            </w:pPr>
            <w:r w:rsidRPr="007B6D7A">
              <w:rPr>
                <w:sz w:val="24"/>
                <w:szCs w:val="24"/>
              </w:rPr>
              <w:t>С момента доставления и выт</w:t>
            </w:r>
            <w:r w:rsidR="00DC3560" w:rsidRPr="007B6D7A">
              <w:rPr>
                <w:sz w:val="24"/>
                <w:szCs w:val="24"/>
              </w:rPr>
              <w:t>р</w:t>
            </w:r>
            <w:r w:rsidRPr="007B6D7A">
              <w:rPr>
                <w:sz w:val="24"/>
                <w:szCs w:val="24"/>
              </w:rPr>
              <w:t>езвления</w:t>
            </w:r>
          </w:p>
        </w:tc>
        <w:tc>
          <w:tcPr>
            <w:tcW w:w="1208" w:type="pct"/>
          </w:tcPr>
          <w:p w14:paraId="223FF8FE" w14:textId="77777777" w:rsidR="00875C91" w:rsidRPr="007B6D7A" w:rsidRDefault="00875C91" w:rsidP="00F07875">
            <w:pPr>
              <w:widowControl w:val="0"/>
              <w:tabs>
                <w:tab w:val="left" w:pos="1276"/>
              </w:tabs>
              <w:jc w:val="left"/>
              <w:rPr>
                <w:sz w:val="24"/>
                <w:szCs w:val="24"/>
              </w:rPr>
            </w:pPr>
            <w:r w:rsidRPr="007B6D7A">
              <w:rPr>
                <w:sz w:val="24"/>
                <w:szCs w:val="24"/>
              </w:rPr>
              <w:t>1)3 часа;</w:t>
            </w:r>
          </w:p>
          <w:p w14:paraId="0B3FFB13" w14:textId="77777777" w:rsidR="00875C91" w:rsidRPr="007B6D7A" w:rsidRDefault="00875C91" w:rsidP="00F07875">
            <w:pPr>
              <w:widowControl w:val="0"/>
              <w:tabs>
                <w:tab w:val="left" w:pos="1276"/>
              </w:tabs>
              <w:jc w:val="left"/>
              <w:rPr>
                <w:sz w:val="24"/>
                <w:szCs w:val="24"/>
              </w:rPr>
            </w:pPr>
            <w:r w:rsidRPr="007B6D7A">
              <w:rPr>
                <w:sz w:val="24"/>
                <w:szCs w:val="24"/>
              </w:rPr>
              <w:t>2) 30 суток для лиц БОМЖиД;</w:t>
            </w:r>
          </w:p>
          <w:p w14:paraId="308FB05D" w14:textId="77777777" w:rsidR="00875C91" w:rsidRPr="007B6D7A" w:rsidRDefault="00875C91" w:rsidP="00F07875">
            <w:pPr>
              <w:widowControl w:val="0"/>
              <w:tabs>
                <w:tab w:val="left" w:pos="1276"/>
              </w:tabs>
              <w:jc w:val="left"/>
              <w:rPr>
                <w:sz w:val="24"/>
                <w:szCs w:val="24"/>
              </w:rPr>
            </w:pPr>
            <w:r w:rsidRPr="007B6D7A">
              <w:rPr>
                <w:sz w:val="24"/>
                <w:szCs w:val="24"/>
              </w:rPr>
              <w:t>3) если арест, то 72 час с уведомлением прокурора</w:t>
            </w:r>
          </w:p>
          <w:p w14:paraId="136DBCED" w14:textId="77777777" w:rsidR="00875C91" w:rsidRPr="007B6D7A" w:rsidRDefault="00875C91" w:rsidP="00F07875">
            <w:pPr>
              <w:widowControl w:val="0"/>
              <w:tabs>
                <w:tab w:val="left" w:pos="1276"/>
              </w:tabs>
              <w:jc w:val="left"/>
              <w:rPr>
                <w:sz w:val="24"/>
                <w:szCs w:val="24"/>
              </w:rPr>
            </w:pPr>
            <w:r w:rsidRPr="007B6D7A">
              <w:rPr>
                <w:sz w:val="24"/>
                <w:szCs w:val="24"/>
              </w:rPr>
              <w:t>4)10 суток, если нет документов</w:t>
            </w:r>
          </w:p>
        </w:tc>
      </w:tr>
    </w:tbl>
    <w:p w14:paraId="2B809EB1" w14:textId="424DF595" w:rsidR="00875C91" w:rsidRPr="007B6D7A" w:rsidRDefault="00875C91" w:rsidP="00F07875">
      <w:pPr>
        <w:widowControl w:val="0"/>
        <w:tabs>
          <w:tab w:val="left" w:pos="1276"/>
        </w:tabs>
      </w:pPr>
    </w:p>
    <w:p w14:paraId="43D32EAB" w14:textId="1820D898" w:rsidR="00C62E11" w:rsidRPr="007B6D7A" w:rsidRDefault="00C62E11" w:rsidP="00F07875">
      <w:pPr>
        <w:tabs>
          <w:tab w:val="left" w:pos="1276"/>
        </w:tabs>
        <w:jc w:val="left"/>
      </w:pPr>
      <w:r w:rsidRPr="007B6D7A">
        <w:br w:type="page"/>
      </w:r>
    </w:p>
    <w:p w14:paraId="3F21F505" w14:textId="1A7D6E17" w:rsidR="00C62E11" w:rsidRPr="007B6D7A" w:rsidRDefault="00C62E11" w:rsidP="00F07875">
      <w:pPr>
        <w:widowControl w:val="0"/>
        <w:tabs>
          <w:tab w:val="left" w:pos="1276"/>
        </w:tabs>
        <w:jc w:val="center"/>
        <w:rPr>
          <w:b/>
        </w:rPr>
      </w:pPr>
      <w:r w:rsidRPr="007B6D7A">
        <w:rPr>
          <w:b/>
        </w:rPr>
        <w:t>ПРИЛОЖЕНИЕ Д</w:t>
      </w:r>
    </w:p>
    <w:p w14:paraId="58F51EAD" w14:textId="653E39AC" w:rsidR="00C62E11" w:rsidRPr="007B6D7A" w:rsidRDefault="00C62E11" w:rsidP="00F07875">
      <w:pPr>
        <w:widowControl w:val="0"/>
        <w:tabs>
          <w:tab w:val="left" w:pos="1276"/>
        </w:tabs>
        <w:jc w:val="center"/>
        <w:rPr>
          <w:b/>
        </w:rPr>
      </w:pPr>
    </w:p>
    <w:p w14:paraId="1F376FA0" w14:textId="39B9A8E8" w:rsidR="00C62E11" w:rsidRPr="007B6D7A" w:rsidRDefault="00C62E11" w:rsidP="00F07875">
      <w:pPr>
        <w:widowControl w:val="0"/>
        <w:tabs>
          <w:tab w:val="left" w:pos="1276"/>
        </w:tabs>
        <w:jc w:val="center"/>
      </w:pPr>
      <w:r w:rsidRPr="007B6D7A">
        <w:t>Акты внедрения</w:t>
      </w:r>
    </w:p>
    <w:p w14:paraId="22919C3B" w14:textId="2519A2E5" w:rsidR="004E16CB" w:rsidRPr="007B6D7A" w:rsidRDefault="004E16CB" w:rsidP="00F07875">
      <w:pPr>
        <w:widowControl w:val="0"/>
        <w:tabs>
          <w:tab w:val="left" w:pos="1276"/>
        </w:tabs>
        <w:jc w:val="center"/>
      </w:pPr>
    </w:p>
    <w:p w14:paraId="638AEF26" w14:textId="3F78EEA1" w:rsidR="004E16CB" w:rsidRPr="007B6D7A" w:rsidRDefault="006913C5" w:rsidP="00F07875">
      <w:pPr>
        <w:widowControl w:val="0"/>
        <w:tabs>
          <w:tab w:val="left" w:pos="1276"/>
        </w:tabs>
        <w:jc w:val="center"/>
      </w:pPr>
      <w:r w:rsidRPr="007B6D7A">
        <w:rPr>
          <w:noProof/>
        </w:rPr>
        <w:drawing>
          <wp:inline distT="0" distB="0" distL="0" distR="0" wp14:anchorId="0D69D011" wp14:editId="5D15FFC7">
            <wp:extent cx="4613124" cy="6400800"/>
            <wp:effectExtent l="0" t="0" r="0" b="0"/>
            <wp:docPr id="2" name="Рисунок 2" descr="C:\Users\Ержан\Desktop\Хакимов защита доки\акт внедр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ржан\Desktop\Хакимов защита доки\акт внедрения 1.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619721" cy="6409953"/>
                    </a:xfrm>
                    <a:prstGeom prst="rect">
                      <a:avLst/>
                    </a:prstGeom>
                    <a:noFill/>
                    <a:ln>
                      <a:noFill/>
                    </a:ln>
                  </pic:spPr>
                </pic:pic>
              </a:graphicData>
            </a:graphic>
          </wp:inline>
        </w:drawing>
      </w:r>
    </w:p>
    <w:p w14:paraId="1D6777E6" w14:textId="50505117" w:rsidR="006913C5" w:rsidRPr="007B6D7A" w:rsidRDefault="006913C5" w:rsidP="00F07875">
      <w:pPr>
        <w:widowControl w:val="0"/>
        <w:tabs>
          <w:tab w:val="left" w:pos="1276"/>
        </w:tabs>
        <w:jc w:val="center"/>
      </w:pPr>
    </w:p>
    <w:p w14:paraId="1C2E63CB" w14:textId="77777777" w:rsidR="006913C5" w:rsidRPr="007B6D7A" w:rsidRDefault="006913C5" w:rsidP="00F07875">
      <w:pPr>
        <w:widowControl w:val="0"/>
        <w:tabs>
          <w:tab w:val="left" w:pos="1276"/>
        </w:tabs>
        <w:jc w:val="center"/>
        <w:rPr>
          <w:noProof/>
          <w:lang w:val="en-US" w:eastAsia="en-US"/>
        </w:rPr>
      </w:pPr>
    </w:p>
    <w:p w14:paraId="15EBC3F8" w14:textId="56F8E3D9" w:rsidR="006913C5" w:rsidRPr="007B6D7A" w:rsidRDefault="006913C5" w:rsidP="00F07875">
      <w:pPr>
        <w:widowControl w:val="0"/>
        <w:tabs>
          <w:tab w:val="left" w:pos="1276"/>
        </w:tabs>
        <w:jc w:val="center"/>
        <w:rPr>
          <w:noProof/>
          <w:lang w:val="en-US" w:eastAsia="en-US"/>
        </w:rPr>
      </w:pPr>
    </w:p>
    <w:p w14:paraId="2549EE8D" w14:textId="4E0EB0F6" w:rsidR="006913C5" w:rsidRPr="007B6D7A" w:rsidRDefault="006913C5" w:rsidP="00F07875">
      <w:pPr>
        <w:widowControl w:val="0"/>
        <w:tabs>
          <w:tab w:val="left" w:pos="1276"/>
        </w:tabs>
        <w:jc w:val="center"/>
        <w:rPr>
          <w:noProof/>
          <w:lang w:val="en-US" w:eastAsia="en-US"/>
        </w:rPr>
      </w:pPr>
    </w:p>
    <w:p w14:paraId="24A7A329" w14:textId="03B19CC6" w:rsidR="006913C5" w:rsidRPr="007B6D7A" w:rsidRDefault="006913C5" w:rsidP="00F07875">
      <w:pPr>
        <w:widowControl w:val="0"/>
        <w:tabs>
          <w:tab w:val="left" w:pos="1276"/>
        </w:tabs>
        <w:jc w:val="center"/>
        <w:rPr>
          <w:noProof/>
          <w:lang w:val="en-US" w:eastAsia="en-US"/>
        </w:rPr>
      </w:pPr>
    </w:p>
    <w:p w14:paraId="4FD80543" w14:textId="3B24710D" w:rsidR="006913C5" w:rsidRPr="007B6D7A" w:rsidRDefault="006913C5" w:rsidP="00F07875">
      <w:pPr>
        <w:widowControl w:val="0"/>
        <w:tabs>
          <w:tab w:val="left" w:pos="1276"/>
        </w:tabs>
        <w:jc w:val="center"/>
        <w:rPr>
          <w:noProof/>
          <w:lang w:val="en-US" w:eastAsia="en-US"/>
        </w:rPr>
      </w:pPr>
    </w:p>
    <w:p w14:paraId="0011D2AC" w14:textId="5BA8C206" w:rsidR="006913C5" w:rsidRPr="007B6D7A" w:rsidRDefault="006913C5" w:rsidP="00F07875">
      <w:pPr>
        <w:widowControl w:val="0"/>
        <w:tabs>
          <w:tab w:val="left" w:pos="1276"/>
        </w:tabs>
        <w:jc w:val="center"/>
        <w:rPr>
          <w:noProof/>
          <w:lang w:val="en-US" w:eastAsia="en-US"/>
        </w:rPr>
      </w:pPr>
    </w:p>
    <w:p w14:paraId="74285A63" w14:textId="6894CB8C" w:rsidR="006913C5" w:rsidRPr="007B6D7A" w:rsidRDefault="006913C5" w:rsidP="00F07875">
      <w:pPr>
        <w:widowControl w:val="0"/>
        <w:tabs>
          <w:tab w:val="left" w:pos="1276"/>
        </w:tabs>
        <w:jc w:val="center"/>
        <w:rPr>
          <w:noProof/>
          <w:lang w:val="en-US" w:eastAsia="en-US"/>
        </w:rPr>
      </w:pPr>
    </w:p>
    <w:p w14:paraId="2F51AC20" w14:textId="64CD3A44" w:rsidR="006913C5" w:rsidRPr="007B6D7A" w:rsidRDefault="006913C5" w:rsidP="00F07875">
      <w:pPr>
        <w:widowControl w:val="0"/>
        <w:tabs>
          <w:tab w:val="left" w:pos="1276"/>
        </w:tabs>
        <w:jc w:val="center"/>
        <w:rPr>
          <w:noProof/>
          <w:lang w:val="en-US" w:eastAsia="en-US"/>
        </w:rPr>
      </w:pPr>
    </w:p>
    <w:p w14:paraId="30413BDD" w14:textId="28933CDD" w:rsidR="006913C5" w:rsidRPr="007B6D7A" w:rsidRDefault="006913C5" w:rsidP="00F07875">
      <w:pPr>
        <w:widowControl w:val="0"/>
        <w:tabs>
          <w:tab w:val="left" w:pos="1276"/>
        </w:tabs>
        <w:jc w:val="center"/>
        <w:rPr>
          <w:noProof/>
          <w:lang w:val="en-US" w:eastAsia="en-US"/>
        </w:rPr>
      </w:pPr>
    </w:p>
    <w:p w14:paraId="3392AE2C" w14:textId="2C67E18A" w:rsidR="006913C5" w:rsidRPr="007B6D7A" w:rsidRDefault="006913C5" w:rsidP="00F07875">
      <w:pPr>
        <w:widowControl w:val="0"/>
        <w:tabs>
          <w:tab w:val="left" w:pos="1276"/>
        </w:tabs>
        <w:jc w:val="center"/>
        <w:rPr>
          <w:noProof/>
          <w:lang w:val="en-US" w:eastAsia="en-US"/>
        </w:rPr>
      </w:pPr>
    </w:p>
    <w:p w14:paraId="28443D08" w14:textId="77777777" w:rsidR="006913C5" w:rsidRPr="007B6D7A" w:rsidRDefault="006913C5" w:rsidP="00F07875">
      <w:pPr>
        <w:widowControl w:val="0"/>
        <w:tabs>
          <w:tab w:val="left" w:pos="1276"/>
        </w:tabs>
        <w:jc w:val="center"/>
        <w:rPr>
          <w:noProof/>
          <w:lang w:val="en-US" w:eastAsia="en-US"/>
        </w:rPr>
      </w:pPr>
    </w:p>
    <w:p w14:paraId="3443CE66" w14:textId="31C4D4BA" w:rsidR="006913C5" w:rsidRPr="007B6D7A" w:rsidRDefault="006913C5" w:rsidP="00F07875">
      <w:pPr>
        <w:widowControl w:val="0"/>
        <w:tabs>
          <w:tab w:val="left" w:pos="1276"/>
        </w:tabs>
        <w:jc w:val="center"/>
      </w:pPr>
      <w:r w:rsidRPr="007B6D7A">
        <w:rPr>
          <w:noProof/>
        </w:rPr>
        <w:drawing>
          <wp:inline distT="0" distB="0" distL="0" distR="0" wp14:anchorId="783D32E0" wp14:editId="0A460B52">
            <wp:extent cx="4319751" cy="5993738"/>
            <wp:effectExtent l="0" t="0" r="5080" b="7620"/>
            <wp:docPr id="3" name="Рисунок 3" descr="C:\Users\Ержан\Desktop\Хакимов защита доки\акт внедре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ржан\Desktop\Хакимов защита доки\акт внедрения 2.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328510" cy="6005891"/>
                    </a:xfrm>
                    <a:prstGeom prst="rect">
                      <a:avLst/>
                    </a:prstGeom>
                    <a:noFill/>
                    <a:ln>
                      <a:noFill/>
                    </a:ln>
                  </pic:spPr>
                </pic:pic>
              </a:graphicData>
            </a:graphic>
          </wp:inline>
        </w:drawing>
      </w:r>
    </w:p>
    <w:p w14:paraId="6721A2BC" w14:textId="29BF70C9" w:rsidR="006913C5" w:rsidRPr="007B6D7A" w:rsidRDefault="006913C5" w:rsidP="00F07875">
      <w:pPr>
        <w:widowControl w:val="0"/>
        <w:tabs>
          <w:tab w:val="left" w:pos="1276"/>
        </w:tabs>
        <w:jc w:val="center"/>
      </w:pPr>
    </w:p>
    <w:p w14:paraId="3056A437" w14:textId="6640509D" w:rsidR="006913C5" w:rsidRPr="007B6D7A" w:rsidRDefault="006913C5" w:rsidP="00F07875">
      <w:pPr>
        <w:widowControl w:val="0"/>
        <w:tabs>
          <w:tab w:val="left" w:pos="1276"/>
        </w:tabs>
        <w:jc w:val="center"/>
      </w:pPr>
    </w:p>
    <w:p w14:paraId="4C619178" w14:textId="7E86F3A4" w:rsidR="006913C5" w:rsidRPr="007B6D7A" w:rsidRDefault="006913C5" w:rsidP="00F07875">
      <w:pPr>
        <w:widowControl w:val="0"/>
        <w:tabs>
          <w:tab w:val="left" w:pos="1276"/>
        </w:tabs>
        <w:jc w:val="center"/>
      </w:pPr>
    </w:p>
    <w:p w14:paraId="1A3DD430" w14:textId="2D4F1D80" w:rsidR="006913C5" w:rsidRPr="007B6D7A" w:rsidRDefault="006913C5" w:rsidP="00F07875">
      <w:pPr>
        <w:widowControl w:val="0"/>
        <w:tabs>
          <w:tab w:val="left" w:pos="1276"/>
        </w:tabs>
        <w:jc w:val="center"/>
      </w:pPr>
    </w:p>
    <w:p w14:paraId="4F2B716B" w14:textId="118B7E2A" w:rsidR="006913C5" w:rsidRPr="007B6D7A" w:rsidRDefault="006913C5" w:rsidP="00F07875">
      <w:pPr>
        <w:widowControl w:val="0"/>
        <w:tabs>
          <w:tab w:val="left" w:pos="1276"/>
        </w:tabs>
        <w:jc w:val="center"/>
      </w:pPr>
    </w:p>
    <w:p w14:paraId="2F73CA6E" w14:textId="1268C0DB" w:rsidR="006913C5" w:rsidRPr="007B6D7A" w:rsidRDefault="006913C5" w:rsidP="00F07875">
      <w:pPr>
        <w:widowControl w:val="0"/>
        <w:tabs>
          <w:tab w:val="left" w:pos="1276"/>
        </w:tabs>
        <w:jc w:val="center"/>
      </w:pPr>
    </w:p>
    <w:p w14:paraId="57BB56B7" w14:textId="0025496D" w:rsidR="006913C5" w:rsidRPr="007B6D7A" w:rsidRDefault="006913C5" w:rsidP="00F07875">
      <w:pPr>
        <w:widowControl w:val="0"/>
        <w:tabs>
          <w:tab w:val="left" w:pos="1276"/>
        </w:tabs>
        <w:jc w:val="center"/>
      </w:pPr>
    </w:p>
    <w:p w14:paraId="317E79B2" w14:textId="371A49D2" w:rsidR="006913C5" w:rsidRPr="007B6D7A" w:rsidRDefault="006913C5" w:rsidP="00F07875">
      <w:pPr>
        <w:widowControl w:val="0"/>
        <w:tabs>
          <w:tab w:val="left" w:pos="1276"/>
        </w:tabs>
        <w:jc w:val="center"/>
      </w:pPr>
    </w:p>
    <w:p w14:paraId="068ED363" w14:textId="3650EC42" w:rsidR="006913C5" w:rsidRPr="007B6D7A" w:rsidRDefault="006913C5" w:rsidP="00F07875">
      <w:pPr>
        <w:widowControl w:val="0"/>
        <w:tabs>
          <w:tab w:val="left" w:pos="1276"/>
        </w:tabs>
        <w:jc w:val="center"/>
      </w:pPr>
    </w:p>
    <w:p w14:paraId="59846FC6" w14:textId="6452F89D" w:rsidR="006913C5" w:rsidRPr="007B6D7A" w:rsidRDefault="006913C5" w:rsidP="00F07875">
      <w:pPr>
        <w:widowControl w:val="0"/>
        <w:tabs>
          <w:tab w:val="left" w:pos="1276"/>
        </w:tabs>
        <w:jc w:val="center"/>
      </w:pPr>
    </w:p>
    <w:p w14:paraId="5E188EC0" w14:textId="43D950D9" w:rsidR="006913C5" w:rsidRPr="007B6D7A" w:rsidRDefault="006913C5" w:rsidP="00F07875">
      <w:pPr>
        <w:widowControl w:val="0"/>
        <w:tabs>
          <w:tab w:val="left" w:pos="1276"/>
        </w:tabs>
        <w:jc w:val="center"/>
      </w:pPr>
    </w:p>
    <w:p w14:paraId="02FF71D2" w14:textId="5C0E2157" w:rsidR="006913C5" w:rsidRPr="007B6D7A" w:rsidRDefault="006913C5" w:rsidP="00F07875">
      <w:pPr>
        <w:widowControl w:val="0"/>
        <w:tabs>
          <w:tab w:val="left" w:pos="1276"/>
        </w:tabs>
        <w:jc w:val="center"/>
      </w:pPr>
    </w:p>
    <w:p w14:paraId="2521DC1A" w14:textId="3412AD6D" w:rsidR="006913C5" w:rsidRPr="007B6D7A" w:rsidRDefault="006913C5" w:rsidP="00F07875">
      <w:pPr>
        <w:widowControl w:val="0"/>
        <w:tabs>
          <w:tab w:val="left" w:pos="1276"/>
        </w:tabs>
        <w:jc w:val="center"/>
      </w:pPr>
    </w:p>
    <w:p w14:paraId="4B940763" w14:textId="30D426D5" w:rsidR="006913C5" w:rsidRPr="007B6D7A" w:rsidRDefault="006913C5" w:rsidP="00F07875">
      <w:pPr>
        <w:widowControl w:val="0"/>
        <w:tabs>
          <w:tab w:val="left" w:pos="1276"/>
        </w:tabs>
        <w:jc w:val="center"/>
      </w:pPr>
    </w:p>
    <w:p w14:paraId="55E2814F" w14:textId="2906A75A" w:rsidR="006913C5" w:rsidRPr="007B6D7A" w:rsidRDefault="006913C5" w:rsidP="00F07875">
      <w:pPr>
        <w:widowControl w:val="0"/>
        <w:tabs>
          <w:tab w:val="left" w:pos="1276"/>
        </w:tabs>
        <w:jc w:val="center"/>
      </w:pPr>
    </w:p>
    <w:p w14:paraId="7F4EF791" w14:textId="77777777" w:rsidR="006913C5" w:rsidRPr="007B6D7A" w:rsidRDefault="006913C5" w:rsidP="00F07875">
      <w:pPr>
        <w:widowControl w:val="0"/>
        <w:tabs>
          <w:tab w:val="left" w:pos="1276"/>
        </w:tabs>
        <w:jc w:val="center"/>
      </w:pPr>
    </w:p>
    <w:p w14:paraId="2ADC562F" w14:textId="17ABB68D" w:rsidR="00E1631B" w:rsidRPr="007B6D7A" w:rsidRDefault="006913C5" w:rsidP="00F07875">
      <w:pPr>
        <w:widowControl w:val="0"/>
        <w:tabs>
          <w:tab w:val="left" w:pos="1276"/>
        </w:tabs>
        <w:jc w:val="center"/>
      </w:pPr>
      <w:r w:rsidRPr="007B6D7A">
        <w:rPr>
          <w:noProof/>
        </w:rPr>
        <w:drawing>
          <wp:inline distT="0" distB="0" distL="0" distR="0" wp14:anchorId="245A99E1" wp14:editId="668DA81E">
            <wp:extent cx="4363152" cy="6053958"/>
            <wp:effectExtent l="0" t="0" r="0" b="4445"/>
            <wp:docPr id="4" name="Рисунок 4" descr="C:\Users\Ержан\Desktop\Хакимов защита доки\акт внедрения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ржан\Desktop\Хакимов защита доки\акт внедрения 21.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377145" cy="6073374"/>
                    </a:xfrm>
                    <a:prstGeom prst="rect">
                      <a:avLst/>
                    </a:prstGeom>
                    <a:noFill/>
                    <a:ln>
                      <a:noFill/>
                    </a:ln>
                  </pic:spPr>
                </pic:pic>
              </a:graphicData>
            </a:graphic>
          </wp:inline>
        </w:drawing>
      </w:r>
    </w:p>
    <w:p w14:paraId="3186FB51" w14:textId="77777777" w:rsidR="00E1631B" w:rsidRPr="007B6D7A" w:rsidRDefault="00E1631B" w:rsidP="00F07875">
      <w:pPr>
        <w:tabs>
          <w:tab w:val="left" w:pos="1276"/>
        </w:tabs>
        <w:jc w:val="left"/>
      </w:pPr>
      <w:r w:rsidRPr="007B6D7A">
        <w:br w:type="page"/>
      </w:r>
    </w:p>
    <w:p w14:paraId="3697E55A" w14:textId="05A110B5" w:rsidR="00E1631B" w:rsidRPr="007B6D7A" w:rsidRDefault="00E1631B" w:rsidP="00F07875">
      <w:pPr>
        <w:tabs>
          <w:tab w:val="left" w:pos="1276"/>
        </w:tabs>
        <w:jc w:val="center"/>
        <w:rPr>
          <w:b/>
          <w:bCs/>
          <w:szCs w:val="28"/>
        </w:rPr>
      </w:pPr>
      <w:r w:rsidRPr="007B6D7A">
        <w:rPr>
          <w:b/>
          <w:bCs/>
          <w:szCs w:val="28"/>
        </w:rPr>
        <w:t>ПРИЛОЖЕНИЕ Е</w:t>
      </w:r>
    </w:p>
    <w:p w14:paraId="0F0A9778" w14:textId="77777777" w:rsidR="00E1631B" w:rsidRPr="007B6D7A" w:rsidRDefault="00E1631B" w:rsidP="00F07875">
      <w:pPr>
        <w:tabs>
          <w:tab w:val="left" w:pos="1276"/>
        </w:tabs>
        <w:jc w:val="center"/>
        <w:rPr>
          <w:b/>
          <w:bCs/>
          <w:szCs w:val="28"/>
        </w:rPr>
      </w:pPr>
    </w:p>
    <w:p w14:paraId="4EBE5173" w14:textId="3A951DB2" w:rsidR="00E1631B" w:rsidRPr="007B6D7A" w:rsidRDefault="00E1631B" w:rsidP="00F07875">
      <w:pPr>
        <w:tabs>
          <w:tab w:val="left" w:pos="1276"/>
        </w:tabs>
        <w:jc w:val="center"/>
        <w:rPr>
          <w:szCs w:val="28"/>
        </w:rPr>
      </w:pPr>
      <w:r w:rsidRPr="007B6D7A">
        <w:rPr>
          <w:szCs w:val="28"/>
        </w:rPr>
        <w:t>Анализ анкеты по опросу сотрудников полиции по вопросам обеспечения безопасности дорожного движения</w:t>
      </w:r>
    </w:p>
    <w:p w14:paraId="7647811D" w14:textId="77777777" w:rsidR="00E1631B" w:rsidRPr="007B6D7A" w:rsidRDefault="00E1631B" w:rsidP="00F07875">
      <w:pPr>
        <w:tabs>
          <w:tab w:val="left" w:pos="1276"/>
        </w:tabs>
        <w:rPr>
          <w:szCs w:val="28"/>
        </w:rPr>
      </w:pPr>
      <w:r w:rsidRPr="007B6D7A">
        <w:rPr>
          <w:noProof/>
          <w:szCs w:val="28"/>
        </w:rPr>
        <w:drawing>
          <wp:inline distT="0" distB="0" distL="0" distR="0" wp14:anchorId="3AC4DADC" wp14:editId="2D0D0AA8">
            <wp:extent cx="5940425" cy="249936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30313BA8" w14:textId="77777777" w:rsidR="00E1631B" w:rsidRPr="007B6D7A" w:rsidRDefault="00E1631B" w:rsidP="00F07875">
      <w:pPr>
        <w:tabs>
          <w:tab w:val="left" w:pos="1276"/>
        </w:tabs>
        <w:contextualSpacing/>
        <w:rPr>
          <w:szCs w:val="28"/>
        </w:rPr>
      </w:pPr>
      <w:r w:rsidRPr="007B6D7A">
        <w:rPr>
          <w:szCs w:val="28"/>
        </w:rPr>
        <w:t>а) до 3х лет – 89 (25,6%)</w:t>
      </w:r>
    </w:p>
    <w:p w14:paraId="6BCA7B43" w14:textId="77777777" w:rsidR="00E1631B" w:rsidRPr="007B6D7A" w:rsidRDefault="00E1631B" w:rsidP="00F07875">
      <w:pPr>
        <w:tabs>
          <w:tab w:val="left" w:pos="1276"/>
        </w:tabs>
        <w:contextualSpacing/>
        <w:rPr>
          <w:szCs w:val="28"/>
        </w:rPr>
      </w:pPr>
      <w:r w:rsidRPr="007B6D7A">
        <w:rPr>
          <w:szCs w:val="28"/>
        </w:rPr>
        <w:t>б) от 3 до 7 лет – 160 (46%)</w:t>
      </w:r>
    </w:p>
    <w:p w14:paraId="51E7B45F" w14:textId="77777777" w:rsidR="00E1631B" w:rsidRPr="007B6D7A" w:rsidRDefault="00E1631B" w:rsidP="00F07875">
      <w:pPr>
        <w:tabs>
          <w:tab w:val="left" w:pos="1276"/>
        </w:tabs>
        <w:contextualSpacing/>
        <w:rPr>
          <w:szCs w:val="28"/>
        </w:rPr>
      </w:pPr>
      <w:r w:rsidRPr="007B6D7A">
        <w:rPr>
          <w:szCs w:val="28"/>
        </w:rPr>
        <w:t>в) от 8 до 15 лет – 69 (19,8 %)</w:t>
      </w:r>
    </w:p>
    <w:p w14:paraId="40FF843E" w14:textId="77777777" w:rsidR="00E1631B" w:rsidRPr="007B6D7A" w:rsidRDefault="00E1631B" w:rsidP="00F07875">
      <w:pPr>
        <w:tabs>
          <w:tab w:val="left" w:pos="1276"/>
        </w:tabs>
        <w:contextualSpacing/>
        <w:rPr>
          <w:szCs w:val="28"/>
        </w:rPr>
      </w:pPr>
      <w:r w:rsidRPr="007B6D7A">
        <w:rPr>
          <w:szCs w:val="28"/>
        </w:rPr>
        <w:t>г) свыше 15 лет – 30 (8,6%)</w:t>
      </w:r>
    </w:p>
    <w:p w14:paraId="25810F4C" w14:textId="77777777" w:rsidR="00E1631B" w:rsidRPr="007B6D7A" w:rsidRDefault="00E1631B" w:rsidP="00F07875">
      <w:pPr>
        <w:tabs>
          <w:tab w:val="left" w:pos="1276"/>
        </w:tabs>
        <w:rPr>
          <w:szCs w:val="28"/>
        </w:rPr>
      </w:pPr>
    </w:p>
    <w:p w14:paraId="6334A91B" w14:textId="77777777" w:rsidR="00E1631B" w:rsidRPr="007B6D7A" w:rsidRDefault="00E1631B" w:rsidP="00F07875">
      <w:pPr>
        <w:tabs>
          <w:tab w:val="left" w:pos="1276"/>
        </w:tabs>
        <w:rPr>
          <w:szCs w:val="28"/>
        </w:rPr>
      </w:pPr>
      <w:r w:rsidRPr="007B6D7A">
        <w:rPr>
          <w:noProof/>
          <w:szCs w:val="28"/>
        </w:rPr>
        <w:drawing>
          <wp:inline distT="0" distB="0" distL="0" distR="0" wp14:anchorId="685E959D" wp14:editId="0F9E85EC">
            <wp:extent cx="5940425" cy="249936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76484A1F" w14:textId="77777777" w:rsidR="00E1631B" w:rsidRPr="007B6D7A" w:rsidRDefault="00E1631B" w:rsidP="00F07875">
      <w:pPr>
        <w:tabs>
          <w:tab w:val="left" w:pos="1276"/>
        </w:tabs>
        <w:contextualSpacing/>
        <w:rPr>
          <w:szCs w:val="28"/>
        </w:rPr>
      </w:pPr>
      <w:r w:rsidRPr="007B6D7A">
        <w:rPr>
          <w:szCs w:val="28"/>
        </w:rPr>
        <w:t>а) Костанайская область – 115 (33%)</w:t>
      </w:r>
    </w:p>
    <w:p w14:paraId="4E5074E2" w14:textId="77777777" w:rsidR="00E1631B" w:rsidRPr="007B6D7A" w:rsidRDefault="00E1631B" w:rsidP="00F07875">
      <w:pPr>
        <w:tabs>
          <w:tab w:val="left" w:pos="1276"/>
        </w:tabs>
        <w:contextualSpacing/>
        <w:rPr>
          <w:szCs w:val="28"/>
        </w:rPr>
      </w:pPr>
      <w:r w:rsidRPr="007B6D7A">
        <w:rPr>
          <w:szCs w:val="28"/>
        </w:rPr>
        <w:t>б) Карагандинская область – 94 (27%)</w:t>
      </w:r>
    </w:p>
    <w:p w14:paraId="7FA0D20C" w14:textId="77777777" w:rsidR="00E1631B" w:rsidRPr="007B6D7A" w:rsidRDefault="00E1631B" w:rsidP="00F07875">
      <w:pPr>
        <w:tabs>
          <w:tab w:val="left" w:pos="1276"/>
        </w:tabs>
        <w:rPr>
          <w:szCs w:val="28"/>
        </w:rPr>
      </w:pPr>
      <w:r w:rsidRPr="007B6D7A">
        <w:rPr>
          <w:szCs w:val="28"/>
        </w:rPr>
        <w:t>в) Туркестанская область – 139 (39,9)</w:t>
      </w:r>
    </w:p>
    <w:p w14:paraId="57A70F4B" w14:textId="77777777" w:rsidR="00E1631B" w:rsidRPr="007B6D7A" w:rsidRDefault="00E1631B" w:rsidP="00F07875">
      <w:pPr>
        <w:tabs>
          <w:tab w:val="left" w:pos="1276"/>
        </w:tabs>
        <w:rPr>
          <w:szCs w:val="28"/>
        </w:rPr>
      </w:pPr>
      <w:r w:rsidRPr="007B6D7A">
        <w:rPr>
          <w:noProof/>
          <w:szCs w:val="28"/>
        </w:rPr>
        <w:drawing>
          <wp:inline distT="0" distB="0" distL="0" distR="0" wp14:anchorId="4F847910" wp14:editId="28253BD9">
            <wp:extent cx="5940425" cy="2695575"/>
            <wp:effectExtent l="0" t="0" r="317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940425" cy="2695575"/>
                    </a:xfrm>
                    <a:prstGeom prst="rect">
                      <a:avLst/>
                    </a:prstGeom>
                    <a:noFill/>
                    <a:ln>
                      <a:noFill/>
                    </a:ln>
                  </pic:spPr>
                </pic:pic>
              </a:graphicData>
            </a:graphic>
          </wp:inline>
        </w:drawing>
      </w:r>
    </w:p>
    <w:p w14:paraId="3F0290AE" w14:textId="77777777" w:rsidR="00E1631B" w:rsidRPr="007B6D7A" w:rsidRDefault="00E1631B" w:rsidP="00F07875">
      <w:pPr>
        <w:tabs>
          <w:tab w:val="left" w:pos="1276"/>
        </w:tabs>
        <w:contextualSpacing/>
        <w:rPr>
          <w:szCs w:val="28"/>
        </w:rPr>
      </w:pPr>
      <w:r w:rsidRPr="007B6D7A">
        <w:rPr>
          <w:szCs w:val="28"/>
        </w:rPr>
        <w:t>а) достаточный – 123 (35,3%)</w:t>
      </w:r>
    </w:p>
    <w:p w14:paraId="60753448" w14:textId="77777777" w:rsidR="00E1631B" w:rsidRPr="007B6D7A" w:rsidRDefault="00E1631B" w:rsidP="00F07875">
      <w:pPr>
        <w:tabs>
          <w:tab w:val="left" w:pos="1276"/>
        </w:tabs>
        <w:contextualSpacing/>
        <w:rPr>
          <w:szCs w:val="28"/>
        </w:rPr>
      </w:pPr>
      <w:r w:rsidRPr="007B6D7A">
        <w:rPr>
          <w:szCs w:val="28"/>
        </w:rPr>
        <w:t>б) штрафы необходимо снижать для повышения их взыскаемости – 50 (14,4%)</w:t>
      </w:r>
    </w:p>
    <w:p w14:paraId="0B639C87" w14:textId="77777777" w:rsidR="00E1631B" w:rsidRPr="007B6D7A" w:rsidRDefault="00E1631B" w:rsidP="00F07875">
      <w:pPr>
        <w:tabs>
          <w:tab w:val="left" w:pos="1276"/>
        </w:tabs>
        <w:contextualSpacing/>
        <w:rPr>
          <w:szCs w:val="28"/>
        </w:rPr>
      </w:pPr>
      <w:r w:rsidRPr="007B6D7A">
        <w:rPr>
          <w:szCs w:val="28"/>
        </w:rPr>
        <w:t>в) 50% скидка делает штрафы недостаточной мерой воздействия на систематических водителей – 174 (50%)</w:t>
      </w:r>
    </w:p>
    <w:p w14:paraId="0778AFE1" w14:textId="77777777" w:rsidR="00E1631B" w:rsidRPr="007B6D7A" w:rsidRDefault="00E1631B" w:rsidP="00F07875">
      <w:pPr>
        <w:tabs>
          <w:tab w:val="left" w:pos="1276"/>
        </w:tabs>
        <w:rPr>
          <w:szCs w:val="28"/>
        </w:rPr>
      </w:pPr>
      <w:r w:rsidRPr="007B6D7A">
        <w:rPr>
          <w:szCs w:val="28"/>
        </w:rPr>
        <w:t>г) другое – 1 (0,3%)</w:t>
      </w:r>
    </w:p>
    <w:p w14:paraId="3BFFED22" w14:textId="77777777" w:rsidR="00E1631B" w:rsidRPr="007B6D7A" w:rsidRDefault="00E1631B" w:rsidP="00F07875">
      <w:pPr>
        <w:tabs>
          <w:tab w:val="left" w:pos="1276"/>
        </w:tabs>
        <w:rPr>
          <w:szCs w:val="28"/>
        </w:rPr>
      </w:pPr>
      <w:r w:rsidRPr="007B6D7A">
        <w:rPr>
          <w:noProof/>
          <w:szCs w:val="28"/>
        </w:rPr>
        <w:drawing>
          <wp:inline distT="0" distB="0" distL="0" distR="0" wp14:anchorId="3775AFED" wp14:editId="38EAE480">
            <wp:extent cx="5940425" cy="2695575"/>
            <wp:effectExtent l="0" t="0" r="317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940425" cy="2695575"/>
                    </a:xfrm>
                    <a:prstGeom prst="rect">
                      <a:avLst/>
                    </a:prstGeom>
                    <a:noFill/>
                    <a:ln>
                      <a:noFill/>
                    </a:ln>
                  </pic:spPr>
                </pic:pic>
              </a:graphicData>
            </a:graphic>
          </wp:inline>
        </w:drawing>
      </w:r>
    </w:p>
    <w:p w14:paraId="6438F323" w14:textId="77777777" w:rsidR="00E1631B" w:rsidRPr="007B6D7A" w:rsidRDefault="00E1631B" w:rsidP="00F07875">
      <w:pPr>
        <w:tabs>
          <w:tab w:val="left" w:pos="1276"/>
        </w:tabs>
        <w:contextualSpacing/>
        <w:rPr>
          <w:szCs w:val="28"/>
        </w:rPr>
      </w:pPr>
      <w:r w:rsidRPr="007B6D7A">
        <w:rPr>
          <w:szCs w:val="28"/>
        </w:rPr>
        <w:t>а) да, лично сталкивался с подобной ситуацией – 62 (17,8%)</w:t>
      </w:r>
    </w:p>
    <w:p w14:paraId="77D471FC" w14:textId="77777777" w:rsidR="00E1631B" w:rsidRPr="007B6D7A" w:rsidRDefault="00E1631B" w:rsidP="00F07875">
      <w:pPr>
        <w:tabs>
          <w:tab w:val="left" w:pos="1276"/>
        </w:tabs>
        <w:contextualSpacing/>
        <w:rPr>
          <w:szCs w:val="28"/>
        </w:rPr>
      </w:pPr>
      <w:r w:rsidRPr="007B6D7A">
        <w:rPr>
          <w:szCs w:val="28"/>
        </w:rPr>
        <w:t>б) да, такое было в моей практике неоднократно – 37 (10,6 %)</w:t>
      </w:r>
    </w:p>
    <w:p w14:paraId="2C25BC72" w14:textId="77777777" w:rsidR="00E1631B" w:rsidRPr="007B6D7A" w:rsidRDefault="00E1631B" w:rsidP="00F07875">
      <w:pPr>
        <w:tabs>
          <w:tab w:val="left" w:pos="1276"/>
        </w:tabs>
        <w:contextualSpacing/>
        <w:rPr>
          <w:szCs w:val="28"/>
        </w:rPr>
      </w:pPr>
      <w:r w:rsidRPr="007B6D7A">
        <w:rPr>
          <w:szCs w:val="28"/>
        </w:rPr>
        <w:t>в) лично не сталкивался, но точно знаю, что такие ситуации иногда имеют место – 92 (26,4%)</w:t>
      </w:r>
    </w:p>
    <w:p w14:paraId="3EBB2A78" w14:textId="77777777" w:rsidR="00E1631B" w:rsidRPr="007B6D7A" w:rsidRDefault="00E1631B" w:rsidP="00F07875">
      <w:pPr>
        <w:tabs>
          <w:tab w:val="left" w:pos="1276"/>
        </w:tabs>
        <w:contextualSpacing/>
        <w:rPr>
          <w:szCs w:val="28"/>
        </w:rPr>
      </w:pPr>
      <w:r w:rsidRPr="007B6D7A">
        <w:rPr>
          <w:szCs w:val="28"/>
        </w:rPr>
        <w:t>г) лично не сталкивался, но такой вопрос обсуждался с коллегами (в рамках служебной подготовки и др.) – 64 (18,4%)</w:t>
      </w:r>
    </w:p>
    <w:p w14:paraId="2D591B41" w14:textId="77777777" w:rsidR="00E1631B" w:rsidRPr="007B6D7A" w:rsidRDefault="00E1631B" w:rsidP="00F07875">
      <w:pPr>
        <w:tabs>
          <w:tab w:val="left" w:pos="1276"/>
        </w:tabs>
        <w:contextualSpacing/>
        <w:rPr>
          <w:szCs w:val="28"/>
        </w:rPr>
      </w:pPr>
      <w:r w:rsidRPr="007B6D7A">
        <w:rPr>
          <w:szCs w:val="28"/>
        </w:rPr>
        <w:t>д) нет, такие случаи мне неизвестны – 92 (26,4%)</w:t>
      </w:r>
    </w:p>
    <w:p w14:paraId="4E776866" w14:textId="77777777" w:rsidR="00E1631B" w:rsidRPr="007B6D7A" w:rsidRDefault="00E1631B" w:rsidP="00F07875">
      <w:pPr>
        <w:tabs>
          <w:tab w:val="left" w:pos="1276"/>
        </w:tabs>
        <w:rPr>
          <w:szCs w:val="28"/>
        </w:rPr>
      </w:pPr>
      <w:r w:rsidRPr="007B6D7A">
        <w:rPr>
          <w:szCs w:val="28"/>
        </w:rPr>
        <w:t>е) другое – 1 (0,3%)</w:t>
      </w:r>
    </w:p>
    <w:p w14:paraId="55ECFE73" w14:textId="77777777" w:rsidR="00E1631B" w:rsidRPr="007B6D7A" w:rsidRDefault="00E1631B" w:rsidP="00F07875">
      <w:pPr>
        <w:tabs>
          <w:tab w:val="left" w:pos="1276"/>
        </w:tabs>
        <w:rPr>
          <w:szCs w:val="28"/>
        </w:rPr>
      </w:pPr>
      <w:r w:rsidRPr="007B6D7A">
        <w:rPr>
          <w:noProof/>
          <w:szCs w:val="28"/>
        </w:rPr>
        <w:drawing>
          <wp:inline distT="0" distB="0" distL="0" distR="0" wp14:anchorId="264CCE54" wp14:editId="6B943F75">
            <wp:extent cx="5940425" cy="2695575"/>
            <wp:effectExtent l="0" t="0" r="317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940425" cy="2695575"/>
                    </a:xfrm>
                    <a:prstGeom prst="rect">
                      <a:avLst/>
                    </a:prstGeom>
                    <a:noFill/>
                    <a:ln>
                      <a:noFill/>
                    </a:ln>
                  </pic:spPr>
                </pic:pic>
              </a:graphicData>
            </a:graphic>
          </wp:inline>
        </w:drawing>
      </w:r>
    </w:p>
    <w:p w14:paraId="7FEA631B" w14:textId="77777777" w:rsidR="00E1631B" w:rsidRPr="007B6D7A" w:rsidRDefault="00E1631B" w:rsidP="00F07875">
      <w:pPr>
        <w:tabs>
          <w:tab w:val="left" w:pos="1276"/>
        </w:tabs>
        <w:contextualSpacing/>
        <w:rPr>
          <w:szCs w:val="28"/>
        </w:rPr>
      </w:pPr>
      <w:r w:rsidRPr="007B6D7A">
        <w:rPr>
          <w:szCs w:val="28"/>
        </w:rPr>
        <w:t>а) это нарушение правил ПДД, но по поводу ответственности затрудняюсь – 121 (34,8%)</w:t>
      </w:r>
    </w:p>
    <w:p w14:paraId="5DE90123" w14:textId="77777777" w:rsidR="00E1631B" w:rsidRPr="007B6D7A" w:rsidRDefault="00E1631B" w:rsidP="00F07875">
      <w:pPr>
        <w:tabs>
          <w:tab w:val="left" w:pos="1276"/>
        </w:tabs>
        <w:contextualSpacing/>
        <w:rPr>
          <w:szCs w:val="28"/>
        </w:rPr>
      </w:pPr>
      <w:r w:rsidRPr="007B6D7A">
        <w:rPr>
          <w:szCs w:val="28"/>
        </w:rPr>
        <w:t>б) необходимо приравнивать данные ситуации к случаям управления транспортным средством в состоянии опьянения – 82 (23,6%)</w:t>
      </w:r>
    </w:p>
    <w:p w14:paraId="4EDD7F25" w14:textId="77777777" w:rsidR="00E1631B" w:rsidRPr="007B6D7A" w:rsidRDefault="00E1631B" w:rsidP="00F07875">
      <w:pPr>
        <w:tabs>
          <w:tab w:val="left" w:pos="1276"/>
        </w:tabs>
        <w:contextualSpacing/>
        <w:rPr>
          <w:szCs w:val="28"/>
        </w:rPr>
      </w:pPr>
      <w:r w:rsidRPr="007B6D7A">
        <w:rPr>
          <w:szCs w:val="28"/>
        </w:rPr>
        <w:t>в) необходима самостоятельная административная ответственность за подобные факты – 55 (15,8%)</w:t>
      </w:r>
    </w:p>
    <w:p w14:paraId="226389B5" w14:textId="77777777" w:rsidR="00E1631B" w:rsidRPr="007B6D7A" w:rsidRDefault="00E1631B" w:rsidP="00F07875">
      <w:pPr>
        <w:tabs>
          <w:tab w:val="left" w:pos="1276"/>
        </w:tabs>
        <w:contextualSpacing/>
        <w:rPr>
          <w:szCs w:val="28"/>
        </w:rPr>
      </w:pPr>
      <w:r w:rsidRPr="007B6D7A">
        <w:rPr>
          <w:szCs w:val="28"/>
        </w:rPr>
        <w:t>г) никакой самостоятельной оценки быть не должно, так как употребление алкоголя или наркотических средств запрещено только в связи с управлением транспортным средством – 86 (24,7%)</w:t>
      </w:r>
    </w:p>
    <w:p w14:paraId="5FA6A15F" w14:textId="77777777" w:rsidR="00E1631B" w:rsidRPr="007B6D7A" w:rsidRDefault="00E1631B" w:rsidP="00F07875">
      <w:pPr>
        <w:tabs>
          <w:tab w:val="left" w:pos="1276"/>
        </w:tabs>
        <w:rPr>
          <w:szCs w:val="28"/>
          <w:lang w:val="en-US"/>
        </w:rPr>
      </w:pPr>
      <w:r w:rsidRPr="007B6D7A">
        <w:rPr>
          <w:szCs w:val="28"/>
        </w:rPr>
        <w:t xml:space="preserve">д) другое – </w:t>
      </w:r>
      <w:r w:rsidRPr="007B6D7A">
        <w:rPr>
          <w:szCs w:val="28"/>
          <w:lang w:val="en-US"/>
        </w:rPr>
        <w:t>4 (1</w:t>
      </w:r>
      <w:r w:rsidRPr="007B6D7A">
        <w:rPr>
          <w:szCs w:val="28"/>
        </w:rPr>
        <w:t>,</w:t>
      </w:r>
      <w:r w:rsidRPr="007B6D7A">
        <w:rPr>
          <w:szCs w:val="28"/>
          <w:lang w:val="en-US"/>
        </w:rPr>
        <w:t>1%)</w:t>
      </w:r>
    </w:p>
    <w:p w14:paraId="16899155" w14:textId="77777777" w:rsidR="00E1631B" w:rsidRPr="007B6D7A" w:rsidRDefault="00E1631B" w:rsidP="00F07875">
      <w:pPr>
        <w:tabs>
          <w:tab w:val="left" w:pos="1276"/>
        </w:tabs>
        <w:rPr>
          <w:szCs w:val="28"/>
        </w:rPr>
      </w:pPr>
      <w:r w:rsidRPr="007B6D7A">
        <w:rPr>
          <w:noProof/>
          <w:szCs w:val="28"/>
        </w:rPr>
        <w:drawing>
          <wp:inline distT="0" distB="0" distL="0" distR="0" wp14:anchorId="31536EA1" wp14:editId="68C7EB88">
            <wp:extent cx="5940425" cy="301879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940425" cy="3018790"/>
                    </a:xfrm>
                    <a:prstGeom prst="rect">
                      <a:avLst/>
                    </a:prstGeom>
                    <a:noFill/>
                    <a:ln>
                      <a:noFill/>
                    </a:ln>
                  </pic:spPr>
                </pic:pic>
              </a:graphicData>
            </a:graphic>
          </wp:inline>
        </w:drawing>
      </w:r>
    </w:p>
    <w:p w14:paraId="369918DC" w14:textId="77777777" w:rsidR="00E1631B" w:rsidRPr="007B6D7A" w:rsidRDefault="00E1631B" w:rsidP="00F07875">
      <w:pPr>
        <w:tabs>
          <w:tab w:val="left" w:pos="1276"/>
        </w:tabs>
        <w:contextualSpacing/>
        <w:rPr>
          <w:szCs w:val="28"/>
        </w:rPr>
      </w:pPr>
      <w:r w:rsidRPr="007B6D7A">
        <w:rPr>
          <w:szCs w:val="28"/>
        </w:rPr>
        <w:t>1) любые действия лица находящегося за рулем ТС – 152 (43,7%)</w:t>
      </w:r>
    </w:p>
    <w:p w14:paraId="2A5B857E" w14:textId="77777777" w:rsidR="00E1631B" w:rsidRPr="007B6D7A" w:rsidRDefault="00E1631B" w:rsidP="00F07875">
      <w:pPr>
        <w:tabs>
          <w:tab w:val="left" w:pos="1276"/>
        </w:tabs>
        <w:contextualSpacing/>
        <w:rPr>
          <w:szCs w:val="28"/>
        </w:rPr>
      </w:pPr>
      <w:r w:rsidRPr="007B6D7A">
        <w:rPr>
          <w:szCs w:val="28"/>
        </w:rPr>
        <w:t>2) действия водителя приводящие ТС в движение – 122 (35,1%)</w:t>
      </w:r>
    </w:p>
    <w:p w14:paraId="141CF6E3" w14:textId="77777777" w:rsidR="00E1631B" w:rsidRPr="007B6D7A" w:rsidRDefault="00E1631B" w:rsidP="00F07875">
      <w:pPr>
        <w:tabs>
          <w:tab w:val="left" w:pos="1276"/>
        </w:tabs>
        <w:contextualSpacing/>
        <w:rPr>
          <w:szCs w:val="28"/>
        </w:rPr>
      </w:pPr>
      <w:r w:rsidRPr="007B6D7A">
        <w:rPr>
          <w:szCs w:val="28"/>
        </w:rPr>
        <w:t>3) случаи нахождение лиц в салоне ТС – 25 (7,2%)</w:t>
      </w:r>
    </w:p>
    <w:p w14:paraId="36381A36" w14:textId="77777777" w:rsidR="00E1631B" w:rsidRPr="007B6D7A" w:rsidRDefault="00E1631B" w:rsidP="00F07875">
      <w:pPr>
        <w:tabs>
          <w:tab w:val="left" w:pos="1276"/>
        </w:tabs>
        <w:contextualSpacing/>
        <w:rPr>
          <w:szCs w:val="28"/>
        </w:rPr>
      </w:pPr>
      <w:r w:rsidRPr="007B6D7A">
        <w:rPr>
          <w:szCs w:val="28"/>
        </w:rPr>
        <w:t>4) действия лица, находящегося за рулем ТС, которые позволяют совершать маневры (повороты, торможение) – 137 (39,4%)</w:t>
      </w:r>
    </w:p>
    <w:p w14:paraId="215268DA" w14:textId="77777777" w:rsidR="00E1631B" w:rsidRPr="007B6D7A" w:rsidRDefault="00E1631B" w:rsidP="00F07875">
      <w:pPr>
        <w:tabs>
          <w:tab w:val="left" w:pos="1276"/>
        </w:tabs>
        <w:contextualSpacing/>
        <w:rPr>
          <w:szCs w:val="28"/>
        </w:rPr>
      </w:pPr>
      <w:r w:rsidRPr="007B6D7A">
        <w:rPr>
          <w:szCs w:val="28"/>
        </w:rPr>
        <w:t>5) любые формы движения ТС, в том числе, в случаях, когда оно перемещается с помощью буксира – 123 (35,3%)</w:t>
      </w:r>
    </w:p>
    <w:p w14:paraId="718D47DD" w14:textId="77777777" w:rsidR="00E1631B" w:rsidRPr="007B6D7A" w:rsidRDefault="00E1631B" w:rsidP="00F07875">
      <w:pPr>
        <w:tabs>
          <w:tab w:val="left" w:pos="1276"/>
        </w:tabs>
        <w:contextualSpacing/>
        <w:rPr>
          <w:szCs w:val="28"/>
        </w:rPr>
      </w:pPr>
      <w:r w:rsidRPr="007B6D7A">
        <w:rPr>
          <w:szCs w:val="28"/>
        </w:rPr>
        <w:t>6)  любое использование водителем или иным лицом ТС, независимо от перемещения в пространстве – 72 (20,7%)</w:t>
      </w:r>
    </w:p>
    <w:p w14:paraId="540ACCDD" w14:textId="77777777" w:rsidR="00E1631B" w:rsidRPr="007B6D7A" w:rsidRDefault="00E1631B" w:rsidP="00F07875">
      <w:pPr>
        <w:tabs>
          <w:tab w:val="left" w:pos="1276"/>
        </w:tabs>
        <w:rPr>
          <w:szCs w:val="28"/>
        </w:rPr>
      </w:pPr>
      <w:r w:rsidRPr="007B6D7A">
        <w:rPr>
          <w:szCs w:val="28"/>
        </w:rPr>
        <w:t>7) другое</w:t>
      </w:r>
    </w:p>
    <w:p w14:paraId="3D62238F" w14:textId="77777777" w:rsidR="00E1631B" w:rsidRPr="007B6D7A" w:rsidRDefault="00E1631B" w:rsidP="00F07875">
      <w:pPr>
        <w:tabs>
          <w:tab w:val="left" w:pos="1276"/>
        </w:tabs>
        <w:rPr>
          <w:szCs w:val="28"/>
        </w:rPr>
      </w:pPr>
      <w:r w:rsidRPr="007B6D7A">
        <w:rPr>
          <w:noProof/>
          <w:szCs w:val="28"/>
        </w:rPr>
        <w:drawing>
          <wp:inline distT="0" distB="0" distL="0" distR="0" wp14:anchorId="58A3A077" wp14:editId="184FC9D4">
            <wp:extent cx="5940425" cy="2695575"/>
            <wp:effectExtent l="0" t="0" r="317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940425" cy="2695575"/>
                    </a:xfrm>
                    <a:prstGeom prst="rect">
                      <a:avLst/>
                    </a:prstGeom>
                    <a:noFill/>
                    <a:ln>
                      <a:noFill/>
                    </a:ln>
                  </pic:spPr>
                </pic:pic>
              </a:graphicData>
            </a:graphic>
          </wp:inline>
        </w:drawing>
      </w:r>
    </w:p>
    <w:p w14:paraId="78FB06A7" w14:textId="77777777" w:rsidR="00E1631B" w:rsidRPr="007B6D7A" w:rsidRDefault="00E1631B" w:rsidP="00F07875">
      <w:pPr>
        <w:tabs>
          <w:tab w:val="left" w:pos="1276"/>
        </w:tabs>
        <w:contextualSpacing/>
        <w:rPr>
          <w:szCs w:val="28"/>
        </w:rPr>
      </w:pPr>
      <w:r w:rsidRPr="007B6D7A">
        <w:rPr>
          <w:szCs w:val="28"/>
        </w:rPr>
        <w:t>а) скорее да – 268 (77%)</w:t>
      </w:r>
    </w:p>
    <w:p w14:paraId="513B2F7A" w14:textId="77777777" w:rsidR="00E1631B" w:rsidRPr="007B6D7A" w:rsidRDefault="00E1631B" w:rsidP="00F07875">
      <w:pPr>
        <w:tabs>
          <w:tab w:val="left" w:pos="1276"/>
        </w:tabs>
        <w:contextualSpacing/>
        <w:rPr>
          <w:szCs w:val="28"/>
        </w:rPr>
      </w:pPr>
      <w:r w:rsidRPr="007B6D7A">
        <w:rPr>
          <w:szCs w:val="28"/>
        </w:rPr>
        <w:t>б) скорее нет – 16 (4,6%)</w:t>
      </w:r>
    </w:p>
    <w:p w14:paraId="66992A11" w14:textId="77777777" w:rsidR="00E1631B" w:rsidRPr="007B6D7A" w:rsidRDefault="00E1631B" w:rsidP="00F07875">
      <w:pPr>
        <w:tabs>
          <w:tab w:val="left" w:pos="1276"/>
        </w:tabs>
        <w:contextualSpacing/>
        <w:rPr>
          <w:szCs w:val="28"/>
        </w:rPr>
      </w:pPr>
      <w:r w:rsidRPr="007B6D7A">
        <w:rPr>
          <w:szCs w:val="28"/>
        </w:rPr>
        <w:t>в) затрудняюсь с ответом – 62 (17,8%)</w:t>
      </w:r>
    </w:p>
    <w:p w14:paraId="1CEFCAB6" w14:textId="77777777" w:rsidR="00E1631B" w:rsidRPr="007B6D7A" w:rsidRDefault="00E1631B" w:rsidP="00F07875">
      <w:pPr>
        <w:tabs>
          <w:tab w:val="left" w:pos="1276"/>
        </w:tabs>
        <w:rPr>
          <w:szCs w:val="28"/>
        </w:rPr>
      </w:pPr>
      <w:r w:rsidRPr="007B6D7A">
        <w:rPr>
          <w:szCs w:val="28"/>
        </w:rPr>
        <w:t>г) другое 2 (0,6%)</w:t>
      </w:r>
    </w:p>
    <w:p w14:paraId="3640573F" w14:textId="77777777" w:rsidR="00E1631B" w:rsidRPr="007B6D7A" w:rsidRDefault="00E1631B" w:rsidP="00F07875">
      <w:pPr>
        <w:tabs>
          <w:tab w:val="left" w:pos="1276"/>
        </w:tabs>
        <w:rPr>
          <w:szCs w:val="28"/>
        </w:rPr>
      </w:pPr>
      <w:r w:rsidRPr="007B6D7A">
        <w:rPr>
          <w:noProof/>
          <w:szCs w:val="28"/>
        </w:rPr>
        <w:drawing>
          <wp:inline distT="0" distB="0" distL="0" distR="0" wp14:anchorId="47FE8043" wp14:editId="098B77AA">
            <wp:extent cx="5940425" cy="2695575"/>
            <wp:effectExtent l="0" t="0" r="317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940425" cy="2695575"/>
                    </a:xfrm>
                    <a:prstGeom prst="rect">
                      <a:avLst/>
                    </a:prstGeom>
                    <a:noFill/>
                    <a:ln>
                      <a:noFill/>
                    </a:ln>
                  </pic:spPr>
                </pic:pic>
              </a:graphicData>
            </a:graphic>
          </wp:inline>
        </w:drawing>
      </w:r>
    </w:p>
    <w:p w14:paraId="5D5FEF64" w14:textId="77777777" w:rsidR="00E1631B" w:rsidRPr="007B6D7A" w:rsidRDefault="00E1631B" w:rsidP="00F07875">
      <w:pPr>
        <w:tabs>
          <w:tab w:val="left" w:pos="1276"/>
        </w:tabs>
        <w:contextualSpacing/>
        <w:rPr>
          <w:szCs w:val="28"/>
        </w:rPr>
      </w:pPr>
      <w:r w:rsidRPr="007B6D7A">
        <w:rPr>
          <w:szCs w:val="28"/>
        </w:rPr>
        <w:t>а) да, такие ситуации имеют место достаточно часто – 83 (23,9%)</w:t>
      </w:r>
    </w:p>
    <w:p w14:paraId="446FB18F" w14:textId="77777777" w:rsidR="00E1631B" w:rsidRPr="007B6D7A" w:rsidRDefault="00E1631B" w:rsidP="00F07875">
      <w:pPr>
        <w:tabs>
          <w:tab w:val="left" w:pos="1276"/>
        </w:tabs>
        <w:contextualSpacing/>
        <w:rPr>
          <w:szCs w:val="28"/>
        </w:rPr>
      </w:pPr>
      <w:r w:rsidRPr="007B6D7A">
        <w:rPr>
          <w:szCs w:val="28"/>
        </w:rPr>
        <w:t>б) да, иногда такие ситуации имеют место – 113 (32,5%)</w:t>
      </w:r>
    </w:p>
    <w:p w14:paraId="0BFB99D0" w14:textId="77777777" w:rsidR="00E1631B" w:rsidRPr="007B6D7A" w:rsidRDefault="00E1631B" w:rsidP="00F07875">
      <w:pPr>
        <w:tabs>
          <w:tab w:val="left" w:pos="1276"/>
        </w:tabs>
        <w:contextualSpacing/>
        <w:rPr>
          <w:szCs w:val="28"/>
        </w:rPr>
      </w:pPr>
      <w:r w:rsidRPr="007B6D7A">
        <w:rPr>
          <w:szCs w:val="28"/>
        </w:rPr>
        <w:t>в) мне известны подобные случаи, но сам с ними на сталкивался – 58 (16,7%)</w:t>
      </w:r>
    </w:p>
    <w:p w14:paraId="4E487264" w14:textId="77777777" w:rsidR="00E1631B" w:rsidRPr="007B6D7A" w:rsidRDefault="00E1631B" w:rsidP="00F07875">
      <w:pPr>
        <w:tabs>
          <w:tab w:val="left" w:pos="1276"/>
        </w:tabs>
        <w:contextualSpacing/>
        <w:rPr>
          <w:szCs w:val="28"/>
        </w:rPr>
      </w:pPr>
      <w:r w:rsidRPr="007B6D7A">
        <w:rPr>
          <w:szCs w:val="28"/>
        </w:rPr>
        <w:t>г) нет, обычно любому нарушению на дороге можно дать правовую оценку – 51 (14,%)</w:t>
      </w:r>
    </w:p>
    <w:p w14:paraId="4C593826" w14:textId="77777777" w:rsidR="00E1631B" w:rsidRPr="007B6D7A" w:rsidRDefault="00E1631B" w:rsidP="00F07875">
      <w:pPr>
        <w:tabs>
          <w:tab w:val="left" w:pos="1276"/>
        </w:tabs>
        <w:contextualSpacing/>
        <w:rPr>
          <w:szCs w:val="28"/>
        </w:rPr>
      </w:pPr>
      <w:r w:rsidRPr="007B6D7A">
        <w:rPr>
          <w:szCs w:val="28"/>
        </w:rPr>
        <w:t>д) затрудняюсь с ответом – 43 (12,4%)</w:t>
      </w:r>
    </w:p>
    <w:p w14:paraId="15CBF122" w14:textId="77777777" w:rsidR="00E1631B" w:rsidRPr="007B6D7A" w:rsidRDefault="00E1631B" w:rsidP="00F07875">
      <w:pPr>
        <w:tabs>
          <w:tab w:val="left" w:pos="1276"/>
        </w:tabs>
        <w:rPr>
          <w:szCs w:val="28"/>
        </w:rPr>
      </w:pPr>
      <w:r w:rsidRPr="007B6D7A">
        <w:rPr>
          <w:szCs w:val="28"/>
        </w:rPr>
        <w:t>е) другое</w:t>
      </w:r>
    </w:p>
    <w:p w14:paraId="4BEE6B56" w14:textId="77777777" w:rsidR="00E1631B" w:rsidRPr="007B6D7A" w:rsidRDefault="00E1631B" w:rsidP="00F07875">
      <w:pPr>
        <w:tabs>
          <w:tab w:val="left" w:pos="1276"/>
        </w:tabs>
        <w:rPr>
          <w:szCs w:val="28"/>
        </w:rPr>
      </w:pPr>
      <w:r w:rsidRPr="007B6D7A">
        <w:rPr>
          <w:noProof/>
          <w:szCs w:val="28"/>
        </w:rPr>
        <w:drawing>
          <wp:inline distT="0" distB="0" distL="0" distR="0" wp14:anchorId="467A68C2" wp14:editId="6111B690">
            <wp:extent cx="5940425" cy="301879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940425" cy="3018790"/>
                    </a:xfrm>
                    <a:prstGeom prst="rect">
                      <a:avLst/>
                    </a:prstGeom>
                    <a:noFill/>
                    <a:ln>
                      <a:noFill/>
                    </a:ln>
                  </pic:spPr>
                </pic:pic>
              </a:graphicData>
            </a:graphic>
          </wp:inline>
        </w:drawing>
      </w:r>
    </w:p>
    <w:p w14:paraId="14988EBF" w14:textId="77777777" w:rsidR="00E1631B" w:rsidRPr="007B6D7A" w:rsidRDefault="00E1631B" w:rsidP="00F07875">
      <w:pPr>
        <w:tabs>
          <w:tab w:val="left" w:pos="1276"/>
        </w:tabs>
        <w:contextualSpacing/>
        <w:rPr>
          <w:szCs w:val="28"/>
        </w:rPr>
      </w:pPr>
      <w:r w:rsidRPr="007B6D7A">
        <w:rPr>
          <w:szCs w:val="28"/>
        </w:rPr>
        <w:t>а) превышение скорости – 152 (43,7%)</w:t>
      </w:r>
    </w:p>
    <w:p w14:paraId="3BA8FA52" w14:textId="77777777" w:rsidR="00E1631B" w:rsidRPr="007B6D7A" w:rsidRDefault="00E1631B" w:rsidP="00F07875">
      <w:pPr>
        <w:tabs>
          <w:tab w:val="left" w:pos="1276"/>
        </w:tabs>
        <w:contextualSpacing/>
        <w:rPr>
          <w:szCs w:val="28"/>
        </w:rPr>
      </w:pPr>
      <w:r w:rsidRPr="007B6D7A">
        <w:rPr>
          <w:szCs w:val="28"/>
        </w:rPr>
        <w:t>б) несоблюдение дистанции при осуществлении движения – 138 (39,7%)</w:t>
      </w:r>
    </w:p>
    <w:p w14:paraId="5C97F9D3" w14:textId="77777777" w:rsidR="00E1631B" w:rsidRPr="007B6D7A" w:rsidRDefault="00E1631B" w:rsidP="00F07875">
      <w:pPr>
        <w:tabs>
          <w:tab w:val="left" w:pos="1276"/>
        </w:tabs>
        <w:contextualSpacing/>
        <w:rPr>
          <w:szCs w:val="28"/>
        </w:rPr>
      </w:pPr>
      <w:r w:rsidRPr="007B6D7A">
        <w:rPr>
          <w:szCs w:val="28"/>
        </w:rPr>
        <w:t>в) резкое торможение без видимой необходимости – 130 (37,4%)</w:t>
      </w:r>
    </w:p>
    <w:p w14:paraId="4D57EBEB" w14:textId="77777777" w:rsidR="00E1631B" w:rsidRPr="007B6D7A" w:rsidRDefault="00E1631B" w:rsidP="00F07875">
      <w:pPr>
        <w:tabs>
          <w:tab w:val="left" w:pos="1276"/>
        </w:tabs>
        <w:contextualSpacing/>
        <w:rPr>
          <w:szCs w:val="28"/>
        </w:rPr>
      </w:pPr>
      <w:r w:rsidRPr="007B6D7A">
        <w:rPr>
          <w:szCs w:val="28"/>
        </w:rPr>
        <w:t>г) управление ТС в ненадлежащем техническом состоянии – 106 (30,5%)</w:t>
      </w:r>
    </w:p>
    <w:p w14:paraId="41026F29" w14:textId="77777777" w:rsidR="00E1631B" w:rsidRPr="007B6D7A" w:rsidRDefault="00E1631B" w:rsidP="00F07875">
      <w:pPr>
        <w:tabs>
          <w:tab w:val="left" w:pos="1276"/>
        </w:tabs>
        <w:contextualSpacing/>
        <w:rPr>
          <w:szCs w:val="28"/>
        </w:rPr>
      </w:pPr>
      <w:r w:rsidRPr="007B6D7A">
        <w:rPr>
          <w:szCs w:val="28"/>
        </w:rPr>
        <w:t>д) резкие маневры, мешающие другим участникам дорожного движения – 161 (46,3%)</w:t>
      </w:r>
    </w:p>
    <w:p w14:paraId="156F5B1A" w14:textId="77777777" w:rsidR="00E1631B" w:rsidRPr="007B6D7A" w:rsidRDefault="00E1631B" w:rsidP="00F07875">
      <w:pPr>
        <w:tabs>
          <w:tab w:val="left" w:pos="1276"/>
        </w:tabs>
        <w:contextualSpacing/>
        <w:rPr>
          <w:szCs w:val="28"/>
        </w:rPr>
      </w:pPr>
      <w:r w:rsidRPr="007B6D7A">
        <w:rPr>
          <w:szCs w:val="28"/>
        </w:rPr>
        <w:t>е) нарушение правил безопасности перевозки пассажиров в салоне ТС – 127 (36,5%)</w:t>
      </w:r>
    </w:p>
    <w:p w14:paraId="6C06BACD" w14:textId="77777777" w:rsidR="00E1631B" w:rsidRPr="007B6D7A" w:rsidRDefault="00E1631B" w:rsidP="00F07875">
      <w:pPr>
        <w:tabs>
          <w:tab w:val="left" w:pos="1276"/>
        </w:tabs>
        <w:contextualSpacing/>
        <w:rPr>
          <w:szCs w:val="28"/>
        </w:rPr>
      </w:pPr>
      <w:r w:rsidRPr="007B6D7A">
        <w:rPr>
          <w:szCs w:val="28"/>
        </w:rPr>
        <w:t>ж) создание аварийной ситуации – 122 (35,1%)</w:t>
      </w:r>
    </w:p>
    <w:p w14:paraId="593939D1" w14:textId="77777777" w:rsidR="00E1631B" w:rsidRPr="007B6D7A" w:rsidRDefault="00E1631B" w:rsidP="00F07875">
      <w:pPr>
        <w:tabs>
          <w:tab w:val="left" w:pos="1276"/>
        </w:tabs>
        <w:contextualSpacing/>
        <w:rPr>
          <w:szCs w:val="28"/>
        </w:rPr>
      </w:pPr>
      <w:r w:rsidRPr="007B6D7A">
        <w:rPr>
          <w:szCs w:val="28"/>
        </w:rPr>
        <w:t>з) воспрепятствование обгону ТС – 92 (26,4%)</w:t>
      </w:r>
    </w:p>
    <w:p w14:paraId="036BDDC6" w14:textId="77777777" w:rsidR="00E1631B" w:rsidRPr="007B6D7A" w:rsidRDefault="00E1631B" w:rsidP="00F07875">
      <w:pPr>
        <w:tabs>
          <w:tab w:val="left" w:pos="1276"/>
        </w:tabs>
        <w:contextualSpacing/>
        <w:rPr>
          <w:szCs w:val="28"/>
        </w:rPr>
      </w:pPr>
      <w:r w:rsidRPr="007B6D7A">
        <w:rPr>
          <w:szCs w:val="28"/>
        </w:rPr>
        <w:t>и) любая форма нарушающего движения на дороге, которая может воздействовать на поведение других участников дорожного движения – 139 (39,9%)</w:t>
      </w:r>
    </w:p>
    <w:p w14:paraId="5C27960C" w14:textId="77777777" w:rsidR="00E1631B" w:rsidRPr="007B6D7A" w:rsidRDefault="00E1631B" w:rsidP="00F07875">
      <w:pPr>
        <w:tabs>
          <w:tab w:val="left" w:pos="1276"/>
        </w:tabs>
        <w:rPr>
          <w:szCs w:val="28"/>
        </w:rPr>
      </w:pPr>
      <w:r w:rsidRPr="007B6D7A">
        <w:rPr>
          <w:szCs w:val="28"/>
        </w:rPr>
        <w:t>к) другое</w:t>
      </w:r>
    </w:p>
    <w:p w14:paraId="75B42F23" w14:textId="77777777" w:rsidR="00E1631B" w:rsidRPr="007B6D7A" w:rsidRDefault="00E1631B" w:rsidP="00F07875">
      <w:pPr>
        <w:tabs>
          <w:tab w:val="left" w:pos="1276"/>
        </w:tabs>
        <w:rPr>
          <w:szCs w:val="28"/>
        </w:rPr>
      </w:pPr>
      <w:r w:rsidRPr="007B6D7A">
        <w:rPr>
          <w:noProof/>
          <w:szCs w:val="28"/>
        </w:rPr>
        <w:drawing>
          <wp:inline distT="0" distB="0" distL="0" distR="0" wp14:anchorId="7F959537" wp14:editId="288A5631">
            <wp:extent cx="5940425" cy="2695575"/>
            <wp:effectExtent l="0" t="0" r="317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940425" cy="2695575"/>
                    </a:xfrm>
                    <a:prstGeom prst="rect">
                      <a:avLst/>
                    </a:prstGeom>
                    <a:noFill/>
                    <a:ln>
                      <a:noFill/>
                    </a:ln>
                  </pic:spPr>
                </pic:pic>
              </a:graphicData>
            </a:graphic>
          </wp:inline>
        </w:drawing>
      </w:r>
    </w:p>
    <w:p w14:paraId="1C813752" w14:textId="77777777" w:rsidR="00E1631B" w:rsidRPr="007B6D7A" w:rsidRDefault="00E1631B" w:rsidP="00F07875">
      <w:pPr>
        <w:tabs>
          <w:tab w:val="left" w:pos="1276"/>
        </w:tabs>
        <w:contextualSpacing/>
        <w:rPr>
          <w:szCs w:val="28"/>
        </w:rPr>
      </w:pPr>
      <w:r w:rsidRPr="007B6D7A">
        <w:rPr>
          <w:szCs w:val="28"/>
        </w:rPr>
        <w:t>а) устно предупредить о недопустимости подобного вождения в будущем – 29 (8,3%)</w:t>
      </w:r>
    </w:p>
    <w:p w14:paraId="243403F5" w14:textId="77777777" w:rsidR="00E1631B" w:rsidRPr="007B6D7A" w:rsidRDefault="00E1631B" w:rsidP="00F07875">
      <w:pPr>
        <w:tabs>
          <w:tab w:val="left" w:pos="1276"/>
        </w:tabs>
        <w:contextualSpacing/>
        <w:rPr>
          <w:szCs w:val="28"/>
        </w:rPr>
      </w:pPr>
      <w:r w:rsidRPr="007B6D7A">
        <w:rPr>
          <w:szCs w:val="28"/>
        </w:rPr>
        <w:t>б) привлекать к административной ответственности в рамках тех нарушений, которые были сопряжены с опасным вождением – 111 (31,9%)</w:t>
      </w:r>
    </w:p>
    <w:p w14:paraId="7A888632" w14:textId="77777777" w:rsidR="00E1631B" w:rsidRPr="007B6D7A" w:rsidRDefault="00E1631B" w:rsidP="00F07875">
      <w:pPr>
        <w:tabs>
          <w:tab w:val="left" w:pos="1276"/>
        </w:tabs>
        <w:contextualSpacing/>
        <w:rPr>
          <w:szCs w:val="28"/>
        </w:rPr>
      </w:pPr>
      <w:r w:rsidRPr="007B6D7A">
        <w:rPr>
          <w:szCs w:val="28"/>
        </w:rPr>
        <w:t>в) необходимо отдельная норма, которая бы предусматривала ответственность за случаи опасного вождения и множественные нарушения на дороге – 179 (51,4%)</w:t>
      </w:r>
    </w:p>
    <w:p w14:paraId="62913535" w14:textId="77777777" w:rsidR="00E1631B" w:rsidRPr="007B6D7A" w:rsidRDefault="00E1631B" w:rsidP="00F07875">
      <w:pPr>
        <w:tabs>
          <w:tab w:val="left" w:pos="1276"/>
        </w:tabs>
        <w:contextualSpacing/>
        <w:rPr>
          <w:szCs w:val="28"/>
        </w:rPr>
      </w:pPr>
      <w:r w:rsidRPr="007B6D7A">
        <w:rPr>
          <w:szCs w:val="28"/>
        </w:rPr>
        <w:t>г) затрудняюсь с ответом – 29 (8,3%)</w:t>
      </w:r>
    </w:p>
    <w:p w14:paraId="77B314A2" w14:textId="77777777" w:rsidR="00E1631B" w:rsidRPr="007B6D7A" w:rsidRDefault="00E1631B" w:rsidP="00F07875">
      <w:pPr>
        <w:tabs>
          <w:tab w:val="left" w:pos="1276"/>
        </w:tabs>
        <w:rPr>
          <w:szCs w:val="28"/>
        </w:rPr>
      </w:pPr>
      <w:r w:rsidRPr="007B6D7A">
        <w:rPr>
          <w:szCs w:val="28"/>
        </w:rPr>
        <w:t>д) другое.</w:t>
      </w:r>
    </w:p>
    <w:p w14:paraId="2C2B77A6" w14:textId="77777777" w:rsidR="00E1631B" w:rsidRPr="007B6D7A" w:rsidRDefault="00E1631B" w:rsidP="00F07875">
      <w:pPr>
        <w:tabs>
          <w:tab w:val="left" w:pos="1276"/>
        </w:tabs>
        <w:rPr>
          <w:szCs w:val="28"/>
        </w:rPr>
      </w:pPr>
      <w:r w:rsidRPr="007B6D7A">
        <w:rPr>
          <w:noProof/>
          <w:szCs w:val="28"/>
        </w:rPr>
        <w:drawing>
          <wp:inline distT="0" distB="0" distL="0" distR="0" wp14:anchorId="5E196F57" wp14:editId="10D138C5">
            <wp:extent cx="5940425" cy="2695575"/>
            <wp:effectExtent l="0" t="0" r="317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940425" cy="2695575"/>
                    </a:xfrm>
                    <a:prstGeom prst="rect">
                      <a:avLst/>
                    </a:prstGeom>
                    <a:noFill/>
                    <a:ln>
                      <a:noFill/>
                    </a:ln>
                  </pic:spPr>
                </pic:pic>
              </a:graphicData>
            </a:graphic>
          </wp:inline>
        </w:drawing>
      </w:r>
    </w:p>
    <w:p w14:paraId="1A99EB41" w14:textId="77777777" w:rsidR="00E1631B" w:rsidRPr="007B6D7A" w:rsidRDefault="00E1631B" w:rsidP="00F07875">
      <w:pPr>
        <w:tabs>
          <w:tab w:val="left" w:pos="1276"/>
        </w:tabs>
        <w:contextualSpacing/>
        <w:rPr>
          <w:szCs w:val="28"/>
        </w:rPr>
      </w:pPr>
      <w:r w:rsidRPr="007B6D7A">
        <w:rPr>
          <w:szCs w:val="28"/>
        </w:rPr>
        <w:t>а) да – 260 (74,7%)</w:t>
      </w:r>
    </w:p>
    <w:p w14:paraId="1DE2EF30" w14:textId="77777777" w:rsidR="00E1631B" w:rsidRPr="007B6D7A" w:rsidRDefault="00E1631B" w:rsidP="00F07875">
      <w:pPr>
        <w:tabs>
          <w:tab w:val="left" w:pos="1276"/>
        </w:tabs>
        <w:contextualSpacing/>
        <w:rPr>
          <w:szCs w:val="28"/>
        </w:rPr>
      </w:pPr>
      <w:r w:rsidRPr="007B6D7A">
        <w:rPr>
          <w:szCs w:val="28"/>
        </w:rPr>
        <w:t>б) нет, только в случае значительного превышения скорости (более 20 км/ч) – 57 (16,4%)</w:t>
      </w:r>
    </w:p>
    <w:p w14:paraId="25FEBE5C" w14:textId="77777777" w:rsidR="00E1631B" w:rsidRPr="007B6D7A" w:rsidRDefault="00E1631B" w:rsidP="00F07875">
      <w:pPr>
        <w:tabs>
          <w:tab w:val="left" w:pos="1276"/>
        </w:tabs>
        <w:contextualSpacing/>
        <w:rPr>
          <w:szCs w:val="28"/>
        </w:rPr>
      </w:pPr>
      <w:r w:rsidRPr="007B6D7A">
        <w:rPr>
          <w:szCs w:val="28"/>
        </w:rPr>
        <w:t>в) затрудняюсь с ответом – 30 (8,6%)</w:t>
      </w:r>
    </w:p>
    <w:p w14:paraId="38D9928F" w14:textId="77777777" w:rsidR="00E1631B" w:rsidRPr="007B6D7A" w:rsidRDefault="00E1631B" w:rsidP="00F07875">
      <w:pPr>
        <w:tabs>
          <w:tab w:val="left" w:pos="1276"/>
        </w:tabs>
        <w:rPr>
          <w:szCs w:val="28"/>
        </w:rPr>
      </w:pPr>
      <w:r w:rsidRPr="007B6D7A">
        <w:rPr>
          <w:szCs w:val="28"/>
        </w:rPr>
        <w:t>г) другое – 1 (0,3%)</w:t>
      </w:r>
    </w:p>
    <w:p w14:paraId="0DD84833" w14:textId="77777777" w:rsidR="00E1631B" w:rsidRPr="007B6D7A" w:rsidRDefault="00E1631B" w:rsidP="00F07875">
      <w:pPr>
        <w:tabs>
          <w:tab w:val="left" w:pos="1276"/>
        </w:tabs>
        <w:rPr>
          <w:szCs w:val="28"/>
        </w:rPr>
      </w:pPr>
      <w:r w:rsidRPr="007B6D7A">
        <w:rPr>
          <w:noProof/>
          <w:szCs w:val="28"/>
        </w:rPr>
        <w:drawing>
          <wp:inline distT="0" distB="0" distL="0" distR="0" wp14:anchorId="457BA114" wp14:editId="32DF48FE">
            <wp:extent cx="5940425" cy="2695575"/>
            <wp:effectExtent l="0" t="0" r="317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940425" cy="2695575"/>
                    </a:xfrm>
                    <a:prstGeom prst="rect">
                      <a:avLst/>
                    </a:prstGeom>
                    <a:noFill/>
                    <a:ln>
                      <a:noFill/>
                    </a:ln>
                  </pic:spPr>
                </pic:pic>
              </a:graphicData>
            </a:graphic>
          </wp:inline>
        </w:drawing>
      </w:r>
    </w:p>
    <w:p w14:paraId="3D56949C" w14:textId="77777777" w:rsidR="00E1631B" w:rsidRPr="007B6D7A" w:rsidRDefault="00E1631B" w:rsidP="00F07875">
      <w:pPr>
        <w:tabs>
          <w:tab w:val="left" w:pos="1276"/>
        </w:tabs>
        <w:contextualSpacing/>
        <w:rPr>
          <w:szCs w:val="28"/>
        </w:rPr>
      </w:pPr>
      <w:r w:rsidRPr="007B6D7A">
        <w:rPr>
          <w:szCs w:val="28"/>
        </w:rPr>
        <w:t>а) постоянно, так как это соответствует «сервисной модели» деятельности полиции – 46 (13,2%)</w:t>
      </w:r>
    </w:p>
    <w:p w14:paraId="3D8FF479" w14:textId="77777777" w:rsidR="00E1631B" w:rsidRPr="007B6D7A" w:rsidRDefault="00E1631B" w:rsidP="00F07875">
      <w:pPr>
        <w:tabs>
          <w:tab w:val="left" w:pos="1276"/>
        </w:tabs>
        <w:contextualSpacing/>
        <w:rPr>
          <w:szCs w:val="28"/>
        </w:rPr>
      </w:pPr>
      <w:r w:rsidRPr="007B6D7A">
        <w:rPr>
          <w:szCs w:val="28"/>
        </w:rPr>
        <w:t>б) редко, так как нет четкого механизма освобождения – 66 (19%)</w:t>
      </w:r>
    </w:p>
    <w:p w14:paraId="56A28A97" w14:textId="77777777" w:rsidR="00E1631B" w:rsidRPr="007B6D7A" w:rsidRDefault="00E1631B" w:rsidP="00F07875">
      <w:pPr>
        <w:tabs>
          <w:tab w:val="left" w:pos="1276"/>
        </w:tabs>
        <w:contextualSpacing/>
        <w:rPr>
          <w:szCs w:val="28"/>
        </w:rPr>
      </w:pPr>
      <w:r w:rsidRPr="007B6D7A">
        <w:rPr>
          <w:szCs w:val="28"/>
        </w:rPr>
        <w:t>в) никогда, так как нет конкретных критериев малозначительности, а освобождение от ответственности может быть расценено как коррупционное правонарушение – 243 (67,2%)</w:t>
      </w:r>
    </w:p>
    <w:p w14:paraId="34ABAB62" w14:textId="77777777" w:rsidR="00E1631B" w:rsidRPr="007B6D7A" w:rsidRDefault="00E1631B" w:rsidP="00F07875">
      <w:pPr>
        <w:tabs>
          <w:tab w:val="left" w:pos="1276"/>
        </w:tabs>
        <w:rPr>
          <w:szCs w:val="28"/>
        </w:rPr>
      </w:pPr>
      <w:r w:rsidRPr="007B6D7A">
        <w:rPr>
          <w:szCs w:val="28"/>
        </w:rPr>
        <w:t>г) другое – 2 (0,6%)</w:t>
      </w:r>
    </w:p>
    <w:p w14:paraId="38DA90FD" w14:textId="77777777" w:rsidR="00E1631B" w:rsidRPr="007B6D7A" w:rsidRDefault="00E1631B" w:rsidP="00F07875">
      <w:pPr>
        <w:tabs>
          <w:tab w:val="left" w:pos="1276"/>
        </w:tabs>
        <w:rPr>
          <w:szCs w:val="28"/>
        </w:rPr>
      </w:pPr>
      <w:r w:rsidRPr="007B6D7A">
        <w:rPr>
          <w:noProof/>
          <w:szCs w:val="28"/>
        </w:rPr>
        <w:drawing>
          <wp:inline distT="0" distB="0" distL="0" distR="0" wp14:anchorId="3B00121D" wp14:editId="0CC3B436">
            <wp:extent cx="5940425" cy="2695575"/>
            <wp:effectExtent l="0" t="0" r="317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940425" cy="2695575"/>
                    </a:xfrm>
                    <a:prstGeom prst="rect">
                      <a:avLst/>
                    </a:prstGeom>
                    <a:noFill/>
                    <a:ln>
                      <a:noFill/>
                    </a:ln>
                  </pic:spPr>
                </pic:pic>
              </a:graphicData>
            </a:graphic>
          </wp:inline>
        </w:drawing>
      </w:r>
    </w:p>
    <w:p w14:paraId="33F91134" w14:textId="77777777" w:rsidR="00E1631B" w:rsidRPr="007B6D7A" w:rsidRDefault="00E1631B" w:rsidP="00F07875">
      <w:pPr>
        <w:tabs>
          <w:tab w:val="left" w:pos="1276"/>
        </w:tabs>
        <w:contextualSpacing/>
        <w:rPr>
          <w:szCs w:val="28"/>
        </w:rPr>
      </w:pPr>
      <w:r w:rsidRPr="007B6D7A">
        <w:rPr>
          <w:szCs w:val="28"/>
        </w:rPr>
        <w:t>а) да, возникают достаточно часто – 75 (21,6%)</w:t>
      </w:r>
    </w:p>
    <w:p w14:paraId="7515C2D1" w14:textId="77777777" w:rsidR="00E1631B" w:rsidRPr="007B6D7A" w:rsidRDefault="00E1631B" w:rsidP="00F07875">
      <w:pPr>
        <w:tabs>
          <w:tab w:val="left" w:pos="1276"/>
        </w:tabs>
        <w:contextualSpacing/>
        <w:rPr>
          <w:szCs w:val="28"/>
        </w:rPr>
      </w:pPr>
      <w:r w:rsidRPr="007B6D7A">
        <w:rPr>
          <w:szCs w:val="28"/>
        </w:rPr>
        <w:t>б) да, периодически возникают – 74 (21,3%)</w:t>
      </w:r>
    </w:p>
    <w:p w14:paraId="5EDFBE57" w14:textId="77777777" w:rsidR="00E1631B" w:rsidRPr="007B6D7A" w:rsidRDefault="00E1631B" w:rsidP="00F07875">
      <w:pPr>
        <w:tabs>
          <w:tab w:val="left" w:pos="1276"/>
        </w:tabs>
        <w:contextualSpacing/>
        <w:rPr>
          <w:szCs w:val="28"/>
        </w:rPr>
      </w:pPr>
      <w:r w:rsidRPr="007B6D7A">
        <w:rPr>
          <w:szCs w:val="28"/>
        </w:rPr>
        <w:t>в) бывают единичные случаи – 102 (29,3%)</w:t>
      </w:r>
    </w:p>
    <w:p w14:paraId="4895F788" w14:textId="77777777" w:rsidR="00E1631B" w:rsidRPr="007B6D7A" w:rsidRDefault="00E1631B" w:rsidP="00F07875">
      <w:pPr>
        <w:tabs>
          <w:tab w:val="left" w:pos="1276"/>
        </w:tabs>
        <w:contextualSpacing/>
        <w:rPr>
          <w:szCs w:val="28"/>
        </w:rPr>
      </w:pPr>
      <w:r w:rsidRPr="007B6D7A">
        <w:rPr>
          <w:szCs w:val="28"/>
        </w:rPr>
        <w:t>г) нет, в моей практике таких случаев не было – 97 (27,9%)</w:t>
      </w:r>
    </w:p>
    <w:p w14:paraId="3C45F3C6" w14:textId="77777777" w:rsidR="00E1631B" w:rsidRPr="007B6D7A" w:rsidRDefault="00E1631B" w:rsidP="00F07875">
      <w:pPr>
        <w:tabs>
          <w:tab w:val="left" w:pos="1276"/>
        </w:tabs>
        <w:rPr>
          <w:szCs w:val="28"/>
        </w:rPr>
      </w:pPr>
      <w:r w:rsidRPr="007B6D7A">
        <w:rPr>
          <w:szCs w:val="28"/>
        </w:rPr>
        <w:t>д) другое</w:t>
      </w:r>
    </w:p>
    <w:p w14:paraId="62A5C4D3" w14:textId="77777777" w:rsidR="00E1631B" w:rsidRPr="007B6D7A" w:rsidRDefault="00E1631B" w:rsidP="00F07875">
      <w:pPr>
        <w:tabs>
          <w:tab w:val="left" w:pos="1276"/>
        </w:tabs>
        <w:rPr>
          <w:szCs w:val="28"/>
        </w:rPr>
      </w:pPr>
      <w:r w:rsidRPr="007B6D7A">
        <w:rPr>
          <w:noProof/>
          <w:szCs w:val="28"/>
        </w:rPr>
        <w:drawing>
          <wp:inline distT="0" distB="0" distL="0" distR="0" wp14:anchorId="4AE52EA5" wp14:editId="553B3E2A">
            <wp:extent cx="5940425" cy="2695575"/>
            <wp:effectExtent l="0" t="0" r="317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940425" cy="2695575"/>
                    </a:xfrm>
                    <a:prstGeom prst="rect">
                      <a:avLst/>
                    </a:prstGeom>
                    <a:noFill/>
                    <a:ln>
                      <a:noFill/>
                    </a:ln>
                  </pic:spPr>
                </pic:pic>
              </a:graphicData>
            </a:graphic>
          </wp:inline>
        </w:drawing>
      </w:r>
    </w:p>
    <w:p w14:paraId="0C7CC0F3" w14:textId="77777777" w:rsidR="00E1631B" w:rsidRPr="007B6D7A" w:rsidRDefault="00E1631B" w:rsidP="00F07875">
      <w:pPr>
        <w:tabs>
          <w:tab w:val="left" w:pos="1276"/>
        </w:tabs>
        <w:contextualSpacing/>
        <w:rPr>
          <w:szCs w:val="28"/>
        </w:rPr>
      </w:pPr>
      <w:r w:rsidRPr="007B6D7A">
        <w:rPr>
          <w:szCs w:val="28"/>
        </w:rPr>
        <w:t>а) положительно, такая мера необходима для повышения дисциплины водителей – 260 (74,7%)</w:t>
      </w:r>
    </w:p>
    <w:p w14:paraId="2902EC24" w14:textId="77777777" w:rsidR="00E1631B" w:rsidRPr="007B6D7A" w:rsidRDefault="00E1631B" w:rsidP="00F07875">
      <w:pPr>
        <w:tabs>
          <w:tab w:val="left" w:pos="1276"/>
        </w:tabs>
        <w:contextualSpacing/>
        <w:rPr>
          <w:szCs w:val="28"/>
        </w:rPr>
      </w:pPr>
      <w:r w:rsidRPr="007B6D7A">
        <w:rPr>
          <w:szCs w:val="28"/>
        </w:rPr>
        <w:t>б) отрицательно, достаточно применения взысканий за каждый вид правонарушения – 32 (9,2%)</w:t>
      </w:r>
    </w:p>
    <w:p w14:paraId="7C2A794B" w14:textId="77777777" w:rsidR="00B73CF1" w:rsidRPr="007B6D7A" w:rsidRDefault="00E1631B" w:rsidP="00F07875">
      <w:pPr>
        <w:tabs>
          <w:tab w:val="left" w:pos="1276"/>
        </w:tabs>
        <w:contextualSpacing/>
        <w:rPr>
          <w:szCs w:val="28"/>
        </w:rPr>
      </w:pPr>
      <w:r w:rsidRPr="007B6D7A">
        <w:rPr>
          <w:szCs w:val="28"/>
        </w:rPr>
        <w:t>в) затрудняюсь с ответом – 56 (16,1%)</w:t>
      </w:r>
      <w:r w:rsidR="00B73CF1" w:rsidRPr="007B6D7A">
        <w:rPr>
          <w:szCs w:val="28"/>
        </w:rPr>
        <w:t xml:space="preserve"> </w:t>
      </w:r>
    </w:p>
    <w:p w14:paraId="139A916B" w14:textId="047C3E5E" w:rsidR="00E1631B" w:rsidRPr="007B6D7A" w:rsidRDefault="00E1631B" w:rsidP="00F07875">
      <w:pPr>
        <w:tabs>
          <w:tab w:val="left" w:pos="1276"/>
        </w:tabs>
        <w:contextualSpacing/>
        <w:rPr>
          <w:szCs w:val="28"/>
        </w:rPr>
      </w:pPr>
      <w:r w:rsidRPr="007B6D7A">
        <w:rPr>
          <w:noProof/>
          <w:szCs w:val="28"/>
        </w:rPr>
        <w:drawing>
          <wp:inline distT="0" distB="0" distL="0" distR="0" wp14:anchorId="5CCCC35F" wp14:editId="367005DA">
            <wp:extent cx="5940425" cy="2695575"/>
            <wp:effectExtent l="0" t="0" r="317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940425" cy="2695575"/>
                    </a:xfrm>
                    <a:prstGeom prst="rect">
                      <a:avLst/>
                    </a:prstGeom>
                    <a:noFill/>
                    <a:ln>
                      <a:noFill/>
                    </a:ln>
                  </pic:spPr>
                </pic:pic>
              </a:graphicData>
            </a:graphic>
          </wp:inline>
        </w:drawing>
      </w:r>
    </w:p>
    <w:p w14:paraId="2BC97F61" w14:textId="77777777" w:rsidR="00E1631B" w:rsidRPr="007B6D7A" w:rsidRDefault="00E1631B" w:rsidP="00F07875">
      <w:pPr>
        <w:tabs>
          <w:tab w:val="left" w:pos="1276"/>
        </w:tabs>
        <w:rPr>
          <w:szCs w:val="28"/>
        </w:rPr>
      </w:pPr>
      <w:r w:rsidRPr="007B6D7A">
        <w:rPr>
          <w:szCs w:val="28"/>
        </w:rPr>
        <w:t>а) для выдачи повышенных категорий вождения – 66 (19%)</w:t>
      </w:r>
    </w:p>
    <w:p w14:paraId="6C2866FB" w14:textId="77777777" w:rsidR="00E1631B" w:rsidRPr="007B6D7A" w:rsidRDefault="00E1631B" w:rsidP="00F07875">
      <w:pPr>
        <w:tabs>
          <w:tab w:val="left" w:pos="1276"/>
        </w:tabs>
        <w:rPr>
          <w:szCs w:val="28"/>
        </w:rPr>
      </w:pPr>
      <w:r w:rsidRPr="007B6D7A">
        <w:rPr>
          <w:szCs w:val="28"/>
        </w:rPr>
        <w:t>б) скидка при приобретении страховых полисов законопослушных водителей – 24 (6,9%)</w:t>
      </w:r>
    </w:p>
    <w:p w14:paraId="6503949B" w14:textId="77777777" w:rsidR="00E1631B" w:rsidRPr="007B6D7A" w:rsidRDefault="00E1631B" w:rsidP="00F07875">
      <w:pPr>
        <w:tabs>
          <w:tab w:val="left" w:pos="1276"/>
        </w:tabs>
        <w:rPr>
          <w:szCs w:val="28"/>
        </w:rPr>
      </w:pPr>
      <w:r w:rsidRPr="007B6D7A">
        <w:rPr>
          <w:szCs w:val="28"/>
        </w:rPr>
        <w:t>в) не допускать систематических нарушителей ПДД к управлению общественным транспортом – 176 (50,6%)</w:t>
      </w:r>
    </w:p>
    <w:p w14:paraId="5568EE07" w14:textId="77777777" w:rsidR="00E1631B" w:rsidRPr="007B6D7A" w:rsidRDefault="00E1631B" w:rsidP="00F07875">
      <w:pPr>
        <w:tabs>
          <w:tab w:val="left" w:pos="1276"/>
        </w:tabs>
        <w:rPr>
          <w:szCs w:val="28"/>
        </w:rPr>
      </w:pPr>
      <w:r w:rsidRPr="007B6D7A">
        <w:rPr>
          <w:szCs w:val="28"/>
        </w:rPr>
        <w:t>г) дифференцированный подход при назначении штрафов – 26 (7,5%)</w:t>
      </w:r>
    </w:p>
    <w:p w14:paraId="358055B7" w14:textId="77777777" w:rsidR="00E1631B" w:rsidRPr="007B6D7A" w:rsidRDefault="00E1631B" w:rsidP="00F07875">
      <w:pPr>
        <w:tabs>
          <w:tab w:val="left" w:pos="1276"/>
        </w:tabs>
        <w:rPr>
          <w:szCs w:val="28"/>
        </w:rPr>
      </w:pPr>
      <w:r w:rsidRPr="007B6D7A">
        <w:rPr>
          <w:szCs w:val="28"/>
        </w:rPr>
        <w:t>д) затрудняюсь с ответом – 56 (16,1%)</w:t>
      </w:r>
    </w:p>
    <w:p w14:paraId="176518C9" w14:textId="77777777" w:rsidR="00E1631B" w:rsidRPr="007B6D7A" w:rsidRDefault="00E1631B" w:rsidP="00F07875">
      <w:pPr>
        <w:tabs>
          <w:tab w:val="left" w:pos="1276"/>
        </w:tabs>
        <w:rPr>
          <w:szCs w:val="28"/>
        </w:rPr>
      </w:pPr>
      <w:r w:rsidRPr="007B6D7A">
        <w:rPr>
          <w:noProof/>
          <w:szCs w:val="28"/>
        </w:rPr>
        <w:drawing>
          <wp:inline distT="0" distB="0" distL="0" distR="0" wp14:anchorId="029D5D15" wp14:editId="6A089CC8">
            <wp:extent cx="5940425" cy="2695575"/>
            <wp:effectExtent l="0" t="0" r="317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940425" cy="2695575"/>
                    </a:xfrm>
                    <a:prstGeom prst="rect">
                      <a:avLst/>
                    </a:prstGeom>
                    <a:noFill/>
                    <a:ln>
                      <a:noFill/>
                    </a:ln>
                  </pic:spPr>
                </pic:pic>
              </a:graphicData>
            </a:graphic>
          </wp:inline>
        </w:drawing>
      </w:r>
    </w:p>
    <w:p w14:paraId="1C749F8D" w14:textId="77777777" w:rsidR="00E1631B" w:rsidRPr="007B6D7A" w:rsidRDefault="00E1631B" w:rsidP="00F07875">
      <w:pPr>
        <w:tabs>
          <w:tab w:val="left" w:pos="1276"/>
        </w:tabs>
        <w:contextualSpacing/>
        <w:rPr>
          <w:szCs w:val="28"/>
        </w:rPr>
      </w:pPr>
      <w:r w:rsidRPr="007B6D7A">
        <w:rPr>
          <w:szCs w:val="28"/>
        </w:rPr>
        <w:t>а) да, необходима коррекция размеров уголовных и административных штрафов – 187 (53,7%)</w:t>
      </w:r>
    </w:p>
    <w:p w14:paraId="4119B778" w14:textId="77777777" w:rsidR="00E1631B" w:rsidRPr="007B6D7A" w:rsidRDefault="00E1631B" w:rsidP="00F07875">
      <w:pPr>
        <w:tabs>
          <w:tab w:val="left" w:pos="1276"/>
        </w:tabs>
        <w:contextualSpacing/>
        <w:rPr>
          <w:szCs w:val="28"/>
        </w:rPr>
      </w:pPr>
      <w:r w:rsidRPr="007B6D7A">
        <w:rPr>
          <w:szCs w:val="28"/>
        </w:rPr>
        <w:t>б) да, но только в случаях замены административного ареста административным штрафом – 40 (11,5%)</w:t>
      </w:r>
    </w:p>
    <w:p w14:paraId="12A048DE" w14:textId="77777777" w:rsidR="00E1631B" w:rsidRPr="007B6D7A" w:rsidRDefault="00E1631B" w:rsidP="00F07875">
      <w:pPr>
        <w:tabs>
          <w:tab w:val="left" w:pos="1276"/>
        </w:tabs>
        <w:contextualSpacing/>
        <w:rPr>
          <w:szCs w:val="28"/>
        </w:rPr>
      </w:pPr>
      <w:r w:rsidRPr="007B6D7A">
        <w:rPr>
          <w:szCs w:val="28"/>
        </w:rPr>
        <w:t>в) нет, поскольку в административно-процессуальном порядке возможна уплата штрафа в 50%-ном размере – 39 (11,2%)</w:t>
      </w:r>
    </w:p>
    <w:p w14:paraId="2A18310F" w14:textId="77777777" w:rsidR="00E1631B" w:rsidRPr="007B6D7A" w:rsidRDefault="00E1631B" w:rsidP="00F07875">
      <w:pPr>
        <w:tabs>
          <w:tab w:val="left" w:pos="1276"/>
        </w:tabs>
        <w:contextualSpacing/>
        <w:rPr>
          <w:szCs w:val="28"/>
        </w:rPr>
      </w:pPr>
      <w:r w:rsidRPr="007B6D7A">
        <w:rPr>
          <w:szCs w:val="28"/>
        </w:rPr>
        <w:t>г) нет, санкции за административные правонарушения в сфере дорожного движения должны быть максимально строгими – 26 (7,5%)</w:t>
      </w:r>
    </w:p>
    <w:p w14:paraId="7D1EE011" w14:textId="77777777" w:rsidR="00E1631B" w:rsidRPr="007B6D7A" w:rsidRDefault="00E1631B" w:rsidP="00F07875">
      <w:pPr>
        <w:tabs>
          <w:tab w:val="left" w:pos="1276"/>
        </w:tabs>
        <w:contextualSpacing/>
        <w:rPr>
          <w:szCs w:val="28"/>
        </w:rPr>
      </w:pPr>
      <w:r w:rsidRPr="007B6D7A">
        <w:rPr>
          <w:szCs w:val="28"/>
        </w:rPr>
        <w:t>г) затрудняюсь с ответом – 56 (16,1%)</w:t>
      </w:r>
    </w:p>
    <w:p w14:paraId="2486E14A" w14:textId="77777777" w:rsidR="00E1631B" w:rsidRPr="007B6D7A" w:rsidRDefault="00E1631B" w:rsidP="00F07875">
      <w:pPr>
        <w:tabs>
          <w:tab w:val="left" w:pos="1276"/>
        </w:tabs>
        <w:rPr>
          <w:szCs w:val="28"/>
        </w:rPr>
      </w:pPr>
      <w:r w:rsidRPr="007B6D7A">
        <w:rPr>
          <w:szCs w:val="28"/>
        </w:rPr>
        <w:t>д) другое</w:t>
      </w:r>
    </w:p>
    <w:p w14:paraId="657DAA20" w14:textId="77777777" w:rsidR="00E1631B" w:rsidRPr="007B6D7A" w:rsidRDefault="00E1631B" w:rsidP="00F07875">
      <w:pPr>
        <w:tabs>
          <w:tab w:val="left" w:pos="1276"/>
        </w:tabs>
        <w:rPr>
          <w:szCs w:val="28"/>
        </w:rPr>
      </w:pPr>
      <w:r w:rsidRPr="007B6D7A">
        <w:rPr>
          <w:noProof/>
          <w:szCs w:val="28"/>
        </w:rPr>
        <w:drawing>
          <wp:inline distT="0" distB="0" distL="0" distR="0" wp14:anchorId="6773A0AA" wp14:editId="59E77BD6">
            <wp:extent cx="5940425" cy="2695575"/>
            <wp:effectExtent l="0" t="0" r="317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940425" cy="2695575"/>
                    </a:xfrm>
                    <a:prstGeom prst="rect">
                      <a:avLst/>
                    </a:prstGeom>
                    <a:noFill/>
                    <a:ln>
                      <a:noFill/>
                    </a:ln>
                  </pic:spPr>
                </pic:pic>
              </a:graphicData>
            </a:graphic>
          </wp:inline>
        </w:drawing>
      </w:r>
    </w:p>
    <w:p w14:paraId="20F46A17" w14:textId="77777777" w:rsidR="00E1631B" w:rsidRPr="007B6D7A" w:rsidRDefault="00E1631B" w:rsidP="00F07875">
      <w:pPr>
        <w:tabs>
          <w:tab w:val="left" w:pos="1276"/>
        </w:tabs>
        <w:contextualSpacing/>
        <w:rPr>
          <w:szCs w:val="28"/>
        </w:rPr>
      </w:pPr>
      <w:r w:rsidRPr="007B6D7A">
        <w:rPr>
          <w:szCs w:val="28"/>
        </w:rPr>
        <w:t>а) да, такие случаи бывают часто, а механизм изъятия не отработан – 103 (29,6%)</w:t>
      </w:r>
    </w:p>
    <w:p w14:paraId="5B96AD60" w14:textId="77777777" w:rsidR="00E1631B" w:rsidRPr="007B6D7A" w:rsidRDefault="00E1631B" w:rsidP="00F07875">
      <w:pPr>
        <w:tabs>
          <w:tab w:val="left" w:pos="1276"/>
        </w:tabs>
        <w:contextualSpacing/>
        <w:rPr>
          <w:szCs w:val="28"/>
        </w:rPr>
      </w:pPr>
      <w:r w:rsidRPr="007B6D7A">
        <w:rPr>
          <w:szCs w:val="28"/>
        </w:rPr>
        <w:t>б) да, были уже единичные случаи – 117 (33,6%)</w:t>
      </w:r>
    </w:p>
    <w:p w14:paraId="3E861E7B" w14:textId="77777777" w:rsidR="00E1631B" w:rsidRPr="007B6D7A" w:rsidRDefault="00E1631B" w:rsidP="00F07875">
      <w:pPr>
        <w:tabs>
          <w:tab w:val="left" w:pos="1276"/>
        </w:tabs>
        <w:contextualSpacing/>
        <w:rPr>
          <w:szCs w:val="28"/>
        </w:rPr>
      </w:pPr>
      <w:r w:rsidRPr="007B6D7A">
        <w:rPr>
          <w:szCs w:val="28"/>
        </w:rPr>
        <w:t>в) нет, таких ситуаций в моей практике не было – 80 (23%)</w:t>
      </w:r>
    </w:p>
    <w:p w14:paraId="3A4C3006" w14:textId="77777777" w:rsidR="00E1631B" w:rsidRPr="007B6D7A" w:rsidRDefault="00E1631B" w:rsidP="00F07875">
      <w:pPr>
        <w:tabs>
          <w:tab w:val="left" w:pos="1276"/>
        </w:tabs>
        <w:contextualSpacing/>
        <w:rPr>
          <w:szCs w:val="28"/>
        </w:rPr>
      </w:pPr>
      <w:r w:rsidRPr="007B6D7A">
        <w:rPr>
          <w:szCs w:val="28"/>
        </w:rPr>
        <w:t>г) затрудняюсь с ответом – 48 (13,8%)</w:t>
      </w:r>
    </w:p>
    <w:p w14:paraId="17DB19C5" w14:textId="77777777" w:rsidR="00E1631B" w:rsidRPr="007B6D7A" w:rsidRDefault="00E1631B" w:rsidP="00F07875">
      <w:pPr>
        <w:tabs>
          <w:tab w:val="left" w:pos="1276"/>
        </w:tabs>
        <w:rPr>
          <w:szCs w:val="28"/>
        </w:rPr>
      </w:pPr>
      <w:r w:rsidRPr="007B6D7A">
        <w:rPr>
          <w:szCs w:val="28"/>
        </w:rPr>
        <w:t>д) другое</w:t>
      </w:r>
    </w:p>
    <w:p w14:paraId="4B7847E6" w14:textId="77777777" w:rsidR="00E1631B" w:rsidRPr="007B6D7A" w:rsidRDefault="00E1631B" w:rsidP="00F07875">
      <w:pPr>
        <w:tabs>
          <w:tab w:val="left" w:pos="1276"/>
        </w:tabs>
        <w:rPr>
          <w:szCs w:val="28"/>
        </w:rPr>
      </w:pPr>
      <w:r w:rsidRPr="007B6D7A">
        <w:rPr>
          <w:noProof/>
          <w:szCs w:val="28"/>
        </w:rPr>
        <w:drawing>
          <wp:inline distT="0" distB="0" distL="0" distR="0" wp14:anchorId="2086B808" wp14:editId="6B4EC4F9">
            <wp:extent cx="5940425" cy="2695575"/>
            <wp:effectExtent l="0" t="0" r="317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940425" cy="2695575"/>
                    </a:xfrm>
                    <a:prstGeom prst="rect">
                      <a:avLst/>
                    </a:prstGeom>
                    <a:noFill/>
                    <a:ln>
                      <a:noFill/>
                    </a:ln>
                  </pic:spPr>
                </pic:pic>
              </a:graphicData>
            </a:graphic>
          </wp:inline>
        </w:drawing>
      </w:r>
    </w:p>
    <w:p w14:paraId="606B1845" w14:textId="77777777" w:rsidR="00E1631B" w:rsidRPr="007B6D7A" w:rsidRDefault="00E1631B" w:rsidP="00F07875">
      <w:pPr>
        <w:tabs>
          <w:tab w:val="left" w:pos="1276"/>
        </w:tabs>
        <w:contextualSpacing/>
        <w:rPr>
          <w:szCs w:val="28"/>
        </w:rPr>
      </w:pPr>
      <w:r w:rsidRPr="007B6D7A">
        <w:rPr>
          <w:szCs w:val="28"/>
        </w:rPr>
        <w:t>а) нет, данные меры целесообразно использовать совместно – 78 (22,4%)</w:t>
      </w:r>
    </w:p>
    <w:p w14:paraId="078F077B" w14:textId="77777777" w:rsidR="00E1631B" w:rsidRPr="007B6D7A" w:rsidRDefault="00E1631B" w:rsidP="00F07875">
      <w:pPr>
        <w:tabs>
          <w:tab w:val="left" w:pos="1276"/>
        </w:tabs>
        <w:contextualSpacing/>
        <w:rPr>
          <w:szCs w:val="28"/>
        </w:rPr>
      </w:pPr>
      <w:r w:rsidRPr="007B6D7A">
        <w:rPr>
          <w:szCs w:val="28"/>
        </w:rPr>
        <w:t>б) да, поскольку данные меры иногда должны применяться раздельно (например, освидетельствование не в связи с управлением ТС и др.) – 220 (63,2%)</w:t>
      </w:r>
    </w:p>
    <w:p w14:paraId="151EA931" w14:textId="77777777" w:rsidR="00E1631B" w:rsidRPr="007B6D7A" w:rsidRDefault="00E1631B" w:rsidP="00F07875">
      <w:pPr>
        <w:tabs>
          <w:tab w:val="left" w:pos="1276"/>
        </w:tabs>
        <w:contextualSpacing/>
        <w:rPr>
          <w:szCs w:val="28"/>
        </w:rPr>
      </w:pPr>
      <w:r w:rsidRPr="007B6D7A">
        <w:rPr>
          <w:szCs w:val="28"/>
        </w:rPr>
        <w:t>в) затрудняюсь с ответом – 50 (14,4%)</w:t>
      </w:r>
    </w:p>
    <w:p w14:paraId="544D766B" w14:textId="77777777" w:rsidR="00E1631B" w:rsidRPr="007B6D7A" w:rsidRDefault="00E1631B" w:rsidP="00F07875">
      <w:pPr>
        <w:tabs>
          <w:tab w:val="left" w:pos="1276"/>
        </w:tabs>
        <w:rPr>
          <w:szCs w:val="28"/>
        </w:rPr>
      </w:pPr>
      <w:r w:rsidRPr="007B6D7A">
        <w:rPr>
          <w:szCs w:val="28"/>
        </w:rPr>
        <w:t>г) другое</w:t>
      </w:r>
    </w:p>
    <w:p w14:paraId="57594B54" w14:textId="1EE2A484" w:rsidR="008124DB" w:rsidRPr="007B6D7A" w:rsidRDefault="008124DB" w:rsidP="00F07875">
      <w:pPr>
        <w:tabs>
          <w:tab w:val="left" w:pos="1276"/>
        </w:tabs>
        <w:jc w:val="left"/>
      </w:pPr>
      <w:r w:rsidRPr="007B6D7A">
        <w:br w:type="page"/>
      </w:r>
    </w:p>
    <w:p w14:paraId="433AFB6B" w14:textId="2459DE5C" w:rsidR="008124DB" w:rsidRPr="007B6D7A" w:rsidRDefault="007B6D7A" w:rsidP="00F07875">
      <w:pPr>
        <w:tabs>
          <w:tab w:val="left" w:pos="1276"/>
        </w:tabs>
        <w:jc w:val="center"/>
        <w:rPr>
          <w:b/>
          <w:bCs/>
          <w:szCs w:val="28"/>
        </w:rPr>
      </w:pPr>
      <w:r>
        <w:rPr>
          <w:noProof/>
        </w:rPr>
        <w:drawing>
          <wp:anchor distT="0" distB="0" distL="114300" distR="114300" simplePos="0" relativeHeight="251656704" behindDoc="1" locked="0" layoutInCell="1" allowOverlap="1" wp14:anchorId="7D731419" wp14:editId="2462D40E">
            <wp:simplePos x="0" y="0"/>
            <wp:positionH relativeFrom="column">
              <wp:posOffset>-975360</wp:posOffset>
            </wp:positionH>
            <wp:positionV relativeFrom="paragraph">
              <wp:posOffset>-1263015</wp:posOffset>
            </wp:positionV>
            <wp:extent cx="7257993" cy="10563225"/>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7262096" cy="105691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24DB" w:rsidRPr="007B6D7A">
        <w:rPr>
          <w:b/>
          <w:bCs/>
          <w:szCs w:val="28"/>
        </w:rPr>
        <w:t>ПРИЛОЖЕНИЕ Ж</w:t>
      </w:r>
    </w:p>
    <w:p w14:paraId="48CC1B27" w14:textId="77777777" w:rsidR="008124DB" w:rsidRPr="007B6D7A" w:rsidRDefault="008124DB" w:rsidP="00F07875">
      <w:pPr>
        <w:tabs>
          <w:tab w:val="left" w:pos="1276"/>
        </w:tabs>
        <w:jc w:val="center"/>
        <w:rPr>
          <w:b/>
          <w:bCs/>
          <w:szCs w:val="28"/>
        </w:rPr>
      </w:pPr>
    </w:p>
    <w:p w14:paraId="77CE1BF0" w14:textId="596186AB" w:rsidR="007B6D7A" w:rsidRDefault="007B6D7A" w:rsidP="00F07875">
      <w:pPr>
        <w:widowControl w:val="0"/>
        <w:tabs>
          <w:tab w:val="left" w:pos="1276"/>
        </w:tabs>
        <w:jc w:val="center"/>
      </w:pPr>
      <w:r>
        <w:br/>
      </w:r>
    </w:p>
    <w:p w14:paraId="0D7844E3" w14:textId="77777777" w:rsidR="007B6D7A" w:rsidRDefault="007B6D7A">
      <w:pPr>
        <w:jc w:val="left"/>
      </w:pPr>
      <w:r>
        <w:br w:type="page"/>
      </w:r>
    </w:p>
    <w:p w14:paraId="29A6AE6B" w14:textId="60D043B3" w:rsidR="00090730" w:rsidRDefault="00090730">
      <w:pPr>
        <w:jc w:val="left"/>
      </w:pPr>
      <w:r>
        <w:rPr>
          <w:noProof/>
        </w:rPr>
        <w:drawing>
          <wp:anchor distT="0" distB="0" distL="114300" distR="114300" simplePos="0" relativeHeight="251660288" behindDoc="0" locked="0" layoutInCell="1" allowOverlap="1" wp14:anchorId="30C21B78" wp14:editId="76A68980">
            <wp:simplePos x="0" y="0"/>
            <wp:positionH relativeFrom="column">
              <wp:posOffset>-756285</wp:posOffset>
            </wp:positionH>
            <wp:positionV relativeFrom="paragraph">
              <wp:posOffset>-756974</wp:posOffset>
            </wp:positionV>
            <wp:extent cx="6962545" cy="9982200"/>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962545" cy="998220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4DB88724" w14:textId="236F91B1" w:rsidR="00090730" w:rsidRDefault="00090730">
      <w:pPr>
        <w:jc w:val="left"/>
      </w:pPr>
      <w:r>
        <w:rPr>
          <w:noProof/>
        </w:rPr>
        <w:drawing>
          <wp:anchor distT="0" distB="0" distL="114300" distR="114300" simplePos="0" relativeHeight="251661312" behindDoc="1" locked="0" layoutInCell="1" allowOverlap="1" wp14:anchorId="3D39693C" wp14:editId="5FE25BBA">
            <wp:simplePos x="0" y="0"/>
            <wp:positionH relativeFrom="column">
              <wp:posOffset>-707993</wp:posOffset>
            </wp:positionH>
            <wp:positionV relativeFrom="paragraph">
              <wp:posOffset>-672465</wp:posOffset>
            </wp:positionV>
            <wp:extent cx="6905625" cy="9998756"/>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905625" cy="9998756"/>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2063901D" w14:textId="15C6CD72" w:rsidR="00090730" w:rsidRDefault="00090730">
      <w:pPr>
        <w:jc w:val="left"/>
      </w:pPr>
      <w:r>
        <w:rPr>
          <w:noProof/>
        </w:rPr>
        <w:drawing>
          <wp:anchor distT="0" distB="0" distL="114300" distR="114300" simplePos="0" relativeHeight="251662336" behindDoc="1" locked="0" layoutInCell="1" allowOverlap="1" wp14:anchorId="0E1A1B18" wp14:editId="7DDE7BDF">
            <wp:simplePos x="0" y="0"/>
            <wp:positionH relativeFrom="column">
              <wp:posOffset>-746125</wp:posOffset>
            </wp:positionH>
            <wp:positionV relativeFrom="paragraph">
              <wp:posOffset>-567690</wp:posOffset>
            </wp:positionV>
            <wp:extent cx="6943725" cy="9919916"/>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943725" cy="9919916"/>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5B9341F2" w14:textId="3AA8B94A" w:rsidR="00090730" w:rsidRDefault="00090730">
      <w:pPr>
        <w:jc w:val="left"/>
      </w:pPr>
      <w:r>
        <w:rPr>
          <w:noProof/>
        </w:rPr>
        <w:drawing>
          <wp:anchor distT="0" distB="0" distL="114300" distR="114300" simplePos="0" relativeHeight="251663360" behindDoc="1" locked="0" layoutInCell="1" allowOverlap="1" wp14:anchorId="026B069D" wp14:editId="4FC56505">
            <wp:simplePos x="0" y="0"/>
            <wp:positionH relativeFrom="column">
              <wp:posOffset>-737235</wp:posOffset>
            </wp:positionH>
            <wp:positionV relativeFrom="paragraph">
              <wp:posOffset>-605789</wp:posOffset>
            </wp:positionV>
            <wp:extent cx="6931660" cy="9944100"/>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932185" cy="9944853"/>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1D53F3EA" w14:textId="64697246" w:rsidR="00090730" w:rsidRDefault="00090730" w:rsidP="00090730">
      <w:pPr>
        <w:widowControl w:val="0"/>
        <w:tabs>
          <w:tab w:val="left" w:pos="1276"/>
        </w:tabs>
      </w:pPr>
      <w:r>
        <w:rPr>
          <w:noProof/>
        </w:rPr>
        <w:drawing>
          <wp:anchor distT="0" distB="0" distL="114300" distR="114300" simplePos="0" relativeHeight="251659776" behindDoc="1" locked="0" layoutInCell="1" allowOverlap="1" wp14:anchorId="407CF1B6" wp14:editId="7D120A7E">
            <wp:simplePos x="0" y="0"/>
            <wp:positionH relativeFrom="column">
              <wp:posOffset>-689610</wp:posOffset>
            </wp:positionH>
            <wp:positionV relativeFrom="paragraph">
              <wp:posOffset>-767715</wp:posOffset>
            </wp:positionV>
            <wp:extent cx="6985515" cy="10087610"/>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7000614" cy="10109414"/>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65D32CD0" w14:textId="1FFE13E2" w:rsidR="00090730" w:rsidRDefault="00090730">
      <w:pPr>
        <w:jc w:val="left"/>
      </w:pPr>
      <w:r>
        <w:rPr>
          <w:noProof/>
        </w:rPr>
        <w:drawing>
          <wp:anchor distT="0" distB="0" distL="114300" distR="114300" simplePos="0" relativeHeight="251665408" behindDoc="1" locked="0" layoutInCell="1" allowOverlap="1" wp14:anchorId="1AEEEA4A" wp14:editId="6DD26B56">
            <wp:simplePos x="0" y="0"/>
            <wp:positionH relativeFrom="column">
              <wp:posOffset>-737235</wp:posOffset>
            </wp:positionH>
            <wp:positionV relativeFrom="paragraph">
              <wp:posOffset>-691516</wp:posOffset>
            </wp:positionV>
            <wp:extent cx="6953250" cy="10022981"/>
            <wp:effectExtent l="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963501" cy="10037758"/>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60A948FA" w14:textId="712D25DA" w:rsidR="006913C5" w:rsidRPr="007B6D7A" w:rsidRDefault="00800547" w:rsidP="00800547">
      <w:pPr>
        <w:jc w:val="left"/>
      </w:pPr>
      <w:r>
        <w:rPr>
          <w:noProof/>
        </w:rPr>
        <w:drawing>
          <wp:anchor distT="0" distB="0" distL="114300" distR="114300" simplePos="0" relativeHeight="251666432" behindDoc="1" locked="0" layoutInCell="1" allowOverlap="1" wp14:anchorId="21033165" wp14:editId="5315A49F">
            <wp:simplePos x="0" y="0"/>
            <wp:positionH relativeFrom="column">
              <wp:posOffset>-708660</wp:posOffset>
            </wp:positionH>
            <wp:positionV relativeFrom="paragraph">
              <wp:posOffset>-767715</wp:posOffset>
            </wp:positionV>
            <wp:extent cx="6915150" cy="9976671"/>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915150" cy="99766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0730">
        <w:br w:type="page"/>
      </w:r>
      <w:r>
        <w:rPr>
          <w:noProof/>
        </w:rPr>
        <w:drawing>
          <wp:anchor distT="0" distB="0" distL="114300" distR="114300" simplePos="0" relativeHeight="251667456" behindDoc="1" locked="0" layoutInCell="1" allowOverlap="1" wp14:anchorId="5B8300ED" wp14:editId="49B429B4">
            <wp:simplePos x="0" y="0"/>
            <wp:positionH relativeFrom="column">
              <wp:posOffset>-746760</wp:posOffset>
            </wp:positionH>
            <wp:positionV relativeFrom="paragraph">
              <wp:posOffset>-786765</wp:posOffset>
            </wp:positionV>
            <wp:extent cx="6915150" cy="10113712"/>
            <wp:effectExtent l="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929981" cy="10135403"/>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913C5" w:rsidRPr="007B6D7A" w:rsidSect="009C33FF">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2DE8B3" w14:textId="77777777" w:rsidR="0076755D" w:rsidRDefault="0076755D">
      <w:r>
        <w:separator/>
      </w:r>
    </w:p>
  </w:endnote>
  <w:endnote w:type="continuationSeparator" w:id="0">
    <w:p w14:paraId="4D907E16" w14:textId="77777777" w:rsidR="0076755D" w:rsidRDefault="00767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Полужирный">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295C19" w14:textId="75AED864" w:rsidR="00A47D04" w:rsidRDefault="00A47D04" w:rsidP="009173BE">
    <w:pPr>
      <w:pStyle w:val="afe"/>
      <w:jc w:val="center"/>
    </w:pPr>
    <w:r>
      <w:fldChar w:fldCharType="begin"/>
    </w:r>
    <w:r>
      <w:instrText>PAGE   \* MERGEFORMAT</w:instrText>
    </w:r>
    <w:r>
      <w:fldChar w:fldCharType="separate"/>
    </w:r>
    <w:r w:rsidR="00DD74B2">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34C7BE" w14:textId="77777777" w:rsidR="0076755D" w:rsidRDefault="0076755D">
      <w:r>
        <w:separator/>
      </w:r>
    </w:p>
  </w:footnote>
  <w:footnote w:type="continuationSeparator" w:id="0">
    <w:p w14:paraId="3CD2034E" w14:textId="77777777" w:rsidR="0076755D" w:rsidRDefault="007675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762A00"/>
    <w:multiLevelType w:val="hybridMultilevel"/>
    <w:tmpl w:val="CE6A5B1C"/>
    <w:lvl w:ilvl="0" w:tplc="CAACAA70">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D9D74B7"/>
    <w:multiLevelType w:val="hybridMultilevel"/>
    <w:tmpl w:val="73F05B66"/>
    <w:lvl w:ilvl="0" w:tplc="D2C20104">
      <w:start w:val="1"/>
      <w:numFmt w:val="decimal"/>
      <w:lvlText w:val="%1."/>
      <w:lvlJc w:val="left"/>
      <w:pPr>
        <w:ind w:left="1068" w:hanging="360"/>
      </w:pPr>
      <w:rPr>
        <w:rFonts w:hint="default"/>
        <w:color w:val="auto"/>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 w15:restartNumberingAfterBreak="0">
    <w:nsid w:val="0EC00A56"/>
    <w:multiLevelType w:val="hybridMultilevel"/>
    <w:tmpl w:val="303E17D2"/>
    <w:lvl w:ilvl="0" w:tplc="B1C20F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8506A5D"/>
    <w:multiLevelType w:val="hybridMultilevel"/>
    <w:tmpl w:val="1D6AEF62"/>
    <w:lvl w:ilvl="0" w:tplc="497435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8D305B2"/>
    <w:multiLevelType w:val="hybridMultilevel"/>
    <w:tmpl w:val="F66659FC"/>
    <w:lvl w:ilvl="0" w:tplc="A23C49B6">
      <w:start w:val="1"/>
      <w:numFmt w:val="decimal"/>
      <w:lvlText w:val="%1"/>
      <w:lvlJc w:val="left"/>
      <w:pPr>
        <w:ind w:left="1070" w:hanging="360"/>
      </w:pPr>
      <w:rPr>
        <w:rFonts w:hint="default"/>
        <w:b w:val="0"/>
        <w:bCs/>
        <w:i w:val="0"/>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197F4C69"/>
    <w:multiLevelType w:val="hybridMultilevel"/>
    <w:tmpl w:val="06A2B714"/>
    <w:lvl w:ilvl="0" w:tplc="06960BEE">
      <w:start w:val="1"/>
      <w:numFmt w:val="bullet"/>
      <w:lvlText w:val="-"/>
      <w:lvlJc w:val="left"/>
      <w:pPr>
        <w:ind w:left="1490" w:hanging="360"/>
      </w:pPr>
      <w:rPr>
        <w:rFonts w:ascii="Times New Roman" w:eastAsia="Times New Roman" w:hAnsi="Times New Roman" w:cs="Times New Roman"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6" w15:restartNumberingAfterBreak="0">
    <w:nsid w:val="26635889"/>
    <w:multiLevelType w:val="hybridMultilevel"/>
    <w:tmpl w:val="921E0B7A"/>
    <w:lvl w:ilvl="0" w:tplc="58D8B60C">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7" w15:restartNumberingAfterBreak="0">
    <w:nsid w:val="27651231"/>
    <w:multiLevelType w:val="hybridMultilevel"/>
    <w:tmpl w:val="866C7E10"/>
    <w:lvl w:ilvl="0" w:tplc="8C6CA7B6">
      <w:start w:val="1"/>
      <w:numFmt w:val="decimal"/>
      <w:lvlText w:val="%1."/>
      <w:lvlJc w:val="left"/>
      <w:pPr>
        <w:ind w:left="1069" w:hanging="360"/>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40D32D5C"/>
    <w:multiLevelType w:val="hybridMultilevel"/>
    <w:tmpl w:val="76CA88FE"/>
    <w:lvl w:ilvl="0" w:tplc="8070B2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494B09D4"/>
    <w:multiLevelType w:val="multilevel"/>
    <w:tmpl w:val="34DEB676"/>
    <w:lvl w:ilvl="0">
      <w:start w:val="1"/>
      <w:numFmt w:val="decimal"/>
      <w:lvlText w:val="%1."/>
      <w:lvlJc w:val="left"/>
      <w:pPr>
        <w:ind w:left="720" w:hanging="360"/>
      </w:pPr>
      <w:rPr>
        <w:rFonts w:hint="default"/>
        <w:color w:val="000000"/>
      </w:rPr>
    </w:lvl>
    <w:lvl w:ilvl="1">
      <w:start w:val="4"/>
      <w:numFmt w:val="decimal"/>
      <w:isLgl/>
      <w:lvlText w:val="%1.%2"/>
      <w:lvlJc w:val="left"/>
      <w:pPr>
        <w:ind w:left="1279" w:hanging="57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0" w15:restartNumberingAfterBreak="0">
    <w:nsid w:val="4E380A72"/>
    <w:multiLevelType w:val="hybridMultilevel"/>
    <w:tmpl w:val="2E26B0A4"/>
    <w:lvl w:ilvl="0" w:tplc="01569FA6">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1" w15:restartNumberingAfterBreak="0">
    <w:nsid w:val="50F20C4D"/>
    <w:multiLevelType w:val="hybridMultilevel"/>
    <w:tmpl w:val="AF3AC262"/>
    <w:lvl w:ilvl="0" w:tplc="A834412A">
      <w:start w:val="1"/>
      <w:numFmt w:val="decimal"/>
      <w:lvlText w:val="%1."/>
      <w:lvlJc w:val="left"/>
      <w:pPr>
        <w:ind w:left="1068" w:hanging="360"/>
      </w:pPr>
      <w:rPr>
        <w:rFonts w:hint="default"/>
        <w:color w:val="auto"/>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2" w15:restartNumberingAfterBreak="0">
    <w:nsid w:val="57B17A15"/>
    <w:multiLevelType w:val="hybridMultilevel"/>
    <w:tmpl w:val="D4EACE1C"/>
    <w:lvl w:ilvl="0" w:tplc="F2FE9A9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6E144A98"/>
    <w:multiLevelType w:val="hybridMultilevel"/>
    <w:tmpl w:val="AFBE7958"/>
    <w:lvl w:ilvl="0" w:tplc="AEA8E794">
      <w:start w:val="1"/>
      <w:numFmt w:val="decimal"/>
      <w:lvlText w:val="%1."/>
      <w:lvlJc w:val="left"/>
      <w:pPr>
        <w:ind w:left="720" w:hanging="360"/>
      </w:pPr>
      <w:rPr>
        <w:rFonts w:hint="default"/>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abstractNumId w:val="12"/>
  </w:num>
  <w:num w:numId="2">
    <w:abstractNumId w:val="3"/>
  </w:num>
  <w:num w:numId="3">
    <w:abstractNumId w:val="8"/>
  </w:num>
  <w:num w:numId="4">
    <w:abstractNumId w:val="5"/>
  </w:num>
  <w:num w:numId="5">
    <w:abstractNumId w:val="6"/>
  </w:num>
  <w:num w:numId="6">
    <w:abstractNumId w:val="9"/>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2"/>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
  </w:num>
  <w:num w:numId="14">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8DE"/>
    <w:rsid w:val="0000008E"/>
    <w:rsid w:val="00000142"/>
    <w:rsid w:val="00000173"/>
    <w:rsid w:val="00000331"/>
    <w:rsid w:val="00000B49"/>
    <w:rsid w:val="00000C81"/>
    <w:rsid w:val="00000F5C"/>
    <w:rsid w:val="00000F8C"/>
    <w:rsid w:val="0000103C"/>
    <w:rsid w:val="000010B5"/>
    <w:rsid w:val="0000128B"/>
    <w:rsid w:val="00001482"/>
    <w:rsid w:val="00001662"/>
    <w:rsid w:val="00001722"/>
    <w:rsid w:val="000017B0"/>
    <w:rsid w:val="00001976"/>
    <w:rsid w:val="00001995"/>
    <w:rsid w:val="00001FD6"/>
    <w:rsid w:val="0000223B"/>
    <w:rsid w:val="00002241"/>
    <w:rsid w:val="00002314"/>
    <w:rsid w:val="00002474"/>
    <w:rsid w:val="00002529"/>
    <w:rsid w:val="00002678"/>
    <w:rsid w:val="00002734"/>
    <w:rsid w:val="00002A6A"/>
    <w:rsid w:val="00002C3D"/>
    <w:rsid w:val="0000307F"/>
    <w:rsid w:val="0000316B"/>
    <w:rsid w:val="000036B8"/>
    <w:rsid w:val="0000392D"/>
    <w:rsid w:val="000039A5"/>
    <w:rsid w:val="00003C97"/>
    <w:rsid w:val="00003CDE"/>
    <w:rsid w:val="00004090"/>
    <w:rsid w:val="000041CA"/>
    <w:rsid w:val="00004488"/>
    <w:rsid w:val="0000471C"/>
    <w:rsid w:val="0000492B"/>
    <w:rsid w:val="00004A4C"/>
    <w:rsid w:val="00004E5E"/>
    <w:rsid w:val="000050C1"/>
    <w:rsid w:val="000053FD"/>
    <w:rsid w:val="00005651"/>
    <w:rsid w:val="0000584C"/>
    <w:rsid w:val="0000588D"/>
    <w:rsid w:val="00005926"/>
    <w:rsid w:val="00005D7A"/>
    <w:rsid w:val="00005EBA"/>
    <w:rsid w:val="0000610D"/>
    <w:rsid w:val="0000613A"/>
    <w:rsid w:val="000061F5"/>
    <w:rsid w:val="00006507"/>
    <w:rsid w:val="00006608"/>
    <w:rsid w:val="000068BB"/>
    <w:rsid w:val="0000695A"/>
    <w:rsid w:val="00006B41"/>
    <w:rsid w:val="00006DE6"/>
    <w:rsid w:val="00006E41"/>
    <w:rsid w:val="00007D26"/>
    <w:rsid w:val="00007DC0"/>
    <w:rsid w:val="000100A5"/>
    <w:rsid w:val="0001057A"/>
    <w:rsid w:val="00010C59"/>
    <w:rsid w:val="00010CCB"/>
    <w:rsid w:val="00010F06"/>
    <w:rsid w:val="0001112C"/>
    <w:rsid w:val="0001126A"/>
    <w:rsid w:val="0001176C"/>
    <w:rsid w:val="00011C97"/>
    <w:rsid w:val="00011D29"/>
    <w:rsid w:val="00011F5E"/>
    <w:rsid w:val="0001220C"/>
    <w:rsid w:val="00012276"/>
    <w:rsid w:val="000122A1"/>
    <w:rsid w:val="000123CC"/>
    <w:rsid w:val="0001254C"/>
    <w:rsid w:val="000125A6"/>
    <w:rsid w:val="000125EA"/>
    <w:rsid w:val="00012698"/>
    <w:rsid w:val="00012B01"/>
    <w:rsid w:val="00012B85"/>
    <w:rsid w:val="00012D8A"/>
    <w:rsid w:val="000131BA"/>
    <w:rsid w:val="00013423"/>
    <w:rsid w:val="000134EE"/>
    <w:rsid w:val="000135C2"/>
    <w:rsid w:val="00013664"/>
    <w:rsid w:val="0001375A"/>
    <w:rsid w:val="000138F8"/>
    <w:rsid w:val="00013960"/>
    <w:rsid w:val="00013989"/>
    <w:rsid w:val="00013990"/>
    <w:rsid w:val="00013A2B"/>
    <w:rsid w:val="00013A91"/>
    <w:rsid w:val="00013E23"/>
    <w:rsid w:val="00013F28"/>
    <w:rsid w:val="00014147"/>
    <w:rsid w:val="00014268"/>
    <w:rsid w:val="00014332"/>
    <w:rsid w:val="00014809"/>
    <w:rsid w:val="000149AE"/>
    <w:rsid w:val="000149F0"/>
    <w:rsid w:val="00014AD6"/>
    <w:rsid w:val="00014FCB"/>
    <w:rsid w:val="00015171"/>
    <w:rsid w:val="0001518F"/>
    <w:rsid w:val="00015411"/>
    <w:rsid w:val="00015681"/>
    <w:rsid w:val="00015910"/>
    <w:rsid w:val="0001594D"/>
    <w:rsid w:val="00015CF2"/>
    <w:rsid w:val="00016300"/>
    <w:rsid w:val="0001632D"/>
    <w:rsid w:val="00016397"/>
    <w:rsid w:val="000163B4"/>
    <w:rsid w:val="0001648E"/>
    <w:rsid w:val="000164DD"/>
    <w:rsid w:val="00016876"/>
    <w:rsid w:val="00016A0B"/>
    <w:rsid w:val="00016B56"/>
    <w:rsid w:val="00016B9C"/>
    <w:rsid w:val="000171D4"/>
    <w:rsid w:val="0001737E"/>
    <w:rsid w:val="000174CB"/>
    <w:rsid w:val="000174E3"/>
    <w:rsid w:val="0001776C"/>
    <w:rsid w:val="00017930"/>
    <w:rsid w:val="00017D54"/>
    <w:rsid w:val="0002018B"/>
    <w:rsid w:val="0002028C"/>
    <w:rsid w:val="00020499"/>
    <w:rsid w:val="000204DC"/>
    <w:rsid w:val="0002060E"/>
    <w:rsid w:val="000207B7"/>
    <w:rsid w:val="0002083D"/>
    <w:rsid w:val="00020A61"/>
    <w:rsid w:val="00020C0B"/>
    <w:rsid w:val="00020EAA"/>
    <w:rsid w:val="00020EB5"/>
    <w:rsid w:val="00020F50"/>
    <w:rsid w:val="00020FF9"/>
    <w:rsid w:val="00021147"/>
    <w:rsid w:val="00021166"/>
    <w:rsid w:val="00021174"/>
    <w:rsid w:val="000212A4"/>
    <w:rsid w:val="0002142C"/>
    <w:rsid w:val="00021435"/>
    <w:rsid w:val="0002147A"/>
    <w:rsid w:val="000215E4"/>
    <w:rsid w:val="0002187A"/>
    <w:rsid w:val="00021C52"/>
    <w:rsid w:val="00021C71"/>
    <w:rsid w:val="00021E1B"/>
    <w:rsid w:val="0002208A"/>
    <w:rsid w:val="000223D9"/>
    <w:rsid w:val="00022459"/>
    <w:rsid w:val="000227F3"/>
    <w:rsid w:val="00022AF9"/>
    <w:rsid w:val="00022DCC"/>
    <w:rsid w:val="00022DF8"/>
    <w:rsid w:val="00023094"/>
    <w:rsid w:val="00023099"/>
    <w:rsid w:val="000230B2"/>
    <w:rsid w:val="000232A8"/>
    <w:rsid w:val="000232C1"/>
    <w:rsid w:val="00023601"/>
    <w:rsid w:val="000238E9"/>
    <w:rsid w:val="0002390C"/>
    <w:rsid w:val="0002390F"/>
    <w:rsid w:val="00023936"/>
    <w:rsid w:val="0002399E"/>
    <w:rsid w:val="00023EDF"/>
    <w:rsid w:val="00024160"/>
    <w:rsid w:val="000242B7"/>
    <w:rsid w:val="000245AA"/>
    <w:rsid w:val="000248BD"/>
    <w:rsid w:val="00024A72"/>
    <w:rsid w:val="00024AB8"/>
    <w:rsid w:val="00024B3C"/>
    <w:rsid w:val="00024B97"/>
    <w:rsid w:val="00024D1E"/>
    <w:rsid w:val="00024E4A"/>
    <w:rsid w:val="00025157"/>
    <w:rsid w:val="00025173"/>
    <w:rsid w:val="00025530"/>
    <w:rsid w:val="000257BC"/>
    <w:rsid w:val="000258EE"/>
    <w:rsid w:val="00025C5A"/>
    <w:rsid w:val="00025DF5"/>
    <w:rsid w:val="00025F58"/>
    <w:rsid w:val="00025FAD"/>
    <w:rsid w:val="0002614F"/>
    <w:rsid w:val="000262C9"/>
    <w:rsid w:val="0002650F"/>
    <w:rsid w:val="000265F5"/>
    <w:rsid w:val="00026627"/>
    <w:rsid w:val="00026632"/>
    <w:rsid w:val="000266E7"/>
    <w:rsid w:val="00026910"/>
    <w:rsid w:val="00026BF2"/>
    <w:rsid w:val="00026CE5"/>
    <w:rsid w:val="00026E05"/>
    <w:rsid w:val="000272C1"/>
    <w:rsid w:val="00027416"/>
    <w:rsid w:val="0002755B"/>
    <w:rsid w:val="00027686"/>
    <w:rsid w:val="000276F1"/>
    <w:rsid w:val="00027709"/>
    <w:rsid w:val="00027794"/>
    <w:rsid w:val="000279D4"/>
    <w:rsid w:val="00027F9E"/>
    <w:rsid w:val="00030232"/>
    <w:rsid w:val="000303D1"/>
    <w:rsid w:val="000304BA"/>
    <w:rsid w:val="000304BF"/>
    <w:rsid w:val="00030627"/>
    <w:rsid w:val="00030CB3"/>
    <w:rsid w:val="00030E48"/>
    <w:rsid w:val="00031202"/>
    <w:rsid w:val="0003120B"/>
    <w:rsid w:val="0003186F"/>
    <w:rsid w:val="000318A1"/>
    <w:rsid w:val="00031912"/>
    <w:rsid w:val="00031BF7"/>
    <w:rsid w:val="00031CCE"/>
    <w:rsid w:val="00031E96"/>
    <w:rsid w:val="000321F7"/>
    <w:rsid w:val="000324B7"/>
    <w:rsid w:val="0003256F"/>
    <w:rsid w:val="000326D5"/>
    <w:rsid w:val="000327D9"/>
    <w:rsid w:val="00032A6C"/>
    <w:rsid w:val="00032A73"/>
    <w:rsid w:val="00032EFB"/>
    <w:rsid w:val="0003306E"/>
    <w:rsid w:val="000330AD"/>
    <w:rsid w:val="000330FD"/>
    <w:rsid w:val="000333C4"/>
    <w:rsid w:val="000338E1"/>
    <w:rsid w:val="00034011"/>
    <w:rsid w:val="000344A0"/>
    <w:rsid w:val="000345FA"/>
    <w:rsid w:val="000348CE"/>
    <w:rsid w:val="00034982"/>
    <w:rsid w:val="00034AAD"/>
    <w:rsid w:val="00034AC8"/>
    <w:rsid w:val="00034DC2"/>
    <w:rsid w:val="0003541C"/>
    <w:rsid w:val="000356E1"/>
    <w:rsid w:val="000357E0"/>
    <w:rsid w:val="0003581A"/>
    <w:rsid w:val="00035BBA"/>
    <w:rsid w:val="00035C5F"/>
    <w:rsid w:val="00035E6F"/>
    <w:rsid w:val="000361D3"/>
    <w:rsid w:val="00036639"/>
    <w:rsid w:val="0003670A"/>
    <w:rsid w:val="00036AA5"/>
    <w:rsid w:val="00037197"/>
    <w:rsid w:val="0003722F"/>
    <w:rsid w:val="0003786E"/>
    <w:rsid w:val="00037AEC"/>
    <w:rsid w:val="00037BF8"/>
    <w:rsid w:val="00037C04"/>
    <w:rsid w:val="00037E3C"/>
    <w:rsid w:val="00037ED9"/>
    <w:rsid w:val="0004020E"/>
    <w:rsid w:val="0004020F"/>
    <w:rsid w:val="00040246"/>
    <w:rsid w:val="000402DB"/>
    <w:rsid w:val="00040450"/>
    <w:rsid w:val="00040797"/>
    <w:rsid w:val="00040864"/>
    <w:rsid w:val="000409A4"/>
    <w:rsid w:val="000409AF"/>
    <w:rsid w:val="00040A84"/>
    <w:rsid w:val="00040AEB"/>
    <w:rsid w:val="00040C4F"/>
    <w:rsid w:val="00040CBA"/>
    <w:rsid w:val="00040D88"/>
    <w:rsid w:val="00040E33"/>
    <w:rsid w:val="00040F94"/>
    <w:rsid w:val="0004105F"/>
    <w:rsid w:val="00041199"/>
    <w:rsid w:val="00041774"/>
    <w:rsid w:val="00041CE2"/>
    <w:rsid w:val="00041E9D"/>
    <w:rsid w:val="00041F8A"/>
    <w:rsid w:val="00042069"/>
    <w:rsid w:val="000421D3"/>
    <w:rsid w:val="00042403"/>
    <w:rsid w:val="000425D1"/>
    <w:rsid w:val="000427A8"/>
    <w:rsid w:val="00042983"/>
    <w:rsid w:val="00042B24"/>
    <w:rsid w:val="00042D2A"/>
    <w:rsid w:val="00042D5D"/>
    <w:rsid w:val="00042E48"/>
    <w:rsid w:val="00042F07"/>
    <w:rsid w:val="00043199"/>
    <w:rsid w:val="000434DB"/>
    <w:rsid w:val="00043685"/>
    <w:rsid w:val="00043770"/>
    <w:rsid w:val="0004395C"/>
    <w:rsid w:val="00043A85"/>
    <w:rsid w:val="00043BE2"/>
    <w:rsid w:val="00043C77"/>
    <w:rsid w:val="00043CD1"/>
    <w:rsid w:val="00043D99"/>
    <w:rsid w:val="00043EBE"/>
    <w:rsid w:val="000441EC"/>
    <w:rsid w:val="00044BE5"/>
    <w:rsid w:val="00044C5F"/>
    <w:rsid w:val="00044CF1"/>
    <w:rsid w:val="00044E84"/>
    <w:rsid w:val="00044E9B"/>
    <w:rsid w:val="00044FB0"/>
    <w:rsid w:val="00045312"/>
    <w:rsid w:val="000454D9"/>
    <w:rsid w:val="0004554B"/>
    <w:rsid w:val="0004559E"/>
    <w:rsid w:val="00045700"/>
    <w:rsid w:val="00045788"/>
    <w:rsid w:val="00045821"/>
    <w:rsid w:val="00045C3C"/>
    <w:rsid w:val="00045D39"/>
    <w:rsid w:val="00045E7F"/>
    <w:rsid w:val="00045FF4"/>
    <w:rsid w:val="0004619B"/>
    <w:rsid w:val="000461EF"/>
    <w:rsid w:val="0004625B"/>
    <w:rsid w:val="000462B8"/>
    <w:rsid w:val="000462BC"/>
    <w:rsid w:val="00046316"/>
    <w:rsid w:val="000463F5"/>
    <w:rsid w:val="0004640B"/>
    <w:rsid w:val="000465DE"/>
    <w:rsid w:val="00046610"/>
    <w:rsid w:val="00046624"/>
    <w:rsid w:val="0004673D"/>
    <w:rsid w:val="00046A9F"/>
    <w:rsid w:val="00046E63"/>
    <w:rsid w:val="00046FEA"/>
    <w:rsid w:val="000472C7"/>
    <w:rsid w:val="000476C4"/>
    <w:rsid w:val="00047883"/>
    <w:rsid w:val="00047B0A"/>
    <w:rsid w:val="00047CB4"/>
    <w:rsid w:val="00047FF7"/>
    <w:rsid w:val="00050424"/>
    <w:rsid w:val="00050549"/>
    <w:rsid w:val="00050786"/>
    <w:rsid w:val="000509D7"/>
    <w:rsid w:val="00050E48"/>
    <w:rsid w:val="0005103E"/>
    <w:rsid w:val="00051325"/>
    <w:rsid w:val="00051568"/>
    <w:rsid w:val="0005165F"/>
    <w:rsid w:val="00051B3B"/>
    <w:rsid w:val="00051DF2"/>
    <w:rsid w:val="000522CB"/>
    <w:rsid w:val="00052396"/>
    <w:rsid w:val="000523D5"/>
    <w:rsid w:val="00052438"/>
    <w:rsid w:val="00052682"/>
    <w:rsid w:val="000526F7"/>
    <w:rsid w:val="00052734"/>
    <w:rsid w:val="000527BB"/>
    <w:rsid w:val="00052892"/>
    <w:rsid w:val="00052A92"/>
    <w:rsid w:val="00052D77"/>
    <w:rsid w:val="00052E9B"/>
    <w:rsid w:val="00053186"/>
    <w:rsid w:val="00053324"/>
    <w:rsid w:val="000533A7"/>
    <w:rsid w:val="00053725"/>
    <w:rsid w:val="00053D1F"/>
    <w:rsid w:val="0005413E"/>
    <w:rsid w:val="000541AF"/>
    <w:rsid w:val="00054216"/>
    <w:rsid w:val="00054282"/>
    <w:rsid w:val="000542EE"/>
    <w:rsid w:val="000542F1"/>
    <w:rsid w:val="000543CD"/>
    <w:rsid w:val="0005440E"/>
    <w:rsid w:val="00054503"/>
    <w:rsid w:val="000545D3"/>
    <w:rsid w:val="00054B61"/>
    <w:rsid w:val="00054D80"/>
    <w:rsid w:val="00054DB8"/>
    <w:rsid w:val="00054F3A"/>
    <w:rsid w:val="0005503A"/>
    <w:rsid w:val="0005504A"/>
    <w:rsid w:val="000550D7"/>
    <w:rsid w:val="000551FF"/>
    <w:rsid w:val="000554BC"/>
    <w:rsid w:val="000559E4"/>
    <w:rsid w:val="0005622C"/>
    <w:rsid w:val="000569F5"/>
    <w:rsid w:val="00056D9A"/>
    <w:rsid w:val="00056E13"/>
    <w:rsid w:val="00057081"/>
    <w:rsid w:val="000570F3"/>
    <w:rsid w:val="000571D3"/>
    <w:rsid w:val="000571E7"/>
    <w:rsid w:val="00057228"/>
    <w:rsid w:val="00057231"/>
    <w:rsid w:val="00057513"/>
    <w:rsid w:val="00057530"/>
    <w:rsid w:val="00057605"/>
    <w:rsid w:val="0005771C"/>
    <w:rsid w:val="0005796A"/>
    <w:rsid w:val="00057B35"/>
    <w:rsid w:val="00057F34"/>
    <w:rsid w:val="00057FD8"/>
    <w:rsid w:val="000600C3"/>
    <w:rsid w:val="00060533"/>
    <w:rsid w:val="00060820"/>
    <w:rsid w:val="00060B04"/>
    <w:rsid w:val="00060BF0"/>
    <w:rsid w:val="00060E3C"/>
    <w:rsid w:val="00060F3A"/>
    <w:rsid w:val="0006104A"/>
    <w:rsid w:val="00061510"/>
    <w:rsid w:val="000616E9"/>
    <w:rsid w:val="00061A1D"/>
    <w:rsid w:val="00061AA9"/>
    <w:rsid w:val="00061D1B"/>
    <w:rsid w:val="00061DF8"/>
    <w:rsid w:val="00061F46"/>
    <w:rsid w:val="000620CA"/>
    <w:rsid w:val="000623A3"/>
    <w:rsid w:val="00062572"/>
    <w:rsid w:val="00062A37"/>
    <w:rsid w:val="00062AA3"/>
    <w:rsid w:val="00062D15"/>
    <w:rsid w:val="00062D1B"/>
    <w:rsid w:val="00062DE1"/>
    <w:rsid w:val="00062F0C"/>
    <w:rsid w:val="00062F4E"/>
    <w:rsid w:val="00062FC3"/>
    <w:rsid w:val="0006308A"/>
    <w:rsid w:val="00063884"/>
    <w:rsid w:val="00063935"/>
    <w:rsid w:val="00063A6A"/>
    <w:rsid w:val="00063EAF"/>
    <w:rsid w:val="0006418B"/>
    <w:rsid w:val="00064228"/>
    <w:rsid w:val="00064323"/>
    <w:rsid w:val="000645F7"/>
    <w:rsid w:val="00064607"/>
    <w:rsid w:val="00064651"/>
    <w:rsid w:val="0006466A"/>
    <w:rsid w:val="00064777"/>
    <w:rsid w:val="00064BE1"/>
    <w:rsid w:val="00064C7C"/>
    <w:rsid w:val="00064CA1"/>
    <w:rsid w:val="00065387"/>
    <w:rsid w:val="0006541F"/>
    <w:rsid w:val="00065495"/>
    <w:rsid w:val="00065535"/>
    <w:rsid w:val="00065E73"/>
    <w:rsid w:val="00065EC3"/>
    <w:rsid w:val="00065FD0"/>
    <w:rsid w:val="000662D6"/>
    <w:rsid w:val="00066365"/>
    <w:rsid w:val="00066499"/>
    <w:rsid w:val="0006696A"/>
    <w:rsid w:val="00066AB8"/>
    <w:rsid w:val="00066C5D"/>
    <w:rsid w:val="00066D7E"/>
    <w:rsid w:val="00067121"/>
    <w:rsid w:val="000675C0"/>
    <w:rsid w:val="0006762E"/>
    <w:rsid w:val="000676D1"/>
    <w:rsid w:val="00067890"/>
    <w:rsid w:val="000679AD"/>
    <w:rsid w:val="0007007A"/>
    <w:rsid w:val="00070153"/>
    <w:rsid w:val="00070358"/>
    <w:rsid w:val="000703F7"/>
    <w:rsid w:val="0007042D"/>
    <w:rsid w:val="000704C8"/>
    <w:rsid w:val="000707F9"/>
    <w:rsid w:val="00070A30"/>
    <w:rsid w:val="00070A3D"/>
    <w:rsid w:val="00070A3E"/>
    <w:rsid w:val="00070FDB"/>
    <w:rsid w:val="00071175"/>
    <w:rsid w:val="000711A8"/>
    <w:rsid w:val="0007123D"/>
    <w:rsid w:val="0007128F"/>
    <w:rsid w:val="00071416"/>
    <w:rsid w:val="00071516"/>
    <w:rsid w:val="00071B24"/>
    <w:rsid w:val="00071BA0"/>
    <w:rsid w:val="00071C60"/>
    <w:rsid w:val="00071CD5"/>
    <w:rsid w:val="00071E9F"/>
    <w:rsid w:val="000720DA"/>
    <w:rsid w:val="00072107"/>
    <w:rsid w:val="000721AF"/>
    <w:rsid w:val="0007224A"/>
    <w:rsid w:val="00072407"/>
    <w:rsid w:val="000724E5"/>
    <w:rsid w:val="0007256A"/>
    <w:rsid w:val="0007275A"/>
    <w:rsid w:val="00072782"/>
    <w:rsid w:val="00072C77"/>
    <w:rsid w:val="00072D07"/>
    <w:rsid w:val="00072F1B"/>
    <w:rsid w:val="00072F77"/>
    <w:rsid w:val="00072FC8"/>
    <w:rsid w:val="00073527"/>
    <w:rsid w:val="00073549"/>
    <w:rsid w:val="00073551"/>
    <w:rsid w:val="0007360E"/>
    <w:rsid w:val="00073748"/>
    <w:rsid w:val="00073844"/>
    <w:rsid w:val="000739AB"/>
    <w:rsid w:val="00073E3D"/>
    <w:rsid w:val="00073E40"/>
    <w:rsid w:val="00073EB6"/>
    <w:rsid w:val="00073FF9"/>
    <w:rsid w:val="0007413B"/>
    <w:rsid w:val="00074194"/>
    <w:rsid w:val="000741F5"/>
    <w:rsid w:val="000742F3"/>
    <w:rsid w:val="0007430B"/>
    <w:rsid w:val="00074324"/>
    <w:rsid w:val="000743EC"/>
    <w:rsid w:val="00074752"/>
    <w:rsid w:val="00074D12"/>
    <w:rsid w:val="00074E5E"/>
    <w:rsid w:val="00074FBC"/>
    <w:rsid w:val="000750DE"/>
    <w:rsid w:val="00075209"/>
    <w:rsid w:val="00075323"/>
    <w:rsid w:val="00075342"/>
    <w:rsid w:val="000753EB"/>
    <w:rsid w:val="00075763"/>
    <w:rsid w:val="00075887"/>
    <w:rsid w:val="00075DC5"/>
    <w:rsid w:val="00075E9F"/>
    <w:rsid w:val="00075EED"/>
    <w:rsid w:val="0007619A"/>
    <w:rsid w:val="00076330"/>
    <w:rsid w:val="00076428"/>
    <w:rsid w:val="00076743"/>
    <w:rsid w:val="000768A2"/>
    <w:rsid w:val="0007691B"/>
    <w:rsid w:val="00076B1C"/>
    <w:rsid w:val="00076F61"/>
    <w:rsid w:val="0007715F"/>
    <w:rsid w:val="00077391"/>
    <w:rsid w:val="00077B23"/>
    <w:rsid w:val="00077D02"/>
    <w:rsid w:val="00077E04"/>
    <w:rsid w:val="000802EE"/>
    <w:rsid w:val="00080460"/>
    <w:rsid w:val="00080566"/>
    <w:rsid w:val="0008082F"/>
    <w:rsid w:val="0008099D"/>
    <w:rsid w:val="00080B23"/>
    <w:rsid w:val="00080BC0"/>
    <w:rsid w:val="00080BC2"/>
    <w:rsid w:val="00080E8E"/>
    <w:rsid w:val="000814FE"/>
    <w:rsid w:val="00081665"/>
    <w:rsid w:val="0008166E"/>
    <w:rsid w:val="000817CD"/>
    <w:rsid w:val="00081A70"/>
    <w:rsid w:val="00081A91"/>
    <w:rsid w:val="00081B19"/>
    <w:rsid w:val="00081D6B"/>
    <w:rsid w:val="0008215A"/>
    <w:rsid w:val="00082313"/>
    <w:rsid w:val="00082DB7"/>
    <w:rsid w:val="00083123"/>
    <w:rsid w:val="000833CE"/>
    <w:rsid w:val="0008348C"/>
    <w:rsid w:val="00083AF6"/>
    <w:rsid w:val="000840AC"/>
    <w:rsid w:val="00084373"/>
    <w:rsid w:val="000844B0"/>
    <w:rsid w:val="0008474C"/>
    <w:rsid w:val="00084788"/>
    <w:rsid w:val="00084AA0"/>
    <w:rsid w:val="00084AD1"/>
    <w:rsid w:val="00084AEF"/>
    <w:rsid w:val="00084CD9"/>
    <w:rsid w:val="00084D62"/>
    <w:rsid w:val="00084D9B"/>
    <w:rsid w:val="00084DAA"/>
    <w:rsid w:val="00084DB4"/>
    <w:rsid w:val="00084E7E"/>
    <w:rsid w:val="0008522B"/>
    <w:rsid w:val="0008526B"/>
    <w:rsid w:val="00085344"/>
    <w:rsid w:val="00085560"/>
    <w:rsid w:val="000857C2"/>
    <w:rsid w:val="0008595F"/>
    <w:rsid w:val="00085AF5"/>
    <w:rsid w:val="00086463"/>
    <w:rsid w:val="00086484"/>
    <w:rsid w:val="000865DF"/>
    <w:rsid w:val="00086689"/>
    <w:rsid w:val="0008673D"/>
    <w:rsid w:val="00086759"/>
    <w:rsid w:val="0008683B"/>
    <w:rsid w:val="00086B07"/>
    <w:rsid w:val="00086C16"/>
    <w:rsid w:val="00086D7C"/>
    <w:rsid w:val="000872A9"/>
    <w:rsid w:val="000872E3"/>
    <w:rsid w:val="000872EB"/>
    <w:rsid w:val="00087351"/>
    <w:rsid w:val="0008737B"/>
    <w:rsid w:val="0008738B"/>
    <w:rsid w:val="00087559"/>
    <w:rsid w:val="0008757E"/>
    <w:rsid w:val="0008762B"/>
    <w:rsid w:val="000876A4"/>
    <w:rsid w:val="0008792B"/>
    <w:rsid w:val="00087987"/>
    <w:rsid w:val="000879F6"/>
    <w:rsid w:val="00087D5B"/>
    <w:rsid w:val="00087F3C"/>
    <w:rsid w:val="00090029"/>
    <w:rsid w:val="00090300"/>
    <w:rsid w:val="0009043E"/>
    <w:rsid w:val="000905CF"/>
    <w:rsid w:val="000905EB"/>
    <w:rsid w:val="00090613"/>
    <w:rsid w:val="00090655"/>
    <w:rsid w:val="000906D2"/>
    <w:rsid w:val="00090730"/>
    <w:rsid w:val="00090ABD"/>
    <w:rsid w:val="00090AEC"/>
    <w:rsid w:val="00090B75"/>
    <w:rsid w:val="00090BD5"/>
    <w:rsid w:val="00090EBF"/>
    <w:rsid w:val="00090FCC"/>
    <w:rsid w:val="0009159E"/>
    <w:rsid w:val="0009176E"/>
    <w:rsid w:val="00091773"/>
    <w:rsid w:val="00091BBD"/>
    <w:rsid w:val="00091E9B"/>
    <w:rsid w:val="00092181"/>
    <w:rsid w:val="000922A5"/>
    <w:rsid w:val="00092387"/>
    <w:rsid w:val="000923A2"/>
    <w:rsid w:val="000923D7"/>
    <w:rsid w:val="0009263F"/>
    <w:rsid w:val="00092668"/>
    <w:rsid w:val="00092892"/>
    <w:rsid w:val="000928D4"/>
    <w:rsid w:val="00092E3C"/>
    <w:rsid w:val="00092F55"/>
    <w:rsid w:val="00093AA4"/>
    <w:rsid w:val="00093ABE"/>
    <w:rsid w:val="00093C04"/>
    <w:rsid w:val="000940E6"/>
    <w:rsid w:val="0009426B"/>
    <w:rsid w:val="0009429D"/>
    <w:rsid w:val="00094390"/>
    <w:rsid w:val="000944F4"/>
    <w:rsid w:val="00094518"/>
    <w:rsid w:val="0009452C"/>
    <w:rsid w:val="00094786"/>
    <w:rsid w:val="00094B6B"/>
    <w:rsid w:val="00094B9F"/>
    <w:rsid w:val="00094BD9"/>
    <w:rsid w:val="00094D9E"/>
    <w:rsid w:val="000951DA"/>
    <w:rsid w:val="0009556E"/>
    <w:rsid w:val="000955A8"/>
    <w:rsid w:val="000955D5"/>
    <w:rsid w:val="00095C09"/>
    <w:rsid w:val="00095C5E"/>
    <w:rsid w:val="00095F04"/>
    <w:rsid w:val="000963FC"/>
    <w:rsid w:val="00096478"/>
    <w:rsid w:val="00096508"/>
    <w:rsid w:val="00096CEE"/>
    <w:rsid w:val="00096E15"/>
    <w:rsid w:val="00096E65"/>
    <w:rsid w:val="00096FBE"/>
    <w:rsid w:val="000974F9"/>
    <w:rsid w:val="000978C6"/>
    <w:rsid w:val="00097A56"/>
    <w:rsid w:val="00097E2A"/>
    <w:rsid w:val="000A013F"/>
    <w:rsid w:val="000A0AE7"/>
    <w:rsid w:val="000A0F81"/>
    <w:rsid w:val="000A0FCC"/>
    <w:rsid w:val="000A124B"/>
    <w:rsid w:val="000A127F"/>
    <w:rsid w:val="000A12BC"/>
    <w:rsid w:val="000A13ED"/>
    <w:rsid w:val="000A152F"/>
    <w:rsid w:val="000A171E"/>
    <w:rsid w:val="000A174B"/>
    <w:rsid w:val="000A1D29"/>
    <w:rsid w:val="000A1D8D"/>
    <w:rsid w:val="000A1EDC"/>
    <w:rsid w:val="000A1F79"/>
    <w:rsid w:val="000A2026"/>
    <w:rsid w:val="000A2173"/>
    <w:rsid w:val="000A2178"/>
    <w:rsid w:val="000A235E"/>
    <w:rsid w:val="000A2389"/>
    <w:rsid w:val="000A24FB"/>
    <w:rsid w:val="000A2587"/>
    <w:rsid w:val="000A2885"/>
    <w:rsid w:val="000A28B3"/>
    <w:rsid w:val="000A2AE7"/>
    <w:rsid w:val="000A2D9A"/>
    <w:rsid w:val="000A2E09"/>
    <w:rsid w:val="000A33AA"/>
    <w:rsid w:val="000A348A"/>
    <w:rsid w:val="000A3502"/>
    <w:rsid w:val="000A352D"/>
    <w:rsid w:val="000A388A"/>
    <w:rsid w:val="000A38AC"/>
    <w:rsid w:val="000A38AF"/>
    <w:rsid w:val="000A3A17"/>
    <w:rsid w:val="000A3BC1"/>
    <w:rsid w:val="000A3C9B"/>
    <w:rsid w:val="000A441E"/>
    <w:rsid w:val="000A46CD"/>
    <w:rsid w:val="000A48F6"/>
    <w:rsid w:val="000A4D3A"/>
    <w:rsid w:val="000A4E51"/>
    <w:rsid w:val="000A50EA"/>
    <w:rsid w:val="000A50F1"/>
    <w:rsid w:val="000A515F"/>
    <w:rsid w:val="000A5274"/>
    <w:rsid w:val="000A5378"/>
    <w:rsid w:val="000A545B"/>
    <w:rsid w:val="000A5495"/>
    <w:rsid w:val="000A54FE"/>
    <w:rsid w:val="000A5716"/>
    <w:rsid w:val="000A5A9E"/>
    <w:rsid w:val="000A5AAD"/>
    <w:rsid w:val="000A5BB6"/>
    <w:rsid w:val="000A5D4B"/>
    <w:rsid w:val="000A5E24"/>
    <w:rsid w:val="000A6028"/>
    <w:rsid w:val="000A61E3"/>
    <w:rsid w:val="000A62D4"/>
    <w:rsid w:val="000A64AB"/>
    <w:rsid w:val="000A64EA"/>
    <w:rsid w:val="000A6582"/>
    <w:rsid w:val="000A6C7A"/>
    <w:rsid w:val="000A6E9E"/>
    <w:rsid w:val="000A6F54"/>
    <w:rsid w:val="000A70AF"/>
    <w:rsid w:val="000A7901"/>
    <w:rsid w:val="000A7945"/>
    <w:rsid w:val="000A7AB0"/>
    <w:rsid w:val="000A7B76"/>
    <w:rsid w:val="000A7B9A"/>
    <w:rsid w:val="000A7F4E"/>
    <w:rsid w:val="000A7FC8"/>
    <w:rsid w:val="000B0082"/>
    <w:rsid w:val="000B0350"/>
    <w:rsid w:val="000B0444"/>
    <w:rsid w:val="000B0608"/>
    <w:rsid w:val="000B0A38"/>
    <w:rsid w:val="000B0BBC"/>
    <w:rsid w:val="000B1301"/>
    <w:rsid w:val="000B14AD"/>
    <w:rsid w:val="000B15D4"/>
    <w:rsid w:val="000B1969"/>
    <w:rsid w:val="000B1A67"/>
    <w:rsid w:val="000B1B56"/>
    <w:rsid w:val="000B1BD0"/>
    <w:rsid w:val="000B23A4"/>
    <w:rsid w:val="000B23AD"/>
    <w:rsid w:val="000B2636"/>
    <w:rsid w:val="000B2884"/>
    <w:rsid w:val="000B2C0B"/>
    <w:rsid w:val="000B2C4F"/>
    <w:rsid w:val="000B2E52"/>
    <w:rsid w:val="000B3197"/>
    <w:rsid w:val="000B35A7"/>
    <w:rsid w:val="000B388B"/>
    <w:rsid w:val="000B393C"/>
    <w:rsid w:val="000B39B7"/>
    <w:rsid w:val="000B3A18"/>
    <w:rsid w:val="000B3B22"/>
    <w:rsid w:val="000B3D7A"/>
    <w:rsid w:val="000B40EA"/>
    <w:rsid w:val="000B493B"/>
    <w:rsid w:val="000B4AAE"/>
    <w:rsid w:val="000B4B3F"/>
    <w:rsid w:val="000B4BB2"/>
    <w:rsid w:val="000B4C3D"/>
    <w:rsid w:val="000B4CDC"/>
    <w:rsid w:val="000B4F97"/>
    <w:rsid w:val="000B523D"/>
    <w:rsid w:val="000B525A"/>
    <w:rsid w:val="000B5268"/>
    <w:rsid w:val="000B56DB"/>
    <w:rsid w:val="000B5984"/>
    <w:rsid w:val="000B5B0F"/>
    <w:rsid w:val="000B6389"/>
    <w:rsid w:val="000B641B"/>
    <w:rsid w:val="000B64F8"/>
    <w:rsid w:val="000B6759"/>
    <w:rsid w:val="000B6788"/>
    <w:rsid w:val="000B6916"/>
    <w:rsid w:val="000B6F07"/>
    <w:rsid w:val="000B6FBA"/>
    <w:rsid w:val="000B709A"/>
    <w:rsid w:val="000B76B4"/>
    <w:rsid w:val="000B76E8"/>
    <w:rsid w:val="000B77A9"/>
    <w:rsid w:val="000B78DB"/>
    <w:rsid w:val="000B790D"/>
    <w:rsid w:val="000B7A59"/>
    <w:rsid w:val="000B7DB3"/>
    <w:rsid w:val="000B7F14"/>
    <w:rsid w:val="000C07B3"/>
    <w:rsid w:val="000C07E3"/>
    <w:rsid w:val="000C0944"/>
    <w:rsid w:val="000C096D"/>
    <w:rsid w:val="000C1100"/>
    <w:rsid w:val="000C117E"/>
    <w:rsid w:val="000C1256"/>
    <w:rsid w:val="000C1342"/>
    <w:rsid w:val="000C170E"/>
    <w:rsid w:val="000C187C"/>
    <w:rsid w:val="000C1947"/>
    <w:rsid w:val="000C19AB"/>
    <w:rsid w:val="000C1A4F"/>
    <w:rsid w:val="000C221D"/>
    <w:rsid w:val="000C23D8"/>
    <w:rsid w:val="000C2604"/>
    <w:rsid w:val="000C279A"/>
    <w:rsid w:val="000C29CA"/>
    <w:rsid w:val="000C2A2B"/>
    <w:rsid w:val="000C2A38"/>
    <w:rsid w:val="000C2FB0"/>
    <w:rsid w:val="000C33C4"/>
    <w:rsid w:val="000C35A1"/>
    <w:rsid w:val="000C37F0"/>
    <w:rsid w:val="000C38DB"/>
    <w:rsid w:val="000C3D34"/>
    <w:rsid w:val="000C3E45"/>
    <w:rsid w:val="000C41D6"/>
    <w:rsid w:val="000C4243"/>
    <w:rsid w:val="000C42B3"/>
    <w:rsid w:val="000C42BC"/>
    <w:rsid w:val="000C43AE"/>
    <w:rsid w:val="000C462B"/>
    <w:rsid w:val="000C46DB"/>
    <w:rsid w:val="000C4CA7"/>
    <w:rsid w:val="000C50AA"/>
    <w:rsid w:val="000C5205"/>
    <w:rsid w:val="000C535E"/>
    <w:rsid w:val="000C53D1"/>
    <w:rsid w:val="000C54E9"/>
    <w:rsid w:val="000C5A1E"/>
    <w:rsid w:val="000C5A28"/>
    <w:rsid w:val="000C5B59"/>
    <w:rsid w:val="000C5CE5"/>
    <w:rsid w:val="000C620F"/>
    <w:rsid w:val="000C626A"/>
    <w:rsid w:val="000C638C"/>
    <w:rsid w:val="000C6594"/>
    <w:rsid w:val="000C6881"/>
    <w:rsid w:val="000C6954"/>
    <w:rsid w:val="000C6AB9"/>
    <w:rsid w:val="000C6C0E"/>
    <w:rsid w:val="000C6EE5"/>
    <w:rsid w:val="000C6F3B"/>
    <w:rsid w:val="000C738C"/>
    <w:rsid w:val="000C7429"/>
    <w:rsid w:val="000C747B"/>
    <w:rsid w:val="000C753C"/>
    <w:rsid w:val="000C766E"/>
    <w:rsid w:val="000C7946"/>
    <w:rsid w:val="000C79F5"/>
    <w:rsid w:val="000C7AC9"/>
    <w:rsid w:val="000C7ADF"/>
    <w:rsid w:val="000C7C91"/>
    <w:rsid w:val="000D008F"/>
    <w:rsid w:val="000D03AB"/>
    <w:rsid w:val="000D040D"/>
    <w:rsid w:val="000D0488"/>
    <w:rsid w:val="000D048E"/>
    <w:rsid w:val="000D071D"/>
    <w:rsid w:val="000D07CB"/>
    <w:rsid w:val="000D0907"/>
    <w:rsid w:val="000D0AB9"/>
    <w:rsid w:val="000D0C75"/>
    <w:rsid w:val="000D0F13"/>
    <w:rsid w:val="000D0F95"/>
    <w:rsid w:val="000D0FB7"/>
    <w:rsid w:val="000D1277"/>
    <w:rsid w:val="000D1285"/>
    <w:rsid w:val="000D15F4"/>
    <w:rsid w:val="000D1A79"/>
    <w:rsid w:val="000D1AC6"/>
    <w:rsid w:val="000D1C2A"/>
    <w:rsid w:val="000D22E7"/>
    <w:rsid w:val="000D2433"/>
    <w:rsid w:val="000D249E"/>
    <w:rsid w:val="000D25BC"/>
    <w:rsid w:val="000D27D3"/>
    <w:rsid w:val="000D2838"/>
    <w:rsid w:val="000D28EB"/>
    <w:rsid w:val="000D2AD3"/>
    <w:rsid w:val="000D2B03"/>
    <w:rsid w:val="000D2C22"/>
    <w:rsid w:val="000D2C65"/>
    <w:rsid w:val="000D2CE6"/>
    <w:rsid w:val="000D2D8C"/>
    <w:rsid w:val="000D2DAB"/>
    <w:rsid w:val="000D2DB8"/>
    <w:rsid w:val="000D2DF5"/>
    <w:rsid w:val="000D33E7"/>
    <w:rsid w:val="000D3498"/>
    <w:rsid w:val="000D34A2"/>
    <w:rsid w:val="000D36DA"/>
    <w:rsid w:val="000D39DD"/>
    <w:rsid w:val="000D3BBC"/>
    <w:rsid w:val="000D3D8E"/>
    <w:rsid w:val="000D3F1E"/>
    <w:rsid w:val="000D405E"/>
    <w:rsid w:val="000D4083"/>
    <w:rsid w:val="000D43E6"/>
    <w:rsid w:val="000D44BD"/>
    <w:rsid w:val="000D4634"/>
    <w:rsid w:val="000D46A7"/>
    <w:rsid w:val="000D477B"/>
    <w:rsid w:val="000D4B70"/>
    <w:rsid w:val="000D4D95"/>
    <w:rsid w:val="000D4DFB"/>
    <w:rsid w:val="000D4E29"/>
    <w:rsid w:val="000D4E31"/>
    <w:rsid w:val="000D4F1C"/>
    <w:rsid w:val="000D5004"/>
    <w:rsid w:val="000D5088"/>
    <w:rsid w:val="000D554F"/>
    <w:rsid w:val="000D555B"/>
    <w:rsid w:val="000D55B6"/>
    <w:rsid w:val="000D5A37"/>
    <w:rsid w:val="000D5BF1"/>
    <w:rsid w:val="000D5DB8"/>
    <w:rsid w:val="000D5E0E"/>
    <w:rsid w:val="000D5E4F"/>
    <w:rsid w:val="000D5EE3"/>
    <w:rsid w:val="000D5F79"/>
    <w:rsid w:val="000D618F"/>
    <w:rsid w:val="000D6383"/>
    <w:rsid w:val="000D6408"/>
    <w:rsid w:val="000D64D7"/>
    <w:rsid w:val="000D6933"/>
    <w:rsid w:val="000D6D0B"/>
    <w:rsid w:val="000D6D9C"/>
    <w:rsid w:val="000D6DBB"/>
    <w:rsid w:val="000D70E1"/>
    <w:rsid w:val="000D757A"/>
    <w:rsid w:val="000D79EA"/>
    <w:rsid w:val="000D7A96"/>
    <w:rsid w:val="000D7C4C"/>
    <w:rsid w:val="000D7C91"/>
    <w:rsid w:val="000E0517"/>
    <w:rsid w:val="000E0545"/>
    <w:rsid w:val="000E065C"/>
    <w:rsid w:val="000E07BA"/>
    <w:rsid w:val="000E0836"/>
    <w:rsid w:val="000E08FE"/>
    <w:rsid w:val="000E09BD"/>
    <w:rsid w:val="000E0DA0"/>
    <w:rsid w:val="000E0DB3"/>
    <w:rsid w:val="000E0F78"/>
    <w:rsid w:val="000E10EC"/>
    <w:rsid w:val="000E1476"/>
    <w:rsid w:val="000E1763"/>
    <w:rsid w:val="000E1777"/>
    <w:rsid w:val="000E1783"/>
    <w:rsid w:val="000E1826"/>
    <w:rsid w:val="000E23C8"/>
    <w:rsid w:val="000E243C"/>
    <w:rsid w:val="000E2711"/>
    <w:rsid w:val="000E287B"/>
    <w:rsid w:val="000E28BC"/>
    <w:rsid w:val="000E28DD"/>
    <w:rsid w:val="000E2941"/>
    <w:rsid w:val="000E295A"/>
    <w:rsid w:val="000E3084"/>
    <w:rsid w:val="000E3341"/>
    <w:rsid w:val="000E3426"/>
    <w:rsid w:val="000E34BC"/>
    <w:rsid w:val="000E34ED"/>
    <w:rsid w:val="000E375F"/>
    <w:rsid w:val="000E3A65"/>
    <w:rsid w:val="000E3B62"/>
    <w:rsid w:val="000E3C1E"/>
    <w:rsid w:val="000E3D3C"/>
    <w:rsid w:val="000E3D4B"/>
    <w:rsid w:val="000E4096"/>
    <w:rsid w:val="000E44B3"/>
    <w:rsid w:val="000E45F5"/>
    <w:rsid w:val="000E47EA"/>
    <w:rsid w:val="000E4C0F"/>
    <w:rsid w:val="000E4C45"/>
    <w:rsid w:val="000E4C7E"/>
    <w:rsid w:val="000E59EB"/>
    <w:rsid w:val="000E60F7"/>
    <w:rsid w:val="000E610A"/>
    <w:rsid w:val="000E6185"/>
    <w:rsid w:val="000E6247"/>
    <w:rsid w:val="000E6D3C"/>
    <w:rsid w:val="000E6DDA"/>
    <w:rsid w:val="000E7388"/>
    <w:rsid w:val="000E74E1"/>
    <w:rsid w:val="000E783E"/>
    <w:rsid w:val="000E7F04"/>
    <w:rsid w:val="000E7F16"/>
    <w:rsid w:val="000E7F20"/>
    <w:rsid w:val="000F01F1"/>
    <w:rsid w:val="000F071F"/>
    <w:rsid w:val="000F075C"/>
    <w:rsid w:val="000F0897"/>
    <w:rsid w:val="000F0A41"/>
    <w:rsid w:val="000F0BCF"/>
    <w:rsid w:val="000F0C31"/>
    <w:rsid w:val="000F0CCC"/>
    <w:rsid w:val="000F0FA9"/>
    <w:rsid w:val="000F0FD2"/>
    <w:rsid w:val="000F138F"/>
    <w:rsid w:val="000F1726"/>
    <w:rsid w:val="000F187F"/>
    <w:rsid w:val="000F18DA"/>
    <w:rsid w:val="000F1902"/>
    <w:rsid w:val="000F1966"/>
    <w:rsid w:val="000F1AD6"/>
    <w:rsid w:val="000F1BF0"/>
    <w:rsid w:val="000F1D0B"/>
    <w:rsid w:val="000F1EE6"/>
    <w:rsid w:val="000F2043"/>
    <w:rsid w:val="000F20FF"/>
    <w:rsid w:val="000F254D"/>
    <w:rsid w:val="000F2821"/>
    <w:rsid w:val="000F2AC5"/>
    <w:rsid w:val="000F2CC5"/>
    <w:rsid w:val="000F2E43"/>
    <w:rsid w:val="000F2EE3"/>
    <w:rsid w:val="000F2F0B"/>
    <w:rsid w:val="000F2F23"/>
    <w:rsid w:val="000F3000"/>
    <w:rsid w:val="000F319A"/>
    <w:rsid w:val="000F3228"/>
    <w:rsid w:val="000F33E9"/>
    <w:rsid w:val="000F344A"/>
    <w:rsid w:val="000F3458"/>
    <w:rsid w:val="000F367B"/>
    <w:rsid w:val="000F3943"/>
    <w:rsid w:val="000F39A5"/>
    <w:rsid w:val="000F3C97"/>
    <w:rsid w:val="000F3F51"/>
    <w:rsid w:val="000F41BA"/>
    <w:rsid w:val="000F43E5"/>
    <w:rsid w:val="000F459F"/>
    <w:rsid w:val="000F46A3"/>
    <w:rsid w:val="000F47D1"/>
    <w:rsid w:val="000F4ACF"/>
    <w:rsid w:val="000F4CBA"/>
    <w:rsid w:val="000F4CF7"/>
    <w:rsid w:val="000F4D3A"/>
    <w:rsid w:val="000F4EE7"/>
    <w:rsid w:val="000F50A3"/>
    <w:rsid w:val="000F5436"/>
    <w:rsid w:val="000F5E23"/>
    <w:rsid w:val="000F5F3C"/>
    <w:rsid w:val="000F614D"/>
    <w:rsid w:val="000F6184"/>
    <w:rsid w:val="000F6195"/>
    <w:rsid w:val="000F6239"/>
    <w:rsid w:val="000F62B6"/>
    <w:rsid w:val="000F62E5"/>
    <w:rsid w:val="000F637F"/>
    <w:rsid w:val="000F6418"/>
    <w:rsid w:val="000F688E"/>
    <w:rsid w:val="000F6895"/>
    <w:rsid w:val="000F693D"/>
    <w:rsid w:val="000F697B"/>
    <w:rsid w:val="000F6A98"/>
    <w:rsid w:val="000F6B41"/>
    <w:rsid w:val="000F6D07"/>
    <w:rsid w:val="000F6DEB"/>
    <w:rsid w:val="000F72EF"/>
    <w:rsid w:val="000F73F2"/>
    <w:rsid w:val="000F7465"/>
    <w:rsid w:val="000F749E"/>
    <w:rsid w:val="000F750C"/>
    <w:rsid w:val="000F7571"/>
    <w:rsid w:val="000F75F8"/>
    <w:rsid w:val="000F79AB"/>
    <w:rsid w:val="000F7ADA"/>
    <w:rsid w:val="000F7AEA"/>
    <w:rsid w:val="000F7BCF"/>
    <w:rsid w:val="000F7C33"/>
    <w:rsid w:val="000F7D93"/>
    <w:rsid w:val="000F7DC0"/>
    <w:rsid w:val="000F7DEB"/>
    <w:rsid w:val="000F7F72"/>
    <w:rsid w:val="00100434"/>
    <w:rsid w:val="00100624"/>
    <w:rsid w:val="00100721"/>
    <w:rsid w:val="00100AE6"/>
    <w:rsid w:val="00100B1C"/>
    <w:rsid w:val="00100E65"/>
    <w:rsid w:val="00100F15"/>
    <w:rsid w:val="0010120D"/>
    <w:rsid w:val="00101219"/>
    <w:rsid w:val="001013DE"/>
    <w:rsid w:val="0010150B"/>
    <w:rsid w:val="0010154A"/>
    <w:rsid w:val="00101579"/>
    <w:rsid w:val="0010169A"/>
    <w:rsid w:val="001017BE"/>
    <w:rsid w:val="0010187A"/>
    <w:rsid w:val="00101C2D"/>
    <w:rsid w:val="00101C9B"/>
    <w:rsid w:val="00102217"/>
    <w:rsid w:val="001023DC"/>
    <w:rsid w:val="001024D2"/>
    <w:rsid w:val="001028D3"/>
    <w:rsid w:val="00102928"/>
    <w:rsid w:val="00102A78"/>
    <w:rsid w:val="00102BB1"/>
    <w:rsid w:val="00102DC4"/>
    <w:rsid w:val="00102FC8"/>
    <w:rsid w:val="001031FF"/>
    <w:rsid w:val="001036AE"/>
    <w:rsid w:val="00103702"/>
    <w:rsid w:val="0010378F"/>
    <w:rsid w:val="0010385E"/>
    <w:rsid w:val="00103A81"/>
    <w:rsid w:val="00103BA1"/>
    <w:rsid w:val="00103C5E"/>
    <w:rsid w:val="00103D98"/>
    <w:rsid w:val="0010455C"/>
    <w:rsid w:val="001047D6"/>
    <w:rsid w:val="00104A58"/>
    <w:rsid w:val="00104A59"/>
    <w:rsid w:val="00104C05"/>
    <w:rsid w:val="00104D16"/>
    <w:rsid w:val="00104D23"/>
    <w:rsid w:val="00104D50"/>
    <w:rsid w:val="00104E1D"/>
    <w:rsid w:val="001053AC"/>
    <w:rsid w:val="00105496"/>
    <w:rsid w:val="0010562E"/>
    <w:rsid w:val="00105B66"/>
    <w:rsid w:val="00105BE8"/>
    <w:rsid w:val="00105DE9"/>
    <w:rsid w:val="001060A9"/>
    <w:rsid w:val="001064B5"/>
    <w:rsid w:val="001066A3"/>
    <w:rsid w:val="0010674A"/>
    <w:rsid w:val="00106756"/>
    <w:rsid w:val="00106A5C"/>
    <w:rsid w:val="00106A82"/>
    <w:rsid w:val="00106C12"/>
    <w:rsid w:val="001070DD"/>
    <w:rsid w:val="001070DE"/>
    <w:rsid w:val="0010798D"/>
    <w:rsid w:val="00107A34"/>
    <w:rsid w:val="00107BC0"/>
    <w:rsid w:val="00107BF5"/>
    <w:rsid w:val="00107C78"/>
    <w:rsid w:val="00107E05"/>
    <w:rsid w:val="00107E69"/>
    <w:rsid w:val="0011001A"/>
    <w:rsid w:val="001102B6"/>
    <w:rsid w:val="00110362"/>
    <w:rsid w:val="00110413"/>
    <w:rsid w:val="001104E0"/>
    <w:rsid w:val="001107A0"/>
    <w:rsid w:val="0011086D"/>
    <w:rsid w:val="001109C1"/>
    <w:rsid w:val="00110C4D"/>
    <w:rsid w:val="00110E52"/>
    <w:rsid w:val="00110EC3"/>
    <w:rsid w:val="001112B8"/>
    <w:rsid w:val="00111403"/>
    <w:rsid w:val="0011146A"/>
    <w:rsid w:val="001114D7"/>
    <w:rsid w:val="00111512"/>
    <w:rsid w:val="0011153B"/>
    <w:rsid w:val="001115F0"/>
    <w:rsid w:val="0011174D"/>
    <w:rsid w:val="00111888"/>
    <w:rsid w:val="00111932"/>
    <w:rsid w:val="00111B47"/>
    <w:rsid w:val="0011266B"/>
    <w:rsid w:val="00112B40"/>
    <w:rsid w:val="00112BFB"/>
    <w:rsid w:val="00112DBC"/>
    <w:rsid w:val="00112DC0"/>
    <w:rsid w:val="00112DE6"/>
    <w:rsid w:val="001130D6"/>
    <w:rsid w:val="00113105"/>
    <w:rsid w:val="00113286"/>
    <w:rsid w:val="001132C4"/>
    <w:rsid w:val="00113371"/>
    <w:rsid w:val="001133A3"/>
    <w:rsid w:val="001134D5"/>
    <w:rsid w:val="00113516"/>
    <w:rsid w:val="0011354F"/>
    <w:rsid w:val="00113AF0"/>
    <w:rsid w:val="00113B3C"/>
    <w:rsid w:val="00113B62"/>
    <w:rsid w:val="00113E05"/>
    <w:rsid w:val="00113EDA"/>
    <w:rsid w:val="001140A0"/>
    <w:rsid w:val="001140D6"/>
    <w:rsid w:val="001141CE"/>
    <w:rsid w:val="0011425E"/>
    <w:rsid w:val="00114352"/>
    <w:rsid w:val="001143E6"/>
    <w:rsid w:val="0011454B"/>
    <w:rsid w:val="001146FA"/>
    <w:rsid w:val="0011487C"/>
    <w:rsid w:val="00114A5C"/>
    <w:rsid w:val="00114B9A"/>
    <w:rsid w:val="00114E77"/>
    <w:rsid w:val="00115171"/>
    <w:rsid w:val="001154F7"/>
    <w:rsid w:val="00115C61"/>
    <w:rsid w:val="00115DC1"/>
    <w:rsid w:val="0011607E"/>
    <w:rsid w:val="001163FA"/>
    <w:rsid w:val="00116483"/>
    <w:rsid w:val="00116625"/>
    <w:rsid w:val="0011678F"/>
    <w:rsid w:val="001167B3"/>
    <w:rsid w:val="0011684E"/>
    <w:rsid w:val="0011695A"/>
    <w:rsid w:val="00116BF3"/>
    <w:rsid w:val="00116C5C"/>
    <w:rsid w:val="00116E33"/>
    <w:rsid w:val="0011762B"/>
    <w:rsid w:val="00117744"/>
    <w:rsid w:val="00117903"/>
    <w:rsid w:val="00117A23"/>
    <w:rsid w:val="00117CBC"/>
    <w:rsid w:val="00117EFC"/>
    <w:rsid w:val="0012018A"/>
    <w:rsid w:val="001203A9"/>
    <w:rsid w:val="00120738"/>
    <w:rsid w:val="00120DD9"/>
    <w:rsid w:val="00120E43"/>
    <w:rsid w:val="00121322"/>
    <w:rsid w:val="001214B7"/>
    <w:rsid w:val="0012182C"/>
    <w:rsid w:val="00121955"/>
    <w:rsid w:val="001219A8"/>
    <w:rsid w:val="00121A93"/>
    <w:rsid w:val="00121B43"/>
    <w:rsid w:val="00121CB1"/>
    <w:rsid w:val="00121D16"/>
    <w:rsid w:val="00121D27"/>
    <w:rsid w:val="00121DF1"/>
    <w:rsid w:val="00121FAF"/>
    <w:rsid w:val="001223BF"/>
    <w:rsid w:val="00122759"/>
    <w:rsid w:val="00122770"/>
    <w:rsid w:val="001227B1"/>
    <w:rsid w:val="00122883"/>
    <w:rsid w:val="00122B84"/>
    <w:rsid w:val="00122CE1"/>
    <w:rsid w:val="00122DD8"/>
    <w:rsid w:val="00122F4D"/>
    <w:rsid w:val="00123277"/>
    <w:rsid w:val="00123407"/>
    <w:rsid w:val="00123442"/>
    <w:rsid w:val="001234A0"/>
    <w:rsid w:val="0012357E"/>
    <w:rsid w:val="001235FF"/>
    <w:rsid w:val="00123DEB"/>
    <w:rsid w:val="001242A4"/>
    <w:rsid w:val="001242DF"/>
    <w:rsid w:val="0012440A"/>
    <w:rsid w:val="00124713"/>
    <w:rsid w:val="00124957"/>
    <w:rsid w:val="00124AE4"/>
    <w:rsid w:val="00124AFF"/>
    <w:rsid w:val="00124B6D"/>
    <w:rsid w:val="00124CC8"/>
    <w:rsid w:val="00124E4C"/>
    <w:rsid w:val="00124F10"/>
    <w:rsid w:val="001252D4"/>
    <w:rsid w:val="00125646"/>
    <w:rsid w:val="00125846"/>
    <w:rsid w:val="001258A4"/>
    <w:rsid w:val="001259A0"/>
    <w:rsid w:val="00125BC8"/>
    <w:rsid w:val="00125DA1"/>
    <w:rsid w:val="00125DD1"/>
    <w:rsid w:val="00125F35"/>
    <w:rsid w:val="0012623C"/>
    <w:rsid w:val="00126639"/>
    <w:rsid w:val="001267B2"/>
    <w:rsid w:val="00126832"/>
    <w:rsid w:val="00126A71"/>
    <w:rsid w:val="00126CA9"/>
    <w:rsid w:val="00126D24"/>
    <w:rsid w:val="00126EDB"/>
    <w:rsid w:val="00127359"/>
    <w:rsid w:val="001273B0"/>
    <w:rsid w:val="00127608"/>
    <w:rsid w:val="0012784F"/>
    <w:rsid w:val="00127851"/>
    <w:rsid w:val="00127AED"/>
    <w:rsid w:val="00127DB0"/>
    <w:rsid w:val="001300E1"/>
    <w:rsid w:val="001301F5"/>
    <w:rsid w:val="00130578"/>
    <w:rsid w:val="001307B3"/>
    <w:rsid w:val="00130893"/>
    <w:rsid w:val="00130A43"/>
    <w:rsid w:val="001311B4"/>
    <w:rsid w:val="00131225"/>
    <w:rsid w:val="0013131E"/>
    <w:rsid w:val="0013133A"/>
    <w:rsid w:val="001313A4"/>
    <w:rsid w:val="0013152C"/>
    <w:rsid w:val="00131670"/>
    <w:rsid w:val="00131C5D"/>
    <w:rsid w:val="0013253F"/>
    <w:rsid w:val="001326AA"/>
    <w:rsid w:val="001329D5"/>
    <w:rsid w:val="00132B4D"/>
    <w:rsid w:val="00132BF3"/>
    <w:rsid w:val="00132D83"/>
    <w:rsid w:val="00133723"/>
    <w:rsid w:val="001337D1"/>
    <w:rsid w:val="00133B5C"/>
    <w:rsid w:val="00133E4D"/>
    <w:rsid w:val="00134122"/>
    <w:rsid w:val="00134319"/>
    <w:rsid w:val="00134340"/>
    <w:rsid w:val="00134475"/>
    <w:rsid w:val="001346BC"/>
    <w:rsid w:val="001346BF"/>
    <w:rsid w:val="001346D9"/>
    <w:rsid w:val="00134702"/>
    <w:rsid w:val="001347BF"/>
    <w:rsid w:val="001347D0"/>
    <w:rsid w:val="00134EF6"/>
    <w:rsid w:val="001351D0"/>
    <w:rsid w:val="00135276"/>
    <w:rsid w:val="00135300"/>
    <w:rsid w:val="0013538A"/>
    <w:rsid w:val="0013552A"/>
    <w:rsid w:val="00135618"/>
    <w:rsid w:val="001358C8"/>
    <w:rsid w:val="001359C3"/>
    <w:rsid w:val="00135A99"/>
    <w:rsid w:val="00135AA1"/>
    <w:rsid w:val="00135AC4"/>
    <w:rsid w:val="00136169"/>
    <w:rsid w:val="001363AC"/>
    <w:rsid w:val="001369FC"/>
    <w:rsid w:val="001369FE"/>
    <w:rsid w:val="00136A12"/>
    <w:rsid w:val="00136BBC"/>
    <w:rsid w:val="00136CD2"/>
    <w:rsid w:val="0013705E"/>
    <w:rsid w:val="001373D9"/>
    <w:rsid w:val="001375B8"/>
    <w:rsid w:val="00137642"/>
    <w:rsid w:val="001376C2"/>
    <w:rsid w:val="00137771"/>
    <w:rsid w:val="00137827"/>
    <w:rsid w:val="00137B48"/>
    <w:rsid w:val="00137D99"/>
    <w:rsid w:val="001402C2"/>
    <w:rsid w:val="0014092E"/>
    <w:rsid w:val="00140992"/>
    <w:rsid w:val="00140D43"/>
    <w:rsid w:val="00140EB9"/>
    <w:rsid w:val="0014113E"/>
    <w:rsid w:val="001413FB"/>
    <w:rsid w:val="00141477"/>
    <w:rsid w:val="001414A7"/>
    <w:rsid w:val="001415D7"/>
    <w:rsid w:val="0014193B"/>
    <w:rsid w:val="00141D98"/>
    <w:rsid w:val="00141DBE"/>
    <w:rsid w:val="00141E5A"/>
    <w:rsid w:val="00141F6A"/>
    <w:rsid w:val="00141F9C"/>
    <w:rsid w:val="0014202C"/>
    <w:rsid w:val="001420B5"/>
    <w:rsid w:val="0014224C"/>
    <w:rsid w:val="00142396"/>
    <w:rsid w:val="001426BF"/>
    <w:rsid w:val="00142A6F"/>
    <w:rsid w:val="00142A78"/>
    <w:rsid w:val="00142B8A"/>
    <w:rsid w:val="00142B99"/>
    <w:rsid w:val="00142F07"/>
    <w:rsid w:val="00143206"/>
    <w:rsid w:val="00143304"/>
    <w:rsid w:val="00143409"/>
    <w:rsid w:val="0014348E"/>
    <w:rsid w:val="00143590"/>
    <w:rsid w:val="00143B6E"/>
    <w:rsid w:val="00143C86"/>
    <w:rsid w:val="00143CB1"/>
    <w:rsid w:val="00143CD4"/>
    <w:rsid w:val="00144286"/>
    <w:rsid w:val="00144477"/>
    <w:rsid w:val="001445D3"/>
    <w:rsid w:val="00144A8B"/>
    <w:rsid w:val="00144C72"/>
    <w:rsid w:val="00144C93"/>
    <w:rsid w:val="00144D34"/>
    <w:rsid w:val="00144E6D"/>
    <w:rsid w:val="00145065"/>
    <w:rsid w:val="0014512E"/>
    <w:rsid w:val="001451A5"/>
    <w:rsid w:val="00145459"/>
    <w:rsid w:val="00145E94"/>
    <w:rsid w:val="001462A1"/>
    <w:rsid w:val="0014671B"/>
    <w:rsid w:val="0014684C"/>
    <w:rsid w:val="00146A59"/>
    <w:rsid w:val="00146AC4"/>
    <w:rsid w:val="001470E3"/>
    <w:rsid w:val="0014711C"/>
    <w:rsid w:val="0014720D"/>
    <w:rsid w:val="0014747C"/>
    <w:rsid w:val="001476CF"/>
    <w:rsid w:val="001477A0"/>
    <w:rsid w:val="00147965"/>
    <w:rsid w:val="00147B47"/>
    <w:rsid w:val="001503B9"/>
    <w:rsid w:val="001505E1"/>
    <w:rsid w:val="001505E9"/>
    <w:rsid w:val="00150677"/>
    <w:rsid w:val="0015071E"/>
    <w:rsid w:val="001508AB"/>
    <w:rsid w:val="00150979"/>
    <w:rsid w:val="00150A0E"/>
    <w:rsid w:val="00150B20"/>
    <w:rsid w:val="00150CBD"/>
    <w:rsid w:val="001510BA"/>
    <w:rsid w:val="001510C2"/>
    <w:rsid w:val="00151217"/>
    <w:rsid w:val="001512AA"/>
    <w:rsid w:val="0015138B"/>
    <w:rsid w:val="001515DC"/>
    <w:rsid w:val="001516DA"/>
    <w:rsid w:val="00151724"/>
    <w:rsid w:val="0015185E"/>
    <w:rsid w:val="0015188A"/>
    <w:rsid w:val="00152091"/>
    <w:rsid w:val="001522E2"/>
    <w:rsid w:val="00152314"/>
    <w:rsid w:val="00152833"/>
    <w:rsid w:val="00152B84"/>
    <w:rsid w:val="00152C12"/>
    <w:rsid w:val="00153200"/>
    <w:rsid w:val="0015330A"/>
    <w:rsid w:val="001533F7"/>
    <w:rsid w:val="0015341E"/>
    <w:rsid w:val="00153466"/>
    <w:rsid w:val="0015368A"/>
    <w:rsid w:val="00153885"/>
    <w:rsid w:val="00153B2D"/>
    <w:rsid w:val="00153CF0"/>
    <w:rsid w:val="00153E35"/>
    <w:rsid w:val="0015429F"/>
    <w:rsid w:val="001542E0"/>
    <w:rsid w:val="00154853"/>
    <w:rsid w:val="001549D3"/>
    <w:rsid w:val="00154A58"/>
    <w:rsid w:val="00154A83"/>
    <w:rsid w:val="00154D58"/>
    <w:rsid w:val="00154D70"/>
    <w:rsid w:val="00154EF1"/>
    <w:rsid w:val="00155328"/>
    <w:rsid w:val="001553D4"/>
    <w:rsid w:val="00155492"/>
    <w:rsid w:val="001555D6"/>
    <w:rsid w:val="00155797"/>
    <w:rsid w:val="00155928"/>
    <w:rsid w:val="00155A48"/>
    <w:rsid w:val="00155B0A"/>
    <w:rsid w:val="00155B69"/>
    <w:rsid w:val="00155CAA"/>
    <w:rsid w:val="00155E24"/>
    <w:rsid w:val="001560F3"/>
    <w:rsid w:val="001561D9"/>
    <w:rsid w:val="00156221"/>
    <w:rsid w:val="0015644E"/>
    <w:rsid w:val="001565D4"/>
    <w:rsid w:val="00156720"/>
    <w:rsid w:val="00156727"/>
    <w:rsid w:val="0015682E"/>
    <w:rsid w:val="001569A9"/>
    <w:rsid w:val="00156A97"/>
    <w:rsid w:val="00156B52"/>
    <w:rsid w:val="00156E9D"/>
    <w:rsid w:val="00157184"/>
    <w:rsid w:val="00157667"/>
    <w:rsid w:val="001576BC"/>
    <w:rsid w:val="00157901"/>
    <w:rsid w:val="0015794B"/>
    <w:rsid w:val="00157AAE"/>
    <w:rsid w:val="00157ABA"/>
    <w:rsid w:val="00157AC0"/>
    <w:rsid w:val="0016005F"/>
    <w:rsid w:val="0016006A"/>
    <w:rsid w:val="0016053E"/>
    <w:rsid w:val="00160932"/>
    <w:rsid w:val="00160EB1"/>
    <w:rsid w:val="00160EDE"/>
    <w:rsid w:val="001610B5"/>
    <w:rsid w:val="001611C6"/>
    <w:rsid w:val="0016161C"/>
    <w:rsid w:val="00161763"/>
    <w:rsid w:val="001619F9"/>
    <w:rsid w:val="00161E4F"/>
    <w:rsid w:val="001621D2"/>
    <w:rsid w:val="0016224F"/>
    <w:rsid w:val="0016293F"/>
    <w:rsid w:val="00162A76"/>
    <w:rsid w:val="00162AF4"/>
    <w:rsid w:val="00162F18"/>
    <w:rsid w:val="00163001"/>
    <w:rsid w:val="001634C9"/>
    <w:rsid w:val="001637D6"/>
    <w:rsid w:val="0016391E"/>
    <w:rsid w:val="00163943"/>
    <w:rsid w:val="00163A98"/>
    <w:rsid w:val="00163F02"/>
    <w:rsid w:val="00164758"/>
    <w:rsid w:val="00164998"/>
    <w:rsid w:val="00164B64"/>
    <w:rsid w:val="00164D29"/>
    <w:rsid w:val="00164DAC"/>
    <w:rsid w:val="001652A9"/>
    <w:rsid w:val="00165370"/>
    <w:rsid w:val="0016549F"/>
    <w:rsid w:val="0016553A"/>
    <w:rsid w:val="001656FF"/>
    <w:rsid w:val="00165755"/>
    <w:rsid w:val="0016577A"/>
    <w:rsid w:val="001658BE"/>
    <w:rsid w:val="00165967"/>
    <w:rsid w:val="00165C0A"/>
    <w:rsid w:val="00165CA2"/>
    <w:rsid w:val="00165CC3"/>
    <w:rsid w:val="00165D0B"/>
    <w:rsid w:val="00165F98"/>
    <w:rsid w:val="00166053"/>
    <w:rsid w:val="00166201"/>
    <w:rsid w:val="001663F4"/>
    <w:rsid w:val="0016640A"/>
    <w:rsid w:val="001665AF"/>
    <w:rsid w:val="0016667A"/>
    <w:rsid w:val="001667B7"/>
    <w:rsid w:val="0016716B"/>
    <w:rsid w:val="001671D5"/>
    <w:rsid w:val="0016734B"/>
    <w:rsid w:val="00167478"/>
    <w:rsid w:val="001675A2"/>
    <w:rsid w:val="001675AC"/>
    <w:rsid w:val="00167C7E"/>
    <w:rsid w:val="00167D90"/>
    <w:rsid w:val="00167D99"/>
    <w:rsid w:val="00167FF6"/>
    <w:rsid w:val="00170398"/>
    <w:rsid w:val="00170576"/>
    <w:rsid w:val="001706C8"/>
    <w:rsid w:val="00170DAB"/>
    <w:rsid w:val="00170F4A"/>
    <w:rsid w:val="00171012"/>
    <w:rsid w:val="00171025"/>
    <w:rsid w:val="001712F4"/>
    <w:rsid w:val="001716E7"/>
    <w:rsid w:val="00171733"/>
    <w:rsid w:val="001717D8"/>
    <w:rsid w:val="00171928"/>
    <w:rsid w:val="00171AD3"/>
    <w:rsid w:val="00171D4A"/>
    <w:rsid w:val="00171EB1"/>
    <w:rsid w:val="00171F37"/>
    <w:rsid w:val="001725FD"/>
    <w:rsid w:val="0017277C"/>
    <w:rsid w:val="001728EB"/>
    <w:rsid w:val="00172976"/>
    <w:rsid w:val="00172ADE"/>
    <w:rsid w:val="00172BE4"/>
    <w:rsid w:val="00172CD5"/>
    <w:rsid w:val="00172E5E"/>
    <w:rsid w:val="00172E92"/>
    <w:rsid w:val="00172FBB"/>
    <w:rsid w:val="001730BE"/>
    <w:rsid w:val="00173126"/>
    <w:rsid w:val="001732D6"/>
    <w:rsid w:val="001735B3"/>
    <w:rsid w:val="0017378F"/>
    <w:rsid w:val="00173D49"/>
    <w:rsid w:val="00173F95"/>
    <w:rsid w:val="0017407C"/>
    <w:rsid w:val="001743FC"/>
    <w:rsid w:val="00174689"/>
    <w:rsid w:val="00174936"/>
    <w:rsid w:val="001749F7"/>
    <w:rsid w:val="00174AAA"/>
    <w:rsid w:val="00174CBA"/>
    <w:rsid w:val="0017545B"/>
    <w:rsid w:val="001758D0"/>
    <w:rsid w:val="00175946"/>
    <w:rsid w:val="00175B04"/>
    <w:rsid w:val="00175B8B"/>
    <w:rsid w:val="00175C23"/>
    <w:rsid w:val="00175CB5"/>
    <w:rsid w:val="00175F1D"/>
    <w:rsid w:val="0017621E"/>
    <w:rsid w:val="001762CF"/>
    <w:rsid w:val="00176425"/>
    <w:rsid w:val="0017648D"/>
    <w:rsid w:val="00176576"/>
    <w:rsid w:val="00176895"/>
    <w:rsid w:val="001768C9"/>
    <w:rsid w:val="00176BAF"/>
    <w:rsid w:val="00176BDB"/>
    <w:rsid w:val="00176DA9"/>
    <w:rsid w:val="00176F5C"/>
    <w:rsid w:val="00176FBD"/>
    <w:rsid w:val="00176FFC"/>
    <w:rsid w:val="00176FFF"/>
    <w:rsid w:val="00177231"/>
    <w:rsid w:val="001772D5"/>
    <w:rsid w:val="001778C7"/>
    <w:rsid w:val="0017795C"/>
    <w:rsid w:val="00177D15"/>
    <w:rsid w:val="00177F82"/>
    <w:rsid w:val="001802D6"/>
    <w:rsid w:val="001803F4"/>
    <w:rsid w:val="00180473"/>
    <w:rsid w:val="00180480"/>
    <w:rsid w:val="00180745"/>
    <w:rsid w:val="00180E61"/>
    <w:rsid w:val="001811FC"/>
    <w:rsid w:val="0018120C"/>
    <w:rsid w:val="0018121A"/>
    <w:rsid w:val="001812ED"/>
    <w:rsid w:val="001814A5"/>
    <w:rsid w:val="001816AC"/>
    <w:rsid w:val="001818A8"/>
    <w:rsid w:val="00181BD6"/>
    <w:rsid w:val="00181D4A"/>
    <w:rsid w:val="00181D75"/>
    <w:rsid w:val="0018203A"/>
    <w:rsid w:val="00182091"/>
    <w:rsid w:val="00182139"/>
    <w:rsid w:val="001821EC"/>
    <w:rsid w:val="001827FD"/>
    <w:rsid w:val="0018284C"/>
    <w:rsid w:val="00182A8A"/>
    <w:rsid w:val="00182B9D"/>
    <w:rsid w:val="00182F58"/>
    <w:rsid w:val="00182F5F"/>
    <w:rsid w:val="0018314B"/>
    <w:rsid w:val="0018329A"/>
    <w:rsid w:val="00183377"/>
    <w:rsid w:val="00183746"/>
    <w:rsid w:val="0018385B"/>
    <w:rsid w:val="00183AE5"/>
    <w:rsid w:val="00183C11"/>
    <w:rsid w:val="00183E7D"/>
    <w:rsid w:val="001842A1"/>
    <w:rsid w:val="0018464D"/>
    <w:rsid w:val="0018466D"/>
    <w:rsid w:val="00184739"/>
    <w:rsid w:val="00184D49"/>
    <w:rsid w:val="00184E28"/>
    <w:rsid w:val="00184F46"/>
    <w:rsid w:val="00184FA7"/>
    <w:rsid w:val="00185384"/>
    <w:rsid w:val="0018595E"/>
    <w:rsid w:val="00185DF9"/>
    <w:rsid w:val="00185E03"/>
    <w:rsid w:val="00185F6E"/>
    <w:rsid w:val="0018625B"/>
    <w:rsid w:val="001864EA"/>
    <w:rsid w:val="001865F7"/>
    <w:rsid w:val="0018661F"/>
    <w:rsid w:val="00186660"/>
    <w:rsid w:val="0018685E"/>
    <w:rsid w:val="00186B91"/>
    <w:rsid w:val="00186FA4"/>
    <w:rsid w:val="001870FC"/>
    <w:rsid w:val="00187133"/>
    <w:rsid w:val="001873D1"/>
    <w:rsid w:val="001874C7"/>
    <w:rsid w:val="00187628"/>
    <w:rsid w:val="00187868"/>
    <w:rsid w:val="0018792F"/>
    <w:rsid w:val="00187968"/>
    <w:rsid w:val="00187BD7"/>
    <w:rsid w:val="00187C4B"/>
    <w:rsid w:val="00190490"/>
    <w:rsid w:val="001906AD"/>
    <w:rsid w:val="00190733"/>
    <w:rsid w:val="00190B76"/>
    <w:rsid w:val="00190D61"/>
    <w:rsid w:val="00191317"/>
    <w:rsid w:val="001913EC"/>
    <w:rsid w:val="00191519"/>
    <w:rsid w:val="001916F6"/>
    <w:rsid w:val="0019176E"/>
    <w:rsid w:val="001918C6"/>
    <w:rsid w:val="00191959"/>
    <w:rsid w:val="00191B47"/>
    <w:rsid w:val="00191C9D"/>
    <w:rsid w:val="001920A0"/>
    <w:rsid w:val="001920B4"/>
    <w:rsid w:val="001922AD"/>
    <w:rsid w:val="001925BD"/>
    <w:rsid w:val="0019271B"/>
    <w:rsid w:val="00192EF8"/>
    <w:rsid w:val="0019312D"/>
    <w:rsid w:val="00193244"/>
    <w:rsid w:val="001934D2"/>
    <w:rsid w:val="00193595"/>
    <w:rsid w:val="00193659"/>
    <w:rsid w:val="00193839"/>
    <w:rsid w:val="00193877"/>
    <w:rsid w:val="001938DD"/>
    <w:rsid w:val="0019391B"/>
    <w:rsid w:val="00193966"/>
    <w:rsid w:val="00193DFF"/>
    <w:rsid w:val="00193EC7"/>
    <w:rsid w:val="00193F13"/>
    <w:rsid w:val="00194385"/>
    <w:rsid w:val="0019440A"/>
    <w:rsid w:val="00194507"/>
    <w:rsid w:val="00194684"/>
    <w:rsid w:val="00194800"/>
    <w:rsid w:val="00194941"/>
    <w:rsid w:val="00194AB3"/>
    <w:rsid w:val="00194B8C"/>
    <w:rsid w:val="00194C7C"/>
    <w:rsid w:val="001953B8"/>
    <w:rsid w:val="0019553C"/>
    <w:rsid w:val="001956B7"/>
    <w:rsid w:val="00195748"/>
    <w:rsid w:val="00195801"/>
    <w:rsid w:val="001959B2"/>
    <w:rsid w:val="00195CC1"/>
    <w:rsid w:val="00195D03"/>
    <w:rsid w:val="00195E2D"/>
    <w:rsid w:val="0019610B"/>
    <w:rsid w:val="001963F9"/>
    <w:rsid w:val="0019699F"/>
    <w:rsid w:val="00196E31"/>
    <w:rsid w:val="001970DE"/>
    <w:rsid w:val="001973C4"/>
    <w:rsid w:val="001974C7"/>
    <w:rsid w:val="00197610"/>
    <w:rsid w:val="001976AF"/>
    <w:rsid w:val="001976D3"/>
    <w:rsid w:val="001977D1"/>
    <w:rsid w:val="0019788F"/>
    <w:rsid w:val="00197A74"/>
    <w:rsid w:val="00197C90"/>
    <w:rsid w:val="00197CA5"/>
    <w:rsid w:val="00197DB9"/>
    <w:rsid w:val="001A0149"/>
    <w:rsid w:val="001A0263"/>
    <w:rsid w:val="001A048B"/>
    <w:rsid w:val="001A0761"/>
    <w:rsid w:val="001A0E8D"/>
    <w:rsid w:val="001A1049"/>
    <w:rsid w:val="001A1322"/>
    <w:rsid w:val="001A1356"/>
    <w:rsid w:val="001A186E"/>
    <w:rsid w:val="001A1AD0"/>
    <w:rsid w:val="001A1BC7"/>
    <w:rsid w:val="001A1BCF"/>
    <w:rsid w:val="001A1D4D"/>
    <w:rsid w:val="001A2095"/>
    <w:rsid w:val="001A2541"/>
    <w:rsid w:val="001A256F"/>
    <w:rsid w:val="001A27F8"/>
    <w:rsid w:val="001A283A"/>
    <w:rsid w:val="001A2D03"/>
    <w:rsid w:val="001A2D50"/>
    <w:rsid w:val="001A2F7F"/>
    <w:rsid w:val="001A2FA8"/>
    <w:rsid w:val="001A2FE8"/>
    <w:rsid w:val="001A3398"/>
    <w:rsid w:val="001A3451"/>
    <w:rsid w:val="001A3516"/>
    <w:rsid w:val="001A3626"/>
    <w:rsid w:val="001A3922"/>
    <w:rsid w:val="001A3DFB"/>
    <w:rsid w:val="001A4004"/>
    <w:rsid w:val="001A4058"/>
    <w:rsid w:val="001A4485"/>
    <w:rsid w:val="001A469E"/>
    <w:rsid w:val="001A48E8"/>
    <w:rsid w:val="001A4A88"/>
    <w:rsid w:val="001A4D4A"/>
    <w:rsid w:val="001A4DA4"/>
    <w:rsid w:val="001A4E6D"/>
    <w:rsid w:val="001A4F8B"/>
    <w:rsid w:val="001A544F"/>
    <w:rsid w:val="001A5450"/>
    <w:rsid w:val="001A5681"/>
    <w:rsid w:val="001A56E3"/>
    <w:rsid w:val="001A57AC"/>
    <w:rsid w:val="001A58FB"/>
    <w:rsid w:val="001A59E6"/>
    <w:rsid w:val="001A5E1E"/>
    <w:rsid w:val="001A5F02"/>
    <w:rsid w:val="001A5F13"/>
    <w:rsid w:val="001A630F"/>
    <w:rsid w:val="001A63E3"/>
    <w:rsid w:val="001A64D3"/>
    <w:rsid w:val="001A65F5"/>
    <w:rsid w:val="001A6664"/>
    <w:rsid w:val="001A6746"/>
    <w:rsid w:val="001A6B89"/>
    <w:rsid w:val="001A70F5"/>
    <w:rsid w:val="001A7684"/>
    <w:rsid w:val="001A78E3"/>
    <w:rsid w:val="001A78FC"/>
    <w:rsid w:val="001A7CB4"/>
    <w:rsid w:val="001B042C"/>
    <w:rsid w:val="001B0479"/>
    <w:rsid w:val="001B07ED"/>
    <w:rsid w:val="001B0C6C"/>
    <w:rsid w:val="001B0D11"/>
    <w:rsid w:val="001B0E63"/>
    <w:rsid w:val="001B145D"/>
    <w:rsid w:val="001B1CF2"/>
    <w:rsid w:val="001B1E89"/>
    <w:rsid w:val="001B2147"/>
    <w:rsid w:val="001B26B1"/>
    <w:rsid w:val="001B2B35"/>
    <w:rsid w:val="001B2B91"/>
    <w:rsid w:val="001B2D58"/>
    <w:rsid w:val="001B2E5B"/>
    <w:rsid w:val="001B2EDD"/>
    <w:rsid w:val="001B312D"/>
    <w:rsid w:val="001B3251"/>
    <w:rsid w:val="001B337E"/>
    <w:rsid w:val="001B3807"/>
    <w:rsid w:val="001B3867"/>
    <w:rsid w:val="001B3FEB"/>
    <w:rsid w:val="001B4097"/>
    <w:rsid w:val="001B40A8"/>
    <w:rsid w:val="001B40AE"/>
    <w:rsid w:val="001B4400"/>
    <w:rsid w:val="001B4579"/>
    <w:rsid w:val="001B4589"/>
    <w:rsid w:val="001B48B9"/>
    <w:rsid w:val="001B4A31"/>
    <w:rsid w:val="001B4CE1"/>
    <w:rsid w:val="001B4DB1"/>
    <w:rsid w:val="001B4DBA"/>
    <w:rsid w:val="001B4F6D"/>
    <w:rsid w:val="001B4FC4"/>
    <w:rsid w:val="001B50DA"/>
    <w:rsid w:val="001B51C7"/>
    <w:rsid w:val="001B52F7"/>
    <w:rsid w:val="001B551D"/>
    <w:rsid w:val="001B571F"/>
    <w:rsid w:val="001B5943"/>
    <w:rsid w:val="001B594C"/>
    <w:rsid w:val="001B5B0F"/>
    <w:rsid w:val="001B5B7C"/>
    <w:rsid w:val="001B5BA9"/>
    <w:rsid w:val="001B5C8B"/>
    <w:rsid w:val="001B5F68"/>
    <w:rsid w:val="001B6065"/>
    <w:rsid w:val="001B6288"/>
    <w:rsid w:val="001B62D1"/>
    <w:rsid w:val="001B63D3"/>
    <w:rsid w:val="001B646F"/>
    <w:rsid w:val="001B6723"/>
    <w:rsid w:val="001B688F"/>
    <w:rsid w:val="001B6ABA"/>
    <w:rsid w:val="001B6B78"/>
    <w:rsid w:val="001B6BEA"/>
    <w:rsid w:val="001B7105"/>
    <w:rsid w:val="001B79D8"/>
    <w:rsid w:val="001B7ABF"/>
    <w:rsid w:val="001B7D82"/>
    <w:rsid w:val="001B7DD8"/>
    <w:rsid w:val="001B7E8A"/>
    <w:rsid w:val="001B7E95"/>
    <w:rsid w:val="001B7EBB"/>
    <w:rsid w:val="001C00F7"/>
    <w:rsid w:val="001C01F8"/>
    <w:rsid w:val="001C02AE"/>
    <w:rsid w:val="001C05D0"/>
    <w:rsid w:val="001C061C"/>
    <w:rsid w:val="001C0866"/>
    <w:rsid w:val="001C0B8D"/>
    <w:rsid w:val="001C0D39"/>
    <w:rsid w:val="001C0D90"/>
    <w:rsid w:val="001C116B"/>
    <w:rsid w:val="001C14A8"/>
    <w:rsid w:val="001C150C"/>
    <w:rsid w:val="001C1581"/>
    <w:rsid w:val="001C159C"/>
    <w:rsid w:val="001C16DC"/>
    <w:rsid w:val="001C17F5"/>
    <w:rsid w:val="001C1D5B"/>
    <w:rsid w:val="001C1E44"/>
    <w:rsid w:val="001C20BF"/>
    <w:rsid w:val="001C248F"/>
    <w:rsid w:val="001C25D4"/>
    <w:rsid w:val="001C2795"/>
    <w:rsid w:val="001C2AD8"/>
    <w:rsid w:val="001C2AED"/>
    <w:rsid w:val="001C2B7C"/>
    <w:rsid w:val="001C2D82"/>
    <w:rsid w:val="001C323A"/>
    <w:rsid w:val="001C3689"/>
    <w:rsid w:val="001C36D7"/>
    <w:rsid w:val="001C37F1"/>
    <w:rsid w:val="001C3AE7"/>
    <w:rsid w:val="001C3CD0"/>
    <w:rsid w:val="001C3E54"/>
    <w:rsid w:val="001C434E"/>
    <w:rsid w:val="001C4472"/>
    <w:rsid w:val="001C45F4"/>
    <w:rsid w:val="001C460D"/>
    <w:rsid w:val="001C4C7E"/>
    <w:rsid w:val="001C4DD2"/>
    <w:rsid w:val="001C4DF9"/>
    <w:rsid w:val="001C4E94"/>
    <w:rsid w:val="001C50C8"/>
    <w:rsid w:val="001C50DB"/>
    <w:rsid w:val="001C5279"/>
    <w:rsid w:val="001C540D"/>
    <w:rsid w:val="001C55AE"/>
    <w:rsid w:val="001C574A"/>
    <w:rsid w:val="001C5B14"/>
    <w:rsid w:val="001C5B22"/>
    <w:rsid w:val="001C6118"/>
    <w:rsid w:val="001C6314"/>
    <w:rsid w:val="001C63BE"/>
    <w:rsid w:val="001C659F"/>
    <w:rsid w:val="001C665E"/>
    <w:rsid w:val="001C6BF0"/>
    <w:rsid w:val="001C6DB8"/>
    <w:rsid w:val="001C6EC4"/>
    <w:rsid w:val="001C6EFB"/>
    <w:rsid w:val="001C6F86"/>
    <w:rsid w:val="001C7038"/>
    <w:rsid w:val="001C73E2"/>
    <w:rsid w:val="001C784E"/>
    <w:rsid w:val="001C7DD4"/>
    <w:rsid w:val="001D0139"/>
    <w:rsid w:val="001D01A6"/>
    <w:rsid w:val="001D01B8"/>
    <w:rsid w:val="001D0341"/>
    <w:rsid w:val="001D0796"/>
    <w:rsid w:val="001D09F1"/>
    <w:rsid w:val="001D0C98"/>
    <w:rsid w:val="001D0C9C"/>
    <w:rsid w:val="001D0CF8"/>
    <w:rsid w:val="001D0E5F"/>
    <w:rsid w:val="001D14F3"/>
    <w:rsid w:val="001D15E9"/>
    <w:rsid w:val="001D19BC"/>
    <w:rsid w:val="001D2A72"/>
    <w:rsid w:val="001D2B85"/>
    <w:rsid w:val="001D2DFB"/>
    <w:rsid w:val="001D317C"/>
    <w:rsid w:val="001D3521"/>
    <w:rsid w:val="001D36C7"/>
    <w:rsid w:val="001D37C4"/>
    <w:rsid w:val="001D3A8B"/>
    <w:rsid w:val="001D3AC6"/>
    <w:rsid w:val="001D3C0F"/>
    <w:rsid w:val="001D3CEB"/>
    <w:rsid w:val="001D3DC9"/>
    <w:rsid w:val="001D3EB3"/>
    <w:rsid w:val="001D3F52"/>
    <w:rsid w:val="001D433A"/>
    <w:rsid w:val="001D43B6"/>
    <w:rsid w:val="001D44AE"/>
    <w:rsid w:val="001D4588"/>
    <w:rsid w:val="001D467B"/>
    <w:rsid w:val="001D484F"/>
    <w:rsid w:val="001D48BD"/>
    <w:rsid w:val="001D48D7"/>
    <w:rsid w:val="001D4A5F"/>
    <w:rsid w:val="001D4B60"/>
    <w:rsid w:val="001D4E1D"/>
    <w:rsid w:val="001D4F50"/>
    <w:rsid w:val="001D4F5C"/>
    <w:rsid w:val="001D5086"/>
    <w:rsid w:val="001D526D"/>
    <w:rsid w:val="001D57CF"/>
    <w:rsid w:val="001D585C"/>
    <w:rsid w:val="001D5AFF"/>
    <w:rsid w:val="001D5CBF"/>
    <w:rsid w:val="001D6050"/>
    <w:rsid w:val="001D612A"/>
    <w:rsid w:val="001D61DC"/>
    <w:rsid w:val="001D62F0"/>
    <w:rsid w:val="001D6993"/>
    <w:rsid w:val="001D6E1A"/>
    <w:rsid w:val="001D6F34"/>
    <w:rsid w:val="001D71DD"/>
    <w:rsid w:val="001D734E"/>
    <w:rsid w:val="001D7876"/>
    <w:rsid w:val="001D797D"/>
    <w:rsid w:val="001D7A1D"/>
    <w:rsid w:val="001D7F65"/>
    <w:rsid w:val="001D7FCD"/>
    <w:rsid w:val="001E0145"/>
    <w:rsid w:val="001E01CE"/>
    <w:rsid w:val="001E0291"/>
    <w:rsid w:val="001E02B9"/>
    <w:rsid w:val="001E053B"/>
    <w:rsid w:val="001E0542"/>
    <w:rsid w:val="001E05A8"/>
    <w:rsid w:val="001E0670"/>
    <w:rsid w:val="001E06B4"/>
    <w:rsid w:val="001E0866"/>
    <w:rsid w:val="001E09B9"/>
    <w:rsid w:val="001E10F4"/>
    <w:rsid w:val="001E1321"/>
    <w:rsid w:val="001E1674"/>
    <w:rsid w:val="001E1CA1"/>
    <w:rsid w:val="001E1CA9"/>
    <w:rsid w:val="001E217A"/>
    <w:rsid w:val="001E21D7"/>
    <w:rsid w:val="001E234A"/>
    <w:rsid w:val="001E254E"/>
    <w:rsid w:val="001E28A5"/>
    <w:rsid w:val="001E2937"/>
    <w:rsid w:val="001E2A57"/>
    <w:rsid w:val="001E2B83"/>
    <w:rsid w:val="001E2EC1"/>
    <w:rsid w:val="001E2F1F"/>
    <w:rsid w:val="001E327B"/>
    <w:rsid w:val="001E348C"/>
    <w:rsid w:val="001E34E1"/>
    <w:rsid w:val="001E373D"/>
    <w:rsid w:val="001E3947"/>
    <w:rsid w:val="001E399E"/>
    <w:rsid w:val="001E39D0"/>
    <w:rsid w:val="001E3A38"/>
    <w:rsid w:val="001E3E7F"/>
    <w:rsid w:val="001E3EA2"/>
    <w:rsid w:val="001E4724"/>
    <w:rsid w:val="001E4B48"/>
    <w:rsid w:val="001E4B8A"/>
    <w:rsid w:val="001E50BA"/>
    <w:rsid w:val="001E5282"/>
    <w:rsid w:val="001E5412"/>
    <w:rsid w:val="001E551B"/>
    <w:rsid w:val="001E55CB"/>
    <w:rsid w:val="001E5617"/>
    <w:rsid w:val="001E58DA"/>
    <w:rsid w:val="001E59F5"/>
    <w:rsid w:val="001E5B6B"/>
    <w:rsid w:val="001E5EC1"/>
    <w:rsid w:val="001E63A1"/>
    <w:rsid w:val="001E653E"/>
    <w:rsid w:val="001E669D"/>
    <w:rsid w:val="001E68F6"/>
    <w:rsid w:val="001E6BB8"/>
    <w:rsid w:val="001E6F44"/>
    <w:rsid w:val="001E6FDF"/>
    <w:rsid w:val="001E73D3"/>
    <w:rsid w:val="001E74E0"/>
    <w:rsid w:val="001E74FD"/>
    <w:rsid w:val="001E754F"/>
    <w:rsid w:val="001E7749"/>
    <w:rsid w:val="001E79C8"/>
    <w:rsid w:val="001E7B37"/>
    <w:rsid w:val="001E7BB0"/>
    <w:rsid w:val="001E7C5A"/>
    <w:rsid w:val="001F0148"/>
    <w:rsid w:val="001F03F8"/>
    <w:rsid w:val="001F0690"/>
    <w:rsid w:val="001F0835"/>
    <w:rsid w:val="001F0ADD"/>
    <w:rsid w:val="001F0C47"/>
    <w:rsid w:val="001F114A"/>
    <w:rsid w:val="001F1192"/>
    <w:rsid w:val="001F1398"/>
    <w:rsid w:val="001F1A52"/>
    <w:rsid w:val="001F1AC4"/>
    <w:rsid w:val="001F1C0B"/>
    <w:rsid w:val="001F1D4F"/>
    <w:rsid w:val="001F2261"/>
    <w:rsid w:val="001F2318"/>
    <w:rsid w:val="001F25F5"/>
    <w:rsid w:val="001F2970"/>
    <w:rsid w:val="001F2A1B"/>
    <w:rsid w:val="001F2B0E"/>
    <w:rsid w:val="001F2B2C"/>
    <w:rsid w:val="001F2CAB"/>
    <w:rsid w:val="001F2CF0"/>
    <w:rsid w:val="001F2D3D"/>
    <w:rsid w:val="001F2E9D"/>
    <w:rsid w:val="001F2FA5"/>
    <w:rsid w:val="001F30DE"/>
    <w:rsid w:val="001F3100"/>
    <w:rsid w:val="001F3143"/>
    <w:rsid w:val="001F323E"/>
    <w:rsid w:val="001F3263"/>
    <w:rsid w:val="001F3546"/>
    <w:rsid w:val="001F364C"/>
    <w:rsid w:val="001F3651"/>
    <w:rsid w:val="001F3B1E"/>
    <w:rsid w:val="001F3B58"/>
    <w:rsid w:val="001F3BCD"/>
    <w:rsid w:val="001F3DA7"/>
    <w:rsid w:val="001F42CB"/>
    <w:rsid w:val="001F4439"/>
    <w:rsid w:val="001F4A72"/>
    <w:rsid w:val="001F4B74"/>
    <w:rsid w:val="001F4C64"/>
    <w:rsid w:val="001F4CDD"/>
    <w:rsid w:val="001F5110"/>
    <w:rsid w:val="001F51B4"/>
    <w:rsid w:val="001F528C"/>
    <w:rsid w:val="001F5576"/>
    <w:rsid w:val="001F5722"/>
    <w:rsid w:val="001F5804"/>
    <w:rsid w:val="001F5AC1"/>
    <w:rsid w:val="001F5B92"/>
    <w:rsid w:val="001F5E92"/>
    <w:rsid w:val="001F60E5"/>
    <w:rsid w:val="001F6133"/>
    <w:rsid w:val="001F6286"/>
    <w:rsid w:val="001F66C3"/>
    <w:rsid w:val="001F66EE"/>
    <w:rsid w:val="001F670E"/>
    <w:rsid w:val="001F6A00"/>
    <w:rsid w:val="001F6A5F"/>
    <w:rsid w:val="001F6A73"/>
    <w:rsid w:val="001F6B4A"/>
    <w:rsid w:val="001F6F2A"/>
    <w:rsid w:val="001F708F"/>
    <w:rsid w:val="001F7099"/>
    <w:rsid w:val="001F711F"/>
    <w:rsid w:val="001F7774"/>
    <w:rsid w:val="001F7B0A"/>
    <w:rsid w:val="001F7C34"/>
    <w:rsid w:val="001F7ED9"/>
    <w:rsid w:val="002001E8"/>
    <w:rsid w:val="00200259"/>
    <w:rsid w:val="002002A7"/>
    <w:rsid w:val="00200329"/>
    <w:rsid w:val="0020033D"/>
    <w:rsid w:val="00200883"/>
    <w:rsid w:val="0020096E"/>
    <w:rsid w:val="00200BD4"/>
    <w:rsid w:val="00200CE9"/>
    <w:rsid w:val="00200D14"/>
    <w:rsid w:val="00200D5E"/>
    <w:rsid w:val="00200DF4"/>
    <w:rsid w:val="00201011"/>
    <w:rsid w:val="002013AF"/>
    <w:rsid w:val="0020147F"/>
    <w:rsid w:val="002014BF"/>
    <w:rsid w:val="002014F1"/>
    <w:rsid w:val="002015FA"/>
    <w:rsid w:val="00201875"/>
    <w:rsid w:val="00201D82"/>
    <w:rsid w:val="002020ED"/>
    <w:rsid w:val="002021C8"/>
    <w:rsid w:val="002021D0"/>
    <w:rsid w:val="002021E8"/>
    <w:rsid w:val="002022D2"/>
    <w:rsid w:val="00202572"/>
    <w:rsid w:val="0020281A"/>
    <w:rsid w:val="00202BFF"/>
    <w:rsid w:val="00202F7E"/>
    <w:rsid w:val="00202FDC"/>
    <w:rsid w:val="00203009"/>
    <w:rsid w:val="00203053"/>
    <w:rsid w:val="00203140"/>
    <w:rsid w:val="0020371B"/>
    <w:rsid w:val="0020382E"/>
    <w:rsid w:val="00203B09"/>
    <w:rsid w:val="00203B29"/>
    <w:rsid w:val="00203BC1"/>
    <w:rsid w:val="00203D00"/>
    <w:rsid w:val="00203D1A"/>
    <w:rsid w:val="00203D62"/>
    <w:rsid w:val="00203FB7"/>
    <w:rsid w:val="0020454B"/>
    <w:rsid w:val="0020474D"/>
    <w:rsid w:val="0020486B"/>
    <w:rsid w:val="002048DE"/>
    <w:rsid w:val="0020490F"/>
    <w:rsid w:val="00204A45"/>
    <w:rsid w:val="00205251"/>
    <w:rsid w:val="00205373"/>
    <w:rsid w:val="002055CD"/>
    <w:rsid w:val="00205ABE"/>
    <w:rsid w:val="00205C5B"/>
    <w:rsid w:val="00205EAD"/>
    <w:rsid w:val="002060B6"/>
    <w:rsid w:val="00206110"/>
    <w:rsid w:val="002061F0"/>
    <w:rsid w:val="00206270"/>
    <w:rsid w:val="002063EA"/>
    <w:rsid w:val="00206420"/>
    <w:rsid w:val="002066BF"/>
    <w:rsid w:val="002066C1"/>
    <w:rsid w:val="0020680D"/>
    <w:rsid w:val="00206D75"/>
    <w:rsid w:val="00206F77"/>
    <w:rsid w:val="002073AC"/>
    <w:rsid w:val="0020746C"/>
    <w:rsid w:val="0020766C"/>
    <w:rsid w:val="00207682"/>
    <w:rsid w:val="002077F9"/>
    <w:rsid w:val="002079DF"/>
    <w:rsid w:val="00207A7B"/>
    <w:rsid w:val="00207ABE"/>
    <w:rsid w:val="00207B29"/>
    <w:rsid w:val="00207D5D"/>
    <w:rsid w:val="00207F9B"/>
    <w:rsid w:val="00210131"/>
    <w:rsid w:val="002104D7"/>
    <w:rsid w:val="00210867"/>
    <w:rsid w:val="00210F87"/>
    <w:rsid w:val="00210FD2"/>
    <w:rsid w:val="002111B7"/>
    <w:rsid w:val="00211481"/>
    <w:rsid w:val="00211578"/>
    <w:rsid w:val="0021182D"/>
    <w:rsid w:val="00211838"/>
    <w:rsid w:val="00211841"/>
    <w:rsid w:val="002118DE"/>
    <w:rsid w:val="002119B3"/>
    <w:rsid w:val="00211FC4"/>
    <w:rsid w:val="00211FD2"/>
    <w:rsid w:val="00212000"/>
    <w:rsid w:val="00212038"/>
    <w:rsid w:val="002122D7"/>
    <w:rsid w:val="002122E6"/>
    <w:rsid w:val="0021230E"/>
    <w:rsid w:val="002124EA"/>
    <w:rsid w:val="002124F6"/>
    <w:rsid w:val="002126FA"/>
    <w:rsid w:val="002127E8"/>
    <w:rsid w:val="0021284A"/>
    <w:rsid w:val="00212DD3"/>
    <w:rsid w:val="00212F98"/>
    <w:rsid w:val="002131B4"/>
    <w:rsid w:val="0021340D"/>
    <w:rsid w:val="0021363B"/>
    <w:rsid w:val="00213673"/>
    <w:rsid w:val="00213A20"/>
    <w:rsid w:val="002140B6"/>
    <w:rsid w:val="00214243"/>
    <w:rsid w:val="00214381"/>
    <w:rsid w:val="00214400"/>
    <w:rsid w:val="00214694"/>
    <w:rsid w:val="00214907"/>
    <w:rsid w:val="00214956"/>
    <w:rsid w:val="002149E2"/>
    <w:rsid w:val="00214EDF"/>
    <w:rsid w:val="00214F0C"/>
    <w:rsid w:val="00214F55"/>
    <w:rsid w:val="0021504E"/>
    <w:rsid w:val="0021537E"/>
    <w:rsid w:val="0021548F"/>
    <w:rsid w:val="002154DC"/>
    <w:rsid w:val="00215832"/>
    <w:rsid w:val="00215988"/>
    <w:rsid w:val="00215EC0"/>
    <w:rsid w:val="002160A2"/>
    <w:rsid w:val="0021613C"/>
    <w:rsid w:val="00216483"/>
    <w:rsid w:val="00216A6F"/>
    <w:rsid w:val="00216AED"/>
    <w:rsid w:val="00216EEB"/>
    <w:rsid w:val="00216F5D"/>
    <w:rsid w:val="00217037"/>
    <w:rsid w:val="00217438"/>
    <w:rsid w:val="002178FE"/>
    <w:rsid w:val="00217AA6"/>
    <w:rsid w:val="00217E70"/>
    <w:rsid w:val="00217FBA"/>
    <w:rsid w:val="002201C9"/>
    <w:rsid w:val="00220319"/>
    <w:rsid w:val="00220757"/>
    <w:rsid w:val="00220AEA"/>
    <w:rsid w:val="00220E22"/>
    <w:rsid w:val="00220E25"/>
    <w:rsid w:val="00220E5D"/>
    <w:rsid w:val="00220FC9"/>
    <w:rsid w:val="00221095"/>
    <w:rsid w:val="002211DF"/>
    <w:rsid w:val="002212A8"/>
    <w:rsid w:val="002213BA"/>
    <w:rsid w:val="00221486"/>
    <w:rsid w:val="002215CB"/>
    <w:rsid w:val="002217DE"/>
    <w:rsid w:val="002218E4"/>
    <w:rsid w:val="0022197C"/>
    <w:rsid w:val="00221CEA"/>
    <w:rsid w:val="00221F88"/>
    <w:rsid w:val="00222922"/>
    <w:rsid w:val="00222A7C"/>
    <w:rsid w:val="00222A96"/>
    <w:rsid w:val="00222AC0"/>
    <w:rsid w:val="00222AF7"/>
    <w:rsid w:val="00222D09"/>
    <w:rsid w:val="00222DC6"/>
    <w:rsid w:val="00222F6F"/>
    <w:rsid w:val="00222FA1"/>
    <w:rsid w:val="002230E3"/>
    <w:rsid w:val="00223229"/>
    <w:rsid w:val="0022331A"/>
    <w:rsid w:val="00223322"/>
    <w:rsid w:val="0022361A"/>
    <w:rsid w:val="002237DC"/>
    <w:rsid w:val="00223A85"/>
    <w:rsid w:val="00223C7B"/>
    <w:rsid w:val="00223ED5"/>
    <w:rsid w:val="002242E5"/>
    <w:rsid w:val="00224355"/>
    <w:rsid w:val="00224598"/>
    <w:rsid w:val="00224783"/>
    <w:rsid w:val="00224954"/>
    <w:rsid w:val="0022495D"/>
    <w:rsid w:val="00224B54"/>
    <w:rsid w:val="00224BA6"/>
    <w:rsid w:val="00224DF8"/>
    <w:rsid w:val="002251C2"/>
    <w:rsid w:val="0022534F"/>
    <w:rsid w:val="00225448"/>
    <w:rsid w:val="00225804"/>
    <w:rsid w:val="00225813"/>
    <w:rsid w:val="0022583E"/>
    <w:rsid w:val="002258F3"/>
    <w:rsid w:val="00225D34"/>
    <w:rsid w:val="00225DDA"/>
    <w:rsid w:val="0022603D"/>
    <w:rsid w:val="00226452"/>
    <w:rsid w:val="00226742"/>
    <w:rsid w:val="00226846"/>
    <w:rsid w:val="0022691D"/>
    <w:rsid w:val="00226CE6"/>
    <w:rsid w:val="00227074"/>
    <w:rsid w:val="00227303"/>
    <w:rsid w:val="00227497"/>
    <w:rsid w:val="002274F3"/>
    <w:rsid w:val="0022791C"/>
    <w:rsid w:val="00227BCA"/>
    <w:rsid w:val="00227BD3"/>
    <w:rsid w:val="00227BD9"/>
    <w:rsid w:val="00227C0E"/>
    <w:rsid w:val="00227C82"/>
    <w:rsid w:val="00227C9A"/>
    <w:rsid w:val="00230347"/>
    <w:rsid w:val="00230379"/>
    <w:rsid w:val="002303FF"/>
    <w:rsid w:val="0023077E"/>
    <w:rsid w:val="00230869"/>
    <w:rsid w:val="00230CDE"/>
    <w:rsid w:val="00230D4B"/>
    <w:rsid w:val="00230FCC"/>
    <w:rsid w:val="00230FD3"/>
    <w:rsid w:val="0023104C"/>
    <w:rsid w:val="002311BF"/>
    <w:rsid w:val="0023135D"/>
    <w:rsid w:val="002314E2"/>
    <w:rsid w:val="00231636"/>
    <w:rsid w:val="002316AD"/>
    <w:rsid w:val="002316ED"/>
    <w:rsid w:val="00231769"/>
    <w:rsid w:val="0023199A"/>
    <w:rsid w:val="00231AA2"/>
    <w:rsid w:val="00231EE1"/>
    <w:rsid w:val="00231F5A"/>
    <w:rsid w:val="002320AD"/>
    <w:rsid w:val="002324B1"/>
    <w:rsid w:val="0023276D"/>
    <w:rsid w:val="002327AB"/>
    <w:rsid w:val="00232870"/>
    <w:rsid w:val="00232974"/>
    <w:rsid w:val="0023297E"/>
    <w:rsid w:val="00232A34"/>
    <w:rsid w:val="00232BFD"/>
    <w:rsid w:val="00232D24"/>
    <w:rsid w:val="00232DA8"/>
    <w:rsid w:val="0023325B"/>
    <w:rsid w:val="0023351A"/>
    <w:rsid w:val="00233587"/>
    <w:rsid w:val="002335A9"/>
    <w:rsid w:val="002336E5"/>
    <w:rsid w:val="002338EF"/>
    <w:rsid w:val="00233A76"/>
    <w:rsid w:val="00233D0D"/>
    <w:rsid w:val="00233DA9"/>
    <w:rsid w:val="00234071"/>
    <w:rsid w:val="002340CF"/>
    <w:rsid w:val="002341C6"/>
    <w:rsid w:val="0023439D"/>
    <w:rsid w:val="00234A7A"/>
    <w:rsid w:val="00234B99"/>
    <w:rsid w:val="00234FF2"/>
    <w:rsid w:val="0023509C"/>
    <w:rsid w:val="00235387"/>
    <w:rsid w:val="00235591"/>
    <w:rsid w:val="002356E3"/>
    <w:rsid w:val="00235838"/>
    <w:rsid w:val="002359BB"/>
    <w:rsid w:val="00235A83"/>
    <w:rsid w:val="00235AA0"/>
    <w:rsid w:val="00235BAD"/>
    <w:rsid w:val="00235CC5"/>
    <w:rsid w:val="00235DDD"/>
    <w:rsid w:val="00235FA1"/>
    <w:rsid w:val="0023671D"/>
    <w:rsid w:val="002367C2"/>
    <w:rsid w:val="0023689E"/>
    <w:rsid w:val="00236AB1"/>
    <w:rsid w:val="00236B53"/>
    <w:rsid w:val="002370A3"/>
    <w:rsid w:val="002370E6"/>
    <w:rsid w:val="00237314"/>
    <w:rsid w:val="002374D7"/>
    <w:rsid w:val="0023789A"/>
    <w:rsid w:val="0023795E"/>
    <w:rsid w:val="00237980"/>
    <w:rsid w:val="00237AD8"/>
    <w:rsid w:val="00237D6D"/>
    <w:rsid w:val="00237F3A"/>
    <w:rsid w:val="00240222"/>
    <w:rsid w:val="002402A5"/>
    <w:rsid w:val="00240391"/>
    <w:rsid w:val="00240485"/>
    <w:rsid w:val="0024082A"/>
    <w:rsid w:val="00240B93"/>
    <w:rsid w:val="00240EEA"/>
    <w:rsid w:val="002413BB"/>
    <w:rsid w:val="002414F8"/>
    <w:rsid w:val="002416B1"/>
    <w:rsid w:val="0024183C"/>
    <w:rsid w:val="00241926"/>
    <w:rsid w:val="00241AC5"/>
    <w:rsid w:val="00241B51"/>
    <w:rsid w:val="00241C14"/>
    <w:rsid w:val="00241D79"/>
    <w:rsid w:val="00241DDA"/>
    <w:rsid w:val="002421BA"/>
    <w:rsid w:val="0024221F"/>
    <w:rsid w:val="002424E5"/>
    <w:rsid w:val="00242679"/>
    <w:rsid w:val="0024277C"/>
    <w:rsid w:val="002427E9"/>
    <w:rsid w:val="0024289F"/>
    <w:rsid w:val="002429EE"/>
    <w:rsid w:val="00242E3F"/>
    <w:rsid w:val="00243280"/>
    <w:rsid w:val="002434A8"/>
    <w:rsid w:val="002436FE"/>
    <w:rsid w:val="0024374B"/>
    <w:rsid w:val="00243C03"/>
    <w:rsid w:val="00243E38"/>
    <w:rsid w:val="00243E5F"/>
    <w:rsid w:val="0024427C"/>
    <w:rsid w:val="00244B9A"/>
    <w:rsid w:val="002451A4"/>
    <w:rsid w:val="00245297"/>
    <w:rsid w:val="0024533E"/>
    <w:rsid w:val="0024551E"/>
    <w:rsid w:val="00245531"/>
    <w:rsid w:val="002455E1"/>
    <w:rsid w:val="00245748"/>
    <w:rsid w:val="0024580C"/>
    <w:rsid w:val="0024588D"/>
    <w:rsid w:val="00245D5B"/>
    <w:rsid w:val="00245FF9"/>
    <w:rsid w:val="002463EB"/>
    <w:rsid w:val="0024661E"/>
    <w:rsid w:val="002468DD"/>
    <w:rsid w:val="00246DC7"/>
    <w:rsid w:val="0024709B"/>
    <w:rsid w:val="00247246"/>
    <w:rsid w:val="002475AF"/>
    <w:rsid w:val="002476F0"/>
    <w:rsid w:val="002477B1"/>
    <w:rsid w:val="00247843"/>
    <w:rsid w:val="0024792D"/>
    <w:rsid w:val="00247A8C"/>
    <w:rsid w:val="00247B00"/>
    <w:rsid w:val="00247C21"/>
    <w:rsid w:val="002501E3"/>
    <w:rsid w:val="002502B3"/>
    <w:rsid w:val="002505AC"/>
    <w:rsid w:val="002506E9"/>
    <w:rsid w:val="002506ED"/>
    <w:rsid w:val="0025079E"/>
    <w:rsid w:val="00250844"/>
    <w:rsid w:val="00250860"/>
    <w:rsid w:val="0025096A"/>
    <w:rsid w:val="002509A8"/>
    <w:rsid w:val="00250AF9"/>
    <w:rsid w:val="00250B2B"/>
    <w:rsid w:val="00250B6C"/>
    <w:rsid w:val="00250F1E"/>
    <w:rsid w:val="002514FA"/>
    <w:rsid w:val="002519BB"/>
    <w:rsid w:val="00251CE6"/>
    <w:rsid w:val="002521FE"/>
    <w:rsid w:val="0025224D"/>
    <w:rsid w:val="00252892"/>
    <w:rsid w:val="00252C25"/>
    <w:rsid w:val="00252E11"/>
    <w:rsid w:val="00253384"/>
    <w:rsid w:val="00253582"/>
    <w:rsid w:val="002536BC"/>
    <w:rsid w:val="00253BB0"/>
    <w:rsid w:val="00254377"/>
    <w:rsid w:val="002545EC"/>
    <w:rsid w:val="002548B5"/>
    <w:rsid w:val="00254A3B"/>
    <w:rsid w:val="00254AC2"/>
    <w:rsid w:val="00254CF4"/>
    <w:rsid w:val="00254D35"/>
    <w:rsid w:val="00254EBC"/>
    <w:rsid w:val="00254ED3"/>
    <w:rsid w:val="00254EEB"/>
    <w:rsid w:val="002550BC"/>
    <w:rsid w:val="00255B3A"/>
    <w:rsid w:val="00255DAB"/>
    <w:rsid w:val="002560AF"/>
    <w:rsid w:val="00256714"/>
    <w:rsid w:val="00256C9D"/>
    <w:rsid w:val="00256D3F"/>
    <w:rsid w:val="00256DA4"/>
    <w:rsid w:val="0025726B"/>
    <w:rsid w:val="002576C6"/>
    <w:rsid w:val="00257A15"/>
    <w:rsid w:val="00257B1F"/>
    <w:rsid w:val="00257C9B"/>
    <w:rsid w:val="00257F7A"/>
    <w:rsid w:val="00260228"/>
    <w:rsid w:val="00260350"/>
    <w:rsid w:val="00260644"/>
    <w:rsid w:val="00260802"/>
    <w:rsid w:val="00260F54"/>
    <w:rsid w:val="002611F2"/>
    <w:rsid w:val="002612FB"/>
    <w:rsid w:val="00261747"/>
    <w:rsid w:val="00261C81"/>
    <w:rsid w:val="00261DE0"/>
    <w:rsid w:val="00261F10"/>
    <w:rsid w:val="00261F18"/>
    <w:rsid w:val="00262370"/>
    <w:rsid w:val="00262554"/>
    <w:rsid w:val="002627AD"/>
    <w:rsid w:val="00262826"/>
    <w:rsid w:val="00262DF6"/>
    <w:rsid w:val="0026302B"/>
    <w:rsid w:val="002631C4"/>
    <w:rsid w:val="002631FA"/>
    <w:rsid w:val="002632AD"/>
    <w:rsid w:val="002633CA"/>
    <w:rsid w:val="00263578"/>
    <w:rsid w:val="00263684"/>
    <w:rsid w:val="00263992"/>
    <w:rsid w:val="00263C41"/>
    <w:rsid w:val="00263DD3"/>
    <w:rsid w:val="00263E45"/>
    <w:rsid w:val="002640DA"/>
    <w:rsid w:val="002641A6"/>
    <w:rsid w:val="0026437A"/>
    <w:rsid w:val="00264397"/>
    <w:rsid w:val="002645DE"/>
    <w:rsid w:val="002648D0"/>
    <w:rsid w:val="00264F7A"/>
    <w:rsid w:val="00264F99"/>
    <w:rsid w:val="00265185"/>
    <w:rsid w:val="0026528B"/>
    <w:rsid w:val="00265461"/>
    <w:rsid w:val="0026557D"/>
    <w:rsid w:val="002659A8"/>
    <w:rsid w:val="002659CC"/>
    <w:rsid w:val="00265A1A"/>
    <w:rsid w:val="00265A2A"/>
    <w:rsid w:val="00265B5D"/>
    <w:rsid w:val="00265C52"/>
    <w:rsid w:val="00265D5F"/>
    <w:rsid w:val="00265E64"/>
    <w:rsid w:val="00265F20"/>
    <w:rsid w:val="00265F9D"/>
    <w:rsid w:val="002660E1"/>
    <w:rsid w:val="0026614B"/>
    <w:rsid w:val="002661AB"/>
    <w:rsid w:val="00266411"/>
    <w:rsid w:val="0026670F"/>
    <w:rsid w:val="0026674D"/>
    <w:rsid w:val="0026675C"/>
    <w:rsid w:val="00266869"/>
    <w:rsid w:val="00266AF9"/>
    <w:rsid w:val="00266BB3"/>
    <w:rsid w:val="00266D3C"/>
    <w:rsid w:val="00266D72"/>
    <w:rsid w:val="00266F9C"/>
    <w:rsid w:val="0026703C"/>
    <w:rsid w:val="00267170"/>
    <w:rsid w:val="002671BF"/>
    <w:rsid w:val="0026728B"/>
    <w:rsid w:val="002673AD"/>
    <w:rsid w:val="002677C0"/>
    <w:rsid w:val="00267921"/>
    <w:rsid w:val="00267983"/>
    <w:rsid w:val="00267D21"/>
    <w:rsid w:val="00267F0A"/>
    <w:rsid w:val="00270015"/>
    <w:rsid w:val="0027007F"/>
    <w:rsid w:val="002701D1"/>
    <w:rsid w:val="002701E6"/>
    <w:rsid w:val="0027043E"/>
    <w:rsid w:val="0027047B"/>
    <w:rsid w:val="0027054C"/>
    <w:rsid w:val="00270A53"/>
    <w:rsid w:val="00270A91"/>
    <w:rsid w:val="00270ACC"/>
    <w:rsid w:val="00270C6D"/>
    <w:rsid w:val="00270F60"/>
    <w:rsid w:val="00270FC3"/>
    <w:rsid w:val="002710D8"/>
    <w:rsid w:val="00271B9D"/>
    <w:rsid w:val="00271BF2"/>
    <w:rsid w:val="00271F29"/>
    <w:rsid w:val="00271F4C"/>
    <w:rsid w:val="00272084"/>
    <w:rsid w:val="002720EB"/>
    <w:rsid w:val="002721F5"/>
    <w:rsid w:val="0027229C"/>
    <w:rsid w:val="002723AE"/>
    <w:rsid w:val="002723CC"/>
    <w:rsid w:val="002724DF"/>
    <w:rsid w:val="00272517"/>
    <w:rsid w:val="00272558"/>
    <w:rsid w:val="00272574"/>
    <w:rsid w:val="00272648"/>
    <w:rsid w:val="0027286F"/>
    <w:rsid w:val="00272B85"/>
    <w:rsid w:val="00272D0A"/>
    <w:rsid w:val="00272F6E"/>
    <w:rsid w:val="002730D8"/>
    <w:rsid w:val="0027329F"/>
    <w:rsid w:val="002732AF"/>
    <w:rsid w:val="00273309"/>
    <w:rsid w:val="00273369"/>
    <w:rsid w:val="002734E5"/>
    <w:rsid w:val="0027370C"/>
    <w:rsid w:val="00273B9B"/>
    <w:rsid w:val="00273E87"/>
    <w:rsid w:val="0027402B"/>
    <w:rsid w:val="0027429C"/>
    <w:rsid w:val="00274523"/>
    <w:rsid w:val="0027452E"/>
    <w:rsid w:val="0027472F"/>
    <w:rsid w:val="00274B90"/>
    <w:rsid w:val="00274C7E"/>
    <w:rsid w:val="00274E2E"/>
    <w:rsid w:val="00274E9F"/>
    <w:rsid w:val="00274F58"/>
    <w:rsid w:val="00275135"/>
    <w:rsid w:val="0027531E"/>
    <w:rsid w:val="002754BF"/>
    <w:rsid w:val="0027562C"/>
    <w:rsid w:val="0027570B"/>
    <w:rsid w:val="00275818"/>
    <w:rsid w:val="0027588C"/>
    <w:rsid w:val="002758AF"/>
    <w:rsid w:val="00275BA4"/>
    <w:rsid w:val="00275CFB"/>
    <w:rsid w:val="00275D1F"/>
    <w:rsid w:val="00275DD5"/>
    <w:rsid w:val="00275F18"/>
    <w:rsid w:val="0027678F"/>
    <w:rsid w:val="00276799"/>
    <w:rsid w:val="00276AC3"/>
    <w:rsid w:val="00276B78"/>
    <w:rsid w:val="00276F12"/>
    <w:rsid w:val="00276F16"/>
    <w:rsid w:val="00277048"/>
    <w:rsid w:val="002771AA"/>
    <w:rsid w:val="002772EA"/>
    <w:rsid w:val="0027753E"/>
    <w:rsid w:val="00277747"/>
    <w:rsid w:val="0027780B"/>
    <w:rsid w:val="00277C82"/>
    <w:rsid w:val="00277D04"/>
    <w:rsid w:val="00280092"/>
    <w:rsid w:val="00280180"/>
    <w:rsid w:val="00280457"/>
    <w:rsid w:val="0028069D"/>
    <w:rsid w:val="00280732"/>
    <w:rsid w:val="0028081A"/>
    <w:rsid w:val="002808E5"/>
    <w:rsid w:val="00280B92"/>
    <w:rsid w:val="00280C99"/>
    <w:rsid w:val="00280F0F"/>
    <w:rsid w:val="002810B6"/>
    <w:rsid w:val="002812F1"/>
    <w:rsid w:val="00281C36"/>
    <w:rsid w:val="00281F53"/>
    <w:rsid w:val="00281F91"/>
    <w:rsid w:val="00282118"/>
    <w:rsid w:val="00282668"/>
    <w:rsid w:val="002827A8"/>
    <w:rsid w:val="002827FE"/>
    <w:rsid w:val="002828BE"/>
    <w:rsid w:val="00282B59"/>
    <w:rsid w:val="00282BC6"/>
    <w:rsid w:val="00282C7D"/>
    <w:rsid w:val="00282CF5"/>
    <w:rsid w:val="00282FA2"/>
    <w:rsid w:val="00282FFF"/>
    <w:rsid w:val="00283191"/>
    <w:rsid w:val="00283295"/>
    <w:rsid w:val="002832D2"/>
    <w:rsid w:val="002835B7"/>
    <w:rsid w:val="0028387E"/>
    <w:rsid w:val="00283A37"/>
    <w:rsid w:val="00283B39"/>
    <w:rsid w:val="002840C3"/>
    <w:rsid w:val="0028414C"/>
    <w:rsid w:val="002842AB"/>
    <w:rsid w:val="00284308"/>
    <w:rsid w:val="00284627"/>
    <w:rsid w:val="00284787"/>
    <w:rsid w:val="002847C0"/>
    <w:rsid w:val="002848A3"/>
    <w:rsid w:val="00284927"/>
    <w:rsid w:val="00284B87"/>
    <w:rsid w:val="00284B98"/>
    <w:rsid w:val="00284C0F"/>
    <w:rsid w:val="002850B6"/>
    <w:rsid w:val="00285136"/>
    <w:rsid w:val="002853E9"/>
    <w:rsid w:val="00285571"/>
    <w:rsid w:val="0028559D"/>
    <w:rsid w:val="002857EC"/>
    <w:rsid w:val="00285837"/>
    <w:rsid w:val="00285D32"/>
    <w:rsid w:val="00285E02"/>
    <w:rsid w:val="002860E4"/>
    <w:rsid w:val="0028613A"/>
    <w:rsid w:val="00286359"/>
    <w:rsid w:val="00286522"/>
    <w:rsid w:val="0028673C"/>
    <w:rsid w:val="00286788"/>
    <w:rsid w:val="00286B1F"/>
    <w:rsid w:val="00286B6A"/>
    <w:rsid w:val="00286C9B"/>
    <w:rsid w:val="00286CC8"/>
    <w:rsid w:val="00286D1D"/>
    <w:rsid w:val="002871C8"/>
    <w:rsid w:val="0028723C"/>
    <w:rsid w:val="002872CA"/>
    <w:rsid w:val="0028754E"/>
    <w:rsid w:val="002875C6"/>
    <w:rsid w:val="0028793A"/>
    <w:rsid w:val="00287E53"/>
    <w:rsid w:val="00287E75"/>
    <w:rsid w:val="0029008F"/>
    <w:rsid w:val="002902A5"/>
    <w:rsid w:val="00290430"/>
    <w:rsid w:val="002904AB"/>
    <w:rsid w:val="002905CD"/>
    <w:rsid w:val="002908A0"/>
    <w:rsid w:val="00290BB8"/>
    <w:rsid w:val="00290BFC"/>
    <w:rsid w:val="00290C53"/>
    <w:rsid w:val="00290DFF"/>
    <w:rsid w:val="00290E91"/>
    <w:rsid w:val="00290EF0"/>
    <w:rsid w:val="00290F71"/>
    <w:rsid w:val="00291412"/>
    <w:rsid w:val="002917DB"/>
    <w:rsid w:val="002918B3"/>
    <w:rsid w:val="00291918"/>
    <w:rsid w:val="0029197F"/>
    <w:rsid w:val="00291AF8"/>
    <w:rsid w:val="00291B40"/>
    <w:rsid w:val="00291BEE"/>
    <w:rsid w:val="00291E1A"/>
    <w:rsid w:val="00291F00"/>
    <w:rsid w:val="00291FE3"/>
    <w:rsid w:val="0029218C"/>
    <w:rsid w:val="00292257"/>
    <w:rsid w:val="00292449"/>
    <w:rsid w:val="00292467"/>
    <w:rsid w:val="0029250C"/>
    <w:rsid w:val="00292511"/>
    <w:rsid w:val="0029278B"/>
    <w:rsid w:val="00292847"/>
    <w:rsid w:val="00292CC3"/>
    <w:rsid w:val="00292D39"/>
    <w:rsid w:val="0029310E"/>
    <w:rsid w:val="00293142"/>
    <w:rsid w:val="00293170"/>
    <w:rsid w:val="002932D2"/>
    <w:rsid w:val="002933C5"/>
    <w:rsid w:val="00293512"/>
    <w:rsid w:val="002936CD"/>
    <w:rsid w:val="00293A4C"/>
    <w:rsid w:val="00293A89"/>
    <w:rsid w:val="00293B0F"/>
    <w:rsid w:val="0029402C"/>
    <w:rsid w:val="002941B8"/>
    <w:rsid w:val="002941E6"/>
    <w:rsid w:val="0029423F"/>
    <w:rsid w:val="00294408"/>
    <w:rsid w:val="00294985"/>
    <w:rsid w:val="00294A30"/>
    <w:rsid w:val="00294BAC"/>
    <w:rsid w:val="00294EFB"/>
    <w:rsid w:val="002950DA"/>
    <w:rsid w:val="002959AF"/>
    <w:rsid w:val="00295A27"/>
    <w:rsid w:val="00295C10"/>
    <w:rsid w:val="00295CB4"/>
    <w:rsid w:val="00295CB5"/>
    <w:rsid w:val="002964B0"/>
    <w:rsid w:val="00296687"/>
    <w:rsid w:val="00296827"/>
    <w:rsid w:val="002968B2"/>
    <w:rsid w:val="002968B7"/>
    <w:rsid w:val="002968C7"/>
    <w:rsid w:val="00297111"/>
    <w:rsid w:val="00297116"/>
    <w:rsid w:val="00297328"/>
    <w:rsid w:val="00297423"/>
    <w:rsid w:val="0029745B"/>
    <w:rsid w:val="002974AF"/>
    <w:rsid w:val="002975AA"/>
    <w:rsid w:val="00297764"/>
    <w:rsid w:val="002977EF"/>
    <w:rsid w:val="00297820"/>
    <w:rsid w:val="002979E2"/>
    <w:rsid w:val="00297D88"/>
    <w:rsid w:val="00297E34"/>
    <w:rsid w:val="00297F57"/>
    <w:rsid w:val="002A0095"/>
    <w:rsid w:val="002A054C"/>
    <w:rsid w:val="002A0923"/>
    <w:rsid w:val="002A0A3A"/>
    <w:rsid w:val="002A0B27"/>
    <w:rsid w:val="002A0B6E"/>
    <w:rsid w:val="002A0CC3"/>
    <w:rsid w:val="002A105F"/>
    <w:rsid w:val="002A177B"/>
    <w:rsid w:val="002A184E"/>
    <w:rsid w:val="002A1A2F"/>
    <w:rsid w:val="002A1B32"/>
    <w:rsid w:val="002A1C68"/>
    <w:rsid w:val="002A1D84"/>
    <w:rsid w:val="002A2088"/>
    <w:rsid w:val="002A2128"/>
    <w:rsid w:val="002A21C5"/>
    <w:rsid w:val="002A22C6"/>
    <w:rsid w:val="002A282D"/>
    <w:rsid w:val="002A2CA2"/>
    <w:rsid w:val="002A2E43"/>
    <w:rsid w:val="002A2F69"/>
    <w:rsid w:val="002A30B5"/>
    <w:rsid w:val="002A3303"/>
    <w:rsid w:val="002A3324"/>
    <w:rsid w:val="002A338F"/>
    <w:rsid w:val="002A380C"/>
    <w:rsid w:val="002A3962"/>
    <w:rsid w:val="002A3B08"/>
    <w:rsid w:val="002A3B70"/>
    <w:rsid w:val="002A3BE0"/>
    <w:rsid w:val="002A3CB4"/>
    <w:rsid w:val="002A3CC6"/>
    <w:rsid w:val="002A40CE"/>
    <w:rsid w:val="002A4698"/>
    <w:rsid w:val="002A46C3"/>
    <w:rsid w:val="002A4754"/>
    <w:rsid w:val="002A4877"/>
    <w:rsid w:val="002A50C6"/>
    <w:rsid w:val="002A516F"/>
    <w:rsid w:val="002A5524"/>
    <w:rsid w:val="002A558A"/>
    <w:rsid w:val="002A59FA"/>
    <w:rsid w:val="002A5A25"/>
    <w:rsid w:val="002A5AE3"/>
    <w:rsid w:val="002A5B1E"/>
    <w:rsid w:val="002A5B3E"/>
    <w:rsid w:val="002A5D72"/>
    <w:rsid w:val="002A6113"/>
    <w:rsid w:val="002A647C"/>
    <w:rsid w:val="002A64B4"/>
    <w:rsid w:val="002A6504"/>
    <w:rsid w:val="002A679C"/>
    <w:rsid w:val="002A67AA"/>
    <w:rsid w:val="002A6854"/>
    <w:rsid w:val="002A695B"/>
    <w:rsid w:val="002A6B80"/>
    <w:rsid w:val="002A6C7C"/>
    <w:rsid w:val="002A6D16"/>
    <w:rsid w:val="002A6E61"/>
    <w:rsid w:val="002A71F5"/>
    <w:rsid w:val="002A7770"/>
    <w:rsid w:val="002A7DA9"/>
    <w:rsid w:val="002B00C5"/>
    <w:rsid w:val="002B0722"/>
    <w:rsid w:val="002B076F"/>
    <w:rsid w:val="002B0F37"/>
    <w:rsid w:val="002B1292"/>
    <w:rsid w:val="002B150D"/>
    <w:rsid w:val="002B156D"/>
    <w:rsid w:val="002B166A"/>
    <w:rsid w:val="002B166F"/>
    <w:rsid w:val="002B19BF"/>
    <w:rsid w:val="002B1A84"/>
    <w:rsid w:val="002B1D26"/>
    <w:rsid w:val="002B1E52"/>
    <w:rsid w:val="002B1F5D"/>
    <w:rsid w:val="002B25A7"/>
    <w:rsid w:val="002B26E0"/>
    <w:rsid w:val="002B27E0"/>
    <w:rsid w:val="002B28C9"/>
    <w:rsid w:val="002B29E8"/>
    <w:rsid w:val="002B2E26"/>
    <w:rsid w:val="002B2F2A"/>
    <w:rsid w:val="002B31D2"/>
    <w:rsid w:val="002B337D"/>
    <w:rsid w:val="002B340B"/>
    <w:rsid w:val="002B3531"/>
    <w:rsid w:val="002B365A"/>
    <w:rsid w:val="002B36B6"/>
    <w:rsid w:val="002B37FB"/>
    <w:rsid w:val="002B382C"/>
    <w:rsid w:val="002B3969"/>
    <w:rsid w:val="002B3C28"/>
    <w:rsid w:val="002B3E59"/>
    <w:rsid w:val="002B3E6B"/>
    <w:rsid w:val="002B3F9A"/>
    <w:rsid w:val="002B3FF4"/>
    <w:rsid w:val="002B415D"/>
    <w:rsid w:val="002B423F"/>
    <w:rsid w:val="002B4255"/>
    <w:rsid w:val="002B42B6"/>
    <w:rsid w:val="002B4346"/>
    <w:rsid w:val="002B4472"/>
    <w:rsid w:val="002B45D2"/>
    <w:rsid w:val="002B479B"/>
    <w:rsid w:val="002B47E8"/>
    <w:rsid w:val="002B4A62"/>
    <w:rsid w:val="002B4C38"/>
    <w:rsid w:val="002B4ED9"/>
    <w:rsid w:val="002B4FD6"/>
    <w:rsid w:val="002B519C"/>
    <w:rsid w:val="002B51A4"/>
    <w:rsid w:val="002B5389"/>
    <w:rsid w:val="002B552B"/>
    <w:rsid w:val="002B559F"/>
    <w:rsid w:val="002B5A40"/>
    <w:rsid w:val="002B5BEA"/>
    <w:rsid w:val="002B5BF3"/>
    <w:rsid w:val="002B5C70"/>
    <w:rsid w:val="002B5CB5"/>
    <w:rsid w:val="002B5D64"/>
    <w:rsid w:val="002B5DFA"/>
    <w:rsid w:val="002B6032"/>
    <w:rsid w:val="002B6039"/>
    <w:rsid w:val="002B6AAE"/>
    <w:rsid w:val="002B6B74"/>
    <w:rsid w:val="002B6E56"/>
    <w:rsid w:val="002B6E9A"/>
    <w:rsid w:val="002B7170"/>
    <w:rsid w:val="002B7183"/>
    <w:rsid w:val="002B71B7"/>
    <w:rsid w:val="002B728A"/>
    <w:rsid w:val="002B78A9"/>
    <w:rsid w:val="002B7D3C"/>
    <w:rsid w:val="002B7D51"/>
    <w:rsid w:val="002B7D6A"/>
    <w:rsid w:val="002C030C"/>
    <w:rsid w:val="002C0334"/>
    <w:rsid w:val="002C05FF"/>
    <w:rsid w:val="002C063A"/>
    <w:rsid w:val="002C081D"/>
    <w:rsid w:val="002C090A"/>
    <w:rsid w:val="002C0928"/>
    <w:rsid w:val="002C09D9"/>
    <w:rsid w:val="002C0C64"/>
    <w:rsid w:val="002C0CC4"/>
    <w:rsid w:val="002C0E7B"/>
    <w:rsid w:val="002C1073"/>
    <w:rsid w:val="002C12BE"/>
    <w:rsid w:val="002C1474"/>
    <w:rsid w:val="002C14AF"/>
    <w:rsid w:val="002C15EF"/>
    <w:rsid w:val="002C17BA"/>
    <w:rsid w:val="002C18AC"/>
    <w:rsid w:val="002C19AA"/>
    <w:rsid w:val="002C19C7"/>
    <w:rsid w:val="002C1AE4"/>
    <w:rsid w:val="002C1AF6"/>
    <w:rsid w:val="002C1AF8"/>
    <w:rsid w:val="002C1EBD"/>
    <w:rsid w:val="002C1F3E"/>
    <w:rsid w:val="002C23C7"/>
    <w:rsid w:val="002C23DC"/>
    <w:rsid w:val="002C25AB"/>
    <w:rsid w:val="002C295B"/>
    <w:rsid w:val="002C2A1A"/>
    <w:rsid w:val="002C2AB0"/>
    <w:rsid w:val="002C2AC6"/>
    <w:rsid w:val="002C2AF0"/>
    <w:rsid w:val="002C2B37"/>
    <w:rsid w:val="002C2B43"/>
    <w:rsid w:val="002C2B7E"/>
    <w:rsid w:val="002C2E1A"/>
    <w:rsid w:val="002C2F32"/>
    <w:rsid w:val="002C320E"/>
    <w:rsid w:val="002C3229"/>
    <w:rsid w:val="002C357E"/>
    <w:rsid w:val="002C3580"/>
    <w:rsid w:val="002C3759"/>
    <w:rsid w:val="002C3799"/>
    <w:rsid w:val="002C3EC3"/>
    <w:rsid w:val="002C43E8"/>
    <w:rsid w:val="002C44AD"/>
    <w:rsid w:val="002C464D"/>
    <w:rsid w:val="002C46B6"/>
    <w:rsid w:val="002C4896"/>
    <w:rsid w:val="002C4999"/>
    <w:rsid w:val="002C4A98"/>
    <w:rsid w:val="002C4B36"/>
    <w:rsid w:val="002C4B69"/>
    <w:rsid w:val="002C4BD1"/>
    <w:rsid w:val="002C4BFD"/>
    <w:rsid w:val="002C4CE4"/>
    <w:rsid w:val="002C4DBB"/>
    <w:rsid w:val="002C4E03"/>
    <w:rsid w:val="002C50A2"/>
    <w:rsid w:val="002C5417"/>
    <w:rsid w:val="002C5652"/>
    <w:rsid w:val="002C579D"/>
    <w:rsid w:val="002C5978"/>
    <w:rsid w:val="002C597A"/>
    <w:rsid w:val="002C5B23"/>
    <w:rsid w:val="002C5B26"/>
    <w:rsid w:val="002C5B3B"/>
    <w:rsid w:val="002C5BE7"/>
    <w:rsid w:val="002C6187"/>
    <w:rsid w:val="002C6188"/>
    <w:rsid w:val="002C62F5"/>
    <w:rsid w:val="002C635C"/>
    <w:rsid w:val="002C63E6"/>
    <w:rsid w:val="002C6648"/>
    <w:rsid w:val="002C6922"/>
    <w:rsid w:val="002C6D13"/>
    <w:rsid w:val="002C7127"/>
    <w:rsid w:val="002C720B"/>
    <w:rsid w:val="002C7390"/>
    <w:rsid w:val="002C73AE"/>
    <w:rsid w:val="002C73E5"/>
    <w:rsid w:val="002C74C9"/>
    <w:rsid w:val="002C74E4"/>
    <w:rsid w:val="002C752E"/>
    <w:rsid w:val="002C7676"/>
    <w:rsid w:val="002D02A2"/>
    <w:rsid w:val="002D0659"/>
    <w:rsid w:val="002D0891"/>
    <w:rsid w:val="002D0A20"/>
    <w:rsid w:val="002D0C8C"/>
    <w:rsid w:val="002D0CE4"/>
    <w:rsid w:val="002D0E5B"/>
    <w:rsid w:val="002D1361"/>
    <w:rsid w:val="002D16B5"/>
    <w:rsid w:val="002D2104"/>
    <w:rsid w:val="002D257D"/>
    <w:rsid w:val="002D2687"/>
    <w:rsid w:val="002D2F15"/>
    <w:rsid w:val="002D2FB3"/>
    <w:rsid w:val="002D300A"/>
    <w:rsid w:val="002D31F2"/>
    <w:rsid w:val="002D3218"/>
    <w:rsid w:val="002D3454"/>
    <w:rsid w:val="002D35B7"/>
    <w:rsid w:val="002D3738"/>
    <w:rsid w:val="002D3787"/>
    <w:rsid w:val="002D3969"/>
    <w:rsid w:val="002D3B18"/>
    <w:rsid w:val="002D3CFE"/>
    <w:rsid w:val="002D4266"/>
    <w:rsid w:val="002D444C"/>
    <w:rsid w:val="002D4B31"/>
    <w:rsid w:val="002D4D2F"/>
    <w:rsid w:val="002D4DDA"/>
    <w:rsid w:val="002D4E7F"/>
    <w:rsid w:val="002D50C6"/>
    <w:rsid w:val="002D5158"/>
    <w:rsid w:val="002D5529"/>
    <w:rsid w:val="002D589E"/>
    <w:rsid w:val="002D5965"/>
    <w:rsid w:val="002D5A7B"/>
    <w:rsid w:val="002D5B3D"/>
    <w:rsid w:val="002D5BB7"/>
    <w:rsid w:val="002D5CB6"/>
    <w:rsid w:val="002D5FB2"/>
    <w:rsid w:val="002D61E3"/>
    <w:rsid w:val="002D61FD"/>
    <w:rsid w:val="002D62E3"/>
    <w:rsid w:val="002D63FA"/>
    <w:rsid w:val="002D66E8"/>
    <w:rsid w:val="002D6745"/>
    <w:rsid w:val="002D69D0"/>
    <w:rsid w:val="002D6BC2"/>
    <w:rsid w:val="002D6C29"/>
    <w:rsid w:val="002D6DAD"/>
    <w:rsid w:val="002D6F40"/>
    <w:rsid w:val="002D702B"/>
    <w:rsid w:val="002D7691"/>
    <w:rsid w:val="002D7863"/>
    <w:rsid w:val="002D7E28"/>
    <w:rsid w:val="002D7FFD"/>
    <w:rsid w:val="002E0157"/>
    <w:rsid w:val="002E0226"/>
    <w:rsid w:val="002E0390"/>
    <w:rsid w:val="002E04E1"/>
    <w:rsid w:val="002E07A4"/>
    <w:rsid w:val="002E0927"/>
    <w:rsid w:val="002E0A07"/>
    <w:rsid w:val="002E0ABC"/>
    <w:rsid w:val="002E0D5E"/>
    <w:rsid w:val="002E0DAC"/>
    <w:rsid w:val="002E10CE"/>
    <w:rsid w:val="002E132C"/>
    <w:rsid w:val="002E1407"/>
    <w:rsid w:val="002E1445"/>
    <w:rsid w:val="002E1459"/>
    <w:rsid w:val="002E14FD"/>
    <w:rsid w:val="002E166D"/>
    <w:rsid w:val="002E17A7"/>
    <w:rsid w:val="002E1B4C"/>
    <w:rsid w:val="002E1EA5"/>
    <w:rsid w:val="002E1FE1"/>
    <w:rsid w:val="002E202D"/>
    <w:rsid w:val="002E229F"/>
    <w:rsid w:val="002E22B7"/>
    <w:rsid w:val="002E237A"/>
    <w:rsid w:val="002E23A1"/>
    <w:rsid w:val="002E2874"/>
    <w:rsid w:val="002E296E"/>
    <w:rsid w:val="002E298A"/>
    <w:rsid w:val="002E2B05"/>
    <w:rsid w:val="002E2B36"/>
    <w:rsid w:val="002E2B37"/>
    <w:rsid w:val="002E2D28"/>
    <w:rsid w:val="002E2E37"/>
    <w:rsid w:val="002E300E"/>
    <w:rsid w:val="002E302B"/>
    <w:rsid w:val="002E3139"/>
    <w:rsid w:val="002E319F"/>
    <w:rsid w:val="002E323B"/>
    <w:rsid w:val="002E332D"/>
    <w:rsid w:val="002E3420"/>
    <w:rsid w:val="002E36B3"/>
    <w:rsid w:val="002E36EA"/>
    <w:rsid w:val="002E3E20"/>
    <w:rsid w:val="002E40FF"/>
    <w:rsid w:val="002E4B3D"/>
    <w:rsid w:val="002E5127"/>
    <w:rsid w:val="002E53C5"/>
    <w:rsid w:val="002E5468"/>
    <w:rsid w:val="002E57BC"/>
    <w:rsid w:val="002E587E"/>
    <w:rsid w:val="002E59DC"/>
    <w:rsid w:val="002E5CA1"/>
    <w:rsid w:val="002E5F87"/>
    <w:rsid w:val="002E610B"/>
    <w:rsid w:val="002E6124"/>
    <w:rsid w:val="002E6495"/>
    <w:rsid w:val="002E64A8"/>
    <w:rsid w:val="002E6656"/>
    <w:rsid w:val="002E6678"/>
    <w:rsid w:val="002E68A1"/>
    <w:rsid w:val="002E6AB6"/>
    <w:rsid w:val="002E6C9D"/>
    <w:rsid w:val="002E702A"/>
    <w:rsid w:val="002E711E"/>
    <w:rsid w:val="002E72A0"/>
    <w:rsid w:val="002E7488"/>
    <w:rsid w:val="002E75E8"/>
    <w:rsid w:val="002E79DD"/>
    <w:rsid w:val="002E7CBA"/>
    <w:rsid w:val="002F00F2"/>
    <w:rsid w:val="002F0309"/>
    <w:rsid w:val="002F0595"/>
    <w:rsid w:val="002F05BF"/>
    <w:rsid w:val="002F0600"/>
    <w:rsid w:val="002F0779"/>
    <w:rsid w:val="002F08AD"/>
    <w:rsid w:val="002F090D"/>
    <w:rsid w:val="002F0931"/>
    <w:rsid w:val="002F0A66"/>
    <w:rsid w:val="002F0C19"/>
    <w:rsid w:val="002F0CA5"/>
    <w:rsid w:val="002F0D58"/>
    <w:rsid w:val="002F0E41"/>
    <w:rsid w:val="002F0EE3"/>
    <w:rsid w:val="002F1014"/>
    <w:rsid w:val="002F12B9"/>
    <w:rsid w:val="002F12E8"/>
    <w:rsid w:val="002F136E"/>
    <w:rsid w:val="002F14B2"/>
    <w:rsid w:val="002F1818"/>
    <w:rsid w:val="002F1859"/>
    <w:rsid w:val="002F1A86"/>
    <w:rsid w:val="002F1D4D"/>
    <w:rsid w:val="002F1F60"/>
    <w:rsid w:val="002F21CC"/>
    <w:rsid w:val="002F2306"/>
    <w:rsid w:val="002F2338"/>
    <w:rsid w:val="002F2360"/>
    <w:rsid w:val="002F23D8"/>
    <w:rsid w:val="002F245F"/>
    <w:rsid w:val="002F272E"/>
    <w:rsid w:val="002F2A53"/>
    <w:rsid w:val="002F2C24"/>
    <w:rsid w:val="002F2F23"/>
    <w:rsid w:val="002F2F24"/>
    <w:rsid w:val="002F2F59"/>
    <w:rsid w:val="002F3133"/>
    <w:rsid w:val="002F31AD"/>
    <w:rsid w:val="002F37C1"/>
    <w:rsid w:val="002F39DD"/>
    <w:rsid w:val="002F3C71"/>
    <w:rsid w:val="002F3C84"/>
    <w:rsid w:val="002F3CD7"/>
    <w:rsid w:val="002F3F47"/>
    <w:rsid w:val="002F3F54"/>
    <w:rsid w:val="002F405A"/>
    <w:rsid w:val="002F43E9"/>
    <w:rsid w:val="002F4429"/>
    <w:rsid w:val="002F478F"/>
    <w:rsid w:val="002F4A06"/>
    <w:rsid w:val="002F4BFC"/>
    <w:rsid w:val="002F4C32"/>
    <w:rsid w:val="002F4F48"/>
    <w:rsid w:val="002F514F"/>
    <w:rsid w:val="002F5598"/>
    <w:rsid w:val="002F55E1"/>
    <w:rsid w:val="002F5649"/>
    <w:rsid w:val="002F57EB"/>
    <w:rsid w:val="002F5818"/>
    <w:rsid w:val="002F59E9"/>
    <w:rsid w:val="002F6226"/>
    <w:rsid w:val="002F628A"/>
    <w:rsid w:val="002F62CB"/>
    <w:rsid w:val="002F66CE"/>
    <w:rsid w:val="002F6A03"/>
    <w:rsid w:val="002F6A39"/>
    <w:rsid w:val="002F6B46"/>
    <w:rsid w:val="002F6C5D"/>
    <w:rsid w:val="002F6E4D"/>
    <w:rsid w:val="002F706C"/>
    <w:rsid w:val="002F7124"/>
    <w:rsid w:val="002F7254"/>
    <w:rsid w:val="002F761F"/>
    <w:rsid w:val="002F762C"/>
    <w:rsid w:val="002F7726"/>
    <w:rsid w:val="002F7738"/>
    <w:rsid w:val="002F77CF"/>
    <w:rsid w:val="002F7900"/>
    <w:rsid w:val="002F795E"/>
    <w:rsid w:val="002F7A7B"/>
    <w:rsid w:val="002F7B09"/>
    <w:rsid w:val="002F7E55"/>
    <w:rsid w:val="002F7EBA"/>
    <w:rsid w:val="002F7F5D"/>
    <w:rsid w:val="002F7FE8"/>
    <w:rsid w:val="003001AA"/>
    <w:rsid w:val="003003C8"/>
    <w:rsid w:val="00300970"/>
    <w:rsid w:val="00300B34"/>
    <w:rsid w:val="00300B85"/>
    <w:rsid w:val="00300DA3"/>
    <w:rsid w:val="00300E71"/>
    <w:rsid w:val="00301678"/>
    <w:rsid w:val="00301688"/>
    <w:rsid w:val="00301722"/>
    <w:rsid w:val="00301A7C"/>
    <w:rsid w:val="00301BE3"/>
    <w:rsid w:val="00301E3B"/>
    <w:rsid w:val="00302041"/>
    <w:rsid w:val="00302047"/>
    <w:rsid w:val="00302254"/>
    <w:rsid w:val="0030255C"/>
    <w:rsid w:val="0030258C"/>
    <w:rsid w:val="00302916"/>
    <w:rsid w:val="00302A59"/>
    <w:rsid w:val="00302AF9"/>
    <w:rsid w:val="00302BF1"/>
    <w:rsid w:val="00302CC1"/>
    <w:rsid w:val="00302D94"/>
    <w:rsid w:val="00302E31"/>
    <w:rsid w:val="00302EA6"/>
    <w:rsid w:val="003032C9"/>
    <w:rsid w:val="003032EE"/>
    <w:rsid w:val="003033BF"/>
    <w:rsid w:val="003033D8"/>
    <w:rsid w:val="003034DB"/>
    <w:rsid w:val="003035F4"/>
    <w:rsid w:val="003036EE"/>
    <w:rsid w:val="00303795"/>
    <w:rsid w:val="00303B15"/>
    <w:rsid w:val="00303DFA"/>
    <w:rsid w:val="00303EA2"/>
    <w:rsid w:val="00303F6B"/>
    <w:rsid w:val="003040E6"/>
    <w:rsid w:val="00304374"/>
    <w:rsid w:val="003044A1"/>
    <w:rsid w:val="003044B3"/>
    <w:rsid w:val="0030455C"/>
    <w:rsid w:val="0030484E"/>
    <w:rsid w:val="00304863"/>
    <w:rsid w:val="003048B9"/>
    <w:rsid w:val="003049C0"/>
    <w:rsid w:val="00304EA5"/>
    <w:rsid w:val="00304EB9"/>
    <w:rsid w:val="00305108"/>
    <w:rsid w:val="003058C4"/>
    <w:rsid w:val="0030591B"/>
    <w:rsid w:val="00305ACD"/>
    <w:rsid w:val="00305B2B"/>
    <w:rsid w:val="00305CA2"/>
    <w:rsid w:val="00305D6B"/>
    <w:rsid w:val="00305E16"/>
    <w:rsid w:val="00305F30"/>
    <w:rsid w:val="0030628D"/>
    <w:rsid w:val="003065E7"/>
    <w:rsid w:val="00306641"/>
    <w:rsid w:val="00306660"/>
    <w:rsid w:val="00306679"/>
    <w:rsid w:val="003066EC"/>
    <w:rsid w:val="00306A2C"/>
    <w:rsid w:val="00306AB2"/>
    <w:rsid w:val="00306C54"/>
    <w:rsid w:val="00306F18"/>
    <w:rsid w:val="0030705F"/>
    <w:rsid w:val="003070C8"/>
    <w:rsid w:val="0030736D"/>
    <w:rsid w:val="00307546"/>
    <w:rsid w:val="003077E5"/>
    <w:rsid w:val="00307957"/>
    <w:rsid w:val="003079A0"/>
    <w:rsid w:val="00307BED"/>
    <w:rsid w:val="00307C6C"/>
    <w:rsid w:val="00307D39"/>
    <w:rsid w:val="00307D6C"/>
    <w:rsid w:val="00307D95"/>
    <w:rsid w:val="00307E86"/>
    <w:rsid w:val="00307FF5"/>
    <w:rsid w:val="0031013C"/>
    <w:rsid w:val="00310175"/>
    <w:rsid w:val="003101C5"/>
    <w:rsid w:val="00310275"/>
    <w:rsid w:val="0031029A"/>
    <w:rsid w:val="00310310"/>
    <w:rsid w:val="003103AE"/>
    <w:rsid w:val="00310403"/>
    <w:rsid w:val="00310535"/>
    <w:rsid w:val="0031068A"/>
    <w:rsid w:val="003109AF"/>
    <w:rsid w:val="00310CAB"/>
    <w:rsid w:val="00311164"/>
    <w:rsid w:val="00311178"/>
    <w:rsid w:val="003112D5"/>
    <w:rsid w:val="00311773"/>
    <w:rsid w:val="00311846"/>
    <w:rsid w:val="00311AED"/>
    <w:rsid w:val="00311EB1"/>
    <w:rsid w:val="00311EF3"/>
    <w:rsid w:val="0031200A"/>
    <w:rsid w:val="0031227C"/>
    <w:rsid w:val="003122D9"/>
    <w:rsid w:val="00312338"/>
    <w:rsid w:val="003124D7"/>
    <w:rsid w:val="00312528"/>
    <w:rsid w:val="003126DE"/>
    <w:rsid w:val="0031286B"/>
    <w:rsid w:val="003129A2"/>
    <w:rsid w:val="003129AE"/>
    <w:rsid w:val="00312DE8"/>
    <w:rsid w:val="00312FF0"/>
    <w:rsid w:val="00313307"/>
    <w:rsid w:val="003133E9"/>
    <w:rsid w:val="0031383D"/>
    <w:rsid w:val="00313DF5"/>
    <w:rsid w:val="0031417B"/>
    <w:rsid w:val="003142C3"/>
    <w:rsid w:val="003142E4"/>
    <w:rsid w:val="00314410"/>
    <w:rsid w:val="00314586"/>
    <w:rsid w:val="003145B9"/>
    <w:rsid w:val="003146CA"/>
    <w:rsid w:val="00314A69"/>
    <w:rsid w:val="00314B12"/>
    <w:rsid w:val="00314CD0"/>
    <w:rsid w:val="00314DD0"/>
    <w:rsid w:val="0031501A"/>
    <w:rsid w:val="0031512A"/>
    <w:rsid w:val="0031518F"/>
    <w:rsid w:val="00315229"/>
    <w:rsid w:val="003152AA"/>
    <w:rsid w:val="00315496"/>
    <w:rsid w:val="003157D9"/>
    <w:rsid w:val="003158AE"/>
    <w:rsid w:val="0031596D"/>
    <w:rsid w:val="00315C1D"/>
    <w:rsid w:val="00315D19"/>
    <w:rsid w:val="0031629F"/>
    <w:rsid w:val="00316FD8"/>
    <w:rsid w:val="0031713B"/>
    <w:rsid w:val="003172E0"/>
    <w:rsid w:val="003172E3"/>
    <w:rsid w:val="0031752F"/>
    <w:rsid w:val="0031760B"/>
    <w:rsid w:val="00317666"/>
    <w:rsid w:val="00317846"/>
    <w:rsid w:val="00317CBB"/>
    <w:rsid w:val="00320409"/>
    <w:rsid w:val="003204A3"/>
    <w:rsid w:val="0032095B"/>
    <w:rsid w:val="003210A7"/>
    <w:rsid w:val="00321269"/>
    <w:rsid w:val="00321401"/>
    <w:rsid w:val="003217D8"/>
    <w:rsid w:val="003219C5"/>
    <w:rsid w:val="00321D65"/>
    <w:rsid w:val="0032225D"/>
    <w:rsid w:val="00322267"/>
    <w:rsid w:val="00322365"/>
    <w:rsid w:val="0032251A"/>
    <w:rsid w:val="003225B6"/>
    <w:rsid w:val="003227F9"/>
    <w:rsid w:val="003228C7"/>
    <w:rsid w:val="00322909"/>
    <w:rsid w:val="00322CC5"/>
    <w:rsid w:val="00322D30"/>
    <w:rsid w:val="00322E49"/>
    <w:rsid w:val="0032341C"/>
    <w:rsid w:val="00323470"/>
    <w:rsid w:val="00323593"/>
    <w:rsid w:val="00323C3C"/>
    <w:rsid w:val="00323D07"/>
    <w:rsid w:val="00323D7F"/>
    <w:rsid w:val="00323E60"/>
    <w:rsid w:val="003241BF"/>
    <w:rsid w:val="0032443C"/>
    <w:rsid w:val="003244C5"/>
    <w:rsid w:val="003244CA"/>
    <w:rsid w:val="003245EE"/>
    <w:rsid w:val="003247FB"/>
    <w:rsid w:val="0032495A"/>
    <w:rsid w:val="00324A81"/>
    <w:rsid w:val="00324E70"/>
    <w:rsid w:val="00325024"/>
    <w:rsid w:val="00325180"/>
    <w:rsid w:val="003252A6"/>
    <w:rsid w:val="003254AC"/>
    <w:rsid w:val="003256D9"/>
    <w:rsid w:val="0032574B"/>
    <w:rsid w:val="00325C0D"/>
    <w:rsid w:val="00325C24"/>
    <w:rsid w:val="003263DB"/>
    <w:rsid w:val="0032646E"/>
    <w:rsid w:val="003267DE"/>
    <w:rsid w:val="003269CC"/>
    <w:rsid w:val="00326B3E"/>
    <w:rsid w:val="00326C98"/>
    <w:rsid w:val="00326E3B"/>
    <w:rsid w:val="00327078"/>
    <w:rsid w:val="0032744B"/>
    <w:rsid w:val="003275AA"/>
    <w:rsid w:val="003276DA"/>
    <w:rsid w:val="0032773B"/>
    <w:rsid w:val="00327B7C"/>
    <w:rsid w:val="00327E8F"/>
    <w:rsid w:val="00327F6D"/>
    <w:rsid w:val="0033041D"/>
    <w:rsid w:val="0033052B"/>
    <w:rsid w:val="00330744"/>
    <w:rsid w:val="00330A5E"/>
    <w:rsid w:val="00330B1F"/>
    <w:rsid w:val="00330DE2"/>
    <w:rsid w:val="00330E43"/>
    <w:rsid w:val="00330E98"/>
    <w:rsid w:val="0033129B"/>
    <w:rsid w:val="00331380"/>
    <w:rsid w:val="003313EC"/>
    <w:rsid w:val="00331434"/>
    <w:rsid w:val="00331BF5"/>
    <w:rsid w:val="00332DBB"/>
    <w:rsid w:val="00333671"/>
    <w:rsid w:val="0033371D"/>
    <w:rsid w:val="00333733"/>
    <w:rsid w:val="0033373B"/>
    <w:rsid w:val="00333919"/>
    <w:rsid w:val="00333947"/>
    <w:rsid w:val="003339D9"/>
    <w:rsid w:val="003339F0"/>
    <w:rsid w:val="00333A36"/>
    <w:rsid w:val="00333D43"/>
    <w:rsid w:val="00333D71"/>
    <w:rsid w:val="0033406E"/>
    <w:rsid w:val="00334122"/>
    <w:rsid w:val="00334263"/>
    <w:rsid w:val="003343F5"/>
    <w:rsid w:val="00334595"/>
    <w:rsid w:val="0033464A"/>
    <w:rsid w:val="003346FD"/>
    <w:rsid w:val="00334975"/>
    <w:rsid w:val="00334B6C"/>
    <w:rsid w:val="00334C7B"/>
    <w:rsid w:val="003350FE"/>
    <w:rsid w:val="00335238"/>
    <w:rsid w:val="0033567F"/>
    <w:rsid w:val="00335703"/>
    <w:rsid w:val="0033582D"/>
    <w:rsid w:val="0033585B"/>
    <w:rsid w:val="0033594F"/>
    <w:rsid w:val="00335AD2"/>
    <w:rsid w:val="00335E6C"/>
    <w:rsid w:val="00336092"/>
    <w:rsid w:val="00336492"/>
    <w:rsid w:val="003369C5"/>
    <w:rsid w:val="00336A3D"/>
    <w:rsid w:val="00336C2F"/>
    <w:rsid w:val="00336CFE"/>
    <w:rsid w:val="00336DAA"/>
    <w:rsid w:val="00336EF8"/>
    <w:rsid w:val="003371BF"/>
    <w:rsid w:val="003371CC"/>
    <w:rsid w:val="003372A0"/>
    <w:rsid w:val="0033746A"/>
    <w:rsid w:val="00337649"/>
    <w:rsid w:val="003376B3"/>
    <w:rsid w:val="003377CB"/>
    <w:rsid w:val="003377D3"/>
    <w:rsid w:val="00337C57"/>
    <w:rsid w:val="00340185"/>
    <w:rsid w:val="003401B7"/>
    <w:rsid w:val="00340203"/>
    <w:rsid w:val="00340791"/>
    <w:rsid w:val="00340AC9"/>
    <w:rsid w:val="00340CDA"/>
    <w:rsid w:val="00340F41"/>
    <w:rsid w:val="00341333"/>
    <w:rsid w:val="0034160A"/>
    <w:rsid w:val="00341667"/>
    <w:rsid w:val="00341A5F"/>
    <w:rsid w:val="00341E52"/>
    <w:rsid w:val="00341F6B"/>
    <w:rsid w:val="00341FE5"/>
    <w:rsid w:val="003420B0"/>
    <w:rsid w:val="00342795"/>
    <w:rsid w:val="003427B4"/>
    <w:rsid w:val="00342DA4"/>
    <w:rsid w:val="00342F69"/>
    <w:rsid w:val="00343008"/>
    <w:rsid w:val="0034314A"/>
    <w:rsid w:val="003431CC"/>
    <w:rsid w:val="00343408"/>
    <w:rsid w:val="00343698"/>
    <w:rsid w:val="0034379E"/>
    <w:rsid w:val="0034385A"/>
    <w:rsid w:val="00343949"/>
    <w:rsid w:val="00343A2E"/>
    <w:rsid w:val="00343A78"/>
    <w:rsid w:val="00343AC5"/>
    <w:rsid w:val="00343F82"/>
    <w:rsid w:val="00343FDE"/>
    <w:rsid w:val="00343FEB"/>
    <w:rsid w:val="00344059"/>
    <w:rsid w:val="003441F9"/>
    <w:rsid w:val="003448AB"/>
    <w:rsid w:val="0034491B"/>
    <w:rsid w:val="00344B44"/>
    <w:rsid w:val="00344D01"/>
    <w:rsid w:val="00344DBB"/>
    <w:rsid w:val="00344E61"/>
    <w:rsid w:val="00344FCC"/>
    <w:rsid w:val="00345421"/>
    <w:rsid w:val="00345765"/>
    <w:rsid w:val="003458A2"/>
    <w:rsid w:val="00345C14"/>
    <w:rsid w:val="00345D38"/>
    <w:rsid w:val="00346499"/>
    <w:rsid w:val="00346794"/>
    <w:rsid w:val="0034679C"/>
    <w:rsid w:val="0034681F"/>
    <w:rsid w:val="003469C7"/>
    <w:rsid w:val="00346E6F"/>
    <w:rsid w:val="00346F08"/>
    <w:rsid w:val="00347865"/>
    <w:rsid w:val="00347EC9"/>
    <w:rsid w:val="00347F0F"/>
    <w:rsid w:val="00347F14"/>
    <w:rsid w:val="00350194"/>
    <w:rsid w:val="0035036C"/>
    <w:rsid w:val="003508C3"/>
    <w:rsid w:val="003509B7"/>
    <w:rsid w:val="003509DA"/>
    <w:rsid w:val="00350AE3"/>
    <w:rsid w:val="00350AFA"/>
    <w:rsid w:val="00350DDF"/>
    <w:rsid w:val="00350F15"/>
    <w:rsid w:val="003511FF"/>
    <w:rsid w:val="003512D9"/>
    <w:rsid w:val="003513B8"/>
    <w:rsid w:val="003514D3"/>
    <w:rsid w:val="00351624"/>
    <w:rsid w:val="00351AD5"/>
    <w:rsid w:val="00351AF7"/>
    <w:rsid w:val="00351CA5"/>
    <w:rsid w:val="003522FB"/>
    <w:rsid w:val="0035239B"/>
    <w:rsid w:val="00352507"/>
    <w:rsid w:val="00352515"/>
    <w:rsid w:val="0035252C"/>
    <w:rsid w:val="0035276B"/>
    <w:rsid w:val="00352888"/>
    <w:rsid w:val="00352B95"/>
    <w:rsid w:val="00352DC6"/>
    <w:rsid w:val="00352E57"/>
    <w:rsid w:val="003536AB"/>
    <w:rsid w:val="003536DB"/>
    <w:rsid w:val="00353CFA"/>
    <w:rsid w:val="00353E8F"/>
    <w:rsid w:val="00353EFF"/>
    <w:rsid w:val="00353FAF"/>
    <w:rsid w:val="00354090"/>
    <w:rsid w:val="0035425E"/>
    <w:rsid w:val="003542A4"/>
    <w:rsid w:val="00354555"/>
    <w:rsid w:val="003548C6"/>
    <w:rsid w:val="003549D7"/>
    <w:rsid w:val="00354D8C"/>
    <w:rsid w:val="00354FBD"/>
    <w:rsid w:val="0035508E"/>
    <w:rsid w:val="003551E7"/>
    <w:rsid w:val="0035550C"/>
    <w:rsid w:val="00355709"/>
    <w:rsid w:val="00355881"/>
    <w:rsid w:val="003559CF"/>
    <w:rsid w:val="00355EFE"/>
    <w:rsid w:val="0035600F"/>
    <w:rsid w:val="00356027"/>
    <w:rsid w:val="00356123"/>
    <w:rsid w:val="00356143"/>
    <w:rsid w:val="0035628C"/>
    <w:rsid w:val="0035670C"/>
    <w:rsid w:val="003567F4"/>
    <w:rsid w:val="00356830"/>
    <w:rsid w:val="00356845"/>
    <w:rsid w:val="0035689B"/>
    <w:rsid w:val="00356B15"/>
    <w:rsid w:val="00356DAA"/>
    <w:rsid w:val="00356E71"/>
    <w:rsid w:val="00357157"/>
    <w:rsid w:val="0035724A"/>
    <w:rsid w:val="003573C0"/>
    <w:rsid w:val="003573C2"/>
    <w:rsid w:val="003573EB"/>
    <w:rsid w:val="0035758E"/>
    <w:rsid w:val="003579C4"/>
    <w:rsid w:val="00357A1A"/>
    <w:rsid w:val="00357BDF"/>
    <w:rsid w:val="00357D9A"/>
    <w:rsid w:val="003600CF"/>
    <w:rsid w:val="00360105"/>
    <w:rsid w:val="00360447"/>
    <w:rsid w:val="003605E4"/>
    <w:rsid w:val="00360F93"/>
    <w:rsid w:val="00360FA9"/>
    <w:rsid w:val="00361425"/>
    <w:rsid w:val="00361445"/>
    <w:rsid w:val="003618D9"/>
    <w:rsid w:val="00361AD3"/>
    <w:rsid w:val="00361BD2"/>
    <w:rsid w:val="00361D57"/>
    <w:rsid w:val="00361E52"/>
    <w:rsid w:val="00361F9C"/>
    <w:rsid w:val="00362176"/>
    <w:rsid w:val="00362196"/>
    <w:rsid w:val="003622CD"/>
    <w:rsid w:val="00362656"/>
    <w:rsid w:val="00362824"/>
    <w:rsid w:val="003628C0"/>
    <w:rsid w:val="003629BF"/>
    <w:rsid w:val="00362A29"/>
    <w:rsid w:val="00362A5D"/>
    <w:rsid w:val="00362B91"/>
    <w:rsid w:val="00362C0A"/>
    <w:rsid w:val="00362D6F"/>
    <w:rsid w:val="003635E9"/>
    <w:rsid w:val="00363656"/>
    <w:rsid w:val="00363951"/>
    <w:rsid w:val="00363961"/>
    <w:rsid w:val="003639B5"/>
    <w:rsid w:val="00363B0E"/>
    <w:rsid w:val="00363B69"/>
    <w:rsid w:val="00363BC4"/>
    <w:rsid w:val="00363C24"/>
    <w:rsid w:val="00363C4A"/>
    <w:rsid w:val="00363F37"/>
    <w:rsid w:val="0036406C"/>
    <w:rsid w:val="00364350"/>
    <w:rsid w:val="0036444B"/>
    <w:rsid w:val="003647B3"/>
    <w:rsid w:val="00364D0B"/>
    <w:rsid w:val="003650CB"/>
    <w:rsid w:val="00365212"/>
    <w:rsid w:val="003653DD"/>
    <w:rsid w:val="00365466"/>
    <w:rsid w:val="00365534"/>
    <w:rsid w:val="00365901"/>
    <w:rsid w:val="00365A12"/>
    <w:rsid w:val="00365C7C"/>
    <w:rsid w:val="00365F12"/>
    <w:rsid w:val="00365F57"/>
    <w:rsid w:val="003660CD"/>
    <w:rsid w:val="00366233"/>
    <w:rsid w:val="0036633F"/>
    <w:rsid w:val="00366403"/>
    <w:rsid w:val="00366480"/>
    <w:rsid w:val="003665C2"/>
    <w:rsid w:val="00366750"/>
    <w:rsid w:val="003667BE"/>
    <w:rsid w:val="00366821"/>
    <w:rsid w:val="003668F3"/>
    <w:rsid w:val="00366E62"/>
    <w:rsid w:val="00367035"/>
    <w:rsid w:val="003675A6"/>
    <w:rsid w:val="003676A5"/>
    <w:rsid w:val="0036770C"/>
    <w:rsid w:val="003677FE"/>
    <w:rsid w:val="003679BE"/>
    <w:rsid w:val="00367A0C"/>
    <w:rsid w:val="00367E50"/>
    <w:rsid w:val="003708DE"/>
    <w:rsid w:val="00370984"/>
    <w:rsid w:val="00370CE7"/>
    <w:rsid w:val="00370D29"/>
    <w:rsid w:val="00370F96"/>
    <w:rsid w:val="003712DF"/>
    <w:rsid w:val="0037161A"/>
    <w:rsid w:val="00371849"/>
    <w:rsid w:val="00371A29"/>
    <w:rsid w:val="00371A94"/>
    <w:rsid w:val="00371B3D"/>
    <w:rsid w:val="00371C0E"/>
    <w:rsid w:val="00371C31"/>
    <w:rsid w:val="00371E63"/>
    <w:rsid w:val="00371E7A"/>
    <w:rsid w:val="003721A7"/>
    <w:rsid w:val="003722C0"/>
    <w:rsid w:val="00372AB1"/>
    <w:rsid w:val="00372F5D"/>
    <w:rsid w:val="00373220"/>
    <w:rsid w:val="00373256"/>
    <w:rsid w:val="003733E7"/>
    <w:rsid w:val="0037376A"/>
    <w:rsid w:val="00373806"/>
    <w:rsid w:val="00373F68"/>
    <w:rsid w:val="00373F93"/>
    <w:rsid w:val="0037409A"/>
    <w:rsid w:val="0037413B"/>
    <w:rsid w:val="00374389"/>
    <w:rsid w:val="003743F7"/>
    <w:rsid w:val="003744FE"/>
    <w:rsid w:val="003748C9"/>
    <w:rsid w:val="00374920"/>
    <w:rsid w:val="00374A21"/>
    <w:rsid w:val="00374CA2"/>
    <w:rsid w:val="00374CAC"/>
    <w:rsid w:val="00374E97"/>
    <w:rsid w:val="00374EDA"/>
    <w:rsid w:val="00375533"/>
    <w:rsid w:val="0037561E"/>
    <w:rsid w:val="00375719"/>
    <w:rsid w:val="0037604F"/>
    <w:rsid w:val="00376089"/>
    <w:rsid w:val="003760B9"/>
    <w:rsid w:val="00376117"/>
    <w:rsid w:val="003761B8"/>
    <w:rsid w:val="0037629B"/>
    <w:rsid w:val="0037637B"/>
    <w:rsid w:val="0037649D"/>
    <w:rsid w:val="003765A7"/>
    <w:rsid w:val="003766E4"/>
    <w:rsid w:val="00376E5F"/>
    <w:rsid w:val="00376FC8"/>
    <w:rsid w:val="0037724E"/>
    <w:rsid w:val="003774B3"/>
    <w:rsid w:val="003774CB"/>
    <w:rsid w:val="003774E3"/>
    <w:rsid w:val="0037754A"/>
    <w:rsid w:val="003775AD"/>
    <w:rsid w:val="00377868"/>
    <w:rsid w:val="00377F50"/>
    <w:rsid w:val="00377F83"/>
    <w:rsid w:val="00380020"/>
    <w:rsid w:val="00380184"/>
    <w:rsid w:val="003804A6"/>
    <w:rsid w:val="003806B5"/>
    <w:rsid w:val="003806E2"/>
    <w:rsid w:val="003806F6"/>
    <w:rsid w:val="003807E0"/>
    <w:rsid w:val="003808FC"/>
    <w:rsid w:val="00380BEC"/>
    <w:rsid w:val="00380EF1"/>
    <w:rsid w:val="00381188"/>
    <w:rsid w:val="0038169A"/>
    <w:rsid w:val="003816DA"/>
    <w:rsid w:val="0038195C"/>
    <w:rsid w:val="00381B61"/>
    <w:rsid w:val="00381D0F"/>
    <w:rsid w:val="00381FD2"/>
    <w:rsid w:val="00382443"/>
    <w:rsid w:val="00382495"/>
    <w:rsid w:val="003824D6"/>
    <w:rsid w:val="00382887"/>
    <w:rsid w:val="003828C1"/>
    <w:rsid w:val="003828F1"/>
    <w:rsid w:val="00382BAF"/>
    <w:rsid w:val="00382BC7"/>
    <w:rsid w:val="00382C81"/>
    <w:rsid w:val="00382DB3"/>
    <w:rsid w:val="00382E5F"/>
    <w:rsid w:val="00383019"/>
    <w:rsid w:val="0038327D"/>
    <w:rsid w:val="00383302"/>
    <w:rsid w:val="00383682"/>
    <w:rsid w:val="00383839"/>
    <w:rsid w:val="003838CC"/>
    <w:rsid w:val="00383C1B"/>
    <w:rsid w:val="00383DD7"/>
    <w:rsid w:val="0038402F"/>
    <w:rsid w:val="00384170"/>
    <w:rsid w:val="003842FB"/>
    <w:rsid w:val="0038448A"/>
    <w:rsid w:val="003849F9"/>
    <w:rsid w:val="00384B17"/>
    <w:rsid w:val="00384BB3"/>
    <w:rsid w:val="00384DFA"/>
    <w:rsid w:val="00384E0C"/>
    <w:rsid w:val="00384F10"/>
    <w:rsid w:val="00384FF0"/>
    <w:rsid w:val="0038500C"/>
    <w:rsid w:val="00385112"/>
    <w:rsid w:val="00385249"/>
    <w:rsid w:val="00385251"/>
    <w:rsid w:val="003855C2"/>
    <w:rsid w:val="00385A94"/>
    <w:rsid w:val="00385AB1"/>
    <w:rsid w:val="00385B0D"/>
    <w:rsid w:val="00385C7D"/>
    <w:rsid w:val="003862B3"/>
    <w:rsid w:val="00386535"/>
    <w:rsid w:val="00386590"/>
    <w:rsid w:val="003867C2"/>
    <w:rsid w:val="0038686F"/>
    <w:rsid w:val="00386A11"/>
    <w:rsid w:val="00386B0A"/>
    <w:rsid w:val="00386BB5"/>
    <w:rsid w:val="00386BE2"/>
    <w:rsid w:val="00386D3E"/>
    <w:rsid w:val="00386E24"/>
    <w:rsid w:val="003870CA"/>
    <w:rsid w:val="003871C5"/>
    <w:rsid w:val="003874FB"/>
    <w:rsid w:val="003876FC"/>
    <w:rsid w:val="0038797C"/>
    <w:rsid w:val="00387FC5"/>
    <w:rsid w:val="00390189"/>
    <w:rsid w:val="003901C6"/>
    <w:rsid w:val="0039023E"/>
    <w:rsid w:val="00390336"/>
    <w:rsid w:val="003905BC"/>
    <w:rsid w:val="00390960"/>
    <w:rsid w:val="00390C25"/>
    <w:rsid w:val="00390E9C"/>
    <w:rsid w:val="003911B8"/>
    <w:rsid w:val="003911F4"/>
    <w:rsid w:val="00391284"/>
    <w:rsid w:val="00391365"/>
    <w:rsid w:val="003916C3"/>
    <w:rsid w:val="003917A4"/>
    <w:rsid w:val="003919CC"/>
    <w:rsid w:val="00391AC4"/>
    <w:rsid w:val="00391EF3"/>
    <w:rsid w:val="00391FCC"/>
    <w:rsid w:val="003925D0"/>
    <w:rsid w:val="0039285F"/>
    <w:rsid w:val="00392AE6"/>
    <w:rsid w:val="00392DD6"/>
    <w:rsid w:val="00392F32"/>
    <w:rsid w:val="00393064"/>
    <w:rsid w:val="003932AC"/>
    <w:rsid w:val="00393733"/>
    <w:rsid w:val="0039387C"/>
    <w:rsid w:val="0039395F"/>
    <w:rsid w:val="00393A99"/>
    <w:rsid w:val="00393B34"/>
    <w:rsid w:val="0039441A"/>
    <w:rsid w:val="003945C6"/>
    <w:rsid w:val="0039491F"/>
    <w:rsid w:val="0039493B"/>
    <w:rsid w:val="003949EF"/>
    <w:rsid w:val="00394DF5"/>
    <w:rsid w:val="00394F46"/>
    <w:rsid w:val="003953F9"/>
    <w:rsid w:val="003954F7"/>
    <w:rsid w:val="003956B5"/>
    <w:rsid w:val="00395934"/>
    <w:rsid w:val="00395A69"/>
    <w:rsid w:val="00395F21"/>
    <w:rsid w:val="0039601B"/>
    <w:rsid w:val="003960BA"/>
    <w:rsid w:val="003962BA"/>
    <w:rsid w:val="003963B4"/>
    <w:rsid w:val="00396646"/>
    <w:rsid w:val="00396749"/>
    <w:rsid w:val="00396BD4"/>
    <w:rsid w:val="00396C39"/>
    <w:rsid w:val="00396CD5"/>
    <w:rsid w:val="00396E6E"/>
    <w:rsid w:val="00396EC9"/>
    <w:rsid w:val="00397083"/>
    <w:rsid w:val="00397093"/>
    <w:rsid w:val="00397121"/>
    <w:rsid w:val="00397124"/>
    <w:rsid w:val="003971D0"/>
    <w:rsid w:val="00397314"/>
    <w:rsid w:val="00397431"/>
    <w:rsid w:val="003974CA"/>
    <w:rsid w:val="003977CF"/>
    <w:rsid w:val="00397A3C"/>
    <w:rsid w:val="00397BD6"/>
    <w:rsid w:val="00397EF9"/>
    <w:rsid w:val="00397F19"/>
    <w:rsid w:val="003A013F"/>
    <w:rsid w:val="003A01C7"/>
    <w:rsid w:val="003A0483"/>
    <w:rsid w:val="003A04F4"/>
    <w:rsid w:val="003A0502"/>
    <w:rsid w:val="003A05B3"/>
    <w:rsid w:val="003A05E8"/>
    <w:rsid w:val="003A064A"/>
    <w:rsid w:val="003A06B3"/>
    <w:rsid w:val="003A09DB"/>
    <w:rsid w:val="003A09ED"/>
    <w:rsid w:val="003A0B5C"/>
    <w:rsid w:val="003A11B7"/>
    <w:rsid w:val="003A12D0"/>
    <w:rsid w:val="003A1387"/>
    <w:rsid w:val="003A13C5"/>
    <w:rsid w:val="003A14B9"/>
    <w:rsid w:val="003A1507"/>
    <w:rsid w:val="003A1539"/>
    <w:rsid w:val="003A15CF"/>
    <w:rsid w:val="003A1745"/>
    <w:rsid w:val="003A1DE7"/>
    <w:rsid w:val="003A1FBC"/>
    <w:rsid w:val="003A204A"/>
    <w:rsid w:val="003A2166"/>
    <w:rsid w:val="003A21C9"/>
    <w:rsid w:val="003A2226"/>
    <w:rsid w:val="003A2260"/>
    <w:rsid w:val="003A23C4"/>
    <w:rsid w:val="003A2475"/>
    <w:rsid w:val="003A25FB"/>
    <w:rsid w:val="003A2713"/>
    <w:rsid w:val="003A27B8"/>
    <w:rsid w:val="003A2956"/>
    <w:rsid w:val="003A2BA0"/>
    <w:rsid w:val="003A2BEE"/>
    <w:rsid w:val="003A2D5F"/>
    <w:rsid w:val="003A2E48"/>
    <w:rsid w:val="003A3284"/>
    <w:rsid w:val="003A351F"/>
    <w:rsid w:val="003A352F"/>
    <w:rsid w:val="003A36BE"/>
    <w:rsid w:val="003A3CA9"/>
    <w:rsid w:val="003A3E0A"/>
    <w:rsid w:val="003A3E2C"/>
    <w:rsid w:val="003A3E2D"/>
    <w:rsid w:val="003A3E6C"/>
    <w:rsid w:val="003A3F4C"/>
    <w:rsid w:val="003A411B"/>
    <w:rsid w:val="003A4698"/>
    <w:rsid w:val="003A4A3F"/>
    <w:rsid w:val="003A4BA0"/>
    <w:rsid w:val="003A4C20"/>
    <w:rsid w:val="003A507C"/>
    <w:rsid w:val="003A521D"/>
    <w:rsid w:val="003A5272"/>
    <w:rsid w:val="003A5346"/>
    <w:rsid w:val="003A544F"/>
    <w:rsid w:val="003A5733"/>
    <w:rsid w:val="003A59D2"/>
    <w:rsid w:val="003A5B02"/>
    <w:rsid w:val="003A5D83"/>
    <w:rsid w:val="003A5D89"/>
    <w:rsid w:val="003A6026"/>
    <w:rsid w:val="003A62F4"/>
    <w:rsid w:val="003A63AB"/>
    <w:rsid w:val="003A6529"/>
    <w:rsid w:val="003A65F3"/>
    <w:rsid w:val="003A6BB8"/>
    <w:rsid w:val="003A6DBA"/>
    <w:rsid w:val="003A6DFE"/>
    <w:rsid w:val="003A6FEA"/>
    <w:rsid w:val="003A6FF4"/>
    <w:rsid w:val="003A7014"/>
    <w:rsid w:val="003A74D3"/>
    <w:rsid w:val="003A7505"/>
    <w:rsid w:val="003A7711"/>
    <w:rsid w:val="003A7731"/>
    <w:rsid w:val="003A7744"/>
    <w:rsid w:val="003A793F"/>
    <w:rsid w:val="003A7A89"/>
    <w:rsid w:val="003A7C11"/>
    <w:rsid w:val="003A7F75"/>
    <w:rsid w:val="003B0265"/>
    <w:rsid w:val="003B0362"/>
    <w:rsid w:val="003B077B"/>
    <w:rsid w:val="003B0C32"/>
    <w:rsid w:val="003B0F20"/>
    <w:rsid w:val="003B14DF"/>
    <w:rsid w:val="003B1749"/>
    <w:rsid w:val="003B198D"/>
    <w:rsid w:val="003B1C8C"/>
    <w:rsid w:val="003B1E88"/>
    <w:rsid w:val="003B2039"/>
    <w:rsid w:val="003B2353"/>
    <w:rsid w:val="003B24A5"/>
    <w:rsid w:val="003B266C"/>
    <w:rsid w:val="003B27E3"/>
    <w:rsid w:val="003B2949"/>
    <w:rsid w:val="003B2CEE"/>
    <w:rsid w:val="003B2DBF"/>
    <w:rsid w:val="003B2EFC"/>
    <w:rsid w:val="003B2F57"/>
    <w:rsid w:val="003B3112"/>
    <w:rsid w:val="003B32F4"/>
    <w:rsid w:val="003B345A"/>
    <w:rsid w:val="003B34B8"/>
    <w:rsid w:val="003B376F"/>
    <w:rsid w:val="003B37AE"/>
    <w:rsid w:val="003B38F2"/>
    <w:rsid w:val="003B3934"/>
    <w:rsid w:val="003B3BB1"/>
    <w:rsid w:val="003B3EFB"/>
    <w:rsid w:val="003B4056"/>
    <w:rsid w:val="003B428A"/>
    <w:rsid w:val="003B4297"/>
    <w:rsid w:val="003B4485"/>
    <w:rsid w:val="003B4704"/>
    <w:rsid w:val="003B491E"/>
    <w:rsid w:val="003B4FC4"/>
    <w:rsid w:val="003B5160"/>
    <w:rsid w:val="003B5189"/>
    <w:rsid w:val="003B5285"/>
    <w:rsid w:val="003B52D6"/>
    <w:rsid w:val="003B5408"/>
    <w:rsid w:val="003B56BD"/>
    <w:rsid w:val="003B582F"/>
    <w:rsid w:val="003B5E34"/>
    <w:rsid w:val="003B647F"/>
    <w:rsid w:val="003B649F"/>
    <w:rsid w:val="003B64CD"/>
    <w:rsid w:val="003B667E"/>
    <w:rsid w:val="003B66D9"/>
    <w:rsid w:val="003B6780"/>
    <w:rsid w:val="003B684E"/>
    <w:rsid w:val="003B68EB"/>
    <w:rsid w:val="003B6F00"/>
    <w:rsid w:val="003B6FF3"/>
    <w:rsid w:val="003B7086"/>
    <w:rsid w:val="003B7088"/>
    <w:rsid w:val="003B71CC"/>
    <w:rsid w:val="003B74A0"/>
    <w:rsid w:val="003B7522"/>
    <w:rsid w:val="003B7824"/>
    <w:rsid w:val="003B7975"/>
    <w:rsid w:val="003B79A0"/>
    <w:rsid w:val="003B79A4"/>
    <w:rsid w:val="003B79E7"/>
    <w:rsid w:val="003B7C3B"/>
    <w:rsid w:val="003B7E40"/>
    <w:rsid w:val="003B7EF2"/>
    <w:rsid w:val="003C04A0"/>
    <w:rsid w:val="003C06B9"/>
    <w:rsid w:val="003C06CF"/>
    <w:rsid w:val="003C0AAF"/>
    <w:rsid w:val="003C0BFE"/>
    <w:rsid w:val="003C1123"/>
    <w:rsid w:val="003C11CB"/>
    <w:rsid w:val="003C12F1"/>
    <w:rsid w:val="003C1362"/>
    <w:rsid w:val="003C16FF"/>
    <w:rsid w:val="003C18F5"/>
    <w:rsid w:val="003C1AEC"/>
    <w:rsid w:val="003C1B15"/>
    <w:rsid w:val="003C1D7E"/>
    <w:rsid w:val="003C1E06"/>
    <w:rsid w:val="003C1FA0"/>
    <w:rsid w:val="003C1FB2"/>
    <w:rsid w:val="003C22B8"/>
    <w:rsid w:val="003C23B6"/>
    <w:rsid w:val="003C240B"/>
    <w:rsid w:val="003C2459"/>
    <w:rsid w:val="003C2487"/>
    <w:rsid w:val="003C24A3"/>
    <w:rsid w:val="003C28EB"/>
    <w:rsid w:val="003C29DB"/>
    <w:rsid w:val="003C2E23"/>
    <w:rsid w:val="003C2E64"/>
    <w:rsid w:val="003C3618"/>
    <w:rsid w:val="003C36A7"/>
    <w:rsid w:val="003C373A"/>
    <w:rsid w:val="003C3AA9"/>
    <w:rsid w:val="003C3D3E"/>
    <w:rsid w:val="003C3DC5"/>
    <w:rsid w:val="003C3E3A"/>
    <w:rsid w:val="003C4023"/>
    <w:rsid w:val="003C4145"/>
    <w:rsid w:val="003C42D2"/>
    <w:rsid w:val="003C4343"/>
    <w:rsid w:val="003C4360"/>
    <w:rsid w:val="003C44F6"/>
    <w:rsid w:val="003C461D"/>
    <w:rsid w:val="003C4B4D"/>
    <w:rsid w:val="003C50C2"/>
    <w:rsid w:val="003C53CB"/>
    <w:rsid w:val="003C53F0"/>
    <w:rsid w:val="003C5682"/>
    <w:rsid w:val="003C58DC"/>
    <w:rsid w:val="003C5993"/>
    <w:rsid w:val="003C5B57"/>
    <w:rsid w:val="003C5B86"/>
    <w:rsid w:val="003C5CEE"/>
    <w:rsid w:val="003C5D04"/>
    <w:rsid w:val="003C5D74"/>
    <w:rsid w:val="003C6094"/>
    <w:rsid w:val="003C61EA"/>
    <w:rsid w:val="003C641D"/>
    <w:rsid w:val="003C6571"/>
    <w:rsid w:val="003C6715"/>
    <w:rsid w:val="003C672B"/>
    <w:rsid w:val="003C6948"/>
    <w:rsid w:val="003C6A03"/>
    <w:rsid w:val="003C70FE"/>
    <w:rsid w:val="003C715E"/>
    <w:rsid w:val="003C7CAE"/>
    <w:rsid w:val="003D0160"/>
    <w:rsid w:val="003D02D1"/>
    <w:rsid w:val="003D0313"/>
    <w:rsid w:val="003D0353"/>
    <w:rsid w:val="003D0355"/>
    <w:rsid w:val="003D03D1"/>
    <w:rsid w:val="003D0444"/>
    <w:rsid w:val="003D0853"/>
    <w:rsid w:val="003D08F9"/>
    <w:rsid w:val="003D0AAB"/>
    <w:rsid w:val="003D0B19"/>
    <w:rsid w:val="003D0CD2"/>
    <w:rsid w:val="003D0D3C"/>
    <w:rsid w:val="003D1034"/>
    <w:rsid w:val="003D1070"/>
    <w:rsid w:val="003D11CC"/>
    <w:rsid w:val="003D1327"/>
    <w:rsid w:val="003D132E"/>
    <w:rsid w:val="003D1333"/>
    <w:rsid w:val="003D135D"/>
    <w:rsid w:val="003D136F"/>
    <w:rsid w:val="003D1420"/>
    <w:rsid w:val="003D1421"/>
    <w:rsid w:val="003D153D"/>
    <w:rsid w:val="003D15FE"/>
    <w:rsid w:val="003D1828"/>
    <w:rsid w:val="003D1960"/>
    <w:rsid w:val="003D1BAF"/>
    <w:rsid w:val="003D1DFF"/>
    <w:rsid w:val="003D1F17"/>
    <w:rsid w:val="003D1FBE"/>
    <w:rsid w:val="003D2098"/>
    <w:rsid w:val="003D239E"/>
    <w:rsid w:val="003D245A"/>
    <w:rsid w:val="003D2749"/>
    <w:rsid w:val="003D2BAF"/>
    <w:rsid w:val="003D2BF9"/>
    <w:rsid w:val="003D2C23"/>
    <w:rsid w:val="003D2C85"/>
    <w:rsid w:val="003D2E39"/>
    <w:rsid w:val="003D3049"/>
    <w:rsid w:val="003D31CA"/>
    <w:rsid w:val="003D322E"/>
    <w:rsid w:val="003D3350"/>
    <w:rsid w:val="003D33DB"/>
    <w:rsid w:val="003D34F9"/>
    <w:rsid w:val="003D35C7"/>
    <w:rsid w:val="003D365A"/>
    <w:rsid w:val="003D37B3"/>
    <w:rsid w:val="003D39D1"/>
    <w:rsid w:val="003D3B37"/>
    <w:rsid w:val="003D3CF7"/>
    <w:rsid w:val="003D3D6F"/>
    <w:rsid w:val="003D3DC5"/>
    <w:rsid w:val="003D4025"/>
    <w:rsid w:val="003D41C9"/>
    <w:rsid w:val="003D44CD"/>
    <w:rsid w:val="003D4531"/>
    <w:rsid w:val="003D4933"/>
    <w:rsid w:val="003D494F"/>
    <w:rsid w:val="003D4A7F"/>
    <w:rsid w:val="003D4DF3"/>
    <w:rsid w:val="003D5092"/>
    <w:rsid w:val="003D52B2"/>
    <w:rsid w:val="003D52C2"/>
    <w:rsid w:val="003D59F0"/>
    <w:rsid w:val="003D5A0D"/>
    <w:rsid w:val="003D5AB6"/>
    <w:rsid w:val="003D5B74"/>
    <w:rsid w:val="003D6012"/>
    <w:rsid w:val="003D6260"/>
    <w:rsid w:val="003D639F"/>
    <w:rsid w:val="003D63A0"/>
    <w:rsid w:val="003D640A"/>
    <w:rsid w:val="003D64E3"/>
    <w:rsid w:val="003D6BF2"/>
    <w:rsid w:val="003D7248"/>
    <w:rsid w:val="003D7336"/>
    <w:rsid w:val="003D73BF"/>
    <w:rsid w:val="003D75BC"/>
    <w:rsid w:val="003D7778"/>
    <w:rsid w:val="003D78C1"/>
    <w:rsid w:val="003D797A"/>
    <w:rsid w:val="003D7E6B"/>
    <w:rsid w:val="003E002F"/>
    <w:rsid w:val="003E01CB"/>
    <w:rsid w:val="003E034A"/>
    <w:rsid w:val="003E04EA"/>
    <w:rsid w:val="003E0566"/>
    <w:rsid w:val="003E057D"/>
    <w:rsid w:val="003E05F8"/>
    <w:rsid w:val="003E07A9"/>
    <w:rsid w:val="003E07B5"/>
    <w:rsid w:val="003E07D1"/>
    <w:rsid w:val="003E0A6F"/>
    <w:rsid w:val="003E0B07"/>
    <w:rsid w:val="003E0CB9"/>
    <w:rsid w:val="003E0F92"/>
    <w:rsid w:val="003E1122"/>
    <w:rsid w:val="003E123F"/>
    <w:rsid w:val="003E14E7"/>
    <w:rsid w:val="003E15F5"/>
    <w:rsid w:val="003E169A"/>
    <w:rsid w:val="003E16D4"/>
    <w:rsid w:val="003E18C7"/>
    <w:rsid w:val="003E18D8"/>
    <w:rsid w:val="003E1938"/>
    <w:rsid w:val="003E1BAC"/>
    <w:rsid w:val="003E1FA5"/>
    <w:rsid w:val="003E205B"/>
    <w:rsid w:val="003E22AD"/>
    <w:rsid w:val="003E22CA"/>
    <w:rsid w:val="003E2445"/>
    <w:rsid w:val="003E24FA"/>
    <w:rsid w:val="003E2926"/>
    <w:rsid w:val="003E2B58"/>
    <w:rsid w:val="003E2DF4"/>
    <w:rsid w:val="003E2E45"/>
    <w:rsid w:val="003E2ED5"/>
    <w:rsid w:val="003E39D3"/>
    <w:rsid w:val="003E39EE"/>
    <w:rsid w:val="003E3E5F"/>
    <w:rsid w:val="003E3F4B"/>
    <w:rsid w:val="003E4216"/>
    <w:rsid w:val="003E43A0"/>
    <w:rsid w:val="003E45AE"/>
    <w:rsid w:val="003E478E"/>
    <w:rsid w:val="003E498F"/>
    <w:rsid w:val="003E4B27"/>
    <w:rsid w:val="003E4DE1"/>
    <w:rsid w:val="003E4E7D"/>
    <w:rsid w:val="003E557F"/>
    <w:rsid w:val="003E55A9"/>
    <w:rsid w:val="003E57DF"/>
    <w:rsid w:val="003E5807"/>
    <w:rsid w:val="003E5BAB"/>
    <w:rsid w:val="003E5FB9"/>
    <w:rsid w:val="003E649A"/>
    <w:rsid w:val="003E6532"/>
    <w:rsid w:val="003E67C7"/>
    <w:rsid w:val="003E681E"/>
    <w:rsid w:val="003E6AA3"/>
    <w:rsid w:val="003E6C21"/>
    <w:rsid w:val="003E6C3E"/>
    <w:rsid w:val="003E6C85"/>
    <w:rsid w:val="003E6CE7"/>
    <w:rsid w:val="003E6E2F"/>
    <w:rsid w:val="003E6EAE"/>
    <w:rsid w:val="003E72B1"/>
    <w:rsid w:val="003E7678"/>
    <w:rsid w:val="003E7954"/>
    <w:rsid w:val="003E795F"/>
    <w:rsid w:val="003E79F6"/>
    <w:rsid w:val="003E7A67"/>
    <w:rsid w:val="003E7A8D"/>
    <w:rsid w:val="003E7B1E"/>
    <w:rsid w:val="003E7BBD"/>
    <w:rsid w:val="003E7E12"/>
    <w:rsid w:val="003E7F93"/>
    <w:rsid w:val="003F0332"/>
    <w:rsid w:val="003F0417"/>
    <w:rsid w:val="003F04EB"/>
    <w:rsid w:val="003F0777"/>
    <w:rsid w:val="003F0835"/>
    <w:rsid w:val="003F09CB"/>
    <w:rsid w:val="003F0E79"/>
    <w:rsid w:val="003F11A7"/>
    <w:rsid w:val="003F11E2"/>
    <w:rsid w:val="003F1353"/>
    <w:rsid w:val="003F177F"/>
    <w:rsid w:val="003F1879"/>
    <w:rsid w:val="003F1A1A"/>
    <w:rsid w:val="003F1B9C"/>
    <w:rsid w:val="003F1BA5"/>
    <w:rsid w:val="003F1BE3"/>
    <w:rsid w:val="003F1CE9"/>
    <w:rsid w:val="003F1D52"/>
    <w:rsid w:val="003F1DDC"/>
    <w:rsid w:val="003F1E05"/>
    <w:rsid w:val="003F1ED4"/>
    <w:rsid w:val="003F2106"/>
    <w:rsid w:val="003F23B5"/>
    <w:rsid w:val="003F2537"/>
    <w:rsid w:val="003F2A09"/>
    <w:rsid w:val="003F2C30"/>
    <w:rsid w:val="003F2C74"/>
    <w:rsid w:val="003F2CF9"/>
    <w:rsid w:val="003F31B9"/>
    <w:rsid w:val="003F31E2"/>
    <w:rsid w:val="003F3509"/>
    <w:rsid w:val="003F3A12"/>
    <w:rsid w:val="003F3B41"/>
    <w:rsid w:val="003F3B9A"/>
    <w:rsid w:val="003F3D40"/>
    <w:rsid w:val="003F3D9A"/>
    <w:rsid w:val="003F3DB2"/>
    <w:rsid w:val="003F3E7B"/>
    <w:rsid w:val="003F4070"/>
    <w:rsid w:val="003F4405"/>
    <w:rsid w:val="003F45FC"/>
    <w:rsid w:val="003F4650"/>
    <w:rsid w:val="003F48CE"/>
    <w:rsid w:val="003F4A7C"/>
    <w:rsid w:val="003F4DBD"/>
    <w:rsid w:val="003F526F"/>
    <w:rsid w:val="003F538C"/>
    <w:rsid w:val="003F5449"/>
    <w:rsid w:val="003F59A8"/>
    <w:rsid w:val="003F5A7E"/>
    <w:rsid w:val="003F5CF8"/>
    <w:rsid w:val="003F5FFE"/>
    <w:rsid w:val="003F621A"/>
    <w:rsid w:val="003F622A"/>
    <w:rsid w:val="003F644E"/>
    <w:rsid w:val="003F6518"/>
    <w:rsid w:val="003F682E"/>
    <w:rsid w:val="003F6C6A"/>
    <w:rsid w:val="003F6D70"/>
    <w:rsid w:val="003F6F5D"/>
    <w:rsid w:val="003F6FBD"/>
    <w:rsid w:val="003F7005"/>
    <w:rsid w:val="003F739A"/>
    <w:rsid w:val="003F741B"/>
    <w:rsid w:val="003F75A0"/>
    <w:rsid w:val="003F7675"/>
    <w:rsid w:val="003F76AF"/>
    <w:rsid w:val="003F7730"/>
    <w:rsid w:val="003F774E"/>
    <w:rsid w:val="003F77E4"/>
    <w:rsid w:val="003F789E"/>
    <w:rsid w:val="003F7932"/>
    <w:rsid w:val="003F798D"/>
    <w:rsid w:val="003F7A4A"/>
    <w:rsid w:val="003F7B8E"/>
    <w:rsid w:val="003F7B9E"/>
    <w:rsid w:val="003F7C6C"/>
    <w:rsid w:val="003F7FDB"/>
    <w:rsid w:val="0040020A"/>
    <w:rsid w:val="00400210"/>
    <w:rsid w:val="004002E0"/>
    <w:rsid w:val="0040056C"/>
    <w:rsid w:val="0040067C"/>
    <w:rsid w:val="0040075E"/>
    <w:rsid w:val="0040076C"/>
    <w:rsid w:val="00400C1D"/>
    <w:rsid w:val="00400EF3"/>
    <w:rsid w:val="00400F21"/>
    <w:rsid w:val="00401181"/>
    <w:rsid w:val="00401302"/>
    <w:rsid w:val="00401418"/>
    <w:rsid w:val="00401833"/>
    <w:rsid w:val="00401984"/>
    <w:rsid w:val="00401A10"/>
    <w:rsid w:val="00401A3F"/>
    <w:rsid w:val="00401ACC"/>
    <w:rsid w:val="00401D6C"/>
    <w:rsid w:val="00401F40"/>
    <w:rsid w:val="00401F97"/>
    <w:rsid w:val="00402223"/>
    <w:rsid w:val="00402409"/>
    <w:rsid w:val="0040250E"/>
    <w:rsid w:val="0040285A"/>
    <w:rsid w:val="00402A10"/>
    <w:rsid w:val="00402BBA"/>
    <w:rsid w:val="00402DBA"/>
    <w:rsid w:val="00402F98"/>
    <w:rsid w:val="00403073"/>
    <w:rsid w:val="00403463"/>
    <w:rsid w:val="00403471"/>
    <w:rsid w:val="004037A4"/>
    <w:rsid w:val="00403B2D"/>
    <w:rsid w:val="00403B9E"/>
    <w:rsid w:val="00403BB4"/>
    <w:rsid w:val="00403DC3"/>
    <w:rsid w:val="00403FDB"/>
    <w:rsid w:val="0040412B"/>
    <w:rsid w:val="004044F3"/>
    <w:rsid w:val="004047A4"/>
    <w:rsid w:val="0040495F"/>
    <w:rsid w:val="00404A4B"/>
    <w:rsid w:val="00404CAE"/>
    <w:rsid w:val="00404DCE"/>
    <w:rsid w:val="00404E66"/>
    <w:rsid w:val="00404FD0"/>
    <w:rsid w:val="004051C7"/>
    <w:rsid w:val="004052DE"/>
    <w:rsid w:val="00405470"/>
    <w:rsid w:val="0040562D"/>
    <w:rsid w:val="004059AD"/>
    <w:rsid w:val="004059D5"/>
    <w:rsid w:val="00405AD0"/>
    <w:rsid w:val="00405BAA"/>
    <w:rsid w:val="004060EE"/>
    <w:rsid w:val="004066FA"/>
    <w:rsid w:val="004067E2"/>
    <w:rsid w:val="004070DA"/>
    <w:rsid w:val="00407527"/>
    <w:rsid w:val="00407A97"/>
    <w:rsid w:val="00407AEB"/>
    <w:rsid w:val="00407AF8"/>
    <w:rsid w:val="00407CB4"/>
    <w:rsid w:val="00407CC7"/>
    <w:rsid w:val="00407F4C"/>
    <w:rsid w:val="00407F57"/>
    <w:rsid w:val="00410010"/>
    <w:rsid w:val="0041017A"/>
    <w:rsid w:val="0041031A"/>
    <w:rsid w:val="00410353"/>
    <w:rsid w:val="004104AB"/>
    <w:rsid w:val="004104DE"/>
    <w:rsid w:val="0041090C"/>
    <w:rsid w:val="00410C1E"/>
    <w:rsid w:val="00410CA9"/>
    <w:rsid w:val="00410CF4"/>
    <w:rsid w:val="0041129A"/>
    <w:rsid w:val="004113DC"/>
    <w:rsid w:val="004114DE"/>
    <w:rsid w:val="00411541"/>
    <w:rsid w:val="0041188C"/>
    <w:rsid w:val="00411894"/>
    <w:rsid w:val="00411F28"/>
    <w:rsid w:val="0041236E"/>
    <w:rsid w:val="004127DA"/>
    <w:rsid w:val="00412811"/>
    <w:rsid w:val="00412E5F"/>
    <w:rsid w:val="00413348"/>
    <w:rsid w:val="004135C0"/>
    <w:rsid w:val="00413A2D"/>
    <w:rsid w:val="00413A56"/>
    <w:rsid w:val="00413E5D"/>
    <w:rsid w:val="00414113"/>
    <w:rsid w:val="0041446E"/>
    <w:rsid w:val="004145D4"/>
    <w:rsid w:val="00414685"/>
    <w:rsid w:val="0041474A"/>
    <w:rsid w:val="00414762"/>
    <w:rsid w:val="00414E54"/>
    <w:rsid w:val="00414EDE"/>
    <w:rsid w:val="00414F21"/>
    <w:rsid w:val="004152E6"/>
    <w:rsid w:val="004156A4"/>
    <w:rsid w:val="00415BA3"/>
    <w:rsid w:val="00415C85"/>
    <w:rsid w:val="00415D2E"/>
    <w:rsid w:val="00416129"/>
    <w:rsid w:val="004164A4"/>
    <w:rsid w:val="0041652D"/>
    <w:rsid w:val="0041684B"/>
    <w:rsid w:val="0041686F"/>
    <w:rsid w:val="004168B4"/>
    <w:rsid w:val="0041690F"/>
    <w:rsid w:val="00416AA6"/>
    <w:rsid w:val="00416ADF"/>
    <w:rsid w:val="00416B6A"/>
    <w:rsid w:val="00416D26"/>
    <w:rsid w:val="00416DD1"/>
    <w:rsid w:val="00416E56"/>
    <w:rsid w:val="00416F9F"/>
    <w:rsid w:val="00416FB9"/>
    <w:rsid w:val="00416FF5"/>
    <w:rsid w:val="00417197"/>
    <w:rsid w:val="00417221"/>
    <w:rsid w:val="00417462"/>
    <w:rsid w:val="004174DD"/>
    <w:rsid w:val="00417853"/>
    <w:rsid w:val="00417861"/>
    <w:rsid w:val="00417BD6"/>
    <w:rsid w:val="00417CB6"/>
    <w:rsid w:val="00417D62"/>
    <w:rsid w:val="00417DB2"/>
    <w:rsid w:val="00417F1D"/>
    <w:rsid w:val="00420339"/>
    <w:rsid w:val="00420580"/>
    <w:rsid w:val="0042061D"/>
    <w:rsid w:val="0042097A"/>
    <w:rsid w:val="00420D0C"/>
    <w:rsid w:val="0042118B"/>
    <w:rsid w:val="00421505"/>
    <w:rsid w:val="004215EE"/>
    <w:rsid w:val="004217BA"/>
    <w:rsid w:val="0042190E"/>
    <w:rsid w:val="00421C91"/>
    <w:rsid w:val="00421CB5"/>
    <w:rsid w:val="00421DAD"/>
    <w:rsid w:val="00421F1F"/>
    <w:rsid w:val="00422076"/>
    <w:rsid w:val="004224B4"/>
    <w:rsid w:val="00422640"/>
    <w:rsid w:val="0042283E"/>
    <w:rsid w:val="00422A07"/>
    <w:rsid w:val="00422AAD"/>
    <w:rsid w:val="00422ABB"/>
    <w:rsid w:val="00422FD9"/>
    <w:rsid w:val="004234E3"/>
    <w:rsid w:val="004235B2"/>
    <w:rsid w:val="00423976"/>
    <w:rsid w:val="00423AED"/>
    <w:rsid w:val="00423F68"/>
    <w:rsid w:val="0042408A"/>
    <w:rsid w:val="00424198"/>
    <w:rsid w:val="00424316"/>
    <w:rsid w:val="00424349"/>
    <w:rsid w:val="004243FF"/>
    <w:rsid w:val="00424444"/>
    <w:rsid w:val="0042444A"/>
    <w:rsid w:val="00424634"/>
    <w:rsid w:val="0042467B"/>
    <w:rsid w:val="0042473D"/>
    <w:rsid w:val="004248CA"/>
    <w:rsid w:val="00424B04"/>
    <w:rsid w:val="00424F32"/>
    <w:rsid w:val="0042506A"/>
    <w:rsid w:val="00425393"/>
    <w:rsid w:val="0042559D"/>
    <w:rsid w:val="0042575B"/>
    <w:rsid w:val="0042583E"/>
    <w:rsid w:val="004259A8"/>
    <w:rsid w:val="00425CCE"/>
    <w:rsid w:val="00425D80"/>
    <w:rsid w:val="00425DB6"/>
    <w:rsid w:val="00425F5F"/>
    <w:rsid w:val="00426100"/>
    <w:rsid w:val="00426117"/>
    <w:rsid w:val="0042630B"/>
    <w:rsid w:val="00426400"/>
    <w:rsid w:val="004264D7"/>
    <w:rsid w:val="00426609"/>
    <w:rsid w:val="004266A0"/>
    <w:rsid w:val="004266F5"/>
    <w:rsid w:val="004268AB"/>
    <w:rsid w:val="00426A24"/>
    <w:rsid w:val="00426AD9"/>
    <w:rsid w:val="00426C21"/>
    <w:rsid w:val="00426C7B"/>
    <w:rsid w:val="00426C86"/>
    <w:rsid w:val="00426E03"/>
    <w:rsid w:val="004271AB"/>
    <w:rsid w:val="0042745E"/>
    <w:rsid w:val="004278F9"/>
    <w:rsid w:val="00427BFD"/>
    <w:rsid w:val="00427F9C"/>
    <w:rsid w:val="00427FA3"/>
    <w:rsid w:val="00427FC6"/>
    <w:rsid w:val="00430096"/>
    <w:rsid w:val="00430430"/>
    <w:rsid w:val="004305A3"/>
    <w:rsid w:val="0043074B"/>
    <w:rsid w:val="0043076D"/>
    <w:rsid w:val="00430A5A"/>
    <w:rsid w:val="00430B94"/>
    <w:rsid w:val="00430C09"/>
    <w:rsid w:val="00430C9F"/>
    <w:rsid w:val="00430DCB"/>
    <w:rsid w:val="00430E05"/>
    <w:rsid w:val="00430E34"/>
    <w:rsid w:val="004314FA"/>
    <w:rsid w:val="00431773"/>
    <w:rsid w:val="00431830"/>
    <w:rsid w:val="00431A56"/>
    <w:rsid w:val="00431C4C"/>
    <w:rsid w:val="00431C65"/>
    <w:rsid w:val="00431D6A"/>
    <w:rsid w:val="00431D6C"/>
    <w:rsid w:val="004320EF"/>
    <w:rsid w:val="00432252"/>
    <w:rsid w:val="004325FA"/>
    <w:rsid w:val="0043293D"/>
    <w:rsid w:val="00432966"/>
    <w:rsid w:val="00432A9F"/>
    <w:rsid w:val="00432B41"/>
    <w:rsid w:val="00432F91"/>
    <w:rsid w:val="00433071"/>
    <w:rsid w:val="00433221"/>
    <w:rsid w:val="00433369"/>
    <w:rsid w:val="00433461"/>
    <w:rsid w:val="004334D0"/>
    <w:rsid w:val="004337A8"/>
    <w:rsid w:val="00433815"/>
    <w:rsid w:val="00433B82"/>
    <w:rsid w:val="00433BC2"/>
    <w:rsid w:val="00433BED"/>
    <w:rsid w:val="00433EB3"/>
    <w:rsid w:val="00433FB5"/>
    <w:rsid w:val="00434100"/>
    <w:rsid w:val="00434160"/>
    <w:rsid w:val="00434301"/>
    <w:rsid w:val="004344FE"/>
    <w:rsid w:val="00434937"/>
    <w:rsid w:val="00434A13"/>
    <w:rsid w:val="00434AEF"/>
    <w:rsid w:val="00434ED1"/>
    <w:rsid w:val="00434EF3"/>
    <w:rsid w:val="00434F0D"/>
    <w:rsid w:val="00434FE5"/>
    <w:rsid w:val="0043508C"/>
    <w:rsid w:val="0043511D"/>
    <w:rsid w:val="0043512F"/>
    <w:rsid w:val="00435219"/>
    <w:rsid w:val="004353D5"/>
    <w:rsid w:val="004353D8"/>
    <w:rsid w:val="00435784"/>
    <w:rsid w:val="0043587F"/>
    <w:rsid w:val="0043595B"/>
    <w:rsid w:val="00435A49"/>
    <w:rsid w:val="00435D2B"/>
    <w:rsid w:val="00435D87"/>
    <w:rsid w:val="00435E90"/>
    <w:rsid w:val="004360E5"/>
    <w:rsid w:val="0043618B"/>
    <w:rsid w:val="004362E4"/>
    <w:rsid w:val="004364E4"/>
    <w:rsid w:val="00436A89"/>
    <w:rsid w:val="00436C43"/>
    <w:rsid w:val="00436D1A"/>
    <w:rsid w:val="00436F0F"/>
    <w:rsid w:val="004370C5"/>
    <w:rsid w:val="004372A8"/>
    <w:rsid w:val="004374CB"/>
    <w:rsid w:val="004374EB"/>
    <w:rsid w:val="0043754B"/>
    <w:rsid w:val="00437626"/>
    <w:rsid w:val="00437800"/>
    <w:rsid w:val="00437AB7"/>
    <w:rsid w:val="00437FB5"/>
    <w:rsid w:val="00440147"/>
    <w:rsid w:val="004401BF"/>
    <w:rsid w:val="004401C2"/>
    <w:rsid w:val="00440410"/>
    <w:rsid w:val="00440519"/>
    <w:rsid w:val="0044069B"/>
    <w:rsid w:val="00440922"/>
    <w:rsid w:val="00440960"/>
    <w:rsid w:val="0044099B"/>
    <w:rsid w:val="00440BDB"/>
    <w:rsid w:val="00441038"/>
    <w:rsid w:val="0044107F"/>
    <w:rsid w:val="00441474"/>
    <w:rsid w:val="004415B5"/>
    <w:rsid w:val="00441697"/>
    <w:rsid w:val="00441AF8"/>
    <w:rsid w:val="00441D75"/>
    <w:rsid w:val="00441DCE"/>
    <w:rsid w:val="00441FFC"/>
    <w:rsid w:val="0044202E"/>
    <w:rsid w:val="00442192"/>
    <w:rsid w:val="004421C9"/>
    <w:rsid w:val="00442339"/>
    <w:rsid w:val="004423BD"/>
    <w:rsid w:val="00442499"/>
    <w:rsid w:val="004429A4"/>
    <w:rsid w:val="00443009"/>
    <w:rsid w:val="00443A9A"/>
    <w:rsid w:val="00443AAE"/>
    <w:rsid w:val="00443DA5"/>
    <w:rsid w:val="0044407B"/>
    <w:rsid w:val="0044412F"/>
    <w:rsid w:val="004441DF"/>
    <w:rsid w:val="004442DB"/>
    <w:rsid w:val="00444390"/>
    <w:rsid w:val="004444B6"/>
    <w:rsid w:val="004445F4"/>
    <w:rsid w:val="00444801"/>
    <w:rsid w:val="00444B90"/>
    <w:rsid w:val="00444D96"/>
    <w:rsid w:val="00444EAF"/>
    <w:rsid w:val="004450AB"/>
    <w:rsid w:val="00445392"/>
    <w:rsid w:val="004454D2"/>
    <w:rsid w:val="004458FD"/>
    <w:rsid w:val="00445A36"/>
    <w:rsid w:val="00445D86"/>
    <w:rsid w:val="00445E9D"/>
    <w:rsid w:val="004460AD"/>
    <w:rsid w:val="0044622E"/>
    <w:rsid w:val="00446270"/>
    <w:rsid w:val="00446323"/>
    <w:rsid w:val="00446414"/>
    <w:rsid w:val="004464C4"/>
    <w:rsid w:val="00446669"/>
    <w:rsid w:val="0044679A"/>
    <w:rsid w:val="004467AA"/>
    <w:rsid w:val="00446811"/>
    <w:rsid w:val="00446988"/>
    <w:rsid w:val="00446AD0"/>
    <w:rsid w:val="00446B34"/>
    <w:rsid w:val="00446B35"/>
    <w:rsid w:val="00446DB9"/>
    <w:rsid w:val="00446E25"/>
    <w:rsid w:val="00446F3B"/>
    <w:rsid w:val="00447031"/>
    <w:rsid w:val="004471FD"/>
    <w:rsid w:val="0044758A"/>
    <w:rsid w:val="00447672"/>
    <w:rsid w:val="00447698"/>
    <w:rsid w:val="004477A9"/>
    <w:rsid w:val="004478B2"/>
    <w:rsid w:val="00447A52"/>
    <w:rsid w:val="00447ADB"/>
    <w:rsid w:val="00447B9B"/>
    <w:rsid w:val="00447C35"/>
    <w:rsid w:val="00447CEB"/>
    <w:rsid w:val="00447E29"/>
    <w:rsid w:val="004506C5"/>
    <w:rsid w:val="00450791"/>
    <w:rsid w:val="00450957"/>
    <w:rsid w:val="00450B83"/>
    <w:rsid w:val="00450E46"/>
    <w:rsid w:val="00451403"/>
    <w:rsid w:val="004516A1"/>
    <w:rsid w:val="00451750"/>
    <w:rsid w:val="004517B0"/>
    <w:rsid w:val="00451810"/>
    <w:rsid w:val="00451E2C"/>
    <w:rsid w:val="00451E53"/>
    <w:rsid w:val="00452082"/>
    <w:rsid w:val="00452378"/>
    <w:rsid w:val="004524F6"/>
    <w:rsid w:val="0045257E"/>
    <w:rsid w:val="00452602"/>
    <w:rsid w:val="00452D27"/>
    <w:rsid w:val="00452E85"/>
    <w:rsid w:val="00452E9A"/>
    <w:rsid w:val="00452F45"/>
    <w:rsid w:val="0045307A"/>
    <w:rsid w:val="00453190"/>
    <w:rsid w:val="00453475"/>
    <w:rsid w:val="00453559"/>
    <w:rsid w:val="004535F2"/>
    <w:rsid w:val="0045377A"/>
    <w:rsid w:val="0045387A"/>
    <w:rsid w:val="00453BFC"/>
    <w:rsid w:val="00453E0D"/>
    <w:rsid w:val="00453FC3"/>
    <w:rsid w:val="004546A3"/>
    <w:rsid w:val="004549FE"/>
    <w:rsid w:val="00454B30"/>
    <w:rsid w:val="00454BE9"/>
    <w:rsid w:val="00454CA3"/>
    <w:rsid w:val="00454D1A"/>
    <w:rsid w:val="00454D2F"/>
    <w:rsid w:val="00454E9C"/>
    <w:rsid w:val="00454FAC"/>
    <w:rsid w:val="004550F6"/>
    <w:rsid w:val="0045522B"/>
    <w:rsid w:val="0045523C"/>
    <w:rsid w:val="0045539E"/>
    <w:rsid w:val="004553B8"/>
    <w:rsid w:val="0045550E"/>
    <w:rsid w:val="0045552B"/>
    <w:rsid w:val="004555FA"/>
    <w:rsid w:val="0045565B"/>
    <w:rsid w:val="0045584C"/>
    <w:rsid w:val="00455A0F"/>
    <w:rsid w:val="00455FAB"/>
    <w:rsid w:val="0045629D"/>
    <w:rsid w:val="004563B7"/>
    <w:rsid w:val="00456618"/>
    <w:rsid w:val="0045678C"/>
    <w:rsid w:val="004567BC"/>
    <w:rsid w:val="00456A4F"/>
    <w:rsid w:val="00456CD5"/>
    <w:rsid w:val="00456E8D"/>
    <w:rsid w:val="00456F05"/>
    <w:rsid w:val="00457094"/>
    <w:rsid w:val="004572DA"/>
    <w:rsid w:val="0045738E"/>
    <w:rsid w:val="00457A9E"/>
    <w:rsid w:val="00457AEB"/>
    <w:rsid w:val="00457BD5"/>
    <w:rsid w:val="00457E20"/>
    <w:rsid w:val="004600F1"/>
    <w:rsid w:val="0046017E"/>
    <w:rsid w:val="00460229"/>
    <w:rsid w:val="00460277"/>
    <w:rsid w:val="004604C8"/>
    <w:rsid w:val="004609F7"/>
    <w:rsid w:val="00460A6F"/>
    <w:rsid w:val="00460C2B"/>
    <w:rsid w:val="00460CD0"/>
    <w:rsid w:val="00460E6B"/>
    <w:rsid w:val="00460EB0"/>
    <w:rsid w:val="0046129A"/>
    <w:rsid w:val="004614EA"/>
    <w:rsid w:val="00461676"/>
    <w:rsid w:val="004617D6"/>
    <w:rsid w:val="00461BCF"/>
    <w:rsid w:val="00461C05"/>
    <w:rsid w:val="00461C6D"/>
    <w:rsid w:val="00461D7A"/>
    <w:rsid w:val="00462109"/>
    <w:rsid w:val="00462127"/>
    <w:rsid w:val="004622F6"/>
    <w:rsid w:val="00462829"/>
    <w:rsid w:val="00462D87"/>
    <w:rsid w:val="00462E5D"/>
    <w:rsid w:val="0046307A"/>
    <w:rsid w:val="0046314B"/>
    <w:rsid w:val="00463351"/>
    <w:rsid w:val="00463416"/>
    <w:rsid w:val="0046358A"/>
    <w:rsid w:val="00463722"/>
    <w:rsid w:val="00463738"/>
    <w:rsid w:val="004637A8"/>
    <w:rsid w:val="0046397D"/>
    <w:rsid w:val="004639C6"/>
    <w:rsid w:val="00463D3C"/>
    <w:rsid w:val="00463D95"/>
    <w:rsid w:val="00463EDF"/>
    <w:rsid w:val="004641EB"/>
    <w:rsid w:val="0046469B"/>
    <w:rsid w:val="0046477F"/>
    <w:rsid w:val="004648AB"/>
    <w:rsid w:val="0046490E"/>
    <w:rsid w:val="00464936"/>
    <w:rsid w:val="00464E4A"/>
    <w:rsid w:val="004651F5"/>
    <w:rsid w:val="004654E1"/>
    <w:rsid w:val="00465A31"/>
    <w:rsid w:val="00465ADB"/>
    <w:rsid w:val="00465B9C"/>
    <w:rsid w:val="00465C61"/>
    <w:rsid w:val="00465E9F"/>
    <w:rsid w:val="00466177"/>
    <w:rsid w:val="004661D0"/>
    <w:rsid w:val="00466674"/>
    <w:rsid w:val="00466719"/>
    <w:rsid w:val="00466B55"/>
    <w:rsid w:val="00466B5D"/>
    <w:rsid w:val="00466BD2"/>
    <w:rsid w:val="00466C56"/>
    <w:rsid w:val="00466CB9"/>
    <w:rsid w:val="00466E44"/>
    <w:rsid w:val="00467344"/>
    <w:rsid w:val="0046764D"/>
    <w:rsid w:val="00467724"/>
    <w:rsid w:val="00467803"/>
    <w:rsid w:val="00467953"/>
    <w:rsid w:val="00467AFD"/>
    <w:rsid w:val="00467F3D"/>
    <w:rsid w:val="00470096"/>
    <w:rsid w:val="00470155"/>
    <w:rsid w:val="004704EB"/>
    <w:rsid w:val="00470519"/>
    <w:rsid w:val="004706A0"/>
    <w:rsid w:val="004706C5"/>
    <w:rsid w:val="00470906"/>
    <w:rsid w:val="0047099C"/>
    <w:rsid w:val="00470CB4"/>
    <w:rsid w:val="00470E1C"/>
    <w:rsid w:val="00470E96"/>
    <w:rsid w:val="00470FF1"/>
    <w:rsid w:val="004711DC"/>
    <w:rsid w:val="0047175F"/>
    <w:rsid w:val="004717B4"/>
    <w:rsid w:val="004719AC"/>
    <w:rsid w:val="00471BEF"/>
    <w:rsid w:val="00471E2A"/>
    <w:rsid w:val="00472055"/>
    <w:rsid w:val="004721BB"/>
    <w:rsid w:val="004721CF"/>
    <w:rsid w:val="004723FA"/>
    <w:rsid w:val="004726C3"/>
    <w:rsid w:val="00472955"/>
    <w:rsid w:val="004729D8"/>
    <w:rsid w:val="00472D35"/>
    <w:rsid w:val="004730E4"/>
    <w:rsid w:val="00473125"/>
    <w:rsid w:val="00473197"/>
    <w:rsid w:val="00473271"/>
    <w:rsid w:val="0047329F"/>
    <w:rsid w:val="004736F8"/>
    <w:rsid w:val="00473719"/>
    <w:rsid w:val="00473A5D"/>
    <w:rsid w:val="00473A65"/>
    <w:rsid w:val="00473AAD"/>
    <w:rsid w:val="00473B74"/>
    <w:rsid w:val="00473BAC"/>
    <w:rsid w:val="00473BFC"/>
    <w:rsid w:val="00473C5C"/>
    <w:rsid w:val="00473CA0"/>
    <w:rsid w:val="00473E74"/>
    <w:rsid w:val="00473F1D"/>
    <w:rsid w:val="004740E2"/>
    <w:rsid w:val="004747C6"/>
    <w:rsid w:val="00474856"/>
    <w:rsid w:val="004748CC"/>
    <w:rsid w:val="00474B2A"/>
    <w:rsid w:val="00474C51"/>
    <w:rsid w:val="00474D2B"/>
    <w:rsid w:val="00474F7D"/>
    <w:rsid w:val="0047533A"/>
    <w:rsid w:val="00475428"/>
    <w:rsid w:val="0047563D"/>
    <w:rsid w:val="0047593E"/>
    <w:rsid w:val="00475960"/>
    <w:rsid w:val="00475BDE"/>
    <w:rsid w:val="00475BF4"/>
    <w:rsid w:val="00475ED3"/>
    <w:rsid w:val="0047605E"/>
    <w:rsid w:val="00476489"/>
    <w:rsid w:val="00476523"/>
    <w:rsid w:val="004767EF"/>
    <w:rsid w:val="00476905"/>
    <w:rsid w:val="00476AEC"/>
    <w:rsid w:val="00476B6E"/>
    <w:rsid w:val="00476DE8"/>
    <w:rsid w:val="00477095"/>
    <w:rsid w:val="004771E0"/>
    <w:rsid w:val="004774FF"/>
    <w:rsid w:val="004777BF"/>
    <w:rsid w:val="0047784D"/>
    <w:rsid w:val="0047795E"/>
    <w:rsid w:val="0048042F"/>
    <w:rsid w:val="004804DD"/>
    <w:rsid w:val="004808D4"/>
    <w:rsid w:val="004809D6"/>
    <w:rsid w:val="00480A77"/>
    <w:rsid w:val="00480CB5"/>
    <w:rsid w:val="00480D62"/>
    <w:rsid w:val="00481642"/>
    <w:rsid w:val="004818FE"/>
    <w:rsid w:val="00481AFC"/>
    <w:rsid w:val="00481D71"/>
    <w:rsid w:val="00481EDC"/>
    <w:rsid w:val="0048219C"/>
    <w:rsid w:val="004822C2"/>
    <w:rsid w:val="004822D3"/>
    <w:rsid w:val="004823E2"/>
    <w:rsid w:val="004824E5"/>
    <w:rsid w:val="004826D9"/>
    <w:rsid w:val="00482A38"/>
    <w:rsid w:val="00482AB3"/>
    <w:rsid w:val="00482E3D"/>
    <w:rsid w:val="00482F61"/>
    <w:rsid w:val="00482FD7"/>
    <w:rsid w:val="00483090"/>
    <w:rsid w:val="00483217"/>
    <w:rsid w:val="00483468"/>
    <w:rsid w:val="0048386F"/>
    <w:rsid w:val="0048390B"/>
    <w:rsid w:val="00483940"/>
    <w:rsid w:val="00483D72"/>
    <w:rsid w:val="00483DB8"/>
    <w:rsid w:val="00483DF5"/>
    <w:rsid w:val="00483F03"/>
    <w:rsid w:val="004841E6"/>
    <w:rsid w:val="004845B6"/>
    <w:rsid w:val="00484C53"/>
    <w:rsid w:val="00484CD9"/>
    <w:rsid w:val="0048513A"/>
    <w:rsid w:val="00485250"/>
    <w:rsid w:val="004856EC"/>
    <w:rsid w:val="00485C14"/>
    <w:rsid w:val="0048636B"/>
    <w:rsid w:val="0048687E"/>
    <w:rsid w:val="00486894"/>
    <w:rsid w:val="00486FE9"/>
    <w:rsid w:val="00487466"/>
    <w:rsid w:val="0048748C"/>
    <w:rsid w:val="0048767C"/>
    <w:rsid w:val="00487946"/>
    <w:rsid w:val="00487C37"/>
    <w:rsid w:val="00487CC1"/>
    <w:rsid w:val="00487D3B"/>
    <w:rsid w:val="00487DBD"/>
    <w:rsid w:val="00487FB9"/>
    <w:rsid w:val="00490216"/>
    <w:rsid w:val="00490261"/>
    <w:rsid w:val="0049043D"/>
    <w:rsid w:val="004904AB"/>
    <w:rsid w:val="004904E9"/>
    <w:rsid w:val="0049058B"/>
    <w:rsid w:val="00490817"/>
    <w:rsid w:val="00490B0F"/>
    <w:rsid w:val="00490C96"/>
    <w:rsid w:val="00490CA1"/>
    <w:rsid w:val="00490D05"/>
    <w:rsid w:val="00491081"/>
    <w:rsid w:val="004911B7"/>
    <w:rsid w:val="0049189A"/>
    <w:rsid w:val="00491D78"/>
    <w:rsid w:val="0049203A"/>
    <w:rsid w:val="00492178"/>
    <w:rsid w:val="00492192"/>
    <w:rsid w:val="004921FA"/>
    <w:rsid w:val="0049241B"/>
    <w:rsid w:val="0049277C"/>
    <w:rsid w:val="0049279A"/>
    <w:rsid w:val="004927E4"/>
    <w:rsid w:val="00492952"/>
    <w:rsid w:val="0049298A"/>
    <w:rsid w:val="004929C9"/>
    <w:rsid w:val="004929DB"/>
    <w:rsid w:val="00492A8A"/>
    <w:rsid w:val="00492B4F"/>
    <w:rsid w:val="00492B75"/>
    <w:rsid w:val="00492D2A"/>
    <w:rsid w:val="00493085"/>
    <w:rsid w:val="004930D5"/>
    <w:rsid w:val="0049350D"/>
    <w:rsid w:val="004935B8"/>
    <w:rsid w:val="004935C6"/>
    <w:rsid w:val="00493653"/>
    <w:rsid w:val="00493890"/>
    <w:rsid w:val="004938EB"/>
    <w:rsid w:val="004939FE"/>
    <w:rsid w:val="00493BE1"/>
    <w:rsid w:val="00493D5E"/>
    <w:rsid w:val="00493EBA"/>
    <w:rsid w:val="00493F51"/>
    <w:rsid w:val="00493F68"/>
    <w:rsid w:val="00494090"/>
    <w:rsid w:val="00494114"/>
    <w:rsid w:val="0049414F"/>
    <w:rsid w:val="0049415E"/>
    <w:rsid w:val="00494266"/>
    <w:rsid w:val="004944C5"/>
    <w:rsid w:val="00494981"/>
    <w:rsid w:val="004949B1"/>
    <w:rsid w:val="00494C77"/>
    <w:rsid w:val="00494D4C"/>
    <w:rsid w:val="00494E34"/>
    <w:rsid w:val="00495019"/>
    <w:rsid w:val="00495319"/>
    <w:rsid w:val="004954C7"/>
    <w:rsid w:val="004959B7"/>
    <w:rsid w:val="00495BF9"/>
    <w:rsid w:val="00495D98"/>
    <w:rsid w:val="00495DA9"/>
    <w:rsid w:val="004962A9"/>
    <w:rsid w:val="00496356"/>
    <w:rsid w:val="004963B2"/>
    <w:rsid w:val="00496701"/>
    <w:rsid w:val="00496EEF"/>
    <w:rsid w:val="00497193"/>
    <w:rsid w:val="00497B15"/>
    <w:rsid w:val="00497C40"/>
    <w:rsid w:val="004A0397"/>
    <w:rsid w:val="004A041F"/>
    <w:rsid w:val="004A0778"/>
    <w:rsid w:val="004A07CF"/>
    <w:rsid w:val="004A07DD"/>
    <w:rsid w:val="004A0874"/>
    <w:rsid w:val="004A0C3E"/>
    <w:rsid w:val="004A0C3F"/>
    <w:rsid w:val="004A0EE3"/>
    <w:rsid w:val="004A105D"/>
    <w:rsid w:val="004A11A6"/>
    <w:rsid w:val="004A13D2"/>
    <w:rsid w:val="004A14A9"/>
    <w:rsid w:val="004A15C8"/>
    <w:rsid w:val="004A1683"/>
    <w:rsid w:val="004A17E4"/>
    <w:rsid w:val="004A187D"/>
    <w:rsid w:val="004A19A6"/>
    <w:rsid w:val="004A1E0D"/>
    <w:rsid w:val="004A1EED"/>
    <w:rsid w:val="004A1F36"/>
    <w:rsid w:val="004A1F61"/>
    <w:rsid w:val="004A202B"/>
    <w:rsid w:val="004A2082"/>
    <w:rsid w:val="004A21E8"/>
    <w:rsid w:val="004A22D6"/>
    <w:rsid w:val="004A2A6F"/>
    <w:rsid w:val="004A2AC2"/>
    <w:rsid w:val="004A2B2B"/>
    <w:rsid w:val="004A2B65"/>
    <w:rsid w:val="004A2D08"/>
    <w:rsid w:val="004A308E"/>
    <w:rsid w:val="004A31A7"/>
    <w:rsid w:val="004A321E"/>
    <w:rsid w:val="004A3398"/>
    <w:rsid w:val="004A3435"/>
    <w:rsid w:val="004A355C"/>
    <w:rsid w:val="004A373C"/>
    <w:rsid w:val="004A38FB"/>
    <w:rsid w:val="004A3C3C"/>
    <w:rsid w:val="004A3D57"/>
    <w:rsid w:val="004A4813"/>
    <w:rsid w:val="004A4AC4"/>
    <w:rsid w:val="004A4DEB"/>
    <w:rsid w:val="004A4F0A"/>
    <w:rsid w:val="004A5790"/>
    <w:rsid w:val="004A5BEC"/>
    <w:rsid w:val="004A5DBA"/>
    <w:rsid w:val="004A5ED1"/>
    <w:rsid w:val="004A6148"/>
    <w:rsid w:val="004A645B"/>
    <w:rsid w:val="004A6696"/>
    <w:rsid w:val="004A66D2"/>
    <w:rsid w:val="004A6743"/>
    <w:rsid w:val="004A6A5E"/>
    <w:rsid w:val="004A6A8B"/>
    <w:rsid w:val="004A6BF9"/>
    <w:rsid w:val="004A6D0A"/>
    <w:rsid w:val="004A6E83"/>
    <w:rsid w:val="004A71E9"/>
    <w:rsid w:val="004A7247"/>
    <w:rsid w:val="004A75D6"/>
    <w:rsid w:val="004A76B2"/>
    <w:rsid w:val="004A7717"/>
    <w:rsid w:val="004A7784"/>
    <w:rsid w:val="004A7A69"/>
    <w:rsid w:val="004A7C5D"/>
    <w:rsid w:val="004A7DA2"/>
    <w:rsid w:val="004A7F2C"/>
    <w:rsid w:val="004B0013"/>
    <w:rsid w:val="004B00F4"/>
    <w:rsid w:val="004B0114"/>
    <w:rsid w:val="004B02C4"/>
    <w:rsid w:val="004B04E3"/>
    <w:rsid w:val="004B058D"/>
    <w:rsid w:val="004B0795"/>
    <w:rsid w:val="004B083F"/>
    <w:rsid w:val="004B0AE2"/>
    <w:rsid w:val="004B0E55"/>
    <w:rsid w:val="004B0EFF"/>
    <w:rsid w:val="004B0F30"/>
    <w:rsid w:val="004B0FC3"/>
    <w:rsid w:val="004B10E8"/>
    <w:rsid w:val="004B1445"/>
    <w:rsid w:val="004B15A0"/>
    <w:rsid w:val="004B17BD"/>
    <w:rsid w:val="004B17DC"/>
    <w:rsid w:val="004B1C8E"/>
    <w:rsid w:val="004B1E40"/>
    <w:rsid w:val="004B1F94"/>
    <w:rsid w:val="004B1FF5"/>
    <w:rsid w:val="004B2030"/>
    <w:rsid w:val="004B22B4"/>
    <w:rsid w:val="004B25B4"/>
    <w:rsid w:val="004B2802"/>
    <w:rsid w:val="004B29B3"/>
    <w:rsid w:val="004B2A2D"/>
    <w:rsid w:val="004B2E71"/>
    <w:rsid w:val="004B310A"/>
    <w:rsid w:val="004B313A"/>
    <w:rsid w:val="004B32EE"/>
    <w:rsid w:val="004B33F6"/>
    <w:rsid w:val="004B356E"/>
    <w:rsid w:val="004B35A2"/>
    <w:rsid w:val="004B3C02"/>
    <w:rsid w:val="004B41C9"/>
    <w:rsid w:val="004B423A"/>
    <w:rsid w:val="004B42CD"/>
    <w:rsid w:val="004B42D0"/>
    <w:rsid w:val="004B4393"/>
    <w:rsid w:val="004B43AE"/>
    <w:rsid w:val="004B4587"/>
    <w:rsid w:val="004B4787"/>
    <w:rsid w:val="004B48CB"/>
    <w:rsid w:val="004B4959"/>
    <w:rsid w:val="004B4E9D"/>
    <w:rsid w:val="004B5377"/>
    <w:rsid w:val="004B577C"/>
    <w:rsid w:val="004B5825"/>
    <w:rsid w:val="004B58C7"/>
    <w:rsid w:val="004B58E9"/>
    <w:rsid w:val="004B599D"/>
    <w:rsid w:val="004B5B6A"/>
    <w:rsid w:val="004B5E4B"/>
    <w:rsid w:val="004B5E99"/>
    <w:rsid w:val="004B5EDE"/>
    <w:rsid w:val="004B62F2"/>
    <w:rsid w:val="004B64B2"/>
    <w:rsid w:val="004B6538"/>
    <w:rsid w:val="004B656B"/>
    <w:rsid w:val="004B65D5"/>
    <w:rsid w:val="004B7054"/>
    <w:rsid w:val="004B7058"/>
    <w:rsid w:val="004B7063"/>
    <w:rsid w:val="004B7355"/>
    <w:rsid w:val="004B74CF"/>
    <w:rsid w:val="004B7562"/>
    <w:rsid w:val="004B79E0"/>
    <w:rsid w:val="004B7B7D"/>
    <w:rsid w:val="004B7DB6"/>
    <w:rsid w:val="004B7EDA"/>
    <w:rsid w:val="004C03D1"/>
    <w:rsid w:val="004C0725"/>
    <w:rsid w:val="004C09DF"/>
    <w:rsid w:val="004C121E"/>
    <w:rsid w:val="004C1C2A"/>
    <w:rsid w:val="004C1C57"/>
    <w:rsid w:val="004C1ED2"/>
    <w:rsid w:val="004C2175"/>
    <w:rsid w:val="004C22F4"/>
    <w:rsid w:val="004C2D56"/>
    <w:rsid w:val="004C3073"/>
    <w:rsid w:val="004C3077"/>
    <w:rsid w:val="004C30CC"/>
    <w:rsid w:val="004C34BA"/>
    <w:rsid w:val="004C3B5D"/>
    <w:rsid w:val="004C4168"/>
    <w:rsid w:val="004C4832"/>
    <w:rsid w:val="004C4DAE"/>
    <w:rsid w:val="004C5156"/>
    <w:rsid w:val="004C51E9"/>
    <w:rsid w:val="004C5386"/>
    <w:rsid w:val="004C564E"/>
    <w:rsid w:val="004C58AA"/>
    <w:rsid w:val="004C5C7C"/>
    <w:rsid w:val="004C60C7"/>
    <w:rsid w:val="004C623A"/>
    <w:rsid w:val="004C64B9"/>
    <w:rsid w:val="004C666C"/>
    <w:rsid w:val="004C6CB9"/>
    <w:rsid w:val="004C72F3"/>
    <w:rsid w:val="004C734A"/>
    <w:rsid w:val="004C7492"/>
    <w:rsid w:val="004C7667"/>
    <w:rsid w:val="004C7691"/>
    <w:rsid w:val="004C76FA"/>
    <w:rsid w:val="004C77BD"/>
    <w:rsid w:val="004C78C2"/>
    <w:rsid w:val="004C798E"/>
    <w:rsid w:val="004C79CD"/>
    <w:rsid w:val="004C7F31"/>
    <w:rsid w:val="004D0085"/>
    <w:rsid w:val="004D0087"/>
    <w:rsid w:val="004D0094"/>
    <w:rsid w:val="004D0379"/>
    <w:rsid w:val="004D077F"/>
    <w:rsid w:val="004D0863"/>
    <w:rsid w:val="004D0FC3"/>
    <w:rsid w:val="004D0FCB"/>
    <w:rsid w:val="004D10E8"/>
    <w:rsid w:val="004D12B7"/>
    <w:rsid w:val="004D12DF"/>
    <w:rsid w:val="004D12E7"/>
    <w:rsid w:val="004D135D"/>
    <w:rsid w:val="004D187B"/>
    <w:rsid w:val="004D194C"/>
    <w:rsid w:val="004D1990"/>
    <w:rsid w:val="004D1B6D"/>
    <w:rsid w:val="004D1E89"/>
    <w:rsid w:val="004D1FE3"/>
    <w:rsid w:val="004D2231"/>
    <w:rsid w:val="004D2A89"/>
    <w:rsid w:val="004D2C04"/>
    <w:rsid w:val="004D2F00"/>
    <w:rsid w:val="004D3108"/>
    <w:rsid w:val="004D3256"/>
    <w:rsid w:val="004D3285"/>
    <w:rsid w:val="004D331C"/>
    <w:rsid w:val="004D339F"/>
    <w:rsid w:val="004D34B0"/>
    <w:rsid w:val="004D3559"/>
    <w:rsid w:val="004D36A9"/>
    <w:rsid w:val="004D3783"/>
    <w:rsid w:val="004D378F"/>
    <w:rsid w:val="004D38FB"/>
    <w:rsid w:val="004D3928"/>
    <w:rsid w:val="004D3B98"/>
    <w:rsid w:val="004D3C60"/>
    <w:rsid w:val="004D3CA6"/>
    <w:rsid w:val="004D407B"/>
    <w:rsid w:val="004D427C"/>
    <w:rsid w:val="004D42C9"/>
    <w:rsid w:val="004D4370"/>
    <w:rsid w:val="004D44C7"/>
    <w:rsid w:val="004D457C"/>
    <w:rsid w:val="004D45E6"/>
    <w:rsid w:val="004D46CF"/>
    <w:rsid w:val="004D49D3"/>
    <w:rsid w:val="004D4A19"/>
    <w:rsid w:val="004D4B12"/>
    <w:rsid w:val="004D4C75"/>
    <w:rsid w:val="004D4D3F"/>
    <w:rsid w:val="004D5095"/>
    <w:rsid w:val="004D50A1"/>
    <w:rsid w:val="004D5123"/>
    <w:rsid w:val="004D53BF"/>
    <w:rsid w:val="004D55D0"/>
    <w:rsid w:val="004D59C1"/>
    <w:rsid w:val="004D5B16"/>
    <w:rsid w:val="004D5F14"/>
    <w:rsid w:val="004D615B"/>
    <w:rsid w:val="004D641E"/>
    <w:rsid w:val="004D6573"/>
    <w:rsid w:val="004D673A"/>
    <w:rsid w:val="004D6845"/>
    <w:rsid w:val="004D68C1"/>
    <w:rsid w:val="004D692E"/>
    <w:rsid w:val="004D6952"/>
    <w:rsid w:val="004D6EF1"/>
    <w:rsid w:val="004D6FC6"/>
    <w:rsid w:val="004D71F6"/>
    <w:rsid w:val="004D7308"/>
    <w:rsid w:val="004D7381"/>
    <w:rsid w:val="004D7412"/>
    <w:rsid w:val="004D7749"/>
    <w:rsid w:val="004D78B4"/>
    <w:rsid w:val="004D7AE1"/>
    <w:rsid w:val="004D7C08"/>
    <w:rsid w:val="004D7DB9"/>
    <w:rsid w:val="004D7DF0"/>
    <w:rsid w:val="004D7F4A"/>
    <w:rsid w:val="004E0199"/>
    <w:rsid w:val="004E0276"/>
    <w:rsid w:val="004E031A"/>
    <w:rsid w:val="004E078E"/>
    <w:rsid w:val="004E0856"/>
    <w:rsid w:val="004E087A"/>
    <w:rsid w:val="004E0944"/>
    <w:rsid w:val="004E0955"/>
    <w:rsid w:val="004E0A45"/>
    <w:rsid w:val="004E0D41"/>
    <w:rsid w:val="004E12CF"/>
    <w:rsid w:val="004E13B7"/>
    <w:rsid w:val="004E1563"/>
    <w:rsid w:val="004E16CB"/>
    <w:rsid w:val="004E19B2"/>
    <w:rsid w:val="004E1C09"/>
    <w:rsid w:val="004E1C32"/>
    <w:rsid w:val="004E1DF1"/>
    <w:rsid w:val="004E2286"/>
    <w:rsid w:val="004E2518"/>
    <w:rsid w:val="004E27AA"/>
    <w:rsid w:val="004E2801"/>
    <w:rsid w:val="004E281C"/>
    <w:rsid w:val="004E2A86"/>
    <w:rsid w:val="004E2CAA"/>
    <w:rsid w:val="004E2D67"/>
    <w:rsid w:val="004E2E36"/>
    <w:rsid w:val="004E2FAF"/>
    <w:rsid w:val="004E305F"/>
    <w:rsid w:val="004E31BE"/>
    <w:rsid w:val="004E33E0"/>
    <w:rsid w:val="004E33FC"/>
    <w:rsid w:val="004E37DC"/>
    <w:rsid w:val="004E3A99"/>
    <w:rsid w:val="004E3D0C"/>
    <w:rsid w:val="004E3D51"/>
    <w:rsid w:val="004E3EEF"/>
    <w:rsid w:val="004E3FE3"/>
    <w:rsid w:val="004E41E2"/>
    <w:rsid w:val="004E41EC"/>
    <w:rsid w:val="004E42C3"/>
    <w:rsid w:val="004E4660"/>
    <w:rsid w:val="004E4D26"/>
    <w:rsid w:val="004E4FC2"/>
    <w:rsid w:val="004E515E"/>
    <w:rsid w:val="004E572B"/>
    <w:rsid w:val="004E580E"/>
    <w:rsid w:val="004E588E"/>
    <w:rsid w:val="004E58CF"/>
    <w:rsid w:val="004E58E1"/>
    <w:rsid w:val="004E5AF8"/>
    <w:rsid w:val="004E5B13"/>
    <w:rsid w:val="004E5B2B"/>
    <w:rsid w:val="004E5D39"/>
    <w:rsid w:val="004E5E00"/>
    <w:rsid w:val="004E5ED8"/>
    <w:rsid w:val="004E6329"/>
    <w:rsid w:val="004E66AB"/>
    <w:rsid w:val="004E66F9"/>
    <w:rsid w:val="004E6721"/>
    <w:rsid w:val="004E6B5F"/>
    <w:rsid w:val="004E6BF1"/>
    <w:rsid w:val="004E703D"/>
    <w:rsid w:val="004E7072"/>
    <w:rsid w:val="004E70F2"/>
    <w:rsid w:val="004E71DE"/>
    <w:rsid w:val="004E7472"/>
    <w:rsid w:val="004E763A"/>
    <w:rsid w:val="004E7650"/>
    <w:rsid w:val="004E7A37"/>
    <w:rsid w:val="004E7F67"/>
    <w:rsid w:val="004F043D"/>
    <w:rsid w:val="004F05F2"/>
    <w:rsid w:val="004F0887"/>
    <w:rsid w:val="004F0980"/>
    <w:rsid w:val="004F09DB"/>
    <w:rsid w:val="004F0A96"/>
    <w:rsid w:val="004F0C94"/>
    <w:rsid w:val="004F0D05"/>
    <w:rsid w:val="004F0D6D"/>
    <w:rsid w:val="004F0EDB"/>
    <w:rsid w:val="004F0FC8"/>
    <w:rsid w:val="004F1033"/>
    <w:rsid w:val="004F108F"/>
    <w:rsid w:val="004F13A1"/>
    <w:rsid w:val="004F1424"/>
    <w:rsid w:val="004F14D0"/>
    <w:rsid w:val="004F154F"/>
    <w:rsid w:val="004F1594"/>
    <w:rsid w:val="004F1748"/>
    <w:rsid w:val="004F17F3"/>
    <w:rsid w:val="004F18A3"/>
    <w:rsid w:val="004F18DF"/>
    <w:rsid w:val="004F1915"/>
    <w:rsid w:val="004F1AE1"/>
    <w:rsid w:val="004F1B4A"/>
    <w:rsid w:val="004F1BBB"/>
    <w:rsid w:val="004F1BC0"/>
    <w:rsid w:val="004F2203"/>
    <w:rsid w:val="004F228A"/>
    <w:rsid w:val="004F2619"/>
    <w:rsid w:val="004F261D"/>
    <w:rsid w:val="004F2A05"/>
    <w:rsid w:val="004F2CC1"/>
    <w:rsid w:val="004F2F86"/>
    <w:rsid w:val="004F3385"/>
    <w:rsid w:val="004F35CF"/>
    <w:rsid w:val="004F3626"/>
    <w:rsid w:val="004F37CF"/>
    <w:rsid w:val="004F38BC"/>
    <w:rsid w:val="004F3975"/>
    <w:rsid w:val="004F4034"/>
    <w:rsid w:val="004F4082"/>
    <w:rsid w:val="004F4407"/>
    <w:rsid w:val="004F4A3E"/>
    <w:rsid w:val="004F4CA3"/>
    <w:rsid w:val="004F4D35"/>
    <w:rsid w:val="004F4E12"/>
    <w:rsid w:val="004F4E32"/>
    <w:rsid w:val="004F5025"/>
    <w:rsid w:val="004F51AB"/>
    <w:rsid w:val="004F52DA"/>
    <w:rsid w:val="004F53AF"/>
    <w:rsid w:val="004F55C7"/>
    <w:rsid w:val="004F5662"/>
    <w:rsid w:val="004F58B7"/>
    <w:rsid w:val="004F5CB8"/>
    <w:rsid w:val="004F5E0A"/>
    <w:rsid w:val="004F643D"/>
    <w:rsid w:val="004F643E"/>
    <w:rsid w:val="004F6622"/>
    <w:rsid w:val="004F673D"/>
    <w:rsid w:val="004F6745"/>
    <w:rsid w:val="004F6793"/>
    <w:rsid w:val="004F6CC8"/>
    <w:rsid w:val="004F6F42"/>
    <w:rsid w:val="004F77E8"/>
    <w:rsid w:val="004F7AF9"/>
    <w:rsid w:val="004F7BC6"/>
    <w:rsid w:val="00500373"/>
    <w:rsid w:val="0050042A"/>
    <w:rsid w:val="0050085A"/>
    <w:rsid w:val="00500CFB"/>
    <w:rsid w:val="005010B2"/>
    <w:rsid w:val="00501198"/>
    <w:rsid w:val="00501248"/>
    <w:rsid w:val="00501409"/>
    <w:rsid w:val="005014FE"/>
    <w:rsid w:val="005016C7"/>
    <w:rsid w:val="0050183C"/>
    <w:rsid w:val="00501D89"/>
    <w:rsid w:val="00501EDD"/>
    <w:rsid w:val="00501FEE"/>
    <w:rsid w:val="0050201C"/>
    <w:rsid w:val="005020E2"/>
    <w:rsid w:val="0050258A"/>
    <w:rsid w:val="0050287B"/>
    <w:rsid w:val="00502C45"/>
    <w:rsid w:val="00502E30"/>
    <w:rsid w:val="005032AD"/>
    <w:rsid w:val="005037C1"/>
    <w:rsid w:val="00503964"/>
    <w:rsid w:val="00503A1D"/>
    <w:rsid w:val="00504071"/>
    <w:rsid w:val="00504124"/>
    <w:rsid w:val="0050420E"/>
    <w:rsid w:val="00504411"/>
    <w:rsid w:val="005045A8"/>
    <w:rsid w:val="005045DB"/>
    <w:rsid w:val="0050490E"/>
    <w:rsid w:val="00504BAB"/>
    <w:rsid w:val="00504BF0"/>
    <w:rsid w:val="00504C5A"/>
    <w:rsid w:val="00504DEE"/>
    <w:rsid w:val="005050BB"/>
    <w:rsid w:val="00505278"/>
    <w:rsid w:val="0050598B"/>
    <w:rsid w:val="00505994"/>
    <w:rsid w:val="00505E6B"/>
    <w:rsid w:val="00505EB1"/>
    <w:rsid w:val="00505FBA"/>
    <w:rsid w:val="00506410"/>
    <w:rsid w:val="00506487"/>
    <w:rsid w:val="0050650D"/>
    <w:rsid w:val="005068C0"/>
    <w:rsid w:val="00506A16"/>
    <w:rsid w:val="00506F82"/>
    <w:rsid w:val="00507124"/>
    <w:rsid w:val="0050744B"/>
    <w:rsid w:val="005074B5"/>
    <w:rsid w:val="005074D8"/>
    <w:rsid w:val="005075B5"/>
    <w:rsid w:val="00507647"/>
    <w:rsid w:val="005076F1"/>
    <w:rsid w:val="0050774F"/>
    <w:rsid w:val="00507874"/>
    <w:rsid w:val="00507ED1"/>
    <w:rsid w:val="00507F3D"/>
    <w:rsid w:val="00507FB5"/>
    <w:rsid w:val="005100D9"/>
    <w:rsid w:val="005100E0"/>
    <w:rsid w:val="005100FE"/>
    <w:rsid w:val="00510108"/>
    <w:rsid w:val="0051039B"/>
    <w:rsid w:val="005104CF"/>
    <w:rsid w:val="005104FA"/>
    <w:rsid w:val="0051069E"/>
    <w:rsid w:val="00510814"/>
    <w:rsid w:val="00510960"/>
    <w:rsid w:val="00510C66"/>
    <w:rsid w:val="00510C78"/>
    <w:rsid w:val="00510CB8"/>
    <w:rsid w:val="00510CE1"/>
    <w:rsid w:val="005112AE"/>
    <w:rsid w:val="00511432"/>
    <w:rsid w:val="00511457"/>
    <w:rsid w:val="005114AA"/>
    <w:rsid w:val="005117C0"/>
    <w:rsid w:val="005119EC"/>
    <w:rsid w:val="00511E23"/>
    <w:rsid w:val="00511E86"/>
    <w:rsid w:val="00512363"/>
    <w:rsid w:val="005124FA"/>
    <w:rsid w:val="005125E8"/>
    <w:rsid w:val="005127CA"/>
    <w:rsid w:val="005128B4"/>
    <w:rsid w:val="00512BB7"/>
    <w:rsid w:val="00512DD5"/>
    <w:rsid w:val="00512FC7"/>
    <w:rsid w:val="005133A1"/>
    <w:rsid w:val="005133C9"/>
    <w:rsid w:val="005134F5"/>
    <w:rsid w:val="00513993"/>
    <w:rsid w:val="00513A5D"/>
    <w:rsid w:val="00513AA1"/>
    <w:rsid w:val="00513BD1"/>
    <w:rsid w:val="00513E99"/>
    <w:rsid w:val="00513FEE"/>
    <w:rsid w:val="0051406F"/>
    <w:rsid w:val="0051417C"/>
    <w:rsid w:val="00514300"/>
    <w:rsid w:val="00514716"/>
    <w:rsid w:val="0051475D"/>
    <w:rsid w:val="0051490B"/>
    <w:rsid w:val="00514A41"/>
    <w:rsid w:val="00514CD4"/>
    <w:rsid w:val="00514D27"/>
    <w:rsid w:val="00514D7F"/>
    <w:rsid w:val="00514E90"/>
    <w:rsid w:val="005150B9"/>
    <w:rsid w:val="0051534E"/>
    <w:rsid w:val="00515380"/>
    <w:rsid w:val="0051540D"/>
    <w:rsid w:val="005155CA"/>
    <w:rsid w:val="00515752"/>
    <w:rsid w:val="005158C9"/>
    <w:rsid w:val="00515A45"/>
    <w:rsid w:val="00515B52"/>
    <w:rsid w:val="00515DA8"/>
    <w:rsid w:val="00515F74"/>
    <w:rsid w:val="0051620C"/>
    <w:rsid w:val="005168DC"/>
    <w:rsid w:val="00516B6D"/>
    <w:rsid w:val="00516BDE"/>
    <w:rsid w:val="00516C4C"/>
    <w:rsid w:val="0051744E"/>
    <w:rsid w:val="005174BC"/>
    <w:rsid w:val="0051757F"/>
    <w:rsid w:val="00517721"/>
    <w:rsid w:val="00517732"/>
    <w:rsid w:val="00517AE2"/>
    <w:rsid w:val="00517C58"/>
    <w:rsid w:val="00517EEA"/>
    <w:rsid w:val="0052028E"/>
    <w:rsid w:val="005202E8"/>
    <w:rsid w:val="0052033F"/>
    <w:rsid w:val="00520463"/>
    <w:rsid w:val="00520469"/>
    <w:rsid w:val="005206A1"/>
    <w:rsid w:val="00520756"/>
    <w:rsid w:val="005207A9"/>
    <w:rsid w:val="005207D2"/>
    <w:rsid w:val="005208BC"/>
    <w:rsid w:val="00520B64"/>
    <w:rsid w:val="00520BC9"/>
    <w:rsid w:val="00520C44"/>
    <w:rsid w:val="00520DD9"/>
    <w:rsid w:val="00520DDD"/>
    <w:rsid w:val="00520E61"/>
    <w:rsid w:val="00520EA0"/>
    <w:rsid w:val="00520EB5"/>
    <w:rsid w:val="00521057"/>
    <w:rsid w:val="00521420"/>
    <w:rsid w:val="00521E02"/>
    <w:rsid w:val="00522212"/>
    <w:rsid w:val="00522230"/>
    <w:rsid w:val="005222D8"/>
    <w:rsid w:val="00522378"/>
    <w:rsid w:val="00522429"/>
    <w:rsid w:val="005225AD"/>
    <w:rsid w:val="005226B4"/>
    <w:rsid w:val="00522804"/>
    <w:rsid w:val="00522A0F"/>
    <w:rsid w:val="00522E3F"/>
    <w:rsid w:val="00523049"/>
    <w:rsid w:val="0052304D"/>
    <w:rsid w:val="00523056"/>
    <w:rsid w:val="00523189"/>
    <w:rsid w:val="005233BF"/>
    <w:rsid w:val="005237BD"/>
    <w:rsid w:val="00523A8C"/>
    <w:rsid w:val="00523CCA"/>
    <w:rsid w:val="005243F8"/>
    <w:rsid w:val="0052549A"/>
    <w:rsid w:val="00525574"/>
    <w:rsid w:val="005255A9"/>
    <w:rsid w:val="0052573E"/>
    <w:rsid w:val="00525863"/>
    <w:rsid w:val="00525D37"/>
    <w:rsid w:val="00525F17"/>
    <w:rsid w:val="005260B7"/>
    <w:rsid w:val="0052613F"/>
    <w:rsid w:val="00526264"/>
    <w:rsid w:val="005262BB"/>
    <w:rsid w:val="0052642E"/>
    <w:rsid w:val="00526453"/>
    <w:rsid w:val="0052650D"/>
    <w:rsid w:val="00526553"/>
    <w:rsid w:val="00526693"/>
    <w:rsid w:val="005266B9"/>
    <w:rsid w:val="00526752"/>
    <w:rsid w:val="0052691B"/>
    <w:rsid w:val="00526D6F"/>
    <w:rsid w:val="00526E9F"/>
    <w:rsid w:val="005270D1"/>
    <w:rsid w:val="005271C1"/>
    <w:rsid w:val="00527770"/>
    <w:rsid w:val="00527880"/>
    <w:rsid w:val="00527ED7"/>
    <w:rsid w:val="005301E5"/>
    <w:rsid w:val="00530268"/>
    <w:rsid w:val="00530386"/>
    <w:rsid w:val="005304DD"/>
    <w:rsid w:val="00530515"/>
    <w:rsid w:val="005305C2"/>
    <w:rsid w:val="00530736"/>
    <w:rsid w:val="0053088B"/>
    <w:rsid w:val="005308D7"/>
    <w:rsid w:val="00530BBC"/>
    <w:rsid w:val="00530C24"/>
    <w:rsid w:val="00530C84"/>
    <w:rsid w:val="00530CD7"/>
    <w:rsid w:val="00530D98"/>
    <w:rsid w:val="00530E11"/>
    <w:rsid w:val="00530F74"/>
    <w:rsid w:val="0053101F"/>
    <w:rsid w:val="0053112E"/>
    <w:rsid w:val="00531384"/>
    <w:rsid w:val="00531455"/>
    <w:rsid w:val="00531611"/>
    <w:rsid w:val="0053189C"/>
    <w:rsid w:val="00531AD5"/>
    <w:rsid w:val="00531B4F"/>
    <w:rsid w:val="00531B93"/>
    <w:rsid w:val="00531C61"/>
    <w:rsid w:val="00531CF0"/>
    <w:rsid w:val="00531DA6"/>
    <w:rsid w:val="00531E6B"/>
    <w:rsid w:val="005320C2"/>
    <w:rsid w:val="00532129"/>
    <w:rsid w:val="0053233A"/>
    <w:rsid w:val="005325C7"/>
    <w:rsid w:val="005328DE"/>
    <w:rsid w:val="00532A5E"/>
    <w:rsid w:val="00532C58"/>
    <w:rsid w:val="00532C8C"/>
    <w:rsid w:val="005330C6"/>
    <w:rsid w:val="00533238"/>
    <w:rsid w:val="00533252"/>
    <w:rsid w:val="0053333F"/>
    <w:rsid w:val="005333D9"/>
    <w:rsid w:val="00533605"/>
    <w:rsid w:val="00533767"/>
    <w:rsid w:val="00533803"/>
    <w:rsid w:val="00533A87"/>
    <w:rsid w:val="00533AC0"/>
    <w:rsid w:val="00533BDB"/>
    <w:rsid w:val="00533C36"/>
    <w:rsid w:val="00533FBD"/>
    <w:rsid w:val="0053405A"/>
    <w:rsid w:val="005342FD"/>
    <w:rsid w:val="0053434E"/>
    <w:rsid w:val="00534514"/>
    <w:rsid w:val="00534798"/>
    <w:rsid w:val="00534AA5"/>
    <w:rsid w:val="00534B73"/>
    <w:rsid w:val="00534D54"/>
    <w:rsid w:val="00534EEC"/>
    <w:rsid w:val="00534FC1"/>
    <w:rsid w:val="0053501C"/>
    <w:rsid w:val="0053505E"/>
    <w:rsid w:val="00535136"/>
    <w:rsid w:val="00535482"/>
    <w:rsid w:val="0053549E"/>
    <w:rsid w:val="00535731"/>
    <w:rsid w:val="00535C9B"/>
    <w:rsid w:val="00535DDC"/>
    <w:rsid w:val="00535EC4"/>
    <w:rsid w:val="00535ED8"/>
    <w:rsid w:val="00536385"/>
    <w:rsid w:val="005364DF"/>
    <w:rsid w:val="00536939"/>
    <w:rsid w:val="00536B58"/>
    <w:rsid w:val="0053740A"/>
    <w:rsid w:val="005375B9"/>
    <w:rsid w:val="00537662"/>
    <w:rsid w:val="00537741"/>
    <w:rsid w:val="00537879"/>
    <w:rsid w:val="005379C5"/>
    <w:rsid w:val="00537FEE"/>
    <w:rsid w:val="005401A5"/>
    <w:rsid w:val="005401DB"/>
    <w:rsid w:val="00540312"/>
    <w:rsid w:val="00540382"/>
    <w:rsid w:val="0054049B"/>
    <w:rsid w:val="0054055C"/>
    <w:rsid w:val="005405E9"/>
    <w:rsid w:val="005407A1"/>
    <w:rsid w:val="005407E7"/>
    <w:rsid w:val="005407ED"/>
    <w:rsid w:val="00540964"/>
    <w:rsid w:val="005409E3"/>
    <w:rsid w:val="00540C0D"/>
    <w:rsid w:val="00540C42"/>
    <w:rsid w:val="005410E4"/>
    <w:rsid w:val="00541390"/>
    <w:rsid w:val="00541718"/>
    <w:rsid w:val="00541994"/>
    <w:rsid w:val="00541D2C"/>
    <w:rsid w:val="00541DDB"/>
    <w:rsid w:val="00541F21"/>
    <w:rsid w:val="0054202C"/>
    <w:rsid w:val="005422B1"/>
    <w:rsid w:val="005423C7"/>
    <w:rsid w:val="00542593"/>
    <w:rsid w:val="005425C6"/>
    <w:rsid w:val="0054296A"/>
    <w:rsid w:val="00542A99"/>
    <w:rsid w:val="00542C37"/>
    <w:rsid w:val="00542C71"/>
    <w:rsid w:val="00542D53"/>
    <w:rsid w:val="0054307D"/>
    <w:rsid w:val="00543443"/>
    <w:rsid w:val="00543AFA"/>
    <w:rsid w:val="00543B35"/>
    <w:rsid w:val="00543BE7"/>
    <w:rsid w:val="00543CF6"/>
    <w:rsid w:val="0054403A"/>
    <w:rsid w:val="0054405A"/>
    <w:rsid w:val="0054409A"/>
    <w:rsid w:val="0054419E"/>
    <w:rsid w:val="005441E8"/>
    <w:rsid w:val="0054420F"/>
    <w:rsid w:val="005443C0"/>
    <w:rsid w:val="005444FC"/>
    <w:rsid w:val="00544583"/>
    <w:rsid w:val="005446B6"/>
    <w:rsid w:val="005446BB"/>
    <w:rsid w:val="00544966"/>
    <w:rsid w:val="00544E70"/>
    <w:rsid w:val="005454C7"/>
    <w:rsid w:val="00545660"/>
    <w:rsid w:val="00545812"/>
    <w:rsid w:val="0054588E"/>
    <w:rsid w:val="005459D1"/>
    <w:rsid w:val="005459D4"/>
    <w:rsid w:val="00545E46"/>
    <w:rsid w:val="005462A9"/>
    <w:rsid w:val="005463AF"/>
    <w:rsid w:val="00546446"/>
    <w:rsid w:val="00546743"/>
    <w:rsid w:val="0054690D"/>
    <w:rsid w:val="00546944"/>
    <w:rsid w:val="00546E42"/>
    <w:rsid w:val="00547006"/>
    <w:rsid w:val="0054708F"/>
    <w:rsid w:val="00547356"/>
    <w:rsid w:val="00547517"/>
    <w:rsid w:val="005475DF"/>
    <w:rsid w:val="0054790D"/>
    <w:rsid w:val="00547A8B"/>
    <w:rsid w:val="00547C84"/>
    <w:rsid w:val="00547D4D"/>
    <w:rsid w:val="0055021B"/>
    <w:rsid w:val="00550295"/>
    <w:rsid w:val="0055038C"/>
    <w:rsid w:val="005506D2"/>
    <w:rsid w:val="00550981"/>
    <w:rsid w:val="00550EB1"/>
    <w:rsid w:val="00550FFD"/>
    <w:rsid w:val="00551009"/>
    <w:rsid w:val="005511B5"/>
    <w:rsid w:val="005511E2"/>
    <w:rsid w:val="0055120D"/>
    <w:rsid w:val="005514A1"/>
    <w:rsid w:val="00551799"/>
    <w:rsid w:val="00551A58"/>
    <w:rsid w:val="00552064"/>
    <w:rsid w:val="0055207E"/>
    <w:rsid w:val="005520A0"/>
    <w:rsid w:val="0055230A"/>
    <w:rsid w:val="0055240C"/>
    <w:rsid w:val="00552515"/>
    <w:rsid w:val="005525FB"/>
    <w:rsid w:val="0055286B"/>
    <w:rsid w:val="00552931"/>
    <w:rsid w:val="00552A13"/>
    <w:rsid w:val="00552AE2"/>
    <w:rsid w:val="00552E04"/>
    <w:rsid w:val="00552E81"/>
    <w:rsid w:val="00552E99"/>
    <w:rsid w:val="00552F68"/>
    <w:rsid w:val="00553004"/>
    <w:rsid w:val="0055344D"/>
    <w:rsid w:val="00553830"/>
    <w:rsid w:val="00553B8C"/>
    <w:rsid w:val="00553D01"/>
    <w:rsid w:val="00554348"/>
    <w:rsid w:val="00554624"/>
    <w:rsid w:val="00554628"/>
    <w:rsid w:val="005548B5"/>
    <w:rsid w:val="00554B60"/>
    <w:rsid w:val="00554B74"/>
    <w:rsid w:val="00554BB2"/>
    <w:rsid w:val="00554E3A"/>
    <w:rsid w:val="00554EC1"/>
    <w:rsid w:val="00555051"/>
    <w:rsid w:val="0055517B"/>
    <w:rsid w:val="00555305"/>
    <w:rsid w:val="005553B7"/>
    <w:rsid w:val="0055547F"/>
    <w:rsid w:val="005554B9"/>
    <w:rsid w:val="005555C9"/>
    <w:rsid w:val="00555A19"/>
    <w:rsid w:val="00555C6A"/>
    <w:rsid w:val="00555F34"/>
    <w:rsid w:val="00555F5B"/>
    <w:rsid w:val="005560A4"/>
    <w:rsid w:val="005561D3"/>
    <w:rsid w:val="005561F4"/>
    <w:rsid w:val="0055724F"/>
    <w:rsid w:val="005577EA"/>
    <w:rsid w:val="005578EF"/>
    <w:rsid w:val="00557CE4"/>
    <w:rsid w:val="00557E36"/>
    <w:rsid w:val="00560044"/>
    <w:rsid w:val="0056004B"/>
    <w:rsid w:val="0056017D"/>
    <w:rsid w:val="00560193"/>
    <w:rsid w:val="005603AA"/>
    <w:rsid w:val="00560575"/>
    <w:rsid w:val="00560633"/>
    <w:rsid w:val="005607E0"/>
    <w:rsid w:val="00560C0C"/>
    <w:rsid w:val="00560C38"/>
    <w:rsid w:val="00560D23"/>
    <w:rsid w:val="00560DF5"/>
    <w:rsid w:val="005612BF"/>
    <w:rsid w:val="00561360"/>
    <w:rsid w:val="005614FD"/>
    <w:rsid w:val="005615A9"/>
    <w:rsid w:val="00561857"/>
    <w:rsid w:val="005619B9"/>
    <w:rsid w:val="00561A4C"/>
    <w:rsid w:val="00561FB3"/>
    <w:rsid w:val="0056227A"/>
    <w:rsid w:val="0056246D"/>
    <w:rsid w:val="005624A5"/>
    <w:rsid w:val="005624CC"/>
    <w:rsid w:val="00562D90"/>
    <w:rsid w:val="005632F0"/>
    <w:rsid w:val="00563689"/>
    <w:rsid w:val="0056378B"/>
    <w:rsid w:val="00563AEE"/>
    <w:rsid w:val="00563B4A"/>
    <w:rsid w:val="00563E40"/>
    <w:rsid w:val="00563ED1"/>
    <w:rsid w:val="00563FEA"/>
    <w:rsid w:val="0056433E"/>
    <w:rsid w:val="00564454"/>
    <w:rsid w:val="005645EC"/>
    <w:rsid w:val="005646FE"/>
    <w:rsid w:val="0056476D"/>
    <w:rsid w:val="0056498D"/>
    <w:rsid w:val="00564BAE"/>
    <w:rsid w:val="00564C32"/>
    <w:rsid w:val="00564F6A"/>
    <w:rsid w:val="00565228"/>
    <w:rsid w:val="00565284"/>
    <w:rsid w:val="00565468"/>
    <w:rsid w:val="005656C2"/>
    <w:rsid w:val="00565D84"/>
    <w:rsid w:val="00565FB1"/>
    <w:rsid w:val="005661FB"/>
    <w:rsid w:val="00566269"/>
    <w:rsid w:val="00566D57"/>
    <w:rsid w:val="00566F48"/>
    <w:rsid w:val="005670AD"/>
    <w:rsid w:val="0056712D"/>
    <w:rsid w:val="00567429"/>
    <w:rsid w:val="00567584"/>
    <w:rsid w:val="00567663"/>
    <w:rsid w:val="00567914"/>
    <w:rsid w:val="00567961"/>
    <w:rsid w:val="005679F2"/>
    <w:rsid w:val="00567D44"/>
    <w:rsid w:val="00567D56"/>
    <w:rsid w:val="00567D9A"/>
    <w:rsid w:val="00567F77"/>
    <w:rsid w:val="005701DF"/>
    <w:rsid w:val="005702BA"/>
    <w:rsid w:val="0057052C"/>
    <w:rsid w:val="00570557"/>
    <w:rsid w:val="00570592"/>
    <w:rsid w:val="0057069E"/>
    <w:rsid w:val="00570761"/>
    <w:rsid w:val="00570944"/>
    <w:rsid w:val="0057097D"/>
    <w:rsid w:val="00570CCB"/>
    <w:rsid w:val="00570DDD"/>
    <w:rsid w:val="00570E91"/>
    <w:rsid w:val="00571092"/>
    <w:rsid w:val="0057110B"/>
    <w:rsid w:val="00571115"/>
    <w:rsid w:val="0057111E"/>
    <w:rsid w:val="00571124"/>
    <w:rsid w:val="005712C0"/>
    <w:rsid w:val="0057134B"/>
    <w:rsid w:val="00571486"/>
    <w:rsid w:val="00571563"/>
    <w:rsid w:val="00571694"/>
    <w:rsid w:val="005716F1"/>
    <w:rsid w:val="00571965"/>
    <w:rsid w:val="00571AA3"/>
    <w:rsid w:val="00571D15"/>
    <w:rsid w:val="00571DC7"/>
    <w:rsid w:val="00571E7E"/>
    <w:rsid w:val="00572601"/>
    <w:rsid w:val="0057284E"/>
    <w:rsid w:val="005728C1"/>
    <w:rsid w:val="00572932"/>
    <w:rsid w:val="00572E00"/>
    <w:rsid w:val="00572E73"/>
    <w:rsid w:val="00572EFF"/>
    <w:rsid w:val="00572F08"/>
    <w:rsid w:val="00572F18"/>
    <w:rsid w:val="00573146"/>
    <w:rsid w:val="005732C6"/>
    <w:rsid w:val="00573320"/>
    <w:rsid w:val="00573388"/>
    <w:rsid w:val="0057345F"/>
    <w:rsid w:val="0057359C"/>
    <w:rsid w:val="005736B8"/>
    <w:rsid w:val="00573905"/>
    <w:rsid w:val="005740C7"/>
    <w:rsid w:val="00574161"/>
    <w:rsid w:val="0057435D"/>
    <w:rsid w:val="00574A2A"/>
    <w:rsid w:val="00574BD7"/>
    <w:rsid w:val="00574C91"/>
    <w:rsid w:val="00574DF2"/>
    <w:rsid w:val="00574E0E"/>
    <w:rsid w:val="00574E4C"/>
    <w:rsid w:val="00574E8F"/>
    <w:rsid w:val="00575195"/>
    <w:rsid w:val="00575222"/>
    <w:rsid w:val="005754CC"/>
    <w:rsid w:val="005754DB"/>
    <w:rsid w:val="005755FD"/>
    <w:rsid w:val="005756CC"/>
    <w:rsid w:val="00575823"/>
    <w:rsid w:val="0057594A"/>
    <w:rsid w:val="005759E2"/>
    <w:rsid w:val="00575ABF"/>
    <w:rsid w:val="00575BEA"/>
    <w:rsid w:val="00575CB1"/>
    <w:rsid w:val="00575E1C"/>
    <w:rsid w:val="00575F4F"/>
    <w:rsid w:val="00576255"/>
    <w:rsid w:val="005763F7"/>
    <w:rsid w:val="005764CA"/>
    <w:rsid w:val="00576518"/>
    <w:rsid w:val="00576882"/>
    <w:rsid w:val="00576ACF"/>
    <w:rsid w:val="00576E7C"/>
    <w:rsid w:val="00577294"/>
    <w:rsid w:val="0058018A"/>
    <w:rsid w:val="00580200"/>
    <w:rsid w:val="0058062E"/>
    <w:rsid w:val="0058071F"/>
    <w:rsid w:val="0058073C"/>
    <w:rsid w:val="0058075D"/>
    <w:rsid w:val="00580853"/>
    <w:rsid w:val="00580B7E"/>
    <w:rsid w:val="00580DB5"/>
    <w:rsid w:val="00580EC5"/>
    <w:rsid w:val="00580F33"/>
    <w:rsid w:val="00581071"/>
    <w:rsid w:val="005812A9"/>
    <w:rsid w:val="0058138A"/>
    <w:rsid w:val="00581608"/>
    <w:rsid w:val="00581683"/>
    <w:rsid w:val="005816BF"/>
    <w:rsid w:val="00581778"/>
    <w:rsid w:val="00581A27"/>
    <w:rsid w:val="00581B10"/>
    <w:rsid w:val="00581DEC"/>
    <w:rsid w:val="00581E1A"/>
    <w:rsid w:val="0058232F"/>
    <w:rsid w:val="0058259C"/>
    <w:rsid w:val="00582A16"/>
    <w:rsid w:val="00582A2A"/>
    <w:rsid w:val="00582C67"/>
    <w:rsid w:val="00582CFB"/>
    <w:rsid w:val="00582DB2"/>
    <w:rsid w:val="00582E25"/>
    <w:rsid w:val="00583128"/>
    <w:rsid w:val="005833D4"/>
    <w:rsid w:val="00583482"/>
    <w:rsid w:val="00583582"/>
    <w:rsid w:val="00583757"/>
    <w:rsid w:val="00583982"/>
    <w:rsid w:val="005839AD"/>
    <w:rsid w:val="00583A99"/>
    <w:rsid w:val="00583B12"/>
    <w:rsid w:val="00583BA7"/>
    <w:rsid w:val="00583C7B"/>
    <w:rsid w:val="00583D3C"/>
    <w:rsid w:val="00583DC1"/>
    <w:rsid w:val="00583FAB"/>
    <w:rsid w:val="005844AA"/>
    <w:rsid w:val="00584632"/>
    <w:rsid w:val="00584825"/>
    <w:rsid w:val="00584B56"/>
    <w:rsid w:val="00584E1C"/>
    <w:rsid w:val="005852DC"/>
    <w:rsid w:val="00585369"/>
    <w:rsid w:val="005855DC"/>
    <w:rsid w:val="00585ABA"/>
    <w:rsid w:val="00585ABF"/>
    <w:rsid w:val="00585AF5"/>
    <w:rsid w:val="00585B15"/>
    <w:rsid w:val="00585BA6"/>
    <w:rsid w:val="00585BAB"/>
    <w:rsid w:val="00586084"/>
    <w:rsid w:val="005862D3"/>
    <w:rsid w:val="0058663C"/>
    <w:rsid w:val="005868E9"/>
    <w:rsid w:val="0058697A"/>
    <w:rsid w:val="00586AC3"/>
    <w:rsid w:val="00586D8B"/>
    <w:rsid w:val="00586F0C"/>
    <w:rsid w:val="0058745A"/>
    <w:rsid w:val="0058759D"/>
    <w:rsid w:val="005875BA"/>
    <w:rsid w:val="00587632"/>
    <w:rsid w:val="0058777D"/>
    <w:rsid w:val="0058778B"/>
    <w:rsid w:val="005878D2"/>
    <w:rsid w:val="005878F7"/>
    <w:rsid w:val="00587992"/>
    <w:rsid w:val="00587D46"/>
    <w:rsid w:val="00587F06"/>
    <w:rsid w:val="005900F8"/>
    <w:rsid w:val="00590304"/>
    <w:rsid w:val="0059048C"/>
    <w:rsid w:val="0059053B"/>
    <w:rsid w:val="00590956"/>
    <w:rsid w:val="00590D2A"/>
    <w:rsid w:val="00590E87"/>
    <w:rsid w:val="00590E89"/>
    <w:rsid w:val="00590F58"/>
    <w:rsid w:val="00591269"/>
    <w:rsid w:val="005913A8"/>
    <w:rsid w:val="005915A1"/>
    <w:rsid w:val="00591611"/>
    <w:rsid w:val="00591850"/>
    <w:rsid w:val="00591D00"/>
    <w:rsid w:val="00591E42"/>
    <w:rsid w:val="00591F9E"/>
    <w:rsid w:val="00592350"/>
    <w:rsid w:val="00592415"/>
    <w:rsid w:val="0059255F"/>
    <w:rsid w:val="00592602"/>
    <w:rsid w:val="00592983"/>
    <w:rsid w:val="00592A5C"/>
    <w:rsid w:val="00592B85"/>
    <w:rsid w:val="00592C9A"/>
    <w:rsid w:val="00592FEB"/>
    <w:rsid w:val="00593050"/>
    <w:rsid w:val="00593168"/>
    <w:rsid w:val="00593276"/>
    <w:rsid w:val="00593346"/>
    <w:rsid w:val="00593712"/>
    <w:rsid w:val="005937D4"/>
    <w:rsid w:val="00593A1C"/>
    <w:rsid w:val="00593C5F"/>
    <w:rsid w:val="00593D26"/>
    <w:rsid w:val="00593DCB"/>
    <w:rsid w:val="00594006"/>
    <w:rsid w:val="005940B8"/>
    <w:rsid w:val="00594221"/>
    <w:rsid w:val="005944E0"/>
    <w:rsid w:val="005946EA"/>
    <w:rsid w:val="005949C2"/>
    <w:rsid w:val="00594D4A"/>
    <w:rsid w:val="005951A0"/>
    <w:rsid w:val="005951F4"/>
    <w:rsid w:val="0059529E"/>
    <w:rsid w:val="005952C1"/>
    <w:rsid w:val="0059538A"/>
    <w:rsid w:val="00595523"/>
    <w:rsid w:val="00595954"/>
    <w:rsid w:val="00595A6F"/>
    <w:rsid w:val="00595D98"/>
    <w:rsid w:val="00595F2E"/>
    <w:rsid w:val="005960D1"/>
    <w:rsid w:val="0059624B"/>
    <w:rsid w:val="0059650A"/>
    <w:rsid w:val="00596521"/>
    <w:rsid w:val="005967BB"/>
    <w:rsid w:val="00596935"/>
    <w:rsid w:val="00596C86"/>
    <w:rsid w:val="00596F78"/>
    <w:rsid w:val="00597154"/>
    <w:rsid w:val="00597170"/>
    <w:rsid w:val="005976E9"/>
    <w:rsid w:val="005977EA"/>
    <w:rsid w:val="0059790A"/>
    <w:rsid w:val="00597B8E"/>
    <w:rsid w:val="00597C09"/>
    <w:rsid w:val="005A0099"/>
    <w:rsid w:val="005A04E1"/>
    <w:rsid w:val="005A04FC"/>
    <w:rsid w:val="005A056F"/>
    <w:rsid w:val="005A0607"/>
    <w:rsid w:val="005A070A"/>
    <w:rsid w:val="005A08F8"/>
    <w:rsid w:val="005A092C"/>
    <w:rsid w:val="005A092F"/>
    <w:rsid w:val="005A0A95"/>
    <w:rsid w:val="005A0BF1"/>
    <w:rsid w:val="005A1288"/>
    <w:rsid w:val="005A12DB"/>
    <w:rsid w:val="005A1415"/>
    <w:rsid w:val="005A141B"/>
    <w:rsid w:val="005A14A9"/>
    <w:rsid w:val="005A1523"/>
    <w:rsid w:val="005A1531"/>
    <w:rsid w:val="005A1983"/>
    <w:rsid w:val="005A1ABF"/>
    <w:rsid w:val="005A1AD3"/>
    <w:rsid w:val="005A1BD1"/>
    <w:rsid w:val="005A1CDF"/>
    <w:rsid w:val="005A1D69"/>
    <w:rsid w:val="005A1D74"/>
    <w:rsid w:val="005A2579"/>
    <w:rsid w:val="005A257D"/>
    <w:rsid w:val="005A2863"/>
    <w:rsid w:val="005A2872"/>
    <w:rsid w:val="005A28D1"/>
    <w:rsid w:val="005A2A0E"/>
    <w:rsid w:val="005A2A2B"/>
    <w:rsid w:val="005A2AE0"/>
    <w:rsid w:val="005A2E54"/>
    <w:rsid w:val="005A3293"/>
    <w:rsid w:val="005A330D"/>
    <w:rsid w:val="005A36FF"/>
    <w:rsid w:val="005A38CF"/>
    <w:rsid w:val="005A3B9B"/>
    <w:rsid w:val="005A3C0F"/>
    <w:rsid w:val="005A3C9B"/>
    <w:rsid w:val="005A3DD6"/>
    <w:rsid w:val="005A43BE"/>
    <w:rsid w:val="005A4412"/>
    <w:rsid w:val="005A46B6"/>
    <w:rsid w:val="005A4735"/>
    <w:rsid w:val="005A491E"/>
    <w:rsid w:val="005A4AE8"/>
    <w:rsid w:val="005A4DA9"/>
    <w:rsid w:val="005A4FCB"/>
    <w:rsid w:val="005A51D3"/>
    <w:rsid w:val="005A5221"/>
    <w:rsid w:val="005A568E"/>
    <w:rsid w:val="005A5849"/>
    <w:rsid w:val="005A5993"/>
    <w:rsid w:val="005A599D"/>
    <w:rsid w:val="005A5AA4"/>
    <w:rsid w:val="005A60F5"/>
    <w:rsid w:val="005A6398"/>
    <w:rsid w:val="005A6476"/>
    <w:rsid w:val="005A64AB"/>
    <w:rsid w:val="005A6603"/>
    <w:rsid w:val="005A67BA"/>
    <w:rsid w:val="005A6FFD"/>
    <w:rsid w:val="005A7004"/>
    <w:rsid w:val="005A71A3"/>
    <w:rsid w:val="005A74AF"/>
    <w:rsid w:val="005A75D9"/>
    <w:rsid w:val="005A7B85"/>
    <w:rsid w:val="005B000A"/>
    <w:rsid w:val="005B00B4"/>
    <w:rsid w:val="005B0346"/>
    <w:rsid w:val="005B0419"/>
    <w:rsid w:val="005B0672"/>
    <w:rsid w:val="005B0705"/>
    <w:rsid w:val="005B070B"/>
    <w:rsid w:val="005B07C9"/>
    <w:rsid w:val="005B0825"/>
    <w:rsid w:val="005B0852"/>
    <w:rsid w:val="005B089F"/>
    <w:rsid w:val="005B0AA3"/>
    <w:rsid w:val="005B0ADC"/>
    <w:rsid w:val="005B0B3C"/>
    <w:rsid w:val="005B0C1A"/>
    <w:rsid w:val="005B0CB4"/>
    <w:rsid w:val="005B0CE5"/>
    <w:rsid w:val="005B13F0"/>
    <w:rsid w:val="005B13F8"/>
    <w:rsid w:val="005B155A"/>
    <w:rsid w:val="005B164F"/>
    <w:rsid w:val="005B1A47"/>
    <w:rsid w:val="005B1C70"/>
    <w:rsid w:val="005B1D67"/>
    <w:rsid w:val="005B1D8C"/>
    <w:rsid w:val="005B1DB3"/>
    <w:rsid w:val="005B1E6A"/>
    <w:rsid w:val="005B2008"/>
    <w:rsid w:val="005B2266"/>
    <w:rsid w:val="005B2514"/>
    <w:rsid w:val="005B2545"/>
    <w:rsid w:val="005B25BA"/>
    <w:rsid w:val="005B2BEE"/>
    <w:rsid w:val="005B3209"/>
    <w:rsid w:val="005B3876"/>
    <w:rsid w:val="005B39A1"/>
    <w:rsid w:val="005B3D5F"/>
    <w:rsid w:val="005B3DA8"/>
    <w:rsid w:val="005B4170"/>
    <w:rsid w:val="005B45CF"/>
    <w:rsid w:val="005B47BB"/>
    <w:rsid w:val="005B48D8"/>
    <w:rsid w:val="005B4B2E"/>
    <w:rsid w:val="005B4DE2"/>
    <w:rsid w:val="005B4E04"/>
    <w:rsid w:val="005B4EA8"/>
    <w:rsid w:val="005B4F6E"/>
    <w:rsid w:val="005B4F88"/>
    <w:rsid w:val="005B5260"/>
    <w:rsid w:val="005B5540"/>
    <w:rsid w:val="005B577D"/>
    <w:rsid w:val="005B5E7C"/>
    <w:rsid w:val="005B5FAD"/>
    <w:rsid w:val="005B6111"/>
    <w:rsid w:val="005B64C4"/>
    <w:rsid w:val="005B6665"/>
    <w:rsid w:val="005B668F"/>
    <w:rsid w:val="005B6892"/>
    <w:rsid w:val="005B6988"/>
    <w:rsid w:val="005B6AF6"/>
    <w:rsid w:val="005B6BD1"/>
    <w:rsid w:val="005B6DD6"/>
    <w:rsid w:val="005B70E5"/>
    <w:rsid w:val="005B710B"/>
    <w:rsid w:val="005B7276"/>
    <w:rsid w:val="005B7A26"/>
    <w:rsid w:val="005B7AC9"/>
    <w:rsid w:val="005B7B32"/>
    <w:rsid w:val="005B7E07"/>
    <w:rsid w:val="005B7E55"/>
    <w:rsid w:val="005C00B6"/>
    <w:rsid w:val="005C02ED"/>
    <w:rsid w:val="005C0314"/>
    <w:rsid w:val="005C03D3"/>
    <w:rsid w:val="005C0511"/>
    <w:rsid w:val="005C070D"/>
    <w:rsid w:val="005C0993"/>
    <w:rsid w:val="005C09C5"/>
    <w:rsid w:val="005C0A4A"/>
    <w:rsid w:val="005C0B5C"/>
    <w:rsid w:val="005C0E75"/>
    <w:rsid w:val="005C100A"/>
    <w:rsid w:val="005C1257"/>
    <w:rsid w:val="005C1348"/>
    <w:rsid w:val="005C180B"/>
    <w:rsid w:val="005C18A4"/>
    <w:rsid w:val="005C1A98"/>
    <w:rsid w:val="005C1EC9"/>
    <w:rsid w:val="005C22AF"/>
    <w:rsid w:val="005C22E2"/>
    <w:rsid w:val="005C2382"/>
    <w:rsid w:val="005C2527"/>
    <w:rsid w:val="005C2582"/>
    <w:rsid w:val="005C263B"/>
    <w:rsid w:val="005C2773"/>
    <w:rsid w:val="005C2874"/>
    <w:rsid w:val="005C2C4E"/>
    <w:rsid w:val="005C2F1D"/>
    <w:rsid w:val="005C30A2"/>
    <w:rsid w:val="005C337E"/>
    <w:rsid w:val="005C3608"/>
    <w:rsid w:val="005C3907"/>
    <w:rsid w:val="005C3F2B"/>
    <w:rsid w:val="005C404A"/>
    <w:rsid w:val="005C408D"/>
    <w:rsid w:val="005C40C3"/>
    <w:rsid w:val="005C4119"/>
    <w:rsid w:val="005C422D"/>
    <w:rsid w:val="005C42B3"/>
    <w:rsid w:val="005C45EB"/>
    <w:rsid w:val="005C4959"/>
    <w:rsid w:val="005C4B73"/>
    <w:rsid w:val="005C4B74"/>
    <w:rsid w:val="005C4EC1"/>
    <w:rsid w:val="005C51DE"/>
    <w:rsid w:val="005C529D"/>
    <w:rsid w:val="005C5E6E"/>
    <w:rsid w:val="005C5F91"/>
    <w:rsid w:val="005C6349"/>
    <w:rsid w:val="005C6429"/>
    <w:rsid w:val="005C64E4"/>
    <w:rsid w:val="005C665F"/>
    <w:rsid w:val="005C677C"/>
    <w:rsid w:val="005C681A"/>
    <w:rsid w:val="005C6832"/>
    <w:rsid w:val="005C6991"/>
    <w:rsid w:val="005C6A1E"/>
    <w:rsid w:val="005C6DA9"/>
    <w:rsid w:val="005C6E87"/>
    <w:rsid w:val="005C6F41"/>
    <w:rsid w:val="005C6FD8"/>
    <w:rsid w:val="005C6FEB"/>
    <w:rsid w:val="005C71F0"/>
    <w:rsid w:val="005C7267"/>
    <w:rsid w:val="005C7601"/>
    <w:rsid w:val="005C7675"/>
    <w:rsid w:val="005C7A6E"/>
    <w:rsid w:val="005C7AC7"/>
    <w:rsid w:val="005C7B62"/>
    <w:rsid w:val="005C7DDD"/>
    <w:rsid w:val="005C7FD1"/>
    <w:rsid w:val="005C7FF8"/>
    <w:rsid w:val="005D00FC"/>
    <w:rsid w:val="005D0188"/>
    <w:rsid w:val="005D01D3"/>
    <w:rsid w:val="005D074C"/>
    <w:rsid w:val="005D076E"/>
    <w:rsid w:val="005D0BED"/>
    <w:rsid w:val="005D0DED"/>
    <w:rsid w:val="005D0E40"/>
    <w:rsid w:val="005D0FBF"/>
    <w:rsid w:val="005D114D"/>
    <w:rsid w:val="005D1394"/>
    <w:rsid w:val="005D141F"/>
    <w:rsid w:val="005D1754"/>
    <w:rsid w:val="005D1801"/>
    <w:rsid w:val="005D187D"/>
    <w:rsid w:val="005D1C1C"/>
    <w:rsid w:val="005D1C63"/>
    <w:rsid w:val="005D1DE5"/>
    <w:rsid w:val="005D1E58"/>
    <w:rsid w:val="005D1E6D"/>
    <w:rsid w:val="005D1F17"/>
    <w:rsid w:val="005D216A"/>
    <w:rsid w:val="005D2241"/>
    <w:rsid w:val="005D2BC3"/>
    <w:rsid w:val="005D2EC6"/>
    <w:rsid w:val="005D3128"/>
    <w:rsid w:val="005D3415"/>
    <w:rsid w:val="005D361B"/>
    <w:rsid w:val="005D369A"/>
    <w:rsid w:val="005D3758"/>
    <w:rsid w:val="005D3801"/>
    <w:rsid w:val="005D38C6"/>
    <w:rsid w:val="005D39B0"/>
    <w:rsid w:val="005D3CB7"/>
    <w:rsid w:val="005D3E88"/>
    <w:rsid w:val="005D3EA2"/>
    <w:rsid w:val="005D3F45"/>
    <w:rsid w:val="005D452B"/>
    <w:rsid w:val="005D4807"/>
    <w:rsid w:val="005D4847"/>
    <w:rsid w:val="005D49AD"/>
    <w:rsid w:val="005D49B3"/>
    <w:rsid w:val="005D4B90"/>
    <w:rsid w:val="005D4BCA"/>
    <w:rsid w:val="005D4F7B"/>
    <w:rsid w:val="005D509D"/>
    <w:rsid w:val="005D51F8"/>
    <w:rsid w:val="005D5267"/>
    <w:rsid w:val="005D5A56"/>
    <w:rsid w:val="005D5C19"/>
    <w:rsid w:val="005D5DC2"/>
    <w:rsid w:val="005D5F9D"/>
    <w:rsid w:val="005D604A"/>
    <w:rsid w:val="005D6235"/>
    <w:rsid w:val="005D66E6"/>
    <w:rsid w:val="005D6915"/>
    <w:rsid w:val="005D6A41"/>
    <w:rsid w:val="005D6D41"/>
    <w:rsid w:val="005D6D96"/>
    <w:rsid w:val="005D6DDF"/>
    <w:rsid w:val="005D743B"/>
    <w:rsid w:val="005D7AC8"/>
    <w:rsid w:val="005D7FD3"/>
    <w:rsid w:val="005E00C9"/>
    <w:rsid w:val="005E0346"/>
    <w:rsid w:val="005E0587"/>
    <w:rsid w:val="005E058F"/>
    <w:rsid w:val="005E06B2"/>
    <w:rsid w:val="005E08A9"/>
    <w:rsid w:val="005E09FA"/>
    <w:rsid w:val="005E0D46"/>
    <w:rsid w:val="005E0E05"/>
    <w:rsid w:val="005E1064"/>
    <w:rsid w:val="005E14CB"/>
    <w:rsid w:val="005E14CD"/>
    <w:rsid w:val="005E1566"/>
    <w:rsid w:val="005E182A"/>
    <w:rsid w:val="005E1CE9"/>
    <w:rsid w:val="005E20E5"/>
    <w:rsid w:val="005E2502"/>
    <w:rsid w:val="005E2659"/>
    <w:rsid w:val="005E2674"/>
    <w:rsid w:val="005E28B2"/>
    <w:rsid w:val="005E296D"/>
    <w:rsid w:val="005E2B7E"/>
    <w:rsid w:val="005E2C9F"/>
    <w:rsid w:val="005E2D52"/>
    <w:rsid w:val="005E2F2A"/>
    <w:rsid w:val="005E3053"/>
    <w:rsid w:val="005E330A"/>
    <w:rsid w:val="005E33A4"/>
    <w:rsid w:val="005E342D"/>
    <w:rsid w:val="005E371A"/>
    <w:rsid w:val="005E3AB6"/>
    <w:rsid w:val="005E3BFE"/>
    <w:rsid w:val="005E3DE9"/>
    <w:rsid w:val="005E4463"/>
    <w:rsid w:val="005E447A"/>
    <w:rsid w:val="005E478C"/>
    <w:rsid w:val="005E47F7"/>
    <w:rsid w:val="005E48AB"/>
    <w:rsid w:val="005E490A"/>
    <w:rsid w:val="005E4AD5"/>
    <w:rsid w:val="005E4D53"/>
    <w:rsid w:val="005E4EC6"/>
    <w:rsid w:val="005E4F62"/>
    <w:rsid w:val="005E543F"/>
    <w:rsid w:val="005E5707"/>
    <w:rsid w:val="005E5790"/>
    <w:rsid w:val="005E57B0"/>
    <w:rsid w:val="005E5A92"/>
    <w:rsid w:val="005E5B4E"/>
    <w:rsid w:val="005E5E7C"/>
    <w:rsid w:val="005E5F92"/>
    <w:rsid w:val="005E6148"/>
    <w:rsid w:val="005E6407"/>
    <w:rsid w:val="005E6555"/>
    <w:rsid w:val="005E670A"/>
    <w:rsid w:val="005E689A"/>
    <w:rsid w:val="005E691F"/>
    <w:rsid w:val="005E6A8F"/>
    <w:rsid w:val="005E6FB8"/>
    <w:rsid w:val="005E70A8"/>
    <w:rsid w:val="005E748C"/>
    <w:rsid w:val="005E7DD8"/>
    <w:rsid w:val="005F014F"/>
    <w:rsid w:val="005F01B5"/>
    <w:rsid w:val="005F044D"/>
    <w:rsid w:val="005F0555"/>
    <w:rsid w:val="005F083B"/>
    <w:rsid w:val="005F0851"/>
    <w:rsid w:val="005F0AAC"/>
    <w:rsid w:val="005F0CE2"/>
    <w:rsid w:val="005F0D98"/>
    <w:rsid w:val="005F138E"/>
    <w:rsid w:val="005F1504"/>
    <w:rsid w:val="005F151D"/>
    <w:rsid w:val="005F165D"/>
    <w:rsid w:val="005F20D6"/>
    <w:rsid w:val="005F2450"/>
    <w:rsid w:val="005F25EA"/>
    <w:rsid w:val="005F2D4B"/>
    <w:rsid w:val="005F2DA9"/>
    <w:rsid w:val="005F2E3C"/>
    <w:rsid w:val="005F2F36"/>
    <w:rsid w:val="005F303C"/>
    <w:rsid w:val="005F338C"/>
    <w:rsid w:val="005F3585"/>
    <w:rsid w:val="005F3611"/>
    <w:rsid w:val="005F371A"/>
    <w:rsid w:val="005F389F"/>
    <w:rsid w:val="005F3C6F"/>
    <w:rsid w:val="005F3D1C"/>
    <w:rsid w:val="005F3F1B"/>
    <w:rsid w:val="005F3F66"/>
    <w:rsid w:val="005F4237"/>
    <w:rsid w:val="005F42DF"/>
    <w:rsid w:val="005F44C5"/>
    <w:rsid w:val="005F48BC"/>
    <w:rsid w:val="005F4D21"/>
    <w:rsid w:val="005F4E0C"/>
    <w:rsid w:val="005F4ED8"/>
    <w:rsid w:val="005F4FAC"/>
    <w:rsid w:val="005F500F"/>
    <w:rsid w:val="005F5063"/>
    <w:rsid w:val="005F5205"/>
    <w:rsid w:val="005F5213"/>
    <w:rsid w:val="005F5318"/>
    <w:rsid w:val="005F544E"/>
    <w:rsid w:val="005F5570"/>
    <w:rsid w:val="005F5654"/>
    <w:rsid w:val="005F58BA"/>
    <w:rsid w:val="005F597F"/>
    <w:rsid w:val="005F5A29"/>
    <w:rsid w:val="005F5ABC"/>
    <w:rsid w:val="005F5BF9"/>
    <w:rsid w:val="005F5E1E"/>
    <w:rsid w:val="005F5E76"/>
    <w:rsid w:val="005F6416"/>
    <w:rsid w:val="005F6610"/>
    <w:rsid w:val="005F6681"/>
    <w:rsid w:val="005F6C05"/>
    <w:rsid w:val="005F6CF0"/>
    <w:rsid w:val="005F7128"/>
    <w:rsid w:val="005F716E"/>
    <w:rsid w:val="005F71C0"/>
    <w:rsid w:val="005F7292"/>
    <w:rsid w:val="005F73C1"/>
    <w:rsid w:val="005F73F5"/>
    <w:rsid w:val="005F74FF"/>
    <w:rsid w:val="005F7702"/>
    <w:rsid w:val="005F7C84"/>
    <w:rsid w:val="005F7D32"/>
    <w:rsid w:val="005F7E4E"/>
    <w:rsid w:val="0060004D"/>
    <w:rsid w:val="006000EA"/>
    <w:rsid w:val="0060011E"/>
    <w:rsid w:val="00600443"/>
    <w:rsid w:val="006006ED"/>
    <w:rsid w:val="0060098F"/>
    <w:rsid w:val="00600AEF"/>
    <w:rsid w:val="00600C1A"/>
    <w:rsid w:val="00600F73"/>
    <w:rsid w:val="0060121C"/>
    <w:rsid w:val="0060125A"/>
    <w:rsid w:val="0060174B"/>
    <w:rsid w:val="006017D1"/>
    <w:rsid w:val="00601A34"/>
    <w:rsid w:val="00601A84"/>
    <w:rsid w:val="00601AC0"/>
    <w:rsid w:val="00601AE3"/>
    <w:rsid w:val="00601AFD"/>
    <w:rsid w:val="00601B1F"/>
    <w:rsid w:val="00601B39"/>
    <w:rsid w:val="00601BAC"/>
    <w:rsid w:val="00601D8A"/>
    <w:rsid w:val="00601DBE"/>
    <w:rsid w:val="00601E15"/>
    <w:rsid w:val="00601EDE"/>
    <w:rsid w:val="00601F62"/>
    <w:rsid w:val="00602016"/>
    <w:rsid w:val="006022BB"/>
    <w:rsid w:val="006026F6"/>
    <w:rsid w:val="0060294A"/>
    <w:rsid w:val="006029C7"/>
    <w:rsid w:val="00602F41"/>
    <w:rsid w:val="006030A2"/>
    <w:rsid w:val="006030CD"/>
    <w:rsid w:val="00603207"/>
    <w:rsid w:val="00603296"/>
    <w:rsid w:val="00603436"/>
    <w:rsid w:val="006034F2"/>
    <w:rsid w:val="00603595"/>
    <w:rsid w:val="0060366B"/>
    <w:rsid w:val="006037E3"/>
    <w:rsid w:val="00603C17"/>
    <w:rsid w:val="00603E56"/>
    <w:rsid w:val="006042AF"/>
    <w:rsid w:val="00604624"/>
    <w:rsid w:val="006047B4"/>
    <w:rsid w:val="006047C2"/>
    <w:rsid w:val="006048D0"/>
    <w:rsid w:val="00604A28"/>
    <w:rsid w:val="00604A97"/>
    <w:rsid w:val="00604D44"/>
    <w:rsid w:val="0060509E"/>
    <w:rsid w:val="00605158"/>
    <w:rsid w:val="00605363"/>
    <w:rsid w:val="0060553A"/>
    <w:rsid w:val="006057D3"/>
    <w:rsid w:val="0060586C"/>
    <w:rsid w:val="00605ABE"/>
    <w:rsid w:val="00605B66"/>
    <w:rsid w:val="00605BD5"/>
    <w:rsid w:val="00605F1E"/>
    <w:rsid w:val="00605FC2"/>
    <w:rsid w:val="0060636E"/>
    <w:rsid w:val="0060644C"/>
    <w:rsid w:val="006065F6"/>
    <w:rsid w:val="006066D7"/>
    <w:rsid w:val="00606A49"/>
    <w:rsid w:val="00607539"/>
    <w:rsid w:val="0060782C"/>
    <w:rsid w:val="00607D6C"/>
    <w:rsid w:val="00607ECA"/>
    <w:rsid w:val="00607FCC"/>
    <w:rsid w:val="00610007"/>
    <w:rsid w:val="00610051"/>
    <w:rsid w:val="006102B8"/>
    <w:rsid w:val="006102F8"/>
    <w:rsid w:val="006106DA"/>
    <w:rsid w:val="006108A2"/>
    <w:rsid w:val="00610C4B"/>
    <w:rsid w:val="00610D5E"/>
    <w:rsid w:val="00610F4E"/>
    <w:rsid w:val="00610FF5"/>
    <w:rsid w:val="00611172"/>
    <w:rsid w:val="0061143C"/>
    <w:rsid w:val="006114B3"/>
    <w:rsid w:val="006114FF"/>
    <w:rsid w:val="0061151D"/>
    <w:rsid w:val="0061152D"/>
    <w:rsid w:val="0061174A"/>
    <w:rsid w:val="0061185A"/>
    <w:rsid w:val="006119F0"/>
    <w:rsid w:val="00611B20"/>
    <w:rsid w:val="00611FCA"/>
    <w:rsid w:val="0061248C"/>
    <w:rsid w:val="0061248D"/>
    <w:rsid w:val="006124C0"/>
    <w:rsid w:val="0061254B"/>
    <w:rsid w:val="00612560"/>
    <w:rsid w:val="006126A2"/>
    <w:rsid w:val="006127EA"/>
    <w:rsid w:val="00612CBF"/>
    <w:rsid w:val="00612F44"/>
    <w:rsid w:val="00612FB8"/>
    <w:rsid w:val="00613082"/>
    <w:rsid w:val="00613347"/>
    <w:rsid w:val="006138A0"/>
    <w:rsid w:val="00613A18"/>
    <w:rsid w:val="00613B24"/>
    <w:rsid w:val="0061419A"/>
    <w:rsid w:val="00614278"/>
    <w:rsid w:val="0061431F"/>
    <w:rsid w:val="0061443E"/>
    <w:rsid w:val="0061450E"/>
    <w:rsid w:val="00614699"/>
    <w:rsid w:val="00614B0C"/>
    <w:rsid w:val="00614BEE"/>
    <w:rsid w:val="00614D5A"/>
    <w:rsid w:val="00614FA9"/>
    <w:rsid w:val="0061504E"/>
    <w:rsid w:val="00615085"/>
    <w:rsid w:val="00615109"/>
    <w:rsid w:val="00615400"/>
    <w:rsid w:val="00615541"/>
    <w:rsid w:val="006155E8"/>
    <w:rsid w:val="00615657"/>
    <w:rsid w:val="00615892"/>
    <w:rsid w:val="00615BAD"/>
    <w:rsid w:val="00616160"/>
    <w:rsid w:val="006162DA"/>
    <w:rsid w:val="006165BF"/>
    <w:rsid w:val="00616605"/>
    <w:rsid w:val="0061661F"/>
    <w:rsid w:val="00616796"/>
    <w:rsid w:val="006168CD"/>
    <w:rsid w:val="0061694D"/>
    <w:rsid w:val="006169CA"/>
    <w:rsid w:val="00616EC6"/>
    <w:rsid w:val="0061702A"/>
    <w:rsid w:val="006170C1"/>
    <w:rsid w:val="00617102"/>
    <w:rsid w:val="006175C0"/>
    <w:rsid w:val="00617791"/>
    <w:rsid w:val="0061783D"/>
    <w:rsid w:val="0061784C"/>
    <w:rsid w:val="00617950"/>
    <w:rsid w:val="00617D18"/>
    <w:rsid w:val="00617DCB"/>
    <w:rsid w:val="00620335"/>
    <w:rsid w:val="0062061A"/>
    <w:rsid w:val="006207C7"/>
    <w:rsid w:val="00620861"/>
    <w:rsid w:val="00620D55"/>
    <w:rsid w:val="00620D89"/>
    <w:rsid w:val="00621041"/>
    <w:rsid w:val="0062122C"/>
    <w:rsid w:val="00621367"/>
    <w:rsid w:val="006213B8"/>
    <w:rsid w:val="006213D5"/>
    <w:rsid w:val="00621473"/>
    <w:rsid w:val="00621AB4"/>
    <w:rsid w:val="00621BD1"/>
    <w:rsid w:val="00621CE8"/>
    <w:rsid w:val="00621CFF"/>
    <w:rsid w:val="00622390"/>
    <w:rsid w:val="0062276D"/>
    <w:rsid w:val="0062286C"/>
    <w:rsid w:val="00622875"/>
    <w:rsid w:val="00622A54"/>
    <w:rsid w:val="00622D7E"/>
    <w:rsid w:val="00622E34"/>
    <w:rsid w:val="00622EEF"/>
    <w:rsid w:val="00623090"/>
    <w:rsid w:val="00623226"/>
    <w:rsid w:val="006235FF"/>
    <w:rsid w:val="00623626"/>
    <w:rsid w:val="0062371B"/>
    <w:rsid w:val="00623838"/>
    <w:rsid w:val="00623980"/>
    <w:rsid w:val="00623E69"/>
    <w:rsid w:val="00623E95"/>
    <w:rsid w:val="00623F32"/>
    <w:rsid w:val="00623F7B"/>
    <w:rsid w:val="0062409C"/>
    <w:rsid w:val="006243EE"/>
    <w:rsid w:val="006245B8"/>
    <w:rsid w:val="0062472D"/>
    <w:rsid w:val="00624F7A"/>
    <w:rsid w:val="00624FCD"/>
    <w:rsid w:val="00625096"/>
    <w:rsid w:val="0062509E"/>
    <w:rsid w:val="00625833"/>
    <w:rsid w:val="00625AFB"/>
    <w:rsid w:val="00626115"/>
    <w:rsid w:val="006263CD"/>
    <w:rsid w:val="006264AF"/>
    <w:rsid w:val="0062686F"/>
    <w:rsid w:val="00626952"/>
    <w:rsid w:val="00626E83"/>
    <w:rsid w:val="00626F00"/>
    <w:rsid w:val="00627626"/>
    <w:rsid w:val="00627668"/>
    <w:rsid w:val="0062768C"/>
    <w:rsid w:val="0062788D"/>
    <w:rsid w:val="00627CC0"/>
    <w:rsid w:val="00627D2C"/>
    <w:rsid w:val="00627D87"/>
    <w:rsid w:val="00627FCE"/>
    <w:rsid w:val="006302A6"/>
    <w:rsid w:val="006302E4"/>
    <w:rsid w:val="00630627"/>
    <w:rsid w:val="0063071D"/>
    <w:rsid w:val="00631067"/>
    <w:rsid w:val="0063123A"/>
    <w:rsid w:val="006312E3"/>
    <w:rsid w:val="00631665"/>
    <w:rsid w:val="006318AD"/>
    <w:rsid w:val="006319B2"/>
    <w:rsid w:val="006319BF"/>
    <w:rsid w:val="00631D8C"/>
    <w:rsid w:val="00632312"/>
    <w:rsid w:val="00632675"/>
    <w:rsid w:val="00632773"/>
    <w:rsid w:val="00632A43"/>
    <w:rsid w:val="00632D44"/>
    <w:rsid w:val="00632D46"/>
    <w:rsid w:val="00632E9E"/>
    <w:rsid w:val="00633356"/>
    <w:rsid w:val="00633A13"/>
    <w:rsid w:val="00633D29"/>
    <w:rsid w:val="00633D40"/>
    <w:rsid w:val="00633FB0"/>
    <w:rsid w:val="00634099"/>
    <w:rsid w:val="006340DF"/>
    <w:rsid w:val="006343D1"/>
    <w:rsid w:val="0063494F"/>
    <w:rsid w:val="00634B28"/>
    <w:rsid w:val="00634D66"/>
    <w:rsid w:val="00634F21"/>
    <w:rsid w:val="0063519B"/>
    <w:rsid w:val="006351A5"/>
    <w:rsid w:val="0063522C"/>
    <w:rsid w:val="006355CF"/>
    <w:rsid w:val="00635619"/>
    <w:rsid w:val="0063567E"/>
    <w:rsid w:val="006356B8"/>
    <w:rsid w:val="00635761"/>
    <w:rsid w:val="00635DF1"/>
    <w:rsid w:val="00635ECC"/>
    <w:rsid w:val="00635F4E"/>
    <w:rsid w:val="00636061"/>
    <w:rsid w:val="00636201"/>
    <w:rsid w:val="00636265"/>
    <w:rsid w:val="006363C9"/>
    <w:rsid w:val="00636404"/>
    <w:rsid w:val="0063647B"/>
    <w:rsid w:val="006365ED"/>
    <w:rsid w:val="00636666"/>
    <w:rsid w:val="006366C5"/>
    <w:rsid w:val="00636751"/>
    <w:rsid w:val="006368F2"/>
    <w:rsid w:val="00636A94"/>
    <w:rsid w:val="00636C70"/>
    <w:rsid w:val="00636C9E"/>
    <w:rsid w:val="00636CCE"/>
    <w:rsid w:val="00636DB0"/>
    <w:rsid w:val="00636F13"/>
    <w:rsid w:val="00636FA4"/>
    <w:rsid w:val="00637081"/>
    <w:rsid w:val="006370A4"/>
    <w:rsid w:val="006371B0"/>
    <w:rsid w:val="00637263"/>
    <w:rsid w:val="006372F2"/>
    <w:rsid w:val="00637AA9"/>
    <w:rsid w:val="00637B71"/>
    <w:rsid w:val="00637C18"/>
    <w:rsid w:val="00637E09"/>
    <w:rsid w:val="0064012F"/>
    <w:rsid w:val="006403E6"/>
    <w:rsid w:val="0064068A"/>
    <w:rsid w:val="00640690"/>
    <w:rsid w:val="006408B9"/>
    <w:rsid w:val="00640959"/>
    <w:rsid w:val="00640A9E"/>
    <w:rsid w:val="00640E85"/>
    <w:rsid w:val="00640F89"/>
    <w:rsid w:val="00641051"/>
    <w:rsid w:val="0064120B"/>
    <w:rsid w:val="00641580"/>
    <w:rsid w:val="00641792"/>
    <w:rsid w:val="00641799"/>
    <w:rsid w:val="006417F7"/>
    <w:rsid w:val="00641959"/>
    <w:rsid w:val="00641B26"/>
    <w:rsid w:val="00641D2C"/>
    <w:rsid w:val="00641E53"/>
    <w:rsid w:val="0064200B"/>
    <w:rsid w:val="0064201E"/>
    <w:rsid w:val="00642153"/>
    <w:rsid w:val="00642172"/>
    <w:rsid w:val="006421BE"/>
    <w:rsid w:val="00642262"/>
    <w:rsid w:val="00642266"/>
    <w:rsid w:val="00642603"/>
    <w:rsid w:val="006428B4"/>
    <w:rsid w:val="0064294C"/>
    <w:rsid w:val="00642A19"/>
    <w:rsid w:val="00642AB1"/>
    <w:rsid w:val="00642AD7"/>
    <w:rsid w:val="00642DE6"/>
    <w:rsid w:val="006431A1"/>
    <w:rsid w:val="006437EA"/>
    <w:rsid w:val="00643C9F"/>
    <w:rsid w:val="00643F60"/>
    <w:rsid w:val="0064417B"/>
    <w:rsid w:val="0064438A"/>
    <w:rsid w:val="00644437"/>
    <w:rsid w:val="00644561"/>
    <w:rsid w:val="00644671"/>
    <w:rsid w:val="006447AC"/>
    <w:rsid w:val="00644AFC"/>
    <w:rsid w:val="00644B05"/>
    <w:rsid w:val="00644B3B"/>
    <w:rsid w:val="00644B60"/>
    <w:rsid w:val="00644F61"/>
    <w:rsid w:val="00644F65"/>
    <w:rsid w:val="0064507D"/>
    <w:rsid w:val="006450DE"/>
    <w:rsid w:val="006452DF"/>
    <w:rsid w:val="006455B7"/>
    <w:rsid w:val="00645807"/>
    <w:rsid w:val="00645823"/>
    <w:rsid w:val="00645CC8"/>
    <w:rsid w:val="00646577"/>
    <w:rsid w:val="006466E6"/>
    <w:rsid w:val="006467A6"/>
    <w:rsid w:val="00646835"/>
    <w:rsid w:val="006469F3"/>
    <w:rsid w:val="00646A45"/>
    <w:rsid w:val="00646BB4"/>
    <w:rsid w:val="00646D96"/>
    <w:rsid w:val="00646D9D"/>
    <w:rsid w:val="00646F35"/>
    <w:rsid w:val="006474FE"/>
    <w:rsid w:val="00647751"/>
    <w:rsid w:val="006477E2"/>
    <w:rsid w:val="00647824"/>
    <w:rsid w:val="00647C9B"/>
    <w:rsid w:val="00647E77"/>
    <w:rsid w:val="00647E9F"/>
    <w:rsid w:val="0065002E"/>
    <w:rsid w:val="00650374"/>
    <w:rsid w:val="006504DA"/>
    <w:rsid w:val="006505B1"/>
    <w:rsid w:val="006507E9"/>
    <w:rsid w:val="00650A7F"/>
    <w:rsid w:val="00650DAA"/>
    <w:rsid w:val="00650F10"/>
    <w:rsid w:val="00650F17"/>
    <w:rsid w:val="00650F2A"/>
    <w:rsid w:val="00650F4A"/>
    <w:rsid w:val="006510B8"/>
    <w:rsid w:val="00651222"/>
    <w:rsid w:val="006516C7"/>
    <w:rsid w:val="00651E80"/>
    <w:rsid w:val="00652027"/>
    <w:rsid w:val="006524F1"/>
    <w:rsid w:val="0065273E"/>
    <w:rsid w:val="0065284A"/>
    <w:rsid w:val="0065284C"/>
    <w:rsid w:val="0065287D"/>
    <w:rsid w:val="006529AB"/>
    <w:rsid w:val="00652B17"/>
    <w:rsid w:val="00652B64"/>
    <w:rsid w:val="00652BDF"/>
    <w:rsid w:val="00652DAF"/>
    <w:rsid w:val="00652DEB"/>
    <w:rsid w:val="006534A2"/>
    <w:rsid w:val="006537B1"/>
    <w:rsid w:val="006538FA"/>
    <w:rsid w:val="00653914"/>
    <w:rsid w:val="00653B42"/>
    <w:rsid w:val="00653D12"/>
    <w:rsid w:val="00653D6F"/>
    <w:rsid w:val="00653E95"/>
    <w:rsid w:val="00653FB3"/>
    <w:rsid w:val="00654209"/>
    <w:rsid w:val="00654499"/>
    <w:rsid w:val="00654551"/>
    <w:rsid w:val="00654672"/>
    <w:rsid w:val="0065473D"/>
    <w:rsid w:val="006547C5"/>
    <w:rsid w:val="006547D7"/>
    <w:rsid w:val="00654830"/>
    <w:rsid w:val="00654A34"/>
    <w:rsid w:val="00654BFB"/>
    <w:rsid w:val="006554D1"/>
    <w:rsid w:val="006556A8"/>
    <w:rsid w:val="00655A13"/>
    <w:rsid w:val="00655B44"/>
    <w:rsid w:val="00655BCE"/>
    <w:rsid w:val="00655BE1"/>
    <w:rsid w:val="00655E05"/>
    <w:rsid w:val="00656202"/>
    <w:rsid w:val="0065634A"/>
    <w:rsid w:val="006564E8"/>
    <w:rsid w:val="00656849"/>
    <w:rsid w:val="00656961"/>
    <w:rsid w:val="00656A12"/>
    <w:rsid w:val="00656D78"/>
    <w:rsid w:val="00657059"/>
    <w:rsid w:val="006570BB"/>
    <w:rsid w:val="006571FB"/>
    <w:rsid w:val="0065751C"/>
    <w:rsid w:val="006576F2"/>
    <w:rsid w:val="00657856"/>
    <w:rsid w:val="0065788E"/>
    <w:rsid w:val="00657A00"/>
    <w:rsid w:val="00657A99"/>
    <w:rsid w:val="00657B58"/>
    <w:rsid w:val="00657D96"/>
    <w:rsid w:val="006600F9"/>
    <w:rsid w:val="00660272"/>
    <w:rsid w:val="00660435"/>
    <w:rsid w:val="006606B7"/>
    <w:rsid w:val="00660929"/>
    <w:rsid w:val="00660ABE"/>
    <w:rsid w:val="00660E0A"/>
    <w:rsid w:val="00660E68"/>
    <w:rsid w:val="00660ECD"/>
    <w:rsid w:val="00660EFE"/>
    <w:rsid w:val="00661072"/>
    <w:rsid w:val="006614F0"/>
    <w:rsid w:val="00661777"/>
    <w:rsid w:val="0066185F"/>
    <w:rsid w:val="00661977"/>
    <w:rsid w:val="00661D94"/>
    <w:rsid w:val="00661E7E"/>
    <w:rsid w:val="00661FE2"/>
    <w:rsid w:val="00662003"/>
    <w:rsid w:val="006620E2"/>
    <w:rsid w:val="006625FD"/>
    <w:rsid w:val="006626B5"/>
    <w:rsid w:val="00662BE7"/>
    <w:rsid w:val="00662E3D"/>
    <w:rsid w:val="0066307F"/>
    <w:rsid w:val="0066311C"/>
    <w:rsid w:val="006631C7"/>
    <w:rsid w:val="00663455"/>
    <w:rsid w:val="00663473"/>
    <w:rsid w:val="0066348A"/>
    <w:rsid w:val="00663516"/>
    <w:rsid w:val="006636BE"/>
    <w:rsid w:val="00663C23"/>
    <w:rsid w:val="00663DF9"/>
    <w:rsid w:val="00664138"/>
    <w:rsid w:val="00664163"/>
    <w:rsid w:val="00664272"/>
    <w:rsid w:val="00664279"/>
    <w:rsid w:val="006642A2"/>
    <w:rsid w:val="00664352"/>
    <w:rsid w:val="00664393"/>
    <w:rsid w:val="0066474A"/>
    <w:rsid w:val="00664B58"/>
    <w:rsid w:val="00664BD8"/>
    <w:rsid w:val="00664C27"/>
    <w:rsid w:val="00664C51"/>
    <w:rsid w:val="00664E14"/>
    <w:rsid w:val="00664E5E"/>
    <w:rsid w:val="00664EAC"/>
    <w:rsid w:val="00665164"/>
    <w:rsid w:val="006651E7"/>
    <w:rsid w:val="0066530C"/>
    <w:rsid w:val="006653B7"/>
    <w:rsid w:val="006654E7"/>
    <w:rsid w:val="00665523"/>
    <w:rsid w:val="00665603"/>
    <w:rsid w:val="006656C1"/>
    <w:rsid w:val="00665780"/>
    <w:rsid w:val="00665A98"/>
    <w:rsid w:val="00665D75"/>
    <w:rsid w:val="00665DAA"/>
    <w:rsid w:val="00665EAB"/>
    <w:rsid w:val="006661C3"/>
    <w:rsid w:val="00666358"/>
    <w:rsid w:val="00666409"/>
    <w:rsid w:val="006666AA"/>
    <w:rsid w:val="006667DB"/>
    <w:rsid w:val="00666927"/>
    <w:rsid w:val="006669D4"/>
    <w:rsid w:val="00666AC9"/>
    <w:rsid w:val="00666D5D"/>
    <w:rsid w:val="00667104"/>
    <w:rsid w:val="006671BC"/>
    <w:rsid w:val="006673AB"/>
    <w:rsid w:val="00667592"/>
    <w:rsid w:val="00667914"/>
    <w:rsid w:val="00667D0C"/>
    <w:rsid w:val="0067024D"/>
    <w:rsid w:val="0067034E"/>
    <w:rsid w:val="006704D0"/>
    <w:rsid w:val="00670532"/>
    <w:rsid w:val="00670571"/>
    <w:rsid w:val="00670BE3"/>
    <w:rsid w:val="00670DA7"/>
    <w:rsid w:val="00670E58"/>
    <w:rsid w:val="00670E7E"/>
    <w:rsid w:val="00670EA4"/>
    <w:rsid w:val="006710C1"/>
    <w:rsid w:val="006711D9"/>
    <w:rsid w:val="006715BE"/>
    <w:rsid w:val="006717B6"/>
    <w:rsid w:val="00671ADE"/>
    <w:rsid w:val="00671B8A"/>
    <w:rsid w:val="00671BD4"/>
    <w:rsid w:val="00671CBA"/>
    <w:rsid w:val="00671E4D"/>
    <w:rsid w:val="00671EA5"/>
    <w:rsid w:val="00671F83"/>
    <w:rsid w:val="00672339"/>
    <w:rsid w:val="006723B9"/>
    <w:rsid w:val="006723CE"/>
    <w:rsid w:val="006727B2"/>
    <w:rsid w:val="006728F8"/>
    <w:rsid w:val="006729A5"/>
    <w:rsid w:val="00672FF2"/>
    <w:rsid w:val="00673019"/>
    <w:rsid w:val="00673255"/>
    <w:rsid w:val="0067329B"/>
    <w:rsid w:val="006732EB"/>
    <w:rsid w:val="00673733"/>
    <w:rsid w:val="00673754"/>
    <w:rsid w:val="00673980"/>
    <w:rsid w:val="00673A1E"/>
    <w:rsid w:val="00673AD3"/>
    <w:rsid w:val="00673C24"/>
    <w:rsid w:val="00673CE9"/>
    <w:rsid w:val="00673D7C"/>
    <w:rsid w:val="00673F2C"/>
    <w:rsid w:val="006742AD"/>
    <w:rsid w:val="006743AC"/>
    <w:rsid w:val="00674843"/>
    <w:rsid w:val="00674A04"/>
    <w:rsid w:val="00674A64"/>
    <w:rsid w:val="00674D95"/>
    <w:rsid w:val="006752E7"/>
    <w:rsid w:val="006756FE"/>
    <w:rsid w:val="006757AB"/>
    <w:rsid w:val="00675A14"/>
    <w:rsid w:val="00675AD1"/>
    <w:rsid w:val="00675BA6"/>
    <w:rsid w:val="00675BF7"/>
    <w:rsid w:val="00675DB9"/>
    <w:rsid w:val="00675E22"/>
    <w:rsid w:val="00675EC4"/>
    <w:rsid w:val="00675FA9"/>
    <w:rsid w:val="00676054"/>
    <w:rsid w:val="00676067"/>
    <w:rsid w:val="0067609E"/>
    <w:rsid w:val="00676118"/>
    <w:rsid w:val="006762A7"/>
    <w:rsid w:val="0067633E"/>
    <w:rsid w:val="0067645E"/>
    <w:rsid w:val="006765A0"/>
    <w:rsid w:val="00676C69"/>
    <w:rsid w:val="00676C81"/>
    <w:rsid w:val="00676D3E"/>
    <w:rsid w:val="00676DB0"/>
    <w:rsid w:val="00676DC8"/>
    <w:rsid w:val="00677190"/>
    <w:rsid w:val="0067742F"/>
    <w:rsid w:val="0067780B"/>
    <w:rsid w:val="0067781B"/>
    <w:rsid w:val="00677823"/>
    <w:rsid w:val="0067793E"/>
    <w:rsid w:val="00677BBB"/>
    <w:rsid w:val="00677DB8"/>
    <w:rsid w:val="00677F30"/>
    <w:rsid w:val="00680211"/>
    <w:rsid w:val="0068022F"/>
    <w:rsid w:val="00680C7E"/>
    <w:rsid w:val="00680DC0"/>
    <w:rsid w:val="00680E97"/>
    <w:rsid w:val="00680F22"/>
    <w:rsid w:val="00680F4A"/>
    <w:rsid w:val="0068100B"/>
    <w:rsid w:val="006812AF"/>
    <w:rsid w:val="006812E5"/>
    <w:rsid w:val="0068131B"/>
    <w:rsid w:val="00681610"/>
    <w:rsid w:val="00681745"/>
    <w:rsid w:val="0068187C"/>
    <w:rsid w:val="00681907"/>
    <w:rsid w:val="0068192B"/>
    <w:rsid w:val="006819BA"/>
    <w:rsid w:val="00681AE3"/>
    <w:rsid w:val="00681BE9"/>
    <w:rsid w:val="00681D21"/>
    <w:rsid w:val="00681FB5"/>
    <w:rsid w:val="00681FCD"/>
    <w:rsid w:val="00682186"/>
    <w:rsid w:val="0068230F"/>
    <w:rsid w:val="00682629"/>
    <w:rsid w:val="0068264C"/>
    <w:rsid w:val="00682691"/>
    <w:rsid w:val="006826D3"/>
    <w:rsid w:val="00682734"/>
    <w:rsid w:val="0068275E"/>
    <w:rsid w:val="00682C98"/>
    <w:rsid w:val="00682DAD"/>
    <w:rsid w:val="00682EE1"/>
    <w:rsid w:val="006831F8"/>
    <w:rsid w:val="0068324D"/>
    <w:rsid w:val="006837D6"/>
    <w:rsid w:val="00683B1C"/>
    <w:rsid w:val="00683CB6"/>
    <w:rsid w:val="00683ED4"/>
    <w:rsid w:val="00683FE6"/>
    <w:rsid w:val="00684187"/>
    <w:rsid w:val="006841A5"/>
    <w:rsid w:val="006842BC"/>
    <w:rsid w:val="006844D4"/>
    <w:rsid w:val="0068455B"/>
    <w:rsid w:val="00684703"/>
    <w:rsid w:val="00684A47"/>
    <w:rsid w:val="00684A48"/>
    <w:rsid w:val="00684AA0"/>
    <w:rsid w:val="00684AA2"/>
    <w:rsid w:val="00684C53"/>
    <w:rsid w:val="00684C70"/>
    <w:rsid w:val="00685049"/>
    <w:rsid w:val="00685091"/>
    <w:rsid w:val="00685299"/>
    <w:rsid w:val="00685355"/>
    <w:rsid w:val="0068536F"/>
    <w:rsid w:val="0068538B"/>
    <w:rsid w:val="006857D9"/>
    <w:rsid w:val="00685A6D"/>
    <w:rsid w:val="00685CF2"/>
    <w:rsid w:val="00685D3A"/>
    <w:rsid w:val="00685D9D"/>
    <w:rsid w:val="00685E72"/>
    <w:rsid w:val="00685ED3"/>
    <w:rsid w:val="006864C4"/>
    <w:rsid w:val="00686590"/>
    <w:rsid w:val="006866D7"/>
    <w:rsid w:val="00686738"/>
    <w:rsid w:val="0068673A"/>
    <w:rsid w:val="0068683F"/>
    <w:rsid w:val="00686A23"/>
    <w:rsid w:val="00686D3E"/>
    <w:rsid w:val="00686E07"/>
    <w:rsid w:val="00686FAE"/>
    <w:rsid w:val="006870CD"/>
    <w:rsid w:val="006870FA"/>
    <w:rsid w:val="00687187"/>
    <w:rsid w:val="006871B6"/>
    <w:rsid w:val="00687C87"/>
    <w:rsid w:val="0069010A"/>
    <w:rsid w:val="006904C1"/>
    <w:rsid w:val="006905D3"/>
    <w:rsid w:val="006905DB"/>
    <w:rsid w:val="00690731"/>
    <w:rsid w:val="00690985"/>
    <w:rsid w:val="00690A09"/>
    <w:rsid w:val="00690A3C"/>
    <w:rsid w:val="00690CB4"/>
    <w:rsid w:val="00690E64"/>
    <w:rsid w:val="00690E98"/>
    <w:rsid w:val="006913C5"/>
    <w:rsid w:val="006918B6"/>
    <w:rsid w:val="00691C93"/>
    <w:rsid w:val="00691CD9"/>
    <w:rsid w:val="0069232D"/>
    <w:rsid w:val="006923B4"/>
    <w:rsid w:val="006928A8"/>
    <w:rsid w:val="0069295B"/>
    <w:rsid w:val="00692985"/>
    <w:rsid w:val="00692AC1"/>
    <w:rsid w:val="00692AD8"/>
    <w:rsid w:val="00692B3F"/>
    <w:rsid w:val="00692E53"/>
    <w:rsid w:val="006930C2"/>
    <w:rsid w:val="0069317D"/>
    <w:rsid w:val="00693290"/>
    <w:rsid w:val="00693392"/>
    <w:rsid w:val="00693394"/>
    <w:rsid w:val="00693579"/>
    <w:rsid w:val="006937FA"/>
    <w:rsid w:val="00693B14"/>
    <w:rsid w:val="00693D36"/>
    <w:rsid w:val="00694035"/>
    <w:rsid w:val="00694106"/>
    <w:rsid w:val="00694238"/>
    <w:rsid w:val="006945E9"/>
    <w:rsid w:val="006951A2"/>
    <w:rsid w:val="00695273"/>
    <w:rsid w:val="0069534C"/>
    <w:rsid w:val="006955CE"/>
    <w:rsid w:val="00695761"/>
    <w:rsid w:val="006957A8"/>
    <w:rsid w:val="00695928"/>
    <w:rsid w:val="0069596D"/>
    <w:rsid w:val="00695C3F"/>
    <w:rsid w:val="00695F6A"/>
    <w:rsid w:val="006960FC"/>
    <w:rsid w:val="006961CB"/>
    <w:rsid w:val="0069645E"/>
    <w:rsid w:val="0069650D"/>
    <w:rsid w:val="00696671"/>
    <w:rsid w:val="00696957"/>
    <w:rsid w:val="00696D25"/>
    <w:rsid w:val="00696E81"/>
    <w:rsid w:val="006970A4"/>
    <w:rsid w:val="00697177"/>
    <w:rsid w:val="006972EE"/>
    <w:rsid w:val="00697394"/>
    <w:rsid w:val="00697497"/>
    <w:rsid w:val="00697599"/>
    <w:rsid w:val="00697A68"/>
    <w:rsid w:val="00697B90"/>
    <w:rsid w:val="00697D38"/>
    <w:rsid w:val="006A0044"/>
    <w:rsid w:val="006A018D"/>
    <w:rsid w:val="006A04A7"/>
    <w:rsid w:val="006A0552"/>
    <w:rsid w:val="006A06AA"/>
    <w:rsid w:val="006A06E3"/>
    <w:rsid w:val="006A078A"/>
    <w:rsid w:val="006A09A4"/>
    <w:rsid w:val="006A0BDB"/>
    <w:rsid w:val="006A0C84"/>
    <w:rsid w:val="006A0DBC"/>
    <w:rsid w:val="006A0E77"/>
    <w:rsid w:val="006A0EC7"/>
    <w:rsid w:val="006A1428"/>
    <w:rsid w:val="006A1437"/>
    <w:rsid w:val="006A156B"/>
    <w:rsid w:val="006A175E"/>
    <w:rsid w:val="006A17D8"/>
    <w:rsid w:val="006A19DF"/>
    <w:rsid w:val="006A1A16"/>
    <w:rsid w:val="006A1ABF"/>
    <w:rsid w:val="006A1B55"/>
    <w:rsid w:val="006A1D28"/>
    <w:rsid w:val="006A2412"/>
    <w:rsid w:val="006A248A"/>
    <w:rsid w:val="006A26A8"/>
    <w:rsid w:val="006A285F"/>
    <w:rsid w:val="006A2B51"/>
    <w:rsid w:val="006A2B92"/>
    <w:rsid w:val="006A2BC4"/>
    <w:rsid w:val="006A2D0D"/>
    <w:rsid w:val="006A2F8B"/>
    <w:rsid w:val="006A3524"/>
    <w:rsid w:val="006A36D4"/>
    <w:rsid w:val="006A3911"/>
    <w:rsid w:val="006A3D2C"/>
    <w:rsid w:val="006A3DC4"/>
    <w:rsid w:val="006A404C"/>
    <w:rsid w:val="006A407B"/>
    <w:rsid w:val="006A434E"/>
    <w:rsid w:val="006A44D3"/>
    <w:rsid w:val="006A48FB"/>
    <w:rsid w:val="006A4A52"/>
    <w:rsid w:val="006A4B08"/>
    <w:rsid w:val="006A4CF7"/>
    <w:rsid w:val="006A4E78"/>
    <w:rsid w:val="006A50AD"/>
    <w:rsid w:val="006A51F6"/>
    <w:rsid w:val="006A527A"/>
    <w:rsid w:val="006A52BC"/>
    <w:rsid w:val="006A5416"/>
    <w:rsid w:val="006A585E"/>
    <w:rsid w:val="006A58D0"/>
    <w:rsid w:val="006A596E"/>
    <w:rsid w:val="006A5DE4"/>
    <w:rsid w:val="006A6103"/>
    <w:rsid w:val="006A6211"/>
    <w:rsid w:val="006A64AC"/>
    <w:rsid w:val="006A65CF"/>
    <w:rsid w:val="006A6727"/>
    <w:rsid w:val="006A6A5B"/>
    <w:rsid w:val="006A6E89"/>
    <w:rsid w:val="006A6E93"/>
    <w:rsid w:val="006A6EFB"/>
    <w:rsid w:val="006A714E"/>
    <w:rsid w:val="006A7234"/>
    <w:rsid w:val="006A726C"/>
    <w:rsid w:val="006A74DE"/>
    <w:rsid w:val="006A7773"/>
    <w:rsid w:val="006A7A51"/>
    <w:rsid w:val="006A7B74"/>
    <w:rsid w:val="006A7B77"/>
    <w:rsid w:val="006A7DC1"/>
    <w:rsid w:val="006B03E8"/>
    <w:rsid w:val="006B0413"/>
    <w:rsid w:val="006B045F"/>
    <w:rsid w:val="006B06FE"/>
    <w:rsid w:val="006B0B65"/>
    <w:rsid w:val="006B0B6E"/>
    <w:rsid w:val="006B0C8E"/>
    <w:rsid w:val="006B0C9E"/>
    <w:rsid w:val="006B0D56"/>
    <w:rsid w:val="006B0E14"/>
    <w:rsid w:val="006B147D"/>
    <w:rsid w:val="006B15F2"/>
    <w:rsid w:val="006B163E"/>
    <w:rsid w:val="006B175C"/>
    <w:rsid w:val="006B1AC2"/>
    <w:rsid w:val="006B1B98"/>
    <w:rsid w:val="006B1C5C"/>
    <w:rsid w:val="006B1C9A"/>
    <w:rsid w:val="006B1CCE"/>
    <w:rsid w:val="006B2071"/>
    <w:rsid w:val="006B2236"/>
    <w:rsid w:val="006B2322"/>
    <w:rsid w:val="006B2417"/>
    <w:rsid w:val="006B2670"/>
    <w:rsid w:val="006B277F"/>
    <w:rsid w:val="006B2D2B"/>
    <w:rsid w:val="006B2D81"/>
    <w:rsid w:val="006B2ED3"/>
    <w:rsid w:val="006B2FAC"/>
    <w:rsid w:val="006B30E6"/>
    <w:rsid w:val="006B319B"/>
    <w:rsid w:val="006B347B"/>
    <w:rsid w:val="006B3742"/>
    <w:rsid w:val="006B38D6"/>
    <w:rsid w:val="006B3C8B"/>
    <w:rsid w:val="006B3FFF"/>
    <w:rsid w:val="006B4526"/>
    <w:rsid w:val="006B4793"/>
    <w:rsid w:val="006B482E"/>
    <w:rsid w:val="006B48AD"/>
    <w:rsid w:val="006B490F"/>
    <w:rsid w:val="006B4B97"/>
    <w:rsid w:val="006B4C09"/>
    <w:rsid w:val="006B4CA0"/>
    <w:rsid w:val="006B4D8D"/>
    <w:rsid w:val="006B4F83"/>
    <w:rsid w:val="006B523E"/>
    <w:rsid w:val="006B53CE"/>
    <w:rsid w:val="006B5487"/>
    <w:rsid w:val="006B55C5"/>
    <w:rsid w:val="006B568F"/>
    <w:rsid w:val="006B56E8"/>
    <w:rsid w:val="006B5896"/>
    <w:rsid w:val="006B5977"/>
    <w:rsid w:val="006B5A97"/>
    <w:rsid w:val="006B5B1A"/>
    <w:rsid w:val="006B5B7D"/>
    <w:rsid w:val="006B5B99"/>
    <w:rsid w:val="006B5DC7"/>
    <w:rsid w:val="006B6116"/>
    <w:rsid w:val="006B625F"/>
    <w:rsid w:val="006B62FC"/>
    <w:rsid w:val="006B641C"/>
    <w:rsid w:val="006B67CF"/>
    <w:rsid w:val="006B6858"/>
    <w:rsid w:val="006B6B84"/>
    <w:rsid w:val="006B6BAC"/>
    <w:rsid w:val="006B6D87"/>
    <w:rsid w:val="006B6E25"/>
    <w:rsid w:val="006B703B"/>
    <w:rsid w:val="006B70C0"/>
    <w:rsid w:val="006B715D"/>
    <w:rsid w:val="006B7169"/>
    <w:rsid w:val="006B7498"/>
    <w:rsid w:val="006B7605"/>
    <w:rsid w:val="006B7753"/>
    <w:rsid w:val="006B7898"/>
    <w:rsid w:val="006B78E4"/>
    <w:rsid w:val="006B7B03"/>
    <w:rsid w:val="006B7B14"/>
    <w:rsid w:val="006B7FCA"/>
    <w:rsid w:val="006C0173"/>
    <w:rsid w:val="006C0176"/>
    <w:rsid w:val="006C021F"/>
    <w:rsid w:val="006C050E"/>
    <w:rsid w:val="006C06E2"/>
    <w:rsid w:val="006C082F"/>
    <w:rsid w:val="006C0993"/>
    <w:rsid w:val="006C0A26"/>
    <w:rsid w:val="006C0AED"/>
    <w:rsid w:val="006C0D07"/>
    <w:rsid w:val="006C0D7A"/>
    <w:rsid w:val="006C0F31"/>
    <w:rsid w:val="006C1036"/>
    <w:rsid w:val="006C108B"/>
    <w:rsid w:val="006C14A9"/>
    <w:rsid w:val="006C16DE"/>
    <w:rsid w:val="006C1852"/>
    <w:rsid w:val="006C1B26"/>
    <w:rsid w:val="006C1CF6"/>
    <w:rsid w:val="006C1F5A"/>
    <w:rsid w:val="006C1F77"/>
    <w:rsid w:val="006C2175"/>
    <w:rsid w:val="006C21E5"/>
    <w:rsid w:val="006C2663"/>
    <w:rsid w:val="006C26DF"/>
    <w:rsid w:val="006C2CA2"/>
    <w:rsid w:val="006C2DD1"/>
    <w:rsid w:val="006C2F27"/>
    <w:rsid w:val="006C344F"/>
    <w:rsid w:val="006C34BD"/>
    <w:rsid w:val="006C3656"/>
    <w:rsid w:val="006C3725"/>
    <w:rsid w:val="006C3C49"/>
    <w:rsid w:val="006C3CA0"/>
    <w:rsid w:val="006C3E70"/>
    <w:rsid w:val="006C3E9D"/>
    <w:rsid w:val="006C3FD2"/>
    <w:rsid w:val="006C3FD9"/>
    <w:rsid w:val="006C4056"/>
    <w:rsid w:val="006C4081"/>
    <w:rsid w:val="006C4295"/>
    <w:rsid w:val="006C42C5"/>
    <w:rsid w:val="006C4440"/>
    <w:rsid w:val="006C4495"/>
    <w:rsid w:val="006C44D2"/>
    <w:rsid w:val="006C46DA"/>
    <w:rsid w:val="006C4B87"/>
    <w:rsid w:val="006C4B99"/>
    <w:rsid w:val="006C4F09"/>
    <w:rsid w:val="006C4F97"/>
    <w:rsid w:val="006C5268"/>
    <w:rsid w:val="006C547E"/>
    <w:rsid w:val="006C54F8"/>
    <w:rsid w:val="006C552B"/>
    <w:rsid w:val="006C5633"/>
    <w:rsid w:val="006C56F7"/>
    <w:rsid w:val="006C589A"/>
    <w:rsid w:val="006C5A97"/>
    <w:rsid w:val="006C5AAB"/>
    <w:rsid w:val="006C5AE0"/>
    <w:rsid w:val="006C5B9B"/>
    <w:rsid w:val="006C5BD0"/>
    <w:rsid w:val="006C5C41"/>
    <w:rsid w:val="006C5F58"/>
    <w:rsid w:val="006C6089"/>
    <w:rsid w:val="006C61C5"/>
    <w:rsid w:val="006C62C8"/>
    <w:rsid w:val="006C635E"/>
    <w:rsid w:val="006C63C7"/>
    <w:rsid w:val="006C653A"/>
    <w:rsid w:val="006C661C"/>
    <w:rsid w:val="006C6648"/>
    <w:rsid w:val="006C67C7"/>
    <w:rsid w:val="006C6AD3"/>
    <w:rsid w:val="006C6AF7"/>
    <w:rsid w:val="006C6C4C"/>
    <w:rsid w:val="006C6CE1"/>
    <w:rsid w:val="006C6F70"/>
    <w:rsid w:val="006C6FFD"/>
    <w:rsid w:val="006C702C"/>
    <w:rsid w:val="006C7399"/>
    <w:rsid w:val="006C7540"/>
    <w:rsid w:val="006C78D9"/>
    <w:rsid w:val="006C78EC"/>
    <w:rsid w:val="006C7EDB"/>
    <w:rsid w:val="006D0086"/>
    <w:rsid w:val="006D018A"/>
    <w:rsid w:val="006D01D2"/>
    <w:rsid w:val="006D01DE"/>
    <w:rsid w:val="006D02D8"/>
    <w:rsid w:val="006D0407"/>
    <w:rsid w:val="006D04E9"/>
    <w:rsid w:val="006D05C6"/>
    <w:rsid w:val="006D0831"/>
    <w:rsid w:val="006D0860"/>
    <w:rsid w:val="006D087B"/>
    <w:rsid w:val="006D0FF7"/>
    <w:rsid w:val="006D1152"/>
    <w:rsid w:val="006D144B"/>
    <w:rsid w:val="006D1458"/>
    <w:rsid w:val="006D15E6"/>
    <w:rsid w:val="006D1612"/>
    <w:rsid w:val="006D1670"/>
    <w:rsid w:val="006D168B"/>
    <w:rsid w:val="006D1E78"/>
    <w:rsid w:val="006D1EC8"/>
    <w:rsid w:val="006D1FBB"/>
    <w:rsid w:val="006D2002"/>
    <w:rsid w:val="006D227B"/>
    <w:rsid w:val="006D2307"/>
    <w:rsid w:val="006D23D5"/>
    <w:rsid w:val="006D28A1"/>
    <w:rsid w:val="006D2B48"/>
    <w:rsid w:val="006D2BA5"/>
    <w:rsid w:val="006D2FCE"/>
    <w:rsid w:val="006D3105"/>
    <w:rsid w:val="006D39C7"/>
    <w:rsid w:val="006D3AC9"/>
    <w:rsid w:val="006D3E51"/>
    <w:rsid w:val="006D3F94"/>
    <w:rsid w:val="006D4057"/>
    <w:rsid w:val="006D4341"/>
    <w:rsid w:val="006D434A"/>
    <w:rsid w:val="006D44AF"/>
    <w:rsid w:val="006D44E0"/>
    <w:rsid w:val="006D45D3"/>
    <w:rsid w:val="006D4CD6"/>
    <w:rsid w:val="006D4E48"/>
    <w:rsid w:val="006D5610"/>
    <w:rsid w:val="006D5621"/>
    <w:rsid w:val="006D5658"/>
    <w:rsid w:val="006D588C"/>
    <w:rsid w:val="006D5975"/>
    <w:rsid w:val="006D5E4E"/>
    <w:rsid w:val="006D60EB"/>
    <w:rsid w:val="006D6719"/>
    <w:rsid w:val="006D67B4"/>
    <w:rsid w:val="006D691C"/>
    <w:rsid w:val="006D6CCB"/>
    <w:rsid w:val="006D6DAF"/>
    <w:rsid w:val="006D6E4E"/>
    <w:rsid w:val="006D7028"/>
    <w:rsid w:val="006D70E7"/>
    <w:rsid w:val="006D7154"/>
    <w:rsid w:val="006D73BF"/>
    <w:rsid w:val="006D7441"/>
    <w:rsid w:val="006D75C2"/>
    <w:rsid w:val="006D76A1"/>
    <w:rsid w:val="006D77BA"/>
    <w:rsid w:val="006D7816"/>
    <w:rsid w:val="006D7A0D"/>
    <w:rsid w:val="006D7BBC"/>
    <w:rsid w:val="006D7CCB"/>
    <w:rsid w:val="006D7D55"/>
    <w:rsid w:val="006D7D78"/>
    <w:rsid w:val="006D7EDD"/>
    <w:rsid w:val="006E0286"/>
    <w:rsid w:val="006E03A9"/>
    <w:rsid w:val="006E046D"/>
    <w:rsid w:val="006E04F7"/>
    <w:rsid w:val="006E063E"/>
    <w:rsid w:val="006E078B"/>
    <w:rsid w:val="006E09D4"/>
    <w:rsid w:val="006E0ADF"/>
    <w:rsid w:val="006E0C8C"/>
    <w:rsid w:val="006E0CCC"/>
    <w:rsid w:val="006E0E7F"/>
    <w:rsid w:val="006E10D0"/>
    <w:rsid w:val="006E127C"/>
    <w:rsid w:val="006E128B"/>
    <w:rsid w:val="006E13AC"/>
    <w:rsid w:val="006E1A00"/>
    <w:rsid w:val="006E1B5C"/>
    <w:rsid w:val="006E1C3B"/>
    <w:rsid w:val="006E1CE9"/>
    <w:rsid w:val="006E1DCF"/>
    <w:rsid w:val="006E1E84"/>
    <w:rsid w:val="006E22C4"/>
    <w:rsid w:val="006E24B1"/>
    <w:rsid w:val="006E24DB"/>
    <w:rsid w:val="006E2DAF"/>
    <w:rsid w:val="006E30B2"/>
    <w:rsid w:val="006E3443"/>
    <w:rsid w:val="006E354D"/>
    <w:rsid w:val="006E368B"/>
    <w:rsid w:val="006E3ADA"/>
    <w:rsid w:val="006E3AFB"/>
    <w:rsid w:val="006E3B81"/>
    <w:rsid w:val="006E3D3E"/>
    <w:rsid w:val="006E4041"/>
    <w:rsid w:val="006E426F"/>
    <w:rsid w:val="006E4546"/>
    <w:rsid w:val="006E47DF"/>
    <w:rsid w:val="006E489B"/>
    <w:rsid w:val="006E48DA"/>
    <w:rsid w:val="006E4AEB"/>
    <w:rsid w:val="006E4BFE"/>
    <w:rsid w:val="006E4EB8"/>
    <w:rsid w:val="006E4EEA"/>
    <w:rsid w:val="006E516A"/>
    <w:rsid w:val="006E52EB"/>
    <w:rsid w:val="006E56AB"/>
    <w:rsid w:val="006E57BF"/>
    <w:rsid w:val="006E5857"/>
    <w:rsid w:val="006E5E4E"/>
    <w:rsid w:val="006E6389"/>
    <w:rsid w:val="006E64CC"/>
    <w:rsid w:val="006E6AB8"/>
    <w:rsid w:val="006E6ABA"/>
    <w:rsid w:val="006E6B01"/>
    <w:rsid w:val="006E6C4F"/>
    <w:rsid w:val="006E6D25"/>
    <w:rsid w:val="006E71C2"/>
    <w:rsid w:val="006E71E5"/>
    <w:rsid w:val="006E742D"/>
    <w:rsid w:val="006E75D9"/>
    <w:rsid w:val="006E780E"/>
    <w:rsid w:val="006E7B3D"/>
    <w:rsid w:val="006E7BEE"/>
    <w:rsid w:val="006E7BFA"/>
    <w:rsid w:val="006F0213"/>
    <w:rsid w:val="006F0252"/>
    <w:rsid w:val="006F0A65"/>
    <w:rsid w:val="006F0D1A"/>
    <w:rsid w:val="006F0F33"/>
    <w:rsid w:val="006F0F47"/>
    <w:rsid w:val="006F0F6A"/>
    <w:rsid w:val="006F0F70"/>
    <w:rsid w:val="006F11A6"/>
    <w:rsid w:val="006F1383"/>
    <w:rsid w:val="006F17AE"/>
    <w:rsid w:val="006F17F1"/>
    <w:rsid w:val="006F1945"/>
    <w:rsid w:val="006F19C5"/>
    <w:rsid w:val="006F1A92"/>
    <w:rsid w:val="006F1A9D"/>
    <w:rsid w:val="006F1D10"/>
    <w:rsid w:val="006F1D6A"/>
    <w:rsid w:val="006F1F66"/>
    <w:rsid w:val="006F2303"/>
    <w:rsid w:val="006F26B1"/>
    <w:rsid w:val="006F26C4"/>
    <w:rsid w:val="006F31AD"/>
    <w:rsid w:val="006F3271"/>
    <w:rsid w:val="006F32C8"/>
    <w:rsid w:val="006F347C"/>
    <w:rsid w:val="006F3502"/>
    <w:rsid w:val="006F35D9"/>
    <w:rsid w:val="006F3ABD"/>
    <w:rsid w:val="006F3E0D"/>
    <w:rsid w:val="006F3E26"/>
    <w:rsid w:val="006F4031"/>
    <w:rsid w:val="006F4141"/>
    <w:rsid w:val="006F41F2"/>
    <w:rsid w:val="006F46BB"/>
    <w:rsid w:val="006F46E5"/>
    <w:rsid w:val="006F4A10"/>
    <w:rsid w:val="006F4A35"/>
    <w:rsid w:val="006F4B02"/>
    <w:rsid w:val="006F4ECB"/>
    <w:rsid w:val="006F50C8"/>
    <w:rsid w:val="006F516F"/>
    <w:rsid w:val="006F54EC"/>
    <w:rsid w:val="006F58CC"/>
    <w:rsid w:val="006F5A85"/>
    <w:rsid w:val="006F5F0F"/>
    <w:rsid w:val="006F6073"/>
    <w:rsid w:val="006F61BC"/>
    <w:rsid w:val="006F63B1"/>
    <w:rsid w:val="006F652C"/>
    <w:rsid w:val="006F6639"/>
    <w:rsid w:val="006F66A0"/>
    <w:rsid w:val="006F67C6"/>
    <w:rsid w:val="006F697C"/>
    <w:rsid w:val="006F6C37"/>
    <w:rsid w:val="006F6EEF"/>
    <w:rsid w:val="006F716D"/>
    <w:rsid w:val="006F7453"/>
    <w:rsid w:val="006F74B0"/>
    <w:rsid w:val="006F7523"/>
    <w:rsid w:val="006F75A7"/>
    <w:rsid w:val="006F76C1"/>
    <w:rsid w:val="006F771E"/>
    <w:rsid w:val="006F7732"/>
    <w:rsid w:val="006F7C1D"/>
    <w:rsid w:val="006F7E83"/>
    <w:rsid w:val="007000B5"/>
    <w:rsid w:val="00700241"/>
    <w:rsid w:val="007002AA"/>
    <w:rsid w:val="007002D2"/>
    <w:rsid w:val="007004D6"/>
    <w:rsid w:val="0070057B"/>
    <w:rsid w:val="007005D2"/>
    <w:rsid w:val="00700628"/>
    <w:rsid w:val="00700729"/>
    <w:rsid w:val="00700880"/>
    <w:rsid w:val="00700932"/>
    <w:rsid w:val="0070097F"/>
    <w:rsid w:val="007009DC"/>
    <w:rsid w:val="00700D02"/>
    <w:rsid w:val="00700D56"/>
    <w:rsid w:val="00700E4D"/>
    <w:rsid w:val="0070107B"/>
    <w:rsid w:val="0070134D"/>
    <w:rsid w:val="00701418"/>
    <w:rsid w:val="007014DE"/>
    <w:rsid w:val="007015BF"/>
    <w:rsid w:val="0070186A"/>
    <w:rsid w:val="00701BA6"/>
    <w:rsid w:val="00701C33"/>
    <w:rsid w:val="00701EF4"/>
    <w:rsid w:val="0070225F"/>
    <w:rsid w:val="007023F8"/>
    <w:rsid w:val="00702535"/>
    <w:rsid w:val="007025B3"/>
    <w:rsid w:val="007025E8"/>
    <w:rsid w:val="0070269F"/>
    <w:rsid w:val="007029BD"/>
    <w:rsid w:val="00702BB9"/>
    <w:rsid w:val="00702E41"/>
    <w:rsid w:val="00702EBE"/>
    <w:rsid w:val="00703188"/>
    <w:rsid w:val="00703309"/>
    <w:rsid w:val="00703584"/>
    <w:rsid w:val="007035ED"/>
    <w:rsid w:val="00703655"/>
    <w:rsid w:val="007036D8"/>
    <w:rsid w:val="00703752"/>
    <w:rsid w:val="00703765"/>
    <w:rsid w:val="0070392C"/>
    <w:rsid w:val="00703A0D"/>
    <w:rsid w:val="00703A37"/>
    <w:rsid w:val="00703AA2"/>
    <w:rsid w:val="00703C0F"/>
    <w:rsid w:val="00703C73"/>
    <w:rsid w:val="00703CE8"/>
    <w:rsid w:val="00703D40"/>
    <w:rsid w:val="00703D77"/>
    <w:rsid w:val="00703DAD"/>
    <w:rsid w:val="00703E90"/>
    <w:rsid w:val="00703F3E"/>
    <w:rsid w:val="00703FC2"/>
    <w:rsid w:val="00704014"/>
    <w:rsid w:val="00704327"/>
    <w:rsid w:val="0070466F"/>
    <w:rsid w:val="007047A7"/>
    <w:rsid w:val="00704B26"/>
    <w:rsid w:val="00704C5D"/>
    <w:rsid w:val="00704CEB"/>
    <w:rsid w:val="00704ED4"/>
    <w:rsid w:val="00704FFE"/>
    <w:rsid w:val="00705032"/>
    <w:rsid w:val="0070507E"/>
    <w:rsid w:val="0070551D"/>
    <w:rsid w:val="007055AE"/>
    <w:rsid w:val="0070560B"/>
    <w:rsid w:val="00705A01"/>
    <w:rsid w:val="00705A42"/>
    <w:rsid w:val="00705A9D"/>
    <w:rsid w:val="00705C3C"/>
    <w:rsid w:val="00705D1D"/>
    <w:rsid w:val="00705E0A"/>
    <w:rsid w:val="00705E87"/>
    <w:rsid w:val="0070600D"/>
    <w:rsid w:val="0070624B"/>
    <w:rsid w:val="00706316"/>
    <w:rsid w:val="00706640"/>
    <w:rsid w:val="00706A38"/>
    <w:rsid w:val="00706A71"/>
    <w:rsid w:val="00706E5F"/>
    <w:rsid w:val="00706FBB"/>
    <w:rsid w:val="007070A1"/>
    <w:rsid w:val="00707207"/>
    <w:rsid w:val="00707357"/>
    <w:rsid w:val="00707589"/>
    <w:rsid w:val="00707645"/>
    <w:rsid w:val="007078B6"/>
    <w:rsid w:val="007078FE"/>
    <w:rsid w:val="00707B8F"/>
    <w:rsid w:val="0071003C"/>
    <w:rsid w:val="007104D3"/>
    <w:rsid w:val="00710714"/>
    <w:rsid w:val="007108C7"/>
    <w:rsid w:val="00710991"/>
    <w:rsid w:val="007109B6"/>
    <w:rsid w:val="00710E2F"/>
    <w:rsid w:val="0071122E"/>
    <w:rsid w:val="00711240"/>
    <w:rsid w:val="0071129A"/>
    <w:rsid w:val="00711421"/>
    <w:rsid w:val="007116DB"/>
    <w:rsid w:val="007116F2"/>
    <w:rsid w:val="007118D0"/>
    <w:rsid w:val="00711CC7"/>
    <w:rsid w:val="00711FA7"/>
    <w:rsid w:val="0071201E"/>
    <w:rsid w:val="007120A1"/>
    <w:rsid w:val="007126C1"/>
    <w:rsid w:val="007126D7"/>
    <w:rsid w:val="007126E2"/>
    <w:rsid w:val="007128E4"/>
    <w:rsid w:val="00712988"/>
    <w:rsid w:val="00712CAF"/>
    <w:rsid w:val="00712D01"/>
    <w:rsid w:val="0071302B"/>
    <w:rsid w:val="00713137"/>
    <w:rsid w:val="007131D7"/>
    <w:rsid w:val="007132B8"/>
    <w:rsid w:val="007134D6"/>
    <w:rsid w:val="0071366E"/>
    <w:rsid w:val="00713760"/>
    <w:rsid w:val="00713881"/>
    <w:rsid w:val="00713887"/>
    <w:rsid w:val="007139B1"/>
    <w:rsid w:val="00713A67"/>
    <w:rsid w:val="00713BB2"/>
    <w:rsid w:val="00713D5B"/>
    <w:rsid w:val="00713E8D"/>
    <w:rsid w:val="00713FDE"/>
    <w:rsid w:val="007140F9"/>
    <w:rsid w:val="00714112"/>
    <w:rsid w:val="007142D4"/>
    <w:rsid w:val="00714354"/>
    <w:rsid w:val="007143AF"/>
    <w:rsid w:val="0071444C"/>
    <w:rsid w:val="00714890"/>
    <w:rsid w:val="00714991"/>
    <w:rsid w:val="00714B52"/>
    <w:rsid w:val="00714B9D"/>
    <w:rsid w:val="00714FD5"/>
    <w:rsid w:val="007156A2"/>
    <w:rsid w:val="007158CA"/>
    <w:rsid w:val="00715A31"/>
    <w:rsid w:val="00715B99"/>
    <w:rsid w:val="007161DC"/>
    <w:rsid w:val="007161FD"/>
    <w:rsid w:val="00716471"/>
    <w:rsid w:val="00717965"/>
    <w:rsid w:val="007179DB"/>
    <w:rsid w:val="007201A1"/>
    <w:rsid w:val="007202B0"/>
    <w:rsid w:val="00720353"/>
    <w:rsid w:val="0072037C"/>
    <w:rsid w:val="00720402"/>
    <w:rsid w:val="00720554"/>
    <w:rsid w:val="00720608"/>
    <w:rsid w:val="00720AA8"/>
    <w:rsid w:val="00720C58"/>
    <w:rsid w:val="00720F29"/>
    <w:rsid w:val="007210F7"/>
    <w:rsid w:val="007214BE"/>
    <w:rsid w:val="0072151E"/>
    <w:rsid w:val="00721755"/>
    <w:rsid w:val="00721845"/>
    <w:rsid w:val="00721C4E"/>
    <w:rsid w:val="00721C98"/>
    <w:rsid w:val="00721D19"/>
    <w:rsid w:val="00721D8B"/>
    <w:rsid w:val="00721F31"/>
    <w:rsid w:val="00722012"/>
    <w:rsid w:val="0072227D"/>
    <w:rsid w:val="0072250E"/>
    <w:rsid w:val="00722515"/>
    <w:rsid w:val="00722853"/>
    <w:rsid w:val="0072286A"/>
    <w:rsid w:val="00722AA7"/>
    <w:rsid w:val="00722AE1"/>
    <w:rsid w:val="00722ED7"/>
    <w:rsid w:val="00722F00"/>
    <w:rsid w:val="007232B7"/>
    <w:rsid w:val="007232BD"/>
    <w:rsid w:val="00723619"/>
    <w:rsid w:val="007237C4"/>
    <w:rsid w:val="0072389E"/>
    <w:rsid w:val="007239D8"/>
    <w:rsid w:val="00723B54"/>
    <w:rsid w:val="00723C44"/>
    <w:rsid w:val="00723D96"/>
    <w:rsid w:val="0072484D"/>
    <w:rsid w:val="00724854"/>
    <w:rsid w:val="0072485B"/>
    <w:rsid w:val="00724B89"/>
    <w:rsid w:val="00724BF8"/>
    <w:rsid w:val="00724CB0"/>
    <w:rsid w:val="00724D4D"/>
    <w:rsid w:val="00724E47"/>
    <w:rsid w:val="00724EB2"/>
    <w:rsid w:val="00725134"/>
    <w:rsid w:val="007251F9"/>
    <w:rsid w:val="00725319"/>
    <w:rsid w:val="00725350"/>
    <w:rsid w:val="0072549A"/>
    <w:rsid w:val="0072555C"/>
    <w:rsid w:val="00725A17"/>
    <w:rsid w:val="00725AC2"/>
    <w:rsid w:val="00726238"/>
    <w:rsid w:val="0072626A"/>
    <w:rsid w:val="0072648E"/>
    <w:rsid w:val="007266DD"/>
    <w:rsid w:val="00726899"/>
    <w:rsid w:val="00726A97"/>
    <w:rsid w:val="00726C2D"/>
    <w:rsid w:val="007270DF"/>
    <w:rsid w:val="00727124"/>
    <w:rsid w:val="007271BB"/>
    <w:rsid w:val="007273A9"/>
    <w:rsid w:val="007273BC"/>
    <w:rsid w:val="0072782B"/>
    <w:rsid w:val="007279A0"/>
    <w:rsid w:val="00727E62"/>
    <w:rsid w:val="00727FF7"/>
    <w:rsid w:val="007300A0"/>
    <w:rsid w:val="0073029C"/>
    <w:rsid w:val="0073061E"/>
    <w:rsid w:val="00730667"/>
    <w:rsid w:val="00730731"/>
    <w:rsid w:val="00730F3A"/>
    <w:rsid w:val="00730FA0"/>
    <w:rsid w:val="00731436"/>
    <w:rsid w:val="00731449"/>
    <w:rsid w:val="0073183D"/>
    <w:rsid w:val="007319B3"/>
    <w:rsid w:val="00731A6C"/>
    <w:rsid w:val="00731B46"/>
    <w:rsid w:val="00731E29"/>
    <w:rsid w:val="00731EA9"/>
    <w:rsid w:val="00731EAC"/>
    <w:rsid w:val="00732063"/>
    <w:rsid w:val="007322E1"/>
    <w:rsid w:val="007322E3"/>
    <w:rsid w:val="007324FE"/>
    <w:rsid w:val="00732537"/>
    <w:rsid w:val="007326F8"/>
    <w:rsid w:val="007329D9"/>
    <w:rsid w:val="00732B72"/>
    <w:rsid w:val="00732C8E"/>
    <w:rsid w:val="00732CFD"/>
    <w:rsid w:val="00732D44"/>
    <w:rsid w:val="00732E16"/>
    <w:rsid w:val="00732ED6"/>
    <w:rsid w:val="00732EF6"/>
    <w:rsid w:val="0073329E"/>
    <w:rsid w:val="00733313"/>
    <w:rsid w:val="00733742"/>
    <w:rsid w:val="00733949"/>
    <w:rsid w:val="00733A42"/>
    <w:rsid w:val="00733C63"/>
    <w:rsid w:val="00734087"/>
    <w:rsid w:val="00734332"/>
    <w:rsid w:val="00734379"/>
    <w:rsid w:val="0073439B"/>
    <w:rsid w:val="007349F5"/>
    <w:rsid w:val="00734A08"/>
    <w:rsid w:val="00734ACC"/>
    <w:rsid w:val="00734DA4"/>
    <w:rsid w:val="00734DFC"/>
    <w:rsid w:val="00734E55"/>
    <w:rsid w:val="0073516D"/>
    <w:rsid w:val="0073563B"/>
    <w:rsid w:val="007356E4"/>
    <w:rsid w:val="007359DB"/>
    <w:rsid w:val="00735A97"/>
    <w:rsid w:val="00735B0B"/>
    <w:rsid w:val="00735B5F"/>
    <w:rsid w:val="00735F2D"/>
    <w:rsid w:val="00735F63"/>
    <w:rsid w:val="007366DF"/>
    <w:rsid w:val="00736829"/>
    <w:rsid w:val="00736B96"/>
    <w:rsid w:val="0073703A"/>
    <w:rsid w:val="007372F9"/>
    <w:rsid w:val="007373F8"/>
    <w:rsid w:val="0073752B"/>
    <w:rsid w:val="007375F1"/>
    <w:rsid w:val="00737C54"/>
    <w:rsid w:val="00737FB7"/>
    <w:rsid w:val="00737FF7"/>
    <w:rsid w:val="00737FFB"/>
    <w:rsid w:val="007400BE"/>
    <w:rsid w:val="007404B0"/>
    <w:rsid w:val="007406E0"/>
    <w:rsid w:val="00740700"/>
    <w:rsid w:val="00740751"/>
    <w:rsid w:val="00740772"/>
    <w:rsid w:val="007408B9"/>
    <w:rsid w:val="00740915"/>
    <w:rsid w:val="00740950"/>
    <w:rsid w:val="00740A30"/>
    <w:rsid w:val="00740AB9"/>
    <w:rsid w:val="00740AD9"/>
    <w:rsid w:val="00740D00"/>
    <w:rsid w:val="00740E0C"/>
    <w:rsid w:val="00740EA1"/>
    <w:rsid w:val="00740F05"/>
    <w:rsid w:val="00740F95"/>
    <w:rsid w:val="00740FE6"/>
    <w:rsid w:val="00741025"/>
    <w:rsid w:val="007414D6"/>
    <w:rsid w:val="00741861"/>
    <w:rsid w:val="00741919"/>
    <w:rsid w:val="0074194C"/>
    <w:rsid w:val="00741D47"/>
    <w:rsid w:val="00741DB1"/>
    <w:rsid w:val="00741E7F"/>
    <w:rsid w:val="007420E1"/>
    <w:rsid w:val="00742121"/>
    <w:rsid w:val="007422F8"/>
    <w:rsid w:val="00742490"/>
    <w:rsid w:val="007425A1"/>
    <w:rsid w:val="00742783"/>
    <w:rsid w:val="00742BCE"/>
    <w:rsid w:val="00742C14"/>
    <w:rsid w:val="00742C29"/>
    <w:rsid w:val="00742D30"/>
    <w:rsid w:val="0074303F"/>
    <w:rsid w:val="00743268"/>
    <w:rsid w:val="0074336E"/>
    <w:rsid w:val="007434DE"/>
    <w:rsid w:val="0074352B"/>
    <w:rsid w:val="007436BC"/>
    <w:rsid w:val="007436DC"/>
    <w:rsid w:val="007437E6"/>
    <w:rsid w:val="00743A9D"/>
    <w:rsid w:val="00743DD5"/>
    <w:rsid w:val="00743F51"/>
    <w:rsid w:val="00743FBF"/>
    <w:rsid w:val="0074408A"/>
    <w:rsid w:val="007442A9"/>
    <w:rsid w:val="0074456D"/>
    <w:rsid w:val="0074464F"/>
    <w:rsid w:val="00744690"/>
    <w:rsid w:val="00744707"/>
    <w:rsid w:val="007447F4"/>
    <w:rsid w:val="00744BCD"/>
    <w:rsid w:val="00744E0B"/>
    <w:rsid w:val="00744E17"/>
    <w:rsid w:val="007450D7"/>
    <w:rsid w:val="007453F4"/>
    <w:rsid w:val="007456A7"/>
    <w:rsid w:val="0074580E"/>
    <w:rsid w:val="00745A95"/>
    <w:rsid w:val="00745AC2"/>
    <w:rsid w:val="00745BD9"/>
    <w:rsid w:val="00745ECB"/>
    <w:rsid w:val="00745F2E"/>
    <w:rsid w:val="0074661A"/>
    <w:rsid w:val="00746D4F"/>
    <w:rsid w:val="007472B7"/>
    <w:rsid w:val="00747320"/>
    <w:rsid w:val="007473A4"/>
    <w:rsid w:val="0074745C"/>
    <w:rsid w:val="007475DA"/>
    <w:rsid w:val="00747688"/>
    <w:rsid w:val="00747A65"/>
    <w:rsid w:val="00747ABE"/>
    <w:rsid w:val="00750487"/>
    <w:rsid w:val="007504B8"/>
    <w:rsid w:val="007506FF"/>
    <w:rsid w:val="00750929"/>
    <w:rsid w:val="0075094E"/>
    <w:rsid w:val="00750A57"/>
    <w:rsid w:val="00750CAC"/>
    <w:rsid w:val="00751278"/>
    <w:rsid w:val="007512C0"/>
    <w:rsid w:val="0075138E"/>
    <w:rsid w:val="007513A1"/>
    <w:rsid w:val="00751457"/>
    <w:rsid w:val="00751AF0"/>
    <w:rsid w:val="00751E27"/>
    <w:rsid w:val="00751E2E"/>
    <w:rsid w:val="00751E4E"/>
    <w:rsid w:val="00751FD3"/>
    <w:rsid w:val="00751FFB"/>
    <w:rsid w:val="00752014"/>
    <w:rsid w:val="00752093"/>
    <w:rsid w:val="007520AC"/>
    <w:rsid w:val="007520C1"/>
    <w:rsid w:val="00752130"/>
    <w:rsid w:val="007522F1"/>
    <w:rsid w:val="007523F9"/>
    <w:rsid w:val="0075243B"/>
    <w:rsid w:val="0075272A"/>
    <w:rsid w:val="007527F6"/>
    <w:rsid w:val="00752954"/>
    <w:rsid w:val="00752957"/>
    <w:rsid w:val="00752A4C"/>
    <w:rsid w:val="00752ABB"/>
    <w:rsid w:val="0075356E"/>
    <w:rsid w:val="00753AFC"/>
    <w:rsid w:val="00753C1E"/>
    <w:rsid w:val="00753FBC"/>
    <w:rsid w:val="00754127"/>
    <w:rsid w:val="00754133"/>
    <w:rsid w:val="00754320"/>
    <w:rsid w:val="007545F5"/>
    <w:rsid w:val="0075470C"/>
    <w:rsid w:val="00754CBE"/>
    <w:rsid w:val="00754F9B"/>
    <w:rsid w:val="0075502C"/>
    <w:rsid w:val="00755110"/>
    <w:rsid w:val="00755203"/>
    <w:rsid w:val="00755272"/>
    <w:rsid w:val="0075534D"/>
    <w:rsid w:val="0075557A"/>
    <w:rsid w:val="007557BB"/>
    <w:rsid w:val="0075580C"/>
    <w:rsid w:val="00755B61"/>
    <w:rsid w:val="00755C83"/>
    <w:rsid w:val="00755D7B"/>
    <w:rsid w:val="00755EA4"/>
    <w:rsid w:val="0075620E"/>
    <w:rsid w:val="007562DB"/>
    <w:rsid w:val="007564AA"/>
    <w:rsid w:val="007565C6"/>
    <w:rsid w:val="00756665"/>
    <w:rsid w:val="00756F25"/>
    <w:rsid w:val="00757014"/>
    <w:rsid w:val="00757168"/>
    <w:rsid w:val="007573AD"/>
    <w:rsid w:val="00757645"/>
    <w:rsid w:val="0075780D"/>
    <w:rsid w:val="0075796F"/>
    <w:rsid w:val="00757BC8"/>
    <w:rsid w:val="00757C91"/>
    <w:rsid w:val="00757D95"/>
    <w:rsid w:val="00757F58"/>
    <w:rsid w:val="0076000D"/>
    <w:rsid w:val="007602B9"/>
    <w:rsid w:val="0076054D"/>
    <w:rsid w:val="007609B4"/>
    <w:rsid w:val="00760A79"/>
    <w:rsid w:val="00760AC3"/>
    <w:rsid w:val="00760E37"/>
    <w:rsid w:val="00760F66"/>
    <w:rsid w:val="0076105D"/>
    <w:rsid w:val="007611F9"/>
    <w:rsid w:val="007613AB"/>
    <w:rsid w:val="007613DE"/>
    <w:rsid w:val="0076159E"/>
    <w:rsid w:val="00761688"/>
    <w:rsid w:val="007617B0"/>
    <w:rsid w:val="00761916"/>
    <w:rsid w:val="00761ABE"/>
    <w:rsid w:val="00761B1E"/>
    <w:rsid w:val="00761BC0"/>
    <w:rsid w:val="00761FFB"/>
    <w:rsid w:val="0076209D"/>
    <w:rsid w:val="00762A66"/>
    <w:rsid w:val="00762B4F"/>
    <w:rsid w:val="00762B92"/>
    <w:rsid w:val="00762EE7"/>
    <w:rsid w:val="007631C6"/>
    <w:rsid w:val="0076328D"/>
    <w:rsid w:val="007632EE"/>
    <w:rsid w:val="007633F6"/>
    <w:rsid w:val="00763C5B"/>
    <w:rsid w:val="00763D1C"/>
    <w:rsid w:val="00764064"/>
    <w:rsid w:val="0076413F"/>
    <w:rsid w:val="00764181"/>
    <w:rsid w:val="007644B5"/>
    <w:rsid w:val="007644DF"/>
    <w:rsid w:val="007646C6"/>
    <w:rsid w:val="0076497C"/>
    <w:rsid w:val="00764E85"/>
    <w:rsid w:val="00764F71"/>
    <w:rsid w:val="007650EE"/>
    <w:rsid w:val="007651B1"/>
    <w:rsid w:val="007651DC"/>
    <w:rsid w:val="00765299"/>
    <w:rsid w:val="0076535E"/>
    <w:rsid w:val="007653F5"/>
    <w:rsid w:val="0076546E"/>
    <w:rsid w:val="007654A2"/>
    <w:rsid w:val="007655D9"/>
    <w:rsid w:val="007656A8"/>
    <w:rsid w:val="00765984"/>
    <w:rsid w:val="007659C2"/>
    <w:rsid w:val="00765A23"/>
    <w:rsid w:val="00765A64"/>
    <w:rsid w:val="00766051"/>
    <w:rsid w:val="00766127"/>
    <w:rsid w:val="007662BC"/>
    <w:rsid w:val="00766337"/>
    <w:rsid w:val="007663AE"/>
    <w:rsid w:val="007669D6"/>
    <w:rsid w:val="00766C66"/>
    <w:rsid w:val="007672B4"/>
    <w:rsid w:val="0076755D"/>
    <w:rsid w:val="00767741"/>
    <w:rsid w:val="007678D4"/>
    <w:rsid w:val="00767A21"/>
    <w:rsid w:val="00767C01"/>
    <w:rsid w:val="00767C8E"/>
    <w:rsid w:val="00767D2D"/>
    <w:rsid w:val="00767DEC"/>
    <w:rsid w:val="00767ED1"/>
    <w:rsid w:val="00767F2D"/>
    <w:rsid w:val="00767F3F"/>
    <w:rsid w:val="0077022A"/>
    <w:rsid w:val="00770323"/>
    <w:rsid w:val="00770367"/>
    <w:rsid w:val="007703B1"/>
    <w:rsid w:val="00770464"/>
    <w:rsid w:val="0077078E"/>
    <w:rsid w:val="00770B23"/>
    <w:rsid w:val="00770D3A"/>
    <w:rsid w:val="00770D84"/>
    <w:rsid w:val="00770D9D"/>
    <w:rsid w:val="00771095"/>
    <w:rsid w:val="00771194"/>
    <w:rsid w:val="007713D8"/>
    <w:rsid w:val="00771497"/>
    <w:rsid w:val="00771510"/>
    <w:rsid w:val="0077157D"/>
    <w:rsid w:val="007715C8"/>
    <w:rsid w:val="00771865"/>
    <w:rsid w:val="0077196D"/>
    <w:rsid w:val="00771987"/>
    <w:rsid w:val="00771A8B"/>
    <w:rsid w:val="00771AA9"/>
    <w:rsid w:val="00771B14"/>
    <w:rsid w:val="00771B5B"/>
    <w:rsid w:val="0077217A"/>
    <w:rsid w:val="00772589"/>
    <w:rsid w:val="007725DD"/>
    <w:rsid w:val="007728A5"/>
    <w:rsid w:val="007730C3"/>
    <w:rsid w:val="007735FA"/>
    <w:rsid w:val="00773761"/>
    <w:rsid w:val="0077389B"/>
    <w:rsid w:val="007738C6"/>
    <w:rsid w:val="0077393C"/>
    <w:rsid w:val="00773A1A"/>
    <w:rsid w:val="00773BBA"/>
    <w:rsid w:val="00773BC5"/>
    <w:rsid w:val="00773E66"/>
    <w:rsid w:val="00773EA2"/>
    <w:rsid w:val="00774026"/>
    <w:rsid w:val="00774037"/>
    <w:rsid w:val="0077439E"/>
    <w:rsid w:val="00774629"/>
    <w:rsid w:val="0077467B"/>
    <w:rsid w:val="007746ED"/>
    <w:rsid w:val="00774BCC"/>
    <w:rsid w:val="00774C1C"/>
    <w:rsid w:val="00774EBF"/>
    <w:rsid w:val="007750A4"/>
    <w:rsid w:val="007750C0"/>
    <w:rsid w:val="007750E3"/>
    <w:rsid w:val="00775166"/>
    <w:rsid w:val="0077544D"/>
    <w:rsid w:val="00775461"/>
    <w:rsid w:val="00775533"/>
    <w:rsid w:val="00775570"/>
    <w:rsid w:val="0077576D"/>
    <w:rsid w:val="007758CA"/>
    <w:rsid w:val="00775937"/>
    <w:rsid w:val="007759E8"/>
    <w:rsid w:val="00775BDD"/>
    <w:rsid w:val="00775D9A"/>
    <w:rsid w:val="00776056"/>
    <w:rsid w:val="007760B0"/>
    <w:rsid w:val="0077644B"/>
    <w:rsid w:val="0077654B"/>
    <w:rsid w:val="00776629"/>
    <w:rsid w:val="00776AC6"/>
    <w:rsid w:val="00776BCF"/>
    <w:rsid w:val="00776E94"/>
    <w:rsid w:val="00776EF4"/>
    <w:rsid w:val="00776FFB"/>
    <w:rsid w:val="00777198"/>
    <w:rsid w:val="00777416"/>
    <w:rsid w:val="00777423"/>
    <w:rsid w:val="007774AC"/>
    <w:rsid w:val="007774FF"/>
    <w:rsid w:val="007776F0"/>
    <w:rsid w:val="0077778F"/>
    <w:rsid w:val="00777843"/>
    <w:rsid w:val="00777AC5"/>
    <w:rsid w:val="00777E1A"/>
    <w:rsid w:val="00777E42"/>
    <w:rsid w:val="00777F40"/>
    <w:rsid w:val="00777F5A"/>
    <w:rsid w:val="0078067F"/>
    <w:rsid w:val="007809D0"/>
    <w:rsid w:val="00780A97"/>
    <w:rsid w:val="00780CEC"/>
    <w:rsid w:val="00780D19"/>
    <w:rsid w:val="00780F19"/>
    <w:rsid w:val="0078103C"/>
    <w:rsid w:val="007813A1"/>
    <w:rsid w:val="007816CA"/>
    <w:rsid w:val="007816F7"/>
    <w:rsid w:val="00781A77"/>
    <w:rsid w:val="00781C5F"/>
    <w:rsid w:val="00781EA1"/>
    <w:rsid w:val="00781FDD"/>
    <w:rsid w:val="00782040"/>
    <w:rsid w:val="00782265"/>
    <w:rsid w:val="0078258B"/>
    <w:rsid w:val="00782A94"/>
    <w:rsid w:val="00782C10"/>
    <w:rsid w:val="00782DF1"/>
    <w:rsid w:val="00782E08"/>
    <w:rsid w:val="007832C3"/>
    <w:rsid w:val="00783430"/>
    <w:rsid w:val="0078356A"/>
    <w:rsid w:val="00783731"/>
    <w:rsid w:val="00783A52"/>
    <w:rsid w:val="00783AF9"/>
    <w:rsid w:val="00783BD8"/>
    <w:rsid w:val="00783D88"/>
    <w:rsid w:val="00784035"/>
    <w:rsid w:val="0078427B"/>
    <w:rsid w:val="0078430F"/>
    <w:rsid w:val="007843E5"/>
    <w:rsid w:val="0078441C"/>
    <w:rsid w:val="0078513B"/>
    <w:rsid w:val="00785234"/>
    <w:rsid w:val="00785437"/>
    <w:rsid w:val="00785538"/>
    <w:rsid w:val="0078555A"/>
    <w:rsid w:val="0078562B"/>
    <w:rsid w:val="0078594E"/>
    <w:rsid w:val="00785CD9"/>
    <w:rsid w:val="0078640E"/>
    <w:rsid w:val="007867E8"/>
    <w:rsid w:val="00786AA4"/>
    <w:rsid w:val="00786C63"/>
    <w:rsid w:val="00786ED2"/>
    <w:rsid w:val="00786EFE"/>
    <w:rsid w:val="00786F0B"/>
    <w:rsid w:val="00786F15"/>
    <w:rsid w:val="00787269"/>
    <w:rsid w:val="007872DA"/>
    <w:rsid w:val="00787B49"/>
    <w:rsid w:val="00787C89"/>
    <w:rsid w:val="00787CCA"/>
    <w:rsid w:val="00787F49"/>
    <w:rsid w:val="00787FBE"/>
    <w:rsid w:val="00790292"/>
    <w:rsid w:val="007903AB"/>
    <w:rsid w:val="00790521"/>
    <w:rsid w:val="007906EA"/>
    <w:rsid w:val="007907F6"/>
    <w:rsid w:val="00790CE5"/>
    <w:rsid w:val="00790D76"/>
    <w:rsid w:val="00790E87"/>
    <w:rsid w:val="00791034"/>
    <w:rsid w:val="0079112F"/>
    <w:rsid w:val="007913B7"/>
    <w:rsid w:val="007915B4"/>
    <w:rsid w:val="0079177B"/>
    <w:rsid w:val="007917C1"/>
    <w:rsid w:val="00791A8E"/>
    <w:rsid w:val="00791D0A"/>
    <w:rsid w:val="00791E37"/>
    <w:rsid w:val="0079238E"/>
    <w:rsid w:val="00792622"/>
    <w:rsid w:val="007928DF"/>
    <w:rsid w:val="00792BB5"/>
    <w:rsid w:val="00792CA8"/>
    <w:rsid w:val="00792D62"/>
    <w:rsid w:val="00792E35"/>
    <w:rsid w:val="0079336A"/>
    <w:rsid w:val="00793511"/>
    <w:rsid w:val="00793593"/>
    <w:rsid w:val="007936B2"/>
    <w:rsid w:val="0079370F"/>
    <w:rsid w:val="00793877"/>
    <w:rsid w:val="00793904"/>
    <w:rsid w:val="007939A7"/>
    <w:rsid w:val="00793A70"/>
    <w:rsid w:val="00793EAF"/>
    <w:rsid w:val="00793F14"/>
    <w:rsid w:val="00794513"/>
    <w:rsid w:val="0079466C"/>
    <w:rsid w:val="007949F7"/>
    <w:rsid w:val="00794A73"/>
    <w:rsid w:val="00794AE0"/>
    <w:rsid w:val="00794C5B"/>
    <w:rsid w:val="00794FD6"/>
    <w:rsid w:val="00794FE5"/>
    <w:rsid w:val="00795129"/>
    <w:rsid w:val="0079544E"/>
    <w:rsid w:val="00795482"/>
    <w:rsid w:val="00795890"/>
    <w:rsid w:val="0079592A"/>
    <w:rsid w:val="00795E7B"/>
    <w:rsid w:val="00795F38"/>
    <w:rsid w:val="007963F3"/>
    <w:rsid w:val="007963F6"/>
    <w:rsid w:val="00796470"/>
    <w:rsid w:val="00796A81"/>
    <w:rsid w:val="00796B45"/>
    <w:rsid w:val="00796D06"/>
    <w:rsid w:val="00797044"/>
    <w:rsid w:val="0079725B"/>
    <w:rsid w:val="00797571"/>
    <w:rsid w:val="00797576"/>
    <w:rsid w:val="007976D3"/>
    <w:rsid w:val="00797D5E"/>
    <w:rsid w:val="00797EDB"/>
    <w:rsid w:val="007A0244"/>
    <w:rsid w:val="007A0359"/>
    <w:rsid w:val="007A048E"/>
    <w:rsid w:val="007A0575"/>
    <w:rsid w:val="007A071E"/>
    <w:rsid w:val="007A0721"/>
    <w:rsid w:val="007A0775"/>
    <w:rsid w:val="007A07D7"/>
    <w:rsid w:val="007A0A4E"/>
    <w:rsid w:val="007A0FF0"/>
    <w:rsid w:val="007A103F"/>
    <w:rsid w:val="007A11EE"/>
    <w:rsid w:val="007A138F"/>
    <w:rsid w:val="007A1470"/>
    <w:rsid w:val="007A1583"/>
    <w:rsid w:val="007A1852"/>
    <w:rsid w:val="007A187F"/>
    <w:rsid w:val="007A1D27"/>
    <w:rsid w:val="007A2048"/>
    <w:rsid w:val="007A218E"/>
    <w:rsid w:val="007A236E"/>
    <w:rsid w:val="007A2628"/>
    <w:rsid w:val="007A2728"/>
    <w:rsid w:val="007A28CB"/>
    <w:rsid w:val="007A2A99"/>
    <w:rsid w:val="007A2B81"/>
    <w:rsid w:val="007A2C1D"/>
    <w:rsid w:val="007A2CE6"/>
    <w:rsid w:val="007A2F7E"/>
    <w:rsid w:val="007A3100"/>
    <w:rsid w:val="007A3220"/>
    <w:rsid w:val="007A345C"/>
    <w:rsid w:val="007A374E"/>
    <w:rsid w:val="007A37DA"/>
    <w:rsid w:val="007A39B0"/>
    <w:rsid w:val="007A39CB"/>
    <w:rsid w:val="007A3D0A"/>
    <w:rsid w:val="007A3D75"/>
    <w:rsid w:val="007A40D1"/>
    <w:rsid w:val="007A42DD"/>
    <w:rsid w:val="007A4420"/>
    <w:rsid w:val="007A455D"/>
    <w:rsid w:val="007A4800"/>
    <w:rsid w:val="007A4D23"/>
    <w:rsid w:val="007A5019"/>
    <w:rsid w:val="007A5426"/>
    <w:rsid w:val="007A543A"/>
    <w:rsid w:val="007A54AE"/>
    <w:rsid w:val="007A5722"/>
    <w:rsid w:val="007A5758"/>
    <w:rsid w:val="007A58EA"/>
    <w:rsid w:val="007A5AED"/>
    <w:rsid w:val="007A5C25"/>
    <w:rsid w:val="007A5C4D"/>
    <w:rsid w:val="007A5C59"/>
    <w:rsid w:val="007A5EB7"/>
    <w:rsid w:val="007A5FA5"/>
    <w:rsid w:val="007A611D"/>
    <w:rsid w:val="007A672A"/>
    <w:rsid w:val="007A6735"/>
    <w:rsid w:val="007A68D5"/>
    <w:rsid w:val="007A69FD"/>
    <w:rsid w:val="007A6A54"/>
    <w:rsid w:val="007A6B7A"/>
    <w:rsid w:val="007A6F80"/>
    <w:rsid w:val="007A703A"/>
    <w:rsid w:val="007A7394"/>
    <w:rsid w:val="007A7579"/>
    <w:rsid w:val="007A77FD"/>
    <w:rsid w:val="007A7A43"/>
    <w:rsid w:val="007A7C38"/>
    <w:rsid w:val="007A7CC5"/>
    <w:rsid w:val="007A7E76"/>
    <w:rsid w:val="007A7F71"/>
    <w:rsid w:val="007A7FB4"/>
    <w:rsid w:val="007B0026"/>
    <w:rsid w:val="007B0064"/>
    <w:rsid w:val="007B00D8"/>
    <w:rsid w:val="007B04E3"/>
    <w:rsid w:val="007B0A82"/>
    <w:rsid w:val="007B0B02"/>
    <w:rsid w:val="007B107E"/>
    <w:rsid w:val="007B1124"/>
    <w:rsid w:val="007B1138"/>
    <w:rsid w:val="007B17B6"/>
    <w:rsid w:val="007B193D"/>
    <w:rsid w:val="007B1AAC"/>
    <w:rsid w:val="007B1F2E"/>
    <w:rsid w:val="007B21A1"/>
    <w:rsid w:val="007B226F"/>
    <w:rsid w:val="007B2336"/>
    <w:rsid w:val="007B246E"/>
    <w:rsid w:val="007B2750"/>
    <w:rsid w:val="007B2CE1"/>
    <w:rsid w:val="007B2E10"/>
    <w:rsid w:val="007B2E3D"/>
    <w:rsid w:val="007B2FB5"/>
    <w:rsid w:val="007B3211"/>
    <w:rsid w:val="007B33FD"/>
    <w:rsid w:val="007B37E7"/>
    <w:rsid w:val="007B399C"/>
    <w:rsid w:val="007B39FD"/>
    <w:rsid w:val="007B3A02"/>
    <w:rsid w:val="007B3B1D"/>
    <w:rsid w:val="007B3B1E"/>
    <w:rsid w:val="007B405A"/>
    <w:rsid w:val="007B422A"/>
    <w:rsid w:val="007B4452"/>
    <w:rsid w:val="007B4628"/>
    <w:rsid w:val="007B4721"/>
    <w:rsid w:val="007B4804"/>
    <w:rsid w:val="007B48D7"/>
    <w:rsid w:val="007B49B6"/>
    <w:rsid w:val="007B4A4E"/>
    <w:rsid w:val="007B4EB3"/>
    <w:rsid w:val="007B5282"/>
    <w:rsid w:val="007B52D2"/>
    <w:rsid w:val="007B5783"/>
    <w:rsid w:val="007B59B3"/>
    <w:rsid w:val="007B5D4F"/>
    <w:rsid w:val="007B5E22"/>
    <w:rsid w:val="007B61D0"/>
    <w:rsid w:val="007B65D2"/>
    <w:rsid w:val="007B6655"/>
    <w:rsid w:val="007B677C"/>
    <w:rsid w:val="007B68D7"/>
    <w:rsid w:val="007B6AB5"/>
    <w:rsid w:val="007B6B4B"/>
    <w:rsid w:val="007B6D7A"/>
    <w:rsid w:val="007B7207"/>
    <w:rsid w:val="007B751F"/>
    <w:rsid w:val="007B7686"/>
    <w:rsid w:val="007B76D5"/>
    <w:rsid w:val="007B7743"/>
    <w:rsid w:val="007B78B6"/>
    <w:rsid w:val="007B7911"/>
    <w:rsid w:val="007B7B1E"/>
    <w:rsid w:val="007B7CD5"/>
    <w:rsid w:val="007B7D3D"/>
    <w:rsid w:val="007C01B2"/>
    <w:rsid w:val="007C035E"/>
    <w:rsid w:val="007C04D4"/>
    <w:rsid w:val="007C06BB"/>
    <w:rsid w:val="007C079B"/>
    <w:rsid w:val="007C08BC"/>
    <w:rsid w:val="007C0C73"/>
    <w:rsid w:val="007C1274"/>
    <w:rsid w:val="007C149E"/>
    <w:rsid w:val="007C1574"/>
    <w:rsid w:val="007C1620"/>
    <w:rsid w:val="007C16EC"/>
    <w:rsid w:val="007C16FA"/>
    <w:rsid w:val="007C1751"/>
    <w:rsid w:val="007C1C14"/>
    <w:rsid w:val="007C1D34"/>
    <w:rsid w:val="007C20D8"/>
    <w:rsid w:val="007C214F"/>
    <w:rsid w:val="007C21DF"/>
    <w:rsid w:val="007C25D9"/>
    <w:rsid w:val="007C268E"/>
    <w:rsid w:val="007C2989"/>
    <w:rsid w:val="007C2BF1"/>
    <w:rsid w:val="007C30C0"/>
    <w:rsid w:val="007C37F2"/>
    <w:rsid w:val="007C386D"/>
    <w:rsid w:val="007C3BB8"/>
    <w:rsid w:val="007C3E97"/>
    <w:rsid w:val="007C3FE3"/>
    <w:rsid w:val="007C40F9"/>
    <w:rsid w:val="007C42AD"/>
    <w:rsid w:val="007C46F6"/>
    <w:rsid w:val="007C4741"/>
    <w:rsid w:val="007C4839"/>
    <w:rsid w:val="007C48AE"/>
    <w:rsid w:val="007C4C57"/>
    <w:rsid w:val="007C4D00"/>
    <w:rsid w:val="007C4D31"/>
    <w:rsid w:val="007C51F8"/>
    <w:rsid w:val="007C5323"/>
    <w:rsid w:val="007C5513"/>
    <w:rsid w:val="007C557C"/>
    <w:rsid w:val="007C5685"/>
    <w:rsid w:val="007C5947"/>
    <w:rsid w:val="007C5D14"/>
    <w:rsid w:val="007C6226"/>
    <w:rsid w:val="007C6306"/>
    <w:rsid w:val="007C6332"/>
    <w:rsid w:val="007C70E9"/>
    <w:rsid w:val="007C7185"/>
    <w:rsid w:val="007C71C1"/>
    <w:rsid w:val="007C73CA"/>
    <w:rsid w:val="007C73F4"/>
    <w:rsid w:val="007C741B"/>
    <w:rsid w:val="007C7488"/>
    <w:rsid w:val="007C7762"/>
    <w:rsid w:val="007C7B28"/>
    <w:rsid w:val="007C7D0C"/>
    <w:rsid w:val="007C7E56"/>
    <w:rsid w:val="007D076C"/>
    <w:rsid w:val="007D080C"/>
    <w:rsid w:val="007D0972"/>
    <w:rsid w:val="007D0A99"/>
    <w:rsid w:val="007D0B17"/>
    <w:rsid w:val="007D0E2D"/>
    <w:rsid w:val="007D1324"/>
    <w:rsid w:val="007D1613"/>
    <w:rsid w:val="007D16D2"/>
    <w:rsid w:val="007D16F2"/>
    <w:rsid w:val="007D17DE"/>
    <w:rsid w:val="007D1812"/>
    <w:rsid w:val="007D181E"/>
    <w:rsid w:val="007D1CBA"/>
    <w:rsid w:val="007D1D64"/>
    <w:rsid w:val="007D1E39"/>
    <w:rsid w:val="007D1F31"/>
    <w:rsid w:val="007D218F"/>
    <w:rsid w:val="007D2487"/>
    <w:rsid w:val="007D2697"/>
    <w:rsid w:val="007D2AB0"/>
    <w:rsid w:val="007D2B7A"/>
    <w:rsid w:val="007D2C01"/>
    <w:rsid w:val="007D2C3D"/>
    <w:rsid w:val="007D2CA5"/>
    <w:rsid w:val="007D2D9A"/>
    <w:rsid w:val="007D2E3E"/>
    <w:rsid w:val="007D2EC4"/>
    <w:rsid w:val="007D2EDF"/>
    <w:rsid w:val="007D3110"/>
    <w:rsid w:val="007D33F5"/>
    <w:rsid w:val="007D3468"/>
    <w:rsid w:val="007D3561"/>
    <w:rsid w:val="007D363B"/>
    <w:rsid w:val="007D3826"/>
    <w:rsid w:val="007D3E00"/>
    <w:rsid w:val="007D3F08"/>
    <w:rsid w:val="007D423F"/>
    <w:rsid w:val="007D427B"/>
    <w:rsid w:val="007D43BD"/>
    <w:rsid w:val="007D4618"/>
    <w:rsid w:val="007D46D4"/>
    <w:rsid w:val="007D4960"/>
    <w:rsid w:val="007D4A08"/>
    <w:rsid w:val="007D4AEE"/>
    <w:rsid w:val="007D4B94"/>
    <w:rsid w:val="007D543F"/>
    <w:rsid w:val="007D5739"/>
    <w:rsid w:val="007D57A8"/>
    <w:rsid w:val="007D58E1"/>
    <w:rsid w:val="007D5AF4"/>
    <w:rsid w:val="007D5C68"/>
    <w:rsid w:val="007D6298"/>
    <w:rsid w:val="007D6383"/>
    <w:rsid w:val="007D687A"/>
    <w:rsid w:val="007D6894"/>
    <w:rsid w:val="007D6B89"/>
    <w:rsid w:val="007D6F83"/>
    <w:rsid w:val="007D723C"/>
    <w:rsid w:val="007D756D"/>
    <w:rsid w:val="007D7755"/>
    <w:rsid w:val="007D77F6"/>
    <w:rsid w:val="007D7A95"/>
    <w:rsid w:val="007E0503"/>
    <w:rsid w:val="007E06EA"/>
    <w:rsid w:val="007E0782"/>
    <w:rsid w:val="007E07AE"/>
    <w:rsid w:val="007E0BD4"/>
    <w:rsid w:val="007E114F"/>
    <w:rsid w:val="007E12C0"/>
    <w:rsid w:val="007E14E6"/>
    <w:rsid w:val="007E16D7"/>
    <w:rsid w:val="007E1829"/>
    <w:rsid w:val="007E1A78"/>
    <w:rsid w:val="007E1D6A"/>
    <w:rsid w:val="007E1DA3"/>
    <w:rsid w:val="007E1E85"/>
    <w:rsid w:val="007E22AC"/>
    <w:rsid w:val="007E24F7"/>
    <w:rsid w:val="007E2521"/>
    <w:rsid w:val="007E2559"/>
    <w:rsid w:val="007E2595"/>
    <w:rsid w:val="007E2CBC"/>
    <w:rsid w:val="007E2EAA"/>
    <w:rsid w:val="007E2F92"/>
    <w:rsid w:val="007E3365"/>
    <w:rsid w:val="007E370B"/>
    <w:rsid w:val="007E371C"/>
    <w:rsid w:val="007E38AA"/>
    <w:rsid w:val="007E3EC9"/>
    <w:rsid w:val="007E3F00"/>
    <w:rsid w:val="007E4096"/>
    <w:rsid w:val="007E4289"/>
    <w:rsid w:val="007E44D1"/>
    <w:rsid w:val="007E4635"/>
    <w:rsid w:val="007E4666"/>
    <w:rsid w:val="007E4846"/>
    <w:rsid w:val="007E4907"/>
    <w:rsid w:val="007E4B61"/>
    <w:rsid w:val="007E4C96"/>
    <w:rsid w:val="007E4CCB"/>
    <w:rsid w:val="007E5026"/>
    <w:rsid w:val="007E53C7"/>
    <w:rsid w:val="007E540F"/>
    <w:rsid w:val="007E5702"/>
    <w:rsid w:val="007E579C"/>
    <w:rsid w:val="007E59D1"/>
    <w:rsid w:val="007E5C4C"/>
    <w:rsid w:val="007E6064"/>
    <w:rsid w:val="007E60EC"/>
    <w:rsid w:val="007E648B"/>
    <w:rsid w:val="007E6577"/>
    <w:rsid w:val="007E686F"/>
    <w:rsid w:val="007E6EE6"/>
    <w:rsid w:val="007E70E7"/>
    <w:rsid w:val="007E71E8"/>
    <w:rsid w:val="007E7644"/>
    <w:rsid w:val="007E791C"/>
    <w:rsid w:val="007E7C38"/>
    <w:rsid w:val="007E7E47"/>
    <w:rsid w:val="007E7F43"/>
    <w:rsid w:val="007F018B"/>
    <w:rsid w:val="007F033D"/>
    <w:rsid w:val="007F0834"/>
    <w:rsid w:val="007F1362"/>
    <w:rsid w:val="007F160A"/>
    <w:rsid w:val="007F1737"/>
    <w:rsid w:val="007F1764"/>
    <w:rsid w:val="007F1904"/>
    <w:rsid w:val="007F190B"/>
    <w:rsid w:val="007F1B89"/>
    <w:rsid w:val="007F1BA3"/>
    <w:rsid w:val="007F1E3D"/>
    <w:rsid w:val="007F1F18"/>
    <w:rsid w:val="007F2196"/>
    <w:rsid w:val="007F23D7"/>
    <w:rsid w:val="007F24C8"/>
    <w:rsid w:val="007F2791"/>
    <w:rsid w:val="007F27E6"/>
    <w:rsid w:val="007F2917"/>
    <w:rsid w:val="007F29E0"/>
    <w:rsid w:val="007F2E5F"/>
    <w:rsid w:val="007F3014"/>
    <w:rsid w:val="007F3440"/>
    <w:rsid w:val="007F35CB"/>
    <w:rsid w:val="007F376B"/>
    <w:rsid w:val="007F39AC"/>
    <w:rsid w:val="007F3B02"/>
    <w:rsid w:val="007F3DC5"/>
    <w:rsid w:val="007F4047"/>
    <w:rsid w:val="007F407C"/>
    <w:rsid w:val="007F4095"/>
    <w:rsid w:val="007F420D"/>
    <w:rsid w:val="007F4218"/>
    <w:rsid w:val="007F4502"/>
    <w:rsid w:val="007F4612"/>
    <w:rsid w:val="007F469D"/>
    <w:rsid w:val="007F4701"/>
    <w:rsid w:val="007F4832"/>
    <w:rsid w:val="007F4864"/>
    <w:rsid w:val="007F4B7E"/>
    <w:rsid w:val="007F4DDE"/>
    <w:rsid w:val="007F5147"/>
    <w:rsid w:val="007F51A8"/>
    <w:rsid w:val="007F54E1"/>
    <w:rsid w:val="007F5D8E"/>
    <w:rsid w:val="007F60DF"/>
    <w:rsid w:val="007F619D"/>
    <w:rsid w:val="007F622A"/>
    <w:rsid w:val="007F6246"/>
    <w:rsid w:val="007F632B"/>
    <w:rsid w:val="007F650D"/>
    <w:rsid w:val="007F663E"/>
    <w:rsid w:val="007F68C5"/>
    <w:rsid w:val="007F6B9E"/>
    <w:rsid w:val="007F6BB5"/>
    <w:rsid w:val="007F6C10"/>
    <w:rsid w:val="007F6D61"/>
    <w:rsid w:val="007F6F1E"/>
    <w:rsid w:val="007F72FA"/>
    <w:rsid w:val="007F734E"/>
    <w:rsid w:val="007F7392"/>
    <w:rsid w:val="007F73FD"/>
    <w:rsid w:val="007F74A7"/>
    <w:rsid w:val="007F7918"/>
    <w:rsid w:val="007F796C"/>
    <w:rsid w:val="007F7A33"/>
    <w:rsid w:val="007F7BCB"/>
    <w:rsid w:val="007F7BD3"/>
    <w:rsid w:val="007F7C2F"/>
    <w:rsid w:val="007F7F09"/>
    <w:rsid w:val="00800547"/>
    <w:rsid w:val="00800856"/>
    <w:rsid w:val="00800A7F"/>
    <w:rsid w:val="0080100C"/>
    <w:rsid w:val="00801089"/>
    <w:rsid w:val="0080124E"/>
    <w:rsid w:val="00801449"/>
    <w:rsid w:val="00801670"/>
    <w:rsid w:val="0080183A"/>
    <w:rsid w:val="00801B6C"/>
    <w:rsid w:val="00801B89"/>
    <w:rsid w:val="00801BCE"/>
    <w:rsid w:val="00801C08"/>
    <w:rsid w:val="00801CB8"/>
    <w:rsid w:val="00801D43"/>
    <w:rsid w:val="00801E7B"/>
    <w:rsid w:val="00801F2B"/>
    <w:rsid w:val="00802169"/>
    <w:rsid w:val="00802386"/>
    <w:rsid w:val="008028A3"/>
    <w:rsid w:val="00802913"/>
    <w:rsid w:val="00802930"/>
    <w:rsid w:val="00802A2D"/>
    <w:rsid w:val="00803086"/>
    <w:rsid w:val="00803220"/>
    <w:rsid w:val="008033A5"/>
    <w:rsid w:val="008033B4"/>
    <w:rsid w:val="008036E4"/>
    <w:rsid w:val="00803805"/>
    <w:rsid w:val="00803813"/>
    <w:rsid w:val="00803BE3"/>
    <w:rsid w:val="00803BF6"/>
    <w:rsid w:val="00803D9D"/>
    <w:rsid w:val="00803E31"/>
    <w:rsid w:val="0080429F"/>
    <w:rsid w:val="00804346"/>
    <w:rsid w:val="0080436F"/>
    <w:rsid w:val="0080455E"/>
    <w:rsid w:val="00804751"/>
    <w:rsid w:val="008048EB"/>
    <w:rsid w:val="00804A56"/>
    <w:rsid w:val="00804AED"/>
    <w:rsid w:val="00804B14"/>
    <w:rsid w:val="00804D20"/>
    <w:rsid w:val="00804DE0"/>
    <w:rsid w:val="008055FE"/>
    <w:rsid w:val="008058AA"/>
    <w:rsid w:val="00805A1C"/>
    <w:rsid w:val="00805C1A"/>
    <w:rsid w:val="00805D58"/>
    <w:rsid w:val="00805DF6"/>
    <w:rsid w:val="008062F1"/>
    <w:rsid w:val="00806469"/>
    <w:rsid w:val="008067D0"/>
    <w:rsid w:val="0080695C"/>
    <w:rsid w:val="0080697D"/>
    <w:rsid w:val="00806A8A"/>
    <w:rsid w:val="00806EC5"/>
    <w:rsid w:val="008073DA"/>
    <w:rsid w:val="008074E2"/>
    <w:rsid w:val="00807552"/>
    <w:rsid w:val="00807651"/>
    <w:rsid w:val="00807761"/>
    <w:rsid w:val="00807C10"/>
    <w:rsid w:val="00807CD8"/>
    <w:rsid w:val="008101AF"/>
    <w:rsid w:val="00810234"/>
    <w:rsid w:val="00810417"/>
    <w:rsid w:val="0081046E"/>
    <w:rsid w:val="008105A3"/>
    <w:rsid w:val="00810A82"/>
    <w:rsid w:val="00810BD3"/>
    <w:rsid w:val="00810C6F"/>
    <w:rsid w:val="00810D3F"/>
    <w:rsid w:val="00810DAA"/>
    <w:rsid w:val="008116D8"/>
    <w:rsid w:val="00811822"/>
    <w:rsid w:val="00811A4E"/>
    <w:rsid w:val="00811A55"/>
    <w:rsid w:val="00811CCD"/>
    <w:rsid w:val="00811E68"/>
    <w:rsid w:val="00811F72"/>
    <w:rsid w:val="00811FE8"/>
    <w:rsid w:val="0081203E"/>
    <w:rsid w:val="0081219E"/>
    <w:rsid w:val="008124DB"/>
    <w:rsid w:val="00812536"/>
    <w:rsid w:val="00812572"/>
    <w:rsid w:val="008126FA"/>
    <w:rsid w:val="00812945"/>
    <w:rsid w:val="00812B8A"/>
    <w:rsid w:val="00812EE7"/>
    <w:rsid w:val="008132A2"/>
    <w:rsid w:val="0081355E"/>
    <w:rsid w:val="00813869"/>
    <w:rsid w:val="0081392E"/>
    <w:rsid w:val="0081396D"/>
    <w:rsid w:val="00813AFB"/>
    <w:rsid w:val="00813EDE"/>
    <w:rsid w:val="0081404E"/>
    <w:rsid w:val="00814050"/>
    <w:rsid w:val="00814311"/>
    <w:rsid w:val="00814935"/>
    <w:rsid w:val="00814B6E"/>
    <w:rsid w:val="00814CDA"/>
    <w:rsid w:val="00814F82"/>
    <w:rsid w:val="008150A3"/>
    <w:rsid w:val="008150CA"/>
    <w:rsid w:val="00815188"/>
    <w:rsid w:val="00815221"/>
    <w:rsid w:val="00815312"/>
    <w:rsid w:val="008156EE"/>
    <w:rsid w:val="00815C9C"/>
    <w:rsid w:val="00815D2B"/>
    <w:rsid w:val="00815FC7"/>
    <w:rsid w:val="00816077"/>
    <w:rsid w:val="0081611B"/>
    <w:rsid w:val="0081623D"/>
    <w:rsid w:val="008163CC"/>
    <w:rsid w:val="00816406"/>
    <w:rsid w:val="0081644F"/>
    <w:rsid w:val="0081656F"/>
    <w:rsid w:val="00816637"/>
    <w:rsid w:val="008166D7"/>
    <w:rsid w:val="00816741"/>
    <w:rsid w:val="00816CCD"/>
    <w:rsid w:val="00816DC3"/>
    <w:rsid w:val="0081706B"/>
    <w:rsid w:val="00817175"/>
    <w:rsid w:val="008171ED"/>
    <w:rsid w:val="008171FD"/>
    <w:rsid w:val="0081758E"/>
    <w:rsid w:val="008175E9"/>
    <w:rsid w:val="008176F7"/>
    <w:rsid w:val="008179BC"/>
    <w:rsid w:val="00817AB2"/>
    <w:rsid w:val="00817ACC"/>
    <w:rsid w:val="00817CF8"/>
    <w:rsid w:val="00817F82"/>
    <w:rsid w:val="00820079"/>
    <w:rsid w:val="0082009C"/>
    <w:rsid w:val="008202A8"/>
    <w:rsid w:val="00820481"/>
    <w:rsid w:val="008205CE"/>
    <w:rsid w:val="008207AD"/>
    <w:rsid w:val="008208AC"/>
    <w:rsid w:val="008208FE"/>
    <w:rsid w:val="00821132"/>
    <w:rsid w:val="00821399"/>
    <w:rsid w:val="008213A2"/>
    <w:rsid w:val="0082154F"/>
    <w:rsid w:val="008215E5"/>
    <w:rsid w:val="0082173C"/>
    <w:rsid w:val="00821E0F"/>
    <w:rsid w:val="00821ED3"/>
    <w:rsid w:val="008222D3"/>
    <w:rsid w:val="008222ED"/>
    <w:rsid w:val="00822338"/>
    <w:rsid w:val="00822459"/>
    <w:rsid w:val="00822544"/>
    <w:rsid w:val="008225EC"/>
    <w:rsid w:val="0082285E"/>
    <w:rsid w:val="008229DF"/>
    <w:rsid w:val="00822A36"/>
    <w:rsid w:val="00822A5B"/>
    <w:rsid w:val="00822AE3"/>
    <w:rsid w:val="00822B75"/>
    <w:rsid w:val="00822D81"/>
    <w:rsid w:val="00822E3D"/>
    <w:rsid w:val="00822FCC"/>
    <w:rsid w:val="00822FEE"/>
    <w:rsid w:val="00823035"/>
    <w:rsid w:val="0082307E"/>
    <w:rsid w:val="008231E8"/>
    <w:rsid w:val="008232A1"/>
    <w:rsid w:val="008232E9"/>
    <w:rsid w:val="0082348D"/>
    <w:rsid w:val="008239BA"/>
    <w:rsid w:val="00823D4F"/>
    <w:rsid w:val="00823E86"/>
    <w:rsid w:val="0082412E"/>
    <w:rsid w:val="008241D2"/>
    <w:rsid w:val="008242AE"/>
    <w:rsid w:val="008242AF"/>
    <w:rsid w:val="00824528"/>
    <w:rsid w:val="00824570"/>
    <w:rsid w:val="00824578"/>
    <w:rsid w:val="00824710"/>
    <w:rsid w:val="00824896"/>
    <w:rsid w:val="00824A51"/>
    <w:rsid w:val="008252A4"/>
    <w:rsid w:val="00825981"/>
    <w:rsid w:val="008259F0"/>
    <w:rsid w:val="00825B93"/>
    <w:rsid w:val="00825E63"/>
    <w:rsid w:val="00825E90"/>
    <w:rsid w:val="00826017"/>
    <w:rsid w:val="008262AE"/>
    <w:rsid w:val="008266C5"/>
    <w:rsid w:val="00826775"/>
    <w:rsid w:val="00826A99"/>
    <w:rsid w:val="00826C2A"/>
    <w:rsid w:val="00827113"/>
    <w:rsid w:val="00827309"/>
    <w:rsid w:val="0082737B"/>
    <w:rsid w:val="00827571"/>
    <w:rsid w:val="008276CC"/>
    <w:rsid w:val="008278B3"/>
    <w:rsid w:val="008278C8"/>
    <w:rsid w:val="008279EB"/>
    <w:rsid w:val="00827A62"/>
    <w:rsid w:val="00827A65"/>
    <w:rsid w:val="00827C74"/>
    <w:rsid w:val="00827D65"/>
    <w:rsid w:val="00830398"/>
    <w:rsid w:val="00830A60"/>
    <w:rsid w:val="00830C82"/>
    <w:rsid w:val="00830CF6"/>
    <w:rsid w:val="00830DA2"/>
    <w:rsid w:val="00830E36"/>
    <w:rsid w:val="00830E81"/>
    <w:rsid w:val="00831095"/>
    <w:rsid w:val="0083109F"/>
    <w:rsid w:val="00831258"/>
    <w:rsid w:val="0083152F"/>
    <w:rsid w:val="008315D1"/>
    <w:rsid w:val="008315D8"/>
    <w:rsid w:val="00831693"/>
    <w:rsid w:val="00831991"/>
    <w:rsid w:val="00831A9E"/>
    <w:rsid w:val="00831C3C"/>
    <w:rsid w:val="00831C49"/>
    <w:rsid w:val="00832042"/>
    <w:rsid w:val="008321F1"/>
    <w:rsid w:val="0083228D"/>
    <w:rsid w:val="0083232A"/>
    <w:rsid w:val="00832609"/>
    <w:rsid w:val="00832622"/>
    <w:rsid w:val="00832967"/>
    <w:rsid w:val="00832D30"/>
    <w:rsid w:val="008331BA"/>
    <w:rsid w:val="008333E3"/>
    <w:rsid w:val="0083347A"/>
    <w:rsid w:val="008336DF"/>
    <w:rsid w:val="0083372D"/>
    <w:rsid w:val="0083379A"/>
    <w:rsid w:val="00833AC1"/>
    <w:rsid w:val="00833D51"/>
    <w:rsid w:val="00833EFD"/>
    <w:rsid w:val="008340E0"/>
    <w:rsid w:val="00834113"/>
    <w:rsid w:val="0083413D"/>
    <w:rsid w:val="00834170"/>
    <w:rsid w:val="00834284"/>
    <w:rsid w:val="00834348"/>
    <w:rsid w:val="008343F7"/>
    <w:rsid w:val="008344BD"/>
    <w:rsid w:val="00834585"/>
    <w:rsid w:val="00834716"/>
    <w:rsid w:val="00834A32"/>
    <w:rsid w:val="00834C85"/>
    <w:rsid w:val="00834DED"/>
    <w:rsid w:val="00834E65"/>
    <w:rsid w:val="00834EE7"/>
    <w:rsid w:val="00834F5E"/>
    <w:rsid w:val="00835080"/>
    <w:rsid w:val="00835504"/>
    <w:rsid w:val="00835A49"/>
    <w:rsid w:val="00835D31"/>
    <w:rsid w:val="00836013"/>
    <w:rsid w:val="00836027"/>
    <w:rsid w:val="00836121"/>
    <w:rsid w:val="00836122"/>
    <w:rsid w:val="008362D4"/>
    <w:rsid w:val="008365D1"/>
    <w:rsid w:val="00836687"/>
    <w:rsid w:val="0083693F"/>
    <w:rsid w:val="00836A56"/>
    <w:rsid w:val="0083714A"/>
    <w:rsid w:val="008373C6"/>
    <w:rsid w:val="00837416"/>
    <w:rsid w:val="008376B8"/>
    <w:rsid w:val="0083778B"/>
    <w:rsid w:val="008378BE"/>
    <w:rsid w:val="00837B0A"/>
    <w:rsid w:val="00837BA9"/>
    <w:rsid w:val="00837DAF"/>
    <w:rsid w:val="008400D6"/>
    <w:rsid w:val="008401FA"/>
    <w:rsid w:val="008404DE"/>
    <w:rsid w:val="00840607"/>
    <w:rsid w:val="0084090C"/>
    <w:rsid w:val="00840AFC"/>
    <w:rsid w:val="00840E83"/>
    <w:rsid w:val="00840F0E"/>
    <w:rsid w:val="00840F62"/>
    <w:rsid w:val="0084119D"/>
    <w:rsid w:val="0084124C"/>
    <w:rsid w:val="008417A9"/>
    <w:rsid w:val="00841811"/>
    <w:rsid w:val="00841986"/>
    <w:rsid w:val="00841A6A"/>
    <w:rsid w:val="00841DAD"/>
    <w:rsid w:val="00841F96"/>
    <w:rsid w:val="00841FEA"/>
    <w:rsid w:val="00842188"/>
    <w:rsid w:val="008421FC"/>
    <w:rsid w:val="00842338"/>
    <w:rsid w:val="0084285D"/>
    <w:rsid w:val="00842C92"/>
    <w:rsid w:val="00842E65"/>
    <w:rsid w:val="00842F5D"/>
    <w:rsid w:val="00843079"/>
    <w:rsid w:val="0084308F"/>
    <w:rsid w:val="00843549"/>
    <w:rsid w:val="008435E5"/>
    <w:rsid w:val="00843709"/>
    <w:rsid w:val="00843C0C"/>
    <w:rsid w:val="00843C2C"/>
    <w:rsid w:val="0084412A"/>
    <w:rsid w:val="0084416C"/>
    <w:rsid w:val="00844227"/>
    <w:rsid w:val="0084446A"/>
    <w:rsid w:val="008447E0"/>
    <w:rsid w:val="00844F2B"/>
    <w:rsid w:val="00845186"/>
    <w:rsid w:val="0084556C"/>
    <w:rsid w:val="00845666"/>
    <w:rsid w:val="00845775"/>
    <w:rsid w:val="00845973"/>
    <w:rsid w:val="00845FC1"/>
    <w:rsid w:val="00846085"/>
    <w:rsid w:val="00846106"/>
    <w:rsid w:val="008461C4"/>
    <w:rsid w:val="0084653F"/>
    <w:rsid w:val="00846A29"/>
    <w:rsid w:val="00846A83"/>
    <w:rsid w:val="00846B00"/>
    <w:rsid w:val="00846C18"/>
    <w:rsid w:val="00846E22"/>
    <w:rsid w:val="00846F23"/>
    <w:rsid w:val="00846FF8"/>
    <w:rsid w:val="008470D5"/>
    <w:rsid w:val="008472BA"/>
    <w:rsid w:val="008475DA"/>
    <w:rsid w:val="00847B77"/>
    <w:rsid w:val="00847C06"/>
    <w:rsid w:val="00847E39"/>
    <w:rsid w:val="00847E8F"/>
    <w:rsid w:val="00850003"/>
    <w:rsid w:val="00850113"/>
    <w:rsid w:val="0085086F"/>
    <w:rsid w:val="008508F7"/>
    <w:rsid w:val="00850979"/>
    <w:rsid w:val="00850B7B"/>
    <w:rsid w:val="00850B7F"/>
    <w:rsid w:val="00850C86"/>
    <w:rsid w:val="008512C1"/>
    <w:rsid w:val="00851444"/>
    <w:rsid w:val="00851971"/>
    <w:rsid w:val="008519FA"/>
    <w:rsid w:val="00851BE8"/>
    <w:rsid w:val="008520E6"/>
    <w:rsid w:val="008521AB"/>
    <w:rsid w:val="00852456"/>
    <w:rsid w:val="008525C0"/>
    <w:rsid w:val="0085260F"/>
    <w:rsid w:val="008526BA"/>
    <w:rsid w:val="008526DB"/>
    <w:rsid w:val="00852835"/>
    <w:rsid w:val="00852866"/>
    <w:rsid w:val="00852950"/>
    <w:rsid w:val="00852978"/>
    <w:rsid w:val="00852D3F"/>
    <w:rsid w:val="00852EAE"/>
    <w:rsid w:val="008530A4"/>
    <w:rsid w:val="0085329F"/>
    <w:rsid w:val="00853322"/>
    <w:rsid w:val="008537BB"/>
    <w:rsid w:val="00853E5E"/>
    <w:rsid w:val="00854768"/>
    <w:rsid w:val="0085478C"/>
    <w:rsid w:val="0085489C"/>
    <w:rsid w:val="0085493F"/>
    <w:rsid w:val="00854A64"/>
    <w:rsid w:val="00854C94"/>
    <w:rsid w:val="00854E73"/>
    <w:rsid w:val="00854EDD"/>
    <w:rsid w:val="00854F53"/>
    <w:rsid w:val="00855034"/>
    <w:rsid w:val="0085540C"/>
    <w:rsid w:val="00855703"/>
    <w:rsid w:val="00855AAE"/>
    <w:rsid w:val="00855BB0"/>
    <w:rsid w:val="00855CE7"/>
    <w:rsid w:val="008560A6"/>
    <w:rsid w:val="008564DA"/>
    <w:rsid w:val="00856A40"/>
    <w:rsid w:val="00856AD8"/>
    <w:rsid w:val="00856AFD"/>
    <w:rsid w:val="00856C7E"/>
    <w:rsid w:val="00856EF3"/>
    <w:rsid w:val="00856FF0"/>
    <w:rsid w:val="00857228"/>
    <w:rsid w:val="008572CC"/>
    <w:rsid w:val="00857303"/>
    <w:rsid w:val="008574FD"/>
    <w:rsid w:val="008575CC"/>
    <w:rsid w:val="00857639"/>
    <w:rsid w:val="00857647"/>
    <w:rsid w:val="0085776A"/>
    <w:rsid w:val="00857B75"/>
    <w:rsid w:val="00857DBD"/>
    <w:rsid w:val="00857F8C"/>
    <w:rsid w:val="0086002B"/>
    <w:rsid w:val="00860178"/>
    <w:rsid w:val="008601CE"/>
    <w:rsid w:val="00860336"/>
    <w:rsid w:val="008603C7"/>
    <w:rsid w:val="0086041C"/>
    <w:rsid w:val="0086042D"/>
    <w:rsid w:val="00860502"/>
    <w:rsid w:val="00860591"/>
    <w:rsid w:val="00860684"/>
    <w:rsid w:val="0086079C"/>
    <w:rsid w:val="008607C3"/>
    <w:rsid w:val="00860812"/>
    <w:rsid w:val="00860853"/>
    <w:rsid w:val="0086088A"/>
    <w:rsid w:val="00860A56"/>
    <w:rsid w:val="00860A69"/>
    <w:rsid w:val="00860AC7"/>
    <w:rsid w:val="00860B66"/>
    <w:rsid w:val="00860CB5"/>
    <w:rsid w:val="00860CE0"/>
    <w:rsid w:val="00860DA6"/>
    <w:rsid w:val="00860FBD"/>
    <w:rsid w:val="00860FC1"/>
    <w:rsid w:val="0086106E"/>
    <w:rsid w:val="0086113B"/>
    <w:rsid w:val="008613E2"/>
    <w:rsid w:val="008614EE"/>
    <w:rsid w:val="008615CE"/>
    <w:rsid w:val="0086195D"/>
    <w:rsid w:val="00861A96"/>
    <w:rsid w:val="00861AE1"/>
    <w:rsid w:val="00861C5E"/>
    <w:rsid w:val="00861CAE"/>
    <w:rsid w:val="00861E5B"/>
    <w:rsid w:val="00861F7A"/>
    <w:rsid w:val="0086200B"/>
    <w:rsid w:val="0086202D"/>
    <w:rsid w:val="008620D8"/>
    <w:rsid w:val="00862113"/>
    <w:rsid w:val="008621AF"/>
    <w:rsid w:val="00862206"/>
    <w:rsid w:val="0086233B"/>
    <w:rsid w:val="00862443"/>
    <w:rsid w:val="00862652"/>
    <w:rsid w:val="008626AC"/>
    <w:rsid w:val="008626C1"/>
    <w:rsid w:val="008628C4"/>
    <w:rsid w:val="00862F1F"/>
    <w:rsid w:val="00862F8E"/>
    <w:rsid w:val="00863098"/>
    <w:rsid w:val="008630FF"/>
    <w:rsid w:val="008635C9"/>
    <w:rsid w:val="008635F9"/>
    <w:rsid w:val="008639BD"/>
    <w:rsid w:val="00863DB1"/>
    <w:rsid w:val="00864130"/>
    <w:rsid w:val="00864460"/>
    <w:rsid w:val="00864569"/>
    <w:rsid w:val="008646CE"/>
    <w:rsid w:val="0086477F"/>
    <w:rsid w:val="00864791"/>
    <w:rsid w:val="008647E6"/>
    <w:rsid w:val="00864816"/>
    <w:rsid w:val="00864A65"/>
    <w:rsid w:val="00864B7D"/>
    <w:rsid w:val="00864D05"/>
    <w:rsid w:val="00864D9B"/>
    <w:rsid w:val="00864E23"/>
    <w:rsid w:val="00864ECC"/>
    <w:rsid w:val="00865226"/>
    <w:rsid w:val="00865288"/>
    <w:rsid w:val="008653B5"/>
    <w:rsid w:val="008653CF"/>
    <w:rsid w:val="00865626"/>
    <w:rsid w:val="00865860"/>
    <w:rsid w:val="00865A78"/>
    <w:rsid w:val="00865C4B"/>
    <w:rsid w:val="00865F25"/>
    <w:rsid w:val="00865F76"/>
    <w:rsid w:val="0086612D"/>
    <w:rsid w:val="0086614C"/>
    <w:rsid w:val="00866361"/>
    <w:rsid w:val="0086641A"/>
    <w:rsid w:val="00866527"/>
    <w:rsid w:val="008665C3"/>
    <w:rsid w:val="00866778"/>
    <w:rsid w:val="0086679E"/>
    <w:rsid w:val="008669A4"/>
    <w:rsid w:val="00866A71"/>
    <w:rsid w:val="00866B54"/>
    <w:rsid w:val="00866C52"/>
    <w:rsid w:val="00866F83"/>
    <w:rsid w:val="00867636"/>
    <w:rsid w:val="00867840"/>
    <w:rsid w:val="00867B28"/>
    <w:rsid w:val="00867B81"/>
    <w:rsid w:val="00867C6C"/>
    <w:rsid w:val="00867CF3"/>
    <w:rsid w:val="008700CD"/>
    <w:rsid w:val="00870145"/>
    <w:rsid w:val="008701DB"/>
    <w:rsid w:val="00870234"/>
    <w:rsid w:val="0087049A"/>
    <w:rsid w:val="0087083D"/>
    <w:rsid w:val="00870937"/>
    <w:rsid w:val="00870A41"/>
    <w:rsid w:val="00870D69"/>
    <w:rsid w:val="00870E12"/>
    <w:rsid w:val="00870F32"/>
    <w:rsid w:val="008712B4"/>
    <w:rsid w:val="008715C8"/>
    <w:rsid w:val="008718F3"/>
    <w:rsid w:val="00871A9B"/>
    <w:rsid w:val="00871B6A"/>
    <w:rsid w:val="00871B92"/>
    <w:rsid w:val="0087217E"/>
    <w:rsid w:val="00872500"/>
    <w:rsid w:val="008726D5"/>
    <w:rsid w:val="00872727"/>
    <w:rsid w:val="008727A5"/>
    <w:rsid w:val="00872A06"/>
    <w:rsid w:val="00872D62"/>
    <w:rsid w:val="00872FA8"/>
    <w:rsid w:val="0087300C"/>
    <w:rsid w:val="008730E5"/>
    <w:rsid w:val="008735B9"/>
    <w:rsid w:val="008737F0"/>
    <w:rsid w:val="0087389C"/>
    <w:rsid w:val="00873A7C"/>
    <w:rsid w:val="00873B33"/>
    <w:rsid w:val="00873F4F"/>
    <w:rsid w:val="0087400F"/>
    <w:rsid w:val="0087402E"/>
    <w:rsid w:val="008741E0"/>
    <w:rsid w:val="008741FE"/>
    <w:rsid w:val="008743B4"/>
    <w:rsid w:val="00875110"/>
    <w:rsid w:val="00875207"/>
    <w:rsid w:val="008752B0"/>
    <w:rsid w:val="00875356"/>
    <w:rsid w:val="00875498"/>
    <w:rsid w:val="00875519"/>
    <w:rsid w:val="008755EB"/>
    <w:rsid w:val="008757D8"/>
    <w:rsid w:val="008758F6"/>
    <w:rsid w:val="00875A11"/>
    <w:rsid w:val="00875C91"/>
    <w:rsid w:val="00875DBE"/>
    <w:rsid w:val="00875E16"/>
    <w:rsid w:val="00875E41"/>
    <w:rsid w:val="00876008"/>
    <w:rsid w:val="008761EE"/>
    <w:rsid w:val="008763C1"/>
    <w:rsid w:val="008765F3"/>
    <w:rsid w:val="008767DD"/>
    <w:rsid w:val="0087689A"/>
    <w:rsid w:val="0087690F"/>
    <w:rsid w:val="00876A1F"/>
    <w:rsid w:val="00876C43"/>
    <w:rsid w:val="00876EE3"/>
    <w:rsid w:val="00876FFA"/>
    <w:rsid w:val="00877407"/>
    <w:rsid w:val="00877958"/>
    <w:rsid w:val="00877A9D"/>
    <w:rsid w:val="00877B82"/>
    <w:rsid w:val="00877C4E"/>
    <w:rsid w:val="00877DB7"/>
    <w:rsid w:val="00880132"/>
    <w:rsid w:val="0088032D"/>
    <w:rsid w:val="0088099A"/>
    <w:rsid w:val="00880BB6"/>
    <w:rsid w:val="00880D23"/>
    <w:rsid w:val="00880F63"/>
    <w:rsid w:val="00881091"/>
    <w:rsid w:val="0088116D"/>
    <w:rsid w:val="008816E3"/>
    <w:rsid w:val="00881771"/>
    <w:rsid w:val="008819C6"/>
    <w:rsid w:val="00881DC9"/>
    <w:rsid w:val="00881F86"/>
    <w:rsid w:val="00882142"/>
    <w:rsid w:val="008821EC"/>
    <w:rsid w:val="00882226"/>
    <w:rsid w:val="0088247E"/>
    <w:rsid w:val="0088265A"/>
    <w:rsid w:val="00882BDE"/>
    <w:rsid w:val="00882EDF"/>
    <w:rsid w:val="0088301F"/>
    <w:rsid w:val="0088347D"/>
    <w:rsid w:val="008835B1"/>
    <w:rsid w:val="00883C91"/>
    <w:rsid w:val="0088406E"/>
    <w:rsid w:val="008841D5"/>
    <w:rsid w:val="008845DC"/>
    <w:rsid w:val="00884831"/>
    <w:rsid w:val="00884AD9"/>
    <w:rsid w:val="00884B43"/>
    <w:rsid w:val="00884B5A"/>
    <w:rsid w:val="00884B80"/>
    <w:rsid w:val="00884E54"/>
    <w:rsid w:val="0088521F"/>
    <w:rsid w:val="008853D3"/>
    <w:rsid w:val="00885653"/>
    <w:rsid w:val="0088572D"/>
    <w:rsid w:val="008857B5"/>
    <w:rsid w:val="0088589B"/>
    <w:rsid w:val="00885D98"/>
    <w:rsid w:val="00886105"/>
    <w:rsid w:val="00886365"/>
    <w:rsid w:val="008863CA"/>
    <w:rsid w:val="00886414"/>
    <w:rsid w:val="00886774"/>
    <w:rsid w:val="00886890"/>
    <w:rsid w:val="008868AD"/>
    <w:rsid w:val="00886C3F"/>
    <w:rsid w:val="00886C51"/>
    <w:rsid w:val="00886F0C"/>
    <w:rsid w:val="00886F1E"/>
    <w:rsid w:val="00887084"/>
    <w:rsid w:val="0088733A"/>
    <w:rsid w:val="00887941"/>
    <w:rsid w:val="00887E3D"/>
    <w:rsid w:val="008901C3"/>
    <w:rsid w:val="008906FD"/>
    <w:rsid w:val="00890829"/>
    <w:rsid w:val="008909CC"/>
    <w:rsid w:val="00890E73"/>
    <w:rsid w:val="00890F6E"/>
    <w:rsid w:val="00891529"/>
    <w:rsid w:val="0089157B"/>
    <w:rsid w:val="00891773"/>
    <w:rsid w:val="00891C60"/>
    <w:rsid w:val="00891F23"/>
    <w:rsid w:val="00892102"/>
    <w:rsid w:val="0089211F"/>
    <w:rsid w:val="008923C5"/>
    <w:rsid w:val="008924D7"/>
    <w:rsid w:val="008927BD"/>
    <w:rsid w:val="00892814"/>
    <w:rsid w:val="00892A81"/>
    <w:rsid w:val="00892E6A"/>
    <w:rsid w:val="0089317B"/>
    <w:rsid w:val="0089397A"/>
    <w:rsid w:val="00893AC3"/>
    <w:rsid w:val="00893BEF"/>
    <w:rsid w:val="00893C6C"/>
    <w:rsid w:val="00893C91"/>
    <w:rsid w:val="00893F67"/>
    <w:rsid w:val="00894057"/>
    <w:rsid w:val="00894163"/>
    <w:rsid w:val="0089416A"/>
    <w:rsid w:val="0089417C"/>
    <w:rsid w:val="008943C4"/>
    <w:rsid w:val="00894793"/>
    <w:rsid w:val="008947B2"/>
    <w:rsid w:val="00894915"/>
    <w:rsid w:val="0089495B"/>
    <w:rsid w:val="00894C3A"/>
    <w:rsid w:val="00894D55"/>
    <w:rsid w:val="00894F49"/>
    <w:rsid w:val="00894F94"/>
    <w:rsid w:val="0089522A"/>
    <w:rsid w:val="0089530A"/>
    <w:rsid w:val="00895481"/>
    <w:rsid w:val="008955A6"/>
    <w:rsid w:val="00895774"/>
    <w:rsid w:val="00895965"/>
    <w:rsid w:val="00895B2B"/>
    <w:rsid w:val="00895DD6"/>
    <w:rsid w:val="00895DE8"/>
    <w:rsid w:val="00895EFC"/>
    <w:rsid w:val="00896197"/>
    <w:rsid w:val="008961F6"/>
    <w:rsid w:val="008962D6"/>
    <w:rsid w:val="0089636E"/>
    <w:rsid w:val="008965C1"/>
    <w:rsid w:val="00896E56"/>
    <w:rsid w:val="00897143"/>
    <w:rsid w:val="00897333"/>
    <w:rsid w:val="00897415"/>
    <w:rsid w:val="0089749B"/>
    <w:rsid w:val="0089755D"/>
    <w:rsid w:val="00897AC7"/>
    <w:rsid w:val="00897DD8"/>
    <w:rsid w:val="00897F48"/>
    <w:rsid w:val="008A016E"/>
    <w:rsid w:val="008A0197"/>
    <w:rsid w:val="008A0523"/>
    <w:rsid w:val="008A05CE"/>
    <w:rsid w:val="008A07C1"/>
    <w:rsid w:val="008A07D4"/>
    <w:rsid w:val="008A08A7"/>
    <w:rsid w:val="008A0921"/>
    <w:rsid w:val="008A0B60"/>
    <w:rsid w:val="008A0B7D"/>
    <w:rsid w:val="008A0F07"/>
    <w:rsid w:val="008A1140"/>
    <w:rsid w:val="008A12C5"/>
    <w:rsid w:val="008A12E3"/>
    <w:rsid w:val="008A1393"/>
    <w:rsid w:val="008A1A53"/>
    <w:rsid w:val="008A1C85"/>
    <w:rsid w:val="008A1E27"/>
    <w:rsid w:val="008A1EEE"/>
    <w:rsid w:val="008A2599"/>
    <w:rsid w:val="008A277A"/>
    <w:rsid w:val="008A28D1"/>
    <w:rsid w:val="008A29D7"/>
    <w:rsid w:val="008A2A40"/>
    <w:rsid w:val="008A2DAE"/>
    <w:rsid w:val="008A2ECB"/>
    <w:rsid w:val="008A2ECE"/>
    <w:rsid w:val="008A30DE"/>
    <w:rsid w:val="008A33AA"/>
    <w:rsid w:val="008A3887"/>
    <w:rsid w:val="008A3B45"/>
    <w:rsid w:val="008A3D5E"/>
    <w:rsid w:val="008A3F68"/>
    <w:rsid w:val="008A3FE8"/>
    <w:rsid w:val="008A41CB"/>
    <w:rsid w:val="008A423B"/>
    <w:rsid w:val="008A4243"/>
    <w:rsid w:val="008A43DF"/>
    <w:rsid w:val="008A441C"/>
    <w:rsid w:val="008A44C4"/>
    <w:rsid w:val="008A4635"/>
    <w:rsid w:val="008A481B"/>
    <w:rsid w:val="008A4846"/>
    <w:rsid w:val="008A4977"/>
    <w:rsid w:val="008A4B57"/>
    <w:rsid w:val="008A50B3"/>
    <w:rsid w:val="008A51F2"/>
    <w:rsid w:val="008A5338"/>
    <w:rsid w:val="008A5426"/>
    <w:rsid w:val="008A54A6"/>
    <w:rsid w:val="008A54EA"/>
    <w:rsid w:val="008A57D0"/>
    <w:rsid w:val="008A5802"/>
    <w:rsid w:val="008A59B6"/>
    <w:rsid w:val="008A5B9F"/>
    <w:rsid w:val="008A60D2"/>
    <w:rsid w:val="008A6189"/>
    <w:rsid w:val="008A62FD"/>
    <w:rsid w:val="008A63D7"/>
    <w:rsid w:val="008A6434"/>
    <w:rsid w:val="008A6456"/>
    <w:rsid w:val="008A666F"/>
    <w:rsid w:val="008A682B"/>
    <w:rsid w:val="008A686F"/>
    <w:rsid w:val="008A6883"/>
    <w:rsid w:val="008A6B4A"/>
    <w:rsid w:val="008A6B94"/>
    <w:rsid w:val="008A6DCA"/>
    <w:rsid w:val="008A7281"/>
    <w:rsid w:val="008A7313"/>
    <w:rsid w:val="008A73A2"/>
    <w:rsid w:val="008A75B5"/>
    <w:rsid w:val="008A786B"/>
    <w:rsid w:val="008A7EED"/>
    <w:rsid w:val="008B005A"/>
    <w:rsid w:val="008B00BF"/>
    <w:rsid w:val="008B00CD"/>
    <w:rsid w:val="008B0109"/>
    <w:rsid w:val="008B02E0"/>
    <w:rsid w:val="008B070F"/>
    <w:rsid w:val="008B07FD"/>
    <w:rsid w:val="008B0E3C"/>
    <w:rsid w:val="008B10C0"/>
    <w:rsid w:val="008B1149"/>
    <w:rsid w:val="008B135A"/>
    <w:rsid w:val="008B1492"/>
    <w:rsid w:val="008B15EA"/>
    <w:rsid w:val="008B198C"/>
    <w:rsid w:val="008B19A1"/>
    <w:rsid w:val="008B1C4B"/>
    <w:rsid w:val="008B1E6D"/>
    <w:rsid w:val="008B1F1B"/>
    <w:rsid w:val="008B22AB"/>
    <w:rsid w:val="008B25B8"/>
    <w:rsid w:val="008B27C8"/>
    <w:rsid w:val="008B2853"/>
    <w:rsid w:val="008B2888"/>
    <w:rsid w:val="008B28A5"/>
    <w:rsid w:val="008B2995"/>
    <w:rsid w:val="008B29AF"/>
    <w:rsid w:val="008B2D0F"/>
    <w:rsid w:val="008B2E91"/>
    <w:rsid w:val="008B2EC5"/>
    <w:rsid w:val="008B2F8F"/>
    <w:rsid w:val="008B2FD3"/>
    <w:rsid w:val="008B3155"/>
    <w:rsid w:val="008B39A7"/>
    <w:rsid w:val="008B3AD9"/>
    <w:rsid w:val="008B3F31"/>
    <w:rsid w:val="008B3F63"/>
    <w:rsid w:val="008B41F0"/>
    <w:rsid w:val="008B42CF"/>
    <w:rsid w:val="008B437E"/>
    <w:rsid w:val="008B4603"/>
    <w:rsid w:val="008B47BB"/>
    <w:rsid w:val="008B48E1"/>
    <w:rsid w:val="008B48FB"/>
    <w:rsid w:val="008B4935"/>
    <w:rsid w:val="008B4A45"/>
    <w:rsid w:val="008B4AAD"/>
    <w:rsid w:val="008B4BC5"/>
    <w:rsid w:val="008B4CF4"/>
    <w:rsid w:val="008B50DF"/>
    <w:rsid w:val="008B5488"/>
    <w:rsid w:val="008B5767"/>
    <w:rsid w:val="008B57F8"/>
    <w:rsid w:val="008B5825"/>
    <w:rsid w:val="008B5A4C"/>
    <w:rsid w:val="008B5A97"/>
    <w:rsid w:val="008B5B59"/>
    <w:rsid w:val="008B5C03"/>
    <w:rsid w:val="008B5D17"/>
    <w:rsid w:val="008B5E51"/>
    <w:rsid w:val="008B5E83"/>
    <w:rsid w:val="008B5F05"/>
    <w:rsid w:val="008B651B"/>
    <w:rsid w:val="008B6763"/>
    <w:rsid w:val="008B6A47"/>
    <w:rsid w:val="008B6A8B"/>
    <w:rsid w:val="008B6B5A"/>
    <w:rsid w:val="008B6CF1"/>
    <w:rsid w:val="008B6E47"/>
    <w:rsid w:val="008B7457"/>
    <w:rsid w:val="008B778D"/>
    <w:rsid w:val="008B7883"/>
    <w:rsid w:val="008B7A36"/>
    <w:rsid w:val="008B7BA6"/>
    <w:rsid w:val="008B7C7C"/>
    <w:rsid w:val="008B7E6F"/>
    <w:rsid w:val="008C0183"/>
    <w:rsid w:val="008C0291"/>
    <w:rsid w:val="008C03AD"/>
    <w:rsid w:val="008C0513"/>
    <w:rsid w:val="008C05A1"/>
    <w:rsid w:val="008C0671"/>
    <w:rsid w:val="008C068E"/>
    <w:rsid w:val="008C06C6"/>
    <w:rsid w:val="008C0728"/>
    <w:rsid w:val="008C0831"/>
    <w:rsid w:val="008C0838"/>
    <w:rsid w:val="008C0CCE"/>
    <w:rsid w:val="008C0F45"/>
    <w:rsid w:val="008C1C0D"/>
    <w:rsid w:val="008C20FF"/>
    <w:rsid w:val="008C234C"/>
    <w:rsid w:val="008C25AF"/>
    <w:rsid w:val="008C2714"/>
    <w:rsid w:val="008C2900"/>
    <w:rsid w:val="008C2C23"/>
    <w:rsid w:val="008C2D00"/>
    <w:rsid w:val="008C2F92"/>
    <w:rsid w:val="008C2FE6"/>
    <w:rsid w:val="008C3242"/>
    <w:rsid w:val="008C3305"/>
    <w:rsid w:val="008C35DC"/>
    <w:rsid w:val="008C3753"/>
    <w:rsid w:val="008C3819"/>
    <w:rsid w:val="008C3A79"/>
    <w:rsid w:val="008C3AE0"/>
    <w:rsid w:val="008C40BE"/>
    <w:rsid w:val="008C43F9"/>
    <w:rsid w:val="008C43FB"/>
    <w:rsid w:val="008C4658"/>
    <w:rsid w:val="008C4939"/>
    <w:rsid w:val="008C49B5"/>
    <w:rsid w:val="008C4B8F"/>
    <w:rsid w:val="008C4C3F"/>
    <w:rsid w:val="008C51B0"/>
    <w:rsid w:val="008C5370"/>
    <w:rsid w:val="008C53A9"/>
    <w:rsid w:val="008C57BF"/>
    <w:rsid w:val="008C5FC3"/>
    <w:rsid w:val="008C6026"/>
    <w:rsid w:val="008C60F9"/>
    <w:rsid w:val="008C6528"/>
    <w:rsid w:val="008C69C1"/>
    <w:rsid w:val="008C6B8A"/>
    <w:rsid w:val="008C716E"/>
    <w:rsid w:val="008C71AA"/>
    <w:rsid w:val="008C71BF"/>
    <w:rsid w:val="008C7323"/>
    <w:rsid w:val="008C7513"/>
    <w:rsid w:val="008C76C1"/>
    <w:rsid w:val="008C7A58"/>
    <w:rsid w:val="008C7D35"/>
    <w:rsid w:val="008C7EE4"/>
    <w:rsid w:val="008D027D"/>
    <w:rsid w:val="008D0387"/>
    <w:rsid w:val="008D044E"/>
    <w:rsid w:val="008D067C"/>
    <w:rsid w:val="008D06AA"/>
    <w:rsid w:val="008D0725"/>
    <w:rsid w:val="008D078F"/>
    <w:rsid w:val="008D07AC"/>
    <w:rsid w:val="008D0DE9"/>
    <w:rsid w:val="008D1063"/>
    <w:rsid w:val="008D10FC"/>
    <w:rsid w:val="008D1196"/>
    <w:rsid w:val="008D11CE"/>
    <w:rsid w:val="008D12AE"/>
    <w:rsid w:val="008D1343"/>
    <w:rsid w:val="008D135F"/>
    <w:rsid w:val="008D13A1"/>
    <w:rsid w:val="008D1956"/>
    <w:rsid w:val="008D1A74"/>
    <w:rsid w:val="008D1BF7"/>
    <w:rsid w:val="008D1D2C"/>
    <w:rsid w:val="008D1D9D"/>
    <w:rsid w:val="008D1F7D"/>
    <w:rsid w:val="008D20DA"/>
    <w:rsid w:val="008D2246"/>
    <w:rsid w:val="008D239D"/>
    <w:rsid w:val="008D2537"/>
    <w:rsid w:val="008D2573"/>
    <w:rsid w:val="008D2BA8"/>
    <w:rsid w:val="008D2C8A"/>
    <w:rsid w:val="008D2F65"/>
    <w:rsid w:val="008D3274"/>
    <w:rsid w:val="008D35FF"/>
    <w:rsid w:val="008D3841"/>
    <w:rsid w:val="008D38D0"/>
    <w:rsid w:val="008D3910"/>
    <w:rsid w:val="008D3944"/>
    <w:rsid w:val="008D3AF1"/>
    <w:rsid w:val="008D3B74"/>
    <w:rsid w:val="008D3E43"/>
    <w:rsid w:val="008D408F"/>
    <w:rsid w:val="008D40B5"/>
    <w:rsid w:val="008D428E"/>
    <w:rsid w:val="008D45D7"/>
    <w:rsid w:val="008D4639"/>
    <w:rsid w:val="008D4B9C"/>
    <w:rsid w:val="008D4D0D"/>
    <w:rsid w:val="008D4FD0"/>
    <w:rsid w:val="008D5278"/>
    <w:rsid w:val="008D54FB"/>
    <w:rsid w:val="008D5573"/>
    <w:rsid w:val="008D5648"/>
    <w:rsid w:val="008D598F"/>
    <w:rsid w:val="008D5AD3"/>
    <w:rsid w:val="008D5CBC"/>
    <w:rsid w:val="008D5E16"/>
    <w:rsid w:val="008D652E"/>
    <w:rsid w:val="008D656A"/>
    <w:rsid w:val="008D667A"/>
    <w:rsid w:val="008D6693"/>
    <w:rsid w:val="008D6A78"/>
    <w:rsid w:val="008D7075"/>
    <w:rsid w:val="008D75BC"/>
    <w:rsid w:val="008D761C"/>
    <w:rsid w:val="008D7F23"/>
    <w:rsid w:val="008D7F8D"/>
    <w:rsid w:val="008E01A9"/>
    <w:rsid w:val="008E06F9"/>
    <w:rsid w:val="008E0852"/>
    <w:rsid w:val="008E089B"/>
    <w:rsid w:val="008E0977"/>
    <w:rsid w:val="008E09A6"/>
    <w:rsid w:val="008E0A43"/>
    <w:rsid w:val="008E0D53"/>
    <w:rsid w:val="008E0E93"/>
    <w:rsid w:val="008E0EBB"/>
    <w:rsid w:val="008E1095"/>
    <w:rsid w:val="008E114F"/>
    <w:rsid w:val="008E14D0"/>
    <w:rsid w:val="008E19D8"/>
    <w:rsid w:val="008E1D36"/>
    <w:rsid w:val="008E1F13"/>
    <w:rsid w:val="008E20EB"/>
    <w:rsid w:val="008E21AE"/>
    <w:rsid w:val="008E2224"/>
    <w:rsid w:val="008E22A8"/>
    <w:rsid w:val="008E251B"/>
    <w:rsid w:val="008E2755"/>
    <w:rsid w:val="008E2841"/>
    <w:rsid w:val="008E2903"/>
    <w:rsid w:val="008E29FE"/>
    <w:rsid w:val="008E2A7C"/>
    <w:rsid w:val="008E30E0"/>
    <w:rsid w:val="008E317C"/>
    <w:rsid w:val="008E34FE"/>
    <w:rsid w:val="008E3610"/>
    <w:rsid w:val="008E362F"/>
    <w:rsid w:val="008E384F"/>
    <w:rsid w:val="008E3885"/>
    <w:rsid w:val="008E3887"/>
    <w:rsid w:val="008E3ADD"/>
    <w:rsid w:val="008E3BAD"/>
    <w:rsid w:val="008E4284"/>
    <w:rsid w:val="008E42CC"/>
    <w:rsid w:val="008E43A7"/>
    <w:rsid w:val="008E43B1"/>
    <w:rsid w:val="008E44A2"/>
    <w:rsid w:val="008E455E"/>
    <w:rsid w:val="008E484F"/>
    <w:rsid w:val="008E4D67"/>
    <w:rsid w:val="008E4F3A"/>
    <w:rsid w:val="008E5061"/>
    <w:rsid w:val="008E507A"/>
    <w:rsid w:val="008E50F1"/>
    <w:rsid w:val="008E5521"/>
    <w:rsid w:val="008E5563"/>
    <w:rsid w:val="008E55C5"/>
    <w:rsid w:val="008E55D1"/>
    <w:rsid w:val="008E5810"/>
    <w:rsid w:val="008E58A2"/>
    <w:rsid w:val="008E59DD"/>
    <w:rsid w:val="008E5A22"/>
    <w:rsid w:val="008E5C1E"/>
    <w:rsid w:val="008E5E55"/>
    <w:rsid w:val="008E61C6"/>
    <w:rsid w:val="008E657E"/>
    <w:rsid w:val="008E66B9"/>
    <w:rsid w:val="008E677A"/>
    <w:rsid w:val="008E677D"/>
    <w:rsid w:val="008E67A9"/>
    <w:rsid w:val="008E67FF"/>
    <w:rsid w:val="008E6F99"/>
    <w:rsid w:val="008E7068"/>
    <w:rsid w:val="008E71D1"/>
    <w:rsid w:val="008E7681"/>
    <w:rsid w:val="008E780D"/>
    <w:rsid w:val="008E7AEC"/>
    <w:rsid w:val="008E7E48"/>
    <w:rsid w:val="008F0030"/>
    <w:rsid w:val="008F0066"/>
    <w:rsid w:val="008F01EE"/>
    <w:rsid w:val="008F020D"/>
    <w:rsid w:val="008F0493"/>
    <w:rsid w:val="008F055B"/>
    <w:rsid w:val="008F0767"/>
    <w:rsid w:val="008F0877"/>
    <w:rsid w:val="008F0EF1"/>
    <w:rsid w:val="008F10AD"/>
    <w:rsid w:val="008F10E3"/>
    <w:rsid w:val="008F10EC"/>
    <w:rsid w:val="008F1153"/>
    <w:rsid w:val="008F1505"/>
    <w:rsid w:val="008F1587"/>
    <w:rsid w:val="008F162A"/>
    <w:rsid w:val="008F16A0"/>
    <w:rsid w:val="008F1910"/>
    <w:rsid w:val="008F1CF0"/>
    <w:rsid w:val="008F1E51"/>
    <w:rsid w:val="008F1ED4"/>
    <w:rsid w:val="008F2448"/>
    <w:rsid w:val="008F2A12"/>
    <w:rsid w:val="008F2A31"/>
    <w:rsid w:val="008F2C14"/>
    <w:rsid w:val="008F3011"/>
    <w:rsid w:val="008F334F"/>
    <w:rsid w:val="008F33C1"/>
    <w:rsid w:val="008F35B3"/>
    <w:rsid w:val="008F360A"/>
    <w:rsid w:val="008F364C"/>
    <w:rsid w:val="008F39FC"/>
    <w:rsid w:val="008F3B0F"/>
    <w:rsid w:val="008F3BCF"/>
    <w:rsid w:val="008F3C6F"/>
    <w:rsid w:val="008F404E"/>
    <w:rsid w:val="008F40F9"/>
    <w:rsid w:val="008F4347"/>
    <w:rsid w:val="008F4487"/>
    <w:rsid w:val="008F44BE"/>
    <w:rsid w:val="008F461C"/>
    <w:rsid w:val="008F4E8B"/>
    <w:rsid w:val="008F5129"/>
    <w:rsid w:val="008F524F"/>
    <w:rsid w:val="008F53D3"/>
    <w:rsid w:val="008F56CD"/>
    <w:rsid w:val="008F58DA"/>
    <w:rsid w:val="008F59D2"/>
    <w:rsid w:val="008F5B10"/>
    <w:rsid w:val="008F5B12"/>
    <w:rsid w:val="008F5D99"/>
    <w:rsid w:val="008F5EEA"/>
    <w:rsid w:val="008F5F17"/>
    <w:rsid w:val="008F5F81"/>
    <w:rsid w:val="008F5FFA"/>
    <w:rsid w:val="008F6007"/>
    <w:rsid w:val="008F6358"/>
    <w:rsid w:val="008F6616"/>
    <w:rsid w:val="008F670D"/>
    <w:rsid w:val="008F67CA"/>
    <w:rsid w:val="008F6CD3"/>
    <w:rsid w:val="008F6E7E"/>
    <w:rsid w:val="008F70FD"/>
    <w:rsid w:val="008F77B9"/>
    <w:rsid w:val="008F77D6"/>
    <w:rsid w:val="008F7D50"/>
    <w:rsid w:val="008F7D6B"/>
    <w:rsid w:val="008F7EE9"/>
    <w:rsid w:val="009003D7"/>
    <w:rsid w:val="00900653"/>
    <w:rsid w:val="009006A8"/>
    <w:rsid w:val="009007FC"/>
    <w:rsid w:val="00900C04"/>
    <w:rsid w:val="00900C5C"/>
    <w:rsid w:val="00900FA6"/>
    <w:rsid w:val="00901270"/>
    <w:rsid w:val="009012EC"/>
    <w:rsid w:val="009017ED"/>
    <w:rsid w:val="0090186F"/>
    <w:rsid w:val="00901931"/>
    <w:rsid w:val="00901A69"/>
    <w:rsid w:val="00901A71"/>
    <w:rsid w:val="00901BF3"/>
    <w:rsid w:val="00901C03"/>
    <w:rsid w:val="00902228"/>
    <w:rsid w:val="0090237A"/>
    <w:rsid w:val="009026FE"/>
    <w:rsid w:val="00902E2A"/>
    <w:rsid w:val="00903565"/>
    <w:rsid w:val="00903902"/>
    <w:rsid w:val="00903C2B"/>
    <w:rsid w:val="00903D56"/>
    <w:rsid w:val="00904044"/>
    <w:rsid w:val="009040C6"/>
    <w:rsid w:val="00904A12"/>
    <w:rsid w:val="00904A91"/>
    <w:rsid w:val="00904BA9"/>
    <w:rsid w:val="00904C6D"/>
    <w:rsid w:val="00904D0A"/>
    <w:rsid w:val="00904F38"/>
    <w:rsid w:val="009053B0"/>
    <w:rsid w:val="009053BF"/>
    <w:rsid w:val="009055C9"/>
    <w:rsid w:val="00905A0C"/>
    <w:rsid w:val="00905B08"/>
    <w:rsid w:val="00905CB1"/>
    <w:rsid w:val="009062FC"/>
    <w:rsid w:val="0090638B"/>
    <w:rsid w:val="00906415"/>
    <w:rsid w:val="00906936"/>
    <w:rsid w:val="00906B86"/>
    <w:rsid w:val="00907004"/>
    <w:rsid w:val="009070FB"/>
    <w:rsid w:val="00907188"/>
    <w:rsid w:val="0090723A"/>
    <w:rsid w:val="00907484"/>
    <w:rsid w:val="009075D5"/>
    <w:rsid w:val="00907764"/>
    <w:rsid w:val="0090782D"/>
    <w:rsid w:val="00907949"/>
    <w:rsid w:val="00907A06"/>
    <w:rsid w:val="00907A7F"/>
    <w:rsid w:val="00907B7D"/>
    <w:rsid w:val="00907C77"/>
    <w:rsid w:val="0091007D"/>
    <w:rsid w:val="00910273"/>
    <w:rsid w:val="009104D9"/>
    <w:rsid w:val="00910985"/>
    <w:rsid w:val="00910A2D"/>
    <w:rsid w:val="00910ADE"/>
    <w:rsid w:val="00910EF7"/>
    <w:rsid w:val="00911027"/>
    <w:rsid w:val="00911052"/>
    <w:rsid w:val="009110D3"/>
    <w:rsid w:val="009112F1"/>
    <w:rsid w:val="00911780"/>
    <w:rsid w:val="00911C8F"/>
    <w:rsid w:val="00911CA1"/>
    <w:rsid w:val="00911EFE"/>
    <w:rsid w:val="009121A3"/>
    <w:rsid w:val="00912417"/>
    <w:rsid w:val="009124B8"/>
    <w:rsid w:val="0091265C"/>
    <w:rsid w:val="0091288F"/>
    <w:rsid w:val="00912909"/>
    <w:rsid w:val="0091296A"/>
    <w:rsid w:val="00912A3C"/>
    <w:rsid w:val="00913293"/>
    <w:rsid w:val="00913507"/>
    <w:rsid w:val="00913578"/>
    <w:rsid w:val="009137E5"/>
    <w:rsid w:val="00913FD5"/>
    <w:rsid w:val="0091413D"/>
    <w:rsid w:val="009142B3"/>
    <w:rsid w:val="0091476F"/>
    <w:rsid w:val="00914BF3"/>
    <w:rsid w:val="00914E04"/>
    <w:rsid w:val="00914FA1"/>
    <w:rsid w:val="009154E2"/>
    <w:rsid w:val="009155FD"/>
    <w:rsid w:val="00915657"/>
    <w:rsid w:val="009158D9"/>
    <w:rsid w:val="00915932"/>
    <w:rsid w:val="00916324"/>
    <w:rsid w:val="009163A3"/>
    <w:rsid w:val="009165D7"/>
    <w:rsid w:val="00916625"/>
    <w:rsid w:val="0091680D"/>
    <w:rsid w:val="00916927"/>
    <w:rsid w:val="009169C8"/>
    <w:rsid w:val="00916B86"/>
    <w:rsid w:val="00916BD5"/>
    <w:rsid w:val="00916F2D"/>
    <w:rsid w:val="00916FE5"/>
    <w:rsid w:val="00917043"/>
    <w:rsid w:val="0091704F"/>
    <w:rsid w:val="009171A7"/>
    <w:rsid w:val="009171BE"/>
    <w:rsid w:val="009173BE"/>
    <w:rsid w:val="009178EA"/>
    <w:rsid w:val="009179FE"/>
    <w:rsid w:val="00917DF3"/>
    <w:rsid w:val="00920038"/>
    <w:rsid w:val="009200AA"/>
    <w:rsid w:val="009204B0"/>
    <w:rsid w:val="009204D6"/>
    <w:rsid w:val="009205FB"/>
    <w:rsid w:val="009208A7"/>
    <w:rsid w:val="00920A1D"/>
    <w:rsid w:val="00920A1E"/>
    <w:rsid w:val="00921028"/>
    <w:rsid w:val="009210B4"/>
    <w:rsid w:val="00921599"/>
    <w:rsid w:val="00921681"/>
    <w:rsid w:val="009216E4"/>
    <w:rsid w:val="00921CA4"/>
    <w:rsid w:val="00921D94"/>
    <w:rsid w:val="00921D9A"/>
    <w:rsid w:val="009220C8"/>
    <w:rsid w:val="00922294"/>
    <w:rsid w:val="0092250A"/>
    <w:rsid w:val="009225D4"/>
    <w:rsid w:val="00922852"/>
    <w:rsid w:val="009229A5"/>
    <w:rsid w:val="00922A84"/>
    <w:rsid w:val="00922BBC"/>
    <w:rsid w:val="00922C83"/>
    <w:rsid w:val="00922CF2"/>
    <w:rsid w:val="00923060"/>
    <w:rsid w:val="009231F6"/>
    <w:rsid w:val="0092335F"/>
    <w:rsid w:val="0092339F"/>
    <w:rsid w:val="00923563"/>
    <w:rsid w:val="009235BC"/>
    <w:rsid w:val="0092363B"/>
    <w:rsid w:val="00923B69"/>
    <w:rsid w:val="00923DDE"/>
    <w:rsid w:val="00923F3B"/>
    <w:rsid w:val="00923F9C"/>
    <w:rsid w:val="0092443C"/>
    <w:rsid w:val="00924440"/>
    <w:rsid w:val="0092449F"/>
    <w:rsid w:val="00924561"/>
    <w:rsid w:val="00924590"/>
    <w:rsid w:val="00924783"/>
    <w:rsid w:val="00924B53"/>
    <w:rsid w:val="00924D7E"/>
    <w:rsid w:val="0092505D"/>
    <w:rsid w:val="009251B0"/>
    <w:rsid w:val="00925308"/>
    <w:rsid w:val="00925422"/>
    <w:rsid w:val="0092578D"/>
    <w:rsid w:val="00925800"/>
    <w:rsid w:val="009258E7"/>
    <w:rsid w:val="0092597D"/>
    <w:rsid w:val="00925B46"/>
    <w:rsid w:val="00925B56"/>
    <w:rsid w:val="00925D2F"/>
    <w:rsid w:val="00925D57"/>
    <w:rsid w:val="00925D82"/>
    <w:rsid w:val="009262C6"/>
    <w:rsid w:val="00926808"/>
    <w:rsid w:val="00926827"/>
    <w:rsid w:val="00926878"/>
    <w:rsid w:val="00926CBA"/>
    <w:rsid w:val="00926D2D"/>
    <w:rsid w:val="00926DD1"/>
    <w:rsid w:val="00926E08"/>
    <w:rsid w:val="00926E98"/>
    <w:rsid w:val="0092708E"/>
    <w:rsid w:val="0092719A"/>
    <w:rsid w:val="009279B9"/>
    <w:rsid w:val="00927BB7"/>
    <w:rsid w:val="00930471"/>
    <w:rsid w:val="009305F0"/>
    <w:rsid w:val="00930840"/>
    <w:rsid w:val="00930A2F"/>
    <w:rsid w:val="00930C53"/>
    <w:rsid w:val="00930D33"/>
    <w:rsid w:val="00930D90"/>
    <w:rsid w:val="0093118F"/>
    <w:rsid w:val="0093120B"/>
    <w:rsid w:val="00931445"/>
    <w:rsid w:val="0093154E"/>
    <w:rsid w:val="009315A8"/>
    <w:rsid w:val="009315E9"/>
    <w:rsid w:val="00931C33"/>
    <w:rsid w:val="00931CFF"/>
    <w:rsid w:val="00931E8C"/>
    <w:rsid w:val="00931F27"/>
    <w:rsid w:val="00932319"/>
    <w:rsid w:val="0093251E"/>
    <w:rsid w:val="009326D8"/>
    <w:rsid w:val="0093279B"/>
    <w:rsid w:val="009327F5"/>
    <w:rsid w:val="00932B14"/>
    <w:rsid w:val="00932E57"/>
    <w:rsid w:val="0093328E"/>
    <w:rsid w:val="0093348D"/>
    <w:rsid w:val="00933673"/>
    <w:rsid w:val="00933772"/>
    <w:rsid w:val="00933821"/>
    <w:rsid w:val="009338F0"/>
    <w:rsid w:val="00933D8A"/>
    <w:rsid w:val="00933F18"/>
    <w:rsid w:val="0093447B"/>
    <w:rsid w:val="009344FE"/>
    <w:rsid w:val="009345D1"/>
    <w:rsid w:val="00934750"/>
    <w:rsid w:val="00934AAA"/>
    <w:rsid w:val="00934C8B"/>
    <w:rsid w:val="00934FBE"/>
    <w:rsid w:val="00935070"/>
    <w:rsid w:val="0093519F"/>
    <w:rsid w:val="009351AE"/>
    <w:rsid w:val="0093522F"/>
    <w:rsid w:val="0093542B"/>
    <w:rsid w:val="00935B61"/>
    <w:rsid w:val="00935FE1"/>
    <w:rsid w:val="0093646C"/>
    <w:rsid w:val="00936990"/>
    <w:rsid w:val="00936BB2"/>
    <w:rsid w:val="00936D0E"/>
    <w:rsid w:val="0093703A"/>
    <w:rsid w:val="00937411"/>
    <w:rsid w:val="00937476"/>
    <w:rsid w:val="00937656"/>
    <w:rsid w:val="009378E9"/>
    <w:rsid w:val="009379EF"/>
    <w:rsid w:val="00937A57"/>
    <w:rsid w:val="00937B3E"/>
    <w:rsid w:val="00937C77"/>
    <w:rsid w:val="00937FD2"/>
    <w:rsid w:val="009400CC"/>
    <w:rsid w:val="009401AF"/>
    <w:rsid w:val="009404A7"/>
    <w:rsid w:val="0094085C"/>
    <w:rsid w:val="00940896"/>
    <w:rsid w:val="00940918"/>
    <w:rsid w:val="00940B1B"/>
    <w:rsid w:val="00940B44"/>
    <w:rsid w:val="00940C32"/>
    <w:rsid w:val="00941137"/>
    <w:rsid w:val="0094137F"/>
    <w:rsid w:val="0094150C"/>
    <w:rsid w:val="009415E1"/>
    <w:rsid w:val="00941601"/>
    <w:rsid w:val="00941609"/>
    <w:rsid w:val="00941A0B"/>
    <w:rsid w:val="00941A49"/>
    <w:rsid w:val="00941B70"/>
    <w:rsid w:val="00941C93"/>
    <w:rsid w:val="00941D83"/>
    <w:rsid w:val="00941FCA"/>
    <w:rsid w:val="00942029"/>
    <w:rsid w:val="00942057"/>
    <w:rsid w:val="0094226F"/>
    <w:rsid w:val="00942766"/>
    <w:rsid w:val="009429C6"/>
    <w:rsid w:val="00942D44"/>
    <w:rsid w:val="00942DC4"/>
    <w:rsid w:val="00943205"/>
    <w:rsid w:val="00943843"/>
    <w:rsid w:val="00943848"/>
    <w:rsid w:val="00943B7A"/>
    <w:rsid w:val="00943C5C"/>
    <w:rsid w:val="00943CBD"/>
    <w:rsid w:val="00943E22"/>
    <w:rsid w:val="00943F80"/>
    <w:rsid w:val="009442E3"/>
    <w:rsid w:val="00944482"/>
    <w:rsid w:val="009445E4"/>
    <w:rsid w:val="00944B20"/>
    <w:rsid w:val="00944B47"/>
    <w:rsid w:val="00944CF9"/>
    <w:rsid w:val="00944DA5"/>
    <w:rsid w:val="00944F0C"/>
    <w:rsid w:val="0094506E"/>
    <w:rsid w:val="009454AC"/>
    <w:rsid w:val="009454B7"/>
    <w:rsid w:val="009454E1"/>
    <w:rsid w:val="0094558B"/>
    <w:rsid w:val="00945704"/>
    <w:rsid w:val="009458EA"/>
    <w:rsid w:val="00945A56"/>
    <w:rsid w:val="00945B5A"/>
    <w:rsid w:val="00945D95"/>
    <w:rsid w:val="00945FE9"/>
    <w:rsid w:val="009462E8"/>
    <w:rsid w:val="009463F6"/>
    <w:rsid w:val="009467E5"/>
    <w:rsid w:val="009468FE"/>
    <w:rsid w:val="00946AFE"/>
    <w:rsid w:val="00946DAE"/>
    <w:rsid w:val="00946E01"/>
    <w:rsid w:val="00946FC1"/>
    <w:rsid w:val="00946FDC"/>
    <w:rsid w:val="009474D9"/>
    <w:rsid w:val="00947C56"/>
    <w:rsid w:val="00947CFB"/>
    <w:rsid w:val="00947DE7"/>
    <w:rsid w:val="0095011F"/>
    <w:rsid w:val="00950123"/>
    <w:rsid w:val="00950210"/>
    <w:rsid w:val="00950446"/>
    <w:rsid w:val="00950757"/>
    <w:rsid w:val="009508BF"/>
    <w:rsid w:val="009508CF"/>
    <w:rsid w:val="009509A8"/>
    <w:rsid w:val="00950AAC"/>
    <w:rsid w:val="00950B72"/>
    <w:rsid w:val="00950DC4"/>
    <w:rsid w:val="00950E69"/>
    <w:rsid w:val="009510D1"/>
    <w:rsid w:val="00951116"/>
    <w:rsid w:val="009513EE"/>
    <w:rsid w:val="00951C36"/>
    <w:rsid w:val="00951DB3"/>
    <w:rsid w:val="00951DEB"/>
    <w:rsid w:val="00951F4C"/>
    <w:rsid w:val="00952157"/>
    <w:rsid w:val="009521E6"/>
    <w:rsid w:val="009521EC"/>
    <w:rsid w:val="0095233E"/>
    <w:rsid w:val="009523D3"/>
    <w:rsid w:val="00952625"/>
    <w:rsid w:val="0095266F"/>
    <w:rsid w:val="00952A13"/>
    <w:rsid w:val="00952A19"/>
    <w:rsid w:val="00952B38"/>
    <w:rsid w:val="00952B66"/>
    <w:rsid w:val="00952D3C"/>
    <w:rsid w:val="00952DFB"/>
    <w:rsid w:val="009530C5"/>
    <w:rsid w:val="00953116"/>
    <w:rsid w:val="00953134"/>
    <w:rsid w:val="009535CC"/>
    <w:rsid w:val="009536AB"/>
    <w:rsid w:val="00953BDA"/>
    <w:rsid w:val="00953DB5"/>
    <w:rsid w:val="0095451E"/>
    <w:rsid w:val="00954627"/>
    <w:rsid w:val="009547FA"/>
    <w:rsid w:val="0095497C"/>
    <w:rsid w:val="00954E02"/>
    <w:rsid w:val="00954FD9"/>
    <w:rsid w:val="009551D5"/>
    <w:rsid w:val="009551F8"/>
    <w:rsid w:val="00955476"/>
    <w:rsid w:val="009555E1"/>
    <w:rsid w:val="00955771"/>
    <w:rsid w:val="00955784"/>
    <w:rsid w:val="009557E8"/>
    <w:rsid w:val="009559BC"/>
    <w:rsid w:val="00955A63"/>
    <w:rsid w:val="00955B93"/>
    <w:rsid w:val="00955BF2"/>
    <w:rsid w:val="00955CFA"/>
    <w:rsid w:val="00955E1C"/>
    <w:rsid w:val="00955F93"/>
    <w:rsid w:val="00955FDD"/>
    <w:rsid w:val="009560E5"/>
    <w:rsid w:val="0095621E"/>
    <w:rsid w:val="00956221"/>
    <w:rsid w:val="00956224"/>
    <w:rsid w:val="00956254"/>
    <w:rsid w:val="009562C6"/>
    <w:rsid w:val="009563C7"/>
    <w:rsid w:val="0095642D"/>
    <w:rsid w:val="0095643B"/>
    <w:rsid w:val="0095660D"/>
    <w:rsid w:val="0095663F"/>
    <w:rsid w:val="00956745"/>
    <w:rsid w:val="00956B97"/>
    <w:rsid w:val="00956D29"/>
    <w:rsid w:val="00956F10"/>
    <w:rsid w:val="009571BD"/>
    <w:rsid w:val="009572CF"/>
    <w:rsid w:val="00957302"/>
    <w:rsid w:val="00957496"/>
    <w:rsid w:val="00957526"/>
    <w:rsid w:val="00957798"/>
    <w:rsid w:val="009577DA"/>
    <w:rsid w:val="00957932"/>
    <w:rsid w:val="00957BFA"/>
    <w:rsid w:val="00957C30"/>
    <w:rsid w:val="00957CB7"/>
    <w:rsid w:val="00957FDB"/>
    <w:rsid w:val="00960276"/>
    <w:rsid w:val="00960CF3"/>
    <w:rsid w:val="00960CF5"/>
    <w:rsid w:val="00960DEF"/>
    <w:rsid w:val="00960F97"/>
    <w:rsid w:val="00961006"/>
    <w:rsid w:val="00961094"/>
    <w:rsid w:val="0096159B"/>
    <w:rsid w:val="0096165B"/>
    <w:rsid w:val="0096168F"/>
    <w:rsid w:val="00961955"/>
    <w:rsid w:val="009619D4"/>
    <w:rsid w:val="00961A19"/>
    <w:rsid w:val="00961DCD"/>
    <w:rsid w:val="00961F5D"/>
    <w:rsid w:val="00962323"/>
    <w:rsid w:val="00962349"/>
    <w:rsid w:val="00962594"/>
    <w:rsid w:val="009627AB"/>
    <w:rsid w:val="009628F0"/>
    <w:rsid w:val="00962B58"/>
    <w:rsid w:val="00962C81"/>
    <w:rsid w:val="0096322D"/>
    <w:rsid w:val="00963339"/>
    <w:rsid w:val="009633F4"/>
    <w:rsid w:val="0096348D"/>
    <w:rsid w:val="009635D0"/>
    <w:rsid w:val="0096369F"/>
    <w:rsid w:val="00963736"/>
    <w:rsid w:val="00963786"/>
    <w:rsid w:val="009639D0"/>
    <w:rsid w:val="00963F4F"/>
    <w:rsid w:val="009640BF"/>
    <w:rsid w:val="0096410F"/>
    <w:rsid w:val="00964330"/>
    <w:rsid w:val="009645AE"/>
    <w:rsid w:val="00964637"/>
    <w:rsid w:val="00964858"/>
    <w:rsid w:val="00964A60"/>
    <w:rsid w:val="00964C40"/>
    <w:rsid w:val="00964D79"/>
    <w:rsid w:val="00964DF0"/>
    <w:rsid w:val="00964E17"/>
    <w:rsid w:val="00964F35"/>
    <w:rsid w:val="00964F54"/>
    <w:rsid w:val="00965019"/>
    <w:rsid w:val="0096506A"/>
    <w:rsid w:val="00965161"/>
    <w:rsid w:val="0096566D"/>
    <w:rsid w:val="0096596F"/>
    <w:rsid w:val="00965BF2"/>
    <w:rsid w:val="00965E0B"/>
    <w:rsid w:val="00965E56"/>
    <w:rsid w:val="00966086"/>
    <w:rsid w:val="0096612F"/>
    <w:rsid w:val="0096614C"/>
    <w:rsid w:val="009661A0"/>
    <w:rsid w:val="00966549"/>
    <w:rsid w:val="0096654D"/>
    <w:rsid w:val="009665E4"/>
    <w:rsid w:val="00966643"/>
    <w:rsid w:val="0096664C"/>
    <w:rsid w:val="0096690A"/>
    <w:rsid w:val="00966A03"/>
    <w:rsid w:val="00966C01"/>
    <w:rsid w:val="00966F04"/>
    <w:rsid w:val="009670F4"/>
    <w:rsid w:val="009671D0"/>
    <w:rsid w:val="0096735D"/>
    <w:rsid w:val="009676D2"/>
    <w:rsid w:val="00967B44"/>
    <w:rsid w:val="00967CD3"/>
    <w:rsid w:val="00967E42"/>
    <w:rsid w:val="00970135"/>
    <w:rsid w:val="009702B1"/>
    <w:rsid w:val="0097038D"/>
    <w:rsid w:val="009703F4"/>
    <w:rsid w:val="00970681"/>
    <w:rsid w:val="00970872"/>
    <w:rsid w:val="009709CE"/>
    <w:rsid w:val="009709DA"/>
    <w:rsid w:val="00970A66"/>
    <w:rsid w:val="00970CAC"/>
    <w:rsid w:val="00970E60"/>
    <w:rsid w:val="009711DE"/>
    <w:rsid w:val="009711E1"/>
    <w:rsid w:val="009713EB"/>
    <w:rsid w:val="00971ABB"/>
    <w:rsid w:val="00971B9B"/>
    <w:rsid w:val="00971C98"/>
    <w:rsid w:val="00971EE2"/>
    <w:rsid w:val="0097202F"/>
    <w:rsid w:val="00972251"/>
    <w:rsid w:val="00972A3D"/>
    <w:rsid w:val="00972B25"/>
    <w:rsid w:val="00972B89"/>
    <w:rsid w:val="00972D35"/>
    <w:rsid w:val="00972E84"/>
    <w:rsid w:val="00972FB5"/>
    <w:rsid w:val="00973099"/>
    <w:rsid w:val="0097311F"/>
    <w:rsid w:val="0097315A"/>
    <w:rsid w:val="009732E1"/>
    <w:rsid w:val="0097356B"/>
    <w:rsid w:val="009735B9"/>
    <w:rsid w:val="00973732"/>
    <w:rsid w:val="009739E9"/>
    <w:rsid w:val="00973A4F"/>
    <w:rsid w:val="00973A6B"/>
    <w:rsid w:val="00973EA3"/>
    <w:rsid w:val="00973F0D"/>
    <w:rsid w:val="00973FE2"/>
    <w:rsid w:val="009744E3"/>
    <w:rsid w:val="009744ED"/>
    <w:rsid w:val="00974899"/>
    <w:rsid w:val="00974958"/>
    <w:rsid w:val="00974B3A"/>
    <w:rsid w:val="00974B69"/>
    <w:rsid w:val="00974C99"/>
    <w:rsid w:val="00974CA9"/>
    <w:rsid w:val="00974CE2"/>
    <w:rsid w:val="00974F77"/>
    <w:rsid w:val="009754E5"/>
    <w:rsid w:val="00975534"/>
    <w:rsid w:val="00975620"/>
    <w:rsid w:val="0097571B"/>
    <w:rsid w:val="009757AA"/>
    <w:rsid w:val="0097587A"/>
    <w:rsid w:val="0097587C"/>
    <w:rsid w:val="00975A83"/>
    <w:rsid w:val="00975ACE"/>
    <w:rsid w:val="00975DC8"/>
    <w:rsid w:val="00975E3B"/>
    <w:rsid w:val="00975EBD"/>
    <w:rsid w:val="00976272"/>
    <w:rsid w:val="00976989"/>
    <w:rsid w:val="00976A69"/>
    <w:rsid w:val="00976C7E"/>
    <w:rsid w:val="00976D2F"/>
    <w:rsid w:val="00976E6E"/>
    <w:rsid w:val="00976F29"/>
    <w:rsid w:val="0097713A"/>
    <w:rsid w:val="00977231"/>
    <w:rsid w:val="009772B7"/>
    <w:rsid w:val="00977328"/>
    <w:rsid w:val="0097741A"/>
    <w:rsid w:val="0097742A"/>
    <w:rsid w:val="00977A97"/>
    <w:rsid w:val="00977C45"/>
    <w:rsid w:val="00977D2C"/>
    <w:rsid w:val="00977D43"/>
    <w:rsid w:val="00977F30"/>
    <w:rsid w:val="009800B3"/>
    <w:rsid w:val="0098045D"/>
    <w:rsid w:val="0098048A"/>
    <w:rsid w:val="009804DB"/>
    <w:rsid w:val="00980522"/>
    <w:rsid w:val="009808EC"/>
    <w:rsid w:val="009809E2"/>
    <w:rsid w:val="00980AF5"/>
    <w:rsid w:val="00980B82"/>
    <w:rsid w:val="00980D36"/>
    <w:rsid w:val="00980DAA"/>
    <w:rsid w:val="00980EE5"/>
    <w:rsid w:val="00980F79"/>
    <w:rsid w:val="00981073"/>
    <w:rsid w:val="009811BA"/>
    <w:rsid w:val="00981491"/>
    <w:rsid w:val="00981C87"/>
    <w:rsid w:val="00981CA5"/>
    <w:rsid w:val="00981EB5"/>
    <w:rsid w:val="009825AA"/>
    <w:rsid w:val="00982641"/>
    <w:rsid w:val="009826D2"/>
    <w:rsid w:val="009829F0"/>
    <w:rsid w:val="00982F61"/>
    <w:rsid w:val="00983365"/>
    <w:rsid w:val="009839A5"/>
    <w:rsid w:val="00983B22"/>
    <w:rsid w:val="00983D46"/>
    <w:rsid w:val="00983D4A"/>
    <w:rsid w:val="00983D72"/>
    <w:rsid w:val="00983EF9"/>
    <w:rsid w:val="009840DC"/>
    <w:rsid w:val="009841AD"/>
    <w:rsid w:val="009843F7"/>
    <w:rsid w:val="009848A5"/>
    <w:rsid w:val="00984A06"/>
    <w:rsid w:val="00984A10"/>
    <w:rsid w:val="00984D04"/>
    <w:rsid w:val="00984FAE"/>
    <w:rsid w:val="00984FD8"/>
    <w:rsid w:val="0098561A"/>
    <w:rsid w:val="0098568F"/>
    <w:rsid w:val="0098589E"/>
    <w:rsid w:val="0098597E"/>
    <w:rsid w:val="009859AE"/>
    <w:rsid w:val="00985A2E"/>
    <w:rsid w:val="00985C1D"/>
    <w:rsid w:val="00985C76"/>
    <w:rsid w:val="00985DA9"/>
    <w:rsid w:val="0098619D"/>
    <w:rsid w:val="00986443"/>
    <w:rsid w:val="009864A8"/>
    <w:rsid w:val="009864FB"/>
    <w:rsid w:val="0098656F"/>
    <w:rsid w:val="00986627"/>
    <w:rsid w:val="00986900"/>
    <w:rsid w:val="00986B01"/>
    <w:rsid w:val="00986B77"/>
    <w:rsid w:val="00986E47"/>
    <w:rsid w:val="00986FD3"/>
    <w:rsid w:val="00987172"/>
    <w:rsid w:val="00987294"/>
    <w:rsid w:val="00987393"/>
    <w:rsid w:val="00987A35"/>
    <w:rsid w:val="00987D27"/>
    <w:rsid w:val="00987E4F"/>
    <w:rsid w:val="00987F3C"/>
    <w:rsid w:val="009900AE"/>
    <w:rsid w:val="009903FA"/>
    <w:rsid w:val="0099085D"/>
    <w:rsid w:val="0099087D"/>
    <w:rsid w:val="00990992"/>
    <w:rsid w:val="00990B22"/>
    <w:rsid w:val="00990EE5"/>
    <w:rsid w:val="00991084"/>
    <w:rsid w:val="00991850"/>
    <w:rsid w:val="0099186B"/>
    <w:rsid w:val="00991964"/>
    <w:rsid w:val="009919CE"/>
    <w:rsid w:val="00991A05"/>
    <w:rsid w:val="00991B88"/>
    <w:rsid w:val="00991BD8"/>
    <w:rsid w:val="00991C76"/>
    <w:rsid w:val="00991ED9"/>
    <w:rsid w:val="00991F43"/>
    <w:rsid w:val="00992114"/>
    <w:rsid w:val="009922A4"/>
    <w:rsid w:val="0099260D"/>
    <w:rsid w:val="0099281D"/>
    <w:rsid w:val="00992AA4"/>
    <w:rsid w:val="00992E10"/>
    <w:rsid w:val="00992F4F"/>
    <w:rsid w:val="00993057"/>
    <w:rsid w:val="009933C8"/>
    <w:rsid w:val="00993805"/>
    <w:rsid w:val="009938E4"/>
    <w:rsid w:val="0099393E"/>
    <w:rsid w:val="00993ACA"/>
    <w:rsid w:val="00993B86"/>
    <w:rsid w:val="00993C44"/>
    <w:rsid w:val="00993C50"/>
    <w:rsid w:val="00993CB1"/>
    <w:rsid w:val="00993CB7"/>
    <w:rsid w:val="00994198"/>
    <w:rsid w:val="009941F9"/>
    <w:rsid w:val="009943E6"/>
    <w:rsid w:val="0099454E"/>
    <w:rsid w:val="0099457A"/>
    <w:rsid w:val="00994641"/>
    <w:rsid w:val="009948DC"/>
    <w:rsid w:val="009949CB"/>
    <w:rsid w:val="00994A94"/>
    <w:rsid w:val="00994B3A"/>
    <w:rsid w:val="00994B42"/>
    <w:rsid w:val="00994D3C"/>
    <w:rsid w:val="00994D46"/>
    <w:rsid w:val="00994DB5"/>
    <w:rsid w:val="00994E15"/>
    <w:rsid w:val="00994EAC"/>
    <w:rsid w:val="0099516A"/>
    <w:rsid w:val="00995210"/>
    <w:rsid w:val="009953E4"/>
    <w:rsid w:val="00995556"/>
    <w:rsid w:val="009956A9"/>
    <w:rsid w:val="0099571C"/>
    <w:rsid w:val="0099599A"/>
    <w:rsid w:val="009959FE"/>
    <w:rsid w:val="00995D1E"/>
    <w:rsid w:val="00995FF3"/>
    <w:rsid w:val="0099625C"/>
    <w:rsid w:val="00996276"/>
    <w:rsid w:val="0099689B"/>
    <w:rsid w:val="009969E0"/>
    <w:rsid w:val="00996AB4"/>
    <w:rsid w:val="00996C60"/>
    <w:rsid w:val="00996CFC"/>
    <w:rsid w:val="009974C1"/>
    <w:rsid w:val="00997BAC"/>
    <w:rsid w:val="00997BBB"/>
    <w:rsid w:val="00997DDC"/>
    <w:rsid w:val="00997E7D"/>
    <w:rsid w:val="00997FB9"/>
    <w:rsid w:val="009A000E"/>
    <w:rsid w:val="009A01BB"/>
    <w:rsid w:val="009A01E9"/>
    <w:rsid w:val="009A02B5"/>
    <w:rsid w:val="009A0312"/>
    <w:rsid w:val="009A03E3"/>
    <w:rsid w:val="009A0405"/>
    <w:rsid w:val="009A0533"/>
    <w:rsid w:val="009A0627"/>
    <w:rsid w:val="009A07FA"/>
    <w:rsid w:val="009A08D9"/>
    <w:rsid w:val="009A0CFD"/>
    <w:rsid w:val="009A0D77"/>
    <w:rsid w:val="009A1068"/>
    <w:rsid w:val="009A12A7"/>
    <w:rsid w:val="009A1446"/>
    <w:rsid w:val="009A198F"/>
    <w:rsid w:val="009A21B8"/>
    <w:rsid w:val="009A253F"/>
    <w:rsid w:val="009A2652"/>
    <w:rsid w:val="009A294A"/>
    <w:rsid w:val="009A2A94"/>
    <w:rsid w:val="009A2BF4"/>
    <w:rsid w:val="009A2BFD"/>
    <w:rsid w:val="009A2FEB"/>
    <w:rsid w:val="009A3168"/>
    <w:rsid w:val="009A334A"/>
    <w:rsid w:val="009A362E"/>
    <w:rsid w:val="009A38A9"/>
    <w:rsid w:val="009A3D11"/>
    <w:rsid w:val="009A3D49"/>
    <w:rsid w:val="009A4079"/>
    <w:rsid w:val="009A4299"/>
    <w:rsid w:val="009A465F"/>
    <w:rsid w:val="009A4BD8"/>
    <w:rsid w:val="009A4BEE"/>
    <w:rsid w:val="009A4C29"/>
    <w:rsid w:val="009A4FB2"/>
    <w:rsid w:val="009A4FDB"/>
    <w:rsid w:val="009A4FEA"/>
    <w:rsid w:val="009A505D"/>
    <w:rsid w:val="009A515F"/>
    <w:rsid w:val="009A5256"/>
    <w:rsid w:val="009A5290"/>
    <w:rsid w:val="009A56FF"/>
    <w:rsid w:val="009A5961"/>
    <w:rsid w:val="009A5AEF"/>
    <w:rsid w:val="009A5EA1"/>
    <w:rsid w:val="009A61F6"/>
    <w:rsid w:val="009A63B8"/>
    <w:rsid w:val="009A6454"/>
    <w:rsid w:val="009A6513"/>
    <w:rsid w:val="009A6718"/>
    <w:rsid w:val="009A6A99"/>
    <w:rsid w:val="009A6DD0"/>
    <w:rsid w:val="009A74C9"/>
    <w:rsid w:val="009A79AA"/>
    <w:rsid w:val="009A7A25"/>
    <w:rsid w:val="009A7EC1"/>
    <w:rsid w:val="009B00B8"/>
    <w:rsid w:val="009B0220"/>
    <w:rsid w:val="009B0380"/>
    <w:rsid w:val="009B0419"/>
    <w:rsid w:val="009B05BE"/>
    <w:rsid w:val="009B0651"/>
    <w:rsid w:val="009B0822"/>
    <w:rsid w:val="009B0A00"/>
    <w:rsid w:val="009B0B47"/>
    <w:rsid w:val="009B0DE5"/>
    <w:rsid w:val="009B112F"/>
    <w:rsid w:val="009B17D2"/>
    <w:rsid w:val="009B1A03"/>
    <w:rsid w:val="009B1B22"/>
    <w:rsid w:val="009B1CF5"/>
    <w:rsid w:val="009B1D65"/>
    <w:rsid w:val="009B1E24"/>
    <w:rsid w:val="009B2040"/>
    <w:rsid w:val="009B2298"/>
    <w:rsid w:val="009B22CA"/>
    <w:rsid w:val="009B2479"/>
    <w:rsid w:val="009B24A3"/>
    <w:rsid w:val="009B27BC"/>
    <w:rsid w:val="009B309D"/>
    <w:rsid w:val="009B3714"/>
    <w:rsid w:val="009B3826"/>
    <w:rsid w:val="009B38F2"/>
    <w:rsid w:val="009B3A6E"/>
    <w:rsid w:val="009B3B9F"/>
    <w:rsid w:val="009B3CBD"/>
    <w:rsid w:val="009B3DD4"/>
    <w:rsid w:val="009B4239"/>
    <w:rsid w:val="009B43C1"/>
    <w:rsid w:val="009B43E4"/>
    <w:rsid w:val="009B481A"/>
    <w:rsid w:val="009B5037"/>
    <w:rsid w:val="009B54EF"/>
    <w:rsid w:val="009B565A"/>
    <w:rsid w:val="009B57D9"/>
    <w:rsid w:val="009B5969"/>
    <w:rsid w:val="009B5EC0"/>
    <w:rsid w:val="009B5EC8"/>
    <w:rsid w:val="009B5EFA"/>
    <w:rsid w:val="009B5FF0"/>
    <w:rsid w:val="009B6314"/>
    <w:rsid w:val="009B6805"/>
    <w:rsid w:val="009B6826"/>
    <w:rsid w:val="009B6A4F"/>
    <w:rsid w:val="009B6AAD"/>
    <w:rsid w:val="009B6CB8"/>
    <w:rsid w:val="009B7329"/>
    <w:rsid w:val="009B764F"/>
    <w:rsid w:val="009B76EA"/>
    <w:rsid w:val="009B76EC"/>
    <w:rsid w:val="009B7778"/>
    <w:rsid w:val="009B7848"/>
    <w:rsid w:val="009B78FD"/>
    <w:rsid w:val="009B7991"/>
    <w:rsid w:val="009B7EEB"/>
    <w:rsid w:val="009C022B"/>
    <w:rsid w:val="009C07EC"/>
    <w:rsid w:val="009C08B2"/>
    <w:rsid w:val="009C0A4D"/>
    <w:rsid w:val="009C0DC8"/>
    <w:rsid w:val="009C0FBF"/>
    <w:rsid w:val="009C10F8"/>
    <w:rsid w:val="009C110B"/>
    <w:rsid w:val="009C126B"/>
    <w:rsid w:val="009C13AA"/>
    <w:rsid w:val="009C1477"/>
    <w:rsid w:val="009C14DE"/>
    <w:rsid w:val="009C157F"/>
    <w:rsid w:val="009C1849"/>
    <w:rsid w:val="009C19C1"/>
    <w:rsid w:val="009C1D1B"/>
    <w:rsid w:val="009C1D27"/>
    <w:rsid w:val="009C2075"/>
    <w:rsid w:val="009C2099"/>
    <w:rsid w:val="009C2149"/>
    <w:rsid w:val="009C23B6"/>
    <w:rsid w:val="009C2769"/>
    <w:rsid w:val="009C27E9"/>
    <w:rsid w:val="009C2E0D"/>
    <w:rsid w:val="009C2E62"/>
    <w:rsid w:val="009C2E6F"/>
    <w:rsid w:val="009C3014"/>
    <w:rsid w:val="009C3137"/>
    <w:rsid w:val="009C33FF"/>
    <w:rsid w:val="009C3583"/>
    <w:rsid w:val="009C35CE"/>
    <w:rsid w:val="009C3857"/>
    <w:rsid w:val="009C3DB9"/>
    <w:rsid w:val="009C3F56"/>
    <w:rsid w:val="009C4055"/>
    <w:rsid w:val="009C4072"/>
    <w:rsid w:val="009C4183"/>
    <w:rsid w:val="009C41E4"/>
    <w:rsid w:val="009C4232"/>
    <w:rsid w:val="009C4589"/>
    <w:rsid w:val="009C45C6"/>
    <w:rsid w:val="009C4EBE"/>
    <w:rsid w:val="009C53B9"/>
    <w:rsid w:val="009C53F9"/>
    <w:rsid w:val="009C5480"/>
    <w:rsid w:val="009C591D"/>
    <w:rsid w:val="009C5B6D"/>
    <w:rsid w:val="009C5F21"/>
    <w:rsid w:val="009C62F3"/>
    <w:rsid w:val="009C62F4"/>
    <w:rsid w:val="009C6512"/>
    <w:rsid w:val="009C6828"/>
    <w:rsid w:val="009C6AC7"/>
    <w:rsid w:val="009C6AFF"/>
    <w:rsid w:val="009C6B80"/>
    <w:rsid w:val="009C6C5C"/>
    <w:rsid w:val="009C6E66"/>
    <w:rsid w:val="009C6FF2"/>
    <w:rsid w:val="009C720D"/>
    <w:rsid w:val="009C74CB"/>
    <w:rsid w:val="009C76BD"/>
    <w:rsid w:val="009C7990"/>
    <w:rsid w:val="009C7B1E"/>
    <w:rsid w:val="009C7CDF"/>
    <w:rsid w:val="009D031D"/>
    <w:rsid w:val="009D03D9"/>
    <w:rsid w:val="009D0619"/>
    <w:rsid w:val="009D0702"/>
    <w:rsid w:val="009D07F3"/>
    <w:rsid w:val="009D08C5"/>
    <w:rsid w:val="009D0AE2"/>
    <w:rsid w:val="009D0B1A"/>
    <w:rsid w:val="009D0F50"/>
    <w:rsid w:val="009D11EA"/>
    <w:rsid w:val="009D120E"/>
    <w:rsid w:val="009D148F"/>
    <w:rsid w:val="009D1558"/>
    <w:rsid w:val="009D1576"/>
    <w:rsid w:val="009D15A6"/>
    <w:rsid w:val="009D16EA"/>
    <w:rsid w:val="009D19DC"/>
    <w:rsid w:val="009D1AE5"/>
    <w:rsid w:val="009D1B68"/>
    <w:rsid w:val="009D2167"/>
    <w:rsid w:val="009D222C"/>
    <w:rsid w:val="009D2496"/>
    <w:rsid w:val="009D2587"/>
    <w:rsid w:val="009D2675"/>
    <w:rsid w:val="009D2751"/>
    <w:rsid w:val="009D2754"/>
    <w:rsid w:val="009D299A"/>
    <w:rsid w:val="009D2D03"/>
    <w:rsid w:val="009D2F59"/>
    <w:rsid w:val="009D30EF"/>
    <w:rsid w:val="009D3148"/>
    <w:rsid w:val="009D32D1"/>
    <w:rsid w:val="009D3311"/>
    <w:rsid w:val="009D3488"/>
    <w:rsid w:val="009D3A41"/>
    <w:rsid w:val="009D3D85"/>
    <w:rsid w:val="009D427F"/>
    <w:rsid w:val="009D4499"/>
    <w:rsid w:val="009D44BE"/>
    <w:rsid w:val="009D4680"/>
    <w:rsid w:val="009D46E2"/>
    <w:rsid w:val="009D46EC"/>
    <w:rsid w:val="009D4A5F"/>
    <w:rsid w:val="009D4AA6"/>
    <w:rsid w:val="009D4B9E"/>
    <w:rsid w:val="009D4CF4"/>
    <w:rsid w:val="009D5241"/>
    <w:rsid w:val="009D53D9"/>
    <w:rsid w:val="009D562A"/>
    <w:rsid w:val="009D57C9"/>
    <w:rsid w:val="009D5A67"/>
    <w:rsid w:val="009D647E"/>
    <w:rsid w:val="009D6554"/>
    <w:rsid w:val="009D67C3"/>
    <w:rsid w:val="009D67F3"/>
    <w:rsid w:val="009D6F80"/>
    <w:rsid w:val="009D726F"/>
    <w:rsid w:val="009D73FA"/>
    <w:rsid w:val="009D7443"/>
    <w:rsid w:val="009D748B"/>
    <w:rsid w:val="009D7652"/>
    <w:rsid w:val="009D774C"/>
    <w:rsid w:val="009D7920"/>
    <w:rsid w:val="009D79B2"/>
    <w:rsid w:val="009D79D2"/>
    <w:rsid w:val="009D7AA1"/>
    <w:rsid w:val="009D7B5B"/>
    <w:rsid w:val="009D7D6E"/>
    <w:rsid w:val="009E0068"/>
    <w:rsid w:val="009E0210"/>
    <w:rsid w:val="009E06A1"/>
    <w:rsid w:val="009E081D"/>
    <w:rsid w:val="009E0991"/>
    <w:rsid w:val="009E09A4"/>
    <w:rsid w:val="009E10CC"/>
    <w:rsid w:val="009E113E"/>
    <w:rsid w:val="009E1492"/>
    <w:rsid w:val="009E1807"/>
    <w:rsid w:val="009E181F"/>
    <w:rsid w:val="009E1C15"/>
    <w:rsid w:val="009E2451"/>
    <w:rsid w:val="009E269A"/>
    <w:rsid w:val="009E2706"/>
    <w:rsid w:val="009E2709"/>
    <w:rsid w:val="009E288C"/>
    <w:rsid w:val="009E2CA4"/>
    <w:rsid w:val="009E2FB4"/>
    <w:rsid w:val="009E320B"/>
    <w:rsid w:val="009E327C"/>
    <w:rsid w:val="009E3289"/>
    <w:rsid w:val="009E3660"/>
    <w:rsid w:val="009E368E"/>
    <w:rsid w:val="009E37B4"/>
    <w:rsid w:val="009E38A4"/>
    <w:rsid w:val="009E3906"/>
    <w:rsid w:val="009E399B"/>
    <w:rsid w:val="009E39C9"/>
    <w:rsid w:val="009E3C2F"/>
    <w:rsid w:val="009E4153"/>
    <w:rsid w:val="009E41BC"/>
    <w:rsid w:val="009E432C"/>
    <w:rsid w:val="009E44FF"/>
    <w:rsid w:val="009E4814"/>
    <w:rsid w:val="009E481C"/>
    <w:rsid w:val="009E4970"/>
    <w:rsid w:val="009E4BFD"/>
    <w:rsid w:val="009E4CAC"/>
    <w:rsid w:val="009E4CBC"/>
    <w:rsid w:val="009E5155"/>
    <w:rsid w:val="009E523E"/>
    <w:rsid w:val="009E5317"/>
    <w:rsid w:val="009E532B"/>
    <w:rsid w:val="009E5DB9"/>
    <w:rsid w:val="009E5E99"/>
    <w:rsid w:val="009E5FEF"/>
    <w:rsid w:val="009E63B4"/>
    <w:rsid w:val="009E64E2"/>
    <w:rsid w:val="009E657C"/>
    <w:rsid w:val="009E66E7"/>
    <w:rsid w:val="009E6BA3"/>
    <w:rsid w:val="009E6EE4"/>
    <w:rsid w:val="009E6F18"/>
    <w:rsid w:val="009E6F37"/>
    <w:rsid w:val="009E6F5C"/>
    <w:rsid w:val="009E75E3"/>
    <w:rsid w:val="009E7891"/>
    <w:rsid w:val="009E7A35"/>
    <w:rsid w:val="009E7BF1"/>
    <w:rsid w:val="009E7CD5"/>
    <w:rsid w:val="009E7DBF"/>
    <w:rsid w:val="009F0054"/>
    <w:rsid w:val="009F0461"/>
    <w:rsid w:val="009F069F"/>
    <w:rsid w:val="009F0A17"/>
    <w:rsid w:val="009F0C23"/>
    <w:rsid w:val="009F0D40"/>
    <w:rsid w:val="009F0F16"/>
    <w:rsid w:val="009F16A8"/>
    <w:rsid w:val="009F1714"/>
    <w:rsid w:val="009F174C"/>
    <w:rsid w:val="009F1865"/>
    <w:rsid w:val="009F1AB1"/>
    <w:rsid w:val="009F1E5E"/>
    <w:rsid w:val="009F1FC4"/>
    <w:rsid w:val="009F2502"/>
    <w:rsid w:val="009F2A84"/>
    <w:rsid w:val="009F2D71"/>
    <w:rsid w:val="009F30AD"/>
    <w:rsid w:val="009F359E"/>
    <w:rsid w:val="009F35E4"/>
    <w:rsid w:val="009F3601"/>
    <w:rsid w:val="009F36BD"/>
    <w:rsid w:val="009F39DF"/>
    <w:rsid w:val="009F39F5"/>
    <w:rsid w:val="009F3DEE"/>
    <w:rsid w:val="009F3EFF"/>
    <w:rsid w:val="009F41C9"/>
    <w:rsid w:val="009F4248"/>
    <w:rsid w:val="009F4344"/>
    <w:rsid w:val="009F4606"/>
    <w:rsid w:val="009F46F7"/>
    <w:rsid w:val="009F4B23"/>
    <w:rsid w:val="009F4B3E"/>
    <w:rsid w:val="009F4BCE"/>
    <w:rsid w:val="009F4D55"/>
    <w:rsid w:val="009F4E10"/>
    <w:rsid w:val="009F521D"/>
    <w:rsid w:val="009F5343"/>
    <w:rsid w:val="009F556F"/>
    <w:rsid w:val="009F5586"/>
    <w:rsid w:val="009F55AB"/>
    <w:rsid w:val="009F57A1"/>
    <w:rsid w:val="009F581F"/>
    <w:rsid w:val="009F5857"/>
    <w:rsid w:val="009F58A1"/>
    <w:rsid w:val="009F58A4"/>
    <w:rsid w:val="009F59C0"/>
    <w:rsid w:val="009F59CB"/>
    <w:rsid w:val="009F5A25"/>
    <w:rsid w:val="009F5A96"/>
    <w:rsid w:val="009F5B52"/>
    <w:rsid w:val="009F5C4D"/>
    <w:rsid w:val="009F5E0B"/>
    <w:rsid w:val="009F6511"/>
    <w:rsid w:val="009F677C"/>
    <w:rsid w:val="009F692E"/>
    <w:rsid w:val="009F6BCD"/>
    <w:rsid w:val="009F6CBC"/>
    <w:rsid w:val="009F6E35"/>
    <w:rsid w:val="009F6E83"/>
    <w:rsid w:val="009F6E9E"/>
    <w:rsid w:val="009F6EFA"/>
    <w:rsid w:val="009F70B7"/>
    <w:rsid w:val="009F716F"/>
    <w:rsid w:val="009F749A"/>
    <w:rsid w:val="009F74BD"/>
    <w:rsid w:val="009F7567"/>
    <w:rsid w:val="009F7589"/>
    <w:rsid w:val="009F759D"/>
    <w:rsid w:val="009F75FA"/>
    <w:rsid w:val="009F7671"/>
    <w:rsid w:val="009F7881"/>
    <w:rsid w:val="009F7902"/>
    <w:rsid w:val="009F7939"/>
    <w:rsid w:val="009F7CBD"/>
    <w:rsid w:val="009F7E0E"/>
    <w:rsid w:val="009F7EC6"/>
    <w:rsid w:val="00A00270"/>
    <w:rsid w:val="00A00355"/>
    <w:rsid w:val="00A0071B"/>
    <w:rsid w:val="00A00B00"/>
    <w:rsid w:val="00A00C7F"/>
    <w:rsid w:val="00A00C88"/>
    <w:rsid w:val="00A00CFD"/>
    <w:rsid w:val="00A00D2A"/>
    <w:rsid w:val="00A00E6F"/>
    <w:rsid w:val="00A0129A"/>
    <w:rsid w:val="00A0159C"/>
    <w:rsid w:val="00A01620"/>
    <w:rsid w:val="00A01634"/>
    <w:rsid w:val="00A01719"/>
    <w:rsid w:val="00A01773"/>
    <w:rsid w:val="00A0179A"/>
    <w:rsid w:val="00A01AB6"/>
    <w:rsid w:val="00A01B90"/>
    <w:rsid w:val="00A01D0E"/>
    <w:rsid w:val="00A01FEB"/>
    <w:rsid w:val="00A02162"/>
    <w:rsid w:val="00A02526"/>
    <w:rsid w:val="00A0253C"/>
    <w:rsid w:val="00A028BD"/>
    <w:rsid w:val="00A02A1E"/>
    <w:rsid w:val="00A02A98"/>
    <w:rsid w:val="00A02AF8"/>
    <w:rsid w:val="00A02B0F"/>
    <w:rsid w:val="00A02CD4"/>
    <w:rsid w:val="00A02D6A"/>
    <w:rsid w:val="00A02ECA"/>
    <w:rsid w:val="00A02FE2"/>
    <w:rsid w:val="00A030F3"/>
    <w:rsid w:val="00A03167"/>
    <w:rsid w:val="00A0318F"/>
    <w:rsid w:val="00A0357A"/>
    <w:rsid w:val="00A03AB4"/>
    <w:rsid w:val="00A03B5E"/>
    <w:rsid w:val="00A03C01"/>
    <w:rsid w:val="00A03C63"/>
    <w:rsid w:val="00A03E68"/>
    <w:rsid w:val="00A03F6B"/>
    <w:rsid w:val="00A03F86"/>
    <w:rsid w:val="00A03FAF"/>
    <w:rsid w:val="00A046F9"/>
    <w:rsid w:val="00A0471C"/>
    <w:rsid w:val="00A04D3F"/>
    <w:rsid w:val="00A04E21"/>
    <w:rsid w:val="00A04EDE"/>
    <w:rsid w:val="00A04F49"/>
    <w:rsid w:val="00A05122"/>
    <w:rsid w:val="00A05193"/>
    <w:rsid w:val="00A05469"/>
    <w:rsid w:val="00A05AE8"/>
    <w:rsid w:val="00A05D01"/>
    <w:rsid w:val="00A05D25"/>
    <w:rsid w:val="00A05E9F"/>
    <w:rsid w:val="00A06170"/>
    <w:rsid w:val="00A06440"/>
    <w:rsid w:val="00A06A98"/>
    <w:rsid w:val="00A06BFB"/>
    <w:rsid w:val="00A06C83"/>
    <w:rsid w:val="00A06CBF"/>
    <w:rsid w:val="00A0724C"/>
    <w:rsid w:val="00A0746D"/>
    <w:rsid w:val="00A07A26"/>
    <w:rsid w:val="00A07B2A"/>
    <w:rsid w:val="00A07B8F"/>
    <w:rsid w:val="00A07CB5"/>
    <w:rsid w:val="00A07DA8"/>
    <w:rsid w:val="00A07F45"/>
    <w:rsid w:val="00A10078"/>
    <w:rsid w:val="00A10222"/>
    <w:rsid w:val="00A10267"/>
    <w:rsid w:val="00A1057D"/>
    <w:rsid w:val="00A10584"/>
    <w:rsid w:val="00A1062A"/>
    <w:rsid w:val="00A109F4"/>
    <w:rsid w:val="00A10A81"/>
    <w:rsid w:val="00A10D9D"/>
    <w:rsid w:val="00A11811"/>
    <w:rsid w:val="00A11ECF"/>
    <w:rsid w:val="00A1237A"/>
    <w:rsid w:val="00A1243E"/>
    <w:rsid w:val="00A1250B"/>
    <w:rsid w:val="00A12E32"/>
    <w:rsid w:val="00A131E6"/>
    <w:rsid w:val="00A13219"/>
    <w:rsid w:val="00A13275"/>
    <w:rsid w:val="00A1366F"/>
    <w:rsid w:val="00A1387B"/>
    <w:rsid w:val="00A13BE0"/>
    <w:rsid w:val="00A13C88"/>
    <w:rsid w:val="00A13DA9"/>
    <w:rsid w:val="00A1422F"/>
    <w:rsid w:val="00A14C17"/>
    <w:rsid w:val="00A14D19"/>
    <w:rsid w:val="00A14D7E"/>
    <w:rsid w:val="00A14FAA"/>
    <w:rsid w:val="00A15062"/>
    <w:rsid w:val="00A151F2"/>
    <w:rsid w:val="00A15333"/>
    <w:rsid w:val="00A1549C"/>
    <w:rsid w:val="00A15501"/>
    <w:rsid w:val="00A15777"/>
    <w:rsid w:val="00A15810"/>
    <w:rsid w:val="00A15A00"/>
    <w:rsid w:val="00A15A5C"/>
    <w:rsid w:val="00A15D1E"/>
    <w:rsid w:val="00A15E08"/>
    <w:rsid w:val="00A160C8"/>
    <w:rsid w:val="00A162FB"/>
    <w:rsid w:val="00A16400"/>
    <w:rsid w:val="00A1671D"/>
    <w:rsid w:val="00A16821"/>
    <w:rsid w:val="00A169A7"/>
    <w:rsid w:val="00A169CB"/>
    <w:rsid w:val="00A16C9A"/>
    <w:rsid w:val="00A16DE7"/>
    <w:rsid w:val="00A16E36"/>
    <w:rsid w:val="00A172B2"/>
    <w:rsid w:val="00A174E0"/>
    <w:rsid w:val="00A175F7"/>
    <w:rsid w:val="00A1768D"/>
    <w:rsid w:val="00A1775B"/>
    <w:rsid w:val="00A17944"/>
    <w:rsid w:val="00A17B22"/>
    <w:rsid w:val="00A17BDB"/>
    <w:rsid w:val="00A2006E"/>
    <w:rsid w:val="00A20213"/>
    <w:rsid w:val="00A20685"/>
    <w:rsid w:val="00A206EB"/>
    <w:rsid w:val="00A20A35"/>
    <w:rsid w:val="00A20AEF"/>
    <w:rsid w:val="00A20B28"/>
    <w:rsid w:val="00A20D38"/>
    <w:rsid w:val="00A20D80"/>
    <w:rsid w:val="00A20E21"/>
    <w:rsid w:val="00A2120B"/>
    <w:rsid w:val="00A213EC"/>
    <w:rsid w:val="00A2152E"/>
    <w:rsid w:val="00A219BC"/>
    <w:rsid w:val="00A21D5C"/>
    <w:rsid w:val="00A21D69"/>
    <w:rsid w:val="00A22179"/>
    <w:rsid w:val="00A222E5"/>
    <w:rsid w:val="00A223F7"/>
    <w:rsid w:val="00A2249B"/>
    <w:rsid w:val="00A225F6"/>
    <w:rsid w:val="00A227C6"/>
    <w:rsid w:val="00A229F7"/>
    <w:rsid w:val="00A22E05"/>
    <w:rsid w:val="00A22EB3"/>
    <w:rsid w:val="00A22F72"/>
    <w:rsid w:val="00A2305E"/>
    <w:rsid w:val="00A2308C"/>
    <w:rsid w:val="00A23289"/>
    <w:rsid w:val="00A234E7"/>
    <w:rsid w:val="00A2355C"/>
    <w:rsid w:val="00A237E7"/>
    <w:rsid w:val="00A238FD"/>
    <w:rsid w:val="00A23921"/>
    <w:rsid w:val="00A23AEA"/>
    <w:rsid w:val="00A23B19"/>
    <w:rsid w:val="00A23BEA"/>
    <w:rsid w:val="00A23EE2"/>
    <w:rsid w:val="00A24028"/>
    <w:rsid w:val="00A24101"/>
    <w:rsid w:val="00A242A8"/>
    <w:rsid w:val="00A2449D"/>
    <w:rsid w:val="00A245CD"/>
    <w:rsid w:val="00A2462B"/>
    <w:rsid w:val="00A24735"/>
    <w:rsid w:val="00A247B0"/>
    <w:rsid w:val="00A247FA"/>
    <w:rsid w:val="00A24F4F"/>
    <w:rsid w:val="00A24F9D"/>
    <w:rsid w:val="00A250B3"/>
    <w:rsid w:val="00A251D8"/>
    <w:rsid w:val="00A252B6"/>
    <w:rsid w:val="00A254E3"/>
    <w:rsid w:val="00A255A1"/>
    <w:rsid w:val="00A2586E"/>
    <w:rsid w:val="00A2596D"/>
    <w:rsid w:val="00A25D79"/>
    <w:rsid w:val="00A25E2A"/>
    <w:rsid w:val="00A25E4C"/>
    <w:rsid w:val="00A25E94"/>
    <w:rsid w:val="00A260BD"/>
    <w:rsid w:val="00A26277"/>
    <w:rsid w:val="00A262D3"/>
    <w:rsid w:val="00A26330"/>
    <w:rsid w:val="00A26717"/>
    <w:rsid w:val="00A26721"/>
    <w:rsid w:val="00A26CC7"/>
    <w:rsid w:val="00A26E16"/>
    <w:rsid w:val="00A26E6F"/>
    <w:rsid w:val="00A27008"/>
    <w:rsid w:val="00A27084"/>
    <w:rsid w:val="00A270AF"/>
    <w:rsid w:val="00A27287"/>
    <w:rsid w:val="00A2746E"/>
    <w:rsid w:val="00A274D8"/>
    <w:rsid w:val="00A276DC"/>
    <w:rsid w:val="00A277DD"/>
    <w:rsid w:val="00A27931"/>
    <w:rsid w:val="00A279B9"/>
    <w:rsid w:val="00A27BFC"/>
    <w:rsid w:val="00A27F37"/>
    <w:rsid w:val="00A3003A"/>
    <w:rsid w:val="00A300DB"/>
    <w:rsid w:val="00A3061A"/>
    <w:rsid w:val="00A30792"/>
    <w:rsid w:val="00A308B6"/>
    <w:rsid w:val="00A30986"/>
    <w:rsid w:val="00A30A78"/>
    <w:rsid w:val="00A30B60"/>
    <w:rsid w:val="00A30CBD"/>
    <w:rsid w:val="00A30D4C"/>
    <w:rsid w:val="00A31020"/>
    <w:rsid w:val="00A31189"/>
    <w:rsid w:val="00A31267"/>
    <w:rsid w:val="00A3127F"/>
    <w:rsid w:val="00A312A0"/>
    <w:rsid w:val="00A312E4"/>
    <w:rsid w:val="00A313BF"/>
    <w:rsid w:val="00A313D1"/>
    <w:rsid w:val="00A31595"/>
    <w:rsid w:val="00A317C0"/>
    <w:rsid w:val="00A3192D"/>
    <w:rsid w:val="00A319E7"/>
    <w:rsid w:val="00A31AB4"/>
    <w:rsid w:val="00A31FCB"/>
    <w:rsid w:val="00A32746"/>
    <w:rsid w:val="00A32782"/>
    <w:rsid w:val="00A3278B"/>
    <w:rsid w:val="00A32817"/>
    <w:rsid w:val="00A329C0"/>
    <w:rsid w:val="00A32A9F"/>
    <w:rsid w:val="00A32C01"/>
    <w:rsid w:val="00A32CA2"/>
    <w:rsid w:val="00A32DF7"/>
    <w:rsid w:val="00A32F4D"/>
    <w:rsid w:val="00A331BF"/>
    <w:rsid w:val="00A331CF"/>
    <w:rsid w:val="00A331F0"/>
    <w:rsid w:val="00A33247"/>
    <w:rsid w:val="00A332CA"/>
    <w:rsid w:val="00A33325"/>
    <w:rsid w:val="00A3334F"/>
    <w:rsid w:val="00A33405"/>
    <w:rsid w:val="00A335E2"/>
    <w:rsid w:val="00A33794"/>
    <w:rsid w:val="00A339E3"/>
    <w:rsid w:val="00A33A97"/>
    <w:rsid w:val="00A33C54"/>
    <w:rsid w:val="00A33CD0"/>
    <w:rsid w:val="00A33E6B"/>
    <w:rsid w:val="00A33F43"/>
    <w:rsid w:val="00A3407E"/>
    <w:rsid w:val="00A34189"/>
    <w:rsid w:val="00A34427"/>
    <w:rsid w:val="00A34444"/>
    <w:rsid w:val="00A34807"/>
    <w:rsid w:val="00A349A7"/>
    <w:rsid w:val="00A34B87"/>
    <w:rsid w:val="00A34DE2"/>
    <w:rsid w:val="00A34F55"/>
    <w:rsid w:val="00A351FB"/>
    <w:rsid w:val="00A351FD"/>
    <w:rsid w:val="00A3530D"/>
    <w:rsid w:val="00A35361"/>
    <w:rsid w:val="00A35369"/>
    <w:rsid w:val="00A3540B"/>
    <w:rsid w:val="00A35469"/>
    <w:rsid w:val="00A35B5E"/>
    <w:rsid w:val="00A35B6B"/>
    <w:rsid w:val="00A35D9C"/>
    <w:rsid w:val="00A3606C"/>
    <w:rsid w:val="00A36105"/>
    <w:rsid w:val="00A36228"/>
    <w:rsid w:val="00A36286"/>
    <w:rsid w:val="00A36A4F"/>
    <w:rsid w:val="00A36E4F"/>
    <w:rsid w:val="00A37063"/>
    <w:rsid w:val="00A370D4"/>
    <w:rsid w:val="00A37123"/>
    <w:rsid w:val="00A371DB"/>
    <w:rsid w:val="00A37202"/>
    <w:rsid w:val="00A37266"/>
    <w:rsid w:val="00A37465"/>
    <w:rsid w:val="00A374C9"/>
    <w:rsid w:val="00A375D1"/>
    <w:rsid w:val="00A3795A"/>
    <w:rsid w:val="00A37BC9"/>
    <w:rsid w:val="00A37E2D"/>
    <w:rsid w:val="00A40039"/>
    <w:rsid w:val="00A400F9"/>
    <w:rsid w:val="00A407E3"/>
    <w:rsid w:val="00A40A95"/>
    <w:rsid w:val="00A40AEE"/>
    <w:rsid w:val="00A40B5A"/>
    <w:rsid w:val="00A40D66"/>
    <w:rsid w:val="00A40EF9"/>
    <w:rsid w:val="00A40F39"/>
    <w:rsid w:val="00A4102E"/>
    <w:rsid w:val="00A41075"/>
    <w:rsid w:val="00A4110B"/>
    <w:rsid w:val="00A41287"/>
    <w:rsid w:val="00A41670"/>
    <w:rsid w:val="00A41949"/>
    <w:rsid w:val="00A41987"/>
    <w:rsid w:val="00A41D16"/>
    <w:rsid w:val="00A41F3D"/>
    <w:rsid w:val="00A422E8"/>
    <w:rsid w:val="00A4232C"/>
    <w:rsid w:val="00A426F9"/>
    <w:rsid w:val="00A42826"/>
    <w:rsid w:val="00A42AC6"/>
    <w:rsid w:val="00A42B0F"/>
    <w:rsid w:val="00A431AB"/>
    <w:rsid w:val="00A43440"/>
    <w:rsid w:val="00A4394D"/>
    <w:rsid w:val="00A43A1A"/>
    <w:rsid w:val="00A43BA5"/>
    <w:rsid w:val="00A43E69"/>
    <w:rsid w:val="00A4406B"/>
    <w:rsid w:val="00A44565"/>
    <w:rsid w:val="00A448F2"/>
    <w:rsid w:val="00A44A83"/>
    <w:rsid w:val="00A44B61"/>
    <w:rsid w:val="00A45211"/>
    <w:rsid w:val="00A45484"/>
    <w:rsid w:val="00A455AF"/>
    <w:rsid w:val="00A4560C"/>
    <w:rsid w:val="00A45C35"/>
    <w:rsid w:val="00A45DD5"/>
    <w:rsid w:val="00A45E15"/>
    <w:rsid w:val="00A45E39"/>
    <w:rsid w:val="00A45EDF"/>
    <w:rsid w:val="00A45F14"/>
    <w:rsid w:val="00A4625E"/>
    <w:rsid w:val="00A462D8"/>
    <w:rsid w:val="00A464CB"/>
    <w:rsid w:val="00A466A9"/>
    <w:rsid w:val="00A469DB"/>
    <w:rsid w:val="00A46CED"/>
    <w:rsid w:val="00A46D6B"/>
    <w:rsid w:val="00A46E16"/>
    <w:rsid w:val="00A47094"/>
    <w:rsid w:val="00A470DB"/>
    <w:rsid w:val="00A47246"/>
    <w:rsid w:val="00A47382"/>
    <w:rsid w:val="00A4783E"/>
    <w:rsid w:val="00A478C4"/>
    <w:rsid w:val="00A47921"/>
    <w:rsid w:val="00A479BC"/>
    <w:rsid w:val="00A47A72"/>
    <w:rsid w:val="00A47BE4"/>
    <w:rsid w:val="00A47D04"/>
    <w:rsid w:val="00A47EB9"/>
    <w:rsid w:val="00A50004"/>
    <w:rsid w:val="00A50170"/>
    <w:rsid w:val="00A501F7"/>
    <w:rsid w:val="00A506ED"/>
    <w:rsid w:val="00A50943"/>
    <w:rsid w:val="00A5096F"/>
    <w:rsid w:val="00A50A1B"/>
    <w:rsid w:val="00A50AC5"/>
    <w:rsid w:val="00A50C40"/>
    <w:rsid w:val="00A50C80"/>
    <w:rsid w:val="00A50DE8"/>
    <w:rsid w:val="00A50F33"/>
    <w:rsid w:val="00A51108"/>
    <w:rsid w:val="00A511FF"/>
    <w:rsid w:val="00A51260"/>
    <w:rsid w:val="00A5126D"/>
    <w:rsid w:val="00A5147B"/>
    <w:rsid w:val="00A51560"/>
    <w:rsid w:val="00A51B7B"/>
    <w:rsid w:val="00A51E8F"/>
    <w:rsid w:val="00A51EBD"/>
    <w:rsid w:val="00A52464"/>
    <w:rsid w:val="00A5285C"/>
    <w:rsid w:val="00A52A38"/>
    <w:rsid w:val="00A52A88"/>
    <w:rsid w:val="00A52CF9"/>
    <w:rsid w:val="00A52D0B"/>
    <w:rsid w:val="00A52E74"/>
    <w:rsid w:val="00A52EC2"/>
    <w:rsid w:val="00A5323E"/>
    <w:rsid w:val="00A53247"/>
    <w:rsid w:val="00A53314"/>
    <w:rsid w:val="00A5337E"/>
    <w:rsid w:val="00A53472"/>
    <w:rsid w:val="00A53497"/>
    <w:rsid w:val="00A53541"/>
    <w:rsid w:val="00A535E0"/>
    <w:rsid w:val="00A53761"/>
    <w:rsid w:val="00A53A2A"/>
    <w:rsid w:val="00A53D03"/>
    <w:rsid w:val="00A53EB6"/>
    <w:rsid w:val="00A54126"/>
    <w:rsid w:val="00A54171"/>
    <w:rsid w:val="00A542AF"/>
    <w:rsid w:val="00A54441"/>
    <w:rsid w:val="00A544A7"/>
    <w:rsid w:val="00A546D4"/>
    <w:rsid w:val="00A54CC4"/>
    <w:rsid w:val="00A552A2"/>
    <w:rsid w:val="00A552B9"/>
    <w:rsid w:val="00A55584"/>
    <w:rsid w:val="00A555C5"/>
    <w:rsid w:val="00A5570D"/>
    <w:rsid w:val="00A55897"/>
    <w:rsid w:val="00A55D99"/>
    <w:rsid w:val="00A56108"/>
    <w:rsid w:val="00A562A4"/>
    <w:rsid w:val="00A562B3"/>
    <w:rsid w:val="00A563D9"/>
    <w:rsid w:val="00A5649A"/>
    <w:rsid w:val="00A5687C"/>
    <w:rsid w:val="00A56BE4"/>
    <w:rsid w:val="00A56CA5"/>
    <w:rsid w:val="00A56DB9"/>
    <w:rsid w:val="00A56E9A"/>
    <w:rsid w:val="00A571DB"/>
    <w:rsid w:val="00A57213"/>
    <w:rsid w:val="00A5726E"/>
    <w:rsid w:val="00A574D4"/>
    <w:rsid w:val="00A57546"/>
    <w:rsid w:val="00A577D0"/>
    <w:rsid w:val="00A57B07"/>
    <w:rsid w:val="00A57C0F"/>
    <w:rsid w:val="00A60271"/>
    <w:rsid w:val="00A60321"/>
    <w:rsid w:val="00A60371"/>
    <w:rsid w:val="00A60719"/>
    <w:rsid w:val="00A608AD"/>
    <w:rsid w:val="00A60995"/>
    <w:rsid w:val="00A609F7"/>
    <w:rsid w:val="00A60A94"/>
    <w:rsid w:val="00A60B32"/>
    <w:rsid w:val="00A60D68"/>
    <w:rsid w:val="00A60ECD"/>
    <w:rsid w:val="00A60EE2"/>
    <w:rsid w:val="00A6104D"/>
    <w:rsid w:val="00A61092"/>
    <w:rsid w:val="00A6117A"/>
    <w:rsid w:val="00A6126E"/>
    <w:rsid w:val="00A6147A"/>
    <w:rsid w:val="00A6156D"/>
    <w:rsid w:val="00A61667"/>
    <w:rsid w:val="00A617B4"/>
    <w:rsid w:val="00A619E5"/>
    <w:rsid w:val="00A61B62"/>
    <w:rsid w:val="00A61CB9"/>
    <w:rsid w:val="00A61CF1"/>
    <w:rsid w:val="00A62299"/>
    <w:rsid w:val="00A6246E"/>
    <w:rsid w:val="00A62578"/>
    <w:rsid w:val="00A6262B"/>
    <w:rsid w:val="00A6274D"/>
    <w:rsid w:val="00A62A0D"/>
    <w:rsid w:val="00A62A65"/>
    <w:rsid w:val="00A62A75"/>
    <w:rsid w:val="00A62D3E"/>
    <w:rsid w:val="00A62F54"/>
    <w:rsid w:val="00A63028"/>
    <w:rsid w:val="00A638CB"/>
    <w:rsid w:val="00A63B9F"/>
    <w:rsid w:val="00A63E88"/>
    <w:rsid w:val="00A63E9C"/>
    <w:rsid w:val="00A63FE6"/>
    <w:rsid w:val="00A6402C"/>
    <w:rsid w:val="00A64228"/>
    <w:rsid w:val="00A64826"/>
    <w:rsid w:val="00A653DC"/>
    <w:rsid w:val="00A65595"/>
    <w:rsid w:val="00A65755"/>
    <w:rsid w:val="00A65934"/>
    <w:rsid w:val="00A65B5B"/>
    <w:rsid w:val="00A65D09"/>
    <w:rsid w:val="00A65DE7"/>
    <w:rsid w:val="00A66085"/>
    <w:rsid w:val="00A660D8"/>
    <w:rsid w:val="00A66154"/>
    <w:rsid w:val="00A667D8"/>
    <w:rsid w:val="00A669A0"/>
    <w:rsid w:val="00A669A7"/>
    <w:rsid w:val="00A66AB3"/>
    <w:rsid w:val="00A66D7C"/>
    <w:rsid w:val="00A6701A"/>
    <w:rsid w:val="00A67237"/>
    <w:rsid w:val="00A674A2"/>
    <w:rsid w:val="00A675B4"/>
    <w:rsid w:val="00A6798F"/>
    <w:rsid w:val="00A679A4"/>
    <w:rsid w:val="00A67B6C"/>
    <w:rsid w:val="00A67E28"/>
    <w:rsid w:val="00A67E4F"/>
    <w:rsid w:val="00A703A2"/>
    <w:rsid w:val="00A705D8"/>
    <w:rsid w:val="00A70847"/>
    <w:rsid w:val="00A7086F"/>
    <w:rsid w:val="00A7093F"/>
    <w:rsid w:val="00A70945"/>
    <w:rsid w:val="00A70B06"/>
    <w:rsid w:val="00A70C1C"/>
    <w:rsid w:val="00A70DD7"/>
    <w:rsid w:val="00A70FFB"/>
    <w:rsid w:val="00A7101A"/>
    <w:rsid w:val="00A71150"/>
    <w:rsid w:val="00A71319"/>
    <w:rsid w:val="00A71436"/>
    <w:rsid w:val="00A7151A"/>
    <w:rsid w:val="00A7191B"/>
    <w:rsid w:val="00A71BBA"/>
    <w:rsid w:val="00A71DCD"/>
    <w:rsid w:val="00A71E84"/>
    <w:rsid w:val="00A72026"/>
    <w:rsid w:val="00A72389"/>
    <w:rsid w:val="00A72526"/>
    <w:rsid w:val="00A72718"/>
    <w:rsid w:val="00A72757"/>
    <w:rsid w:val="00A72836"/>
    <w:rsid w:val="00A72844"/>
    <w:rsid w:val="00A72C04"/>
    <w:rsid w:val="00A72CBC"/>
    <w:rsid w:val="00A7329F"/>
    <w:rsid w:val="00A7336C"/>
    <w:rsid w:val="00A7376A"/>
    <w:rsid w:val="00A7377E"/>
    <w:rsid w:val="00A738AB"/>
    <w:rsid w:val="00A73C29"/>
    <w:rsid w:val="00A73F45"/>
    <w:rsid w:val="00A7454C"/>
    <w:rsid w:val="00A746E5"/>
    <w:rsid w:val="00A747AC"/>
    <w:rsid w:val="00A74A83"/>
    <w:rsid w:val="00A74BC3"/>
    <w:rsid w:val="00A74BFD"/>
    <w:rsid w:val="00A751DA"/>
    <w:rsid w:val="00A754F3"/>
    <w:rsid w:val="00A7558B"/>
    <w:rsid w:val="00A75592"/>
    <w:rsid w:val="00A75680"/>
    <w:rsid w:val="00A757D2"/>
    <w:rsid w:val="00A7584D"/>
    <w:rsid w:val="00A759F9"/>
    <w:rsid w:val="00A759FB"/>
    <w:rsid w:val="00A75A89"/>
    <w:rsid w:val="00A75A9C"/>
    <w:rsid w:val="00A75C58"/>
    <w:rsid w:val="00A76100"/>
    <w:rsid w:val="00A7610A"/>
    <w:rsid w:val="00A7634E"/>
    <w:rsid w:val="00A76366"/>
    <w:rsid w:val="00A763A2"/>
    <w:rsid w:val="00A7657F"/>
    <w:rsid w:val="00A769F3"/>
    <w:rsid w:val="00A76CA9"/>
    <w:rsid w:val="00A76D14"/>
    <w:rsid w:val="00A76E94"/>
    <w:rsid w:val="00A76F99"/>
    <w:rsid w:val="00A7711A"/>
    <w:rsid w:val="00A773FB"/>
    <w:rsid w:val="00A7752E"/>
    <w:rsid w:val="00A77586"/>
    <w:rsid w:val="00A7772F"/>
    <w:rsid w:val="00A7784A"/>
    <w:rsid w:val="00A77886"/>
    <w:rsid w:val="00A778CF"/>
    <w:rsid w:val="00A7794D"/>
    <w:rsid w:val="00A77B53"/>
    <w:rsid w:val="00A77C73"/>
    <w:rsid w:val="00A77E41"/>
    <w:rsid w:val="00A77F7D"/>
    <w:rsid w:val="00A80593"/>
    <w:rsid w:val="00A80887"/>
    <w:rsid w:val="00A809D3"/>
    <w:rsid w:val="00A80A46"/>
    <w:rsid w:val="00A80EDE"/>
    <w:rsid w:val="00A80F24"/>
    <w:rsid w:val="00A80F32"/>
    <w:rsid w:val="00A80F61"/>
    <w:rsid w:val="00A80F93"/>
    <w:rsid w:val="00A81591"/>
    <w:rsid w:val="00A81A72"/>
    <w:rsid w:val="00A81ADB"/>
    <w:rsid w:val="00A81C1C"/>
    <w:rsid w:val="00A820AA"/>
    <w:rsid w:val="00A820F1"/>
    <w:rsid w:val="00A824BE"/>
    <w:rsid w:val="00A8267E"/>
    <w:rsid w:val="00A829B4"/>
    <w:rsid w:val="00A829B7"/>
    <w:rsid w:val="00A829E0"/>
    <w:rsid w:val="00A82B0C"/>
    <w:rsid w:val="00A82F5C"/>
    <w:rsid w:val="00A831EA"/>
    <w:rsid w:val="00A832F5"/>
    <w:rsid w:val="00A83CA3"/>
    <w:rsid w:val="00A83CE5"/>
    <w:rsid w:val="00A83E85"/>
    <w:rsid w:val="00A8425A"/>
    <w:rsid w:val="00A8439D"/>
    <w:rsid w:val="00A844E0"/>
    <w:rsid w:val="00A84ADB"/>
    <w:rsid w:val="00A84B00"/>
    <w:rsid w:val="00A84C5E"/>
    <w:rsid w:val="00A84C89"/>
    <w:rsid w:val="00A84D09"/>
    <w:rsid w:val="00A852D8"/>
    <w:rsid w:val="00A852E2"/>
    <w:rsid w:val="00A8557E"/>
    <w:rsid w:val="00A858D4"/>
    <w:rsid w:val="00A859B4"/>
    <w:rsid w:val="00A85A59"/>
    <w:rsid w:val="00A85ADF"/>
    <w:rsid w:val="00A85B71"/>
    <w:rsid w:val="00A86042"/>
    <w:rsid w:val="00A86267"/>
    <w:rsid w:val="00A8629B"/>
    <w:rsid w:val="00A864E6"/>
    <w:rsid w:val="00A86771"/>
    <w:rsid w:val="00A86948"/>
    <w:rsid w:val="00A869BB"/>
    <w:rsid w:val="00A86CCF"/>
    <w:rsid w:val="00A86E07"/>
    <w:rsid w:val="00A86EEC"/>
    <w:rsid w:val="00A86FFA"/>
    <w:rsid w:val="00A870F4"/>
    <w:rsid w:val="00A872FA"/>
    <w:rsid w:val="00A87A7A"/>
    <w:rsid w:val="00A87FB2"/>
    <w:rsid w:val="00A901B8"/>
    <w:rsid w:val="00A904C3"/>
    <w:rsid w:val="00A9068A"/>
    <w:rsid w:val="00A9080F"/>
    <w:rsid w:val="00A90BC5"/>
    <w:rsid w:val="00A90EBD"/>
    <w:rsid w:val="00A90F2D"/>
    <w:rsid w:val="00A90FCE"/>
    <w:rsid w:val="00A90FEA"/>
    <w:rsid w:val="00A912CD"/>
    <w:rsid w:val="00A91551"/>
    <w:rsid w:val="00A9177C"/>
    <w:rsid w:val="00A91786"/>
    <w:rsid w:val="00A91B36"/>
    <w:rsid w:val="00A91DFF"/>
    <w:rsid w:val="00A91F5A"/>
    <w:rsid w:val="00A920BB"/>
    <w:rsid w:val="00A923E1"/>
    <w:rsid w:val="00A9259C"/>
    <w:rsid w:val="00A925B9"/>
    <w:rsid w:val="00A92967"/>
    <w:rsid w:val="00A929F2"/>
    <w:rsid w:val="00A92AF1"/>
    <w:rsid w:val="00A92F8D"/>
    <w:rsid w:val="00A9311C"/>
    <w:rsid w:val="00A93505"/>
    <w:rsid w:val="00A9353E"/>
    <w:rsid w:val="00A9378C"/>
    <w:rsid w:val="00A939A6"/>
    <w:rsid w:val="00A93B07"/>
    <w:rsid w:val="00A93FC7"/>
    <w:rsid w:val="00A9424B"/>
    <w:rsid w:val="00A942CA"/>
    <w:rsid w:val="00A94394"/>
    <w:rsid w:val="00A943D9"/>
    <w:rsid w:val="00A944D8"/>
    <w:rsid w:val="00A94864"/>
    <w:rsid w:val="00A9496B"/>
    <w:rsid w:val="00A94CA6"/>
    <w:rsid w:val="00A94D7C"/>
    <w:rsid w:val="00A94F1B"/>
    <w:rsid w:val="00A94F2F"/>
    <w:rsid w:val="00A9573E"/>
    <w:rsid w:val="00A9576F"/>
    <w:rsid w:val="00A95979"/>
    <w:rsid w:val="00A95A1E"/>
    <w:rsid w:val="00A95ADE"/>
    <w:rsid w:val="00A95C06"/>
    <w:rsid w:val="00A95D50"/>
    <w:rsid w:val="00A95D58"/>
    <w:rsid w:val="00A95D8E"/>
    <w:rsid w:val="00A95E7A"/>
    <w:rsid w:val="00A95F16"/>
    <w:rsid w:val="00A96495"/>
    <w:rsid w:val="00A96826"/>
    <w:rsid w:val="00A96A36"/>
    <w:rsid w:val="00A96AA6"/>
    <w:rsid w:val="00A96B37"/>
    <w:rsid w:val="00A96CB6"/>
    <w:rsid w:val="00A96DA6"/>
    <w:rsid w:val="00A96FE5"/>
    <w:rsid w:val="00A9713B"/>
    <w:rsid w:val="00A9741D"/>
    <w:rsid w:val="00A97569"/>
    <w:rsid w:val="00A9770D"/>
    <w:rsid w:val="00A97747"/>
    <w:rsid w:val="00A97C11"/>
    <w:rsid w:val="00A97E24"/>
    <w:rsid w:val="00AA0042"/>
    <w:rsid w:val="00AA021A"/>
    <w:rsid w:val="00AA042B"/>
    <w:rsid w:val="00AA0DC4"/>
    <w:rsid w:val="00AA0F01"/>
    <w:rsid w:val="00AA1055"/>
    <w:rsid w:val="00AA12B6"/>
    <w:rsid w:val="00AA13DA"/>
    <w:rsid w:val="00AA13E5"/>
    <w:rsid w:val="00AA146E"/>
    <w:rsid w:val="00AA14F5"/>
    <w:rsid w:val="00AA1631"/>
    <w:rsid w:val="00AA1807"/>
    <w:rsid w:val="00AA1A0C"/>
    <w:rsid w:val="00AA1A29"/>
    <w:rsid w:val="00AA1E8F"/>
    <w:rsid w:val="00AA213F"/>
    <w:rsid w:val="00AA21FC"/>
    <w:rsid w:val="00AA2276"/>
    <w:rsid w:val="00AA22A8"/>
    <w:rsid w:val="00AA26D9"/>
    <w:rsid w:val="00AA270E"/>
    <w:rsid w:val="00AA2975"/>
    <w:rsid w:val="00AA2B33"/>
    <w:rsid w:val="00AA2BF1"/>
    <w:rsid w:val="00AA2ED3"/>
    <w:rsid w:val="00AA35D6"/>
    <w:rsid w:val="00AA35DA"/>
    <w:rsid w:val="00AA3697"/>
    <w:rsid w:val="00AA3A51"/>
    <w:rsid w:val="00AA4030"/>
    <w:rsid w:val="00AA42FC"/>
    <w:rsid w:val="00AA43E0"/>
    <w:rsid w:val="00AA4636"/>
    <w:rsid w:val="00AA4716"/>
    <w:rsid w:val="00AA472A"/>
    <w:rsid w:val="00AA47D3"/>
    <w:rsid w:val="00AA4803"/>
    <w:rsid w:val="00AA485F"/>
    <w:rsid w:val="00AA4F1F"/>
    <w:rsid w:val="00AA5110"/>
    <w:rsid w:val="00AA5190"/>
    <w:rsid w:val="00AA5209"/>
    <w:rsid w:val="00AA5238"/>
    <w:rsid w:val="00AA5493"/>
    <w:rsid w:val="00AA56A7"/>
    <w:rsid w:val="00AA5A84"/>
    <w:rsid w:val="00AA5AB7"/>
    <w:rsid w:val="00AA5ABD"/>
    <w:rsid w:val="00AA5C8A"/>
    <w:rsid w:val="00AA5D95"/>
    <w:rsid w:val="00AA5DAF"/>
    <w:rsid w:val="00AA5F30"/>
    <w:rsid w:val="00AA6005"/>
    <w:rsid w:val="00AA6038"/>
    <w:rsid w:val="00AA6111"/>
    <w:rsid w:val="00AA662B"/>
    <w:rsid w:val="00AA6835"/>
    <w:rsid w:val="00AA683C"/>
    <w:rsid w:val="00AA689C"/>
    <w:rsid w:val="00AA6991"/>
    <w:rsid w:val="00AA6A72"/>
    <w:rsid w:val="00AA6ABF"/>
    <w:rsid w:val="00AA6C54"/>
    <w:rsid w:val="00AA718C"/>
    <w:rsid w:val="00AA7522"/>
    <w:rsid w:val="00AA778C"/>
    <w:rsid w:val="00AA7826"/>
    <w:rsid w:val="00AA794D"/>
    <w:rsid w:val="00AA796A"/>
    <w:rsid w:val="00AA79E5"/>
    <w:rsid w:val="00AA7B19"/>
    <w:rsid w:val="00AA7C60"/>
    <w:rsid w:val="00AA7EBB"/>
    <w:rsid w:val="00AA7FA7"/>
    <w:rsid w:val="00AB0025"/>
    <w:rsid w:val="00AB013C"/>
    <w:rsid w:val="00AB0146"/>
    <w:rsid w:val="00AB0228"/>
    <w:rsid w:val="00AB03BB"/>
    <w:rsid w:val="00AB04F1"/>
    <w:rsid w:val="00AB0515"/>
    <w:rsid w:val="00AB069D"/>
    <w:rsid w:val="00AB0A33"/>
    <w:rsid w:val="00AB0AEE"/>
    <w:rsid w:val="00AB1299"/>
    <w:rsid w:val="00AB1321"/>
    <w:rsid w:val="00AB13C8"/>
    <w:rsid w:val="00AB13EC"/>
    <w:rsid w:val="00AB1587"/>
    <w:rsid w:val="00AB1ADE"/>
    <w:rsid w:val="00AB1B00"/>
    <w:rsid w:val="00AB1C19"/>
    <w:rsid w:val="00AB1DDC"/>
    <w:rsid w:val="00AB1ECF"/>
    <w:rsid w:val="00AB1F12"/>
    <w:rsid w:val="00AB22D0"/>
    <w:rsid w:val="00AB23E1"/>
    <w:rsid w:val="00AB2440"/>
    <w:rsid w:val="00AB24CB"/>
    <w:rsid w:val="00AB2502"/>
    <w:rsid w:val="00AB2696"/>
    <w:rsid w:val="00AB2840"/>
    <w:rsid w:val="00AB28C1"/>
    <w:rsid w:val="00AB28E5"/>
    <w:rsid w:val="00AB29B7"/>
    <w:rsid w:val="00AB29EF"/>
    <w:rsid w:val="00AB2B71"/>
    <w:rsid w:val="00AB2C87"/>
    <w:rsid w:val="00AB2CC0"/>
    <w:rsid w:val="00AB2E0A"/>
    <w:rsid w:val="00AB30D2"/>
    <w:rsid w:val="00AB3837"/>
    <w:rsid w:val="00AB3934"/>
    <w:rsid w:val="00AB3A5A"/>
    <w:rsid w:val="00AB3F3B"/>
    <w:rsid w:val="00AB439B"/>
    <w:rsid w:val="00AB464D"/>
    <w:rsid w:val="00AB4850"/>
    <w:rsid w:val="00AB48B7"/>
    <w:rsid w:val="00AB4A6A"/>
    <w:rsid w:val="00AB4A6D"/>
    <w:rsid w:val="00AB4C96"/>
    <w:rsid w:val="00AB4D46"/>
    <w:rsid w:val="00AB4EBE"/>
    <w:rsid w:val="00AB5208"/>
    <w:rsid w:val="00AB533C"/>
    <w:rsid w:val="00AB5413"/>
    <w:rsid w:val="00AB581F"/>
    <w:rsid w:val="00AB5827"/>
    <w:rsid w:val="00AB59E4"/>
    <w:rsid w:val="00AB5D6C"/>
    <w:rsid w:val="00AB5FC4"/>
    <w:rsid w:val="00AB6430"/>
    <w:rsid w:val="00AB6437"/>
    <w:rsid w:val="00AB64B4"/>
    <w:rsid w:val="00AB66F6"/>
    <w:rsid w:val="00AB6F08"/>
    <w:rsid w:val="00AB7210"/>
    <w:rsid w:val="00AB73BC"/>
    <w:rsid w:val="00AB7625"/>
    <w:rsid w:val="00AB771F"/>
    <w:rsid w:val="00AB7954"/>
    <w:rsid w:val="00AB7973"/>
    <w:rsid w:val="00AB7A12"/>
    <w:rsid w:val="00AB7BB7"/>
    <w:rsid w:val="00AB7CE0"/>
    <w:rsid w:val="00AB7F9F"/>
    <w:rsid w:val="00AC0062"/>
    <w:rsid w:val="00AC00BB"/>
    <w:rsid w:val="00AC01AC"/>
    <w:rsid w:val="00AC0795"/>
    <w:rsid w:val="00AC0C3D"/>
    <w:rsid w:val="00AC0C61"/>
    <w:rsid w:val="00AC0E69"/>
    <w:rsid w:val="00AC1BD1"/>
    <w:rsid w:val="00AC237B"/>
    <w:rsid w:val="00AC23E9"/>
    <w:rsid w:val="00AC275D"/>
    <w:rsid w:val="00AC2876"/>
    <w:rsid w:val="00AC29CD"/>
    <w:rsid w:val="00AC2DAC"/>
    <w:rsid w:val="00AC31EF"/>
    <w:rsid w:val="00AC32D3"/>
    <w:rsid w:val="00AC3881"/>
    <w:rsid w:val="00AC3CAE"/>
    <w:rsid w:val="00AC3CF8"/>
    <w:rsid w:val="00AC3F87"/>
    <w:rsid w:val="00AC41E0"/>
    <w:rsid w:val="00AC4419"/>
    <w:rsid w:val="00AC4468"/>
    <w:rsid w:val="00AC45CC"/>
    <w:rsid w:val="00AC474D"/>
    <w:rsid w:val="00AC479F"/>
    <w:rsid w:val="00AC4950"/>
    <w:rsid w:val="00AC4AA2"/>
    <w:rsid w:val="00AC4B02"/>
    <w:rsid w:val="00AC4CB5"/>
    <w:rsid w:val="00AC4DD6"/>
    <w:rsid w:val="00AC4E88"/>
    <w:rsid w:val="00AC4E8A"/>
    <w:rsid w:val="00AC51D0"/>
    <w:rsid w:val="00AC53B8"/>
    <w:rsid w:val="00AC54BA"/>
    <w:rsid w:val="00AC54C7"/>
    <w:rsid w:val="00AC5635"/>
    <w:rsid w:val="00AC56B2"/>
    <w:rsid w:val="00AC58F1"/>
    <w:rsid w:val="00AC58F7"/>
    <w:rsid w:val="00AC5926"/>
    <w:rsid w:val="00AC5BEB"/>
    <w:rsid w:val="00AC5C51"/>
    <w:rsid w:val="00AC5DC6"/>
    <w:rsid w:val="00AC5DF9"/>
    <w:rsid w:val="00AC5F0B"/>
    <w:rsid w:val="00AC624A"/>
    <w:rsid w:val="00AC641C"/>
    <w:rsid w:val="00AC6432"/>
    <w:rsid w:val="00AC6550"/>
    <w:rsid w:val="00AC6941"/>
    <w:rsid w:val="00AC6FAE"/>
    <w:rsid w:val="00AC6FE5"/>
    <w:rsid w:val="00AC726D"/>
    <w:rsid w:val="00AC74BE"/>
    <w:rsid w:val="00AC7503"/>
    <w:rsid w:val="00AC775E"/>
    <w:rsid w:val="00AC789F"/>
    <w:rsid w:val="00AC794C"/>
    <w:rsid w:val="00AC79D5"/>
    <w:rsid w:val="00AC7C6B"/>
    <w:rsid w:val="00AC7E28"/>
    <w:rsid w:val="00AD008C"/>
    <w:rsid w:val="00AD0126"/>
    <w:rsid w:val="00AD026A"/>
    <w:rsid w:val="00AD05D5"/>
    <w:rsid w:val="00AD0640"/>
    <w:rsid w:val="00AD0663"/>
    <w:rsid w:val="00AD0705"/>
    <w:rsid w:val="00AD07B6"/>
    <w:rsid w:val="00AD0C03"/>
    <w:rsid w:val="00AD0DBE"/>
    <w:rsid w:val="00AD0EA3"/>
    <w:rsid w:val="00AD0F37"/>
    <w:rsid w:val="00AD106F"/>
    <w:rsid w:val="00AD11CF"/>
    <w:rsid w:val="00AD11FC"/>
    <w:rsid w:val="00AD127D"/>
    <w:rsid w:val="00AD1292"/>
    <w:rsid w:val="00AD12BF"/>
    <w:rsid w:val="00AD1739"/>
    <w:rsid w:val="00AD1805"/>
    <w:rsid w:val="00AD18E7"/>
    <w:rsid w:val="00AD1A1F"/>
    <w:rsid w:val="00AD1AA3"/>
    <w:rsid w:val="00AD1B40"/>
    <w:rsid w:val="00AD1E85"/>
    <w:rsid w:val="00AD231F"/>
    <w:rsid w:val="00AD23DE"/>
    <w:rsid w:val="00AD2488"/>
    <w:rsid w:val="00AD27F5"/>
    <w:rsid w:val="00AD289A"/>
    <w:rsid w:val="00AD295D"/>
    <w:rsid w:val="00AD2ADA"/>
    <w:rsid w:val="00AD2EF9"/>
    <w:rsid w:val="00AD2F23"/>
    <w:rsid w:val="00AD2F56"/>
    <w:rsid w:val="00AD3013"/>
    <w:rsid w:val="00AD30C9"/>
    <w:rsid w:val="00AD31AB"/>
    <w:rsid w:val="00AD382A"/>
    <w:rsid w:val="00AD3A72"/>
    <w:rsid w:val="00AD3D54"/>
    <w:rsid w:val="00AD3DE6"/>
    <w:rsid w:val="00AD3E0F"/>
    <w:rsid w:val="00AD4281"/>
    <w:rsid w:val="00AD49B6"/>
    <w:rsid w:val="00AD4AEC"/>
    <w:rsid w:val="00AD4C95"/>
    <w:rsid w:val="00AD50BE"/>
    <w:rsid w:val="00AD50FC"/>
    <w:rsid w:val="00AD5185"/>
    <w:rsid w:val="00AD533C"/>
    <w:rsid w:val="00AD57B7"/>
    <w:rsid w:val="00AD588A"/>
    <w:rsid w:val="00AD599C"/>
    <w:rsid w:val="00AD5BE5"/>
    <w:rsid w:val="00AD5CE5"/>
    <w:rsid w:val="00AD5CE8"/>
    <w:rsid w:val="00AD608C"/>
    <w:rsid w:val="00AD6452"/>
    <w:rsid w:val="00AD64AD"/>
    <w:rsid w:val="00AD658B"/>
    <w:rsid w:val="00AD67F5"/>
    <w:rsid w:val="00AD69CF"/>
    <w:rsid w:val="00AD69EC"/>
    <w:rsid w:val="00AD6A53"/>
    <w:rsid w:val="00AD6D17"/>
    <w:rsid w:val="00AD70E5"/>
    <w:rsid w:val="00AD7534"/>
    <w:rsid w:val="00AD757F"/>
    <w:rsid w:val="00AD761C"/>
    <w:rsid w:val="00AD7738"/>
    <w:rsid w:val="00AD78BE"/>
    <w:rsid w:val="00AD7CE7"/>
    <w:rsid w:val="00AD7E83"/>
    <w:rsid w:val="00AD7FE3"/>
    <w:rsid w:val="00AE0168"/>
    <w:rsid w:val="00AE0467"/>
    <w:rsid w:val="00AE04FE"/>
    <w:rsid w:val="00AE076C"/>
    <w:rsid w:val="00AE0929"/>
    <w:rsid w:val="00AE0B48"/>
    <w:rsid w:val="00AE0EF3"/>
    <w:rsid w:val="00AE1369"/>
    <w:rsid w:val="00AE1511"/>
    <w:rsid w:val="00AE15D3"/>
    <w:rsid w:val="00AE1A22"/>
    <w:rsid w:val="00AE1E6C"/>
    <w:rsid w:val="00AE20CC"/>
    <w:rsid w:val="00AE21AB"/>
    <w:rsid w:val="00AE23B7"/>
    <w:rsid w:val="00AE243B"/>
    <w:rsid w:val="00AE25A1"/>
    <w:rsid w:val="00AE297F"/>
    <w:rsid w:val="00AE2B30"/>
    <w:rsid w:val="00AE2B57"/>
    <w:rsid w:val="00AE2F62"/>
    <w:rsid w:val="00AE310B"/>
    <w:rsid w:val="00AE3553"/>
    <w:rsid w:val="00AE361A"/>
    <w:rsid w:val="00AE3874"/>
    <w:rsid w:val="00AE3AA7"/>
    <w:rsid w:val="00AE3BD4"/>
    <w:rsid w:val="00AE4ABA"/>
    <w:rsid w:val="00AE4F63"/>
    <w:rsid w:val="00AE5150"/>
    <w:rsid w:val="00AE53E5"/>
    <w:rsid w:val="00AE583C"/>
    <w:rsid w:val="00AE58A2"/>
    <w:rsid w:val="00AE598B"/>
    <w:rsid w:val="00AE5A37"/>
    <w:rsid w:val="00AE5A50"/>
    <w:rsid w:val="00AE5D7C"/>
    <w:rsid w:val="00AE5E9B"/>
    <w:rsid w:val="00AE5EC3"/>
    <w:rsid w:val="00AE60B3"/>
    <w:rsid w:val="00AE6195"/>
    <w:rsid w:val="00AE6874"/>
    <w:rsid w:val="00AE6A00"/>
    <w:rsid w:val="00AE6E31"/>
    <w:rsid w:val="00AE6E6F"/>
    <w:rsid w:val="00AE6F40"/>
    <w:rsid w:val="00AE6FB5"/>
    <w:rsid w:val="00AE70A3"/>
    <w:rsid w:val="00AE734F"/>
    <w:rsid w:val="00AE792C"/>
    <w:rsid w:val="00AE7A71"/>
    <w:rsid w:val="00AE7BD2"/>
    <w:rsid w:val="00AE7D71"/>
    <w:rsid w:val="00AE7D95"/>
    <w:rsid w:val="00AE7D9E"/>
    <w:rsid w:val="00AE7DB2"/>
    <w:rsid w:val="00AE7E20"/>
    <w:rsid w:val="00AF003C"/>
    <w:rsid w:val="00AF0167"/>
    <w:rsid w:val="00AF01C1"/>
    <w:rsid w:val="00AF0221"/>
    <w:rsid w:val="00AF0376"/>
    <w:rsid w:val="00AF038A"/>
    <w:rsid w:val="00AF0583"/>
    <w:rsid w:val="00AF05DE"/>
    <w:rsid w:val="00AF0743"/>
    <w:rsid w:val="00AF0C2B"/>
    <w:rsid w:val="00AF0CC3"/>
    <w:rsid w:val="00AF0D11"/>
    <w:rsid w:val="00AF0F9F"/>
    <w:rsid w:val="00AF1062"/>
    <w:rsid w:val="00AF16D0"/>
    <w:rsid w:val="00AF1ADF"/>
    <w:rsid w:val="00AF1C3C"/>
    <w:rsid w:val="00AF2088"/>
    <w:rsid w:val="00AF2196"/>
    <w:rsid w:val="00AF258C"/>
    <w:rsid w:val="00AF278F"/>
    <w:rsid w:val="00AF27F2"/>
    <w:rsid w:val="00AF2806"/>
    <w:rsid w:val="00AF28B3"/>
    <w:rsid w:val="00AF2B1F"/>
    <w:rsid w:val="00AF2E8A"/>
    <w:rsid w:val="00AF2FB3"/>
    <w:rsid w:val="00AF31A9"/>
    <w:rsid w:val="00AF3300"/>
    <w:rsid w:val="00AF33F8"/>
    <w:rsid w:val="00AF351E"/>
    <w:rsid w:val="00AF36FF"/>
    <w:rsid w:val="00AF3770"/>
    <w:rsid w:val="00AF39AE"/>
    <w:rsid w:val="00AF3DF9"/>
    <w:rsid w:val="00AF3E55"/>
    <w:rsid w:val="00AF40D5"/>
    <w:rsid w:val="00AF4158"/>
    <w:rsid w:val="00AF44BB"/>
    <w:rsid w:val="00AF450A"/>
    <w:rsid w:val="00AF468A"/>
    <w:rsid w:val="00AF4853"/>
    <w:rsid w:val="00AF49CC"/>
    <w:rsid w:val="00AF4B1B"/>
    <w:rsid w:val="00AF4C8E"/>
    <w:rsid w:val="00AF4D0B"/>
    <w:rsid w:val="00AF4E55"/>
    <w:rsid w:val="00AF501D"/>
    <w:rsid w:val="00AF50CF"/>
    <w:rsid w:val="00AF53F4"/>
    <w:rsid w:val="00AF565B"/>
    <w:rsid w:val="00AF5815"/>
    <w:rsid w:val="00AF58C2"/>
    <w:rsid w:val="00AF59C6"/>
    <w:rsid w:val="00AF5A1C"/>
    <w:rsid w:val="00AF5AE8"/>
    <w:rsid w:val="00AF5C80"/>
    <w:rsid w:val="00AF5DFA"/>
    <w:rsid w:val="00AF62D9"/>
    <w:rsid w:val="00AF64ED"/>
    <w:rsid w:val="00AF65DB"/>
    <w:rsid w:val="00AF660C"/>
    <w:rsid w:val="00AF67B6"/>
    <w:rsid w:val="00AF6827"/>
    <w:rsid w:val="00AF684D"/>
    <w:rsid w:val="00AF69B7"/>
    <w:rsid w:val="00AF6C66"/>
    <w:rsid w:val="00AF6D23"/>
    <w:rsid w:val="00AF6F3D"/>
    <w:rsid w:val="00AF6F94"/>
    <w:rsid w:val="00AF6FE7"/>
    <w:rsid w:val="00AF70BA"/>
    <w:rsid w:val="00AF70EE"/>
    <w:rsid w:val="00AF7465"/>
    <w:rsid w:val="00AF7587"/>
    <w:rsid w:val="00AF76BE"/>
    <w:rsid w:val="00AF7750"/>
    <w:rsid w:val="00AF787A"/>
    <w:rsid w:val="00AF78ED"/>
    <w:rsid w:val="00AF7B6A"/>
    <w:rsid w:val="00B00047"/>
    <w:rsid w:val="00B003D5"/>
    <w:rsid w:val="00B00545"/>
    <w:rsid w:val="00B00656"/>
    <w:rsid w:val="00B00767"/>
    <w:rsid w:val="00B00A2F"/>
    <w:rsid w:val="00B01060"/>
    <w:rsid w:val="00B01206"/>
    <w:rsid w:val="00B01394"/>
    <w:rsid w:val="00B0189A"/>
    <w:rsid w:val="00B01FAF"/>
    <w:rsid w:val="00B01FFB"/>
    <w:rsid w:val="00B0214D"/>
    <w:rsid w:val="00B023FA"/>
    <w:rsid w:val="00B02488"/>
    <w:rsid w:val="00B02500"/>
    <w:rsid w:val="00B02583"/>
    <w:rsid w:val="00B026C7"/>
    <w:rsid w:val="00B02928"/>
    <w:rsid w:val="00B02971"/>
    <w:rsid w:val="00B02B36"/>
    <w:rsid w:val="00B02BA5"/>
    <w:rsid w:val="00B02C25"/>
    <w:rsid w:val="00B02E93"/>
    <w:rsid w:val="00B02FC8"/>
    <w:rsid w:val="00B03079"/>
    <w:rsid w:val="00B03779"/>
    <w:rsid w:val="00B03795"/>
    <w:rsid w:val="00B03999"/>
    <w:rsid w:val="00B03A33"/>
    <w:rsid w:val="00B03D0A"/>
    <w:rsid w:val="00B03EA0"/>
    <w:rsid w:val="00B04001"/>
    <w:rsid w:val="00B04393"/>
    <w:rsid w:val="00B044B8"/>
    <w:rsid w:val="00B046EF"/>
    <w:rsid w:val="00B047FE"/>
    <w:rsid w:val="00B04859"/>
    <w:rsid w:val="00B04D42"/>
    <w:rsid w:val="00B04D64"/>
    <w:rsid w:val="00B04E5C"/>
    <w:rsid w:val="00B0503F"/>
    <w:rsid w:val="00B05589"/>
    <w:rsid w:val="00B0558F"/>
    <w:rsid w:val="00B055D9"/>
    <w:rsid w:val="00B05D20"/>
    <w:rsid w:val="00B05D62"/>
    <w:rsid w:val="00B05F9D"/>
    <w:rsid w:val="00B061D8"/>
    <w:rsid w:val="00B0659E"/>
    <w:rsid w:val="00B065B1"/>
    <w:rsid w:val="00B06622"/>
    <w:rsid w:val="00B066E3"/>
    <w:rsid w:val="00B0672A"/>
    <w:rsid w:val="00B0675F"/>
    <w:rsid w:val="00B06803"/>
    <w:rsid w:val="00B06B46"/>
    <w:rsid w:val="00B06E84"/>
    <w:rsid w:val="00B072B0"/>
    <w:rsid w:val="00B07620"/>
    <w:rsid w:val="00B0781B"/>
    <w:rsid w:val="00B07A58"/>
    <w:rsid w:val="00B07B6B"/>
    <w:rsid w:val="00B07C17"/>
    <w:rsid w:val="00B07E73"/>
    <w:rsid w:val="00B07E96"/>
    <w:rsid w:val="00B1016D"/>
    <w:rsid w:val="00B102D3"/>
    <w:rsid w:val="00B105A6"/>
    <w:rsid w:val="00B106BE"/>
    <w:rsid w:val="00B10ABB"/>
    <w:rsid w:val="00B10AE2"/>
    <w:rsid w:val="00B10B79"/>
    <w:rsid w:val="00B10DEB"/>
    <w:rsid w:val="00B10E8C"/>
    <w:rsid w:val="00B112B9"/>
    <w:rsid w:val="00B113B6"/>
    <w:rsid w:val="00B11603"/>
    <w:rsid w:val="00B11705"/>
    <w:rsid w:val="00B11777"/>
    <w:rsid w:val="00B11886"/>
    <w:rsid w:val="00B118E2"/>
    <w:rsid w:val="00B118E9"/>
    <w:rsid w:val="00B11ABA"/>
    <w:rsid w:val="00B11AF4"/>
    <w:rsid w:val="00B11AFB"/>
    <w:rsid w:val="00B11B22"/>
    <w:rsid w:val="00B12091"/>
    <w:rsid w:val="00B123EE"/>
    <w:rsid w:val="00B124AB"/>
    <w:rsid w:val="00B12588"/>
    <w:rsid w:val="00B1261B"/>
    <w:rsid w:val="00B128D0"/>
    <w:rsid w:val="00B12E68"/>
    <w:rsid w:val="00B13033"/>
    <w:rsid w:val="00B131D4"/>
    <w:rsid w:val="00B13640"/>
    <w:rsid w:val="00B13656"/>
    <w:rsid w:val="00B1394C"/>
    <w:rsid w:val="00B13B5D"/>
    <w:rsid w:val="00B13F44"/>
    <w:rsid w:val="00B14078"/>
    <w:rsid w:val="00B141D9"/>
    <w:rsid w:val="00B147A1"/>
    <w:rsid w:val="00B14AB0"/>
    <w:rsid w:val="00B14B1B"/>
    <w:rsid w:val="00B14BF3"/>
    <w:rsid w:val="00B14E40"/>
    <w:rsid w:val="00B14F2A"/>
    <w:rsid w:val="00B14F6C"/>
    <w:rsid w:val="00B14FDC"/>
    <w:rsid w:val="00B15006"/>
    <w:rsid w:val="00B15117"/>
    <w:rsid w:val="00B15192"/>
    <w:rsid w:val="00B159A4"/>
    <w:rsid w:val="00B159E1"/>
    <w:rsid w:val="00B159EC"/>
    <w:rsid w:val="00B15BFB"/>
    <w:rsid w:val="00B15C1D"/>
    <w:rsid w:val="00B15DD7"/>
    <w:rsid w:val="00B15F6D"/>
    <w:rsid w:val="00B16027"/>
    <w:rsid w:val="00B16551"/>
    <w:rsid w:val="00B167DC"/>
    <w:rsid w:val="00B167EA"/>
    <w:rsid w:val="00B16927"/>
    <w:rsid w:val="00B1696C"/>
    <w:rsid w:val="00B16E2E"/>
    <w:rsid w:val="00B16E41"/>
    <w:rsid w:val="00B16EA0"/>
    <w:rsid w:val="00B16EF9"/>
    <w:rsid w:val="00B16FF4"/>
    <w:rsid w:val="00B170A3"/>
    <w:rsid w:val="00B17116"/>
    <w:rsid w:val="00B17235"/>
    <w:rsid w:val="00B1749B"/>
    <w:rsid w:val="00B175FA"/>
    <w:rsid w:val="00B17654"/>
    <w:rsid w:val="00B176EF"/>
    <w:rsid w:val="00B177F7"/>
    <w:rsid w:val="00B1797D"/>
    <w:rsid w:val="00B17E5F"/>
    <w:rsid w:val="00B17F27"/>
    <w:rsid w:val="00B20104"/>
    <w:rsid w:val="00B20114"/>
    <w:rsid w:val="00B201F4"/>
    <w:rsid w:val="00B204B8"/>
    <w:rsid w:val="00B206FE"/>
    <w:rsid w:val="00B20918"/>
    <w:rsid w:val="00B2092E"/>
    <w:rsid w:val="00B20D10"/>
    <w:rsid w:val="00B20EE3"/>
    <w:rsid w:val="00B20FB1"/>
    <w:rsid w:val="00B2145A"/>
    <w:rsid w:val="00B21642"/>
    <w:rsid w:val="00B2176E"/>
    <w:rsid w:val="00B219A8"/>
    <w:rsid w:val="00B21A32"/>
    <w:rsid w:val="00B21CB2"/>
    <w:rsid w:val="00B2263B"/>
    <w:rsid w:val="00B2272F"/>
    <w:rsid w:val="00B2279D"/>
    <w:rsid w:val="00B2298A"/>
    <w:rsid w:val="00B22A19"/>
    <w:rsid w:val="00B22DCF"/>
    <w:rsid w:val="00B22E4D"/>
    <w:rsid w:val="00B22FA4"/>
    <w:rsid w:val="00B23072"/>
    <w:rsid w:val="00B230F8"/>
    <w:rsid w:val="00B23210"/>
    <w:rsid w:val="00B2363C"/>
    <w:rsid w:val="00B23868"/>
    <w:rsid w:val="00B238DD"/>
    <w:rsid w:val="00B23902"/>
    <w:rsid w:val="00B23E59"/>
    <w:rsid w:val="00B242B2"/>
    <w:rsid w:val="00B24329"/>
    <w:rsid w:val="00B245C4"/>
    <w:rsid w:val="00B24802"/>
    <w:rsid w:val="00B248BF"/>
    <w:rsid w:val="00B24CA4"/>
    <w:rsid w:val="00B24EBB"/>
    <w:rsid w:val="00B25283"/>
    <w:rsid w:val="00B254F5"/>
    <w:rsid w:val="00B2576E"/>
    <w:rsid w:val="00B25806"/>
    <w:rsid w:val="00B25886"/>
    <w:rsid w:val="00B25991"/>
    <w:rsid w:val="00B25B37"/>
    <w:rsid w:val="00B25BB5"/>
    <w:rsid w:val="00B25BBF"/>
    <w:rsid w:val="00B25D54"/>
    <w:rsid w:val="00B25F57"/>
    <w:rsid w:val="00B26A10"/>
    <w:rsid w:val="00B26C3E"/>
    <w:rsid w:val="00B26D9C"/>
    <w:rsid w:val="00B26DBB"/>
    <w:rsid w:val="00B26EB4"/>
    <w:rsid w:val="00B2723F"/>
    <w:rsid w:val="00B2734C"/>
    <w:rsid w:val="00B2735A"/>
    <w:rsid w:val="00B274F6"/>
    <w:rsid w:val="00B276DF"/>
    <w:rsid w:val="00B27F74"/>
    <w:rsid w:val="00B30102"/>
    <w:rsid w:val="00B30290"/>
    <w:rsid w:val="00B30827"/>
    <w:rsid w:val="00B3084B"/>
    <w:rsid w:val="00B30A9A"/>
    <w:rsid w:val="00B30AB6"/>
    <w:rsid w:val="00B30AEC"/>
    <w:rsid w:val="00B30DB4"/>
    <w:rsid w:val="00B30F08"/>
    <w:rsid w:val="00B30F0B"/>
    <w:rsid w:val="00B314AD"/>
    <w:rsid w:val="00B3159F"/>
    <w:rsid w:val="00B31713"/>
    <w:rsid w:val="00B318F5"/>
    <w:rsid w:val="00B31DEB"/>
    <w:rsid w:val="00B31F8F"/>
    <w:rsid w:val="00B320BB"/>
    <w:rsid w:val="00B322FC"/>
    <w:rsid w:val="00B32334"/>
    <w:rsid w:val="00B32382"/>
    <w:rsid w:val="00B32385"/>
    <w:rsid w:val="00B323BD"/>
    <w:rsid w:val="00B32508"/>
    <w:rsid w:val="00B32556"/>
    <w:rsid w:val="00B328BB"/>
    <w:rsid w:val="00B328C9"/>
    <w:rsid w:val="00B32CD5"/>
    <w:rsid w:val="00B32CDF"/>
    <w:rsid w:val="00B32DA7"/>
    <w:rsid w:val="00B333DF"/>
    <w:rsid w:val="00B336F4"/>
    <w:rsid w:val="00B33B1A"/>
    <w:rsid w:val="00B33B7A"/>
    <w:rsid w:val="00B33BAE"/>
    <w:rsid w:val="00B33BB7"/>
    <w:rsid w:val="00B33EA0"/>
    <w:rsid w:val="00B34406"/>
    <w:rsid w:val="00B34640"/>
    <w:rsid w:val="00B34839"/>
    <w:rsid w:val="00B348FA"/>
    <w:rsid w:val="00B3492C"/>
    <w:rsid w:val="00B34A55"/>
    <w:rsid w:val="00B34AFE"/>
    <w:rsid w:val="00B34D7B"/>
    <w:rsid w:val="00B34DE0"/>
    <w:rsid w:val="00B34E97"/>
    <w:rsid w:val="00B35148"/>
    <w:rsid w:val="00B35280"/>
    <w:rsid w:val="00B35421"/>
    <w:rsid w:val="00B355A9"/>
    <w:rsid w:val="00B3563E"/>
    <w:rsid w:val="00B35B24"/>
    <w:rsid w:val="00B35B50"/>
    <w:rsid w:val="00B35D58"/>
    <w:rsid w:val="00B3609E"/>
    <w:rsid w:val="00B360F2"/>
    <w:rsid w:val="00B36141"/>
    <w:rsid w:val="00B3643B"/>
    <w:rsid w:val="00B36449"/>
    <w:rsid w:val="00B36499"/>
    <w:rsid w:val="00B36876"/>
    <w:rsid w:val="00B36B8C"/>
    <w:rsid w:val="00B36F29"/>
    <w:rsid w:val="00B3709A"/>
    <w:rsid w:val="00B375FA"/>
    <w:rsid w:val="00B37625"/>
    <w:rsid w:val="00B37677"/>
    <w:rsid w:val="00B376B4"/>
    <w:rsid w:val="00B3779E"/>
    <w:rsid w:val="00B37A6F"/>
    <w:rsid w:val="00B37B14"/>
    <w:rsid w:val="00B37D2C"/>
    <w:rsid w:val="00B40005"/>
    <w:rsid w:val="00B40E62"/>
    <w:rsid w:val="00B411A3"/>
    <w:rsid w:val="00B413CC"/>
    <w:rsid w:val="00B415CD"/>
    <w:rsid w:val="00B41849"/>
    <w:rsid w:val="00B41A0C"/>
    <w:rsid w:val="00B41AAF"/>
    <w:rsid w:val="00B41B9B"/>
    <w:rsid w:val="00B41CFF"/>
    <w:rsid w:val="00B41F1E"/>
    <w:rsid w:val="00B4212D"/>
    <w:rsid w:val="00B421C8"/>
    <w:rsid w:val="00B422B1"/>
    <w:rsid w:val="00B422BD"/>
    <w:rsid w:val="00B424D7"/>
    <w:rsid w:val="00B424D9"/>
    <w:rsid w:val="00B4256D"/>
    <w:rsid w:val="00B42727"/>
    <w:rsid w:val="00B42C3D"/>
    <w:rsid w:val="00B42CA8"/>
    <w:rsid w:val="00B43112"/>
    <w:rsid w:val="00B433B3"/>
    <w:rsid w:val="00B43449"/>
    <w:rsid w:val="00B434AF"/>
    <w:rsid w:val="00B435EF"/>
    <w:rsid w:val="00B4399E"/>
    <w:rsid w:val="00B43DCC"/>
    <w:rsid w:val="00B4442C"/>
    <w:rsid w:val="00B44D4B"/>
    <w:rsid w:val="00B44D53"/>
    <w:rsid w:val="00B44D8E"/>
    <w:rsid w:val="00B44E82"/>
    <w:rsid w:val="00B44F38"/>
    <w:rsid w:val="00B4543B"/>
    <w:rsid w:val="00B455EE"/>
    <w:rsid w:val="00B456CD"/>
    <w:rsid w:val="00B456D1"/>
    <w:rsid w:val="00B458A9"/>
    <w:rsid w:val="00B458F0"/>
    <w:rsid w:val="00B45984"/>
    <w:rsid w:val="00B45E3E"/>
    <w:rsid w:val="00B45FD4"/>
    <w:rsid w:val="00B462A5"/>
    <w:rsid w:val="00B4630F"/>
    <w:rsid w:val="00B4690F"/>
    <w:rsid w:val="00B46A5C"/>
    <w:rsid w:val="00B46DA2"/>
    <w:rsid w:val="00B47109"/>
    <w:rsid w:val="00B4732C"/>
    <w:rsid w:val="00B4741E"/>
    <w:rsid w:val="00B474C3"/>
    <w:rsid w:val="00B47A92"/>
    <w:rsid w:val="00B47D02"/>
    <w:rsid w:val="00B47D92"/>
    <w:rsid w:val="00B47EB4"/>
    <w:rsid w:val="00B50066"/>
    <w:rsid w:val="00B50215"/>
    <w:rsid w:val="00B506CD"/>
    <w:rsid w:val="00B50993"/>
    <w:rsid w:val="00B50B83"/>
    <w:rsid w:val="00B50BFF"/>
    <w:rsid w:val="00B50C52"/>
    <w:rsid w:val="00B50CE9"/>
    <w:rsid w:val="00B50E61"/>
    <w:rsid w:val="00B51178"/>
    <w:rsid w:val="00B512D9"/>
    <w:rsid w:val="00B513E8"/>
    <w:rsid w:val="00B51CE7"/>
    <w:rsid w:val="00B51D30"/>
    <w:rsid w:val="00B51F37"/>
    <w:rsid w:val="00B523E7"/>
    <w:rsid w:val="00B52597"/>
    <w:rsid w:val="00B52702"/>
    <w:rsid w:val="00B527F0"/>
    <w:rsid w:val="00B52945"/>
    <w:rsid w:val="00B529AD"/>
    <w:rsid w:val="00B529ED"/>
    <w:rsid w:val="00B52A96"/>
    <w:rsid w:val="00B52E1E"/>
    <w:rsid w:val="00B53134"/>
    <w:rsid w:val="00B53397"/>
    <w:rsid w:val="00B53530"/>
    <w:rsid w:val="00B538D0"/>
    <w:rsid w:val="00B5397C"/>
    <w:rsid w:val="00B53AD1"/>
    <w:rsid w:val="00B53D3B"/>
    <w:rsid w:val="00B54088"/>
    <w:rsid w:val="00B5485E"/>
    <w:rsid w:val="00B54880"/>
    <w:rsid w:val="00B54881"/>
    <w:rsid w:val="00B5493C"/>
    <w:rsid w:val="00B54C01"/>
    <w:rsid w:val="00B54CA8"/>
    <w:rsid w:val="00B54D63"/>
    <w:rsid w:val="00B54F20"/>
    <w:rsid w:val="00B55218"/>
    <w:rsid w:val="00B553C6"/>
    <w:rsid w:val="00B55543"/>
    <w:rsid w:val="00B555B1"/>
    <w:rsid w:val="00B556D3"/>
    <w:rsid w:val="00B5597C"/>
    <w:rsid w:val="00B55998"/>
    <w:rsid w:val="00B55CC8"/>
    <w:rsid w:val="00B55DB0"/>
    <w:rsid w:val="00B56157"/>
    <w:rsid w:val="00B56421"/>
    <w:rsid w:val="00B5664F"/>
    <w:rsid w:val="00B567A0"/>
    <w:rsid w:val="00B56B62"/>
    <w:rsid w:val="00B57052"/>
    <w:rsid w:val="00B570CD"/>
    <w:rsid w:val="00B571EF"/>
    <w:rsid w:val="00B573CA"/>
    <w:rsid w:val="00B5757D"/>
    <w:rsid w:val="00B5780C"/>
    <w:rsid w:val="00B5781C"/>
    <w:rsid w:val="00B57917"/>
    <w:rsid w:val="00B57B9F"/>
    <w:rsid w:val="00B603C4"/>
    <w:rsid w:val="00B60437"/>
    <w:rsid w:val="00B604F1"/>
    <w:rsid w:val="00B604F7"/>
    <w:rsid w:val="00B60510"/>
    <w:rsid w:val="00B605B7"/>
    <w:rsid w:val="00B6072A"/>
    <w:rsid w:val="00B608BD"/>
    <w:rsid w:val="00B60908"/>
    <w:rsid w:val="00B60B19"/>
    <w:rsid w:val="00B60B9D"/>
    <w:rsid w:val="00B60FDA"/>
    <w:rsid w:val="00B60FFE"/>
    <w:rsid w:val="00B6119E"/>
    <w:rsid w:val="00B61279"/>
    <w:rsid w:val="00B613E4"/>
    <w:rsid w:val="00B6143D"/>
    <w:rsid w:val="00B6157C"/>
    <w:rsid w:val="00B61595"/>
    <w:rsid w:val="00B61810"/>
    <w:rsid w:val="00B61A34"/>
    <w:rsid w:val="00B61C08"/>
    <w:rsid w:val="00B61CB8"/>
    <w:rsid w:val="00B61CFA"/>
    <w:rsid w:val="00B6202D"/>
    <w:rsid w:val="00B623EE"/>
    <w:rsid w:val="00B624C2"/>
    <w:rsid w:val="00B626EB"/>
    <w:rsid w:val="00B62880"/>
    <w:rsid w:val="00B62C12"/>
    <w:rsid w:val="00B62C26"/>
    <w:rsid w:val="00B62C6D"/>
    <w:rsid w:val="00B62D1F"/>
    <w:rsid w:val="00B62E42"/>
    <w:rsid w:val="00B6311B"/>
    <w:rsid w:val="00B63659"/>
    <w:rsid w:val="00B6383E"/>
    <w:rsid w:val="00B6396B"/>
    <w:rsid w:val="00B63BFD"/>
    <w:rsid w:val="00B63C58"/>
    <w:rsid w:val="00B63CA2"/>
    <w:rsid w:val="00B63D15"/>
    <w:rsid w:val="00B63EA2"/>
    <w:rsid w:val="00B63FFC"/>
    <w:rsid w:val="00B64128"/>
    <w:rsid w:val="00B6420A"/>
    <w:rsid w:val="00B64517"/>
    <w:rsid w:val="00B64611"/>
    <w:rsid w:val="00B6469D"/>
    <w:rsid w:val="00B64F93"/>
    <w:rsid w:val="00B650E9"/>
    <w:rsid w:val="00B6535E"/>
    <w:rsid w:val="00B6589E"/>
    <w:rsid w:val="00B65A3C"/>
    <w:rsid w:val="00B65AB5"/>
    <w:rsid w:val="00B65AC7"/>
    <w:rsid w:val="00B65AED"/>
    <w:rsid w:val="00B65D10"/>
    <w:rsid w:val="00B65D36"/>
    <w:rsid w:val="00B65D97"/>
    <w:rsid w:val="00B65F86"/>
    <w:rsid w:val="00B6601A"/>
    <w:rsid w:val="00B66071"/>
    <w:rsid w:val="00B66076"/>
    <w:rsid w:val="00B6621A"/>
    <w:rsid w:val="00B66359"/>
    <w:rsid w:val="00B664CE"/>
    <w:rsid w:val="00B66598"/>
    <w:rsid w:val="00B66AAB"/>
    <w:rsid w:val="00B66E7A"/>
    <w:rsid w:val="00B6700B"/>
    <w:rsid w:val="00B671E7"/>
    <w:rsid w:val="00B672E4"/>
    <w:rsid w:val="00B675B9"/>
    <w:rsid w:val="00B67745"/>
    <w:rsid w:val="00B6775F"/>
    <w:rsid w:val="00B67C4B"/>
    <w:rsid w:val="00B67E13"/>
    <w:rsid w:val="00B7045F"/>
    <w:rsid w:val="00B70511"/>
    <w:rsid w:val="00B706A9"/>
    <w:rsid w:val="00B70958"/>
    <w:rsid w:val="00B70E21"/>
    <w:rsid w:val="00B711FD"/>
    <w:rsid w:val="00B71459"/>
    <w:rsid w:val="00B71690"/>
    <w:rsid w:val="00B716BA"/>
    <w:rsid w:val="00B71D37"/>
    <w:rsid w:val="00B71FF7"/>
    <w:rsid w:val="00B720A3"/>
    <w:rsid w:val="00B7249F"/>
    <w:rsid w:val="00B72554"/>
    <w:rsid w:val="00B72622"/>
    <w:rsid w:val="00B727D4"/>
    <w:rsid w:val="00B72D9D"/>
    <w:rsid w:val="00B72FE9"/>
    <w:rsid w:val="00B7317F"/>
    <w:rsid w:val="00B7327F"/>
    <w:rsid w:val="00B732E5"/>
    <w:rsid w:val="00B738C8"/>
    <w:rsid w:val="00B73979"/>
    <w:rsid w:val="00B73B27"/>
    <w:rsid w:val="00B73C9F"/>
    <w:rsid w:val="00B73CF1"/>
    <w:rsid w:val="00B73F12"/>
    <w:rsid w:val="00B73F71"/>
    <w:rsid w:val="00B73FC5"/>
    <w:rsid w:val="00B74136"/>
    <w:rsid w:val="00B748EA"/>
    <w:rsid w:val="00B74D6C"/>
    <w:rsid w:val="00B74DA9"/>
    <w:rsid w:val="00B74DEE"/>
    <w:rsid w:val="00B74F2D"/>
    <w:rsid w:val="00B74FBD"/>
    <w:rsid w:val="00B7510A"/>
    <w:rsid w:val="00B75B6E"/>
    <w:rsid w:val="00B75D6C"/>
    <w:rsid w:val="00B75D90"/>
    <w:rsid w:val="00B75DFA"/>
    <w:rsid w:val="00B75EAE"/>
    <w:rsid w:val="00B766DE"/>
    <w:rsid w:val="00B7679D"/>
    <w:rsid w:val="00B76ACB"/>
    <w:rsid w:val="00B76AF7"/>
    <w:rsid w:val="00B76EAE"/>
    <w:rsid w:val="00B77069"/>
    <w:rsid w:val="00B770E9"/>
    <w:rsid w:val="00B773CF"/>
    <w:rsid w:val="00B77AFE"/>
    <w:rsid w:val="00B77DFC"/>
    <w:rsid w:val="00B80312"/>
    <w:rsid w:val="00B805B3"/>
    <w:rsid w:val="00B80616"/>
    <w:rsid w:val="00B8076E"/>
    <w:rsid w:val="00B80825"/>
    <w:rsid w:val="00B80ACF"/>
    <w:rsid w:val="00B80C0A"/>
    <w:rsid w:val="00B80CB2"/>
    <w:rsid w:val="00B80FA3"/>
    <w:rsid w:val="00B80FE7"/>
    <w:rsid w:val="00B81442"/>
    <w:rsid w:val="00B817D3"/>
    <w:rsid w:val="00B81B33"/>
    <w:rsid w:val="00B81DF7"/>
    <w:rsid w:val="00B81F03"/>
    <w:rsid w:val="00B820F9"/>
    <w:rsid w:val="00B823E1"/>
    <w:rsid w:val="00B823EC"/>
    <w:rsid w:val="00B8248D"/>
    <w:rsid w:val="00B825D9"/>
    <w:rsid w:val="00B82758"/>
    <w:rsid w:val="00B827B1"/>
    <w:rsid w:val="00B82993"/>
    <w:rsid w:val="00B829B8"/>
    <w:rsid w:val="00B82A35"/>
    <w:rsid w:val="00B82B78"/>
    <w:rsid w:val="00B82C20"/>
    <w:rsid w:val="00B82C63"/>
    <w:rsid w:val="00B82E59"/>
    <w:rsid w:val="00B83242"/>
    <w:rsid w:val="00B83390"/>
    <w:rsid w:val="00B833F0"/>
    <w:rsid w:val="00B83491"/>
    <w:rsid w:val="00B834A0"/>
    <w:rsid w:val="00B838DC"/>
    <w:rsid w:val="00B83B48"/>
    <w:rsid w:val="00B83B86"/>
    <w:rsid w:val="00B83D58"/>
    <w:rsid w:val="00B83E96"/>
    <w:rsid w:val="00B83F5E"/>
    <w:rsid w:val="00B8406F"/>
    <w:rsid w:val="00B84287"/>
    <w:rsid w:val="00B8447B"/>
    <w:rsid w:val="00B844A1"/>
    <w:rsid w:val="00B844AC"/>
    <w:rsid w:val="00B844DC"/>
    <w:rsid w:val="00B84650"/>
    <w:rsid w:val="00B848A0"/>
    <w:rsid w:val="00B849CF"/>
    <w:rsid w:val="00B849FE"/>
    <w:rsid w:val="00B84AB8"/>
    <w:rsid w:val="00B84E74"/>
    <w:rsid w:val="00B85165"/>
    <w:rsid w:val="00B852F9"/>
    <w:rsid w:val="00B854C6"/>
    <w:rsid w:val="00B85582"/>
    <w:rsid w:val="00B8583D"/>
    <w:rsid w:val="00B85EB7"/>
    <w:rsid w:val="00B85F19"/>
    <w:rsid w:val="00B85F68"/>
    <w:rsid w:val="00B85FF8"/>
    <w:rsid w:val="00B86245"/>
    <w:rsid w:val="00B86266"/>
    <w:rsid w:val="00B862F2"/>
    <w:rsid w:val="00B86568"/>
    <w:rsid w:val="00B867B2"/>
    <w:rsid w:val="00B867BF"/>
    <w:rsid w:val="00B867DA"/>
    <w:rsid w:val="00B868B4"/>
    <w:rsid w:val="00B86C5D"/>
    <w:rsid w:val="00B86D78"/>
    <w:rsid w:val="00B87399"/>
    <w:rsid w:val="00B87679"/>
    <w:rsid w:val="00B87955"/>
    <w:rsid w:val="00B87A26"/>
    <w:rsid w:val="00B87B83"/>
    <w:rsid w:val="00B87D30"/>
    <w:rsid w:val="00B87DAB"/>
    <w:rsid w:val="00B87DAE"/>
    <w:rsid w:val="00B87DE1"/>
    <w:rsid w:val="00B90130"/>
    <w:rsid w:val="00B90451"/>
    <w:rsid w:val="00B90DB5"/>
    <w:rsid w:val="00B9146A"/>
    <w:rsid w:val="00B915E0"/>
    <w:rsid w:val="00B916F0"/>
    <w:rsid w:val="00B916F6"/>
    <w:rsid w:val="00B91E1D"/>
    <w:rsid w:val="00B91E4F"/>
    <w:rsid w:val="00B92726"/>
    <w:rsid w:val="00B92B25"/>
    <w:rsid w:val="00B92DF7"/>
    <w:rsid w:val="00B92E4C"/>
    <w:rsid w:val="00B92EF9"/>
    <w:rsid w:val="00B92F4C"/>
    <w:rsid w:val="00B930E3"/>
    <w:rsid w:val="00B936C0"/>
    <w:rsid w:val="00B938DE"/>
    <w:rsid w:val="00B93A3C"/>
    <w:rsid w:val="00B93A84"/>
    <w:rsid w:val="00B93B73"/>
    <w:rsid w:val="00B93D45"/>
    <w:rsid w:val="00B93FAB"/>
    <w:rsid w:val="00B940AC"/>
    <w:rsid w:val="00B942B8"/>
    <w:rsid w:val="00B946DD"/>
    <w:rsid w:val="00B94766"/>
    <w:rsid w:val="00B94B0C"/>
    <w:rsid w:val="00B950AA"/>
    <w:rsid w:val="00B95512"/>
    <w:rsid w:val="00B95645"/>
    <w:rsid w:val="00B95695"/>
    <w:rsid w:val="00B95784"/>
    <w:rsid w:val="00B957E3"/>
    <w:rsid w:val="00B9586E"/>
    <w:rsid w:val="00B958F1"/>
    <w:rsid w:val="00B95D0F"/>
    <w:rsid w:val="00B95D59"/>
    <w:rsid w:val="00B95EF6"/>
    <w:rsid w:val="00B96194"/>
    <w:rsid w:val="00B96254"/>
    <w:rsid w:val="00B963CB"/>
    <w:rsid w:val="00B968AB"/>
    <w:rsid w:val="00B96956"/>
    <w:rsid w:val="00B96E3D"/>
    <w:rsid w:val="00B97683"/>
    <w:rsid w:val="00B97C17"/>
    <w:rsid w:val="00B97C79"/>
    <w:rsid w:val="00B97CA5"/>
    <w:rsid w:val="00BA0085"/>
    <w:rsid w:val="00BA0138"/>
    <w:rsid w:val="00BA03DA"/>
    <w:rsid w:val="00BA0642"/>
    <w:rsid w:val="00BA0655"/>
    <w:rsid w:val="00BA07C3"/>
    <w:rsid w:val="00BA09B4"/>
    <w:rsid w:val="00BA09CB"/>
    <w:rsid w:val="00BA0D76"/>
    <w:rsid w:val="00BA0DF1"/>
    <w:rsid w:val="00BA0FA7"/>
    <w:rsid w:val="00BA13A5"/>
    <w:rsid w:val="00BA14C9"/>
    <w:rsid w:val="00BA17EA"/>
    <w:rsid w:val="00BA1A0E"/>
    <w:rsid w:val="00BA1A13"/>
    <w:rsid w:val="00BA1B2E"/>
    <w:rsid w:val="00BA1BBF"/>
    <w:rsid w:val="00BA1E54"/>
    <w:rsid w:val="00BA1F01"/>
    <w:rsid w:val="00BA21D2"/>
    <w:rsid w:val="00BA2651"/>
    <w:rsid w:val="00BA26C2"/>
    <w:rsid w:val="00BA2C74"/>
    <w:rsid w:val="00BA2F99"/>
    <w:rsid w:val="00BA3749"/>
    <w:rsid w:val="00BA388E"/>
    <w:rsid w:val="00BA39A4"/>
    <w:rsid w:val="00BA3C79"/>
    <w:rsid w:val="00BA3DB6"/>
    <w:rsid w:val="00BA3DD4"/>
    <w:rsid w:val="00BA3F59"/>
    <w:rsid w:val="00BA42AC"/>
    <w:rsid w:val="00BA4549"/>
    <w:rsid w:val="00BA45F4"/>
    <w:rsid w:val="00BA4850"/>
    <w:rsid w:val="00BA4A0A"/>
    <w:rsid w:val="00BA4A31"/>
    <w:rsid w:val="00BA4AE6"/>
    <w:rsid w:val="00BA4B15"/>
    <w:rsid w:val="00BA4BAF"/>
    <w:rsid w:val="00BA4D61"/>
    <w:rsid w:val="00BA4F41"/>
    <w:rsid w:val="00BA50B0"/>
    <w:rsid w:val="00BA51FE"/>
    <w:rsid w:val="00BA523E"/>
    <w:rsid w:val="00BA55C9"/>
    <w:rsid w:val="00BA5AAF"/>
    <w:rsid w:val="00BA5CE1"/>
    <w:rsid w:val="00BA5CFA"/>
    <w:rsid w:val="00BA6360"/>
    <w:rsid w:val="00BA6467"/>
    <w:rsid w:val="00BA651A"/>
    <w:rsid w:val="00BA65FF"/>
    <w:rsid w:val="00BA68E5"/>
    <w:rsid w:val="00BA6926"/>
    <w:rsid w:val="00BA69E7"/>
    <w:rsid w:val="00BA6A65"/>
    <w:rsid w:val="00BA6A98"/>
    <w:rsid w:val="00BA6DF4"/>
    <w:rsid w:val="00BA75D5"/>
    <w:rsid w:val="00BA7BC5"/>
    <w:rsid w:val="00BA7BEC"/>
    <w:rsid w:val="00BA7D29"/>
    <w:rsid w:val="00BA7E5A"/>
    <w:rsid w:val="00BA7E79"/>
    <w:rsid w:val="00BB0150"/>
    <w:rsid w:val="00BB061E"/>
    <w:rsid w:val="00BB0B9B"/>
    <w:rsid w:val="00BB0EB5"/>
    <w:rsid w:val="00BB0FDD"/>
    <w:rsid w:val="00BB11F3"/>
    <w:rsid w:val="00BB1636"/>
    <w:rsid w:val="00BB177D"/>
    <w:rsid w:val="00BB184B"/>
    <w:rsid w:val="00BB18D9"/>
    <w:rsid w:val="00BB19EA"/>
    <w:rsid w:val="00BB1C1A"/>
    <w:rsid w:val="00BB1C59"/>
    <w:rsid w:val="00BB1CB6"/>
    <w:rsid w:val="00BB1DC4"/>
    <w:rsid w:val="00BB1FCC"/>
    <w:rsid w:val="00BB20BC"/>
    <w:rsid w:val="00BB214A"/>
    <w:rsid w:val="00BB22E2"/>
    <w:rsid w:val="00BB2354"/>
    <w:rsid w:val="00BB252C"/>
    <w:rsid w:val="00BB257B"/>
    <w:rsid w:val="00BB2636"/>
    <w:rsid w:val="00BB2DA8"/>
    <w:rsid w:val="00BB2E2E"/>
    <w:rsid w:val="00BB2FC4"/>
    <w:rsid w:val="00BB30B3"/>
    <w:rsid w:val="00BB31A0"/>
    <w:rsid w:val="00BB31B5"/>
    <w:rsid w:val="00BB347E"/>
    <w:rsid w:val="00BB36ED"/>
    <w:rsid w:val="00BB388D"/>
    <w:rsid w:val="00BB391D"/>
    <w:rsid w:val="00BB3A2E"/>
    <w:rsid w:val="00BB3A9A"/>
    <w:rsid w:val="00BB3B6F"/>
    <w:rsid w:val="00BB3C99"/>
    <w:rsid w:val="00BB3EB7"/>
    <w:rsid w:val="00BB3FC7"/>
    <w:rsid w:val="00BB4210"/>
    <w:rsid w:val="00BB459C"/>
    <w:rsid w:val="00BB4693"/>
    <w:rsid w:val="00BB4711"/>
    <w:rsid w:val="00BB473A"/>
    <w:rsid w:val="00BB4893"/>
    <w:rsid w:val="00BB4B7B"/>
    <w:rsid w:val="00BB4B7C"/>
    <w:rsid w:val="00BB4BE9"/>
    <w:rsid w:val="00BB4D77"/>
    <w:rsid w:val="00BB5067"/>
    <w:rsid w:val="00BB5118"/>
    <w:rsid w:val="00BB53A4"/>
    <w:rsid w:val="00BB57BD"/>
    <w:rsid w:val="00BB5933"/>
    <w:rsid w:val="00BB5946"/>
    <w:rsid w:val="00BB5FA2"/>
    <w:rsid w:val="00BB6209"/>
    <w:rsid w:val="00BB6417"/>
    <w:rsid w:val="00BB6450"/>
    <w:rsid w:val="00BB662D"/>
    <w:rsid w:val="00BB6F35"/>
    <w:rsid w:val="00BB703A"/>
    <w:rsid w:val="00BB71B9"/>
    <w:rsid w:val="00BB7202"/>
    <w:rsid w:val="00BB744D"/>
    <w:rsid w:val="00BB775E"/>
    <w:rsid w:val="00BB7AE6"/>
    <w:rsid w:val="00BB7DC2"/>
    <w:rsid w:val="00BB7F5F"/>
    <w:rsid w:val="00BB7F79"/>
    <w:rsid w:val="00BC00C5"/>
    <w:rsid w:val="00BC047D"/>
    <w:rsid w:val="00BC06A1"/>
    <w:rsid w:val="00BC0702"/>
    <w:rsid w:val="00BC0745"/>
    <w:rsid w:val="00BC081D"/>
    <w:rsid w:val="00BC0A14"/>
    <w:rsid w:val="00BC0AA3"/>
    <w:rsid w:val="00BC0BB2"/>
    <w:rsid w:val="00BC0C68"/>
    <w:rsid w:val="00BC10AE"/>
    <w:rsid w:val="00BC1146"/>
    <w:rsid w:val="00BC126E"/>
    <w:rsid w:val="00BC135D"/>
    <w:rsid w:val="00BC158C"/>
    <w:rsid w:val="00BC1764"/>
    <w:rsid w:val="00BC17C8"/>
    <w:rsid w:val="00BC1816"/>
    <w:rsid w:val="00BC1B26"/>
    <w:rsid w:val="00BC1B6D"/>
    <w:rsid w:val="00BC1EE1"/>
    <w:rsid w:val="00BC2340"/>
    <w:rsid w:val="00BC247B"/>
    <w:rsid w:val="00BC26FB"/>
    <w:rsid w:val="00BC27E6"/>
    <w:rsid w:val="00BC2936"/>
    <w:rsid w:val="00BC2C73"/>
    <w:rsid w:val="00BC2DEC"/>
    <w:rsid w:val="00BC2E92"/>
    <w:rsid w:val="00BC3663"/>
    <w:rsid w:val="00BC3716"/>
    <w:rsid w:val="00BC3805"/>
    <w:rsid w:val="00BC3911"/>
    <w:rsid w:val="00BC3C94"/>
    <w:rsid w:val="00BC3D25"/>
    <w:rsid w:val="00BC3E5B"/>
    <w:rsid w:val="00BC3EB6"/>
    <w:rsid w:val="00BC4008"/>
    <w:rsid w:val="00BC40D0"/>
    <w:rsid w:val="00BC43DC"/>
    <w:rsid w:val="00BC451C"/>
    <w:rsid w:val="00BC46A6"/>
    <w:rsid w:val="00BC49F3"/>
    <w:rsid w:val="00BC4AD6"/>
    <w:rsid w:val="00BC4C2F"/>
    <w:rsid w:val="00BC4E38"/>
    <w:rsid w:val="00BC4F91"/>
    <w:rsid w:val="00BC4FF9"/>
    <w:rsid w:val="00BC508F"/>
    <w:rsid w:val="00BC51E9"/>
    <w:rsid w:val="00BC54B3"/>
    <w:rsid w:val="00BC5A67"/>
    <w:rsid w:val="00BC5E0D"/>
    <w:rsid w:val="00BC62AE"/>
    <w:rsid w:val="00BC643C"/>
    <w:rsid w:val="00BC6655"/>
    <w:rsid w:val="00BC6AFE"/>
    <w:rsid w:val="00BC6F89"/>
    <w:rsid w:val="00BC7217"/>
    <w:rsid w:val="00BC729A"/>
    <w:rsid w:val="00BC731D"/>
    <w:rsid w:val="00BC737B"/>
    <w:rsid w:val="00BC74B4"/>
    <w:rsid w:val="00BC797F"/>
    <w:rsid w:val="00BC79ED"/>
    <w:rsid w:val="00BC7D6E"/>
    <w:rsid w:val="00BC7EE2"/>
    <w:rsid w:val="00BD00CD"/>
    <w:rsid w:val="00BD043E"/>
    <w:rsid w:val="00BD0526"/>
    <w:rsid w:val="00BD0629"/>
    <w:rsid w:val="00BD072E"/>
    <w:rsid w:val="00BD0950"/>
    <w:rsid w:val="00BD0E83"/>
    <w:rsid w:val="00BD0F99"/>
    <w:rsid w:val="00BD11F9"/>
    <w:rsid w:val="00BD1580"/>
    <w:rsid w:val="00BD15D4"/>
    <w:rsid w:val="00BD165E"/>
    <w:rsid w:val="00BD16BF"/>
    <w:rsid w:val="00BD18FA"/>
    <w:rsid w:val="00BD1E52"/>
    <w:rsid w:val="00BD1F06"/>
    <w:rsid w:val="00BD212E"/>
    <w:rsid w:val="00BD21A3"/>
    <w:rsid w:val="00BD28E5"/>
    <w:rsid w:val="00BD2C7C"/>
    <w:rsid w:val="00BD2E16"/>
    <w:rsid w:val="00BD2E23"/>
    <w:rsid w:val="00BD2E9D"/>
    <w:rsid w:val="00BD2FDF"/>
    <w:rsid w:val="00BD3285"/>
    <w:rsid w:val="00BD32F1"/>
    <w:rsid w:val="00BD3347"/>
    <w:rsid w:val="00BD35D5"/>
    <w:rsid w:val="00BD3646"/>
    <w:rsid w:val="00BD367D"/>
    <w:rsid w:val="00BD3704"/>
    <w:rsid w:val="00BD372E"/>
    <w:rsid w:val="00BD37B3"/>
    <w:rsid w:val="00BD389D"/>
    <w:rsid w:val="00BD3B7C"/>
    <w:rsid w:val="00BD3C3E"/>
    <w:rsid w:val="00BD3CFA"/>
    <w:rsid w:val="00BD4109"/>
    <w:rsid w:val="00BD454D"/>
    <w:rsid w:val="00BD49D0"/>
    <w:rsid w:val="00BD4B40"/>
    <w:rsid w:val="00BD4BB3"/>
    <w:rsid w:val="00BD4C96"/>
    <w:rsid w:val="00BD547C"/>
    <w:rsid w:val="00BD5572"/>
    <w:rsid w:val="00BD571C"/>
    <w:rsid w:val="00BD5AFD"/>
    <w:rsid w:val="00BD5BE0"/>
    <w:rsid w:val="00BD5F28"/>
    <w:rsid w:val="00BD6069"/>
    <w:rsid w:val="00BD6146"/>
    <w:rsid w:val="00BD689B"/>
    <w:rsid w:val="00BD6A3D"/>
    <w:rsid w:val="00BD6B6B"/>
    <w:rsid w:val="00BD6E3B"/>
    <w:rsid w:val="00BD6E5E"/>
    <w:rsid w:val="00BD7638"/>
    <w:rsid w:val="00BD7798"/>
    <w:rsid w:val="00BD7904"/>
    <w:rsid w:val="00BD7949"/>
    <w:rsid w:val="00BD7ADD"/>
    <w:rsid w:val="00BD7CFF"/>
    <w:rsid w:val="00BD7E11"/>
    <w:rsid w:val="00BD7EA7"/>
    <w:rsid w:val="00BE0075"/>
    <w:rsid w:val="00BE0172"/>
    <w:rsid w:val="00BE05EC"/>
    <w:rsid w:val="00BE0751"/>
    <w:rsid w:val="00BE07C8"/>
    <w:rsid w:val="00BE0CCB"/>
    <w:rsid w:val="00BE0CEC"/>
    <w:rsid w:val="00BE0F29"/>
    <w:rsid w:val="00BE1093"/>
    <w:rsid w:val="00BE1222"/>
    <w:rsid w:val="00BE12B7"/>
    <w:rsid w:val="00BE12CB"/>
    <w:rsid w:val="00BE13EA"/>
    <w:rsid w:val="00BE14C5"/>
    <w:rsid w:val="00BE1739"/>
    <w:rsid w:val="00BE17C6"/>
    <w:rsid w:val="00BE184F"/>
    <w:rsid w:val="00BE19BE"/>
    <w:rsid w:val="00BE1A9C"/>
    <w:rsid w:val="00BE1EA4"/>
    <w:rsid w:val="00BE1EB9"/>
    <w:rsid w:val="00BE218E"/>
    <w:rsid w:val="00BE24AB"/>
    <w:rsid w:val="00BE24CE"/>
    <w:rsid w:val="00BE2569"/>
    <w:rsid w:val="00BE2665"/>
    <w:rsid w:val="00BE2BDB"/>
    <w:rsid w:val="00BE2C54"/>
    <w:rsid w:val="00BE2D05"/>
    <w:rsid w:val="00BE2F47"/>
    <w:rsid w:val="00BE307B"/>
    <w:rsid w:val="00BE35DB"/>
    <w:rsid w:val="00BE3709"/>
    <w:rsid w:val="00BE372D"/>
    <w:rsid w:val="00BE373E"/>
    <w:rsid w:val="00BE3833"/>
    <w:rsid w:val="00BE38D2"/>
    <w:rsid w:val="00BE3A53"/>
    <w:rsid w:val="00BE40A4"/>
    <w:rsid w:val="00BE4195"/>
    <w:rsid w:val="00BE4201"/>
    <w:rsid w:val="00BE4734"/>
    <w:rsid w:val="00BE4790"/>
    <w:rsid w:val="00BE47A3"/>
    <w:rsid w:val="00BE47EF"/>
    <w:rsid w:val="00BE4AD2"/>
    <w:rsid w:val="00BE50A6"/>
    <w:rsid w:val="00BE50A8"/>
    <w:rsid w:val="00BE527B"/>
    <w:rsid w:val="00BE5408"/>
    <w:rsid w:val="00BE5455"/>
    <w:rsid w:val="00BE56E9"/>
    <w:rsid w:val="00BE5AEC"/>
    <w:rsid w:val="00BE5C27"/>
    <w:rsid w:val="00BE5CF2"/>
    <w:rsid w:val="00BE5EED"/>
    <w:rsid w:val="00BE5F38"/>
    <w:rsid w:val="00BE6229"/>
    <w:rsid w:val="00BE6468"/>
    <w:rsid w:val="00BE656E"/>
    <w:rsid w:val="00BE6623"/>
    <w:rsid w:val="00BE6B99"/>
    <w:rsid w:val="00BE735D"/>
    <w:rsid w:val="00BE7381"/>
    <w:rsid w:val="00BE739A"/>
    <w:rsid w:val="00BE7549"/>
    <w:rsid w:val="00BE787F"/>
    <w:rsid w:val="00BF00BD"/>
    <w:rsid w:val="00BF0237"/>
    <w:rsid w:val="00BF0CBB"/>
    <w:rsid w:val="00BF0F03"/>
    <w:rsid w:val="00BF0FAC"/>
    <w:rsid w:val="00BF0FB7"/>
    <w:rsid w:val="00BF13EC"/>
    <w:rsid w:val="00BF15AD"/>
    <w:rsid w:val="00BF163C"/>
    <w:rsid w:val="00BF164E"/>
    <w:rsid w:val="00BF1928"/>
    <w:rsid w:val="00BF1B7F"/>
    <w:rsid w:val="00BF1E11"/>
    <w:rsid w:val="00BF1F80"/>
    <w:rsid w:val="00BF20A1"/>
    <w:rsid w:val="00BF237F"/>
    <w:rsid w:val="00BF23B0"/>
    <w:rsid w:val="00BF2402"/>
    <w:rsid w:val="00BF2678"/>
    <w:rsid w:val="00BF2892"/>
    <w:rsid w:val="00BF29B7"/>
    <w:rsid w:val="00BF2D5B"/>
    <w:rsid w:val="00BF2EDD"/>
    <w:rsid w:val="00BF2EE5"/>
    <w:rsid w:val="00BF2F2A"/>
    <w:rsid w:val="00BF3160"/>
    <w:rsid w:val="00BF31D3"/>
    <w:rsid w:val="00BF3404"/>
    <w:rsid w:val="00BF3B7F"/>
    <w:rsid w:val="00BF3C2D"/>
    <w:rsid w:val="00BF3C4F"/>
    <w:rsid w:val="00BF3C77"/>
    <w:rsid w:val="00BF3D75"/>
    <w:rsid w:val="00BF3E26"/>
    <w:rsid w:val="00BF3E52"/>
    <w:rsid w:val="00BF4162"/>
    <w:rsid w:val="00BF4193"/>
    <w:rsid w:val="00BF41B8"/>
    <w:rsid w:val="00BF424F"/>
    <w:rsid w:val="00BF42EA"/>
    <w:rsid w:val="00BF44A8"/>
    <w:rsid w:val="00BF4574"/>
    <w:rsid w:val="00BF477A"/>
    <w:rsid w:val="00BF486B"/>
    <w:rsid w:val="00BF4A21"/>
    <w:rsid w:val="00BF4C40"/>
    <w:rsid w:val="00BF4C58"/>
    <w:rsid w:val="00BF5288"/>
    <w:rsid w:val="00BF5308"/>
    <w:rsid w:val="00BF5609"/>
    <w:rsid w:val="00BF57BB"/>
    <w:rsid w:val="00BF586A"/>
    <w:rsid w:val="00BF5B75"/>
    <w:rsid w:val="00BF5C75"/>
    <w:rsid w:val="00BF5EB1"/>
    <w:rsid w:val="00BF5FB5"/>
    <w:rsid w:val="00BF60C0"/>
    <w:rsid w:val="00BF659E"/>
    <w:rsid w:val="00BF65A7"/>
    <w:rsid w:val="00BF65E9"/>
    <w:rsid w:val="00BF669D"/>
    <w:rsid w:val="00BF69E5"/>
    <w:rsid w:val="00BF6BB1"/>
    <w:rsid w:val="00BF6CE5"/>
    <w:rsid w:val="00BF6E76"/>
    <w:rsid w:val="00BF71A8"/>
    <w:rsid w:val="00BF799C"/>
    <w:rsid w:val="00BF7AC6"/>
    <w:rsid w:val="00BF7B59"/>
    <w:rsid w:val="00BF7F7F"/>
    <w:rsid w:val="00C001A3"/>
    <w:rsid w:val="00C00474"/>
    <w:rsid w:val="00C005C3"/>
    <w:rsid w:val="00C005DD"/>
    <w:rsid w:val="00C006B0"/>
    <w:rsid w:val="00C0077E"/>
    <w:rsid w:val="00C00828"/>
    <w:rsid w:val="00C00EFD"/>
    <w:rsid w:val="00C01021"/>
    <w:rsid w:val="00C0121E"/>
    <w:rsid w:val="00C0140C"/>
    <w:rsid w:val="00C01495"/>
    <w:rsid w:val="00C01788"/>
    <w:rsid w:val="00C01A90"/>
    <w:rsid w:val="00C01E77"/>
    <w:rsid w:val="00C01F76"/>
    <w:rsid w:val="00C0218A"/>
    <w:rsid w:val="00C02528"/>
    <w:rsid w:val="00C0253F"/>
    <w:rsid w:val="00C026CF"/>
    <w:rsid w:val="00C02716"/>
    <w:rsid w:val="00C02D95"/>
    <w:rsid w:val="00C02DA7"/>
    <w:rsid w:val="00C02E2D"/>
    <w:rsid w:val="00C02F0E"/>
    <w:rsid w:val="00C03335"/>
    <w:rsid w:val="00C03403"/>
    <w:rsid w:val="00C03562"/>
    <w:rsid w:val="00C03742"/>
    <w:rsid w:val="00C03879"/>
    <w:rsid w:val="00C03AC4"/>
    <w:rsid w:val="00C03C9B"/>
    <w:rsid w:val="00C03EA6"/>
    <w:rsid w:val="00C04089"/>
    <w:rsid w:val="00C0449B"/>
    <w:rsid w:val="00C0469C"/>
    <w:rsid w:val="00C047E5"/>
    <w:rsid w:val="00C048DD"/>
    <w:rsid w:val="00C04A93"/>
    <w:rsid w:val="00C04C30"/>
    <w:rsid w:val="00C04CD0"/>
    <w:rsid w:val="00C04EDA"/>
    <w:rsid w:val="00C04F99"/>
    <w:rsid w:val="00C05192"/>
    <w:rsid w:val="00C051CF"/>
    <w:rsid w:val="00C05234"/>
    <w:rsid w:val="00C052A8"/>
    <w:rsid w:val="00C05341"/>
    <w:rsid w:val="00C05446"/>
    <w:rsid w:val="00C0545A"/>
    <w:rsid w:val="00C05551"/>
    <w:rsid w:val="00C0589A"/>
    <w:rsid w:val="00C0599F"/>
    <w:rsid w:val="00C059BA"/>
    <w:rsid w:val="00C05C91"/>
    <w:rsid w:val="00C05E67"/>
    <w:rsid w:val="00C05F44"/>
    <w:rsid w:val="00C05FF6"/>
    <w:rsid w:val="00C06689"/>
    <w:rsid w:val="00C0691F"/>
    <w:rsid w:val="00C0696B"/>
    <w:rsid w:val="00C06ADC"/>
    <w:rsid w:val="00C06B85"/>
    <w:rsid w:val="00C07266"/>
    <w:rsid w:val="00C0727D"/>
    <w:rsid w:val="00C0790C"/>
    <w:rsid w:val="00C0791B"/>
    <w:rsid w:val="00C07935"/>
    <w:rsid w:val="00C07BDB"/>
    <w:rsid w:val="00C10015"/>
    <w:rsid w:val="00C10BCE"/>
    <w:rsid w:val="00C10D05"/>
    <w:rsid w:val="00C10DC8"/>
    <w:rsid w:val="00C10F17"/>
    <w:rsid w:val="00C1100F"/>
    <w:rsid w:val="00C110B1"/>
    <w:rsid w:val="00C110BB"/>
    <w:rsid w:val="00C11249"/>
    <w:rsid w:val="00C11300"/>
    <w:rsid w:val="00C1132F"/>
    <w:rsid w:val="00C116C2"/>
    <w:rsid w:val="00C117F0"/>
    <w:rsid w:val="00C11BA8"/>
    <w:rsid w:val="00C11CD1"/>
    <w:rsid w:val="00C11EFF"/>
    <w:rsid w:val="00C11F6B"/>
    <w:rsid w:val="00C121CE"/>
    <w:rsid w:val="00C122FF"/>
    <w:rsid w:val="00C1257E"/>
    <w:rsid w:val="00C126FF"/>
    <w:rsid w:val="00C12718"/>
    <w:rsid w:val="00C12802"/>
    <w:rsid w:val="00C12D18"/>
    <w:rsid w:val="00C13127"/>
    <w:rsid w:val="00C131E4"/>
    <w:rsid w:val="00C131EB"/>
    <w:rsid w:val="00C13FD7"/>
    <w:rsid w:val="00C1404E"/>
    <w:rsid w:val="00C14191"/>
    <w:rsid w:val="00C143B9"/>
    <w:rsid w:val="00C1470F"/>
    <w:rsid w:val="00C14CED"/>
    <w:rsid w:val="00C14E7F"/>
    <w:rsid w:val="00C15635"/>
    <w:rsid w:val="00C156BA"/>
    <w:rsid w:val="00C1571D"/>
    <w:rsid w:val="00C15875"/>
    <w:rsid w:val="00C15AD4"/>
    <w:rsid w:val="00C15B22"/>
    <w:rsid w:val="00C15D0A"/>
    <w:rsid w:val="00C15DD0"/>
    <w:rsid w:val="00C16287"/>
    <w:rsid w:val="00C16373"/>
    <w:rsid w:val="00C16534"/>
    <w:rsid w:val="00C165F7"/>
    <w:rsid w:val="00C166FD"/>
    <w:rsid w:val="00C16846"/>
    <w:rsid w:val="00C16A5F"/>
    <w:rsid w:val="00C16A84"/>
    <w:rsid w:val="00C16BA3"/>
    <w:rsid w:val="00C17742"/>
    <w:rsid w:val="00C178BB"/>
    <w:rsid w:val="00C17AFB"/>
    <w:rsid w:val="00C17D64"/>
    <w:rsid w:val="00C17EF0"/>
    <w:rsid w:val="00C17FA3"/>
    <w:rsid w:val="00C20122"/>
    <w:rsid w:val="00C204F6"/>
    <w:rsid w:val="00C2082C"/>
    <w:rsid w:val="00C20994"/>
    <w:rsid w:val="00C20C65"/>
    <w:rsid w:val="00C20CB6"/>
    <w:rsid w:val="00C21149"/>
    <w:rsid w:val="00C21254"/>
    <w:rsid w:val="00C21651"/>
    <w:rsid w:val="00C21865"/>
    <w:rsid w:val="00C218BF"/>
    <w:rsid w:val="00C21B07"/>
    <w:rsid w:val="00C21FF1"/>
    <w:rsid w:val="00C223F7"/>
    <w:rsid w:val="00C224B6"/>
    <w:rsid w:val="00C225C8"/>
    <w:rsid w:val="00C226A1"/>
    <w:rsid w:val="00C2280E"/>
    <w:rsid w:val="00C2377D"/>
    <w:rsid w:val="00C23861"/>
    <w:rsid w:val="00C238C6"/>
    <w:rsid w:val="00C23A1A"/>
    <w:rsid w:val="00C23DE9"/>
    <w:rsid w:val="00C23E67"/>
    <w:rsid w:val="00C23FC0"/>
    <w:rsid w:val="00C24165"/>
    <w:rsid w:val="00C241D0"/>
    <w:rsid w:val="00C2420F"/>
    <w:rsid w:val="00C242FF"/>
    <w:rsid w:val="00C24470"/>
    <w:rsid w:val="00C2449B"/>
    <w:rsid w:val="00C2464F"/>
    <w:rsid w:val="00C246FC"/>
    <w:rsid w:val="00C24736"/>
    <w:rsid w:val="00C24952"/>
    <w:rsid w:val="00C25082"/>
    <w:rsid w:val="00C251B5"/>
    <w:rsid w:val="00C252DF"/>
    <w:rsid w:val="00C2546C"/>
    <w:rsid w:val="00C2550E"/>
    <w:rsid w:val="00C25791"/>
    <w:rsid w:val="00C25B95"/>
    <w:rsid w:val="00C25BF2"/>
    <w:rsid w:val="00C25FFD"/>
    <w:rsid w:val="00C267BA"/>
    <w:rsid w:val="00C26986"/>
    <w:rsid w:val="00C26C77"/>
    <w:rsid w:val="00C26C81"/>
    <w:rsid w:val="00C26C9D"/>
    <w:rsid w:val="00C2703E"/>
    <w:rsid w:val="00C27376"/>
    <w:rsid w:val="00C273D7"/>
    <w:rsid w:val="00C275CE"/>
    <w:rsid w:val="00C277E6"/>
    <w:rsid w:val="00C2788B"/>
    <w:rsid w:val="00C278EA"/>
    <w:rsid w:val="00C27ADC"/>
    <w:rsid w:val="00C27BBD"/>
    <w:rsid w:val="00C27F2C"/>
    <w:rsid w:val="00C27F2D"/>
    <w:rsid w:val="00C27F4B"/>
    <w:rsid w:val="00C302ED"/>
    <w:rsid w:val="00C3050B"/>
    <w:rsid w:val="00C30647"/>
    <w:rsid w:val="00C3080C"/>
    <w:rsid w:val="00C30FBA"/>
    <w:rsid w:val="00C310C7"/>
    <w:rsid w:val="00C31226"/>
    <w:rsid w:val="00C317C1"/>
    <w:rsid w:val="00C31807"/>
    <w:rsid w:val="00C31812"/>
    <w:rsid w:val="00C31880"/>
    <w:rsid w:val="00C31917"/>
    <w:rsid w:val="00C31C60"/>
    <w:rsid w:val="00C31C88"/>
    <w:rsid w:val="00C31D54"/>
    <w:rsid w:val="00C31EAF"/>
    <w:rsid w:val="00C32181"/>
    <w:rsid w:val="00C322CD"/>
    <w:rsid w:val="00C32363"/>
    <w:rsid w:val="00C323B1"/>
    <w:rsid w:val="00C3244B"/>
    <w:rsid w:val="00C324ED"/>
    <w:rsid w:val="00C32667"/>
    <w:rsid w:val="00C3267D"/>
    <w:rsid w:val="00C32839"/>
    <w:rsid w:val="00C32A20"/>
    <w:rsid w:val="00C32D02"/>
    <w:rsid w:val="00C32DAC"/>
    <w:rsid w:val="00C32FE4"/>
    <w:rsid w:val="00C3348A"/>
    <w:rsid w:val="00C336AD"/>
    <w:rsid w:val="00C336C4"/>
    <w:rsid w:val="00C337C3"/>
    <w:rsid w:val="00C33845"/>
    <w:rsid w:val="00C3392E"/>
    <w:rsid w:val="00C3393E"/>
    <w:rsid w:val="00C33A23"/>
    <w:rsid w:val="00C33B8A"/>
    <w:rsid w:val="00C341F2"/>
    <w:rsid w:val="00C34354"/>
    <w:rsid w:val="00C34375"/>
    <w:rsid w:val="00C34484"/>
    <w:rsid w:val="00C344ED"/>
    <w:rsid w:val="00C34633"/>
    <w:rsid w:val="00C3480F"/>
    <w:rsid w:val="00C34A53"/>
    <w:rsid w:val="00C34ADE"/>
    <w:rsid w:val="00C34B8E"/>
    <w:rsid w:val="00C34EF4"/>
    <w:rsid w:val="00C3509A"/>
    <w:rsid w:val="00C3526A"/>
    <w:rsid w:val="00C35320"/>
    <w:rsid w:val="00C3550C"/>
    <w:rsid w:val="00C3583E"/>
    <w:rsid w:val="00C35975"/>
    <w:rsid w:val="00C35A2B"/>
    <w:rsid w:val="00C35A95"/>
    <w:rsid w:val="00C35BF4"/>
    <w:rsid w:val="00C35CE2"/>
    <w:rsid w:val="00C363D5"/>
    <w:rsid w:val="00C3671B"/>
    <w:rsid w:val="00C3674A"/>
    <w:rsid w:val="00C367A6"/>
    <w:rsid w:val="00C36870"/>
    <w:rsid w:val="00C369B7"/>
    <w:rsid w:val="00C36CBF"/>
    <w:rsid w:val="00C36E68"/>
    <w:rsid w:val="00C36FBA"/>
    <w:rsid w:val="00C3720D"/>
    <w:rsid w:val="00C374DE"/>
    <w:rsid w:val="00C37CBA"/>
    <w:rsid w:val="00C401E0"/>
    <w:rsid w:val="00C40225"/>
    <w:rsid w:val="00C40317"/>
    <w:rsid w:val="00C403E8"/>
    <w:rsid w:val="00C4044D"/>
    <w:rsid w:val="00C404B5"/>
    <w:rsid w:val="00C408B3"/>
    <w:rsid w:val="00C40A1E"/>
    <w:rsid w:val="00C40A6D"/>
    <w:rsid w:val="00C41107"/>
    <w:rsid w:val="00C4119A"/>
    <w:rsid w:val="00C411A5"/>
    <w:rsid w:val="00C411FA"/>
    <w:rsid w:val="00C414C4"/>
    <w:rsid w:val="00C414E3"/>
    <w:rsid w:val="00C41687"/>
    <w:rsid w:val="00C416FF"/>
    <w:rsid w:val="00C417DD"/>
    <w:rsid w:val="00C41986"/>
    <w:rsid w:val="00C419AD"/>
    <w:rsid w:val="00C41BE9"/>
    <w:rsid w:val="00C422AE"/>
    <w:rsid w:val="00C42920"/>
    <w:rsid w:val="00C4298B"/>
    <w:rsid w:val="00C42D3C"/>
    <w:rsid w:val="00C42DC2"/>
    <w:rsid w:val="00C4342C"/>
    <w:rsid w:val="00C43530"/>
    <w:rsid w:val="00C4366C"/>
    <w:rsid w:val="00C43686"/>
    <w:rsid w:val="00C4383C"/>
    <w:rsid w:val="00C4385B"/>
    <w:rsid w:val="00C43BF3"/>
    <w:rsid w:val="00C442F0"/>
    <w:rsid w:val="00C44305"/>
    <w:rsid w:val="00C443D5"/>
    <w:rsid w:val="00C447DF"/>
    <w:rsid w:val="00C4489B"/>
    <w:rsid w:val="00C44A8C"/>
    <w:rsid w:val="00C44AAF"/>
    <w:rsid w:val="00C44D63"/>
    <w:rsid w:val="00C44D93"/>
    <w:rsid w:val="00C44FED"/>
    <w:rsid w:val="00C4526E"/>
    <w:rsid w:val="00C4569C"/>
    <w:rsid w:val="00C4572B"/>
    <w:rsid w:val="00C457B5"/>
    <w:rsid w:val="00C4585A"/>
    <w:rsid w:val="00C458A7"/>
    <w:rsid w:val="00C458BE"/>
    <w:rsid w:val="00C45A51"/>
    <w:rsid w:val="00C45AB8"/>
    <w:rsid w:val="00C45C2E"/>
    <w:rsid w:val="00C461B5"/>
    <w:rsid w:val="00C4622C"/>
    <w:rsid w:val="00C46873"/>
    <w:rsid w:val="00C468EF"/>
    <w:rsid w:val="00C469DB"/>
    <w:rsid w:val="00C46A57"/>
    <w:rsid w:val="00C46D23"/>
    <w:rsid w:val="00C47154"/>
    <w:rsid w:val="00C472FB"/>
    <w:rsid w:val="00C47430"/>
    <w:rsid w:val="00C47635"/>
    <w:rsid w:val="00C47706"/>
    <w:rsid w:val="00C4790C"/>
    <w:rsid w:val="00C479D0"/>
    <w:rsid w:val="00C47A48"/>
    <w:rsid w:val="00C47A52"/>
    <w:rsid w:val="00C47D4A"/>
    <w:rsid w:val="00C47DE9"/>
    <w:rsid w:val="00C502F0"/>
    <w:rsid w:val="00C502F4"/>
    <w:rsid w:val="00C50316"/>
    <w:rsid w:val="00C5032A"/>
    <w:rsid w:val="00C5080C"/>
    <w:rsid w:val="00C508E3"/>
    <w:rsid w:val="00C5099B"/>
    <w:rsid w:val="00C50A35"/>
    <w:rsid w:val="00C50CD6"/>
    <w:rsid w:val="00C50D73"/>
    <w:rsid w:val="00C50D93"/>
    <w:rsid w:val="00C50E5A"/>
    <w:rsid w:val="00C51728"/>
    <w:rsid w:val="00C51951"/>
    <w:rsid w:val="00C51A6D"/>
    <w:rsid w:val="00C51B36"/>
    <w:rsid w:val="00C52039"/>
    <w:rsid w:val="00C522D1"/>
    <w:rsid w:val="00C5239F"/>
    <w:rsid w:val="00C525CE"/>
    <w:rsid w:val="00C529D5"/>
    <w:rsid w:val="00C52BD3"/>
    <w:rsid w:val="00C52C0E"/>
    <w:rsid w:val="00C52C58"/>
    <w:rsid w:val="00C52D83"/>
    <w:rsid w:val="00C52EEC"/>
    <w:rsid w:val="00C530EB"/>
    <w:rsid w:val="00C530F8"/>
    <w:rsid w:val="00C53162"/>
    <w:rsid w:val="00C5324E"/>
    <w:rsid w:val="00C53B81"/>
    <w:rsid w:val="00C53CDA"/>
    <w:rsid w:val="00C53EAB"/>
    <w:rsid w:val="00C5411F"/>
    <w:rsid w:val="00C54323"/>
    <w:rsid w:val="00C5443C"/>
    <w:rsid w:val="00C54792"/>
    <w:rsid w:val="00C547AC"/>
    <w:rsid w:val="00C547F2"/>
    <w:rsid w:val="00C549B3"/>
    <w:rsid w:val="00C54B90"/>
    <w:rsid w:val="00C54D37"/>
    <w:rsid w:val="00C55019"/>
    <w:rsid w:val="00C5501C"/>
    <w:rsid w:val="00C55284"/>
    <w:rsid w:val="00C55540"/>
    <w:rsid w:val="00C555D8"/>
    <w:rsid w:val="00C555FD"/>
    <w:rsid w:val="00C55642"/>
    <w:rsid w:val="00C557B8"/>
    <w:rsid w:val="00C55885"/>
    <w:rsid w:val="00C5595D"/>
    <w:rsid w:val="00C55B4C"/>
    <w:rsid w:val="00C55C8A"/>
    <w:rsid w:val="00C55D42"/>
    <w:rsid w:val="00C55E1E"/>
    <w:rsid w:val="00C55FCD"/>
    <w:rsid w:val="00C561CC"/>
    <w:rsid w:val="00C5655E"/>
    <w:rsid w:val="00C56AD7"/>
    <w:rsid w:val="00C56B2B"/>
    <w:rsid w:val="00C56F5D"/>
    <w:rsid w:val="00C57246"/>
    <w:rsid w:val="00C573FD"/>
    <w:rsid w:val="00C5776A"/>
    <w:rsid w:val="00C578BB"/>
    <w:rsid w:val="00C5790F"/>
    <w:rsid w:val="00C57918"/>
    <w:rsid w:val="00C57AF4"/>
    <w:rsid w:val="00C57E49"/>
    <w:rsid w:val="00C60189"/>
    <w:rsid w:val="00C601E0"/>
    <w:rsid w:val="00C603C7"/>
    <w:rsid w:val="00C6061A"/>
    <w:rsid w:val="00C60D86"/>
    <w:rsid w:val="00C60E48"/>
    <w:rsid w:val="00C60EAA"/>
    <w:rsid w:val="00C60EAD"/>
    <w:rsid w:val="00C60FA9"/>
    <w:rsid w:val="00C612D0"/>
    <w:rsid w:val="00C61535"/>
    <w:rsid w:val="00C617E0"/>
    <w:rsid w:val="00C61A2F"/>
    <w:rsid w:val="00C61A62"/>
    <w:rsid w:val="00C61BE9"/>
    <w:rsid w:val="00C61C60"/>
    <w:rsid w:val="00C61D19"/>
    <w:rsid w:val="00C61D5B"/>
    <w:rsid w:val="00C61E0F"/>
    <w:rsid w:val="00C61EC9"/>
    <w:rsid w:val="00C620A0"/>
    <w:rsid w:val="00C62B5A"/>
    <w:rsid w:val="00C62C1A"/>
    <w:rsid w:val="00C62C83"/>
    <w:rsid w:val="00C62DF7"/>
    <w:rsid w:val="00C62E11"/>
    <w:rsid w:val="00C62F90"/>
    <w:rsid w:val="00C63425"/>
    <w:rsid w:val="00C635DA"/>
    <w:rsid w:val="00C63608"/>
    <w:rsid w:val="00C636FD"/>
    <w:rsid w:val="00C638A1"/>
    <w:rsid w:val="00C63927"/>
    <w:rsid w:val="00C63966"/>
    <w:rsid w:val="00C63A8E"/>
    <w:rsid w:val="00C63D48"/>
    <w:rsid w:val="00C6448C"/>
    <w:rsid w:val="00C6460C"/>
    <w:rsid w:val="00C64860"/>
    <w:rsid w:val="00C64A4D"/>
    <w:rsid w:val="00C64A7B"/>
    <w:rsid w:val="00C64BE5"/>
    <w:rsid w:val="00C64BFC"/>
    <w:rsid w:val="00C6508B"/>
    <w:rsid w:val="00C65177"/>
    <w:rsid w:val="00C655B6"/>
    <w:rsid w:val="00C65745"/>
    <w:rsid w:val="00C65859"/>
    <w:rsid w:val="00C659BE"/>
    <w:rsid w:val="00C65C64"/>
    <w:rsid w:val="00C6611F"/>
    <w:rsid w:val="00C66533"/>
    <w:rsid w:val="00C66C81"/>
    <w:rsid w:val="00C66DCB"/>
    <w:rsid w:val="00C671C1"/>
    <w:rsid w:val="00C67219"/>
    <w:rsid w:val="00C67237"/>
    <w:rsid w:val="00C67495"/>
    <w:rsid w:val="00C675A0"/>
    <w:rsid w:val="00C67822"/>
    <w:rsid w:val="00C67833"/>
    <w:rsid w:val="00C67EF6"/>
    <w:rsid w:val="00C700FA"/>
    <w:rsid w:val="00C70151"/>
    <w:rsid w:val="00C701E6"/>
    <w:rsid w:val="00C704AA"/>
    <w:rsid w:val="00C704BB"/>
    <w:rsid w:val="00C706B8"/>
    <w:rsid w:val="00C706DB"/>
    <w:rsid w:val="00C707FF"/>
    <w:rsid w:val="00C70C07"/>
    <w:rsid w:val="00C70FC9"/>
    <w:rsid w:val="00C711B4"/>
    <w:rsid w:val="00C71208"/>
    <w:rsid w:val="00C7122A"/>
    <w:rsid w:val="00C7151F"/>
    <w:rsid w:val="00C71979"/>
    <w:rsid w:val="00C71E73"/>
    <w:rsid w:val="00C71E82"/>
    <w:rsid w:val="00C72114"/>
    <w:rsid w:val="00C721FA"/>
    <w:rsid w:val="00C72979"/>
    <w:rsid w:val="00C72AEE"/>
    <w:rsid w:val="00C72DE2"/>
    <w:rsid w:val="00C72FA5"/>
    <w:rsid w:val="00C72FD4"/>
    <w:rsid w:val="00C73188"/>
    <w:rsid w:val="00C731B4"/>
    <w:rsid w:val="00C7367F"/>
    <w:rsid w:val="00C7382E"/>
    <w:rsid w:val="00C73BCC"/>
    <w:rsid w:val="00C73BCD"/>
    <w:rsid w:val="00C7405E"/>
    <w:rsid w:val="00C74393"/>
    <w:rsid w:val="00C7498B"/>
    <w:rsid w:val="00C749CE"/>
    <w:rsid w:val="00C749E1"/>
    <w:rsid w:val="00C74D87"/>
    <w:rsid w:val="00C74DCC"/>
    <w:rsid w:val="00C74E34"/>
    <w:rsid w:val="00C75195"/>
    <w:rsid w:val="00C752CD"/>
    <w:rsid w:val="00C754CB"/>
    <w:rsid w:val="00C7553B"/>
    <w:rsid w:val="00C7568B"/>
    <w:rsid w:val="00C75A4E"/>
    <w:rsid w:val="00C75C25"/>
    <w:rsid w:val="00C75C77"/>
    <w:rsid w:val="00C75D64"/>
    <w:rsid w:val="00C75F04"/>
    <w:rsid w:val="00C760E7"/>
    <w:rsid w:val="00C76315"/>
    <w:rsid w:val="00C76ACF"/>
    <w:rsid w:val="00C76D74"/>
    <w:rsid w:val="00C76E04"/>
    <w:rsid w:val="00C77119"/>
    <w:rsid w:val="00C772B7"/>
    <w:rsid w:val="00C7771E"/>
    <w:rsid w:val="00C777F2"/>
    <w:rsid w:val="00C77A9E"/>
    <w:rsid w:val="00C77C15"/>
    <w:rsid w:val="00C77C49"/>
    <w:rsid w:val="00C77F03"/>
    <w:rsid w:val="00C77FAA"/>
    <w:rsid w:val="00C8004C"/>
    <w:rsid w:val="00C802B8"/>
    <w:rsid w:val="00C80497"/>
    <w:rsid w:val="00C804F0"/>
    <w:rsid w:val="00C80522"/>
    <w:rsid w:val="00C8063B"/>
    <w:rsid w:val="00C808DF"/>
    <w:rsid w:val="00C80A4D"/>
    <w:rsid w:val="00C80A9A"/>
    <w:rsid w:val="00C80F2B"/>
    <w:rsid w:val="00C81263"/>
    <w:rsid w:val="00C81546"/>
    <w:rsid w:val="00C81549"/>
    <w:rsid w:val="00C8192C"/>
    <w:rsid w:val="00C819B5"/>
    <w:rsid w:val="00C81D9D"/>
    <w:rsid w:val="00C81DB9"/>
    <w:rsid w:val="00C81DD0"/>
    <w:rsid w:val="00C81E1E"/>
    <w:rsid w:val="00C81E22"/>
    <w:rsid w:val="00C81F21"/>
    <w:rsid w:val="00C82081"/>
    <w:rsid w:val="00C82639"/>
    <w:rsid w:val="00C82A0D"/>
    <w:rsid w:val="00C82AAA"/>
    <w:rsid w:val="00C82BB1"/>
    <w:rsid w:val="00C82CAA"/>
    <w:rsid w:val="00C82D40"/>
    <w:rsid w:val="00C82E2B"/>
    <w:rsid w:val="00C82EA3"/>
    <w:rsid w:val="00C82FD1"/>
    <w:rsid w:val="00C83149"/>
    <w:rsid w:val="00C833A5"/>
    <w:rsid w:val="00C83586"/>
    <w:rsid w:val="00C83624"/>
    <w:rsid w:val="00C83B6A"/>
    <w:rsid w:val="00C83C10"/>
    <w:rsid w:val="00C83EA8"/>
    <w:rsid w:val="00C83FF5"/>
    <w:rsid w:val="00C84210"/>
    <w:rsid w:val="00C84387"/>
    <w:rsid w:val="00C843F3"/>
    <w:rsid w:val="00C84553"/>
    <w:rsid w:val="00C847A8"/>
    <w:rsid w:val="00C84D80"/>
    <w:rsid w:val="00C84DB7"/>
    <w:rsid w:val="00C84F50"/>
    <w:rsid w:val="00C84FD8"/>
    <w:rsid w:val="00C851CB"/>
    <w:rsid w:val="00C853BC"/>
    <w:rsid w:val="00C8592C"/>
    <w:rsid w:val="00C85B03"/>
    <w:rsid w:val="00C85C25"/>
    <w:rsid w:val="00C85C6C"/>
    <w:rsid w:val="00C85D23"/>
    <w:rsid w:val="00C85DAE"/>
    <w:rsid w:val="00C85DB1"/>
    <w:rsid w:val="00C85DBF"/>
    <w:rsid w:val="00C86422"/>
    <w:rsid w:val="00C86536"/>
    <w:rsid w:val="00C867A6"/>
    <w:rsid w:val="00C869F1"/>
    <w:rsid w:val="00C86A6F"/>
    <w:rsid w:val="00C86AFA"/>
    <w:rsid w:val="00C86BC1"/>
    <w:rsid w:val="00C86D1A"/>
    <w:rsid w:val="00C86D73"/>
    <w:rsid w:val="00C871C6"/>
    <w:rsid w:val="00C87515"/>
    <w:rsid w:val="00C875EC"/>
    <w:rsid w:val="00C8774D"/>
    <w:rsid w:val="00C87959"/>
    <w:rsid w:val="00C87989"/>
    <w:rsid w:val="00C879AE"/>
    <w:rsid w:val="00C87C51"/>
    <w:rsid w:val="00C87DE1"/>
    <w:rsid w:val="00C87DE3"/>
    <w:rsid w:val="00C87EC5"/>
    <w:rsid w:val="00C900EC"/>
    <w:rsid w:val="00C9017F"/>
    <w:rsid w:val="00C904BA"/>
    <w:rsid w:val="00C90712"/>
    <w:rsid w:val="00C908D4"/>
    <w:rsid w:val="00C9093E"/>
    <w:rsid w:val="00C90AD7"/>
    <w:rsid w:val="00C90B62"/>
    <w:rsid w:val="00C90CDB"/>
    <w:rsid w:val="00C90FC1"/>
    <w:rsid w:val="00C9112B"/>
    <w:rsid w:val="00C911C9"/>
    <w:rsid w:val="00C9129C"/>
    <w:rsid w:val="00C91442"/>
    <w:rsid w:val="00C9153C"/>
    <w:rsid w:val="00C917C8"/>
    <w:rsid w:val="00C917FE"/>
    <w:rsid w:val="00C9190D"/>
    <w:rsid w:val="00C91BE8"/>
    <w:rsid w:val="00C92073"/>
    <w:rsid w:val="00C9246C"/>
    <w:rsid w:val="00C925A3"/>
    <w:rsid w:val="00C925E3"/>
    <w:rsid w:val="00C92637"/>
    <w:rsid w:val="00C9272B"/>
    <w:rsid w:val="00C92A76"/>
    <w:rsid w:val="00C92AE0"/>
    <w:rsid w:val="00C92B3F"/>
    <w:rsid w:val="00C92CF6"/>
    <w:rsid w:val="00C935CA"/>
    <w:rsid w:val="00C936DA"/>
    <w:rsid w:val="00C937F0"/>
    <w:rsid w:val="00C93804"/>
    <w:rsid w:val="00C93A09"/>
    <w:rsid w:val="00C93A60"/>
    <w:rsid w:val="00C93AEE"/>
    <w:rsid w:val="00C93DEC"/>
    <w:rsid w:val="00C93EB0"/>
    <w:rsid w:val="00C93FAA"/>
    <w:rsid w:val="00C94258"/>
    <w:rsid w:val="00C94668"/>
    <w:rsid w:val="00C94D3D"/>
    <w:rsid w:val="00C95024"/>
    <w:rsid w:val="00C9539A"/>
    <w:rsid w:val="00C953EC"/>
    <w:rsid w:val="00C954D7"/>
    <w:rsid w:val="00C955BB"/>
    <w:rsid w:val="00C95702"/>
    <w:rsid w:val="00C95992"/>
    <w:rsid w:val="00C95D11"/>
    <w:rsid w:val="00C95D13"/>
    <w:rsid w:val="00C95DB6"/>
    <w:rsid w:val="00C95E11"/>
    <w:rsid w:val="00C95FCC"/>
    <w:rsid w:val="00C960F8"/>
    <w:rsid w:val="00C96340"/>
    <w:rsid w:val="00C9641A"/>
    <w:rsid w:val="00C9663F"/>
    <w:rsid w:val="00C967F0"/>
    <w:rsid w:val="00C96D10"/>
    <w:rsid w:val="00C97307"/>
    <w:rsid w:val="00C9748F"/>
    <w:rsid w:val="00C974F4"/>
    <w:rsid w:val="00C97625"/>
    <w:rsid w:val="00C978C1"/>
    <w:rsid w:val="00C97DFC"/>
    <w:rsid w:val="00C97EF7"/>
    <w:rsid w:val="00C97FB7"/>
    <w:rsid w:val="00C97FF3"/>
    <w:rsid w:val="00CA0208"/>
    <w:rsid w:val="00CA0246"/>
    <w:rsid w:val="00CA0281"/>
    <w:rsid w:val="00CA036B"/>
    <w:rsid w:val="00CA038A"/>
    <w:rsid w:val="00CA03FF"/>
    <w:rsid w:val="00CA053A"/>
    <w:rsid w:val="00CA056C"/>
    <w:rsid w:val="00CA0689"/>
    <w:rsid w:val="00CA0781"/>
    <w:rsid w:val="00CA07B5"/>
    <w:rsid w:val="00CA0826"/>
    <w:rsid w:val="00CA0844"/>
    <w:rsid w:val="00CA08E1"/>
    <w:rsid w:val="00CA0A60"/>
    <w:rsid w:val="00CA0ADB"/>
    <w:rsid w:val="00CA0C6A"/>
    <w:rsid w:val="00CA0D54"/>
    <w:rsid w:val="00CA10AA"/>
    <w:rsid w:val="00CA15C8"/>
    <w:rsid w:val="00CA15FB"/>
    <w:rsid w:val="00CA187E"/>
    <w:rsid w:val="00CA195A"/>
    <w:rsid w:val="00CA1F51"/>
    <w:rsid w:val="00CA2160"/>
    <w:rsid w:val="00CA2754"/>
    <w:rsid w:val="00CA2895"/>
    <w:rsid w:val="00CA28CA"/>
    <w:rsid w:val="00CA2AF0"/>
    <w:rsid w:val="00CA2BB7"/>
    <w:rsid w:val="00CA2C77"/>
    <w:rsid w:val="00CA2C7D"/>
    <w:rsid w:val="00CA2CF6"/>
    <w:rsid w:val="00CA3065"/>
    <w:rsid w:val="00CA3144"/>
    <w:rsid w:val="00CA31A7"/>
    <w:rsid w:val="00CA31E1"/>
    <w:rsid w:val="00CA3419"/>
    <w:rsid w:val="00CA3449"/>
    <w:rsid w:val="00CA3578"/>
    <w:rsid w:val="00CA3BF3"/>
    <w:rsid w:val="00CA3D0D"/>
    <w:rsid w:val="00CA3D3F"/>
    <w:rsid w:val="00CA3D55"/>
    <w:rsid w:val="00CA3FAD"/>
    <w:rsid w:val="00CA402F"/>
    <w:rsid w:val="00CA405A"/>
    <w:rsid w:val="00CA461D"/>
    <w:rsid w:val="00CA47B4"/>
    <w:rsid w:val="00CA4C7B"/>
    <w:rsid w:val="00CA4EF1"/>
    <w:rsid w:val="00CA4FD4"/>
    <w:rsid w:val="00CA5064"/>
    <w:rsid w:val="00CA5088"/>
    <w:rsid w:val="00CA55FE"/>
    <w:rsid w:val="00CA5F50"/>
    <w:rsid w:val="00CA5F53"/>
    <w:rsid w:val="00CA642F"/>
    <w:rsid w:val="00CA66B3"/>
    <w:rsid w:val="00CA6775"/>
    <w:rsid w:val="00CA6A7B"/>
    <w:rsid w:val="00CA6CB6"/>
    <w:rsid w:val="00CA6E63"/>
    <w:rsid w:val="00CA6E9A"/>
    <w:rsid w:val="00CA6F08"/>
    <w:rsid w:val="00CA6F5A"/>
    <w:rsid w:val="00CA6F8A"/>
    <w:rsid w:val="00CA6FA8"/>
    <w:rsid w:val="00CA70E1"/>
    <w:rsid w:val="00CA76F5"/>
    <w:rsid w:val="00CA77F3"/>
    <w:rsid w:val="00CA785E"/>
    <w:rsid w:val="00CA79D0"/>
    <w:rsid w:val="00CA79F1"/>
    <w:rsid w:val="00CA7AC7"/>
    <w:rsid w:val="00CA7CAB"/>
    <w:rsid w:val="00CA7D5F"/>
    <w:rsid w:val="00CA7F80"/>
    <w:rsid w:val="00CB0114"/>
    <w:rsid w:val="00CB0162"/>
    <w:rsid w:val="00CB01EA"/>
    <w:rsid w:val="00CB0429"/>
    <w:rsid w:val="00CB0540"/>
    <w:rsid w:val="00CB084F"/>
    <w:rsid w:val="00CB0A66"/>
    <w:rsid w:val="00CB0C94"/>
    <w:rsid w:val="00CB0CCE"/>
    <w:rsid w:val="00CB0DA7"/>
    <w:rsid w:val="00CB0DF1"/>
    <w:rsid w:val="00CB0EB5"/>
    <w:rsid w:val="00CB0EC3"/>
    <w:rsid w:val="00CB0F25"/>
    <w:rsid w:val="00CB0F30"/>
    <w:rsid w:val="00CB1324"/>
    <w:rsid w:val="00CB13C1"/>
    <w:rsid w:val="00CB14DD"/>
    <w:rsid w:val="00CB157C"/>
    <w:rsid w:val="00CB17DD"/>
    <w:rsid w:val="00CB1AB5"/>
    <w:rsid w:val="00CB1ACF"/>
    <w:rsid w:val="00CB1DA6"/>
    <w:rsid w:val="00CB1F76"/>
    <w:rsid w:val="00CB2410"/>
    <w:rsid w:val="00CB2508"/>
    <w:rsid w:val="00CB263A"/>
    <w:rsid w:val="00CB277F"/>
    <w:rsid w:val="00CB2AA7"/>
    <w:rsid w:val="00CB2C99"/>
    <w:rsid w:val="00CB2DF3"/>
    <w:rsid w:val="00CB2F37"/>
    <w:rsid w:val="00CB3042"/>
    <w:rsid w:val="00CB3151"/>
    <w:rsid w:val="00CB31CC"/>
    <w:rsid w:val="00CB33B9"/>
    <w:rsid w:val="00CB388B"/>
    <w:rsid w:val="00CB38B7"/>
    <w:rsid w:val="00CB3AB3"/>
    <w:rsid w:val="00CB3B49"/>
    <w:rsid w:val="00CB3BBD"/>
    <w:rsid w:val="00CB41A8"/>
    <w:rsid w:val="00CB457C"/>
    <w:rsid w:val="00CB470C"/>
    <w:rsid w:val="00CB4862"/>
    <w:rsid w:val="00CB4AF9"/>
    <w:rsid w:val="00CB4BF9"/>
    <w:rsid w:val="00CB4E08"/>
    <w:rsid w:val="00CB4F9F"/>
    <w:rsid w:val="00CB4FFE"/>
    <w:rsid w:val="00CB5196"/>
    <w:rsid w:val="00CB521D"/>
    <w:rsid w:val="00CB5427"/>
    <w:rsid w:val="00CB577E"/>
    <w:rsid w:val="00CB58B3"/>
    <w:rsid w:val="00CB5D24"/>
    <w:rsid w:val="00CB5D5E"/>
    <w:rsid w:val="00CB5DD5"/>
    <w:rsid w:val="00CB5E73"/>
    <w:rsid w:val="00CB5FC0"/>
    <w:rsid w:val="00CB613E"/>
    <w:rsid w:val="00CB62E6"/>
    <w:rsid w:val="00CB69EF"/>
    <w:rsid w:val="00CB6B6E"/>
    <w:rsid w:val="00CB6D3D"/>
    <w:rsid w:val="00CB6D65"/>
    <w:rsid w:val="00CB6E07"/>
    <w:rsid w:val="00CB74DE"/>
    <w:rsid w:val="00CB7662"/>
    <w:rsid w:val="00CB7787"/>
    <w:rsid w:val="00CB77CA"/>
    <w:rsid w:val="00CB7933"/>
    <w:rsid w:val="00CB7AA2"/>
    <w:rsid w:val="00CB7F9F"/>
    <w:rsid w:val="00CC0479"/>
    <w:rsid w:val="00CC0807"/>
    <w:rsid w:val="00CC0E27"/>
    <w:rsid w:val="00CC109C"/>
    <w:rsid w:val="00CC13F6"/>
    <w:rsid w:val="00CC1567"/>
    <w:rsid w:val="00CC1646"/>
    <w:rsid w:val="00CC1763"/>
    <w:rsid w:val="00CC1858"/>
    <w:rsid w:val="00CC1A5F"/>
    <w:rsid w:val="00CC1D1A"/>
    <w:rsid w:val="00CC1FDD"/>
    <w:rsid w:val="00CC21F7"/>
    <w:rsid w:val="00CC259B"/>
    <w:rsid w:val="00CC269C"/>
    <w:rsid w:val="00CC288A"/>
    <w:rsid w:val="00CC28A0"/>
    <w:rsid w:val="00CC29C0"/>
    <w:rsid w:val="00CC2EC7"/>
    <w:rsid w:val="00CC2FA5"/>
    <w:rsid w:val="00CC3035"/>
    <w:rsid w:val="00CC32C3"/>
    <w:rsid w:val="00CC347F"/>
    <w:rsid w:val="00CC38F1"/>
    <w:rsid w:val="00CC4152"/>
    <w:rsid w:val="00CC4165"/>
    <w:rsid w:val="00CC46E7"/>
    <w:rsid w:val="00CC4729"/>
    <w:rsid w:val="00CC4837"/>
    <w:rsid w:val="00CC485C"/>
    <w:rsid w:val="00CC4BE5"/>
    <w:rsid w:val="00CC4DD5"/>
    <w:rsid w:val="00CC4E82"/>
    <w:rsid w:val="00CC50FC"/>
    <w:rsid w:val="00CC511D"/>
    <w:rsid w:val="00CC5267"/>
    <w:rsid w:val="00CC54E2"/>
    <w:rsid w:val="00CC55BD"/>
    <w:rsid w:val="00CC56AC"/>
    <w:rsid w:val="00CC56F8"/>
    <w:rsid w:val="00CC57E1"/>
    <w:rsid w:val="00CC5AB8"/>
    <w:rsid w:val="00CC60C9"/>
    <w:rsid w:val="00CC6450"/>
    <w:rsid w:val="00CC6A05"/>
    <w:rsid w:val="00CC6E35"/>
    <w:rsid w:val="00CC7074"/>
    <w:rsid w:val="00CC7722"/>
    <w:rsid w:val="00CC7B33"/>
    <w:rsid w:val="00CC7BEA"/>
    <w:rsid w:val="00CC7F25"/>
    <w:rsid w:val="00CC7F4D"/>
    <w:rsid w:val="00CD0293"/>
    <w:rsid w:val="00CD05DE"/>
    <w:rsid w:val="00CD0667"/>
    <w:rsid w:val="00CD08CA"/>
    <w:rsid w:val="00CD0A42"/>
    <w:rsid w:val="00CD0EE5"/>
    <w:rsid w:val="00CD0F44"/>
    <w:rsid w:val="00CD0F7C"/>
    <w:rsid w:val="00CD101D"/>
    <w:rsid w:val="00CD12BE"/>
    <w:rsid w:val="00CD170E"/>
    <w:rsid w:val="00CD1742"/>
    <w:rsid w:val="00CD1B13"/>
    <w:rsid w:val="00CD1D6A"/>
    <w:rsid w:val="00CD21CB"/>
    <w:rsid w:val="00CD254D"/>
    <w:rsid w:val="00CD266D"/>
    <w:rsid w:val="00CD26C5"/>
    <w:rsid w:val="00CD2773"/>
    <w:rsid w:val="00CD2D96"/>
    <w:rsid w:val="00CD3183"/>
    <w:rsid w:val="00CD324F"/>
    <w:rsid w:val="00CD3546"/>
    <w:rsid w:val="00CD3763"/>
    <w:rsid w:val="00CD3BE6"/>
    <w:rsid w:val="00CD3D22"/>
    <w:rsid w:val="00CD4261"/>
    <w:rsid w:val="00CD42BB"/>
    <w:rsid w:val="00CD442D"/>
    <w:rsid w:val="00CD469B"/>
    <w:rsid w:val="00CD4887"/>
    <w:rsid w:val="00CD4971"/>
    <w:rsid w:val="00CD49B4"/>
    <w:rsid w:val="00CD4A0B"/>
    <w:rsid w:val="00CD4B42"/>
    <w:rsid w:val="00CD4CEA"/>
    <w:rsid w:val="00CD4F52"/>
    <w:rsid w:val="00CD4FB9"/>
    <w:rsid w:val="00CD50AC"/>
    <w:rsid w:val="00CD54FD"/>
    <w:rsid w:val="00CD5C5D"/>
    <w:rsid w:val="00CD5CFD"/>
    <w:rsid w:val="00CD6103"/>
    <w:rsid w:val="00CD619F"/>
    <w:rsid w:val="00CD63CE"/>
    <w:rsid w:val="00CD64DB"/>
    <w:rsid w:val="00CD65A8"/>
    <w:rsid w:val="00CD6762"/>
    <w:rsid w:val="00CD6AC1"/>
    <w:rsid w:val="00CD6E01"/>
    <w:rsid w:val="00CD6F9C"/>
    <w:rsid w:val="00CD70BC"/>
    <w:rsid w:val="00CD72D7"/>
    <w:rsid w:val="00CD76C5"/>
    <w:rsid w:val="00CD7C62"/>
    <w:rsid w:val="00CD7D32"/>
    <w:rsid w:val="00CE0086"/>
    <w:rsid w:val="00CE00A5"/>
    <w:rsid w:val="00CE0146"/>
    <w:rsid w:val="00CE0309"/>
    <w:rsid w:val="00CE0702"/>
    <w:rsid w:val="00CE073D"/>
    <w:rsid w:val="00CE09E2"/>
    <w:rsid w:val="00CE0BF7"/>
    <w:rsid w:val="00CE121D"/>
    <w:rsid w:val="00CE1231"/>
    <w:rsid w:val="00CE12FD"/>
    <w:rsid w:val="00CE137E"/>
    <w:rsid w:val="00CE1747"/>
    <w:rsid w:val="00CE198F"/>
    <w:rsid w:val="00CE1B16"/>
    <w:rsid w:val="00CE1BC5"/>
    <w:rsid w:val="00CE1FCD"/>
    <w:rsid w:val="00CE214F"/>
    <w:rsid w:val="00CE2353"/>
    <w:rsid w:val="00CE2455"/>
    <w:rsid w:val="00CE2540"/>
    <w:rsid w:val="00CE25C1"/>
    <w:rsid w:val="00CE26D3"/>
    <w:rsid w:val="00CE29C9"/>
    <w:rsid w:val="00CE29D0"/>
    <w:rsid w:val="00CE2C53"/>
    <w:rsid w:val="00CE30E3"/>
    <w:rsid w:val="00CE3498"/>
    <w:rsid w:val="00CE364F"/>
    <w:rsid w:val="00CE37F3"/>
    <w:rsid w:val="00CE3AC9"/>
    <w:rsid w:val="00CE3C81"/>
    <w:rsid w:val="00CE3C82"/>
    <w:rsid w:val="00CE3C90"/>
    <w:rsid w:val="00CE3EF1"/>
    <w:rsid w:val="00CE4359"/>
    <w:rsid w:val="00CE43CA"/>
    <w:rsid w:val="00CE4622"/>
    <w:rsid w:val="00CE4A90"/>
    <w:rsid w:val="00CE4AA1"/>
    <w:rsid w:val="00CE4CD2"/>
    <w:rsid w:val="00CE4EAF"/>
    <w:rsid w:val="00CE4EEA"/>
    <w:rsid w:val="00CE5211"/>
    <w:rsid w:val="00CE566F"/>
    <w:rsid w:val="00CE5A60"/>
    <w:rsid w:val="00CE5D03"/>
    <w:rsid w:val="00CE5D44"/>
    <w:rsid w:val="00CE5DA1"/>
    <w:rsid w:val="00CE6149"/>
    <w:rsid w:val="00CE6896"/>
    <w:rsid w:val="00CE6A65"/>
    <w:rsid w:val="00CE6D5C"/>
    <w:rsid w:val="00CE6E25"/>
    <w:rsid w:val="00CE6EC0"/>
    <w:rsid w:val="00CE6EF7"/>
    <w:rsid w:val="00CE6FE5"/>
    <w:rsid w:val="00CE7132"/>
    <w:rsid w:val="00CE7269"/>
    <w:rsid w:val="00CE76EC"/>
    <w:rsid w:val="00CE77A9"/>
    <w:rsid w:val="00CE792B"/>
    <w:rsid w:val="00CE7A96"/>
    <w:rsid w:val="00CE7C1B"/>
    <w:rsid w:val="00CE7DDA"/>
    <w:rsid w:val="00CE7F04"/>
    <w:rsid w:val="00CF0117"/>
    <w:rsid w:val="00CF01ED"/>
    <w:rsid w:val="00CF022D"/>
    <w:rsid w:val="00CF0AA1"/>
    <w:rsid w:val="00CF0C2B"/>
    <w:rsid w:val="00CF0D1D"/>
    <w:rsid w:val="00CF0D65"/>
    <w:rsid w:val="00CF1007"/>
    <w:rsid w:val="00CF10F7"/>
    <w:rsid w:val="00CF13A8"/>
    <w:rsid w:val="00CF14A9"/>
    <w:rsid w:val="00CF1513"/>
    <w:rsid w:val="00CF17F0"/>
    <w:rsid w:val="00CF1AE0"/>
    <w:rsid w:val="00CF1B1E"/>
    <w:rsid w:val="00CF1B93"/>
    <w:rsid w:val="00CF1BC1"/>
    <w:rsid w:val="00CF1BD3"/>
    <w:rsid w:val="00CF23C2"/>
    <w:rsid w:val="00CF23E1"/>
    <w:rsid w:val="00CF2411"/>
    <w:rsid w:val="00CF27D3"/>
    <w:rsid w:val="00CF2890"/>
    <w:rsid w:val="00CF2AB6"/>
    <w:rsid w:val="00CF2C99"/>
    <w:rsid w:val="00CF2CCC"/>
    <w:rsid w:val="00CF2E86"/>
    <w:rsid w:val="00CF2FA5"/>
    <w:rsid w:val="00CF3286"/>
    <w:rsid w:val="00CF32BB"/>
    <w:rsid w:val="00CF3B13"/>
    <w:rsid w:val="00CF3BB5"/>
    <w:rsid w:val="00CF3D8A"/>
    <w:rsid w:val="00CF4267"/>
    <w:rsid w:val="00CF42D2"/>
    <w:rsid w:val="00CF4440"/>
    <w:rsid w:val="00CF4E3D"/>
    <w:rsid w:val="00CF4E67"/>
    <w:rsid w:val="00CF5217"/>
    <w:rsid w:val="00CF57AD"/>
    <w:rsid w:val="00CF58FB"/>
    <w:rsid w:val="00CF5B33"/>
    <w:rsid w:val="00CF5B50"/>
    <w:rsid w:val="00CF5B59"/>
    <w:rsid w:val="00CF5E1E"/>
    <w:rsid w:val="00CF5F7F"/>
    <w:rsid w:val="00CF6154"/>
    <w:rsid w:val="00CF623B"/>
    <w:rsid w:val="00CF6527"/>
    <w:rsid w:val="00CF68C0"/>
    <w:rsid w:val="00CF6930"/>
    <w:rsid w:val="00CF6B9A"/>
    <w:rsid w:val="00CF6BB1"/>
    <w:rsid w:val="00CF6C0F"/>
    <w:rsid w:val="00CF6DAB"/>
    <w:rsid w:val="00CF6F6D"/>
    <w:rsid w:val="00CF7513"/>
    <w:rsid w:val="00CF7600"/>
    <w:rsid w:val="00CF7CC7"/>
    <w:rsid w:val="00CF7CDD"/>
    <w:rsid w:val="00CF7DED"/>
    <w:rsid w:val="00D002F9"/>
    <w:rsid w:val="00D0037D"/>
    <w:rsid w:val="00D00912"/>
    <w:rsid w:val="00D00DC7"/>
    <w:rsid w:val="00D00DDE"/>
    <w:rsid w:val="00D00ED9"/>
    <w:rsid w:val="00D00F2D"/>
    <w:rsid w:val="00D00F8B"/>
    <w:rsid w:val="00D0102D"/>
    <w:rsid w:val="00D011A2"/>
    <w:rsid w:val="00D01682"/>
    <w:rsid w:val="00D0175E"/>
    <w:rsid w:val="00D01A25"/>
    <w:rsid w:val="00D01ACB"/>
    <w:rsid w:val="00D01AE6"/>
    <w:rsid w:val="00D0201F"/>
    <w:rsid w:val="00D0205A"/>
    <w:rsid w:val="00D021B6"/>
    <w:rsid w:val="00D0247B"/>
    <w:rsid w:val="00D02534"/>
    <w:rsid w:val="00D02A3E"/>
    <w:rsid w:val="00D02FB8"/>
    <w:rsid w:val="00D032AF"/>
    <w:rsid w:val="00D0354B"/>
    <w:rsid w:val="00D03733"/>
    <w:rsid w:val="00D03B64"/>
    <w:rsid w:val="00D03C18"/>
    <w:rsid w:val="00D03E79"/>
    <w:rsid w:val="00D043EC"/>
    <w:rsid w:val="00D04447"/>
    <w:rsid w:val="00D04449"/>
    <w:rsid w:val="00D0450F"/>
    <w:rsid w:val="00D04586"/>
    <w:rsid w:val="00D047E1"/>
    <w:rsid w:val="00D04AB5"/>
    <w:rsid w:val="00D04D99"/>
    <w:rsid w:val="00D0514C"/>
    <w:rsid w:val="00D053A1"/>
    <w:rsid w:val="00D05505"/>
    <w:rsid w:val="00D0550B"/>
    <w:rsid w:val="00D055F1"/>
    <w:rsid w:val="00D05654"/>
    <w:rsid w:val="00D05807"/>
    <w:rsid w:val="00D0590B"/>
    <w:rsid w:val="00D05A4E"/>
    <w:rsid w:val="00D05B88"/>
    <w:rsid w:val="00D06081"/>
    <w:rsid w:val="00D0617B"/>
    <w:rsid w:val="00D06182"/>
    <w:rsid w:val="00D0620C"/>
    <w:rsid w:val="00D06262"/>
    <w:rsid w:val="00D062A1"/>
    <w:rsid w:val="00D06522"/>
    <w:rsid w:val="00D06817"/>
    <w:rsid w:val="00D068AE"/>
    <w:rsid w:val="00D06BCC"/>
    <w:rsid w:val="00D06C42"/>
    <w:rsid w:val="00D07377"/>
    <w:rsid w:val="00D074A3"/>
    <w:rsid w:val="00D075BA"/>
    <w:rsid w:val="00D075F6"/>
    <w:rsid w:val="00D07619"/>
    <w:rsid w:val="00D079C2"/>
    <w:rsid w:val="00D07B06"/>
    <w:rsid w:val="00D07C1F"/>
    <w:rsid w:val="00D07CBE"/>
    <w:rsid w:val="00D07F57"/>
    <w:rsid w:val="00D104FD"/>
    <w:rsid w:val="00D1080E"/>
    <w:rsid w:val="00D10855"/>
    <w:rsid w:val="00D1089F"/>
    <w:rsid w:val="00D109FE"/>
    <w:rsid w:val="00D10D43"/>
    <w:rsid w:val="00D10E56"/>
    <w:rsid w:val="00D110CC"/>
    <w:rsid w:val="00D1149F"/>
    <w:rsid w:val="00D114BF"/>
    <w:rsid w:val="00D115FE"/>
    <w:rsid w:val="00D11873"/>
    <w:rsid w:val="00D11874"/>
    <w:rsid w:val="00D11929"/>
    <w:rsid w:val="00D119F8"/>
    <w:rsid w:val="00D11AAB"/>
    <w:rsid w:val="00D11D5F"/>
    <w:rsid w:val="00D11DAC"/>
    <w:rsid w:val="00D11DBE"/>
    <w:rsid w:val="00D11EDD"/>
    <w:rsid w:val="00D12065"/>
    <w:rsid w:val="00D120F9"/>
    <w:rsid w:val="00D12352"/>
    <w:rsid w:val="00D12386"/>
    <w:rsid w:val="00D123CF"/>
    <w:rsid w:val="00D124A2"/>
    <w:rsid w:val="00D124FB"/>
    <w:rsid w:val="00D12733"/>
    <w:rsid w:val="00D12B0E"/>
    <w:rsid w:val="00D12D53"/>
    <w:rsid w:val="00D12DFC"/>
    <w:rsid w:val="00D12FDD"/>
    <w:rsid w:val="00D1309D"/>
    <w:rsid w:val="00D13270"/>
    <w:rsid w:val="00D132B5"/>
    <w:rsid w:val="00D132CF"/>
    <w:rsid w:val="00D136BF"/>
    <w:rsid w:val="00D13810"/>
    <w:rsid w:val="00D13929"/>
    <w:rsid w:val="00D139C2"/>
    <w:rsid w:val="00D13BD4"/>
    <w:rsid w:val="00D13D87"/>
    <w:rsid w:val="00D13FAC"/>
    <w:rsid w:val="00D140C3"/>
    <w:rsid w:val="00D14267"/>
    <w:rsid w:val="00D1443D"/>
    <w:rsid w:val="00D144B8"/>
    <w:rsid w:val="00D144E8"/>
    <w:rsid w:val="00D14556"/>
    <w:rsid w:val="00D148CA"/>
    <w:rsid w:val="00D14B6E"/>
    <w:rsid w:val="00D14D8F"/>
    <w:rsid w:val="00D14FF5"/>
    <w:rsid w:val="00D1503E"/>
    <w:rsid w:val="00D152A6"/>
    <w:rsid w:val="00D15464"/>
    <w:rsid w:val="00D15572"/>
    <w:rsid w:val="00D1570D"/>
    <w:rsid w:val="00D15833"/>
    <w:rsid w:val="00D1586D"/>
    <w:rsid w:val="00D159DD"/>
    <w:rsid w:val="00D15BDF"/>
    <w:rsid w:val="00D15D05"/>
    <w:rsid w:val="00D15DBA"/>
    <w:rsid w:val="00D15E97"/>
    <w:rsid w:val="00D16166"/>
    <w:rsid w:val="00D1631B"/>
    <w:rsid w:val="00D16340"/>
    <w:rsid w:val="00D16466"/>
    <w:rsid w:val="00D164D8"/>
    <w:rsid w:val="00D165C1"/>
    <w:rsid w:val="00D16946"/>
    <w:rsid w:val="00D16949"/>
    <w:rsid w:val="00D16A84"/>
    <w:rsid w:val="00D16BC7"/>
    <w:rsid w:val="00D16E69"/>
    <w:rsid w:val="00D16F4F"/>
    <w:rsid w:val="00D17211"/>
    <w:rsid w:val="00D2006B"/>
    <w:rsid w:val="00D2027A"/>
    <w:rsid w:val="00D20683"/>
    <w:rsid w:val="00D206A8"/>
    <w:rsid w:val="00D206EC"/>
    <w:rsid w:val="00D207F5"/>
    <w:rsid w:val="00D20ADF"/>
    <w:rsid w:val="00D20C7B"/>
    <w:rsid w:val="00D210AC"/>
    <w:rsid w:val="00D210F4"/>
    <w:rsid w:val="00D2116C"/>
    <w:rsid w:val="00D21310"/>
    <w:rsid w:val="00D21711"/>
    <w:rsid w:val="00D21A0B"/>
    <w:rsid w:val="00D21A37"/>
    <w:rsid w:val="00D21B0D"/>
    <w:rsid w:val="00D21E63"/>
    <w:rsid w:val="00D21ED4"/>
    <w:rsid w:val="00D21FA5"/>
    <w:rsid w:val="00D22000"/>
    <w:rsid w:val="00D220F8"/>
    <w:rsid w:val="00D2246C"/>
    <w:rsid w:val="00D224A1"/>
    <w:rsid w:val="00D224BD"/>
    <w:rsid w:val="00D2258E"/>
    <w:rsid w:val="00D2275D"/>
    <w:rsid w:val="00D227A1"/>
    <w:rsid w:val="00D229A9"/>
    <w:rsid w:val="00D22DF1"/>
    <w:rsid w:val="00D22E09"/>
    <w:rsid w:val="00D22FC5"/>
    <w:rsid w:val="00D235E2"/>
    <w:rsid w:val="00D23619"/>
    <w:rsid w:val="00D23835"/>
    <w:rsid w:val="00D2396C"/>
    <w:rsid w:val="00D23C6A"/>
    <w:rsid w:val="00D23E9B"/>
    <w:rsid w:val="00D24106"/>
    <w:rsid w:val="00D2420D"/>
    <w:rsid w:val="00D24535"/>
    <w:rsid w:val="00D245DB"/>
    <w:rsid w:val="00D24716"/>
    <w:rsid w:val="00D24821"/>
    <w:rsid w:val="00D2498E"/>
    <w:rsid w:val="00D24A88"/>
    <w:rsid w:val="00D24EDF"/>
    <w:rsid w:val="00D24EF0"/>
    <w:rsid w:val="00D252B4"/>
    <w:rsid w:val="00D2541D"/>
    <w:rsid w:val="00D25482"/>
    <w:rsid w:val="00D25A49"/>
    <w:rsid w:val="00D25DBF"/>
    <w:rsid w:val="00D25EE5"/>
    <w:rsid w:val="00D267BE"/>
    <w:rsid w:val="00D26860"/>
    <w:rsid w:val="00D26871"/>
    <w:rsid w:val="00D268A5"/>
    <w:rsid w:val="00D269AC"/>
    <w:rsid w:val="00D26A28"/>
    <w:rsid w:val="00D26F9E"/>
    <w:rsid w:val="00D2703B"/>
    <w:rsid w:val="00D27200"/>
    <w:rsid w:val="00D27205"/>
    <w:rsid w:val="00D27343"/>
    <w:rsid w:val="00D27A35"/>
    <w:rsid w:val="00D27C87"/>
    <w:rsid w:val="00D27C9E"/>
    <w:rsid w:val="00D27CBF"/>
    <w:rsid w:val="00D30302"/>
    <w:rsid w:val="00D303C8"/>
    <w:rsid w:val="00D3049B"/>
    <w:rsid w:val="00D304B0"/>
    <w:rsid w:val="00D3078D"/>
    <w:rsid w:val="00D309F4"/>
    <w:rsid w:val="00D30A0E"/>
    <w:rsid w:val="00D30F33"/>
    <w:rsid w:val="00D30FB9"/>
    <w:rsid w:val="00D31065"/>
    <w:rsid w:val="00D311B6"/>
    <w:rsid w:val="00D311D5"/>
    <w:rsid w:val="00D312C9"/>
    <w:rsid w:val="00D314A8"/>
    <w:rsid w:val="00D314DB"/>
    <w:rsid w:val="00D318CE"/>
    <w:rsid w:val="00D319E0"/>
    <w:rsid w:val="00D319FE"/>
    <w:rsid w:val="00D31A08"/>
    <w:rsid w:val="00D31D80"/>
    <w:rsid w:val="00D31F22"/>
    <w:rsid w:val="00D3213C"/>
    <w:rsid w:val="00D323C6"/>
    <w:rsid w:val="00D32840"/>
    <w:rsid w:val="00D329B2"/>
    <w:rsid w:val="00D32A10"/>
    <w:rsid w:val="00D32BD5"/>
    <w:rsid w:val="00D32CDB"/>
    <w:rsid w:val="00D33033"/>
    <w:rsid w:val="00D33148"/>
    <w:rsid w:val="00D3363D"/>
    <w:rsid w:val="00D336AE"/>
    <w:rsid w:val="00D33770"/>
    <w:rsid w:val="00D337D9"/>
    <w:rsid w:val="00D33BC8"/>
    <w:rsid w:val="00D341F3"/>
    <w:rsid w:val="00D342BF"/>
    <w:rsid w:val="00D34321"/>
    <w:rsid w:val="00D34398"/>
    <w:rsid w:val="00D34507"/>
    <w:rsid w:val="00D3471F"/>
    <w:rsid w:val="00D34848"/>
    <w:rsid w:val="00D34A1F"/>
    <w:rsid w:val="00D34ADF"/>
    <w:rsid w:val="00D34E2B"/>
    <w:rsid w:val="00D352D2"/>
    <w:rsid w:val="00D3551A"/>
    <w:rsid w:val="00D35848"/>
    <w:rsid w:val="00D359B9"/>
    <w:rsid w:val="00D35A5C"/>
    <w:rsid w:val="00D35AA8"/>
    <w:rsid w:val="00D35AA9"/>
    <w:rsid w:val="00D35ACA"/>
    <w:rsid w:val="00D35B58"/>
    <w:rsid w:val="00D35C6E"/>
    <w:rsid w:val="00D35F68"/>
    <w:rsid w:val="00D35FFE"/>
    <w:rsid w:val="00D360BB"/>
    <w:rsid w:val="00D360C3"/>
    <w:rsid w:val="00D360DC"/>
    <w:rsid w:val="00D3621D"/>
    <w:rsid w:val="00D36231"/>
    <w:rsid w:val="00D366AC"/>
    <w:rsid w:val="00D369C3"/>
    <w:rsid w:val="00D371F2"/>
    <w:rsid w:val="00D376A6"/>
    <w:rsid w:val="00D37BE0"/>
    <w:rsid w:val="00D37D68"/>
    <w:rsid w:val="00D40039"/>
    <w:rsid w:val="00D40082"/>
    <w:rsid w:val="00D40715"/>
    <w:rsid w:val="00D4086B"/>
    <w:rsid w:val="00D40B4B"/>
    <w:rsid w:val="00D40C60"/>
    <w:rsid w:val="00D40E42"/>
    <w:rsid w:val="00D4118E"/>
    <w:rsid w:val="00D412D2"/>
    <w:rsid w:val="00D41363"/>
    <w:rsid w:val="00D414B9"/>
    <w:rsid w:val="00D414D2"/>
    <w:rsid w:val="00D4173D"/>
    <w:rsid w:val="00D419BB"/>
    <w:rsid w:val="00D41C67"/>
    <w:rsid w:val="00D41E4B"/>
    <w:rsid w:val="00D41FC0"/>
    <w:rsid w:val="00D42099"/>
    <w:rsid w:val="00D421F9"/>
    <w:rsid w:val="00D42533"/>
    <w:rsid w:val="00D42564"/>
    <w:rsid w:val="00D4269D"/>
    <w:rsid w:val="00D4276B"/>
    <w:rsid w:val="00D427AD"/>
    <w:rsid w:val="00D427FF"/>
    <w:rsid w:val="00D42B46"/>
    <w:rsid w:val="00D42C7D"/>
    <w:rsid w:val="00D42DFF"/>
    <w:rsid w:val="00D42E51"/>
    <w:rsid w:val="00D4335B"/>
    <w:rsid w:val="00D43375"/>
    <w:rsid w:val="00D434FD"/>
    <w:rsid w:val="00D4354D"/>
    <w:rsid w:val="00D436F4"/>
    <w:rsid w:val="00D43876"/>
    <w:rsid w:val="00D43A63"/>
    <w:rsid w:val="00D43AA2"/>
    <w:rsid w:val="00D43B41"/>
    <w:rsid w:val="00D43C9C"/>
    <w:rsid w:val="00D43F5F"/>
    <w:rsid w:val="00D443AA"/>
    <w:rsid w:val="00D444A8"/>
    <w:rsid w:val="00D4466C"/>
    <w:rsid w:val="00D4470F"/>
    <w:rsid w:val="00D447B8"/>
    <w:rsid w:val="00D448EC"/>
    <w:rsid w:val="00D44AF1"/>
    <w:rsid w:val="00D44CE4"/>
    <w:rsid w:val="00D44E3C"/>
    <w:rsid w:val="00D44F42"/>
    <w:rsid w:val="00D44F63"/>
    <w:rsid w:val="00D4516E"/>
    <w:rsid w:val="00D451C2"/>
    <w:rsid w:val="00D453E6"/>
    <w:rsid w:val="00D45550"/>
    <w:rsid w:val="00D45725"/>
    <w:rsid w:val="00D45B01"/>
    <w:rsid w:val="00D45D12"/>
    <w:rsid w:val="00D45DFD"/>
    <w:rsid w:val="00D45E4A"/>
    <w:rsid w:val="00D46091"/>
    <w:rsid w:val="00D461B3"/>
    <w:rsid w:val="00D463CB"/>
    <w:rsid w:val="00D4676B"/>
    <w:rsid w:val="00D468CD"/>
    <w:rsid w:val="00D46AD2"/>
    <w:rsid w:val="00D46E9A"/>
    <w:rsid w:val="00D46EE8"/>
    <w:rsid w:val="00D4721B"/>
    <w:rsid w:val="00D4726D"/>
    <w:rsid w:val="00D478ED"/>
    <w:rsid w:val="00D47928"/>
    <w:rsid w:val="00D47AE0"/>
    <w:rsid w:val="00D47F94"/>
    <w:rsid w:val="00D50182"/>
    <w:rsid w:val="00D501C8"/>
    <w:rsid w:val="00D5056D"/>
    <w:rsid w:val="00D505DB"/>
    <w:rsid w:val="00D50620"/>
    <w:rsid w:val="00D507D1"/>
    <w:rsid w:val="00D5080B"/>
    <w:rsid w:val="00D50C42"/>
    <w:rsid w:val="00D50EA9"/>
    <w:rsid w:val="00D51165"/>
    <w:rsid w:val="00D51210"/>
    <w:rsid w:val="00D512D3"/>
    <w:rsid w:val="00D51393"/>
    <w:rsid w:val="00D513F4"/>
    <w:rsid w:val="00D5141F"/>
    <w:rsid w:val="00D5142F"/>
    <w:rsid w:val="00D519E8"/>
    <w:rsid w:val="00D51A2F"/>
    <w:rsid w:val="00D51D04"/>
    <w:rsid w:val="00D51E5B"/>
    <w:rsid w:val="00D520B0"/>
    <w:rsid w:val="00D520E5"/>
    <w:rsid w:val="00D52212"/>
    <w:rsid w:val="00D52519"/>
    <w:rsid w:val="00D52747"/>
    <w:rsid w:val="00D52769"/>
    <w:rsid w:val="00D52770"/>
    <w:rsid w:val="00D52C49"/>
    <w:rsid w:val="00D52C51"/>
    <w:rsid w:val="00D52C81"/>
    <w:rsid w:val="00D52F48"/>
    <w:rsid w:val="00D533B8"/>
    <w:rsid w:val="00D534CD"/>
    <w:rsid w:val="00D53763"/>
    <w:rsid w:val="00D53790"/>
    <w:rsid w:val="00D53A32"/>
    <w:rsid w:val="00D53ED2"/>
    <w:rsid w:val="00D540AF"/>
    <w:rsid w:val="00D540BB"/>
    <w:rsid w:val="00D54162"/>
    <w:rsid w:val="00D5418C"/>
    <w:rsid w:val="00D54407"/>
    <w:rsid w:val="00D54537"/>
    <w:rsid w:val="00D54683"/>
    <w:rsid w:val="00D546AE"/>
    <w:rsid w:val="00D548E3"/>
    <w:rsid w:val="00D549C5"/>
    <w:rsid w:val="00D54CFA"/>
    <w:rsid w:val="00D54D3F"/>
    <w:rsid w:val="00D54D51"/>
    <w:rsid w:val="00D54DA7"/>
    <w:rsid w:val="00D54E41"/>
    <w:rsid w:val="00D550F1"/>
    <w:rsid w:val="00D55343"/>
    <w:rsid w:val="00D554DD"/>
    <w:rsid w:val="00D55955"/>
    <w:rsid w:val="00D55D42"/>
    <w:rsid w:val="00D55FC9"/>
    <w:rsid w:val="00D561C7"/>
    <w:rsid w:val="00D56227"/>
    <w:rsid w:val="00D5631F"/>
    <w:rsid w:val="00D56730"/>
    <w:rsid w:val="00D56812"/>
    <w:rsid w:val="00D56956"/>
    <w:rsid w:val="00D56F74"/>
    <w:rsid w:val="00D57199"/>
    <w:rsid w:val="00D57285"/>
    <w:rsid w:val="00D573B5"/>
    <w:rsid w:val="00D57406"/>
    <w:rsid w:val="00D574FB"/>
    <w:rsid w:val="00D575F0"/>
    <w:rsid w:val="00D5762E"/>
    <w:rsid w:val="00D57642"/>
    <w:rsid w:val="00D578B7"/>
    <w:rsid w:val="00D57BB1"/>
    <w:rsid w:val="00D57C50"/>
    <w:rsid w:val="00D57E16"/>
    <w:rsid w:val="00D57F58"/>
    <w:rsid w:val="00D60303"/>
    <w:rsid w:val="00D603DF"/>
    <w:rsid w:val="00D60672"/>
    <w:rsid w:val="00D607AF"/>
    <w:rsid w:val="00D60DCE"/>
    <w:rsid w:val="00D60E12"/>
    <w:rsid w:val="00D60E2A"/>
    <w:rsid w:val="00D60EA4"/>
    <w:rsid w:val="00D61149"/>
    <w:rsid w:val="00D615A8"/>
    <w:rsid w:val="00D619D5"/>
    <w:rsid w:val="00D61C86"/>
    <w:rsid w:val="00D62054"/>
    <w:rsid w:val="00D620FA"/>
    <w:rsid w:val="00D62199"/>
    <w:rsid w:val="00D622C0"/>
    <w:rsid w:val="00D623D7"/>
    <w:rsid w:val="00D628F1"/>
    <w:rsid w:val="00D629FB"/>
    <w:rsid w:val="00D62C2F"/>
    <w:rsid w:val="00D62C88"/>
    <w:rsid w:val="00D62E3C"/>
    <w:rsid w:val="00D63050"/>
    <w:rsid w:val="00D6323B"/>
    <w:rsid w:val="00D6346F"/>
    <w:rsid w:val="00D63556"/>
    <w:rsid w:val="00D63617"/>
    <w:rsid w:val="00D63672"/>
    <w:rsid w:val="00D639D9"/>
    <w:rsid w:val="00D63A6F"/>
    <w:rsid w:val="00D63B51"/>
    <w:rsid w:val="00D63B74"/>
    <w:rsid w:val="00D63F78"/>
    <w:rsid w:val="00D63FC5"/>
    <w:rsid w:val="00D642B0"/>
    <w:rsid w:val="00D64575"/>
    <w:rsid w:val="00D64643"/>
    <w:rsid w:val="00D64655"/>
    <w:rsid w:val="00D648CA"/>
    <w:rsid w:val="00D6496B"/>
    <w:rsid w:val="00D64A25"/>
    <w:rsid w:val="00D64C0A"/>
    <w:rsid w:val="00D65286"/>
    <w:rsid w:val="00D65457"/>
    <w:rsid w:val="00D657F5"/>
    <w:rsid w:val="00D65835"/>
    <w:rsid w:val="00D659FA"/>
    <w:rsid w:val="00D65A5B"/>
    <w:rsid w:val="00D65B39"/>
    <w:rsid w:val="00D65E06"/>
    <w:rsid w:val="00D66115"/>
    <w:rsid w:val="00D6611C"/>
    <w:rsid w:val="00D661C2"/>
    <w:rsid w:val="00D66853"/>
    <w:rsid w:val="00D6690A"/>
    <w:rsid w:val="00D66B6E"/>
    <w:rsid w:val="00D66D06"/>
    <w:rsid w:val="00D66FCA"/>
    <w:rsid w:val="00D66FCF"/>
    <w:rsid w:val="00D6713E"/>
    <w:rsid w:val="00D67186"/>
    <w:rsid w:val="00D67334"/>
    <w:rsid w:val="00D67374"/>
    <w:rsid w:val="00D6758E"/>
    <w:rsid w:val="00D67692"/>
    <w:rsid w:val="00D676BA"/>
    <w:rsid w:val="00D67830"/>
    <w:rsid w:val="00D67875"/>
    <w:rsid w:val="00D67BEC"/>
    <w:rsid w:val="00D67FE6"/>
    <w:rsid w:val="00D700C5"/>
    <w:rsid w:val="00D701F9"/>
    <w:rsid w:val="00D70348"/>
    <w:rsid w:val="00D70548"/>
    <w:rsid w:val="00D70AE2"/>
    <w:rsid w:val="00D70B14"/>
    <w:rsid w:val="00D70BDB"/>
    <w:rsid w:val="00D70D09"/>
    <w:rsid w:val="00D70F1F"/>
    <w:rsid w:val="00D71257"/>
    <w:rsid w:val="00D71325"/>
    <w:rsid w:val="00D7151F"/>
    <w:rsid w:val="00D71677"/>
    <w:rsid w:val="00D71B6F"/>
    <w:rsid w:val="00D71C00"/>
    <w:rsid w:val="00D71E3B"/>
    <w:rsid w:val="00D71FA2"/>
    <w:rsid w:val="00D72126"/>
    <w:rsid w:val="00D72131"/>
    <w:rsid w:val="00D72578"/>
    <w:rsid w:val="00D725CC"/>
    <w:rsid w:val="00D7261A"/>
    <w:rsid w:val="00D7262E"/>
    <w:rsid w:val="00D72AC2"/>
    <w:rsid w:val="00D72D33"/>
    <w:rsid w:val="00D72EF7"/>
    <w:rsid w:val="00D72FC2"/>
    <w:rsid w:val="00D73067"/>
    <w:rsid w:val="00D73746"/>
    <w:rsid w:val="00D737D7"/>
    <w:rsid w:val="00D73A0C"/>
    <w:rsid w:val="00D73C32"/>
    <w:rsid w:val="00D73DFB"/>
    <w:rsid w:val="00D74407"/>
    <w:rsid w:val="00D745AC"/>
    <w:rsid w:val="00D74708"/>
    <w:rsid w:val="00D74D9C"/>
    <w:rsid w:val="00D7507C"/>
    <w:rsid w:val="00D7517D"/>
    <w:rsid w:val="00D75262"/>
    <w:rsid w:val="00D7558B"/>
    <w:rsid w:val="00D7564B"/>
    <w:rsid w:val="00D757D6"/>
    <w:rsid w:val="00D75854"/>
    <w:rsid w:val="00D759D7"/>
    <w:rsid w:val="00D75BDC"/>
    <w:rsid w:val="00D76293"/>
    <w:rsid w:val="00D76301"/>
    <w:rsid w:val="00D7635A"/>
    <w:rsid w:val="00D763E3"/>
    <w:rsid w:val="00D763F4"/>
    <w:rsid w:val="00D76586"/>
    <w:rsid w:val="00D766DB"/>
    <w:rsid w:val="00D76A1C"/>
    <w:rsid w:val="00D76E7B"/>
    <w:rsid w:val="00D76E90"/>
    <w:rsid w:val="00D76F83"/>
    <w:rsid w:val="00D77217"/>
    <w:rsid w:val="00D77220"/>
    <w:rsid w:val="00D77580"/>
    <w:rsid w:val="00D7770F"/>
    <w:rsid w:val="00D778CD"/>
    <w:rsid w:val="00D77903"/>
    <w:rsid w:val="00D77A72"/>
    <w:rsid w:val="00D77AEF"/>
    <w:rsid w:val="00D77B68"/>
    <w:rsid w:val="00D77B99"/>
    <w:rsid w:val="00D77E4D"/>
    <w:rsid w:val="00D77EEE"/>
    <w:rsid w:val="00D80042"/>
    <w:rsid w:val="00D80186"/>
    <w:rsid w:val="00D80796"/>
    <w:rsid w:val="00D807DC"/>
    <w:rsid w:val="00D80964"/>
    <w:rsid w:val="00D80977"/>
    <w:rsid w:val="00D809F2"/>
    <w:rsid w:val="00D80AE4"/>
    <w:rsid w:val="00D80B40"/>
    <w:rsid w:val="00D80B86"/>
    <w:rsid w:val="00D80C77"/>
    <w:rsid w:val="00D8140D"/>
    <w:rsid w:val="00D81451"/>
    <w:rsid w:val="00D816BF"/>
    <w:rsid w:val="00D81747"/>
    <w:rsid w:val="00D81C6A"/>
    <w:rsid w:val="00D81DEE"/>
    <w:rsid w:val="00D81E4C"/>
    <w:rsid w:val="00D81F91"/>
    <w:rsid w:val="00D81FEC"/>
    <w:rsid w:val="00D82118"/>
    <w:rsid w:val="00D824E2"/>
    <w:rsid w:val="00D82519"/>
    <w:rsid w:val="00D825E2"/>
    <w:rsid w:val="00D8291B"/>
    <w:rsid w:val="00D82933"/>
    <w:rsid w:val="00D82AC9"/>
    <w:rsid w:val="00D82B6A"/>
    <w:rsid w:val="00D82E50"/>
    <w:rsid w:val="00D8311F"/>
    <w:rsid w:val="00D8325B"/>
    <w:rsid w:val="00D832DB"/>
    <w:rsid w:val="00D83536"/>
    <w:rsid w:val="00D837A2"/>
    <w:rsid w:val="00D837EA"/>
    <w:rsid w:val="00D83BB9"/>
    <w:rsid w:val="00D83C7E"/>
    <w:rsid w:val="00D83DAA"/>
    <w:rsid w:val="00D83EB0"/>
    <w:rsid w:val="00D83EF4"/>
    <w:rsid w:val="00D8460E"/>
    <w:rsid w:val="00D84619"/>
    <w:rsid w:val="00D846CC"/>
    <w:rsid w:val="00D84C70"/>
    <w:rsid w:val="00D84CB5"/>
    <w:rsid w:val="00D84CE4"/>
    <w:rsid w:val="00D84DE8"/>
    <w:rsid w:val="00D84F22"/>
    <w:rsid w:val="00D85398"/>
    <w:rsid w:val="00D855EA"/>
    <w:rsid w:val="00D85668"/>
    <w:rsid w:val="00D856F9"/>
    <w:rsid w:val="00D8591B"/>
    <w:rsid w:val="00D85CCE"/>
    <w:rsid w:val="00D85D04"/>
    <w:rsid w:val="00D85F64"/>
    <w:rsid w:val="00D85F7A"/>
    <w:rsid w:val="00D86123"/>
    <w:rsid w:val="00D86179"/>
    <w:rsid w:val="00D86311"/>
    <w:rsid w:val="00D86655"/>
    <w:rsid w:val="00D86927"/>
    <w:rsid w:val="00D86ACD"/>
    <w:rsid w:val="00D86AD5"/>
    <w:rsid w:val="00D86BBD"/>
    <w:rsid w:val="00D86C01"/>
    <w:rsid w:val="00D86DE3"/>
    <w:rsid w:val="00D86F08"/>
    <w:rsid w:val="00D86F98"/>
    <w:rsid w:val="00D873F0"/>
    <w:rsid w:val="00D8753C"/>
    <w:rsid w:val="00D87603"/>
    <w:rsid w:val="00D8760A"/>
    <w:rsid w:val="00D87885"/>
    <w:rsid w:val="00D87B33"/>
    <w:rsid w:val="00D87E39"/>
    <w:rsid w:val="00D87F54"/>
    <w:rsid w:val="00D90127"/>
    <w:rsid w:val="00D90FC6"/>
    <w:rsid w:val="00D911AE"/>
    <w:rsid w:val="00D912C2"/>
    <w:rsid w:val="00D91447"/>
    <w:rsid w:val="00D91557"/>
    <w:rsid w:val="00D915CC"/>
    <w:rsid w:val="00D91D06"/>
    <w:rsid w:val="00D922EE"/>
    <w:rsid w:val="00D922F8"/>
    <w:rsid w:val="00D92551"/>
    <w:rsid w:val="00D933E4"/>
    <w:rsid w:val="00D9349A"/>
    <w:rsid w:val="00D93504"/>
    <w:rsid w:val="00D93597"/>
    <w:rsid w:val="00D936AB"/>
    <w:rsid w:val="00D9391B"/>
    <w:rsid w:val="00D939B5"/>
    <w:rsid w:val="00D93BA3"/>
    <w:rsid w:val="00D93BF7"/>
    <w:rsid w:val="00D93E05"/>
    <w:rsid w:val="00D93F27"/>
    <w:rsid w:val="00D93FF6"/>
    <w:rsid w:val="00D94641"/>
    <w:rsid w:val="00D94853"/>
    <w:rsid w:val="00D9490E"/>
    <w:rsid w:val="00D94A8B"/>
    <w:rsid w:val="00D94B9F"/>
    <w:rsid w:val="00D94D91"/>
    <w:rsid w:val="00D94FAF"/>
    <w:rsid w:val="00D955E6"/>
    <w:rsid w:val="00D95BC0"/>
    <w:rsid w:val="00D95E5E"/>
    <w:rsid w:val="00D95F57"/>
    <w:rsid w:val="00D961BC"/>
    <w:rsid w:val="00D9667B"/>
    <w:rsid w:val="00D96951"/>
    <w:rsid w:val="00D96C5A"/>
    <w:rsid w:val="00D96C8D"/>
    <w:rsid w:val="00D96D37"/>
    <w:rsid w:val="00D96EAD"/>
    <w:rsid w:val="00D970DB"/>
    <w:rsid w:val="00D972D8"/>
    <w:rsid w:val="00D973FC"/>
    <w:rsid w:val="00D974B6"/>
    <w:rsid w:val="00D97575"/>
    <w:rsid w:val="00D97648"/>
    <w:rsid w:val="00D97941"/>
    <w:rsid w:val="00D979F4"/>
    <w:rsid w:val="00D97AD3"/>
    <w:rsid w:val="00D97E61"/>
    <w:rsid w:val="00D97F82"/>
    <w:rsid w:val="00DA027B"/>
    <w:rsid w:val="00DA02D0"/>
    <w:rsid w:val="00DA03F4"/>
    <w:rsid w:val="00DA0443"/>
    <w:rsid w:val="00DA0527"/>
    <w:rsid w:val="00DA05F1"/>
    <w:rsid w:val="00DA0615"/>
    <w:rsid w:val="00DA06AA"/>
    <w:rsid w:val="00DA077F"/>
    <w:rsid w:val="00DA08A1"/>
    <w:rsid w:val="00DA08E5"/>
    <w:rsid w:val="00DA0E0F"/>
    <w:rsid w:val="00DA0F66"/>
    <w:rsid w:val="00DA1260"/>
    <w:rsid w:val="00DA1292"/>
    <w:rsid w:val="00DA135F"/>
    <w:rsid w:val="00DA1389"/>
    <w:rsid w:val="00DA1741"/>
    <w:rsid w:val="00DA1788"/>
    <w:rsid w:val="00DA1814"/>
    <w:rsid w:val="00DA19B9"/>
    <w:rsid w:val="00DA19DB"/>
    <w:rsid w:val="00DA1AD3"/>
    <w:rsid w:val="00DA1CEF"/>
    <w:rsid w:val="00DA1F00"/>
    <w:rsid w:val="00DA223D"/>
    <w:rsid w:val="00DA2482"/>
    <w:rsid w:val="00DA2B74"/>
    <w:rsid w:val="00DA2D52"/>
    <w:rsid w:val="00DA3299"/>
    <w:rsid w:val="00DA3346"/>
    <w:rsid w:val="00DA33BE"/>
    <w:rsid w:val="00DA33C4"/>
    <w:rsid w:val="00DA34D4"/>
    <w:rsid w:val="00DA366E"/>
    <w:rsid w:val="00DA3777"/>
    <w:rsid w:val="00DA39C6"/>
    <w:rsid w:val="00DA39E0"/>
    <w:rsid w:val="00DA3A37"/>
    <w:rsid w:val="00DA3B58"/>
    <w:rsid w:val="00DA3E14"/>
    <w:rsid w:val="00DA3E97"/>
    <w:rsid w:val="00DA3FFB"/>
    <w:rsid w:val="00DA4348"/>
    <w:rsid w:val="00DA4453"/>
    <w:rsid w:val="00DA4593"/>
    <w:rsid w:val="00DA46E4"/>
    <w:rsid w:val="00DA484C"/>
    <w:rsid w:val="00DA489C"/>
    <w:rsid w:val="00DA4C05"/>
    <w:rsid w:val="00DA4CB2"/>
    <w:rsid w:val="00DA51DD"/>
    <w:rsid w:val="00DA55E8"/>
    <w:rsid w:val="00DA571F"/>
    <w:rsid w:val="00DA580B"/>
    <w:rsid w:val="00DA6008"/>
    <w:rsid w:val="00DA6034"/>
    <w:rsid w:val="00DA615D"/>
    <w:rsid w:val="00DA6333"/>
    <w:rsid w:val="00DA634B"/>
    <w:rsid w:val="00DA67B9"/>
    <w:rsid w:val="00DA6F1F"/>
    <w:rsid w:val="00DA6F89"/>
    <w:rsid w:val="00DA7080"/>
    <w:rsid w:val="00DA70D6"/>
    <w:rsid w:val="00DA70F0"/>
    <w:rsid w:val="00DA72FB"/>
    <w:rsid w:val="00DA7466"/>
    <w:rsid w:val="00DA75CC"/>
    <w:rsid w:val="00DA7823"/>
    <w:rsid w:val="00DA796C"/>
    <w:rsid w:val="00DA7C17"/>
    <w:rsid w:val="00DA7C63"/>
    <w:rsid w:val="00DA7DA0"/>
    <w:rsid w:val="00DA7E21"/>
    <w:rsid w:val="00DA7FE2"/>
    <w:rsid w:val="00DB032A"/>
    <w:rsid w:val="00DB038F"/>
    <w:rsid w:val="00DB05EB"/>
    <w:rsid w:val="00DB0875"/>
    <w:rsid w:val="00DB09B4"/>
    <w:rsid w:val="00DB0C57"/>
    <w:rsid w:val="00DB0DFC"/>
    <w:rsid w:val="00DB124D"/>
    <w:rsid w:val="00DB12B0"/>
    <w:rsid w:val="00DB1328"/>
    <w:rsid w:val="00DB136F"/>
    <w:rsid w:val="00DB176E"/>
    <w:rsid w:val="00DB1ABD"/>
    <w:rsid w:val="00DB1BEC"/>
    <w:rsid w:val="00DB1F82"/>
    <w:rsid w:val="00DB20D2"/>
    <w:rsid w:val="00DB223D"/>
    <w:rsid w:val="00DB229F"/>
    <w:rsid w:val="00DB22AF"/>
    <w:rsid w:val="00DB23E1"/>
    <w:rsid w:val="00DB271D"/>
    <w:rsid w:val="00DB2982"/>
    <w:rsid w:val="00DB2C44"/>
    <w:rsid w:val="00DB2C63"/>
    <w:rsid w:val="00DB2F6C"/>
    <w:rsid w:val="00DB308B"/>
    <w:rsid w:val="00DB3211"/>
    <w:rsid w:val="00DB322A"/>
    <w:rsid w:val="00DB348B"/>
    <w:rsid w:val="00DB3649"/>
    <w:rsid w:val="00DB3715"/>
    <w:rsid w:val="00DB3821"/>
    <w:rsid w:val="00DB3B17"/>
    <w:rsid w:val="00DB3CDA"/>
    <w:rsid w:val="00DB3ECA"/>
    <w:rsid w:val="00DB3F49"/>
    <w:rsid w:val="00DB419A"/>
    <w:rsid w:val="00DB439A"/>
    <w:rsid w:val="00DB43E2"/>
    <w:rsid w:val="00DB46B6"/>
    <w:rsid w:val="00DB47BF"/>
    <w:rsid w:val="00DB48D3"/>
    <w:rsid w:val="00DB4BBE"/>
    <w:rsid w:val="00DB4CAD"/>
    <w:rsid w:val="00DB4CB8"/>
    <w:rsid w:val="00DB5045"/>
    <w:rsid w:val="00DB520E"/>
    <w:rsid w:val="00DB5291"/>
    <w:rsid w:val="00DB531A"/>
    <w:rsid w:val="00DB54BA"/>
    <w:rsid w:val="00DB5800"/>
    <w:rsid w:val="00DB584F"/>
    <w:rsid w:val="00DB58D0"/>
    <w:rsid w:val="00DB5BD7"/>
    <w:rsid w:val="00DB5CD7"/>
    <w:rsid w:val="00DB5E27"/>
    <w:rsid w:val="00DB60E0"/>
    <w:rsid w:val="00DB6391"/>
    <w:rsid w:val="00DB64FC"/>
    <w:rsid w:val="00DB657E"/>
    <w:rsid w:val="00DB666F"/>
    <w:rsid w:val="00DB66A8"/>
    <w:rsid w:val="00DB69F2"/>
    <w:rsid w:val="00DB6D35"/>
    <w:rsid w:val="00DB6EC4"/>
    <w:rsid w:val="00DB7152"/>
    <w:rsid w:val="00DB71C9"/>
    <w:rsid w:val="00DB72B4"/>
    <w:rsid w:val="00DB781B"/>
    <w:rsid w:val="00DB790A"/>
    <w:rsid w:val="00DB79D0"/>
    <w:rsid w:val="00DB7B68"/>
    <w:rsid w:val="00DC0026"/>
    <w:rsid w:val="00DC0028"/>
    <w:rsid w:val="00DC01C6"/>
    <w:rsid w:val="00DC02CD"/>
    <w:rsid w:val="00DC031E"/>
    <w:rsid w:val="00DC0371"/>
    <w:rsid w:val="00DC04C5"/>
    <w:rsid w:val="00DC0873"/>
    <w:rsid w:val="00DC0AF6"/>
    <w:rsid w:val="00DC0B10"/>
    <w:rsid w:val="00DC0BBE"/>
    <w:rsid w:val="00DC0C12"/>
    <w:rsid w:val="00DC0D7D"/>
    <w:rsid w:val="00DC0EF4"/>
    <w:rsid w:val="00DC186B"/>
    <w:rsid w:val="00DC1B63"/>
    <w:rsid w:val="00DC1DAD"/>
    <w:rsid w:val="00DC1F0C"/>
    <w:rsid w:val="00DC1F33"/>
    <w:rsid w:val="00DC2260"/>
    <w:rsid w:val="00DC23DF"/>
    <w:rsid w:val="00DC2428"/>
    <w:rsid w:val="00DC2443"/>
    <w:rsid w:val="00DC29CA"/>
    <w:rsid w:val="00DC2AFC"/>
    <w:rsid w:val="00DC2BE2"/>
    <w:rsid w:val="00DC2C8B"/>
    <w:rsid w:val="00DC2CD6"/>
    <w:rsid w:val="00DC2CDD"/>
    <w:rsid w:val="00DC2CF7"/>
    <w:rsid w:val="00DC2F8B"/>
    <w:rsid w:val="00DC3023"/>
    <w:rsid w:val="00DC33AC"/>
    <w:rsid w:val="00DC3560"/>
    <w:rsid w:val="00DC35F2"/>
    <w:rsid w:val="00DC38A5"/>
    <w:rsid w:val="00DC3A31"/>
    <w:rsid w:val="00DC3A9B"/>
    <w:rsid w:val="00DC3C73"/>
    <w:rsid w:val="00DC3D12"/>
    <w:rsid w:val="00DC400F"/>
    <w:rsid w:val="00DC4354"/>
    <w:rsid w:val="00DC43DC"/>
    <w:rsid w:val="00DC4580"/>
    <w:rsid w:val="00DC45DE"/>
    <w:rsid w:val="00DC470A"/>
    <w:rsid w:val="00DC47E2"/>
    <w:rsid w:val="00DC49D0"/>
    <w:rsid w:val="00DC49D4"/>
    <w:rsid w:val="00DC507A"/>
    <w:rsid w:val="00DC5406"/>
    <w:rsid w:val="00DC5571"/>
    <w:rsid w:val="00DC55C3"/>
    <w:rsid w:val="00DC5D96"/>
    <w:rsid w:val="00DC5F2D"/>
    <w:rsid w:val="00DC6046"/>
    <w:rsid w:val="00DC6157"/>
    <w:rsid w:val="00DC663C"/>
    <w:rsid w:val="00DC6A83"/>
    <w:rsid w:val="00DC6DDE"/>
    <w:rsid w:val="00DC6EA0"/>
    <w:rsid w:val="00DC6EF5"/>
    <w:rsid w:val="00DC6F34"/>
    <w:rsid w:val="00DC6F58"/>
    <w:rsid w:val="00DC75FF"/>
    <w:rsid w:val="00DC76CF"/>
    <w:rsid w:val="00DC7729"/>
    <w:rsid w:val="00DC788E"/>
    <w:rsid w:val="00DC7D8A"/>
    <w:rsid w:val="00DD053C"/>
    <w:rsid w:val="00DD060B"/>
    <w:rsid w:val="00DD066E"/>
    <w:rsid w:val="00DD0707"/>
    <w:rsid w:val="00DD0F81"/>
    <w:rsid w:val="00DD113E"/>
    <w:rsid w:val="00DD1256"/>
    <w:rsid w:val="00DD15A8"/>
    <w:rsid w:val="00DD161B"/>
    <w:rsid w:val="00DD165C"/>
    <w:rsid w:val="00DD187E"/>
    <w:rsid w:val="00DD18AB"/>
    <w:rsid w:val="00DD1933"/>
    <w:rsid w:val="00DD1A07"/>
    <w:rsid w:val="00DD1ABA"/>
    <w:rsid w:val="00DD1DD0"/>
    <w:rsid w:val="00DD2087"/>
    <w:rsid w:val="00DD21B2"/>
    <w:rsid w:val="00DD229D"/>
    <w:rsid w:val="00DD23C3"/>
    <w:rsid w:val="00DD2505"/>
    <w:rsid w:val="00DD25ED"/>
    <w:rsid w:val="00DD2777"/>
    <w:rsid w:val="00DD2C4E"/>
    <w:rsid w:val="00DD2F3E"/>
    <w:rsid w:val="00DD2FA8"/>
    <w:rsid w:val="00DD3148"/>
    <w:rsid w:val="00DD318D"/>
    <w:rsid w:val="00DD3327"/>
    <w:rsid w:val="00DD334A"/>
    <w:rsid w:val="00DD34BC"/>
    <w:rsid w:val="00DD363E"/>
    <w:rsid w:val="00DD38B4"/>
    <w:rsid w:val="00DD3B26"/>
    <w:rsid w:val="00DD3D75"/>
    <w:rsid w:val="00DD3DD4"/>
    <w:rsid w:val="00DD3E04"/>
    <w:rsid w:val="00DD3EC0"/>
    <w:rsid w:val="00DD3EF3"/>
    <w:rsid w:val="00DD3F9C"/>
    <w:rsid w:val="00DD4319"/>
    <w:rsid w:val="00DD441B"/>
    <w:rsid w:val="00DD4580"/>
    <w:rsid w:val="00DD479B"/>
    <w:rsid w:val="00DD4822"/>
    <w:rsid w:val="00DD4925"/>
    <w:rsid w:val="00DD4935"/>
    <w:rsid w:val="00DD498A"/>
    <w:rsid w:val="00DD4A0D"/>
    <w:rsid w:val="00DD4A62"/>
    <w:rsid w:val="00DD4B13"/>
    <w:rsid w:val="00DD4C48"/>
    <w:rsid w:val="00DD4C6A"/>
    <w:rsid w:val="00DD4C74"/>
    <w:rsid w:val="00DD4D3D"/>
    <w:rsid w:val="00DD4FF5"/>
    <w:rsid w:val="00DD517A"/>
    <w:rsid w:val="00DD53CD"/>
    <w:rsid w:val="00DD5916"/>
    <w:rsid w:val="00DD5994"/>
    <w:rsid w:val="00DD5A63"/>
    <w:rsid w:val="00DD5A81"/>
    <w:rsid w:val="00DD5C81"/>
    <w:rsid w:val="00DD5D8C"/>
    <w:rsid w:val="00DD6273"/>
    <w:rsid w:val="00DD6509"/>
    <w:rsid w:val="00DD673B"/>
    <w:rsid w:val="00DD6C38"/>
    <w:rsid w:val="00DD7075"/>
    <w:rsid w:val="00DD732B"/>
    <w:rsid w:val="00DD73CD"/>
    <w:rsid w:val="00DD73F7"/>
    <w:rsid w:val="00DD74B2"/>
    <w:rsid w:val="00DD7592"/>
    <w:rsid w:val="00DD7894"/>
    <w:rsid w:val="00DD7BFF"/>
    <w:rsid w:val="00DD7E61"/>
    <w:rsid w:val="00DD7FCC"/>
    <w:rsid w:val="00DE0276"/>
    <w:rsid w:val="00DE0327"/>
    <w:rsid w:val="00DE03A1"/>
    <w:rsid w:val="00DE0442"/>
    <w:rsid w:val="00DE0446"/>
    <w:rsid w:val="00DE0513"/>
    <w:rsid w:val="00DE0B54"/>
    <w:rsid w:val="00DE0B6C"/>
    <w:rsid w:val="00DE0D31"/>
    <w:rsid w:val="00DE0FD3"/>
    <w:rsid w:val="00DE1365"/>
    <w:rsid w:val="00DE136C"/>
    <w:rsid w:val="00DE1535"/>
    <w:rsid w:val="00DE15C2"/>
    <w:rsid w:val="00DE16C0"/>
    <w:rsid w:val="00DE170F"/>
    <w:rsid w:val="00DE1970"/>
    <w:rsid w:val="00DE19D3"/>
    <w:rsid w:val="00DE1A59"/>
    <w:rsid w:val="00DE1AA4"/>
    <w:rsid w:val="00DE1E5A"/>
    <w:rsid w:val="00DE1E84"/>
    <w:rsid w:val="00DE241F"/>
    <w:rsid w:val="00DE25A6"/>
    <w:rsid w:val="00DE25C0"/>
    <w:rsid w:val="00DE293F"/>
    <w:rsid w:val="00DE2A4E"/>
    <w:rsid w:val="00DE2E6A"/>
    <w:rsid w:val="00DE2F4E"/>
    <w:rsid w:val="00DE2FC4"/>
    <w:rsid w:val="00DE330A"/>
    <w:rsid w:val="00DE348C"/>
    <w:rsid w:val="00DE34A6"/>
    <w:rsid w:val="00DE379B"/>
    <w:rsid w:val="00DE37FB"/>
    <w:rsid w:val="00DE39B3"/>
    <w:rsid w:val="00DE3B40"/>
    <w:rsid w:val="00DE3F4B"/>
    <w:rsid w:val="00DE4057"/>
    <w:rsid w:val="00DE406D"/>
    <w:rsid w:val="00DE4088"/>
    <w:rsid w:val="00DE42BE"/>
    <w:rsid w:val="00DE45FC"/>
    <w:rsid w:val="00DE480B"/>
    <w:rsid w:val="00DE4901"/>
    <w:rsid w:val="00DE4AD9"/>
    <w:rsid w:val="00DE4F3F"/>
    <w:rsid w:val="00DE502B"/>
    <w:rsid w:val="00DE5074"/>
    <w:rsid w:val="00DE54DE"/>
    <w:rsid w:val="00DE5838"/>
    <w:rsid w:val="00DE5899"/>
    <w:rsid w:val="00DE5939"/>
    <w:rsid w:val="00DE5D1A"/>
    <w:rsid w:val="00DE5F98"/>
    <w:rsid w:val="00DE6AD7"/>
    <w:rsid w:val="00DE6B68"/>
    <w:rsid w:val="00DE6C03"/>
    <w:rsid w:val="00DE6ED9"/>
    <w:rsid w:val="00DE7030"/>
    <w:rsid w:val="00DE7453"/>
    <w:rsid w:val="00DE7558"/>
    <w:rsid w:val="00DE7655"/>
    <w:rsid w:val="00DE76C6"/>
    <w:rsid w:val="00DE7829"/>
    <w:rsid w:val="00DE7947"/>
    <w:rsid w:val="00DE7BDF"/>
    <w:rsid w:val="00DE7D96"/>
    <w:rsid w:val="00DE7E12"/>
    <w:rsid w:val="00DF0280"/>
    <w:rsid w:val="00DF03A5"/>
    <w:rsid w:val="00DF05BF"/>
    <w:rsid w:val="00DF071B"/>
    <w:rsid w:val="00DF0A09"/>
    <w:rsid w:val="00DF0AE7"/>
    <w:rsid w:val="00DF0B3A"/>
    <w:rsid w:val="00DF0CF7"/>
    <w:rsid w:val="00DF0E62"/>
    <w:rsid w:val="00DF0E66"/>
    <w:rsid w:val="00DF1010"/>
    <w:rsid w:val="00DF10B5"/>
    <w:rsid w:val="00DF13D0"/>
    <w:rsid w:val="00DF184E"/>
    <w:rsid w:val="00DF1FE4"/>
    <w:rsid w:val="00DF2008"/>
    <w:rsid w:val="00DF231A"/>
    <w:rsid w:val="00DF25EE"/>
    <w:rsid w:val="00DF2643"/>
    <w:rsid w:val="00DF27AD"/>
    <w:rsid w:val="00DF2ABC"/>
    <w:rsid w:val="00DF2B04"/>
    <w:rsid w:val="00DF2BCB"/>
    <w:rsid w:val="00DF2DA2"/>
    <w:rsid w:val="00DF2DF2"/>
    <w:rsid w:val="00DF2F70"/>
    <w:rsid w:val="00DF2FF8"/>
    <w:rsid w:val="00DF3171"/>
    <w:rsid w:val="00DF3367"/>
    <w:rsid w:val="00DF3376"/>
    <w:rsid w:val="00DF3456"/>
    <w:rsid w:val="00DF347A"/>
    <w:rsid w:val="00DF34EE"/>
    <w:rsid w:val="00DF3672"/>
    <w:rsid w:val="00DF388C"/>
    <w:rsid w:val="00DF3C0C"/>
    <w:rsid w:val="00DF3C60"/>
    <w:rsid w:val="00DF3D64"/>
    <w:rsid w:val="00DF3DEF"/>
    <w:rsid w:val="00DF3F5C"/>
    <w:rsid w:val="00DF41D2"/>
    <w:rsid w:val="00DF422D"/>
    <w:rsid w:val="00DF4297"/>
    <w:rsid w:val="00DF435C"/>
    <w:rsid w:val="00DF43BB"/>
    <w:rsid w:val="00DF4893"/>
    <w:rsid w:val="00DF4959"/>
    <w:rsid w:val="00DF4AD6"/>
    <w:rsid w:val="00DF4F48"/>
    <w:rsid w:val="00DF50A9"/>
    <w:rsid w:val="00DF524A"/>
    <w:rsid w:val="00DF5630"/>
    <w:rsid w:val="00DF5780"/>
    <w:rsid w:val="00DF59C9"/>
    <w:rsid w:val="00DF5A61"/>
    <w:rsid w:val="00DF5CAD"/>
    <w:rsid w:val="00DF5CBE"/>
    <w:rsid w:val="00DF5E66"/>
    <w:rsid w:val="00DF6068"/>
    <w:rsid w:val="00DF6114"/>
    <w:rsid w:val="00DF6602"/>
    <w:rsid w:val="00DF673C"/>
    <w:rsid w:val="00DF6D32"/>
    <w:rsid w:val="00DF6EC7"/>
    <w:rsid w:val="00DF6F00"/>
    <w:rsid w:val="00DF6F86"/>
    <w:rsid w:val="00DF7550"/>
    <w:rsid w:val="00DF7575"/>
    <w:rsid w:val="00DF7B86"/>
    <w:rsid w:val="00DF7BB3"/>
    <w:rsid w:val="00DF7EBE"/>
    <w:rsid w:val="00DF7F36"/>
    <w:rsid w:val="00E0011D"/>
    <w:rsid w:val="00E001A1"/>
    <w:rsid w:val="00E002C0"/>
    <w:rsid w:val="00E00608"/>
    <w:rsid w:val="00E00645"/>
    <w:rsid w:val="00E006DC"/>
    <w:rsid w:val="00E007B9"/>
    <w:rsid w:val="00E00AA0"/>
    <w:rsid w:val="00E00C72"/>
    <w:rsid w:val="00E0100D"/>
    <w:rsid w:val="00E01182"/>
    <w:rsid w:val="00E013D1"/>
    <w:rsid w:val="00E01745"/>
    <w:rsid w:val="00E01C27"/>
    <w:rsid w:val="00E01D55"/>
    <w:rsid w:val="00E01F8B"/>
    <w:rsid w:val="00E02316"/>
    <w:rsid w:val="00E02405"/>
    <w:rsid w:val="00E0241E"/>
    <w:rsid w:val="00E02886"/>
    <w:rsid w:val="00E02A40"/>
    <w:rsid w:val="00E02B7B"/>
    <w:rsid w:val="00E031CC"/>
    <w:rsid w:val="00E03404"/>
    <w:rsid w:val="00E0358F"/>
    <w:rsid w:val="00E035B6"/>
    <w:rsid w:val="00E0376F"/>
    <w:rsid w:val="00E0379E"/>
    <w:rsid w:val="00E03988"/>
    <w:rsid w:val="00E03B32"/>
    <w:rsid w:val="00E03BB0"/>
    <w:rsid w:val="00E03BBC"/>
    <w:rsid w:val="00E03DE2"/>
    <w:rsid w:val="00E03FA9"/>
    <w:rsid w:val="00E03FBA"/>
    <w:rsid w:val="00E04027"/>
    <w:rsid w:val="00E04043"/>
    <w:rsid w:val="00E0427D"/>
    <w:rsid w:val="00E0452D"/>
    <w:rsid w:val="00E0460C"/>
    <w:rsid w:val="00E04B66"/>
    <w:rsid w:val="00E04B77"/>
    <w:rsid w:val="00E04D3E"/>
    <w:rsid w:val="00E05056"/>
    <w:rsid w:val="00E0553D"/>
    <w:rsid w:val="00E056A2"/>
    <w:rsid w:val="00E056B4"/>
    <w:rsid w:val="00E056DF"/>
    <w:rsid w:val="00E057E7"/>
    <w:rsid w:val="00E058C4"/>
    <w:rsid w:val="00E059B1"/>
    <w:rsid w:val="00E05C4D"/>
    <w:rsid w:val="00E06018"/>
    <w:rsid w:val="00E06026"/>
    <w:rsid w:val="00E06040"/>
    <w:rsid w:val="00E0607D"/>
    <w:rsid w:val="00E06169"/>
    <w:rsid w:val="00E06190"/>
    <w:rsid w:val="00E062C3"/>
    <w:rsid w:val="00E0648C"/>
    <w:rsid w:val="00E067E3"/>
    <w:rsid w:val="00E0696E"/>
    <w:rsid w:val="00E06BF0"/>
    <w:rsid w:val="00E06C38"/>
    <w:rsid w:val="00E06DD0"/>
    <w:rsid w:val="00E070C7"/>
    <w:rsid w:val="00E071DE"/>
    <w:rsid w:val="00E07350"/>
    <w:rsid w:val="00E07535"/>
    <w:rsid w:val="00E07637"/>
    <w:rsid w:val="00E076BA"/>
    <w:rsid w:val="00E07737"/>
    <w:rsid w:val="00E0793C"/>
    <w:rsid w:val="00E0799A"/>
    <w:rsid w:val="00E07AAC"/>
    <w:rsid w:val="00E07BB5"/>
    <w:rsid w:val="00E07D3F"/>
    <w:rsid w:val="00E07D94"/>
    <w:rsid w:val="00E07D9E"/>
    <w:rsid w:val="00E07E8C"/>
    <w:rsid w:val="00E07EE4"/>
    <w:rsid w:val="00E07F3E"/>
    <w:rsid w:val="00E10000"/>
    <w:rsid w:val="00E10192"/>
    <w:rsid w:val="00E101BB"/>
    <w:rsid w:val="00E10335"/>
    <w:rsid w:val="00E10366"/>
    <w:rsid w:val="00E10535"/>
    <w:rsid w:val="00E10B8F"/>
    <w:rsid w:val="00E10DBA"/>
    <w:rsid w:val="00E112AD"/>
    <w:rsid w:val="00E11342"/>
    <w:rsid w:val="00E11375"/>
    <w:rsid w:val="00E11487"/>
    <w:rsid w:val="00E115B2"/>
    <w:rsid w:val="00E11789"/>
    <w:rsid w:val="00E118E8"/>
    <w:rsid w:val="00E11B35"/>
    <w:rsid w:val="00E11C0F"/>
    <w:rsid w:val="00E11C14"/>
    <w:rsid w:val="00E11C53"/>
    <w:rsid w:val="00E11D5A"/>
    <w:rsid w:val="00E11FB5"/>
    <w:rsid w:val="00E12130"/>
    <w:rsid w:val="00E1214C"/>
    <w:rsid w:val="00E121EA"/>
    <w:rsid w:val="00E12984"/>
    <w:rsid w:val="00E12BF2"/>
    <w:rsid w:val="00E12C62"/>
    <w:rsid w:val="00E12CD3"/>
    <w:rsid w:val="00E12D40"/>
    <w:rsid w:val="00E12DC6"/>
    <w:rsid w:val="00E12E1D"/>
    <w:rsid w:val="00E12FCB"/>
    <w:rsid w:val="00E130E9"/>
    <w:rsid w:val="00E130FE"/>
    <w:rsid w:val="00E13173"/>
    <w:rsid w:val="00E131DC"/>
    <w:rsid w:val="00E13457"/>
    <w:rsid w:val="00E13533"/>
    <w:rsid w:val="00E137DC"/>
    <w:rsid w:val="00E13B63"/>
    <w:rsid w:val="00E13D09"/>
    <w:rsid w:val="00E13D4A"/>
    <w:rsid w:val="00E13F91"/>
    <w:rsid w:val="00E14673"/>
    <w:rsid w:val="00E14718"/>
    <w:rsid w:val="00E14784"/>
    <w:rsid w:val="00E1484C"/>
    <w:rsid w:val="00E14884"/>
    <w:rsid w:val="00E14B4A"/>
    <w:rsid w:val="00E14CFA"/>
    <w:rsid w:val="00E14D5E"/>
    <w:rsid w:val="00E14E27"/>
    <w:rsid w:val="00E152F2"/>
    <w:rsid w:val="00E1564A"/>
    <w:rsid w:val="00E15726"/>
    <w:rsid w:val="00E1575D"/>
    <w:rsid w:val="00E157EF"/>
    <w:rsid w:val="00E158CC"/>
    <w:rsid w:val="00E1590B"/>
    <w:rsid w:val="00E159C1"/>
    <w:rsid w:val="00E159FA"/>
    <w:rsid w:val="00E15B5D"/>
    <w:rsid w:val="00E15BE6"/>
    <w:rsid w:val="00E15D4B"/>
    <w:rsid w:val="00E15F7B"/>
    <w:rsid w:val="00E161D5"/>
    <w:rsid w:val="00E1631B"/>
    <w:rsid w:val="00E164A4"/>
    <w:rsid w:val="00E166CB"/>
    <w:rsid w:val="00E167C6"/>
    <w:rsid w:val="00E169F0"/>
    <w:rsid w:val="00E16A33"/>
    <w:rsid w:val="00E16B37"/>
    <w:rsid w:val="00E16B62"/>
    <w:rsid w:val="00E16E36"/>
    <w:rsid w:val="00E16EF3"/>
    <w:rsid w:val="00E1701B"/>
    <w:rsid w:val="00E17290"/>
    <w:rsid w:val="00E172D5"/>
    <w:rsid w:val="00E17E10"/>
    <w:rsid w:val="00E17F59"/>
    <w:rsid w:val="00E20099"/>
    <w:rsid w:val="00E204C9"/>
    <w:rsid w:val="00E2082A"/>
    <w:rsid w:val="00E209BF"/>
    <w:rsid w:val="00E20B28"/>
    <w:rsid w:val="00E20F7B"/>
    <w:rsid w:val="00E21049"/>
    <w:rsid w:val="00E21195"/>
    <w:rsid w:val="00E213CD"/>
    <w:rsid w:val="00E21862"/>
    <w:rsid w:val="00E218F7"/>
    <w:rsid w:val="00E21B1F"/>
    <w:rsid w:val="00E21BD6"/>
    <w:rsid w:val="00E21C0C"/>
    <w:rsid w:val="00E21D0A"/>
    <w:rsid w:val="00E21DC5"/>
    <w:rsid w:val="00E21E59"/>
    <w:rsid w:val="00E21ECC"/>
    <w:rsid w:val="00E22072"/>
    <w:rsid w:val="00E22446"/>
    <w:rsid w:val="00E22463"/>
    <w:rsid w:val="00E224F1"/>
    <w:rsid w:val="00E228BC"/>
    <w:rsid w:val="00E2292F"/>
    <w:rsid w:val="00E22CBB"/>
    <w:rsid w:val="00E23204"/>
    <w:rsid w:val="00E23230"/>
    <w:rsid w:val="00E232F5"/>
    <w:rsid w:val="00E2335A"/>
    <w:rsid w:val="00E2353C"/>
    <w:rsid w:val="00E235DA"/>
    <w:rsid w:val="00E23630"/>
    <w:rsid w:val="00E23C1E"/>
    <w:rsid w:val="00E23E63"/>
    <w:rsid w:val="00E2418E"/>
    <w:rsid w:val="00E24736"/>
    <w:rsid w:val="00E2480B"/>
    <w:rsid w:val="00E24A55"/>
    <w:rsid w:val="00E24A9C"/>
    <w:rsid w:val="00E24B8C"/>
    <w:rsid w:val="00E24D1A"/>
    <w:rsid w:val="00E24FCA"/>
    <w:rsid w:val="00E2520B"/>
    <w:rsid w:val="00E2526C"/>
    <w:rsid w:val="00E25334"/>
    <w:rsid w:val="00E253A8"/>
    <w:rsid w:val="00E25715"/>
    <w:rsid w:val="00E25796"/>
    <w:rsid w:val="00E259EE"/>
    <w:rsid w:val="00E25CE2"/>
    <w:rsid w:val="00E25DA0"/>
    <w:rsid w:val="00E26061"/>
    <w:rsid w:val="00E26115"/>
    <w:rsid w:val="00E26451"/>
    <w:rsid w:val="00E266D5"/>
    <w:rsid w:val="00E266F7"/>
    <w:rsid w:val="00E26959"/>
    <w:rsid w:val="00E26B8C"/>
    <w:rsid w:val="00E26C6D"/>
    <w:rsid w:val="00E26C88"/>
    <w:rsid w:val="00E26CB4"/>
    <w:rsid w:val="00E26CE9"/>
    <w:rsid w:val="00E26F56"/>
    <w:rsid w:val="00E26FEF"/>
    <w:rsid w:val="00E2701D"/>
    <w:rsid w:val="00E2744D"/>
    <w:rsid w:val="00E274C7"/>
    <w:rsid w:val="00E274D0"/>
    <w:rsid w:val="00E274D5"/>
    <w:rsid w:val="00E27501"/>
    <w:rsid w:val="00E2755A"/>
    <w:rsid w:val="00E276ED"/>
    <w:rsid w:val="00E27884"/>
    <w:rsid w:val="00E278D6"/>
    <w:rsid w:val="00E2798F"/>
    <w:rsid w:val="00E27D39"/>
    <w:rsid w:val="00E301CA"/>
    <w:rsid w:val="00E3028D"/>
    <w:rsid w:val="00E302B9"/>
    <w:rsid w:val="00E302EB"/>
    <w:rsid w:val="00E3037E"/>
    <w:rsid w:val="00E30475"/>
    <w:rsid w:val="00E3057D"/>
    <w:rsid w:val="00E3088A"/>
    <w:rsid w:val="00E30A45"/>
    <w:rsid w:val="00E30A5C"/>
    <w:rsid w:val="00E30AF7"/>
    <w:rsid w:val="00E30C5D"/>
    <w:rsid w:val="00E30D04"/>
    <w:rsid w:val="00E311C8"/>
    <w:rsid w:val="00E3148F"/>
    <w:rsid w:val="00E31668"/>
    <w:rsid w:val="00E31702"/>
    <w:rsid w:val="00E3170B"/>
    <w:rsid w:val="00E31717"/>
    <w:rsid w:val="00E318F7"/>
    <w:rsid w:val="00E3190E"/>
    <w:rsid w:val="00E31954"/>
    <w:rsid w:val="00E31A35"/>
    <w:rsid w:val="00E31DE4"/>
    <w:rsid w:val="00E31E1A"/>
    <w:rsid w:val="00E31EA2"/>
    <w:rsid w:val="00E31FE5"/>
    <w:rsid w:val="00E324C0"/>
    <w:rsid w:val="00E3263A"/>
    <w:rsid w:val="00E32868"/>
    <w:rsid w:val="00E32924"/>
    <w:rsid w:val="00E32A43"/>
    <w:rsid w:val="00E32B66"/>
    <w:rsid w:val="00E32CF5"/>
    <w:rsid w:val="00E32FD2"/>
    <w:rsid w:val="00E331CC"/>
    <w:rsid w:val="00E33362"/>
    <w:rsid w:val="00E334EE"/>
    <w:rsid w:val="00E335F5"/>
    <w:rsid w:val="00E33601"/>
    <w:rsid w:val="00E336C4"/>
    <w:rsid w:val="00E336F9"/>
    <w:rsid w:val="00E33AC8"/>
    <w:rsid w:val="00E33CC4"/>
    <w:rsid w:val="00E33EC8"/>
    <w:rsid w:val="00E342C9"/>
    <w:rsid w:val="00E3495F"/>
    <w:rsid w:val="00E34ACB"/>
    <w:rsid w:val="00E34B4B"/>
    <w:rsid w:val="00E34BD4"/>
    <w:rsid w:val="00E34C11"/>
    <w:rsid w:val="00E34C6E"/>
    <w:rsid w:val="00E34DE4"/>
    <w:rsid w:val="00E34EF0"/>
    <w:rsid w:val="00E351AB"/>
    <w:rsid w:val="00E352FE"/>
    <w:rsid w:val="00E354AA"/>
    <w:rsid w:val="00E3569A"/>
    <w:rsid w:val="00E359AC"/>
    <w:rsid w:val="00E35A8C"/>
    <w:rsid w:val="00E35B60"/>
    <w:rsid w:val="00E35D34"/>
    <w:rsid w:val="00E35E2E"/>
    <w:rsid w:val="00E36099"/>
    <w:rsid w:val="00E363E7"/>
    <w:rsid w:val="00E364AD"/>
    <w:rsid w:val="00E36A60"/>
    <w:rsid w:val="00E36EB5"/>
    <w:rsid w:val="00E36EBB"/>
    <w:rsid w:val="00E36F59"/>
    <w:rsid w:val="00E37158"/>
    <w:rsid w:val="00E37290"/>
    <w:rsid w:val="00E3736C"/>
    <w:rsid w:val="00E37656"/>
    <w:rsid w:val="00E37734"/>
    <w:rsid w:val="00E377A6"/>
    <w:rsid w:val="00E37B84"/>
    <w:rsid w:val="00E37CD1"/>
    <w:rsid w:val="00E37D51"/>
    <w:rsid w:val="00E37E75"/>
    <w:rsid w:val="00E37F5F"/>
    <w:rsid w:val="00E400A8"/>
    <w:rsid w:val="00E40133"/>
    <w:rsid w:val="00E4018B"/>
    <w:rsid w:val="00E40365"/>
    <w:rsid w:val="00E403D7"/>
    <w:rsid w:val="00E4069F"/>
    <w:rsid w:val="00E406EA"/>
    <w:rsid w:val="00E40755"/>
    <w:rsid w:val="00E407CF"/>
    <w:rsid w:val="00E40EF0"/>
    <w:rsid w:val="00E41072"/>
    <w:rsid w:val="00E411CB"/>
    <w:rsid w:val="00E4126A"/>
    <w:rsid w:val="00E4128D"/>
    <w:rsid w:val="00E414F1"/>
    <w:rsid w:val="00E415E3"/>
    <w:rsid w:val="00E41C67"/>
    <w:rsid w:val="00E41D7A"/>
    <w:rsid w:val="00E41EB7"/>
    <w:rsid w:val="00E42201"/>
    <w:rsid w:val="00E42665"/>
    <w:rsid w:val="00E4281C"/>
    <w:rsid w:val="00E42BEC"/>
    <w:rsid w:val="00E42D0A"/>
    <w:rsid w:val="00E42D5D"/>
    <w:rsid w:val="00E42E1E"/>
    <w:rsid w:val="00E42E67"/>
    <w:rsid w:val="00E42FBB"/>
    <w:rsid w:val="00E43300"/>
    <w:rsid w:val="00E435B0"/>
    <w:rsid w:val="00E4363B"/>
    <w:rsid w:val="00E4384A"/>
    <w:rsid w:val="00E4385C"/>
    <w:rsid w:val="00E43A60"/>
    <w:rsid w:val="00E43BE0"/>
    <w:rsid w:val="00E43CC8"/>
    <w:rsid w:val="00E43EA2"/>
    <w:rsid w:val="00E43ED3"/>
    <w:rsid w:val="00E43F81"/>
    <w:rsid w:val="00E43FF2"/>
    <w:rsid w:val="00E43FF5"/>
    <w:rsid w:val="00E44116"/>
    <w:rsid w:val="00E44142"/>
    <w:rsid w:val="00E44189"/>
    <w:rsid w:val="00E44686"/>
    <w:rsid w:val="00E44718"/>
    <w:rsid w:val="00E449C8"/>
    <w:rsid w:val="00E44A61"/>
    <w:rsid w:val="00E44D09"/>
    <w:rsid w:val="00E4548B"/>
    <w:rsid w:val="00E45B8C"/>
    <w:rsid w:val="00E45C34"/>
    <w:rsid w:val="00E45CD2"/>
    <w:rsid w:val="00E45E99"/>
    <w:rsid w:val="00E45EC6"/>
    <w:rsid w:val="00E45FD7"/>
    <w:rsid w:val="00E45FEC"/>
    <w:rsid w:val="00E46250"/>
    <w:rsid w:val="00E463AD"/>
    <w:rsid w:val="00E46A44"/>
    <w:rsid w:val="00E46AD7"/>
    <w:rsid w:val="00E46E1B"/>
    <w:rsid w:val="00E46E94"/>
    <w:rsid w:val="00E46F29"/>
    <w:rsid w:val="00E46FB4"/>
    <w:rsid w:val="00E47653"/>
    <w:rsid w:val="00E477C6"/>
    <w:rsid w:val="00E478FB"/>
    <w:rsid w:val="00E47F55"/>
    <w:rsid w:val="00E500FF"/>
    <w:rsid w:val="00E5021A"/>
    <w:rsid w:val="00E50266"/>
    <w:rsid w:val="00E502B0"/>
    <w:rsid w:val="00E50319"/>
    <w:rsid w:val="00E504F9"/>
    <w:rsid w:val="00E5054C"/>
    <w:rsid w:val="00E5093C"/>
    <w:rsid w:val="00E50B17"/>
    <w:rsid w:val="00E50C85"/>
    <w:rsid w:val="00E50CBB"/>
    <w:rsid w:val="00E512E0"/>
    <w:rsid w:val="00E513B9"/>
    <w:rsid w:val="00E513C1"/>
    <w:rsid w:val="00E51475"/>
    <w:rsid w:val="00E51590"/>
    <w:rsid w:val="00E51AE3"/>
    <w:rsid w:val="00E51BDF"/>
    <w:rsid w:val="00E51C90"/>
    <w:rsid w:val="00E521AF"/>
    <w:rsid w:val="00E5222B"/>
    <w:rsid w:val="00E52345"/>
    <w:rsid w:val="00E523A9"/>
    <w:rsid w:val="00E525BF"/>
    <w:rsid w:val="00E52819"/>
    <w:rsid w:val="00E528A2"/>
    <w:rsid w:val="00E52F03"/>
    <w:rsid w:val="00E5325A"/>
    <w:rsid w:val="00E536B2"/>
    <w:rsid w:val="00E5384C"/>
    <w:rsid w:val="00E53A1D"/>
    <w:rsid w:val="00E53BA3"/>
    <w:rsid w:val="00E53BC4"/>
    <w:rsid w:val="00E53C31"/>
    <w:rsid w:val="00E53CCA"/>
    <w:rsid w:val="00E53DFC"/>
    <w:rsid w:val="00E540A5"/>
    <w:rsid w:val="00E54187"/>
    <w:rsid w:val="00E542F1"/>
    <w:rsid w:val="00E543DA"/>
    <w:rsid w:val="00E54587"/>
    <w:rsid w:val="00E5465E"/>
    <w:rsid w:val="00E54813"/>
    <w:rsid w:val="00E5483A"/>
    <w:rsid w:val="00E54B7E"/>
    <w:rsid w:val="00E54DC1"/>
    <w:rsid w:val="00E54F50"/>
    <w:rsid w:val="00E5518F"/>
    <w:rsid w:val="00E551A3"/>
    <w:rsid w:val="00E55671"/>
    <w:rsid w:val="00E556DE"/>
    <w:rsid w:val="00E55E1B"/>
    <w:rsid w:val="00E55FD2"/>
    <w:rsid w:val="00E56103"/>
    <w:rsid w:val="00E561B9"/>
    <w:rsid w:val="00E56217"/>
    <w:rsid w:val="00E5622D"/>
    <w:rsid w:val="00E56434"/>
    <w:rsid w:val="00E564FD"/>
    <w:rsid w:val="00E568E5"/>
    <w:rsid w:val="00E56D5D"/>
    <w:rsid w:val="00E56FCA"/>
    <w:rsid w:val="00E570CF"/>
    <w:rsid w:val="00E57110"/>
    <w:rsid w:val="00E57166"/>
    <w:rsid w:val="00E5741B"/>
    <w:rsid w:val="00E57903"/>
    <w:rsid w:val="00E57B4A"/>
    <w:rsid w:val="00E57C31"/>
    <w:rsid w:val="00E57C6A"/>
    <w:rsid w:val="00E57E4C"/>
    <w:rsid w:val="00E57FB2"/>
    <w:rsid w:val="00E6000C"/>
    <w:rsid w:val="00E6004F"/>
    <w:rsid w:val="00E60B3C"/>
    <w:rsid w:val="00E60D6E"/>
    <w:rsid w:val="00E610DE"/>
    <w:rsid w:val="00E615A1"/>
    <w:rsid w:val="00E615C2"/>
    <w:rsid w:val="00E61974"/>
    <w:rsid w:val="00E61A6C"/>
    <w:rsid w:val="00E61C20"/>
    <w:rsid w:val="00E6201A"/>
    <w:rsid w:val="00E62065"/>
    <w:rsid w:val="00E621E0"/>
    <w:rsid w:val="00E62705"/>
    <w:rsid w:val="00E62B08"/>
    <w:rsid w:val="00E62C43"/>
    <w:rsid w:val="00E62DEC"/>
    <w:rsid w:val="00E63524"/>
    <w:rsid w:val="00E63701"/>
    <w:rsid w:val="00E63A76"/>
    <w:rsid w:val="00E63B94"/>
    <w:rsid w:val="00E63CF0"/>
    <w:rsid w:val="00E63F27"/>
    <w:rsid w:val="00E640C2"/>
    <w:rsid w:val="00E640C6"/>
    <w:rsid w:val="00E641CE"/>
    <w:rsid w:val="00E64407"/>
    <w:rsid w:val="00E647F1"/>
    <w:rsid w:val="00E6488D"/>
    <w:rsid w:val="00E649E6"/>
    <w:rsid w:val="00E64A32"/>
    <w:rsid w:val="00E64B91"/>
    <w:rsid w:val="00E64D1A"/>
    <w:rsid w:val="00E651CB"/>
    <w:rsid w:val="00E6557F"/>
    <w:rsid w:val="00E65629"/>
    <w:rsid w:val="00E657AE"/>
    <w:rsid w:val="00E65E6A"/>
    <w:rsid w:val="00E65F22"/>
    <w:rsid w:val="00E65F60"/>
    <w:rsid w:val="00E66604"/>
    <w:rsid w:val="00E6664E"/>
    <w:rsid w:val="00E668F1"/>
    <w:rsid w:val="00E66CA9"/>
    <w:rsid w:val="00E66CBC"/>
    <w:rsid w:val="00E66D18"/>
    <w:rsid w:val="00E66F8F"/>
    <w:rsid w:val="00E66F97"/>
    <w:rsid w:val="00E66FE7"/>
    <w:rsid w:val="00E6704E"/>
    <w:rsid w:val="00E6712B"/>
    <w:rsid w:val="00E672F1"/>
    <w:rsid w:val="00E67A3F"/>
    <w:rsid w:val="00E67D66"/>
    <w:rsid w:val="00E67E3E"/>
    <w:rsid w:val="00E67EFF"/>
    <w:rsid w:val="00E67F65"/>
    <w:rsid w:val="00E705B9"/>
    <w:rsid w:val="00E707A3"/>
    <w:rsid w:val="00E710B9"/>
    <w:rsid w:val="00E7111A"/>
    <w:rsid w:val="00E71160"/>
    <w:rsid w:val="00E71433"/>
    <w:rsid w:val="00E71C2E"/>
    <w:rsid w:val="00E71E83"/>
    <w:rsid w:val="00E71F6B"/>
    <w:rsid w:val="00E71F9E"/>
    <w:rsid w:val="00E71FDD"/>
    <w:rsid w:val="00E724EB"/>
    <w:rsid w:val="00E724F0"/>
    <w:rsid w:val="00E726B2"/>
    <w:rsid w:val="00E728F3"/>
    <w:rsid w:val="00E729EC"/>
    <w:rsid w:val="00E72B41"/>
    <w:rsid w:val="00E72C6C"/>
    <w:rsid w:val="00E72CE5"/>
    <w:rsid w:val="00E72D84"/>
    <w:rsid w:val="00E72F52"/>
    <w:rsid w:val="00E72F7B"/>
    <w:rsid w:val="00E7309A"/>
    <w:rsid w:val="00E7321B"/>
    <w:rsid w:val="00E735AC"/>
    <w:rsid w:val="00E736A8"/>
    <w:rsid w:val="00E73CF1"/>
    <w:rsid w:val="00E74125"/>
    <w:rsid w:val="00E7417D"/>
    <w:rsid w:val="00E74598"/>
    <w:rsid w:val="00E74644"/>
    <w:rsid w:val="00E74924"/>
    <w:rsid w:val="00E74CED"/>
    <w:rsid w:val="00E74D98"/>
    <w:rsid w:val="00E751EC"/>
    <w:rsid w:val="00E752A6"/>
    <w:rsid w:val="00E75576"/>
    <w:rsid w:val="00E75675"/>
    <w:rsid w:val="00E757B8"/>
    <w:rsid w:val="00E75AF3"/>
    <w:rsid w:val="00E75DE3"/>
    <w:rsid w:val="00E76169"/>
    <w:rsid w:val="00E7669E"/>
    <w:rsid w:val="00E76749"/>
    <w:rsid w:val="00E76829"/>
    <w:rsid w:val="00E76DA6"/>
    <w:rsid w:val="00E76E7D"/>
    <w:rsid w:val="00E76FCE"/>
    <w:rsid w:val="00E76FF7"/>
    <w:rsid w:val="00E771C5"/>
    <w:rsid w:val="00E7769A"/>
    <w:rsid w:val="00E7775C"/>
    <w:rsid w:val="00E777FD"/>
    <w:rsid w:val="00E77B60"/>
    <w:rsid w:val="00E77BC5"/>
    <w:rsid w:val="00E77D42"/>
    <w:rsid w:val="00E77E54"/>
    <w:rsid w:val="00E80382"/>
    <w:rsid w:val="00E80420"/>
    <w:rsid w:val="00E804F7"/>
    <w:rsid w:val="00E805FD"/>
    <w:rsid w:val="00E80648"/>
    <w:rsid w:val="00E80B5B"/>
    <w:rsid w:val="00E80CA4"/>
    <w:rsid w:val="00E80E5B"/>
    <w:rsid w:val="00E80E8D"/>
    <w:rsid w:val="00E8129A"/>
    <w:rsid w:val="00E8135D"/>
    <w:rsid w:val="00E813CC"/>
    <w:rsid w:val="00E8154F"/>
    <w:rsid w:val="00E8155F"/>
    <w:rsid w:val="00E81614"/>
    <w:rsid w:val="00E81C1E"/>
    <w:rsid w:val="00E81CA7"/>
    <w:rsid w:val="00E82049"/>
    <w:rsid w:val="00E8259F"/>
    <w:rsid w:val="00E825AE"/>
    <w:rsid w:val="00E82A16"/>
    <w:rsid w:val="00E82A76"/>
    <w:rsid w:val="00E82A7A"/>
    <w:rsid w:val="00E82CA7"/>
    <w:rsid w:val="00E82F25"/>
    <w:rsid w:val="00E830E3"/>
    <w:rsid w:val="00E834D9"/>
    <w:rsid w:val="00E8381F"/>
    <w:rsid w:val="00E839BD"/>
    <w:rsid w:val="00E83A20"/>
    <w:rsid w:val="00E83A67"/>
    <w:rsid w:val="00E83A9A"/>
    <w:rsid w:val="00E83BE6"/>
    <w:rsid w:val="00E83C91"/>
    <w:rsid w:val="00E83D5D"/>
    <w:rsid w:val="00E83F0C"/>
    <w:rsid w:val="00E84249"/>
    <w:rsid w:val="00E8437E"/>
    <w:rsid w:val="00E84886"/>
    <w:rsid w:val="00E84A03"/>
    <w:rsid w:val="00E84C19"/>
    <w:rsid w:val="00E84FAA"/>
    <w:rsid w:val="00E8529E"/>
    <w:rsid w:val="00E854C0"/>
    <w:rsid w:val="00E85580"/>
    <w:rsid w:val="00E855D1"/>
    <w:rsid w:val="00E85603"/>
    <w:rsid w:val="00E85A2E"/>
    <w:rsid w:val="00E85A62"/>
    <w:rsid w:val="00E85E3B"/>
    <w:rsid w:val="00E85F56"/>
    <w:rsid w:val="00E85FFB"/>
    <w:rsid w:val="00E86587"/>
    <w:rsid w:val="00E868BE"/>
    <w:rsid w:val="00E86941"/>
    <w:rsid w:val="00E86A3D"/>
    <w:rsid w:val="00E86C1F"/>
    <w:rsid w:val="00E86C27"/>
    <w:rsid w:val="00E870F8"/>
    <w:rsid w:val="00E871A1"/>
    <w:rsid w:val="00E8724E"/>
    <w:rsid w:val="00E87596"/>
    <w:rsid w:val="00E8767B"/>
    <w:rsid w:val="00E87699"/>
    <w:rsid w:val="00E87741"/>
    <w:rsid w:val="00E87790"/>
    <w:rsid w:val="00E87A62"/>
    <w:rsid w:val="00E87E10"/>
    <w:rsid w:val="00E90123"/>
    <w:rsid w:val="00E90193"/>
    <w:rsid w:val="00E901BC"/>
    <w:rsid w:val="00E9033D"/>
    <w:rsid w:val="00E90365"/>
    <w:rsid w:val="00E903B0"/>
    <w:rsid w:val="00E90748"/>
    <w:rsid w:val="00E90762"/>
    <w:rsid w:val="00E90BF9"/>
    <w:rsid w:val="00E90D6C"/>
    <w:rsid w:val="00E90DB9"/>
    <w:rsid w:val="00E912DA"/>
    <w:rsid w:val="00E9141D"/>
    <w:rsid w:val="00E917F2"/>
    <w:rsid w:val="00E918A0"/>
    <w:rsid w:val="00E91BB1"/>
    <w:rsid w:val="00E91BF5"/>
    <w:rsid w:val="00E91C51"/>
    <w:rsid w:val="00E923B8"/>
    <w:rsid w:val="00E923F2"/>
    <w:rsid w:val="00E92416"/>
    <w:rsid w:val="00E925D3"/>
    <w:rsid w:val="00E92A45"/>
    <w:rsid w:val="00E92AA0"/>
    <w:rsid w:val="00E92C6E"/>
    <w:rsid w:val="00E92D32"/>
    <w:rsid w:val="00E93058"/>
    <w:rsid w:val="00E93CAF"/>
    <w:rsid w:val="00E93CFF"/>
    <w:rsid w:val="00E93EAC"/>
    <w:rsid w:val="00E9401E"/>
    <w:rsid w:val="00E94114"/>
    <w:rsid w:val="00E94487"/>
    <w:rsid w:val="00E94EB4"/>
    <w:rsid w:val="00E94F0A"/>
    <w:rsid w:val="00E95270"/>
    <w:rsid w:val="00E9535C"/>
    <w:rsid w:val="00E9539E"/>
    <w:rsid w:val="00E9540B"/>
    <w:rsid w:val="00E9569C"/>
    <w:rsid w:val="00E9581B"/>
    <w:rsid w:val="00E95897"/>
    <w:rsid w:val="00E9589F"/>
    <w:rsid w:val="00E95998"/>
    <w:rsid w:val="00E95E0D"/>
    <w:rsid w:val="00E95E92"/>
    <w:rsid w:val="00E95E98"/>
    <w:rsid w:val="00E95EB1"/>
    <w:rsid w:val="00E95F7D"/>
    <w:rsid w:val="00E95F80"/>
    <w:rsid w:val="00E9606F"/>
    <w:rsid w:val="00E963C1"/>
    <w:rsid w:val="00E964DE"/>
    <w:rsid w:val="00E9653B"/>
    <w:rsid w:val="00E96582"/>
    <w:rsid w:val="00E96639"/>
    <w:rsid w:val="00E96804"/>
    <w:rsid w:val="00E968AA"/>
    <w:rsid w:val="00E96B34"/>
    <w:rsid w:val="00E97017"/>
    <w:rsid w:val="00E9763C"/>
    <w:rsid w:val="00E97695"/>
    <w:rsid w:val="00E97B0E"/>
    <w:rsid w:val="00E97C41"/>
    <w:rsid w:val="00EA0097"/>
    <w:rsid w:val="00EA015D"/>
    <w:rsid w:val="00EA0403"/>
    <w:rsid w:val="00EA0844"/>
    <w:rsid w:val="00EA0AE8"/>
    <w:rsid w:val="00EA0D48"/>
    <w:rsid w:val="00EA1012"/>
    <w:rsid w:val="00EA1216"/>
    <w:rsid w:val="00EA1295"/>
    <w:rsid w:val="00EA195A"/>
    <w:rsid w:val="00EA19C5"/>
    <w:rsid w:val="00EA1AAF"/>
    <w:rsid w:val="00EA1BDA"/>
    <w:rsid w:val="00EA1EC6"/>
    <w:rsid w:val="00EA211E"/>
    <w:rsid w:val="00EA2231"/>
    <w:rsid w:val="00EA23C2"/>
    <w:rsid w:val="00EA2690"/>
    <w:rsid w:val="00EA27A1"/>
    <w:rsid w:val="00EA2856"/>
    <w:rsid w:val="00EA2B84"/>
    <w:rsid w:val="00EA2EA4"/>
    <w:rsid w:val="00EA30FB"/>
    <w:rsid w:val="00EA3111"/>
    <w:rsid w:val="00EA32D4"/>
    <w:rsid w:val="00EA33A3"/>
    <w:rsid w:val="00EA3548"/>
    <w:rsid w:val="00EA35F0"/>
    <w:rsid w:val="00EA373F"/>
    <w:rsid w:val="00EA37E9"/>
    <w:rsid w:val="00EA390A"/>
    <w:rsid w:val="00EA3A0D"/>
    <w:rsid w:val="00EA3AEB"/>
    <w:rsid w:val="00EA4081"/>
    <w:rsid w:val="00EA450A"/>
    <w:rsid w:val="00EA4538"/>
    <w:rsid w:val="00EA46C5"/>
    <w:rsid w:val="00EA470C"/>
    <w:rsid w:val="00EA48D1"/>
    <w:rsid w:val="00EA4923"/>
    <w:rsid w:val="00EA4C8D"/>
    <w:rsid w:val="00EA4EEC"/>
    <w:rsid w:val="00EA4F17"/>
    <w:rsid w:val="00EA4FBF"/>
    <w:rsid w:val="00EA519F"/>
    <w:rsid w:val="00EA522C"/>
    <w:rsid w:val="00EA52E2"/>
    <w:rsid w:val="00EA5309"/>
    <w:rsid w:val="00EA5819"/>
    <w:rsid w:val="00EA5A20"/>
    <w:rsid w:val="00EA5A22"/>
    <w:rsid w:val="00EA5A76"/>
    <w:rsid w:val="00EA5BB4"/>
    <w:rsid w:val="00EA5C0D"/>
    <w:rsid w:val="00EA5C67"/>
    <w:rsid w:val="00EA5EFC"/>
    <w:rsid w:val="00EA61A6"/>
    <w:rsid w:val="00EA65DF"/>
    <w:rsid w:val="00EA68AD"/>
    <w:rsid w:val="00EA6932"/>
    <w:rsid w:val="00EA695C"/>
    <w:rsid w:val="00EA6BBB"/>
    <w:rsid w:val="00EA6C6D"/>
    <w:rsid w:val="00EA6CD1"/>
    <w:rsid w:val="00EA6EA0"/>
    <w:rsid w:val="00EA6F76"/>
    <w:rsid w:val="00EA7026"/>
    <w:rsid w:val="00EA70CD"/>
    <w:rsid w:val="00EA755B"/>
    <w:rsid w:val="00EA75FD"/>
    <w:rsid w:val="00EA763C"/>
    <w:rsid w:val="00EA77A6"/>
    <w:rsid w:val="00EA7BDA"/>
    <w:rsid w:val="00EA7D5D"/>
    <w:rsid w:val="00EA7E0F"/>
    <w:rsid w:val="00EA7F77"/>
    <w:rsid w:val="00EB0387"/>
    <w:rsid w:val="00EB04BC"/>
    <w:rsid w:val="00EB059C"/>
    <w:rsid w:val="00EB06E4"/>
    <w:rsid w:val="00EB0715"/>
    <w:rsid w:val="00EB071F"/>
    <w:rsid w:val="00EB087A"/>
    <w:rsid w:val="00EB08B3"/>
    <w:rsid w:val="00EB0B03"/>
    <w:rsid w:val="00EB0B5B"/>
    <w:rsid w:val="00EB0C55"/>
    <w:rsid w:val="00EB0E7C"/>
    <w:rsid w:val="00EB118A"/>
    <w:rsid w:val="00EB1211"/>
    <w:rsid w:val="00EB1294"/>
    <w:rsid w:val="00EB2073"/>
    <w:rsid w:val="00EB2391"/>
    <w:rsid w:val="00EB2441"/>
    <w:rsid w:val="00EB2625"/>
    <w:rsid w:val="00EB263A"/>
    <w:rsid w:val="00EB2801"/>
    <w:rsid w:val="00EB28FD"/>
    <w:rsid w:val="00EB2CD4"/>
    <w:rsid w:val="00EB2E1A"/>
    <w:rsid w:val="00EB2F01"/>
    <w:rsid w:val="00EB3521"/>
    <w:rsid w:val="00EB394B"/>
    <w:rsid w:val="00EB3964"/>
    <w:rsid w:val="00EB3BBD"/>
    <w:rsid w:val="00EB407D"/>
    <w:rsid w:val="00EB41C2"/>
    <w:rsid w:val="00EB48F8"/>
    <w:rsid w:val="00EB49CE"/>
    <w:rsid w:val="00EB4CB1"/>
    <w:rsid w:val="00EB4D06"/>
    <w:rsid w:val="00EB507B"/>
    <w:rsid w:val="00EB50D6"/>
    <w:rsid w:val="00EB5301"/>
    <w:rsid w:val="00EB5383"/>
    <w:rsid w:val="00EB5500"/>
    <w:rsid w:val="00EB55E2"/>
    <w:rsid w:val="00EB55F7"/>
    <w:rsid w:val="00EB5834"/>
    <w:rsid w:val="00EB59CD"/>
    <w:rsid w:val="00EB5AC4"/>
    <w:rsid w:val="00EB5E03"/>
    <w:rsid w:val="00EB5F5F"/>
    <w:rsid w:val="00EB5F87"/>
    <w:rsid w:val="00EB6007"/>
    <w:rsid w:val="00EB605E"/>
    <w:rsid w:val="00EB636D"/>
    <w:rsid w:val="00EB6422"/>
    <w:rsid w:val="00EB64C4"/>
    <w:rsid w:val="00EB64C7"/>
    <w:rsid w:val="00EB6962"/>
    <w:rsid w:val="00EB69A7"/>
    <w:rsid w:val="00EB6A9E"/>
    <w:rsid w:val="00EB6D15"/>
    <w:rsid w:val="00EB6E4E"/>
    <w:rsid w:val="00EB6E59"/>
    <w:rsid w:val="00EB6F5D"/>
    <w:rsid w:val="00EB6FD9"/>
    <w:rsid w:val="00EB7049"/>
    <w:rsid w:val="00EB7073"/>
    <w:rsid w:val="00EB7117"/>
    <w:rsid w:val="00EB7207"/>
    <w:rsid w:val="00EB7362"/>
    <w:rsid w:val="00EB74BA"/>
    <w:rsid w:val="00EB7504"/>
    <w:rsid w:val="00EB7A05"/>
    <w:rsid w:val="00EB7A35"/>
    <w:rsid w:val="00EB7B9B"/>
    <w:rsid w:val="00EB7D41"/>
    <w:rsid w:val="00EC01DC"/>
    <w:rsid w:val="00EC0628"/>
    <w:rsid w:val="00EC0953"/>
    <w:rsid w:val="00EC0993"/>
    <w:rsid w:val="00EC0A93"/>
    <w:rsid w:val="00EC0ACC"/>
    <w:rsid w:val="00EC0D92"/>
    <w:rsid w:val="00EC1060"/>
    <w:rsid w:val="00EC1075"/>
    <w:rsid w:val="00EC1156"/>
    <w:rsid w:val="00EC1261"/>
    <w:rsid w:val="00EC12F6"/>
    <w:rsid w:val="00EC14B9"/>
    <w:rsid w:val="00EC14CC"/>
    <w:rsid w:val="00EC154C"/>
    <w:rsid w:val="00EC1D87"/>
    <w:rsid w:val="00EC1FD1"/>
    <w:rsid w:val="00EC24C7"/>
    <w:rsid w:val="00EC24CD"/>
    <w:rsid w:val="00EC2769"/>
    <w:rsid w:val="00EC2892"/>
    <w:rsid w:val="00EC28C1"/>
    <w:rsid w:val="00EC29EB"/>
    <w:rsid w:val="00EC2E28"/>
    <w:rsid w:val="00EC3163"/>
    <w:rsid w:val="00EC318F"/>
    <w:rsid w:val="00EC34C9"/>
    <w:rsid w:val="00EC379B"/>
    <w:rsid w:val="00EC3B12"/>
    <w:rsid w:val="00EC3BDB"/>
    <w:rsid w:val="00EC3BEF"/>
    <w:rsid w:val="00EC3C75"/>
    <w:rsid w:val="00EC3CB4"/>
    <w:rsid w:val="00EC3CF1"/>
    <w:rsid w:val="00EC3DF5"/>
    <w:rsid w:val="00EC42E0"/>
    <w:rsid w:val="00EC4325"/>
    <w:rsid w:val="00EC45A3"/>
    <w:rsid w:val="00EC4855"/>
    <w:rsid w:val="00EC4CAE"/>
    <w:rsid w:val="00EC4E57"/>
    <w:rsid w:val="00EC4F8C"/>
    <w:rsid w:val="00EC5320"/>
    <w:rsid w:val="00EC546F"/>
    <w:rsid w:val="00EC5492"/>
    <w:rsid w:val="00EC56AB"/>
    <w:rsid w:val="00EC56CD"/>
    <w:rsid w:val="00EC5AC0"/>
    <w:rsid w:val="00EC5F0B"/>
    <w:rsid w:val="00EC6181"/>
    <w:rsid w:val="00EC6781"/>
    <w:rsid w:val="00EC67E2"/>
    <w:rsid w:val="00EC699F"/>
    <w:rsid w:val="00EC6CE2"/>
    <w:rsid w:val="00EC6EAB"/>
    <w:rsid w:val="00EC7296"/>
    <w:rsid w:val="00EC7445"/>
    <w:rsid w:val="00EC779F"/>
    <w:rsid w:val="00EC7A1C"/>
    <w:rsid w:val="00EC7ABE"/>
    <w:rsid w:val="00EC7BB7"/>
    <w:rsid w:val="00EC7C8E"/>
    <w:rsid w:val="00EC7D20"/>
    <w:rsid w:val="00EC7F51"/>
    <w:rsid w:val="00ED002B"/>
    <w:rsid w:val="00ED005D"/>
    <w:rsid w:val="00ED01D8"/>
    <w:rsid w:val="00ED0403"/>
    <w:rsid w:val="00ED0555"/>
    <w:rsid w:val="00ED0621"/>
    <w:rsid w:val="00ED0894"/>
    <w:rsid w:val="00ED092E"/>
    <w:rsid w:val="00ED0A70"/>
    <w:rsid w:val="00ED0C0A"/>
    <w:rsid w:val="00ED0C8B"/>
    <w:rsid w:val="00ED0E25"/>
    <w:rsid w:val="00ED10DB"/>
    <w:rsid w:val="00ED1108"/>
    <w:rsid w:val="00ED113C"/>
    <w:rsid w:val="00ED12D6"/>
    <w:rsid w:val="00ED1339"/>
    <w:rsid w:val="00ED1473"/>
    <w:rsid w:val="00ED1480"/>
    <w:rsid w:val="00ED1661"/>
    <w:rsid w:val="00ED182B"/>
    <w:rsid w:val="00ED1E3F"/>
    <w:rsid w:val="00ED1E5D"/>
    <w:rsid w:val="00ED1F01"/>
    <w:rsid w:val="00ED2398"/>
    <w:rsid w:val="00ED2619"/>
    <w:rsid w:val="00ED26C2"/>
    <w:rsid w:val="00ED27CD"/>
    <w:rsid w:val="00ED29B9"/>
    <w:rsid w:val="00ED2B59"/>
    <w:rsid w:val="00ED2C24"/>
    <w:rsid w:val="00ED2EB1"/>
    <w:rsid w:val="00ED2F0D"/>
    <w:rsid w:val="00ED31DC"/>
    <w:rsid w:val="00ED332D"/>
    <w:rsid w:val="00ED34B9"/>
    <w:rsid w:val="00ED34EA"/>
    <w:rsid w:val="00ED3743"/>
    <w:rsid w:val="00ED3753"/>
    <w:rsid w:val="00ED37CF"/>
    <w:rsid w:val="00ED3800"/>
    <w:rsid w:val="00ED3B61"/>
    <w:rsid w:val="00ED3C7A"/>
    <w:rsid w:val="00ED3ED3"/>
    <w:rsid w:val="00ED3FFC"/>
    <w:rsid w:val="00ED4451"/>
    <w:rsid w:val="00ED4484"/>
    <w:rsid w:val="00ED4528"/>
    <w:rsid w:val="00ED454E"/>
    <w:rsid w:val="00ED541C"/>
    <w:rsid w:val="00ED5918"/>
    <w:rsid w:val="00ED5D08"/>
    <w:rsid w:val="00ED6116"/>
    <w:rsid w:val="00ED6154"/>
    <w:rsid w:val="00ED61BC"/>
    <w:rsid w:val="00ED660F"/>
    <w:rsid w:val="00ED67CE"/>
    <w:rsid w:val="00ED685B"/>
    <w:rsid w:val="00ED7029"/>
    <w:rsid w:val="00ED74C4"/>
    <w:rsid w:val="00ED769A"/>
    <w:rsid w:val="00ED786A"/>
    <w:rsid w:val="00ED797F"/>
    <w:rsid w:val="00ED7981"/>
    <w:rsid w:val="00ED7BAF"/>
    <w:rsid w:val="00ED7CCB"/>
    <w:rsid w:val="00ED7D08"/>
    <w:rsid w:val="00ED7E4E"/>
    <w:rsid w:val="00ED7F5A"/>
    <w:rsid w:val="00EE0168"/>
    <w:rsid w:val="00EE020A"/>
    <w:rsid w:val="00EE02C7"/>
    <w:rsid w:val="00EE0465"/>
    <w:rsid w:val="00EE05F2"/>
    <w:rsid w:val="00EE0662"/>
    <w:rsid w:val="00EE07EF"/>
    <w:rsid w:val="00EE0A92"/>
    <w:rsid w:val="00EE0B8C"/>
    <w:rsid w:val="00EE0EDB"/>
    <w:rsid w:val="00EE12B0"/>
    <w:rsid w:val="00EE18EB"/>
    <w:rsid w:val="00EE19A8"/>
    <w:rsid w:val="00EE1A55"/>
    <w:rsid w:val="00EE1BF5"/>
    <w:rsid w:val="00EE1EA2"/>
    <w:rsid w:val="00EE2189"/>
    <w:rsid w:val="00EE21BD"/>
    <w:rsid w:val="00EE2408"/>
    <w:rsid w:val="00EE2466"/>
    <w:rsid w:val="00EE24F9"/>
    <w:rsid w:val="00EE262B"/>
    <w:rsid w:val="00EE280F"/>
    <w:rsid w:val="00EE28CA"/>
    <w:rsid w:val="00EE2B89"/>
    <w:rsid w:val="00EE2D4D"/>
    <w:rsid w:val="00EE3270"/>
    <w:rsid w:val="00EE32C8"/>
    <w:rsid w:val="00EE3649"/>
    <w:rsid w:val="00EE3C02"/>
    <w:rsid w:val="00EE3F68"/>
    <w:rsid w:val="00EE4299"/>
    <w:rsid w:val="00EE45CB"/>
    <w:rsid w:val="00EE4ED2"/>
    <w:rsid w:val="00EE5298"/>
    <w:rsid w:val="00EE5312"/>
    <w:rsid w:val="00EE53EA"/>
    <w:rsid w:val="00EE5427"/>
    <w:rsid w:val="00EE5664"/>
    <w:rsid w:val="00EE5D4A"/>
    <w:rsid w:val="00EE5DA9"/>
    <w:rsid w:val="00EE5DBB"/>
    <w:rsid w:val="00EE653E"/>
    <w:rsid w:val="00EE654A"/>
    <w:rsid w:val="00EE65E1"/>
    <w:rsid w:val="00EE6A8F"/>
    <w:rsid w:val="00EE6AEB"/>
    <w:rsid w:val="00EE6BB0"/>
    <w:rsid w:val="00EE6D93"/>
    <w:rsid w:val="00EE6F0C"/>
    <w:rsid w:val="00EE7093"/>
    <w:rsid w:val="00EE799F"/>
    <w:rsid w:val="00EE7B9F"/>
    <w:rsid w:val="00EF0795"/>
    <w:rsid w:val="00EF084A"/>
    <w:rsid w:val="00EF09CF"/>
    <w:rsid w:val="00EF0AD7"/>
    <w:rsid w:val="00EF0BEA"/>
    <w:rsid w:val="00EF0CC2"/>
    <w:rsid w:val="00EF0DE7"/>
    <w:rsid w:val="00EF0FBD"/>
    <w:rsid w:val="00EF107C"/>
    <w:rsid w:val="00EF120C"/>
    <w:rsid w:val="00EF120D"/>
    <w:rsid w:val="00EF13DA"/>
    <w:rsid w:val="00EF1B88"/>
    <w:rsid w:val="00EF1D63"/>
    <w:rsid w:val="00EF1DDC"/>
    <w:rsid w:val="00EF1E57"/>
    <w:rsid w:val="00EF23CD"/>
    <w:rsid w:val="00EF26CC"/>
    <w:rsid w:val="00EF2CA3"/>
    <w:rsid w:val="00EF2E44"/>
    <w:rsid w:val="00EF303E"/>
    <w:rsid w:val="00EF309F"/>
    <w:rsid w:val="00EF3149"/>
    <w:rsid w:val="00EF3537"/>
    <w:rsid w:val="00EF3A37"/>
    <w:rsid w:val="00EF3C7C"/>
    <w:rsid w:val="00EF3CEB"/>
    <w:rsid w:val="00EF3E49"/>
    <w:rsid w:val="00EF3E73"/>
    <w:rsid w:val="00EF3FF0"/>
    <w:rsid w:val="00EF41A6"/>
    <w:rsid w:val="00EF41A7"/>
    <w:rsid w:val="00EF41CE"/>
    <w:rsid w:val="00EF4237"/>
    <w:rsid w:val="00EF4671"/>
    <w:rsid w:val="00EF46BE"/>
    <w:rsid w:val="00EF49FE"/>
    <w:rsid w:val="00EF4AA0"/>
    <w:rsid w:val="00EF4C37"/>
    <w:rsid w:val="00EF4EC1"/>
    <w:rsid w:val="00EF4F2C"/>
    <w:rsid w:val="00EF5015"/>
    <w:rsid w:val="00EF51C3"/>
    <w:rsid w:val="00EF5279"/>
    <w:rsid w:val="00EF55AC"/>
    <w:rsid w:val="00EF58C1"/>
    <w:rsid w:val="00EF5A15"/>
    <w:rsid w:val="00EF5A96"/>
    <w:rsid w:val="00EF5B62"/>
    <w:rsid w:val="00EF5E91"/>
    <w:rsid w:val="00EF5FED"/>
    <w:rsid w:val="00EF61F5"/>
    <w:rsid w:val="00EF623A"/>
    <w:rsid w:val="00EF6380"/>
    <w:rsid w:val="00EF63EE"/>
    <w:rsid w:val="00EF67FF"/>
    <w:rsid w:val="00EF6AF4"/>
    <w:rsid w:val="00EF6B2B"/>
    <w:rsid w:val="00EF6E2E"/>
    <w:rsid w:val="00EF6F00"/>
    <w:rsid w:val="00EF6FAF"/>
    <w:rsid w:val="00EF722D"/>
    <w:rsid w:val="00EF731C"/>
    <w:rsid w:val="00EF7358"/>
    <w:rsid w:val="00EF7558"/>
    <w:rsid w:val="00EF7833"/>
    <w:rsid w:val="00EF7918"/>
    <w:rsid w:val="00EF7ABD"/>
    <w:rsid w:val="00EF7BDD"/>
    <w:rsid w:val="00EF7C60"/>
    <w:rsid w:val="00EF7C9C"/>
    <w:rsid w:val="00EF7E50"/>
    <w:rsid w:val="00F004DF"/>
    <w:rsid w:val="00F006F2"/>
    <w:rsid w:val="00F01066"/>
    <w:rsid w:val="00F0145D"/>
    <w:rsid w:val="00F019CF"/>
    <w:rsid w:val="00F01A56"/>
    <w:rsid w:val="00F01B4E"/>
    <w:rsid w:val="00F01D2C"/>
    <w:rsid w:val="00F01DB0"/>
    <w:rsid w:val="00F01E23"/>
    <w:rsid w:val="00F021C1"/>
    <w:rsid w:val="00F02335"/>
    <w:rsid w:val="00F02521"/>
    <w:rsid w:val="00F025DF"/>
    <w:rsid w:val="00F0295B"/>
    <w:rsid w:val="00F02A7F"/>
    <w:rsid w:val="00F02C18"/>
    <w:rsid w:val="00F0314B"/>
    <w:rsid w:val="00F031F2"/>
    <w:rsid w:val="00F03262"/>
    <w:rsid w:val="00F038F2"/>
    <w:rsid w:val="00F03A0E"/>
    <w:rsid w:val="00F03BC8"/>
    <w:rsid w:val="00F042FC"/>
    <w:rsid w:val="00F0434C"/>
    <w:rsid w:val="00F0446C"/>
    <w:rsid w:val="00F04540"/>
    <w:rsid w:val="00F046AC"/>
    <w:rsid w:val="00F04712"/>
    <w:rsid w:val="00F04C60"/>
    <w:rsid w:val="00F04D19"/>
    <w:rsid w:val="00F04E8E"/>
    <w:rsid w:val="00F04F3A"/>
    <w:rsid w:val="00F04FBE"/>
    <w:rsid w:val="00F0518D"/>
    <w:rsid w:val="00F052FF"/>
    <w:rsid w:val="00F0567F"/>
    <w:rsid w:val="00F059DD"/>
    <w:rsid w:val="00F05A63"/>
    <w:rsid w:val="00F05A66"/>
    <w:rsid w:val="00F05DB1"/>
    <w:rsid w:val="00F05EE1"/>
    <w:rsid w:val="00F0620B"/>
    <w:rsid w:val="00F06213"/>
    <w:rsid w:val="00F06255"/>
    <w:rsid w:val="00F06279"/>
    <w:rsid w:val="00F06331"/>
    <w:rsid w:val="00F069C1"/>
    <w:rsid w:val="00F06AAF"/>
    <w:rsid w:val="00F06B35"/>
    <w:rsid w:val="00F06E8E"/>
    <w:rsid w:val="00F06FA0"/>
    <w:rsid w:val="00F06FC4"/>
    <w:rsid w:val="00F07187"/>
    <w:rsid w:val="00F07347"/>
    <w:rsid w:val="00F074C9"/>
    <w:rsid w:val="00F07673"/>
    <w:rsid w:val="00F07875"/>
    <w:rsid w:val="00F07BF8"/>
    <w:rsid w:val="00F07DDE"/>
    <w:rsid w:val="00F07F84"/>
    <w:rsid w:val="00F1001D"/>
    <w:rsid w:val="00F10133"/>
    <w:rsid w:val="00F101B7"/>
    <w:rsid w:val="00F10678"/>
    <w:rsid w:val="00F10C48"/>
    <w:rsid w:val="00F10DEA"/>
    <w:rsid w:val="00F10EB5"/>
    <w:rsid w:val="00F10FA2"/>
    <w:rsid w:val="00F1103B"/>
    <w:rsid w:val="00F111F1"/>
    <w:rsid w:val="00F11422"/>
    <w:rsid w:val="00F11486"/>
    <w:rsid w:val="00F1158E"/>
    <w:rsid w:val="00F1175D"/>
    <w:rsid w:val="00F1183D"/>
    <w:rsid w:val="00F118C9"/>
    <w:rsid w:val="00F11C03"/>
    <w:rsid w:val="00F11DC6"/>
    <w:rsid w:val="00F11E15"/>
    <w:rsid w:val="00F11ED5"/>
    <w:rsid w:val="00F11F45"/>
    <w:rsid w:val="00F1216B"/>
    <w:rsid w:val="00F1257E"/>
    <w:rsid w:val="00F127CD"/>
    <w:rsid w:val="00F1289F"/>
    <w:rsid w:val="00F129EE"/>
    <w:rsid w:val="00F12AA3"/>
    <w:rsid w:val="00F12B8F"/>
    <w:rsid w:val="00F12E97"/>
    <w:rsid w:val="00F13084"/>
    <w:rsid w:val="00F1314B"/>
    <w:rsid w:val="00F13407"/>
    <w:rsid w:val="00F134FB"/>
    <w:rsid w:val="00F139DB"/>
    <w:rsid w:val="00F13AAC"/>
    <w:rsid w:val="00F13FF9"/>
    <w:rsid w:val="00F14041"/>
    <w:rsid w:val="00F145A6"/>
    <w:rsid w:val="00F14947"/>
    <w:rsid w:val="00F14949"/>
    <w:rsid w:val="00F14C8E"/>
    <w:rsid w:val="00F14E34"/>
    <w:rsid w:val="00F15025"/>
    <w:rsid w:val="00F15326"/>
    <w:rsid w:val="00F15354"/>
    <w:rsid w:val="00F15454"/>
    <w:rsid w:val="00F157D9"/>
    <w:rsid w:val="00F15821"/>
    <w:rsid w:val="00F15AB0"/>
    <w:rsid w:val="00F15CD7"/>
    <w:rsid w:val="00F15D6C"/>
    <w:rsid w:val="00F16067"/>
    <w:rsid w:val="00F16512"/>
    <w:rsid w:val="00F1681A"/>
    <w:rsid w:val="00F16DA7"/>
    <w:rsid w:val="00F171F8"/>
    <w:rsid w:val="00F173AB"/>
    <w:rsid w:val="00F173DB"/>
    <w:rsid w:val="00F174FF"/>
    <w:rsid w:val="00F17776"/>
    <w:rsid w:val="00F177E5"/>
    <w:rsid w:val="00F17895"/>
    <w:rsid w:val="00F17AB5"/>
    <w:rsid w:val="00F17B43"/>
    <w:rsid w:val="00F17D3C"/>
    <w:rsid w:val="00F2031E"/>
    <w:rsid w:val="00F2035F"/>
    <w:rsid w:val="00F20470"/>
    <w:rsid w:val="00F204DE"/>
    <w:rsid w:val="00F2076C"/>
    <w:rsid w:val="00F20811"/>
    <w:rsid w:val="00F208CC"/>
    <w:rsid w:val="00F20D1B"/>
    <w:rsid w:val="00F20D2A"/>
    <w:rsid w:val="00F20E48"/>
    <w:rsid w:val="00F20EE5"/>
    <w:rsid w:val="00F2131B"/>
    <w:rsid w:val="00F21665"/>
    <w:rsid w:val="00F21BC5"/>
    <w:rsid w:val="00F21E9D"/>
    <w:rsid w:val="00F21F14"/>
    <w:rsid w:val="00F220C9"/>
    <w:rsid w:val="00F22198"/>
    <w:rsid w:val="00F22436"/>
    <w:rsid w:val="00F2276F"/>
    <w:rsid w:val="00F22791"/>
    <w:rsid w:val="00F227CE"/>
    <w:rsid w:val="00F22B60"/>
    <w:rsid w:val="00F22DD3"/>
    <w:rsid w:val="00F22F98"/>
    <w:rsid w:val="00F23621"/>
    <w:rsid w:val="00F23AD6"/>
    <w:rsid w:val="00F23B72"/>
    <w:rsid w:val="00F23CD5"/>
    <w:rsid w:val="00F243AE"/>
    <w:rsid w:val="00F24492"/>
    <w:rsid w:val="00F24641"/>
    <w:rsid w:val="00F247B4"/>
    <w:rsid w:val="00F247C9"/>
    <w:rsid w:val="00F24B45"/>
    <w:rsid w:val="00F24C6F"/>
    <w:rsid w:val="00F24E61"/>
    <w:rsid w:val="00F24F35"/>
    <w:rsid w:val="00F25407"/>
    <w:rsid w:val="00F2553D"/>
    <w:rsid w:val="00F255C4"/>
    <w:rsid w:val="00F257BB"/>
    <w:rsid w:val="00F25970"/>
    <w:rsid w:val="00F25ACE"/>
    <w:rsid w:val="00F25E3C"/>
    <w:rsid w:val="00F25F25"/>
    <w:rsid w:val="00F25FE3"/>
    <w:rsid w:val="00F26069"/>
    <w:rsid w:val="00F2621F"/>
    <w:rsid w:val="00F26268"/>
    <w:rsid w:val="00F26470"/>
    <w:rsid w:val="00F26543"/>
    <w:rsid w:val="00F26706"/>
    <w:rsid w:val="00F2687B"/>
    <w:rsid w:val="00F2687D"/>
    <w:rsid w:val="00F268A3"/>
    <w:rsid w:val="00F26A5A"/>
    <w:rsid w:val="00F26BE1"/>
    <w:rsid w:val="00F26CA9"/>
    <w:rsid w:val="00F2713E"/>
    <w:rsid w:val="00F271AF"/>
    <w:rsid w:val="00F271B8"/>
    <w:rsid w:val="00F273A3"/>
    <w:rsid w:val="00F275BE"/>
    <w:rsid w:val="00F27725"/>
    <w:rsid w:val="00F278D5"/>
    <w:rsid w:val="00F27A4A"/>
    <w:rsid w:val="00F27BB1"/>
    <w:rsid w:val="00F27BDC"/>
    <w:rsid w:val="00F27E87"/>
    <w:rsid w:val="00F27EE9"/>
    <w:rsid w:val="00F27F5D"/>
    <w:rsid w:val="00F30356"/>
    <w:rsid w:val="00F30396"/>
    <w:rsid w:val="00F3081B"/>
    <w:rsid w:val="00F30C3B"/>
    <w:rsid w:val="00F30F75"/>
    <w:rsid w:val="00F30FD1"/>
    <w:rsid w:val="00F310E9"/>
    <w:rsid w:val="00F31C23"/>
    <w:rsid w:val="00F31F72"/>
    <w:rsid w:val="00F320AE"/>
    <w:rsid w:val="00F322EC"/>
    <w:rsid w:val="00F32408"/>
    <w:rsid w:val="00F3252E"/>
    <w:rsid w:val="00F3267C"/>
    <w:rsid w:val="00F32730"/>
    <w:rsid w:val="00F329BC"/>
    <w:rsid w:val="00F32EC2"/>
    <w:rsid w:val="00F32F1D"/>
    <w:rsid w:val="00F32FCE"/>
    <w:rsid w:val="00F330BA"/>
    <w:rsid w:val="00F33102"/>
    <w:rsid w:val="00F33114"/>
    <w:rsid w:val="00F3334E"/>
    <w:rsid w:val="00F33C27"/>
    <w:rsid w:val="00F33D7A"/>
    <w:rsid w:val="00F34016"/>
    <w:rsid w:val="00F34327"/>
    <w:rsid w:val="00F3445A"/>
    <w:rsid w:val="00F34525"/>
    <w:rsid w:val="00F3464E"/>
    <w:rsid w:val="00F34808"/>
    <w:rsid w:val="00F3489A"/>
    <w:rsid w:val="00F34991"/>
    <w:rsid w:val="00F34D3F"/>
    <w:rsid w:val="00F34DAF"/>
    <w:rsid w:val="00F34F93"/>
    <w:rsid w:val="00F3561B"/>
    <w:rsid w:val="00F35743"/>
    <w:rsid w:val="00F35815"/>
    <w:rsid w:val="00F35984"/>
    <w:rsid w:val="00F35AF7"/>
    <w:rsid w:val="00F35B43"/>
    <w:rsid w:val="00F35B5B"/>
    <w:rsid w:val="00F35F5F"/>
    <w:rsid w:val="00F3602E"/>
    <w:rsid w:val="00F3606B"/>
    <w:rsid w:val="00F360BA"/>
    <w:rsid w:val="00F3613E"/>
    <w:rsid w:val="00F361D6"/>
    <w:rsid w:val="00F363A2"/>
    <w:rsid w:val="00F366E6"/>
    <w:rsid w:val="00F36904"/>
    <w:rsid w:val="00F36B1E"/>
    <w:rsid w:val="00F36C5D"/>
    <w:rsid w:val="00F36F1B"/>
    <w:rsid w:val="00F37153"/>
    <w:rsid w:val="00F37331"/>
    <w:rsid w:val="00F37356"/>
    <w:rsid w:val="00F374EB"/>
    <w:rsid w:val="00F37590"/>
    <w:rsid w:val="00F3770C"/>
    <w:rsid w:val="00F377CD"/>
    <w:rsid w:val="00F37992"/>
    <w:rsid w:val="00F37AD8"/>
    <w:rsid w:val="00F37E62"/>
    <w:rsid w:val="00F37E94"/>
    <w:rsid w:val="00F37EA1"/>
    <w:rsid w:val="00F4030F"/>
    <w:rsid w:val="00F40398"/>
    <w:rsid w:val="00F40661"/>
    <w:rsid w:val="00F408F2"/>
    <w:rsid w:val="00F409DF"/>
    <w:rsid w:val="00F409F7"/>
    <w:rsid w:val="00F40A9B"/>
    <w:rsid w:val="00F40ACF"/>
    <w:rsid w:val="00F40C0E"/>
    <w:rsid w:val="00F40C7D"/>
    <w:rsid w:val="00F40EE0"/>
    <w:rsid w:val="00F40F25"/>
    <w:rsid w:val="00F41169"/>
    <w:rsid w:val="00F41326"/>
    <w:rsid w:val="00F4136C"/>
    <w:rsid w:val="00F414C3"/>
    <w:rsid w:val="00F414C9"/>
    <w:rsid w:val="00F4170D"/>
    <w:rsid w:val="00F41930"/>
    <w:rsid w:val="00F41A0B"/>
    <w:rsid w:val="00F41A73"/>
    <w:rsid w:val="00F41BBB"/>
    <w:rsid w:val="00F41D34"/>
    <w:rsid w:val="00F41D3A"/>
    <w:rsid w:val="00F41DEC"/>
    <w:rsid w:val="00F41EC3"/>
    <w:rsid w:val="00F41FAD"/>
    <w:rsid w:val="00F4221C"/>
    <w:rsid w:val="00F4259C"/>
    <w:rsid w:val="00F42EA3"/>
    <w:rsid w:val="00F43030"/>
    <w:rsid w:val="00F43147"/>
    <w:rsid w:val="00F4354F"/>
    <w:rsid w:val="00F438B3"/>
    <w:rsid w:val="00F4397B"/>
    <w:rsid w:val="00F43A33"/>
    <w:rsid w:val="00F43A35"/>
    <w:rsid w:val="00F43E48"/>
    <w:rsid w:val="00F44084"/>
    <w:rsid w:val="00F44276"/>
    <w:rsid w:val="00F4435D"/>
    <w:rsid w:val="00F4440B"/>
    <w:rsid w:val="00F44480"/>
    <w:rsid w:val="00F44656"/>
    <w:rsid w:val="00F446AD"/>
    <w:rsid w:val="00F44762"/>
    <w:rsid w:val="00F44B83"/>
    <w:rsid w:val="00F44D18"/>
    <w:rsid w:val="00F4504B"/>
    <w:rsid w:val="00F4508E"/>
    <w:rsid w:val="00F45285"/>
    <w:rsid w:val="00F4545B"/>
    <w:rsid w:val="00F45669"/>
    <w:rsid w:val="00F4570C"/>
    <w:rsid w:val="00F45797"/>
    <w:rsid w:val="00F458F1"/>
    <w:rsid w:val="00F45C91"/>
    <w:rsid w:val="00F45C92"/>
    <w:rsid w:val="00F45DB2"/>
    <w:rsid w:val="00F45FB9"/>
    <w:rsid w:val="00F46500"/>
    <w:rsid w:val="00F4662F"/>
    <w:rsid w:val="00F46638"/>
    <w:rsid w:val="00F4683E"/>
    <w:rsid w:val="00F468EC"/>
    <w:rsid w:val="00F46942"/>
    <w:rsid w:val="00F469B8"/>
    <w:rsid w:val="00F46DD8"/>
    <w:rsid w:val="00F46E89"/>
    <w:rsid w:val="00F46FA2"/>
    <w:rsid w:val="00F46FF6"/>
    <w:rsid w:val="00F4708E"/>
    <w:rsid w:val="00F47118"/>
    <w:rsid w:val="00F471C0"/>
    <w:rsid w:val="00F474EF"/>
    <w:rsid w:val="00F475C2"/>
    <w:rsid w:val="00F479D0"/>
    <w:rsid w:val="00F47F04"/>
    <w:rsid w:val="00F47F34"/>
    <w:rsid w:val="00F501C7"/>
    <w:rsid w:val="00F50235"/>
    <w:rsid w:val="00F503E5"/>
    <w:rsid w:val="00F505A2"/>
    <w:rsid w:val="00F5073C"/>
    <w:rsid w:val="00F5083F"/>
    <w:rsid w:val="00F509B5"/>
    <w:rsid w:val="00F50B56"/>
    <w:rsid w:val="00F50C19"/>
    <w:rsid w:val="00F50EAA"/>
    <w:rsid w:val="00F511E6"/>
    <w:rsid w:val="00F511F4"/>
    <w:rsid w:val="00F514B0"/>
    <w:rsid w:val="00F517A9"/>
    <w:rsid w:val="00F517D5"/>
    <w:rsid w:val="00F51860"/>
    <w:rsid w:val="00F52411"/>
    <w:rsid w:val="00F524C2"/>
    <w:rsid w:val="00F52601"/>
    <w:rsid w:val="00F5289D"/>
    <w:rsid w:val="00F528C7"/>
    <w:rsid w:val="00F52901"/>
    <w:rsid w:val="00F52BA3"/>
    <w:rsid w:val="00F530B6"/>
    <w:rsid w:val="00F53123"/>
    <w:rsid w:val="00F53323"/>
    <w:rsid w:val="00F5338D"/>
    <w:rsid w:val="00F533FD"/>
    <w:rsid w:val="00F5386C"/>
    <w:rsid w:val="00F53B97"/>
    <w:rsid w:val="00F53EE5"/>
    <w:rsid w:val="00F542E0"/>
    <w:rsid w:val="00F5433B"/>
    <w:rsid w:val="00F54389"/>
    <w:rsid w:val="00F5441B"/>
    <w:rsid w:val="00F546DD"/>
    <w:rsid w:val="00F547DB"/>
    <w:rsid w:val="00F549D1"/>
    <w:rsid w:val="00F54BB4"/>
    <w:rsid w:val="00F54CFF"/>
    <w:rsid w:val="00F54E15"/>
    <w:rsid w:val="00F54E2C"/>
    <w:rsid w:val="00F54EA4"/>
    <w:rsid w:val="00F54EBF"/>
    <w:rsid w:val="00F556A1"/>
    <w:rsid w:val="00F5586D"/>
    <w:rsid w:val="00F55B94"/>
    <w:rsid w:val="00F55CF2"/>
    <w:rsid w:val="00F55EE1"/>
    <w:rsid w:val="00F562EF"/>
    <w:rsid w:val="00F56334"/>
    <w:rsid w:val="00F5643D"/>
    <w:rsid w:val="00F56485"/>
    <w:rsid w:val="00F5685A"/>
    <w:rsid w:val="00F5695A"/>
    <w:rsid w:val="00F56999"/>
    <w:rsid w:val="00F56EAA"/>
    <w:rsid w:val="00F56FCB"/>
    <w:rsid w:val="00F574EC"/>
    <w:rsid w:val="00F57551"/>
    <w:rsid w:val="00F57DEF"/>
    <w:rsid w:val="00F57E46"/>
    <w:rsid w:val="00F60014"/>
    <w:rsid w:val="00F6021E"/>
    <w:rsid w:val="00F6033D"/>
    <w:rsid w:val="00F60443"/>
    <w:rsid w:val="00F604C1"/>
    <w:rsid w:val="00F60765"/>
    <w:rsid w:val="00F60B6A"/>
    <w:rsid w:val="00F60CBF"/>
    <w:rsid w:val="00F60DA2"/>
    <w:rsid w:val="00F60F4C"/>
    <w:rsid w:val="00F613EC"/>
    <w:rsid w:val="00F615A4"/>
    <w:rsid w:val="00F61726"/>
    <w:rsid w:val="00F618C8"/>
    <w:rsid w:val="00F619CC"/>
    <w:rsid w:val="00F61E7A"/>
    <w:rsid w:val="00F62648"/>
    <w:rsid w:val="00F6264C"/>
    <w:rsid w:val="00F62B77"/>
    <w:rsid w:val="00F62DB6"/>
    <w:rsid w:val="00F62E44"/>
    <w:rsid w:val="00F63252"/>
    <w:rsid w:val="00F63395"/>
    <w:rsid w:val="00F633ED"/>
    <w:rsid w:val="00F63473"/>
    <w:rsid w:val="00F63548"/>
    <w:rsid w:val="00F636FF"/>
    <w:rsid w:val="00F63748"/>
    <w:rsid w:val="00F63C4F"/>
    <w:rsid w:val="00F63CCD"/>
    <w:rsid w:val="00F63D89"/>
    <w:rsid w:val="00F63FF9"/>
    <w:rsid w:val="00F64292"/>
    <w:rsid w:val="00F642F3"/>
    <w:rsid w:val="00F64383"/>
    <w:rsid w:val="00F64406"/>
    <w:rsid w:val="00F644A8"/>
    <w:rsid w:val="00F64678"/>
    <w:rsid w:val="00F646EE"/>
    <w:rsid w:val="00F64A31"/>
    <w:rsid w:val="00F64B3F"/>
    <w:rsid w:val="00F64B47"/>
    <w:rsid w:val="00F64B80"/>
    <w:rsid w:val="00F64C11"/>
    <w:rsid w:val="00F64D8F"/>
    <w:rsid w:val="00F64F39"/>
    <w:rsid w:val="00F6523C"/>
    <w:rsid w:val="00F656C8"/>
    <w:rsid w:val="00F65917"/>
    <w:rsid w:val="00F659D0"/>
    <w:rsid w:val="00F65A97"/>
    <w:rsid w:val="00F65C36"/>
    <w:rsid w:val="00F65C81"/>
    <w:rsid w:val="00F65D42"/>
    <w:rsid w:val="00F660F2"/>
    <w:rsid w:val="00F661E5"/>
    <w:rsid w:val="00F6633E"/>
    <w:rsid w:val="00F667EF"/>
    <w:rsid w:val="00F66A4A"/>
    <w:rsid w:val="00F66D19"/>
    <w:rsid w:val="00F66D3E"/>
    <w:rsid w:val="00F66DBD"/>
    <w:rsid w:val="00F66F27"/>
    <w:rsid w:val="00F66F8E"/>
    <w:rsid w:val="00F66FF7"/>
    <w:rsid w:val="00F6708E"/>
    <w:rsid w:val="00F67167"/>
    <w:rsid w:val="00F671EA"/>
    <w:rsid w:val="00F6757F"/>
    <w:rsid w:val="00F678C8"/>
    <w:rsid w:val="00F67994"/>
    <w:rsid w:val="00F679BF"/>
    <w:rsid w:val="00F67E61"/>
    <w:rsid w:val="00F703B9"/>
    <w:rsid w:val="00F705ED"/>
    <w:rsid w:val="00F70AE3"/>
    <w:rsid w:val="00F70E6D"/>
    <w:rsid w:val="00F70EA7"/>
    <w:rsid w:val="00F70FB4"/>
    <w:rsid w:val="00F7100C"/>
    <w:rsid w:val="00F71101"/>
    <w:rsid w:val="00F71109"/>
    <w:rsid w:val="00F71113"/>
    <w:rsid w:val="00F71347"/>
    <w:rsid w:val="00F71355"/>
    <w:rsid w:val="00F713AD"/>
    <w:rsid w:val="00F71512"/>
    <w:rsid w:val="00F7157C"/>
    <w:rsid w:val="00F7158B"/>
    <w:rsid w:val="00F71726"/>
    <w:rsid w:val="00F71915"/>
    <w:rsid w:val="00F719CB"/>
    <w:rsid w:val="00F71BA9"/>
    <w:rsid w:val="00F71BCA"/>
    <w:rsid w:val="00F71DA2"/>
    <w:rsid w:val="00F72085"/>
    <w:rsid w:val="00F7222E"/>
    <w:rsid w:val="00F725DE"/>
    <w:rsid w:val="00F72715"/>
    <w:rsid w:val="00F727EC"/>
    <w:rsid w:val="00F7284F"/>
    <w:rsid w:val="00F72ACA"/>
    <w:rsid w:val="00F72ED3"/>
    <w:rsid w:val="00F7315F"/>
    <w:rsid w:val="00F731A4"/>
    <w:rsid w:val="00F732D9"/>
    <w:rsid w:val="00F73923"/>
    <w:rsid w:val="00F73A52"/>
    <w:rsid w:val="00F73E8A"/>
    <w:rsid w:val="00F73EEA"/>
    <w:rsid w:val="00F73F62"/>
    <w:rsid w:val="00F74069"/>
    <w:rsid w:val="00F740EB"/>
    <w:rsid w:val="00F742CE"/>
    <w:rsid w:val="00F743FE"/>
    <w:rsid w:val="00F7447E"/>
    <w:rsid w:val="00F74A5B"/>
    <w:rsid w:val="00F74F99"/>
    <w:rsid w:val="00F74FC9"/>
    <w:rsid w:val="00F75085"/>
    <w:rsid w:val="00F75093"/>
    <w:rsid w:val="00F754C7"/>
    <w:rsid w:val="00F755C8"/>
    <w:rsid w:val="00F7587B"/>
    <w:rsid w:val="00F75916"/>
    <w:rsid w:val="00F75C7A"/>
    <w:rsid w:val="00F75EA5"/>
    <w:rsid w:val="00F75EAB"/>
    <w:rsid w:val="00F75F34"/>
    <w:rsid w:val="00F75F58"/>
    <w:rsid w:val="00F75F96"/>
    <w:rsid w:val="00F763C8"/>
    <w:rsid w:val="00F7653D"/>
    <w:rsid w:val="00F76606"/>
    <w:rsid w:val="00F76647"/>
    <w:rsid w:val="00F76836"/>
    <w:rsid w:val="00F76ABC"/>
    <w:rsid w:val="00F76AD7"/>
    <w:rsid w:val="00F76AD8"/>
    <w:rsid w:val="00F76C06"/>
    <w:rsid w:val="00F76DB4"/>
    <w:rsid w:val="00F77087"/>
    <w:rsid w:val="00F775F7"/>
    <w:rsid w:val="00F77921"/>
    <w:rsid w:val="00F77AAE"/>
    <w:rsid w:val="00F80027"/>
    <w:rsid w:val="00F8031A"/>
    <w:rsid w:val="00F8054D"/>
    <w:rsid w:val="00F805DE"/>
    <w:rsid w:val="00F8074D"/>
    <w:rsid w:val="00F80E10"/>
    <w:rsid w:val="00F81095"/>
    <w:rsid w:val="00F8150D"/>
    <w:rsid w:val="00F816ED"/>
    <w:rsid w:val="00F817C2"/>
    <w:rsid w:val="00F817DD"/>
    <w:rsid w:val="00F818BA"/>
    <w:rsid w:val="00F819BA"/>
    <w:rsid w:val="00F81D57"/>
    <w:rsid w:val="00F81FE0"/>
    <w:rsid w:val="00F81FF7"/>
    <w:rsid w:val="00F8219C"/>
    <w:rsid w:val="00F8260D"/>
    <w:rsid w:val="00F8280A"/>
    <w:rsid w:val="00F82BB9"/>
    <w:rsid w:val="00F82BD7"/>
    <w:rsid w:val="00F82EA0"/>
    <w:rsid w:val="00F82F5F"/>
    <w:rsid w:val="00F83002"/>
    <w:rsid w:val="00F83063"/>
    <w:rsid w:val="00F8334B"/>
    <w:rsid w:val="00F834F1"/>
    <w:rsid w:val="00F83926"/>
    <w:rsid w:val="00F839C5"/>
    <w:rsid w:val="00F83CBE"/>
    <w:rsid w:val="00F83EBA"/>
    <w:rsid w:val="00F84029"/>
    <w:rsid w:val="00F84149"/>
    <w:rsid w:val="00F8451F"/>
    <w:rsid w:val="00F845A1"/>
    <w:rsid w:val="00F84889"/>
    <w:rsid w:val="00F848AD"/>
    <w:rsid w:val="00F8495A"/>
    <w:rsid w:val="00F84B77"/>
    <w:rsid w:val="00F84CB3"/>
    <w:rsid w:val="00F84DAB"/>
    <w:rsid w:val="00F84F09"/>
    <w:rsid w:val="00F84F44"/>
    <w:rsid w:val="00F85077"/>
    <w:rsid w:val="00F85216"/>
    <w:rsid w:val="00F8521D"/>
    <w:rsid w:val="00F85327"/>
    <w:rsid w:val="00F855AD"/>
    <w:rsid w:val="00F856CE"/>
    <w:rsid w:val="00F85731"/>
    <w:rsid w:val="00F85D33"/>
    <w:rsid w:val="00F85FB9"/>
    <w:rsid w:val="00F85FF8"/>
    <w:rsid w:val="00F86060"/>
    <w:rsid w:val="00F862E5"/>
    <w:rsid w:val="00F864E9"/>
    <w:rsid w:val="00F86704"/>
    <w:rsid w:val="00F8684A"/>
    <w:rsid w:val="00F86965"/>
    <w:rsid w:val="00F86A02"/>
    <w:rsid w:val="00F86B6C"/>
    <w:rsid w:val="00F86E77"/>
    <w:rsid w:val="00F87020"/>
    <w:rsid w:val="00F87515"/>
    <w:rsid w:val="00F879EC"/>
    <w:rsid w:val="00F87B5C"/>
    <w:rsid w:val="00F87BD7"/>
    <w:rsid w:val="00F87C4D"/>
    <w:rsid w:val="00F87CFF"/>
    <w:rsid w:val="00F9008D"/>
    <w:rsid w:val="00F9013E"/>
    <w:rsid w:val="00F901F3"/>
    <w:rsid w:val="00F9036F"/>
    <w:rsid w:val="00F903E0"/>
    <w:rsid w:val="00F9061F"/>
    <w:rsid w:val="00F9099E"/>
    <w:rsid w:val="00F90BF2"/>
    <w:rsid w:val="00F90CC4"/>
    <w:rsid w:val="00F90EF1"/>
    <w:rsid w:val="00F91173"/>
    <w:rsid w:val="00F91395"/>
    <w:rsid w:val="00F91472"/>
    <w:rsid w:val="00F914EA"/>
    <w:rsid w:val="00F917AA"/>
    <w:rsid w:val="00F919CF"/>
    <w:rsid w:val="00F91A4E"/>
    <w:rsid w:val="00F91A52"/>
    <w:rsid w:val="00F91BEF"/>
    <w:rsid w:val="00F92138"/>
    <w:rsid w:val="00F92343"/>
    <w:rsid w:val="00F92425"/>
    <w:rsid w:val="00F92D05"/>
    <w:rsid w:val="00F92FA1"/>
    <w:rsid w:val="00F931D6"/>
    <w:rsid w:val="00F932A7"/>
    <w:rsid w:val="00F93740"/>
    <w:rsid w:val="00F93811"/>
    <w:rsid w:val="00F93D7E"/>
    <w:rsid w:val="00F93DA7"/>
    <w:rsid w:val="00F93E66"/>
    <w:rsid w:val="00F94177"/>
    <w:rsid w:val="00F94188"/>
    <w:rsid w:val="00F9440C"/>
    <w:rsid w:val="00F944A8"/>
    <w:rsid w:val="00F945C0"/>
    <w:rsid w:val="00F94867"/>
    <w:rsid w:val="00F949FA"/>
    <w:rsid w:val="00F94A15"/>
    <w:rsid w:val="00F94A2A"/>
    <w:rsid w:val="00F94A39"/>
    <w:rsid w:val="00F94B60"/>
    <w:rsid w:val="00F94F4C"/>
    <w:rsid w:val="00F9500C"/>
    <w:rsid w:val="00F950F4"/>
    <w:rsid w:val="00F951C4"/>
    <w:rsid w:val="00F951DC"/>
    <w:rsid w:val="00F9523F"/>
    <w:rsid w:val="00F95333"/>
    <w:rsid w:val="00F95354"/>
    <w:rsid w:val="00F95392"/>
    <w:rsid w:val="00F953B1"/>
    <w:rsid w:val="00F95451"/>
    <w:rsid w:val="00F954AE"/>
    <w:rsid w:val="00F955BF"/>
    <w:rsid w:val="00F95747"/>
    <w:rsid w:val="00F95909"/>
    <w:rsid w:val="00F959FD"/>
    <w:rsid w:val="00F95A3A"/>
    <w:rsid w:val="00F95F5D"/>
    <w:rsid w:val="00F95F96"/>
    <w:rsid w:val="00F9662F"/>
    <w:rsid w:val="00F96795"/>
    <w:rsid w:val="00F967FB"/>
    <w:rsid w:val="00F96910"/>
    <w:rsid w:val="00F96A77"/>
    <w:rsid w:val="00F96C2D"/>
    <w:rsid w:val="00F96CA2"/>
    <w:rsid w:val="00F96E40"/>
    <w:rsid w:val="00F971B8"/>
    <w:rsid w:val="00F976A2"/>
    <w:rsid w:val="00F97A33"/>
    <w:rsid w:val="00F97E26"/>
    <w:rsid w:val="00FA0475"/>
    <w:rsid w:val="00FA049D"/>
    <w:rsid w:val="00FA0B2B"/>
    <w:rsid w:val="00FA0FEA"/>
    <w:rsid w:val="00FA1039"/>
    <w:rsid w:val="00FA1226"/>
    <w:rsid w:val="00FA1275"/>
    <w:rsid w:val="00FA1362"/>
    <w:rsid w:val="00FA174E"/>
    <w:rsid w:val="00FA17CD"/>
    <w:rsid w:val="00FA1BE3"/>
    <w:rsid w:val="00FA1DE6"/>
    <w:rsid w:val="00FA1F15"/>
    <w:rsid w:val="00FA1F34"/>
    <w:rsid w:val="00FA2446"/>
    <w:rsid w:val="00FA2516"/>
    <w:rsid w:val="00FA2A14"/>
    <w:rsid w:val="00FA2BA3"/>
    <w:rsid w:val="00FA2E81"/>
    <w:rsid w:val="00FA2E8A"/>
    <w:rsid w:val="00FA31A6"/>
    <w:rsid w:val="00FA3200"/>
    <w:rsid w:val="00FA3663"/>
    <w:rsid w:val="00FA36A0"/>
    <w:rsid w:val="00FA37B9"/>
    <w:rsid w:val="00FA3876"/>
    <w:rsid w:val="00FA38DE"/>
    <w:rsid w:val="00FA3EBA"/>
    <w:rsid w:val="00FA3ECF"/>
    <w:rsid w:val="00FA43E6"/>
    <w:rsid w:val="00FA4498"/>
    <w:rsid w:val="00FA4717"/>
    <w:rsid w:val="00FA48C2"/>
    <w:rsid w:val="00FA4CD1"/>
    <w:rsid w:val="00FA4CD2"/>
    <w:rsid w:val="00FA4DF9"/>
    <w:rsid w:val="00FA4E7A"/>
    <w:rsid w:val="00FA4F3E"/>
    <w:rsid w:val="00FA505E"/>
    <w:rsid w:val="00FA54F0"/>
    <w:rsid w:val="00FA55C8"/>
    <w:rsid w:val="00FA55FF"/>
    <w:rsid w:val="00FA5824"/>
    <w:rsid w:val="00FA58AF"/>
    <w:rsid w:val="00FA5A09"/>
    <w:rsid w:val="00FA5CCE"/>
    <w:rsid w:val="00FA5CCF"/>
    <w:rsid w:val="00FA5E26"/>
    <w:rsid w:val="00FA5F7B"/>
    <w:rsid w:val="00FA5FED"/>
    <w:rsid w:val="00FA6991"/>
    <w:rsid w:val="00FA6A7F"/>
    <w:rsid w:val="00FA6BFB"/>
    <w:rsid w:val="00FA6C34"/>
    <w:rsid w:val="00FA6E0F"/>
    <w:rsid w:val="00FA6F6F"/>
    <w:rsid w:val="00FA6FC1"/>
    <w:rsid w:val="00FA7296"/>
    <w:rsid w:val="00FA72D9"/>
    <w:rsid w:val="00FA74DC"/>
    <w:rsid w:val="00FA74EE"/>
    <w:rsid w:val="00FA74FE"/>
    <w:rsid w:val="00FA7600"/>
    <w:rsid w:val="00FA792E"/>
    <w:rsid w:val="00FA7958"/>
    <w:rsid w:val="00FA7E00"/>
    <w:rsid w:val="00FA7F67"/>
    <w:rsid w:val="00FB017C"/>
    <w:rsid w:val="00FB0298"/>
    <w:rsid w:val="00FB0311"/>
    <w:rsid w:val="00FB0865"/>
    <w:rsid w:val="00FB08BD"/>
    <w:rsid w:val="00FB0C56"/>
    <w:rsid w:val="00FB0CD8"/>
    <w:rsid w:val="00FB0DEB"/>
    <w:rsid w:val="00FB0EB3"/>
    <w:rsid w:val="00FB1041"/>
    <w:rsid w:val="00FB1162"/>
    <w:rsid w:val="00FB12BA"/>
    <w:rsid w:val="00FB1318"/>
    <w:rsid w:val="00FB1473"/>
    <w:rsid w:val="00FB165E"/>
    <w:rsid w:val="00FB1B88"/>
    <w:rsid w:val="00FB1C15"/>
    <w:rsid w:val="00FB1C81"/>
    <w:rsid w:val="00FB1DE4"/>
    <w:rsid w:val="00FB1FDE"/>
    <w:rsid w:val="00FB2068"/>
    <w:rsid w:val="00FB225C"/>
    <w:rsid w:val="00FB22FC"/>
    <w:rsid w:val="00FB24BE"/>
    <w:rsid w:val="00FB2614"/>
    <w:rsid w:val="00FB284F"/>
    <w:rsid w:val="00FB2A95"/>
    <w:rsid w:val="00FB2AF0"/>
    <w:rsid w:val="00FB2C43"/>
    <w:rsid w:val="00FB2CA5"/>
    <w:rsid w:val="00FB2E73"/>
    <w:rsid w:val="00FB2F88"/>
    <w:rsid w:val="00FB305A"/>
    <w:rsid w:val="00FB3170"/>
    <w:rsid w:val="00FB3366"/>
    <w:rsid w:val="00FB387B"/>
    <w:rsid w:val="00FB3A6A"/>
    <w:rsid w:val="00FB3C0A"/>
    <w:rsid w:val="00FB3FF2"/>
    <w:rsid w:val="00FB4191"/>
    <w:rsid w:val="00FB44AF"/>
    <w:rsid w:val="00FB4518"/>
    <w:rsid w:val="00FB47F5"/>
    <w:rsid w:val="00FB48F2"/>
    <w:rsid w:val="00FB4F49"/>
    <w:rsid w:val="00FB511A"/>
    <w:rsid w:val="00FB5243"/>
    <w:rsid w:val="00FB5369"/>
    <w:rsid w:val="00FB57EA"/>
    <w:rsid w:val="00FB58C0"/>
    <w:rsid w:val="00FB58CB"/>
    <w:rsid w:val="00FB5916"/>
    <w:rsid w:val="00FB5B02"/>
    <w:rsid w:val="00FB5C1F"/>
    <w:rsid w:val="00FB5D7C"/>
    <w:rsid w:val="00FB5E83"/>
    <w:rsid w:val="00FB629F"/>
    <w:rsid w:val="00FB65FF"/>
    <w:rsid w:val="00FB68C6"/>
    <w:rsid w:val="00FB69C0"/>
    <w:rsid w:val="00FB6AF9"/>
    <w:rsid w:val="00FB6B03"/>
    <w:rsid w:val="00FB6D92"/>
    <w:rsid w:val="00FB72AE"/>
    <w:rsid w:val="00FB7496"/>
    <w:rsid w:val="00FB74F5"/>
    <w:rsid w:val="00FB78C8"/>
    <w:rsid w:val="00FB7FC2"/>
    <w:rsid w:val="00FC0024"/>
    <w:rsid w:val="00FC0085"/>
    <w:rsid w:val="00FC049F"/>
    <w:rsid w:val="00FC0725"/>
    <w:rsid w:val="00FC0818"/>
    <w:rsid w:val="00FC0FAB"/>
    <w:rsid w:val="00FC0FCA"/>
    <w:rsid w:val="00FC1064"/>
    <w:rsid w:val="00FC15C2"/>
    <w:rsid w:val="00FC15CA"/>
    <w:rsid w:val="00FC15CC"/>
    <w:rsid w:val="00FC1A86"/>
    <w:rsid w:val="00FC1B97"/>
    <w:rsid w:val="00FC1E3A"/>
    <w:rsid w:val="00FC2882"/>
    <w:rsid w:val="00FC2901"/>
    <w:rsid w:val="00FC296F"/>
    <w:rsid w:val="00FC2A1C"/>
    <w:rsid w:val="00FC2A84"/>
    <w:rsid w:val="00FC2C9E"/>
    <w:rsid w:val="00FC3068"/>
    <w:rsid w:val="00FC3103"/>
    <w:rsid w:val="00FC32EE"/>
    <w:rsid w:val="00FC33BB"/>
    <w:rsid w:val="00FC3482"/>
    <w:rsid w:val="00FC357D"/>
    <w:rsid w:val="00FC37D2"/>
    <w:rsid w:val="00FC3C97"/>
    <w:rsid w:val="00FC3D97"/>
    <w:rsid w:val="00FC3E73"/>
    <w:rsid w:val="00FC40CA"/>
    <w:rsid w:val="00FC47D7"/>
    <w:rsid w:val="00FC4903"/>
    <w:rsid w:val="00FC4D19"/>
    <w:rsid w:val="00FC4EF4"/>
    <w:rsid w:val="00FC52B3"/>
    <w:rsid w:val="00FC5463"/>
    <w:rsid w:val="00FC57E5"/>
    <w:rsid w:val="00FC58AB"/>
    <w:rsid w:val="00FC5976"/>
    <w:rsid w:val="00FC59B9"/>
    <w:rsid w:val="00FC5A4B"/>
    <w:rsid w:val="00FC5A72"/>
    <w:rsid w:val="00FC5DB9"/>
    <w:rsid w:val="00FC5E19"/>
    <w:rsid w:val="00FC6012"/>
    <w:rsid w:val="00FC6423"/>
    <w:rsid w:val="00FC643E"/>
    <w:rsid w:val="00FC67B1"/>
    <w:rsid w:val="00FC67E2"/>
    <w:rsid w:val="00FC6C67"/>
    <w:rsid w:val="00FC6C8A"/>
    <w:rsid w:val="00FC6D18"/>
    <w:rsid w:val="00FC7003"/>
    <w:rsid w:val="00FC7075"/>
    <w:rsid w:val="00FC712A"/>
    <w:rsid w:val="00FC7376"/>
    <w:rsid w:val="00FC7571"/>
    <w:rsid w:val="00FC7577"/>
    <w:rsid w:val="00FC7A73"/>
    <w:rsid w:val="00FC7B3D"/>
    <w:rsid w:val="00FC7CC4"/>
    <w:rsid w:val="00FD0405"/>
    <w:rsid w:val="00FD0466"/>
    <w:rsid w:val="00FD04C4"/>
    <w:rsid w:val="00FD075C"/>
    <w:rsid w:val="00FD083C"/>
    <w:rsid w:val="00FD09B5"/>
    <w:rsid w:val="00FD0B86"/>
    <w:rsid w:val="00FD0B93"/>
    <w:rsid w:val="00FD0BC2"/>
    <w:rsid w:val="00FD0CA4"/>
    <w:rsid w:val="00FD0F41"/>
    <w:rsid w:val="00FD0F7E"/>
    <w:rsid w:val="00FD102A"/>
    <w:rsid w:val="00FD13CE"/>
    <w:rsid w:val="00FD1478"/>
    <w:rsid w:val="00FD17CE"/>
    <w:rsid w:val="00FD1956"/>
    <w:rsid w:val="00FD19E2"/>
    <w:rsid w:val="00FD1B53"/>
    <w:rsid w:val="00FD1C28"/>
    <w:rsid w:val="00FD1E2C"/>
    <w:rsid w:val="00FD1F3E"/>
    <w:rsid w:val="00FD1F51"/>
    <w:rsid w:val="00FD28FD"/>
    <w:rsid w:val="00FD296A"/>
    <w:rsid w:val="00FD2EDF"/>
    <w:rsid w:val="00FD30F1"/>
    <w:rsid w:val="00FD31E5"/>
    <w:rsid w:val="00FD3647"/>
    <w:rsid w:val="00FD3701"/>
    <w:rsid w:val="00FD3A16"/>
    <w:rsid w:val="00FD4486"/>
    <w:rsid w:val="00FD45CB"/>
    <w:rsid w:val="00FD4616"/>
    <w:rsid w:val="00FD490D"/>
    <w:rsid w:val="00FD4951"/>
    <w:rsid w:val="00FD51E1"/>
    <w:rsid w:val="00FD524B"/>
    <w:rsid w:val="00FD5331"/>
    <w:rsid w:val="00FD55AA"/>
    <w:rsid w:val="00FD56AB"/>
    <w:rsid w:val="00FD56D0"/>
    <w:rsid w:val="00FD57E1"/>
    <w:rsid w:val="00FD5844"/>
    <w:rsid w:val="00FD591A"/>
    <w:rsid w:val="00FD599E"/>
    <w:rsid w:val="00FD5A8F"/>
    <w:rsid w:val="00FD5C14"/>
    <w:rsid w:val="00FD5C19"/>
    <w:rsid w:val="00FD5DEC"/>
    <w:rsid w:val="00FD617E"/>
    <w:rsid w:val="00FD62C4"/>
    <w:rsid w:val="00FD6431"/>
    <w:rsid w:val="00FD64F2"/>
    <w:rsid w:val="00FD65A3"/>
    <w:rsid w:val="00FD65C0"/>
    <w:rsid w:val="00FD65CF"/>
    <w:rsid w:val="00FD671B"/>
    <w:rsid w:val="00FD6945"/>
    <w:rsid w:val="00FD6A61"/>
    <w:rsid w:val="00FD6E32"/>
    <w:rsid w:val="00FD6E40"/>
    <w:rsid w:val="00FD6F7E"/>
    <w:rsid w:val="00FD72AF"/>
    <w:rsid w:val="00FD7528"/>
    <w:rsid w:val="00FD76B6"/>
    <w:rsid w:val="00FD7857"/>
    <w:rsid w:val="00FD7989"/>
    <w:rsid w:val="00FD7BCA"/>
    <w:rsid w:val="00FD7FD9"/>
    <w:rsid w:val="00FE0444"/>
    <w:rsid w:val="00FE07B6"/>
    <w:rsid w:val="00FE07C6"/>
    <w:rsid w:val="00FE0B7A"/>
    <w:rsid w:val="00FE0C23"/>
    <w:rsid w:val="00FE0D44"/>
    <w:rsid w:val="00FE1127"/>
    <w:rsid w:val="00FE113B"/>
    <w:rsid w:val="00FE1189"/>
    <w:rsid w:val="00FE1780"/>
    <w:rsid w:val="00FE1834"/>
    <w:rsid w:val="00FE192C"/>
    <w:rsid w:val="00FE1B51"/>
    <w:rsid w:val="00FE1B99"/>
    <w:rsid w:val="00FE1BB5"/>
    <w:rsid w:val="00FE1CF4"/>
    <w:rsid w:val="00FE1D72"/>
    <w:rsid w:val="00FE1D9D"/>
    <w:rsid w:val="00FE1DC0"/>
    <w:rsid w:val="00FE1E73"/>
    <w:rsid w:val="00FE1EC8"/>
    <w:rsid w:val="00FE216D"/>
    <w:rsid w:val="00FE2570"/>
    <w:rsid w:val="00FE25CD"/>
    <w:rsid w:val="00FE280A"/>
    <w:rsid w:val="00FE28B2"/>
    <w:rsid w:val="00FE2F4D"/>
    <w:rsid w:val="00FE3297"/>
    <w:rsid w:val="00FE34EA"/>
    <w:rsid w:val="00FE3550"/>
    <w:rsid w:val="00FE36EB"/>
    <w:rsid w:val="00FE375C"/>
    <w:rsid w:val="00FE3773"/>
    <w:rsid w:val="00FE37B4"/>
    <w:rsid w:val="00FE37D8"/>
    <w:rsid w:val="00FE4187"/>
    <w:rsid w:val="00FE4197"/>
    <w:rsid w:val="00FE42E1"/>
    <w:rsid w:val="00FE4AB1"/>
    <w:rsid w:val="00FE4B8F"/>
    <w:rsid w:val="00FE4B97"/>
    <w:rsid w:val="00FE4BC0"/>
    <w:rsid w:val="00FE4C85"/>
    <w:rsid w:val="00FE4C8D"/>
    <w:rsid w:val="00FE4CC1"/>
    <w:rsid w:val="00FE4D75"/>
    <w:rsid w:val="00FE5014"/>
    <w:rsid w:val="00FE501D"/>
    <w:rsid w:val="00FE54C2"/>
    <w:rsid w:val="00FE5665"/>
    <w:rsid w:val="00FE5878"/>
    <w:rsid w:val="00FE596A"/>
    <w:rsid w:val="00FE5C44"/>
    <w:rsid w:val="00FE5C83"/>
    <w:rsid w:val="00FE5FD9"/>
    <w:rsid w:val="00FE66C0"/>
    <w:rsid w:val="00FE6803"/>
    <w:rsid w:val="00FE69BA"/>
    <w:rsid w:val="00FE6B4D"/>
    <w:rsid w:val="00FE6CC9"/>
    <w:rsid w:val="00FE6D0A"/>
    <w:rsid w:val="00FE6D69"/>
    <w:rsid w:val="00FE6DC1"/>
    <w:rsid w:val="00FE714D"/>
    <w:rsid w:val="00FE73FA"/>
    <w:rsid w:val="00FE76A9"/>
    <w:rsid w:val="00FE7795"/>
    <w:rsid w:val="00FE79ED"/>
    <w:rsid w:val="00FE7C06"/>
    <w:rsid w:val="00FE7CF4"/>
    <w:rsid w:val="00FE7D38"/>
    <w:rsid w:val="00FE7F22"/>
    <w:rsid w:val="00FF00E5"/>
    <w:rsid w:val="00FF0182"/>
    <w:rsid w:val="00FF018F"/>
    <w:rsid w:val="00FF0415"/>
    <w:rsid w:val="00FF049F"/>
    <w:rsid w:val="00FF0519"/>
    <w:rsid w:val="00FF051E"/>
    <w:rsid w:val="00FF0664"/>
    <w:rsid w:val="00FF0686"/>
    <w:rsid w:val="00FF0896"/>
    <w:rsid w:val="00FF0CEB"/>
    <w:rsid w:val="00FF1009"/>
    <w:rsid w:val="00FF148C"/>
    <w:rsid w:val="00FF14A0"/>
    <w:rsid w:val="00FF1531"/>
    <w:rsid w:val="00FF17A6"/>
    <w:rsid w:val="00FF1DB7"/>
    <w:rsid w:val="00FF1E36"/>
    <w:rsid w:val="00FF1E86"/>
    <w:rsid w:val="00FF1E8D"/>
    <w:rsid w:val="00FF1FE4"/>
    <w:rsid w:val="00FF2258"/>
    <w:rsid w:val="00FF2486"/>
    <w:rsid w:val="00FF2586"/>
    <w:rsid w:val="00FF26FA"/>
    <w:rsid w:val="00FF2B69"/>
    <w:rsid w:val="00FF2BBF"/>
    <w:rsid w:val="00FF2C19"/>
    <w:rsid w:val="00FF31A9"/>
    <w:rsid w:val="00FF31CA"/>
    <w:rsid w:val="00FF32AE"/>
    <w:rsid w:val="00FF36F7"/>
    <w:rsid w:val="00FF3907"/>
    <w:rsid w:val="00FF3A6F"/>
    <w:rsid w:val="00FF3C9B"/>
    <w:rsid w:val="00FF3ED4"/>
    <w:rsid w:val="00FF3F06"/>
    <w:rsid w:val="00FF40AF"/>
    <w:rsid w:val="00FF4356"/>
    <w:rsid w:val="00FF437F"/>
    <w:rsid w:val="00FF439A"/>
    <w:rsid w:val="00FF44A1"/>
    <w:rsid w:val="00FF45F8"/>
    <w:rsid w:val="00FF474A"/>
    <w:rsid w:val="00FF485A"/>
    <w:rsid w:val="00FF4BFD"/>
    <w:rsid w:val="00FF4F3E"/>
    <w:rsid w:val="00FF5212"/>
    <w:rsid w:val="00FF54AC"/>
    <w:rsid w:val="00FF59BE"/>
    <w:rsid w:val="00FF5A58"/>
    <w:rsid w:val="00FF6576"/>
    <w:rsid w:val="00FF6623"/>
    <w:rsid w:val="00FF671B"/>
    <w:rsid w:val="00FF68D4"/>
    <w:rsid w:val="00FF6B6A"/>
    <w:rsid w:val="00FF6C41"/>
    <w:rsid w:val="00FF6E2C"/>
    <w:rsid w:val="00FF71DA"/>
    <w:rsid w:val="00FF72C1"/>
    <w:rsid w:val="00FF732A"/>
    <w:rsid w:val="00FF7338"/>
    <w:rsid w:val="00FF7387"/>
    <w:rsid w:val="00FF73E0"/>
    <w:rsid w:val="00FF7539"/>
    <w:rsid w:val="00FF7696"/>
    <w:rsid w:val="00FF769E"/>
    <w:rsid w:val="00FF7C4F"/>
    <w:rsid w:val="00FF7CB1"/>
    <w:rsid w:val="00FF7D54"/>
    <w:rsid w:val="00FF7ED6"/>
    <w:rsid w:val="00FF7F40"/>
    <w:rsid w:val="00FF7F6C"/>
    <w:rsid w:val="0483F0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488D2A3B"/>
  <w15:docId w15:val="{FDF6ED8C-FBEF-446F-AC1F-6F3131561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399B"/>
    <w:pPr>
      <w:jc w:val="both"/>
    </w:pPr>
    <w:rPr>
      <w:rFonts w:ascii="Times New Roman" w:hAnsi="Times New Roman" w:cs="Times New Roman"/>
      <w:sz w:val="28"/>
    </w:rPr>
  </w:style>
  <w:style w:type="paragraph" w:styleId="1">
    <w:name w:val="heading 1"/>
    <w:basedOn w:val="a"/>
    <w:next w:val="a"/>
    <w:link w:val="10"/>
    <w:uiPriority w:val="9"/>
    <w:qFormat/>
    <w:rsid w:val="003A65F3"/>
    <w:pPr>
      <w:keepNext/>
      <w:keepLines/>
      <w:jc w:val="center"/>
      <w:outlineLvl w:val="0"/>
    </w:pPr>
    <w:rPr>
      <w:rFonts w:ascii="Times New Roman Полужирный" w:eastAsiaTheme="majorEastAsia" w:hAnsi="Times New Roman Полужирный" w:cstheme="majorBidi"/>
      <w:b/>
      <w:bCs/>
      <w:caps/>
      <w:szCs w:val="28"/>
    </w:rPr>
  </w:style>
  <w:style w:type="paragraph" w:styleId="2">
    <w:name w:val="heading 2"/>
    <w:basedOn w:val="a"/>
    <w:next w:val="a"/>
    <w:link w:val="20"/>
    <w:uiPriority w:val="9"/>
    <w:qFormat/>
    <w:rsid w:val="003A65F3"/>
    <w:pPr>
      <w:keepNext/>
      <w:keepLines/>
      <w:ind w:firstLine="709"/>
      <w:outlineLvl w:val="1"/>
    </w:pPr>
    <w:rPr>
      <w:rFonts w:ascii="Times New Roman Полужирный" w:hAnsi="Times New Roman Полужирный"/>
      <w:b/>
      <w:bCs/>
      <w:caps/>
      <w:szCs w:val="26"/>
    </w:rPr>
  </w:style>
  <w:style w:type="paragraph" w:styleId="3">
    <w:name w:val="heading 3"/>
    <w:basedOn w:val="a"/>
    <w:next w:val="a"/>
    <w:link w:val="30"/>
    <w:uiPriority w:val="9"/>
    <w:qFormat/>
    <w:rsid w:val="003A65F3"/>
    <w:pPr>
      <w:keepNext/>
      <w:ind w:firstLine="709"/>
      <w:outlineLvl w:val="2"/>
    </w:pPr>
    <w:rPr>
      <w:rFonts w:ascii="Times New Roman Полужирный" w:hAnsi="Times New Roman Полужирный"/>
      <w:b/>
    </w:rPr>
  </w:style>
  <w:style w:type="paragraph" w:styleId="6">
    <w:name w:val="heading 6"/>
    <w:basedOn w:val="a"/>
    <w:next w:val="a"/>
    <w:link w:val="60"/>
    <w:uiPriority w:val="9"/>
    <w:qFormat/>
    <w:rsid w:val="0039493B"/>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3A65F3"/>
    <w:rPr>
      <w:rFonts w:ascii="Times New Roman Полужирный" w:eastAsiaTheme="majorEastAsia" w:hAnsi="Times New Roman Полужирный" w:cstheme="majorBidi"/>
      <w:b/>
      <w:bCs/>
      <w:caps/>
      <w:sz w:val="28"/>
      <w:szCs w:val="28"/>
    </w:rPr>
  </w:style>
  <w:style w:type="character" w:customStyle="1" w:styleId="20">
    <w:name w:val="Заголовок 2 Знак"/>
    <w:basedOn w:val="a0"/>
    <w:link w:val="2"/>
    <w:uiPriority w:val="9"/>
    <w:locked/>
    <w:rsid w:val="003A65F3"/>
    <w:rPr>
      <w:rFonts w:ascii="Times New Roman Полужирный" w:hAnsi="Times New Roman Полужирный" w:cs="Times New Roman"/>
      <w:b/>
      <w:bCs/>
      <w:caps/>
      <w:sz w:val="28"/>
      <w:szCs w:val="26"/>
    </w:rPr>
  </w:style>
  <w:style w:type="character" w:customStyle="1" w:styleId="30">
    <w:name w:val="Заголовок 3 Знак"/>
    <w:basedOn w:val="a0"/>
    <w:link w:val="3"/>
    <w:uiPriority w:val="9"/>
    <w:locked/>
    <w:rsid w:val="003A65F3"/>
    <w:rPr>
      <w:rFonts w:ascii="Times New Roman Полужирный" w:hAnsi="Times New Roman Полужирный" w:cs="Times New Roman"/>
      <w:b/>
      <w:sz w:val="28"/>
    </w:rPr>
  </w:style>
  <w:style w:type="character" w:customStyle="1" w:styleId="60">
    <w:name w:val="Заголовок 6 Знак"/>
    <w:basedOn w:val="a0"/>
    <w:link w:val="6"/>
    <w:uiPriority w:val="9"/>
    <w:locked/>
    <w:rsid w:val="0039493B"/>
    <w:rPr>
      <w:rFonts w:ascii="Calibri" w:hAnsi="Calibri" w:cs="Times New Roman"/>
      <w:b/>
      <w:sz w:val="22"/>
    </w:rPr>
  </w:style>
  <w:style w:type="paragraph" w:styleId="a3">
    <w:name w:val="Balloon Text"/>
    <w:basedOn w:val="a"/>
    <w:link w:val="a4"/>
    <w:uiPriority w:val="99"/>
    <w:semiHidden/>
    <w:unhideWhenUsed/>
    <w:rsid w:val="002118DE"/>
    <w:rPr>
      <w:rFonts w:ascii="Tahoma" w:hAnsi="Tahoma"/>
      <w:sz w:val="16"/>
      <w:szCs w:val="16"/>
    </w:rPr>
  </w:style>
  <w:style w:type="character" w:customStyle="1" w:styleId="a4">
    <w:name w:val="Текст выноски Знак"/>
    <w:basedOn w:val="a0"/>
    <w:link w:val="a3"/>
    <w:uiPriority w:val="99"/>
    <w:semiHidden/>
    <w:locked/>
    <w:rsid w:val="002118DE"/>
    <w:rPr>
      <w:rFonts w:ascii="Tahoma" w:hAnsi="Tahoma" w:cs="Times New Roman"/>
      <w:sz w:val="16"/>
    </w:rPr>
  </w:style>
  <w:style w:type="paragraph" w:styleId="a5">
    <w:name w:val="Title"/>
    <w:basedOn w:val="a"/>
    <w:link w:val="a6"/>
    <w:uiPriority w:val="10"/>
    <w:qFormat/>
    <w:rsid w:val="002118DE"/>
    <w:pPr>
      <w:ind w:firstLine="360"/>
      <w:jc w:val="center"/>
    </w:pPr>
    <w:rPr>
      <w:b/>
      <w:szCs w:val="24"/>
    </w:rPr>
  </w:style>
  <w:style w:type="character" w:customStyle="1" w:styleId="a6">
    <w:name w:val="Название Знак"/>
    <w:basedOn w:val="a0"/>
    <w:link w:val="a5"/>
    <w:uiPriority w:val="10"/>
    <w:locked/>
    <w:rsid w:val="002118DE"/>
    <w:rPr>
      <w:rFonts w:ascii="Times New Roman" w:hAnsi="Times New Roman" w:cs="Times New Roman"/>
      <w:b/>
      <w:sz w:val="24"/>
    </w:rPr>
  </w:style>
  <w:style w:type="paragraph" w:styleId="a7">
    <w:name w:val="Normal (Web)"/>
    <w:aliases w:val="Знак4,Обычный (веб)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Обычный (веб) Знак1,Char,Зн"/>
    <w:basedOn w:val="a"/>
    <w:link w:val="21"/>
    <w:uiPriority w:val="99"/>
    <w:qFormat/>
    <w:rsid w:val="002118DE"/>
    <w:pPr>
      <w:spacing w:before="100" w:beforeAutospacing="1" w:after="100" w:afterAutospacing="1"/>
    </w:pPr>
    <w:rPr>
      <w:sz w:val="24"/>
      <w:szCs w:val="24"/>
    </w:rPr>
  </w:style>
  <w:style w:type="character" w:styleId="a8">
    <w:name w:val="Emphasis"/>
    <w:basedOn w:val="a0"/>
    <w:uiPriority w:val="20"/>
    <w:qFormat/>
    <w:rsid w:val="002118DE"/>
    <w:rPr>
      <w:rFonts w:cs="Times New Roman"/>
      <w:i/>
    </w:rPr>
  </w:style>
  <w:style w:type="character" w:customStyle="1" w:styleId="31">
    <w:name w:val="Основной текст (3)_"/>
    <w:link w:val="310"/>
    <w:uiPriority w:val="99"/>
    <w:locked/>
    <w:rsid w:val="002118DE"/>
    <w:rPr>
      <w:rFonts w:ascii="Times New Roman" w:hAnsi="Times New Roman"/>
      <w:b/>
      <w:sz w:val="28"/>
      <w:shd w:val="clear" w:color="auto" w:fill="FFFFFF"/>
    </w:rPr>
  </w:style>
  <w:style w:type="paragraph" w:customStyle="1" w:styleId="310">
    <w:name w:val="Основной текст (3)1"/>
    <w:basedOn w:val="a"/>
    <w:link w:val="31"/>
    <w:uiPriority w:val="99"/>
    <w:rsid w:val="002118DE"/>
    <w:pPr>
      <w:shd w:val="clear" w:color="auto" w:fill="FFFFFF"/>
      <w:spacing w:before="660" w:after="720" w:line="240" w:lineRule="atLeast"/>
    </w:pPr>
    <w:rPr>
      <w:b/>
      <w:bCs/>
      <w:szCs w:val="28"/>
    </w:rPr>
  </w:style>
  <w:style w:type="paragraph" w:styleId="a9">
    <w:name w:val="header"/>
    <w:basedOn w:val="a"/>
    <w:link w:val="aa"/>
    <w:uiPriority w:val="99"/>
    <w:unhideWhenUsed/>
    <w:rsid w:val="002118DE"/>
    <w:pPr>
      <w:tabs>
        <w:tab w:val="center" w:pos="4677"/>
        <w:tab w:val="right" w:pos="9355"/>
      </w:tabs>
    </w:pPr>
    <w:rPr>
      <w:szCs w:val="28"/>
    </w:rPr>
  </w:style>
  <w:style w:type="character" w:customStyle="1" w:styleId="aa">
    <w:name w:val="Верхний колонтитул Знак"/>
    <w:basedOn w:val="a0"/>
    <w:link w:val="a9"/>
    <w:uiPriority w:val="99"/>
    <w:locked/>
    <w:rsid w:val="002118DE"/>
    <w:rPr>
      <w:rFonts w:ascii="Times New Roman" w:hAnsi="Times New Roman" w:cs="Times New Roman"/>
      <w:sz w:val="28"/>
    </w:rPr>
  </w:style>
  <w:style w:type="character" w:customStyle="1" w:styleId="32">
    <w:name w:val="Основной текст (3)"/>
    <w:uiPriority w:val="99"/>
    <w:rsid w:val="002118DE"/>
    <w:rPr>
      <w:rFonts w:ascii="Times New Roman" w:hAnsi="Times New Roman"/>
      <w:spacing w:val="0"/>
      <w:sz w:val="28"/>
      <w:shd w:val="clear" w:color="auto" w:fill="FFFFFF"/>
    </w:rPr>
  </w:style>
  <w:style w:type="character" w:customStyle="1" w:styleId="34">
    <w:name w:val="Основной текст (3)4"/>
    <w:uiPriority w:val="99"/>
    <w:rsid w:val="002118DE"/>
    <w:rPr>
      <w:rFonts w:ascii="Times New Roman" w:hAnsi="Times New Roman"/>
      <w:spacing w:val="0"/>
      <w:sz w:val="28"/>
      <w:shd w:val="clear" w:color="auto" w:fill="FFFFFF"/>
    </w:rPr>
  </w:style>
  <w:style w:type="character" w:styleId="ab">
    <w:name w:val="Strong"/>
    <w:basedOn w:val="a0"/>
    <w:uiPriority w:val="22"/>
    <w:qFormat/>
    <w:rsid w:val="00DC49D0"/>
    <w:rPr>
      <w:rFonts w:cs="Times New Roman"/>
      <w:b/>
    </w:rPr>
  </w:style>
  <w:style w:type="paragraph" w:styleId="ac">
    <w:name w:val="List Paragraph"/>
    <w:basedOn w:val="a"/>
    <w:link w:val="ad"/>
    <w:uiPriority w:val="34"/>
    <w:qFormat/>
    <w:rsid w:val="00DC49D0"/>
    <w:pPr>
      <w:ind w:left="720"/>
      <w:contextualSpacing/>
    </w:pPr>
    <w:rPr>
      <w:sz w:val="20"/>
    </w:rPr>
  </w:style>
  <w:style w:type="paragraph" w:styleId="22">
    <w:name w:val="Body Text Indent 2"/>
    <w:basedOn w:val="a"/>
    <w:link w:val="23"/>
    <w:uiPriority w:val="99"/>
    <w:semiHidden/>
    <w:rsid w:val="00622EEF"/>
    <w:pPr>
      <w:spacing w:line="360" w:lineRule="auto"/>
      <w:ind w:firstLine="567"/>
    </w:pPr>
  </w:style>
  <w:style w:type="character" w:customStyle="1" w:styleId="23">
    <w:name w:val="Основной текст с отступом 2 Знак"/>
    <w:basedOn w:val="a0"/>
    <w:link w:val="22"/>
    <w:uiPriority w:val="99"/>
    <w:semiHidden/>
    <w:locked/>
    <w:rsid w:val="00622EEF"/>
    <w:rPr>
      <w:rFonts w:ascii="Times New Roman" w:hAnsi="Times New Roman" w:cs="Times New Roman"/>
      <w:sz w:val="28"/>
    </w:rPr>
  </w:style>
  <w:style w:type="character" w:customStyle="1" w:styleId="s0">
    <w:name w:val="s0"/>
    <w:rsid w:val="00600F73"/>
    <w:rPr>
      <w:rFonts w:ascii="Times New Roman" w:hAnsi="Times New Roman"/>
      <w:color w:val="000000"/>
      <w:u w:val="none"/>
      <w:effect w:val="none"/>
    </w:rPr>
  </w:style>
  <w:style w:type="character" w:customStyle="1" w:styleId="21">
    <w:name w:val="Обычный (веб) Знак2"/>
    <w:aliases w:val="Знак4 Знак,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Обычный (веб) Знак1 Знак Знак Знак Знак Знак Знак"/>
    <w:link w:val="a7"/>
    <w:uiPriority w:val="99"/>
    <w:locked/>
    <w:rsid w:val="00600F73"/>
    <w:rPr>
      <w:rFonts w:ascii="Times New Roman" w:hAnsi="Times New Roman"/>
      <w:sz w:val="24"/>
    </w:rPr>
  </w:style>
  <w:style w:type="character" w:customStyle="1" w:styleId="ad">
    <w:name w:val="Абзац списка Знак"/>
    <w:link w:val="ac"/>
    <w:uiPriority w:val="34"/>
    <w:locked/>
    <w:rsid w:val="00600F73"/>
    <w:rPr>
      <w:rFonts w:ascii="Times New Roman" w:hAnsi="Times New Roman"/>
    </w:rPr>
  </w:style>
  <w:style w:type="character" w:customStyle="1" w:styleId="s1">
    <w:name w:val="s1"/>
    <w:rsid w:val="006A7A51"/>
    <w:rPr>
      <w:rFonts w:ascii="Tahoma" w:hAnsi="Tahoma"/>
      <w:b/>
      <w:color w:val="000000"/>
      <w:sz w:val="18"/>
      <w:u w:val="none"/>
      <w:effect w:val="none"/>
    </w:rPr>
  </w:style>
  <w:style w:type="paragraph" w:customStyle="1" w:styleId="ConsPlusNormal">
    <w:name w:val="ConsPlusNormal"/>
    <w:rsid w:val="005F73F5"/>
    <w:pPr>
      <w:widowControl w:val="0"/>
      <w:autoSpaceDE w:val="0"/>
      <w:autoSpaceDN w:val="0"/>
      <w:adjustRightInd w:val="0"/>
    </w:pPr>
    <w:rPr>
      <w:rFonts w:ascii="Arial" w:hAnsi="Arial" w:cs="Arial"/>
    </w:rPr>
  </w:style>
  <w:style w:type="character" w:customStyle="1" w:styleId="Web">
    <w:name w:val="Обычный (Web) Знак"/>
    <w:aliases w:val="Обычный (веб)1 Знак,Обычный (веб)1 Знак Знак Зн Знак Знак Знак,Обычный (веб)1 Знак Знак Зн Знак Знак1,Обычный (веб)1 Знак Знак Зн Знак1,Знак Знак Знак,Знак4 Знак Знак Знак,Знак4 Знак1,Знак4 Знак Знак Знак Знак Знак"/>
    <w:uiPriority w:val="99"/>
    <w:locked/>
    <w:rsid w:val="005F73F5"/>
    <w:rPr>
      <w:rFonts w:ascii="Times New Roman" w:hAnsi="Times New Roman"/>
      <w:sz w:val="24"/>
    </w:rPr>
  </w:style>
  <w:style w:type="character" w:customStyle="1" w:styleId="s2">
    <w:name w:val="s2"/>
    <w:rsid w:val="005F73F5"/>
    <w:rPr>
      <w:rFonts w:ascii="Times New Roman" w:hAnsi="Times New Roman"/>
      <w:color w:val="333399"/>
      <w:u w:val="single"/>
    </w:rPr>
  </w:style>
  <w:style w:type="character" w:customStyle="1" w:styleId="ae">
    <w:name w:val="a"/>
    <w:basedOn w:val="a0"/>
    <w:rsid w:val="00D922F8"/>
    <w:rPr>
      <w:rFonts w:cs="Times New Roman"/>
    </w:rPr>
  </w:style>
  <w:style w:type="character" w:styleId="af">
    <w:name w:val="Hyperlink"/>
    <w:basedOn w:val="a0"/>
    <w:uiPriority w:val="99"/>
    <w:unhideWhenUsed/>
    <w:rsid w:val="00D922F8"/>
    <w:rPr>
      <w:rFonts w:cs="Times New Roman"/>
      <w:color w:val="0000FF"/>
      <w:u w:val="single"/>
    </w:rPr>
  </w:style>
  <w:style w:type="character" w:customStyle="1" w:styleId="s3">
    <w:name w:val="s3"/>
    <w:rsid w:val="00D922F8"/>
    <w:rPr>
      <w:rFonts w:ascii="Times New Roman" w:hAnsi="Times New Roman"/>
      <w:i/>
      <w:color w:val="FF0000"/>
    </w:rPr>
  </w:style>
  <w:style w:type="paragraph" w:customStyle="1" w:styleId="11">
    <w:name w:val="Без интервала1"/>
    <w:aliases w:val="Обя,мелкий,No Spacing1,Без интервала2,Без интервала11"/>
    <w:link w:val="af0"/>
    <w:uiPriority w:val="99"/>
    <w:qFormat/>
    <w:rsid w:val="00D922F8"/>
    <w:rPr>
      <w:rFonts w:cs="Times New Roman"/>
      <w:sz w:val="22"/>
      <w:szCs w:val="22"/>
    </w:rPr>
  </w:style>
  <w:style w:type="character" w:customStyle="1" w:styleId="af0">
    <w:name w:val="Без интервала Знак"/>
    <w:aliases w:val="Обя Знак,мелкий Знак,No Spacing1 Знак,Без интервала2 Знак"/>
    <w:link w:val="11"/>
    <w:uiPriority w:val="99"/>
    <w:locked/>
    <w:rsid w:val="00D922F8"/>
    <w:rPr>
      <w:rFonts w:eastAsia="Times New Roman"/>
      <w:sz w:val="22"/>
    </w:rPr>
  </w:style>
  <w:style w:type="character" w:customStyle="1" w:styleId="s9">
    <w:name w:val="s9"/>
    <w:rsid w:val="00D922F8"/>
    <w:rPr>
      <w:rFonts w:ascii="Times New Roman" w:hAnsi="Times New Roman"/>
      <w:i/>
      <w:color w:val="333399"/>
      <w:u w:val="single"/>
    </w:rPr>
  </w:style>
  <w:style w:type="paragraph" w:customStyle="1" w:styleId="33">
    <w:name w:val="Стиль3"/>
    <w:basedOn w:val="a"/>
    <w:uiPriority w:val="99"/>
    <w:rsid w:val="00D922F8"/>
    <w:pPr>
      <w:autoSpaceDE w:val="0"/>
      <w:autoSpaceDN w:val="0"/>
      <w:adjustRightInd w:val="0"/>
      <w:spacing w:line="288" w:lineRule="auto"/>
      <w:ind w:firstLine="283"/>
      <w:textAlignment w:val="center"/>
    </w:pPr>
    <w:rPr>
      <w:b/>
      <w:bCs/>
      <w:color w:val="000000"/>
      <w:sz w:val="22"/>
      <w:szCs w:val="22"/>
      <w:lang w:eastAsia="en-US"/>
    </w:rPr>
  </w:style>
  <w:style w:type="character" w:customStyle="1" w:styleId="s1a">
    <w:name w:val="s1a"/>
    <w:basedOn w:val="a0"/>
    <w:rsid w:val="00D922F8"/>
    <w:rPr>
      <w:rFonts w:cs="Times New Roman"/>
    </w:rPr>
  </w:style>
  <w:style w:type="paragraph" w:styleId="35">
    <w:name w:val="Body Text Indent 3"/>
    <w:basedOn w:val="a"/>
    <w:link w:val="36"/>
    <w:uiPriority w:val="99"/>
    <w:unhideWhenUsed/>
    <w:rsid w:val="003F75A0"/>
    <w:pPr>
      <w:spacing w:after="120"/>
      <w:ind w:left="283"/>
    </w:pPr>
    <w:rPr>
      <w:sz w:val="16"/>
      <w:szCs w:val="16"/>
    </w:rPr>
  </w:style>
  <w:style w:type="character" w:customStyle="1" w:styleId="36">
    <w:name w:val="Основной текст с отступом 3 Знак"/>
    <w:basedOn w:val="a0"/>
    <w:link w:val="35"/>
    <w:uiPriority w:val="99"/>
    <w:locked/>
    <w:rsid w:val="003F75A0"/>
    <w:rPr>
      <w:rFonts w:ascii="Times New Roman" w:hAnsi="Times New Roman" w:cs="Times New Roman"/>
      <w:sz w:val="16"/>
    </w:rPr>
  </w:style>
  <w:style w:type="paragraph" w:customStyle="1" w:styleId="j119">
    <w:name w:val="j119"/>
    <w:basedOn w:val="a"/>
    <w:rsid w:val="003F75A0"/>
    <w:pPr>
      <w:spacing w:before="100" w:beforeAutospacing="1" w:after="100" w:afterAutospacing="1"/>
    </w:pPr>
    <w:rPr>
      <w:sz w:val="24"/>
      <w:szCs w:val="24"/>
    </w:rPr>
  </w:style>
  <w:style w:type="paragraph" w:customStyle="1" w:styleId="j17">
    <w:name w:val="j17"/>
    <w:basedOn w:val="a"/>
    <w:rsid w:val="003F75A0"/>
    <w:pPr>
      <w:spacing w:before="100" w:beforeAutospacing="1" w:after="100" w:afterAutospacing="1"/>
    </w:pPr>
    <w:rPr>
      <w:sz w:val="24"/>
      <w:szCs w:val="24"/>
    </w:rPr>
  </w:style>
  <w:style w:type="paragraph" w:customStyle="1" w:styleId="j13">
    <w:name w:val="j13"/>
    <w:basedOn w:val="a"/>
    <w:rsid w:val="003F75A0"/>
    <w:pPr>
      <w:spacing w:before="100" w:beforeAutospacing="1" w:after="100" w:afterAutospacing="1"/>
    </w:pPr>
    <w:rPr>
      <w:sz w:val="24"/>
      <w:szCs w:val="24"/>
    </w:rPr>
  </w:style>
  <w:style w:type="paragraph" w:customStyle="1" w:styleId="210">
    <w:name w:val="Основной текст 21"/>
    <w:basedOn w:val="a"/>
    <w:rsid w:val="003F75A0"/>
    <w:pPr>
      <w:ind w:firstLine="709"/>
    </w:pPr>
  </w:style>
  <w:style w:type="character" w:customStyle="1" w:styleId="af1">
    <w:name w:val="Цветовое выделение"/>
    <w:uiPriority w:val="99"/>
    <w:rsid w:val="00F92343"/>
    <w:rPr>
      <w:b/>
      <w:color w:val="26282F"/>
    </w:rPr>
  </w:style>
  <w:style w:type="character" w:customStyle="1" w:styleId="af2">
    <w:name w:val="Гипертекстовая ссылка"/>
    <w:uiPriority w:val="99"/>
    <w:rsid w:val="00F92343"/>
    <w:rPr>
      <w:b/>
      <w:color w:val="106BBE"/>
    </w:rPr>
  </w:style>
  <w:style w:type="paragraph" w:customStyle="1" w:styleId="af3">
    <w:name w:val="Заголовок статьи"/>
    <w:basedOn w:val="a"/>
    <w:next w:val="a"/>
    <w:uiPriority w:val="99"/>
    <w:rsid w:val="00F92343"/>
    <w:pPr>
      <w:widowControl w:val="0"/>
      <w:autoSpaceDE w:val="0"/>
      <w:autoSpaceDN w:val="0"/>
      <w:adjustRightInd w:val="0"/>
      <w:ind w:left="1612" w:hanging="892"/>
    </w:pPr>
    <w:rPr>
      <w:rFonts w:ascii="Times New Roman CYR" w:hAnsi="Times New Roman CYR" w:cs="Times New Roman CYR"/>
      <w:sz w:val="24"/>
      <w:szCs w:val="24"/>
    </w:rPr>
  </w:style>
  <w:style w:type="paragraph" w:customStyle="1" w:styleId="af4">
    <w:name w:val="Комментарий"/>
    <w:basedOn w:val="a"/>
    <w:next w:val="a"/>
    <w:uiPriority w:val="99"/>
    <w:rsid w:val="00F92343"/>
    <w:pPr>
      <w:widowControl w:val="0"/>
      <w:autoSpaceDE w:val="0"/>
      <w:autoSpaceDN w:val="0"/>
      <w:adjustRightInd w:val="0"/>
      <w:spacing w:before="75"/>
      <w:ind w:left="170"/>
    </w:pPr>
    <w:rPr>
      <w:rFonts w:ascii="Times New Roman CYR" w:hAnsi="Times New Roman CYR" w:cs="Times New Roman CYR"/>
      <w:color w:val="353842"/>
      <w:sz w:val="24"/>
      <w:szCs w:val="24"/>
      <w:shd w:val="clear" w:color="auto" w:fill="F0F0F0"/>
    </w:rPr>
  </w:style>
  <w:style w:type="paragraph" w:customStyle="1" w:styleId="af5">
    <w:name w:val="Информация о версии"/>
    <w:basedOn w:val="af4"/>
    <w:next w:val="a"/>
    <w:uiPriority w:val="99"/>
    <w:rsid w:val="00F92343"/>
    <w:rPr>
      <w:i/>
      <w:iCs/>
    </w:rPr>
  </w:style>
  <w:style w:type="table" w:styleId="af6">
    <w:name w:val="Table Grid"/>
    <w:basedOn w:val="a1"/>
    <w:uiPriority w:val="59"/>
    <w:rsid w:val="00C52C58"/>
    <w:rPr>
      <w:rFonts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uiPriority w:val="99"/>
    <w:qFormat/>
    <w:rsid w:val="0038402F"/>
    <w:pPr>
      <w:autoSpaceDE w:val="0"/>
      <w:autoSpaceDN w:val="0"/>
      <w:adjustRightInd w:val="0"/>
    </w:pPr>
    <w:rPr>
      <w:rFonts w:ascii="Times New Roman" w:hAnsi="Times New Roman" w:cs="Times New Roman"/>
      <w:color w:val="000000"/>
      <w:sz w:val="24"/>
      <w:szCs w:val="24"/>
      <w:lang w:eastAsia="en-US"/>
    </w:rPr>
  </w:style>
  <w:style w:type="paragraph" w:customStyle="1" w:styleId="af7">
    <w:name w:val="Таблицы (моноширинный)"/>
    <w:basedOn w:val="a"/>
    <w:next w:val="a"/>
    <w:rsid w:val="00520EA0"/>
    <w:pPr>
      <w:autoSpaceDE w:val="0"/>
      <w:autoSpaceDN w:val="0"/>
      <w:adjustRightInd w:val="0"/>
    </w:pPr>
    <w:rPr>
      <w:rFonts w:ascii="Courier New" w:hAnsi="Courier New" w:cs="Courier New"/>
    </w:rPr>
  </w:style>
  <w:style w:type="character" w:customStyle="1" w:styleId="apple-converted-space">
    <w:name w:val="apple-converted-space"/>
    <w:rsid w:val="00520EA0"/>
  </w:style>
  <w:style w:type="paragraph" w:styleId="af8">
    <w:name w:val="Body Text"/>
    <w:basedOn w:val="a"/>
    <w:link w:val="af9"/>
    <w:uiPriority w:val="99"/>
    <w:unhideWhenUsed/>
    <w:rsid w:val="00750CAC"/>
    <w:pPr>
      <w:spacing w:after="120"/>
    </w:pPr>
    <w:rPr>
      <w:sz w:val="20"/>
    </w:rPr>
  </w:style>
  <w:style w:type="character" w:customStyle="1" w:styleId="af9">
    <w:name w:val="Основной текст Знак"/>
    <w:basedOn w:val="a0"/>
    <w:link w:val="af8"/>
    <w:uiPriority w:val="99"/>
    <w:locked/>
    <w:rsid w:val="00750CAC"/>
    <w:rPr>
      <w:rFonts w:ascii="Times New Roman" w:hAnsi="Times New Roman" w:cs="Times New Roman"/>
    </w:rPr>
  </w:style>
  <w:style w:type="character" w:customStyle="1" w:styleId="w">
    <w:name w:val="w"/>
    <w:basedOn w:val="a0"/>
    <w:rsid w:val="00750CAC"/>
    <w:rPr>
      <w:rFonts w:cs="Times New Roman"/>
    </w:rPr>
  </w:style>
  <w:style w:type="paragraph" w:customStyle="1" w:styleId="211">
    <w:name w:val="Основной текст с отступом 21"/>
    <w:basedOn w:val="a"/>
    <w:rsid w:val="00750CAC"/>
    <w:pPr>
      <w:spacing w:line="360" w:lineRule="auto"/>
      <w:ind w:firstLine="426"/>
    </w:pPr>
  </w:style>
  <w:style w:type="paragraph" w:styleId="afa">
    <w:name w:val="footnote text"/>
    <w:basedOn w:val="a"/>
    <w:link w:val="afb"/>
    <w:uiPriority w:val="99"/>
    <w:semiHidden/>
    <w:rsid w:val="00265E64"/>
    <w:rPr>
      <w:sz w:val="20"/>
    </w:rPr>
  </w:style>
  <w:style w:type="character" w:customStyle="1" w:styleId="afb">
    <w:name w:val="Текст сноски Знак"/>
    <w:basedOn w:val="a0"/>
    <w:link w:val="afa"/>
    <w:uiPriority w:val="99"/>
    <w:semiHidden/>
    <w:locked/>
    <w:rsid w:val="00265E64"/>
    <w:rPr>
      <w:rFonts w:ascii="Times New Roman" w:hAnsi="Times New Roman" w:cs="Times New Roman"/>
    </w:rPr>
  </w:style>
  <w:style w:type="paragraph" w:customStyle="1" w:styleId="afc">
    <w:name w:val="свой"/>
    <w:basedOn w:val="22"/>
    <w:link w:val="afd"/>
    <w:qFormat/>
    <w:rsid w:val="008B5767"/>
    <w:pPr>
      <w:spacing w:line="240" w:lineRule="auto"/>
      <w:ind w:firstLine="709"/>
    </w:pPr>
    <w:rPr>
      <w:szCs w:val="28"/>
    </w:rPr>
  </w:style>
  <w:style w:type="paragraph" w:styleId="afe">
    <w:name w:val="footer"/>
    <w:basedOn w:val="a"/>
    <w:link w:val="aff"/>
    <w:uiPriority w:val="99"/>
    <w:unhideWhenUsed/>
    <w:rsid w:val="00E30A45"/>
    <w:pPr>
      <w:tabs>
        <w:tab w:val="center" w:pos="4677"/>
        <w:tab w:val="right" w:pos="9355"/>
      </w:tabs>
    </w:pPr>
  </w:style>
  <w:style w:type="character" w:customStyle="1" w:styleId="aff">
    <w:name w:val="Нижний колонтитул Знак"/>
    <w:basedOn w:val="a0"/>
    <w:link w:val="afe"/>
    <w:uiPriority w:val="99"/>
    <w:locked/>
    <w:rsid w:val="00E30A45"/>
    <w:rPr>
      <w:rFonts w:ascii="Times New Roman" w:hAnsi="Times New Roman" w:cs="Times New Roman"/>
      <w:sz w:val="28"/>
    </w:rPr>
  </w:style>
  <w:style w:type="character" w:customStyle="1" w:styleId="afd">
    <w:name w:val="свой Знак"/>
    <w:link w:val="afc"/>
    <w:locked/>
    <w:rsid w:val="008B5767"/>
    <w:rPr>
      <w:rFonts w:ascii="Times New Roman" w:hAnsi="Times New Roman"/>
      <w:sz w:val="28"/>
    </w:rPr>
  </w:style>
  <w:style w:type="paragraph" w:customStyle="1" w:styleId="j19">
    <w:name w:val="j19"/>
    <w:basedOn w:val="a"/>
    <w:rsid w:val="00D71257"/>
    <w:pPr>
      <w:spacing w:before="100" w:beforeAutospacing="1" w:after="100" w:afterAutospacing="1"/>
      <w:jc w:val="left"/>
    </w:pPr>
    <w:rPr>
      <w:sz w:val="24"/>
      <w:szCs w:val="24"/>
    </w:rPr>
  </w:style>
  <w:style w:type="paragraph" w:styleId="aff0">
    <w:name w:val="TOC Heading"/>
    <w:basedOn w:val="1"/>
    <w:next w:val="a"/>
    <w:uiPriority w:val="39"/>
    <w:semiHidden/>
    <w:unhideWhenUsed/>
    <w:qFormat/>
    <w:rsid w:val="00220AEA"/>
    <w:pPr>
      <w:spacing w:line="276" w:lineRule="auto"/>
      <w:jc w:val="left"/>
      <w:outlineLvl w:val="9"/>
    </w:pPr>
  </w:style>
  <w:style w:type="paragraph" w:styleId="24">
    <w:name w:val="toc 2"/>
    <w:basedOn w:val="a"/>
    <w:next w:val="a"/>
    <w:autoRedefine/>
    <w:uiPriority w:val="39"/>
    <w:unhideWhenUsed/>
    <w:rsid w:val="00220AEA"/>
    <w:pPr>
      <w:spacing w:after="100"/>
      <w:ind w:left="280"/>
    </w:pPr>
  </w:style>
  <w:style w:type="paragraph" w:styleId="12">
    <w:name w:val="toc 1"/>
    <w:basedOn w:val="a"/>
    <w:next w:val="a"/>
    <w:autoRedefine/>
    <w:uiPriority w:val="39"/>
    <w:unhideWhenUsed/>
    <w:rsid w:val="007B6B4B"/>
    <w:pPr>
      <w:tabs>
        <w:tab w:val="right" w:leader="dot" w:pos="9629"/>
      </w:tabs>
      <w:ind w:firstLine="709"/>
    </w:pPr>
  </w:style>
  <w:style w:type="paragraph" w:styleId="aff1">
    <w:name w:val="endnote text"/>
    <w:basedOn w:val="a"/>
    <w:link w:val="aff2"/>
    <w:uiPriority w:val="99"/>
    <w:semiHidden/>
    <w:unhideWhenUsed/>
    <w:rsid w:val="00272648"/>
    <w:rPr>
      <w:sz w:val="20"/>
    </w:rPr>
  </w:style>
  <w:style w:type="character" w:customStyle="1" w:styleId="aff2">
    <w:name w:val="Текст концевой сноски Знак"/>
    <w:basedOn w:val="a0"/>
    <w:link w:val="aff1"/>
    <w:uiPriority w:val="99"/>
    <w:semiHidden/>
    <w:locked/>
    <w:rsid w:val="00272648"/>
    <w:rPr>
      <w:rFonts w:ascii="Times New Roman" w:hAnsi="Times New Roman" w:cs="Times New Roman"/>
    </w:rPr>
  </w:style>
  <w:style w:type="character" w:styleId="aff3">
    <w:name w:val="endnote reference"/>
    <w:basedOn w:val="a0"/>
    <w:uiPriority w:val="99"/>
    <w:semiHidden/>
    <w:unhideWhenUsed/>
    <w:rsid w:val="00272648"/>
    <w:rPr>
      <w:rFonts w:cs="Times New Roman"/>
      <w:vertAlign w:val="superscript"/>
    </w:rPr>
  </w:style>
  <w:style w:type="character" w:styleId="aff4">
    <w:name w:val="footnote reference"/>
    <w:basedOn w:val="a0"/>
    <w:uiPriority w:val="99"/>
    <w:semiHidden/>
    <w:unhideWhenUsed/>
    <w:rsid w:val="00272648"/>
    <w:rPr>
      <w:rFonts w:cs="Times New Roman"/>
      <w:vertAlign w:val="superscript"/>
    </w:rPr>
  </w:style>
  <w:style w:type="character" w:customStyle="1" w:styleId="13">
    <w:name w:val="Неразрешенное упоминание1"/>
    <w:basedOn w:val="a0"/>
    <w:uiPriority w:val="99"/>
    <w:semiHidden/>
    <w:unhideWhenUsed/>
    <w:rsid w:val="00D81DEE"/>
    <w:rPr>
      <w:color w:val="605E5C"/>
      <w:shd w:val="clear" w:color="auto" w:fill="E1DFDD"/>
    </w:rPr>
  </w:style>
  <w:style w:type="character" w:styleId="aff5">
    <w:name w:val="annotation reference"/>
    <w:basedOn w:val="a0"/>
    <w:uiPriority w:val="99"/>
    <w:semiHidden/>
    <w:unhideWhenUsed/>
    <w:rsid w:val="004A4AC4"/>
    <w:rPr>
      <w:sz w:val="16"/>
      <w:szCs w:val="16"/>
    </w:rPr>
  </w:style>
  <w:style w:type="paragraph" w:styleId="aff6">
    <w:name w:val="annotation text"/>
    <w:basedOn w:val="a"/>
    <w:link w:val="aff7"/>
    <w:uiPriority w:val="99"/>
    <w:semiHidden/>
    <w:unhideWhenUsed/>
    <w:rsid w:val="004A4AC4"/>
    <w:rPr>
      <w:sz w:val="20"/>
    </w:rPr>
  </w:style>
  <w:style w:type="character" w:customStyle="1" w:styleId="aff7">
    <w:name w:val="Текст примечания Знак"/>
    <w:basedOn w:val="a0"/>
    <w:link w:val="aff6"/>
    <w:uiPriority w:val="99"/>
    <w:semiHidden/>
    <w:rsid w:val="004A4AC4"/>
    <w:rPr>
      <w:rFonts w:ascii="Times New Roman" w:hAnsi="Times New Roman" w:cs="Times New Roman"/>
    </w:rPr>
  </w:style>
  <w:style w:type="paragraph" w:styleId="aff8">
    <w:name w:val="annotation subject"/>
    <w:basedOn w:val="aff6"/>
    <w:next w:val="aff6"/>
    <w:link w:val="aff9"/>
    <w:uiPriority w:val="99"/>
    <w:semiHidden/>
    <w:unhideWhenUsed/>
    <w:rsid w:val="004A4AC4"/>
    <w:rPr>
      <w:b/>
      <w:bCs/>
    </w:rPr>
  </w:style>
  <w:style w:type="character" w:customStyle="1" w:styleId="aff9">
    <w:name w:val="Тема примечания Знак"/>
    <w:basedOn w:val="aff7"/>
    <w:link w:val="aff8"/>
    <w:uiPriority w:val="99"/>
    <w:semiHidden/>
    <w:rsid w:val="004A4AC4"/>
    <w:rPr>
      <w:rFonts w:ascii="Times New Roman" w:hAnsi="Times New Roman" w:cs="Times New Roman"/>
      <w:b/>
      <w:bCs/>
    </w:rPr>
  </w:style>
  <w:style w:type="paragraph" w:customStyle="1" w:styleId="stk-reset">
    <w:name w:val="stk-reset"/>
    <w:basedOn w:val="a"/>
    <w:rsid w:val="00A478C4"/>
    <w:pPr>
      <w:spacing w:before="100" w:beforeAutospacing="1" w:after="100" w:afterAutospacing="1"/>
      <w:jc w:val="left"/>
    </w:pPr>
    <w:rPr>
      <w:sz w:val="24"/>
      <w:szCs w:val="24"/>
    </w:rPr>
  </w:style>
  <w:style w:type="character" w:customStyle="1" w:styleId="25">
    <w:name w:val="Неразрешенное упоминание2"/>
    <w:basedOn w:val="a0"/>
    <w:uiPriority w:val="99"/>
    <w:semiHidden/>
    <w:unhideWhenUsed/>
    <w:rsid w:val="00913293"/>
    <w:rPr>
      <w:color w:val="605E5C"/>
      <w:shd w:val="clear" w:color="auto" w:fill="E1DFDD"/>
    </w:rPr>
  </w:style>
  <w:style w:type="character" w:customStyle="1" w:styleId="37">
    <w:name w:val="Неразрешенное упоминание3"/>
    <w:basedOn w:val="a0"/>
    <w:uiPriority w:val="99"/>
    <w:semiHidden/>
    <w:unhideWhenUsed/>
    <w:rsid w:val="00E5518F"/>
    <w:rPr>
      <w:color w:val="605E5C"/>
      <w:shd w:val="clear" w:color="auto" w:fill="E1DFDD"/>
    </w:rPr>
  </w:style>
  <w:style w:type="character" w:customStyle="1" w:styleId="4">
    <w:name w:val="Неразрешенное упоминание4"/>
    <w:basedOn w:val="a0"/>
    <w:uiPriority w:val="99"/>
    <w:semiHidden/>
    <w:unhideWhenUsed/>
    <w:rsid w:val="009A3168"/>
    <w:rPr>
      <w:color w:val="605E5C"/>
      <w:shd w:val="clear" w:color="auto" w:fill="E1DFDD"/>
    </w:rPr>
  </w:style>
  <w:style w:type="paragraph" w:styleId="38">
    <w:name w:val="toc 3"/>
    <w:basedOn w:val="a"/>
    <w:next w:val="a"/>
    <w:autoRedefine/>
    <w:uiPriority w:val="39"/>
    <w:unhideWhenUsed/>
    <w:rsid w:val="00FA43E6"/>
    <w:pPr>
      <w:spacing w:after="100"/>
      <w:ind w:left="560"/>
    </w:pPr>
  </w:style>
  <w:style w:type="character" w:customStyle="1" w:styleId="5">
    <w:name w:val="Неразрешенное упоминание5"/>
    <w:basedOn w:val="a0"/>
    <w:uiPriority w:val="99"/>
    <w:semiHidden/>
    <w:unhideWhenUsed/>
    <w:rsid w:val="000906D2"/>
    <w:rPr>
      <w:color w:val="605E5C"/>
      <w:shd w:val="clear" w:color="auto" w:fill="E1DFDD"/>
    </w:rPr>
  </w:style>
  <w:style w:type="paragraph" w:customStyle="1" w:styleId="list-inline-item">
    <w:name w:val="list-inline-item"/>
    <w:basedOn w:val="a"/>
    <w:rsid w:val="001112B8"/>
    <w:pPr>
      <w:spacing w:before="100" w:beforeAutospacing="1" w:after="100" w:afterAutospacing="1"/>
      <w:jc w:val="left"/>
    </w:pPr>
    <w:rPr>
      <w:sz w:val="24"/>
      <w:szCs w:val="24"/>
    </w:rPr>
  </w:style>
  <w:style w:type="paragraph" w:styleId="z-">
    <w:name w:val="HTML Top of Form"/>
    <w:basedOn w:val="a"/>
    <w:next w:val="a"/>
    <w:link w:val="z-0"/>
    <w:hidden/>
    <w:uiPriority w:val="99"/>
    <w:semiHidden/>
    <w:unhideWhenUsed/>
    <w:rsid w:val="001112B8"/>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1112B8"/>
    <w:rPr>
      <w:rFonts w:ascii="Arial" w:hAnsi="Arial" w:cs="Arial"/>
      <w:vanish/>
      <w:sz w:val="16"/>
      <w:szCs w:val="16"/>
    </w:rPr>
  </w:style>
  <w:style w:type="paragraph" w:styleId="z-1">
    <w:name w:val="HTML Bottom of Form"/>
    <w:basedOn w:val="a"/>
    <w:next w:val="a"/>
    <w:link w:val="z-2"/>
    <w:hidden/>
    <w:uiPriority w:val="99"/>
    <w:semiHidden/>
    <w:unhideWhenUsed/>
    <w:rsid w:val="001112B8"/>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1112B8"/>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38620">
      <w:bodyDiv w:val="1"/>
      <w:marLeft w:val="0"/>
      <w:marRight w:val="0"/>
      <w:marTop w:val="0"/>
      <w:marBottom w:val="0"/>
      <w:divBdr>
        <w:top w:val="none" w:sz="0" w:space="0" w:color="auto"/>
        <w:left w:val="none" w:sz="0" w:space="0" w:color="auto"/>
        <w:bottom w:val="none" w:sz="0" w:space="0" w:color="auto"/>
        <w:right w:val="none" w:sz="0" w:space="0" w:color="auto"/>
      </w:divBdr>
    </w:div>
    <w:div w:id="32775204">
      <w:bodyDiv w:val="1"/>
      <w:marLeft w:val="0"/>
      <w:marRight w:val="0"/>
      <w:marTop w:val="0"/>
      <w:marBottom w:val="0"/>
      <w:divBdr>
        <w:top w:val="none" w:sz="0" w:space="0" w:color="auto"/>
        <w:left w:val="none" w:sz="0" w:space="0" w:color="auto"/>
        <w:bottom w:val="none" w:sz="0" w:space="0" w:color="auto"/>
        <w:right w:val="none" w:sz="0" w:space="0" w:color="auto"/>
      </w:divBdr>
    </w:div>
    <w:div w:id="122238913">
      <w:bodyDiv w:val="1"/>
      <w:marLeft w:val="0"/>
      <w:marRight w:val="0"/>
      <w:marTop w:val="0"/>
      <w:marBottom w:val="0"/>
      <w:divBdr>
        <w:top w:val="none" w:sz="0" w:space="0" w:color="auto"/>
        <w:left w:val="none" w:sz="0" w:space="0" w:color="auto"/>
        <w:bottom w:val="none" w:sz="0" w:space="0" w:color="auto"/>
        <w:right w:val="none" w:sz="0" w:space="0" w:color="auto"/>
      </w:divBdr>
    </w:div>
    <w:div w:id="123667474">
      <w:bodyDiv w:val="1"/>
      <w:marLeft w:val="0"/>
      <w:marRight w:val="0"/>
      <w:marTop w:val="0"/>
      <w:marBottom w:val="0"/>
      <w:divBdr>
        <w:top w:val="none" w:sz="0" w:space="0" w:color="auto"/>
        <w:left w:val="none" w:sz="0" w:space="0" w:color="auto"/>
        <w:bottom w:val="none" w:sz="0" w:space="0" w:color="auto"/>
        <w:right w:val="none" w:sz="0" w:space="0" w:color="auto"/>
      </w:divBdr>
    </w:div>
    <w:div w:id="130363952">
      <w:bodyDiv w:val="1"/>
      <w:marLeft w:val="0"/>
      <w:marRight w:val="0"/>
      <w:marTop w:val="0"/>
      <w:marBottom w:val="0"/>
      <w:divBdr>
        <w:top w:val="none" w:sz="0" w:space="0" w:color="auto"/>
        <w:left w:val="none" w:sz="0" w:space="0" w:color="auto"/>
        <w:bottom w:val="none" w:sz="0" w:space="0" w:color="auto"/>
        <w:right w:val="none" w:sz="0" w:space="0" w:color="auto"/>
      </w:divBdr>
    </w:div>
    <w:div w:id="130482804">
      <w:bodyDiv w:val="1"/>
      <w:marLeft w:val="0"/>
      <w:marRight w:val="0"/>
      <w:marTop w:val="0"/>
      <w:marBottom w:val="0"/>
      <w:divBdr>
        <w:top w:val="none" w:sz="0" w:space="0" w:color="auto"/>
        <w:left w:val="none" w:sz="0" w:space="0" w:color="auto"/>
        <w:bottom w:val="none" w:sz="0" w:space="0" w:color="auto"/>
        <w:right w:val="none" w:sz="0" w:space="0" w:color="auto"/>
      </w:divBdr>
    </w:div>
    <w:div w:id="161435498">
      <w:bodyDiv w:val="1"/>
      <w:marLeft w:val="0"/>
      <w:marRight w:val="0"/>
      <w:marTop w:val="0"/>
      <w:marBottom w:val="0"/>
      <w:divBdr>
        <w:top w:val="none" w:sz="0" w:space="0" w:color="auto"/>
        <w:left w:val="none" w:sz="0" w:space="0" w:color="auto"/>
        <w:bottom w:val="none" w:sz="0" w:space="0" w:color="auto"/>
        <w:right w:val="none" w:sz="0" w:space="0" w:color="auto"/>
      </w:divBdr>
    </w:div>
    <w:div w:id="165899287">
      <w:bodyDiv w:val="1"/>
      <w:marLeft w:val="0"/>
      <w:marRight w:val="0"/>
      <w:marTop w:val="0"/>
      <w:marBottom w:val="0"/>
      <w:divBdr>
        <w:top w:val="none" w:sz="0" w:space="0" w:color="auto"/>
        <w:left w:val="none" w:sz="0" w:space="0" w:color="auto"/>
        <w:bottom w:val="none" w:sz="0" w:space="0" w:color="auto"/>
        <w:right w:val="none" w:sz="0" w:space="0" w:color="auto"/>
      </w:divBdr>
    </w:div>
    <w:div w:id="168444800">
      <w:bodyDiv w:val="1"/>
      <w:marLeft w:val="0"/>
      <w:marRight w:val="0"/>
      <w:marTop w:val="0"/>
      <w:marBottom w:val="0"/>
      <w:divBdr>
        <w:top w:val="none" w:sz="0" w:space="0" w:color="auto"/>
        <w:left w:val="none" w:sz="0" w:space="0" w:color="auto"/>
        <w:bottom w:val="none" w:sz="0" w:space="0" w:color="auto"/>
        <w:right w:val="none" w:sz="0" w:space="0" w:color="auto"/>
      </w:divBdr>
    </w:div>
    <w:div w:id="192697865">
      <w:bodyDiv w:val="1"/>
      <w:marLeft w:val="0"/>
      <w:marRight w:val="0"/>
      <w:marTop w:val="0"/>
      <w:marBottom w:val="0"/>
      <w:divBdr>
        <w:top w:val="none" w:sz="0" w:space="0" w:color="auto"/>
        <w:left w:val="none" w:sz="0" w:space="0" w:color="auto"/>
        <w:bottom w:val="none" w:sz="0" w:space="0" w:color="auto"/>
        <w:right w:val="none" w:sz="0" w:space="0" w:color="auto"/>
      </w:divBdr>
    </w:div>
    <w:div w:id="213322210">
      <w:bodyDiv w:val="1"/>
      <w:marLeft w:val="0"/>
      <w:marRight w:val="0"/>
      <w:marTop w:val="0"/>
      <w:marBottom w:val="0"/>
      <w:divBdr>
        <w:top w:val="none" w:sz="0" w:space="0" w:color="auto"/>
        <w:left w:val="none" w:sz="0" w:space="0" w:color="auto"/>
        <w:bottom w:val="none" w:sz="0" w:space="0" w:color="auto"/>
        <w:right w:val="none" w:sz="0" w:space="0" w:color="auto"/>
      </w:divBdr>
    </w:div>
    <w:div w:id="255678787">
      <w:bodyDiv w:val="1"/>
      <w:marLeft w:val="0"/>
      <w:marRight w:val="0"/>
      <w:marTop w:val="0"/>
      <w:marBottom w:val="0"/>
      <w:divBdr>
        <w:top w:val="none" w:sz="0" w:space="0" w:color="auto"/>
        <w:left w:val="none" w:sz="0" w:space="0" w:color="auto"/>
        <w:bottom w:val="none" w:sz="0" w:space="0" w:color="auto"/>
        <w:right w:val="none" w:sz="0" w:space="0" w:color="auto"/>
      </w:divBdr>
    </w:div>
    <w:div w:id="260187692">
      <w:bodyDiv w:val="1"/>
      <w:marLeft w:val="0"/>
      <w:marRight w:val="0"/>
      <w:marTop w:val="0"/>
      <w:marBottom w:val="0"/>
      <w:divBdr>
        <w:top w:val="none" w:sz="0" w:space="0" w:color="auto"/>
        <w:left w:val="none" w:sz="0" w:space="0" w:color="auto"/>
        <w:bottom w:val="none" w:sz="0" w:space="0" w:color="auto"/>
        <w:right w:val="none" w:sz="0" w:space="0" w:color="auto"/>
      </w:divBdr>
    </w:div>
    <w:div w:id="294606581">
      <w:bodyDiv w:val="1"/>
      <w:marLeft w:val="0"/>
      <w:marRight w:val="0"/>
      <w:marTop w:val="0"/>
      <w:marBottom w:val="0"/>
      <w:divBdr>
        <w:top w:val="none" w:sz="0" w:space="0" w:color="auto"/>
        <w:left w:val="none" w:sz="0" w:space="0" w:color="auto"/>
        <w:bottom w:val="none" w:sz="0" w:space="0" w:color="auto"/>
        <w:right w:val="none" w:sz="0" w:space="0" w:color="auto"/>
      </w:divBdr>
    </w:div>
    <w:div w:id="301544301">
      <w:bodyDiv w:val="1"/>
      <w:marLeft w:val="0"/>
      <w:marRight w:val="0"/>
      <w:marTop w:val="0"/>
      <w:marBottom w:val="0"/>
      <w:divBdr>
        <w:top w:val="none" w:sz="0" w:space="0" w:color="auto"/>
        <w:left w:val="none" w:sz="0" w:space="0" w:color="auto"/>
        <w:bottom w:val="none" w:sz="0" w:space="0" w:color="auto"/>
        <w:right w:val="none" w:sz="0" w:space="0" w:color="auto"/>
      </w:divBdr>
    </w:div>
    <w:div w:id="304968487">
      <w:bodyDiv w:val="1"/>
      <w:marLeft w:val="0"/>
      <w:marRight w:val="0"/>
      <w:marTop w:val="0"/>
      <w:marBottom w:val="0"/>
      <w:divBdr>
        <w:top w:val="none" w:sz="0" w:space="0" w:color="auto"/>
        <w:left w:val="none" w:sz="0" w:space="0" w:color="auto"/>
        <w:bottom w:val="none" w:sz="0" w:space="0" w:color="auto"/>
        <w:right w:val="none" w:sz="0" w:space="0" w:color="auto"/>
      </w:divBdr>
    </w:div>
    <w:div w:id="321127862">
      <w:bodyDiv w:val="1"/>
      <w:marLeft w:val="0"/>
      <w:marRight w:val="0"/>
      <w:marTop w:val="0"/>
      <w:marBottom w:val="0"/>
      <w:divBdr>
        <w:top w:val="none" w:sz="0" w:space="0" w:color="auto"/>
        <w:left w:val="none" w:sz="0" w:space="0" w:color="auto"/>
        <w:bottom w:val="none" w:sz="0" w:space="0" w:color="auto"/>
        <w:right w:val="none" w:sz="0" w:space="0" w:color="auto"/>
      </w:divBdr>
    </w:div>
    <w:div w:id="352732466">
      <w:bodyDiv w:val="1"/>
      <w:marLeft w:val="0"/>
      <w:marRight w:val="0"/>
      <w:marTop w:val="0"/>
      <w:marBottom w:val="0"/>
      <w:divBdr>
        <w:top w:val="none" w:sz="0" w:space="0" w:color="auto"/>
        <w:left w:val="none" w:sz="0" w:space="0" w:color="auto"/>
        <w:bottom w:val="none" w:sz="0" w:space="0" w:color="auto"/>
        <w:right w:val="none" w:sz="0" w:space="0" w:color="auto"/>
      </w:divBdr>
    </w:div>
    <w:div w:id="354573147">
      <w:bodyDiv w:val="1"/>
      <w:marLeft w:val="0"/>
      <w:marRight w:val="0"/>
      <w:marTop w:val="0"/>
      <w:marBottom w:val="0"/>
      <w:divBdr>
        <w:top w:val="none" w:sz="0" w:space="0" w:color="auto"/>
        <w:left w:val="none" w:sz="0" w:space="0" w:color="auto"/>
        <w:bottom w:val="none" w:sz="0" w:space="0" w:color="auto"/>
        <w:right w:val="none" w:sz="0" w:space="0" w:color="auto"/>
      </w:divBdr>
    </w:div>
    <w:div w:id="356733265">
      <w:bodyDiv w:val="1"/>
      <w:marLeft w:val="0"/>
      <w:marRight w:val="0"/>
      <w:marTop w:val="0"/>
      <w:marBottom w:val="0"/>
      <w:divBdr>
        <w:top w:val="none" w:sz="0" w:space="0" w:color="auto"/>
        <w:left w:val="none" w:sz="0" w:space="0" w:color="auto"/>
        <w:bottom w:val="none" w:sz="0" w:space="0" w:color="auto"/>
        <w:right w:val="none" w:sz="0" w:space="0" w:color="auto"/>
      </w:divBdr>
    </w:div>
    <w:div w:id="363797551">
      <w:bodyDiv w:val="1"/>
      <w:marLeft w:val="0"/>
      <w:marRight w:val="0"/>
      <w:marTop w:val="0"/>
      <w:marBottom w:val="0"/>
      <w:divBdr>
        <w:top w:val="none" w:sz="0" w:space="0" w:color="auto"/>
        <w:left w:val="none" w:sz="0" w:space="0" w:color="auto"/>
        <w:bottom w:val="none" w:sz="0" w:space="0" w:color="auto"/>
        <w:right w:val="none" w:sz="0" w:space="0" w:color="auto"/>
      </w:divBdr>
    </w:div>
    <w:div w:id="387609425">
      <w:bodyDiv w:val="1"/>
      <w:marLeft w:val="0"/>
      <w:marRight w:val="0"/>
      <w:marTop w:val="0"/>
      <w:marBottom w:val="0"/>
      <w:divBdr>
        <w:top w:val="none" w:sz="0" w:space="0" w:color="auto"/>
        <w:left w:val="none" w:sz="0" w:space="0" w:color="auto"/>
        <w:bottom w:val="none" w:sz="0" w:space="0" w:color="auto"/>
        <w:right w:val="none" w:sz="0" w:space="0" w:color="auto"/>
      </w:divBdr>
    </w:div>
    <w:div w:id="416906919">
      <w:bodyDiv w:val="1"/>
      <w:marLeft w:val="0"/>
      <w:marRight w:val="0"/>
      <w:marTop w:val="0"/>
      <w:marBottom w:val="0"/>
      <w:divBdr>
        <w:top w:val="none" w:sz="0" w:space="0" w:color="auto"/>
        <w:left w:val="none" w:sz="0" w:space="0" w:color="auto"/>
        <w:bottom w:val="none" w:sz="0" w:space="0" w:color="auto"/>
        <w:right w:val="none" w:sz="0" w:space="0" w:color="auto"/>
      </w:divBdr>
    </w:div>
    <w:div w:id="419302275">
      <w:bodyDiv w:val="1"/>
      <w:marLeft w:val="0"/>
      <w:marRight w:val="0"/>
      <w:marTop w:val="0"/>
      <w:marBottom w:val="0"/>
      <w:divBdr>
        <w:top w:val="none" w:sz="0" w:space="0" w:color="auto"/>
        <w:left w:val="none" w:sz="0" w:space="0" w:color="auto"/>
        <w:bottom w:val="none" w:sz="0" w:space="0" w:color="auto"/>
        <w:right w:val="none" w:sz="0" w:space="0" w:color="auto"/>
      </w:divBdr>
    </w:div>
    <w:div w:id="465784847">
      <w:bodyDiv w:val="1"/>
      <w:marLeft w:val="0"/>
      <w:marRight w:val="0"/>
      <w:marTop w:val="0"/>
      <w:marBottom w:val="0"/>
      <w:divBdr>
        <w:top w:val="none" w:sz="0" w:space="0" w:color="auto"/>
        <w:left w:val="none" w:sz="0" w:space="0" w:color="auto"/>
        <w:bottom w:val="none" w:sz="0" w:space="0" w:color="auto"/>
        <w:right w:val="none" w:sz="0" w:space="0" w:color="auto"/>
      </w:divBdr>
    </w:div>
    <w:div w:id="495921152">
      <w:bodyDiv w:val="1"/>
      <w:marLeft w:val="0"/>
      <w:marRight w:val="0"/>
      <w:marTop w:val="0"/>
      <w:marBottom w:val="0"/>
      <w:divBdr>
        <w:top w:val="none" w:sz="0" w:space="0" w:color="auto"/>
        <w:left w:val="none" w:sz="0" w:space="0" w:color="auto"/>
        <w:bottom w:val="none" w:sz="0" w:space="0" w:color="auto"/>
        <w:right w:val="none" w:sz="0" w:space="0" w:color="auto"/>
      </w:divBdr>
    </w:div>
    <w:div w:id="523788252">
      <w:bodyDiv w:val="1"/>
      <w:marLeft w:val="0"/>
      <w:marRight w:val="0"/>
      <w:marTop w:val="0"/>
      <w:marBottom w:val="0"/>
      <w:divBdr>
        <w:top w:val="none" w:sz="0" w:space="0" w:color="auto"/>
        <w:left w:val="none" w:sz="0" w:space="0" w:color="auto"/>
        <w:bottom w:val="none" w:sz="0" w:space="0" w:color="auto"/>
        <w:right w:val="none" w:sz="0" w:space="0" w:color="auto"/>
      </w:divBdr>
    </w:div>
    <w:div w:id="526795018">
      <w:bodyDiv w:val="1"/>
      <w:marLeft w:val="0"/>
      <w:marRight w:val="0"/>
      <w:marTop w:val="0"/>
      <w:marBottom w:val="0"/>
      <w:divBdr>
        <w:top w:val="none" w:sz="0" w:space="0" w:color="auto"/>
        <w:left w:val="none" w:sz="0" w:space="0" w:color="auto"/>
        <w:bottom w:val="none" w:sz="0" w:space="0" w:color="auto"/>
        <w:right w:val="none" w:sz="0" w:space="0" w:color="auto"/>
      </w:divBdr>
    </w:div>
    <w:div w:id="528031027">
      <w:bodyDiv w:val="1"/>
      <w:marLeft w:val="0"/>
      <w:marRight w:val="0"/>
      <w:marTop w:val="0"/>
      <w:marBottom w:val="0"/>
      <w:divBdr>
        <w:top w:val="none" w:sz="0" w:space="0" w:color="auto"/>
        <w:left w:val="none" w:sz="0" w:space="0" w:color="auto"/>
        <w:bottom w:val="none" w:sz="0" w:space="0" w:color="auto"/>
        <w:right w:val="none" w:sz="0" w:space="0" w:color="auto"/>
      </w:divBdr>
    </w:div>
    <w:div w:id="529877780">
      <w:marLeft w:val="0"/>
      <w:marRight w:val="0"/>
      <w:marTop w:val="0"/>
      <w:marBottom w:val="0"/>
      <w:divBdr>
        <w:top w:val="none" w:sz="0" w:space="0" w:color="auto"/>
        <w:left w:val="none" w:sz="0" w:space="0" w:color="auto"/>
        <w:bottom w:val="none" w:sz="0" w:space="0" w:color="auto"/>
        <w:right w:val="none" w:sz="0" w:space="0" w:color="auto"/>
      </w:divBdr>
    </w:div>
    <w:div w:id="530922628">
      <w:bodyDiv w:val="1"/>
      <w:marLeft w:val="0"/>
      <w:marRight w:val="0"/>
      <w:marTop w:val="0"/>
      <w:marBottom w:val="0"/>
      <w:divBdr>
        <w:top w:val="none" w:sz="0" w:space="0" w:color="auto"/>
        <w:left w:val="none" w:sz="0" w:space="0" w:color="auto"/>
        <w:bottom w:val="none" w:sz="0" w:space="0" w:color="auto"/>
        <w:right w:val="none" w:sz="0" w:space="0" w:color="auto"/>
      </w:divBdr>
    </w:div>
    <w:div w:id="543173678">
      <w:bodyDiv w:val="1"/>
      <w:marLeft w:val="0"/>
      <w:marRight w:val="0"/>
      <w:marTop w:val="0"/>
      <w:marBottom w:val="0"/>
      <w:divBdr>
        <w:top w:val="none" w:sz="0" w:space="0" w:color="auto"/>
        <w:left w:val="none" w:sz="0" w:space="0" w:color="auto"/>
        <w:bottom w:val="none" w:sz="0" w:space="0" w:color="auto"/>
        <w:right w:val="none" w:sz="0" w:space="0" w:color="auto"/>
      </w:divBdr>
    </w:div>
    <w:div w:id="543299314">
      <w:bodyDiv w:val="1"/>
      <w:marLeft w:val="0"/>
      <w:marRight w:val="0"/>
      <w:marTop w:val="0"/>
      <w:marBottom w:val="0"/>
      <w:divBdr>
        <w:top w:val="none" w:sz="0" w:space="0" w:color="auto"/>
        <w:left w:val="none" w:sz="0" w:space="0" w:color="auto"/>
        <w:bottom w:val="none" w:sz="0" w:space="0" w:color="auto"/>
        <w:right w:val="none" w:sz="0" w:space="0" w:color="auto"/>
      </w:divBdr>
    </w:div>
    <w:div w:id="576129374">
      <w:bodyDiv w:val="1"/>
      <w:marLeft w:val="0"/>
      <w:marRight w:val="0"/>
      <w:marTop w:val="0"/>
      <w:marBottom w:val="0"/>
      <w:divBdr>
        <w:top w:val="none" w:sz="0" w:space="0" w:color="auto"/>
        <w:left w:val="none" w:sz="0" w:space="0" w:color="auto"/>
        <w:bottom w:val="none" w:sz="0" w:space="0" w:color="auto"/>
        <w:right w:val="none" w:sz="0" w:space="0" w:color="auto"/>
      </w:divBdr>
    </w:div>
    <w:div w:id="586310181">
      <w:bodyDiv w:val="1"/>
      <w:marLeft w:val="0"/>
      <w:marRight w:val="0"/>
      <w:marTop w:val="0"/>
      <w:marBottom w:val="0"/>
      <w:divBdr>
        <w:top w:val="none" w:sz="0" w:space="0" w:color="auto"/>
        <w:left w:val="none" w:sz="0" w:space="0" w:color="auto"/>
        <w:bottom w:val="none" w:sz="0" w:space="0" w:color="auto"/>
        <w:right w:val="none" w:sz="0" w:space="0" w:color="auto"/>
      </w:divBdr>
    </w:div>
    <w:div w:id="596140982">
      <w:bodyDiv w:val="1"/>
      <w:marLeft w:val="0"/>
      <w:marRight w:val="0"/>
      <w:marTop w:val="0"/>
      <w:marBottom w:val="0"/>
      <w:divBdr>
        <w:top w:val="none" w:sz="0" w:space="0" w:color="auto"/>
        <w:left w:val="none" w:sz="0" w:space="0" w:color="auto"/>
        <w:bottom w:val="none" w:sz="0" w:space="0" w:color="auto"/>
        <w:right w:val="none" w:sz="0" w:space="0" w:color="auto"/>
      </w:divBdr>
    </w:div>
    <w:div w:id="598878455">
      <w:bodyDiv w:val="1"/>
      <w:marLeft w:val="0"/>
      <w:marRight w:val="0"/>
      <w:marTop w:val="0"/>
      <w:marBottom w:val="0"/>
      <w:divBdr>
        <w:top w:val="none" w:sz="0" w:space="0" w:color="auto"/>
        <w:left w:val="none" w:sz="0" w:space="0" w:color="auto"/>
        <w:bottom w:val="none" w:sz="0" w:space="0" w:color="auto"/>
        <w:right w:val="none" w:sz="0" w:space="0" w:color="auto"/>
      </w:divBdr>
    </w:div>
    <w:div w:id="601031234">
      <w:bodyDiv w:val="1"/>
      <w:marLeft w:val="0"/>
      <w:marRight w:val="0"/>
      <w:marTop w:val="0"/>
      <w:marBottom w:val="0"/>
      <w:divBdr>
        <w:top w:val="none" w:sz="0" w:space="0" w:color="auto"/>
        <w:left w:val="none" w:sz="0" w:space="0" w:color="auto"/>
        <w:bottom w:val="none" w:sz="0" w:space="0" w:color="auto"/>
        <w:right w:val="none" w:sz="0" w:space="0" w:color="auto"/>
      </w:divBdr>
    </w:div>
    <w:div w:id="604113386">
      <w:bodyDiv w:val="1"/>
      <w:marLeft w:val="0"/>
      <w:marRight w:val="0"/>
      <w:marTop w:val="0"/>
      <w:marBottom w:val="0"/>
      <w:divBdr>
        <w:top w:val="none" w:sz="0" w:space="0" w:color="auto"/>
        <w:left w:val="none" w:sz="0" w:space="0" w:color="auto"/>
        <w:bottom w:val="none" w:sz="0" w:space="0" w:color="auto"/>
        <w:right w:val="none" w:sz="0" w:space="0" w:color="auto"/>
      </w:divBdr>
    </w:div>
    <w:div w:id="616521096">
      <w:bodyDiv w:val="1"/>
      <w:marLeft w:val="0"/>
      <w:marRight w:val="0"/>
      <w:marTop w:val="0"/>
      <w:marBottom w:val="0"/>
      <w:divBdr>
        <w:top w:val="none" w:sz="0" w:space="0" w:color="auto"/>
        <w:left w:val="none" w:sz="0" w:space="0" w:color="auto"/>
        <w:bottom w:val="none" w:sz="0" w:space="0" w:color="auto"/>
        <w:right w:val="none" w:sz="0" w:space="0" w:color="auto"/>
      </w:divBdr>
    </w:div>
    <w:div w:id="618805065">
      <w:bodyDiv w:val="1"/>
      <w:marLeft w:val="0"/>
      <w:marRight w:val="0"/>
      <w:marTop w:val="0"/>
      <w:marBottom w:val="0"/>
      <w:divBdr>
        <w:top w:val="none" w:sz="0" w:space="0" w:color="auto"/>
        <w:left w:val="none" w:sz="0" w:space="0" w:color="auto"/>
        <w:bottom w:val="none" w:sz="0" w:space="0" w:color="auto"/>
        <w:right w:val="none" w:sz="0" w:space="0" w:color="auto"/>
      </w:divBdr>
    </w:div>
    <w:div w:id="619457708">
      <w:bodyDiv w:val="1"/>
      <w:marLeft w:val="0"/>
      <w:marRight w:val="0"/>
      <w:marTop w:val="0"/>
      <w:marBottom w:val="0"/>
      <w:divBdr>
        <w:top w:val="none" w:sz="0" w:space="0" w:color="auto"/>
        <w:left w:val="none" w:sz="0" w:space="0" w:color="auto"/>
        <w:bottom w:val="none" w:sz="0" w:space="0" w:color="auto"/>
        <w:right w:val="none" w:sz="0" w:space="0" w:color="auto"/>
      </w:divBdr>
    </w:div>
    <w:div w:id="648436112">
      <w:bodyDiv w:val="1"/>
      <w:marLeft w:val="0"/>
      <w:marRight w:val="0"/>
      <w:marTop w:val="0"/>
      <w:marBottom w:val="0"/>
      <w:divBdr>
        <w:top w:val="none" w:sz="0" w:space="0" w:color="auto"/>
        <w:left w:val="none" w:sz="0" w:space="0" w:color="auto"/>
        <w:bottom w:val="none" w:sz="0" w:space="0" w:color="auto"/>
        <w:right w:val="none" w:sz="0" w:space="0" w:color="auto"/>
      </w:divBdr>
    </w:div>
    <w:div w:id="650447539">
      <w:bodyDiv w:val="1"/>
      <w:marLeft w:val="0"/>
      <w:marRight w:val="0"/>
      <w:marTop w:val="0"/>
      <w:marBottom w:val="0"/>
      <w:divBdr>
        <w:top w:val="none" w:sz="0" w:space="0" w:color="auto"/>
        <w:left w:val="none" w:sz="0" w:space="0" w:color="auto"/>
        <w:bottom w:val="none" w:sz="0" w:space="0" w:color="auto"/>
        <w:right w:val="none" w:sz="0" w:space="0" w:color="auto"/>
      </w:divBdr>
    </w:div>
    <w:div w:id="699092783">
      <w:bodyDiv w:val="1"/>
      <w:marLeft w:val="0"/>
      <w:marRight w:val="0"/>
      <w:marTop w:val="0"/>
      <w:marBottom w:val="0"/>
      <w:divBdr>
        <w:top w:val="none" w:sz="0" w:space="0" w:color="auto"/>
        <w:left w:val="none" w:sz="0" w:space="0" w:color="auto"/>
        <w:bottom w:val="none" w:sz="0" w:space="0" w:color="auto"/>
        <w:right w:val="none" w:sz="0" w:space="0" w:color="auto"/>
      </w:divBdr>
    </w:div>
    <w:div w:id="705527420">
      <w:bodyDiv w:val="1"/>
      <w:marLeft w:val="0"/>
      <w:marRight w:val="0"/>
      <w:marTop w:val="0"/>
      <w:marBottom w:val="0"/>
      <w:divBdr>
        <w:top w:val="none" w:sz="0" w:space="0" w:color="auto"/>
        <w:left w:val="none" w:sz="0" w:space="0" w:color="auto"/>
        <w:bottom w:val="none" w:sz="0" w:space="0" w:color="auto"/>
        <w:right w:val="none" w:sz="0" w:space="0" w:color="auto"/>
      </w:divBdr>
    </w:div>
    <w:div w:id="736898391">
      <w:bodyDiv w:val="1"/>
      <w:marLeft w:val="0"/>
      <w:marRight w:val="0"/>
      <w:marTop w:val="0"/>
      <w:marBottom w:val="0"/>
      <w:divBdr>
        <w:top w:val="none" w:sz="0" w:space="0" w:color="auto"/>
        <w:left w:val="none" w:sz="0" w:space="0" w:color="auto"/>
        <w:bottom w:val="none" w:sz="0" w:space="0" w:color="auto"/>
        <w:right w:val="none" w:sz="0" w:space="0" w:color="auto"/>
      </w:divBdr>
    </w:div>
    <w:div w:id="737093487">
      <w:bodyDiv w:val="1"/>
      <w:marLeft w:val="0"/>
      <w:marRight w:val="0"/>
      <w:marTop w:val="0"/>
      <w:marBottom w:val="0"/>
      <w:divBdr>
        <w:top w:val="none" w:sz="0" w:space="0" w:color="auto"/>
        <w:left w:val="none" w:sz="0" w:space="0" w:color="auto"/>
        <w:bottom w:val="none" w:sz="0" w:space="0" w:color="auto"/>
        <w:right w:val="none" w:sz="0" w:space="0" w:color="auto"/>
      </w:divBdr>
    </w:div>
    <w:div w:id="803891365">
      <w:bodyDiv w:val="1"/>
      <w:marLeft w:val="0"/>
      <w:marRight w:val="0"/>
      <w:marTop w:val="0"/>
      <w:marBottom w:val="0"/>
      <w:divBdr>
        <w:top w:val="none" w:sz="0" w:space="0" w:color="auto"/>
        <w:left w:val="none" w:sz="0" w:space="0" w:color="auto"/>
        <w:bottom w:val="none" w:sz="0" w:space="0" w:color="auto"/>
        <w:right w:val="none" w:sz="0" w:space="0" w:color="auto"/>
      </w:divBdr>
    </w:div>
    <w:div w:id="897518104">
      <w:bodyDiv w:val="1"/>
      <w:marLeft w:val="0"/>
      <w:marRight w:val="0"/>
      <w:marTop w:val="0"/>
      <w:marBottom w:val="0"/>
      <w:divBdr>
        <w:top w:val="none" w:sz="0" w:space="0" w:color="auto"/>
        <w:left w:val="none" w:sz="0" w:space="0" w:color="auto"/>
        <w:bottom w:val="none" w:sz="0" w:space="0" w:color="auto"/>
        <w:right w:val="none" w:sz="0" w:space="0" w:color="auto"/>
      </w:divBdr>
    </w:div>
    <w:div w:id="913858903">
      <w:bodyDiv w:val="1"/>
      <w:marLeft w:val="0"/>
      <w:marRight w:val="0"/>
      <w:marTop w:val="0"/>
      <w:marBottom w:val="0"/>
      <w:divBdr>
        <w:top w:val="none" w:sz="0" w:space="0" w:color="auto"/>
        <w:left w:val="none" w:sz="0" w:space="0" w:color="auto"/>
        <w:bottom w:val="none" w:sz="0" w:space="0" w:color="auto"/>
        <w:right w:val="none" w:sz="0" w:space="0" w:color="auto"/>
      </w:divBdr>
    </w:div>
    <w:div w:id="927039124">
      <w:bodyDiv w:val="1"/>
      <w:marLeft w:val="0"/>
      <w:marRight w:val="0"/>
      <w:marTop w:val="0"/>
      <w:marBottom w:val="0"/>
      <w:divBdr>
        <w:top w:val="none" w:sz="0" w:space="0" w:color="auto"/>
        <w:left w:val="none" w:sz="0" w:space="0" w:color="auto"/>
        <w:bottom w:val="none" w:sz="0" w:space="0" w:color="auto"/>
        <w:right w:val="none" w:sz="0" w:space="0" w:color="auto"/>
      </w:divBdr>
    </w:div>
    <w:div w:id="936866074">
      <w:bodyDiv w:val="1"/>
      <w:marLeft w:val="0"/>
      <w:marRight w:val="0"/>
      <w:marTop w:val="0"/>
      <w:marBottom w:val="0"/>
      <w:divBdr>
        <w:top w:val="none" w:sz="0" w:space="0" w:color="auto"/>
        <w:left w:val="none" w:sz="0" w:space="0" w:color="auto"/>
        <w:bottom w:val="none" w:sz="0" w:space="0" w:color="auto"/>
        <w:right w:val="none" w:sz="0" w:space="0" w:color="auto"/>
      </w:divBdr>
    </w:div>
    <w:div w:id="950935411">
      <w:bodyDiv w:val="1"/>
      <w:marLeft w:val="0"/>
      <w:marRight w:val="0"/>
      <w:marTop w:val="0"/>
      <w:marBottom w:val="0"/>
      <w:divBdr>
        <w:top w:val="none" w:sz="0" w:space="0" w:color="auto"/>
        <w:left w:val="none" w:sz="0" w:space="0" w:color="auto"/>
        <w:bottom w:val="none" w:sz="0" w:space="0" w:color="auto"/>
        <w:right w:val="none" w:sz="0" w:space="0" w:color="auto"/>
      </w:divBdr>
    </w:div>
    <w:div w:id="998537499">
      <w:bodyDiv w:val="1"/>
      <w:marLeft w:val="0"/>
      <w:marRight w:val="0"/>
      <w:marTop w:val="0"/>
      <w:marBottom w:val="0"/>
      <w:divBdr>
        <w:top w:val="none" w:sz="0" w:space="0" w:color="auto"/>
        <w:left w:val="none" w:sz="0" w:space="0" w:color="auto"/>
        <w:bottom w:val="none" w:sz="0" w:space="0" w:color="auto"/>
        <w:right w:val="none" w:sz="0" w:space="0" w:color="auto"/>
      </w:divBdr>
      <w:divsChild>
        <w:div w:id="809398955">
          <w:marLeft w:val="0"/>
          <w:marRight w:val="0"/>
          <w:marTop w:val="0"/>
          <w:marBottom w:val="300"/>
          <w:divBdr>
            <w:top w:val="none" w:sz="0" w:space="0" w:color="auto"/>
            <w:left w:val="none" w:sz="0" w:space="0" w:color="auto"/>
            <w:bottom w:val="none" w:sz="0" w:space="0" w:color="auto"/>
            <w:right w:val="none" w:sz="0" w:space="0" w:color="auto"/>
          </w:divBdr>
          <w:divsChild>
            <w:div w:id="761605208">
              <w:marLeft w:val="150"/>
              <w:marRight w:val="150"/>
              <w:marTop w:val="150"/>
              <w:marBottom w:val="150"/>
              <w:divBdr>
                <w:top w:val="dotted" w:sz="36" w:space="11" w:color="D7D8DC"/>
                <w:left w:val="dotted" w:sz="36" w:space="0" w:color="D7D8DC"/>
                <w:bottom w:val="dotted" w:sz="36" w:space="11" w:color="D7D8DC"/>
                <w:right w:val="dotted" w:sz="36" w:space="0" w:color="D7D8DC"/>
              </w:divBdr>
              <w:divsChild>
                <w:div w:id="367461321">
                  <w:marLeft w:val="0"/>
                  <w:marRight w:val="0"/>
                  <w:marTop w:val="0"/>
                  <w:marBottom w:val="0"/>
                  <w:divBdr>
                    <w:top w:val="none" w:sz="0" w:space="0" w:color="auto"/>
                    <w:left w:val="none" w:sz="0" w:space="0" w:color="auto"/>
                    <w:bottom w:val="none" w:sz="0" w:space="0" w:color="auto"/>
                    <w:right w:val="none" w:sz="0" w:space="0" w:color="auto"/>
                  </w:divBdr>
                  <w:divsChild>
                    <w:div w:id="264508511">
                      <w:marLeft w:val="0"/>
                      <w:marRight w:val="0"/>
                      <w:marTop w:val="0"/>
                      <w:marBottom w:val="0"/>
                      <w:divBdr>
                        <w:top w:val="none" w:sz="0" w:space="0" w:color="auto"/>
                        <w:left w:val="none" w:sz="0" w:space="0" w:color="auto"/>
                        <w:bottom w:val="none" w:sz="0" w:space="0" w:color="auto"/>
                        <w:right w:val="none" w:sz="0" w:space="0" w:color="auto"/>
                      </w:divBdr>
                      <w:divsChild>
                        <w:div w:id="526330106">
                          <w:marLeft w:val="0"/>
                          <w:marRight w:val="0"/>
                          <w:marTop w:val="0"/>
                          <w:marBottom w:val="0"/>
                          <w:divBdr>
                            <w:top w:val="none" w:sz="0" w:space="0" w:color="auto"/>
                            <w:left w:val="none" w:sz="0" w:space="0" w:color="auto"/>
                            <w:bottom w:val="none" w:sz="0" w:space="0" w:color="auto"/>
                            <w:right w:val="none" w:sz="0" w:space="0" w:color="auto"/>
                          </w:divBdr>
                        </w:div>
                      </w:divsChild>
                    </w:div>
                    <w:div w:id="46420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034489">
          <w:marLeft w:val="75"/>
          <w:marRight w:val="0"/>
          <w:marTop w:val="0"/>
          <w:marBottom w:val="0"/>
          <w:divBdr>
            <w:top w:val="none" w:sz="0" w:space="0" w:color="auto"/>
            <w:left w:val="none" w:sz="0" w:space="0" w:color="auto"/>
            <w:bottom w:val="none" w:sz="0" w:space="0" w:color="auto"/>
            <w:right w:val="none" w:sz="0" w:space="0" w:color="auto"/>
          </w:divBdr>
          <w:divsChild>
            <w:div w:id="159797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87486">
      <w:bodyDiv w:val="1"/>
      <w:marLeft w:val="0"/>
      <w:marRight w:val="0"/>
      <w:marTop w:val="0"/>
      <w:marBottom w:val="0"/>
      <w:divBdr>
        <w:top w:val="none" w:sz="0" w:space="0" w:color="auto"/>
        <w:left w:val="none" w:sz="0" w:space="0" w:color="auto"/>
        <w:bottom w:val="none" w:sz="0" w:space="0" w:color="auto"/>
        <w:right w:val="none" w:sz="0" w:space="0" w:color="auto"/>
      </w:divBdr>
    </w:div>
    <w:div w:id="1025326122">
      <w:bodyDiv w:val="1"/>
      <w:marLeft w:val="0"/>
      <w:marRight w:val="0"/>
      <w:marTop w:val="0"/>
      <w:marBottom w:val="0"/>
      <w:divBdr>
        <w:top w:val="none" w:sz="0" w:space="0" w:color="auto"/>
        <w:left w:val="none" w:sz="0" w:space="0" w:color="auto"/>
        <w:bottom w:val="none" w:sz="0" w:space="0" w:color="auto"/>
        <w:right w:val="none" w:sz="0" w:space="0" w:color="auto"/>
      </w:divBdr>
    </w:div>
    <w:div w:id="1042440650">
      <w:bodyDiv w:val="1"/>
      <w:marLeft w:val="0"/>
      <w:marRight w:val="0"/>
      <w:marTop w:val="0"/>
      <w:marBottom w:val="0"/>
      <w:divBdr>
        <w:top w:val="none" w:sz="0" w:space="0" w:color="auto"/>
        <w:left w:val="none" w:sz="0" w:space="0" w:color="auto"/>
        <w:bottom w:val="none" w:sz="0" w:space="0" w:color="auto"/>
        <w:right w:val="none" w:sz="0" w:space="0" w:color="auto"/>
      </w:divBdr>
    </w:div>
    <w:div w:id="1042825050">
      <w:bodyDiv w:val="1"/>
      <w:marLeft w:val="0"/>
      <w:marRight w:val="0"/>
      <w:marTop w:val="0"/>
      <w:marBottom w:val="0"/>
      <w:divBdr>
        <w:top w:val="none" w:sz="0" w:space="0" w:color="auto"/>
        <w:left w:val="none" w:sz="0" w:space="0" w:color="auto"/>
        <w:bottom w:val="none" w:sz="0" w:space="0" w:color="auto"/>
        <w:right w:val="none" w:sz="0" w:space="0" w:color="auto"/>
      </w:divBdr>
    </w:div>
    <w:div w:id="1055274734">
      <w:bodyDiv w:val="1"/>
      <w:marLeft w:val="0"/>
      <w:marRight w:val="0"/>
      <w:marTop w:val="0"/>
      <w:marBottom w:val="0"/>
      <w:divBdr>
        <w:top w:val="none" w:sz="0" w:space="0" w:color="auto"/>
        <w:left w:val="none" w:sz="0" w:space="0" w:color="auto"/>
        <w:bottom w:val="none" w:sz="0" w:space="0" w:color="auto"/>
        <w:right w:val="none" w:sz="0" w:space="0" w:color="auto"/>
      </w:divBdr>
    </w:div>
    <w:div w:id="1096441720">
      <w:bodyDiv w:val="1"/>
      <w:marLeft w:val="0"/>
      <w:marRight w:val="0"/>
      <w:marTop w:val="0"/>
      <w:marBottom w:val="0"/>
      <w:divBdr>
        <w:top w:val="none" w:sz="0" w:space="0" w:color="auto"/>
        <w:left w:val="none" w:sz="0" w:space="0" w:color="auto"/>
        <w:bottom w:val="none" w:sz="0" w:space="0" w:color="auto"/>
        <w:right w:val="none" w:sz="0" w:space="0" w:color="auto"/>
      </w:divBdr>
    </w:div>
    <w:div w:id="1110900740">
      <w:bodyDiv w:val="1"/>
      <w:marLeft w:val="0"/>
      <w:marRight w:val="0"/>
      <w:marTop w:val="0"/>
      <w:marBottom w:val="0"/>
      <w:divBdr>
        <w:top w:val="none" w:sz="0" w:space="0" w:color="auto"/>
        <w:left w:val="none" w:sz="0" w:space="0" w:color="auto"/>
        <w:bottom w:val="none" w:sz="0" w:space="0" w:color="auto"/>
        <w:right w:val="none" w:sz="0" w:space="0" w:color="auto"/>
      </w:divBdr>
    </w:div>
    <w:div w:id="1129518925">
      <w:bodyDiv w:val="1"/>
      <w:marLeft w:val="0"/>
      <w:marRight w:val="0"/>
      <w:marTop w:val="0"/>
      <w:marBottom w:val="0"/>
      <w:divBdr>
        <w:top w:val="none" w:sz="0" w:space="0" w:color="auto"/>
        <w:left w:val="none" w:sz="0" w:space="0" w:color="auto"/>
        <w:bottom w:val="none" w:sz="0" w:space="0" w:color="auto"/>
        <w:right w:val="none" w:sz="0" w:space="0" w:color="auto"/>
      </w:divBdr>
    </w:div>
    <w:div w:id="1160387500">
      <w:bodyDiv w:val="1"/>
      <w:marLeft w:val="0"/>
      <w:marRight w:val="0"/>
      <w:marTop w:val="0"/>
      <w:marBottom w:val="0"/>
      <w:divBdr>
        <w:top w:val="none" w:sz="0" w:space="0" w:color="auto"/>
        <w:left w:val="none" w:sz="0" w:space="0" w:color="auto"/>
        <w:bottom w:val="none" w:sz="0" w:space="0" w:color="auto"/>
        <w:right w:val="none" w:sz="0" w:space="0" w:color="auto"/>
      </w:divBdr>
    </w:div>
    <w:div w:id="1167213477">
      <w:bodyDiv w:val="1"/>
      <w:marLeft w:val="0"/>
      <w:marRight w:val="0"/>
      <w:marTop w:val="0"/>
      <w:marBottom w:val="0"/>
      <w:divBdr>
        <w:top w:val="none" w:sz="0" w:space="0" w:color="auto"/>
        <w:left w:val="none" w:sz="0" w:space="0" w:color="auto"/>
        <w:bottom w:val="none" w:sz="0" w:space="0" w:color="auto"/>
        <w:right w:val="none" w:sz="0" w:space="0" w:color="auto"/>
      </w:divBdr>
    </w:div>
    <w:div w:id="1216501601">
      <w:bodyDiv w:val="1"/>
      <w:marLeft w:val="0"/>
      <w:marRight w:val="0"/>
      <w:marTop w:val="0"/>
      <w:marBottom w:val="0"/>
      <w:divBdr>
        <w:top w:val="none" w:sz="0" w:space="0" w:color="auto"/>
        <w:left w:val="none" w:sz="0" w:space="0" w:color="auto"/>
        <w:bottom w:val="none" w:sz="0" w:space="0" w:color="auto"/>
        <w:right w:val="none" w:sz="0" w:space="0" w:color="auto"/>
      </w:divBdr>
    </w:div>
    <w:div w:id="1243562178">
      <w:bodyDiv w:val="1"/>
      <w:marLeft w:val="0"/>
      <w:marRight w:val="0"/>
      <w:marTop w:val="0"/>
      <w:marBottom w:val="0"/>
      <w:divBdr>
        <w:top w:val="none" w:sz="0" w:space="0" w:color="auto"/>
        <w:left w:val="none" w:sz="0" w:space="0" w:color="auto"/>
        <w:bottom w:val="none" w:sz="0" w:space="0" w:color="auto"/>
        <w:right w:val="none" w:sz="0" w:space="0" w:color="auto"/>
      </w:divBdr>
    </w:div>
    <w:div w:id="1247108373">
      <w:bodyDiv w:val="1"/>
      <w:marLeft w:val="0"/>
      <w:marRight w:val="0"/>
      <w:marTop w:val="0"/>
      <w:marBottom w:val="0"/>
      <w:divBdr>
        <w:top w:val="none" w:sz="0" w:space="0" w:color="auto"/>
        <w:left w:val="none" w:sz="0" w:space="0" w:color="auto"/>
        <w:bottom w:val="none" w:sz="0" w:space="0" w:color="auto"/>
        <w:right w:val="none" w:sz="0" w:space="0" w:color="auto"/>
      </w:divBdr>
    </w:div>
    <w:div w:id="1282763514">
      <w:bodyDiv w:val="1"/>
      <w:marLeft w:val="0"/>
      <w:marRight w:val="0"/>
      <w:marTop w:val="0"/>
      <w:marBottom w:val="0"/>
      <w:divBdr>
        <w:top w:val="none" w:sz="0" w:space="0" w:color="auto"/>
        <w:left w:val="none" w:sz="0" w:space="0" w:color="auto"/>
        <w:bottom w:val="none" w:sz="0" w:space="0" w:color="auto"/>
        <w:right w:val="none" w:sz="0" w:space="0" w:color="auto"/>
      </w:divBdr>
    </w:div>
    <w:div w:id="1315142516">
      <w:bodyDiv w:val="1"/>
      <w:marLeft w:val="0"/>
      <w:marRight w:val="0"/>
      <w:marTop w:val="0"/>
      <w:marBottom w:val="0"/>
      <w:divBdr>
        <w:top w:val="none" w:sz="0" w:space="0" w:color="auto"/>
        <w:left w:val="none" w:sz="0" w:space="0" w:color="auto"/>
        <w:bottom w:val="none" w:sz="0" w:space="0" w:color="auto"/>
        <w:right w:val="none" w:sz="0" w:space="0" w:color="auto"/>
      </w:divBdr>
    </w:div>
    <w:div w:id="1318072478">
      <w:bodyDiv w:val="1"/>
      <w:marLeft w:val="0"/>
      <w:marRight w:val="0"/>
      <w:marTop w:val="0"/>
      <w:marBottom w:val="0"/>
      <w:divBdr>
        <w:top w:val="none" w:sz="0" w:space="0" w:color="auto"/>
        <w:left w:val="none" w:sz="0" w:space="0" w:color="auto"/>
        <w:bottom w:val="none" w:sz="0" w:space="0" w:color="auto"/>
        <w:right w:val="none" w:sz="0" w:space="0" w:color="auto"/>
      </w:divBdr>
    </w:div>
    <w:div w:id="1336225242">
      <w:bodyDiv w:val="1"/>
      <w:marLeft w:val="0"/>
      <w:marRight w:val="0"/>
      <w:marTop w:val="0"/>
      <w:marBottom w:val="0"/>
      <w:divBdr>
        <w:top w:val="none" w:sz="0" w:space="0" w:color="auto"/>
        <w:left w:val="none" w:sz="0" w:space="0" w:color="auto"/>
        <w:bottom w:val="none" w:sz="0" w:space="0" w:color="auto"/>
        <w:right w:val="none" w:sz="0" w:space="0" w:color="auto"/>
      </w:divBdr>
    </w:div>
    <w:div w:id="1353871364">
      <w:bodyDiv w:val="1"/>
      <w:marLeft w:val="0"/>
      <w:marRight w:val="0"/>
      <w:marTop w:val="0"/>
      <w:marBottom w:val="0"/>
      <w:divBdr>
        <w:top w:val="none" w:sz="0" w:space="0" w:color="auto"/>
        <w:left w:val="none" w:sz="0" w:space="0" w:color="auto"/>
        <w:bottom w:val="none" w:sz="0" w:space="0" w:color="auto"/>
        <w:right w:val="none" w:sz="0" w:space="0" w:color="auto"/>
      </w:divBdr>
    </w:div>
    <w:div w:id="1358123589">
      <w:bodyDiv w:val="1"/>
      <w:marLeft w:val="0"/>
      <w:marRight w:val="0"/>
      <w:marTop w:val="0"/>
      <w:marBottom w:val="0"/>
      <w:divBdr>
        <w:top w:val="none" w:sz="0" w:space="0" w:color="auto"/>
        <w:left w:val="none" w:sz="0" w:space="0" w:color="auto"/>
        <w:bottom w:val="none" w:sz="0" w:space="0" w:color="auto"/>
        <w:right w:val="none" w:sz="0" w:space="0" w:color="auto"/>
      </w:divBdr>
    </w:div>
    <w:div w:id="1369329362">
      <w:bodyDiv w:val="1"/>
      <w:marLeft w:val="0"/>
      <w:marRight w:val="0"/>
      <w:marTop w:val="0"/>
      <w:marBottom w:val="0"/>
      <w:divBdr>
        <w:top w:val="none" w:sz="0" w:space="0" w:color="auto"/>
        <w:left w:val="none" w:sz="0" w:space="0" w:color="auto"/>
        <w:bottom w:val="none" w:sz="0" w:space="0" w:color="auto"/>
        <w:right w:val="none" w:sz="0" w:space="0" w:color="auto"/>
      </w:divBdr>
    </w:div>
    <w:div w:id="1383796091">
      <w:bodyDiv w:val="1"/>
      <w:marLeft w:val="0"/>
      <w:marRight w:val="0"/>
      <w:marTop w:val="0"/>
      <w:marBottom w:val="0"/>
      <w:divBdr>
        <w:top w:val="none" w:sz="0" w:space="0" w:color="auto"/>
        <w:left w:val="none" w:sz="0" w:space="0" w:color="auto"/>
        <w:bottom w:val="none" w:sz="0" w:space="0" w:color="auto"/>
        <w:right w:val="none" w:sz="0" w:space="0" w:color="auto"/>
      </w:divBdr>
    </w:div>
    <w:div w:id="1431774554">
      <w:bodyDiv w:val="1"/>
      <w:marLeft w:val="0"/>
      <w:marRight w:val="0"/>
      <w:marTop w:val="0"/>
      <w:marBottom w:val="0"/>
      <w:divBdr>
        <w:top w:val="none" w:sz="0" w:space="0" w:color="auto"/>
        <w:left w:val="none" w:sz="0" w:space="0" w:color="auto"/>
        <w:bottom w:val="none" w:sz="0" w:space="0" w:color="auto"/>
        <w:right w:val="none" w:sz="0" w:space="0" w:color="auto"/>
      </w:divBdr>
    </w:div>
    <w:div w:id="1442799259">
      <w:bodyDiv w:val="1"/>
      <w:marLeft w:val="0"/>
      <w:marRight w:val="0"/>
      <w:marTop w:val="0"/>
      <w:marBottom w:val="0"/>
      <w:divBdr>
        <w:top w:val="none" w:sz="0" w:space="0" w:color="auto"/>
        <w:left w:val="none" w:sz="0" w:space="0" w:color="auto"/>
        <w:bottom w:val="none" w:sz="0" w:space="0" w:color="auto"/>
        <w:right w:val="none" w:sz="0" w:space="0" w:color="auto"/>
      </w:divBdr>
    </w:div>
    <w:div w:id="1457067670">
      <w:bodyDiv w:val="1"/>
      <w:marLeft w:val="0"/>
      <w:marRight w:val="0"/>
      <w:marTop w:val="0"/>
      <w:marBottom w:val="0"/>
      <w:divBdr>
        <w:top w:val="none" w:sz="0" w:space="0" w:color="auto"/>
        <w:left w:val="none" w:sz="0" w:space="0" w:color="auto"/>
        <w:bottom w:val="none" w:sz="0" w:space="0" w:color="auto"/>
        <w:right w:val="none" w:sz="0" w:space="0" w:color="auto"/>
      </w:divBdr>
    </w:div>
    <w:div w:id="1489401746">
      <w:bodyDiv w:val="1"/>
      <w:marLeft w:val="0"/>
      <w:marRight w:val="0"/>
      <w:marTop w:val="0"/>
      <w:marBottom w:val="0"/>
      <w:divBdr>
        <w:top w:val="none" w:sz="0" w:space="0" w:color="auto"/>
        <w:left w:val="none" w:sz="0" w:space="0" w:color="auto"/>
        <w:bottom w:val="none" w:sz="0" w:space="0" w:color="auto"/>
        <w:right w:val="none" w:sz="0" w:space="0" w:color="auto"/>
      </w:divBdr>
    </w:div>
    <w:div w:id="1506162774">
      <w:bodyDiv w:val="1"/>
      <w:marLeft w:val="0"/>
      <w:marRight w:val="0"/>
      <w:marTop w:val="0"/>
      <w:marBottom w:val="0"/>
      <w:divBdr>
        <w:top w:val="none" w:sz="0" w:space="0" w:color="auto"/>
        <w:left w:val="none" w:sz="0" w:space="0" w:color="auto"/>
        <w:bottom w:val="none" w:sz="0" w:space="0" w:color="auto"/>
        <w:right w:val="none" w:sz="0" w:space="0" w:color="auto"/>
      </w:divBdr>
    </w:div>
    <w:div w:id="1512179663">
      <w:bodyDiv w:val="1"/>
      <w:marLeft w:val="0"/>
      <w:marRight w:val="0"/>
      <w:marTop w:val="0"/>
      <w:marBottom w:val="0"/>
      <w:divBdr>
        <w:top w:val="none" w:sz="0" w:space="0" w:color="auto"/>
        <w:left w:val="none" w:sz="0" w:space="0" w:color="auto"/>
        <w:bottom w:val="none" w:sz="0" w:space="0" w:color="auto"/>
        <w:right w:val="none" w:sz="0" w:space="0" w:color="auto"/>
      </w:divBdr>
    </w:div>
    <w:div w:id="1515270257">
      <w:bodyDiv w:val="1"/>
      <w:marLeft w:val="0"/>
      <w:marRight w:val="0"/>
      <w:marTop w:val="0"/>
      <w:marBottom w:val="0"/>
      <w:divBdr>
        <w:top w:val="none" w:sz="0" w:space="0" w:color="auto"/>
        <w:left w:val="none" w:sz="0" w:space="0" w:color="auto"/>
        <w:bottom w:val="none" w:sz="0" w:space="0" w:color="auto"/>
        <w:right w:val="none" w:sz="0" w:space="0" w:color="auto"/>
      </w:divBdr>
    </w:div>
    <w:div w:id="1526822954">
      <w:bodyDiv w:val="1"/>
      <w:marLeft w:val="0"/>
      <w:marRight w:val="0"/>
      <w:marTop w:val="0"/>
      <w:marBottom w:val="0"/>
      <w:divBdr>
        <w:top w:val="none" w:sz="0" w:space="0" w:color="auto"/>
        <w:left w:val="none" w:sz="0" w:space="0" w:color="auto"/>
        <w:bottom w:val="none" w:sz="0" w:space="0" w:color="auto"/>
        <w:right w:val="none" w:sz="0" w:space="0" w:color="auto"/>
      </w:divBdr>
    </w:div>
    <w:div w:id="1541547518">
      <w:bodyDiv w:val="1"/>
      <w:marLeft w:val="0"/>
      <w:marRight w:val="0"/>
      <w:marTop w:val="0"/>
      <w:marBottom w:val="0"/>
      <w:divBdr>
        <w:top w:val="none" w:sz="0" w:space="0" w:color="auto"/>
        <w:left w:val="none" w:sz="0" w:space="0" w:color="auto"/>
        <w:bottom w:val="none" w:sz="0" w:space="0" w:color="auto"/>
        <w:right w:val="none" w:sz="0" w:space="0" w:color="auto"/>
      </w:divBdr>
    </w:div>
    <w:div w:id="1562792790">
      <w:bodyDiv w:val="1"/>
      <w:marLeft w:val="0"/>
      <w:marRight w:val="0"/>
      <w:marTop w:val="0"/>
      <w:marBottom w:val="0"/>
      <w:divBdr>
        <w:top w:val="none" w:sz="0" w:space="0" w:color="auto"/>
        <w:left w:val="none" w:sz="0" w:space="0" w:color="auto"/>
        <w:bottom w:val="none" w:sz="0" w:space="0" w:color="auto"/>
        <w:right w:val="none" w:sz="0" w:space="0" w:color="auto"/>
      </w:divBdr>
    </w:div>
    <w:div w:id="1569726085">
      <w:bodyDiv w:val="1"/>
      <w:marLeft w:val="0"/>
      <w:marRight w:val="0"/>
      <w:marTop w:val="0"/>
      <w:marBottom w:val="0"/>
      <w:divBdr>
        <w:top w:val="none" w:sz="0" w:space="0" w:color="auto"/>
        <w:left w:val="none" w:sz="0" w:space="0" w:color="auto"/>
        <w:bottom w:val="none" w:sz="0" w:space="0" w:color="auto"/>
        <w:right w:val="none" w:sz="0" w:space="0" w:color="auto"/>
      </w:divBdr>
    </w:div>
    <w:div w:id="1579095515">
      <w:bodyDiv w:val="1"/>
      <w:marLeft w:val="0"/>
      <w:marRight w:val="0"/>
      <w:marTop w:val="0"/>
      <w:marBottom w:val="0"/>
      <w:divBdr>
        <w:top w:val="none" w:sz="0" w:space="0" w:color="auto"/>
        <w:left w:val="none" w:sz="0" w:space="0" w:color="auto"/>
        <w:bottom w:val="none" w:sz="0" w:space="0" w:color="auto"/>
        <w:right w:val="none" w:sz="0" w:space="0" w:color="auto"/>
      </w:divBdr>
    </w:div>
    <w:div w:id="1621178721">
      <w:bodyDiv w:val="1"/>
      <w:marLeft w:val="0"/>
      <w:marRight w:val="0"/>
      <w:marTop w:val="0"/>
      <w:marBottom w:val="0"/>
      <w:divBdr>
        <w:top w:val="none" w:sz="0" w:space="0" w:color="auto"/>
        <w:left w:val="none" w:sz="0" w:space="0" w:color="auto"/>
        <w:bottom w:val="none" w:sz="0" w:space="0" w:color="auto"/>
        <w:right w:val="none" w:sz="0" w:space="0" w:color="auto"/>
      </w:divBdr>
    </w:div>
    <w:div w:id="1653439254">
      <w:bodyDiv w:val="1"/>
      <w:marLeft w:val="0"/>
      <w:marRight w:val="0"/>
      <w:marTop w:val="0"/>
      <w:marBottom w:val="0"/>
      <w:divBdr>
        <w:top w:val="none" w:sz="0" w:space="0" w:color="auto"/>
        <w:left w:val="none" w:sz="0" w:space="0" w:color="auto"/>
        <w:bottom w:val="none" w:sz="0" w:space="0" w:color="auto"/>
        <w:right w:val="none" w:sz="0" w:space="0" w:color="auto"/>
      </w:divBdr>
    </w:div>
    <w:div w:id="1663855341">
      <w:bodyDiv w:val="1"/>
      <w:marLeft w:val="0"/>
      <w:marRight w:val="0"/>
      <w:marTop w:val="0"/>
      <w:marBottom w:val="0"/>
      <w:divBdr>
        <w:top w:val="none" w:sz="0" w:space="0" w:color="auto"/>
        <w:left w:val="none" w:sz="0" w:space="0" w:color="auto"/>
        <w:bottom w:val="none" w:sz="0" w:space="0" w:color="auto"/>
        <w:right w:val="none" w:sz="0" w:space="0" w:color="auto"/>
      </w:divBdr>
    </w:div>
    <w:div w:id="1664506506">
      <w:bodyDiv w:val="1"/>
      <w:marLeft w:val="0"/>
      <w:marRight w:val="0"/>
      <w:marTop w:val="0"/>
      <w:marBottom w:val="0"/>
      <w:divBdr>
        <w:top w:val="none" w:sz="0" w:space="0" w:color="auto"/>
        <w:left w:val="none" w:sz="0" w:space="0" w:color="auto"/>
        <w:bottom w:val="none" w:sz="0" w:space="0" w:color="auto"/>
        <w:right w:val="none" w:sz="0" w:space="0" w:color="auto"/>
      </w:divBdr>
    </w:div>
    <w:div w:id="1686054583">
      <w:bodyDiv w:val="1"/>
      <w:marLeft w:val="0"/>
      <w:marRight w:val="0"/>
      <w:marTop w:val="0"/>
      <w:marBottom w:val="0"/>
      <w:divBdr>
        <w:top w:val="none" w:sz="0" w:space="0" w:color="auto"/>
        <w:left w:val="none" w:sz="0" w:space="0" w:color="auto"/>
        <w:bottom w:val="none" w:sz="0" w:space="0" w:color="auto"/>
        <w:right w:val="none" w:sz="0" w:space="0" w:color="auto"/>
      </w:divBdr>
    </w:div>
    <w:div w:id="1687364896">
      <w:bodyDiv w:val="1"/>
      <w:marLeft w:val="0"/>
      <w:marRight w:val="0"/>
      <w:marTop w:val="0"/>
      <w:marBottom w:val="0"/>
      <w:divBdr>
        <w:top w:val="none" w:sz="0" w:space="0" w:color="auto"/>
        <w:left w:val="none" w:sz="0" w:space="0" w:color="auto"/>
        <w:bottom w:val="none" w:sz="0" w:space="0" w:color="auto"/>
        <w:right w:val="none" w:sz="0" w:space="0" w:color="auto"/>
      </w:divBdr>
    </w:div>
    <w:div w:id="1762024704">
      <w:bodyDiv w:val="1"/>
      <w:marLeft w:val="0"/>
      <w:marRight w:val="0"/>
      <w:marTop w:val="0"/>
      <w:marBottom w:val="0"/>
      <w:divBdr>
        <w:top w:val="none" w:sz="0" w:space="0" w:color="auto"/>
        <w:left w:val="none" w:sz="0" w:space="0" w:color="auto"/>
        <w:bottom w:val="none" w:sz="0" w:space="0" w:color="auto"/>
        <w:right w:val="none" w:sz="0" w:space="0" w:color="auto"/>
      </w:divBdr>
    </w:div>
    <w:div w:id="1789470239">
      <w:bodyDiv w:val="1"/>
      <w:marLeft w:val="0"/>
      <w:marRight w:val="0"/>
      <w:marTop w:val="0"/>
      <w:marBottom w:val="0"/>
      <w:divBdr>
        <w:top w:val="none" w:sz="0" w:space="0" w:color="auto"/>
        <w:left w:val="none" w:sz="0" w:space="0" w:color="auto"/>
        <w:bottom w:val="none" w:sz="0" w:space="0" w:color="auto"/>
        <w:right w:val="none" w:sz="0" w:space="0" w:color="auto"/>
      </w:divBdr>
    </w:div>
    <w:div w:id="1803502764">
      <w:bodyDiv w:val="1"/>
      <w:marLeft w:val="0"/>
      <w:marRight w:val="0"/>
      <w:marTop w:val="0"/>
      <w:marBottom w:val="0"/>
      <w:divBdr>
        <w:top w:val="none" w:sz="0" w:space="0" w:color="auto"/>
        <w:left w:val="none" w:sz="0" w:space="0" w:color="auto"/>
        <w:bottom w:val="none" w:sz="0" w:space="0" w:color="auto"/>
        <w:right w:val="none" w:sz="0" w:space="0" w:color="auto"/>
      </w:divBdr>
    </w:div>
    <w:div w:id="1816264842">
      <w:bodyDiv w:val="1"/>
      <w:marLeft w:val="0"/>
      <w:marRight w:val="0"/>
      <w:marTop w:val="0"/>
      <w:marBottom w:val="0"/>
      <w:divBdr>
        <w:top w:val="none" w:sz="0" w:space="0" w:color="auto"/>
        <w:left w:val="none" w:sz="0" w:space="0" w:color="auto"/>
        <w:bottom w:val="none" w:sz="0" w:space="0" w:color="auto"/>
        <w:right w:val="none" w:sz="0" w:space="0" w:color="auto"/>
      </w:divBdr>
    </w:div>
    <w:div w:id="1854218697">
      <w:bodyDiv w:val="1"/>
      <w:marLeft w:val="0"/>
      <w:marRight w:val="0"/>
      <w:marTop w:val="0"/>
      <w:marBottom w:val="0"/>
      <w:divBdr>
        <w:top w:val="none" w:sz="0" w:space="0" w:color="auto"/>
        <w:left w:val="none" w:sz="0" w:space="0" w:color="auto"/>
        <w:bottom w:val="none" w:sz="0" w:space="0" w:color="auto"/>
        <w:right w:val="none" w:sz="0" w:space="0" w:color="auto"/>
      </w:divBdr>
    </w:div>
    <w:div w:id="1886598710">
      <w:bodyDiv w:val="1"/>
      <w:marLeft w:val="0"/>
      <w:marRight w:val="0"/>
      <w:marTop w:val="0"/>
      <w:marBottom w:val="0"/>
      <w:divBdr>
        <w:top w:val="none" w:sz="0" w:space="0" w:color="auto"/>
        <w:left w:val="none" w:sz="0" w:space="0" w:color="auto"/>
        <w:bottom w:val="none" w:sz="0" w:space="0" w:color="auto"/>
        <w:right w:val="none" w:sz="0" w:space="0" w:color="auto"/>
      </w:divBdr>
    </w:div>
    <w:div w:id="1894270021">
      <w:bodyDiv w:val="1"/>
      <w:marLeft w:val="0"/>
      <w:marRight w:val="0"/>
      <w:marTop w:val="0"/>
      <w:marBottom w:val="0"/>
      <w:divBdr>
        <w:top w:val="none" w:sz="0" w:space="0" w:color="auto"/>
        <w:left w:val="none" w:sz="0" w:space="0" w:color="auto"/>
        <w:bottom w:val="none" w:sz="0" w:space="0" w:color="auto"/>
        <w:right w:val="none" w:sz="0" w:space="0" w:color="auto"/>
      </w:divBdr>
    </w:div>
    <w:div w:id="1906332965">
      <w:bodyDiv w:val="1"/>
      <w:marLeft w:val="0"/>
      <w:marRight w:val="0"/>
      <w:marTop w:val="0"/>
      <w:marBottom w:val="0"/>
      <w:divBdr>
        <w:top w:val="none" w:sz="0" w:space="0" w:color="auto"/>
        <w:left w:val="none" w:sz="0" w:space="0" w:color="auto"/>
        <w:bottom w:val="none" w:sz="0" w:space="0" w:color="auto"/>
        <w:right w:val="none" w:sz="0" w:space="0" w:color="auto"/>
      </w:divBdr>
    </w:div>
    <w:div w:id="1931887282">
      <w:bodyDiv w:val="1"/>
      <w:marLeft w:val="0"/>
      <w:marRight w:val="0"/>
      <w:marTop w:val="0"/>
      <w:marBottom w:val="0"/>
      <w:divBdr>
        <w:top w:val="none" w:sz="0" w:space="0" w:color="auto"/>
        <w:left w:val="none" w:sz="0" w:space="0" w:color="auto"/>
        <w:bottom w:val="none" w:sz="0" w:space="0" w:color="auto"/>
        <w:right w:val="none" w:sz="0" w:space="0" w:color="auto"/>
      </w:divBdr>
    </w:div>
    <w:div w:id="1948613883">
      <w:bodyDiv w:val="1"/>
      <w:marLeft w:val="0"/>
      <w:marRight w:val="0"/>
      <w:marTop w:val="0"/>
      <w:marBottom w:val="0"/>
      <w:divBdr>
        <w:top w:val="none" w:sz="0" w:space="0" w:color="auto"/>
        <w:left w:val="none" w:sz="0" w:space="0" w:color="auto"/>
        <w:bottom w:val="none" w:sz="0" w:space="0" w:color="auto"/>
        <w:right w:val="none" w:sz="0" w:space="0" w:color="auto"/>
      </w:divBdr>
    </w:div>
    <w:div w:id="1953710788">
      <w:bodyDiv w:val="1"/>
      <w:marLeft w:val="0"/>
      <w:marRight w:val="0"/>
      <w:marTop w:val="0"/>
      <w:marBottom w:val="0"/>
      <w:divBdr>
        <w:top w:val="none" w:sz="0" w:space="0" w:color="auto"/>
        <w:left w:val="none" w:sz="0" w:space="0" w:color="auto"/>
        <w:bottom w:val="none" w:sz="0" w:space="0" w:color="auto"/>
        <w:right w:val="none" w:sz="0" w:space="0" w:color="auto"/>
      </w:divBdr>
    </w:div>
    <w:div w:id="1957255282">
      <w:bodyDiv w:val="1"/>
      <w:marLeft w:val="0"/>
      <w:marRight w:val="0"/>
      <w:marTop w:val="0"/>
      <w:marBottom w:val="0"/>
      <w:divBdr>
        <w:top w:val="none" w:sz="0" w:space="0" w:color="auto"/>
        <w:left w:val="none" w:sz="0" w:space="0" w:color="auto"/>
        <w:bottom w:val="none" w:sz="0" w:space="0" w:color="auto"/>
        <w:right w:val="none" w:sz="0" w:space="0" w:color="auto"/>
      </w:divBdr>
    </w:div>
    <w:div w:id="1965960523">
      <w:bodyDiv w:val="1"/>
      <w:marLeft w:val="0"/>
      <w:marRight w:val="0"/>
      <w:marTop w:val="0"/>
      <w:marBottom w:val="0"/>
      <w:divBdr>
        <w:top w:val="none" w:sz="0" w:space="0" w:color="auto"/>
        <w:left w:val="none" w:sz="0" w:space="0" w:color="auto"/>
        <w:bottom w:val="none" w:sz="0" w:space="0" w:color="auto"/>
        <w:right w:val="none" w:sz="0" w:space="0" w:color="auto"/>
      </w:divBdr>
      <w:divsChild>
        <w:div w:id="119417567">
          <w:marLeft w:val="75"/>
          <w:marRight w:val="0"/>
          <w:marTop w:val="0"/>
          <w:marBottom w:val="0"/>
          <w:divBdr>
            <w:top w:val="none" w:sz="0" w:space="0" w:color="auto"/>
            <w:left w:val="none" w:sz="0" w:space="0" w:color="auto"/>
            <w:bottom w:val="none" w:sz="0" w:space="0" w:color="auto"/>
            <w:right w:val="none" w:sz="0" w:space="0" w:color="auto"/>
          </w:divBdr>
          <w:divsChild>
            <w:div w:id="1963806022">
              <w:marLeft w:val="0"/>
              <w:marRight w:val="0"/>
              <w:marTop w:val="0"/>
              <w:marBottom w:val="0"/>
              <w:divBdr>
                <w:top w:val="none" w:sz="0" w:space="0" w:color="auto"/>
                <w:left w:val="none" w:sz="0" w:space="0" w:color="auto"/>
                <w:bottom w:val="none" w:sz="0" w:space="0" w:color="auto"/>
                <w:right w:val="none" w:sz="0" w:space="0" w:color="auto"/>
              </w:divBdr>
            </w:div>
          </w:divsChild>
        </w:div>
        <w:div w:id="2061441479">
          <w:marLeft w:val="0"/>
          <w:marRight w:val="0"/>
          <w:marTop w:val="0"/>
          <w:marBottom w:val="300"/>
          <w:divBdr>
            <w:top w:val="none" w:sz="0" w:space="0" w:color="auto"/>
            <w:left w:val="none" w:sz="0" w:space="0" w:color="auto"/>
            <w:bottom w:val="none" w:sz="0" w:space="0" w:color="auto"/>
            <w:right w:val="none" w:sz="0" w:space="0" w:color="auto"/>
          </w:divBdr>
          <w:divsChild>
            <w:div w:id="831675024">
              <w:marLeft w:val="150"/>
              <w:marRight w:val="150"/>
              <w:marTop w:val="150"/>
              <w:marBottom w:val="150"/>
              <w:divBdr>
                <w:top w:val="dotted" w:sz="36" w:space="11" w:color="D7D8DC"/>
                <w:left w:val="dotted" w:sz="36" w:space="0" w:color="D7D8DC"/>
                <w:bottom w:val="dotted" w:sz="36" w:space="11" w:color="D7D8DC"/>
                <w:right w:val="dotted" w:sz="36" w:space="0" w:color="D7D8DC"/>
              </w:divBdr>
              <w:divsChild>
                <w:div w:id="820584989">
                  <w:marLeft w:val="0"/>
                  <w:marRight w:val="0"/>
                  <w:marTop w:val="0"/>
                  <w:marBottom w:val="0"/>
                  <w:divBdr>
                    <w:top w:val="none" w:sz="0" w:space="0" w:color="auto"/>
                    <w:left w:val="none" w:sz="0" w:space="0" w:color="auto"/>
                    <w:bottom w:val="none" w:sz="0" w:space="0" w:color="auto"/>
                    <w:right w:val="none" w:sz="0" w:space="0" w:color="auto"/>
                  </w:divBdr>
                  <w:divsChild>
                    <w:div w:id="972828546">
                      <w:marLeft w:val="0"/>
                      <w:marRight w:val="0"/>
                      <w:marTop w:val="0"/>
                      <w:marBottom w:val="0"/>
                      <w:divBdr>
                        <w:top w:val="none" w:sz="0" w:space="0" w:color="auto"/>
                        <w:left w:val="none" w:sz="0" w:space="0" w:color="auto"/>
                        <w:bottom w:val="none" w:sz="0" w:space="0" w:color="auto"/>
                        <w:right w:val="none" w:sz="0" w:space="0" w:color="auto"/>
                      </w:divBdr>
                    </w:div>
                    <w:div w:id="2063676961">
                      <w:marLeft w:val="0"/>
                      <w:marRight w:val="0"/>
                      <w:marTop w:val="0"/>
                      <w:marBottom w:val="0"/>
                      <w:divBdr>
                        <w:top w:val="none" w:sz="0" w:space="0" w:color="auto"/>
                        <w:left w:val="none" w:sz="0" w:space="0" w:color="auto"/>
                        <w:bottom w:val="none" w:sz="0" w:space="0" w:color="auto"/>
                        <w:right w:val="none" w:sz="0" w:space="0" w:color="auto"/>
                      </w:divBdr>
                      <w:divsChild>
                        <w:div w:id="115233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758907">
      <w:bodyDiv w:val="1"/>
      <w:marLeft w:val="0"/>
      <w:marRight w:val="0"/>
      <w:marTop w:val="0"/>
      <w:marBottom w:val="0"/>
      <w:divBdr>
        <w:top w:val="none" w:sz="0" w:space="0" w:color="auto"/>
        <w:left w:val="none" w:sz="0" w:space="0" w:color="auto"/>
        <w:bottom w:val="none" w:sz="0" w:space="0" w:color="auto"/>
        <w:right w:val="none" w:sz="0" w:space="0" w:color="auto"/>
      </w:divBdr>
    </w:div>
    <w:div w:id="2053335927">
      <w:bodyDiv w:val="1"/>
      <w:marLeft w:val="0"/>
      <w:marRight w:val="0"/>
      <w:marTop w:val="0"/>
      <w:marBottom w:val="0"/>
      <w:divBdr>
        <w:top w:val="none" w:sz="0" w:space="0" w:color="auto"/>
        <w:left w:val="none" w:sz="0" w:space="0" w:color="auto"/>
        <w:bottom w:val="none" w:sz="0" w:space="0" w:color="auto"/>
        <w:right w:val="none" w:sz="0" w:space="0" w:color="auto"/>
      </w:divBdr>
    </w:div>
    <w:div w:id="2064979803">
      <w:bodyDiv w:val="1"/>
      <w:marLeft w:val="0"/>
      <w:marRight w:val="0"/>
      <w:marTop w:val="0"/>
      <w:marBottom w:val="0"/>
      <w:divBdr>
        <w:top w:val="none" w:sz="0" w:space="0" w:color="auto"/>
        <w:left w:val="none" w:sz="0" w:space="0" w:color="auto"/>
        <w:bottom w:val="none" w:sz="0" w:space="0" w:color="auto"/>
        <w:right w:val="none" w:sz="0" w:space="0" w:color="auto"/>
      </w:divBdr>
    </w:div>
    <w:div w:id="2074159351">
      <w:bodyDiv w:val="1"/>
      <w:marLeft w:val="0"/>
      <w:marRight w:val="0"/>
      <w:marTop w:val="0"/>
      <w:marBottom w:val="0"/>
      <w:divBdr>
        <w:top w:val="none" w:sz="0" w:space="0" w:color="auto"/>
        <w:left w:val="none" w:sz="0" w:space="0" w:color="auto"/>
        <w:bottom w:val="none" w:sz="0" w:space="0" w:color="auto"/>
        <w:right w:val="none" w:sz="0" w:space="0" w:color="auto"/>
      </w:divBdr>
    </w:div>
    <w:div w:id="2105802823">
      <w:bodyDiv w:val="1"/>
      <w:marLeft w:val="0"/>
      <w:marRight w:val="0"/>
      <w:marTop w:val="0"/>
      <w:marBottom w:val="0"/>
      <w:divBdr>
        <w:top w:val="none" w:sz="0" w:space="0" w:color="auto"/>
        <w:left w:val="none" w:sz="0" w:space="0" w:color="auto"/>
        <w:bottom w:val="none" w:sz="0" w:space="0" w:color="auto"/>
        <w:right w:val="none" w:sz="0" w:space="0" w:color="auto"/>
      </w:divBdr>
    </w:div>
    <w:div w:id="2125465467">
      <w:bodyDiv w:val="1"/>
      <w:marLeft w:val="0"/>
      <w:marRight w:val="0"/>
      <w:marTop w:val="0"/>
      <w:marBottom w:val="0"/>
      <w:divBdr>
        <w:top w:val="none" w:sz="0" w:space="0" w:color="auto"/>
        <w:left w:val="none" w:sz="0" w:space="0" w:color="auto"/>
        <w:bottom w:val="none" w:sz="0" w:space="0" w:color="auto"/>
        <w:right w:val="none" w:sz="0" w:space="0" w:color="auto"/>
      </w:divBdr>
    </w:div>
    <w:div w:id="21447617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the-village-kz.com/village/city/news-city/15845-1-997-chelovek-pogibli-v-dtp-za-2020-god-v-kazahstane" TargetMode="External"/><Relationship Id="rId117" Type="http://schemas.openxmlformats.org/officeDocument/2006/relationships/hyperlink" Target="http://www.consultant.ru" TargetMode="External"/><Relationship Id="rId21" Type="http://schemas.openxmlformats.org/officeDocument/2006/relationships/diagramColors" Target="diagrams/colors1.xml"/><Relationship Id="rId42" Type="http://schemas.openxmlformats.org/officeDocument/2006/relationships/hyperlink" Target="https://online.zakon.kz/Document/?doc_id=30545453" TargetMode="External"/><Relationship Id="rId47" Type="http://schemas.openxmlformats.org/officeDocument/2006/relationships/hyperlink" Target="https://adilet.zan.kz/rus/docs/Z010000245_" TargetMode="External"/><Relationship Id="rId63" Type="http://schemas.openxmlformats.org/officeDocument/2006/relationships/hyperlink" Target="https://adilet.zan.kz/rus/docs/V1500011550" TargetMode="External"/><Relationship Id="rId68" Type="http://schemas.openxmlformats.org/officeDocument/2006/relationships/hyperlink" Target="https://vesti.kz/society/mvd-rk-predlojilo-zapretit-raspivat-spirtnoe-salone-71604/" TargetMode="External"/><Relationship Id="rId84" Type="http://schemas.openxmlformats.org/officeDocument/2006/relationships/hyperlink" Target="https://adilet.zan.kz/rus/docs/P170000007S" TargetMode="External"/><Relationship Id="rId89" Type="http://schemas.openxmlformats.org/officeDocument/2006/relationships/hyperlink" Target="https://online.zakon.kz/Document/?doc_id=30418332" TargetMode="External"/><Relationship Id="rId112" Type="http://schemas.openxmlformats.org/officeDocument/2006/relationships/hyperlink" Target="https://online.zakon.kz/Document/?doc_id=30421095" TargetMode="External"/><Relationship Id="rId133" Type="http://schemas.openxmlformats.org/officeDocument/2006/relationships/hyperlink" Target="https://adilet.zan.kz/rus/docs/Z050000066_" TargetMode="External"/><Relationship Id="rId138" Type="http://schemas.openxmlformats.org/officeDocument/2006/relationships/hyperlink" Target="http://www.libussr.ru/doc_ussr/usr_10501.htm" TargetMode="External"/><Relationship Id="rId154" Type="http://schemas.openxmlformats.org/officeDocument/2006/relationships/image" Target="media/image3.jpeg"/><Relationship Id="rId159" Type="http://schemas.openxmlformats.org/officeDocument/2006/relationships/image" Target="media/image8.png"/><Relationship Id="rId175" Type="http://schemas.openxmlformats.org/officeDocument/2006/relationships/image" Target="media/image24.jpeg"/><Relationship Id="rId170" Type="http://schemas.openxmlformats.org/officeDocument/2006/relationships/image" Target="media/image19.png"/><Relationship Id="rId16" Type="http://schemas.openxmlformats.org/officeDocument/2006/relationships/hyperlink" Target="http://online.zakon.kz/Document/?link_id=1002424972" TargetMode="External"/><Relationship Id="rId107" Type="http://schemas.openxmlformats.org/officeDocument/2006/relationships/hyperlink" Target="https://adilet.zan.kz/rus/docs/P010001375_" TargetMode="External"/><Relationship Id="rId11" Type="http://schemas.openxmlformats.org/officeDocument/2006/relationships/hyperlink" Target="https://online.zakon.kz/document/?doc_id=31635588" TargetMode="External"/><Relationship Id="rId32" Type="http://schemas.openxmlformats.org/officeDocument/2006/relationships/hyperlink" Target="https://online.zakon.kz/%20document/?doc_id=38416707" TargetMode="External"/><Relationship Id="rId37" Type="http://schemas.openxmlformats.org/officeDocument/2006/relationships/hyperlink" Target="https://adilet.zan.kz/rus/docs/Z1200000527" TargetMode="External"/><Relationship Id="rId53" Type="http://schemas.openxmlformats.org/officeDocument/2006/relationships/hyperlink" Target="https://qamqor.gov.kz" TargetMode="External"/><Relationship Id="rId58" Type="http://schemas.openxmlformats.org/officeDocument/2006/relationships/hyperlink" Target="https://online.zakon.kz/Document/?doc_id=37675064" TargetMode="External"/><Relationship Id="rId74" Type="http://schemas.openxmlformats.org/officeDocument/2006/relationships/hyperlink" Target="https://inbusiness.kz/ru/last/mvd-zapustilo-mobilnoe-prilozhenie-korgau-opasnyj-vodite" TargetMode="External"/><Relationship Id="rId79" Type="http://schemas.openxmlformats.org/officeDocument/2006/relationships/hyperlink" Target="https://adilet.zan.kz/rus/docs/Z1900000292" TargetMode="External"/><Relationship Id="rId102" Type="http://schemas.openxmlformats.org/officeDocument/2006/relationships/hyperlink" Target="https://online.zakon.kz/Document/?doc_id=30395669" TargetMode="External"/><Relationship Id="rId123" Type="http://schemas.openxmlformats.org/officeDocument/2006/relationships/hyperlink" Target="https://adilet.zan.kz/rus/docs/Z1700000083" TargetMode="External"/><Relationship Id="rId128" Type="http://schemas.openxmlformats.org/officeDocument/2006/relationships/hyperlink" Target="https://adilet.zan.kz/rus/docs/Z060000123_" TargetMode="External"/><Relationship Id="rId144" Type="http://schemas.openxmlformats.org/officeDocument/2006/relationships/hyperlink" Target="https://adilet.zan.kz/rus/docs/V1700015333" TargetMode="External"/><Relationship Id="rId149" Type="http://schemas.openxmlformats.org/officeDocument/2006/relationships/hyperlink" Target="https://adilet.zan.kz/rus/search/docs" TargetMode="External"/><Relationship Id="rId5" Type="http://schemas.openxmlformats.org/officeDocument/2006/relationships/webSettings" Target="webSettings.xml"/><Relationship Id="rId90" Type="http://schemas.openxmlformats.org/officeDocument/2006/relationships/hyperlink" Target="https://online.zakon.kz/Document/?doc_id=30418317" TargetMode="External"/><Relationship Id="rId95" Type="http://schemas.openxmlformats.org/officeDocument/2006/relationships/hyperlink" Target="https://adilet.zan.kz/rus/docs/P180000005S" TargetMode="External"/><Relationship Id="rId160" Type="http://schemas.openxmlformats.org/officeDocument/2006/relationships/image" Target="media/image9.png"/><Relationship Id="rId165" Type="http://schemas.openxmlformats.org/officeDocument/2006/relationships/image" Target="media/image14.png"/><Relationship Id="rId181" Type="http://schemas.openxmlformats.org/officeDocument/2006/relationships/image" Target="media/image30.jpeg"/><Relationship Id="rId22" Type="http://schemas.microsoft.com/office/2007/relationships/diagramDrawing" Target="diagrams/drawing1.xml"/><Relationship Id="rId27" Type="http://schemas.openxmlformats.org/officeDocument/2006/relationships/hyperlink" Target="https://www.zakon.kz/5072437-v-kazahstane-vozroslo-dorozhno.html" TargetMode="External"/><Relationship Id="rId43" Type="http://schemas.openxmlformats.org/officeDocument/2006/relationships/hyperlink" Target="https://adilet.zan.kz/rus/docs/Z090000237_" TargetMode="External"/><Relationship Id="rId48" Type="http://schemas.openxmlformats.org/officeDocument/2006/relationships/hyperlink" Target="http://online.zakon.kz/" TargetMode="External"/><Relationship Id="rId64" Type="http://schemas.openxmlformats.org/officeDocument/2006/relationships/hyperlink" Target="https://adilet.zan.kz/rus/docs/V1500012463" TargetMode="External"/><Relationship Id="rId69" Type="http://schemas.openxmlformats.org/officeDocument/2006/relationships/hyperlink" Target="https://ru.wikibrief.org/wiki/United_States_open-container_laws" TargetMode="External"/><Relationship Id="rId113" Type="http://schemas.openxmlformats.org/officeDocument/2006/relationships/hyperlink" Target="https://online.zakon.kz/Document/?doc_id=30421092" TargetMode="External"/><Relationship Id="rId118" Type="http://schemas.openxmlformats.org/officeDocument/2006/relationships/hyperlink" Target="https://adilet.zan.kz/rus/docs/Z1800000180" TargetMode="External"/><Relationship Id="rId134" Type="http://schemas.openxmlformats.org/officeDocument/2006/relationships/hyperlink" Target="https://adilet.zan.kz/rus/docs/V1300009074" TargetMode="External"/><Relationship Id="rId139" Type="http://schemas.openxmlformats.org/officeDocument/2006/relationships/hyperlink" Target="https://www.zakon.kz/4548750-kogda-nastupaet-otvetstvennost.-za.html" TargetMode="External"/><Relationship Id="rId80" Type="http://schemas.openxmlformats.org/officeDocument/2006/relationships/hyperlink" Target="https://adilet.zan.kz/rus/docs/K1400000226" TargetMode="External"/><Relationship Id="rId85" Type="http://schemas.openxmlformats.org/officeDocument/2006/relationships/hyperlink" Target="http://www.t&#1072;mby.inf&#1086;/k&#1086;d&#1077;ks/k&#1086;&#1072;p.htm" TargetMode="External"/><Relationship Id="rId150" Type="http://schemas.openxmlformats.org/officeDocument/2006/relationships/hyperlink" Target="https://adilet.zan.kz/rus/docs/P160000012S" TargetMode="External"/><Relationship Id="rId155" Type="http://schemas.openxmlformats.org/officeDocument/2006/relationships/image" Target="media/image4.png"/><Relationship Id="rId171" Type="http://schemas.openxmlformats.org/officeDocument/2006/relationships/image" Target="media/image20.png"/><Relationship Id="rId176" Type="http://schemas.openxmlformats.org/officeDocument/2006/relationships/image" Target="media/image25.jpeg"/><Relationship Id="rId12" Type="http://schemas.openxmlformats.org/officeDocument/2006/relationships/hyperlink" Target="https://online.zakon.kz/document/?doc_id=32649970" TargetMode="External"/><Relationship Id="rId17" Type="http://schemas.openxmlformats.org/officeDocument/2006/relationships/hyperlink" Target="http://online.zakon.kz/Document/?link_id=1001809924" TargetMode="External"/><Relationship Id="rId33" Type="http://schemas.openxmlformats.org/officeDocument/2006/relationships/hyperlink" Target="https://www.zakon.kz/4828296-kak-rassmatrivat-v-sudakh-dela.html" TargetMode="External"/><Relationship Id="rId38" Type="http://schemas.openxmlformats.org/officeDocument/2006/relationships/hyperlink" Target="https://adilet.zan.kz/rus/docs/Z1400000194" TargetMode="External"/><Relationship Id="rId59" Type="http://schemas.openxmlformats.org/officeDocument/2006/relationships/hyperlink" Target="https://online.zakon.kz/Document%20/?doc_id=36865427" TargetMode="External"/><Relationship Id="rId103" Type="http://schemas.openxmlformats.org/officeDocument/2006/relationships/hyperlink" Target="https://online.zakon.kz/Document/?doc_id=30414650" TargetMode="External"/><Relationship Id="rId108" Type="http://schemas.openxmlformats.org/officeDocument/2006/relationships/hyperlink" Target="https://adilet.zan.kz/rus/docs/Z040000590_" TargetMode="External"/><Relationship Id="rId124" Type="http://schemas.openxmlformats.org/officeDocument/2006/relationships/hyperlink" Target="https://sudact.ru/law/instruktsiia-o-poriadke-napravleniia-grazhdan-na-osvidetelstvovanie/" TargetMode="External"/><Relationship Id="rId129" Type="http://schemas.openxmlformats.org/officeDocument/2006/relationships/hyperlink" Target="https://adilet.zan.kz/rus/docs/V980000658_" TargetMode="External"/><Relationship Id="rId54" Type="http://schemas.openxmlformats.org/officeDocument/2006/relationships/hyperlink" Target="https://adilet.zan.kz/rus/docs/K840001000_" TargetMode="External"/><Relationship Id="rId70" Type="http://schemas.openxmlformats.org/officeDocument/2006/relationships/hyperlink" Target="http://ria.ru/spravka/20130419/933521658.html" TargetMode="External"/><Relationship Id="rId75" Type="http://schemas.openxmlformats.org/officeDocument/2006/relationships/hyperlink" Target="https://tengrinews.kz/kazakhstan_news/opredelenie-agressivnaya-ezda-kazahstane-isklyuchili-251175/" TargetMode="External"/><Relationship Id="rId91" Type="http://schemas.openxmlformats.org/officeDocument/2006/relationships/hyperlink" Target="https://www.juristaitab.ee//sites/www.juristaitab.ee/files/elfinder/ru-%2001.01.2019.pdf" TargetMode="External"/><Relationship Id="rId96" Type="http://schemas.openxmlformats.org/officeDocument/2006/relationships/hyperlink" Target="https://ratel.kz/raw/s_13_fevralja_voditeli_v_rk_mogut_%20peredvigatsja_bez_prav_i_tehpasporta" TargetMode="External"/><Relationship Id="rId140" Type="http://schemas.openxmlformats.org/officeDocument/2006/relationships/hyperlink" Target="https://kolesa.kz/content/news/vvodit-shtrafnye-bally-dlya-voditelej-v-rk-poka-ne-stanut/" TargetMode="External"/><Relationship Id="rId145" Type="http://schemas.openxmlformats.org/officeDocument/2006/relationships/hyperlink" Target="https://adilet.zan.kz/rus/docs/K950001000_" TargetMode="External"/><Relationship Id="rId161" Type="http://schemas.openxmlformats.org/officeDocument/2006/relationships/image" Target="media/image10.png"/><Relationship Id="rId166" Type="http://schemas.openxmlformats.org/officeDocument/2006/relationships/image" Target="media/image15.png"/><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online.zakon.kz/Document/?link_id=1002424972" TargetMode="External"/><Relationship Id="rId28" Type="http://schemas.openxmlformats.org/officeDocument/2006/relationships/hyperlink" Target="https://www.gov.kz/memleket/entities/pravstat/press/news/details/444039?lang" TargetMode="External"/><Relationship Id="rId49" Type="http://schemas.openxmlformats.org/officeDocument/2006/relationships/hyperlink" Target="https://adilet.zan.kz/rus/docs/P1800000470" TargetMode="External"/><Relationship Id="rId114" Type="http://schemas.openxmlformats.org/officeDocument/2006/relationships/hyperlink" Target="https://articlekz.com/article/28708" TargetMode="External"/><Relationship Id="rId119" Type="http://schemas.openxmlformats.org/officeDocument/2006/relationships/hyperlink" Target="https://adilet.zan.kz/rus/docs/Z990000353_" TargetMode="External"/><Relationship Id="rId44" Type="http://schemas.openxmlformats.org/officeDocument/2006/relationships/hyperlink" Target="https://matsne.gov.ge/ru/document/download/2169396/1/ru/pdf" TargetMode="External"/><Relationship Id="rId60" Type="http://schemas.openxmlformats.org/officeDocument/2006/relationships/hyperlink" Target="https://online.zakon.kz/Document/?doc" TargetMode="External"/><Relationship Id="rId65" Type="http://schemas.openxmlformats.org/officeDocument/2006/relationships/hyperlink" Target="https://adilet.zan.kz/rus/docs/V1700015519" TargetMode="External"/><Relationship Id="rId81" Type="http://schemas.openxmlformats.org/officeDocument/2006/relationships/hyperlink" Target="https://online.zakon.kz/document/?%20doc_id=30414984" TargetMode="External"/><Relationship Id="rId86" Type="http://schemas.openxmlformats.org/officeDocument/2006/relationships/hyperlink" Target="https://online.zakon.kz/Document/?doc_id=30414714" TargetMode="External"/><Relationship Id="rId130" Type="http://schemas.openxmlformats.org/officeDocument/2006/relationships/hyperlink" Target="https://adilet.zan.kz/rus/docs/P020000833_" TargetMode="External"/><Relationship Id="rId135" Type="http://schemas.openxmlformats.org/officeDocument/2006/relationships/hyperlink" Target="https://forbes.kz/news/2021/01/25/newsid_242475" TargetMode="External"/><Relationship Id="rId151" Type="http://schemas.openxmlformats.org/officeDocument/2006/relationships/hyperlink" Target="https://adilet.zan.kz/rus/docs/U1500000153" TargetMode="External"/><Relationship Id="rId156" Type="http://schemas.openxmlformats.org/officeDocument/2006/relationships/image" Target="media/image5.png"/><Relationship Id="rId177"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hyperlink" Target="https://online.zakon.kz/document/?doc_id=39879527" TargetMode="External"/><Relationship Id="rId172" Type="http://schemas.openxmlformats.org/officeDocument/2006/relationships/image" Target="media/image21.png"/><Relationship Id="rId180" Type="http://schemas.openxmlformats.org/officeDocument/2006/relationships/image" Target="media/image29.jpeg"/><Relationship Id="rId13" Type="http://schemas.openxmlformats.org/officeDocument/2006/relationships/chart" Target="charts/chart1.xml"/><Relationship Id="rId18" Type="http://schemas.openxmlformats.org/officeDocument/2006/relationships/diagramData" Target="diagrams/data1.xml"/><Relationship Id="rId39" Type="http://schemas.openxmlformats.org/officeDocument/2006/relationships/hyperlink" Target="https://adilet.zan.kz/rus/docs/Z960000029_" TargetMode="External"/><Relationship Id="rId109" Type="http://schemas.openxmlformats.org/officeDocument/2006/relationships/hyperlink" Target="https://adilet.zan.kz/rus/docs/P010001375_" TargetMode="External"/><Relationship Id="rId34" Type="http://schemas.openxmlformats.org/officeDocument/2006/relationships/hyperlink" Target="https://articlekz.com/article/28482" TargetMode="External"/><Relationship Id="rId50" Type="http://schemas.openxmlformats.org/officeDocument/2006/relationships/hyperlink" Target="https://online.zakon.kz/Document/?doc_id=31068125" TargetMode="External"/><Relationship Id="rId55" Type="http://schemas.openxmlformats.org/officeDocument/2006/relationships/hyperlink" Target="https://adilet.zan.kz/rus/docs/K010000155_" TargetMode="External"/><Relationship Id="rId76" Type="http://schemas.openxmlformats.org/officeDocument/2006/relationships/hyperlink" Target="https://adilet.zan.kz/rus/docs/Z1400000195" TargetMode="External"/><Relationship Id="rId97" Type="http://schemas.openxmlformats.org/officeDocument/2006/relationships/hyperlink" Target="https://moluch.ru/archive/37/4279/" TargetMode="External"/><Relationship Id="rId104" Type="http://schemas.openxmlformats.org/officeDocument/2006/relationships/hyperlink" Target="http://continent-online.com/Document/?doc_id=31542209" TargetMode="External"/><Relationship Id="rId120" Type="http://schemas.openxmlformats.org/officeDocument/2006/relationships/hyperlink" Target="https://adilet.zan.kz/rus/docs/V1800017283" TargetMode="External"/><Relationship Id="rId125" Type="http://schemas.openxmlformats.org/officeDocument/2006/relationships/hyperlink" Target="https://online.zakon.kz/Document/?doc_id=2035484" TargetMode="External"/><Relationship Id="rId141" Type="http://schemas.openxmlformats.org/officeDocument/2006/relationships/hyperlink" Target="https://adilet.zan.kz/rus/docs/Z050000032_/history" TargetMode="External"/><Relationship Id="rId146" Type="http://schemas.openxmlformats.org/officeDocument/2006/relationships/hyperlink" Target="https://adilet.zan.kz/rus/docs/Z1400000272" TargetMode="External"/><Relationship Id="rId167" Type="http://schemas.openxmlformats.org/officeDocument/2006/relationships/image" Target="media/image16.png"/><Relationship Id="rId7" Type="http://schemas.openxmlformats.org/officeDocument/2006/relationships/endnotes" Target="endnotes.xml"/><Relationship Id="rId71" Type="http://schemas.openxmlformats.org/officeDocument/2006/relationships/hyperlink" Target="http://lis.njleg.state.nj.us" TargetMode="External"/><Relationship Id="rId92" Type="http://schemas.openxmlformats.org/officeDocument/2006/relationships/hyperlink" Target="https://adilet.zan.kz/rus/docs/P120000001S" TargetMode="External"/><Relationship Id="rId162" Type="http://schemas.openxmlformats.org/officeDocument/2006/relationships/image" Target="media/image11.png"/><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kodeksy-kz.com/norm_akt/source-%d0%9f%d1%80%d0%b5%d0%b7%d0%b8%d0%b4%d0%b5%d0%bd%d1%82/type-%d0%a3%d0%ba%d0%b0%d0%b7/27-19.06.2019.htm" TargetMode="External"/><Relationship Id="rId24" Type="http://schemas.openxmlformats.org/officeDocument/2006/relationships/hyperlink" Target="http://online.zakon.kz/Document/?link_id=1001809924" TargetMode="External"/><Relationship Id="rId40" Type="http://schemas.openxmlformats.org/officeDocument/2006/relationships/hyperlink" Target="https://adilet.zan.kz/rus/docs/Z090000237_" TargetMode="External"/><Relationship Id="rId45" Type="http://schemas.openxmlformats.org/officeDocument/2006/relationships/hyperlink" Target="https://online.zakon.kz/Document/?doc_id=37602036" TargetMode="External"/><Relationship Id="rId66" Type="http://schemas.openxmlformats.org/officeDocument/2006/relationships/hyperlink" Target="https://adilet.zan.kz/rus/docs/V2000021680" TargetMode="External"/><Relationship Id="rId87" Type="http://schemas.openxmlformats.org/officeDocument/2006/relationships/hyperlink" Target="http://cbd.minjust.gov.kg/act/view/ru-ru/111565?cl=ru-ru" TargetMode="External"/><Relationship Id="rId110" Type="http://schemas.openxmlformats.org/officeDocument/2006/relationships/hyperlink" Target="https://adilet.zan.kz/rus/docs/Z090000214_" TargetMode="External"/><Relationship Id="rId115" Type="http://schemas.openxmlformats.org/officeDocument/2006/relationships/hyperlink" Target="https://www.gov.kz/memleket/entities/qriim/press/news/details/servisnaya-model-kazahstanskoy-policii-videnie-i-perspektivy?lang=ru" TargetMode="External"/><Relationship Id="rId131" Type="http://schemas.openxmlformats.org/officeDocument/2006/relationships/hyperlink" Target="https://adilet.zan.kz/rus/docs/V980000658_" TargetMode="External"/><Relationship Id="rId136" Type="http://schemas.openxmlformats.org/officeDocument/2006/relationships/hyperlink" Target="https://www.zakon.kz/4897655-za-kakie-narusheniya-pdd-snizheny.html" TargetMode="External"/><Relationship Id="rId157" Type="http://schemas.openxmlformats.org/officeDocument/2006/relationships/image" Target="media/image6.png"/><Relationship Id="rId178" Type="http://schemas.openxmlformats.org/officeDocument/2006/relationships/image" Target="media/image27.jpeg"/><Relationship Id="rId61" Type="http://schemas.openxmlformats.org/officeDocument/2006/relationships/hyperlink" Target="http://www.alex-lawyer.lv/administrativnijkodekslatviiobschajachast.pdf" TargetMode="External"/><Relationship Id="rId82" Type="http://schemas.openxmlformats.org/officeDocument/2006/relationships/hyperlink" Target="http://www.consultant.ru/%20document/cons_doc_LAW_10699/" TargetMode="External"/><Relationship Id="rId152" Type="http://schemas.openxmlformats.org/officeDocument/2006/relationships/image" Target="media/image1.jpeg"/><Relationship Id="rId173" Type="http://schemas.openxmlformats.org/officeDocument/2006/relationships/image" Target="media/image22.jpeg"/><Relationship Id="rId19" Type="http://schemas.openxmlformats.org/officeDocument/2006/relationships/diagramLayout" Target="diagrams/layout1.xml"/><Relationship Id="rId14" Type="http://schemas.openxmlformats.org/officeDocument/2006/relationships/hyperlink" Target="http://online.zakon.kz/Document/?link_id=1002424972" TargetMode="External"/><Relationship Id="rId30" Type="http://schemas.openxmlformats.org/officeDocument/2006/relationships/hyperlink" Target="http://www.akorda.kz" TargetMode="External"/><Relationship Id="rId35" Type="http://schemas.openxmlformats.org/officeDocument/2006/relationships/hyperlink" Target="https://adilet.zan.kz/rus/docs/K1400000235" TargetMode="External"/><Relationship Id="rId56" Type="http://schemas.openxmlformats.org/officeDocument/2006/relationships/hyperlink" Target="https://adilet.zan.kz/rus/docs/Z080000055_" TargetMode="External"/><Relationship Id="rId77" Type="http://schemas.openxmlformats.org/officeDocument/2006/relationships/hyperlink" Target="http://mvd.gov.by" TargetMode="External"/><Relationship Id="rId100" Type="http://schemas.openxmlformats.org/officeDocument/2006/relationships/hyperlink" Target="https://adilet.zan.kz/rus/docs/P030000528_" TargetMode="External"/><Relationship Id="rId105" Type="http://schemas.openxmlformats.org/officeDocument/2006/relationships/hyperlink" Target="http://continent-online.com/Document/?doc_id=31428231" TargetMode="External"/><Relationship Id="rId126" Type="http://schemas.openxmlformats.org/officeDocument/2006/relationships/hyperlink" Target="https://online.zakon.kz/Document/?doc_id=1035484" TargetMode="External"/><Relationship Id="rId147" Type="http://schemas.openxmlformats.org/officeDocument/2006/relationships/hyperlink" Target="https://adilet.zan.kz/rus/docs/Z1500000411" TargetMode="External"/><Relationship Id="rId168" Type="http://schemas.openxmlformats.org/officeDocument/2006/relationships/image" Target="media/image17.png"/><Relationship Id="rId8" Type="http://schemas.openxmlformats.org/officeDocument/2006/relationships/footer" Target="footer1.xml"/><Relationship Id="rId51" Type="http://schemas.openxmlformats.org/officeDocument/2006/relationships/hyperlink" Target="https://adilet.zan.kz/rus/docs/Z1400000199" TargetMode="External"/><Relationship Id="rId72" Type="http://schemas.openxmlformats.org/officeDocument/2006/relationships/hyperlink" Target="http://www.consultant.ru/document/cons_doc_LAW_198664/" TargetMode="External"/><Relationship Id="rId93" Type="http://schemas.openxmlformats.org/officeDocument/2006/relationships/hyperlink" Target="https://legalacts.egov.kz/npa/view?id=7553105" TargetMode="External"/><Relationship Id="rId98" Type="http://schemas.openxmlformats.org/officeDocument/2006/relationships/hyperlink" Target="http://www.garant.ru/news/689545/" TargetMode="External"/><Relationship Id="rId121" Type="http://schemas.openxmlformats.org/officeDocument/2006/relationships/hyperlink" Target="https://adilet.zan.kz/rus/docs/V1500011112" TargetMode="External"/><Relationship Id="rId142" Type="http://schemas.openxmlformats.org/officeDocument/2006/relationships/hyperlink" Target="https://adilet.zan.kz/rus/docs/V1100007030" TargetMode="External"/><Relationship Id="rId163" Type="http://schemas.openxmlformats.org/officeDocument/2006/relationships/image" Target="media/image12.png"/><Relationship Id="rId3" Type="http://schemas.openxmlformats.org/officeDocument/2006/relationships/styles" Target="styles.xml"/><Relationship Id="rId25" Type="http://schemas.openxmlformats.org/officeDocument/2006/relationships/hyperlink" Target="https://qamqor.gov.kz/crimestat/indicators/accident" TargetMode="External"/><Relationship Id="rId46" Type="http://schemas.openxmlformats.org/officeDocument/2006/relationships/hyperlink" Target="https://online.zakon.kz/%20Document/?doc_id=1003161" TargetMode="External"/><Relationship Id="rId67" Type="http://schemas.openxmlformats.org/officeDocument/2006/relationships/hyperlink" Target="https://adilet.zan.kz/rus/docs/P1400001196" TargetMode="External"/><Relationship Id="rId116" Type="http://schemas.openxmlformats.org/officeDocument/2006/relationships/hyperlink" Target="https://cyberleninka.ru/article/n/%20osobennosti-zaderzhaniya-pravonarushitelya-po-novomu-administrativnomu-kodifitsirovannomu-zakonodatelstvu-respubliki-kazahstan" TargetMode="External"/><Relationship Id="rId137" Type="http://schemas.openxmlformats.org/officeDocument/2006/relationships/hyperlink" Target="https://www.gov.kz/memleket/%20entities/pravstat/press/news/details/149943?lang=ru" TargetMode="External"/><Relationship Id="rId158" Type="http://schemas.openxmlformats.org/officeDocument/2006/relationships/image" Target="media/image7.png"/><Relationship Id="rId20" Type="http://schemas.openxmlformats.org/officeDocument/2006/relationships/diagramQuickStyle" Target="diagrams/quickStyle1.xml"/><Relationship Id="rId41" Type="http://schemas.openxmlformats.org/officeDocument/2006/relationships/hyperlink" Target="https://online.zakon.kz/Document/?doc_id=30545461" TargetMode="External"/><Relationship Id="rId62" Type="http://schemas.openxmlformats.org/officeDocument/2006/relationships/hyperlink" Target="https://adilet.zan.kz/rus/docs/Z1700000127/info" TargetMode="External"/><Relationship Id="rId83" Type="http://schemas.openxmlformats.org/officeDocument/2006/relationships/hyperlink" Target="https://adilet.zan.kz/rus/search/docs/ddt=2010-08-17&amp;dno=1039&amp;fulltext=%25%20D0%9E+%D0%BC%D0%B5%D1%80%D0%B0%D1%85+%D0%BF%D0%BE+%D0%BF%D0%BE%D0%B2%D1%8B%D1%88%D0%B5%D0%BD%D0%B8%D1%8E+%D1%8D%D1%84%D1%84%D0%B5%D0%BA%D1%82%D0%B8%D0%B2%D0%BD%D0%BE%D1%81%D1%82%D0%B8+%D0%BF%D1%80%D0%B0%D0%B2%D0%BE%D0%BE%D1%85%D1%80%D0%B0%D0%BD%D0%B8%D1%82%D0%B5%D0%BB%D1%8C%D0%BD%D0%BE%D0%B9+%D0%B4%D0%B5%D1%8F%D1%82%D0%B5%D0%BB%D1%8C%D0%BD%D0%BE%D1%81%D1%82%D0%B8+%D0%B8+%D1%81%D1%83%D0%B4%D0%B5%D0%B1%D0%BD%D0%BE%D0%B9+%D1%81%D0%B8%D1%81%D1%82%D0%B5%D0%BC%D1%8B+%D0%B2+%D0%A0%D0%B5%D1%81%D0%BF%D1%83%D0%B1%D0%BB%D0%B8%D0%BA%D0%B5+%D0%9A%D0%B0%D0%B7%D0%B0%D1%85%D1%81%D1%82%D0%B0%D0%BD%3A+%D0%A3%D0%BA%D0%B0%D0%B7+%D0%9F%D1%80%D0%B5%D0%B7%D0%B8%D0%B4%D0%B5%D0%BD%D1%82%D0%B0+%D0%A0%D0%B5%D1%81%D0%BF%D1%83%D0%B1%D0%BB%D0%B8%D0%BA%D0%B8+%D0%9A%D0%B0%D0%B7%D0%B0%D1%85%D1%81%D1%82%D0%B0%D0%BD+%D0%BE%D1%82+17+%D0%B0%D0%B2%D0%B3%D1%83%D1%81%D1%82%D0%B0+2010+%D0%B3%D0%BE%D0%B4%D0%B0+%E2%84%96+1039" TargetMode="External"/><Relationship Id="rId88" Type="http://schemas.openxmlformats.org/officeDocument/2006/relationships/hyperlink" Target="http://cbd.minjust.gov.kg/act/view/ru-ru/6" TargetMode="External"/><Relationship Id="rId111" Type="http://schemas.openxmlformats.org/officeDocument/2006/relationships/hyperlink" Target="http://office.sud.kz/lawsuit/documentList.xhtml" TargetMode="External"/><Relationship Id="rId132" Type="http://schemas.openxmlformats.org/officeDocument/2006/relationships/hyperlink" Target="https://adilet.zan.kz/rus/docs/Z100000261_" TargetMode="External"/><Relationship Id="rId153" Type="http://schemas.openxmlformats.org/officeDocument/2006/relationships/image" Target="media/image2.jpeg"/><Relationship Id="rId174" Type="http://schemas.openxmlformats.org/officeDocument/2006/relationships/image" Target="media/image23.jpeg"/><Relationship Id="rId179" Type="http://schemas.openxmlformats.org/officeDocument/2006/relationships/image" Target="media/image28.jpeg"/><Relationship Id="rId15" Type="http://schemas.openxmlformats.org/officeDocument/2006/relationships/hyperlink" Target="http://online.zakon.kz/Document/?link_id=1001809924" TargetMode="External"/><Relationship Id="rId36" Type="http://schemas.openxmlformats.org/officeDocument/2006/relationships/hyperlink" Target="https://adilet.zan.kz/rus/docs/Z1400000194" TargetMode="External"/><Relationship Id="rId57" Type="http://schemas.openxmlformats.org/officeDocument/2006/relationships/hyperlink" Target="http://www.consultant.ru/document/%20cons_doc_LAW_34661/" TargetMode="External"/><Relationship Id="rId106" Type="http://schemas.openxmlformats.org/officeDocument/2006/relationships/hyperlink" Target="https://adilet.zan.kz/rus/docs/Z1100000380" TargetMode="External"/><Relationship Id="rId127" Type="http://schemas.openxmlformats.org/officeDocument/2006/relationships/hyperlink" Target="https://adilet.zan.kz/rus/docs/U1800000636" TargetMode="External"/><Relationship Id="rId10" Type="http://schemas.openxmlformats.org/officeDocument/2006/relationships/hyperlink" Target="https://online.zakon.kz/document/?doc_id=38558667" TargetMode="External"/><Relationship Id="rId31" Type="http://schemas.openxmlformats.org/officeDocument/2006/relationships/hyperlink" Target="https://adilet.zan.kz/rus/docs/P1800000897" TargetMode="External"/><Relationship Id="rId52" Type="http://schemas.openxmlformats.org/officeDocument/2006/relationships/hyperlink" Target="https://adilet.zan.kz/rus/docs/P1700000827" TargetMode="External"/><Relationship Id="rId73" Type="http://schemas.openxmlformats.org/officeDocument/2006/relationships/hyperlink" Target="https://polisia.kz/ru/glava-mvd-ob-yavil-kurs-na-debyurokratizatsiyu-tsifrovizatsiyu-i-optimizatsiyu-vedomstva/" TargetMode="External"/><Relationship Id="rId78" Type="http://schemas.openxmlformats.org/officeDocument/2006/relationships/hyperlink" Target="https://top-news.kz/lishat-li-prav-za-raspitie-alkogolja-v-mashine-otvechajut-kostanajskie-policejskie/" TargetMode="External"/><Relationship Id="rId94" Type="http://schemas.openxmlformats.org/officeDocument/2006/relationships/hyperlink" Target="https://adilet.zan.kz/rus/docs/Z1600000480" TargetMode="External"/><Relationship Id="rId99" Type="http://schemas.openxmlformats.org/officeDocument/2006/relationships/hyperlink" Target="http://office.sud.kz/lawsuit/documentList.xhtml" TargetMode="External"/><Relationship Id="rId101" Type="http://schemas.openxmlformats.org/officeDocument/2006/relationships/hyperlink" Target="https://online.zakon.kz/Document/?doc_id=30395673" TargetMode="External"/><Relationship Id="rId122" Type="http://schemas.openxmlformats.org/officeDocument/2006/relationships/hyperlink" Target="https://adilet.zan.kz/rus/docs/K970000206" TargetMode="External"/><Relationship Id="rId143" Type="http://schemas.openxmlformats.org/officeDocument/2006/relationships/hyperlink" Target="https://adilet.zan.kz/rus/docs/V1700015591" TargetMode="External"/><Relationship Id="rId148" Type="http://schemas.openxmlformats.org/officeDocument/2006/relationships/hyperlink" Target="https://adilet.zan.kz/rus/docs/Z1700000084" TargetMode="External"/><Relationship Id="rId164" Type="http://schemas.openxmlformats.org/officeDocument/2006/relationships/image" Target="media/image13.png"/><Relationship Id="rId169"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Взыскания</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Лист1!$B$2</c:f>
              <c:strCache>
                <c:ptCount val="1"/>
                <c:pt idx="0">
                  <c:v>взыскания</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0AAF-449E-90A5-A793D85E53F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49C7-4CDD-9C76-B17B5A120168}"/>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D08F-4745-BF31-4B58B4B8E6D1}"/>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D08F-4745-BF31-4B58B4B8E6D1}"/>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4-D08F-4745-BF31-4B58B4B8E6D1}"/>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D08F-4745-BF31-4B58B4B8E6D1}"/>
              </c:ext>
            </c:extLst>
          </c:dPt>
          <c:dLbls>
            <c:dLbl>
              <c:idx val="0"/>
              <c:layout>
                <c:manualLayout>
                  <c:x val="2.3489755846010433E-2"/>
                  <c:y val="1.401462317210348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0AAF-449E-90A5-A793D85E53F8}"/>
                </c:ext>
                <c:ext xmlns:c15="http://schemas.microsoft.com/office/drawing/2012/chart" uri="{CE6537A1-D6FC-4f65-9D91-7224C49458BB}"/>
              </c:extLst>
            </c:dLbl>
            <c:dLbl>
              <c:idx val="2"/>
              <c:layout>
                <c:manualLayout>
                  <c:x val="-1.5421567266308335E-2"/>
                  <c:y val="5.5335583052118047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D08F-4745-BF31-4B58B4B8E6D1}"/>
                </c:ext>
                <c:ext xmlns:c15="http://schemas.microsoft.com/office/drawing/2012/chart" uri="{CE6537A1-D6FC-4f65-9D91-7224C49458BB}"/>
              </c:extLst>
            </c:dLbl>
            <c:dLbl>
              <c:idx val="3"/>
              <c:layout>
                <c:manualLayout>
                  <c:x val="-2.2933814633372572E-3"/>
                  <c:y val="-3.4248218972628424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D08F-4745-BF31-4B58B4B8E6D1}"/>
                </c:ext>
                <c:ext xmlns:c15="http://schemas.microsoft.com/office/drawing/2012/chart" uri="{CE6537A1-D6FC-4f65-9D91-7224C49458BB}"/>
              </c:extLst>
            </c:dLbl>
            <c:dLbl>
              <c:idx val="4"/>
              <c:layout>
                <c:manualLayout>
                  <c:x val="3.2325115531842692E-3"/>
                  <c:y val="2.5039370078739939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D08F-4745-BF31-4B58B4B8E6D1}"/>
                </c:ext>
                <c:ext xmlns:c15="http://schemas.microsoft.com/office/drawing/2012/chart" uri="{CE6537A1-D6FC-4f65-9D91-7224C49458BB}"/>
              </c:extLst>
            </c:dLbl>
            <c:dLbl>
              <c:idx val="5"/>
              <c:layout>
                <c:manualLayout>
                  <c:x val="-2.0972649199706508E-2"/>
                  <c:y val="9.2527184101987257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D08F-4745-BF31-4B58B4B8E6D1}"/>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Лист1!$A$3:$A$8</c:f>
              <c:strCache>
                <c:ptCount val="6"/>
                <c:pt idx="0">
                  <c:v>предупреждение</c:v>
                </c:pt>
                <c:pt idx="1">
                  <c:v>штраф</c:v>
                </c:pt>
                <c:pt idx="2">
                  <c:v>арест</c:v>
                </c:pt>
                <c:pt idx="3">
                  <c:v>конфискация</c:v>
                </c:pt>
                <c:pt idx="4">
                  <c:v>лишение права</c:v>
                </c:pt>
                <c:pt idx="5">
                  <c:v>лишение разрешения</c:v>
                </c:pt>
              </c:strCache>
            </c:strRef>
          </c:cat>
          <c:val>
            <c:numRef>
              <c:f>Лист1!$B$3:$B$8</c:f>
              <c:numCache>
                <c:formatCode>General</c:formatCode>
                <c:ptCount val="6"/>
                <c:pt idx="0">
                  <c:v>3</c:v>
                </c:pt>
                <c:pt idx="1">
                  <c:v>142</c:v>
                </c:pt>
                <c:pt idx="2">
                  <c:v>12</c:v>
                </c:pt>
                <c:pt idx="3">
                  <c:v>2</c:v>
                </c:pt>
                <c:pt idx="4">
                  <c:v>21</c:v>
                </c:pt>
                <c:pt idx="5">
                  <c:v>3</c:v>
                </c:pt>
              </c:numCache>
            </c:numRef>
          </c:val>
          <c:extLst xmlns:c16r2="http://schemas.microsoft.com/office/drawing/2015/06/chart">
            <c:ext xmlns:c16="http://schemas.microsoft.com/office/drawing/2014/chart" uri="{C3380CC4-5D6E-409C-BE32-E72D297353CC}">
              <c16:uniqueId val="{00000000-6900-43E7-99D5-F150D901B42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9593BE-CC1E-4109-B63B-8290C4D77255}"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x-none"/>
        </a:p>
      </dgm:t>
    </dgm:pt>
    <dgm:pt modelId="{62F4753D-D3BD-4FA9-8C5A-074D1571CF35}">
      <dgm:prSet phldrT="[Текст]"/>
      <dgm:spPr/>
      <dgm:t>
        <a:bodyPr/>
        <a:lstStyle/>
        <a:p>
          <a:r>
            <a:rPr lang="ru-RU">
              <a:latin typeface="Times New Roman" panose="02020603050405020304" pitchFamily="18" charset="0"/>
              <a:cs typeface="Times New Roman" panose="02020603050405020304" pitchFamily="18" charset="0"/>
            </a:rPr>
            <a:t>Основные  проблемносоставляющие обеспечения безопасности</a:t>
          </a:r>
          <a:endParaRPr lang="x-none">
            <a:latin typeface="Times New Roman" panose="02020603050405020304" pitchFamily="18" charset="0"/>
            <a:cs typeface="Times New Roman" panose="02020603050405020304" pitchFamily="18" charset="0"/>
          </a:endParaRPr>
        </a:p>
      </dgm:t>
    </dgm:pt>
    <dgm:pt modelId="{F8DDD8B7-176E-4367-A571-5503602B4781}" type="parTrans" cxnId="{9CA04DC6-F883-48A2-A825-493ABC2E33B0}">
      <dgm:prSet/>
      <dgm:spPr/>
      <dgm:t>
        <a:bodyPr/>
        <a:lstStyle/>
        <a:p>
          <a:endParaRPr lang="x-none">
            <a:latin typeface="Times New Roman" panose="02020603050405020304" pitchFamily="18" charset="0"/>
            <a:cs typeface="Times New Roman" panose="02020603050405020304" pitchFamily="18" charset="0"/>
          </a:endParaRPr>
        </a:p>
      </dgm:t>
    </dgm:pt>
    <dgm:pt modelId="{32D32448-A7DE-4041-9CED-9EBBFDFA8B17}" type="sibTrans" cxnId="{9CA04DC6-F883-48A2-A825-493ABC2E33B0}">
      <dgm:prSet/>
      <dgm:spPr/>
      <dgm:t>
        <a:bodyPr/>
        <a:lstStyle/>
        <a:p>
          <a:endParaRPr lang="x-none">
            <a:latin typeface="Times New Roman" panose="02020603050405020304" pitchFamily="18" charset="0"/>
            <a:cs typeface="Times New Roman" panose="02020603050405020304" pitchFamily="18" charset="0"/>
          </a:endParaRPr>
        </a:p>
      </dgm:t>
    </dgm:pt>
    <dgm:pt modelId="{B34AE727-AF97-4788-9CAC-4B40514C3914}">
      <dgm:prSet phldrT="[Текст]"/>
      <dgm:spPr/>
      <dgm:t>
        <a:bodyPr/>
        <a:lstStyle/>
        <a:p>
          <a:r>
            <a:rPr lang="ru-RU">
              <a:latin typeface="Times New Roman" panose="02020603050405020304" pitchFamily="18" charset="0"/>
              <a:cs typeface="Times New Roman" panose="02020603050405020304" pitchFamily="18" charset="0"/>
            </a:rPr>
            <a:t>Социальные</a:t>
          </a:r>
          <a:endParaRPr lang="x-none">
            <a:latin typeface="Times New Roman" panose="02020603050405020304" pitchFamily="18" charset="0"/>
            <a:cs typeface="Times New Roman" panose="02020603050405020304" pitchFamily="18" charset="0"/>
          </a:endParaRPr>
        </a:p>
      </dgm:t>
    </dgm:pt>
    <dgm:pt modelId="{9D5D0C0B-A29E-4826-A6A1-F7404C1A5BD9}" type="parTrans" cxnId="{0BC0FDA8-3012-4498-B4D6-FB010525E755}">
      <dgm:prSet/>
      <dgm:spPr/>
      <dgm:t>
        <a:bodyPr/>
        <a:lstStyle/>
        <a:p>
          <a:endParaRPr lang="x-none">
            <a:latin typeface="Times New Roman" panose="02020603050405020304" pitchFamily="18" charset="0"/>
            <a:cs typeface="Times New Roman" panose="02020603050405020304" pitchFamily="18" charset="0"/>
          </a:endParaRPr>
        </a:p>
      </dgm:t>
    </dgm:pt>
    <dgm:pt modelId="{4BC3DB48-D00B-4DA0-AA38-40FEBC7E31E7}" type="sibTrans" cxnId="{0BC0FDA8-3012-4498-B4D6-FB010525E755}">
      <dgm:prSet/>
      <dgm:spPr/>
      <dgm:t>
        <a:bodyPr/>
        <a:lstStyle/>
        <a:p>
          <a:endParaRPr lang="x-none">
            <a:latin typeface="Times New Roman" panose="02020603050405020304" pitchFamily="18" charset="0"/>
            <a:cs typeface="Times New Roman" panose="02020603050405020304" pitchFamily="18" charset="0"/>
          </a:endParaRPr>
        </a:p>
      </dgm:t>
    </dgm:pt>
    <dgm:pt modelId="{1FF4300E-EC23-4380-95B4-4AFBBB1CE6A9}">
      <dgm:prSet phldrT="[Текст]"/>
      <dgm:spPr/>
      <dgm:t>
        <a:bodyPr/>
        <a:lstStyle/>
        <a:p>
          <a:r>
            <a:rPr lang="ru-RU">
              <a:latin typeface="Times New Roman" panose="02020603050405020304" pitchFamily="18" charset="0"/>
              <a:cs typeface="Times New Roman" panose="02020603050405020304" pitchFamily="18" charset="0"/>
            </a:rPr>
            <a:t>технический</a:t>
          </a:r>
          <a:endParaRPr lang="x-none">
            <a:latin typeface="Times New Roman" panose="02020603050405020304" pitchFamily="18" charset="0"/>
            <a:cs typeface="Times New Roman" panose="02020603050405020304" pitchFamily="18" charset="0"/>
          </a:endParaRPr>
        </a:p>
      </dgm:t>
    </dgm:pt>
    <dgm:pt modelId="{1CF3F2C7-95F2-4F46-B2DC-59D61E1559A4}" type="parTrans" cxnId="{9E26EC32-500D-43BB-A245-001282B8E8CD}">
      <dgm:prSet/>
      <dgm:spPr/>
      <dgm:t>
        <a:bodyPr/>
        <a:lstStyle/>
        <a:p>
          <a:endParaRPr lang="x-none">
            <a:latin typeface="Times New Roman" panose="02020603050405020304" pitchFamily="18" charset="0"/>
            <a:cs typeface="Times New Roman" panose="02020603050405020304" pitchFamily="18" charset="0"/>
          </a:endParaRPr>
        </a:p>
      </dgm:t>
    </dgm:pt>
    <dgm:pt modelId="{E9D0D481-C490-49D3-B98B-96E4F3A4A0A1}" type="sibTrans" cxnId="{9E26EC32-500D-43BB-A245-001282B8E8CD}">
      <dgm:prSet/>
      <dgm:spPr/>
      <dgm:t>
        <a:bodyPr/>
        <a:lstStyle/>
        <a:p>
          <a:endParaRPr lang="x-none">
            <a:latin typeface="Times New Roman" panose="02020603050405020304" pitchFamily="18" charset="0"/>
            <a:cs typeface="Times New Roman" panose="02020603050405020304" pitchFamily="18" charset="0"/>
          </a:endParaRPr>
        </a:p>
      </dgm:t>
    </dgm:pt>
    <dgm:pt modelId="{E60627F3-1455-49FA-BC01-4405C3A60EC5}">
      <dgm:prSet phldrT="[Текст]"/>
      <dgm:spPr/>
      <dgm:t>
        <a:bodyPr/>
        <a:lstStyle/>
        <a:p>
          <a:r>
            <a:rPr lang="ru-RU">
              <a:latin typeface="Times New Roman" panose="02020603050405020304" pitchFamily="18" charset="0"/>
              <a:cs typeface="Times New Roman" panose="02020603050405020304" pitchFamily="18" charset="0"/>
            </a:rPr>
            <a:t>специфико- социальный</a:t>
          </a:r>
          <a:endParaRPr lang="x-none">
            <a:latin typeface="Times New Roman" panose="02020603050405020304" pitchFamily="18" charset="0"/>
            <a:cs typeface="Times New Roman" panose="02020603050405020304" pitchFamily="18" charset="0"/>
          </a:endParaRPr>
        </a:p>
      </dgm:t>
    </dgm:pt>
    <dgm:pt modelId="{7D4291EA-2874-4DDE-9FC5-35EF9EC8DFE1}" type="parTrans" cxnId="{9FFC0D1A-B7DC-45A6-A570-6B2874DE08B0}">
      <dgm:prSet/>
      <dgm:spPr/>
      <dgm:t>
        <a:bodyPr/>
        <a:lstStyle/>
        <a:p>
          <a:endParaRPr lang="x-none">
            <a:latin typeface="Times New Roman" panose="02020603050405020304" pitchFamily="18" charset="0"/>
            <a:cs typeface="Times New Roman" panose="02020603050405020304" pitchFamily="18" charset="0"/>
          </a:endParaRPr>
        </a:p>
      </dgm:t>
    </dgm:pt>
    <dgm:pt modelId="{FDA9F202-F093-4D03-B0F9-60F9BD74EE59}" type="sibTrans" cxnId="{9FFC0D1A-B7DC-45A6-A570-6B2874DE08B0}">
      <dgm:prSet/>
      <dgm:spPr/>
      <dgm:t>
        <a:bodyPr/>
        <a:lstStyle/>
        <a:p>
          <a:endParaRPr lang="x-none">
            <a:latin typeface="Times New Roman" panose="02020603050405020304" pitchFamily="18" charset="0"/>
            <a:cs typeface="Times New Roman" panose="02020603050405020304" pitchFamily="18" charset="0"/>
          </a:endParaRPr>
        </a:p>
      </dgm:t>
    </dgm:pt>
    <dgm:pt modelId="{947F1CCD-5B3A-40B7-92DD-71016174CA03}">
      <dgm:prSet phldrT="[Текст]"/>
      <dgm:spPr/>
      <dgm:t>
        <a:bodyPr/>
        <a:lstStyle/>
        <a:p>
          <a:r>
            <a:rPr lang="ru-RU">
              <a:latin typeface="Times New Roman" panose="02020603050405020304" pitchFamily="18" charset="0"/>
              <a:cs typeface="Times New Roman" panose="02020603050405020304" pitchFamily="18" charset="0"/>
            </a:rPr>
            <a:t>Внутриправовые</a:t>
          </a:r>
          <a:endParaRPr lang="x-none">
            <a:latin typeface="Times New Roman" panose="02020603050405020304" pitchFamily="18" charset="0"/>
            <a:cs typeface="Times New Roman" panose="02020603050405020304" pitchFamily="18" charset="0"/>
          </a:endParaRPr>
        </a:p>
      </dgm:t>
    </dgm:pt>
    <dgm:pt modelId="{6FD54C11-2D79-41B3-A50F-E4E431D187C7}" type="parTrans" cxnId="{ECF11271-86B4-49A5-A7F2-FDABF57CC4BF}">
      <dgm:prSet/>
      <dgm:spPr/>
      <dgm:t>
        <a:bodyPr/>
        <a:lstStyle/>
        <a:p>
          <a:endParaRPr lang="x-none">
            <a:latin typeface="Times New Roman" panose="02020603050405020304" pitchFamily="18" charset="0"/>
            <a:cs typeface="Times New Roman" panose="02020603050405020304" pitchFamily="18" charset="0"/>
          </a:endParaRPr>
        </a:p>
      </dgm:t>
    </dgm:pt>
    <dgm:pt modelId="{CB8D9B65-47AC-4B90-B78B-5090E0664986}" type="sibTrans" cxnId="{ECF11271-86B4-49A5-A7F2-FDABF57CC4BF}">
      <dgm:prSet/>
      <dgm:spPr/>
      <dgm:t>
        <a:bodyPr/>
        <a:lstStyle/>
        <a:p>
          <a:endParaRPr lang="x-none">
            <a:latin typeface="Times New Roman" panose="02020603050405020304" pitchFamily="18" charset="0"/>
            <a:cs typeface="Times New Roman" panose="02020603050405020304" pitchFamily="18" charset="0"/>
          </a:endParaRPr>
        </a:p>
      </dgm:t>
    </dgm:pt>
    <dgm:pt modelId="{89B5548B-F0CD-4F43-9964-5C303F9B5C20}" type="pres">
      <dgm:prSet presAssocID="{649593BE-CC1E-4109-B63B-8290C4D77255}" presName="hierChild1" presStyleCnt="0">
        <dgm:presLayoutVars>
          <dgm:chPref val="1"/>
          <dgm:dir/>
          <dgm:animOne val="branch"/>
          <dgm:animLvl val="lvl"/>
          <dgm:resizeHandles/>
        </dgm:presLayoutVars>
      </dgm:prSet>
      <dgm:spPr/>
      <dgm:t>
        <a:bodyPr/>
        <a:lstStyle/>
        <a:p>
          <a:endParaRPr lang="ru-RU"/>
        </a:p>
      </dgm:t>
    </dgm:pt>
    <dgm:pt modelId="{93348DFF-587E-44D5-9974-7972ED05E7E1}" type="pres">
      <dgm:prSet presAssocID="{62F4753D-D3BD-4FA9-8C5A-074D1571CF35}" presName="hierRoot1" presStyleCnt="0"/>
      <dgm:spPr/>
    </dgm:pt>
    <dgm:pt modelId="{837762D6-DA4E-4750-8C55-E66AA4CC7856}" type="pres">
      <dgm:prSet presAssocID="{62F4753D-D3BD-4FA9-8C5A-074D1571CF35}" presName="composite" presStyleCnt="0"/>
      <dgm:spPr/>
    </dgm:pt>
    <dgm:pt modelId="{5D8CE1DA-9C0C-4558-BEE4-9DF86A7030E3}" type="pres">
      <dgm:prSet presAssocID="{62F4753D-D3BD-4FA9-8C5A-074D1571CF35}" presName="background" presStyleLbl="node0" presStyleIdx="0" presStyleCnt="1"/>
      <dgm:spPr/>
    </dgm:pt>
    <dgm:pt modelId="{94AC8E5A-B5EC-48E2-9656-AB739011C691}" type="pres">
      <dgm:prSet presAssocID="{62F4753D-D3BD-4FA9-8C5A-074D1571CF35}" presName="text" presStyleLbl="fgAcc0" presStyleIdx="0" presStyleCnt="1" custScaleX="199499">
        <dgm:presLayoutVars>
          <dgm:chPref val="3"/>
        </dgm:presLayoutVars>
      </dgm:prSet>
      <dgm:spPr/>
      <dgm:t>
        <a:bodyPr/>
        <a:lstStyle/>
        <a:p>
          <a:endParaRPr lang="ru-RU"/>
        </a:p>
      </dgm:t>
    </dgm:pt>
    <dgm:pt modelId="{40D7AF9C-C6B2-4340-90FD-0A4110200CF2}" type="pres">
      <dgm:prSet presAssocID="{62F4753D-D3BD-4FA9-8C5A-074D1571CF35}" presName="hierChild2" presStyleCnt="0"/>
      <dgm:spPr/>
    </dgm:pt>
    <dgm:pt modelId="{887E7420-39A9-4028-9E3E-916D3679F688}" type="pres">
      <dgm:prSet presAssocID="{9D5D0C0B-A29E-4826-A6A1-F7404C1A5BD9}" presName="Name10" presStyleLbl="parChTrans1D2" presStyleIdx="0" presStyleCnt="2"/>
      <dgm:spPr/>
      <dgm:t>
        <a:bodyPr/>
        <a:lstStyle/>
        <a:p>
          <a:endParaRPr lang="ru-RU"/>
        </a:p>
      </dgm:t>
    </dgm:pt>
    <dgm:pt modelId="{30CCB3FB-BF03-4704-8A64-796011E0DCC2}" type="pres">
      <dgm:prSet presAssocID="{B34AE727-AF97-4788-9CAC-4B40514C3914}" presName="hierRoot2" presStyleCnt="0"/>
      <dgm:spPr/>
    </dgm:pt>
    <dgm:pt modelId="{3D572EF4-7250-4D80-A54D-913F3F4E99DA}" type="pres">
      <dgm:prSet presAssocID="{B34AE727-AF97-4788-9CAC-4B40514C3914}" presName="composite2" presStyleCnt="0"/>
      <dgm:spPr/>
    </dgm:pt>
    <dgm:pt modelId="{D7CD3035-7EDC-4566-9081-7B8D447CFEC2}" type="pres">
      <dgm:prSet presAssocID="{B34AE727-AF97-4788-9CAC-4B40514C3914}" presName="background2" presStyleLbl="node2" presStyleIdx="0" presStyleCnt="2"/>
      <dgm:spPr/>
    </dgm:pt>
    <dgm:pt modelId="{206CC2DD-93F4-49D9-88A4-B2B433B2FA41}" type="pres">
      <dgm:prSet presAssocID="{B34AE727-AF97-4788-9CAC-4B40514C3914}" presName="text2" presStyleLbl="fgAcc2" presStyleIdx="0" presStyleCnt="2" custScaleX="111516">
        <dgm:presLayoutVars>
          <dgm:chPref val="3"/>
        </dgm:presLayoutVars>
      </dgm:prSet>
      <dgm:spPr/>
      <dgm:t>
        <a:bodyPr/>
        <a:lstStyle/>
        <a:p>
          <a:endParaRPr lang="ru-RU"/>
        </a:p>
      </dgm:t>
    </dgm:pt>
    <dgm:pt modelId="{4FD00EDC-05FF-4271-83F9-B818283D5F64}" type="pres">
      <dgm:prSet presAssocID="{B34AE727-AF97-4788-9CAC-4B40514C3914}" presName="hierChild3" presStyleCnt="0"/>
      <dgm:spPr/>
    </dgm:pt>
    <dgm:pt modelId="{CAA16466-56BD-44DB-885A-2B9204E05F61}" type="pres">
      <dgm:prSet presAssocID="{1CF3F2C7-95F2-4F46-B2DC-59D61E1559A4}" presName="Name17" presStyleLbl="parChTrans1D3" presStyleIdx="0" presStyleCnt="2"/>
      <dgm:spPr/>
      <dgm:t>
        <a:bodyPr/>
        <a:lstStyle/>
        <a:p>
          <a:endParaRPr lang="ru-RU"/>
        </a:p>
      </dgm:t>
    </dgm:pt>
    <dgm:pt modelId="{2FF7F4A8-70E2-4C61-8334-C32271886571}" type="pres">
      <dgm:prSet presAssocID="{1FF4300E-EC23-4380-95B4-4AFBBB1CE6A9}" presName="hierRoot3" presStyleCnt="0"/>
      <dgm:spPr/>
    </dgm:pt>
    <dgm:pt modelId="{608EC9D6-DD51-4F78-A240-A145630F0058}" type="pres">
      <dgm:prSet presAssocID="{1FF4300E-EC23-4380-95B4-4AFBBB1CE6A9}" presName="composite3" presStyleCnt="0"/>
      <dgm:spPr/>
    </dgm:pt>
    <dgm:pt modelId="{DF0473C6-2A45-487C-8682-872C67AD8C91}" type="pres">
      <dgm:prSet presAssocID="{1FF4300E-EC23-4380-95B4-4AFBBB1CE6A9}" presName="background3" presStyleLbl="node3" presStyleIdx="0" presStyleCnt="2"/>
      <dgm:spPr/>
    </dgm:pt>
    <dgm:pt modelId="{A10A9D49-988C-4510-B0FC-523B8056B5DE}" type="pres">
      <dgm:prSet presAssocID="{1FF4300E-EC23-4380-95B4-4AFBBB1CE6A9}" presName="text3" presStyleLbl="fgAcc3" presStyleIdx="0" presStyleCnt="2" custScaleX="133118">
        <dgm:presLayoutVars>
          <dgm:chPref val="3"/>
        </dgm:presLayoutVars>
      </dgm:prSet>
      <dgm:spPr/>
      <dgm:t>
        <a:bodyPr/>
        <a:lstStyle/>
        <a:p>
          <a:endParaRPr lang="ru-RU"/>
        </a:p>
      </dgm:t>
    </dgm:pt>
    <dgm:pt modelId="{C3BF42F2-9A07-4E28-8E70-CD5736960150}" type="pres">
      <dgm:prSet presAssocID="{1FF4300E-EC23-4380-95B4-4AFBBB1CE6A9}" presName="hierChild4" presStyleCnt="0"/>
      <dgm:spPr/>
    </dgm:pt>
    <dgm:pt modelId="{F87EA6CA-AE9D-4B76-AC01-B5243AC06758}" type="pres">
      <dgm:prSet presAssocID="{7D4291EA-2874-4DDE-9FC5-35EF9EC8DFE1}" presName="Name17" presStyleLbl="parChTrans1D3" presStyleIdx="1" presStyleCnt="2"/>
      <dgm:spPr/>
      <dgm:t>
        <a:bodyPr/>
        <a:lstStyle/>
        <a:p>
          <a:endParaRPr lang="ru-RU"/>
        </a:p>
      </dgm:t>
    </dgm:pt>
    <dgm:pt modelId="{7CE38460-EFC8-41A7-84A4-6B9322D30E8D}" type="pres">
      <dgm:prSet presAssocID="{E60627F3-1455-49FA-BC01-4405C3A60EC5}" presName="hierRoot3" presStyleCnt="0"/>
      <dgm:spPr/>
    </dgm:pt>
    <dgm:pt modelId="{0995FAB8-45AA-4077-91C3-561B82EF8A51}" type="pres">
      <dgm:prSet presAssocID="{E60627F3-1455-49FA-BC01-4405C3A60EC5}" presName="composite3" presStyleCnt="0"/>
      <dgm:spPr/>
    </dgm:pt>
    <dgm:pt modelId="{3FF1F505-71C2-4184-8DB2-AC369740DB6C}" type="pres">
      <dgm:prSet presAssocID="{E60627F3-1455-49FA-BC01-4405C3A60EC5}" presName="background3" presStyleLbl="node3" presStyleIdx="1" presStyleCnt="2"/>
      <dgm:spPr/>
    </dgm:pt>
    <dgm:pt modelId="{DA1627B9-C22E-4822-9EAE-03CEB2A3BE0F}" type="pres">
      <dgm:prSet presAssocID="{E60627F3-1455-49FA-BC01-4405C3A60EC5}" presName="text3" presStyleLbl="fgAcc3" presStyleIdx="1" presStyleCnt="2" custScaleX="131569">
        <dgm:presLayoutVars>
          <dgm:chPref val="3"/>
        </dgm:presLayoutVars>
      </dgm:prSet>
      <dgm:spPr/>
      <dgm:t>
        <a:bodyPr/>
        <a:lstStyle/>
        <a:p>
          <a:endParaRPr lang="ru-RU"/>
        </a:p>
      </dgm:t>
    </dgm:pt>
    <dgm:pt modelId="{CCB9BDA4-BA0D-49CE-A829-EFDA76E6E35D}" type="pres">
      <dgm:prSet presAssocID="{E60627F3-1455-49FA-BC01-4405C3A60EC5}" presName="hierChild4" presStyleCnt="0"/>
      <dgm:spPr/>
    </dgm:pt>
    <dgm:pt modelId="{5792B57E-F438-4C43-A018-3F820952E20A}" type="pres">
      <dgm:prSet presAssocID="{6FD54C11-2D79-41B3-A50F-E4E431D187C7}" presName="Name10" presStyleLbl="parChTrans1D2" presStyleIdx="1" presStyleCnt="2"/>
      <dgm:spPr/>
      <dgm:t>
        <a:bodyPr/>
        <a:lstStyle/>
        <a:p>
          <a:endParaRPr lang="ru-RU"/>
        </a:p>
      </dgm:t>
    </dgm:pt>
    <dgm:pt modelId="{32DFC972-9E90-42CE-B0AA-C98D59D22103}" type="pres">
      <dgm:prSet presAssocID="{947F1CCD-5B3A-40B7-92DD-71016174CA03}" presName="hierRoot2" presStyleCnt="0"/>
      <dgm:spPr/>
    </dgm:pt>
    <dgm:pt modelId="{B796B998-7A39-41AF-9609-74733271F362}" type="pres">
      <dgm:prSet presAssocID="{947F1CCD-5B3A-40B7-92DD-71016174CA03}" presName="composite2" presStyleCnt="0"/>
      <dgm:spPr/>
    </dgm:pt>
    <dgm:pt modelId="{C3BBEDF7-5B98-407E-AD40-FD59CA944146}" type="pres">
      <dgm:prSet presAssocID="{947F1CCD-5B3A-40B7-92DD-71016174CA03}" presName="background2" presStyleLbl="node2" presStyleIdx="1" presStyleCnt="2"/>
      <dgm:spPr/>
    </dgm:pt>
    <dgm:pt modelId="{F937B96B-A4D1-4037-AF90-1220C93AE5EA}" type="pres">
      <dgm:prSet presAssocID="{947F1CCD-5B3A-40B7-92DD-71016174CA03}" presName="text2" presStyleLbl="fgAcc2" presStyleIdx="1" presStyleCnt="2" custScaleX="114407">
        <dgm:presLayoutVars>
          <dgm:chPref val="3"/>
        </dgm:presLayoutVars>
      </dgm:prSet>
      <dgm:spPr/>
      <dgm:t>
        <a:bodyPr/>
        <a:lstStyle/>
        <a:p>
          <a:endParaRPr lang="ru-RU"/>
        </a:p>
      </dgm:t>
    </dgm:pt>
    <dgm:pt modelId="{C9ED9365-4AC9-474C-9C56-022CBCDA04A1}" type="pres">
      <dgm:prSet presAssocID="{947F1CCD-5B3A-40B7-92DD-71016174CA03}" presName="hierChild3" presStyleCnt="0"/>
      <dgm:spPr/>
    </dgm:pt>
  </dgm:ptLst>
  <dgm:cxnLst>
    <dgm:cxn modelId="{766C233D-EF13-467F-A260-6E2E78916253}" type="presOf" srcId="{1CF3F2C7-95F2-4F46-B2DC-59D61E1559A4}" destId="{CAA16466-56BD-44DB-885A-2B9204E05F61}" srcOrd="0" destOrd="0" presId="urn:microsoft.com/office/officeart/2005/8/layout/hierarchy1"/>
    <dgm:cxn modelId="{76107125-5A93-4750-98A7-65BC2E7FE4ED}" type="presOf" srcId="{6FD54C11-2D79-41B3-A50F-E4E431D187C7}" destId="{5792B57E-F438-4C43-A018-3F820952E20A}" srcOrd="0" destOrd="0" presId="urn:microsoft.com/office/officeart/2005/8/layout/hierarchy1"/>
    <dgm:cxn modelId="{9E26EC32-500D-43BB-A245-001282B8E8CD}" srcId="{B34AE727-AF97-4788-9CAC-4B40514C3914}" destId="{1FF4300E-EC23-4380-95B4-4AFBBB1CE6A9}" srcOrd="0" destOrd="0" parTransId="{1CF3F2C7-95F2-4F46-B2DC-59D61E1559A4}" sibTransId="{E9D0D481-C490-49D3-B98B-96E4F3A4A0A1}"/>
    <dgm:cxn modelId="{BCE50D59-E68E-4E0A-B5F6-F85245DEF994}" type="presOf" srcId="{9D5D0C0B-A29E-4826-A6A1-F7404C1A5BD9}" destId="{887E7420-39A9-4028-9E3E-916D3679F688}" srcOrd="0" destOrd="0" presId="urn:microsoft.com/office/officeart/2005/8/layout/hierarchy1"/>
    <dgm:cxn modelId="{ECF11271-86B4-49A5-A7F2-FDABF57CC4BF}" srcId="{62F4753D-D3BD-4FA9-8C5A-074D1571CF35}" destId="{947F1CCD-5B3A-40B7-92DD-71016174CA03}" srcOrd="1" destOrd="0" parTransId="{6FD54C11-2D79-41B3-A50F-E4E431D187C7}" sibTransId="{CB8D9B65-47AC-4B90-B78B-5090E0664986}"/>
    <dgm:cxn modelId="{391B9CA7-81E7-421A-B26A-7F8B4EDD7C82}" type="presOf" srcId="{7D4291EA-2874-4DDE-9FC5-35EF9EC8DFE1}" destId="{F87EA6CA-AE9D-4B76-AC01-B5243AC06758}" srcOrd="0" destOrd="0" presId="urn:microsoft.com/office/officeart/2005/8/layout/hierarchy1"/>
    <dgm:cxn modelId="{9CA04DC6-F883-48A2-A825-493ABC2E33B0}" srcId="{649593BE-CC1E-4109-B63B-8290C4D77255}" destId="{62F4753D-D3BD-4FA9-8C5A-074D1571CF35}" srcOrd="0" destOrd="0" parTransId="{F8DDD8B7-176E-4367-A571-5503602B4781}" sibTransId="{32D32448-A7DE-4041-9CED-9EBBFDFA8B17}"/>
    <dgm:cxn modelId="{52E5F648-C300-4A65-9EA2-15E85C73F3CA}" type="presOf" srcId="{62F4753D-D3BD-4FA9-8C5A-074D1571CF35}" destId="{94AC8E5A-B5EC-48E2-9656-AB739011C691}" srcOrd="0" destOrd="0" presId="urn:microsoft.com/office/officeart/2005/8/layout/hierarchy1"/>
    <dgm:cxn modelId="{0BC0FDA8-3012-4498-B4D6-FB010525E755}" srcId="{62F4753D-D3BD-4FA9-8C5A-074D1571CF35}" destId="{B34AE727-AF97-4788-9CAC-4B40514C3914}" srcOrd="0" destOrd="0" parTransId="{9D5D0C0B-A29E-4826-A6A1-F7404C1A5BD9}" sibTransId="{4BC3DB48-D00B-4DA0-AA38-40FEBC7E31E7}"/>
    <dgm:cxn modelId="{57B76726-F8EF-431F-98B4-8C7EE2412DA0}" type="presOf" srcId="{649593BE-CC1E-4109-B63B-8290C4D77255}" destId="{89B5548B-F0CD-4F43-9964-5C303F9B5C20}" srcOrd="0" destOrd="0" presId="urn:microsoft.com/office/officeart/2005/8/layout/hierarchy1"/>
    <dgm:cxn modelId="{4CA6F8AD-9408-49DC-9B0C-9B2C20454F56}" type="presOf" srcId="{B34AE727-AF97-4788-9CAC-4B40514C3914}" destId="{206CC2DD-93F4-49D9-88A4-B2B433B2FA41}" srcOrd="0" destOrd="0" presId="urn:microsoft.com/office/officeart/2005/8/layout/hierarchy1"/>
    <dgm:cxn modelId="{9FFC0D1A-B7DC-45A6-A570-6B2874DE08B0}" srcId="{B34AE727-AF97-4788-9CAC-4B40514C3914}" destId="{E60627F3-1455-49FA-BC01-4405C3A60EC5}" srcOrd="1" destOrd="0" parTransId="{7D4291EA-2874-4DDE-9FC5-35EF9EC8DFE1}" sibTransId="{FDA9F202-F093-4D03-B0F9-60F9BD74EE59}"/>
    <dgm:cxn modelId="{5D6B67CF-A0D0-442D-AF38-F11EB6A544F0}" type="presOf" srcId="{1FF4300E-EC23-4380-95B4-4AFBBB1CE6A9}" destId="{A10A9D49-988C-4510-B0FC-523B8056B5DE}" srcOrd="0" destOrd="0" presId="urn:microsoft.com/office/officeart/2005/8/layout/hierarchy1"/>
    <dgm:cxn modelId="{35B304B2-3FD8-4C64-A1E0-23BF4629CA88}" type="presOf" srcId="{E60627F3-1455-49FA-BC01-4405C3A60EC5}" destId="{DA1627B9-C22E-4822-9EAE-03CEB2A3BE0F}" srcOrd="0" destOrd="0" presId="urn:microsoft.com/office/officeart/2005/8/layout/hierarchy1"/>
    <dgm:cxn modelId="{1808FE97-BBC6-4DA3-AE58-CBCCB20E5863}" type="presOf" srcId="{947F1CCD-5B3A-40B7-92DD-71016174CA03}" destId="{F937B96B-A4D1-4037-AF90-1220C93AE5EA}" srcOrd="0" destOrd="0" presId="urn:microsoft.com/office/officeart/2005/8/layout/hierarchy1"/>
    <dgm:cxn modelId="{CD2C5671-9EA0-458C-819E-5A1C1D457AC8}" type="presParOf" srcId="{89B5548B-F0CD-4F43-9964-5C303F9B5C20}" destId="{93348DFF-587E-44D5-9974-7972ED05E7E1}" srcOrd="0" destOrd="0" presId="urn:microsoft.com/office/officeart/2005/8/layout/hierarchy1"/>
    <dgm:cxn modelId="{0CD38253-9329-494C-836A-78427D014293}" type="presParOf" srcId="{93348DFF-587E-44D5-9974-7972ED05E7E1}" destId="{837762D6-DA4E-4750-8C55-E66AA4CC7856}" srcOrd="0" destOrd="0" presId="urn:microsoft.com/office/officeart/2005/8/layout/hierarchy1"/>
    <dgm:cxn modelId="{ADEB47A9-F18B-4D55-96F5-311E31BFBE87}" type="presParOf" srcId="{837762D6-DA4E-4750-8C55-E66AA4CC7856}" destId="{5D8CE1DA-9C0C-4558-BEE4-9DF86A7030E3}" srcOrd="0" destOrd="0" presId="urn:microsoft.com/office/officeart/2005/8/layout/hierarchy1"/>
    <dgm:cxn modelId="{D4CD0C4F-F14A-49FE-B500-151FB3D9AF78}" type="presParOf" srcId="{837762D6-DA4E-4750-8C55-E66AA4CC7856}" destId="{94AC8E5A-B5EC-48E2-9656-AB739011C691}" srcOrd="1" destOrd="0" presId="urn:microsoft.com/office/officeart/2005/8/layout/hierarchy1"/>
    <dgm:cxn modelId="{29E16F3D-4E71-4C46-9927-7698351EC3DC}" type="presParOf" srcId="{93348DFF-587E-44D5-9974-7972ED05E7E1}" destId="{40D7AF9C-C6B2-4340-90FD-0A4110200CF2}" srcOrd="1" destOrd="0" presId="urn:microsoft.com/office/officeart/2005/8/layout/hierarchy1"/>
    <dgm:cxn modelId="{3120394B-A999-4D38-BD8B-400A714E1761}" type="presParOf" srcId="{40D7AF9C-C6B2-4340-90FD-0A4110200CF2}" destId="{887E7420-39A9-4028-9E3E-916D3679F688}" srcOrd="0" destOrd="0" presId="urn:microsoft.com/office/officeart/2005/8/layout/hierarchy1"/>
    <dgm:cxn modelId="{9B813ADF-5456-4A1D-831C-757F6A90A895}" type="presParOf" srcId="{40D7AF9C-C6B2-4340-90FD-0A4110200CF2}" destId="{30CCB3FB-BF03-4704-8A64-796011E0DCC2}" srcOrd="1" destOrd="0" presId="urn:microsoft.com/office/officeart/2005/8/layout/hierarchy1"/>
    <dgm:cxn modelId="{5C8F9F8E-2476-4C9F-902D-E9EFADE550EF}" type="presParOf" srcId="{30CCB3FB-BF03-4704-8A64-796011E0DCC2}" destId="{3D572EF4-7250-4D80-A54D-913F3F4E99DA}" srcOrd="0" destOrd="0" presId="urn:microsoft.com/office/officeart/2005/8/layout/hierarchy1"/>
    <dgm:cxn modelId="{D2A551ED-AE9F-4DC7-845A-06AC69140DFF}" type="presParOf" srcId="{3D572EF4-7250-4D80-A54D-913F3F4E99DA}" destId="{D7CD3035-7EDC-4566-9081-7B8D447CFEC2}" srcOrd="0" destOrd="0" presId="urn:microsoft.com/office/officeart/2005/8/layout/hierarchy1"/>
    <dgm:cxn modelId="{156DF727-2F40-4168-B72F-ADA014FED63A}" type="presParOf" srcId="{3D572EF4-7250-4D80-A54D-913F3F4E99DA}" destId="{206CC2DD-93F4-49D9-88A4-B2B433B2FA41}" srcOrd="1" destOrd="0" presId="urn:microsoft.com/office/officeart/2005/8/layout/hierarchy1"/>
    <dgm:cxn modelId="{7E5B39DB-F632-4577-88F3-2CE2CC46A7A2}" type="presParOf" srcId="{30CCB3FB-BF03-4704-8A64-796011E0DCC2}" destId="{4FD00EDC-05FF-4271-83F9-B818283D5F64}" srcOrd="1" destOrd="0" presId="urn:microsoft.com/office/officeart/2005/8/layout/hierarchy1"/>
    <dgm:cxn modelId="{AFB482E0-4A17-4E43-B601-8FB485D2AC82}" type="presParOf" srcId="{4FD00EDC-05FF-4271-83F9-B818283D5F64}" destId="{CAA16466-56BD-44DB-885A-2B9204E05F61}" srcOrd="0" destOrd="0" presId="urn:microsoft.com/office/officeart/2005/8/layout/hierarchy1"/>
    <dgm:cxn modelId="{A594B189-F14B-4C3D-A2C3-6B6874C5A83B}" type="presParOf" srcId="{4FD00EDC-05FF-4271-83F9-B818283D5F64}" destId="{2FF7F4A8-70E2-4C61-8334-C32271886571}" srcOrd="1" destOrd="0" presId="urn:microsoft.com/office/officeart/2005/8/layout/hierarchy1"/>
    <dgm:cxn modelId="{82864415-0C2A-4C8C-AE2E-5F8319C55091}" type="presParOf" srcId="{2FF7F4A8-70E2-4C61-8334-C32271886571}" destId="{608EC9D6-DD51-4F78-A240-A145630F0058}" srcOrd="0" destOrd="0" presId="urn:microsoft.com/office/officeart/2005/8/layout/hierarchy1"/>
    <dgm:cxn modelId="{91468F69-3165-4A1B-A7B4-D10F8D7C01D5}" type="presParOf" srcId="{608EC9D6-DD51-4F78-A240-A145630F0058}" destId="{DF0473C6-2A45-487C-8682-872C67AD8C91}" srcOrd="0" destOrd="0" presId="urn:microsoft.com/office/officeart/2005/8/layout/hierarchy1"/>
    <dgm:cxn modelId="{84FD4F49-7AE4-43A5-BA0A-2E05625543D4}" type="presParOf" srcId="{608EC9D6-DD51-4F78-A240-A145630F0058}" destId="{A10A9D49-988C-4510-B0FC-523B8056B5DE}" srcOrd="1" destOrd="0" presId="urn:microsoft.com/office/officeart/2005/8/layout/hierarchy1"/>
    <dgm:cxn modelId="{6207808B-AC26-4FAF-835A-A7E254DD9D34}" type="presParOf" srcId="{2FF7F4A8-70E2-4C61-8334-C32271886571}" destId="{C3BF42F2-9A07-4E28-8E70-CD5736960150}" srcOrd="1" destOrd="0" presId="urn:microsoft.com/office/officeart/2005/8/layout/hierarchy1"/>
    <dgm:cxn modelId="{575DE0D7-76EC-478D-8078-049E5533B8AE}" type="presParOf" srcId="{4FD00EDC-05FF-4271-83F9-B818283D5F64}" destId="{F87EA6CA-AE9D-4B76-AC01-B5243AC06758}" srcOrd="2" destOrd="0" presId="urn:microsoft.com/office/officeart/2005/8/layout/hierarchy1"/>
    <dgm:cxn modelId="{802D3FE4-C8FC-4573-8215-7CE94342EBA5}" type="presParOf" srcId="{4FD00EDC-05FF-4271-83F9-B818283D5F64}" destId="{7CE38460-EFC8-41A7-84A4-6B9322D30E8D}" srcOrd="3" destOrd="0" presId="urn:microsoft.com/office/officeart/2005/8/layout/hierarchy1"/>
    <dgm:cxn modelId="{FD391DCB-1C07-410D-A655-83FFB3654919}" type="presParOf" srcId="{7CE38460-EFC8-41A7-84A4-6B9322D30E8D}" destId="{0995FAB8-45AA-4077-91C3-561B82EF8A51}" srcOrd="0" destOrd="0" presId="urn:microsoft.com/office/officeart/2005/8/layout/hierarchy1"/>
    <dgm:cxn modelId="{307C1040-9527-4D49-BD32-4DF21AAF8A0A}" type="presParOf" srcId="{0995FAB8-45AA-4077-91C3-561B82EF8A51}" destId="{3FF1F505-71C2-4184-8DB2-AC369740DB6C}" srcOrd="0" destOrd="0" presId="urn:microsoft.com/office/officeart/2005/8/layout/hierarchy1"/>
    <dgm:cxn modelId="{A81C1CCF-CDF8-4492-BDF5-48B740C7BD2A}" type="presParOf" srcId="{0995FAB8-45AA-4077-91C3-561B82EF8A51}" destId="{DA1627B9-C22E-4822-9EAE-03CEB2A3BE0F}" srcOrd="1" destOrd="0" presId="urn:microsoft.com/office/officeart/2005/8/layout/hierarchy1"/>
    <dgm:cxn modelId="{1A92DDAD-47A7-4035-98AA-594D6D561232}" type="presParOf" srcId="{7CE38460-EFC8-41A7-84A4-6B9322D30E8D}" destId="{CCB9BDA4-BA0D-49CE-A829-EFDA76E6E35D}" srcOrd="1" destOrd="0" presId="urn:microsoft.com/office/officeart/2005/8/layout/hierarchy1"/>
    <dgm:cxn modelId="{4CDCE2DB-5F1B-421C-8148-3DC69784901A}" type="presParOf" srcId="{40D7AF9C-C6B2-4340-90FD-0A4110200CF2}" destId="{5792B57E-F438-4C43-A018-3F820952E20A}" srcOrd="2" destOrd="0" presId="urn:microsoft.com/office/officeart/2005/8/layout/hierarchy1"/>
    <dgm:cxn modelId="{7E398B44-FFFE-4499-9946-6DCD89D4C961}" type="presParOf" srcId="{40D7AF9C-C6B2-4340-90FD-0A4110200CF2}" destId="{32DFC972-9E90-42CE-B0AA-C98D59D22103}" srcOrd="3" destOrd="0" presId="urn:microsoft.com/office/officeart/2005/8/layout/hierarchy1"/>
    <dgm:cxn modelId="{7CB90388-83A9-427F-8032-6387AA2D49C5}" type="presParOf" srcId="{32DFC972-9E90-42CE-B0AA-C98D59D22103}" destId="{B796B998-7A39-41AF-9609-74733271F362}" srcOrd="0" destOrd="0" presId="urn:microsoft.com/office/officeart/2005/8/layout/hierarchy1"/>
    <dgm:cxn modelId="{C4D39B74-1EB0-486B-B7EC-434A98D4B140}" type="presParOf" srcId="{B796B998-7A39-41AF-9609-74733271F362}" destId="{C3BBEDF7-5B98-407E-AD40-FD59CA944146}" srcOrd="0" destOrd="0" presId="urn:microsoft.com/office/officeart/2005/8/layout/hierarchy1"/>
    <dgm:cxn modelId="{48795DAB-06D7-43A8-B8DD-14C22AA65BF8}" type="presParOf" srcId="{B796B998-7A39-41AF-9609-74733271F362}" destId="{F937B96B-A4D1-4037-AF90-1220C93AE5EA}" srcOrd="1" destOrd="0" presId="urn:microsoft.com/office/officeart/2005/8/layout/hierarchy1"/>
    <dgm:cxn modelId="{B4F31702-A7D3-481C-9573-561A7D387A64}" type="presParOf" srcId="{32DFC972-9E90-42CE-B0AA-C98D59D22103}" destId="{C9ED9365-4AC9-474C-9C56-022CBCDA04A1}" srcOrd="1" destOrd="0" presId="urn:microsoft.com/office/officeart/2005/8/layout/hierarchy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92B57E-F438-4C43-A018-3F820952E20A}">
      <dsp:nvSpPr>
        <dsp:cNvPr id="0" name=""/>
        <dsp:cNvSpPr/>
      </dsp:nvSpPr>
      <dsp:spPr>
        <a:xfrm>
          <a:off x="3177608" y="784430"/>
          <a:ext cx="825123" cy="358870"/>
        </a:xfrm>
        <a:custGeom>
          <a:avLst/>
          <a:gdLst/>
          <a:ahLst/>
          <a:cxnLst/>
          <a:rect l="0" t="0" r="0" b="0"/>
          <a:pathLst>
            <a:path>
              <a:moveTo>
                <a:pt x="0" y="0"/>
              </a:moveTo>
              <a:lnTo>
                <a:pt x="0" y="244559"/>
              </a:lnTo>
              <a:lnTo>
                <a:pt x="825123" y="244559"/>
              </a:lnTo>
              <a:lnTo>
                <a:pt x="825123" y="3588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7EA6CA-AE9D-4B76-AC01-B5243AC06758}">
      <dsp:nvSpPr>
        <dsp:cNvPr id="0" name=""/>
        <dsp:cNvSpPr/>
      </dsp:nvSpPr>
      <dsp:spPr>
        <a:xfrm>
          <a:off x="2334648" y="1926850"/>
          <a:ext cx="958400" cy="358870"/>
        </a:xfrm>
        <a:custGeom>
          <a:avLst/>
          <a:gdLst/>
          <a:ahLst/>
          <a:cxnLst/>
          <a:rect l="0" t="0" r="0" b="0"/>
          <a:pathLst>
            <a:path>
              <a:moveTo>
                <a:pt x="0" y="0"/>
              </a:moveTo>
              <a:lnTo>
                <a:pt x="0" y="244559"/>
              </a:lnTo>
              <a:lnTo>
                <a:pt x="958400" y="244559"/>
              </a:lnTo>
              <a:lnTo>
                <a:pt x="958400" y="3588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A16466-56BD-44DB-885A-2B9204E05F61}">
      <dsp:nvSpPr>
        <dsp:cNvPr id="0" name=""/>
        <dsp:cNvSpPr/>
      </dsp:nvSpPr>
      <dsp:spPr>
        <a:xfrm>
          <a:off x="1385804" y="1926850"/>
          <a:ext cx="948843" cy="358870"/>
        </a:xfrm>
        <a:custGeom>
          <a:avLst/>
          <a:gdLst/>
          <a:ahLst/>
          <a:cxnLst/>
          <a:rect l="0" t="0" r="0" b="0"/>
          <a:pathLst>
            <a:path>
              <a:moveTo>
                <a:pt x="948843" y="0"/>
              </a:moveTo>
              <a:lnTo>
                <a:pt x="948843" y="244559"/>
              </a:lnTo>
              <a:lnTo>
                <a:pt x="0" y="244559"/>
              </a:lnTo>
              <a:lnTo>
                <a:pt x="0" y="3588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7E7420-39A9-4028-9E3E-916D3679F688}">
      <dsp:nvSpPr>
        <dsp:cNvPr id="0" name=""/>
        <dsp:cNvSpPr/>
      </dsp:nvSpPr>
      <dsp:spPr>
        <a:xfrm>
          <a:off x="2334648" y="784430"/>
          <a:ext cx="842959" cy="358870"/>
        </a:xfrm>
        <a:custGeom>
          <a:avLst/>
          <a:gdLst/>
          <a:ahLst/>
          <a:cxnLst/>
          <a:rect l="0" t="0" r="0" b="0"/>
          <a:pathLst>
            <a:path>
              <a:moveTo>
                <a:pt x="842959" y="0"/>
              </a:moveTo>
              <a:lnTo>
                <a:pt x="842959" y="244559"/>
              </a:lnTo>
              <a:lnTo>
                <a:pt x="0" y="244559"/>
              </a:lnTo>
              <a:lnTo>
                <a:pt x="0" y="3588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8CE1DA-9C0C-4558-BEE4-9DF86A7030E3}">
      <dsp:nvSpPr>
        <dsp:cNvPr id="0" name=""/>
        <dsp:cNvSpPr/>
      </dsp:nvSpPr>
      <dsp:spPr>
        <a:xfrm>
          <a:off x="1946761" y="879"/>
          <a:ext cx="2461693" cy="78355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4AC8E5A-B5EC-48E2-9656-AB739011C691}">
      <dsp:nvSpPr>
        <dsp:cNvPr id="0" name=""/>
        <dsp:cNvSpPr/>
      </dsp:nvSpPr>
      <dsp:spPr>
        <a:xfrm>
          <a:off x="2083866" y="131128"/>
          <a:ext cx="2461693" cy="78355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latin typeface="Times New Roman" panose="02020603050405020304" pitchFamily="18" charset="0"/>
              <a:cs typeface="Times New Roman" panose="02020603050405020304" pitchFamily="18" charset="0"/>
            </a:rPr>
            <a:t>Основные  проблемносоставляющие обеспечения безопасности</a:t>
          </a:r>
          <a:endParaRPr lang="x-none" sz="1300" kern="1200">
            <a:latin typeface="Times New Roman" panose="02020603050405020304" pitchFamily="18" charset="0"/>
            <a:cs typeface="Times New Roman" panose="02020603050405020304" pitchFamily="18" charset="0"/>
          </a:endParaRPr>
        </a:p>
      </dsp:txBody>
      <dsp:txXfrm>
        <a:off x="2106815" y="154077"/>
        <a:ext cx="2415795" cy="737652"/>
      </dsp:txXfrm>
    </dsp:sp>
    <dsp:sp modelId="{D7CD3035-7EDC-4566-9081-7B8D447CFEC2}">
      <dsp:nvSpPr>
        <dsp:cNvPr id="0" name=""/>
        <dsp:cNvSpPr/>
      </dsp:nvSpPr>
      <dsp:spPr>
        <a:xfrm>
          <a:off x="1646629" y="1143300"/>
          <a:ext cx="1376037" cy="78355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06CC2DD-93F4-49D9-88A4-B2B433B2FA41}">
      <dsp:nvSpPr>
        <dsp:cNvPr id="0" name=""/>
        <dsp:cNvSpPr/>
      </dsp:nvSpPr>
      <dsp:spPr>
        <a:xfrm>
          <a:off x="1783734" y="1273549"/>
          <a:ext cx="1376037" cy="78355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latin typeface="Times New Roman" panose="02020603050405020304" pitchFamily="18" charset="0"/>
              <a:cs typeface="Times New Roman" panose="02020603050405020304" pitchFamily="18" charset="0"/>
            </a:rPr>
            <a:t>Социальные</a:t>
          </a:r>
          <a:endParaRPr lang="x-none" sz="1300" kern="1200">
            <a:latin typeface="Times New Roman" panose="02020603050405020304" pitchFamily="18" charset="0"/>
            <a:cs typeface="Times New Roman" panose="02020603050405020304" pitchFamily="18" charset="0"/>
          </a:endParaRPr>
        </a:p>
      </dsp:txBody>
      <dsp:txXfrm>
        <a:off x="1806683" y="1296498"/>
        <a:ext cx="1330139" cy="737652"/>
      </dsp:txXfrm>
    </dsp:sp>
    <dsp:sp modelId="{DF0473C6-2A45-487C-8682-872C67AD8C91}">
      <dsp:nvSpPr>
        <dsp:cNvPr id="0" name=""/>
        <dsp:cNvSpPr/>
      </dsp:nvSpPr>
      <dsp:spPr>
        <a:xfrm>
          <a:off x="564508" y="2285720"/>
          <a:ext cx="1642593" cy="78355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10A9D49-988C-4510-B0FC-523B8056B5DE}">
      <dsp:nvSpPr>
        <dsp:cNvPr id="0" name=""/>
        <dsp:cNvSpPr/>
      </dsp:nvSpPr>
      <dsp:spPr>
        <a:xfrm>
          <a:off x="701612" y="2415969"/>
          <a:ext cx="1642593" cy="78355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latin typeface="Times New Roman" panose="02020603050405020304" pitchFamily="18" charset="0"/>
              <a:cs typeface="Times New Roman" panose="02020603050405020304" pitchFamily="18" charset="0"/>
            </a:rPr>
            <a:t>технический</a:t>
          </a:r>
          <a:endParaRPr lang="x-none" sz="1300" kern="1200">
            <a:latin typeface="Times New Roman" panose="02020603050405020304" pitchFamily="18" charset="0"/>
            <a:cs typeface="Times New Roman" panose="02020603050405020304" pitchFamily="18" charset="0"/>
          </a:endParaRPr>
        </a:p>
      </dsp:txBody>
      <dsp:txXfrm>
        <a:off x="724561" y="2438918"/>
        <a:ext cx="1596695" cy="737652"/>
      </dsp:txXfrm>
    </dsp:sp>
    <dsp:sp modelId="{3FF1F505-71C2-4184-8DB2-AC369740DB6C}">
      <dsp:nvSpPr>
        <dsp:cNvPr id="0" name=""/>
        <dsp:cNvSpPr/>
      </dsp:nvSpPr>
      <dsp:spPr>
        <a:xfrm>
          <a:off x="2481309" y="2285720"/>
          <a:ext cx="1623479" cy="78355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A1627B9-C22E-4822-9EAE-03CEB2A3BE0F}">
      <dsp:nvSpPr>
        <dsp:cNvPr id="0" name=""/>
        <dsp:cNvSpPr/>
      </dsp:nvSpPr>
      <dsp:spPr>
        <a:xfrm>
          <a:off x="2618414" y="2415969"/>
          <a:ext cx="1623479" cy="78355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latin typeface="Times New Roman" panose="02020603050405020304" pitchFamily="18" charset="0"/>
              <a:cs typeface="Times New Roman" panose="02020603050405020304" pitchFamily="18" charset="0"/>
            </a:rPr>
            <a:t>специфико- социальный</a:t>
          </a:r>
          <a:endParaRPr lang="x-none" sz="1300" kern="1200">
            <a:latin typeface="Times New Roman" panose="02020603050405020304" pitchFamily="18" charset="0"/>
            <a:cs typeface="Times New Roman" panose="02020603050405020304" pitchFamily="18" charset="0"/>
          </a:endParaRPr>
        </a:p>
      </dsp:txBody>
      <dsp:txXfrm>
        <a:off x="2641363" y="2438918"/>
        <a:ext cx="1577581" cy="737652"/>
      </dsp:txXfrm>
    </dsp:sp>
    <dsp:sp modelId="{C3BBEDF7-5B98-407E-AD40-FD59CA944146}">
      <dsp:nvSpPr>
        <dsp:cNvPr id="0" name=""/>
        <dsp:cNvSpPr/>
      </dsp:nvSpPr>
      <dsp:spPr>
        <a:xfrm>
          <a:off x="3296876" y="1143300"/>
          <a:ext cx="1411711" cy="78355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37B96B-A4D1-4037-AF90-1220C93AE5EA}">
      <dsp:nvSpPr>
        <dsp:cNvPr id="0" name=""/>
        <dsp:cNvSpPr/>
      </dsp:nvSpPr>
      <dsp:spPr>
        <a:xfrm>
          <a:off x="3433980" y="1273549"/>
          <a:ext cx="1411711" cy="78355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latin typeface="Times New Roman" panose="02020603050405020304" pitchFamily="18" charset="0"/>
              <a:cs typeface="Times New Roman" panose="02020603050405020304" pitchFamily="18" charset="0"/>
            </a:rPr>
            <a:t>Внутриправовые</a:t>
          </a:r>
          <a:endParaRPr lang="x-none" sz="1300" kern="1200">
            <a:latin typeface="Times New Roman" panose="02020603050405020304" pitchFamily="18" charset="0"/>
            <a:cs typeface="Times New Roman" panose="02020603050405020304" pitchFamily="18" charset="0"/>
          </a:endParaRPr>
        </a:p>
      </dsp:txBody>
      <dsp:txXfrm>
        <a:off x="3456929" y="1296498"/>
        <a:ext cx="1365813" cy="73765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9D4EF-0C31-430F-A8D1-75771B9FD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174</Pages>
  <Words>88417</Words>
  <Characters>503981</Characters>
  <Application>Microsoft Office Word</Application>
  <DocSecurity>0</DocSecurity>
  <Lines>4199</Lines>
  <Paragraphs>1182</Paragraphs>
  <ScaleCrop>false</ScaleCrop>
  <HeadingPairs>
    <vt:vector size="2" baseType="variant">
      <vt:variant>
        <vt:lpstr>Название</vt:lpstr>
      </vt:variant>
      <vt:variant>
        <vt:i4>1</vt:i4>
      </vt:variant>
    </vt:vector>
  </HeadingPairs>
  <TitlesOfParts>
    <vt:vector size="1" baseType="lpstr">
      <vt:lpstr>Карагандинская академия МВД Республики Казахстан им</vt:lpstr>
    </vt:vector>
  </TitlesOfParts>
  <Company>Ya Blondinko Edition</Company>
  <LinksUpToDate>false</LinksUpToDate>
  <CharactersWithSpaces>591216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Карагандинская академия МВД Республики Казахстан им</dc:title>
  <dc:subject/>
  <dc:creator>Ержан</dc:creator>
  <cp:keywords/>
  <dc:description/>
  <cp:lastModifiedBy>Асия Баймухаметова</cp:lastModifiedBy>
  <cp:revision>2</cp:revision>
  <cp:lastPrinted>2021-11-09T08:02:00Z</cp:lastPrinted>
  <dcterms:created xsi:type="dcterms:W3CDTF">2023-01-05T07:13:00Z</dcterms:created>
  <dcterms:modified xsi:type="dcterms:W3CDTF">2023-01-05T07:13:00Z</dcterms:modified>
</cp:coreProperties>
</file>