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50E72C" w14:textId="77777777" w:rsidR="00D26DD7" w:rsidRDefault="000D4070" w:rsidP="00D26DD7">
      <w:pPr>
        <w:ind w:firstLine="709"/>
        <w:jc w:val="center"/>
        <w:rPr>
          <w:rFonts w:ascii="Times New Roman" w:hAnsi="Times New Roman" w:cs="Times New Roman"/>
          <w:sz w:val="28"/>
          <w:szCs w:val="28"/>
        </w:rPr>
      </w:pPr>
      <w:bookmarkStart w:id="0" w:name="_GoBack"/>
      <w:bookmarkEnd w:id="0"/>
      <w:r w:rsidRPr="002C6733">
        <w:rPr>
          <w:rFonts w:ascii="Times New Roman" w:hAnsi="Times New Roman" w:cs="Times New Roman"/>
          <w:sz w:val="28"/>
          <w:szCs w:val="28"/>
        </w:rPr>
        <w:t xml:space="preserve">Казахский агротехнический исследовательский университет </w:t>
      </w:r>
    </w:p>
    <w:p w14:paraId="779AADA8" w14:textId="06D0DAD2" w:rsidR="000D4070" w:rsidRPr="002C6733" w:rsidRDefault="000D4070" w:rsidP="00D26DD7">
      <w:pPr>
        <w:ind w:firstLine="709"/>
        <w:jc w:val="center"/>
        <w:rPr>
          <w:rFonts w:ascii="Times New Roman" w:hAnsi="Times New Roman" w:cs="Times New Roman"/>
          <w:sz w:val="28"/>
          <w:szCs w:val="28"/>
        </w:rPr>
      </w:pPr>
      <w:r w:rsidRPr="002C6733">
        <w:rPr>
          <w:rFonts w:ascii="Times New Roman" w:hAnsi="Times New Roman" w:cs="Times New Roman"/>
          <w:sz w:val="28"/>
          <w:szCs w:val="28"/>
        </w:rPr>
        <w:t>им</w:t>
      </w:r>
      <w:r w:rsidR="00D26DD7">
        <w:rPr>
          <w:rFonts w:ascii="Times New Roman" w:hAnsi="Times New Roman" w:cs="Times New Roman"/>
          <w:sz w:val="28"/>
          <w:szCs w:val="28"/>
        </w:rPr>
        <w:t>.</w:t>
      </w:r>
      <w:r w:rsidRPr="002C6733">
        <w:rPr>
          <w:rFonts w:ascii="Times New Roman" w:hAnsi="Times New Roman" w:cs="Times New Roman"/>
          <w:sz w:val="28"/>
          <w:szCs w:val="28"/>
        </w:rPr>
        <w:t xml:space="preserve"> С. Сейфуллина</w:t>
      </w:r>
    </w:p>
    <w:p w14:paraId="0404FF58" w14:textId="77777777" w:rsidR="000D4070" w:rsidRPr="002C6733" w:rsidRDefault="000D4070" w:rsidP="00050441">
      <w:pPr>
        <w:ind w:firstLine="709"/>
        <w:jc w:val="center"/>
        <w:rPr>
          <w:rFonts w:ascii="Times New Roman" w:hAnsi="Times New Roman" w:cs="Times New Roman"/>
          <w:sz w:val="28"/>
          <w:szCs w:val="28"/>
        </w:rPr>
      </w:pPr>
    </w:p>
    <w:p w14:paraId="4EC48971" w14:textId="77777777" w:rsidR="000D4070" w:rsidRPr="002C6733" w:rsidRDefault="000D4070" w:rsidP="00050441">
      <w:pPr>
        <w:ind w:firstLine="709"/>
        <w:jc w:val="center"/>
        <w:rPr>
          <w:rFonts w:ascii="Times New Roman" w:hAnsi="Times New Roman" w:cs="Times New Roman"/>
          <w:sz w:val="28"/>
          <w:szCs w:val="28"/>
        </w:rPr>
      </w:pPr>
    </w:p>
    <w:p w14:paraId="64D98FE9" w14:textId="77777777" w:rsidR="000D4070" w:rsidRPr="002C6733" w:rsidRDefault="000D4070" w:rsidP="00050441">
      <w:pPr>
        <w:ind w:firstLine="709"/>
        <w:jc w:val="center"/>
        <w:rPr>
          <w:rFonts w:ascii="Times New Roman" w:hAnsi="Times New Roman" w:cs="Times New Roman"/>
          <w:sz w:val="28"/>
          <w:szCs w:val="28"/>
        </w:rPr>
        <w:sectPr w:rsidR="000D4070" w:rsidRPr="002C6733" w:rsidSect="005A7905">
          <w:footerReference w:type="even" r:id="rId8"/>
          <w:footerReference w:type="default" r:id="rId9"/>
          <w:type w:val="continuous"/>
          <w:pgSz w:w="11906" w:h="16838"/>
          <w:pgMar w:top="1134" w:right="567" w:bottom="1134" w:left="1701" w:header="709" w:footer="709" w:gutter="0"/>
          <w:cols w:space="708"/>
          <w:titlePg/>
          <w:docGrid w:linePitch="360"/>
        </w:sectPr>
      </w:pPr>
    </w:p>
    <w:p w14:paraId="0972D203" w14:textId="4E7CA0A9" w:rsidR="000D4070" w:rsidRPr="002639DC" w:rsidRDefault="000D4070" w:rsidP="007B4534">
      <w:pPr>
        <w:ind w:firstLine="709"/>
        <w:rPr>
          <w:rFonts w:ascii="Times New Roman" w:hAnsi="Times New Roman" w:cs="Times New Roman"/>
          <w:sz w:val="28"/>
          <w:szCs w:val="28"/>
        </w:rPr>
      </w:pPr>
      <w:r w:rsidRPr="002C6733">
        <w:rPr>
          <w:rFonts w:ascii="Times New Roman" w:hAnsi="Times New Roman" w:cs="Times New Roman"/>
          <w:sz w:val="28"/>
          <w:szCs w:val="28"/>
        </w:rPr>
        <w:t xml:space="preserve">УДК </w:t>
      </w:r>
      <w:r w:rsidR="00627112" w:rsidRPr="002C6733">
        <w:rPr>
          <w:rFonts w:ascii="Times New Roman" w:hAnsi="Times New Roman" w:cs="Times New Roman"/>
          <w:sz w:val="28"/>
          <w:szCs w:val="28"/>
        </w:rPr>
        <w:t>004.8</w:t>
      </w:r>
      <w:r w:rsidR="00D26DD7">
        <w:rPr>
          <w:rFonts w:ascii="Times New Roman" w:hAnsi="Times New Roman" w:cs="Times New Roman"/>
          <w:sz w:val="28"/>
          <w:szCs w:val="28"/>
        </w:rPr>
        <w:t>:</w:t>
      </w:r>
      <w:r w:rsidR="002639DC" w:rsidRPr="003D242B">
        <w:rPr>
          <w:rFonts w:ascii="Times New Roman" w:hAnsi="Times New Roman" w:cs="Times New Roman"/>
          <w:sz w:val="28"/>
          <w:szCs w:val="28"/>
        </w:rPr>
        <w:t>57</w:t>
      </w:r>
      <w:r w:rsidR="00D26DD7">
        <w:rPr>
          <w:rFonts w:ascii="Times New Roman" w:hAnsi="Times New Roman" w:cs="Times New Roman"/>
          <w:sz w:val="28"/>
          <w:szCs w:val="28"/>
        </w:rPr>
        <w:t>.</w:t>
      </w:r>
      <w:r w:rsidR="002639DC" w:rsidRPr="003D242B">
        <w:rPr>
          <w:rFonts w:ascii="Times New Roman" w:hAnsi="Times New Roman" w:cs="Times New Roman"/>
          <w:sz w:val="28"/>
          <w:szCs w:val="28"/>
        </w:rPr>
        <w:t>08</w:t>
      </w:r>
      <w:r w:rsidR="002639DC">
        <w:rPr>
          <w:rFonts w:ascii="Times New Roman" w:hAnsi="Times New Roman" w:cs="Times New Roman"/>
          <w:sz w:val="28"/>
          <w:szCs w:val="28"/>
        </w:rPr>
        <w:t xml:space="preserve"> (043)</w:t>
      </w:r>
    </w:p>
    <w:p w14:paraId="14EF73F1" w14:textId="77777777" w:rsidR="000D4070" w:rsidRPr="002C6733" w:rsidRDefault="000D4070" w:rsidP="00050441">
      <w:pPr>
        <w:ind w:firstLine="709"/>
        <w:jc w:val="center"/>
        <w:rPr>
          <w:rFonts w:ascii="Times New Roman" w:hAnsi="Times New Roman" w:cs="Times New Roman"/>
          <w:sz w:val="28"/>
          <w:szCs w:val="28"/>
        </w:rPr>
      </w:pPr>
    </w:p>
    <w:p w14:paraId="413F9687" w14:textId="77777777" w:rsidR="000D4070" w:rsidRPr="002C6733" w:rsidRDefault="000D4070" w:rsidP="007B4534">
      <w:pPr>
        <w:ind w:firstLine="709"/>
        <w:jc w:val="right"/>
        <w:rPr>
          <w:rFonts w:ascii="Times New Roman" w:hAnsi="Times New Roman" w:cs="Times New Roman"/>
          <w:sz w:val="28"/>
          <w:szCs w:val="28"/>
        </w:rPr>
        <w:sectPr w:rsidR="000D4070" w:rsidRPr="002C6733" w:rsidSect="005A7905">
          <w:type w:val="continuous"/>
          <w:pgSz w:w="11906" w:h="16838"/>
          <w:pgMar w:top="1134" w:right="567" w:bottom="1134" w:left="1701" w:header="709" w:footer="709" w:gutter="0"/>
          <w:cols w:num="2" w:space="708"/>
          <w:titlePg/>
          <w:docGrid w:linePitch="360"/>
        </w:sectPr>
      </w:pPr>
      <w:r w:rsidRPr="002C6733">
        <w:rPr>
          <w:rFonts w:ascii="Times New Roman" w:hAnsi="Times New Roman" w:cs="Times New Roman"/>
          <w:sz w:val="28"/>
          <w:szCs w:val="28"/>
        </w:rPr>
        <w:t>На правах рукописи</w:t>
      </w:r>
    </w:p>
    <w:p w14:paraId="3F7E98CD" w14:textId="77777777" w:rsidR="000D4070" w:rsidRPr="002C6733" w:rsidRDefault="000D4070" w:rsidP="00050441">
      <w:pPr>
        <w:ind w:firstLine="709"/>
        <w:jc w:val="center"/>
        <w:rPr>
          <w:rFonts w:ascii="Times New Roman" w:hAnsi="Times New Roman" w:cs="Times New Roman"/>
          <w:sz w:val="28"/>
          <w:szCs w:val="28"/>
        </w:rPr>
      </w:pPr>
    </w:p>
    <w:p w14:paraId="76B8CF8E" w14:textId="77777777" w:rsidR="000D4070" w:rsidRPr="002C6733" w:rsidRDefault="000D4070" w:rsidP="00050441">
      <w:pPr>
        <w:ind w:firstLine="709"/>
        <w:jc w:val="center"/>
        <w:rPr>
          <w:rFonts w:ascii="Times New Roman" w:hAnsi="Times New Roman" w:cs="Times New Roman"/>
          <w:sz w:val="28"/>
          <w:szCs w:val="28"/>
        </w:rPr>
      </w:pPr>
    </w:p>
    <w:p w14:paraId="2AFF67AF" w14:textId="77777777" w:rsidR="000D4070" w:rsidRPr="002C6733" w:rsidRDefault="000D4070" w:rsidP="00050441">
      <w:pPr>
        <w:ind w:firstLine="709"/>
        <w:jc w:val="center"/>
        <w:rPr>
          <w:rFonts w:ascii="Times New Roman" w:hAnsi="Times New Roman" w:cs="Times New Roman"/>
          <w:b/>
          <w:bCs/>
          <w:sz w:val="28"/>
          <w:szCs w:val="28"/>
        </w:rPr>
      </w:pPr>
      <w:r w:rsidRPr="002C6733">
        <w:rPr>
          <w:rFonts w:ascii="Times New Roman" w:hAnsi="Times New Roman" w:cs="Times New Roman"/>
          <w:b/>
          <w:bCs/>
          <w:sz w:val="28"/>
          <w:szCs w:val="28"/>
        </w:rPr>
        <w:t>ГОЛЕНКО ЕКАТЕРИНА СЕРГЕЕВНА</w:t>
      </w:r>
    </w:p>
    <w:p w14:paraId="23396A09" w14:textId="77777777" w:rsidR="000D4070" w:rsidRPr="002C6733" w:rsidRDefault="000D4070" w:rsidP="00050441">
      <w:pPr>
        <w:ind w:firstLine="709"/>
        <w:jc w:val="center"/>
        <w:rPr>
          <w:rFonts w:ascii="Times New Roman" w:hAnsi="Times New Roman" w:cs="Times New Roman"/>
          <w:b/>
          <w:bCs/>
          <w:sz w:val="28"/>
          <w:szCs w:val="28"/>
        </w:rPr>
      </w:pPr>
    </w:p>
    <w:p w14:paraId="6CA59D5B" w14:textId="77777777" w:rsidR="000D4070" w:rsidRPr="002C6733" w:rsidRDefault="000D4070" w:rsidP="00050441">
      <w:pPr>
        <w:ind w:firstLine="709"/>
        <w:jc w:val="center"/>
        <w:rPr>
          <w:rFonts w:ascii="Times New Roman" w:hAnsi="Times New Roman" w:cs="Times New Roman"/>
          <w:b/>
          <w:bCs/>
          <w:sz w:val="28"/>
          <w:szCs w:val="28"/>
        </w:rPr>
      </w:pPr>
    </w:p>
    <w:p w14:paraId="28928DD7" w14:textId="77777777" w:rsidR="000D4070" w:rsidRPr="002C6733" w:rsidRDefault="000D4070" w:rsidP="00050441">
      <w:pPr>
        <w:ind w:firstLine="709"/>
        <w:jc w:val="center"/>
        <w:rPr>
          <w:rFonts w:ascii="Times New Roman" w:hAnsi="Times New Roman" w:cs="Times New Roman"/>
          <w:b/>
          <w:bCs/>
          <w:sz w:val="28"/>
          <w:szCs w:val="28"/>
        </w:rPr>
      </w:pPr>
    </w:p>
    <w:p w14:paraId="19584C98" w14:textId="77777777" w:rsidR="000D4070" w:rsidRPr="002C6733" w:rsidRDefault="000D4070" w:rsidP="00050441">
      <w:pPr>
        <w:ind w:firstLine="709"/>
        <w:jc w:val="center"/>
        <w:rPr>
          <w:rFonts w:ascii="Times New Roman" w:hAnsi="Times New Roman" w:cs="Times New Roman"/>
          <w:b/>
          <w:bCs/>
          <w:sz w:val="28"/>
          <w:szCs w:val="28"/>
        </w:rPr>
      </w:pPr>
      <w:r w:rsidRPr="002C6733">
        <w:rPr>
          <w:rFonts w:ascii="Times New Roman" w:hAnsi="Times New Roman" w:cs="Times New Roman"/>
          <w:b/>
          <w:bCs/>
          <w:sz w:val="28"/>
          <w:szCs w:val="28"/>
        </w:rPr>
        <w:t>Разработка алгоритмов анализа данных масс-спектрометрии нативных белков</w:t>
      </w:r>
    </w:p>
    <w:p w14:paraId="6B7F34BD" w14:textId="77777777" w:rsidR="000D4070" w:rsidRPr="002C6733" w:rsidRDefault="000D4070" w:rsidP="00050441">
      <w:pPr>
        <w:ind w:firstLine="709"/>
        <w:jc w:val="center"/>
        <w:rPr>
          <w:rFonts w:ascii="Times New Roman" w:hAnsi="Times New Roman" w:cs="Times New Roman"/>
          <w:b/>
          <w:bCs/>
          <w:sz w:val="28"/>
          <w:szCs w:val="28"/>
        </w:rPr>
      </w:pPr>
    </w:p>
    <w:p w14:paraId="0A17287B" w14:textId="77777777" w:rsidR="000D4070" w:rsidRPr="002C6733" w:rsidRDefault="000D4070" w:rsidP="00050441">
      <w:pPr>
        <w:ind w:firstLine="709"/>
        <w:jc w:val="center"/>
        <w:rPr>
          <w:rFonts w:ascii="Times New Roman" w:hAnsi="Times New Roman" w:cs="Times New Roman"/>
          <w:b/>
          <w:bCs/>
          <w:sz w:val="28"/>
          <w:szCs w:val="28"/>
        </w:rPr>
      </w:pPr>
    </w:p>
    <w:p w14:paraId="3578A6DD" w14:textId="77777777" w:rsidR="000D4070" w:rsidRPr="002C6733" w:rsidRDefault="000D4070" w:rsidP="00050441">
      <w:pPr>
        <w:ind w:firstLine="709"/>
        <w:jc w:val="center"/>
        <w:rPr>
          <w:rFonts w:ascii="Times New Roman" w:hAnsi="Times New Roman" w:cs="Times New Roman"/>
          <w:b/>
          <w:bCs/>
          <w:sz w:val="28"/>
          <w:szCs w:val="28"/>
        </w:rPr>
      </w:pPr>
    </w:p>
    <w:p w14:paraId="70A63E41" w14:textId="3FCC63E3" w:rsidR="000D4070" w:rsidRPr="002C6733" w:rsidRDefault="00D26DD7" w:rsidP="00050441">
      <w:pPr>
        <w:ind w:firstLine="709"/>
        <w:jc w:val="center"/>
        <w:rPr>
          <w:rFonts w:ascii="Times New Roman" w:hAnsi="Times New Roman" w:cs="Times New Roman"/>
          <w:sz w:val="28"/>
          <w:szCs w:val="28"/>
        </w:rPr>
      </w:pPr>
      <w:r>
        <w:rPr>
          <w:rFonts w:ascii="Times New Roman" w:hAnsi="Times New Roman" w:cs="Times New Roman"/>
          <w:sz w:val="28"/>
          <w:szCs w:val="28"/>
        </w:rPr>
        <w:t>8</w:t>
      </w:r>
      <w:r w:rsidR="000D4070" w:rsidRPr="002C6733">
        <w:rPr>
          <w:rFonts w:ascii="Times New Roman" w:hAnsi="Times New Roman" w:cs="Times New Roman"/>
          <w:sz w:val="28"/>
          <w:szCs w:val="28"/>
          <w:lang w:val="en-US"/>
        </w:rPr>
        <w:t>D</w:t>
      </w:r>
      <w:r w:rsidR="000D4070" w:rsidRPr="002C6733">
        <w:rPr>
          <w:rFonts w:ascii="Times New Roman" w:hAnsi="Times New Roman" w:cs="Times New Roman"/>
          <w:sz w:val="28"/>
          <w:szCs w:val="28"/>
        </w:rPr>
        <w:t>0</w:t>
      </w:r>
      <w:r>
        <w:rPr>
          <w:rFonts w:ascii="Times New Roman" w:hAnsi="Times New Roman" w:cs="Times New Roman"/>
          <w:sz w:val="28"/>
          <w:szCs w:val="28"/>
        </w:rPr>
        <w:t>6101</w:t>
      </w:r>
      <w:r w:rsidR="000D4070" w:rsidRPr="002C6733">
        <w:rPr>
          <w:rFonts w:ascii="Times New Roman" w:hAnsi="Times New Roman" w:cs="Times New Roman"/>
          <w:sz w:val="28"/>
          <w:szCs w:val="28"/>
        </w:rPr>
        <w:t xml:space="preserve"> – </w:t>
      </w:r>
      <w:r>
        <w:rPr>
          <w:rFonts w:ascii="Times New Roman" w:hAnsi="Times New Roman" w:cs="Times New Roman"/>
          <w:sz w:val="28"/>
          <w:szCs w:val="28"/>
        </w:rPr>
        <w:t>Аналитика больших данных</w:t>
      </w:r>
    </w:p>
    <w:p w14:paraId="34AF38E1" w14:textId="77777777" w:rsidR="000D4070" w:rsidRPr="002C6733" w:rsidRDefault="000D4070" w:rsidP="00050441">
      <w:pPr>
        <w:ind w:firstLine="709"/>
        <w:jc w:val="center"/>
        <w:rPr>
          <w:rFonts w:ascii="Times New Roman" w:hAnsi="Times New Roman" w:cs="Times New Roman"/>
          <w:b/>
          <w:bCs/>
          <w:sz w:val="28"/>
          <w:szCs w:val="28"/>
        </w:rPr>
      </w:pPr>
    </w:p>
    <w:p w14:paraId="4125CD8E" w14:textId="77777777" w:rsidR="000D4070" w:rsidRPr="002C6733" w:rsidRDefault="000D4070" w:rsidP="00050441">
      <w:pPr>
        <w:ind w:firstLine="709"/>
        <w:jc w:val="center"/>
        <w:rPr>
          <w:rFonts w:ascii="Times New Roman" w:hAnsi="Times New Roman" w:cs="Times New Roman"/>
          <w:b/>
          <w:bCs/>
          <w:sz w:val="28"/>
          <w:szCs w:val="28"/>
        </w:rPr>
      </w:pPr>
    </w:p>
    <w:p w14:paraId="624B94CE" w14:textId="77777777" w:rsidR="000D4070" w:rsidRPr="002C6733" w:rsidRDefault="000D4070" w:rsidP="00050441">
      <w:pPr>
        <w:ind w:firstLine="709"/>
        <w:jc w:val="center"/>
        <w:rPr>
          <w:rFonts w:ascii="Times New Roman" w:hAnsi="Times New Roman" w:cs="Times New Roman"/>
          <w:b/>
          <w:bCs/>
          <w:sz w:val="28"/>
          <w:szCs w:val="28"/>
        </w:rPr>
      </w:pPr>
    </w:p>
    <w:p w14:paraId="089882F9" w14:textId="77777777" w:rsidR="000D4070" w:rsidRPr="002C6733" w:rsidRDefault="000D4070" w:rsidP="00050441">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Диссертация на соискание степени </w:t>
      </w:r>
    </w:p>
    <w:p w14:paraId="5DE53FA8" w14:textId="77777777" w:rsidR="000D4070" w:rsidRPr="002C6733" w:rsidRDefault="000D4070" w:rsidP="00050441">
      <w:pPr>
        <w:ind w:firstLine="709"/>
        <w:jc w:val="center"/>
        <w:rPr>
          <w:rFonts w:ascii="Times New Roman" w:hAnsi="Times New Roman" w:cs="Times New Roman"/>
          <w:sz w:val="28"/>
          <w:szCs w:val="28"/>
        </w:rPr>
      </w:pPr>
      <w:r w:rsidRPr="002C6733">
        <w:rPr>
          <w:rFonts w:ascii="Times New Roman" w:hAnsi="Times New Roman" w:cs="Times New Roman"/>
          <w:sz w:val="28"/>
          <w:szCs w:val="28"/>
        </w:rPr>
        <w:t>доктора философии (</w:t>
      </w:r>
      <w:r w:rsidRPr="002C6733">
        <w:rPr>
          <w:rFonts w:ascii="Times New Roman" w:hAnsi="Times New Roman" w:cs="Times New Roman"/>
          <w:sz w:val="28"/>
          <w:szCs w:val="28"/>
          <w:lang w:val="en-US"/>
        </w:rPr>
        <w:t>PhD</w:t>
      </w:r>
      <w:r w:rsidRPr="002C6733">
        <w:rPr>
          <w:rFonts w:ascii="Times New Roman" w:hAnsi="Times New Roman" w:cs="Times New Roman"/>
          <w:sz w:val="28"/>
          <w:szCs w:val="28"/>
        </w:rPr>
        <w:t>)</w:t>
      </w:r>
    </w:p>
    <w:p w14:paraId="3EC7E886" w14:textId="77777777" w:rsidR="000D4070" w:rsidRPr="002C6733" w:rsidRDefault="000D4070" w:rsidP="00050441">
      <w:pPr>
        <w:ind w:firstLine="709"/>
        <w:jc w:val="center"/>
        <w:rPr>
          <w:rFonts w:ascii="Times New Roman" w:hAnsi="Times New Roman" w:cs="Times New Roman"/>
          <w:sz w:val="28"/>
          <w:szCs w:val="28"/>
        </w:rPr>
      </w:pPr>
    </w:p>
    <w:p w14:paraId="16302404" w14:textId="77777777" w:rsidR="000D4070" w:rsidRPr="002C6733" w:rsidRDefault="000D4070" w:rsidP="00050441">
      <w:pPr>
        <w:ind w:firstLine="709"/>
        <w:jc w:val="center"/>
        <w:rPr>
          <w:rFonts w:ascii="Times New Roman" w:hAnsi="Times New Roman" w:cs="Times New Roman"/>
          <w:sz w:val="28"/>
          <w:szCs w:val="28"/>
        </w:rPr>
      </w:pPr>
    </w:p>
    <w:p w14:paraId="4FE25DEE" w14:textId="77777777" w:rsidR="000D4070" w:rsidRPr="002C6733" w:rsidRDefault="000D4070" w:rsidP="00050441">
      <w:pPr>
        <w:ind w:firstLine="709"/>
        <w:jc w:val="center"/>
        <w:rPr>
          <w:rFonts w:ascii="Times New Roman" w:hAnsi="Times New Roman" w:cs="Times New Roman"/>
          <w:sz w:val="28"/>
          <w:szCs w:val="28"/>
        </w:rPr>
      </w:pPr>
    </w:p>
    <w:p w14:paraId="3A3A614E" w14:textId="77777777" w:rsidR="000D4070" w:rsidRPr="002C6733" w:rsidRDefault="000D4070" w:rsidP="00050441">
      <w:pPr>
        <w:ind w:firstLine="709"/>
        <w:jc w:val="center"/>
        <w:rPr>
          <w:rFonts w:ascii="Times New Roman" w:hAnsi="Times New Roman" w:cs="Times New Roman"/>
          <w:sz w:val="28"/>
          <w:szCs w:val="28"/>
        </w:rPr>
      </w:pPr>
    </w:p>
    <w:p w14:paraId="6CB3D21D" w14:textId="77777777" w:rsidR="000D4070" w:rsidRPr="002C6733" w:rsidRDefault="000D4070" w:rsidP="00050441">
      <w:pPr>
        <w:ind w:firstLine="709"/>
        <w:jc w:val="center"/>
        <w:rPr>
          <w:rFonts w:ascii="Times New Roman" w:hAnsi="Times New Roman" w:cs="Times New Roman"/>
          <w:sz w:val="28"/>
          <w:szCs w:val="28"/>
        </w:rPr>
      </w:pPr>
    </w:p>
    <w:p w14:paraId="49908823" w14:textId="77777777"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Научный консультант:</w:t>
      </w:r>
    </w:p>
    <w:p w14:paraId="48C38C3E" w14:textId="61AE413D" w:rsidR="000D4070" w:rsidRPr="002C6733" w:rsidRDefault="00411838" w:rsidP="00C96418">
      <w:pPr>
        <w:ind w:firstLine="709"/>
        <w:jc w:val="right"/>
        <w:rPr>
          <w:rFonts w:ascii="Times New Roman" w:hAnsi="Times New Roman" w:cs="Times New Roman"/>
          <w:sz w:val="28"/>
          <w:szCs w:val="28"/>
        </w:rPr>
      </w:pPr>
      <w:r>
        <w:rPr>
          <w:rFonts w:ascii="Times New Roman" w:hAnsi="Times New Roman" w:cs="Times New Roman"/>
          <w:sz w:val="28"/>
          <w:szCs w:val="28"/>
        </w:rPr>
        <w:t xml:space="preserve">доктор </w:t>
      </w:r>
      <w:r w:rsidR="000D4070" w:rsidRPr="002C6733">
        <w:rPr>
          <w:rFonts w:ascii="Times New Roman" w:hAnsi="Times New Roman" w:cs="Times New Roman"/>
          <w:sz w:val="28"/>
          <w:szCs w:val="28"/>
        </w:rPr>
        <w:t>P</w:t>
      </w:r>
      <w:proofErr w:type="spellStart"/>
      <w:r w:rsidR="000D4070" w:rsidRPr="002C6733">
        <w:rPr>
          <w:rFonts w:ascii="Times New Roman" w:hAnsi="Times New Roman" w:cs="Times New Roman"/>
          <w:sz w:val="28"/>
          <w:szCs w:val="28"/>
          <w:lang w:val="en-US"/>
        </w:rPr>
        <w:t>hD</w:t>
      </w:r>
      <w:proofErr w:type="spellEnd"/>
      <w:r w:rsidR="000D4070" w:rsidRPr="002C6733">
        <w:rPr>
          <w:rFonts w:ascii="Times New Roman" w:hAnsi="Times New Roman" w:cs="Times New Roman"/>
          <w:sz w:val="28"/>
          <w:szCs w:val="28"/>
        </w:rPr>
        <w:t xml:space="preserve">, </w:t>
      </w:r>
    </w:p>
    <w:p w14:paraId="10E80516" w14:textId="77777777"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ассоциированный профессор</w:t>
      </w:r>
    </w:p>
    <w:p w14:paraId="3017D950" w14:textId="77777777"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Исмаилова А. А.</w:t>
      </w:r>
    </w:p>
    <w:p w14:paraId="1DF88E02" w14:textId="77777777" w:rsidR="000D4070" w:rsidRPr="002C6733" w:rsidRDefault="000D4070" w:rsidP="00C96418">
      <w:pPr>
        <w:ind w:firstLine="709"/>
        <w:jc w:val="right"/>
        <w:rPr>
          <w:rFonts w:ascii="Times New Roman" w:hAnsi="Times New Roman" w:cs="Times New Roman"/>
          <w:sz w:val="28"/>
          <w:szCs w:val="28"/>
        </w:rPr>
      </w:pPr>
    </w:p>
    <w:p w14:paraId="636CA230" w14:textId="086B0AA7"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 xml:space="preserve">Зарубежный </w:t>
      </w:r>
      <w:r w:rsidR="00411838">
        <w:rPr>
          <w:rFonts w:ascii="Times New Roman" w:hAnsi="Times New Roman" w:cs="Times New Roman"/>
          <w:sz w:val="28"/>
          <w:szCs w:val="28"/>
        </w:rPr>
        <w:t xml:space="preserve">научный </w:t>
      </w:r>
      <w:r w:rsidRPr="002C6733">
        <w:rPr>
          <w:rFonts w:ascii="Times New Roman" w:hAnsi="Times New Roman" w:cs="Times New Roman"/>
          <w:sz w:val="28"/>
          <w:szCs w:val="28"/>
        </w:rPr>
        <w:t>консультант:</w:t>
      </w:r>
    </w:p>
    <w:p w14:paraId="599705DE" w14:textId="77777777"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кандидат физико-математических наук,</w:t>
      </w:r>
    </w:p>
    <w:p w14:paraId="11C90E36" w14:textId="77777777"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старший научный сотрудник</w:t>
      </w:r>
    </w:p>
    <w:p w14:paraId="6932EB0E" w14:textId="77777777"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Штокало Д. Н.</w:t>
      </w:r>
    </w:p>
    <w:p w14:paraId="61707630" w14:textId="1D5E3748" w:rsidR="000D4070" w:rsidRPr="002C6733" w:rsidRDefault="000D4070" w:rsidP="00C96418">
      <w:pPr>
        <w:ind w:firstLine="709"/>
        <w:jc w:val="right"/>
        <w:rPr>
          <w:rFonts w:ascii="Times New Roman" w:hAnsi="Times New Roman" w:cs="Times New Roman"/>
          <w:sz w:val="28"/>
          <w:szCs w:val="28"/>
        </w:rPr>
      </w:pPr>
      <w:r w:rsidRPr="002C6733">
        <w:rPr>
          <w:rFonts w:ascii="Times New Roman" w:hAnsi="Times New Roman" w:cs="Times New Roman"/>
          <w:sz w:val="28"/>
          <w:szCs w:val="28"/>
        </w:rPr>
        <w:t>(ИСИ СО РАН, Новосибирск</w:t>
      </w:r>
      <w:r w:rsidR="00411838">
        <w:rPr>
          <w:rFonts w:ascii="Times New Roman" w:hAnsi="Times New Roman" w:cs="Times New Roman"/>
          <w:sz w:val="28"/>
          <w:szCs w:val="28"/>
        </w:rPr>
        <w:t>, РФ</w:t>
      </w:r>
      <w:r w:rsidRPr="002C6733">
        <w:rPr>
          <w:rFonts w:ascii="Times New Roman" w:hAnsi="Times New Roman" w:cs="Times New Roman"/>
          <w:sz w:val="28"/>
          <w:szCs w:val="28"/>
        </w:rPr>
        <w:t>)</w:t>
      </w:r>
    </w:p>
    <w:p w14:paraId="3273042D" w14:textId="77777777" w:rsidR="000D4070" w:rsidRPr="002C6733" w:rsidRDefault="000D4070" w:rsidP="00C96418">
      <w:pPr>
        <w:ind w:firstLine="709"/>
        <w:jc w:val="right"/>
        <w:rPr>
          <w:rFonts w:ascii="Times New Roman" w:hAnsi="Times New Roman" w:cs="Times New Roman"/>
          <w:sz w:val="28"/>
          <w:szCs w:val="28"/>
        </w:rPr>
      </w:pPr>
    </w:p>
    <w:p w14:paraId="01740C0A" w14:textId="77777777" w:rsidR="000D4070" w:rsidRPr="002C6733" w:rsidRDefault="000D4070" w:rsidP="00B361B8">
      <w:pPr>
        <w:rPr>
          <w:rFonts w:ascii="Times New Roman" w:hAnsi="Times New Roman" w:cs="Times New Roman"/>
          <w:sz w:val="28"/>
          <w:szCs w:val="28"/>
        </w:rPr>
      </w:pPr>
    </w:p>
    <w:p w14:paraId="5BFE9F5E" w14:textId="77777777" w:rsidR="000D4070" w:rsidRPr="002C6733" w:rsidRDefault="000D4070" w:rsidP="00C96418">
      <w:pPr>
        <w:ind w:firstLine="709"/>
        <w:jc w:val="right"/>
        <w:rPr>
          <w:rFonts w:ascii="Times New Roman" w:hAnsi="Times New Roman" w:cs="Times New Roman"/>
          <w:sz w:val="28"/>
          <w:szCs w:val="28"/>
        </w:rPr>
      </w:pPr>
    </w:p>
    <w:p w14:paraId="5234BAC8" w14:textId="77777777" w:rsidR="000D4070" w:rsidRPr="002C6733" w:rsidRDefault="000D4070" w:rsidP="00C96418">
      <w:pPr>
        <w:ind w:firstLine="709"/>
        <w:jc w:val="right"/>
        <w:rPr>
          <w:rFonts w:ascii="Times New Roman" w:hAnsi="Times New Roman" w:cs="Times New Roman"/>
          <w:sz w:val="28"/>
          <w:szCs w:val="28"/>
        </w:rPr>
      </w:pPr>
    </w:p>
    <w:p w14:paraId="4BEE6399" w14:textId="77777777" w:rsidR="000D4070" w:rsidRPr="002C6733" w:rsidRDefault="000D4070" w:rsidP="00AA27C0">
      <w:pPr>
        <w:rPr>
          <w:rFonts w:ascii="Times New Roman" w:hAnsi="Times New Roman" w:cs="Times New Roman"/>
          <w:sz w:val="28"/>
          <w:szCs w:val="28"/>
        </w:rPr>
      </w:pPr>
    </w:p>
    <w:p w14:paraId="136FAF5D" w14:textId="77777777" w:rsidR="000D4070" w:rsidRPr="002C6733" w:rsidRDefault="000D4070" w:rsidP="00AA27C0">
      <w:pPr>
        <w:ind w:firstLine="709"/>
        <w:jc w:val="center"/>
        <w:rPr>
          <w:rFonts w:ascii="Times New Roman" w:hAnsi="Times New Roman" w:cs="Times New Roman"/>
          <w:sz w:val="28"/>
          <w:szCs w:val="28"/>
        </w:rPr>
      </w:pPr>
      <w:r w:rsidRPr="002C6733">
        <w:rPr>
          <w:rFonts w:ascii="Times New Roman" w:hAnsi="Times New Roman" w:cs="Times New Roman"/>
          <w:sz w:val="28"/>
          <w:szCs w:val="28"/>
        </w:rPr>
        <w:t>Республика Казахстан</w:t>
      </w:r>
    </w:p>
    <w:p w14:paraId="3EA740E7" w14:textId="3D9939E2" w:rsidR="000D4070" w:rsidRPr="002C6733" w:rsidRDefault="000D4070" w:rsidP="009F48ED">
      <w:pPr>
        <w:ind w:firstLine="709"/>
        <w:jc w:val="center"/>
        <w:rPr>
          <w:rFonts w:ascii="Times New Roman" w:hAnsi="Times New Roman" w:cs="Times New Roman"/>
          <w:b/>
          <w:bCs/>
          <w:sz w:val="28"/>
          <w:szCs w:val="28"/>
        </w:rPr>
      </w:pPr>
      <w:r w:rsidRPr="002C6733">
        <w:rPr>
          <w:rFonts w:ascii="Times New Roman" w:hAnsi="Times New Roman" w:cs="Times New Roman"/>
          <w:sz w:val="28"/>
          <w:szCs w:val="28"/>
        </w:rPr>
        <w:t>Астана, 202</w:t>
      </w:r>
      <w:r w:rsidR="007C7A62">
        <w:rPr>
          <w:rFonts w:ascii="Times New Roman" w:hAnsi="Times New Roman" w:cs="Times New Roman"/>
          <w:sz w:val="28"/>
          <w:szCs w:val="28"/>
        </w:rPr>
        <w:t>4</w:t>
      </w:r>
      <w:r w:rsidRPr="002C6733">
        <w:rPr>
          <w:rFonts w:ascii="Times New Roman" w:hAnsi="Times New Roman" w:cs="Times New Roman"/>
          <w:b/>
          <w:bCs/>
          <w:sz w:val="28"/>
          <w:szCs w:val="28"/>
        </w:rPr>
        <w:br w:type="page"/>
      </w:r>
    </w:p>
    <w:sdt>
      <w:sdtPr>
        <w:rPr>
          <w:rFonts w:ascii="Times New Roman" w:eastAsiaTheme="minorHAnsi" w:hAnsi="Times New Roman" w:cs="Times New Roman"/>
          <w:b w:val="0"/>
          <w:bCs w:val="0"/>
          <w:color w:val="auto"/>
          <w:sz w:val="24"/>
          <w:szCs w:val="24"/>
          <w:lang w:val="ru-RU"/>
        </w:rPr>
        <w:id w:val="-1332598473"/>
        <w:docPartObj>
          <w:docPartGallery w:val="Table of Contents"/>
          <w:docPartUnique/>
        </w:docPartObj>
      </w:sdtPr>
      <w:sdtEndPr>
        <w:rPr>
          <w:noProof/>
        </w:rPr>
      </w:sdtEndPr>
      <w:sdtContent>
        <w:p w14:paraId="3171A7A6" w14:textId="77777777" w:rsidR="000D4070" w:rsidRPr="00865B6A" w:rsidRDefault="000D4070" w:rsidP="00865B6A">
          <w:pPr>
            <w:pStyle w:val="af"/>
            <w:spacing w:before="0" w:line="240" w:lineRule="auto"/>
            <w:ind w:firstLine="851"/>
            <w:jc w:val="center"/>
            <w:rPr>
              <w:rFonts w:ascii="Times New Roman" w:hAnsi="Times New Roman" w:cs="Times New Roman"/>
              <w:color w:val="000000" w:themeColor="text1"/>
              <w:lang w:val="ru-RU"/>
            </w:rPr>
          </w:pPr>
          <w:r w:rsidRPr="00865B6A">
            <w:rPr>
              <w:rFonts w:ascii="Times New Roman" w:hAnsi="Times New Roman" w:cs="Times New Roman"/>
              <w:color w:val="000000" w:themeColor="text1"/>
              <w:lang w:val="ru-RU"/>
            </w:rPr>
            <w:t>СОДЕРЖАНИЕ</w:t>
          </w:r>
        </w:p>
        <w:p w14:paraId="70395AF3" w14:textId="77777777" w:rsidR="000D4070" w:rsidRPr="00865B6A" w:rsidRDefault="000D4070" w:rsidP="00865B6A">
          <w:pPr>
            <w:jc w:val="both"/>
            <w:rPr>
              <w:rFonts w:ascii="Times New Roman" w:hAnsi="Times New Roman" w:cs="Times New Roman"/>
              <w:sz w:val="28"/>
              <w:szCs w:val="28"/>
            </w:rPr>
          </w:pPr>
        </w:p>
        <w:p w14:paraId="6EFBD8F1" w14:textId="55E69D42" w:rsidR="00865B6A" w:rsidRPr="00865B6A" w:rsidRDefault="000D4070" w:rsidP="00865B6A">
          <w:pPr>
            <w:pStyle w:val="11"/>
            <w:spacing w:before="0"/>
            <w:rPr>
              <w:rFonts w:asciiTheme="minorHAnsi" w:eastAsiaTheme="minorEastAsia" w:hAnsiTheme="minorHAnsi" w:cstheme="minorBidi"/>
              <w:kern w:val="2"/>
              <w:sz w:val="24"/>
              <w:szCs w:val="24"/>
              <w:lang w:eastAsia="en-GB"/>
              <w14:ligatures w14:val="standardContextual"/>
            </w:rPr>
          </w:pPr>
          <w:r w:rsidRPr="00865B6A">
            <w:rPr>
              <w:noProof w:val="0"/>
            </w:rPr>
            <w:fldChar w:fldCharType="begin"/>
          </w:r>
          <w:r w:rsidRPr="00865B6A">
            <w:instrText xml:space="preserve"> TOC \o "1-3" \h \z \u </w:instrText>
          </w:r>
          <w:r w:rsidRPr="00865B6A">
            <w:rPr>
              <w:noProof w:val="0"/>
            </w:rPr>
            <w:fldChar w:fldCharType="separate"/>
          </w:r>
          <w:hyperlink w:anchor="_Toc162374703" w:history="1">
            <w:r w:rsidR="00865B6A" w:rsidRPr="00865B6A">
              <w:rPr>
                <w:rStyle w:val="a5"/>
              </w:rPr>
              <w:t>ОПРЕДЕЛЕНИЯ</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_Toc162374703 \h </w:instrText>
            </w:r>
            <w:r w:rsidR="00865B6A" w:rsidRPr="00865B6A">
              <w:rPr>
                <w:b w:val="0"/>
                <w:bCs w:val="0"/>
                <w:webHidden/>
              </w:rPr>
            </w:r>
            <w:r w:rsidR="00865B6A" w:rsidRPr="00865B6A">
              <w:rPr>
                <w:b w:val="0"/>
                <w:bCs w:val="0"/>
                <w:webHidden/>
              </w:rPr>
              <w:fldChar w:fldCharType="separate"/>
            </w:r>
            <w:r w:rsidR="00E651B5">
              <w:rPr>
                <w:b w:val="0"/>
                <w:bCs w:val="0"/>
                <w:webHidden/>
              </w:rPr>
              <w:t>3</w:t>
            </w:r>
            <w:r w:rsidR="00865B6A" w:rsidRPr="00865B6A">
              <w:rPr>
                <w:b w:val="0"/>
                <w:bCs w:val="0"/>
                <w:webHidden/>
              </w:rPr>
              <w:fldChar w:fldCharType="end"/>
            </w:r>
          </w:hyperlink>
        </w:p>
        <w:p w14:paraId="4EBE86FE" w14:textId="4DF4A2A1"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04" w:history="1">
            <w:r w:rsidR="00865B6A" w:rsidRPr="00865B6A">
              <w:rPr>
                <w:rStyle w:val="a5"/>
              </w:rPr>
              <w:t>ОБОЗНАЧЕНИЯ</w:t>
            </w:r>
            <w:r w:rsidR="00865B6A" w:rsidRPr="00865B6A">
              <w:rPr>
                <w:rStyle w:val="a5"/>
                <w:lang w:val="en-US"/>
              </w:rPr>
              <w:t xml:space="preserve"> </w:t>
            </w:r>
            <w:r w:rsidR="00865B6A" w:rsidRPr="00865B6A">
              <w:rPr>
                <w:rStyle w:val="a5"/>
              </w:rPr>
              <w:t>И</w:t>
            </w:r>
            <w:r w:rsidR="00865B6A" w:rsidRPr="00865B6A">
              <w:rPr>
                <w:rStyle w:val="a5"/>
                <w:lang w:val="en-US"/>
              </w:rPr>
              <w:t xml:space="preserve"> </w:t>
            </w:r>
            <w:r w:rsidR="00865B6A" w:rsidRPr="00865B6A">
              <w:rPr>
                <w:rStyle w:val="a5"/>
              </w:rPr>
              <w:t>СОКРАЩЕНИЯ</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_Toc162374704 \h </w:instrText>
            </w:r>
            <w:r w:rsidR="00865B6A" w:rsidRPr="00865B6A">
              <w:rPr>
                <w:b w:val="0"/>
                <w:bCs w:val="0"/>
                <w:webHidden/>
              </w:rPr>
            </w:r>
            <w:r w:rsidR="00865B6A" w:rsidRPr="00865B6A">
              <w:rPr>
                <w:b w:val="0"/>
                <w:bCs w:val="0"/>
                <w:webHidden/>
              </w:rPr>
              <w:fldChar w:fldCharType="separate"/>
            </w:r>
            <w:r w:rsidR="00E651B5">
              <w:rPr>
                <w:b w:val="0"/>
                <w:bCs w:val="0"/>
                <w:webHidden/>
              </w:rPr>
              <w:t>6</w:t>
            </w:r>
            <w:r w:rsidR="00865B6A" w:rsidRPr="00865B6A">
              <w:rPr>
                <w:b w:val="0"/>
                <w:bCs w:val="0"/>
                <w:webHidden/>
              </w:rPr>
              <w:fldChar w:fldCharType="end"/>
            </w:r>
          </w:hyperlink>
        </w:p>
        <w:p w14:paraId="7E4D9842" w14:textId="2209BAEF"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05" w:history="1">
            <w:r w:rsidR="00865B6A" w:rsidRPr="00865B6A">
              <w:rPr>
                <w:rStyle w:val="a5"/>
              </w:rPr>
              <w:t>ВВЕДЕНИЕ</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_Toc162374705 \h </w:instrText>
            </w:r>
            <w:r w:rsidR="00865B6A" w:rsidRPr="00865B6A">
              <w:rPr>
                <w:b w:val="0"/>
                <w:bCs w:val="0"/>
                <w:webHidden/>
              </w:rPr>
            </w:r>
            <w:r w:rsidR="00865B6A" w:rsidRPr="00865B6A">
              <w:rPr>
                <w:b w:val="0"/>
                <w:bCs w:val="0"/>
                <w:webHidden/>
              </w:rPr>
              <w:fldChar w:fldCharType="separate"/>
            </w:r>
            <w:r w:rsidR="00E651B5">
              <w:rPr>
                <w:b w:val="0"/>
                <w:bCs w:val="0"/>
                <w:webHidden/>
              </w:rPr>
              <w:t>8</w:t>
            </w:r>
            <w:r w:rsidR="00865B6A" w:rsidRPr="00865B6A">
              <w:rPr>
                <w:b w:val="0"/>
                <w:bCs w:val="0"/>
                <w:webHidden/>
              </w:rPr>
              <w:fldChar w:fldCharType="end"/>
            </w:r>
          </w:hyperlink>
        </w:p>
        <w:p w14:paraId="01D721F4" w14:textId="5E9E4A20"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06" w:history="1">
            <w:r w:rsidR="00865B6A" w:rsidRPr="00865B6A">
              <w:rPr>
                <w:rStyle w:val="a5"/>
              </w:rPr>
              <w:t>1 ИССЛЕДОВАНИЕ ПРОБЛЕМЫ АНАЛИЗА ДАННЫХ БЕЛКОВЫХ ПОСЛЕДОВАТЕЛЬНОСТЕЙ</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_Toc162374706 \h </w:instrText>
            </w:r>
            <w:r w:rsidR="00865B6A" w:rsidRPr="00865B6A">
              <w:rPr>
                <w:b w:val="0"/>
                <w:bCs w:val="0"/>
                <w:webHidden/>
              </w:rPr>
            </w:r>
            <w:r w:rsidR="00865B6A" w:rsidRPr="00865B6A">
              <w:rPr>
                <w:b w:val="0"/>
                <w:bCs w:val="0"/>
                <w:webHidden/>
              </w:rPr>
              <w:fldChar w:fldCharType="separate"/>
            </w:r>
            <w:r w:rsidR="00E651B5">
              <w:rPr>
                <w:b w:val="0"/>
                <w:bCs w:val="0"/>
                <w:webHidden/>
              </w:rPr>
              <w:t>21</w:t>
            </w:r>
            <w:r w:rsidR="00865B6A" w:rsidRPr="00865B6A">
              <w:rPr>
                <w:b w:val="0"/>
                <w:bCs w:val="0"/>
                <w:webHidden/>
              </w:rPr>
              <w:fldChar w:fldCharType="end"/>
            </w:r>
          </w:hyperlink>
        </w:p>
        <w:p w14:paraId="353E386D" w14:textId="6C7F6B6F"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07" w:history="1">
            <w:r w:rsidR="00865B6A" w:rsidRPr="00865B6A">
              <w:rPr>
                <w:rStyle w:val="a5"/>
                <w:b w:val="0"/>
                <w:bCs w:val="0"/>
              </w:rPr>
              <w:t>1.1 Анализ текущего состояния международных баз данных белковых и генетических последовательностей</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_Toc162374707 \h </w:instrText>
            </w:r>
            <w:r w:rsidR="00865B6A" w:rsidRPr="00865B6A">
              <w:rPr>
                <w:b w:val="0"/>
                <w:bCs w:val="0"/>
                <w:webHidden/>
              </w:rPr>
            </w:r>
            <w:r w:rsidR="00865B6A" w:rsidRPr="00865B6A">
              <w:rPr>
                <w:b w:val="0"/>
                <w:bCs w:val="0"/>
                <w:webHidden/>
              </w:rPr>
              <w:fldChar w:fldCharType="separate"/>
            </w:r>
            <w:r w:rsidR="00E651B5">
              <w:rPr>
                <w:b w:val="0"/>
                <w:bCs w:val="0"/>
                <w:webHidden/>
              </w:rPr>
              <w:t>21</w:t>
            </w:r>
            <w:r w:rsidR="00865B6A" w:rsidRPr="00865B6A">
              <w:rPr>
                <w:b w:val="0"/>
                <w:bCs w:val="0"/>
                <w:webHidden/>
              </w:rPr>
              <w:fldChar w:fldCharType="end"/>
            </w:r>
          </w:hyperlink>
        </w:p>
        <w:p w14:paraId="2F077C93" w14:textId="6FC78323"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08" w:history="1">
            <w:r w:rsidR="00865B6A" w:rsidRPr="00865B6A">
              <w:rPr>
                <w:rStyle w:val="a5"/>
                <w:b w:val="0"/>
                <w:bCs w:val="0"/>
              </w:rPr>
              <w:t>1.2 Исследование проблемы достоверной идентификации пептидов и оценки её точности</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_Toc162374708 \h </w:instrText>
            </w:r>
            <w:r w:rsidR="00865B6A" w:rsidRPr="00865B6A">
              <w:rPr>
                <w:b w:val="0"/>
                <w:bCs w:val="0"/>
                <w:webHidden/>
              </w:rPr>
            </w:r>
            <w:r w:rsidR="00865B6A" w:rsidRPr="00865B6A">
              <w:rPr>
                <w:b w:val="0"/>
                <w:bCs w:val="0"/>
                <w:webHidden/>
              </w:rPr>
              <w:fldChar w:fldCharType="separate"/>
            </w:r>
            <w:r w:rsidR="00E651B5">
              <w:rPr>
                <w:b w:val="0"/>
                <w:bCs w:val="0"/>
                <w:webHidden/>
              </w:rPr>
              <w:t>30</w:t>
            </w:r>
            <w:r w:rsidR="00865B6A" w:rsidRPr="00865B6A">
              <w:rPr>
                <w:b w:val="0"/>
                <w:bCs w:val="0"/>
                <w:webHidden/>
              </w:rPr>
              <w:fldChar w:fldCharType="end"/>
            </w:r>
          </w:hyperlink>
        </w:p>
        <w:p w14:paraId="4D42EF1D" w14:textId="6DEF1D54"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09" w:history="1">
            <w:r w:rsidR="00865B6A" w:rsidRPr="00865B6A">
              <w:rPr>
                <w:rStyle w:val="a5"/>
                <w:b w:val="0"/>
                <w:bCs w:val="0"/>
              </w:rPr>
              <w:t>1.3 Анализ существующих алгоритмов и решений для идентификации белковых последовательностей</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_Toc162374709 \h </w:instrText>
            </w:r>
            <w:r w:rsidR="00865B6A" w:rsidRPr="00865B6A">
              <w:rPr>
                <w:b w:val="0"/>
                <w:bCs w:val="0"/>
                <w:webHidden/>
              </w:rPr>
            </w:r>
            <w:r w:rsidR="00865B6A" w:rsidRPr="00865B6A">
              <w:rPr>
                <w:b w:val="0"/>
                <w:bCs w:val="0"/>
                <w:webHidden/>
              </w:rPr>
              <w:fldChar w:fldCharType="separate"/>
            </w:r>
            <w:r w:rsidR="00E651B5">
              <w:rPr>
                <w:b w:val="0"/>
                <w:bCs w:val="0"/>
                <w:webHidden/>
              </w:rPr>
              <w:t>31</w:t>
            </w:r>
            <w:r w:rsidR="00865B6A" w:rsidRPr="00865B6A">
              <w:rPr>
                <w:b w:val="0"/>
                <w:bCs w:val="0"/>
                <w:webHidden/>
              </w:rPr>
              <w:fldChar w:fldCharType="end"/>
            </w:r>
          </w:hyperlink>
        </w:p>
        <w:p w14:paraId="1BDC11F7" w14:textId="3A325AC9"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0" w:history="1">
            <w:r w:rsidR="00865B6A" w:rsidRPr="00865B6A">
              <w:rPr>
                <w:rStyle w:val="a5"/>
                <w:b w:val="0"/>
                <w:bCs w:val="0"/>
              </w:rPr>
              <w:t>1.4 Исследование проблемы определения функций белков</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_Toc162374710 \h </w:instrText>
            </w:r>
            <w:r w:rsidR="00865B6A" w:rsidRPr="00865B6A">
              <w:rPr>
                <w:b w:val="0"/>
                <w:bCs w:val="0"/>
                <w:webHidden/>
              </w:rPr>
            </w:r>
            <w:r w:rsidR="00865B6A" w:rsidRPr="00865B6A">
              <w:rPr>
                <w:b w:val="0"/>
                <w:bCs w:val="0"/>
                <w:webHidden/>
              </w:rPr>
              <w:fldChar w:fldCharType="separate"/>
            </w:r>
            <w:r w:rsidR="00E651B5">
              <w:rPr>
                <w:b w:val="0"/>
                <w:bCs w:val="0"/>
                <w:webHidden/>
              </w:rPr>
              <w:t>40</w:t>
            </w:r>
            <w:r w:rsidR="00865B6A" w:rsidRPr="00865B6A">
              <w:rPr>
                <w:b w:val="0"/>
                <w:bCs w:val="0"/>
                <w:webHidden/>
              </w:rPr>
              <w:fldChar w:fldCharType="end"/>
            </w:r>
          </w:hyperlink>
        </w:p>
        <w:p w14:paraId="64A9EFD1" w14:textId="5E8BEBFB"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1" w:history="1">
            <w:r w:rsidR="00865B6A" w:rsidRPr="00865B6A">
              <w:rPr>
                <w:rStyle w:val="a5"/>
                <w:b w:val="0"/>
                <w:bCs w:val="0"/>
              </w:rPr>
              <w:t>1.5 Анализ существующих алгоритмов и решений для предсказания функций белковых последовательностей</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_Toc162374711 \h </w:instrText>
            </w:r>
            <w:r w:rsidR="00865B6A" w:rsidRPr="00865B6A">
              <w:rPr>
                <w:b w:val="0"/>
                <w:bCs w:val="0"/>
                <w:webHidden/>
              </w:rPr>
            </w:r>
            <w:r w:rsidR="00865B6A" w:rsidRPr="00865B6A">
              <w:rPr>
                <w:b w:val="0"/>
                <w:bCs w:val="0"/>
                <w:webHidden/>
              </w:rPr>
              <w:fldChar w:fldCharType="separate"/>
            </w:r>
            <w:r w:rsidR="00E651B5">
              <w:rPr>
                <w:b w:val="0"/>
                <w:bCs w:val="0"/>
                <w:webHidden/>
              </w:rPr>
              <w:t>44</w:t>
            </w:r>
            <w:r w:rsidR="00865B6A" w:rsidRPr="00865B6A">
              <w:rPr>
                <w:b w:val="0"/>
                <w:bCs w:val="0"/>
                <w:webHidden/>
              </w:rPr>
              <w:fldChar w:fldCharType="end"/>
            </w:r>
          </w:hyperlink>
        </w:p>
        <w:p w14:paraId="666222E1" w14:textId="5930814A"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2" w:history="1">
            <w:r w:rsidR="00865B6A" w:rsidRPr="00865B6A">
              <w:rPr>
                <w:rStyle w:val="a5"/>
                <w:b w:val="0"/>
                <w:bCs w:val="0"/>
              </w:rPr>
              <w:t>Выводы по разделу</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_Toc162374712 \h </w:instrText>
            </w:r>
            <w:r w:rsidR="00865B6A" w:rsidRPr="00865B6A">
              <w:rPr>
                <w:b w:val="0"/>
                <w:bCs w:val="0"/>
                <w:webHidden/>
              </w:rPr>
            </w:r>
            <w:r w:rsidR="00865B6A" w:rsidRPr="00865B6A">
              <w:rPr>
                <w:b w:val="0"/>
                <w:bCs w:val="0"/>
                <w:webHidden/>
              </w:rPr>
              <w:fldChar w:fldCharType="separate"/>
            </w:r>
            <w:r w:rsidR="00E651B5">
              <w:rPr>
                <w:b w:val="0"/>
                <w:bCs w:val="0"/>
                <w:webHidden/>
              </w:rPr>
              <w:t>63</w:t>
            </w:r>
            <w:r w:rsidR="00865B6A" w:rsidRPr="00865B6A">
              <w:rPr>
                <w:b w:val="0"/>
                <w:bCs w:val="0"/>
                <w:webHidden/>
              </w:rPr>
              <w:fldChar w:fldCharType="end"/>
            </w:r>
          </w:hyperlink>
        </w:p>
        <w:p w14:paraId="5DE0F88A" w14:textId="1545E9F6"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13" w:history="1">
            <w:r w:rsidR="00865B6A" w:rsidRPr="00865B6A">
              <w:rPr>
                <w:rStyle w:val="a5"/>
              </w:rPr>
              <w:t>2 РАЗРАБОТКА АЛГОРИТМА ИДЕНТИФИКАЦИИ БЕЛКОВЫХ ПОСЛЕДОВАТЕЛЬНОСТЕЙ С ПРИМЕНЕНИЕМ ВОЗМОЖНОСТЕЙ МАШИННОГО ОБУЧЕНИЯ</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_Toc162374713 \h </w:instrText>
            </w:r>
            <w:r w:rsidR="00865B6A" w:rsidRPr="00865B6A">
              <w:rPr>
                <w:b w:val="0"/>
                <w:bCs w:val="0"/>
                <w:webHidden/>
              </w:rPr>
            </w:r>
            <w:r w:rsidR="00865B6A" w:rsidRPr="00865B6A">
              <w:rPr>
                <w:b w:val="0"/>
                <w:bCs w:val="0"/>
                <w:webHidden/>
              </w:rPr>
              <w:fldChar w:fldCharType="separate"/>
            </w:r>
            <w:r w:rsidR="00E651B5">
              <w:rPr>
                <w:b w:val="0"/>
                <w:bCs w:val="0"/>
                <w:webHidden/>
              </w:rPr>
              <w:t>65</w:t>
            </w:r>
            <w:r w:rsidR="00865B6A" w:rsidRPr="00865B6A">
              <w:rPr>
                <w:b w:val="0"/>
                <w:bCs w:val="0"/>
                <w:webHidden/>
              </w:rPr>
              <w:fldChar w:fldCharType="end"/>
            </w:r>
          </w:hyperlink>
        </w:p>
        <w:p w14:paraId="1AABA811" w14:textId="7FAE0EAE"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4" w:history="1">
            <w:r w:rsidR="00865B6A" w:rsidRPr="00865B6A">
              <w:rPr>
                <w:rStyle w:val="a5"/>
                <w:b w:val="0"/>
                <w:bCs w:val="0"/>
              </w:rPr>
              <w:t>2.1 Описание процесса получения данных путём масс-спектрометрии и наборов данных для обучения модели</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_Toc162374714 \h </w:instrText>
            </w:r>
            <w:r w:rsidR="00865B6A" w:rsidRPr="00865B6A">
              <w:rPr>
                <w:b w:val="0"/>
                <w:bCs w:val="0"/>
                <w:webHidden/>
              </w:rPr>
            </w:r>
            <w:r w:rsidR="00865B6A" w:rsidRPr="00865B6A">
              <w:rPr>
                <w:b w:val="0"/>
                <w:bCs w:val="0"/>
                <w:webHidden/>
              </w:rPr>
              <w:fldChar w:fldCharType="separate"/>
            </w:r>
            <w:r w:rsidR="00E651B5">
              <w:rPr>
                <w:b w:val="0"/>
                <w:bCs w:val="0"/>
                <w:webHidden/>
              </w:rPr>
              <w:t>65</w:t>
            </w:r>
            <w:r w:rsidR="00865B6A" w:rsidRPr="00865B6A">
              <w:rPr>
                <w:b w:val="0"/>
                <w:bCs w:val="0"/>
                <w:webHidden/>
              </w:rPr>
              <w:fldChar w:fldCharType="end"/>
            </w:r>
          </w:hyperlink>
        </w:p>
        <w:p w14:paraId="465B5729" w14:textId="76D1FCAB"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5" w:history="1">
            <w:r w:rsidR="00865B6A" w:rsidRPr="00865B6A">
              <w:rPr>
                <w:rStyle w:val="a5"/>
                <w:b w:val="0"/>
                <w:bCs w:val="0"/>
              </w:rPr>
              <w:t>2.2 Реализация алгоритма идентификации пептидов и обучение реализованной модели</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_Toc162374715 \h </w:instrText>
            </w:r>
            <w:r w:rsidR="00865B6A" w:rsidRPr="00865B6A">
              <w:rPr>
                <w:b w:val="0"/>
                <w:bCs w:val="0"/>
                <w:webHidden/>
              </w:rPr>
            </w:r>
            <w:r w:rsidR="00865B6A" w:rsidRPr="00865B6A">
              <w:rPr>
                <w:b w:val="0"/>
                <w:bCs w:val="0"/>
                <w:webHidden/>
              </w:rPr>
              <w:fldChar w:fldCharType="separate"/>
            </w:r>
            <w:r w:rsidR="00E651B5">
              <w:rPr>
                <w:b w:val="0"/>
                <w:bCs w:val="0"/>
                <w:webHidden/>
              </w:rPr>
              <w:t>70</w:t>
            </w:r>
            <w:r w:rsidR="00865B6A" w:rsidRPr="00865B6A">
              <w:rPr>
                <w:b w:val="0"/>
                <w:bCs w:val="0"/>
                <w:webHidden/>
              </w:rPr>
              <w:fldChar w:fldCharType="end"/>
            </w:r>
          </w:hyperlink>
        </w:p>
        <w:p w14:paraId="392BA892" w14:textId="09286533"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6" w:history="1">
            <w:r w:rsidR="00865B6A" w:rsidRPr="00865B6A">
              <w:rPr>
                <w:rStyle w:val="a5"/>
                <w:b w:val="0"/>
                <w:bCs w:val="0"/>
              </w:rPr>
              <w:t>2.3 Результаты обучения и оценка разработанной модели</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_Toc162374716 \h </w:instrText>
            </w:r>
            <w:r w:rsidR="00865B6A" w:rsidRPr="00865B6A">
              <w:rPr>
                <w:b w:val="0"/>
                <w:bCs w:val="0"/>
                <w:webHidden/>
              </w:rPr>
            </w:r>
            <w:r w:rsidR="00865B6A" w:rsidRPr="00865B6A">
              <w:rPr>
                <w:b w:val="0"/>
                <w:bCs w:val="0"/>
                <w:webHidden/>
              </w:rPr>
              <w:fldChar w:fldCharType="separate"/>
            </w:r>
            <w:r w:rsidR="00E651B5">
              <w:rPr>
                <w:b w:val="0"/>
                <w:bCs w:val="0"/>
                <w:webHidden/>
              </w:rPr>
              <w:t>81</w:t>
            </w:r>
            <w:r w:rsidR="00865B6A" w:rsidRPr="00865B6A">
              <w:rPr>
                <w:b w:val="0"/>
                <w:bCs w:val="0"/>
                <w:webHidden/>
              </w:rPr>
              <w:fldChar w:fldCharType="end"/>
            </w:r>
          </w:hyperlink>
        </w:p>
        <w:p w14:paraId="5AEEB95C" w14:textId="556FF589" w:rsidR="00865B6A" w:rsidRPr="00865B6A"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7" w:history="1">
            <w:r w:rsidR="00865B6A" w:rsidRPr="00865B6A">
              <w:rPr>
                <w:rStyle w:val="a5"/>
                <w:b w:val="0"/>
                <w:bCs w:val="0"/>
              </w:rPr>
              <w:t>Выводы по разделу</w:t>
            </w:r>
            <w:r w:rsidR="00865B6A" w:rsidRPr="00865B6A">
              <w:rPr>
                <w:b w:val="0"/>
                <w:bCs w:val="0"/>
                <w:webHidden/>
              </w:rPr>
              <w:tab/>
            </w:r>
            <w:r w:rsidR="00865B6A" w:rsidRPr="00865B6A">
              <w:rPr>
                <w:b w:val="0"/>
                <w:bCs w:val="0"/>
                <w:webHidden/>
              </w:rPr>
              <w:fldChar w:fldCharType="begin"/>
            </w:r>
            <w:r w:rsidR="00865B6A" w:rsidRPr="00865B6A">
              <w:rPr>
                <w:b w:val="0"/>
                <w:bCs w:val="0"/>
                <w:webHidden/>
              </w:rPr>
              <w:instrText xml:space="preserve"> PAGEREF _Toc162374717 \h </w:instrText>
            </w:r>
            <w:r w:rsidR="00865B6A" w:rsidRPr="00865B6A">
              <w:rPr>
                <w:b w:val="0"/>
                <w:bCs w:val="0"/>
                <w:webHidden/>
              </w:rPr>
            </w:r>
            <w:r w:rsidR="00865B6A" w:rsidRPr="00865B6A">
              <w:rPr>
                <w:b w:val="0"/>
                <w:bCs w:val="0"/>
                <w:webHidden/>
              </w:rPr>
              <w:fldChar w:fldCharType="separate"/>
            </w:r>
            <w:r w:rsidR="00E651B5">
              <w:rPr>
                <w:b w:val="0"/>
                <w:bCs w:val="0"/>
                <w:webHidden/>
              </w:rPr>
              <w:t>88</w:t>
            </w:r>
            <w:r w:rsidR="00865B6A" w:rsidRPr="00865B6A">
              <w:rPr>
                <w:b w:val="0"/>
                <w:bCs w:val="0"/>
                <w:webHidden/>
              </w:rPr>
              <w:fldChar w:fldCharType="end"/>
            </w:r>
          </w:hyperlink>
        </w:p>
        <w:p w14:paraId="1349F3D6" w14:textId="710E5C61"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18" w:history="1">
            <w:r w:rsidR="00865B6A" w:rsidRPr="00865B6A">
              <w:rPr>
                <w:rStyle w:val="a5"/>
              </w:rPr>
              <w:t>3 РАЗРАБОТКА АЛГОРИТМА ПРЕДСКАЗАНИЯ ФУНКЦИЙ БЕЛКОВЫХ ПОСЛЕДОВАТЕЛЬНОСТЕЙ С ПРИМЕНЕНИЕМ ВОЗМОЖНОСТЕЙ МАШИННОГО ОБУЧЕНИЯ</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_Toc162374718 \h </w:instrText>
            </w:r>
            <w:r w:rsidR="00865B6A" w:rsidRPr="004E30C2">
              <w:rPr>
                <w:b w:val="0"/>
                <w:bCs w:val="0"/>
                <w:webHidden/>
              </w:rPr>
            </w:r>
            <w:r w:rsidR="00865B6A" w:rsidRPr="004E30C2">
              <w:rPr>
                <w:b w:val="0"/>
                <w:bCs w:val="0"/>
                <w:webHidden/>
              </w:rPr>
              <w:fldChar w:fldCharType="separate"/>
            </w:r>
            <w:r w:rsidR="00E651B5">
              <w:rPr>
                <w:b w:val="0"/>
                <w:bCs w:val="0"/>
                <w:webHidden/>
              </w:rPr>
              <w:t>90</w:t>
            </w:r>
            <w:r w:rsidR="00865B6A" w:rsidRPr="004E30C2">
              <w:rPr>
                <w:b w:val="0"/>
                <w:bCs w:val="0"/>
                <w:webHidden/>
              </w:rPr>
              <w:fldChar w:fldCharType="end"/>
            </w:r>
          </w:hyperlink>
        </w:p>
        <w:p w14:paraId="171C246C" w14:textId="08AD2F95" w:rsidR="00865B6A" w:rsidRPr="004E30C2"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19" w:history="1">
            <w:r w:rsidR="00865B6A" w:rsidRPr="004E30C2">
              <w:rPr>
                <w:rStyle w:val="a5"/>
                <w:b w:val="0"/>
                <w:bCs w:val="0"/>
              </w:rPr>
              <w:t>3.1 Описание, анализ и предобработка исходных наборов данных</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_Toc162374719 \h </w:instrText>
            </w:r>
            <w:r w:rsidR="00865B6A" w:rsidRPr="004E30C2">
              <w:rPr>
                <w:b w:val="0"/>
                <w:bCs w:val="0"/>
                <w:webHidden/>
              </w:rPr>
            </w:r>
            <w:r w:rsidR="00865B6A" w:rsidRPr="004E30C2">
              <w:rPr>
                <w:b w:val="0"/>
                <w:bCs w:val="0"/>
                <w:webHidden/>
              </w:rPr>
              <w:fldChar w:fldCharType="separate"/>
            </w:r>
            <w:r w:rsidR="00E651B5">
              <w:rPr>
                <w:b w:val="0"/>
                <w:bCs w:val="0"/>
                <w:webHidden/>
              </w:rPr>
              <w:t>90</w:t>
            </w:r>
            <w:r w:rsidR="00865B6A" w:rsidRPr="004E30C2">
              <w:rPr>
                <w:b w:val="0"/>
                <w:bCs w:val="0"/>
                <w:webHidden/>
              </w:rPr>
              <w:fldChar w:fldCharType="end"/>
            </w:r>
          </w:hyperlink>
        </w:p>
        <w:p w14:paraId="2DAE083F" w14:textId="67B6D0EB" w:rsidR="00865B6A" w:rsidRPr="004E30C2"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20" w:history="1">
            <w:r w:rsidR="00865B6A" w:rsidRPr="004E30C2">
              <w:rPr>
                <w:rStyle w:val="a5"/>
                <w:b w:val="0"/>
                <w:bCs w:val="0"/>
              </w:rPr>
              <w:t>3.2 Реализация и обучение модели машинного обучения BiLSTM</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_Toc162374720 \h </w:instrText>
            </w:r>
            <w:r w:rsidR="00865B6A" w:rsidRPr="004E30C2">
              <w:rPr>
                <w:b w:val="0"/>
                <w:bCs w:val="0"/>
                <w:webHidden/>
              </w:rPr>
            </w:r>
            <w:r w:rsidR="00865B6A" w:rsidRPr="004E30C2">
              <w:rPr>
                <w:b w:val="0"/>
                <w:bCs w:val="0"/>
                <w:webHidden/>
              </w:rPr>
              <w:fldChar w:fldCharType="separate"/>
            </w:r>
            <w:r w:rsidR="00E651B5">
              <w:rPr>
                <w:b w:val="0"/>
                <w:bCs w:val="0"/>
                <w:webHidden/>
              </w:rPr>
              <w:t>97</w:t>
            </w:r>
            <w:r w:rsidR="00865B6A" w:rsidRPr="004E30C2">
              <w:rPr>
                <w:b w:val="0"/>
                <w:bCs w:val="0"/>
                <w:webHidden/>
              </w:rPr>
              <w:fldChar w:fldCharType="end"/>
            </w:r>
          </w:hyperlink>
        </w:p>
        <w:p w14:paraId="087F1788" w14:textId="34F95CFB" w:rsidR="00865B6A" w:rsidRPr="004E30C2"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21" w:history="1">
            <w:r w:rsidR="00865B6A" w:rsidRPr="004E30C2">
              <w:rPr>
                <w:rStyle w:val="a5"/>
                <w:b w:val="0"/>
                <w:bCs w:val="0"/>
              </w:rPr>
              <w:t>3.3 Результаты разработки и обучения модели для предсказания функций белков</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_Toc162374721 \h </w:instrText>
            </w:r>
            <w:r w:rsidR="00865B6A" w:rsidRPr="004E30C2">
              <w:rPr>
                <w:b w:val="0"/>
                <w:bCs w:val="0"/>
                <w:webHidden/>
              </w:rPr>
            </w:r>
            <w:r w:rsidR="00865B6A" w:rsidRPr="004E30C2">
              <w:rPr>
                <w:b w:val="0"/>
                <w:bCs w:val="0"/>
                <w:webHidden/>
              </w:rPr>
              <w:fldChar w:fldCharType="separate"/>
            </w:r>
            <w:r w:rsidR="00E651B5">
              <w:rPr>
                <w:b w:val="0"/>
                <w:bCs w:val="0"/>
                <w:webHidden/>
              </w:rPr>
              <w:t>102</w:t>
            </w:r>
            <w:r w:rsidR="00865B6A" w:rsidRPr="004E30C2">
              <w:rPr>
                <w:b w:val="0"/>
                <w:bCs w:val="0"/>
                <w:webHidden/>
              </w:rPr>
              <w:fldChar w:fldCharType="end"/>
            </w:r>
          </w:hyperlink>
        </w:p>
        <w:p w14:paraId="0EB66A31" w14:textId="4A782041" w:rsidR="00865B6A" w:rsidRPr="004E30C2"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22" w:history="1">
            <w:r w:rsidR="00865B6A" w:rsidRPr="004E30C2">
              <w:rPr>
                <w:rStyle w:val="a5"/>
                <w:b w:val="0"/>
                <w:bCs w:val="0"/>
              </w:rPr>
              <w:t>3.4 Оценка точности идентификации исследуемого метода</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_Toc162374722 \h </w:instrText>
            </w:r>
            <w:r w:rsidR="00865B6A" w:rsidRPr="004E30C2">
              <w:rPr>
                <w:b w:val="0"/>
                <w:bCs w:val="0"/>
                <w:webHidden/>
              </w:rPr>
            </w:r>
            <w:r w:rsidR="00865B6A" w:rsidRPr="004E30C2">
              <w:rPr>
                <w:b w:val="0"/>
                <w:bCs w:val="0"/>
                <w:webHidden/>
              </w:rPr>
              <w:fldChar w:fldCharType="separate"/>
            </w:r>
            <w:r w:rsidR="00E651B5">
              <w:rPr>
                <w:b w:val="0"/>
                <w:bCs w:val="0"/>
                <w:webHidden/>
              </w:rPr>
              <w:t>105</w:t>
            </w:r>
            <w:r w:rsidR="00865B6A" w:rsidRPr="004E30C2">
              <w:rPr>
                <w:b w:val="0"/>
                <w:bCs w:val="0"/>
                <w:webHidden/>
              </w:rPr>
              <w:fldChar w:fldCharType="end"/>
            </w:r>
          </w:hyperlink>
        </w:p>
        <w:p w14:paraId="07148C9B" w14:textId="54D0AD42" w:rsidR="00865B6A" w:rsidRPr="004E30C2" w:rsidRDefault="00D3476E" w:rsidP="00865B6A">
          <w:pPr>
            <w:pStyle w:val="11"/>
            <w:spacing w:before="0"/>
            <w:rPr>
              <w:rFonts w:asciiTheme="minorHAnsi" w:eastAsiaTheme="minorEastAsia" w:hAnsiTheme="minorHAnsi" w:cstheme="minorBidi"/>
              <w:b w:val="0"/>
              <w:bCs w:val="0"/>
              <w:kern w:val="2"/>
              <w:sz w:val="24"/>
              <w:szCs w:val="24"/>
              <w:lang w:eastAsia="en-GB"/>
              <w14:ligatures w14:val="standardContextual"/>
            </w:rPr>
          </w:pPr>
          <w:hyperlink w:anchor="_Toc162374723" w:history="1">
            <w:r w:rsidR="00865B6A" w:rsidRPr="004E30C2">
              <w:rPr>
                <w:rStyle w:val="a5"/>
                <w:b w:val="0"/>
                <w:bCs w:val="0"/>
              </w:rPr>
              <w:t>Выводы по разделу</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_Toc162374723 \h </w:instrText>
            </w:r>
            <w:r w:rsidR="00865B6A" w:rsidRPr="004E30C2">
              <w:rPr>
                <w:b w:val="0"/>
                <w:bCs w:val="0"/>
                <w:webHidden/>
              </w:rPr>
            </w:r>
            <w:r w:rsidR="00865B6A" w:rsidRPr="004E30C2">
              <w:rPr>
                <w:b w:val="0"/>
                <w:bCs w:val="0"/>
                <w:webHidden/>
              </w:rPr>
              <w:fldChar w:fldCharType="separate"/>
            </w:r>
            <w:r w:rsidR="00E651B5">
              <w:rPr>
                <w:b w:val="0"/>
                <w:bCs w:val="0"/>
                <w:webHidden/>
              </w:rPr>
              <w:t>111</w:t>
            </w:r>
            <w:r w:rsidR="00865B6A" w:rsidRPr="004E30C2">
              <w:rPr>
                <w:b w:val="0"/>
                <w:bCs w:val="0"/>
                <w:webHidden/>
              </w:rPr>
              <w:fldChar w:fldCharType="end"/>
            </w:r>
          </w:hyperlink>
        </w:p>
        <w:p w14:paraId="3A62CFA1" w14:textId="1112B34D"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24" w:history="1">
            <w:r w:rsidR="00865B6A" w:rsidRPr="00865B6A">
              <w:rPr>
                <w:rStyle w:val="a5"/>
              </w:rPr>
              <w:t>ЗАКЛЮЧЕНИЕ</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_Toc162374724 \h </w:instrText>
            </w:r>
            <w:r w:rsidR="00865B6A" w:rsidRPr="004E30C2">
              <w:rPr>
                <w:b w:val="0"/>
                <w:bCs w:val="0"/>
                <w:webHidden/>
              </w:rPr>
            </w:r>
            <w:r w:rsidR="00865B6A" w:rsidRPr="004E30C2">
              <w:rPr>
                <w:b w:val="0"/>
                <w:bCs w:val="0"/>
                <w:webHidden/>
              </w:rPr>
              <w:fldChar w:fldCharType="separate"/>
            </w:r>
            <w:r w:rsidR="00E651B5">
              <w:rPr>
                <w:b w:val="0"/>
                <w:bCs w:val="0"/>
                <w:webHidden/>
              </w:rPr>
              <w:t>113</w:t>
            </w:r>
            <w:r w:rsidR="00865B6A" w:rsidRPr="004E30C2">
              <w:rPr>
                <w:b w:val="0"/>
                <w:bCs w:val="0"/>
                <w:webHidden/>
              </w:rPr>
              <w:fldChar w:fldCharType="end"/>
            </w:r>
          </w:hyperlink>
        </w:p>
        <w:p w14:paraId="7BC42B9A" w14:textId="51DD9E46"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25" w:history="1">
            <w:r w:rsidR="00865B6A" w:rsidRPr="00865B6A">
              <w:rPr>
                <w:rStyle w:val="a5"/>
              </w:rPr>
              <w:t>СПИСОК</w:t>
            </w:r>
            <w:r w:rsidR="00865B6A" w:rsidRPr="00865B6A">
              <w:rPr>
                <w:rStyle w:val="a5"/>
                <w:lang w:val="en-US"/>
              </w:rPr>
              <w:t xml:space="preserve"> </w:t>
            </w:r>
            <w:r w:rsidR="00865B6A" w:rsidRPr="00865B6A">
              <w:rPr>
                <w:rStyle w:val="a5"/>
              </w:rPr>
              <w:t>ИСПОЛЬЗОВАННЫХ</w:t>
            </w:r>
            <w:r w:rsidR="00865B6A" w:rsidRPr="00865B6A">
              <w:rPr>
                <w:rStyle w:val="a5"/>
                <w:lang w:val="en-US"/>
              </w:rPr>
              <w:t xml:space="preserve"> </w:t>
            </w:r>
            <w:r w:rsidR="00865B6A" w:rsidRPr="00865B6A">
              <w:rPr>
                <w:rStyle w:val="a5"/>
              </w:rPr>
              <w:t>ИСТОЧНИКОВ</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_Toc162374725 \h </w:instrText>
            </w:r>
            <w:r w:rsidR="00865B6A" w:rsidRPr="004E30C2">
              <w:rPr>
                <w:b w:val="0"/>
                <w:bCs w:val="0"/>
                <w:webHidden/>
              </w:rPr>
            </w:r>
            <w:r w:rsidR="00865B6A" w:rsidRPr="004E30C2">
              <w:rPr>
                <w:b w:val="0"/>
                <w:bCs w:val="0"/>
                <w:webHidden/>
              </w:rPr>
              <w:fldChar w:fldCharType="separate"/>
            </w:r>
            <w:r w:rsidR="00E651B5">
              <w:rPr>
                <w:b w:val="0"/>
                <w:bCs w:val="0"/>
                <w:webHidden/>
              </w:rPr>
              <w:t>116</w:t>
            </w:r>
            <w:r w:rsidR="00865B6A" w:rsidRPr="004E30C2">
              <w:rPr>
                <w:b w:val="0"/>
                <w:bCs w:val="0"/>
                <w:webHidden/>
              </w:rPr>
              <w:fldChar w:fldCharType="end"/>
            </w:r>
          </w:hyperlink>
        </w:p>
        <w:p w14:paraId="65ABA46A" w14:textId="2ECFA100"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26" w:history="1">
            <w:r w:rsidR="00865B6A" w:rsidRPr="00865B6A">
              <w:rPr>
                <w:rStyle w:val="a5"/>
              </w:rPr>
              <w:t>ПРИЛОЖЕНИЕ А</w:t>
            </w:r>
          </w:hyperlink>
          <w:r w:rsidR="004E30C2" w:rsidRPr="004E30C2">
            <w:rPr>
              <w:rFonts w:asciiTheme="minorHAnsi" w:eastAsiaTheme="minorEastAsia" w:hAnsiTheme="minorHAnsi" w:cstheme="minorBidi"/>
              <w:b w:val="0"/>
              <w:bCs w:val="0"/>
              <w:kern w:val="2"/>
              <w:sz w:val="24"/>
              <w:szCs w:val="24"/>
              <w:lang w:eastAsia="en-GB"/>
              <w14:ligatures w14:val="standardContextual"/>
            </w:rPr>
            <w:t xml:space="preserve"> </w:t>
          </w:r>
          <w:r w:rsidR="004E30C2" w:rsidRPr="004E30C2">
            <w:rPr>
              <w:b w:val="0"/>
              <w:bCs w:val="0"/>
            </w:rPr>
            <w:t xml:space="preserve">– </w:t>
          </w:r>
          <w:hyperlink w:anchor="_Toc162374727" w:history="1">
            <w:r w:rsidR="00865B6A" w:rsidRPr="004E30C2">
              <w:rPr>
                <w:rStyle w:val="a5"/>
                <w:b w:val="0"/>
                <w:bCs w:val="0"/>
              </w:rPr>
              <w:t>Авторские свидетельства</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_Toc162374727 \h </w:instrText>
            </w:r>
            <w:r w:rsidR="00865B6A" w:rsidRPr="004E30C2">
              <w:rPr>
                <w:b w:val="0"/>
                <w:bCs w:val="0"/>
                <w:webHidden/>
              </w:rPr>
            </w:r>
            <w:r w:rsidR="00865B6A" w:rsidRPr="004E30C2">
              <w:rPr>
                <w:b w:val="0"/>
                <w:bCs w:val="0"/>
                <w:webHidden/>
              </w:rPr>
              <w:fldChar w:fldCharType="separate"/>
            </w:r>
            <w:r w:rsidR="00E651B5">
              <w:rPr>
                <w:b w:val="0"/>
                <w:bCs w:val="0"/>
                <w:webHidden/>
              </w:rPr>
              <w:t>124</w:t>
            </w:r>
            <w:r w:rsidR="00865B6A" w:rsidRPr="004E30C2">
              <w:rPr>
                <w:b w:val="0"/>
                <w:bCs w:val="0"/>
                <w:webHidden/>
              </w:rPr>
              <w:fldChar w:fldCharType="end"/>
            </w:r>
          </w:hyperlink>
        </w:p>
        <w:p w14:paraId="04CF6974" w14:textId="7F01DE05" w:rsidR="00865B6A" w:rsidRPr="00865B6A" w:rsidRDefault="00D3476E" w:rsidP="00865B6A">
          <w:pPr>
            <w:pStyle w:val="11"/>
            <w:spacing w:before="0"/>
            <w:rPr>
              <w:rFonts w:asciiTheme="minorHAnsi" w:eastAsiaTheme="minorEastAsia" w:hAnsiTheme="minorHAnsi" w:cstheme="minorBidi"/>
              <w:kern w:val="2"/>
              <w:sz w:val="24"/>
              <w:szCs w:val="24"/>
              <w:lang w:eastAsia="en-GB"/>
              <w14:ligatures w14:val="standardContextual"/>
            </w:rPr>
          </w:pPr>
          <w:hyperlink w:anchor="_Toc162374728" w:history="1">
            <w:r w:rsidR="00865B6A" w:rsidRPr="00865B6A">
              <w:rPr>
                <w:rStyle w:val="a5"/>
              </w:rPr>
              <w:t>ПРИЛОЖЕНИЕ Б</w:t>
            </w:r>
            <w:r w:rsidR="004E30C2">
              <w:rPr>
                <w:rStyle w:val="a5"/>
              </w:rPr>
              <w:t xml:space="preserve"> </w:t>
            </w:r>
            <w:r w:rsidR="004E30C2" w:rsidRPr="004E30C2">
              <w:rPr>
                <w:b w:val="0"/>
                <w:bCs w:val="0"/>
              </w:rPr>
              <w:t>– Акты внедрения</w:t>
            </w:r>
            <w:r w:rsidR="00865B6A" w:rsidRPr="004E30C2">
              <w:rPr>
                <w:b w:val="0"/>
                <w:bCs w:val="0"/>
                <w:webHidden/>
              </w:rPr>
              <w:tab/>
            </w:r>
            <w:r w:rsidR="00865B6A" w:rsidRPr="004E30C2">
              <w:rPr>
                <w:b w:val="0"/>
                <w:bCs w:val="0"/>
                <w:webHidden/>
              </w:rPr>
              <w:fldChar w:fldCharType="begin"/>
            </w:r>
            <w:r w:rsidR="00865B6A" w:rsidRPr="004E30C2">
              <w:rPr>
                <w:b w:val="0"/>
                <w:bCs w:val="0"/>
                <w:webHidden/>
              </w:rPr>
              <w:instrText xml:space="preserve"> PAGEREF _Toc162374728 \h </w:instrText>
            </w:r>
            <w:r w:rsidR="00865B6A" w:rsidRPr="004E30C2">
              <w:rPr>
                <w:b w:val="0"/>
                <w:bCs w:val="0"/>
                <w:webHidden/>
              </w:rPr>
            </w:r>
            <w:r w:rsidR="00865B6A" w:rsidRPr="004E30C2">
              <w:rPr>
                <w:b w:val="0"/>
                <w:bCs w:val="0"/>
                <w:webHidden/>
              </w:rPr>
              <w:fldChar w:fldCharType="separate"/>
            </w:r>
            <w:r w:rsidR="00E651B5">
              <w:rPr>
                <w:b w:val="0"/>
                <w:bCs w:val="0"/>
                <w:webHidden/>
              </w:rPr>
              <w:t>126</w:t>
            </w:r>
            <w:r w:rsidR="00865B6A" w:rsidRPr="004E30C2">
              <w:rPr>
                <w:b w:val="0"/>
                <w:bCs w:val="0"/>
                <w:webHidden/>
              </w:rPr>
              <w:fldChar w:fldCharType="end"/>
            </w:r>
          </w:hyperlink>
        </w:p>
        <w:p w14:paraId="42BF8D6B" w14:textId="240D2CAF" w:rsidR="000D4070" w:rsidRPr="0027239D" w:rsidRDefault="000D4070" w:rsidP="00865B6A">
          <w:pPr>
            <w:jc w:val="both"/>
            <w:rPr>
              <w:rFonts w:ascii="Times New Roman" w:hAnsi="Times New Roman" w:cs="Times New Roman"/>
              <w:sz w:val="28"/>
              <w:szCs w:val="28"/>
            </w:rPr>
          </w:pPr>
          <w:r w:rsidRPr="00865B6A">
            <w:rPr>
              <w:rFonts w:ascii="Times New Roman" w:hAnsi="Times New Roman" w:cs="Times New Roman"/>
              <w:b/>
              <w:bCs/>
              <w:noProof/>
              <w:sz w:val="28"/>
              <w:szCs w:val="28"/>
            </w:rPr>
            <w:fldChar w:fldCharType="end"/>
          </w:r>
        </w:p>
      </w:sdtContent>
    </w:sdt>
    <w:p w14:paraId="49A10DA0" w14:textId="77777777" w:rsidR="000D4070" w:rsidRPr="002C6733" w:rsidRDefault="000D4070" w:rsidP="00CC201C">
      <w:pPr>
        <w:ind w:firstLine="709"/>
        <w:jc w:val="center"/>
        <w:rPr>
          <w:rFonts w:ascii="Times New Roman" w:hAnsi="Times New Roman" w:cs="Times New Roman"/>
          <w:b/>
          <w:bCs/>
          <w:sz w:val="28"/>
          <w:szCs w:val="28"/>
        </w:rPr>
      </w:pPr>
    </w:p>
    <w:p w14:paraId="42947F1A" w14:textId="77777777" w:rsidR="000D4070" w:rsidRPr="002C6733" w:rsidRDefault="000D4070">
      <w:pPr>
        <w:rPr>
          <w:rFonts w:ascii="Times New Roman" w:hAnsi="Times New Roman" w:cs="Times New Roman"/>
          <w:b/>
          <w:bCs/>
          <w:sz w:val="28"/>
          <w:szCs w:val="28"/>
        </w:rPr>
      </w:pPr>
      <w:r w:rsidRPr="002C6733">
        <w:rPr>
          <w:rFonts w:ascii="Times New Roman" w:hAnsi="Times New Roman" w:cs="Times New Roman"/>
          <w:b/>
          <w:bCs/>
          <w:sz w:val="28"/>
          <w:szCs w:val="28"/>
        </w:rPr>
        <w:br w:type="page"/>
      </w:r>
    </w:p>
    <w:p w14:paraId="38772216" w14:textId="77777777" w:rsidR="000D4070" w:rsidRPr="002C6733" w:rsidRDefault="000D4070" w:rsidP="00896763">
      <w:pPr>
        <w:pStyle w:val="1"/>
        <w:ind w:firstLine="709"/>
        <w:jc w:val="center"/>
        <w:rPr>
          <w:rFonts w:ascii="Times New Roman" w:hAnsi="Times New Roman" w:cs="Times New Roman"/>
          <w:b/>
          <w:bCs/>
          <w:color w:val="000000" w:themeColor="text1"/>
          <w:sz w:val="28"/>
          <w:szCs w:val="28"/>
        </w:rPr>
      </w:pPr>
      <w:bookmarkStart w:id="1" w:name="_Toc162374703"/>
      <w:r w:rsidRPr="002C6733">
        <w:rPr>
          <w:rFonts w:ascii="Times New Roman" w:hAnsi="Times New Roman" w:cs="Times New Roman"/>
          <w:b/>
          <w:bCs/>
          <w:color w:val="000000" w:themeColor="text1"/>
          <w:sz w:val="28"/>
          <w:szCs w:val="28"/>
        </w:rPr>
        <w:t>ОПРЕДЕЛЕНИЯ</w:t>
      </w:r>
      <w:bookmarkEnd w:id="1"/>
    </w:p>
    <w:p w14:paraId="4D637FFB" w14:textId="77777777" w:rsidR="000D4070" w:rsidRPr="002C6733" w:rsidRDefault="000D4070" w:rsidP="008C6D28">
      <w:pPr>
        <w:ind w:firstLine="709"/>
        <w:jc w:val="both"/>
        <w:rPr>
          <w:rFonts w:ascii="Times New Roman" w:hAnsi="Times New Roman" w:cs="Times New Roman"/>
          <w:sz w:val="28"/>
          <w:szCs w:val="28"/>
        </w:rPr>
      </w:pPr>
    </w:p>
    <w:p w14:paraId="07829B0B" w14:textId="47E5AABA" w:rsidR="00C42D31" w:rsidRPr="002C6733" w:rsidRDefault="00C42D31" w:rsidP="008B497D">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В настоящей диссертации </w:t>
      </w:r>
      <w:r w:rsidR="006C6A53">
        <w:rPr>
          <w:rFonts w:ascii="Times New Roman" w:hAnsi="Times New Roman" w:cs="Times New Roman"/>
          <w:sz w:val="28"/>
          <w:szCs w:val="28"/>
        </w:rPr>
        <w:t>используются</w:t>
      </w:r>
      <w:r w:rsidRPr="002C6733">
        <w:rPr>
          <w:rFonts w:ascii="Times New Roman" w:hAnsi="Times New Roman" w:cs="Times New Roman"/>
          <w:sz w:val="28"/>
          <w:szCs w:val="28"/>
        </w:rPr>
        <w:t xml:space="preserve"> следующие термины с соответствующими определениями: </w:t>
      </w:r>
    </w:p>
    <w:p w14:paraId="1649928D" w14:textId="109F8A97" w:rsidR="00DC0607" w:rsidRDefault="0085129C" w:rsidP="00654C20">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Масс-спектрометрия</w:t>
      </w:r>
      <w:r w:rsidRPr="002C6733">
        <w:rPr>
          <w:rFonts w:ascii="Times New Roman" w:hAnsi="Times New Roman" w:cs="Times New Roman"/>
          <w:sz w:val="28"/>
          <w:szCs w:val="28"/>
        </w:rPr>
        <w:t xml:space="preserve"> –</w:t>
      </w:r>
      <w:r w:rsidR="000C6FBD">
        <w:rPr>
          <w:rFonts w:ascii="Times New Roman" w:hAnsi="Times New Roman" w:cs="Times New Roman"/>
          <w:sz w:val="28"/>
          <w:szCs w:val="28"/>
        </w:rPr>
        <w:t xml:space="preserve"> </w:t>
      </w:r>
      <w:r w:rsidR="00DC0607" w:rsidRPr="00DC0607">
        <w:rPr>
          <w:rFonts w:ascii="Times New Roman" w:hAnsi="Times New Roman" w:cs="Times New Roman"/>
          <w:sz w:val="28"/>
          <w:szCs w:val="28"/>
        </w:rPr>
        <w:t>это аналитический метод, используемый для измерения отношения массы к заряду ионов</w:t>
      </w:r>
      <w:r w:rsidR="00DC0607">
        <w:rPr>
          <w:rFonts w:ascii="Times New Roman" w:hAnsi="Times New Roman" w:cs="Times New Roman"/>
          <w:sz w:val="28"/>
          <w:szCs w:val="28"/>
        </w:rPr>
        <w:t xml:space="preserve"> </w:t>
      </w:r>
      <w:r w:rsidR="00654C20" w:rsidRPr="002C6733">
        <w:rPr>
          <w:rFonts w:ascii="Times New Roman" w:hAnsi="Times New Roman" w:cs="Times New Roman"/>
          <w:i/>
          <w:iCs/>
          <w:color w:val="000000"/>
          <w:sz w:val="28"/>
          <w:szCs w:val="28"/>
          <w:shd w:val="clear" w:color="auto" w:fill="FFFFFF"/>
        </w:rPr>
        <w:t>m/z</w:t>
      </w:r>
      <w:r w:rsidR="00654C20" w:rsidRPr="00DC0607">
        <w:rPr>
          <w:rFonts w:ascii="Times New Roman" w:hAnsi="Times New Roman" w:cs="Times New Roman"/>
          <w:sz w:val="28"/>
          <w:szCs w:val="28"/>
        </w:rPr>
        <w:t>.</w:t>
      </w:r>
      <w:r w:rsidR="00654C20">
        <w:rPr>
          <w:rFonts w:ascii="Times New Roman" w:hAnsi="Times New Roman" w:cs="Times New Roman"/>
          <w:sz w:val="28"/>
          <w:szCs w:val="28"/>
        </w:rPr>
        <w:t xml:space="preserve"> </w:t>
      </w:r>
      <w:proofErr w:type="gramStart"/>
      <w:r w:rsidR="00654C20" w:rsidRPr="00DC0607">
        <w:rPr>
          <w:rFonts w:ascii="Times New Roman" w:hAnsi="Times New Roman" w:cs="Times New Roman"/>
          <w:sz w:val="28"/>
          <w:szCs w:val="28"/>
        </w:rPr>
        <w:t>Результаты</w:t>
      </w:r>
      <w:proofErr w:type="gramEnd"/>
      <w:r w:rsidR="00654C20">
        <w:rPr>
          <w:rFonts w:ascii="Times New Roman" w:hAnsi="Times New Roman" w:cs="Times New Roman"/>
          <w:sz w:val="28"/>
          <w:szCs w:val="28"/>
        </w:rPr>
        <w:t xml:space="preserve"> </w:t>
      </w:r>
      <w:r w:rsidR="00DC0607" w:rsidRPr="00DC0607">
        <w:rPr>
          <w:rFonts w:ascii="Times New Roman" w:hAnsi="Times New Roman" w:cs="Times New Roman"/>
          <w:sz w:val="28"/>
          <w:szCs w:val="28"/>
        </w:rPr>
        <w:t xml:space="preserve">представляются в виде масс-спектра, графика интенсивности в функции отношения массы к заряду. </w:t>
      </w:r>
      <w:r w:rsidR="00BF106D" w:rsidRPr="00BF106D">
        <w:rPr>
          <w:rFonts w:ascii="Times New Roman" w:hAnsi="Times New Roman" w:cs="Times New Roman"/>
          <w:sz w:val="28"/>
          <w:szCs w:val="28"/>
        </w:rPr>
        <w:t>Этот метод позволяет определять элементарный или изотопный состав образца, массы частиц и молекул, а также анализировать химическую структуру молекул и других химических соединений</w:t>
      </w:r>
      <w:r w:rsidR="00BF106D">
        <w:rPr>
          <w:rFonts w:ascii="Times New Roman" w:hAnsi="Times New Roman" w:cs="Times New Roman"/>
          <w:sz w:val="28"/>
          <w:szCs w:val="28"/>
        </w:rPr>
        <w:t>.</w:t>
      </w:r>
    </w:p>
    <w:p w14:paraId="73CBFFE4" w14:textId="60D9CF66" w:rsidR="000D4070" w:rsidRPr="002C6733" w:rsidRDefault="000D4070" w:rsidP="008C6D28">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Протеомика</w:t>
      </w:r>
      <w:r w:rsidRPr="002C6733">
        <w:rPr>
          <w:rFonts w:ascii="Times New Roman" w:hAnsi="Times New Roman" w:cs="Times New Roman"/>
          <w:sz w:val="28"/>
          <w:szCs w:val="28"/>
        </w:rPr>
        <w:t xml:space="preserve"> </w:t>
      </w:r>
      <w:r w:rsidR="00C974B8" w:rsidRPr="002C6733">
        <w:rPr>
          <w:rFonts w:ascii="Times New Roman" w:hAnsi="Times New Roman" w:cs="Times New Roman"/>
          <w:sz w:val="28"/>
          <w:szCs w:val="28"/>
        </w:rPr>
        <w:t xml:space="preserve">– это </w:t>
      </w:r>
      <w:r w:rsidR="008E053F" w:rsidRPr="002C6733">
        <w:rPr>
          <w:rFonts w:ascii="Times New Roman" w:hAnsi="Times New Roman" w:cs="Times New Roman"/>
          <w:sz w:val="28"/>
          <w:szCs w:val="28"/>
        </w:rPr>
        <w:t>раздел</w:t>
      </w:r>
      <w:r w:rsidR="00213769" w:rsidRPr="002C6733">
        <w:rPr>
          <w:rFonts w:ascii="Times New Roman" w:hAnsi="Times New Roman" w:cs="Times New Roman"/>
          <w:sz w:val="28"/>
          <w:szCs w:val="28"/>
        </w:rPr>
        <w:t xml:space="preserve"> </w:t>
      </w:r>
      <w:r w:rsidR="008E053F" w:rsidRPr="002C6733">
        <w:rPr>
          <w:rFonts w:ascii="Times New Roman" w:hAnsi="Times New Roman" w:cs="Times New Roman"/>
          <w:sz w:val="28"/>
          <w:szCs w:val="28"/>
        </w:rPr>
        <w:t xml:space="preserve">молекулярной биологии, отвечающий за идентификацию и количественный анализ белков и пептидов. </w:t>
      </w:r>
    </w:p>
    <w:p w14:paraId="76A12F44" w14:textId="317FF30A" w:rsidR="008A3E5E" w:rsidRPr="002C6733" w:rsidRDefault="008A3E5E" w:rsidP="008C6D28">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Белки</w:t>
      </w:r>
      <w:r w:rsidRPr="002C6733">
        <w:rPr>
          <w:rFonts w:ascii="Times New Roman" w:hAnsi="Times New Roman" w:cs="Times New Roman"/>
          <w:sz w:val="28"/>
          <w:szCs w:val="28"/>
        </w:rPr>
        <w:t xml:space="preserve"> </w:t>
      </w:r>
      <w:r w:rsidR="00F31238" w:rsidRPr="002C6733">
        <w:rPr>
          <w:rFonts w:ascii="Times New Roman" w:hAnsi="Times New Roman" w:cs="Times New Roman"/>
          <w:sz w:val="28"/>
          <w:szCs w:val="28"/>
        </w:rPr>
        <w:t xml:space="preserve">– </w:t>
      </w:r>
      <w:r w:rsidR="00BF106D" w:rsidRPr="00BF106D">
        <w:rPr>
          <w:rFonts w:ascii="Times New Roman" w:hAnsi="Times New Roman" w:cs="Times New Roman"/>
          <w:sz w:val="28"/>
          <w:szCs w:val="28"/>
        </w:rPr>
        <w:t>это большие, сложные молекулы, которые выполняют множество критически важных функций в живых организмах. Они состоят из одной или нескольких длинных цепочек аминокислот и необходимы для структуры, функции и регуляции тканей и органов. Белки участвуют в процессах в клетках, способствуют метаболизму за счёт катализа биохимических реакций, помогают в репликации ДНК, отвечают за реакции на стимулы и многое другое</w:t>
      </w:r>
      <w:r w:rsidR="00363C00" w:rsidRPr="002C6733">
        <w:rPr>
          <w:rFonts w:ascii="Times New Roman" w:hAnsi="Times New Roman" w:cs="Times New Roman"/>
          <w:sz w:val="28"/>
          <w:szCs w:val="28"/>
        </w:rPr>
        <w:t xml:space="preserve">. </w:t>
      </w:r>
    </w:p>
    <w:p w14:paraId="6AFE5BE2" w14:textId="3A3973C2" w:rsidR="00363C00" w:rsidRPr="002C6733" w:rsidRDefault="00704090" w:rsidP="008C6D28">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Пептиды</w:t>
      </w:r>
      <w:r w:rsidRPr="002C6733">
        <w:rPr>
          <w:rFonts w:ascii="Times New Roman" w:hAnsi="Times New Roman" w:cs="Times New Roman"/>
          <w:sz w:val="28"/>
          <w:szCs w:val="28"/>
        </w:rPr>
        <w:t xml:space="preserve"> – </w:t>
      </w:r>
      <w:r w:rsidR="004923C5" w:rsidRPr="004923C5">
        <w:rPr>
          <w:rFonts w:ascii="Times New Roman" w:hAnsi="Times New Roman" w:cs="Times New Roman"/>
          <w:sz w:val="28"/>
          <w:szCs w:val="28"/>
        </w:rPr>
        <w:t xml:space="preserve">это короткие цепочки аминокислот, соединённые пептидными связями. В отличие от белков, которые обычно состоят из 50 или более аминокислот, пептиды меньше и могут содержать от двух до нескольких десятков аминокислот. Они играют множество ролей в организме, </w:t>
      </w:r>
      <w:r w:rsidR="004923C5">
        <w:rPr>
          <w:rFonts w:ascii="Times New Roman" w:hAnsi="Times New Roman" w:cs="Times New Roman"/>
          <w:sz w:val="28"/>
          <w:szCs w:val="28"/>
        </w:rPr>
        <w:t xml:space="preserve">в том числе </w:t>
      </w:r>
      <w:r w:rsidR="004923C5" w:rsidRPr="004923C5">
        <w:rPr>
          <w:rFonts w:ascii="Times New Roman" w:hAnsi="Times New Roman" w:cs="Times New Roman"/>
          <w:sz w:val="28"/>
          <w:szCs w:val="28"/>
        </w:rPr>
        <w:t>служат строительными блоками для более крупных белковых структур.</w:t>
      </w:r>
    </w:p>
    <w:p w14:paraId="20931E1C" w14:textId="451DB4CC" w:rsidR="00D10647" w:rsidRPr="002C6733" w:rsidRDefault="00D10647" w:rsidP="00BB1B74">
      <w:pPr>
        <w:ind w:firstLine="709"/>
        <w:jc w:val="both"/>
        <w:rPr>
          <w:rFonts w:ascii="Times New Roman" w:hAnsi="Times New Roman" w:cs="Times New Roman"/>
          <w:b/>
          <w:bCs/>
          <w:sz w:val="28"/>
          <w:szCs w:val="28"/>
        </w:rPr>
      </w:pPr>
      <w:r w:rsidRPr="002C6733">
        <w:rPr>
          <w:rFonts w:ascii="Times New Roman" w:hAnsi="Times New Roman" w:cs="Times New Roman"/>
          <w:b/>
          <w:bCs/>
          <w:sz w:val="28"/>
          <w:szCs w:val="28"/>
        </w:rPr>
        <w:t>Аминокислоты</w:t>
      </w:r>
      <w:r w:rsidRPr="002C6733">
        <w:rPr>
          <w:rFonts w:ascii="Times New Roman" w:hAnsi="Times New Roman" w:cs="Times New Roman"/>
          <w:sz w:val="28"/>
          <w:szCs w:val="28"/>
        </w:rPr>
        <w:t xml:space="preserve"> </w:t>
      </w:r>
      <w:r w:rsidR="00654C20">
        <w:rPr>
          <w:rFonts w:ascii="Times New Roman" w:hAnsi="Times New Roman" w:cs="Times New Roman"/>
          <w:sz w:val="28"/>
          <w:szCs w:val="28"/>
        </w:rPr>
        <w:t>–</w:t>
      </w:r>
      <w:r w:rsidRPr="002C6733">
        <w:rPr>
          <w:rFonts w:ascii="Times New Roman" w:hAnsi="Times New Roman" w:cs="Times New Roman"/>
          <w:sz w:val="28"/>
          <w:szCs w:val="28"/>
        </w:rPr>
        <w:t xml:space="preserve"> </w:t>
      </w:r>
      <w:r w:rsidR="000C6FBD" w:rsidRPr="000C6FBD">
        <w:rPr>
          <w:rFonts w:ascii="Times New Roman" w:hAnsi="Times New Roman" w:cs="Times New Roman"/>
          <w:sz w:val="28"/>
          <w:szCs w:val="28"/>
        </w:rPr>
        <w:t>это органические соединения, состоящие из аминогруппы (-NH2), карбоксильной группы (-COOH) и боковой цепи, уникальной для каждой аминокислоты, присоединенной к центральному альфа-углероду</w:t>
      </w:r>
      <w:r w:rsidR="000C6FBD">
        <w:rPr>
          <w:rFonts w:ascii="Times New Roman" w:hAnsi="Times New Roman" w:cs="Times New Roman"/>
          <w:sz w:val="28"/>
          <w:szCs w:val="28"/>
        </w:rPr>
        <w:t xml:space="preserve">. </w:t>
      </w:r>
      <w:r w:rsidR="006C6A53" w:rsidRPr="006C6A53">
        <w:rPr>
          <w:rFonts w:ascii="Times New Roman" w:hAnsi="Times New Roman" w:cs="Times New Roman"/>
          <w:sz w:val="28"/>
          <w:szCs w:val="28"/>
        </w:rPr>
        <w:t>Существует 20 стандартных аминокислот, которые кодируются генетическим кодом и используются для синтеза белков в клетках.</w:t>
      </w:r>
    </w:p>
    <w:p w14:paraId="7424C33D" w14:textId="043FD9CC" w:rsidR="000D4070" w:rsidRPr="00920BBE" w:rsidRDefault="000D4070" w:rsidP="00BB1B74">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 xml:space="preserve">Секвенирование </w:t>
      </w:r>
      <w:r w:rsidRPr="002C6733">
        <w:rPr>
          <w:rFonts w:ascii="Times New Roman" w:hAnsi="Times New Roman" w:cs="Times New Roman"/>
          <w:b/>
          <w:bCs/>
          <w:i/>
          <w:iCs/>
          <w:sz w:val="28"/>
          <w:szCs w:val="28"/>
        </w:rPr>
        <w:t>de novo</w:t>
      </w:r>
      <w:r w:rsidRPr="002C6733">
        <w:rPr>
          <w:rFonts w:ascii="Times New Roman" w:hAnsi="Times New Roman" w:cs="Times New Roman"/>
          <w:sz w:val="28"/>
          <w:szCs w:val="28"/>
        </w:rPr>
        <w:t xml:space="preserve"> </w:t>
      </w:r>
      <w:r w:rsidR="00EB5CC4" w:rsidRPr="002C6733">
        <w:rPr>
          <w:rFonts w:ascii="Times New Roman" w:hAnsi="Times New Roman" w:cs="Times New Roman"/>
          <w:sz w:val="28"/>
          <w:szCs w:val="28"/>
        </w:rPr>
        <w:t>– метод, при котором аминокислотная последовательность пептида определяется с помощью тандемной масс-спектрометрии.</w:t>
      </w:r>
    </w:p>
    <w:p w14:paraId="110A9CED" w14:textId="3EE9C039" w:rsidR="00B46CC7" w:rsidRPr="00B46CC7" w:rsidRDefault="00B46CC7" w:rsidP="00B46CC7">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Первичная структура белка</w:t>
      </w:r>
      <w:r w:rsidRPr="002C6733">
        <w:rPr>
          <w:rFonts w:ascii="Times New Roman" w:hAnsi="Times New Roman" w:cs="Times New Roman"/>
          <w:sz w:val="28"/>
          <w:szCs w:val="28"/>
        </w:rPr>
        <w:t xml:space="preserve"> – простейший вид белковой структуры, представляющий собой последовательность аминокислот в полипептидной цепи.</w:t>
      </w:r>
    </w:p>
    <w:p w14:paraId="6854AB0F" w14:textId="1FFF0B1C" w:rsidR="000D4070" w:rsidRPr="002C6733" w:rsidRDefault="008B497D" w:rsidP="008C6D28">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Биологические базы данных</w:t>
      </w:r>
      <w:r w:rsidRPr="002C6733">
        <w:rPr>
          <w:rFonts w:ascii="Times New Roman" w:hAnsi="Times New Roman" w:cs="Times New Roman"/>
          <w:sz w:val="28"/>
          <w:szCs w:val="28"/>
        </w:rPr>
        <w:t xml:space="preserve"> </w:t>
      </w:r>
      <w:r w:rsidR="00421470" w:rsidRPr="002C6733">
        <w:rPr>
          <w:rFonts w:ascii="Times New Roman" w:hAnsi="Times New Roman" w:cs="Times New Roman"/>
          <w:sz w:val="28"/>
          <w:szCs w:val="28"/>
        </w:rPr>
        <w:t>–</w:t>
      </w:r>
      <w:r w:rsidRPr="002C6733">
        <w:rPr>
          <w:rFonts w:ascii="Times New Roman" w:hAnsi="Times New Roman" w:cs="Times New Roman"/>
          <w:sz w:val="28"/>
          <w:szCs w:val="28"/>
        </w:rPr>
        <w:t xml:space="preserve"> </w:t>
      </w:r>
      <w:r w:rsidR="00421470" w:rsidRPr="002C6733">
        <w:rPr>
          <w:rFonts w:ascii="Times New Roman" w:hAnsi="Times New Roman" w:cs="Times New Roman"/>
          <w:sz w:val="28"/>
          <w:szCs w:val="28"/>
        </w:rPr>
        <w:t xml:space="preserve">базы данных, состоящие из биологических данных, таких как последовательности белков, молекулярная структура, </w:t>
      </w:r>
      <w:r w:rsidR="006C6A53">
        <w:rPr>
          <w:rFonts w:ascii="Times New Roman" w:hAnsi="Times New Roman" w:cs="Times New Roman"/>
          <w:sz w:val="28"/>
          <w:szCs w:val="28"/>
        </w:rPr>
        <w:t xml:space="preserve">генетические </w:t>
      </w:r>
      <w:r w:rsidR="00421470" w:rsidRPr="002C6733">
        <w:rPr>
          <w:rFonts w:ascii="Times New Roman" w:hAnsi="Times New Roman" w:cs="Times New Roman"/>
          <w:sz w:val="28"/>
          <w:szCs w:val="28"/>
        </w:rPr>
        <w:t xml:space="preserve">последовательности и т. д., в организованной форме. </w:t>
      </w:r>
    </w:p>
    <w:p w14:paraId="3DC0B6F9" w14:textId="2C1F3A58" w:rsidR="00196AF8" w:rsidRPr="002C6733" w:rsidRDefault="00196AF8" w:rsidP="00886DCB">
      <w:pPr>
        <w:ind w:firstLine="709"/>
        <w:jc w:val="both"/>
        <w:rPr>
          <w:rFonts w:ascii="Times New Roman" w:hAnsi="Times New Roman" w:cs="Times New Roman"/>
          <w:sz w:val="28"/>
          <w:szCs w:val="28"/>
        </w:rPr>
      </w:pPr>
      <w:r w:rsidRPr="00B871ED">
        <w:rPr>
          <w:rFonts w:ascii="Times New Roman" w:hAnsi="Times New Roman" w:cs="Times New Roman"/>
          <w:b/>
          <w:bCs/>
          <w:sz w:val="28"/>
          <w:szCs w:val="28"/>
          <w:lang w:val="en-US"/>
        </w:rPr>
        <w:t>Gene</w:t>
      </w:r>
      <w:r w:rsidRPr="002C6733">
        <w:rPr>
          <w:rFonts w:ascii="Times New Roman" w:hAnsi="Times New Roman" w:cs="Times New Roman"/>
          <w:b/>
          <w:bCs/>
          <w:sz w:val="28"/>
          <w:szCs w:val="28"/>
        </w:rPr>
        <w:t xml:space="preserve"> </w:t>
      </w:r>
      <w:r w:rsidRPr="002C6733">
        <w:rPr>
          <w:rFonts w:ascii="Times New Roman" w:hAnsi="Times New Roman" w:cs="Times New Roman"/>
          <w:b/>
          <w:bCs/>
          <w:sz w:val="28"/>
          <w:szCs w:val="28"/>
          <w:lang w:val="en-US"/>
        </w:rPr>
        <w:t>Ontology</w:t>
      </w:r>
      <w:r w:rsidRPr="002C6733">
        <w:rPr>
          <w:rFonts w:ascii="Times New Roman" w:hAnsi="Times New Roman" w:cs="Times New Roman"/>
          <w:sz w:val="28"/>
          <w:szCs w:val="28"/>
        </w:rPr>
        <w:t xml:space="preserve"> </w:t>
      </w:r>
      <w:r w:rsidR="00A65089" w:rsidRPr="002C6733">
        <w:rPr>
          <w:rFonts w:ascii="Times New Roman" w:hAnsi="Times New Roman" w:cs="Times New Roman"/>
          <w:sz w:val="28"/>
          <w:szCs w:val="28"/>
        </w:rPr>
        <w:t>–</w:t>
      </w:r>
      <w:r w:rsidR="00886DCB" w:rsidRPr="002C6733">
        <w:rPr>
          <w:rFonts w:ascii="Times New Roman" w:hAnsi="Times New Roman" w:cs="Times New Roman"/>
          <w:sz w:val="28"/>
          <w:szCs w:val="28"/>
        </w:rPr>
        <w:t xml:space="preserve"> </w:t>
      </w:r>
      <w:r w:rsidR="00797734" w:rsidRPr="002C6733">
        <w:rPr>
          <w:rFonts w:ascii="Times New Roman" w:hAnsi="Times New Roman" w:cs="Times New Roman"/>
          <w:sz w:val="28"/>
          <w:szCs w:val="28"/>
        </w:rPr>
        <w:t>это</w:t>
      </w:r>
      <w:r w:rsidR="003D7B8A" w:rsidRPr="002C6733">
        <w:rPr>
          <w:rFonts w:ascii="Times New Roman" w:hAnsi="Times New Roman" w:cs="Times New Roman"/>
          <w:sz w:val="28"/>
          <w:szCs w:val="28"/>
        </w:rPr>
        <w:t xml:space="preserve"> всеобъемлющий современный биологический сборник, который используется в качестве ресурса для </w:t>
      </w:r>
      <w:r w:rsidR="00886DCB" w:rsidRPr="002C6733">
        <w:rPr>
          <w:rFonts w:ascii="Times New Roman" w:hAnsi="Times New Roman" w:cs="Times New Roman"/>
          <w:sz w:val="28"/>
          <w:szCs w:val="28"/>
        </w:rPr>
        <w:t>аннотации генов и генных продуктов всех биологических видов.</w:t>
      </w:r>
    </w:p>
    <w:p w14:paraId="3A02FC71" w14:textId="1338993E" w:rsidR="00322579" w:rsidRPr="002C6733" w:rsidRDefault="00322579" w:rsidP="00886DCB">
      <w:pPr>
        <w:ind w:firstLine="709"/>
        <w:jc w:val="both"/>
        <w:rPr>
          <w:rFonts w:ascii="Times New Roman" w:hAnsi="Times New Roman" w:cs="Times New Roman"/>
          <w:sz w:val="28"/>
          <w:szCs w:val="28"/>
        </w:rPr>
      </w:pPr>
      <w:r w:rsidRPr="002C6733">
        <w:rPr>
          <w:rFonts w:ascii="Times New Roman" w:hAnsi="Times New Roman" w:cs="Times New Roman"/>
          <w:b/>
          <w:bCs/>
          <w:sz w:val="28"/>
          <w:szCs w:val="28"/>
          <w:lang w:val="en-US"/>
        </w:rPr>
        <w:t>P</w:t>
      </w:r>
      <w:r w:rsidR="00564336" w:rsidRPr="002C6733">
        <w:rPr>
          <w:rFonts w:ascii="Times New Roman" w:hAnsi="Times New Roman" w:cs="Times New Roman"/>
          <w:b/>
          <w:bCs/>
          <w:sz w:val="28"/>
          <w:szCs w:val="28"/>
        </w:rPr>
        <w:t>F</w:t>
      </w:r>
      <w:r w:rsidRPr="002C6733">
        <w:rPr>
          <w:rFonts w:ascii="Times New Roman" w:hAnsi="Times New Roman" w:cs="Times New Roman"/>
          <w:b/>
          <w:bCs/>
          <w:sz w:val="28"/>
          <w:szCs w:val="28"/>
          <w:lang w:val="en-US"/>
        </w:rPr>
        <w:t>am</w:t>
      </w:r>
      <w:r w:rsidRPr="002C6733">
        <w:rPr>
          <w:rFonts w:ascii="Times New Roman" w:hAnsi="Times New Roman" w:cs="Times New Roman"/>
          <w:sz w:val="28"/>
          <w:szCs w:val="28"/>
        </w:rPr>
        <w:t xml:space="preserve"> </w:t>
      </w:r>
      <w:r w:rsidR="00654C20">
        <w:rPr>
          <w:rFonts w:ascii="Times New Roman" w:hAnsi="Times New Roman" w:cs="Times New Roman"/>
          <w:sz w:val="28"/>
          <w:szCs w:val="28"/>
        </w:rPr>
        <w:t>–</w:t>
      </w:r>
      <w:r w:rsidRPr="002C6733">
        <w:rPr>
          <w:rFonts w:ascii="Times New Roman" w:hAnsi="Times New Roman" w:cs="Times New Roman"/>
          <w:sz w:val="28"/>
          <w:szCs w:val="28"/>
        </w:rPr>
        <w:t xml:space="preserve"> база данных семейств белковых доменов.</w:t>
      </w:r>
    </w:p>
    <w:p w14:paraId="55389549" w14:textId="537092D1" w:rsidR="00322579" w:rsidRDefault="00322579" w:rsidP="00886DCB">
      <w:pPr>
        <w:ind w:firstLine="709"/>
        <w:jc w:val="both"/>
        <w:rPr>
          <w:rFonts w:ascii="Times New Roman" w:hAnsi="Times New Roman" w:cs="Times New Roman"/>
          <w:sz w:val="28"/>
          <w:szCs w:val="28"/>
        </w:rPr>
      </w:pPr>
      <w:r w:rsidRPr="002C6733">
        <w:rPr>
          <w:rFonts w:ascii="Times New Roman" w:hAnsi="Times New Roman" w:cs="Times New Roman"/>
          <w:b/>
          <w:bCs/>
          <w:sz w:val="28"/>
          <w:szCs w:val="28"/>
          <w:lang w:val="en-US"/>
        </w:rPr>
        <w:t>GenBank</w:t>
      </w:r>
      <w:r w:rsidRPr="002C6733">
        <w:rPr>
          <w:rFonts w:ascii="Times New Roman" w:hAnsi="Times New Roman" w:cs="Times New Roman"/>
          <w:sz w:val="28"/>
          <w:szCs w:val="28"/>
        </w:rPr>
        <w:t xml:space="preserve"> </w:t>
      </w:r>
      <w:r w:rsidR="00654C20">
        <w:rPr>
          <w:rFonts w:ascii="Times New Roman" w:hAnsi="Times New Roman" w:cs="Times New Roman"/>
          <w:sz w:val="28"/>
          <w:szCs w:val="28"/>
        </w:rPr>
        <w:t xml:space="preserve">– </w:t>
      </w:r>
      <w:r w:rsidR="00DA7D59" w:rsidRPr="002C6733">
        <w:rPr>
          <w:rFonts w:ascii="Times New Roman" w:hAnsi="Times New Roman" w:cs="Times New Roman"/>
          <w:sz w:val="28"/>
          <w:szCs w:val="28"/>
        </w:rPr>
        <w:t>база данных, находящаяся в открытом доступе, содержащая все аннотированные последовательности ДНК и РНК, а также последовательности закодированных в них белков.</w:t>
      </w:r>
    </w:p>
    <w:p w14:paraId="601258EA" w14:textId="70DC5679" w:rsidR="00B871ED" w:rsidRDefault="00B871ED" w:rsidP="00886DCB">
      <w:pPr>
        <w:ind w:firstLine="709"/>
        <w:jc w:val="both"/>
        <w:rPr>
          <w:rFonts w:ascii="Times New Roman" w:hAnsi="Times New Roman" w:cs="Times New Roman"/>
          <w:sz w:val="28"/>
          <w:szCs w:val="28"/>
        </w:rPr>
      </w:pPr>
      <w:r w:rsidRPr="00B871ED">
        <w:rPr>
          <w:rFonts w:ascii="Times New Roman" w:hAnsi="Times New Roman" w:cs="Times New Roman"/>
          <w:b/>
          <w:bCs/>
          <w:sz w:val="28"/>
          <w:szCs w:val="28"/>
          <w:lang w:val="en-US"/>
        </w:rPr>
        <w:t>UniProt</w:t>
      </w:r>
      <w:r w:rsidRPr="00B871ED">
        <w:rPr>
          <w:rFonts w:ascii="Times New Roman" w:hAnsi="Times New Roman" w:cs="Times New Roman"/>
          <w:sz w:val="28"/>
          <w:szCs w:val="28"/>
        </w:rPr>
        <w:t xml:space="preserve"> </w:t>
      </w:r>
      <w:r>
        <w:rPr>
          <w:rFonts w:ascii="Times New Roman" w:hAnsi="Times New Roman" w:cs="Times New Roman"/>
          <w:sz w:val="28"/>
          <w:szCs w:val="28"/>
        </w:rPr>
        <w:t>– о</w:t>
      </w:r>
      <w:r w:rsidRPr="00B871ED">
        <w:rPr>
          <w:rFonts w:ascii="Times New Roman" w:hAnsi="Times New Roman" w:cs="Times New Roman"/>
          <w:sz w:val="28"/>
          <w:szCs w:val="28"/>
        </w:rPr>
        <w:t>ткрытая база данных последовательностей белков.</w:t>
      </w:r>
    </w:p>
    <w:p w14:paraId="0E49BD82" w14:textId="39C7DFA9" w:rsidR="0075097B" w:rsidRDefault="0075097B" w:rsidP="00886DCB">
      <w:pPr>
        <w:ind w:firstLine="709"/>
        <w:jc w:val="both"/>
        <w:rPr>
          <w:rFonts w:ascii="Times New Roman" w:hAnsi="Times New Roman" w:cs="Times New Roman"/>
          <w:sz w:val="28"/>
          <w:szCs w:val="28"/>
        </w:rPr>
      </w:pPr>
      <w:proofErr w:type="spellStart"/>
      <w:r w:rsidRPr="0075097B">
        <w:rPr>
          <w:rFonts w:ascii="Times New Roman" w:hAnsi="Times New Roman" w:cs="Times New Roman"/>
          <w:b/>
          <w:bCs/>
          <w:sz w:val="28"/>
          <w:szCs w:val="28"/>
        </w:rPr>
        <w:t>UniProtKB</w:t>
      </w:r>
      <w:proofErr w:type="spellEnd"/>
      <w:r w:rsidRPr="0075097B">
        <w:rPr>
          <w:rFonts w:ascii="Times New Roman" w:hAnsi="Times New Roman" w:cs="Times New Roman"/>
          <w:b/>
          <w:bCs/>
          <w:sz w:val="28"/>
          <w:szCs w:val="28"/>
        </w:rPr>
        <w:t>/</w:t>
      </w:r>
      <w:proofErr w:type="spellStart"/>
      <w:r w:rsidRPr="0075097B">
        <w:rPr>
          <w:rFonts w:ascii="Times New Roman" w:hAnsi="Times New Roman" w:cs="Times New Roman"/>
          <w:b/>
          <w:bCs/>
          <w:sz w:val="28"/>
          <w:szCs w:val="28"/>
        </w:rPr>
        <w:t>Swiss-Prot</w:t>
      </w:r>
      <w:proofErr w:type="spellEnd"/>
      <w:r>
        <w:rPr>
          <w:rFonts w:ascii="Times New Roman" w:hAnsi="Times New Roman" w:cs="Times New Roman"/>
          <w:sz w:val="28"/>
          <w:szCs w:val="28"/>
        </w:rPr>
        <w:t xml:space="preserve"> – </w:t>
      </w:r>
      <w:r w:rsidRPr="0075097B">
        <w:rPr>
          <w:rFonts w:ascii="Times New Roman" w:hAnsi="Times New Roman" w:cs="Times New Roman"/>
          <w:sz w:val="28"/>
          <w:szCs w:val="28"/>
        </w:rPr>
        <w:t>рецензируемы</w:t>
      </w:r>
      <w:r>
        <w:rPr>
          <w:rFonts w:ascii="Times New Roman" w:hAnsi="Times New Roman" w:cs="Times New Roman"/>
          <w:sz w:val="28"/>
          <w:szCs w:val="28"/>
        </w:rPr>
        <w:t>й экспертами</w:t>
      </w:r>
      <w:r w:rsidRPr="0075097B">
        <w:rPr>
          <w:rFonts w:ascii="Times New Roman" w:hAnsi="Times New Roman" w:cs="Times New Roman"/>
          <w:sz w:val="28"/>
          <w:szCs w:val="28"/>
        </w:rPr>
        <w:t xml:space="preserve"> раздел базы знаний UniProt.</w:t>
      </w:r>
    </w:p>
    <w:p w14:paraId="5BC2E894" w14:textId="3938AD18" w:rsidR="006C6A53" w:rsidRDefault="006C6A53" w:rsidP="00886DCB">
      <w:pPr>
        <w:ind w:firstLine="709"/>
        <w:jc w:val="both"/>
        <w:rPr>
          <w:rFonts w:ascii="Times New Roman" w:hAnsi="Times New Roman" w:cs="Times New Roman"/>
          <w:sz w:val="28"/>
          <w:szCs w:val="28"/>
        </w:rPr>
      </w:pPr>
      <w:r w:rsidRPr="006C6A53">
        <w:rPr>
          <w:rFonts w:ascii="Times New Roman" w:hAnsi="Times New Roman" w:cs="Times New Roman"/>
          <w:b/>
          <w:bCs/>
          <w:sz w:val="28"/>
          <w:szCs w:val="28"/>
        </w:rPr>
        <w:t>Машинное обучение</w:t>
      </w:r>
      <w:r w:rsidRPr="006C6A5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C6A53">
        <w:rPr>
          <w:rFonts w:ascii="Times New Roman" w:hAnsi="Times New Roman" w:cs="Times New Roman"/>
          <w:sz w:val="28"/>
          <w:szCs w:val="28"/>
        </w:rPr>
        <w:t>это раздел искусственного интеллекта, который основан на идее, что системы могут учиться из данных, идентифицировать закономерности и принимать решения с минимальным участием человека. Это достигается путём создания алгоритмов, которые могут получать данные и использовать статистический анализ для прогнозирования и оптимизации результатов.</w:t>
      </w:r>
    </w:p>
    <w:p w14:paraId="6FF83C8B" w14:textId="5A885DB2" w:rsidR="00D72493" w:rsidRPr="00EF4701" w:rsidRDefault="00D72493" w:rsidP="00886DCB">
      <w:pPr>
        <w:ind w:firstLine="709"/>
        <w:jc w:val="both"/>
        <w:rPr>
          <w:rFonts w:ascii="Times New Roman" w:hAnsi="Times New Roman" w:cs="Times New Roman"/>
          <w:sz w:val="28"/>
          <w:szCs w:val="28"/>
        </w:rPr>
      </w:pPr>
      <w:r w:rsidRPr="00D72493">
        <w:rPr>
          <w:rFonts w:ascii="Times New Roman" w:hAnsi="Times New Roman" w:cs="Times New Roman"/>
          <w:b/>
          <w:bCs/>
          <w:sz w:val="28"/>
          <w:szCs w:val="28"/>
        </w:rPr>
        <w:t>Модель машинного обучения</w:t>
      </w:r>
      <w:r>
        <w:rPr>
          <w:rFonts w:ascii="Times New Roman" w:hAnsi="Times New Roman" w:cs="Times New Roman"/>
          <w:sz w:val="28"/>
          <w:szCs w:val="28"/>
        </w:rPr>
        <w:t xml:space="preserve"> </w:t>
      </w:r>
      <w:r w:rsidRPr="00D72493">
        <w:rPr>
          <w:rFonts w:ascii="Times New Roman" w:hAnsi="Times New Roman" w:cs="Times New Roman"/>
          <w:sz w:val="28"/>
          <w:szCs w:val="28"/>
        </w:rPr>
        <w:t>–</w:t>
      </w:r>
      <w:r>
        <w:rPr>
          <w:rFonts w:ascii="Times New Roman" w:hAnsi="Times New Roman" w:cs="Times New Roman"/>
          <w:sz w:val="28"/>
          <w:szCs w:val="28"/>
        </w:rPr>
        <w:t xml:space="preserve"> </w:t>
      </w:r>
      <w:r w:rsidRPr="00D72493">
        <w:rPr>
          <w:rFonts w:ascii="Times New Roman" w:hAnsi="Times New Roman" w:cs="Times New Roman"/>
          <w:sz w:val="28"/>
          <w:szCs w:val="28"/>
        </w:rPr>
        <w:t>это математическая модель, которая использует алгоритмы для анализа данных, обучения и принятия прогностических или классификационных решений. В е</w:t>
      </w:r>
      <w:r>
        <w:rPr>
          <w:rFonts w:ascii="Times New Roman" w:hAnsi="Times New Roman" w:cs="Times New Roman"/>
          <w:sz w:val="28"/>
          <w:szCs w:val="28"/>
        </w:rPr>
        <w:t>ё</w:t>
      </w:r>
      <w:r w:rsidRPr="00D72493">
        <w:rPr>
          <w:rFonts w:ascii="Times New Roman" w:hAnsi="Times New Roman" w:cs="Times New Roman"/>
          <w:sz w:val="28"/>
          <w:szCs w:val="28"/>
        </w:rPr>
        <w:t xml:space="preserve"> основе лежат вычислительные методы, которые позволяют модели улучшать свои предсказания или решения с увеличением количества обрабатываемой информации.</w:t>
      </w:r>
    </w:p>
    <w:p w14:paraId="3AFCBFAE" w14:textId="4E6BD272" w:rsidR="006C6A53" w:rsidRDefault="00656341" w:rsidP="00656341">
      <w:pPr>
        <w:ind w:firstLine="709"/>
        <w:jc w:val="both"/>
        <w:rPr>
          <w:rFonts w:ascii="Times New Roman" w:hAnsi="Times New Roman" w:cs="Times New Roman"/>
          <w:sz w:val="28"/>
          <w:szCs w:val="28"/>
        </w:rPr>
      </w:pPr>
      <w:r w:rsidRPr="00656341">
        <w:rPr>
          <w:rFonts w:ascii="Times New Roman" w:hAnsi="Times New Roman" w:cs="Times New Roman"/>
          <w:b/>
          <w:bCs/>
          <w:sz w:val="28"/>
          <w:szCs w:val="28"/>
        </w:rPr>
        <w:t>Классификация</w:t>
      </w:r>
      <w:r w:rsidRPr="00656341">
        <w:rPr>
          <w:rFonts w:ascii="Times New Roman" w:hAnsi="Times New Roman" w:cs="Times New Roman"/>
          <w:sz w:val="28"/>
          <w:szCs w:val="28"/>
        </w:rPr>
        <w:t xml:space="preserve"> </w:t>
      </w:r>
      <w:r w:rsidRPr="00D72493">
        <w:rPr>
          <w:rFonts w:ascii="Times New Roman" w:hAnsi="Times New Roman" w:cs="Times New Roman"/>
          <w:sz w:val="28"/>
          <w:szCs w:val="28"/>
        </w:rPr>
        <w:t>–</w:t>
      </w:r>
      <w:r>
        <w:rPr>
          <w:rFonts w:ascii="Times New Roman" w:hAnsi="Times New Roman" w:cs="Times New Roman"/>
          <w:sz w:val="28"/>
          <w:szCs w:val="28"/>
        </w:rPr>
        <w:t xml:space="preserve"> </w:t>
      </w:r>
      <w:r w:rsidRPr="00656341">
        <w:rPr>
          <w:rFonts w:ascii="Times New Roman" w:hAnsi="Times New Roman" w:cs="Times New Roman"/>
          <w:sz w:val="28"/>
          <w:szCs w:val="28"/>
        </w:rPr>
        <w:t>в контексте машинного обучения это тип задачи с обучением под наблюдением, при которой модель обучается распознавать, к какому классу или категории относится каждый образец в данных. Цель классификации заключается в том, чтобы после обучения на наборе данных с известными категориями (называемых обучающими данными) модель могла корректно определить класс для новых, ранее неизвестных образцов.</w:t>
      </w:r>
      <w:r>
        <w:rPr>
          <w:rFonts w:ascii="Times New Roman" w:hAnsi="Times New Roman" w:cs="Times New Roman"/>
          <w:sz w:val="28"/>
          <w:szCs w:val="28"/>
        </w:rPr>
        <w:t xml:space="preserve"> </w:t>
      </w:r>
      <w:r w:rsidRPr="00656341">
        <w:rPr>
          <w:rFonts w:ascii="Times New Roman" w:hAnsi="Times New Roman" w:cs="Times New Roman"/>
          <w:sz w:val="28"/>
          <w:szCs w:val="28"/>
        </w:rPr>
        <w:t>В процессе классификации используются следующие шаги</w:t>
      </w:r>
      <w:r>
        <w:rPr>
          <w:rFonts w:ascii="Times New Roman" w:hAnsi="Times New Roman" w:cs="Times New Roman"/>
          <w:sz w:val="28"/>
          <w:szCs w:val="28"/>
        </w:rPr>
        <w:t>: о</w:t>
      </w:r>
      <w:r w:rsidRPr="00656341">
        <w:rPr>
          <w:rFonts w:ascii="Times New Roman" w:hAnsi="Times New Roman" w:cs="Times New Roman"/>
          <w:sz w:val="28"/>
          <w:szCs w:val="28"/>
        </w:rPr>
        <w:t>бучени</w:t>
      </w:r>
      <w:r>
        <w:rPr>
          <w:rFonts w:ascii="Times New Roman" w:hAnsi="Times New Roman" w:cs="Times New Roman"/>
          <w:sz w:val="28"/>
          <w:szCs w:val="28"/>
        </w:rPr>
        <w:t>е (м</w:t>
      </w:r>
      <w:r w:rsidRPr="00656341">
        <w:rPr>
          <w:rFonts w:ascii="Times New Roman" w:hAnsi="Times New Roman" w:cs="Times New Roman"/>
          <w:sz w:val="28"/>
          <w:szCs w:val="28"/>
        </w:rPr>
        <w:t>одель обучается на основе обучающего набора данных, где каждый образец имеет метку класса</w:t>
      </w:r>
      <w:r>
        <w:rPr>
          <w:rFonts w:ascii="Times New Roman" w:hAnsi="Times New Roman" w:cs="Times New Roman"/>
          <w:sz w:val="28"/>
          <w:szCs w:val="28"/>
        </w:rPr>
        <w:t>), о</w:t>
      </w:r>
      <w:r w:rsidRPr="00656341">
        <w:rPr>
          <w:rFonts w:ascii="Times New Roman" w:hAnsi="Times New Roman" w:cs="Times New Roman"/>
          <w:sz w:val="28"/>
          <w:szCs w:val="28"/>
        </w:rPr>
        <w:t>ценка</w:t>
      </w:r>
      <w:r>
        <w:rPr>
          <w:rFonts w:ascii="Times New Roman" w:hAnsi="Times New Roman" w:cs="Times New Roman"/>
          <w:sz w:val="28"/>
          <w:szCs w:val="28"/>
        </w:rPr>
        <w:t xml:space="preserve"> (о</w:t>
      </w:r>
      <w:r w:rsidRPr="00656341">
        <w:rPr>
          <w:rFonts w:ascii="Times New Roman" w:hAnsi="Times New Roman" w:cs="Times New Roman"/>
          <w:sz w:val="28"/>
          <w:szCs w:val="28"/>
        </w:rPr>
        <w:t>ценивается точность модели на тестовом наборе данных, чтобы увидеть, насколько хорошо она обобщает то, чему она научилась</w:t>
      </w:r>
      <w:r>
        <w:rPr>
          <w:rFonts w:ascii="Times New Roman" w:hAnsi="Times New Roman" w:cs="Times New Roman"/>
          <w:sz w:val="28"/>
          <w:szCs w:val="28"/>
        </w:rPr>
        <w:t>) и п</w:t>
      </w:r>
      <w:r w:rsidRPr="00656341">
        <w:rPr>
          <w:rFonts w:ascii="Times New Roman" w:hAnsi="Times New Roman" w:cs="Times New Roman"/>
          <w:sz w:val="28"/>
          <w:szCs w:val="28"/>
        </w:rPr>
        <w:t>рименение</w:t>
      </w:r>
      <w:r>
        <w:rPr>
          <w:rFonts w:ascii="Times New Roman" w:hAnsi="Times New Roman" w:cs="Times New Roman"/>
          <w:sz w:val="28"/>
          <w:szCs w:val="28"/>
        </w:rPr>
        <w:t xml:space="preserve"> (м</w:t>
      </w:r>
      <w:r w:rsidRPr="00656341">
        <w:rPr>
          <w:rFonts w:ascii="Times New Roman" w:hAnsi="Times New Roman" w:cs="Times New Roman"/>
          <w:sz w:val="28"/>
          <w:szCs w:val="28"/>
        </w:rPr>
        <w:t>одель используется для предсказания классов новых образцов данных</w:t>
      </w:r>
      <w:r>
        <w:rPr>
          <w:rFonts w:ascii="Times New Roman" w:hAnsi="Times New Roman" w:cs="Times New Roman"/>
          <w:sz w:val="28"/>
          <w:szCs w:val="28"/>
        </w:rPr>
        <w:t>)</w:t>
      </w:r>
      <w:r w:rsidRPr="00656341">
        <w:rPr>
          <w:rFonts w:ascii="Times New Roman" w:hAnsi="Times New Roman" w:cs="Times New Roman"/>
          <w:sz w:val="28"/>
          <w:szCs w:val="28"/>
        </w:rPr>
        <w:t>.</w:t>
      </w:r>
    </w:p>
    <w:p w14:paraId="54B178CF" w14:textId="7A7639B9" w:rsidR="00D72493" w:rsidRDefault="00D72493" w:rsidP="00656341">
      <w:pPr>
        <w:ind w:firstLine="709"/>
        <w:jc w:val="both"/>
        <w:rPr>
          <w:rFonts w:ascii="Times New Roman" w:hAnsi="Times New Roman" w:cs="Times New Roman"/>
          <w:sz w:val="28"/>
          <w:szCs w:val="28"/>
        </w:rPr>
      </w:pPr>
      <w:r w:rsidRPr="00D72493">
        <w:rPr>
          <w:rFonts w:ascii="Times New Roman" w:hAnsi="Times New Roman" w:cs="Times New Roman"/>
          <w:b/>
          <w:bCs/>
          <w:sz w:val="28"/>
          <w:szCs w:val="28"/>
        </w:rPr>
        <w:t>Кластеризация</w:t>
      </w:r>
      <w:r w:rsidRPr="00D7249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72493">
        <w:rPr>
          <w:rFonts w:ascii="Times New Roman" w:hAnsi="Times New Roman" w:cs="Times New Roman"/>
          <w:sz w:val="28"/>
          <w:szCs w:val="28"/>
        </w:rPr>
        <w:t>в машинном обучении это процесс группировки набора объектов таким образом, чтобы объекты в одной группе (или кластере) были более похожи (в некотором смысле) друг на друга, чем на объекты в других кластерах. Это вид обучения без учителя, так как он не требует меток классов для объектов.</w:t>
      </w:r>
    </w:p>
    <w:p w14:paraId="68C6FA58" w14:textId="3B26B259" w:rsidR="000570D5" w:rsidRDefault="000570D5" w:rsidP="00656341">
      <w:pPr>
        <w:ind w:firstLine="709"/>
        <w:jc w:val="both"/>
        <w:rPr>
          <w:rFonts w:ascii="Times New Roman" w:hAnsi="Times New Roman" w:cs="Times New Roman"/>
          <w:sz w:val="28"/>
          <w:szCs w:val="28"/>
        </w:rPr>
      </w:pPr>
      <w:r w:rsidRPr="000570D5">
        <w:rPr>
          <w:rFonts w:ascii="Times New Roman" w:hAnsi="Times New Roman" w:cs="Times New Roman"/>
          <w:b/>
          <w:bCs/>
          <w:sz w:val="28"/>
          <w:szCs w:val="28"/>
        </w:rPr>
        <w:t>Евклидово пространство</w:t>
      </w:r>
      <w:r>
        <w:rPr>
          <w:rFonts w:ascii="Times New Roman" w:hAnsi="Times New Roman" w:cs="Times New Roman"/>
          <w:sz w:val="28"/>
          <w:szCs w:val="28"/>
        </w:rPr>
        <w:t xml:space="preserve"> –</w:t>
      </w:r>
      <w:r w:rsidRPr="000570D5">
        <w:rPr>
          <w:rFonts w:ascii="Times New Roman" w:hAnsi="Times New Roman" w:cs="Times New Roman"/>
          <w:sz w:val="28"/>
          <w:szCs w:val="28"/>
        </w:rPr>
        <w:t xml:space="preserve"> это математическое пространство, определ</w:t>
      </w:r>
      <w:r w:rsidR="00AA1362">
        <w:rPr>
          <w:rFonts w:ascii="Times New Roman" w:hAnsi="Times New Roman" w:cs="Times New Roman"/>
          <w:sz w:val="28"/>
          <w:szCs w:val="28"/>
        </w:rPr>
        <w:t>ё</w:t>
      </w:r>
      <w:r w:rsidRPr="000570D5">
        <w:rPr>
          <w:rFonts w:ascii="Times New Roman" w:hAnsi="Times New Roman" w:cs="Times New Roman"/>
          <w:sz w:val="28"/>
          <w:szCs w:val="28"/>
        </w:rPr>
        <w:t xml:space="preserve">нное в контексте </w:t>
      </w:r>
      <w:r w:rsidR="00112409">
        <w:rPr>
          <w:rFonts w:ascii="Times New Roman" w:hAnsi="Times New Roman" w:cs="Times New Roman"/>
          <w:sz w:val="28"/>
          <w:szCs w:val="28"/>
        </w:rPr>
        <w:t>е</w:t>
      </w:r>
      <w:r w:rsidRPr="000570D5">
        <w:rPr>
          <w:rFonts w:ascii="Times New Roman" w:hAnsi="Times New Roman" w:cs="Times New Roman"/>
          <w:sz w:val="28"/>
          <w:szCs w:val="28"/>
        </w:rPr>
        <w:t xml:space="preserve">вклидовой геометрии, которое характеризуется наличием понятий расстояния между точками (данное расстояние измеряется с помощью </w:t>
      </w:r>
      <w:r w:rsidR="00112409">
        <w:rPr>
          <w:rFonts w:ascii="Times New Roman" w:hAnsi="Times New Roman" w:cs="Times New Roman"/>
          <w:sz w:val="28"/>
          <w:szCs w:val="28"/>
        </w:rPr>
        <w:t>е</w:t>
      </w:r>
      <w:r w:rsidRPr="000570D5">
        <w:rPr>
          <w:rFonts w:ascii="Times New Roman" w:hAnsi="Times New Roman" w:cs="Times New Roman"/>
          <w:sz w:val="28"/>
          <w:szCs w:val="28"/>
        </w:rPr>
        <w:t>вклидовой метрики) и углов между векторами.</w:t>
      </w:r>
      <w:r w:rsidR="00A60244">
        <w:rPr>
          <w:rFonts w:ascii="Times New Roman" w:hAnsi="Times New Roman" w:cs="Times New Roman"/>
          <w:sz w:val="28"/>
          <w:szCs w:val="28"/>
        </w:rPr>
        <w:t xml:space="preserve"> </w:t>
      </w:r>
      <w:r w:rsidR="00A60244" w:rsidRPr="00A60244">
        <w:rPr>
          <w:rFonts w:ascii="Times New Roman" w:hAnsi="Times New Roman" w:cs="Times New Roman"/>
          <w:sz w:val="28"/>
          <w:szCs w:val="28"/>
        </w:rPr>
        <w:t xml:space="preserve">Применительно к машинному обучению и обработке данных, например спектров, часто используется преобразование данных таким образом, чтобы они были отображены на поверхность единичной </w:t>
      </w:r>
      <w:proofErr w:type="spellStart"/>
      <w:r w:rsidR="00A60244" w:rsidRPr="00A60244">
        <w:rPr>
          <w:rFonts w:ascii="Times New Roman" w:hAnsi="Times New Roman" w:cs="Times New Roman"/>
          <w:sz w:val="28"/>
          <w:szCs w:val="28"/>
        </w:rPr>
        <w:t>гиперсферы</w:t>
      </w:r>
      <w:proofErr w:type="spellEnd"/>
      <w:r w:rsidR="00A60244" w:rsidRPr="00A60244">
        <w:rPr>
          <w:rFonts w:ascii="Times New Roman" w:hAnsi="Times New Roman" w:cs="Times New Roman"/>
          <w:sz w:val="28"/>
          <w:szCs w:val="28"/>
        </w:rPr>
        <w:t xml:space="preserve">. Это позволяет нормализовать данные и упростить их последующий анализ, поскольку все данные будут иметь одинаковую "длину" в </w:t>
      </w:r>
      <w:r w:rsidR="00112409">
        <w:rPr>
          <w:rFonts w:ascii="Times New Roman" w:hAnsi="Times New Roman" w:cs="Times New Roman"/>
          <w:sz w:val="28"/>
          <w:szCs w:val="28"/>
        </w:rPr>
        <w:t>е</w:t>
      </w:r>
      <w:r w:rsidR="00A60244" w:rsidRPr="00A60244">
        <w:rPr>
          <w:rFonts w:ascii="Times New Roman" w:hAnsi="Times New Roman" w:cs="Times New Roman"/>
          <w:sz w:val="28"/>
          <w:szCs w:val="28"/>
        </w:rPr>
        <w:t>вклидовом пространстве, что делает их сравнимыми по их направлениям.</w:t>
      </w:r>
    </w:p>
    <w:p w14:paraId="20FA7ADA" w14:textId="7E734CEF" w:rsidR="00060A50" w:rsidRPr="00060A50" w:rsidRDefault="00060A50" w:rsidP="00656341">
      <w:pPr>
        <w:ind w:firstLine="709"/>
        <w:jc w:val="both"/>
        <w:rPr>
          <w:rFonts w:ascii="Times New Roman" w:hAnsi="Times New Roman" w:cs="Times New Roman"/>
          <w:sz w:val="28"/>
          <w:szCs w:val="28"/>
        </w:rPr>
      </w:pPr>
      <w:r w:rsidRPr="00060A50">
        <w:rPr>
          <w:rFonts w:ascii="Times New Roman" w:hAnsi="Times New Roman" w:cs="Times New Roman"/>
          <w:b/>
          <w:bCs/>
          <w:sz w:val="28"/>
          <w:szCs w:val="28"/>
        </w:rPr>
        <w:t xml:space="preserve">Функция белка </w:t>
      </w:r>
      <w:r w:rsidRPr="00060A50">
        <w:rPr>
          <w:rFonts w:ascii="Times New Roman" w:hAnsi="Times New Roman" w:cs="Times New Roman"/>
          <w:sz w:val="28"/>
          <w:szCs w:val="28"/>
        </w:rPr>
        <w:t>– это биологическая роль, которую белок выполняет в живом организме. Это может включать каталитическую активность в ферментах, транспортировку молекул, поддержание структуры клеток и тканей, участие в сигнальных путях, регуляцию генной экспрессии и многие другие процессы.</w:t>
      </w:r>
    </w:p>
    <w:p w14:paraId="0C2989D3" w14:textId="2C99038E" w:rsidR="00421470" w:rsidRDefault="001B5E89" w:rsidP="008C6D28">
      <w:pPr>
        <w:ind w:firstLine="709"/>
        <w:jc w:val="both"/>
        <w:rPr>
          <w:rFonts w:ascii="Times New Roman" w:hAnsi="Times New Roman" w:cs="Times New Roman"/>
          <w:sz w:val="28"/>
          <w:szCs w:val="28"/>
        </w:rPr>
      </w:pPr>
      <w:r w:rsidRPr="001B5E89">
        <w:rPr>
          <w:rFonts w:ascii="Times New Roman" w:hAnsi="Times New Roman" w:cs="Times New Roman"/>
          <w:b/>
          <w:bCs/>
          <w:sz w:val="28"/>
          <w:szCs w:val="28"/>
        </w:rPr>
        <w:t>Аннотирование белков</w:t>
      </w:r>
      <w:r w:rsidRPr="001B5E89">
        <w:rPr>
          <w:rFonts w:ascii="Times New Roman" w:hAnsi="Times New Roman" w:cs="Times New Roman"/>
          <w:sz w:val="28"/>
          <w:szCs w:val="28"/>
        </w:rPr>
        <w:t xml:space="preserve"> </w:t>
      </w:r>
      <w:r>
        <w:rPr>
          <w:rFonts w:ascii="Times New Roman" w:hAnsi="Times New Roman" w:cs="Times New Roman"/>
          <w:sz w:val="28"/>
          <w:szCs w:val="28"/>
        </w:rPr>
        <w:t>–</w:t>
      </w:r>
      <w:r w:rsidRPr="001B5E89">
        <w:rPr>
          <w:rFonts w:ascii="Times New Roman" w:hAnsi="Times New Roman" w:cs="Times New Roman"/>
          <w:sz w:val="28"/>
          <w:szCs w:val="28"/>
        </w:rPr>
        <w:t xml:space="preserve"> это процесс добавления информации о функциях, структуре, доменах, известных взаимодействиях и других биологических аспектах к белковым последовательностям. Это может включать идентификацию функциональных доменов, сайтов связывания, посттрансляционных модификаций, филогенетических связей и других функциональных данных, которые помогают исследователям понять роль белка в клетке или организме.</w:t>
      </w:r>
    </w:p>
    <w:p w14:paraId="0EE4A8D2" w14:textId="319425F6" w:rsidR="00F03605" w:rsidRPr="002C6733" w:rsidRDefault="00F03605" w:rsidP="008C6D28">
      <w:pPr>
        <w:ind w:firstLine="709"/>
        <w:jc w:val="both"/>
        <w:rPr>
          <w:rFonts w:ascii="Times New Roman" w:hAnsi="Times New Roman" w:cs="Times New Roman"/>
          <w:sz w:val="28"/>
          <w:szCs w:val="28"/>
        </w:rPr>
      </w:pPr>
      <w:r w:rsidRPr="00F03605">
        <w:rPr>
          <w:rFonts w:ascii="Times New Roman" w:hAnsi="Times New Roman" w:cs="Times New Roman"/>
          <w:b/>
          <w:bCs/>
          <w:sz w:val="28"/>
          <w:szCs w:val="28"/>
        </w:rPr>
        <w:t>Посттрансляционные модификации</w:t>
      </w:r>
      <w:r w:rsidRPr="00F03605">
        <w:rPr>
          <w:rFonts w:ascii="Times New Roman" w:hAnsi="Times New Roman" w:cs="Times New Roman"/>
          <w:sz w:val="28"/>
          <w:szCs w:val="28"/>
        </w:rPr>
        <w:t xml:space="preserve"> </w:t>
      </w:r>
      <w:r>
        <w:rPr>
          <w:rFonts w:ascii="Times New Roman" w:hAnsi="Times New Roman" w:cs="Times New Roman"/>
          <w:sz w:val="28"/>
          <w:szCs w:val="28"/>
        </w:rPr>
        <w:t>–</w:t>
      </w:r>
      <w:r w:rsidRPr="00F03605">
        <w:rPr>
          <w:rFonts w:ascii="Times New Roman" w:hAnsi="Times New Roman" w:cs="Times New Roman"/>
          <w:sz w:val="28"/>
          <w:szCs w:val="28"/>
        </w:rPr>
        <w:t xml:space="preserve"> это химические изменения, которые происходят с белком после того, как он был синтезирован на рибосоме посредством процесса трансляции. Эти модификации могут существенно изменять физические и химические свойства белка, включая его структуру, функциональную активность, стабильность и местоположение в клетке.</w:t>
      </w:r>
    </w:p>
    <w:p w14:paraId="13334A33" w14:textId="77777777" w:rsidR="000D4070" w:rsidRPr="002C6733" w:rsidRDefault="000D4070" w:rsidP="00DD0579">
      <w:pPr>
        <w:ind w:firstLine="709"/>
        <w:jc w:val="both"/>
        <w:rPr>
          <w:rFonts w:ascii="Times New Roman" w:hAnsi="Times New Roman" w:cs="Times New Roman"/>
          <w:sz w:val="28"/>
          <w:szCs w:val="28"/>
        </w:rPr>
      </w:pPr>
    </w:p>
    <w:p w14:paraId="31B241A6" w14:textId="77777777" w:rsidR="000D4070" w:rsidRPr="002C6733" w:rsidRDefault="000D4070">
      <w:pPr>
        <w:rPr>
          <w:rFonts w:ascii="Times New Roman" w:hAnsi="Times New Roman" w:cs="Times New Roman"/>
          <w:b/>
          <w:bCs/>
          <w:sz w:val="28"/>
          <w:szCs w:val="28"/>
        </w:rPr>
      </w:pPr>
      <w:r w:rsidRPr="002C6733">
        <w:rPr>
          <w:rFonts w:ascii="Times New Roman" w:hAnsi="Times New Roman" w:cs="Times New Roman"/>
          <w:b/>
          <w:bCs/>
          <w:sz w:val="28"/>
          <w:szCs w:val="28"/>
        </w:rPr>
        <w:br w:type="page"/>
      </w:r>
    </w:p>
    <w:p w14:paraId="1E8D3CD9" w14:textId="77777777" w:rsidR="000D4070" w:rsidRPr="002C6733" w:rsidRDefault="000D4070" w:rsidP="00D009D9">
      <w:pPr>
        <w:pStyle w:val="1"/>
        <w:ind w:firstLine="709"/>
        <w:jc w:val="center"/>
        <w:rPr>
          <w:rFonts w:ascii="Times New Roman" w:hAnsi="Times New Roman" w:cs="Times New Roman"/>
          <w:b/>
          <w:bCs/>
          <w:color w:val="000000" w:themeColor="text1"/>
          <w:sz w:val="28"/>
          <w:szCs w:val="28"/>
        </w:rPr>
      </w:pPr>
      <w:bookmarkStart w:id="2" w:name="_Toc162374704"/>
      <w:r w:rsidRPr="002C6733">
        <w:rPr>
          <w:rFonts w:ascii="Times New Roman" w:hAnsi="Times New Roman" w:cs="Times New Roman"/>
          <w:b/>
          <w:bCs/>
          <w:color w:val="000000" w:themeColor="text1"/>
          <w:sz w:val="28"/>
          <w:szCs w:val="28"/>
        </w:rPr>
        <w:t>ОБОЗНАЧЕНИЯ</w:t>
      </w:r>
      <w:r w:rsidRPr="002C6733">
        <w:rPr>
          <w:rFonts w:ascii="Times New Roman" w:hAnsi="Times New Roman" w:cs="Times New Roman"/>
          <w:b/>
          <w:bCs/>
          <w:color w:val="000000" w:themeColor="text1"/>
          <w:sz w:val="28"/>
          <w:szCs w:val="28"/>
          <w:lang w:val="en-US"/>
        </w:rPr>
        <w:t xml:space="preserve"> </w:t>
      </w:r>
      <w:r w:rsidRPr="002C6733">
        <w:rPr>
          <w:rFonts w:ascii="Times New Roman" w:hAnsi="Times New Roman" w:cs="Times New Roman"/>
          <w:b/>
          <w:bCs/>
          <w:color w:val="000000" w:themeColor="text1"/>
          <w:sz w:val="28"/>
          <w:szCs w:val="28"/>
        </w:rPr>
        <w:t>И</w:t>
      </w:r>
      <w:r w:rsidRPr="002C6733">
        <w:rPr>
          <w:rFonts w:ascii="Times New Roman" w:hAnsi="Times New Roman" w:cs="Times New Roman"/>
          <w:b/>
          <w:bCs/>
          <w:color w:val="000000" w:themeColor="text1"/>
          <w:sz w:val="28"/>
          <w:szCs w:val="28"/>
          <w:lang w:val="en-US"/>
        </w:rPr>
        <w:t xml:space="preserve"> </w:t>
      </w:r>
      <w:r w:rsidRPr="002C6733">
        <w:rPr>
          <w:rFonts w:ascii="Times New Roman" w:hAnsi="Times New Roman" w:cs="Times New Roman"/>
          <w:b/>
          <w:bCs/>
          <w:color w:val="000000" w:themeColor="text1"/>
          <w:sz w:val="28"/>
          <w:szCs w:val="28"/>
        </w:rPr>
        <w:t>СОКРАЩЕНИЯ</w:t>
      </w:r>
      <w:bookmarkEnd w:id="2"/>
    </w:p>
    <w:p w14:paraId="3E73AB42" w14:textId="55064FAA" w:rsidR="00D009D9" w:rsidRPr="002C6733" w:rsidRDefault="00D009D9" w:rsidP="00D009D9">
      <w:pPr>
        <w:ind w:firstLine="709"/>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1"/>
        <w:gridCol w:w="7263"/>
      </w:tblGrid>
      <w:tr w:rsidR="00D009D9" w:rsidRPr="002C6733" w14:paraId="21B5725B" w14:textId="77777777" w:rsidTr="00F03141">
        <w:tc>
          <w:tcPr>
            <w:tcW w:w="2091" w:type="dxa"/>
          </w:tcPr>
          <w:p w14:paraId="6B12306E" w14:textId="6D2F5A54" w:rsidR="00D009D9" w:rsidRPr="002C6733" w:rsidRDefault="00D009D9" w:rsidP="00D009D9">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 xml:space="preserve">ББД  </w:t>
            </w:r>
          </w:p>
        </w:tc>
        <w:tc>
          <w:tcPr>
            <w:tcW w:w="7263" w:type="dxa"/>
          </w:tcPr>
          <w:p w14:paraId="33D8DD7A" w14:textId="4F0A42C1" w:rsidR="00D009D9" w:rsidRPr="002C6733" w:rsidRDefault="00D009D9" w:rsidP="00D009D9">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000012F5" w:rsidRPr="002C6733">
              <w:rPr>
                <w:rFonts w:ascii="Times New Roman" w:hAnsi="Times New Roman" w:cs="Times New Roman"/>
                <w:sz w:val="28"/>
                <w:szCs w:val="28"/>
                <w:lang w:val="ru-RU"/>
              </w:rPr>
              <w:t>б</w:t>
            </w:r>
            <w:r w:rsidRPr="002C6733">
              <w:rPr>
                <w:rFonts w:ascii="Times New Roman" w:hAnsi="Times New Roman" w:cs="Times New Roman"/>
                <w:sz w:val="28"/>
                <w:szCs w:val="28"/>
                <w:lang w:val="ru-RU"/>
              </w:rPr>
              <w:t>иологические</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базы</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данных</w:t>
            </w:r>
            <w:r w:rsidRPr="002C6733">
              <w:rPr>
                <w:rFonts w:ascii="Times New Roman" w:hAnsi="Times New Roman" w:cs="Times New Roman"/>
                <w:sz w:val="28"/>
                <w:szCs w:val="28"/>
                <w:lang w:val="en-US"/>
              </w:rPr>
              <w:t xml:space="preserve"> </w:t>
            </w:r>
          </w:p>
        </w:tc>
      </w:tr>
      <w:tr w:rsidR="00D009D9" w:rsidRPr="002C6733" w14:paraId="35D96EDE" w14:textId="77777777" w:rsidTr="00F03141">
        <w:tc>
          <w:tcPr>
            <w:tcW w:w="2091" w:type="dxa"/>
          </w:tcPr>
          <w:p w14:paraId="48F0C927" w14:textId="10E26825" w:rsidR="00D009D9" w:rsidRPr="002C6733" w:rsidRDefault="00D009D9" w:rsidP="00D009D9">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PDB</w:t>
            </w:r>
          </w:p>
        </w:tc>
        <w:tc>
          <w:tcPr>
            <w:tcW w:w="7263" w:type="dxa"/>
          </w:tcPr>
          <w:p w14:paraId="5861AA91" w14:textId="135BFBB9" w:rsidR="00D009D9" w:rsidRPr="002C6733" w:rsidRDefault="00D009D9" w:rsidP="00DD0579">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Protein Data Bank</w:t>
            </w:r>
          </w:p>
        </w:tc>
      </w:tr>
      <w:tr w:rsidR="00D009D9" w:rsidRPr="002C6733" w14:paraId="5DB0DE3A" w14:textId="77777777" w:rsidTr="00F03141">
        <w:tc>
          <w:tcPr>
            <w:tcW w:w="2091" w:type="dxa"/>
          </w:tcPr>
          <w:p w14:paraId="717F0D97" w14:textId="52CE67E7" w:rsidR="00D009D9" w:rsidRPr="002C6733" w:rsidRDefault="00D009D9" w:rsidP="00D009D9">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ENA</w:t>
            </w:r>
          </w:p>
        </w:tc>
        <w:tc>
          <w:tcPr>
            <w:tcW w:w="7263" w:type="dxa"/>
          </w:tcPr>
          <w:p w14:paraId="32395CFB" w14:textId="16133773" w:rsidR="00D009D9" w:rsidRPr="002C6733" w:rsidRDefault="00D009D9" w:rsidP="00DD0579">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European Nucleotide Archive</w:t>
            </w:r>
          </w:p>
        </w:tc>
      </w:tr>
      <w:tr w:rsidR="00D009D9" w:rsidRPr="002C6733" w14:paraId="6EDC4DBD" w14:textId="77777777" w:rsidTr="00F03141">
        <w:tc>
          <w:tcPr>
            <w:tcW w:w="2091" w:type="dxa"/>
          </w:tcPr>
          <w:p w14:paraId="654A3720" w14:textId="354D8125" w:rsidR="00D009D9" w:rsidRPr="002C6733" w:rsidRDefault="00D009D9" w:rsidP="00D009D9">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GO</w:t>
            </w:r>
          </w:p>
        </w:tc>
        <w:tc>
          <w:tcPr>
            <w:tcW w:w="7263" w:type="dxa"/>
          </w:tcPr>
          <w:p w14:paraId="6B31C194" w14:textId="7B0C4CDE" w:rsidR="00D009D9" w:rsidRPr="002C6733" w:rsidRDefault="00D009D9" w:rsidP="00DD0579">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Gene Ontology</w:t>
            </w:r>
          </w:p>
        </w:tc>
      </w:tr>
      <w:tr w:rsidR="00D009D9" w:rsidRPr="002C6733" w14:paraId="7F7EE9D0" w14:textId="77777777" w:rsidTr="00F03141">
        <w:tc>
          <w:tcPr>
            <w:tcW w:w="2091" w:type="dxa"/>
          </w:tcPr>
          <w:p w14:paraId="149F38FC" w14:textId="5FDA5189" w:rsidR="00D009D9" w:rsidRPr="002C6733" w:rsidRDefault="00D009D9" w:rsidP="00D009D9">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МС</w:t>
            </w:r>
            <w:r w:rsidRPr="002C6733">
              <w:rPr>
                <w:rFonts w:ascii="Times New Roman" w:hAnsi="Times New Roman" w:cs="Times New Roman"/>
                <w:sz w:val="28"/>
                <w:szCs w:val="28"/>
                <w:lang w:val="en-US"/>
              </w:rPr>
              <w:t>/</w:t>
            </w:r>
            <w:r w:rsidRPr="002C6733">
              <w:rPr>
                <w:rFonts w:ascii="Times New Roman" w:hAnsi="Times New Roman" w:cs="Times New Roman"/>
                <w:sz w:val="28"/>
                <w:szCs w:val="28"/>
                <w:lang w:val="ru-RU"/>
              </w:rPr>
              <w:t>МС</w:t>
            </w:r>
          </w:p>
        </w:tc>
        <w:tc>
          <w:tcPr>
            <w:tcW w:w="7263" w:type="dxa"/>
          </w:tcPr>
          <w:p w14:paraId="3B59CF9F" w14:textId="10C919AB" w:rsidR="00D009D9" w:rsidRPr="002C6733" w:rsidRDefault="00D009D9" w:rsidP="00DD0579">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масс-спектрометрия</w:t>
            </w:r>
          </w:p>
        </w:tc>
      </w:tr>
      <w:tr w:rsidR="00D009D9" w:rsidRPr="002C6733" w14:paraId="5FBB576B" w14:textId="77777777" w:rsidTr="00F03141">
        <w:tc>
          <w:tcPr>
            <w:tcW w:w="2091" w:type="dxa"/>
          </w:tcPr>
          <w:p w14:paraId="42DCD5B6" w14:textId="029117B8" w:rsidR="00D009D9" w:rsidRPr="002C6733" w:rsidRDefault="00026388" w:rsidP="00D009D9">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EMBL</w:t>
            </w:r>
          </w:p>
        </w:tc>
        <w:tc>
          <w:tcPr>
            <w:tcW w:w="7263" w:type="dxa"/>
          </w:tcPr>
          <w:p w14:paraId="2CFF786A" w14:textId="025CCEFF" w:rsidR="00D009D9" w:rsidRPr="002C6733" w:rsidRDefault="006355FB" w:rsidP="00DD0579">
            <w:pPr>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European Molecular Biology Laboratory</w:t>
            </w:r>
          </w:p>
        </w:tc>
      </w:tr>
      <w:tr w:rsidR="006355FB" w:rsidRPr="002C6733" w14:paraId="474F41A7" w14:textId="77777777" w:rsidTr="00F03141">
        <w:tc>
          <w:tcPr>
            <w:tcW w:w="2091" w:type="dxa"/>
          </w:tcPr>
          <w:p w14:paraId="311586B4" w14:textId="600D511F" w:rsidR="006355FB" w:rsidRPr="002C6733" w:rsidRDefault="006A168F" w:rsidP="006355FB">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SCOP</w:t>
            </w:r>
          </w:p>
        </w:tc>
        <w:tc>
          <w:tcPr>
            <w:tcW w:w="7263" w:type="dxa"/>
          </w:tcPr>
          <w:p w14:paraId="21DD7146" w14:textId="5B57F882" w:rsidR="006355FB" w:rsidRPr="002C6733" w:rsidRDefault="006355FB"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00322579" w:rsidRPr="002C6733">
              <w:rPr>
                <w:rFonts w:ascii="Times New Roman" w:hAnsi="Times New Roman" w:cs="Times New Roman"/>
                <w:sz w:val="28"/>
                <w:szCs w:val="28"/>
                <w:lang w:val="en-US"/>
              </w:rPr>
              <w:t>Structural Classification of Proteins</w:t>
            </w:r>
          </w:p>
        </w:tc>
      </w:tr>
      <w:tr w:rsidR="006355FB" w:rsidRPr="002C6733" w14:paraId="2E365B45" w14:textId="77777777" w:rsidTr="00F03141">
        <w:tc>
          <w:tcPr>
            <w:tcW w:w="2091" w:type="dxa"/>
          </w:tcPr>
          <w:p w14:paraId="4696787D" w14:textId="1E1BE759" w:rsidR="006355FB" w:rsidRPr="002C6733" w:rsidRDefault="000D6E83" w:rsidP="006355FB">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L</w:t>
            </w:r>
            <w:r w:rsidRPr="002C6733">
              <w:rPr>
                <w:rFonts w:ascii="Times New Roman" w:hAnsi="Times New Roman" w:cs="Times New Roman"/>
                <w:sz w:val="28"/>
                <w:szCs w:val="28"/>
                <w:lang w:val="en-US"/>
              </w:rPr>
              <w:t>STM</w:t>
            </w:r>
          </w:p>
        </w:tc>
        <w:tc>
          <w:tcPr>
            <w:tcW w:w="7263" w:type="dxa"/>
          </w:tcPr>
          <w:p w14:paraId="15991E91" w14:textId="6FBE321B" w:rsidR="006355FB" w:rsidRPr="002C6733" w:rsidRDefault="006355FB"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000D6E83" w:rsidRPr="002C6733">
              <w:rPr>
                <w:rFonts w:ascii="Times New Roman" w:hAnsi="Times New Roman" w:cs="Times New Roman"/>
                <w:sz w:val="28"/>
                <w:szCs w:val="28"/>
                <w:lang w:val="en-US"/>
              </w:rPr>
              <w:t xml:space="preserve">Long </w:t>
            </w:r>
            <w:r w:rsidR="000012F5" w:rsidRPr="002C6733">
              <w:rPr>
                <w:rFonts w:ascii="Times New Roman" w:hAnsi="Times New Roman" w:cs="Times New Roman"/>
                <w:sz w:val="28"/>
                <w:szCs w:val="28"/>
                <w:lang w:val="en-US"/>
              </w:rPr>
              <w:t>S</w:t>
            </w:r>
            <w:r w:rsidR="000D6E83" w:rsidRPr="002C6733">
              <w:rPr>
                <w:rFonts w:ascii="Times New Roman" w:hAnsi="Times New Roman" w:cs="Times New Roman"/>
                <w:sz w:val="28"/>
                <w:szCs w:val="28"/>
                <w:lang w:val="en-US"/>
              </w:rPr>
              <w:t>hort-</w:t>
            </w:r>
            <w:r w:rsidR="000012F5" w:rsidRPr="002C6733">
              <w:rPr>
                <w:rFonts w:ascii="Times New Roman" w:hAnsi="Times New Roman" w:cs="Times New Roman"/>
                <w:sz w:val="28"/>
                <w:szCs w:val="28"/>
                <w:lang w:val="en-US"/>
              </w:rPr>
              <w:t>Te</w:t>
            </w:r>
            <w:r w:rsidR="000D6E83" w:rsidRPr="002C6733">
              <w:rPr>
                <w:rFonts w:ascii="Times New Roman" w:hAnsi="Times New Roman" w:cs="Times New Roman"/>
                <w:sz w:val="28"/>
                <w:szCs w:val="28"/>
                <w:lang w:val="en-US"/>
              </w:rPr>
              <w:t xml:space="preserve">rm </w:t>
            </w:r>
            <w:r w:rsidR="000012F5" w:rsidRPr="002C6733">
              <w:rPr>
                <w:rFonts w:ascii="Times New Roman" w:hAnsi="Times New Roman" w:cs="Times New Roman"/>
                <w:sz w:val="28"/>
                <w:szCs w:val="28"/>
                <w:lang w:val="en-US"/>
              </w:rPr>
              <w:t>M</w:t>
            </w:r>
            <w:r w:rsidR="000D6E83" w:rsidRPr="002C6733">
              <w:rPr>
                <w:rFonts w:ascii="Times New Roman" w:hAnsi="Times New Roman" w:cs="Times New Roman"/>
                <w:sz w:val="28"/>
                <w:szCs w:val="28"/>
                <w:lang w:val="en-US"/>
              </w:rPr>
              <w:t>emory</w:t>
            </w:r>
          </w:p>
        </w:tc>
      </w:tr>
      <w:tr w:rsidR="000012F5" w:rsidRPr="002C6733" w14:paraId="5D591C1F" w14:textId="77777777" w:rsidTr="00F03141">
        <w:tc>
          <w:tcPr>
            <w:tcW w:w="2091" w:type="dxa"/>
          </w:tcPr>
          <w:p w14:paraId="0BB7A4C4" w14:textId="3E98AE40" w:rsidR="000012F5" w:rsidRPr="002C6733" w:rsidRDefault="000012F5" w:rsidP="006355FB">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CNN</w:t>
            </w:r>
          </w:p>
        </w:tc>
        <w:tc>
          <w:tcPr>
            <w:tcW w:w="7263" w:type="dxa"/>
          </w:tcPr>
          <w:p w14:paraId="1F38B3DE" w14:textId="211B76EF" w:rsidR="000012F5" w:rsidRPr="002C6733" w:rsidRDefault="000012F5"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Convolutional Neural Network</w:t>
            </w:r>
          </w:p>
        </w:tc>
      </w:tr>
      <w:tr w:rsidR="006355FB" w:rsidRPr="002C6733" w14:paraId="1A8FD609" w14:textId="77777777" w:rsidTr="00F03141">
        <w:tc>
          <w:tcPr>
            <w:tcW w:w="2091" w:type="dxa"/>
          </w:tcPr>
          <w:p w14:paraId="1FE93AEA" w14:textId="6D87D629" w:rsidR="006355FB" w:rsidRPr="002C6733" w:rsidRDefault="00A740B6" w:rsidP="006355FB">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ДНК</w:t>
            </w:r>
          </w:p>
        </w:tc>
        <w:tc>
          <w:tcPr>
            <w:tcW w:w="7263" w:type="dxa"/>
          </w:tcPr>
          <w:p w14:paraId="5185F188" w14:textId="7DF1B4AE" w:rsidR="006355FB" w:rsidRPr="002C6733" w:rsidRDefault="006355FB"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00A740B6" w:rsidRPr="002C6733">
              <w:rPr>
                <w:rFonts w:ascii="Times New Roman" w:hAnsi="Times New Roman" w:cs="Times New Roman"/>
                <w:sz w:val="28"/>
                <w:szCs w:val="28"/>
                <w:lang w:val="ru-RU"/>
              </w:rPr>
              <w:t>д</w:t>
            </w:r>
            <w:r w:rsidR="00A740B6" w:rsidRPr="002C6733">
              <w:rPr>
                <w:rFonts w:ascii="Times New Roman" w:hAnsi="Times New Roman" w:cs="Times New Roman"/>
                <w:sz w:val="28"/>
                <w:szCs w:val="28"/>
                <w:lang w:val="en-US"/>
              </w:rPr>
              <w:t>езоксирибонуклеиновая кислота</w:t>
            </w:r>
          </w:p>
        </w:tc>
      </w:tr>
      <w:tr w:rsidR="00D40985" w:rsidRPr="002C6733" w14:paraId="58308D17" w14:textId="77777777" w:rsidTr="00F03141">
        <w:tc>
          <w:tcPr>
            <w:tcW w:w="2091" w:type="dxa"/>
          </w:tcPr>
          <w:p w14:paraId="627C5CE8" w14:textId="59A19B26" w:rsidR="00D40985" w:rsidRPr="002C6733" w:rsidRDefault="00D40985" w:rsidP="006355FB">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РНК</w:t>
            </w:r>
          </w:p>
        </w:tc>
        <w:tc>
          <w:tcPr>
            <w:tcW w:w="7263" w:type="dxa"/>
          </w:tcPr>
          <w:p w14:paraId="58052385" w14:textId="5567A177" w:rsidR="00D40985" w:rsidRPr="002C6733" w:rsidRDefault="00D40985"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рибонуклеиновая кислота</w:t>
            </w:r>
          </w:p>
        </w:tc>
      </w:tr>
      <w:tr w:rsidR="006355FB" w:rsidRPr="002C6733" w14:paraId="2ED8B21E" w14:textId="77777777" w:rsidTr="00F03141">
        <w:tc>
          <w:tcPr>
            <w:tcW w:w="2091" w:type="dxa"/>
          </w:tcPr>
          <w:p w14:paraId="0E340225" w14:textId="026ABDB7" w:rsidR="006355FB" w:rsidRPr="002C6733" w:rsidRDefault="00E74458" w:rsidP="006355FB">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rPr>
              <w:t>SRA</w:t>
            </w:r>
          </w:p>
        </w:tc>
        <w:tc>
          <w:tcPr>
            <w:tcW w:w="7263" w:type="dxa"/>
          </w:tcPr>
          <w:p w14:paraId="7C42EF06" w14:textId="23C385A5" w:rsidR="006355FB" w:rsidRPr="002C6733" w:rsidRDefault="006355FB"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00062FE6" w:rsidRPr="002C6733">
              <w:rPr>
                <w:rFonts w:ascii="Times New Roman" w:hAnsi="Times New Roman" w:cs="Times New Roman"/>
                <w:sz w:val="28"/>
                <w:szCs w:val="28"/>
                <w:lang w:val="en-US"/>
              </w:rPr>
              <w:t>Sequence Read Archive</w:t>
            </w:r>
          </w:p>
        </w:tc>
      </w:tr>
      <w:tr w:rsidR="006355FB" w:rsidRPr="002C6733" w14:paraId="6541E18B" w14:textId="77777777" w:rsidTr="00F03141">
        <w:tc>
          <w:tcPr>
            <w:tcW w:w="2091" w:type="dxa"/>
          </w:tcPr>
          <w:p w14:paraId="11A5DAA1" w14:textId="71686E3B" w:rsidR="006355FB" w:rsidRPr="002C6733" w:rsidRDefault="00062FE6" w:rsidP="006355FB">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rPr>
              <w:t>INSDC</w:t>
            </w:r>
          </w:p>
        </w:tc>
        <w:tc>
          <w:tcPr>
            <w:tcW w:w="7263" w:type="dxa"/>
          </w:tcPr>
          <w:p w14:paraId="22C11B52" w14:textId="3DA155E1" w:rsidR="006355FB" w:rsidRPr="002C6733" w:rsidRDefault="006355FB"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00062FE6" w:rsidRPr="002C6733">
              <w:rPr>
                <w:rFonts w:ascii="Times New Roman" w:hAnsi="Times New Roman" w:cs="Times New Roman"/>
                <w:sz w:val="28"/>
                <w:szCs w:val="28"/>
              </w:rPr>
              <w:t>International Nucleotide Sequence Database Collaboration</w:t>
            </w:r>
          </w:p>
        </w:tc>
      </w:tr>
      <w:tr w:rsidR="006355FB" w:rsidRPr="002C6733" w14:paraId="58F23976" w14:textId="77777777" w:rsidTr="00F03141">
        <w:tc>
          <w:tcPr>
            <w:tcW w:w="2091" w:type="dxa"/>
          </w:tcPr>
          <w:p w14:paraId="6CC05283" w14:textId="324F9CA8" w:rsidR="006355FB" w:rsidRPr="002C6733" w:rsidRDefault="00D518FA" w:rsidP="006355FB">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DDBJ</w:t>
            </w:r>
          </w:p>
        </w:tc>
        <w:tc>
          <w:tcPr>
            <w:tcW w:w="7263" w:type="dxa"/>
          </w:tcPr>
          <w:p w14:paraId="292A5B03" w14:textId="569E82D3" w:rsidR="006355FB" w:rsidRPr="008E0A12" w:rsidRDefault="006355FB" w:rsidP="006355FB">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00D518FA" w:rsidRPr="002C6733">
              <w:rPr>
                <w:rFonts w:ascii="Times New Roman" w:hAnsi="Times New Roman" w:cs="Times New Roman"/>
                <w:sz w:val="28"/>
                <w:szCs w:val="28"/>
                <w:lang w:val="en-US"/>
              </w:rPr>
              <w:t>DNA Data Bank of Japan</w:t>
            </w:r>
          </w:p>
        </w:tc>
      </w:tr>
      <w:tr w:rsidR="00E94043" w:rsidRPr="002C6733" w14:paraId="60F1F35E" w14:textId="77777777" w:rsidTr="00F03141">
        <w:tc>
          <w:tcPr>
            <w:tcW w:w="2091" w:type="dxa"/>
          </w:tcPr>
          <w:p w14:paraId="31F4028E" w14:textId="0C01AFDF"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NIST</w:t>
            </w:r>
          </w:p>
        </w:tc>
        <w:tc>
          <w:tcPr>
            <w:tcW w:w="7263" w:type="dxa"/>
          </w:tcPr>
          <w:p w14:paraId="7912CA90" w14:textId="276A9A32"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National Institute of Standards and Technology</w:t>
            </w:r>
          </w:p>
        </w:tc>
      </w:tr>
      <w:tr w:rsidR="00E94043" w:rsidRPr="002C6733" w14:paraId="03419F75" w14:textId="77777777" w:rsidTr="00F03141">
        <w:tc>
          <w:tcPr>
            <w:tcW w:w="2091" w:type="dxa"/>
          </w:tcPr>
          <w:p w14:paraId="6AC4D9F9" w14:textId="40F6D877"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P</w:t>
            </w:r>
            <w:r>
              <w:rPr>
                <w:rFonts w:ascii="Times New Roman" w:hAnsi="Times New Roman" w:cs="Times New Roman"/>
                <w:sz w:val="28"/>
                <w:szCs w:val="28"/>
                <w:lang w:val="en-US"/>
              </w:rPr>
              <w:t>f</w:t>
            </w:r>
            <w:r w:rsidRPr="002C6733">
              <w:rPr>
                <w:rFonts w:ascii="Times New Roman" w:hAnsi="Times New Roman" w:cs="Times New Roman"/>
                <w:sz w:val="28"/>
                <w:szCs w:val="28"/>
                <w:lang w:val="en-US"/>
              </w:rPr>
              <w:t>am</w:t>
            </w:r>
          </w:p>
        </w:tc>
        <w:tc>
          <w:tcPr>
            <w:tcW w:w="7263" w:type="dxa"/>
          </w:tcPr>
          <w:p w14:paraId="1CEB2044" w14:textId="1CBBCF71"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Protein</w:t>
            </w: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Families</w:t>
            </w: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Database</w:t>
            </w:r>
          </w:p>
        </w:tc>
      </w:tr>
      <w:tr w:rsidR="00E94043" w:rsidRPr="002C6733" w14:paraId="2568C8C1" w14:textId="77777777" w:rsidTr="00F03141">
        <w:tc>
          <w:tcPr>
            <w:tcW w:w="2091" w:type="dxa"/>
          </w:tcPr>
          <w:p w14:paraId="6024E14C" w14:textId="152E4DE6"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PSM</w:t>
            </w:r>
          </w:p>
        </w:tc>
        <w:tc>
          <w:tcPr>
            <w:tcW w:w="7263" w:type="dxa"/>
          </w:tcPr>
          <w:p w14:paraId="01E410E5" w14:textId="26BA5D02"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Peptide-Spectrum Matches (</w:t>
            </w:r>
            <w:r w:rsidRPr="002C6733">
              <w:rPr>
                <w:rFonts w:ascii="Times New Roman" w:hAnsi="Times New Roman" w:cs="Times New Roman"/>
                <w:sz w:val="28"/>
                <w:szCs w:val="28"/>
                <w:lang w:val="ru-RU"/>
              </w:rPr>
              <w:t>совпадения</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пептидного</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спектра</w:t>
            </w:r>
            <w:r w:rsidRPr="002C6733">
              <w:rPr>
                <w:rFonts w:ascii="Times New Roman" w:hAnsi="Times New Roman" w:cs="Times New Roman"/>
                <w:sz w:val="28"/>
                <w:szCs w:val="28"/>
                <w:lang w:val="en-US"/>
              </w:rPr>
              <w:t>)</w:t>
            </w:r>
          </w:p>
        </w:tc>
      </w:tr>
      <w:tr w:rsidR="00E94043" w:rsidRPr="002C6733" w14:paraId="6FD10B70" w14:textId="77777777" w:rsidTr="00F03141">
        <w:tc>
          <w:tcPr>
            <w:tcW w:w="2091" w:type="dxa"/>
          </w:tcPr>
          <w:p w14:paraId="3B5CA2FF" w14:textId="163276D3"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FDR</w:t>
            </w:r>
          </w:p>
        </w:tc>
        <w:tc>
          <w:tcPr>
            <w:tcW w:w="7263" w:type="dxa"/>
          </w:tcPr>
          <w:p w14:paraId="6BE5F410" w14:textId="69544772" w:rsidR="00E94043" w:rsidRPr="002C6733" w:rsidRDefault="00E94043" w:rsidP="00E94043">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F</w:t>
            </w:r>
            <w:r w:rsidRPr="002C6733">
              <w:rPr>
                <w:rFonts w:ascii="Times New Roman" w:hAnsi="Times New Roman" w:cs="Times New Roman"/>
                <w:sz w:val="28"/>
                <w:szCs w:val="28"/>
                <w:lang w:val="ru-RU"/>
              </w:rPr>
              <w:t xml:space="preserve">alse </w:t>
            </w:r>
            <w:r w:rsidRPr="002C6733">
              <w:rPr>
                <w:rFonts w:ascii="Times New Roman" w:hAnsi="Times New Roman" w:cs="Times New Roman"/>
                <w:sz w:val="28"/>
                <w:szCs w:val="28"/>
                <w:lang w:val="en-US"/>
              </w:rPr>
              <w:t>D</w:t>
            </w:r>
            <w:r w:rsidRPr="002C6733">
              <w:rPr>
                <w:rFonts w:ascii="Times New Roman" w:hAnsi="Times New Roman" w:cs="Times New Roman"/>
                <w:sz w:val="28"/>
                <w:szCs w:val="28"/>
                <w:lang w:val="ru-RU"/>
              </w:rPr>
              <w:t xml:space="preserve">iscovery </w:t>
            </w:r>
            <w:r w:rsidRPr="002C6733">
              <w:rPr>
                <w:rFonts w:ascii="Times New Roman" w:hAnsi="Times New Roman" w:cs="Times New Roman"/>
                <w:sz w:val="28"/>
                <w:szCs w:val="28"/>
                <w:lang w:val="en-US"/>
              </w:rPr>
              <w:t>R</w:t>
            </w:r>
            <w:r w:rsidRPr="002C6733">
              <w:rPr>
                <w:rFonts w:ascii="Times New Roman" w:hAnsi="Times New Roman" w:cs="Times New Roman"/>
                <w:sz w:val="28"/>
                <w:szCs w:val="28"/>
                <w:lang w:val="ru-RU"/>
              </w:rPr>
              <w:t>ates (доля ложных отклонений)</w:t>
            </w:r>
          </w:p>
        </w:tc>
      </w:tr>
      <w:tr w:rsidR="00E94043" w:rsidRPr="002C6733" w14:paraId="3D292C4A" w14:textId="77777777" w:rsidTr="00F03141">
        <w:tc>
          <w:tcPr>
            <w:tcW w:w="2091" w:type="dxa"/>
          </w:tcPr>
          <w:p w14:paraId="78729919" w14:textId="2A8598E8"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NCBI</w:t>
            </w:r>
          </w:p>
        </w:tc>
        <w:tc>
          <w:tcPr>
            <w:tcW w:w="7263" w:type="dxa"/>
          </w:tcPr>
          <w:p w14:paraId="5F683E41" w14:textId="7223D321" w:rsidR="00E94043" w:rsidRPr="00E9404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Pr>
                <w:rFonts w:ascii="Times New Roman" w:hAnsi="Times New Roman" w:cs="Times New Roman"/>
                <w:sz w:val="28"/>
                <w:szCs w:val="28"/>
                <w:lang w:val="en-US"/>
              </w:rPr>
              <w:t>National Centre for Biotechnology Information</w:t>
            </w:r>
          </w:p>
        </w:tc>
      </w:tr>
      <w:tr w:rsidR="00E94043" w:rsidRPr="002C6733" w14:paraId="144392C4" w14:textId="77777777" w:rsidTr="00F03141">
        <w:tc>
          <w:tcPr>
            <w:tcW w:w="2091" w:type="dxa"/>
          </w:tcPr>
          <w:p w14:paraId="6A9F7716" w14:textId="70796E13"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CID</w:t>
            </w:r>
          </w:p>
        </w:tc>
        <w:tc>
          <w:tcPr>
            <w:tcW w:w="7263" w:type="dxa"/>
          </w:tcPr>
          <w:p w14:paraId="02A87956" w14:textId="7868C6CA"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Collision Induced Dissociation (</w:t>
            </w:r>
            <w:r w:rsidRPr="002C6733">
              <w:rPr>
                <w:rFonts w:ascii="Times New Roman" w:hAnsi="Times New Roman" w:cs="Times New Roman"/>
                <w:sz w:val="28"/>
                <w:szCs w:val="28"/>
                <w:lang w:val="ru-RU"/>
              </w:rPr>
              <w:t>диссоциация</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индуцированная</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столкновением</w:t>
            </w:r>
            <w:r w:rsidRPr="002C6733">
              <w:rPr>
                <w:rFonts w:ascii="Times New Roman" w:hAnsi="Times New Roman" w:cs="Times New Roman"/>
                <w:sz w:val="28"/>
                <w:szCs w:val="28"/>
                <w:lang w:val="en-US"/>
              </w:rPr>
              <w:t>)</w:t>
            </w:r>
          </w:p>
        </w:tc>
      </w:tr>
      <w:tr w:rsidR="00E94043" w:rsidRPr="002C6733" w14:paraId="502FE175" w14:textId="77777777" w:rsidTr="00F03141">
        <w:tc>
          <w:tcPr>
            <w:tcW w:w="2091" w:type="dxa"/>
          </w:tcPr>
          <w:p w14:paraId="02C6A1B4" w14:textId="1F5044D5" w:rsidR="00E94043" w:rsidRPr="002C6733" w:rsidRDefault="00E94043" w:rsidP="00E94043">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ПТМ</w:t>
            </w:r>
          </w:p>
        </w:tc>
        <w:tc>
          <w:tcPr>
            <w:tcW w:w="7263" w:type="dxa"/>
          </w:tcPr>
          <w:p w14:paraId="193638DB" w14:textId="7DA6A53B"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п</w:t>
            </w:r>
            <w:r w:rsidRPr="002C6733">
              <w:rPr>
                <w:rFonts w:ascii="Times New Roman" w:hAnsi="Times New Roman" w:cs="Times New Roman"/>
                <w:sz w:val="28"/>
                <w:szCs w:val="28"/>
                <w:lang w:val="en-US"/>
              </w:rPr>
              <w:t>осттрансляционные модификации</w:t>
            </w:r>
          </w:p>
        </w:tc>
      </w:tr>
      <w:tr w:rsidR="00E94043" w:rsidRPr="002C6733" w14:paraId="678FE419" w14:textId="77777777" w:rsidTr="00F03141">
        <w:tc>
          <w:tcPr>
            <w:tcW w:w="2091" w:type="dxa"/>
          </w:tcPr>
          <w:p w14:paraId="673E0D2C" w14:textId="733ADDEE"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rPr>
              <w:t>OMSSA</w:t>
            </w:r>
          </w:p>
        </w:tc>
        <w:tc>
          <w:tcPr>
            <w:tcW w:w="7263" w:type="dxa"/>
          </w:tcPr>
          <w:p w14:paraId="528C3311" w14:textId="3460E8F3"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rPr>
              <w:t>Open Mass Spectrometry Search Algorithm</w:t>
            </w:r>
          </w:p>
        </w:tc>
      </w:tr>
      <w:tr w:rsidR="00E94043" w:rsidRPr="002C6733" w14:paraId="64D837D7" w14:textId="77777777" w:rsidTr="00F03141">
        <w:tc>
          <w:tcPr>
            <w:tcW w:w="2091" w:type="dxa"/>
          </w:tcPr>
          <w:p w14:paraId="4EFAB48C" w14:textId="7A7C9A18"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MS-GF</w:t>
            </w:r>
          </w:p>
        </w:tc>
        <w:tc>
          <w:tcPr>
            <w:tcW w:w="7263" w:type="dxa"/>
          </w:tcPr>
          <w:p w14:paraId="02ED4E0F" w14:textId="6916A468"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Mass-Spectrometry Generating Function (</w:t>
            </w:r>
            <w:r w:rsidRPr="002C6733">
              <w:rPr>
                <w:rFonts w:ascii="Times New Roman" w:hAnsi="Times New Roman" w:cs="Times New Roman"/>
                <w:sz w:val="28"/>
                <w:szCs w:val="28"/>
                <w:lang w:val="ru-RU"/>
              </w:rPr>
              <w:t>метод</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производящих</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функций</w:t>
            </w:r>
            <w:r w:rsidRPr="002C6733">
              <w:rPr>
                <w:rFonts w:ascii="Times New Roman" w:hAnsi="Times New Roman" w:cs="Times New Roman"/>
                <w:sz w:val="28"/>
                <w:szCs w:val="28"/>
                <w:lang w:val="en-US"/>
              </w:rPr>
              <w:t>),</w:t>
            </w:r>
          </w:p>
        </w:tc>
      </w:tr>
      <w:tr w:rsidR="00E94043" w:rsidRPr="002C6733" w14:paraId="46AC1BFF" w14:textId="77777777" w:rsidTr="00F03141">
        <w:tc>
          <w:tcPr>
            <w:tcW w:w="2091" w:type="dxa"/>
          </w:tcPr>
          <w:p w14:paraId="1231DA4C" w14:textId="6A82AC1D"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PRM</w:t>
            </w:r>
          </w:p>
        </w:tc>
        <w:tc>
          <w:tcPr>
            <w:tcW w:w="7263" w:type="dxa"/>
          </w:tcPr>
          <w:p w14:paraId="1D905F7E" w14:textId="3DF2E3C4" w:rsidR="00E94043" w:rsidRPr="002C6733" w:rsidRDefault="00E94043" w:rsidP="00E94043">
            <w:pPr>
              <w:jc w:val="both"/>
              <w:rPr>
                <w:rFonts w:ascii="Times New Roman" w:hAnsi="Times New Roman" w:cs="Times New Roman"/>
                <w:b/>
                <w:bCs/>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Prefix</w:t>
            </w:r>
            <w:r w:rsidRPr="002C6733">
              <w:rPr>
                <w:rFonts w:ascii="Times New Roman" w:hAnsi="Times New Roman" w:cs="Times New Roman"/>
                <w:sz w:val="28"/>
                <w:szCs w:val="28"/>
                <w:lang w:val="ru-RU"/>
              </w:rPr>
              <w:t>-</w:t>
            </w:r>
            <w:r w:rsidRPr="002C6733">
              <w:rPr>
                <w:rFonts w:ascii="Times New Roman" w:hAnsi="Times New Roman" w:cs="Times New Roman"/>
                <w:sz w:val="28"/>
                <w:szCs w:val="28"/>
                <w:lang w:val="en-US"/>
              </w:rPr>
              <w:t>Residue</w:t>
            </w: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Mass</w:t>
            </w:r>
            <w:r w:rsidRPr="002C6733">
              <w:rPr>
                <w:rFonts w:ascii="Times New Roman" w:hAnsi="Times New Roman" w:cs="Times New Roman"/>
                <w:sz w:val="28"/>
                <w:szCs w:val="28"/>
                <w:lang w:val="ru-RU"/>
              </w:rPr>
              <w:t xml:space="preserve"> (спектр массы префикса-остатка)</w:t>
            </w:r>
          </w:p>
        </w:tc>
      </w:tr>
      <w:tr w:rsidR="00E94043" w:rsidRPr="002C6733" w14:paraId="0BF67995" w14:textId="77777777" w:rsidTr="00F03141">
        <w:tc>
          <w:tcPr>
            <w:tcW w:w="2091" w:type="dxa"/>
          </w:tcPr>
          <w:p w14:paraId="4C235EFD" w14:textId="1EB4580E" w:rsidR="00E94043" w:rsidRPr="002C6733" w:rsidRDefault="00E94043" w:rsidP="00E94043">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IEA</w:t>
            </w:r>
          </w:p>
        </w:tc>
        <w:tc>
          <w:tcPr>
            <w:tcW w:w="7263" w:type="dxa"/>
          </w:tcPr>
          <w:p w14:paraId="03FFEB67" w14:textId="6B6F11DD"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Inferred from Electronic Annotation (</w:t>
            </w:r>
            <w:r w:rsidRPr="002C6733">
              <w:rPr>
                <w:rFonts w:ascii="Times New Roman" w:hAnsi="Times New Roman" w:cs="Times New Roman"/>
                <w:sz w:val="28"/>
                <w:szCs w:val="28"/>
                <w:lang w:val="ru-RU"/>
              </w:rPr>
              <w:t>полученный</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из</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электронной</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аннотации</w:t>
            </w:r>
            <w:r w:rsidRPr="002C6733">
              <w:rPr>
                <w:rFonts w:ascii="Times New Roman" w:hAnsi="Times New Roman" w:cs="Times New Roman"/>
                <w:sz w:val="28"/>
                <w:szCs w:val="28"/>
                <w:lang w:val="en-US"/>
              </w:rPr>
              <w:t>)</w:t>
            </w:r>
          </w:p>
        </w:tc>
      </w:tr>
      <w:tr w:rsidR="00E94043" w:rsidRPr="002C6733" w14:paraId="02455F66" w14:textId="77777777" w:rsidTr="00F03141">
        <w:tc>
          <w:tcPr>
            <w:tcW w:w="2091" w:type="dxa"/>
          </w:tcPr>
          <w:p w14:paraId="0520E692" w14:textId="5152DD92"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NGS</w:t>
            </w:r>
          </w:p>
        </w:tc>
        <w:tc>
          <w:tcPr>
            <w:tcW w:w="7263" w:type="dxa"/>
          </w:tcPr>
          <w:p w14:paraId="5A3A1BB2" w14:textId="09A91484"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N</w:t>
            </w:r>
            <w:r w:rsidRPr="002C6733">
              <w:rPr>
                <w:rFonts w:ascii="Times New Roman" w:hAnsi="Times New Roman" w:cs="Times New Roman"/>
                <w:sz w:val="28"/>
                <w:szCs w:val="28"/>
                <w:lang w:val="ru-RU"/>
              </w:rPr>
              <w:t>ext-</w:t>
            </w:r>
            <w:r w:rsidRPr="002C6733">
              <w:rPr>
                <w:rFonts w:ascii="Times New Roman" w:hAnsi="Times New Roman" w:cs="Times New Roman"/>
                <w:sz w:val="28"/>
                <w:szCs w:val="28"/>
                <w:lang w:val="en-US"/>
              </w:rPr>
              <w:t>G</w:t>
            </w:r>
            <w:r w:rsidRPr="002C6733">
              <w:rPr>
                <w:rFonts w:ascii="Times New Roman" w:hAnsi="Times New Roman" w:cs="Times New Roman"/>
                <w:sz w:val="28"/>
                <w:szCs w:val="28"/>
                <w:lang w:val="ru-RU"/>
              </w:rPr>
              <w:t xml:space="preserve">eneration </w:t>
            </w:r>
            <w:r w:rsidRPr="002C6733">
              <w:rPr>
                <w:rFonts w:ascii="Times New Roman" w:hAnsi="Times New Roman" w:cs="Times New Roman"/>
                <w:sz w:val="28"/>
                <w:szCs w:val="28"/>
                <w:lang w:val="en-US"/>
              </w:rPr>
              <w:t>S</w:t>
            </w:r>
            <w:r w:rsidRPr="002C6733">
              <w:rPr>
                <w:rFonts w:ascii="Times New Roman" w:hAnsi="Times New Roman" w:cs="Times New Roman"/>
                <w:sz w:val="28"/>
                <w:szCs w:val="28"/>
                <w:lang w:val="ru-RU"/>
              </w:rPr>
              <w:t>equencing</w:t>
            </w:r>
          </w:p>
        </w:tc>
      </w:tr>
      <w:tr w:rsidR="00E94043" w:rsidRPr="002C6733" w14:paraId="54333562" w14:textId="77777777" w:rsidTr="00F03141">
        <w:tc>
          <w:tcPr>
            <w:tcW w:w="2091" w:type="dxa"/>
          </w:tcPr>
          <w:p w14:paraId="450120E3" w14:textId="349EF164"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EC</w:t>
            </w:r>
          </w:p>
        </w:tc>
        <w:tc>
          <w:tcPr>
            <w:tcW w:w="7263" w:type="dxa"/>
          </w:tcPr>
          <w:p w14:paraId="57578918" w14:textId="1CDB692D"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Enzyme Commission</w:t>
            </w:r>
          </w:p>
        </w:tc>
      </w:tr>
      <w:tr w:rsidR="00E94043" w:rsidRPr="002C6733" w14:paraId="4C2FEB1B" w14:textId="77777777" w:rsidTr="00F03141">
        <w:tc>
          <w:tcPr>
            <w:tcW w:w="2091" w:type="dxa"/>
          </w:tcPr>
          <w:p w14:paraId="1DCCF384" w14:textId="08C81527" w:rsidR="00E94043" w:rsidRPr="002C6733" w:rsidRDefault="00E94043" w:rsidP="00E94043">
            <w:pPr>
              <w:ind w:firstLine="599"/>
              <w:jc w:val="both"/>
              <w:rPr>
                <w:rFonts w:ascii="Times New Roman" w:hAnsi="Times New Roman" w:cs="Times New Roman"/>
                <w:sz w:val="28"/>
                <w:szCs w:val="28"/>
                <w:lang w:val="en-US"/>
              </w:rPr>
            </w:pPr>
            <w:proofErr w:type="spellStart"/>
            <w:r w:rsidRPr="002C6733">
              <w:rPr>
                <w:rFonts w:ascii="Times New Roman" w:hAnsi="Times New Roman" w:cs="Times New Roman"/>
                <w:sz w:val="28"/>
                <w:szCs w:val="28"/>
                <w:lang w:val="ru-RU"/>
              </w:rPr>
              <w:t>FunCat</w:t>
            </w:r>
            <w:proofErr w:type="spellEnd"/>
          </w:p>
        </w:tc>
        <w:tc>
          <w:tcPr>
            <w:tcW w:w="7263" w:type="dxa"/>
          </w:tcPr>
          <w:p w14:paraId="5AA6CDBE" w14:textId="488FC4EB"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функциональный каталог</w:t>
            </w:r>
          </w:p>
        </w:tc>
      </w:tr>
      <w:tr w:rsidR="00E94043" w:rsidRPr="002C6733" w14:paraId="1B1DD889" w14:textId="77777777" w:rsidTr="00F03141">
        <w:tc>
          <w:tcPr>
            <w:tcW w:w="2091" w:type="dxa"/>
          </w:tcPr>
          <w:p w14:paraId="6CD68378" w14:textId="5E2BE532"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KEGG</w:t>
            </w:r>
          </w:p>
        </w:tc>
        <w:tc>
          <w:tcPr>
            <w:tcW w:w="7263" w:type="dxa"/>
          </w:tcPr>
          <w:p w14:paraId="7C7E7A11" w14:textId="7BA8E2CE" w:rsidR="00E94043" w:rsidRPr="002C6733" w:rsidRDefault="00E94043" w:rsidP="00E94043">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Киотская энциклопедия генов и геномов</w:t>
            </w:r>
          </w:p>
        </w:tc>
      </w:tr>
      <w:tr w:rsidR="00E94043" w:rsidRPr="002C6733" w14:paraId="25B885A0" w14:textId="77777777" w:rsidTr="00F03141">
        <w:tc>
          <w:tcPr>
            <w:tcW w:w="2091" w:type="dxa"/>
          </w:tcPr>
          <w:p w14:paraId="76775591" w14:textId="3105AFA6" w:rsidR="00E94043" w:rsidRPr="002C6733" w:rsidRDefault="00E94043" w:rsidP="00E94043">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МФ </w:t>
            </w:r>
          </w:p>
        </w:tc>
        <w:tc>
          <w:tcPr>
            <w:tcW w:w="7263" w:type="dxa"/>
          </w:tcPr>
          <w:p w14:paraId="5B1A944F" w14:textId="5C0C6139" w:rsidR="00E94043" w:rsidRPr="002C6733" w:rsidRDefault="00E94043" w:rsidP="00E94043">
            <w:pPr>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молекулярная функция</w:t>
            </w:r>
          </w:p>
        </w:tc>
      </w:tr>
      <w:tr w:rsidR="00E94043" w:rsidRPr="002C6733" w14:paraId="7994C76E" w14:textId="77777777" w:rsidTr="00F03141">
        <w:tc>
          <w:tcPr>
            <w:tcW w:w="2091" w:type="dxa"/>
          </w:tcPr>
          <w:p w14:paraId="2388C087" w14:textId="2C5C98E0" w:rsidR="00E94043" w:rsidRPr="002C6733" w:rsidRDefault="00E94043" w:rsidP="00E94043">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БП</w:t>
            </w:r>
          </w:p>
        </w:tc>
        <w:tc>
          <w:tcPr>
            <w:tcW w:w="7263" w:type="dxa"/>
          </w:tcPr>
          <w:p w14:paraId="504EC97E" w14:textId="6602BFD5"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биологический процесс</w:t>
            </w:r>
          </w:p>
        </w:tc>
      </w:tr>
      <w:tr w:rsidR="00E94043" w:rsidRPr="002C6733" w14:paraId="30E1AB0B" w14:textId="77777777" w:rsidTr="00F03141">
        <w:tc>
          <w:tcPr>
            <w:tcW w:w="2091" w:type="dxa"/>
          </w:tcPr>
          <w:p w14:paraId="361A08FD" w14:textId="63D40EBC" w:rsidR="00E94043" w:rsidRPr="002C6733" w:rsidRDefault="00E94043" w:rsidP="00E94043">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КК</w:t>
            </w:r>
          </w:p>
        </w:tc>
        <w:tc>
          <w:tcPr>
            <w:tcW w:w="7263" w:type="dxa"/>
          </w:tcPr>
          <w:p w14:paraId="1FD7B258" w14:textId="4ED1F631" w:rsidR="00E94043" w:rsidRPr="002C6733" w:rsidRDefault="00E94043" w:rsidP="00E94043">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клеточный компонент</w:t>
            </w:r>
          </w:p>
        </w:tc>
      </w:tr>
      <w:tr w:rsidR="00E94043" w:rsidRPr="002C6733" w14:paraId="0D50DB97" w14:textId="77777777" w:rsidTr="00F03141">
        <w:tc>
          <w:tcPr>
            <w:tcW w:w="2091" w:type="dxa"/>
          </w:tcPr>
          <w:p w14:paraId="04CBCEEC" w14:textId="70078C90" w:rsidR="00E94043" w:rsidRPr="002C6733" w:rsidRDefault="00E94043" w:rsidP="00E94043">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D</w:t>
            </w:r>
            <w:r w:rsidRPr="002C6733">
              <w:rPr>
                <w:rFonts w:ascii="Times New Roman" w:hAnsi="Times New Roman" w:cs="Times New Roman"/>
                <w:sz w:val="28"/>
                <w:szCs w:val="28"/>
                <w:lang w:val="en-US"/>
              </w:rPr>
              <w:t>AG</w:t>
            </w:r>
          </w:p>
        </w:tc>
        <w:tc>
          <w:tcPr>
            <w:tcW w:w="7263" w:type="dxa"/>
          </w:tcPr>
          <w:p w14:paraId="19CDF586" w14:textId="394F6AE7" w:rsidR="00E94043" w:rsidRPr="002C6733" w:rsidRDefault="00E94043" w:rsidP="00E94043">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Directed</w:t>
            </w: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Acyclic</w:t>
            </w: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Graph</w:t>
            </w:r>
            <w:r w:rsidRPr="002C6733">
              <w:rPr>
                <w:rFonts w:ascii="Times New Roman" w:hAnsi="Times New Roman" w:cs="Times New Roman"/>
                <w:sz w:val="28"/>
                <w:szCs w:val="28"/>
                <w:lang w:val="ru-RU"/>
              </w:rPr>
              <w:t xml:space="preserve"> (направленный ациклический граф)</w:t>
            </w:r>
          </w:p>
        </w:tc>
      </w:tr>
      <w:tr w:rsidR="00466E65" w:rsidRPr="002C6733" w14:paraId="3F755230" w14:textId="77777777" w:rsidTr="00F03141">
        <w:tc>
          <w:tcPr>
            <w:tcW w:w="2091" w:type="dxa"/>
          </w:tcPr>
          <w:p w14:paraId="3E9138A9" w14:textId="3006429B" w:rsidR="00466E65" w:rsidRPr="002C6733" w:rsidRDefault="00466E65" w:rsidP="00466E65">
            <w:pPr>
              <w:ind w:firstLine="599"/>
              <w:jc w:val="both"/>
              <w:rPr>
                <w:rFonts w:ascii="Times New Roman" w:hAnsi="Times New Roman" w:cs="Times New Roman"/>
                <w:sz w:val="28"/>
                <w:szCs w:val="28"/>
                <w:lang w:val="ru-RU"/>
              </w:rPr>
            </w:pPr>
            <w:proofErr w:type="spellStart"/>
            <w:r w:rsidRPr="008C06B8">
              <w:rPr>
                <w:rFonts w:ascii="Times New Roman" w:hAnsi="Times New Roman" w:cs="Times New Roman"/>
                <w:sz w:val="28"/>
                <w:szCs w:val="28"/>
                <w:lang w:val="en-US"/>
              </w:rPr>
              <w:t>PLSAnorm</w:t>
            </w:r>
            <w:proofErr w:type="spellEnd"/>
          </w:p>
        </w:tc>
        <w:tc>
          <w:tcPr>
            <w:tcW w:w="7263" w:type="dxa"/>
          </w:tcPr>
          <w:p w14:paraId="64377AF7" w14:textId="44731863"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P</w:t>
            </w:r>
            <w:r w:rsidRPr="002C6733">
              <w:rPr>
                <w:rFonts w:ascii="Times New Roman" w:hAnsi="Times New Roman" w:cs="Times New Roman"/>
                <w:sz w:val="28"/>
                <w:szCs w:val="28"/>
                <w:lang w:val="ru-RU"/>
              </w:rPr>
              <w:t xml:space="preserve">robabilistic </w:t>
            </w:r>
            <w:r w:rsidRPr="002C6733">
              <w:rPr>
                <w:rFonts w:ascii="Times New Roman" w:hAnsi="Times New Roman" w:cs="Times New Roman"/>
                <w:sz w:val="28"/>
                <w:szCs w:val="28"/>
                <w:lang w:val="en-US"/>
              </w:rPr>
              <w:t>L</w:t>
            </w:r>
            <w:r w:rsidRPr="002C6733">
              <w:rPr>
                <w:rFonts w:ascii="Times New Roman" w:hAnsi="Times New Roman" w:cs="Times New Roman"/>
                <w:sz w:val="28"/>
                <w:szCs w:val="28"/>
                <w:lang w:val="ru-RU"/>
              </w:rPr>
              <w:t xml:space="preserve">atent </w:t>
            </w:r>
            <w:r w:rsidRPr="002C6733">
              <w:rPr>
                <w:rFonts w:ascii="Times New Roman" w:hAnsi="Times New Roman" w:cs="Times New Roman"/>
                <w:sz w:val="28"/>
                <w:szCs w:val="28"/>
                <w:lang w:val="en-US"/>
              </w:rPr>
              <w:t>S</w:t>
            </w:r>
            <w:r w:rsidRPr="002C6733">
              <w:rPr>
                <w:rFonts w:ascii="Times New Roman" w:hAnsi="Times New Roman" w:cs="Times New Roman"/>
                <w:sz w:val="28"/>
                <w:szCs w:val="28"/>
                <w:lang w:val="ru-RU"/>
              </w:rPr>
              <w:t xml:space="preserve">emantic </w:t>
            </w:r>
            <w:r w:rsidRPr="002C6733">
              <w:rPr>
                <w:rFonts w:ascii="Times New Roman" w:hAnsi="Times New Roman" w:cs="Times New Roman"/>
                <w:sz w:val="28"/>
                <w:szCs w:val="28"/>
                <w:lang w:val="en-US"/>
              </w:rPr>
              <w:t>A</w:t>
            </w:r>
            <w:r w:rsidRPr="002C6733">
              <w:rPr>
                <w:rFonts w:ascii="Times New Roman" w:hAnsi="Times New Roman" w:cs="Times New Roman"/>
                <w:sz w:val="28"/>
                <w:szCs w:val="28"/>
                <w:lang w:val="ru-RU"/>
              </w:rPr>
              <w:t xml:space="preserve">nalysis </w:t>
            </w:r>
            <w:r w:rsidRPr="002C6733">
              <w:rPr>
                <w:rFonts w:ascii="Times New Roman" w:hAnsi="Times New Roman" w:cs="Times New Roman"/>
                <w:sz w:val="28"/>
                <w:szCs w:val="28"/>
                <w:lang w:val="en-US"/>
              </w:rPr>
              <w:t>W</w:t>
            </w:r>
            <w:r w:rsidRPr="002C6733">
              <w:rPr>
                <w:rFonts w:ascii="Times New Roman" w:hAnsi="Times New Roman" w:cs="Times New Roman"/>
                <w:sz w:val="28"/>
                <w:szCs w:val="28"/>
                <w:lang w:val="ru-RU"/>
              </w:rPr>
              <w:t xml:space="preserve">ith </w:t>
            </w:r>
            <w:r w:rsidRPr="002C6733">
              <w:rPr>
                <w:rFonts w:ascii="Times New Roman" w:hAnsi="Times New Roman" w:cs="Times New Roman"/>
                <w:sz w:val="28"/>
                <w:szCs w:val="28"/>
                <w:lang w:val="en-US"/>
              </w:rPr>
              <w:t>N</w:t>
            </w:r>
            <w:r w:rsidRPr="002C6733">
              <w:rPr>
                <w:rFonts w:ascii="Times New Roman" w:hAnsi="Times New Roman" w:cs="Times New Roman"/>
                <w:sz w:val="28"/>
                <w:szCs w:val="28"/>
                <w:lang w:val="ru-RU"/>
              </w:rPr>
              <w:t>ormalization (вероятностный латентно-семантический анализ с нормализацией)</w:t>
            </w:r>
          </w:p>
        </w:tc>
      </w:tr>
      <w:tr w:rsidR="00466E65" w:rsidRPr="002C6733" w14:paraId="669A43E9" w14:textId="77777777" w:rsidTr="00F03141">
        <w:tc>
          <w:tcPr>
            <w:tcW w:w="2091" w:type="dxa"/>
          </w:tcPr>
          <w:p w14:paraId="0D357B57" w14:textId="7413E0DF" w:rsidR="00466E65" w:rsidRPr="002C6733" w:rsidRDefault="00466E65" w:rsidP="00466E65">
            <w:pPr>
              <w:ind w:firstLine="599"/>
              <w:jc w:val="both"/>
              <w:rPr>
                <w:rFonts w:ascii="Times New Roman" w:hAnsi="Times New Roman" w:cs="Times New Roman"/>
                <w:sz w:val="28"/>
                <w:szCs w:val="28"/>
                <w:lang w:val="ru-RU"/>
              </w:rPr>
            </w:pPr>
            <w:r w:rsidRPr="006E7855">
              <w:rPr>
                <w:rFonts w:ascii="Times New Roman" w:hAnsi="Times New Roman" w:cs="Times New Roman"/>
                <w:sz w:val="28"/>
                <w:szCs w:val="28"/>
                <w:lang w:val="en-US"/>
              </w:rPr>
              <w:t>AFP</w:t>
            </w:r>
          </w:p>
        </w:tc>
        <w:tc>
          <w:tcPr>
            <w:tcW w:w="7263" w:type="dxa"/>
          </w:tcPr>
          <w:p w14:paraId="57C974FF" w14:textId="172C7571"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 xml:space="preserve">Automated </w:t>
            </w:r>
            <w:r w:rsidRPr="002C6733">
              <w:rPr>
                <w:rFonts w:ascii="Times New Roman" w:hAnsi="Times New Roman" w:cs="Times New Roman"/>
                <w:sz w:val="28"/>
                <w:szCs w:val="28"/>
              </w:rPr>
              <w:t>F</w:t>
            </w:r>
            <w:r w:rsidRPr="002C6733">
              <w:rPr>
                <w:rFonts w:ascii="Times New Roman" w:hAnsi="Times New Roman" w:cs="Times New Roman"/>
                <w:sz w:val="28"/>
                <w:szCs w:val="28"/>
                <w:lang w:val="ru-RU"/>
              </w:rPr>
              <w:t xml:space="preserve">unction </w:t>
            </w:r>
            <w:r w:rsidRPr="002C6733">
              <w:rPr>
                <w:rFonts w:ascii="Times New Roman" w:hAnsi="Times New Roman" w:cs="Times New Roman"/>
                <w:sz w:val="28"/>
                <w:szCs w:val="28"/>
              </w:rPr>
              <w:t>P</w:t>
            </w:r>
            <w:r w:rsidRPr="002C6733">
              <w:rPr>
                <w:rFonts w:ascii="Times New Roman" w:hAnsi="Times New Roman" w:cs="Times New Roman"/>
                <w:sz w:val="28"/>
                <w:szCs w:val="28"/>
                <w:lang w:val="ru-RU"/>
              </w:rPr>
              <w:t>rediction</w:t>
            </w:r>
            <w:r w:rsidRPr="002C6733">
              <w:rPr>
                <w:rFonts w:ascii="Times New Roman" w:hAnsi="Times New Roman" w:cs="Times New Roman"/>
                <w:sz w:val="28"/>
                <w:szCs w:val="28"/>
                <w:lang w:val="en-US"/>
              </w:rPr>
              <w:t xml:space="preserve"> (автоматическое прогнозирование функци</w:t>
            </w:r>
            <w:r w:rsidRPr="002C6733">
              <w:rPr>
                <w:rFonts w:ascii="Times New Roman" w:hAnsi="Times New Roman" w:cs="Times New Roman"/>
                <w:sz w:val="28"/>
                <w:szCs w:val="28"/>
                <w:lang w:val="ru-RU"/>
              </w:rPr>
              <w:t>й</w:t>
            </w:r>
            <w:r w:rsidRPr="002C6733">
              <w:rPr>
                <w:rFonts w:ascii="Times New Roman" w:hAnsi="Times New Roman" w:cs="Times New Roman"/>
                <w:sz w:val="28"/>
                <w:szCs w:val="28"/>
                <w:lang w:val="en-US"/>
              </w:rPr>
              <w:t>)</w:t>
            </w:r>
          </w:p>
        </w:tc>
      </w:tr>
      <w:tr w:rsidR="00466E65" w:rsidRPr="002C6733" w14:paraId="06B794E5" w14:textId="77777777" w:rsidTr="00F03141">
        <w:tc>
          <w:tcPr>
            <w:tcW w:w="2091" w:type="dxa"/>
          </w:tcPr>
          <w:p w14:paraId="5B7D2C5E" w14:textId="3DEA57A7"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BLAST</w:t>
            </w:r>
          </w:p>
        </w:tc>
        <w:tc>
          <w:tcPr>
            <w:tcW w:w="7263" w:type="dxa"/>
          </w:tcPr>
          <w:p w14:paraId="6C1BEF48" w14:textId="65835E69"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The Basic Local Alignment Search Tool</w:t>
            </w:r>
          </w:p>
        </w:tc>
      </w:tr>
      <w:tr w:rsidR="00466E65" w:rsidRPr="002C6733" w14:paraId="558E597C" w14:textId="77777777" w:rsidTr="00F03141">
        <w:tc>
          <w:tcPr>
            <w:tcW w:w="2091" w:type="dxa"/>
          </w:tcPr>
          <w:p w14:paraId="55649B44" w14:textId="2FE28D0C" w:rsidR="00466E65" w:rsidRPr="002C6733" w:rsidRDefault="00466E65" w:rsidP="00466E65">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PPI</w:t>
            </w:r>
          </w:p>
        </w:tc>
        <w:tc>
          <w:tcPr>
            <w:tcW w:w="7263" w:type="dxa"/>
          </w:tcPr>
          <w:p w14:paraId="0FA55A85" w14:textId="3A97E05C"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Protein-Protein Interaction (</w:t>
            </w:r>
            <w:r w:rsidRPr="002C6733">
              <w:rPr>
                <w:rFonts w:ascii="Times New Roman" w:hAnsi="Times New Roman" w:cs="Times New Roman"/>
                <w:sz w:val="28"/>
                <w:szCs w:val="28"/>
                <w:lang w:val="ru-RU"/>
              </w:rPr>
              <w:t>белок</w:t>
            </w:r>
            <w:r w:rsidRPr="002C6733">
              <w:rPr>
                <w:rFonts w:ascii="Times New Roman" w:hAnsi="Times New Roman" w:cs="Times New Roman"/>
                <w:sz w:val="28"/>
                <w:szCs w:val="28"/>
                <w:lang w:val="en-US"/>
              </w:rPr>
              <w:t>-</w:t>
            </w:r>
            <w:r w:rsidRPr="002C6733">
              <w:rPr>
                <w:rFonts w:ascii="Times New Roman" w:hAnsi="Times New Roman" w:cs="Times New Roman"/>
                <w:sz w:val="28"/>
                <w:szCs w:val="28"/>
                <w:lang w:val="ru-RU"/>
              </w:rPr>
              <w:t>белковое</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взаимодействие</w:t>
            </w:r>
            <w:r w:rsidRPr="002C6733">
              <w:rPr>
                <w:rFonts w:ascii="Times New Roman" w:hAnsi="Times New Roman" w:cs="Times New Roman"/>
                <w:sz w:val="28"/>
                <w:szCs w:val="28"/>
                <w:lang w:val="en-US"/>
              </w:rPr>
              <w:t>)</w:t>
            </w:r>
          </w:p>
        </w:tc>
      </w:tr>
      <w:tr w:rsidR="00466E65" w:rsidRPr="002C6733" w14:paraId="14FE78D5" w14:textId="77777777" w:rsidTr="00F03141">
        <w:tc>
          <w:tcPr>
            <w:tcW w:w="2091" w:type="dxa"/>
          </w:tcPr>
          <w:p w14:paraId="426445FA" w14:textId="0803A0E7" w:rsidR="00466E65" w:rsidRPr="002C6733" w:rsidRDefault="00466E65" w:rsidP="00466E65">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MSA</w:t>
            </w:r>
          </w:p>
        </w:tc>
        <w:tc>
          <w:tcPr>
            <w:tcW w:w="7263" w:type="dxa"/>
          </w:tcPr>
          <w:p w14:paraId="1BDD5479" w14:textId="149FA453"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M</w:t>
            </w:r>
            <w:r w:rsidRPr="002C6733">
              <w:rPr>
                <w:rFonts w:ascii="Times New Roman" w:hAnsi="Times New Roman" w:cs="Times New Roman"/>
                <w:sz w:val="28"/>
                <w:szCs w:val="28"/>
                <w:lang w:val="ru-RU"/>
              </w:rPr>
              <w:t xml:space="preserve">ultiple </w:t>
            </w:r>
            <w:r w:rsidRPr="002C6733">
              <w:rPr>
                <w:rFonts w:ascii="Times New Roman" w:hAnsi="Times New Roman" w:cs="Times New Roman"/>
                <w:sz w:val="28"/>
                <w:szCs w:val="28"/>
                <w:lang w:val="en-US"/>
              </w:rPr>
              <w:t>S</w:t>
            </w:r>
            <w:r w:rsidRPr="002C6733">
              <w:rPr>
                <w:rFonts w:ascii="Times New Roman" w:hAnsi="Times New Roman" w:cs="Times New Roman"/>
                <w:sz w:val="28"/>
                <w:szCs w:val="28"/>
                <w:lang w:val="ru-RU"/>
              </w:rPr>
              <w:t>equence Alignment (множественное выравнивание последовательностей)</w:t>
            </w:r>
          </w:p>
        </w:tc>
      </w:tr>
      <w:tr w:rsidR="00466E65" w:rsidRPr="002C6733" w14:paraId="10115286" w14:textId="77777777" w:rsidTr="00F03141">
        <w:tc>
          <w:tcPr>
            <w:tcW w:w="2091" w:type="dxa"/>
          </w:tcPr>
          <w:p w14:paraId="4567F7BA" w14:textId="3A024D95"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PSSM</w:t>
            </w:r>
          </w:p>
        </w:tc>
        <w:tc>
          <w:tcPr>
            <w:tcW w:w="7263" w:type="dxa"/>
          </w:tcPr>
          <w:p w14:paraId="4097868B" w14:textId="5C21A7DB"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Position-</w:t>
            </w:r>
            <w:r w:rsidRPr="002C6733">
              <w:rPr>
                <w:rFonts w:ascii="Times New Roman" w:hAnsi="Times New Roman" w:cs="Times New Roman"/>
                <w:sz w:val="28"/>
                <w:szCs w:val="28"/>
                <w:lang w:val="en-US"/>
              </w:rPr>
              <w:t>S</w:t>
            </w:r>
            <w:r w:rsidRPr="002C6733">
              <w:rPr>
                <w:rFonts w:ascii="Times New Roman" w:hAnsi="Times New Roman" w:cs="Times New Roman"/>
                <w:sz w:val="28"/>
                <w:szCs w:val="28"/>
                <w:lang w:val="ru-RU"/>
              </w:rPr>
              <w:t xml:space="preserve">pecific </w:t>
            </w:r>
            <w:r w:rsidRPr="002C6733">
              <w:rPr>
                <w:rFonts w:ascii="Times New Roman" w:hAnsi="Times New Roman" w:cs="Times New Roman"/>
                <w:sz w:val="28"/>
                <w:szCs w:val="28"/>
                <w:lang w:val="en-US"/>
              </w:rPr>
              <w:t>S</w:t>
            </w:r>
            <w:r w:rsidRPr="002C6733">
              <w:rPr>
                <w:rFonts w:ascii="Times New Roman" w:hAnsi="Times New Roman" w:cs="Times New Roman"/>
                <w:sz w:val="28"/>
                <w:szCs w:val="28"/>
                <w:lang w:val="ru-RU"/>
              </w:rPr>
              <w:t xml:space="preserve">coring </w:t>
            </w:r>
            <w:r w:rsidRPr="002C6733">
              <w:rPr>
                <w:rFonts w:ascii="Times New Roman" w:hAnsi="Times New Roman" w:cs="Times New Roman"/>
                <w:sz w:val="28"/>
                <w:szCs w:val="28"/>
                <w:lang w:val="en-US"/>
              </w:rPr>
              <w:t>M</w:t>
            </w:r>
            <w:r w:rsidRPr="002C6733">
              <w:rPr>
                <w:rFonts w:ascii="Times New Roman" w:hAnsi="Times New Roman" w:cs="Times New Roman"/>
                <w:sz w:val="28"/>
                <w:szCs w:val="28"/>
                <w:lang w:val="ru-RU"/>
              </w:rPr>
              <w:t>atrix (матрица подсч</w:t>
            </w:r>
            <w:r>
              <w:rPr>
                <w:rFonts w:ascii="Times New Roman" w:hAnsi="Times New Roman" w:cs="Times New Roman"/>
                <w:sz w:val="28"/>
                <w:szCs w:val="28"/>
                <w:lang w:val="ru-RU"/>
              </w:rPr>
              <w:t>ё</w:t>
            </w:r>
            <w:r w:rsidRPr="002C6733">
              <w:rPr>
                <w:rFonts w:ascii="Times New Roman" w:hAnsi="Times New Roman" w:cs="Times New Roman"/>
                <w:sz w:val="28"/>
                <w:szCs w:val="28"/>
                <w:lang w:val="ru-RU"/>
              </w:rPr>
              <w:t>та очков для конкретной позиции)</w:t>
            </w:r>
          </w:p>
        </w:tc>
      </w:tr>
      <w:tr w:rsidR="00466E65" w:rsidRPr="002C6733" w14:paraId="095D5BE2" w14:textId="77777777" w:rsidTr="00F03141">
        <w:tc>
          <w:tcPr>
            <w:tcW w:w="2091" w:type="dxa"/>
          </w:tcPr>
          <w:p w14:paraId="297C2EB8" w14:textId="34F8D792" w:rsidR="00466E65" w:rsidRPr="002C6733" w:rsidRDefault="00466E65" w:rsidP="00466E65">
            <w:pPr>
              <w:ind w:firstLine="599"/>
              <w:jc w:val="both"/>
              <w:rPr>
                <w:rFonts w:ascii="Times New Roman" w:hAnsi="Times New Roman" w:cs="Times New Roman"/>
                <w:b/>
                <w:bCs/>
                <w:sz w:val="28"/>
                <w:szCs w:val="28"/>
                <w:lang w:val="ru-RU"/>
              </w:rPr>
            </w:pPr>
            <w:r w:rsidRPr="002C6733">
              <w:rPr>
                <w:rFonts w:ascii="Times New Roman" w:hAnsi="Times New Roman" w:cs="Times New Roman"/>
                <w:sz w:val="28"/>
                <w:szCs w:val="28"/>
                <w:lang w:val="ru-RU"/>
              </w:rPr>
              <w:t>MRF</w:t>
            </w:r>
          </w:p>
        </w:tc>
        <w:tc>
          <w:tcPr>
            <w:tcW w:w="7263" w:type="dxa"/>
          </w:tcPr>
          <w:p w14:paraId="1C191593" w14:textId="1B33B33D"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Hierarchical Markov Random </w:t>
            </w:r>
            <w:r w:rsidRPr="002C6733">
              <w:rPr>
                <w:rFonts w:ascii="Times New Roman" w:hAnsi="Times New Roman" w:cs="Times New Roman"/>
                <w:sz w:val="28"/>
                <w:szCs w:val="28"/>
                <w:lang w:val="en-US"/>
              </w:rPr>
              <w:t>F</w:t>
            </w:r>
            <w:r w:rsidRPr="002C6733">
              <w:rPr>
                <w:rFonts w:ascii="Times New Roman" w:hAnsi="Times New Roman" w:cs="Times New Roman"/>
                <w:sz w:val="28"/>
                <w:szCs w:val="28"/>
                <w:lang w:val="ru-RU"/>
              </w:rPr>
              <w:t>ield</w:t>
            </w:r>
          </w:p>
        </w:tc>
      </w:tr>
      <w:tr w:rsidR="00466E65" w:rsidRPr="002C6733" w14:paraId="36BC8D1F" w14:textId="77777777" w:rsidTr="00F03141">
        <w:tc>
          <w:tcPr>
            <w:tcW w:w="2091" w:type="dxa"/>
          </w:tcPr>
          <w:p w14:paraId="478064EE" w14:textId="54CA88C0"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SIM</w:t>
            </w:r>
          </w:p>
        </w:tc>
        <w:tc>
          <w:tcPr>
            <w:tcW w:w="7263" w:type="dxa"/>
          </w:tcPr>
          <w:p w14:paraId="23ACC98B" w14:textId="0947F716"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 xml:space="preserve">семантически улучшенное </w:t>
            </w:r>
            <w:proofErr w:type="spellStart"/>
            <w:r w:rsidRPr="002C6733">
              <w:rPr>
                <w:rFonts w:ascii="Times New Roman" w:hAnsi="Times New Roman" w:cs="Times New Roman"/>
                <w:sz w:val="28"/>
                <w:szCs w:val="28"/>
                <w:lang w:val="ru-RU"/>
              </w:rPr>
              <w:t>tSVD</w:t>
            </w:r>
            <w:proofErr w:type="spellEnd"/>
            <w:r w:rsidRPr="002C6733">
              <w:rPr>
                <w:rFonts w:ascii="Times New Roman" w:hAnsi="Times New Roman" w:cs="Times New Roman"/>
                <w:sz w:val="28"/>
                <w:szCs w:val="28"/>
                <w:lang w:val="ru-RU"/>
              </w:rPr>
              <w:t xml:space="preserve"> </w:t>
            </w:r>
          </w:p>
        </w:tc>
      </w:tr>
      <w:tr w:rsidR="00466E65" w:rsidRPr="002C6733" w14:paraId="112C970F" w14:textId="77777777" w:rsidTr="00F03141">
        <w:tc>
          <w:tcPr>
            <w:tcW w:w="2091" w:type="dxa"/>
          </w:tcPr>
          <w:p w14:paraId="1AE36AE5" w14:textId="20406F10"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SVM</w:t>
            </w:r>
          </w:p>
        </w:tc>
        <w:tc>
          <w:tcPr>
            <w:tcW w:w="7263" w:type="dxa"/>
          </w:tcPr>
          <w:p w14:paraId="21889E46" w14:textId="680CC86A"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 S</w:t>
            </w:r>
            <w:r w:rsidRPr="002C6733">
              <w:rPr>
                <w:rFonts w:ascii="Times New Roman" w:hAnsi="Times New Roman" w:cs="Times New Roman"/>
                <w:sz w:val="28"/>
                <w:szCs w:val="28"/>
                <w:lang w:val="ru-RU"/>
              </w:rPr>
              <w:t xml:space="preserve">upport </w:t>
            </w:r>
            <w:r w:rsidRPr="002C6733">
              <w:rPr>
                <w:rFonts w:ascii="Times New Roman" w:hAnsi="Times New Roman" w:cs="Times New Roman"/>
                <w:sz w:val="28"/>
                <w:szCs w:val="28"/>
                <w:lang w:val="en-US"/>
              </w:rPr>
              <w:t>V</w:t>
            </w:r>
            <w:r w:rsidRPr="002C6733">
              <w:rPr>
                <w:rFonts w:ascii="Times New Roman" w:hAnsi="Times New Roman" w:cs="Times New Roman"/>
                <w:sz w:val="28"/>
                <w:szCs w:val="28"/>
                <w:lang w:val="ru-RU"/>
              </w:rPr>
              <w:t xml:space="preserve">ector </w:t>
            </w:r>
            <w:r w:rsidRPr="002C6733">
              <w:rPr>
                <w:rFonts w:ascii="Times New Roman" w:hAnsi="Times New Roman" w:cs="Times New Roman"/>
                <w:sz w:val="28"/>
                <w:szCs w:val="28"/>
                <w:lang w:val="en-US"/>
              </w:rPr>
              <w:t>M</w:t>
            </w:r>
            <w:r w:rsidRPr="002C6733">
              <w:rPr>
                <w:rFonts w:ascii="Times New Roman" w:hAnsi="Times New Roman" w:cs="Times New Roman"/>
                <w:sz w:val="28"/>
                <w:szCs w:val="28"/>
                <w:lang w:val="ru-RU"/>
              </w:rPr>
              <w:t xml:space="preserve">achine </w:t>
            </w:r>
          </w:p>
        </w:tc>
      </w:tr>
      <w:tr w:rsidR="00466E65" w:rsidRPr="002C6733" w14:paraId="2B192333" w14:textId="77777777" w:rsidTr="00F03141">
        <w:tc>
          <w:tcPr>
            <w:tcW w:w="2091" w:type="dxa"/>
          </w:tcPr>
          <w:p w14:paraId="21A61681" w14:textId="5A97233E"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K</w:t>
            </w:r>
            <w:r w:rsidRPr="002C6733">
              <w:rPr>
                <w:rFonts w:ascii="Times New Roman" w:hAnsi="Times New Roman" w:cs="Times New Roman"/>
                <w:sz w:val="28"/>
                <w:szCs w:val="28"/>
                <w:lang w:val="en-US"/>
              </w:rPr>
              <w:t>NN</w:t>
            </w:r>
          </w:p>
        </w:tc>
        <w:tc>
          <w:tcPr>
            <w:tcW w:w="7263" w:type="dxa"/>
          </w:tcPr>
          <w:p w14:paraId="7BBA09DB" w14:textId="5E451D24"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k-</w:t>
            </w:r>
            <w:r w:rsidRPr="002C6733">
              <w:rPr>
                <w:rFonts w:ascii="Times New Roman" w:hAnsi="Times New Roman" w:cs="Times New Roman"/>
                <w:sz w:val="28"/>
                <w:szCs w:val="28"/>
                <w:lang w:val="en-US"/>
              </w:rPr>
              <w:t>N</w:t>
            </w:r>
            <w:r w:rsidRPr="002C6733">
              <w:rPr>
                <w:rFonts w:ascii="Times New Roman" w:hAnsi="Times New Roman" w:cs="Times New Roman"/>
                <w:sz w:val="28"/>
                <w:szCs w:val="28"/>
                <w:lang w:val="ru-RU"/>
              </w:rPr>
              <w:t xml:space="preserve">earest </w:t>
            </w:r>
            <w:r w:rsidRPr="002C6733">
              <w:rPr>
                <w:rFonts w:ascii="Times New Roman" w:hAnsi="Times New Roman" w:cs="Times New Roman"/>
                <w:sz w:val="28"/>
                <w:szCs w:val="28"/>
                <w:lang w:val="en-US"/>
              </w:rPr>
              <w:t>N</w:t>
            </w:r>
            <w:r w:rsidRPr="002C6733">
              <w:rPr>
                <w:rFonts w:ascii="Times New Roman" w:hAnsi="Times New Roman" w:cs="Times New Roman"/>
                <w:sz w:val="28"/>
                <w:szCs w:val="28"/>
                <w:lang w:val="ru-RU"/>
              </w:rPr>
              <w:t>eighbor</w:t>
            </w:r>
          </w:p>
        </w:tc>
      </w:tr>
      <w:tr w:rsidR="00466E65" w:rsidRPr="002C6733" w14:paraId="24CA553E" w14:textId="77777777" w:rsidTr="00F03141">
        <w:tc>
          <w:tcPr>
            <w:tcW w:w="2091" w:type="dxa"/>
          </w:tcPr>
          <w:p w14:paraId="3FEE70F5" w14:textId="2A75E84E"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LTR</w:t>
            </w:r>
          </w:p>
        </w:tc>
        <w:tc>
          <w:tcPr>
            <w:tcW w:w="7263" w:type="dxa"/>
          </w:tcPr>
          <w:p w14:paraId="3970506E" w14:textId="1C7BD482"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L</w:t>
            </w:r>
            <w:r w:rsidRPr="002C6733">
              <w:rPr>
                <w:rFonts w:ascii="Times New Roman" w:hAnsi="Times New Roman" w:cs="Times New Roman"/>
                <w:sz w:val="28"/>
                <w:szCs w:val="28"/>
                <w:lang w:val="ru-RU"/>
              </w:rPr>
              <w:t>earning-</w:t>
            </w:r>
            <w:r w:rsidRPr="002C6733">
              <w:rPr>
                <w:rFonts w:ascii="Times New Roman" w:hAnsi="Times New Roman" w:cs="Times New Roman"/>
                <w:sz w:val="28"/>
                <w:szCs w:val="28"/>
                <w:lang w:val="en-US"/>
              </w:rPr>
              <w:t>T</w:t>
            </w:r>
            <w:r w:rsidRPr="002C6733">
              <w:rPr>
                <w:rFonts w:ascii="Times New Roman" w:hAnsi="Times New Roman" w:cs="Times New Roman"/>
                <w:sz w:val="28"/>
                <w:szCs w:val="28"/>
                <w:lang w:val="ru-RU"/>
              </w:rPr>
              <w:t>o-</w:t>
            </w:r>
            <w:r w:rsidRPr="002C6733">
              <w:rPr>
                <w:rFonts w:ascii="Times New Roman" w:hAnsi="Times New Roman" w:cs="Times New Roman"/>
                <w:sz w:val="28"/>
                <w:szCs w:val="28"/>
                <w:lang w:val="en-US"/>
              </w:rPr>
              <w:t>R</w:t>
            </w:r>
            <w:r w:rsidRPr="002C6733">
              <w:rPr>
                <w:rFonts w:ascii="Times New Roman" w:hAnsi="Times New Roman" w:cs="Times New Roman"/>
                <w:sz w:val="28"/>
                <w:szCs w:val="28"/>
                <w:lang w:val="ru-RU"/>
              </w:rPr>
              <w:t>ank (модель обучения для ранжирования)</w:t>
            </w:r>
          </w:p>
        </w:tc>
      </w:tr>
      <w:tr w:rsidR="00466E65" w:rsidRPr="002C6733" w14:paraId="4F44C9AE" w14:textId="77777777" w:rsidTr="00F03141">
        <w:tc>
          <w:tcPr>
            <w:tcW w:w="2091" w:type="dxa"/>
          </w:tcPr>
          <w:p w14:paraId="58BF23CB" w14:textId="07D2C6D8"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DNN</w:t>
            </w:r>
          </w:p>
        </w:tc>
        <w:tc>
          <w:tcPr>
            <w:tcW w:w="7263" w:type="dxa"/>
          </w:tcPr>
          <w:p w14:paraId="37CD04FA" w14:textId="4903B142"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Deep </w:t>
            </w:r>
            <w:r w:rsidRPr="002C6733">
              <w:rPr>
                <w:rFonts w:ascii="Times New Roman" w:hAnsi="Times New Roman" w:cs="Times New Roman"/>
                <w:sz w:val="28"/>
                <w:szCs w:val="28"/>
                <w:lang w:val="en-US"/>
              </w:rPr>
              <w:t>N</w:t>
            </w:r>
            <w:r w:rsidRPr="002C6733">
              <w:rPr>
                <w:rFonts w:ascii="Times New Roman" w:hAnsi="Times New Roman" w:cs="Times New Roman"/>
                <w:sz w:val="28"/>
                <w:szCs w:val="28"/>
                <w:lang w:val="ru-RU"/>
              </w:rPr>
              <w:t xml:space="preserve">eural </w:t>
            </w:r>
            <w:r w:rsidRPr="002C6733">
              <w:rPr>
                <w:rFonts w:ascii="Times New Roman" w:hAnsi="Times New Roman" w:cs="Times New Roman"/>
                <w:sz w:val="28"/>
                <w:szCs w:val="28"/>
                <w:lang w:val="en-US"/>
              </w:rPr>
              <w:t>N</w:t>
            </w:r>
            <w:r w:rsidRPr="002C6733">
              <w:rPr>
                <w:rFonts w:ascii="Times New Roman" w:hAnsi="Times New Roman" w:cs="Times New Roman"/>
                <w:sz w:val="28"/>
                <w:szCs w:val="28"/>
                <w:lang w:val="ru-RU"/>
              </w:rPr>
              <w:t>etwork (глубокая нейронная сеть)</w:t>
            </w:r>
          </w:p>
        </w:tc>
      </w:tr>
      <w:tr w:rsidR="00466E65" w:rsidRPr="002C6733" w14:paraId="4713A458" w14:textId="77777777" w:rsidTr="00F03141">
        <w:tc>
          <w:tcPr>
            <w:tcW w:w="2091" w:type="dxa"/>
          </w:tcPr>
          <w:p w14:paraId="7C6D187C" w14:textId="136DCDD1"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RNN</w:t>
            </w:r>
          </w:p>
        </w:tc>
        <w:tc>
          <w:tcPr>
            <w:tcW w:w="7263" w:type="dxa"/>
          </w:tcPr>
          <w:p w14:paraId="00513966" w14:textId="61178839"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Recurrent Neural Network (</w:t>
            </w:r>
            <w:r w:rsidRPr="002C6733">
              <w:rPr>
                <w:rFonts w:ascii="Times New Roman" w:hAnsi="Times New Roman" w:cs="Times New Roman"/>
                <w:sz w:val="28"/>
                <w:szCs w:val="28"/>
                <w:lang w:val="ru-RU"/>
              </w:rPr>
              <w:t>рекуррентная</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нейронная</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сеть</w:t>
            </w:r>
            <w:r w:rsidRPr="002C6733">
              <w:rPr>
                <w:rFonts w:ascii="Times New Roman" w:hAnsi="Times New Roman" w:cs="Times New Roman"/>
                <w:sz w:val="28"/>
                <w:szCs w:val="28"/>
                <w:lang w:val="en-US"/>
              </w:rPr>
              <w:t>)</w:t>
            </w:r>
          </w:p>
        </w:tc>
      </w:tr>
      <w:tr w:rsidR="00466E65" w:rsidRPr="002C6733" w14:paraId="06555750" w14:textId="77777777" w:rsidTr="00F03141">
        <w:tc>
          <w:tcPr>
            <w:tcW w:w="2091" w:type="dxa"/>
          </w:tcPr>
          <w:p w14:paraId="0D0AB6BE" w14:textId="61176289" w:rsidR="00466E65" w:rsidRPr="002C6733" w:rsidRDefault="00466E65" w:rsidP="00466E65">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FCDN</w:t>
            </w:r>
          </w:p>
        </w:tc>
        <w:tc>
          <w:tcPr>
            <w:tcW w:w="7263" w:type="dxa"/>
          </w:tcPr>
          <w:p w14:paraId="6F1150CA" w14:textId="243A8CB9"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rPr>
              <w:t>F</w:t>
            </w:r>
            <w:r w:rsidRPr="002C6733">
              <w:rPr>
                <w:rFonts w:ascii="Times New Roman" w:hAnsi="Times New Roman" w:cs="Times New Roman"/>
                <w:sz w:val="28"/>
                <w:szCs w:val="28"/>
                <w:lang w:val="en-US"/>
              </w:rPr>
              <w:t xml:space="preserve">ully </w:t>
            </w:r>
            <w:r w:rsidRPr="002C6733">
              <w:rPr>
                <w:rFonts w:ascii="Times New Roman" w:hAnsi="Times New Roman" w:cs="Times New Roman"/>
                <w:sz w:val="28"/>
                <w:szCs w:val="28"/>
              </w:rPr>
              <w:t>C</w:t>
            </w:r>
            <w:r w:rsidRPr="002C6733">
              <w:rPr>
                <w:rFonts w:ascii="Times New Roman" w:hAnsi="Times New Roman" w:cs="Times New Roman"/>
                <w:sz w:val="28"/>
                <w:szCs w:val="28"/>
                <w:lang w:val="en-US"/>
              </w:rPr>
              <w:t xml:space="preserve">onnected </w:t>
            </w:r>
            <w:r w:rsidRPr="002C6733">
              <w:rPr>
                <w:rFonts w:ascii="Times New Roman" w:hAnsi="Times New Roman" w:cs="Times New Roman"/>
                <w:sz w:val="28"/>
                <w:szCs w:val="28"/>
              </w:rPr>
              <w:t>D</w:t>
            </w:r>
            <w:r w:rsidRPr="002C6733">
              <w:rPr>
                <w:rFonts w:ascii="Times New Roman" w:hAnsi="Times New Roman" w:cs="Times New Roman"/>
                <w:sz w:val="28"/>
                <w:szCs w:val="28"/>
                <w:lang w:val="en-US"/>
              </w:rPr>
              <w:t xml:space="preserve">eep </w:t>
            </w:r>
            <w:r w:rsidRPr="002C6733">
              <w:rPr>
                <w:rFonts w:ascii="Times New Roman" w:hAnsi="Times New Roman" w:cs="Times New Roman"/>
                <w:sz w:val="28"/>
                <w:szCs w:val="28"/>
              </w:rPr>
              <w:t>N</w:t>
            </w:r>
            <w:r w:rsidRPr="002C6733">
              <w:rPr>
                <w:rFonts w:ascii="Times New Roman" w:hAnsi="Times New Roman" w:cs="Times New Roman"/>
                <w:sz w:val="28"/>
                <w:szCs w:val="28"/>
                <w:lang w:val="en-US"/>
              </w:rPr>
              <w:t>etwork (</w:t>
            </w:r>
            <w:r w:rsidRPr="002C6733">
              <w:rPr>
                <w:rFonts w:ascii="Times New Roman" w:hAnsi="Times New Roman" w:cs="Times New Roman"/>
                <w:sz w:val="28"/>
                <w:szCs w:val="28"/>
                <w:lang w:val="ru-RU"/>
              </w:rPr>
              <w:t>полносвязная</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глубокая</w:t>
            </w: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сеть</w:t>
            </w:r>
            <w:r w:rsidRPr="002C6733">
              <w:rPr>
                <w:rFonts w:ascii="Times New Roman" w:hAnsi="Times New Roman" w:cs="Times New Roman"/>
                <w:sz w:val="28"/>
                <w:szCs w:val="28"/>
                <w:lang w:val="en-US"/>
              </w:rPr>
              <w:t>)</w:t>
            </w:r>
          </w:p>
        </w:tc>
      </w:tr>
      <w:tr w:rsidR="00466E65" w:rsidRPr="002C6733" w14:paraId="359C18D8" w14:textId="77777777" w:rsidTr="00F03141">
        <w:tc>
          <w:tcPr>
            <w:tcW w:w="2091" w:type="dxa"/>
          </w:tcPr>
          <w:p w14:paraId="5BBF1FF9" w14:textId="2491897E" w:rsidR="00466E65" w:rsidRPr="002C6733" w:rsidRDefault="00466E65" w:rsidP="00466E65">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AE</w:t>
            </w:r>
          </w:p>
        </w:tc>
        <w:tc>
          <w:tcPr>
            <w:tcW w:w="7263" w:type="dxa"/>
          </w:tcPr>
          <w:p w14:paraId="4E3A820D" w14:textId="31E51299"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654C20">
              <w:rPr>
                <w:rFonts w:ascii="Times New Roman" w:hAnsi="Times New Roman" w:cs="Times New Roman"/>
                <w:sz w:val="28"/>
                <w:szCs w:val="28"/>
                <w:lang w:val="en-US"/>
              </w:rPr>
              <w:t>Autoencoder</w:t>
            </w:r>
          </w:p>
        </w:tc>
      </w:tr>
      <w:tr w:rsidR="00466E65" w:rsidRPr="002C6733" w14:paraId="251BFC35" w14:textId="77777777" w:rsidTr="00F03141">
        <w:tc>
          <w:tcPr>
            <w:tcW w:w="2091" w:type="dxa"/>
          </w:tcPr>
          <w:p w14:paraId="3FFA39AA" w14:textId="4B4A42ED"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RBM</w:t>
            </w:r>
          </w:p>
        </w:tc>
        <w:tc>
          <w:tcPr>
            <w:tcW w:w="7263" w:type="dxa"/>
          </w:tcPr>
          <w:p w14:paraId="7D82FC74" w14:textId="30350874"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654C20">
              <w:rPr>
                <w:rFonts w:ascii="Times New Roman" w:hAnsi="Times New Roman" w:cs="Times New Roman"/>
                <w:sz w:val="28"/>
                <w:szCs w:val="28"/>
                <w:lang w:val="en-US"/>
              </w:rPr>
              <w:t>Restricted Boltzmann Machine</w:t>
            </w:r>
          </w:p>
        </w:tc>
      </w:tr>
      <w:tr w:rsidR="00466E65" w:rsidRPr="002C6733" w14:paraId="64F6962A" w14:textId="77777777" w:rsidTr="00F03141">
        <w:tc>
          <w:tcPr>
            <w:tcW w:w="2091" w:type="dxa"/>
          </w:tcPr>
          <w:p w14:paraId="569B98D4" w14:textId="050C7181"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GAN</w:t>
            </w:r>
          </w:p>
        </w:tc>
        <w:tc>
          <w:tcPr>
            <w:tcW w:w="7263" w:type="dxa"/>
          </w:tcPr>
          <w:p w14:paraId="2A42EFCF" w14:textId="6D72E072" w:rsidR="00466E65" w:rsidRPr="002C6733" w:rsidRDefault="00466E65" w:rsidP="00466E65">
            <w:pPr>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 </w:t>
            </w:r>
            <w:r w:rsidRPr="00654C20">
              <w:rPr>
                <w:rFonts w:ascii="Times New Roman" w:hAnsi="Times New Roman" w:cs="Times New Roman"/>
                <w:sz w:val="28"/>
                <w:szCs w:val="28"/>
                <w:lang w:val="en-US"/>
              </w:rPr>
              <w:t>Generative Adversarial Network</w:t>
            </w:r>
          </w:p>
        </w:tc>
      </w:tr>
      <w:tr w:rsidR="00466E65" w:rsidRPr="002C6733" w14:paraId="58B0E724" w14:textId="77777777" w:rsidTr="00F03141">
        <w:tc>
          <w:tcPr>
            <w:tcW w:w="2091" w:type="dxa"/>
          </w:tcPr>
          <w:p w14:paraId="756FFA5D" w14:textId="5B52F458"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СММ</w:t>
            </w:r>
          </w:p>
        </w:tc>
        <w:tc>
          <w:tcPr>
            <w:tcW w:w="7263" w:type="dxa"/>
          </w:tcPr>
          <w:p w14:paraId="63E4B998" w14:textId="5D118AC0"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 xml:space="preserve">– </w:t>
            </w:r>
            <w:r w:rsidRPr="002C6733">
              <w:rPr>
                <w:rFonts w:ascii="Times New Roman" w:hAnsi="Times New Roman" w:cs="Times New Roman"/>
                <w:sz w:val="28"/>
                <w:szCs w:val="28"/>
                <w:lang w:val="ru-RU"/>
              </w:rPr>
              <w:t>скрытая марковская модель</w:t>
            </w:r>
          </w:p>
        </w:tc>
      </w:tr>
      <w:tr w:rsidR="00466E65" w:rsidRPr="002C6733" w14:paraId="3B9B5A7E" w14:textId="77777777" w:rsidTr="00F03141">
        <w:tc>
          <w:tcPr>
            <w:tcW w:w="2091" w:type="dxa"/>
          </w:tcPr>
          <w:p w14:paraId="0E02CAE5" w14:textId="5F27631D"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en-US"/>
              </w:rPr>
              <w:t>T</w:t>
            </w:r>
            <w:r w:rsidRPr="002C6733">
              <w:rPr>
                <w:rFonts w:ascii="Times New Roman" w:hAnsi="Times New Roman" w:cs="Times New Roman"/>
                <w:sz w:val="28"/>
                <w:szCs w:val="28"/>
                <w:lang w:val="ru-RU"/>
              </w:rPr>
              <w:t>SVD</w:t>
            </w:r>
          </w:p>
        </w:tc>
        <w:tc>
          <w:tcPr>
            <w:tcW w:w="7263" w:type="dxa"/>
          </w:tcPr>
          <w:p w14:paraId="1C2E69BE" w14:textId="5612FB28" w:rsidR="00466E65" w:rsidRPr="008C06B8"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lang w:val="en-US"/>
              </w:rPr>
              <w:t>T</w:t>
            </w:r>
            <w:r w:rsidRPr="002C6733">
              <w:rPr>
                <w:rFonts w:ascii="Times New Roman" w:hAnsi="Times New Roman" w:cs="Times New Roman"/>
                <w:sz w:val="28"/>
                <w:szCs w:val="28"/>
                <w:lang w:val="ru-RU"/>
              </w:rPr>
              <w:t xml:space="preserve">runcated </w:t>
            </w:r>
            <w:r w:rsidRPr="002C6733">
              <w:rPr>
                <w:rFonts w:ascii="Times New Roman" w:hAnsi="Times New Roman" w:cs="Times New Roman"/>
                <w:sz w:val="28"/>
                <w:szCs w:val="28"/>
                <w:lang w:val="en-US"/>
              </w:rPr>
              <w:t>S</w:t>
            </w:r>
            <w:r w:rsidRPr="002C6733">
              <w:rPr>
                <w:rFonts w:ascii="Times New Roman" w:hAnsi="Times New Roman" w:cs="Times New Roman"/>
                <w:sz w:val="28"/>
                <w:szCs w:val="28"/>
                <w:lang w:val="ru-RU"/>
              </w:rPr>
              <w:t xml:space="preserve">ingular </w:t>
            </w:r>
            <w:r w:rsidRPr="002C6733">
              <w:rPr>
                <w:rFonts w:ascii="Times New Roman" w:hAnsi="Times New Roman" w:cs="Times New Roman"/>
                <w:sz w:val="28"/>
                <w:szCs w:val="28"/>
                <w:lang w:val="en-US"/>
              </w:rPr>
              <w:t>V</w:t>
            </w:r>
            <w:r w:rsidRPr="002C6733">
              <w:rPr>
                <w:rFonts w:ascii="Times New Roman" w:hAnsi="Times New Roman" w:cs="Times New Roman"/>
                <w:sz w:val="28"/>
                <w:szCs w:val="28"/>
                <w:lang w:val="ru-RU"/>
              </w:rPr>
              <w:t xml:space="preserve">alue </w:t>
            </w:r>
            <w:r w:rsidRPr="002C6733">
              <w:rPr>
                <w:rFonts w:ascii="Times New Roman" w:hAnsi="Times New Roman" w:cs="Times New Roman"/>
                <w:sz w:val="28"/>
                <w:szCs w:val="28"/>
                <w:lang w:val="en-US"/>
              </w:rPr>
              <w:t>D</w:t>
            </w:r>
            <w:r w:rsidRPr="002C6733">
              <w:rPr>
                <w:rFonts w:ascii="Times New Roman" w:hAnsi="Times New Roman" w:cs="Times New Roman"/>
                <w:sz w:val="28"/>
                <w:szCs w:val="28"/>
                <w:lang w:val="ru-RU"/>
              </w:rPr>
              <w:t>ecomposition (разложение усеч</w:t>
            </w:r>
            <w:r>
              <w:rPr>
                <w:rFonts w:ascii="Times New Roman" w:hAnsi="Times New Roman" w:cs="Times New Roman"/>
                <w:sz w:val="28"/>
                <w:szCs w:val="28"/>
                <w:lang w:val="ru-RU"/>
              </w:rPr>
              <w:t>ё</w:t>
            </w:r>
            <w:r w:rsidRPr="002C6733">
              <w:rPr>
                <w:rFonts w:ascii="Times New Roman" w:hAnsi="Times New Roman" w:cs="Times New Roman"/>
                <w:sz w:val="28"/>
                <w:szCs w:val="28"/>
                <w:lang w:val="ru-RU"/>
              </w:rPr>
              <w:t>нного сингулярного значения)</w:t>
            </w:r>
          </w:p>
        </w:tc>
      </w:tr>
      <w:tr w:rsidR="00466E65" w:rsidRPr="002C6733" w14:paraId="1E8ABB90" w14:textId="77777777" w:rsidTr="00F03141">
        <w:tc>
          <w:tcPr>
            <w:tcW w:w="2091" w:type="dxa"/>
          </w:tcPr>
          <w:p w14:paraId="4B319020" w14:textId="7C99D403"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Да (D</w:t>
            </w:r>
            <w:r w:rsidRPr="002C6733">
              <w:rPr>
                <w:rFonts w:ascii="Times New Roman" w:hAnsi="Times New Roman" w:cs="Times New Roman"/>
                <w:sz w:val="28"/>
                <w:szCs w:val="28"/>
                <w:lang w:val="en-US"/>
              </w:rPr>
              <w:t>a</w:t>
            </w:r>
            <w:r w:rsidRPr="002C6733">
              <w:rPr>
                <w:rFonts w:ascii="Times New Roman" w:hAnsi="Times New Roman" w:cs="Times New Roman"/>
                <w:sz w:val="28"/>
                <w:szCs w:val="28"/>
                <w:lang w:val="ru-RU"/>
              </w:rPr>
              <w:t>)</w:t>
            </w:r>
          </w:p>
        </w:tc>
        <w:tc>
          <w:tcPr>
            <w:tcW w:w="7263" w:type="dxa"/>
          </w:tcPr>
          <w:p w14:paraId="4772EA13" w14:textId="7CEBECDE"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дальтон или атомная единица массы</w:t>
            </w:r>
          </w:p>
        </w:tc>
      </w:tr>
      <w:tr w:rsidR="00466E65" w:rsidRPr="002C6733" w14:paraId="3E7C5165" w14:textId="77777777" w:rsidTr="00F03141">
        <w:tc>
          <w:tcPr>
            <w:tcW w:w="2091" w:type="dxa"/>
          </w:tcPr>
          <w:p w14:paraId="0415580E" w14:textId="1D2AAFA8" w:rsidR="00466E65" w:rsidRPr="002C6733" w:rsidRDefault="00466E65" w:rsidP="00466E65">
            <w:pPr>
              <w:ind w:firstLine="599"/>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PSN</w:t>
            </w:r>
          </w:p>
        </w:tc>
        <w:tc>
          <w:tcPr>
            <w:tcW w:w="7263" w:type="dxa"/>
          </w:tcPr>
          <w:p w14:paraId="41DFB700" w14:textId="5FD44187"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 xml:space="preserve">– </w:t>
            </w:r>
            <w:r w:rsidRPr="002C6733">
              <w:rPr>
                <w:rFonts w:ascii="Times New Roman" w:hAnsi="Times New Roman" w:cs="Times New Roman"/>
                <w:sz w:val="28"/>
                <w:szCs w:val="28"/>
              </w:rPr>
              <w:t>Peptide Sub-Network</w:t>
            </w:r>
            <w:r w:rsidRPr="002C6733">
              <w:rPr>
                <w:rFonts w:ascii="Times New Roman" w:hAnsi="Times New Roman" w:cs="Times New Roman"/>
                <w:sz w:val="28"/>
                <w:szCs w:val="28"/>
                <w:lang w:val="ru-RU"/>
              </w:rPr>
              <w:t xml:space="preserve"> </w:t>
            </w:r>
          </w:p>
        </w:tc>
      </w:tr>
      <w:tr w:rsidR="00466E65" w:rsidRPr="002C6733" w14:paraId="43865E5A" w14:textId="77777777" w:rsidTr="00F03141">
        <w:tc>
          <w:tcPr>
            <w:tcW w:w="2091" w:type="dxa"/>
          </w:tcPr>
          <w:p w14:paraId="1A61727A" w14:textId="15C88F03" w:rsidR="00466E65" w:rsidRPr="002C6733" w:rsidRDefault="00466E65" w:rsidP="00466E65">
            <w:pPr>
              <w:ind w:firstLine="599"/>
              <w:jc w:val="both"/>
              <w:rPr>
                <w:rFonts w:ascii="Times New Roman" w:hAnsi="Times New Roman" w:cs="Times New Roman"/>
                <w:sz w:val="28"/>
                <w:szCs w:val="28"/>
                <w:lang w:val="en-US"/>
              </w:rPr>
            </w:pPr>
            <w:r w:rsidRPr="002C6733">
              <w:rPr>
                <w:rFonts w:ascii="Times New Roman" w:hAnsi="Times New Roman" w:cs="Times New Roman"/>
                <w:sz w:val="28"/>
                <w:szCs w:val="28"/>
                <w:lang w:val="ru-RU"/>
              </w:rPr>
              <w:t>S</w:t>
            </w:r>
            <w:r w:rsidRPr="002C6733">
              <w:rPr>
                <w:rFonts w:ascii="Times New Roman" w:hAnsi="Times New Roman" w:cs="Times New Roman"/>
                <w:sz w:val="28"/>
                <w:szCs w:val="28"/>
                <w:lang w:val="en-US"/>
              </w:rPr>
              <w:t>SN</w:t>
            </w:r>
          </w:p>
        </w:tc>
        <w:tc>
          <w:tcPr>
            <w:tcW w:w="7263" w:type="dxa"/>
          </w:tcPr>
          <w:p w14:paraId="27716041" w14:textId="278E8C8D" w:rsidR="00466E65" w:rsidRPr="002C6733" w:rsidRDefault="00466E65" w:rsidP="00466E65">
            <w:pPr>
              <w:jc w:val="both"/>
              <w:rPr>
                <w:rFonts w:ascii="Times New Roman" w:hAnsi="Times New Roman" w:cs="Times New Roman"/>
                <w:sz w:val="28"/>
                <w:szCs w:val="28"/>
                <w:lang w:val="ru-RU"/>
              </w:rPr>
            </w:pPr>
            <w:r w:rsidRPr="002C6733">
              <w:rPr>
                <w:rFonts w:ascii="Times New Roman" w:hAnsi="Times New Roman" w:cs="Times New Roman"/>
                <w:sz w:val="28"/>
                <w:szCs w:val="28"/>
                <w:lang w:val="ru-RU"/>
              </w:rPr>
              <w:t>–</w:t>
            </w:r>
            <w:r w:rsidRPr="002C6733">
              <w:rPr>
                <w:rFonts w:ascii="Times New Roman" w:hAnsi="Times New Roman" w:cs="Times New Roman"/>
                <w:sz w:val="28"/>
                <w:szCs w:val="28"/>
              </w:rPr>
              <w:t xml:space="preserve"> Spectral Sub-Network</w:t>
            </w:r>
          </w:p>
        </w:tc>
      </w:tr>
    </w:tbl>
    <w:p w14:paraId="45F3B7BB" w14:textId="77777777" w:rsidR="000D4070" w:rsidRPr="002C6733" w:rsidRDefault="000D4070" w:rsidP="00DD0579">
      <w:pPr>
        <w:ind w:firstLine="709"/>
        <w:jc w:val="both"/>
        <w:rPr>
          <w:rFonts w:ascii="Times New Roman" w:hAnsi="Times New Roman" w:cs="Times New Roman"/>
          <w:sz w:val="28"/>
          <w:szCs w:val="28"/>
        </w:rPr>
      </w:pPr>
    </w:p>
    <w:p w14:paraId="1729EC8B" w14:textId="77777777" w:rsidR="000D4070" w:rsidRPr="002C6733" w:rsidRDefault="000D4070" w:rsidP="00DD0579">
      <w:pPr>
        <w:ind w:firstLine="709"/>
        <w:jc w:val="both"/>
        <w:rPr>
          <w:rFonts w:ascii="Times New Roman" w:hAnsi="Times New Roman" w:cs="Times New Roman"/>
          <w:sz w:val="28"/>
          <w:szCs w:val="28"/>
        </w:rPr>
      </w:pPr>
    </w:p>
    <w:p w14:paraId="3E644C5D" w14:textId="15360047" w:rsidR="000D4070" w:rsidRPr="002C6733" w:rsidRDefault="000D4070" w:rsidP="002D1CBC">
      <w:pPr>
        <w:ind w:firstLine="709"/>
        <w:jc w:val="both"/>
        <w:rPr>
          <w:rFonts w:ascii="Times New Roman" w:hAnsi="Times New Roman" w:cs="Times New Roman"/>
          <w:b/>
          <w:bCs/>
          <w:sz w:val="28"/>
          <w:szCs w:val="28"/>
        </w:rPr>
      </w:pPr>
      <w:r w:rsidRPr="002C6733">
        <w:rPr>
          <w:rFonts w:ascii="Times New Roman" w:hAnsi="Times New Roman" w:cs="Times New Roman"/>
          <w:b/>
          <w:bCs/>
          <w:sz w:val="28"/>
          <w:szCs w:val="28"/>
        </w:rPr>
        <w:br w:type="page"/>
      </w:r>
    </w:p>
    <w:p w14:paraId="28D26AA5" w14:textId="77777777" w:rsidR="000D4070" w:rsidRPr="002C6733" w:rsidRDefault="000D4070" w:rsidP="00E21BB3">
      <w:pPr>
        <w:pStyle w:val="1"/>
        <w:ind w:firstLine="709"/>
        <w:jc w:val="center"/>
        <w:rPr>
          <w:rFonts w:ascii="Times New Roman" w:hAnsi="Times New Roman" w:cs="Times New Roman"/>
          <w:b/>
          <w:bCs/>
          <w:color w:val="000000" w:themeColor="text1"/>
          <w:sz w:val="28"/>
          <w:szCs w:val="28"/>
        </w:rPr>
      </w:pPr>
      <w:bookmarkStart w:id="3" w:name="_Toc162374705"/>
      <w:r w:rsidRPr="002C6733">
        <w:rPr>
          <w:rFonts w:ascii="Times New Roman" w:hAnsi="Times New Roman" w:cs="Times New Roman"/>
          <w:b/>
          <w:bCs/>
          <w:color w:val="000000" w:themeColor="text1"/>
          <w:sz w:val="28"/>
          <w:szCs w:val="28"/>
        </w:rPr>
        <w:t>ВВЕДЕНИЕ</w:t>
      </w:r>
      <w:bookmarkEnd w:id="3"/>
    </w:p>
    <w:p w14:paraId="2B521422" w14:textId="77777777" w:rsidR="000D4070" w:rsidRPr="002C6733" w:rsidRDefault="000D4070" w:rsidP="00D92DC9">
      <w:pPr>
        <w:rPr>
          <w:rFonts w:ascii="Times New Roman" w:hAnsi="Times New Roman" w:cs="Times New Roman"/>
        </w:rPr>
      </w:pPr>
    </w:p>
    <w:p w14:paraId="38AB2725" w14:textId="5AB14645" w:rsidR="00466E65" w:rsidRDefault="00773890" w:rsidP="002C0C79">
      <w:pPr>
        <w:ind w:firstLine="709"/>
        <w:jc w:val="both"/>
        <w:rPr>
          <w:rFonts w:ascii="Times New Roman" w:hAnsi="Times New Roman" w:cs="Times New Roman"/>
          <w:sz w:val="28"/>
          <w:szCs w:val="28"/>
        </w:rPr>
      </w:pPr>
      <w:r>
        <w:rPr>
          <w:rFonts w:ascii="Times New Roman" w:hAnsi="Times New Roman" w:cs="Times New Roman"/>
          <w:b/>
          <w:bCs/>
          <w:sz w:val="28"/>
          <w:szCs w:val="28"/>
        </w:rPr>
        <w:t>Проблема и а</w:t>
      </w:r>
      <w:r w:rsidR="000D4070" w:rsidRPr="002C6733">
        <w:rPr>
          <w:rFonts w:ascii="Times New Roman" w:hAnsi="Times New Roman" w:cs="Times New Roman"/>
          <w:b/>
          <w:bCs/>
          <w:sz w:val="28"/>
          <w:szCs w:val="28"/>
        </w:rPr>
        <w:t>ктуальность</w:t>
      </w:r>
      <w:r>
        <w:rPr>
          <w:rFonts w:ascii="Times New Roman" w:hAnsi="Times New Roman" w:cs="Times New Roman"/>
          <w:b/>
          <w:bCs/>
          <w:sz w:val="28"/>
          <w:szCs w:val="28"/>
        </w:rPr>
        <w:t xml:space="preserve"> темы</w:t>
      </w:r>
      <w:r w:rsidR="000D4070" w:rsidRPr="002C6733">
        <w:rPr>
          <w:rFonts w:ascii="Times New Roman" w:hAnsi="Times New Roman" w:cs="Times New Roman"/>
          <w:b/>
          <w:bCs/>
          <w:sz w:val="28"/>
          <w:szCs w:val="28"/>
        </w:rPr>
        <w:t xml:space="preserve"> исследовани</w:t>
      </w:r>
      <w:r>
        <w:rPr>
          <w:rFonts w:ascii="Times New Roman" w:hAnsi="Times New Roman" w:cs="Times New Roman"/>
          <w:b/>
          <w:bCs/>
          <w:sz w:val="28"/>
          <w:szCs w:val="28"/>
        </w:rPr>
        <w:t>я</w:t>
      </w:r>
      <w:r w:rsidR="000D4070" w:rsidRPr="002C6733">
        <w:rPr>
          <w:rFonts w:ascii="Times New Roman" w:hAnsi="Times New Roman" w:cs="Times New Roman"/>
          <w:b/>
          <w:bCs/>
          <w:sz w:val="28"/>
          <w:szCs w:val="28"/>
        </w:rPr>
        <w:t xml:space="preserve">. </w:t>
      </w:r>
      <w:r w:rsidR="001C591F" w:rsidRPr="001C591F">
        <w:rPr>
          <w:rFonts w:ascii="Times New Roman" w:hAnsi="Times New Roman" w:cs="Times New Roman"/>
          <w:sz w:val="28"/>
          <w:szCs w:val="28"/>
        </w:rPr>
        <w:t xml:space="preserve">В современной научной практике масс-спектрометрия утвердилась как </w:t>
      </w:r>
      <w:r w:rsidR="001C591F">
        <w:rPr>
          <w:rFonts w:ascii="Times New Roman" w:hAnsi="Times New Roman" w:cs="Times New Roman"/>
          <w:sz w:val="28"/>
          <w:szCs w:val="28"/>
        </w:rPr>
        <w:t>одна их центральных</w:t>
      </w:r>
      <w:r w:rsidR="001C591F" w:rsidRPr="001C591F">
        <w:rPr>
          <w:rFonts w:ascii="Times New Roman" w:hAnsi="Times New Roman" w:cs="Times New Roman"/>
          <w:sz w:val="28"/>
          <w:szCs w:val="28"/>
        </w:rPr>
        <w:t xml:space="preserve"> технологи</w:t>
      </w:r>
      <w:r w:rsidR="001C591F">
        <w:rPr>
          <w:rFonts w:ascii="Times New Roman" w:hAnsi="Times New Roman" w:cs="Times New Roman"/>
          <w:sz w:val="28"/>
          <w:szCs w:val="28"/>
        </w:rPr>
        <w:t>й</w:t>
      </w:r>
      <w:r w:rsidR="001C591F" w:rsidRPr="001C591F">
        <w:rPr>
          <w:rFonts w:ascii="Times New Roman" w:hAnsi="Times New Roman" w:cs="Times New Roman"/>
          <w:sz w:val="28"/>
          <w:szCs w:val="28"/>
        </w:rPr>
        <w:t xml:space="preserve"> для анализа пептидов и белков, </w:t>
      </w:r>
      <w:r w:rsidR="001C591F">
        <w:rPr>
          <w:rFonts w:ascii="Times New Roman" w:hAnsi="Times New Roman" w:cs="Times New Roman"/>
          <w:sz w:val="28"/>
          <w:szCs w:val="28"/>
        </w:rPr>
        <w:t xml:space="preserve">благодаря высоким показателям </w:t>
      </w:r>
      <w:r w:rsidR="001C591F" w:rsidRPr="001C591F">
        <w:rPr>
          <w:rFonts w:ascii="Times New Roman" w:hAnsi="Times New Roman" w:cs="Times New Roman"/>
          <w:sz w:val="28"/>
          <w:szCs w:val="28"/>
        </w:rPr>
        <w:t>в аспектах скорости и точности измерений</w:t>
      </w:r>
      <w:r w:rsidR="001C591F">
        <w:rPr>
          <w:rFonts w:ascii="Times New Roman" w:hAnsi="Times New Roman" w:cs="Times New Roman"/>
          <w:sz w:val="28"/>
          <w:szCs w:val="28"/>
        </w:rPr>
        <w:t xml:space="preserve"> </w:t>
      </w:r>
      <w:r w:rsidR="001C591F" w:rsidRPr="002C6733">
        <w:rPr>
          <w:rFonts w:ascii="Times New Roman" w:hAnsi="Times New Roman" w:cs="Times New Roman"/>
          <w:sz w:val="28"/>
          <w:szCs w:val="28"/>
        </w:rPr>
        <w:t>[1].</w:t>
      </w:r>
      <w:r w:rsidR="001C591F">
        <w:rPr>
          <w:rFonts w:ascii="Times New Roman" w:hAnsi="Times New Roman" w:cs="Times New Roman"/>
          <w:sz w:val="28"/>
          <w:szCs w:val="28"/>
        </w:rPr>
        <w:t xml:space="preserve"> </w:t>
      </w:r>
      <w:r w:rsidR="002E1B35" w:rsidRPr="002E1B35">
        <w:rPr>
          <w:rFonts w:ascii="Times New Roman" w:hAnsi="Times New Roman" w:cs="Times New Roman"/>
          <w:sz w:val="28"/>
          <w:szCs w:val="28"/>
        </w:rPr>
        <w:t xml:space="preserve">Процедура идентификации белков с помощью </w:t>
      </w:r>
      <w:r w:rsidR="002E1B35">
        <w:rPr>
          <w:rFonts w:ascii="Times New Roman" w:hAnsi="Times New Roman" w:cs="Times New Roman"/>
          <w:sz w:val="28"/>
          <w:szCs w:val="28"/>
        </w:rPr>
        <w:t>масс-спектрометрии</w:t>
      </w:r>
      <w:r w:rsidR="002E1B35" w:rsidRPr="002E1B35">
        <w:rPr>
          <w:rFonts w:ascii="Times New Roman" w:hAnsi="Times New Roman" w:cs="Times New Roman"/>
          <w:sz w:val="28"/>
          <w:szCs w:val="28"/>
        </w:rPr>
        <w:t xml:space="preserve"> включает расщепление белков на пептиды, которые затем разделяются, фрагментируются, ионизируются и улавливаются масс-спектрометрами. </w:t>
      </w:r>
      <w:r w:rsidR="00466E65">
        <w:rPr>
          <w:rFonts w:ascii="Times New Roman" w:hAnsi="Times New Roman" w:cs="Times New Roman"/>
          <w:sz w:val="28"/>
          <w:szCs w:val="28"/>
        </w:rPr>
        <w:t>Б</w:t>
      </w:r>
      <w:r w:rsidR="00466E65" w:rsidRPr="00466E65">
        <w:rPr>
          <w:rFonts w:ascii="Times New Roman" w:hAnsi="Times New Roman" w:cs="Times New Roman"/>
          <w:sz w:val="28"/>
          <w:szCs w:val="28"/>
        </w:rPr>
        <w:t>елки распознаются и каталогизируются на основе их масс-спектров, точнее, по характерным пикам, которые соответствуют ионам пептидных фрагментов. Этот процесс зависит от сложных алгоритмов и вычислительных методов, способных сопоставлять экспериментально полученные масс-спектры с теоретическими массами пептидов, предсказанными из известных белковых последовательностей. Тем не менее, учитывая высокую сложность биологических образцов и ограничения современных аналитических методов, задача идентификации белков по тандемным масс-спектрам</w:t>
      </w:r>
      <w:r w:rsidR="00466E65">
        <w:rPr>
          <w:rFonts w:ascii="Times New Roman" w:hAnsi="Times New Roman" w:cs="Times New Roman"/>
          <w:sz w:val="28"/>
          <w:szCs w:val="28"/>
        </w:rPr>
        <w:t xml:space="preserve"> </w:t>
      </w:r>
      <w:r w:rsidR="00466E65" w:rsidRPr="00466E65">
        <w:rPr>
          <w:rFonts w:ascii="Times New Roman" w:hAnsi="Times New Roman" w:cs="Times New Roman"/>
          <w:sz w:val="28"/>
          <w:szCs w:val="28"/>
        </w:rPr>
        <w:t>оста</w:t>
      </w:r>
      <w:r w:rsidR="00FF15B6">
        <w:rPr>
          <w:rFonts w:ascii="Times New Roman" w:hAnsi="Times New Roman" w:cs="Times New Roman"/>
          <w:sz w:val="28"/>
          <w:szCs w:val="28"/>
        </w:rPr>
        <w:t>ё</w:t>
      </w:r>
      <w:r w:rsidR="00466E65" w:rsidRPr="00466E65">
        <w:rPr>
          <w:rFonts w:ascii="Times New Roman" w:hAnsi="Times New Roman" w:cs="Times New Roman"/>
          <w:sz w:val="28"/>
          <w:szCs w:val="28"/>
        </w:rPr>
        <w:t>тся чрезвычайно трудо</w:t>
      </w:r>
      <w:r w:rsidR="00466E65">
        <w:rPr>
          <w:rFonts w:ascii="Times New Roman" w:hAnsi="Times New Roman" w:cs="Times New Roman"/>
          <w:sz w:val="28"/>
          <w:szCs w:val="28"/>
        </w:rPr>
        <w:t>ё</w:t>
      </w:r>
      <w:r w:rsidR="00466E65" w:rsidRPr="00466E65">
        <w:rPr>
          <w:rFonts w:ascii="Times New Roman" w:hAnsi="Times New Roman" w:cs="Times New Roman"/>
          <w:sz w:val="28"/>
          <w:szCs w:val="28"/>
        </w:rPr>
        <w:t>мкой.</w:t>
      </w:r>
      <w:r w:rsidR="00466E65">
        <w:rPr>
          <w:rFonts w:ascii="Times New Roman" w:hAnsi="Times New Roman" w:cs="Times New Roman"/>
          <w:sz w:val="28"/>
          <w:szCs w:val="28"/>
        </w:rPr>
        <w:t xml:space="preserve"> </w:t>
      </w:r>
      <w:r w:rsidR="00466E65" w:rsidRPr="00466E65">
        <w:rPr>
          <w:rFonts w:ascii="Times New Roman" w:hAnsi="Times New Roman" w:cs="Times New Roman"/>
          <w:sz w:val="28"/>
          <w:szCs w:val="28"/>
        </w:rPr>
        <w:t>Множество факторов, включая присутствие посттрансляционных модификаций, разложение белков на фрагменты и проблемы с ионизацией, влияют на то, что только ограниченный набор белков может быть точно идентифицирован. Современные методы обычно позволяют достоверно идентифицировать менее половины всех белков в образце, оставляя значительное количество потенциально важных молекул без подтверждения их присутствия и функции. Это созда</w:t>
      </w:r>
      <w:r w:rsidR="00466E65">
        <w:rPr>
          <w:rFonts w:ascii="Times New Roman" w:hAnsi="Times New Roman" w:cs="Times New Roman"/>
          <w:sz w:val="28"/>
          <w:szCs w:val="28"/>
        </w:rPr>
        <w:t>ё</w:t>
      </w:r>
      <w:r w:rsidR="00466E65" w:rsidRPr="00466E65">
        <w:rPr>
          <w:rFonts w:ascii="Times New Roman" w:hAnsi="Times New Roman" w:cs="Times New Roman"/>
          <w:sz w:val="28"/>
          <w:szCs w:val="28"/>
        </w:rPr>
        <w:t>т существенный барьер для понимания сложных биологических систем и требует дальнейшего усовершенствования методов масс-спектрометрии и разработки более мощных алгоритмов для обработки и интерпретации спектральных данных.</w:t>
      </w:r>
    </w:p>
    <w:p w14:paraId="05DA5F83" w14:textId="6FBAC320" w:rsidR="001C591F" w:rsidRDefault="002C0C79" w:rsidP="002C0C79">
      <w:pPr>
        <w:ind w:firstLine="709"/>
        <w:jc w:val="both"/>
        <w:rPr>
          <w:rFonts w:ascii="Times New Roman" w:hAnsi="Times New Roman" w:cs="Times New Roman"/>
          <w:sz w:val="28"/>
          <w:szCs w:val="28"/>
        </w:rPr>
      </w:pPr>
      <w:r>
        <w:rPr>
          <w:rFonts w:ascii="Times New Roman" w:hAnsi="Times New Roman" w:cs="Times New Roman"/>
          <w:sz w:val="28"/>
          <w:szCs w:val="28"/>
        </w:rPr>
        <w:t>Также у</w:t>
      </w:r>
      <w:r w:rsidR="00E972A7" w:rsidRPr="00E972A7">
        <w:rPr>
          <w:rFonts w:ascii="Times New Roman" w:hAnsi="Times New Roman" w:cs="Times New Roman"/>
          <w:sz w:val="28"/>
          <w:szCs w:val="28"/>
        </w:rPr>
        <w:t>совершенствования технологи</w:t>
      </w:r>
      <w:r w:rsidR="00D71243">
        <w:rPr>
          <w:rFonts w:ascii="Times New Roman" w:hAnsi="Times New Roman" w:cs="Times New Roman"/>
          <w:sz w:val="28"/>
          <w:szCs w:val="28"/>
        </w:rPr>
        <w:t>й</w:t>
      </w:r>
      <w:r w:rsidR="00E972A7" w:rsidRPr="00E972A7">
        <w:rPr>
          <w:rFonts w:ascii="Times New Roman" w:hAnsi="Times New Roman" w:cs="Times New Roman"/>
          <w:sz w:val="28"/>
          <w:szCs w:val="28"/>
        </w:rPr>
        <w:t xml:space="preserve"> привели к увеличению скорости обработки </w:t>
      </w:r>
      <w:r w:rsidR="00E972A7">
        <w:rPr>
          <w:rFonts w:ascii="Times New Roman" w:hAnsi="Times New Roman" w:cs="Times New Roman"/>
          <w:sz w:val="28"/>
          <w:szCs w:val="28"/>
        </w:rPr>
        <w:t xml:space="preserve">экспериментальных </w:t>
      </w:r>
      <w:r w:rsidR="00E972A7" w:rsidRPr="00E972A7">
        <w:rPr>
          <w:rFonts w:ascii="Times New Roman" w:hAnsi="Times New Roman" w:cs="Times New Roman"/>
          <w:sz w:val="28"/>
          <w:szCs w:val="28"/>
        </w:rPr>
        <w:t>образцов</w:t>
      </w:r>
      <w:r w:rsidR="00E972A7">
        <w:rPr>
          <w:rFonts w:ascii="Times New Roman" w:hAnsi="Times New Roman" w:cs="Times New Roman"/>
          <w:sz w:val="28"/>
          <w:szCs w:val="28"/>
        </w:rPr>
        <w:t>, что, в свою очередь, породило большие</w:t>
      </w:r>
      <w:r w:rsidR="001C591F" w:rsidRPr="001C591F">
        <w:rPr>
          <w:rFonts w:ascii="Times New Roman" w:hAnsi="Times New Roman" w:cs="Times New Roman"/>
          <w:sz w:val="28"/>
          <w:szCs w:val="28"/>
        </w:rPr>
        <w:t xml:space="preserve"> объ</w:t>
      </w:r>
      <w:r w:rsidR="00E972A7">
        <w:rPr>
          <w:rFonts w:ascii="Times New Roman" w:hAnsi="Times New Roman" w:cs="Times New Roman"/>
          <w:sz w:val="28"/>
          <w:szCs w:val="28"/>
        </w:rPr>
        <w:t>ё</w:t>
      </w:r>
      <w:r w:rsidR="001C591F" w:rsidRPr="001C591F">
        <w:rPr>
          <w:rFonts w:ascii="Times New Roman" w:hAnsi="Times New Roman" w:cs="Times New Roman"/>
          <w:sz w:val="28"/>
          <w:szCs w:val="28"/>
        </w:rPr>
        <w:t>м</w:t>
      </w:r>
      <w:r w:rsidR="00E972A7">
        <w:rPr>
          <w:rFonts w:ascii="Times New Roman" w:hAnsi="Times New Roman" w:cs="Times New Roman"/>
          <w:sz w:val="28"/>
          <w:szCs w:val="28"/>
        </w:rPr>
        <w:t>ы</w:t>
      </w:r>
      <w:r w:rsidR="001C591F" w:rsidRPr="001C591F">
        <w:rPr>
          <w:rFonts w:ascii="Times New Roman" w:hAnsi="Times New Roman" w:cs="Times New Roman"/>
          <w:sz w:val="28"/>
          <w:szCs w:val="28"/>
        </w:rPr>
        <w:t xml:space="preserve"> данных, </w:t>
      </w:r>
      <w:r w:rsidR="00E972A7">
        <w:rPr>
          <w:rFonts w:ascii="Times New Roman" w:hAnsi="Times New Roman" w:cs="Times New Roman"/>
          <w:sz w:val="28"/>
          <w:szCs w:val="28"/>
        </w:rPr>
        <w:t xml:space="preserve">ожидающих дальнейшего анализа и обработки. </w:t>
      </w:r>
      <w:r w:rsidR="00E972A7" w:rsidRPr="00E972A7">
        <w:rPr>
          <w:rFonts w:ascii="Times New Roman" w:hAnsi="Times New Roman" w:cs="Times New Roman"/>
          <w:sz w:val="28"/>
          <w:szCs w:val="28"/>
        </w:rPr>
        <w:t>Развитие программного обеспечения и вычислительных инструментов позволяет автоматизировать обработку больших объ</w:t>
      </w:r>
      <w:r w:rsidR="007E7842">
        <w:rPr>
          <w:rFonts w:ascii="Times New Roman" w:hAnsi="Times New Roman" w:cs="Times New Roman"/>
          <w:sz w:val="28"/>
          <w:szCs w:val="28"/>
        </w:rPr>
        <w:t>ё</w:t>
      </w:r>
      <w:r w:rsidR="00E972A7" w:rsidRPr="00E972A7">
        <w:rPr>
          <w:rFonts w:ascii="Times New Roman" w:hAnsi="Times New Roman" w:cs="Times New Roman"/>
          <w:sz w:val="28"/>
          <w:szCs w:val="28"/>
        </w:rPr>
        <w:t xml:space="preserve">мов данных, однако это также ставит перед исследователями задачу овладения многочисленными специализированными программными пакетами, каждый из которых имеет свои </w:t>
      </w:r>
      <w:r w:rsidR="00E972A7">
        <w:rPr>
          <w:rFonts w:ascii="Times New Roman" w:hAnsi="Times New Roman" w:cs="Times New Roman"/>
          <w:sz w:val="28"/>
          <w:szCs w:val="28"/>
        </w:rPr>
        <w:t>алгоритмы</w:t>
      </w:r>
      <w:r w:rsidR="00E972A7" w:rsidRPr="00E972A7">
        <w:rPr>
          <w:rFonts w:ascii="Times New Roman" w:hAnsi="Times New Roman" w:cs="Times New Roman"/>
          <w:sz w:val="28"/>
          <w:szCs w:val="28"/>
        </w:rPr>
        <w:t xml:space="preserve"> и интерфейсы.</w:t>
      </w:r>
      <w:r>
        <w:rPr>
          <w:rFonts w:ascii="Times New Roman" w:hAnsi="Times New Roman" w:cs="Times New Roman"/>
          <w:sz w:val="28"/>
          <w:szCs w:val="28"/>
        </w:rPr>
        <w:t xml:space="preserve"> </w:t>
      </w:r>
      <w:r w:rsidRPr="002E1B35">
        <w:rPr>
          <w:rFonts w:ascii="Times New Roman" w:hAnsi="Times New Roman" w:cs="Times New Roman"/>
          <w:sz w:val="28"/>
          <w:szCs w:val="28"/>
        </w:rPr>
        <w:t xml:space="preserve">Поэтому </w:t>
      </w:r>
      <w:r w:rsidR="007E7842">
        <w:rPr>
          <w:rFonts w:ascii="Times New Roman" w:hAnsi="Times New Roman" w:cs="Times New Roman"/>
          <w:sz w:val="28"/>
          <w:szCs w:val="28"/>
        </w:rPr>
        <w:t>сегодня наблюдается</w:t>
      </w:r>
      <w:r w:rsidRPr="002E1B35">
        <w:rPr>
          <w:rFonts w:ascii="Times New Roman" w:hAnsi="Times New Roman" w:cs="Times New Roman"/>
          <w:sz w:val="28"/>
          <w:szCs w:val="28"/>
        </w:rPr>
        <w:t xml:space="preserve"> </w:t>
      </w:r>
      <w:r w:rsidR="007E7842">
        <w:rPr>
          <w:rFonts w:ascii="Times New Roman" w:hAnsi="Times New Roman" w:cs="Times New Roman"/>
          <w:sz w:val="28"/>
          <w:szCs w:val="28"/>
        </w:rPr>
        <w:t>необходимость разработки</w:t>
      </w:r>
      <w:r w:rsidRPr="002E1B35">
        <w:rPr>
          <w:rFonts w:ascii="Times New Roman" w:hAnsi="Times New Roman" w:cs="Times New Roman"/>
          <w:sz w:val="28"/>
          <w:szCs w:val="28"/>
        </w:rPr>
        <w:t xml:space="preserve"> новых метод</w:t>
      </w:r>
      <w:r w:rsidR="007E7842">
        <w:rPr>
          <w:rFonts w:ascii="Times New Roman" w:hAnsi="Times New Roman" w:cs="Times New Roman"/>
          <w:sz w:val="28"/>
          <w:szCs w:val="28"/>
        </w:rPr>
        <w:t>ов</w:t>
      </w:r>
      <w:r w:rsidRPr="002E1B35">
        <w:rPr>
          <w:rFonts w:ascii="Times New Roman" w:hAnsi="Times New Roman" w:cs="Times New Roman"/>
          <w:sz w:val="28"/>
          <w:szCs w:val="28"/>
        </w:rPr>
        <w:t xml:space="preserve"> идентификации белков, </w:t>
      </w:r>
      <w:r w:rsidR="007E7842">
        <w:rPr>
          <w:rFonts w:ascii="Times New Roman" w:hAnsi="Times New Roman" w:cs="Times New Roman"/>
          <w:sz w:val="28"/>
          <w:szCs w:val="28"/>
        </w:rPr>
        <w:t xml:space="preserve">способных с более высокой точностью идентифицировать пептиды и белки. </w:t>
      </w:r>
    </w:p>
    <w:p w14:paraId="7AB9D12D" w14:textId="3B3314D5" w:rsidR="00920FB2" w:rsidRDefault="00920FB2" w:rsidP="002C0C79">
      <w:pPr>
        <w:ind w:firstLine="709"/>
        <w:jc w:val="both"/>
        <w:rPr>
          <w:rFonts w:ascii="Times New Roman" w:hAnsi="Times New Roman" w:cs="Times New Roman"/>
          <w:sz w:val="28"/>
          <w:szCs w:val="28"/>
        </w:rPr>
      </w:pPr>
      <w:r w:rsidRPr="00920FB2">
        <w:rPr>
          <w:rFonts w:ascii="Times New Roman" w:hAnsi="Times New Roman" w:cs="Times New Roman"/>
          <w:sz w:val="28"/>
          <w:szCs w:val="28"/>
        </w:rPr>
        <w:t xml:space="preserve">Текущие стратегии идентификации белков в биоинформатике делятся на две основные категории, каждая со своим уникальным подходом и комплектом аналитических инструментов. Первый </w:t>
      </w:r>
      <w:r w:rsidR="00D01966" w:rsidRPr="00D01966">
        <w:rPr>
          <w:rFonts w:ascii="Times New Roman" w:hAnsi="Times New Roman" w:cs="Times New Roman"/>
          <w:sz w:val="28"/>
          <w:szCs w:val="28"/>
        </w:rPr>
        <w:t>–</w:t>
      </w:r>
      <w:r w:rsidRPr="00920FB2">
        <w:rPr>
          <w:rFonts w:ascii="Times New Roman" w:hAnsi="Times New Roman" w:cs="Times New Roman"/>
          <w:sz w:val="28"/>
          <w:szCs w:val="28"/>
        </w:rPr>
        <w:t xml:space="preserve"> это базы данных поисковых подходов, которые являются доминирующим и предпочтительным методом в большинстве лабораторных настроек, благодаря их эффективности и доступности. Эти методы функционируют на принципе сопоставления экспериментально полученных масс-спектров с огромным пулом теоретически сгенерированных спектров пептидов, созданных </w:t>
      </w:r>
      <w:r w:rsidRPr="00920FB2">
        <w:rPr>
          <w:rFonts w:ascii="Times New Roman" w:hAnsi="Times New Roman" w:cs="Times New Roman"/>
          <w:i/>
          <w:iCs/>
          <w:sz w:val="28"/>
          <w:szCs w:val="28"/>
          <w:lang w:val="en-US"/>
        </w:rPr>
        <w:t>in</w:t>
      </w:r>
      <w:r w:rsidRPr="00920FB2">
        <w:rPr>
          <w:rFonts w:ascii="Times New Roman" w:hAnsi="Times New Roman" w:cs="Times New Roman"/>
          <w:i/>
          <w:iCs/>
          <w:sz w:val="28"/>
          <w:szCs w:val="28"/>
        </w:rPr>
        <w:t xml:space="preserve"> </w:t>
      </w:r>
      <w:r w:rsidRPr="00920FB2">
        <w:rPr>
          <w:rFonts w:ascii="Times New Roman" w:hAnsi="Times New Roman" w:cs="Times New Roman"/>
          <w:i/>
          <w:iCs/>
          <w:sz w:val="28"/>
          <w:szCs w:val="28"/>
          <w:lang w:val="en-US"/>
        </w:rPr>
        <w:t>silico</w:t>
      </w:r>
      <w:r w:rsidRPr="00920FB2">
        <w:rPr>
          <w:rFonts w:ascii="Times New Roman" w:hAnsi="Times New Roman" w:cs="Times New Roman"/>
          <w:sz w:val="28"/>
          <w:szCs w:val="28"/>
        </w:rPr>
        <w:t xml:space="preserve"> на основании известных и секвенированных последовательностей белков, хранящихся в обширных базах данных. Поиск сравнивает измеренные массы пептидных фрагментов с этими виртуальными базами данных, чтобы выявить наилучшие соответствия и определить идентичность белка.</w:t>
      </w:r>
    </w:p>
    <w:p w14:paraId="35EB8B8A" w14:textId="7904C873" w:rsidR="00920FB2" w:rsidRDefault="00920FB2" w:rsidP="002C0C79">
      <w:pPr>
        <w:ind w:firstLine="709"/>
        <w:jc w:val="both"/>
        <w:rPr>
          <w:rFonts w:ascii="Times New Roman" w:hAnsi="Times New Roman" w:cs="Times New Roman"/>
          <w:sz w:val="28"/>
          <w:szCs w:val="28"/>
        </w:rPr>
      </w:pPr>
      <w:r w:rsidRPr="00920FB2">
        <w:rPr>
          <w:rFonts w:ascii="Times New Roman" w:hAnsi="Times New Roman" w:cs="Times New Roman"/>
          <w:sz w:val="28"/>
          <w:szCs w:val="28"/>
        </w:rPr>
        <w:t xml:space="preserve">Второй метод, секвенирование </w:t>
      </w:r>
      <w:r w:rsidRPr="00920FB2">
        <w:rPr>
          <w:rFonts w:ascii="Times New Roman" w:hAnsi="Times New Roman" w:cs="Times New Roman"/>
          <w:i/>
          <w:iCs/>
          <w:sz w:val="28"/>
          <w:szCs w:val="28"/>
          <w:lang w:val="en-US"/>
        </w:rPr>
        <w:t>de</w:t>
      </w:r>
      <w:r w:rsidRPr="008E0A12">
        <w:rPr>
          <w:rFonts w:ascii="Times New Roman" w:hAnsi="Times New Roman" w:cs="Times New Roman"/>
          <w:i/>
          <w:iCs/>
          <w:sz w:val="28"/>
          <w:szCs w:val="28"/>
        </w:rPr>
        <w:t xml:space="preserve"> </w:t>
      </w:r>
      <w:r w:rsidRPr="00920FB2">
        <w:rPr>
          <w:rFonts w:ascii="Times New Roman" w:hAnsi="Times New Roman" w:cs="Times New Roman"/>
          <w:i/>
          <w:iCs/>
          <w:sz w:val="28"/>
          <w:szCs w:val="28"/>
          <w:lang w:val="en-US"/>
        </w:rPr>
        <w:t>novo</w:t>
      </w:r>
      <w:r w:rsidRPr="00920FB2">
        <w:rPr>
          <w:rFonts w:ascii="Times New Roman" w:hAnsi="Times New Roman" w:cs="Times New Roman"/>
          <w:sz w:val="28"/>
          <w:szCs w:val="28"/>
        </w:rPr>
        <w:t>, представляет собой более сложный и менее распростран</w:t>
      </w:r>
      <w:r w:rsidR="00867C40">
        <w:rPr>
          <w:rFonts w:ascii="Times New Roman" w:hAnsi="Times New Roman" w:cs="Times New Roman"/>
          <w:sz w:val="28"/>
          <w:szCs w:val="28"/>
        </w:rPr>
        <w:t>ё</w:t>
      </w:r>
      <w:r w:rsidRPr="00920FB2">
        <w:rPr>
          <w:rFonts w:ascii="Times New Roman" w:hAnsi="Times New Roman" w:cs="Times New Roman"/>
          <w:sz w:val="28"/>
          <w:szCs w:val="28"/>
        </w:rPr>
        <w:t xml:space="preserve">нный подход, который позволяет определить последовательность аминокислот непосредственно из экспериментальных масс-спектров, без предварительного сопоставления с базами данных. Этот метод полезен в случаях, когда белок отсутствует в доступных базах данных, или когда исследователи сталкиваются с новыми или ранее неизвестными белками. Секвенирование </w:t>
      </w:r>
      <w:r w:rsidRPr="00920FB2">
        <w:rPr>
          <w:rFonts w:ascii="Times New Roman" w:hAnsi="Times New Roman" w:cs="Times New Roman"/>
          <w:i/>
          <w:iCs/>
          <w:sz w:val="28"/>
          <w:szCs w:val="28"/>
          <w:lang w:val="en-US"/>
        </w:rPr>
        <w:t>de</w:t>
      </w:r>
      <w:r w:rsidRPr="008E0A12">
        <w:rPr>
          <w:rFonts w:ascii="Times New Roman" w:hAnsi="Times New Roman" w:cs="Times New Roman"/>
          <w:i/>
          <w:iCs/>
          <w:sz w:val="28"/>
          <w:szCs w:val="28"/>
        </w:rPr>
        <w:t xml:space="preserve"> </w:t>
      </w:r>
      <w:r w:rsidRPr="00920FB2">
        <w:rPr>
          <w:rFonts w:ascii="Times New Roman" w:hAnsi="Times New Roman" w:cs="Times New Roman"/>
          <w:i/>
          <w:iCs/>
          <w:sz w:val="28"/>
          <w:szCs w:val="28"/>
          <w:lang w:val="en-US"/>
        </w:rPr>
        <w:t>novo</w:t>
      </w:r>
      <w:r w:rsidRPr="00920FB2">
        <w:rPr>
          <w:rFonts w:ascii="Times New Roman" w:hAnsi="Times New Roman" w:cs="Times New Roman"/>
          <w:sz w:val="28"/>
          <w:szCs w:val="28"/>
        </w:rPr>
        <w:t xml:space="preserve"> требует значительных вычислительных мощностей и продвинутых алгоритмов для интерпретации сложных спектров и может быть подвержено ошибкам из-за посттрансляционных модификаций или других сложностей в структуре белков.</w:t>
      </w:r>
    </w:p>
    <w:p w14:paraId="114A9FDF" w14:textId="2A8A474C" w:rsidR="00920FB2" w:rsidRDefault="00920FB2" w:rsidP="002C0C79">
      <w:pPr>
        <w:ind w:firstLine="709"/>
        <w:jc w:val="both"/>
        <w:rPr>
          <w:rFonts w:ascii="Times New Roman" w:hAnsi="Times New Roman" w:cs="Times New Roman"/>
          <w:sz w:val="28"/>
          <w:szCs w:val="28"/>
        </w:rPr>
      </w:pPr>
      <w:r w:rsidRPr="00920FB2">
        <w:rPr>
          <w:rFonts w:ascii="Times New Roman" w:hAnsi="Times New Roman" w:cs="Times New Roman"/>
          <w:sz w:val="28"/>
          <w:szCs w:val="28"/>
        </w:rPr>
        <w:t xml:space="preserve">Оба метода играют ключевую роль в современной протеомике, </w:t>
      </w:r>
      <w:r>
        <w:rPr>
          <w:rFonts w:ascii="Times New Roman" w:hAnsi="Times New Roman" w:cs="Times New Roman"/>
          <w:sz w:val="28"/>
          <w:szCs w:val="28"/>
        </w:rPr>
        <w:t>о</w:t>
      </w:r>
      <w:r w:rsidRPr="00920FB2">
        <w:rPr>
          <w:rFonts w:ascii="Times New Roman" w:hAnsi="Times New Roman" w:cs="Times New Roman"/>
          <w:sz w:val="28"/>
          <w:szCs w:val="28"/>
        </w:rPr>
        <w:t>днако, несмотря на их важность, эти методы вс</w:t>
      </w:r>
      <w:r>
        <w:rPr>
          <w:rFonts w:ascii="Times New Roman" w:hAnsi="Times New Roman" w:cs="Times New Roman"/>
          <w:sz w:val="28"/>
          <w:szCs w:val="28"/>
        </w:rPr>
        <w:t>ё</w:t>
      </w:r>
      <w:r w:rsidRPr="00920FB2">
        <w:rPr>
          <w:rFonts w:ascii="Times New Roman" w:hAnsi="Times New Roman" w:cs="Times New Roman"/>
          <w:sz w:val="28"/>
          <w:szCs w:val="28"/>
        </w:rPr>
        <w:t xml:space="preserve"> ещ</w:t>
      </w:r>
      <w:r>
        <w:rPr>
          <w:rFonts w:ascii="Times New Roman" w:hAnsi="Times New Roman" w:cs="Times New Roman"/>
          <w:sz w:val="28"/>
          <w:szCs w:val="28"/>
        </w:rPr>
        <w:t>ё</w:t>
      </w:r>
      <w:r w:rsidRPr="00920FB2">
        <w:rPr>
          <w:rFonts w:ascii="Times New Roman" w:hAnsi="Times New Roman" w:cs="Times New Roman"/>
          <w:sz w:val="28"/>
          <w:szCs w:val="28"/>
        </w:rPr>
        <w:t xml:space="preserve"> сталкиваются с ограничениями в точности и полноте покрытия протеома, что стимулирует непрерывные усилия в улучшении технологий масс-спектрометрии и разработке новых вычислительных решений.</w:t>
      </w:r>
    </w:p>
    <w:p w14:paraId="789ED2DC" w14:textId="14B48C97" w:rsidR="005B00B5" w:rsidRDefault="00920BBE" w:rsidP="005B00B5">
      <w:pPr>
        <w:ind w:firstLine="709"/>
        <w:jc w:val="both"/>
        <w:rPr>
          <w:rFonts w:ascii="Times New Roman" w:hAnsi="Times New Roman" w:cs="Times New Roman"/>
          <w:sz w:val="28"/>
          <w:szCs w:val="28"/>
        </w:rPr>
      </w:pPr>
      <w:r w:rsidRPr="00920BBE">
        <w:rPr>
          <w:rFonts w:ascii="Times New Roman" w:hAnsi="Times New Roman" w:cs="Times New Roman"/>
          <w:sz w:val="28"/>
          <w:szCs w:val="28"/>
        </w:rPr>
        <w:t xml:space="preserve">В области протеомики для идентификации пептидов обычно используются базы данных белков с помощью специализированных поисковых систем, таких как </w:t>
      </w:r>
      <w:proofErr w:type="spellStart"/>
      <w:r w:rsidRPr="00920BBE">
        <w:rPr>
          <w:rFonts w:ascii="Times New Roman" w:hAnsi="Times New Roman" w:cs="Times New Roman"/>
          <w:sz w:val="28"/>
          <w:szCs w:val="28"/>
        </w:rPr>
        <w:t>Mascot</w:t>
      </w:r>
      <w:proofErr w:type="spellEnd"/>
      <w:r>
        <w:rPr>
          <w:rFonts w:ascii="Times New Roman" w:hAnsi="Times New Roman" w:cs="Times New Roman"/>
          <w:sz w:val="28"/>
          <w:szCs w:val="28"/>
        </w:rPr>
        <w:t xml:space="preserve"> </w:t>
      </w:r>
      <w:r w:rsidRPr="002C6733">
        <w:rPr>
          <w:rFonts w:ascii="Times New Roman" w:hAnsi="Times New Roman" w:cs="Times New Roman"/>
          <w:sz w:val="28"/>
          <w:szCs w:val="28"/>
        </w:rPr>
        <w:t>[2],</w:t>
      </w:r>
      <w:r w:rsidRPr="00920BBE">
        <w:rPr>
          <w:rFonts w:ascii="Times New Roman" w:hAnsi="Times New Roman" w:cs="Times New Roman"/>
          <w:sz w:val="28"/>
          <w:szCs w:val="28"/>
        </w:rPr>
        <w:t xml:space="preserve"> SEQUEST</w:t>
      </w:r>
      <w:r>
        <w:rPr>
          <w:rFonts w:ascii="Times New Roman" w:hAnsi="Times New Roman" w:cs="Times New Roman"/>
          <w:sz w:val="28"/>
          <w:szCs w:val="28"/>
        </w:rPr>
        <w:t xml:space="preserve"> </w:t>
      </w:r>
      <w:r w:rsidRPr="00920BBE">
        <w:rPr>
          <w:rFonts w:ascii="Times New Roman" w:hAnsi="Times New Roman" w:cs="Times New Roman"/>
          <w:sz w:val="28"/>
          <w:szCs w:val="28"/>
        </w:rPr>
        <w:t>[3]</w:t>
      </w:r>
      <w:r>
        <w:rPr>
          <w:rFonts w:ascii="Times New Roman" w:hAnsi="Times New Roman" w:cs="Times New Roman"/>
          <w:sz w:val="28"/>
          <w:szCs w:val="28"/>
        </w:rPr>
        <w:t xml:space="preserve"> и </w:t>
      </w:r>
      <w:proofErr w:type="spellStart"/>
      <w:r w:rsidRPr="00920BBE">
        <w:rPr>
          <w:rFonts w:ascii="Times New Roman" w:hAnsi="Times New Roman" w:cs="Times New Roman"/>
          <w:sz w:val="28"/>
          <w:szCs w:val="28"/>
        </w:rPr>
        <w:t>X!Tandem</w:t>
      </w:r>
      <w:proofErr w:type="spellEnd"/>
      <w:r>
        <w:rPr>
          <w:rFonts w:ascii="Times New Roman" w:hAnsi="Times New Roman" w:cs="Times New Roman"/>
          <w:sz w:val="28"/>
          <w:szCs w:val="28"/>
        </w:rPr>
        <w:t xml:space="preserve"> [4]</w:t>
      </w:r>
      <w:r w:rsidRPr="00920BBE">
        <w:rPr>
          <w:rFonts w:ascii="Times New Roman" w:hAnsi="Times New Roman" w:cs="Times New Roman"/>
          <w:sz w:val="28"/>
          <w:szCs w:val="28"/>
        </w:rPr>
        <w:t xml:space="preserve">, которые являются наиболее популярными среди исследователей. </w:t>
      </w:r>
      <w:r w:rsidR="003C05F5">
        <w:rPr>
          <w:rFonts w:ascii="Times New Roman" w:hAnsi="Times New Roman" w:cs="Times New Roman"/>
          <w:sz w:val="28"/>
          <w:szCs w:val="28"/>
        </w:rPr>
        <w:t>С</w:t>
      </w:r>
      <w:r w:rsidR="003C05F5" w:rsidRPr="003C05F5">
        <w:rPr>
          <w:rFonts w:ascii="Times New Roman" w:hAnsi="Times New Roman" w:cs="Times New Roman"/>
          <w:sz w:val="28"/>
          <w:szCs w:val="28"/>
        </w:rPr>
        <w:t xml:space="preserve">уществуют и другие инструменты, </w:t>
      </w:r>
      <w:r w:rsidR="003C05F5">
        <w:rPr>
          <w:rFonts w:ascii="Times New Roman" w:hAnsi="Times New Roman" w:cs="Times New Roman"/>
          <w:sz w:val="28"/>
          <w:szCs w:val="28"/>
        </w:rPr>
        <w:t>например,</w:t>
      </w:r>
      <w:r w:rsidR="003C05F5" w:rsidRPr="003C05F5">
        <w:rPr>
          <w:rFonts w:ascii="Times New Roman" w:hAnsi="Times New Roman" w:cs="Times New Roman"/>
          <w:sz w:val="28"/>
          <w:szCs w:val="28"/>
        </w:rPr>
        <w:t xml:space="preserve"> OMSSA</w:t>
      </w:r>
      <w:r w:rsidR="003C05F5">
        <w:rPr>
          <w:rFonts w:ascii="Times New Roman" w:hAnsi="Times New Roman" w:cs="Times New Roman"/>
          <w:sz w:val="28"/>
          <w:szCs w:val="28"/>
        </w:rPr>
        <w:t xml:space="preserve"> </w:t>
      </w:r>
      <w:r w:rsidR="003C05F5" w:rsidRPr="002C6733">
        <w:rPr>
          <w:rFonts w:ascii="Times New Roman" w:hAnsi="Times New Roman" w:cs="Times New Roman"/>
          <w:sz w:val="28"/>
          <w:szCs w:val="28"/>
        </w:rPr>
        <w:t>[5]</w:t>
      </w:r>
      <w:r w:rsidR="003C05F5" w:rsidRPr="003C05F5">
        <w:rPr>
          <w:rFonts w:ascii="Times New Roman" w:hAnsi="Times New Roman" w:cs="Times New Roman"/>
          <w:sz w:val="28"/>
          <w:szCs w:val="28"/>
        </w:rPr>
        <w:t xml:space="preserve"> и </w:t>
      </w:r>
      <w:proofErr w:type="spellStart"/>
      <w:r w:rsidR="003C05F5" w:rsidRPr="003C05F5">
        <w:rPr>
          <w:rFonts w:ascii="Times New Roman" w:hAnsi="Times New Roman" w:cs="Times New Roman"/>
          <w:sz w:val="28"/>
          <w:szCs w:val="28"/>
        </w:rPr>
        <w:t>pFind</w:t>
      </w:r>
      <w:proofErr w:type="spellEnd"/>
      <w:r w:rsidR="003C05F5">
        <w:rPr>
          <w:rFonts w:ascii="Times New Roman" w:hAnsi="Times New Roman" w:cs="Times New Roman"/>
          <w:sz w:val="28"/>
          <w:szCs w:val="28"/>
        </w:rPr>
        <w:t xml:space="preserve"> </w:t>
      </w:r>
      <w:r w:rsidR="003C05F5" w:rsidRPr="002C6733">
        <w:rPr>
          <w:rFonts w:ascii="Times New Roman" w:hAnsi="Times New Roman" w:cs="Times New Roman"/>
          <w:sz w:val="28"/>
          <w:szCs w:val="28"/>
        </w:rPr>
        <w:t>[6]</w:t>
      </w:r>
      <w:r w:rsidR="003C05F5" w:rsidRPr="003C05F5">
        <w:rPr>
          <w:rFonts w:ascii="Times New Roman" w:hAnsi="Times New Roman" w:cs="Times New Roman"/>
          <w:sz w:val="28"/>
          <w:szCs w:val="28"/>
        </w:rPr>
        <w:t xml:space="preserve">, которые также используются для идентификации пептидов. OMSSA и </w:t>
      </w:r>
      <w:proofErr w:type="spellStart"/>
      <w:r w:rsidR="003C05F5" w:rsidRPr="003C05F5">
        <w:rPr>
          <w:rFonts w:ascii="Times New Roman" w:hAnsi="Times New Roman" w:cs="Times New Roman"/>
          <w:sz w:val="28"/>
          <w:szCs w:val="28"/>
        </w:rPr>
        <w:t>pFind</w:t>
      </w:r>
      <w:proofErr w:type="spellEnd"/>
      <w:r w:rsidR="003C05F5" w:rsidRPr="003C05F5">
        <w:rPr>
          <w:rFonts w:ascii="Times New Roman" w:hAnsi="Times New Roman" w:cs="Times New Roman"/>
          <w:sz w:val="28"/>
          <w:szCs w:val="28"/>
        </w:rPr>
        <w:t xml:space="preserve"> предлагают уникальные алгоритмы и подходы к обработке и интерпретации масс-спектрометрических данных, что позволяет расширить возможности при работе с биологическими образцами.</w:t>
      </w:r>
      <w:r w:rsidR="003C05F5">
        <w:rPr>
          <w:rFonts w:ascii="Times New Roman" w:hAnsi="Times New Roman" w:cs="Times New Roman"/>
          <w:sz w:val="28"/>
          <w:szCs w:val="28"/>
        </w:rPr>
        <w:t xml:space="preserve"> </w:t>
      </w:r>
      <w:r w:rsidRPr="00920BBE">
        <w:rPr>
          <w:rFonts w:ascii="Times New Roman" w:hAnsi="Times New Roman" w:cs="Times New Roman"/>
          <w:sz w:val="28"/>
          <w:szCs w:val="28"/>
        </w:rPr>
        <w:t>Эти инструменты анализируют экспериментальные масс-спектрометрические данные, сравнивая их с известными белковыми последовательностями, чтобы определить наиболее вероятные кандидаты в пептиды.</w:t>
      </w:r>
    </w:p>
    <w:p w14:paraId="5BC7A5D8" w14:textId="717852E1" w:rsidR="00EF5693" w:rsidRDefault="002E1B35" w:rsidP="002C7E4E">
      <w:pPr>
        <w:ind w:firstLine="709"/>
        <w:jc w:val="both"/>
        <w:rPr>
          <w:rFonts w:ascii="Times New Roman" w:hAnsi="Times New Roman" w:cs="Times New Roman"/>
          <w:sz w:val="28"/>
          <w:szCs w:val="28"/>
        </w:rPr>
      </w:pPr>
      <w:r w:rsidRPr="002E1B35">
        <w:rPr>
          <w:rFonts w:ascii="Times New Roman" w:hAnsi="Times New Roman" w:cs="Times New Roman"/>
          <w:sz w:val="28"/>
          <w:szCs w:val="28"/>
        </w:rPr>
        <w:t>Применение публично доступных онлайн баз данных для расшифровки масс-спектральных данных белков и пептидов значительно ускоряет процесс идентификации состава сложных биологических смесей. Большинство аминокислотных последовательностей, известных на сегодняшний день, собраны в этих базах, обеспечивая исследователям мощный инструмент для анализа и исследования протеомов.</w:t>
      </w:r>
      <w:r w:rsidR="00C51417">
        <w:rPr>
          <w:rFonts w:ascii="Times New Roman" w:hAnsi="Times New Roman" w:cs="Times New Roman"/>
          <w:sz w:val="28"/>
          <w:szCs w:val="28"/>
        </w:rPr>
        <w:t xml:space="preserve"> </w:t>
      </w:r>
      <w:r w:rsidR="00C51417" w:rsidRPr="00C51417">
        <w:rPr>
          <w:rFonts w:ascii="Times New Roman" w:hAnsi="Times New Roman" w:cs="Times New Roman"/>
          <w:sz w:val="28"/>
          <w:szCs w:val="28"/>
        </w:rPr>
        <w:t xml:space="preserve">Каждая база данных в области биоинформатики имеет свой уникальный подход к организации и хранению данных, обладает разным уровнем детализации и может быть связана с другими схожими ресурсами. </w:t>
      </w:r>
      <w:r w:rsidR="00C163CA">
        <w:rPr>
          <w:rFonts w:ascii="Times New Roman" w:hAnsi="Times New Roman" w:cs="Times New Roman"/>
          <w:sz w:val="28"/>
          <w:szCs w:val="28"/>
        </w:rPr>
        <w:t>Б</w:t>
      </w:r>
      <w:r w:rsidR="00C163CA" w:rsidRPr="00C163CA">
        <w:rPr>
          <w:rFonts w:ascii="Times New Roman" w:hAnsi="Times New Roman" w:cs="Times New Roman"/>
          <w:sz w:val="28"/>
          <w:szCs w:val="28"/>
        </w:rPr>
        <w:t>азы данных белков и генетических последовательностей организованы в несколько категорий в зависимости от их функций, структуры и степени взаимосвязи с другими информационными ресурсами. Эти категории помогают выбирать наиболее релевантные источники для исследовательских задач</w:t>
      </w:r>
      <w:r w:rsidR="00896B51" w:rsidRPr="00896B51">
        <w:rPr>
          <w:rFonts w:ascii="Times New Roman" w:hAnsi="Times New Roman" w:cs="Times New Roman"/>
          <w:sz w:val="28"/>
          <w:szCs w:val="28"/>
        </w:rPr>
        <w:t xml:space="preserve"> </w:t>
      </w:r>
      <w:r w:rsidR="00896B51">
        <w:rPr>
          <w:rFonts w:ascii="Times New Roman" w:hAnsi="Times New Roman" w:cs="Times New Roman"/>
          <w:sz w:val="28"/>
          <w:szCs w:val="28"/>
        </w:rPr>
        <w:t>[7</w:t>
      </w:r>
      <w:r w:rsidR="00896B51" w:rsidRPr="00C163CA">
        <w:rPr>
          <w:rFonts w:ascii="Times New Roman" w:hAnsi="Times New Roman" w:cs="Times New Roman"/>
          <w:sz w:val="28"/>
          <w:szCs w:val="28"/>
        </w:rPr>
        <w:t>]</w:t>
      </w:r>
      <w:r w:rsidR="00C163CA" w:rsidRPr="00C163CA">
        <w:rPr>
          <w:rFonts w:ascii="Times New Roman" w:hAnsi="Times New Roman" w:cs="Times New Roman"/>
          <w:sz w:val="28"/>
          <w:szCs w:val="28"/>
        </w:rPr>
        <w:t>.</w:t>
      </w:r>
      <w:r w:rsidR="00C163CA">
        <w:rPr>
          <w:rFonts w:ascii="Times New Roman" w:hAnsi="Times New Roman" w:cs="Times New Roman"/>
          <w:sz w:val="28"/>
          <w:szCs w:val="28"/>
        </w:rPr>
        <w:t xml:space="preserve"> </w:t>
      </w:r>
      <w:r w:rsidR="00C163CA" w:rsidRPr="00C163CA">
        <w:rPr>
          <w:rFonts w:ascii="Times New Roman" w:hAnsi="Times New Roman" w:cs="Times New Roman"/>
          <w:sz w:val="28"/>
          <w:szCs w:val="28"/>
        </w:rPr>
        <w:t xml:space="preserve">Первая категория </w:t>
      </w:r>
      <w:r w:rsidR="00C163CA">
        <w:rPr>
          <w:rFonts w:ascii="Times New Roman" w:hAnsi="Times New Roman" w:cs="Times New Roman"/>
          <w:sz w:val="28"/>
          <w:szCs w:val="28"/>
        </w:rPr>
        <w:t>–</w:t>
      </w:r>
      <w:r w:rsidR="00C163CA" w:rsidRPr="00C163CA">
        <w:rPr>
          <w:rFonts w:ascii="Times New Roman" w:hAnsi="Times New Roman" w:cs="Times New Roman"/>
          <w:sz w:val="28"/>
          <w:szCs w:val="28"/>
        </w:rPr>
        <w:t xml:space="preserve"> это базы данных первичного архивирования, например, GenBank, EMBL и </w:t>
      </w:r>
      <w:r w:rsidR="00C163CA" w:rsidRPr="00C163CA">
        <w:rPr>
          <w:rFonts w:ascii="Times New Roman" w:hAnsi="Times New Roman" w:cs="Times New Roman"/>
          <w:sz w:val="28"/>
          <w:szCs w:val="28"/>
          <w:lang w:val="en-US"/>
        </w:rPr>
        <w:t>Protein</w:t>
      </w:r>
      <w:r w:rsidR="00C163CA" w:rsidRPr="00C163CA">
        <w:rPr>
          <w:rFonts w:ascii="Times New Roman" w:hAnsi="Times New Roman" w:cs="Times New Roman"/>
          <w:sz w:val="28"/>
          <w:szCs w:val="28"/>
        </w:rPr>
        <w:t xml:space="preserve"> </w:t>
      </w:r>
      <w:r w:rsidR="00C163CA" w:rsidRPr="00C163CA">
        <w:rPr>
          <w:rFonts w:ascii="Times New Roman" w:hAnsi="Times New Roman" w:cs="Times New Roman"/>
          <w:sz w:val="28"/>
          <w:szCs w:val="28"/>
          <w:lang w:val="en-US"/>
        </w:rPr>
        <w:t>Data</w:t>
      </w:r>
      <w:r w:rsidR="00C163CA" w:rsidRPr="00C163CA">
        <w:rPr>
          <w:rFonts w:ascii="Times New Roman" w:hAnsi="Times New Roman" w:cs="Times New Roman"/>
          <w:sz w:val="28"/>
          <w:szCs w:val="28"/>
        </w:rPr>
        <w:t xml:space="preserve"> </w:t>
      </w:r>
      <w:r w:rsidR="00C163CA" w:rsidRPr="00C163CA">
        <w:rPr>
          <w:rFonts w:ascii="Times New Roman" w:hAnsi="Times New Roman" w:cs="Times New Roman"/>
          <w:sz w:val="28"/>
          <w:szCs w:val="28"/>
          <w:lang w:val="en-US"/>
        </w:rPr>
        <w:t>Bank</w:t>
      </w:r>
      <w:r w:rsidR="00C163CA" w:rsidRPr="00C163CA">
        <w:rPr>
          <w:rFonts w:ascii="Times New Roman" w:hAnsi="Times New Roman" w:cs="Times New Roman"/>
          <w:sz w:val="28"/>
          <w:szCs w:val="28"/>
        </w:rPr>
        <w:t>. Они представляют собой огромные коллекции сырых данных, представленные сообществом уч</w:t>
      </w:r>
      <w:r w:rsidR="00C163CA">
        <w:rPr>
          <w:rFonts w:ascii="Times New Roman" w:hAnsi="Times New Roman" w:cs="Times New Roman"/>
          <w:sz w:val="28"/>
          <w:szCs w:val="28"/>
        </w:rPr>
        <w:t>ё</w:t>
      </w:r>
      <w:r w:rsidR="00C163CA" w:rsidRPr="00C163CA">
        <w:rPr>
          <w:rFonts w:ascii="Times New Roman" w:hAnsi="Times New Roman" w:cs="Times New Roman"/>
          <w:sz w:val="28"/>
          <w:szCs w:val="28"/>
        </w:rPr>
        <w:t xml:space="preserve">ных и включающие всё от геномных и </w:t>
      </w:r>
      <w:proofErr w:type="spellStart"/>
      <w:r w:rsidR="00C163CA" w:rsidRPr="00C163CA">
        <w:rPr>
          <w:rFonts w:ascii="Times New Roman" w:hAnsi="Times New Roman" w:cs="Times New Roman"/>
          <w:sz w:val="28"/>
          <w:szCs w:val="28"/>
        </w:rPr>
        <w:t>транскриптомных</w:t>
      </w:r>
      <w:proofErr w:type="spellEnd"/>
      <w:r w:rsidR="00C163CA" w:rsidRPr="00C163CA">
        <w:rPr>
          <w:rFonts w:ascii="Times New Roman" w:hAnsi="Times New Roman" w:cs="Times New Roman"/>
          <w:sz w:val="28"/>
          <w:szCs w:val="28"/>
        </w:rPr>
        <w:t xml:space="preserve"> последовательностей до структурных данных белков.</w:t>
      </w:r>
      <w:r w:rsidR="00C163CA">
        <w:rPr>
          <w:rFonts w:ascii="Times New Roman" w:hAnsi="Times New Roman" w:cs="Times New Roman"/>
          <w:sz w:val="28"/>
          <w:szCs w:val="28"/>
        </w:rPr>
        <w:t xml:space="preserve"> </w:t>
      </w:r>
      <w:r w:rsidR="00C163CA" w:rsidRPr="00C163CA">
        <w:rPr>
          <w:rFonts w:ascii="Times New Roman" w:hAnsi="Times New Roman" w:cs="Times New Roman"/>
          <w:sz w:val="28"/>
          <w:szCs w:val="28"/>
        </w:rPr>
        <w:t xml:space="preserve">Вторая категория включает </w:t>
      </w:r>
      <w:proofErr w:type="spellStart"/>
      <w:r w:rsidR="00C163CA" w:rsidRPr="00C163CA">
        <w:rPr>
          <w:rFonts w:ascii="Times New Roman" w:hAnsi="Times New Roman" w:cs="Times New Roman"/>
          <w:sz w:val="28"/>
          <w:szCs w:val="28"/>
        </w:rPr>
        <w:t>экспертно</w:t>
      </w:r>
      <w:proofErr w:type="spellEnd"/>
      <w:r w:rsidR="00C163CA" w:rsidRPr="00C163CA">
        <w:rPr>
          <w:rFonts w:ascii="Times New Roman" w:hAnsi="Times New Roman" w:cs="Times New Roman"/>
          <w:sz w:val="28"/>
          <w:szCs w:val="28"/>
        </w:rPr>
        <w:t xml:space="preserve"> курируемые базы данных, такие как </w:t>
      </w:r>
      <w:proofErr w:type="spellStart"/>
      <w:r w:rsidR="00C163CA" w:rsidRPr="00C163CA">
        <w:rPr>
          <w:rFonts w:ascii="Times New Roman" w:hAnsi="Times New Roman" w:cs="Times New Roman"/>
          <w:sz w:val="28"/>
          <w:szCs w:val="28"/>
        </w:rPr>
        <w:t>Swiss-Prot</w:t>
      </w:r>
      <w:proofErr w:type="spellEnd"/>
      <w:r w:rsidR="00C163CA" w:rsidRPr="00C163CA">
        <w:rPr>
          <w:rFonts w:ascii="Times New Roman" w:hAnsi="Times New Roman" w:cs="Times New Roman"/>
          <w:sz w:val="28"/>
          <w:szCs w:val="28"/>
        </w:rPr>
        <w:t>, где каждая запись подвергается тщательной проверке и редактированию специалистами, что обеспечивает высокую точность и над</w:t>
      </w:r>
      <w:r w:rsidR="00C163CA">
        <w:rPr>
          <w:rFonts w:ascii="Times New Roman" w:hAnsi="Times New Roman" w:cs="Times New Roman"/>
          <w:sz w:val="28"/>
          <w:szCs w:val="28"/>
        </w:rPr>
        <w:t>ё</w:t>
      </w:r>
      <w:r w:rsidR="00C163CA" w:rsidRPr="00C163CA">
        <w:rPr>
          <w:rFonts w:ascii="Times New Roman" w:hAnsi="Times New Roman" w:cs="Times New Roman"/>
          <w:sz w:val="28"/>
          <w:szCs w:val="28"/>
        </w:rPr>
        <w:t>жность представленной информации.</w:t>
      </w:r>
      <w:r w:rsidR="00C163CA">
        <w:rPr>
          <w:rFonts w:ascii="Times New Roman" w:hAnsi="Times New Roman" w:cs="Times New Roman"/>
          <w:sz w:val="28"/>
          <w:szCs w:val="28"/>
        </w:rPr>
        <w:t xml:space="preserve"> </w:t>
      </w:r>
      <w:r w:rsidR="00C163CA" w:rsidRPr="00C163CA">
        <w:rPr>
          <w:rFonts w:ascii="Times New Roman" w:hAnsi="Times New Roman" w:cs="Times New Roman"/>
          <w:sz w:val="28"/>
          <w:szCs w:val="28"/>
        </w:rPr>
        <w:t>Третий класс состоит из автоматически сгенерированных баз данных, таких как TrEMBL, которые рассчитываются и обновляются с помощью программного обеспечения, применяющего сложные алгоритмы для предварительной классификации и аннотации новых данных, поступающих в базы данных первого типа.</w:t>
      </w:r>
      <w:r w:rsidR="00C163CA">
        <w:rPr>
          <w:rFonts w:ascii="Times New Roman" w:hAnsi="Times New Roman" w:cs="Times New Roman"/>
          <w:sz w:val="28"/>
          <w:szCs w:val="28"/>
        </w:rPr>
        <w:t xml:space="preserve"> </w:t>
      </w:r>
      <w:r w:rsidR="00C163CA" w:rsidRPr="00C163CA">
        <w:rPr>
          <w:rFonts w:ascii="Times New Roman" w:hAnsi="Times New Roman" w:cs="Times New Roman"/>
          <w:sz w:val="28"/>
          <w:szCs w:val="28"/>
        </w:rPr>
        <w:t>Четв</w:t>
      </w:r>
      <w:r w:rsidR="00C163CA">
        <w:rPr>
          <w:rFonts w:ascii="Times New Roman" w:hAnsi="Times New Roman" w:cs="Times New Roman"/>
          <w:sz w:val="28"/>
          <w:szCs w:val="28"/>
        </w:rPr>
        <w:t>ё</w:t>
      </w:r>
      <w:r w:rsidR="00C163CA" w:rsidRPr="00C163CA">
        <w:rPr>
          <w:rFonts w:ascii="Times New Roman" w:hAnsi="Times New Roman" w:cs="Times New Roman"/>
          <w:sz w:val="28"/>
          <w:szCs w:val="28"/>
        </w:rPr>
        <w:t xml:space="preserve">ртая группа </w:t>
      </w:r>
      <w:r w:rsidR="00C163CA">
        <w:rPr>
          <w:rFonts w:ascii="Times New Roman" w:hAnsi="Times New Roman" w:cs="Times New Roman"/>
          <w:sz w:val="28"/>
          <w:szCs w:val="28"/>
        </w:rPr>
        <w:t>–</w:t>
      </w:r>
      <w:r w:rsidR="00C163CA" w:rsidRPr="00C163CA">
        <w:rPr>
          <w:rFonts w:ascii="Times New Roman" w:hAnsi="Times New Roman" w:cs="Times New Roman"/>
          <w:sz w:val="28"/>
          <w:szCs w:val="28"/>
        </w:rPr>
        <w:t xml:space="preserve"> это производные базы данных, такие как </w:t>
      </w:r>
      <w:r w:rsidR="00C163CA" w:rsidRPr="00C163CA">
        <w:rPr>
          <w:rFonts w:ascii="Times New Roman" w:hAnsi="Times New Roman" w:cs="Times New Roman"/>
          <w:sz w:val="28"/>
          <w:szCs w:val="28"/>
          <w:lang w:val="en-US"/>
        </w:rPr>
        <w:t>Structural</w:t>
      </w:r>
      <w:r w:rsidR="00C163CA" w:rsidRPr="00C163CA">
        <w:rPr>
          <w:rFonts w:ascii="Times New Roman" w:hAnsi="Times New Roman" w:cs="Times New Roman"/>
          <w:sz w:val="28"/>
          <w:szCs w:val="28"/>
        </w:rPr>
        <w:t xml:space="preserve"> </w:t>
      </w:r>
      <w:r w:rsidR="00C163CA" w:rsidRPr="00C163CA">
        <w:rPr>
          <w:rFonts w:ascii="Times New Roman" w:hAnsi="Times New Roman" w:cs="Times New Roman"/>
          <w:sz w:val="28"/>
          <w:szCs w:val="28"/>
          <w:lang w:val="en-US"/>
        </w:rPr>
        <w:t>Classification</w:t>
      </w:r>
      <w:r w:rsidR="00C163CA" w:rsidRPr="00C163CA">
        <w:rPr>
          <w:rFonts w:ascii="Times New Roman" w:hAnsi="Times New Roman" w:cs="Times New Roman"/>
          <w:sz w:val="28"/>
          <w:szCs w:val="28"/>
        </w:rPr>
        <w:t xml:space="preserve"> </w:t>
      </w:r>
      <w:r w:rsidR="00C163CA" w:rsidRPr="00C163CA">
        <w:rPr>
          <w:rFonts w:ascii="Times New Roman" w:hAnsi="Times New Roman" w:cs="Times New Roman"/>
          <w:sz w:val="28"/>
          <w:szCs w:val="28"/>
          <w:lang w:val="en-US"/>
        </w:rPr>
        <w:t>of</w:t>
      </w:r>
      <w:r w:rsidR="00C163CA" w:rsidRPr="00C163CA">
        <w:rPr>
          <w:rFonts w:ascii="Times New Roman" w:hAnsi="Times New Roman" w:cs="Times New Roman"/>
          <w:sz w:val="28"/>
          <w:szCs w:val="28"/>
        </w:rPr>
        <w:t xml:space="preserve"> </w:t>
      </w:r>
      <w:r w:rsidR="00C163CA" w:rsidRPr="00C163CA">
        <w:rPr>
          <w:rFonts w:ascii="Times New Roman" w:hAnsi="Times New Roman" w:cs="Times New Roman"/>
          <w:sz w:val="28"/>
          <w:szCs w:val="28"/>
          <w:lang w:val="en-US"/>
        </w:rPr>
        <w:t>Proteins</w:t>
      </w:r>
      <w:r w:rsidR="00C163CA" w:rsidRPr="00C163CA">
        <w:rPr>
          <w:rFonts w:ascii="Times New Roman" w:hAnsi="Times New Roman" w:cs="Times New Roman"/>
          <w:sz w:val="28"/>
          <w:szCs w:val="28"/>
        </w:rPr>
        <w:t xml:space="preserve"> (SCOP) и </w:t>
      </w:r>
      <w:r w:rsidR="00C163CA" w:rsidRPr="00C163CA">
        <w:rPr>
          <w:rFonts w:ascii="Times New Roman" w:hAnsi="Times New Roman" w:cs="Times New Roman"/>
          <w:sz w:val="28"/>
          <w:szCs w:val="28"/>
          <w:lang w:val="en-US"/>
        </w:rPr>
        <w:t>Protein</w:t>
      </w:r>
      <w:r w:rsidR="00C163CA" w:rsidRPr="00C163CA">
        <w:rPr>
          <w:rFonts w:ascii="Times New Roman" w:hAnsi="Times New Roman" w:cs="Times New Roman"/>
          <w:sz w:val="28"/>
          <w:szCs w:val="28"/>
        </w:rPr>
        <w:t xml:space="preserve"> </w:t>
      </w:r>
      <w:r w:rsidR="00C163CA" w:rsidRPr="00C163CA">
        <w:rPr>
          <w:rFonts w:ascii="Times New Roman" w:hAnsi="Times New Roman" w:cs="Times New Roman"/>
          <w:sz w:val="28"/>
          <w:szCs w:val="28"/>
          <w:lang w:val="en-US"/>
        </w:rPr>
        <w:t>family</w:t>
      </w:r>
      <w:r w:rsidR="00C163CA" w:rsidRPr="00C163CA">
        <w:rPr>
          <w:rFonts w:ascii="Times New Roman" w:hAnsi="Times New Roman" w:cs="Times New Roman"/>
          <w:sz w:val="28"/>
          <w:szCs w:val="28"/>
        </w:rPr>
        <w:t xml:space="preserve"> </w:t>
      </w:r>
      <w:r w:rsidR="00C163CA" w:rsidRPr="00C163CA">
        <w:rPr>
          <w:rFonts w:ascii="Times New Roman" w:hAnsi="Times New Roman" w:cs="Times New Roman"/>
          <w:sz w:val="28"/>
          <w:szCs w:val="28"/>
          <w:lang w:val="en-US"/>
        </w:rPr>
        <w:t>database</w:t>
      </w:r>
      <w:r w:rsidR="00C163CA" w:rsidRPr="00C163CA">
        <w:rPr>
          <w:rFonts w:ascii="Times New Roman" w:hAnsi="Times New Roman" w:cs="Times New Roman"/>
          <w:sz w:val="28"/>
          <w:szCs w:val="28"/>
        </w:rPr>
        <w:t xml:space="preserve"> (Pfam), которые предоставляют организованные наборы данных, полученные пут</w:t>
      </w:r>
      <w:r w:rsidR="00C163CA">
        <w:rPr>
          <w:rFonts w:ascii="Times New Roman" w:hAnsi="Times New Roman" w:cs="Times New Roman"/>
          <w:sz w:val="28"/>
          <w:szCs w:val="28"/>
        </w:rPr>
        <w:t>ё</w:t>
      </w:r>
      <w:r w:rsidR="00C163CA" w:rsidRPr="00C163CA">
        <w:rPr>
          <w:rFonts w:ascii="Times New Roman" w:hAnsi="Times New Roman" w:cs="Times New Roman"/>
          <w:sz w:val="28"/>
          <w:szCs w:val="28"/>
        </w:rPr>
        <w:t>м вторичной обработки и анализа информации из первичных и курируемых источников.</w:t>
      </w:r>
      <w:r w:rsidR="00C163CA">
        <w:rPr>
          <w:rFonts w:ascii="Times New Roman" w:hAnsi="Times New Roman" w:cs="Times New Roman"/>
          <w:sz w:val="28"/>
          <w:szCs w:val="28"/>
        </w:rPr>
        <w:t xml:space="preserve"> </w:t>
      </w:r>
      <w:r w:rsidR="00C163CA" w:rsidRPr="00C163CA">
        <w:rPr>
          <w:rFonts w:ascii="Times New Roman" w:hAnsi="Times New Roman" w:cs="Times New Roman"/>
          <w:sz w:val="28"/>
          <w:szCs w:val="28"/>
        </w:rPr>
        <w:t>Наконец, пятая категория объединяет интегрированные базы данных, вроде ENTREZ от NCBI, которые предоставляют унифицированный доступ к широкому спектру информации, собранной из различных баз данных и публикаций</w:t>
      </w:r>
      <w:r w:rsidR="00D83494">
        <w:rPr>
          <w:rFonts w:ascii="Times New Roman" w:hAnsi="Times New Roman" w:cs="Times New Roman"/>
          <w:sz w:val="28"/>
          <w:szCs w:val="28"/>
        </w:rPr>
        <w:t>.</w:t>
      </w:r>
    </w:p>
    <w:p w14:paraId="40EEA74B" w14:textId="456E813A" w:rsidR="00EF5693" w:rsidRDefault="00EF5693" w:rsidP="002C7E4E">
      <w:pPr>
        <w:ind w:firstLine="709"/>
        <w:jc w:val="both"/>
        <w:rPr>
          <w:rFonts w:ascii="Times New Roman" w:hAnsi="Times New Roman" w:cs="Times New Roman"/>
          <w:sz w:val="28"/>
          <w:szCs w:val="28"/>
        </w:rPr>
      </w:pPr>
      <w:r w:rsidRPr="00EF5693">
        <w:rPr>
          <w:rFonts w:ascii="Times New Roman" w:hAnsi="Times New Roman" w:cs="Times New Roman"/>
          <w:sz w:val="28"/>
          <w:szCs w:val="28"/>
        </w:rPr>
        <w:t>Поиск по спектральным библиотекам представляет собой передовую методологию в протеомике, которая стремится преодолеть ограничения традиционного секвенирования ДНК. Этот метод использует обширные библиотеки, включающие данные о масс-спектрах пептидов, полученные в ходе предшествующих экспериментов. Когда появляется масс-спектр неизвестного пептида, его сравнивают с имеющимися спектрами в библиотеке для точной идентификации. Это не только повышает скорость анализа, но также улучшает чувствительность и точность определения пептидов, что делает его перспективным подходом в современной протеомике.</w:t>
      </w:r>
    </w:p>
    <w:p w14:paraId="4598C14B" w14:textId="4251EB96" w:rsidR="00155602" w:rsidRDefault="00F42873" w:rsidP="002C7E4E">
      <w:pPr>
        <w:ind w:firstLine="709"/>
        <w:jc w:val="both"/>
        <w:rPr>
          <w:rFonts w:ascii="Times New Roman" w:hAnsi="Times New Roman" w:cs="Times New Roman"/>
          <w:sz w:val="28"/>
          <w:szCs w:val="28"/>
        </w:rPr>
      </w:pPr>
      <w:r w:rsidRPr="00F42873">
        <w:rPr>
          <w:rFonts w:ascii="Times New Roman" w:hAnsi="Times New Roman" w:cs="Times New Roman"/>
          <w:sz w:val="28"/>
          <w:szCs w:val="28"/>
        </w:rPr>
        <w:t>Метод секвенирования</w:t>
      </w:r>
      <w:r>
        <w:rPr>
          <w:rFonts w:ascii="Times New Roman" w:hAnsi="Times New Roman" w:cs="Times New Roman"/>
          <w:sz w:val="28"/>
          <w:szCs w:val="28"/>
        </w:rPr>
        <w:t xml:space="preserve"> </w:t>
      </w:r>
      <w:r w:rsidRPr="002C7E4E">
        <w:rPr>
          <w:rFonts w:ascii="Times New Roman" w:hAnsi="Times New Roman" w:cs="Times New Roman"/>
          <w:i/>
          <w:iCs/>
          <w:sz w:val="28"/>
          <w:szCs w:val="28"/>
          <w:lang w:val="en-US"/>
        </w:rPr>
        <w:t>de</w:t>
      </w:r>
      <w:r w:rsidRPr="008E0A12">
        <w:rPr>
          <w:rFonts w:ascii="Times New Roman" w:hAnsi="Times New Roman" w:cs="Times New Roman"/>
          <w:i/>
          <w:iCs/>
          <w:sz w:val="28"/>
          <w:szCs w:val="28"/>
        </w:rPr>
        <w:t xml:space="preserve"> </w:t>
      </w:r>
      <w:r w:rsidRPr="002C7E4E">
        <w:rPr>
          <w:rFonts w:ascii="Times New Roman" w:hAnsi="Times New Roman" w:cs="Times New Roman"/>
          <w:i/>
          <w:iCs/>
          <w:sz w:val="28"/>
          <w:szCs w:val="28"/>
          <w:lang w:val="en-US"/>
        </w:rPr>
        <w:t>novo</w:t>
      </w:r>
      <w:r w:rsidRPr="00F42873">
        <w:rPr>
          <w:rFonts w:ascii="Times New Roman" w:hAnsi="Times New Roman" w:cs="Times New Roman"/>
          <w:sz w:val="28"/>
          <w:szCs w:val="28"/>
        </w:rPr>
        <w:t xml:space="preserve"> позволяет определять последовательности белков напрямую из масс-спектрометрических данных, исследуя пики, соответствующие фрагментированным пептидным ионам, без использования баз данных белковых последовательностей.</w:t>
      </w:r>
      <w:r>
        <w:rPr>
          <w:rFonts w:ascii="Times New Roman" w:hAnsi="Times New Roman" w:cs="Times New Roman"/>
          <w:sz w:val="28"/>
          <w:szCs w:val="28"/>
        </w:rPr>
        <w:t xml:space="preserve"> </w:t>
      </w:r>
      <w:r w:rsidR="002C7E4E" w:rsidRPr="002C7E4E">
        <w:rPr>
          <w:rFonts w:ascii="Times New Roman" w:hAnsi="Times New Roman" w:cs="Times New Roman"/>
          <w:sz w:val="28"/>
          <w:szCs w:val="28"/>
        </w:rPr>
        <w:t xml:space="preserve">Методы секвенирования </w:t>
      </w:r>
      <w:r w:rsidR="002C7E4E" w:rsidRPr="002C7E4E">
        <w:rPr>
          <w:rFonts w:ascii="Times New Roman" w:hAnsi="Times New Roman" w:cs="Times New Roman"/>
          <w:i/>
          <w:iCs/>
          <w:sz w:val="28"/>
          <w:szCs w:val="28"/>
          <w:lang w:val="en-US"/>
        </w:rPr>
        <w:t>de</w:t>
      </w:r>
      <w:r w:rsidR="002C7E4E" w:rsidRPr="002C7E4E">
        <w:rPr>
          <w:rFonts w:ascii="Times New Roman" w:hAnsi="Times New Roman" w:cs="Times New Roman"/>
          <w:i/>
          <w:iCs/>
          <w:sz w:val="28"/>
          <w:szCs w:val="28"/>
        </w:rPr>
        <w:t xml:space="preserve"> </w:t>
      </w:r>
      <w:r w:rsidR="002C7E4E" w:rsidRPr="002C7E4E">
        <w:rPr>
          <w:rFonts w:ascii="Times New Roman" w:hAnsi="Times New Roman" w:cs="Times New Roman"/>
          <w:i/>
          <w:iCs/>
          <w:sz w:val="28"/>
          <w:szCs w:val="28"/>
          <w:lang w:val="en-US"/>
        </w:rPr>
        <w:t>novo</w:t>
      </w:r>
      <w:r w:rsidR="002C7E4E" w:rsidRPr="002C7E4E">
        <w:rPr>
          <w:rFonts w:ascii="Times New Roman" w:hAnsi="Times New Roman" w:cs="Times New Roman"/>
          <w:sz w:val="28"/>
          <w:szCs w:val="28"/>
        </w:rPr>
        <w:t xml:space="preserve">, которые не зависят от баз данных для идентификации пептидов, классифицируются на основе того, как они преобразуют и анализируют данные масс-спектрометрии. Подходы в рамках первой категории опираются на теорию графов и включают стратегии, основанные на определении наилучших путей через спектральные графы для реконструкции последовательности аминокислот. Здесь алгоритмы обрабатывают сложные наборы данных, чтобы выявить пути, которые соответствуют пептидным фрагментам, идентифицируя связи между ионами, образующимися в результате фрагментации молекулы пептида в масс-спектрометре. Во второй категории находятся методы, которые используют статистический анализ и вероятностные модели для предсказания пептидных последовательностей напрямую из масс-спектров. Эти техники включают сложные алгоритмы машинного обучения и искусственного интеллекта, способные обрабатывать большое количество экспериментальных данных для выявления наиболее вероятной аминокислотной последовательности без справочной информации из баз данных. </w:t>
      </w:r>
      <w:r w:rsidR="001A2C6C">
        <w:rPr>
          <w:rFonts w:ascii="Times New Roman" w:hAnsi="Times New Roman" w:cs="Times New Roman"/>
          <w:sz w:val="28"/>
          <w:szCs w:val="28"/>
        </w:rPr>
        <w:t xml:space="preserve">В обоих случаях </w:t>
      </w:r>
      <w:r w:rsidR="001A2C6C" w:rsidRPr="001A2C6C">
        <w:rPr>
          <w:rFonts w:ascii="Times New Roman" w:hAnsi="Times New Roman" w:cs="Times New Roman"/>
          <w:sz w:val="28"/>
          <w:szCs w:val="28"/>
        </w:rPr>
        <w:t>цель</w:t>
      </w:r>
      <w:r w:rsidR="001A2C6C">
        <w:rPr>
          <w:rFonts w:ascii="Times New Roman" w:hAnsi="Times New Roman" w:cs="Times New Roman"/>
          <w:sz w:val="28"/>
          <w:szCs w:val="28"/>
        </w:rPr>
        <w:t xml:space="preserve"> подхода </w:t>
      </w:r>
      <w:r w:rsidR="002C7E4E">
        <w:rPr>
          <w:rFonts w:ascii="Times New Roman" w:hAnsi="Times New Roman" w:cs="Times New Roman"/>
          <w:sz w:val="28"/>
          <w:szCs w:val="28"/>
        </w:rPr>
        <w:t xml:space="preserve">– </w:t>
      </w:r>
      <w:r w:rsidR="001A2C6C" w:rsidRPr="001A2C6C">
        <w:rPr>
          <w:rFonts w:ascii="Times New Roman" w:hAnsi="Times New Roman" w:cs="Times New Roman"/>
          <w:sz w:val="28"/>
          <w:szCs w:val="28"/>
        </w:rPr>
        <w:t xml:space="preserve"> сопоставить экспериментальные масс-спектры с наиболее вероятной пептидной последовательностью, что позволяет расширить понимание белкового состава и функциональных изменений. </w:t>
      </w:r>
      <w:r w:rsidR="001A2C6C">
        <w:rPr>
          <w:rFonts w:ascii="Times New Roman" w:hAnsi="Times New Roman" w:cs="Times New Roman"/>
          <w:sz w:val="28"/>
          <w:szCs w:val="28"/>
        </w:rPr>
        <w:t>Метод</w:t>
      </w:r>
      <w:r w:rsidR="001A2C6C" w:rsidRPr="001A2C6C">
        <w:rPr>
          <w:rFonts w:ascii="Times New Roman" w:hAnsi="Times New Roman" w:cs="Times New Roman"/>
          <w:sz w:val="28"/>
          <w:szCs w:val="28"/>
        </w:rPr>
        <w:t xml:space="preserve"> секвенирования </w:t>
      </w:r>
      <w:r w:rsidR="001A2C6C" w:rsidRPr="001A2C6C">
        <w:rPr>
          <w:rFonts w:ascii="Times New Roman" w:hAnsi="Times New Roman" w:cs="Times New Roman"/>
          <w:i/>
          <w:iCs/>
          <w:sz w:val="28"/>
          <w:szCs w:val="28"/>
        </w:rPr>
        <w:t>de novo</w:t>
      </w:r>
      <w:r w:rsidR="001A2C6C" w:rsidRPr="001A2C6C">
        <w:rPr>
          <w:rFonts w:ascii="Times New Roman" w:hAnsi="Times New Roman" w:cs="Times New Roman"/>
          <w:sz w:val="28"/>
          <w:szCs w:val="28"/>
        </w:rPr>
        <w:t xml:space="preserve"> остаётся ключевым в определении последовательностей пептидов и обнаружении новых белков, а также для выявления мутаций в аминокислотных последовательностях.</w:t>
      </w:r>
      <w:r w:rsidR="00EC1B47">
        <w:rPr>
          <w:rFonts w:ascii="Times New Roman" w:hAnsi="Times New Roman" w:cs="Times New Roman"/>
          <w:sz w:val="28"/>
          <w:szCs w:val="28"/>
        </w:rPr>
        <w:t xml:space="preserve"> Однако </w:t>
      </w:r>
      <w:r w:rsidR="00EC1B47" w:rsidRPr="00EC1B47">
        <w:rPr>
          <w:rFonts w:ascii="Times New Roman" w:hAnsi="Times New Roman" w:cs="Times New Roman"/>
          <w:sz w:val="28"/>
          <w:szCs w:val="28"/>
        </w:rPr>
        <w:t xml:space="preserve">секвенирование </w:t>
      </w:r>
      <w:r w:rsidR="00EC1B47" w:rsidRPr="00EC1B47">
        <w:rPr>
          <w:rFonts w:ascii="Times New Roman" w:hAnsi="Times New Roman" w:cs="Times New Roman"/>
          <w:i/>
          <w:iCs/>
          <w:sz w:val="28"/>
          <w:szCs w:val="28"/>
        </w:rPr>
        <w:t>de novo</w:t>
      </w:r>
      <w:r w:rsidR="00EC1B47">
        <w:rPr>
          <w:rFonts w:ascii="Times New Roman" w:hAnsi="Times New Roman" w:cs="Times New Roman"/>
          <w:sz w:val="28"/>
          <w:szCs w:val="28"/>
        </w:rPr>
        <w:t xml:space="preserve"> </w:t>
      </w:r>
      <w:r w:rsidR="00EC1B47" w:rsidRPr="00EC1B47">
        <w:rPr>
          <w:rFonts w:ascii="Times New Roman" w:hAnsi="Times New Roman" w:cs="Times New Roman"/>
          <w:sz w:val="28"/>
          <w:szCs w:val="28"/>
        </w:rPr>
        <w:t>является сложным</w:t>
      </w:r>
      <w:r w:rsidR="00EC1B47">
        <w:rPr>
          <w:rFonts w:ascii="Times New Roman" w:hAnsi="Times New Roman" w:cs="Times New Roman"/>
          <w:sz w:val="28"/>
          <w:szCs w:val="28"/>
        </w:rPr>
        <w:t xml:space="preserve"> процессом</w:t>
      </w:r>
      <w:r w:rsidR="00EC1B47" w:rsidRPr="00EC1B47">
        <w:rPr>
          <w:rFonts w:ascii="Times New Roman" w:hAnsi="Times New Roman" w:cs="Times New Roman"/>
          <w:sz w:val="28"/>
          <w:szCs w:val="28"/>
        </w:rPr>
        <w:t xml:space="preserve"> из-за неполноты и несовершенства тандемных масс-спектров. Оптимизация пути в спектре не всегда гарантирует точное определение последовательности пептидов, так как фрагменты пептидов могут быть представлены</w:t>
      </w:r>
      <w:r w:rsidR="00E44924">
        <w:rPr>
          <w:rFonts w:ascii="Times New Roman" w:hAnsi="Times New Roman" w:cs="Times New Roman"/>
          <w:sz w:val="28"/>
          <w:szCs w:val="28"/>
        </w:rPr>
        <w:t xml:space="preserve"> не в полном виде</w:t>
      </w:r>
      <w:r w:rsidR="00EC1B47" w:rsidRPr="00EC1B47">
        <w:rPr>
          <w:rFonts w:ascii="Times New Roman" w:hAnsi="Times New Roman" w:cs="Times New Roman"/>
          <w:sz w:val="28"/>
          <w:szCs w:val="28"/>
        </w:rPr>
        <w:t>, а многие пики могут быть результатом помех.</w:t>
      </w:r>
    </w:p>
    <w:p w14:paraId="1B6A4881" w14:textId="6D3D5CF3" w:rsidR="00934046" w:rsidRDefault="00A0318A" w:rsidP="00934046">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Таким образом, </w:t>
      </w:r>
      <w:r>
        <w:rPr>
          <w:rFonts w:ascii="Times New Roman" w:hAnsi="Times New Roman" w:cs="Times New Roman"/>
          <w:sz w:val="28"/>
          <w:szCs w:val="28"/>
        </w:rPr>
        <w:t>и</w:t>
      </w:r>
      <w:r w:rsidRPr="00A0318A">
        <w:rPr>
          <w:rFonts w:ascii="Times New Roman" w:hAnsi="Times New Roman" w:cs="Times New Roman"/>
          <w:sz w:val="28"/>
          <w:szCs w:val="28"/>
        </w:rPr>
        <w:t>спользование баз данных для идентификации пептидов и белков является предпочтительным и широко применяемым методом анализа данных масс-спектрометрии тандемного типа. Этот подход эффективен для распознавания уже изученных белков, чьи последовательности содержатся в базах данных. Однако он ограничен при поиске неизвестных белков или тех, которые претерпели посттрансляционные изменения, что может увеличить время поиска и риск получения неверных результатов.</w:t>
      </w:r>
      <w:r>
        <w:rPr>
          <w:rFonts w:ascii="Times New Roman" w:hAnsi="Times New Roman" w:cs="Times New Roman"/>
          <w:sz w:val="28"/>
          <w:szCs w:val="28"/>
        </w:rPr>
        <w:t xml:space="preserve"> Также о</w:t>
      </w:r>
      <w:r w:rsidRPr="00A0318A">
        <w:rPr>
          <w:rFonts w:ascii="Times New Roman" w:hAnsi="Times New Roman" w:cs="Times New Roman"/>
          <w:sz w:val="28"/>
          <w:szCs w:val="28"/>
        </w:rPr>
        <w:t xml:space="preserve">дной из сложностей при работе с протеолитическими смесями пептидов является их высокая гомология, которая приводит к генерации множества последовательностей с похожими индексами в результатах поисковых программ. </w:t>
      </w:r>
      <w:r w:rsidR="00934046" w:rsidRPr="00934046">
        <w:rPr>
          <w:rFonts w:ascii="Times New Roman" w:hAnsi="Times New Roman" w:cs="Times New Roman"/>
          <w:sz w:val="28"/>
          <w:szCs w:val="28"/>
        </w:rPr>
        <w:t xml:space="preserve">Методология </w:t>
      </w:r>
      <w:r w:rsidR="00934046" w:rsidRPr="00934046">
        <w:rPr>
          <w:rFonts w:ascii="Times New Roman" w:hAnsi="Times New Roman" w:cs="Times New Roman"/>
          <w:i/>
          <w:iCs/>
          <w:sz w:val="28"/>
          <w:szCs w:val="28"/>
          <w:lang w:val="en-US"/>
        </w:rPr>
        <w:t>de</w:t>
      </w:r>
      <w:r w:rsidR="00934046" w:rsidRPr="008E0A12">
        <w:rPr>
          <w:rFonts w:ascii="Times New Roman" w:hAnsi="Times New Roman" w:cs="Times New Roman"/>
          <w:i/>
          <w:iCs/>
          <w:sz w:val="28"/>
          <w:szCs w:val="28"/>
        </w:rPr>
        <w:t xml:space="preserve"> </w:t>
      </w:r>
      <w:r w:rsidR="00934046" w:rsidRPr="00934046">
        <w:rPr>
          <w:rFonts w:ascii="Times New Roman" w:hAnsi="Times New Roman" w:cs="Times New Roman"/>
          <w:i/>
          <w:iCs/>
          <w:sz w:val="28"/>
          <w:szCs w:val="28"/>
          <w:lang w:val="en-US"/>
        </w:rPr>
        <w:t>novo</w:t>
      </w:r>
      <w:r w:rsidR="00934046" w:rsidRPr="008E0A12">
        <w:rPr>
          <w:rFonts w:ascii="Times New Roman" w:hAnsi="Times New Roman" w:cs="Times New Roman"/>
          <w:i/>
          <w:iCs/>
          <w:sz w:val="28"/>
          <w:szCs w:val="28"/>
        </w:rPr>
        <w:t xml:space="preserve"> </w:t>
      </w:r>
      <w:r w:rsidR="00934046" w:rsidRPr="00934046">
        <w:rPr>
          <w:rFonts w:ascii="Times New Roman" w:hAnsi="Times New Roman" w:cs="Times New Roman"/>
          <w:sz w:val="28"/>
          <w:szCs w:val="28"/>
        </w:rPr>
        <w:t>секвенирования в масс-спектрометрии сталкивается с конкуренцией множества возможных пептидных последовательностей, претендующих на соответствие одному и тому же спектральному профилю. В таких условиях результаты анализа часто ограничиваются представлением лишь одной последовательности из группы потенциально схожих по структуре пептидов. Этот факт порождает сложности в точности идентификации и подч</w:t>
      </w:r>
      <w:r w:rsidR="00AA1362">
        <w:rPr>
          <w:rFonts w:ascii="Times New Roman" w:hAnsi="Times New Roman" w:cs="Times New Roman"/>
          <w:sz w:val="28"/>
          <w:szCs w:val="28"/>
        </w:rPr>
        <w:t>ё</w:t>
      </w:r>
      <w:r w:rsidR="00934046" w:rsidRPr="00934046">
        <w:rPr>
          <w:rFonts w:ascii="Times New Roman" w:hAnsi="Times New Roman" w:cs="Times New Roman"/>
          <w:sz w:val="28"/>
          <w:szCs w:val="28"/>
        </w:rPr>
        <w:t xml:space="preserve">ркивает необходимость постоянного обновления и калибровки </w:t>
      </w:r>
      <w:proofErr w:type="spellStart"/>
      <w:r w:rsidR="00934046" w:rsidRPr="00934046">
        <w:rPr>
          <w:rFonts w:ascii="Times New Roman" w:hAnsi="Times New Roman" w:cs="Times New Roman"/>
          <w:sz w:val="28"/>
          <w:szCs w:val="28"/>
        </w:rPr>
        <w:t>протеомных</w:t>
      </w:r>
      <w:proofErr w:type="spellEnd"/>
      <w:r w:rsidR="00934046" w:rsidRPr="00934046">
        <w:rPr>
          <w:rFonts w:ascii="Times New Roman" w:hAnsi="Times New Roman" w:cs="Times New Roman"/>
          <w:sz w:val="28"/>
          <w:szCs w:val="28"/>
        </w:rPr>
        <w:t xml:space="preserve"> баз данных для отражения актуальной и корректной информации о белковых последовательностях.</w:t>
      </w:r>
      <w:r w:rsidR="00934046">
        <w:rPr>
          <w:rFonts w:ascii="Times New Roman" w:hAnsi="Times New Roman" w:cs="Times New Roman"/>
          <w:sz w:val="28"/>
          <w:szCs w:val="28"/>
        </w:rPr>
        <w:t xml:space="preserve"> </w:t>
      </w:r>
      <w:r w:rsidR="00934046" w:rsidRPr="00934046">
        <w:rPr>
          <w:rFonts w:ascii="Times New Roman" w:hAnsi="Times New Roman" w:cs="Times New Roman"/>
          <w:sz w:val="28"/>
          <w:szCs w:val="28"/>
        </w:rPr>
        <w:t>В протеомике остро стоит задача обработки масс-спектрометрических данных с уч</w:t>
      </w:r>
      <w:r w:rsidR="00934046">
        <w:rPr>
          <w:rFonts w:ascii="Times New Roman" w:hAnsi="Times New Roman" w:cs="Times New Roman"/>
          <w:sz w:val="28"/>
          <w:szCs w:val="28"/>
        </w:rPr>
        <w:t>ё</w:t>
      </w:r>
      <w:r w:rsidR="00934046" w:rsidRPr="00934046">
        <w:rPr>
          <w:rFonts w:ascii="Times New Roman" w:hAnsi="Times New Roman" w:cs="Times New Roman"/>
          <w:sz w:val="28"/>
          <w:szCs w:val="28"/>
        </w:rPr>
        <w:t xml:space="preserve">том вероятных ошибок в существующих аминокислотных последовательностях в базах данных. Решением служит систематическое обновление этих баз, включая верификацию и исправление неточностей на основе новых экспериментальных данных и уточненных компьютерных предсказаний. Секвенирование </w:t>
      </w:r>
      <w:r w:rsidR="00934046" w:rsidRPr="00934046">
        <w:rPr>
          <w:rFonts w:ascii="Times New Roman" w:hAnsi="Times New Roman" w:cs="Times New Roman"/>
          <w:i/>
          <w:iCs/>
          <w:sz w:val="28"/>
          <w:szCs w:val="28"/>
          <w:lang w:val="en-US"/>
        </w:rPr>
        <w:t>de</w:t>
      </w:r>
      <w:r w:rsidR="00934046" w:rsidRPr="00934046">
        <w:rPr>
          <w:rFonts w:ascii="Times New Roman" w:hAnsi="Times New Roman" w:cs="Times New Roman"/>
          <w:i/>
          <w:iCs/>
          <w:sz w:val="28"/>
          <w:szCs w:val="28"/>
        </w:rPr>
        <w:t xml:space="preserve"> </w:t>
      </w:r>
      <w:r w:rsidR="00934046" w:rsidRPr="00934046">
        <w:rPr>
          <w:rFonts w:ascii="Times New Roman" w:hAnsi="Times New Roman" w:cs="Times New Roman"/>
          <w:i/>
          <w:iCs/>
          <w:sz w:val="28"/>
          <w:szCs w:val="28"/>
          <w:lang w:val="en-US"/>
        </w:rPr>
        <w:t>novo</w:t>
      </w:r>
      <w:r w:rsidR="00934046" w:rsidRPr="00934046">
        <w:rPr>
          <w:rFonts w:ascii="Times New Roman" w:hAnsi="Times New Roman" w:cs="Times New Roman"/>
          <w:i/>
          <w:iCs/>
          <w:sz w:val="28"/>
          <w:szCs w:val="28"/>
        </w:rPr>
        <w:t xml:space="preserve"> </w:t>
      </w:r>
      <w:r w:rsidR="00934046" w:rsidRPr="00934046">
        <w:rPr>
          <w:rFonts w:ascii="Times New Roman" w:hAnsi="Times New Roman" w:cs="Times New Roman"/>
          <w:sz w:val="28"/>
          <w:szCs w:val="28"/>
        </w:rPr>
        <w:t xml:space="preserve">приобретает особую ценность при расшифровке структуры неизвестных пептидов и белков, где точность и полнота спектральных данных становятся критически важными. Эффективность этого подхода возрастает с применением высокоточных масс-спектрометров, способных детально разрешать фрагментные ионы и предоставлять высокую точность идентификации. В этих условиях метод секвенирования </w:t>
      </w:r>
      <w:r w:rsidR="00934046" w:rsidRPr="00934046">
        <w:rPr>
          <w:rFonts w:ascii="Times New Roman" w:hAnsi="Times New Roman" w:cs="Times New Roman"/>
          <w:i/>
          <w:iCs/>
          <w:sz w:val="28"/>
          <w:szCs w:val="28"/>
          <w:lang w:val="en-US"/>
        </w:rPr>
        <w:t>de</w:t>
      </w:r>
      <w:r w:rsidR="00934046" w:rsidRPr="00934046">
        <w:rPr>
          <w:rFonts w:ascii="Times New Roman" w:hAnsi="Times New Roman" w:cs="Times New Roman"/>
          <w:i/>
          <w:iCs/>
          <w:sz w:val="28"/>
          <w:szCs w:val="28"/>
        </w:rPr>
        <w:t xml:space="preserve"> </w:t>
      </w:r>
      <w:r w:rsidR="00934046" w:rsidRPr="00934046">
        <w:rPr>
          <w:rFonts w:ascii="Times New Roman" w:hAnsi="Times New Roman" w:cs="Times New Roman"/>
          <w:i/>
          <w:iCs/>
          <w:sz w:val="28"/>
          <w:szCs w:val="28"/>
          <w:lang w:val="en-US"/>
        </w:rPr>
        <w:t>novo</w:t>
      </w:r>
      <w:r w:rsidR="00934046" w:rsidRPr="00934046">
        <w:rPr>
          <w:rFonts w:ascii="Times New Roman" w:hAnsi="Times New Roman" w:cs="Times New Roman"/>
          <w:i/>
          <w:iCs/>
          <w:sz w:val="28"/>
          <w:szCs w:val="28"/>
        </w:rPr>
        <w:t xml:space="preserve"> </w:t>
      </w:r>
      <w:r w:rsidR="00934046" w:rsidRPr="00934046">
        <w:rPr>
          <w:rFonts w:ascii="Times New Roman" w:hAnsi="Times New Roman" w:cs="Times New Roman"/>
          <w:sz w:val="28"/>
          <w:szCs w:val="28"/>
        </w:rPr>
        <w:t xml:space="preserve">демонстрирует </w:t>
      </w:r>
      <w:r w:rsidR="00934046">
        <w:rPr>
          <w:rFonts w:ascii="Times New Roman" w:hAnsi="Times New Roman" w:cs="Times New Roman"/>
          <w:sz w:val="28"/>
          <w:szCs w:val="28"/>
        </w:rPr>
        <w:t>большой потенциал</w:t>
      </w:r>
      <w:r w:rsidR="00934046" w:rsidRPr="00934046">
        <w:rPr>
          <w:rFonts w:ascii="Times New Roman" w:hAnsi="Times New Roman" w:cs="Times New Roman"/>
          <w:sz w:val="28"/>
          <w:szCs w:val="28"/>
        </w:rPr>
        <w:t>, позволяя раскрывать новые аспекты белковой функциональности и значительно расширяя понимание протеома.</w:t>
      </w:r>
    </w:p>
    <w:p w14:paraId="47785A08" w14:textId="51FB75B2" w:rsidR="0060405F" w:rsidRDefault="0060405F" w:rsidP="00324187">
      <w:pPr>
        <w:ind w:firstLine="709"/>
        <w:jc w:val="both"/>
        <w:rPr>
          <w:rFonts w:ascii="Times New Roman" w:hAnsi="Times New Roman" w:cs="Times New Roman"/>
          <w:sz w:val="28"/>
          <w:szCs w:val="28"/>
        </w:rPr>
      </w:pPr>
      <w:r w:rsidRPr="0060405F">
        <w:rPr>
          <w:rFonts w:ascii="Times New Roman" w:hAnsi="Times New Roman" w:cs="Times New Roman"/>
          <w:sz w:val="28"/>
          <w:szCs w:val="28"/>
        </w:rPr>
        <w:t>Достижения в области биоинформатики и других компьютерных алгоритмов помогли открыть огромные объ</w:t>
      </w:r>
      <w:r w:rsidR="00801DD4">
        <w:rPr>
          <w:rFonts w:ascii="Times New Roman" w:hAnsi="Times New Roman" w:cs="Times New Roman"/>
          <w:sz w:val="28"/>
          <w:szCs w:val="28"/>
        </w:rPr>
        <w:t>ё</w:t>
      </w:r>
      <w:r w:rsidRPr="0060405F">
        <w:rPr>
          <w:rFonts w:ascii="Times New Roman" w:hAnsi="Times New Roman" w:cs="Times New Roman"/>
          <w:sz w:val="28"/>
          <w:szCs w:val="28"/>
        </w:rPr>
        <w:t>мы информации о функциях белков с помощью биохимических, биофизических, клеточных биологических и других экспериментальных подходов</w:t>
      </w:r>
      <w:r w:rsidR="005D46A8">
        <w:rPr>
          <w:rFonts w:ascii="Times New Roman" w:hAnsi="Times New Roman" w:cs="Times New Roman"/>
          <w:sz w:val="28"/>
          <w:szCs w:val="28"/>
        </w:rPr>
        <w:t xml:space="preserve">, </w:t>
      </w:r>
      <w:r w:rsidRPr="0060405F">
        <w:rPr>
          <w:rFonts w:ascii="Times New Roman" w:hAnsi="Times New Roman" w:cs="Times New Roman"/>
          <w:sz w:val="28"/>
          <w:szCs w:val="28"/>
        </w:rPr>
        <w:t xml:space="preserve">интерпретировать результаты </w:t>
      </w:r>
      <w:proofErr w:type="spellStart"/>
      <w:r w:rsidRPr="0060405F">
        <w:rPr>
          <w:rFonts w:ascii="Times New Roman" w:hAnsi="Times New Roman" w:cs="Times New Roman"/>
          <w:sz w:val="28"/>
          <w:szCs w:val="28"/>
        </w:rPr>
        <w:t>протеомных</w:t>
      </w:r>
      <w:proofErr w:type="spellEnd"/>
      <w:r w:rsidRPr="0060405F">
        <w:rPr>
          <w:rFonts w:ascii="Times New Roman" w:hAnsi="Times New Roman" w:cs="Times New Roman"/>
          <w:sz w:val="28"/>
          <w:szCs w:val="28"/>
        </w:rPr>
        <w:t xml:space="preserve"> исследований, например, идентифицировать фрагменты белков с помощью масс-спектрометрии</w:t>
      </w:r>
      <w:r w:rsidR="0020718A" w:rsidRPr="0020718A">
        <w:rPr>
          <w:rFonts w:ascii="Times New Roman" w:hAnsi="Times New Roman" w:cs="Times New Roman"/>
          <w:sz w:val="28"/>
          <w:szCs w:val="28"/>
        </w:rPr>
        <w:t xml:space="preserve"> </w:t>
      </w:r>
      <w:r w:rsidR="0020718A">
        <w:rPr>
          <w:rFonts w:ascii="Times New Roman" w:hAnsi="Times New Roman" w:cs="Times New Roman"/>
          <w:sz w:val="28"/>
          <w:szCs w:val="28"/>
        </w:rPr>
        <w:t>или</w:t>
      </w:r>
      <w:r w:rsidRPr="0060405F">
        <w:rPr>
          <w:rFonts w:ascii="Times New Roman" w:hAnsi="Times New Roman" w:cs="Times New Roman"/>
          <w:sz w:val="28"/>
          <w:szCs w:val="28"/>
        </w:rPr>
        <w:t xml:space="preserve"> идентифицировать наличие белков в </w:t>
      </w:r>
      <w:proofErr w:type="spellStart"/>
      <w:r w:rsidRPr="0060405F">
        <w:rPr>
          <w:rFonts w:ascii="Times New Roman" w:hAnsi="Times New Roman" w:cs="Times New Roman"/>
          <w:sz w:val="28"/>
          <w:szCs w:val="28"/>
        </w:rPr>
        <w:t>мультибелковых</w:t>
      </w:r>
      <w:proofErr w:type="spellEnd"/>
      <w:r w:rsidRPr="0060405F">
        <w:rPr>
          <w:rFonts w:ascii="Times New Roman" w:hAnsi="Times New Roman" w:cs="Times New Roman"/>
          <w:sz w:val="28"/>
          <w:szCs w:val="28"/>
        </w:rPr>
        <w:t xml:space="preserve"> комплексах, хотя функция белка в этих комплексах</w:t>
      </w:r>
      <w:r w:rsidR="001D00A0">
        <w:rPr>
          <w:rFonts w:ascii="Times New Roman" w:hAnsi="Times New Roman" w:cs="Times New Roman"/>
          <w:sz w:val="28"/>
          <w:szCs w:val="28"/>
        </w:rPr>
        <w:t xml:space="preserve"> </w:t>
      </w:r>
      <w:r w:rsidRPr="0060405F">
        <w:rPr>
          <w:rFonts w:ascii="Times New Roman" w:hAnsi="Times New Roman" w:cs="Times New Roman"/>
          <w:sz w:val="28"/>
          <w:szCs w:val="28"/>
        </w:rPr>
        <w:t>часто неизвестна.</w:t>
      </w:r>
    </w:p>
    <w:p w14:paraId="0AACF5E3" w14:textId="64EFA1F3" w:rsidR="005D46A8" w:rsidRDefault="005D46A8" w:rsidP="00324187">
      <w:pPr>
        <w:ind w:firstLine="709"/>
        <w:jc w:val="both"/>
        <w:rPr>
          <w:rFonts w:ascii="Times New Roman" w:hAnsi="Times New Roman" w:cs="Times New Roman"/>
          <w:sz w:val="28"/>
          <w:szCs w:val="28"/>
        </w:rPr>
      </w:pPr>
      <w:r w:rsidRPr="005D46A8">
        <w:rPr>
          <w:rFonts w:ascii="Times New Roman" w:hAnsi="Times New Roman" w:cs="Times New Roman"/>
          <w:sz w:val="28"/>
          <w:szCs w:val="28"/>
        </w:rPr>
        <w:t xml:space="preserve">Прогнозирование функций белка является </w:t>
      </w:r>
      <w:r w:rsidR="001D00A0">
        <w:rPr>
          <w:rFonts w:ascii="Times New Roman" w:hAnsi="Times New Roman" w:cs="Times New Roman"/>
          <w:sz w:val="28"/>
          <w:szCs w:val="28"/>
        </w:rPr>
        <w:t xml:space="preserve">ещё одной </w:t>
      </w:r>
      <w:r w:rsidRPr="005D46A8">
        <w:rPr>
          <w:rFonts w:ascii="Times New Roman" w:hAnsi="Times New Roman" w:cs="Times New Roman"/>
          <w:sz w:val="28"/>
          <w:szCs w:val="28"/>
        </w:rPr>
        <w:t>серь</w:t>
      </w:r>
      <w:r w:rsidR="00F66F55">
        <w:rPr>
          <w:rFonts w:ascii="Times New Roman" w:hAnsi="Times New Roman" w:cs="Times New Roman"/>
          <w:sz w:val="28"/>
          <w:szCs w:val="28"/>
        </w:rPr>
        <w:t>ё</w:t>
      </w:r>
      <w:r w:rsidRPr="005D46A8">
        <w:rPr>
          <w:rFonts w:ascii="Times New Roman" w:hAnsi="Times New Roman" w:cs="Times New Roman"/>
          <w:sz w:val="28"/>
          <w:szCs w:val="28"/>
        </w:rPr>
        <w:t>зной задачей</w:t>
      </w:r>
      <w:r w:rsidR="008E0E7C">
        <w:rPr>
          <w:rFonts w:ascii="Times New Roman" w:hAnsi="Times New Roman" w:cs="Times New Roman"/>
          <w:sz w:val="28"/>
          <w:szCs w:val="28"/>
        </w:rPr>
        <w:t xml:space="preserve"> </w:t>
      </w:r>
      <w:r w:rsidRPr="005D46A8">
        <w:rPr>
          <w:rFonts w:ascii="Times New Roman" w:hAnsi="Times New Roman" w:cs="Times New Roman"/>
          <w:sz w:val="28"/>
          <w:szCs w:val="28"/>
        </w:rPr>
        <w:t xml:space="preserve">биоинформатики, целью которой является </w:t>
      </w:r>
      <w:r w:rsidR="00F66F55">
        <w:rPr>
          <w:rFonts w:ascii="Times New Roman" w:hAnsi="Times New Roman" w:cs="Times New Roman"/>
          <w:sz w:val="28"/>
          <w:szCs w:val="28"/>
        </w:rPr>
        <w:t>определение</w:t>
      </w:r>
      <w:r w:rsidRPr="005D46A8">
        <w:rPr>
          <w:rFonts w:ascii="Times New Roman" w:hAnsi="Times New Roman" w:cs="Times New Roman"/>
          <w:sz w:val="28"/>
          <w:szCs w:val="28"/>
        </w:rPr>
        <w:t xml:space="preserve"> функций, выполняемых известным белком. Многие формы данных о белках, такие как белковые последовательности, белковые структуры</w:t>
      </w:r>
      <w:r w:rsidR="00F66F55">
        <w:rPr>
          <w:rFonts w:ascii="Times New Roman" w:hAnsi="Times New Roman" w:cs="Times New Roman"/>
          <w:sz w:val="28"/>
          <w:szCs w:val="28"/>
        </w:rPr>
        <w:t xml:space="preserve"> и</w:t>
      </w:r>
      <w:r w:rsidRPr="005D46A8">
        <w:rPr>
          <w:rFonts w:ascii="Times New Roman" w:hAnsi="Times New Roman" w:cs="Times New Roman"/>
          <w:sz w:val="28"/>
          <w:szCs w:val="28"/>
        </w:rPr>
        <w:t xml:space="preserve"> сети межбелковых взаимодействий используются для прогнозирования функций. </w:t>
      </w:r>
      <w:r w:rsidR="001D00A0">
        <w:rPr>
          <w:rFonts w:ascii="Times New Roman" w:hAnsi="Times New Roman" w:cs="Times New Roman"/>
          <w:sz w:val="28"/>
          <w:szCs w:val="28"/>
        </w:rPr>
        <w:t>В том числе а</w:t>
      </w:r>
      <w:r w:rsidR="001D00A0" w:rsidRPr="002C6733">
        <w:rPr>
          <w:rFonts w:ascii="Times New Roman" w:hAnsi="Times New Roman" w:cs="Times New Roman"/>
          <w:sz w:val="28"/>
          <w:szCs w:val="28"/>
        </w:rPr>
        <w:t xml:space="preserve">минокислотная последовательность белка (так называемая первичная структура) может быть легко определена по последовательности на гене, который </w:t>
      </w:r>
      <w:r w:rsidR="008E0E7C">
        <w:rPr>
          <w:rFonts w:ascii="Times New Roman" w:hAnsi="Times New Roman" w:cs="Times New Roman"/>
          <w:sz w:val="28"/>
          <w:szCs w:val="28"/>
        </w:rPr>
        <w:t>её</w:t>
      </w:r>
      <w:r w:rsidR="001D00A0" w:rsidRPr="002C6733">
        <w:rPr>
          <w:rFonts w:ascii="Times New Roman" w:hAnsi="Times New Roman" w:cs="Times New Roman"/>
          <w:sz w:val="28"/>
          <w:szCs w:val="28"/>
        </w:rPr>
        <w:t xml:space="preserve"> кодирует. Знание этой структуры жизненно важно для понимания функции белка.</w:t>
      </w:r>
      <w:r w:rsidR="001D00A0">
        <w:rPr>
          <w:rFonts w:ascii="Times New Roman" w:hAnsi="Times New Roman" w:cs="Times New Roman"/>
          <w:sz w:val="28"/>
          <w:szCs w:val="28"/>
        </w:rPr>
        <w:t xml:space="preserve"> </w:t>
      </w:r>
      <w:r w:rsidRPr="005D46A8">
        <w:rPr>
          <w:rFonts w:ascii="Times New Roman" w:hAnsi="Times New Roman" w:cs="Times New Roman"/>
          <w:sz w:val="28"/>
          <w:szCs w:val="28"/>
        </w:rPr>
        <w:t xml:space="preserve">За последние несколько десятилетий с использованием высокопроизводительных методов было получено большое количество данных о последовательностях белков, что делает их подходящим кандидатом для прогнозирования функций белков с использованием методов глубокого обучения. </w:t>
      </w:r>
    </w:p>
    <w:p w14:paraId="206092AB" w14:textId="294D21BF" w:rsidR="0039141E" w:rsidRDefault="0039141E" w:rsidP="00324187">
      <w:pPr>
        <w:ind w:firstLine="709"/>
        <w:jc w:val="both"/>
        <w:rPr>
          <w:rFonts w:ascii="Times New Roman" w:hAnsi="Times New Roman" w:cs="Times New Roman"/>
          <w:sz w:val="28"/>
          <w:szCs w:val="28"/>
        </w:rPr>
      </w:pPr>
      <w:r w:rsidRPr="0039141E">
        <w:rPr>
          <w:rFonts w:ascii="Times New Roman" w:hAnsi="Times New Roman" w:cs="Times New Roman"/>
          <w:sz w:val="28"/>
          <w:szCs w:val="28"/>
        </w:rPr>
        <w:t>Как правило, идентификация функци</w:t>
      </w:r>
      <w:r w:rsidR="005167A9">
        <w:rPr>
          <w:rFonts w:ascii="Times New Roman" w:hAnsi="Times New Roman" w:cs="Times New Roman"/>
          <w:sz w:val="28"/>
          <w:szCs w:val="28"/>
        </w:rPr>
        <w:t>й</w:t>
      </w:r>
      <w:r w:rsidRPr="0039141E">
        <w:rPr>
          <w:rFonts w:ascii="Times New Roman" w:hAnsi="Times New Roman" w:cs="Times New Roman"/>
          <w:sz w:val="28"/>
          <w:szCs w:val="28"/>
        </w:rPr>
        <w:t xml:space="preserve"> белка осуществляется посредством ручной или компьютерной аннотации. Первый метод функциональной аннотации, который выполняется экспертами, считается стандартом</w:t>
      </w:r>
      <w:r>
        <w:rPr>
          <w:rFonts w:ascii="Times New Roman" w:hAnsi="Times New Roman" w:cs="Times New Roman"/>
          <w:sz w:val="28"/>
          <w:szCs w:val="28"/>
        </w:rPr>
        <w:t>, так как обеспечивает высокое качество аннотации</w:t>
      </w:r>
      <w:r w:rsidRPr="0039141E">
        <w:rPr>
          <w:rFonts w:ascii="Times New Roman" w:hAnsi="Times New Roman" w:cs="Times New Roman"/>
          <w:sz w:val="28"/>
          <w:szCs w:val="28"/>
        </w:rPr>
        <w:t xml:space="preserve">. Однако из-за его высокой стоимости и трудозатрат он </w:t>
      </w:r>
      <w:r>
        <w:rPr>
          <w:rFonts w:ascii="Times New Roman" w:hAnsi="Times New Roman" w:cs="Times New Roman"/>
          <w:sz w:val="28"/>
          <w:szCs w:val="28"/>
        </w:rPr>
        <w:t>не может обеспечить анализ всего объёма регулярно обновляемых данных</w:t>
      </w:r>
      <w:r w:rsidRPr="0039141E">
        <w:rPr>
          <w:rFonts w:ascii="Times New Roman" w:hAnsi="Times New Roman" w:cs="Times New Roman"/>
          <w:sz w:val="28"/>
          <w:szCs w:val="28"/>
        </w:rPr>
        <w:t>. С расширением возможностей технологий секвенирования</w:t>
      </w:r>
      <w:r w:rsidR="003A598D">
        <w:rPr>
          <w:rFonts w:ascii="Times New Roman" w:hAnsi="Times New Roman" w:cs="Times New Roman"/>
          <w:sz w:val="28"/>
          <w:szCs w:val="28"/>
        </w:rPr>
        <w:t xml:space="preserve"> </w:t>
      </w:r>
      <w:r w:rsidRPr="0039141E">
        <w:rPr>
          <w:rFonts w:ascii="Times New Roman" w:hAnsi="Times New Roman" w:cs="Times New Roman"/>
          <w:sz w:val="28"/>
          <w:szCs w:val="28"/>
        </w:rPr>
        <w:t xml:space="preserve">и ростом числа последовательностей, требующих аннотации, возникла потребность в </w:t>
      </w:r>
      <w:r w:rsidR="003A598D">
        <w:rPr>
          <w:rFonts w:ascii="Times New Roman" w:hAnsi="Times New Roman" w:cs="Times New Roman"/>
          <w:sz w:val="28"/>
          <w:szCs w:val="28"/>
        </w:rPr>
        <w:t>автоматизированных</w:t>
      </w:r>
      <w:r w:rsidRPr="0039141E">
        <w:rPr>
          <w:rFonts w:ascii="Times New Roman" w:hAnsi="Times New Roman" w:cs="Times New Roman"/>
          <w:sz w:val="28"/>
          <w:szCs w:val="28"/>
        </w:rPr>
        <w:t xml:space="preserve"> методах аннотации. Эти методы обеспечивают автоматизацию обработки больших объ</w:t>
      </w:r>
      <w:r w:rsidR="00801DD4">
        <w:rPr>
          <w:rFonts w:ascii="Times New Roman" w:hAnsi="Times New Roman" w:cs="Times New Roman"/>
          <w:sz w:val="28"/>
          <w:szCs w:val="28"/>
        </w:rPr>
        <w:t>ё</w:t>
      </w:r>
      <w:r w:rsidRPr="0039141E">
        <w:rPr>
          <w:rFonts w:ascii="Times New Roman" w:hAnsi="Times New Roman" w:cs="Times New Roman"/>
          <w:sz w:val="28"/>
          <w:szCs w:val="28"/>
        </w:rPr>
        <w:t>мов данных и стремятся повысить точность аннотированных последовательностей.</w:t>
      </w:r>
    </w:p>
    <w:p w14:paraId="42359700" w14:textId="6B52E1CD" w:rsidR="009D06D0" w:rsidRDefault="00455EB0" w:rsidP="009D06D0">
      <w:pPr>
        <w:ind w:firstLine="709"/>
        <w:jc w:val="both"/>
        <w:rPr>
          <w:rFonts w:ascii="Times New Roman" w:hAnsi="Times New Roman" w:cs="Times New Roman"/>
          <w:sz w:val="28"/>
          <w:szCs w:val="28"/>
        </w:rPr>
      </w:pPr>
      <w:r>
        <w:rPr>
          <w:rFonts w:ascii="Times New Roman" w:hAnsi="Times New Roman" w:cs="Times New Roman"/>
          <w:sz w:val="28"/>
          <w:szCs w:val="28"/>
        </w:rPr>
        <w:t>Б</w:t>
      </w:r>
      <w:r w:rsidRPr="00455EB0">
        <w:rPr>
          <w:rFonts w:ascii="Times New Roman" w:hAnsi="Times New Roman" w:cs="Times New Roman"/>
          <w:sz w:val="28"/>
          <w:szCs w:val="28"/>
        </w:rPr>
        <w:t>ыли предложены различные базы данных для обеспечения стандартизированной схемы</w:t>
      </w:r>
      <w:r>
        <w:rPr>
          <w:rFonts w:ascii="Times New Roman" w:hAnsi="Times New Roman" w:cs="Times New Roman"/>
          <w:sz w:val="28"/>
          <w:szCs w:val="28"/>
        </w:rPr>
        <w:t xml:space="preserve"> аннотирования функций белков</w:t>
      </w:r>
      <w:r w:rsidRPr="00455EB0">
        <w:rPr>
          <w:rFonts w:ascii="Times New Roman" w:hAnsi="Times New Roman" w:cs="Times New Roman"/>
          <w:sz w:val="28"/>
          <w:szCs w:val="28"/>
        </w:rPr>
        <w:t xml:space="preserve">, </w:t>
      </w:r>
      <w:r>
        <w:rPr>
          <w:rFonts w:ascii="Times New Roman" w:hAnsi="Times New Roman" w:cs="Times New Roman"/>
          <w:sz w:val="28"/>
          <w:szCs w:val="28"/>
        </w:rPr>
        <w:t xml:space="preserve">однако в </w:t>
      </w:r>
      <w:r w:rsidRPr="00455EB0">
        <w:rPr>
          <w:rFonts w:ascii="Times New Roman" w:hAnsi="Times New Roman" w:cs="Times New Roman"/>
          <w:sz w:val="28"/>
          <w:szCs w:val="28"/>
        </w:rPr>
        <w:t>настоящее время</w:t>
      </w:r>
      <w:r w:rsidR="00F66F55">
        <w:rPr>
          <w:rFonts w:ascii="Times New Roman" w:hAnsi="Times New Roman" w:cs="Times New Roman"/>
          <w:sz w:val="28"/>
          <w:szCs w:val="28"/>
        </w:rPr>
        <w:t xml:space="preserve"> база данных</w:t>
      </w:r>
      <w:r w:rsidRPr="00455EB0">
        <w:rPr>
          <w:rFonts w:ascii="Times New Roman" w:hAnsi="Times New Roman" w:cs="Times New Roman"/>
          <w:sz w:val="28"/>
          <w:szCs w:val="28"/>
        </w:rPr>
        <w:t xml:space="preserve"> </w:t>
      </w:r>
      <w:r w:rsidRPr="00455EB0">
        <w:rPr>
          <w:rFonts w:ascii="Times New Roman" w:hAnsi="Times New Roman" w:cs="Times New Roman"/>
          <w:sz w:val="28"/>
          <w:szCs w:val="28"/>
          <w:lang w:val="en-US"/>
        </w:rPr>
        <w:t>Gene</w:t>
      </w:r>
      <w:r w:rsidRPr="00455EB0">
        <w:rPr>
          <w:rFonts w:ascii="Times New Roman" w:hAnsi="Times New Roman" w:cs="Times New Roman"/>
          <w:sz w:val="28"/>
          <w:szCs w:val="28"/>
        </w:rPr>
        <w:t xml:space="preserve"> </w:t>
      </w:r>
      <w:r w:rsidRPr="00455EB0">
        <w:rPr>
          <w:rFonts w:ascii="Times New Roman" w:hAnsi="Times New Roman" w:cs="Times New Roman"/>
          <w:sz w:val="28"/>
          <w:szCs w:val="28"/>
          <w:lang w:val="en-US"/>
        </w:rPr>
        <w:t>Ontology</w:t>
      </w:r>
      <w:r w:rsidRPr="00455EB0">
        <w:rPr>
          <w:rFonts w:ascii="Times New Roman" w:hAnsi="Times New Roman" w:cs="Times New Roman"/>
          <w:sz w:val="28"/>
          <w:szCs w:val="28"/>
        </w:rPr>
        <w:t xml:space="preserve"> </w:t>
      </w:r>
      <w:r w:rsidR="005167A9" w:rsidRPr="005167A9">
        <w:rPr>
          <w:rFonts w:ascii="Times New Roman" w:hAnsi="Times New Roman" w:cs="Times New Roman"/>
          <w:sz w:val="28"/>
          <w:szCs w:val="28"/>
        </w:rPr>
        <w:t>[</w:t>
      </w:r>
      <w:r w:rsidR="00591070" w:rsidRPr="00591070">
        <w:rPr>
          <w:rFonts w:ascii="Times New Roman" w:hAnsi="Times New Roman" w:cs="Times New Roman"/>
          <w:sz w:val="28"/>
          <w:szCs w:val="28"/>
        </w:rPr>
        <w:t>8</w:t>
      </w:r>
      <w:r w:rsidR="005167A9" w:rsidRPr="005167A9">
        <w:rPr>
          <w:rFonts w:ascii="Times New Roman" w:hAnsi="Times New Roman" w:cs="Times New Roman"/>
          <w:sz w:val="28"/>
          <w:szCs w:val="28"/>
        </w:rPr>
        <w:t xml:space="preserve">] </w:t>
      </w:r>
      <w:r w:rsidRPr="00455EB0">
        <w:rPr>
          <w:rFonts w:ascii="Times New Roman" w:hAnsi="Times New Roman" w:cs="Times New Roman"/>
          <w:sz w:val="28"/>
          <w:szCs w:val="28"/>
        </w:rPr>
        <w:t xml:space="preserve">является наиболее полным ресурсом, поскольку обладает всеми </w:t>
      </w:r>
      <w:r>
        <w:rPr>
          <w:rFonts w:ascii="Times New Roman" w:hAnsi="Times New Roman" w:cs="Times New Roman"/>
          <w:sz w:val="28"/>
          <w:szCs w:val="28"/>
        </w:rPr>
        <w:t>необходимыми</w:t>
      </w:r>
      <w:r w:rsidRPr="00455EB0">
        <w:rPr>
          <w:rFonts w:ascii="Times New Roman" w:hAnsi="Times New Roman" w:cs="Times New Roman"/>
          <w:sz w:val="28"/>
          <w:szCs w:val="28"/>
        </w:rPr>
        <w:t xml:space="preserve"> свойствами системы функциональной классификации</w:t>
      </w:r>
      <w:r>
        <w:rPr>
          <w:rFonts w:ascii="Times New Roman" w:hAnsi="Times New Roman" w:cs="Times New Roman"/>
          <w:sz w:val="28"/>
          <w:szCs w:val="28"/>
        </w:rPr>
        <w:t>.</w:t>
      </w:r>
      <w:r w:rsidR="003A598D">
        <w:rPr>
          <w:rFonts w:ascii="Times New Roman" w:hAnsi="Times New Roman" w:cs="Times New Roman"/>
          <w:sz w:val="28"/>
          <w:szCs w:val="28"/>
        </w:rPr>
        <w:t xml:space="preserve"> </w:t>
      </w:r>
      <w:r w:rsidR="009D06D0" w:rsidRPr="009D06D0">
        <w:rPr>
          <w:rFonts w:ascii="Times New Roman" w:hAnsi="Times New Roman" w:cs="Times New Roman"/>
          <w:sz w:val="28"/>
          <w:szCs w:val="28"/>
        </w:rPr>
        <w:t xml:space="preserve">Консорциум </w:t>
      </w:r>
      <w:r w:rsidR="009D06D0" w:rsidRPr="009D06D0">
        <w:rPr>
          <w:rFonts w:ascii="Times New Roman" w:hAnsi="Times New Roman" w:cs="Times New Roman"/>
          <w:sz w:val="28"/>
          <w:szCs w:val="28"/>
          <w:lang w:val="en-US"/>
        </w:rPr>
        <w:t>Gene</w:t>
      </w:r>
      <w:r w:rsidR="009D06D0" w:rsidRPr="009D06D0">
        <w:rPr>
          <w:rFonts w:ascii="Times New Roman" w:hAnsi="Times New Roman" w:cs="Times New Roman"/>
          <w:sz w:val="28"/>
          <w:szCs w:val="28"/>
        </w:rPr>
        <w:t xml:space="preserve"> </w:t>
      </w:r>
      <w:r w:rsidR="009D06D0" w:rsidRPr="009D06D0">
        <w:rPr>
          <w:rFonts w:ascii="Times New Roman" w:hAnsi="Times New Roman" w:cs="Times New Roman"/>
          <w:sz w:val="28"/>
          <w:szCs w:val="28"/>
          <w:lang w:val="en-US"/>
        </w:rPr>
        <w:t>Ontology</w:t>
      </w:r>
      <w:r w:rsidR="009D06D0" w:rsidRPr="009D06D0">
        <w:rPr>
          <w:rFonts w:ascii="Times New Roman" w:hAnsi="Times New Roman" w:cs="Times New Roman"/>
          <w:sz w:val="28"/>
          <w:szCs w:val="28"/>
        </w:rPr>
        <w:t xml:space="preserve"> разработал</w:t>
      </w:r>
      <w:r w:rsidR="00801DD4">
        <w:rPr>
          <w:rFonts w:ascii="Times New Roman" w:hAnsi="Times New Roman" w:cs="Times New Roman"/>
          <w:sz w:val="28"/>
          <w:szCs w:val="28"/>
        </w:rPr>
        <w:t xml:space="preserve"> </w:t>
      </w:r>
      <w:r w:rsidR="009D06D0" w:rsidRPr="009D06D0">
        <w:rPr>
          <w:rFonts w:ascii="Times New Roman" w:hAnsi="Times New Roman" w:cs="Times New Roman"/>
          <w:sz w:val="28"/>
          <w:szCs w:val="28"/>
        </w:rPr>
        <w:t xml:space="preserve">базу данных, предназначенную для каталогизации и классификации всех функциональных атрибутов, которыми обладают геномные продукты </w:t>
      </w:r>
      <w:r w:rsidR="009D06D0">
        <w:rPr>
          <w:rFonts w:ascii="Times New Roman" w:hAnsi="Times New Roman" w:cs="Times New Roman"/>
          <w:sz w:val="28"/>
          <w:szCs w:val="28"/>
        </w:rPr>
        <w:t>–</w:t>
      </w:r>
      <w:r w:rsidR="009D06D0" w:rsidRPr="009D06D0">
        <w:rPr>
          <w:rFonts w:ascii="Times New Roman" w:hAnsi="Times New Roman" w:cs="Times New Roman"/>
          <w:sz w:val="28"/>
          <w:szCs w:val="28"/>
        </w:rPr>
        <w:t xml:space="preserve"> от отдельных белков до комплексных молекулярных ансамблей. Эта база данных представляет собой контролируемый словарь, включающий в себя описания и определения, связанные с функциональной ролью геномных продуктов в живой клетке. Для обеспечения точности и структурированности информации консорциумом было предложено деление на три категории: молекулярная функция описывает действия на уровне молекул, биологический процесс объединяет эти действия в последовательности, приводящие к определ</w:t>
      </w:r>
      <w:r w:rsidR="00F66F55">
        <w:rPr>
          <w:rFonts w:ascii="Times New Roman" w:hAnsi="Times New Roman" w:cs="Times New Roman"/>
          <w:sz w:val="28"/>
          <w:szCs w:val="28"/>
        </w:rPr>
        <w:t>ё</w:t>
      </w:r>
      <w:r w:rsidR="009D06D0" w:rsidRPr="009D06D0">
        <w:rPr>
          <w:rFonts w:ascii="Times New Roman" w:hAnsi="Times New Roman" w:cs="Times New Roman"/>
          <w:sz w:val="28"/>
          <w:szCs w:val="28"/>
        </w:rPr>
        <w:t>нному результату или изменению состояния, а клеточный компонент связан с местоположением молекулярной активности внутри клетки или в е</w:t>
      </w:r>
      <w:r w:rsidR="009D06D0">
        <w:rPr>
          <w:rFonts w:ascii="Times New Roman" w:hAnsi="Times New Roman" w:cs="Times New Roman"/>
          <w:sz w:val="28"/>
          <w:szCs w:val="28"/>
        </w:rPr>
        <w:t>ё</w:t>
      </w:r>
      <w:r w:rsidR="009D06D0" w:rsidRPr="009D06D0">
        <w:rPr>
          <w:rFonts w:ascii="Times New Roman" w:hAnsi="Times New Roman" w:cs="Times New Roman"/>
          <w:sz w:val="28"/>
          <w:szCs w:val="28"/>
        </w:rPr>
        <w:t xml:space="preserve"> окружении.</w:t>
      </w:r>
    </w:p>
    <w:p w14:paraId="16525C04" w14:textId="46470840" w:rsidR="00455EB0" w:rsidRDefault="003A598D" w:rsidP="001674A8">
      <w:pPr>
        <w:ind w:firstLine="709"/>
        <w:jc w:val="both"/>
        <w:rPr>
          <w:rFonts w:ascii="Times New Roman" w:hAnsi="Times New Roman" w:cs="Times New Roman"/>
          <w:sz w:val="28"/>
          <w:szCs w:val="28"/>
        </w:rPr>
      </w:pPr>
      <w:r w:rsidRPr="003A598D">
        <w:rPr>
          <w:rFonts w:ascii="Times New Roman" w:hAnsi="Times New Roman" w:cs="Times New Roman"/>
          <w:sz w:val="28"/>
          <w:szCs w:val="28"/>
        </w:rPr>
        <w:t>Автоматизированное прогнозирование функций</w:t>
      </w:r>
      <w:r>
        <w:rPr>
          <w:rFonts w:ascii="Times New Roman" w:hAnsi="Times New Roman" w:cs="Times New Roman"/>
          <w:sz w:val="28"/>
          <w:szCs w:val="28"/>
        </w:rPr>
        <w:t xml:space="preserve"> </w:t>
      </w:r>
      <w:r w:rsidRPr="003A598D">
        <w:rPr>
          <w:rFonts w:ascii="Times New Roman" w:hAnsi="Times New Roman" w:cs="Times New Roman"/>
          <w:sz w:val="28"/>
          <w:szCs w:val="28"/>
        </w:rPr>
        <w:t xml:space="preserve">на основе системы </w:t>
      </w:r>
      <w:r w:rsidRPr="00455EB0">
        <w:rPr>
          <w:rFonts w:ascii="Times New Roman" w:hAnsi="Times New Roman" w:cs="Times New Roman"/>
          <w:sz w:val="28"/>
          <w:szCs w:val="28"/>
          <w:lang w:val="en-US"/>
        </w:rPr>
        <w:t>Gene</w:t>
      </w:r>
      <w:r w:rsidRPr="00455EB0">
        <w:rPr>
          <w:rFonts w:ascii="Times New Roman" w:hAnsi="Times New Roman" w:cs="Times New Roman"/>
          <w:sz w:val="28"/>
          <w:szCs w:val="28"/>
        </w:rPr>
        <w:t xml:space="preserve"> </w:t>
      </w:r>
      <w:r w:rsidRPr="00455EB0">
        <w:rPr>
          <w:rFonts w:ascii="Times New Roman" w:hAnsi="Times New Roman" w:cs="Times New Roman"/>
          <w:sz w:val="28"/>
          <w:szCs w:val="28"/>
          <w:lang w:val="en-US"/>
        </w:rPr>
        <w:t>Ontology</w:t>
      </w:r>
      <w:r w:rsidRPr="00455EB0">
        <w:rPr>
          <w:rFonts w:ascii="Times New Roman" w:hAnsi="Times New Roman" w:cs="Times New Roman"/>
          <w:sz w:val="28"/>
          <w:szCs w:val="28"/>
        </w:rPr>
        <w:t xml:space="preserve"> </w:t>
      </w:r>
      <w:r w:rsidRPr="003A598D">
        <w:rPr>
          <w:rFonts w:ascii="Times New Roman" w:hAnsi="Times New Roman" w:cs="Times New Roman"/>
          <w:sz w:val="28"/>
          <w:szCs w:val="28"/>
        </w:rPr>
        <w:t>является сложн</w:t>
      </w:r>
      <w:r>
        <w:rPr>
          <w:rFonts w:ascii="Times New Roman" w:hAnsi="Times New Roman" w:cs="Times New Roman"/>
          <w:sz w:val="28"/>
          <w:szCs w:val="28"/>
        </w:rPr>
        <w:t>ейшей</w:t>
      </w:r>
      <w:r w:rsidRPr="003A598D">
        <w:rPr>
          <w:rFonts w:ascii="Times New Roman" w:hAnsi="Times New Roman" w:cs="Times New Roman"/>
          <w:sz w:val="28"/>
          <w:szCs w:val="28"/>
        </w:rPr>
        <w:t xml:space="preserve"> задачей биоинформатики. </w:t>
      </w:r>
      <w:r>
        <w:rPr>
          <w:rFonts w:ascii="Times New Roman" w:hAnsi="Times New Roman" w:cs="Times New Roman"/>
          <w:sz w:val="28"/>
          <w:szCs w:val="28"/>
        </w:rPr>
        <w:t xml:space="preserve">Сложность </w:t>
      </w:r>
      <w:r w:rsidR="002C54AE">
        <w:rPr>
          <w:rFonts w:ascii="Times New Roman" w:hAnsi="Times New Roman" w:cs="Times New Roman"/>
          <w:sz w:val="28"/>
          <w:szCs w:val="28"/>
        </w:rPr>
        <w:t xml:space="preserve">этой задачи </w:t>
      </w:r>
      <w:r>
        <w:rPr>
          <w:rFonts w:ascii="Times New Roman" w:hAnsi="Times New Roman" w:cs="Times New Roman"/>
          <w:sz w:val="28"/>
          <w:szCs w:val="28"/>
        </w:rPr>
        <w:t xml:space="preserve">обусловлена следующими факторами: </w:t>
      </w:r>
      <w:r w:rsidR="002C54AE">
        <w:rPr>
          <w:rFonts w:ascii="Times New Roman" w:hAnsi="Times New Roman" w:cs="Times New Roman"/>
          <w:sz w:val="28"/>
          <w:szCs w:val="28"/>
        </w:rPr>
        <w:t xml:space="preserve">во-первых, </w:t>
      </w:r>
      <w:r>
        <w:rPr>
          <w:rFonts w:ascii="Times New Roman" w:hAnsi="Times New Roman" w:cs="Times New Roman"/>
          <w:sz w:val="28"/>
          <w:szCs w:val="28"/>
        </w:rPr>
        <w:t xml:space="preserve">большая часть белков, не </w:t>
      </w:r>
      <w:r w:rsidR="002C54AE">
        <w:rPr>
          <w:rFonts w:ascii="Times New Roman" w:hAnsi="Times New Roman" w:cs="Times New Roman"/>
          <w:sz w:val="28"/>
          <w:szCs w:val="28"/>
        </w:rPr>
        <w:t xml:space="preserve">подвергшихся аннотированию экспертами, не содержит никакой информации кроме аминокислотной последовательности. Во-вторых, </w:t>
      </w:r>
      <w:r w:rsidR="002C54AE" w:rsidRPr="003A598D">
        <w:rPr>
          <w:rFonts w:ascii="Times New Roman" w:hAnsi="Times New Roman" w:cs="Times New Roman"/>
          <w:sz w:val="28"/>
          <w:szCs w:val="28"/>
        </w:rPr>
        <w:t>зачастую</w:t>
      </w:r>
      <w:r w:rsidR="002C54AE">
        <w:rPr>
          <w:rFonts w:ascii="Times New Roman" w:hAnsi="Times New Roman" w:cs="Times New Roman"/>
          <w:sz w:val="28"/>
          <w:szCs w:val="28"/>
        </w:rPr>
        <w:t xml:space="preserve"> данные о белковых последовательностях и дополнительная информация из разных биологических баз данных могут храниться в отличных друг от друга форматах, что создаст дополнительные трудности при подготовке входных наборов данных для моделей машинного обучения.  Также на этом этапе возникает сложный вопрос</w:t>
      </w:r>
      <w:r w:rsidRPr="003A598D">
        <w:rPr>
          <w:rFonts w:ascii="Times New Roman" w:hAnsi="Times New Roman" w:cs="Times New Roman"/>
          <w:sz w:val="28"/>
          <w:szCs w:val="28"/>
        </w:rPr>
        <w:t xml:space="preserve"> настройк</w:t>
      </w:r>
      <w:r w:rsidR="002C54AE">
        <w:rPr>
          <w:rFonts w:ascii="Times New Roman" w:hAnsi="Times New Roman" w:cs="Times New Roman"/>
          <w:sz w:val="28"/>
          <w:szCs w:val="28"/>
        </w:rPr>
        <w:t>и</w:t>
      </w:r>
      <w:r w:rsidRPr="003A598D">
        <w:rPr>
          <w:rFonts w:ascii="Times New Roman" w:hAnsi="Times New Roman" w:cs="Times New Roman"/>
          <w:sz w:val="28"/>
          <w:szCs w:val="28"/>
        </w:rPr>
        <w:t xml:space="preserve"> параметров и </w:t>
      </w:r>
      <w:proofErr w:type="spellStart"/>
      <w:r w:rsidRPr="003A598D">
        <w:rPr>
          <w:rFonts w:ascii="Times New Roman" w:hAnsi="Times New Roman" w:cs="Times New Roman"/>
          <w:sz w:val="28"/>
          <w:szCs w:val="28"/>
        </w:rPr>
        <w:t>гиперпараметров</w:t>
      </w:r>
      <w:proofErr w:type="spellEnd"/>
      <w:r w:rsidRPr="003A598D">
        <w:rPr>
          <w:rFonts w:ascii="Times New Roman" w:hAnsi="Times New Roman" w:cs="Times New Roman"/>
          <w:sz w:val="28"/>
          <w:szCs w:val="28"/>
        </w:rPr>
        <w:t xml:space="preserve"> </w:t>
      </w:r>
      <w:r w:rsidR="002C54AE">
        <w:rPr>
          <w:rFonts w:ascii="Times New Roman" w:hAnsi="Times New Roman" w:cs="Times New Roman"/>
          <w:sz w:val="28"/>
          <w:szCs w:val="28"/>
        </w:rPr>
        <w:t>выбранной модели</w:t>
      </w:r>
      <w:r w:rsidRPr="003A598D">
        <w:rPr>
          <w:rFonts w:ascii="Times New Roman" w:hAnsi="Times New Roman" w:cs="Times New Roman"/>
          <w:sz w:val="28"/>
          <w:szCs w:val="28"/>
        </w:rPr>
        <w:t xml:space="preserve">. </w:t>
      </w:r>
      <w:r w:rsidR="002C54AE">
        <w:rPr>
          <w:rFonts w:ascii="Times New Roman" w:hAnsi="Times New Roman" w:cs="Times New Roman"/>
          <w:sz w:val="28"/>
          <w:szCs w:val="28"/>
        </w:rPr>
        <w:t xml:space="preserve">В-третьих, </w:t>
      </w:r>
      <w:r w:rsidR="002C54AE" w:rsidRPr="00455EB0">
        <w:rPr>
          <w:rFonts w:ascii="Times New Roman" w:hAnsi="Times New Roman" w:cs="Times New Roman"/>
          <w:sz w:val="28"/>
          <w:szCs w:val="28"/>
          <w:lang w:val="en-US"/>
        </w:rPr>
        <w:t>Gene</w:t>
      </w:r>
      <w:r w:rsidR="002C54AE" w:rsidRPr="00455EB0">
        <w:rPr>
          <w:rFonts w:ascii="Times New Roman" w:hAnsi="Times New Roman" w:cs="Times New Roman"/>
          <w:sz w:val="28"/>
          <w:szCs w:val="28"/>
        </w:rPr>
        <w:t xml:space="preserve"> </w:t>
      </w:r>
      <w:r w:rsidR="002C54AE" w:rsidRPr="00455EB0">
        <w:rPr>
          <w:rFonts w:ascii="Times New Roman" w:hAnsi="Times New Roman" w:cs="Times New Roman"/>
          <w:sz w:val="28"/>
          <w:szCs w:val="28"/>
          <w:lang w:val="en-US"/>
        </w:rPr>
        <w:t>Ontology</w:t>
      </w:r>
      <w:r w:rsidR="002C54AE" w:rsidRPr="003A598D">
        <w:rPr>
          <w:rFonts w:ascii="Times New Roman" w:hAnsi="Times New Roman" w:cs="Times New Roman"/>
          <w:sz w:val="28"/>
          <w:szCs w:val="28"/>
        </w:rPr>
        <w:t xml:space="preserve"> </w:t>
      </w:r>
      <w:r w:rsidR="002C54AE">
        <w:rPr>
          <w:rFonts w:ascii="Times New Roman" w:hAnsi="Times New Roman" w:cs="Times New Roman"/>
          <w:sz w:val="28"/>
          <w:szCs w:val="28"/>
        </w:rPr>
        <w:t xml:space="preserve">имеет сложную и неоднородную структуру, поэтому задача прогнозирования функция должна рассматриваться как задача со множественными выходными метками, что </w:t>
      </w:r>
      <w:r w:rsidR="001674A8">
        <w:rPr>
          <w:rFonts w:ascii="Times New Roman" w:hAnsi="Times New Roman" w:cs="Times New Roman"/>
          <w:sz w:val="28"/>
          <w:szCs w:val="28"/>
        </w:rPr>
        <w:t>делает решение проблемы серьёзным вызовом</w:t>
      </w:r>
      <w:r w:rsidR="002C54AE">
        <w:rPr>
          <w:rFonts w:ascii="Times New Roman" w:hAnsi="Times New Roman" w:cs="Times New Roman"/>
          <w:sz w:val="28"/>
          <w:szCs w:val="28"/>
        </w:rPr>
        <w:t xml:space="preserve">. </w:t>
      </w:r>
    </w:p>
    <w:p w14:paraId="6D400C14" w14:textId="05B75FE0" w:rsidR="00BE255C" w:rsidRPr="002C6733" w:rsidRDefault="00BE255C" w:rsidP="00234ED9">
      <w:pPr>
        <w:ind w:firstLine="709"/>
        <w:jc w:val="both"/>
        <w:rPr>
          <w:rFonts w:ascii="Times New Roman" w:hAnsi="Times New Roman" w:cs="Times New Roman"/>
          <w:sz w:val="28"/>
          <w:szCs w:val="28"/>
        </w:rPr>
      </w:pPr>
      <w:r>
        <w:rPr>
          <w:rFonts w:ascii="Times New Roman" w:hAnsi="Times New Roman" w:cs="Times New Roman"/>
          <w:sz w:val="28"/>
          <w:szCs w:val="28"/>
        </w:rPr>
        <w:t>Исходя из вышеизложенного, можно утверждать, что непрерывно растущие объёмы биологических данных предоставляют большие возможности для применения методов машинного обучения в рамках решения разнообразных задач анализа этих данных</w:t>
      </w:r>
      <w:r w:rsidR="00234ED9">
        <w:rPr>
          <w:rFonts w:ascii="Times New Roman" w:hAnsi="Times New Roman" w:cs="Times New Roman"/>
          <w:sz w:val="28"/>
          <w:szCs w:val="28"/>
        </w:rPr>
        <w:t xml:space="preserve">. </w:t>
      </w:r>
    </w:p>
    <w:p w14:paraId="35A92561" w14:textId="5224A59F" w:rsidR="000D4070" w:rsidRPr="005167A9" w:rsidRDefault="000D4070" w:rsidP="000B2750">
      <w:pPr>
        <w:ind w:firstLine="709"/>
        <w:jc w:val="both"/>
        <w:rPr>
          <w:rFonts w:ascii="Times New Roman" w:hAnsi="Times New Roman" w:cs="Times New Roman"/>
          <w:sz w:val="28"/>
          <w:szCs w:val="28"/>
        </w:rPr>
      </w:pPr>
      <w:r w:rsidRPr="002C6733">
        <w:rPr>
          <w:rFonts w:ascii="Times New Roman" w:hAnsi="Times New Roman" w:cs="Times New Roman"/>
          <w:sz w:val="28"/>
          <w:szCs w:val="28"/>
        </w:rPr>
        <w:t>Таким образом,</w:t>
      </w:r>
      <w:r w:rsidR="001674A8">
        <w:rPr>
          <w:rFonts w:ascii="Times New Roman" w:hAnsi="Times New Roman" w:cs="Times New Roman"/>
          <w:sz w:val="28"/>
          <w:szCs w:val="28"/>
        </w:rPr>
        <w:t xml:space="preserve"> </w:t>
      </w:r>
      <w:r w:rsidRPr="002C6733">
        <w:rPr>
          <w:rFonts w:ascii="Times New Roman" w:hAnsi="Times New Roman" w:cs="Times New Roman"/>
          <w:sz w:val="28"/>
          <w:szCs w:val="28"/>
        </w:rPr>
        <w:t>сегодня</w:t>
      </w:r>
      <w:r w:rsidR="001674A8">
        <w:rPr>
          <w:rFonts w:ascii="Times New Roman" w:hAnsi="Times New Roman" w:cs="Times New Roman"/>
          <w:sz w:val="28"/>
          <w:szCs w:val="28"/>
        </w:rPr>
        <w:t xml:space="preserve"> в сфере обработки генетических и белковых последовательностей</w:t>
      </w:r>
      <w:r w:rsidRPr="002C6733">
        <w:rPr>
          <w:rFonts w:ascii="Times New Roman" w:hAnsi="Times New Roman" w:cs="Times New Roman"/>
          <w:sz w:val="28"/>
          <w:szCs w:val="28"/>
        </w:rPr>
        <w:t xml:space="preserve"> большую значимость представляют алгоритмы следующих направленностей: (i) </w:t>
      </w:r>
      <w:r w:rsidR="000B2750">
        <w:rPr>
          <w:rFonts w:ascii="Times New Roman" w:hAnsi="Times New Roman" w:cs="Times New Roman"/>
          <w:sz w:val="28"/>
          <w:szCs w:val="28"/>
        </w:rPr>
        <w:t>а</w:t>
      </w:r>
      <w:r w:rsidR="000B2750" w:rsidRPr="000B2750">
        <w:rPr>
          <w:rFonts w:ascii="Times New Roman" w:hAnsi="Times New Roman" w:cs="Times New Roman"/>
          <w:sz w:val="28"/>
          <w:szCs w:val="28"/>
        </w:rPr>
        <w:t>лгоритмы для анализа данных, фокусирующиеся на первичной обработке информации, что облегчает трансформацию сырых спектрометрических данных в формат, пригодный для более глубокого анализа</w:t>
      </w:r>
      <w:r w:rsidRPr="002C6733">
        <w:rPr>
          <w:rFonts w:ascii="Times New Roman" w:hAnsi="Times New Roman" w:cs="Times New Roman"/>
          <w:sz w:val="28"/>
          <w:szCs w:val="28"/>
        </w:rPr>
        <w:t>; (</w:t>
      </w:r>
      <w:r w:rsidRPr="00591671">
        <w:rPr>
          <w:rFonts w:ascii="Times New Roman" w:hAnsi="Times New Roman" w:cs="Times New Roman"/>
          <w:sz w:val="28"/>
          <w:szCs w:val="28"/>
          <w:lang w:val="en-US"/>
        </w:rPr>
        <w:t>ii</w:t>
      </w:r>
      <w:r w:rsidRPr="002C6733">
        <w:rPr>
          <w:rFonts w:ascii="Times New Roman" w:hAnsi="Times New Roman" w:cs="Times New Roman"/>
          <w:sz w:val="28"/>
          <w:szCs w:val="28"/>
        </w:rPr>
        <w:t xml:space="preserve">) </w:t>
      </w:r>
      <w:r w:rsidR="000B2750">
        <w:rPr>
          <w:rFonts w:ascii="Times New Roman" w:hAnsi="Times New Roman" w:cs="Times New Roman"/>
          <w:sz w:val="28"/>
          <w:szCs w:val="28"/>
        </w:rPr>
        <w:t>с</w:t>
      </w:r>
      <w:r w:rsidR="000B2750" w:rsidRPr="000B2750">
        <w:rPr>
          <w:rFonts w:ascii="Times New Roman" w:hAnsi="Times New Roman" w:cs="Times New Roman"/>
          <w:sz w:val="28"/>
          <w:szCs w:val="28"/>
        </w:rPr>
        <w:t>пециализированные алгоритмы для интерпретации спектральных данных, целью которых является выявление общих паттернов и неявных закономерностей в масс-спектрометрических кластерах и в разнообразии классификационных наборов данных</w:t>
      </w:r>
      <w:r w:rsidR="000B2750">
        <w:rPr>
          <w:rFonts w:ascii="Times New Roman" w:hAnsi="Times New Roman" w:cs="Times New Roman"/>
          <w:sz w:val="28"/>
          <w:szCs w:val="28"/>
        </w:rPr>
        <w:t xml:space="preserve">; </w:t>
      </w:r>
      <w:r w:rsidRPr="002C6733">
        <w:rPr>
          <w:rFonts w:ascii="Times New Roman" w:hAnsi="Times New Roman" w:cs="Times New Roman"/>
          <w:sz w:val="28"/>
          <w:szCs w:val="28"/>
        </w:rPr>
        <w:t>(</w:t>
      </w:r>
      <w:r w:rsidRPr="00591671">
        <w:rPr>
          <w:rFonts w:ascii="Times New Roman" w:hAnsi="Times New Roman" w:cs="Times New Roman"/>
          <w:sz w:val="28"/>
          <w:szCs w:val="28"/>
          <w:lang w:val="en-US"/>
        </w:rPr>
        <w:t>iii</w:t>
      </w:r>
      <w:r w:rsidRPr="002C6733">
        <w:rPr>
          <w:rFonts w:ascii="Times New Roman" w:hAnsi="Times New Roman" w:cs="Times New Roman"/>
          <w:sz w:val="28"/>
          <w:szCs w:val="28"/>
        </w:rPr>
        <w:t xml:space="preserve">) </w:t>
      </w:r>
      <w:r w:rsidR="000B2750">
        <w:rPr>
          <w:rFonts w:ascii="Times New Roman" w:hAnsi="Times New Roman" w:cs="Times New Roman"/>
          <w:sz w:val="28"/>
          <w:szCs w:val="28"/>
        </w:rPr>
        <w:t>б</w:t>
      </w:r>
      <w:r w:rsidR="000B2750" w:rsidRPr="000B2750">
        <w:rPr>
          <w:rFonts w:ascii="Times New Roman" w:hAnsi="Times New Roman" w:cs="Times New Roman"/>
          <w:sz w:val="28"/>
          <w:szCs w:val="28"/>
        </w:rPr>
        <w:t>азы данных и связанные с ними алгоритмы, которые занимаются запросами идентификации и верификации пептидных и белковых последовательностей, выступая мостом между экспериментальными данными и знанием о структуре и функции биомолекул</w:t>
      </w:r>
      <w:r w:rsidRPr="002C6733">
        <w:rPr>
          <w:rFonts w:ascii="Times New Roman" w:hAnsi="Times New Roman" w:cs="Times New Roman"/>
          <w:sz w:val="28"/>
          <w:szCs w:val="28"/>
        </w:rPr>
        <w:t xml:space="preserve"> и (</w:t>
      </w:r>
      <w:r w:rsidRPr="00591671">
        <w:rPr>
          <w:rFonts w:ascii="Times New Roman" w:hAnsi="Times New Roman" w:cs="Times New Roman"/>
          <w:sz w:val="28"/>
          <w:szCs w:val="28"/>
          <w:lang w:val="en-US"/>
        </w:rPr>
        <w:t>iv</w:t>
      </w:r>
      <w:r w:rsidRPr="002C6733">
        <w:rPr>
          <w:rFonts w:ascii="Times New Roman" w:hAnsi="Times New Roman" w:cs="Times New Roman"/>
          <w:sz w:val="28"/>
          <w:szCs w:val="28"/>
        </w:rPr>
        <w:t xml:space="preserve">) </w:t>
      </w:r>
      <w:r w:rsidR="000B2750">
        <w:rPr>
          <w:rFonts w:ascii="Times New Roman" w:hAnsi="Times New Roman" w:cs="Times New Roman"/>
          <w:sz w:val="28"/>
          <w:szCs w:val="28"/>
        </w:rPr>
        <w:t>р</w:t>
      </w:r>
      <w:r w:rsidR="000B2750" w:rsidRPr="000B2750">
        <w:rPr>
          <w:rFonts w:ascii="Times New Roman" w:hAnsi="Times New Roman" w:cs="Times New Roman"/>
          <w:sz w:val="28"/>
          <w:szCs w:val="28"/>
        </w:rPr>
        <w:t>асширенные алгоритмы функциональной аннотации, способные ассоциировать белковые последовательности с биологическими функциями, путём анализа и сопоставления с существующими данными о структурных и функциональных аспектах белков</w:t>
      </w:r>
      <w:r w:rsidRPr="002C6733">
        <w:rPr>
          <w:rFonts w:ascii="Times New Roman" w:hAnsi="Times New Roman" w:cs="Times New Roman"/>
          <w:sz w:val="28"/>
          <w:szCs w:val="28"/>
        </w:rPr>
        <w:t>.</w:t>
      </w:r>
    </w:p>
    <w:p w14:paraId="00F14A2C" w14:textId="0E489401" w:rsidR="00175398" w:rsidRPr="00391E19" w:rsidRDefault="00175398" w:rsidP="000B2750">
      <w:pPr>
        <w:ind w:firstLine="709"/>
        <w:jc w:val="both"/>
        <w:rPr>
          <w:rFonts w:ascii="Times New Roman" w:hAnsi="Times New Roman" w:cs="Times New Roman"/>
          <w:b/>
          <w:bCs/>
          <w:sz w:val="28"/>
          <w:szCs w:val="28"/>
        </w:rPr>
      </w:pPr>
      <w:r w:rsidRPr="00175398">
        <w:rPr>
          <w:rFonts w:ascii="Times New Roman" w:hAnsi="Times New Roman" w:cs="Times New Roman"/>
          <w:b/>
          <w:bCs/>
          <w:sz w:val="28"/>
          <w:szCs w:val="28"/>
        </w:rPr>
        <w:t xml:space="preserve">Степень изученности и научной разработанности темы исследования. </w:t>
      </w:r>
    </w:p>
    <w:p w14:paraId="116D839A" w14:textId="12F55AAE" w:rsidR="005167A9" w:rsidRDefault="00521B9A" w:rsidP="000B2750">
      <w:pPr>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диссертационной работы рассматривались публикации авторов по следующим направлениям: </w:t>
      </w:r>
    </w:p>
    <w:p w14:paraId="67043A9B" w14:textId="1DC17821" w:rsidR="00521B9A" w:rsidRPr="00A80787" w:rsidRDefault="00521B9A" w:rsidP="00521B9A">
      <w:pPr>
        <w:ind w:firstLine="709"/>
        <w:jc w:val="both"/>
        <w:rPr>
          <w:rFonts w:ascii="Times New Roman" w:hAnsi="Times New Roman" w:cs="Times New Roman"/>
          <w:sz w:val="28"/>
          <w:szCs w:val="28"/>
        </w:rPr>
      </w:pPr>
      <w:r w:rsidRPr="00071218">
        <w:rPr>
          <w:rFonts w:ascii="Times New Roman" w:hAnsi="Times New Roman" w:cs="Times New Roman"/>
          <w:i/>
          <w:iCs/>
          <w:sz w:val="28"/>
          <w:szCs w:val="28"/>
        </w:rPr>
        <w:t>Идентификация пептидов методом секвенирования d</w:t>
      </w:r>
      <w:r w:rsidRPr="00071218">
        <w:rPr>
          <w:rFonts w:ascii="Times New Roman" w:hAnsi="Times New Roman" w:cs="Times New Roman"/>
          <w:i/>
          <w:iCs/>
          <w:sz w:val="28"/>
          <w:szCs w:val="28"/>
          <w:lang w:val="en-US"/>
        </w:rPr>
        <w:t>e</w:t>
      </w:r>
      <w:r w:rsidRPr="00071218">
        <w:rPr>
          <w:rFonts w:ascii="Times New Roman" w:hAnsi="Times New Roman" w:cs="Times New Roman"/>
          <w:i/>
          <w:iCs/>
          <w:sz w:val="28"/>
          <w:szCs w:val="28"/>
        </w:rPr>
        <w:t xml:space="preserve"> </w:t>
      </w:r>
      <w:r w:rsidRPr="00071218">
        <w:rPr>
          <w:rFonts w:ascii="Times New Roman" w:hAnsi="Times New Roman" w:cs="Times New Roman"/>
          <w:i/>
          <w:iCs/>
          <w:sz w:val="28"/>
          <w:szCs w:val="28"/>
          <w:lang w:val="en-US"/>
        </w:rPr>
        <w:t>novo</w:t>
      </w:r>
      <w:r w:rsidRPr="00071218">
        <w:rPr>
          <w:rFonts w:ascii="Times New Roman" w:hAnsi="Times New Roman" w:cs="Times New Roman"/>
          <w:i/>
          <w:iCs/>
          <w:sz w:val="28"/>
          <w:szCs w:val="28"/>
        </w:rPr>
        <w:t>:</w:t>
      </w:r>
      <w:r w:rsidR="00A80787">
        <w:rPr>
          <w:rFonts w:ascii="Times New Roman" w:hAnsi="Times New Roman" w:cs="Times New Roman"/>
          <w:i/>
          <w:iCs/>
          <w:sz w:val="28"/>
          <w:szCs w:val="28"/>
        </w:rPr>
        <w:t xml:space="preserve"> </w:t>
      </w:r>
      <w:r w:rsidR="009338F9" w:rsidRPr="00FD6519">
        <w:rPr>
          <w:rFonts w:ascii="Times New Roman" w:hAnsi="Times New Roman" w:cs="Times New Roman"/>
          <w:sz w:val="28"/>
          <w:szCs w:val="28"/>
          <w:lang w:val="en-GB"/>
        </w:rPr>
        <w:t>Ma</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B</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Zhang</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K</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Hendrie</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C</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Liang</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C</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Li</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M</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Doherty</w:t>
      </w:r>
      <w:r w:rsidR="009338F9" w:rsidRPr="00391E19">
        <w:rPr>
          <w:rFonts w:ascii="Times New Roman" w:hAnsi="Times New Roman" w:cs="Times New Roman"/>
          <w:sz w:val="28"/>
          <w:szCs w:val="28"/>
        </w:rPr>
        <w:t>-</w:t>
      </w:r>
      <w:r w:rsidR="009338F9" w:rsidRPr="00FD6519">
        <w:rPr>
          <w:rFonts w:ascii="Times New Roman" w:hAnsi="Times New Roman" w:cs="Times New Roman"/>
          <w:sz w:val="28"/>
          <w:szCs w:val="28"/>
          <w:lang w:val="en-GB"/>
        </w:rPr>
        <w:t>Kirby</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A</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Lajoie</w:t>
      </w:r>
      <w:r w:rsidR="009338F9" w:rsidRPr="00391E19">
        <w:rPr>
          <w:rFonts w:ascii="Times New Roman" w:hAnsi="Times New Roman" w:cs="Times New Roman"/>
          <w:sz w:val="28"/>
          <w:szCs w:val="28"/>
        </w:rPr>
        <w:t xml:space="preserve"> </w:t>
      </w:r>
      <w:r w:rsidR="009338F9" w:rsidRPr="00FD6519">
        <w:rPr>
          <w:rFonts w:ascii="Times New Roman" w:hAnsi="Times New Roman" w:cs="Times New Roman"/>
          <w:sz w:val="28"/>
          <w:szCs w:val="28"/>
          <w:lang w:val="en-GB"/>
        </w:rPr>
        <w:t>G</w:t>
      </w:r>
      <w:r w:rsidR="009338F9" w:rsidRPr="00391E19">
        <w:rPr>
          <w:rFonts w:ascii="Times New Roman" w:hAnsi="Times New Roman" w:cs="Times New Roman"/>
          <w:sz w:val="28"/>
          <w:szCs w:val="28"/>
        </w:rPr>
        <w:t>. [</w:t>
      </w:r>
      <w:r w:rsidR="00591070" w:rsidRPr="00391E19">
        <w:rPr>
          <w:rFonts w:ascii="Times New Roman" w:hAnsi="Times New Roman" w:cs="Times New Roman"/>
          <w:sz w:val="28"/>
          <w:szCs w:val="28"/>
        </w:rPr>
        <w:t>9</w:t>
      </w:r>
      <w:r w:rsidR="009338F9"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Chi</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H</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Chen</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H</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He</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K</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Wu</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L</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Yang</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B</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Sun</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R</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Liu</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J</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Zeng</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W</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Song</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C</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He</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S</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Dong</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M</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591070" w:rsidRPr="00391E19">
        <w:rPr>
          <w:rFonts w:ascii="Times New Roman" w:hAnsi="Times New Roman" w:cs="Times New Roman"/>
          <w:sz w:val="28"/>
          <w:szCs w:val="28"/>
        </w:rPr>
        <w:t>1</w:t>
      </w:r>
      <w:r w:rsidR="00D622B3" w:rsidRPr="00391E19">
        <w:rPr>
          <w:rFonts w:ascii="Times New Roman" w:hAnsi="Times New Roman" w:cs="Times New Roman"/>
          <w:sz w:val="28"/>
          <w:szCs w:val="28"/>
        </w:rPr>
        <w:t>0</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Tran</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N</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H</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Zhang</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X</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Xin</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L</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Shan</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B</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A80787" w:rsidRPr="00FD6519">
        <w:rPr>
          <w:rFonts w:ascii="Times New Roman" w:hAnsi="Times New Roman" w:cs="Times New Roman"/>
          <w:sz w:val="28"/>
          <w:szCs w:val="28"/>
          <w:lang w:val="en-GB"/>
        </w:rPr>
        <w:t>Li</w:t>
      </w:r>
      <w:r w:rsidR="00404F0D" w:rsidRPr="00391E19">
        <w:rPr>
          <w:rFonts w:ascii="Times New Roman" w:hAnsi="Times New Roman" w:cs="Times New Roman"/>
          <w:sz w:val="28"/>
          <w:szCs w:val="28"/>
        </w:rPr>
        <w:t xml:space="preserve"> </w:t>
      </w:r>
      <w:r w:rsidR="00404F0D">
        <w:rPr>
          <w:rFonts w:ascii="Times New Roman" w:hAnsi="Times New Roman" w:cs="Times New Roman"/>
          <w:sz w:val="28"/>
          <w:szCs w:val="28"/>
          <w:lang w:val="en-GB"/>
        </w:rPr>
        <w:t>M</w:t>
      </w:r>
      <w:r w:rsidR="00404F0D" w:rsidRPr="00391E19">
        <w:rPr>
          <w:rFonts w:ascii="Times New Roman" w:hAnsi="Times New Roman" w:cs="Times New Roman"/>
          <w:sz w:val="28"/>
          <w:szCs w:val="28"/>
        </w:rPr>
        <w:t>.</w:t>
      </w:r>
      <w:r w:rsidR="00A80787" w:rsidRPr="00391E19">
        <w:rPr>
          <w:rFonts w:ascii="Times New Roman" w:hAnsi="Times New Roman" w:cs="Times New Roman"/>
          <w:sz w:val="28"/>
          <w:szCs w:val="28"/>
        </w:rPr>
        <w:t xml:space="preserve"> [</w:t>
      </w:r>
      <w:r w:rsidR="00591070" w:rsidRPr="00391E19">
        <w:rPr>
          <w:rFonts w:ascii="Times New Roman" w:hAnsi="Times New Roman" w:cs="Times New Roman"/>
          <w:sz w:val="28"/>
          <w:szCs w:val="28"/>
        </w:rPr>
        <w:t>1</w:t>
      </w:r>
      <w:r w:rsidR="00D622B3" w:rsidRPr="00391E19">
        <w:rPr>
          <w:rFonts w:ascii="Times New Roman" w:hAnsi="Times New Roman" w:cs="Times New Roman"/>
          <w:sz w:val="28"/>
          <w:szCs w:val="28"/>
        </w:rPr>
        <w:t>1</w:t>
      </w:r>
      <w:r w:rsidR="00A80787" w:rsidRPr="00391E19">
        <w:rPr>
          <w:rFonts w:ascii="Times New Roman" w:hAnsi="Times New Roman" w:cs="Times New Roman"/>
          <w:sz w:val="28"/>
          <w:szCs w:val="28"/>
        </w:rPr>
        <w:t xml:space="preserve">]. </w:t>
      </w:r>
    </w:p>
    <w:p w14:paraId="0AD35256" w14:textId="3A7D5AC5" w:rsidR="00521B9A" w:rsidRPr="005A5AA6" w:rsidRDefault="00521B9A" w:rsidP="00521B9A">
      <w:pPr>
        <w:ind w:firstLine="709"/>
        <w:jc w:val="both"/>
        <w:rPr>
          <w:rFonts w:ascii="Times New Roman" w:hAnsi="Times New Roman" w:cs="Times New Roman"/>
          <w:sz w:val="28"/>
          <w:szCs w:val="28"/>
        </w:rPr>
      </w:pPr>
      <w:r w:rsidRPr="00071218">
        <w:rPr>
          <w:rFonts w:ascii="Times New Roman" w:hAnsi="Times New Roman" w:cs="Times New Roman"/>
          <w:i/>
          <w:iCs/>
          <w:sz w:val="28"/>
          <w:szCs w:val="28"/>
        </w:rPr>
        <w:t>Идентификация пептидов методом поиска в базах данных уже известных белков:</w:t>
      </w:r>
      <w:r w:rsidR="005074E2" w:rsidRPr="005074E2">
        <w:t xml:space="preserve"> </w:t>
      </w:r>
      <w:proofErr w:type="spellStart"/>
      <w:r w:rsidR="000341DE" w:rsidRPr="000341DE">
        <w:rPr>
          <w:rFonts w:ascii="Times New Roman" w:hAnsi="Times New Roman" w:cs="Times New Roman"/>
          <w:sz w:val="28"/>
          <w:szCs w:val="28"/>
        </w:rPr>
        <w:t>Eng</w:t>
      </w:r>
      <w:proofErr w:type="spellEnd"/>
      <w:r w:rsidR="000341DE" w:rsidRPr="000341DE">
        <w:rPr>
          <w:rFonts w:ascii="Times New Roman" w:hAnsi="Times New Roman" w:cs="Times New Roman"/>
          <w:sz w:val="28"/>
          <w:szCs w:val="28"/>
        </w:rPr>
        <w:t xml:space="preserve"> J.K., </w:t>
      </w:r>
      <w:proofErr w:type="spellStart"/>
      <w:r w:rsidR="000341DE" w:rsidRPr="000341DE">
        <w:rPr>
          <w:rFonts w:ascii="Times New Roman" w:hAnsi="Times New Roman" w:cs="Times New Roman"/>
          <w:sz w:val="28"/>
          <w:szCs w:val="28"/>
        </w:rPr>
        <w:t>McCormack</w:t>
      </w:r>
      <w:proofErr w:type="spellEnd"/>
      <w:r w:rsidR="000341DE" w:rsidRPr="000341DE">
        <w:rPr>
          <w:rFonts w:ascii="Times New Roman" w:hAnsi="Times New Roman" w:cs="Times New Roman"/>
          <w:sz w:val="28"/>
          <w:szCs w:val="28"/>
        </w:rPr>
        <w:t xml:space="preserve"> A.L., </w:t>
      </w:r>
      <w:proofErr w:type="spellStart"/>
      <w:r w:rsidR="000341DE" w:rsidRPr="000341DE">
        <w:rPr>
          <w:rFonts w:ascii="Times New Roman" w:hAnsi="Times New Roman" w:cs="Times New Roman"/>
          <w:sz w:val="28"/>
          <w:szCs w:val="28"/>
        </w:rPr>
        <w:t>Yates</w:t>
      </w:r>
      <w:proofErr w:type="spellEnd"/>
      <w:r w:rsidR="000341DE" w:rsidRPr="000341DE">
        <w:rPr>
          <w:rFonts w:ascii="Times New Roman" w:hAnsi="Times New Roman" w:cs="Times New Roman"/>
          <w:sz w:val="28"/>
          <w:szCs w:val="28"/>
        </w:rPr>
        <w:t xml:space="preserve"> J.R.</w:t>
      </w:r>
      <w:r w:rsidR="00A80787" w:rsidRPr="005074E2">
        <w:rPr>
          <w:rFonts w:ascii="Times New Roman" w:hAnsi="Times New Roman" w:cs="Times New Roman"/>
          <w:sz w:val="28"/>
          <w:szCs w:val="28"/>
        </w:rPr>
        <w:t xml:space="preserve">, </w:t>
      </w:r>
      <w:r w:rsidR="005074E2" w:rsidRPr="005074E2">
        <w:rPr>
          <w:rFonts w:ascii="Times New Roman" w:hAnsi="Times New Roman" w:cs="Times New Roman"/>
          <w:sz w:val="28"/>
          <w:szCs w:val="28"/>
        </w:rPr>
        <w:t xml:space="preserve"> </w:t>
      </w:r>
      <w:proofErr w:type="spellStart"/>
      <w:r w:rsidR="005A5AA6" w:rsidRPr="005A5AA6">
        <w:rPr>
          <w:rFonts w:ascii="Times New Roman" w:hAnsi="Times New Roman" w:cs="Times New Roman"/>
          <w:sz w:val="28"/>
          <w:szCs w:val="28"/>
        </w:rPr>
        <w:t>Perkins</w:t>
      </w:r>
      <w:proofErr w:type="spellEnd"/>
      <w:r w:rsidR="005A5AA6" w:rsidRPr="005A5AA6">
        <w:rPr>
          <w:rFonts w:ascii="Times New Roman" w:hAnsi="Times New Roman" w:cs="Times New Roman"/>
          <w:sz w:val="28"/>
          <w:szCs w:val="28"/>
        </w:rPr>
        <w:t xml:space="preserve"> D.N., </w:t>
      </w:r>
      <w:proofErr w:type="spellStart"/>
      <w:r w:rsidR="005A5AA6" w:rsidRPr="005A5AA6">
        <w:rPr>
          <w:rFonts w:ascii="Times New Roman" w:hAnsi="Times New Roman" w:cs="Times New Roman"/>
          <w:sz w:val="28"/>
          <w:szCs w:val="28"/>
        </w:rPr>
        <w:t>Pappin</w:t>
      </w:r>
      <w:proofErr w:type="spellEnd"/>
      <w:r w:rsidR="005A5AA6" w:rsidRPr="005A5AA6">
        <w:rPr>
          <w:rFonts w:ascii="Times New Roman" w:hAnsi="Times New Roman" w:cs="Times New Roman"/>
          <w:sz w:val="28"/>
          <w:szCs w:val="28"/>
        </w:rPr>
        <w:t xml:space="preserve"> D.J., </w:t>
      </w:r>
      <w:proofErr w:type="spellStart"/>
      <w:r w:rsidR="005A5AA6" w:rsidRPr="005A5AA6">
        <w:rPr>
          <w:rFonts w:ascii="Times New Roman" w:hAnsi="Times New Roman" w:cs="Times New Roman"/>
          <w:sz w:val="28"/>
          <w:szCs w:val="28"/>
        </w:rPr>
        <w:t>Creasy</w:t>
      </w:r>
      <w:proofErr w:type="spellEnd"/>
      <w:r w:rsidR="005A5AA6" w:rsidRPr="005A5AA6">
        <w:rPr>
          <w:rFonts w:ascii="Times New Roman" w:hAnsi="Times New Roman" w:cs="Times New Roman"/>
          <w:sz w:val="28"/>
          <w:szCs w:val="28"/>
        </w:rPr>
        <w:t xml:space="preserve"> D.M., </w:t>
      </w:r>
      <w:proofErr w:type="spellStart"/>
      <w:r w:rsidR="005A5AA6" w:rsidRPr="005A5AA6">
        <w:rPr>
          <w:rFonts w:ascii="Times New Roman" w:hAnsi="Times New Roman" w:cs="Times New Roman"/>
          <w:sz w:val="28"/>
          <w:szCs w:val="28"/>
        </w:rPr>
        <w:t>Cottrell</w:t>
      </w:r>
      <w:proofErr w:type="spellEnd"/>
      <w:r w:rsidR="005A5AA6" w:rsidRPr="005A5AA6">
        <w:rPr>
          <w:rFonts w:ascii="Times New Roman" w:hAnsi="Times New Roman" w:cs="Times New Roman"/>
          <w:sz w:val="28"/>
          <w:szCs w:val="28"/>
        </w:rPr>
        <w:t xml:space="preserve"> J.S.</w:t>
      </w:r>
      <w:r w:rsidR="00A80787" w:rsidRPr="005074E2">
        <w:rPr>
          <w:rFonts w:ascii="Times New Roman" w:hAnsi="Times New Roman" w:cs="Times New Roman"/>
          <w:sz w:val="28"/>
          <w:szCs w:val="28"/>
        </w:rPr>
        <w:t xml:space="preserve">, </w:t>
      </w:r>
      <w:proofErr w:type="spellStart"/>
      <w:r w:rsidR="005A5AA6" w:rsidRPr="005A5AA6">
        <w:rPr>
          <w:rFonts w:ascii="Times New Roman" w:hAnsi="Times New Roman" w:cs="Times New Roman"/>
          <w:sz w:val="28"/>
          <w:szCs w:val="28"/>
        </w:rPr>
        <w:t>Craig</w:t>
      </w:r>
      <w:proofErr w:type="spellEnd"/>
      <w:r w:rsidR="005A5AA6" w:rsidRPr="005A5AA6">
        <w:rPr>
          <w:rFonts w:ascii="Times New Roman" w:hAnsi="Times New Roman" w:cs="Times New Roman"/>
          <w:sz w:val="28"/>
          <w:szCs w:val="28"/>
        </w:rPr>
        <w:t xml:space="preserve"> R., </w:t>
      </w:r>
      <w:proofErr w:type="spellStart"/>
      <w:r w:rsidR="005A5AA6" w:rsidRPr="005A5AA6">
        <w:rPr>
          <w:rFonts w:ascii="Times New Roman" w:hAnsi="Times New Roman" w:cs="Times New Roman"/>
          <w:sz w:val="28"/>
          <w:szCs w:val="28"/>
        </w:rPr>
        <w:t>Beavis</w:t>
      </w:r>
      <w:proofErr w:type="spellEnd"/>
      <w:r w:rsidR="005A5AA6" w:rsidRPr="005A5AA6">
        <w:rPr>
          <w:rFonts w:ascii="Times New Roman" w:hAnsi="Times New Roman" w:cs="Times New Roman"/>
          <w:sz w:val="28"/>
          <w:szCs w:val="28"/>
        </w:rPr>
        <w:t xml:space="preserve"> R.C.</w:t>
      </w:r>
      <w:r w:rsidR="00A80787" w:rsidRPr="005074E2">
        <w:rPr>
          <w:rFonts w:ascii="Times New Roman" w:hAnsi="Times New Roman" w:cs="Times New Roman"/>
          <w:sz w:val="28"/>
          <w:szCs w:val="28"/>
        </w:rPr>
        <w:t xml:space="preserve">, </w:t>
      </w:r>
      <w:proofErr w:type="spellStart"/>
      <w:r w:rsidR="00A90802" w:rsidRPr="00A90802">
        <w:rPr>
          <w:rFonts w:ascii="Times New Roman" w:hAnsi="Times New Roman" w:cs="Times New Roman"/>
          <w:sz w:val="28"/>
          <w:szCs w:val="28"/>
        </w:rPr>
        <w:t>Brosch</w:t>
      </w:r>
      <w:proofErr w:type="spellEnd"/>
      <w:r w:rsidR="00A90802" w:rsidRPr="00A90802">
        <w:rPr>
          <w:rFonts w:ascii="Times New Roman" w:hAnsi="Times New Roman" w:cs="Times New Roman"/>
          <w:sz w:val="28"/>
          <w:szCs w:val="28"/>
        </w:rPr>
        <w:t xml:space="preserve"> M., </w:t>
      </w:r>
      <w:proofErr w:type="spellStart"/>
      <w:r w:rsidR="00A90802" w:rsidRPr="00A90802">
        <w:rPr>
          <w:rFonts w:ascii="Times New Roman" w:hAnsi="Times New Roman" w:cs="Times New Roman"/>
          <w:sz w:val="28"/>
          <w:szCs w:val="28"/>
        </w:rPr>
        <w:t>Yu</w:t>
      </w:r>
      <w:proofErr w:type="spellEnd"/>
      <w:r w:rsidR="00A90802" w:rsidRPr="00A90802">
        <w:rPr>
          <w:rFonts w:ascii="Times New Roman" w:hAnsi="Times New Roman" w:cs="Times New Roman"/>
          <w:sz w:val="28"/>
          <w:szCs w:val="28"/>
        </w:rPr>
        <w:t xml:space="preserve"> L., </w:t>
      </w:r>
      <w:proofErr w:type="spellStart"/>
      <w:r w:rsidR="00A90802" w:rsidRPr="00A90802">
        <w:rPr>
          <w:rFonts w:ascii="Times New Roman" w:hAnsi="Times New Roman" w:cs="Times New Roman"/>
          <w:sz w:val="28"/>
          <w:szCs w:val="28"/>
        </w:rPr>
        <w:t>Hubbard</w:t>
      </w:r>
      <w:proofErr w:type="spellEnd"/>
      <w:r w:rsidR="00A90802" w:rsidRPr="00A90802">
        <w:rPr>
          <w:rFonts w:ascii="Times New Roman" w:hAnsi="Times New Roman" w:cs="Times New Roman"/>
          <w:sz w:val="28"/>
          <w:szCs w:val="28"/>
        </w:rPr>
        <w:t xml:space="preserve"> T., </w:t>
      </w:r>
      <w:proofErr w:type="spellStart"/>
      <w:r w:rsidR="00A90802" w:rsidRPr="00A90802">
        <w:rPr>
          <w:rFonts w:ascii="Times New Roman" w:hAnsi="Times New Roman" w:cs="Times New Roman"/>
          <w:sz w:val="28"/>
          <w:szCs w:val="28"/>
        </w:rPr>
        <w:t>Choudhary</w:t>
      </w:r>
      <w:proofErr w:type="spellEnd"/>
      <w:r w:rsidR="00A90802" w:rsidRPr="00A90802">
        <w:rPr>
          <w:rFonts w:ascii="Times New Roman" w:hAnsi="Times New Roman" w:cs="Times New Roman"/>
          <w:sz w:val="28"/>
          <w:szCs w:val="28"/>
        </w:rPr>
        <w:t xml:space="preserve"> J. [12]</w:t>
      </w:r>
      <w:r w:rsidR="00A90802" w:rsidRPr="009A2C95">
        <w:rPr>
          <w:rFonts w:ascii="Times New Roman" w:hAnsi="Times New Roman" w:cs="Times New Roman"/>
          <w:sz w:val="28"/>
          <w:szCs w:val="28"/>
        </w:rPr>
        <w:t xml:space="preserve">, </w:t>
      </w:r>
      <w:proofErr w:type="spellStart"/>
      <w:r w:rsidR="005074E2" w:rsidRPr="005074E2">
        <w:rPr>
          <w:rFonts w:ascii="Times New Roman" w:hAnsi="Times New Roman" w:cs="Times New Roman"/>
          <w:sz w:val="28"/>
          <w:szCs w:val="28"/>
        </w:rPr>
        <w:t>Geer</w:t>
      </w:r>
      <w:proofErr w:type="spellEnd"/>
      <w:r w:rsidR="005074E2" w:rsidRPr="005074E2">
        <w:rPr>
          <w:rFonts w:ascii="Times New Roman" w:hAnsi="Times New Roman" w:cs="Times New Roman"/>
          <w:sz w:val="28"/>
          <w:szCs w:val="28"/>
        </w:rPr>
        <w:t xml:space="preserve"> L.Y., </w:t>
      </w:r>
      <w:proofErr w:type="spellStart"/>
      <w:r w:rsidR="005074E2" w:rsidRPr="005074E2">
        <w:rPr>
          <w:rFonts w:ascii="Times New Roman" w:hAnsi="Times New Roman" w:cs="Times New Roman"/>
          <w:sz w:val="28"/>
          <w:szCs w:val="28"/>
        </w:rPr>
        <w:t>Markey</w:t>
      </w:r>
      <w:proofErr w:type="spellEnd"/>
      <w:r w:rsidR="005074E2" w:rsidRPr="005074E2">
        <w:rPr>
          <w:rFonts w:ascii="Times New Roman" w:hAnsi="Times New Roman" w:cs="Times New Roman"/>
          <w:sz w:val="28"/>
          <w:szCs w:val="28"/>
        </w:rPr>
        <w:t xml:space="preserve"> S.P., </w:t>
      </w:r>
      <w:proofErr w:type="spellStart"/>
      <w:r w:rsidR="005074E2" w:rsidRPr="005074E2">
        <w:rPr>
          <w:rFonts w:ascii="Times New Roman" w:hAnsi="Times New Roman" w:cs="Times New Roman"/>
          <w:sz w:val="28"/>
          <w:szCs w:val="28"/>
        </w:rPr>
        <w:t>Kowalak</w:t>
      </w:r>
      <w:proofErr w:type="spellEnd"/>
      <w:r w:rsidR="005074E2" w:rsidRPr="005074E2">
        <w:rPr>
          <w:rFonts w:ascii="Times New Roman" w:hAnsi="Times New Roman" w:cs="Times New Roman"/>
          <w:sz w:val="28"/>
          <w:szCs w:val="28"/>
        </w:rPr>
        <w:t xml:space="preserve"> J.A., </w:t>
      </w:r>
      <w:proofErr w:type="spellStart"/>
      <w:r w:rsidR="005074E2" w:rsidRPr="005074E2">
        <w:rPr>
          <w:rFonts w:ascii="Times New Roman" w:hAnsi="Times New Roman" w:cs="Times New Roman"/>
          <w:sz w:val="28"/>
          <w:szCs w:val="28"/>
        </w:rPr>
        <w:t>Wagner</w:t>
      </w:r>
      <w:proofErr w:type="spellEnd"/>
      <w:r w:rsidR="005074E2" w:rsidRPr="005074E2">
        <w:rPr>
          <w:rFonts w:ascii="Times New Roman" w:hAnsi="Times New Roman" w:cs="Times New Roman"/>
          <w:sz w:val="28"/>
          <w:szCs w:val="28"/>
        </w:rPr>
        <w:t xml:space="preserve"> L., </w:t>
      </w:r>
      <w:proofErr w:type="spellStart"/>
      <w:r w:rsidR="005074E2" w:rsidRPr="005074E2">
        <w:rPr>
          <w:rFonts w:ascii="Times New Roman" w:hAnsi="Times New Roman" w:cs="Times New Roman"/>
          <w:sz w:val="28"/>
          <w:szCs w:val="28"/>
        </w:rPr>
        <w:t>Xu</w:t>
      </w:r>
      <w:proofErr w:type="spellEnd"/>
      <w:r w:rsidR="005074E2" w:rsidRPr="005074E2">
        <w:rPr>
          <w:rFonts w:ascii="Times New Roman" w:hAnsi="Times New Roman" w:cs="Times New Roman"/>
          <w:sz w:val="28"/>
          <w:szCs w:val="28"/>
        </w:rPr>
        <w:t xml:space="preserve"> M., </w:t>
      </w:r>
      <w:proofErr w:type="spellStart"/>
      <w:r w:rsidR="005074E2" w:rsidRPr="005074E2">
        <w:rPr>
          <w:rFonts w:ascii="Times New Roman" w:hAnsi="Times New Roman" w:cs="Times New Roman"/>
          <w:sz w:val="28"/>
          <w:szCs w:val="28"/>
        </w:rPr>
        <w:t>Maynard</w:t>
      </w:r>
      <w:proofErr w:type="spellEnd"/>
      <w:r w:rsidR="005074E2" w:rsidRPr="005074E2">
        <w:rPr>
          <w:rFonts w:ascii="Times New Roman" w:hAnsi="Times New Roman" w:cs="Times New Roman"/>
          <w:sz w:val="28"/>
          <w:szCs w:val="28"/>
        </w:rPr>
        <w:t xml:space="preserve"> D.M., </w:t>
      </w:r>
      <w:proofErr w:type="spellStart"/>
      <w:r w:rsidR="005074E2" w:rsidRPr="005074E2">
        <w:rPr>
          <w:rFonts w:ascii="Times New Roman" w:hAnsi="Times New Roman" w:cs="Times New Roman"/>
          <w:sz w:val="28"/>
          <w:szCs w:val="28"/>
        </w:rPr>
        <w:t>Yang</w:t>
      </w:r>
      <w:proofErr w:type="spellEnd"/>
      <w:r w:rsidR="005074E2" w:rsidRPr="005074E2">
        <w:rPr>
          <w:rFonts w:ascii="Times New Roman" w:hAnsi="Times New Roman" w:cs="Times New Roman"/>
          <w:sz w:val="28"/>
          <w:szCs w:val="28"/>
        </w:rPr>
        <w:t xml:space="preserve"> X., </w:t>
      </w:r>
      <w:proofErr w:type="spellStart"/>
      <w:r w:rsidR="005074E2" w:rsidRPr="005074E2">
        <w:rPr>
          <w:rFonts w:ascii="Times New Roman" w:hAnsi="Times New Roman" w:cs="Times New Roman"/>
          <w:sz w:val="28"/>
          <w:szCs w:val="28"/>
        </w:rPr>
        <w:t>Shi</w:t>
      </w:r>
      <w:proofErr w:type="spellEnd"/>
      <w:r w:rsidR="005074E2" w:rsidRPr="005074E2">
        <w:rPr>
          <w:rFonts w:ascii="Times New Roman" w:hAnsi="Times New Roman" w:cs="Times New Roman"/>
          <w:sz w:val="28"/>
          <w:szCs w:val="28"/>
        </w:rPr>
        <w:t xml:space="preserve"> W., </w:t>
      </w:r>
      <w:proofErr w:type="spellStart"/>
      <w:r w:rsidR="005074E2" w:rsidRPr="005074E2">
        <w:rPr>
          <w:rFonts w:ascii="Times New Roman" w:hAnsi="Times New Roman" w:cs="Times New Roman"/>
          <w:sz w:val="28"/>
          <w:szCs w:val="28"/>
        </w:rPr>
        <w:t>Bryant</w:t>
      </w:r>
      <w:proofErr w:type="spellEnd"/>
      <w:r w:rsidR="005074E2" w:rsidRPr="005074E2">
        <w:rPr>
          <w:rFonts w:ascii="Times New Roman" w:hAnsi="Times New Roman" w:cs="Times New Roman"/>
          <w:sz w:val="28"/>
          <w:szCs w:val="28"/>
        </w:rPr>
        <w:t xml:space="preserve"> S.H. [</w:t>
      </w:r>
      <w:r w:rsidR="00360A7D" w:rsidRPr="00360A7D">
        <w:rPr>
          <w:rFonts w:ascii="Times New Roman" w:hAnsi="Times New Roman" w:cs="Times New Roman"/>
          <w:sz w:val="28"/>
          <w:szCs w:val="28"/>
        </w:rPr>
        <w:t>13</w:t>
      </w:r>
      <w:r w:rsidR="005074E2" w:rsidRPr="005074E2">
        <w:rPr>
          <w:rFonts w:ascii="Times New Roman" w:hAnsi="Times New Roman" w:cs="Times New Roman"/>
          <w:sz w:val="28"/>
          <w:szCs w:val="28"/>
        </w:rPr>
        <w:t>]</w:t>
      </w:r>
      <w:r w:rsidR="00A80787" w:rsidRPr="005074E2">
        <w:rPr>
          <w:rFonts w:ascii="Times New Roman" w:hAnsi="Times New Roman" w:cs="Times New Roman"/>
          <w:sz w:val="28"/>
          <w:szCs w:val="28"/>
        </w:rPr>
        <w:t xml:space="preserve">, </w:t>
      </w:r>
      <w:proofErr w:type="spellStart"/>
      <w:r w:rsidR="005074E2" w:rsidRPr="005074E2">
        <w:rPr>
          <w:rFonts w:ascii="Times New Roman" w:hAnsi="Times New Roman" w:cs="Times New Roman"/>
          <w:sz w:val="28"/>
          <w:szCs w:val="28"/>
        </w:rPr>
        <w:t>Zhang</w:t>
      </w:r>
      <w:proofErr w:type="spellEnd"/>
      <w:r w:rsidR="005074E2" w:rsidRPr="005074E2">
        <w:rPr>
          <w:rFonts w:ascii="Times New Roman" w:hAnsi="Times New Roman" w:cs="Times New Roman"/>
          <w:sz w:val="28"/>
          <w:szCs w:val="28"/>
        </w:rPr>
        <w:t xml:space="preserve"> J., </w:t>
      </w:r>
      <w:proofErr w:type="spellStart"/>
      <w:r w:rsidR="005074E2" w:rsidRPr="005074E2">
        <w:rPr>
          <w:rFonts w:ascii="Times New Roman" w:hAnsi="Times New Roman" w:cs="Times New Roman"/>
          <w:sz w:val="28"/>
          <w:szCs w:val="28"/>
        </w:rPr>
        <w:t>Xin</w:t>
      </w:r>
      <w:proofErr w:type="spellEnd"/>
      <w:r w:rsidR="005074E2" w:rsidRPr="005074E2">
        <w:rPr>
          <w:rFonts w:ascii="Times New Roman" w:hAnsi="Times New Roman" w:cs="Times New Roman"/>
          <w:sz w:val="28"/>
          <w:szCs w:val="28"/>
        </w:rPr>
        <w:t xml:space="preserve"> L., </w:t>
      </w:r>
      <w:proofErr w:type="spellStart"/>
      <w:r w:rsidR="005074E2" w:rsidRPr="005074E2">
        <w:rPr>
          <w:rFonts w:ascii="Times New Roman" w:hAnsi="Times New Roman" w:cs="Times New Roman"/>
          <w:sz w:val="28"/>
          <w:szCs w:val="28"/>
        </w:rPr>
        <w:t>Shan</w:t>
      </w:r>
      <w:proofErr w:type="spellEnd"/>
      <w:r w:rsidR="005074E2" w:rsidRPr="005074E2">
        <w:rPr>
          <w:rFonts w:ascii="Times New Roman" w:hAnsi="Times New Roman" w:cs="Times New Roman"/>
          <w:sz w:val="28"/>
          <w:szCs w:val="28"/>
        </w:rPr>
        <w:t xml:space="preserve"> B., </w:t>
      </w:r>
      <w:proofErr w:type="spellStart"/>
      <w:r w:rsidR="005074E2" w:rsidRPr="005074E2">
        <w:rPr>
          <w:rFonts w:ascii="Times New Roman" w:hAnsi="Times New Roman" w:cs="Times New Roman"/>
          <w:sz w:val="28"/>
          <w:szCs w:val="28"/>
        </w:rPr>
        <w:t>Chen</w:t>
      </w:r>
      <w:proofErr w:type="spellEnd"/>
      <w:r w:rsidR="005074E2" w:rsidRPr="005074E2">
        <w:rPr>
          <w:rFonts w:ascii="Times New Roman" w:hAnsi="Times New Roman" w:cs="Times New Roman"/>
          <w:sz w:val="28"/>
          <w:szCs w:val="28"/>
        </w:rPr>
        <w:t xml:space="preserve"> W., </w:t>
      </w:r>
      <w:proofErr w:type="spellStart"/>
      <w:r w:rsidR="005074E2" w:rsidRPr="005074E2">
        <w:rPr>
          <w:rFonts w:ascii="Times New Roman" w:hAnsi="Times New Roman" w:cs="Times New Roman"/>
          <w:sz w:val="28"/>
          <w:szCs w:val="28"/>
        </w:rPr>
        <w:t>Xie</w:t>
      </w:r>
      <w:proofErr w:type="spellEnd"/>
      <w:r w:rsidR="005074E2" w:rsidRPr="005074E2">
        <w:rPr>
          <w:rFonts w:ascii="Times New Roman" w:hAnsi="Times New Roman" w:cs="Times New Roman"/>
          <w:sz w:val="28"/>
          <w:szCs w:val="28"/>
        </w:rPr>
        <w:t xml:space="preserve"> M., </w:t>
      </w:r>
      <w:proofErr w:type="spellStart"/>
      <w:r w:rsidR="005074E2" w:rsidRPr="005074E2">
        <w:rPr>
          <w:rFonts w:ascii="Times New Roman" w:hAnsi="Times New Roman" w:cs="Times New Roman"/>
          <w:sz w:val="28"/>
          <w:szCs w:val="28"/>
        </w:rPr>
        <w:t>Yuen</w:t>
      </w:r>
      <w:proofErr w:type="spellEnd"/>
      <w:r w:rsidR="005074E2" w:rsidRPr="005074E2">
        <w:rPr>
          <w:rFonts w:ascii="Times New Roman" w:hAnsi="Times New Roman" w:cs="Times New Roman"/>
          <w:sz w:val="28"/>
          <w:szCs w:val="28"/>
        </w:rPr>
        <w:t xml:space="preserve"> D., </w:t>
      </w:r>
      <w:proofErr w:type="spellStart"/>
      <w:r w:rsidR="005074E2" w:rsidRPr="005074E2">
        <w:rPr>
          <w:rFonts w:ascii="Times New Roman" w:hAnsi="Times New Roman" w:cs="Times New Roman"/>
          <w:sz w:val="28"/>
          <w:szCs w:val="28"/>
        </w:rPr>
        <w:t>Zhang</w:t>
      </w:r>
      <w:proofErr w:type="spellEnd"/>
      <w:r w:rsidR="005074E2" w:rsidRPr="005074E2">
        <w:rPr>
          <w:rFonts w:ascii="Times New Roman" w:hAnsi="Times New Roman" w:cs="Times New Roman"/>
          <w:sz w:val="28"/>
          <w:szCs w:val="28"/>
        </w:rPr>
        <w:t xml:space="preserve"> W., </w:t>
      </w:r>
      <w:proofErr w:type="spellStart"/>
      <w:r w:rsidR="005074E2" w:rsidRPr="005074E2">
        <w:rPr>
          <w:rFonts w:ascii="Times New Roman" w:hAnsi="Times New Roman" w:cs="Times New Roman"/>
          <w:sz w:val="28"/>
          <w:szCs w:val="28"/>
        </w:rPr>
        <w:t>Zhang</w:t>
      </w:r>
      <w:proofErr w:type="spellEnd"/>
      <w:r w:rsidR="005074E2" w:rsidRPr="005074E2">
        <w:rPr>
          <w:rFonts w:ascii="Times New Roman" w:hAnsi="Times New Roman" w:cs="Times New Roman"/>
          <w:sz w:val="28"/>
          <w:szCs w:val="28"/>
        </w:rPr>
        <w:t xml:space="preserve"> Z., </w:t>
      </w:r>
      <w:proofErr w:type="spellStart"/>
      <w:r w:rsidR="005074E2" w:rsidRPr="005074E2">
        <w:rPr>
          <w:rFonts w:ascii="Times New Roman" w:hAnsi="Times New Roman" w:cs="Times New Roman"/>
          <w:sz w:val="28"/>
          <w:szCs w:val="28"/>
        </w:rPr>
        <w:t>Lajoie</w:t>
      </w:r>
      <w:proofErr w:type="spellEnd"/>
      <w:r w:rsidR="005074E2" w:rsidRPr="005074E2">
        <w:rPr>
          <w:rFonts w:ascii="Times New Roman" w:hAnsi="Times New Roman" w:cs="Times New Roman"/>
          <w:sz w:val="28"/>
          <w:szCs w:val="28"/>
        </w:rPr>
        <w:t xml:space="preserve"> G.A., </w:t>
      </w:r>
      <w:proofErr w:type="spellStart"/>
      <w:r w:rsidR="005074E2" w:rsidRPr="005074E2">
        <w:rPr>
          <w:rFonts w:ascii="Times New Roman" w:hAnsi="Times New Roman" w:cs="Times New Roman"/>
          <w:sz w:val="28"/>
          <w:szCs w:val="28"/>
        </w:rPr>
        <w:t>Ma</w:t>
      </w:r>
      <w:proofErr w:type="spellEnd"/>
      <w:r w:rsidR="005074E2" w:rsidRPr="005074E2">
        <w:rPr>
          <w:rFonts w:ascii="Times New Roman" w:hAnsi="Times New Roman" w:cs="Times New Roman"/>
          <w:sz w:val="28"/>
          <w:szCs w:val="28"/>
        </w:rPr>
        <w:t xml:space="preserve"> B. [</w:t>
      </w:r>
      <w:r w:rsidR="005D5544" w:rsidRPr="005D5544">
        <w:rPr>
          <w:rFonts w:ascii="Times New Roman" w:hAnsi="Times New Roman" w:cs="Times New Roman"/>
          <w:sz w:val="28"/>
          <w:szCs w:val="28"/>
        </w:rPr>
        <w:t>14</w:t>
      </w:r>
      <w:r w:rsidR="005074E2" w:rsidRPr="005074E2">
        <w:rPr>
          <w:rFonts w:ascii="Times New Roman" w:hAnsi="Times New Roman" w:cs="Times New Roman"/>
          <w:sz w:val="28"/>
          <w:szCs w:val="28"/>
        </w:rPr>
        <w:t xml:space="preserve">], </w:t>
      </w:r>
      <w:proofErr w:type="spellStart"/>
      <w:r w:rsidR="005074E2" w:rsidRPr="005074E2">
        <w:rPr>
          <w:rFonts w:ascii="Times New Roman" w:hAnsi="Times New Roman" w:cs="Times New Roman"/>
          <w:sz w:val="28"/>
          <w:szCs w:val="28"/>
        </w:rPr>
        <w:t>Kim</w:t>
      </w:r>
      <w:proofErr w:type="spellEnd"/>
      <w:r w:rsidR="005074E2" w:rsidRPr="005074E2">
        <w:rPr>
          <w:rFonts w:ascii="Times New Roman" w:hAnsi="Times New Roman" w:cs="Times New Roman"/>
          <w:sz w:val="28"/>
          <w:szCs w:val="28"/>
        </w:rPr>
        <w:t xml:space="preserve"> S., </w:t>
      </w:r>
      <w:proofErr w:type="spellStart"/>
      <w:r w:rsidR="005074E2" w:rsidRPr="005074E2">
        <w:rPr>
          <w:rFonts w:ascii="Times New Roman" w:hAnsi="Times New Roman" w:cs="Times New Roman"/>
          <w:sz w:val="28"/>
          <w:szCs w:val="28"/>
        </w:rPr>
        <w:t>Mischerikow</w:t>
      </w:r>
      <w:proofErr w:type="spellEnd"/>
      <w:r w:rsidR="005074E2" w:rsidRPr="005074E2">
        <w:rPr>
          <w:rFonts w:ascii="Times New Roman" w:hAnsi="Times New Roman" w:cs="Times New Roman"/>
          <w:sz w:val="28"/>
          <w:szCs w:val="28"/>
        </w:rPr>
        <w:t xml:space="preserve"> N., </w:t>
      </w:r>
      <w:proofErr w:type="spellStart"/>
      <w:r w:rsidR="005074E2" w:rsidRPr="005074E2">
        <w:rPr>
          <w:rFonts w:ascii="Times New Roman" w:hAnsi="Times New Roman" w:cs="Times New Roman"/>
          <w:sz w:val="28"/>
          <w:szCs w:val="28"/>
        </w:rPr>
        <w:t>Bandeira</w:t>
      </w:r>
      <w:proofErr w:type="spellEnd"/>
      <w:r w:rsidR="005074E2" w:rsidRPr="005074E2">
        <w:rPr>
          <w:rFonts w:ascii="Times New Roman" w:hAnsi="Times New Roman" w:cs="Times New Roman"/>
          <w:sz w:val="28"/>
          <w:szCs w:val="28"/>
        </w:rPr>
        <w:t xml:space="preserve"> N., </w:t>
      </w:r>
      <w:proofErr w:type="spellStart"/>
      <w:r w:rsidR="005074E2" w:rsidRPr="005074E2">
        <w:rPr>
          <w:rFonts w:ascii="Times New Roman" w:hAnsi="Times New Roman" w:cs="Times New Roman"/>
          <w:sz w:val="28"/>
          <w:szCs w:val="28"/>
        </w:rPr>
        <w:t>Navarro</w:t>
      </w:r>
      <w:proofErr w:type="spellEnd"/>
      <w:r w:rsidR="005074E2" w:rsidRPr="005074E2">
        <w:rPr>
          <w:rFonts w:ascii="Times New Roman" w:hAnsi="Times New Roman" w:cs="Times New Roman"/>
          <w:sz w:val="28"/>
          <w:szCs w:val="28"/>
        </w:rPr>
        <w:t xml:space="preserve"> J.D., </w:t>
      </w:r>
      <w:proofErr w:type="spellStart"/>
      <w:r w:rsidR="005074E2" w:rsidRPr="005074E2">
        <w:rPr>
          <w:rFonts w:ascii="Times New Roman" w:hAnsi="Times New Roman" w:cs="Times New Roman"/>
          <w:sz w:val="28"/>
          <w:szCs w:val="28"/>
        </w:rPr>
        <w:t>Wich</w:t>
      </w:r>
      <w:proofErr w:type="spellEnd"/>
      <w:r w:rsidR="005074E2" w:rsidRPr="005074E2">
        <w:rPr>
          <w:rFonts w:ascii="Times New Roman" w:hAnsi="Times New Roman" w:cs="Times New Roman"/>
          <w:sz w:val="28"/>
          <w:szCs w:val="28"/>
        </w:rPr>
        <w:t xml:space="preserve"> L., </w:t>
      </w:r>
      <w:proofErr w:type="spellStart"/>
      <w:r w:rsidR="005074E2" w:rsidRPr="005074E2">
        <w:rPr>
          <w:rFonts w:ascii="Times New Roman" w:hAnsi="Times New Roman" w:cs="Times New Roman"/>
          <w:sz w:val="28"/>
          <w:szCs w:val="28"/>
        </w:rPr>
        <w:t>Mohammed</w:t>
      </w:r>
      <w:proofErr w:type="spellEnd"/>
      <w:r w:rsidR="005074E2" w:rsidRPr="005074E2">
        <w:rPr>
          <w:rFonts w:ascii="Times New Roman" w:hAnsi="Times New Roman" w:cs="Times New Roman"/>
          <w:sz w:val="28"/>
          <w:szCs w:val="28"/>
        </w:rPr>
        <w:t xml:space="preserve"> S., </w:t>
      </w:r>
      <w:proofErr w:type="spellStart"/>
      <w:r w:rsidR="005074E2" w:rsidRPr="005074E2">
        <w:rPr>
          <w:rFonts w:ascii="Times New Roman" w:hAnsi="Times New Roman" w:cs="Times New Roman"/>
          <w:sz w:val="28"/>
          <w:szCs w:val="28"/>
        </w:rPr>
        <w:t>Heck</w:t>
      </w:r>
      <w:proofErr w:type="spellEnd"/>
      <w:r w:rsidR="005074E2" w:rsidRPr="005074E2">
        <w:rPr>
          <w:rFonts w:ascii="Times New Roman" w:hAnsi="Times New Roman" w:cs="Times New Roman"/>
          <w:sz w:val="28"/>
          <w:szCs w:val="28"/>
        </w:rPr>
        <w:t xml:space="preserve"> A.J., </w:t>
      </w:r>
      <w:proofErr w:type="spellStart"/>
      <w:r w:rsidR="005074E2" w:rsidRPr="005074E2">
        <w:rPr>
          <w:rFonts w:ascii="Times New Roman" w:hAnsi="Times New Roman" w:cs="Times New Roman"/>
          <w:sz w:val="28"/>
          <w:szCs w:val="28"/>
        </w:rPr>
        <w:t>Pevzner</w:t>
      </w:r>
      <w:proofErr w:type="spellEnd"/>
      <w:r w:rsidR="005074E2" w:rsidRPr="005074E2">
        <w:rPr>
          <w:rFonts w:ascii="Times New Roman" w:hAnsi="Times New Roman" w:cs="Times New Roman"/>
          <w:sz w:val="28"/>
          <w:szCs w:val="28"/>
        </w:rPr>
        <w:t xml:space="preserve"> P.A.</w:t>
      </w:r>
      <w:r w:rsidR="00A80787" w:rsidRPr="005074E2">
        <w:rPr>
          <w:rFonts w:ascii="Times New Roman" w:hAnsi="Times New Roman" w:cs="Times New Roman"/>
          <w:sz w:val="28"/>
          <w:szCs w:val="28"/>
        </w:rPr>
        <w:t xml:space="preserve"> </w:t>
      </w:r>
      <w:r w:rsidR="005074E2" w:rsidRPr="005074E2">
        <w:rPr>
          <w:rFonts w:ascii="Times New Roman" w:hAnsi="Times New Roman" w:cs="Times New Roman"/>
          <w:sz w:val="28"/>
          <w:szCs w:val="28"/>
        </w:rPr>
        <w:t>[</w:t>
      </w:r>
      <w:r w:rsidR="005D5544" w:rsidRPr="005D5544">
        <w:rPr>
          <w:rFonts w:ascii="Times New Roman" w:hAnsi="Times New Roman" w:cs="Times New Roman"/>
          <w:sz w:val="28"/>
          <w:szCs w:val="28"/>
        </w:rPr>
        <w:t>15</w:t>
      </w:r>
      <w:r w:rsidR="005074E2" w:rsidRPr="005074E2">
        <w:rPr>
          <w:rFonts w:ascii="Times New Roman" w:hAnsi="Times New Roman" w:cs="Times New Roman"/>
          <w:sz w:val="28"/>
          <w:szCs w:val="28"/>
        </w:rPr>
        <w:t xml:space="preserve">]. </w:t>
      </w:r>
    </w:p>
    <w:p w14:paraId="4BC9B8AC" w14:textId="12D26EBE" w:rsidR="00D258E7" w:rsidRPr="00391E19" w:rsidRDefault="00521B9A" w:rsidP="00D258E7">
      <w:pPr>
        <w:ind w:firstLine="709"/>
        <w:jc w:val="both"/>
        <w:rPr>
          <w:rFonts w:ascii="Times New Roman" w:hAnsi="Times New Roman" w:cs="Times New Roman"/>
          <w:sz w:val="28"/>
          <w:szCs w:val="28"/>
        </w:rPr>
      </w:pPr>
      <w:r w:rsidRPr="00071218">
        <w:rPr>
          <w:rFonts w:ascii="Times New Roman" w:hAnsi="Times New Roman" w:cs="Times New Roman"/>
          <w:i/>
          <w:iCs/>
          <w:sz w:val="28"/>
          <w:szCs w:val="28"/>
        </w:rPr>
        <w:t>Идентификация пептидов методом поиска в спектральных библиотеках:</w:t>
      </w:r>
      <w:r w:rsidR="00A80787">
        <w:rPr>
          <w:rFonts w:ascii="Times New Roman" w:hAnsi="Times New Roman" w:cs="Times New Roman"/>
          <w:i/>
          <w:iCs/>
          <w:sz w:val="28"/>
          <w:szCs w:val="28"/>
        </w:rPr>
        <w:t xml:space="preserve"> </w:t>
      </w:r>
      <w:r w:rsidR="00D258E7" w:rsidRPr="007970DB">
        <w:rPr>
          <w:rFonts w:ascii="Times New Roman" w:hAnsi="Times New Roman" w:cs="Times New Roman"/>
          <w:sz w:val="28"/>
          <w:szCs w:val="28"/>
          <w:lang w:val="en-GB"/>
        </w:rPr>
        <w:t>MacLean</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B</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 xml:space="preserve">, </w:t>
      </w:r>
      <w:proofErr w:type="spellStart"/>
      <w:r w:rsidR="00D258E7" w:rsidRPr="007970DB">
        <w:rPr>
          <w:rFonts w:ascii="Times New Roman" w:hAnsi="Times New Roman" w:cs="Times New Roman"/>
          <w:sz w:val="28"/>
          <w:szCs w:val="28"/>
          <w:lang w:val="en-GB"/>
        </w:rPr>
        <w:t>Tomazela</w:t>
      </w:r>
      <w:proofErr w:type="spellEnd"/>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D</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Shulman</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N</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w:t>
      </w:r>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Chambers</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M</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w:t>
      </w:r>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Finney</w:t>
      </w:r>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G</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Frewen</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B</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w:t>
      </w:r>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Kern</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R</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Tabb</w:t>
      </w:r>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D</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 xml:space="preserve">, </w:t>
      </w:r>
      <w:proofErr w:type="spellStart"/>
      <w:r w:rsidR="00D258E7" w:rsidRPr="007970DB">
        <w:rPr>
          <w:rFonts w:ascii="Times New Roman" w:hAnsi="Times New Roman" w:cs="Times New Roman"/>
          <w:sz w:val="28"/>
          <w:szCs w:val="28"/>
          <w:lang w:val="en-GB"/>
        </w:rPr>
        <w:t>Liebler</w:t>
      </w:r>
      <w:proofErr w:type="spellEnd"/>
      <w:r w:rsidR="00FE0188"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D</w:t>
      </w:r>
      <w:r w:rsidR="007970DB" w:rsidRPr="00391E19">
        <w:rPr>
          <w:rFonts w:ascii="Times New Roman" w:hAnsi="Times New Roman" w:cs="Times New Roman"/>
          <w:sz w:val="28"/>
          <w:szCs w:val="28"/>
        </w:rPr>
        <w:t>.</w:t>
      </w:r>
      <w:r w:rsidR="00FE0188" w:rsidRPr="00391E19">
        <w:rPr>
          <w:rFonts w:ascii="Times New Roman" w:hAnsi="Times New Roman" w:cs="Times New Roman"/>
          <w:sz w:val="28"/>
          <w:szCs w:val="28"/>
        </w:rPr>
        <w:t xml:space="preserve">, </w:t>
      </w:r>
      <w:proofErr w:type="spellStart"/>
      <w:r w:rsidR="00D258E7" w:rsidRPr="007970DB">
        <w:rPr>
          <w:rFonts w:ascii="Times New Roman" w:hAnsi="Times New Roman" w:cs="Times New Roman"/>
          <w:sz w:val="28"/>
          <w:szCs w:val="28"/>
          <w:lang w:val="en-GB"/>
        </w:rPr>
        <w:t>Maccoss</w:t>
      </w:r>
      <w:proofErr w:type="spellEnd"/>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M</w:t>
      </w:r>
      <w:r w:rsidR="007970DB" w:rsidRPr="00391E19">
        <w:rPr>
          <w:rFonts w:ascii="Times New Roman" w:hAnsi="Times New Roman" w:cs="Times New Roman"/>
          <w:sz w:val="28"/>
          <w:szCs w:val="28"/>
        </w:rPr>
        <w:t>.</w:t>
      </w:r>
      <w:r w:rsidR="00D258E7" w:rsidRPr="00391E19">
        <w:rPr>
          <w:rFonts w:ascii="Times New Roman" w:hAnsi="Times New Roman" w:cs="Times New Roman"/>
          <w:sz w:val="28"/>
          <w:szCs w:val="28"/>
        </w:rPr>
        <w:t xml:space="preserve"> [</w:t>
      </w:r>
      <w:r w:rsidR="009547CB" w:rsidRPr="00391E19">
        <w:rPr>
          <w:rFonts w:ascii="Times New Roman" w:hAnsi="Times New Roman" w:cs="Times New Roman"/>
          <w:sz w:val="28"/>
          <w:szCs w:val="28"/>
        </w:rPr>
        <w:t>16</w:t>
      </w:r>
      <w:r w:rsidR="00D258E7" w:rsidRPr="00391E19">
        <w:rPr>
          <w:rFonts w:ascii="Times New Roman" w:hAnsi="Times New Roman" w:cs="Times New Roman"/>
          <w:sz w:val="28"/>
          <w:szCs w:val="28"/>
        </w:rPr>
        <w:t xml:space="preserve">], </w:t>
      </w:r>
      <w:proofErr w:type="spellStart"/>
      <w:r w:rsidR="00D258E7" w:rsidRPr="007970DB">
        <w:rPr>
          <w:rFonts w:ascii="Times New Roman" w:hAnsi="Times New Roman" w:cs="Times New Roman"/>
          <w:sz w:val="28"/>
          <w:szCs w:val="28"/>
          <w:lang w:val="en-GB"/>
        </w:rPr>
        <w:t>Aebersold</w:t>
      </w:r>
      <w:proofErr w:type="spellEnd"/>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R</w:t>
      </w:r>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Lam</w:t>
      </w:r>
      <w:r w:rsidR="00D258E7" w:rsidRPr="00391E19">
        <w:rPr>
          <w:rFonts w:ascii="Times New Roman" w:hAnsi="Times New Roman" w:cs="Times New Roman"/>
          <w:sz w:val="28"/>
          <w:szCs w:val="28"/>
        </w:rPr>
        <w:t xml:space="preserve"> </w:t>
      </w:r>
      <w:r w:rsidR="00D258E7" w:rsidRPr="007970DB">
        <w:rPr>
          <w:rFonts w:ascii="Times New Roman" w:hAnsi="Times New Roman" w:cs="Times New Roman"/>
          <w:sz w:val="28"/>
          <w:szCs w:val="28"/>
          <w:lang w:val="en-GB"/>
        </w:rPr>
        <w:t>H</w:t>
      </w:r>
      <w:r w:rsidR="00D258E7" w:rsidRPr="00391E19">
        <w:rPr>
          <w:rFonts w:ascii="Times New Roman" w:hAnsi="Times New Roman" w:cs="Times New Roman"/>
          <w:sz w:val="28"/>
          <w:szCs w:val="28"/>
        </w:rPr>
        <w:t>. [</w:t>
      </w:r>
      <w:r w:rsidR="009547CB" w:rsidRPr="00391E19">
        <w:rPr>
          <w:rFonts w:ascii="Times New Roman" w:hAnsi="Times New Roman" w:cs="Times New Roman"/>
          <w:sz w:val="28"/>
          <w:szCs w:val="28"/>
        </w:rPr>
        <w:t>17</w:t>
      </w:r>
      <w:r w:rsidR="00D258E7" w:rsidRPr="00391E19">
        <w:rPr>
          <w:rFonts w:ascii="Times New Roman" w:hAnsi="Times New Roman" w:cs="Times New Roman"/>
          <w:sz w:val="28"/>
          <w:szCs w:val="28"/>
        </w:rPr>
        <w:t>]</w:t>
      </w:r>
      <w:r w:rsidR="009A0864" w:rsidRPr="00391E19">
        <w:rPr>
          <w:rFonts w:ascii="Times New Roman" w:hAnsi="Times New Roman" w:cs="Times New Roman"/>
          <w:sz w:val="28"/>
          <w:szCs w:val="28"/>
        </w:rPr>
        <w:t>.</w:t>
      </w:r>
    </w:p>
    <w:p w14:paraId="5699A1F5" w14:textId="4125F380" w:rsidR="00521B9A" w:rsidRPr="00391E19" w:rsidRDefault="00521B9A" w:rsidP="00D258E7">
      <w:pPr>
        <w:ind w:firstLine="709"/>
        <w:jc w:val="both"/>
        <w:rPr>
          <w:rFonts w:ascii="Times New Roman" w:hAnsi="Times New Roman" w:cs="Times New Roman"/>
          <w:sz w:val="28"/>
          <w:szCs w:val="28"/>
        </w:rPr>
      </w:pPr>
      <w:r w:rsidRPr="00071218">
        <w:rPr>
          <w:rFonts w:ascii="Times New Roman" w:hAnsi="Times New Roman" w:cs="Times New Roman"/>
          <w:i/>
          <w:iCs/>
          <w:sz w:val="28"/>
          <w:szCs w:val="28"/>
        </w:rPr>
        <w:t>Предсказание</w:t>
      </w:r>
      <w:r w:rsidRPr="00391E19">
        <w:rPr>
          <w:rFonts w:ascii="Times New Roman" w:hAnsi="Times New Roman" w:cs="Times New Roman"/>
          <w:i/>
          <w:iCs/>
          <w:sz w:val="28"/>
          <w:szCs w:val="28"/>
        </w:rPr>
        <w:t xml:space="preserve"> </w:t>
      </w:r>
      <w:r w:rsidRPr="00071218">
        <w:rPr>
          <w:rFonts w:ascii="Times New Roman" w:hAnsi="Times New Roman" w:cs="Times New Roman"/>
          <w:i/>
          <w:iCs/>
          <w:sz w:val="28"/>
          <w:szCs w:val="28"/>
        </w:rPr>
        <w:t>функций</w:t>
      </w:r>
      <w:r w:rsidRPr="00391E19">
        <w:rPr>
          <w:rFonts w:ascii="Times New Roman" w:hAnsi="Times New Roman" w:cs="Times New Roman"/>
          <w:i/>
          <w:iCs/>
          <w:sz w:val="28"/>
          <w:szCs w:val="28"/>
        </w:rPr>
        <w:t xml:space="preserve"> </w:t>
      </w:r>
      <w:r w:rsidRPr="00071218">
        <w:rPr>
          <w:rFonts w:ascii="Times New Roman" w:hAnsi="Times New Roman" w:cs="Times New Roman"/>
          <w:i/>
          <w:iCs/>
          <w:sz w:val="28"/>
          <w:szCs w:val="28"/>
        </w:rPr>
        <w:t>белков</w:t>
      </w:r>
      <w:r w:rsidRPr="00391E19">
        <w:rPr>
          <w:rFonts w:ascii="Times New Roman" w:hAnsi="Times New Roman" w:cs="Times New Roman"/>
          <w:i/>
          <w:iCs/>
          <w:sz w:val="28"/>
          <w:szCs w:val="28"/>
        </w:rPr>
        <w:t xml:space="preserve"> </w:t>
      </w:r>
      <w:r w:rsidRPr="00071218">
        <w:rPr>
          <w:rFonts w:ascii="Times New Roman" w:hAnsi="Times New Roman" w:cs="Times New Roman"/>
          <w:i/>
          <w:iCs/>
          <w:sz w:val="28"/>
          <w:szCs w:val="28"/>
        </w:rPr>
        <w:t>на</w:t>
      </w:r>
      <w:r w:rsidRPr="00391E19">
        <w:rPr>
          <w:rFonts w:ascii="Times New Roman" w:hAnsi="Times New Roman" w:cs="Times New Roman"/>
          <w:i/>
          <w:iCs/>
          <w:sz w:val="28"/>
          <w:szCs w:val="28"/>
        </w:rPr>
        <w:t xml:space="preserve"> </w:t>
      </w:r>
      <w:r w:rsidRPr="00071218">
        <w:rPr>
          <w:rFonts w:ascii="Times New Roman" w:hAnsi="Times New Roman" w:cs="Times New Roman"/>
          <w:i/>
          <w:iCs/>
          <w:sz w:val="28"/>
          <w:szCs w:val="28"/>
        </w:rPr>
        <w:t>основании</w:t>
      </w:r>
      <w:r w:rsidRPr="00391E19">
        <w:rPr>
          <w:rFonts w:ascii="Times New Roman" w:hAnsi="Times New Roman" w:cs="Times New Roman"/>
          <w:i/>
          <w:iCs/>
          <w:sz w:val="28"/>
          <w:szCs w:val="28"/>
        </w:rPr>
        <w:t xml:space="preserve"> </w:t>
      </w:r>
      <w:r w:rsidRPr="00071218">
        <w:rPr>
          <w:rFonts w:ascii="Times New Roman" w:hAnsi="Times New Roman" w:cs="Times New Roman"/>
          <w:i/>
          <w:iCs/>
          <w:sz w:val="28"/>
          <w:szCs w:val="28"/>
        </w:rPr>
        <w:t>сходства</w:t>
      </w:r>
      <w:r w:rsidRPr="00391E19">
        <w:rPr>
          <w:rFonts w:ascii="Times New Roman" w:hAnsi="Times New Roman" w:cs="Times New Roman"/>
          <w:i/>
          <w:iCs/>
          <w:sz w:val="28"/>
          <w:szCs w:val="28"/>
        </w:rPr>
        <w:t xml:space="preserve"> </w:t>
      </w:r>
      <w:r w:rsidRPr="00071218">
        <w:rPr>
          <w:rFonts w:ascii="Times New Roman" w:hAnsi="Times New Roman" w:cs="Times New Roman"/>
          <w:i/>
          <w:iCs/>
          <w:sz w:val="28"/>
          <w:szCs w:val="28"/>
        </w:rPr>
        <w:t>последовательностей</w:t>
      </w:r>
      <w:r w:rsidRPr="00391E19">
        <w:rPr>
          <w:rFonts w:ascii="Times New Roman" w:hAnsi="Times New Roman" w:cs="Times New Roman"/>
          <w:i/>
          <w:iCs/>
          <w:sz w:val="28"/>
          <w:szCs w:val="28"/>
        </w:rPr>
        <w:t>:</w:t>
      </w:r>
      <w:r w:rsidR="009A0864" w:rsidRPr="00391E19">
        <w:rPr>
          <w:rFonts w:ascii="Times New Roman" w:hAnsi="Times New Roman" w:cs="Times New Roman"/>
          <w:i/>
          <w:iCs/>
          <w:sz w:val="28"/>
          <w:szCs w:val="28"/>
        </w:rPr>
        <w:t xml:space="preserve"> </w:t>
      </w:r>
      <w:proofErr w:type="spellStart"/>
      <w:r w:rsidR="009A0864" w:rsidRPr="00876C13">
        <w:rPr>
          <w:rFonts w:ascii="Times New Roman" w:hAnsi="Times New Roman" w:cs="Times New Roman"/>
          <w:sz w:val="28"/>
          <w:szCs w:val="28"/>
          <w:lang w:val="en-GB"/>
        </w:rPr>
        <w:t>Piovesan</w:t>
      </w:r>
      <w:proofErr w:type="spellEnd"/>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D</w:t>
      </w:r>
      <w:r w:rsidR="009A0864" w:rsidRPr="00391E19">
        <w:rPr>
          <w:rFonts w:ascii="Times New Roman" w:hAnsi="Times New Roman" w:cs="Times New Roman"/>
          <w:sz w:val="28"/>
          <w:szCs w:val="28"/>
        </w:rPr>
        <w:t xml:space="preserve">., </w:t>
      </w:r>
      <w:proofErr w:type="spellStart"/>
      <w:r w:rsidR="009A0864" w:rsidRPr="00876C13">
        <w:rPr>
          <w:rFonts w:ascii="Times New Roman" w:hAnsi="Times New Roman" w:cs="Times New Roman"/>
          <w:sz w:val="28"/>
          <w:szCs w:val="28"/>
          <w:lang w:val="en-GB"/>
        </w:rPr>
        <w:t>Giollo</w:t>
      </w:r>
      <w:proofErr w:type="spellEnd"/>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M</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Leonardi</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E</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Ferrari</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C</w:t>
      </w:r>
      <w:r w:rsidR="009A0864" w:rsidRPr="00391E19">
        <w:rPr>
          <w:rFonts w:ascii="Times New Roman" w:hAnsi="Times New Roman" w:cs="Times New Roman"/>
          <w:sz w:val="28"/>
          <w:szCs w:val="28"/>
        </w:rPr>
        <w:t xml:space="preserve">., </w:t>
      </w:r>
      <w:proofErr w:type="spellStart"/>
      <w:r w:rsidR="009A0864" w:rsidRPr="00876C13">
        <w:rPr>
          <w:rFonts w:ascii="Times New Roman" w:hAnsi="Times New Roman" w:cs="Times New Roman"/>
          <w:sz w:val="28"/>
          <w:szCs w:val="28"/>
          <w:lang w:val="en-GB"/>
        </w:rPr>
        <w:t>Tosatto</w:t>
      </w:r>
      <w:proofErr w:type="spellEnd"/>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S</w:t>
      </w:r>
      <w:r w:rsidR="009A0864" w:rsidRPr="00391E19">
        <w:rPr>
          <w:rFonts w:ascii="Times New Roman" w:hAnsi="Times New Roman" w:cs="Times New Roman"/>
          <w:sz w:val="28"/>
          <w:szCs w:val="28"/>
        </w:rPr>
        <w:t>.</w:t>
      </w:r>
      <w:r w:rsidR="009A0864" w:rsidRPr="00876C13">
        <w:rPr>
          <w:rFonts w:ascii="Times New Roman" w:hAnsi="Times New Roman" w:cs="Times New Roman"/>
          <w:sz w:val="28"/>
          <w:szCs w:val="28"/>
          <w:lang w:val="en-GB"/>
        </w:rPr>
        <w:t>C</w:t>
      </w:r>
      <w:r w:rsidR="009A0864" w:rsidRPr="00391E19">
        <w:rPr>
          <w:rFonts w:ascii="Times New Roman" w:hAnsi="Times New Roman" w:cs="Times New Roman"/>
          <w:sz w:val="28"/>
          <w:szCs w:val="28"/>
        </w:rPr>
        <w:t>.[</w:t>
      </w:r>
      <w:r w:rsidR="00E67E55" w:rsidRPr="00E67E55">
        <w:rPr>
          <w:rFonts w:ascii="Times New Roman" w:hAnsi="Times New Roman" w:cs="Times New Roman"/>
          <w:sz w:val="28"/>
          <w:szCs w:val="28"/>
        </w:rPr>
        <w:t>18</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Gong</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Q</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Ning</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W</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Tian</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W</w:t>
      </w:r>
      <w:r w:rsidR="009A0864" w:rsidRPr="00391E19">
        <w:rPr>
          <w:rFonts w:ascii="Times New Roman" w:hAnsi="Times New Roman" w:cs="Times New Roman"/>
          <w:sz w:val="28"/>
          <w:szCs w:val="28"/>
        </w:rPr>
        <w:t>. [</w:t>
      </w:r>
      <w:r w:rsidR="00876C13" w:rsidRPr="00391E19">
        <w:rPr>
          <w:rFonts w:ascii="Times New Roman" w:hAnsi="Times New Roman" w:cs="Times New Roman"/>
          <w:sz w:val="28"/>
          <w:szCs w:val="28"/>
        </w:rPr>
        <w:t>19</w:t>
      </w:r>
      <w:r w:rsidR="009A0864" w:rsidRPr="00391E19">
        <w:rPr>
          <w:rFonts w:ascii="Times New Roman" w:hAnsi="Times New Roman" w:cs="Times New Roman"/>
          <w:sz w:val="28"/>
          <w:szCs w:val="28"/>
        </w:rPr>
        <w:t>].</w:t>
      </w:r>
    </w:p>
    <w:p w14:paraId="0EB1B959" w14:textId="56622A3E" w:rsidR="00521B9A" w:rsidRPr="009A0864" w:rsidRDefault="00521B9A" w:rsidP="00521B9A">
      <w:pPr>
        <w:ind w:firstLine="709"/>
        <w:jc w:val="both"/>
        <w:rPr>
          <w:rFonts w:ascii="Times New Roman" w:hAnsi="Times New Roman" w:cs="Times New Roman"/>
          <w:i/>
          <w:iCs/>
          <w:sz w:val="28"/>
          <w:szCs w:val="28"/>
        </w:rPr>
      </w:pPr>
      <w:r w:rsidRPr="00071218">
        <w:rPr>
          <w:rFonts w:ascii="Times New Roman" w:hAnsi="Times New Roman" w:cs="Times New Roman"/>
          <w:i/>
          <w:iCs/>
          <w:sz w:val="28"/>
          <w:szCs w:val="28"/>
        </w:rPr>
        <w:t>Предсказание функций белков с помощью машинного обучения:</w:t>
      </w:r>
      <w:r w:rsidR="009A0864" w:rsidRPr="009A0864">
        <w:t xml:space="preserve"> </w:t>
      </w:r>
      <w:proofErr w:type="spellStart"/>
      <w:r w:rsidR="009A0864" w:rsidRPr="00876C13">
        <w:rPr>
          <w:rFonts w:ascii="Times New Roman" w:hAnsi="Times New Roman" w:cs="Times New Roman"/>
          <w:sz w:val="28"/>
          <w:szCs w:val="28"/>
          <w:lang w:val="en-GB"/>
        </w:rPr>
        <w:t>Cozzetto</w:t>
      </w:r>
      <w:proofErr w:type="spellEnd"/>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D</w:t>
      </w:r>
      <w:r w:rsidR="009A0864" w:rsidRPr="00391E19">
        <w:rPr>
          <w:rFonts w:ascii="Times New Roman" w:hAnsi="Times New Roman" w:cs="Times New Roman"/>
          <w:sz w:val="28"/>
          <w:szCs w:val="28"/>
        </w:rPr>
        <w:t xml:space="preserve">., </w:t>
      </w:r>
      <w:proofErr w:type="spellStart"/>
      <w:r w:rsidR="009A0864" w:rsidRPr="00876C13">
        <w:rPr>
          <w:rFonts w:ascii="Times New Roman" w:hAnsi="Times New Roman" w:cs="Times New Roman"/>
          <w:sz w:val="28"/>
          <w:szCs w:val="28"/>
          <w:lang w:val="en-GB"/>
        </w:rPr>
        <w:t>Minneci</w:t>
      </w:r>
      <w:proofErr w:type="spellEnd"/>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F</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Currant</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H</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Jones</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D</w:t>
      </w:r>
      <w:r w:rsidR="009A0864" w:rsidRPr="00391E19">
        <w:rPr>
          <w:rFonts w:ascii="Times New Roman" w:hAnsi="Times New Roman" w:cs="Times New Roman"/>
          <w:sz w:val="28"/>
          <w:szCs w:val="28"/>
        </w:rPr>
        <w:t>.</w:t>
      </w:r>
      <w:r w:rsidR="009A0864" w:rsidRPr="00876C13">
        <w:rPr>
          <w:rFonts w:ascii="Times New Roman" w:hAnsi="Times New Roman" w:cs="Times New Roman"/>
          <w:sz w:val="28"/>
          <w:szCs w:val="28"/>
          <w:lang w:val="en-GB"/>
        </w:rPr>
        <w:t>T</w:t>
      </w:r>
      <w:r w:rsidR="009A0864" w:rsidRPr="00391E19">
        <w:rPr>
          <w:rFonts w:ascii="Times New Roman" w:hAnsi="Times New Roman" w:cs="Times New Roman"/>
          <w:sz w:val="28"/>
          <w:szCs w:val="28"/>
        </w:rPr>
        <w:t>. [</w:t>
      </w:r>
      <w:r w:rsidR="0072554B" w:rsidRPr="00391E19">
        <w:rPr>
          <w:rFonts w:ascii="Times New Roman" w:hAnsi="Times New Roman" w:cs="Times New Roman"/>
          <w:sz w:val="28"/>
          <w:szCs w:val="28"/>
        </w:rPr>
        <w:t>20</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Jung</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J</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Yi</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G</w:t>
      </w:r>
      <w:r w:rsidR="009A0864" w:rsidRPr="00391E19">
        <w:rPr>
          <w:rFonts w:ascii="Times New Roman" w:hAnsi="Times New Roman" w:cs="Times New Roman"/>
          <w:sz w:val="28"/>
          <w:szCs w:val="28"/>
        </w:rPr>
        <w:t xml:space="preserve">., </w:t>
      </w:r>
      <w:proofErr w:type="spellStart"/>
      <w:r w:rsidR="009A0864" w:rsidRPr="00876C13">
        <w:rPr>
          <w:rFonts w:ascii="Times New Roman" w:hAnsi="Times New Roman" w:cs="Times New Roman"/>
          <w:sz w:val="28"/>
          <w:szCs w:val="28"/>
          <w:lang w:val="en-GB"/>
        </w:rPr>
        <w:t>Sukno</w:t>
      </w:r>
      <w:proofErr w:type="spellEnd"/>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S</w:t>
      </w:r>
      <w:r w:rsidR="009A0864" w:rsidRPr="00391E19">
        <w:rPr>
          <w:rFonts w:ascii="Times New Roman" w:hAnsi="Times New Roman" w:cs="Times New Roman"/>
          <w:sz w:val="28"/>
          <w:szCs w:val="28"/>
        </w:rPr>
        <w:t>.</w:t>
      </w:r>
      <w:r w:rsidR="009A0864" w:rsidRPr="00876C13">
        <w:rPr>
          <w:rFonts w:ascii="Times New Roman" w:hAnsi="Times New Roman" w:cs="Times New Roman"/>
          <w:sz w:val="28"/>
          <w:szCs w:val="28"/>
          <w:lang w:val="en-GB"/>
        </w:rPr>
        <w:t>A</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Thon</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M</w:t>
      </w:r>
      <w:r w:rsidR="009A0864" w:rsidRPr="00391E19">
        <w:rPr>
          <w:rFonts w:ascii="Times New Roman" w:hAnsi="Times New Roman" w:cs="Times New Roman"/>
          <w:sz w:val="28"/>
          <w:szCs w:val="28"/>
        </w:rPr>
        <w:t>.</w:t>
      </w:r>
      <w:r w:rsidR="009A0864" w:rsidRPr="00876C13">
        <w:rPr>
          <w:rFonts w:ascii="Times New Roman" w:hAnsi="Times New Roman" w:cs="Times New Roman"/>
          <w:sz w:val="28"/>
          <w:szCs w:val="28"/>
          <w:lang w:val="en-GB"/>
        </w:rPr>
        <w:t>R</w:t>
      </w:r>
      <w:r w:rsidR="009A0864" w:rsidRPr="00391E19">
        <w:rPr>
          <w:rFonts w:ascii="Times New Roman" w:hAnsi="Times New Roman" w:cs="Times New Roman"/>
          <w:sz w:val="28"/>
          <w:szCs w:val="28"/>
        </w:rPr>
        <w:t>. [</w:t>
      </w:r>
      <w:r w:rsidR="0072554B" w:rsidRPr="00391E19">
        <w:rPr>
          <w:rFonts w:ascii="Times New Roman" w:hAnsi="Times New Roman" w:cs="Times New Roman"/>
          <w:sz w:val="28"/>
          <w:szCs w:val="28"/>
        </w:rPr>
        <w:t>21</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You</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R</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Huang</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X</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Zhu</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S</w:t>
      </w:r>
      <w:r w:rsidR="009A0864" w:rsidRPr="00391E19">
        <w:rPr>
          <w:rFonts w:ascii="Times New Roman" w:hAnsi="Times New Roman" w:cs="Times New Roman"/>
          <w:sz w:val="28"/>
          <w:szCs w:val="28"/>
        </w:rPr>
        <w:t>. [</w:t>
      </w:r>
      <w:r w:rsidR="0072554B" w:rsidRPr="00391E19">
        <w:rPr>
          <w:rFonts w:ascii="Times New Roman" w:hAnsi="Times New Roman" w:cs="Times New Roman"/>
          <w:sz w:val="28"/>
          <w:szCs w:val="28"/>
        </w:rPr>
        <w:t>22</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Yao</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S</w:t>
      </w:r>
      <w:r w:rsidR="009A0864" w:rsidRPr="00391E19">
        <w:rPr>
          <w:rFonts w:ascii="Times New Roman" w:hAnsi="Times New Roman" w:cs="Times New Roman"/>
          <w:sz w:val="28"/>
          <w:szCs w:val="28"/>
        </w:rPr>
        <w:t xml:space="preserve">., </w:t>
      </w:r>
      <w:proofErr w:type="spellStart"/>
      <w:r w:rsidR="009A0864" w:rsidRPr="00876C13">
        <w:rPr>
          <w:rFonts w:ascii="Times New Roman" w:hAnsi="Times New Roman" w:cs="Times New Roman"/>
          <w:sz w:val="28"/>
          <w:szCs w:val="28"/>
          <w:lang w:val="en-GB"/>
        </w:rPr>
        <w:t>Xiong</w:t>
      </w:r>
      <w:proofErr w:type="spellEnd"/>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Y</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Sun</w:t>
      </w:r>
      <w:r w:rsidR="009A0864" w:rsidRPr="00391E19">
        <w:rPr>
          <w:rFonts w:ascii="Times New Roman" w:hAnsi="Times New Roman" w:cs="Times New Roman"/>
          <w:sz w:val="28"/>
          <w:szCs w:val="28"/>
        </w:rPr>
        <w:t xml:space="preserve"> </w:t>
      </w:r>
      <w:r w:rsidR="009A0864" w:rsidRPr="00876C13">
        <w:rPr>
          <w:rFonts w:ascii="Times New Roman" w:hAnsi="Times New Roman" w:cs="Times New Roman"/>
          <w:sz w:val="28"/>
          <w:szCs w:val="28"/>
          <w:lang w:val="en-GB"/>
        </w:rPr>
        <w:t>F</w:t>
      </w:r>
      <w:r w:rsidR="009A0864" w:rsidRPr="00391E19">
        <w:rPr>
          <w:rFonts w:ascii="Times New Roman" w:hAnsi="Times New Roman" w:cs="Times New Roman"/>
          <w:sz w:val="28"/>
          <w:szCs w:val="28"/>
        </w:rPr>
        <w:t>. [</w:t>
      </w:r>
      <w:r w:rsidR="0072554B" w:rsidRPr="00391E19">
        <w:rPr>
          <w:rFonts w:ascii="Times New Roman" w:hAnsi="Times New Roman" w:cs="Times New Roman"/>
          <w:sz w:val="28"/>
          <w:szCs w:val="28"/>
        </w:rPr>
        <w:t>23</w:t>
      </w:r>
      <w:r w:rsidR="009A0864" w:rsidRPr="00391E19">
        <w:rPr>
          <w:rFonts w:ascii="Times New Roman" w:hAnsi="Times New Roman" w:cs="Times New Roman"/>
          <w:sz w:val="28"/>
          <w:szCs w:val="28"/>
        </w:rPr>
        <w:t>].</w:t>
      </w:r>
    </w:p>
    <w:p w14:paraId="3308D748" w14:textId="2D201BEA" w:rsidR="00521B9A" w:rsidRPr="00391E19" w:rsidRDefault="00521B9A" w:rsidP="00521B9A">
      <w:pPr>
        <w:ind w:firstLine="709"/>
        <w:jc w:val="both"/>
        <w:rPr>
          <w:rFonts w:ascii="Times New Roman" w:hAnsi="Times New Roman" w:cs="Times New Roman"/>
          <w:sz w:val="28"/>
          <w:szCs w:val="28"/>
        </w:rPr>
      </w:pPr>
      <w:r w:rsidRPr="00071218">
        <w:rPr>
          <w:rFonts w:ascii="Times New Roman" w:hAnsi="Times New Roman" w:cs="Times New Roman"/>
          <w:i/>
          <w:iCs/>
          <w:sz w:val="28"/>
          <w:szCs w:val="28"/>
        </w:rPr>
        <w:t xml:space="preserve">Предсказание функций белков с помощью глубокого обучения: </w:t>
      </w:r>
      <w:proofErr w:type="spellStart"/>
      <w:r w:rsidR="00B13A56" w:rsidRPr="002C6733">
        <w:rPr>
          <w:rFonts w:ascii="Times New Roman" w:hAnsi="Times New Roman" w:cs="Times New Roman"/>
          <w:sz w:val="28"/>
          <w:szCs w:val="28"/>
          <w:lang w:val="en-US"/>
        </w:rPr>
        <w:t>Rifaioglu</w:t>
      </w:r>
      <w:proofErr w:type="spellEnd"/>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A</w:t>
      </w:r>
      <w:r w:rsidR="00B13A56" w:rsidRPr="00391E19">
        <w:rPr>
          <w:rFonts w:ascii="Times New Roman" w:hAnsi="Times New Roman" w:cs="Times New Roman"/>
          <w:sz w:val="28"/>
          <w:szCs w:val="28"/>
        </w:rPr>
        <w:t>.</w:t>
      </w:r>
      <w:r w:rsidR="00B13A56" w:rsidRPr="002C6733">
        <w:rPr>
          <w:rFonts w:ascii="Times New Roman" w:hAnsi="Times New Roman" w:cs="Times New Roman"/>
          <w:sz w:val="28"/>
          <w:szCs w:val="28"/>
          <w:lang w:val="en-US"/>
        </w:rPr>
        <w:t>S</w:t>
      </w:r>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Do</w:t>
      </w:r>
      <w:r w:rsidR="00B13A56">
        <w:rPr>
          <w:rFonts w:ascii="Times New Roman" w:hAnsi="Times New Roman" w:cs="Times New Roman"/>
          <w:sz w:val="28"/>
          <w:szCs w:val="28"/>
          <w:lang w:val="en-US"/>
        </w:rPr>
        <w:t>g</w:t>
      </w:r>
      <w:r w:rsidR="00B13A56" w:rsidRPr="002C6733">
        <w:rPr>
          <w:rFonts w:ascii="Times New Roman" w:hAnsi="Times New Roman" w:cs="Times New Roman"/>
          <w:sz w:val="28"/>
          <w:szCs w:val="28"/>
          <w:lang w:val="en-US"/>
        </w:rPr>
        <w:t>an</w:t>
      </w:r>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T</w:t>
      </w:r>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Martin</w:t>
      </w:r>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M</w:t>
      </w:r>
      <w:r w:rsidR="00B13A56" w:rsidRPr="00391E19">
        <w:rPr>
          <w:rFonts w:ascii="Times New Roman" w:hAnsi="Times New Roman" w:cs="Times New Roman"/>
          <w:sz w:val="28"/>
          <w:szCs w:val="28"/>
        </w:rPr>
        <w:t>.</w:t>
      </w:r>
      <w:r w:rsidR="00B13A56" w:rsidRPr="002C6733">
        <w:rPr>
          <w:rFonts w:ascii="Times New Roman" w:hAnsi="Times New Roman" w:cs="Times New Roman"/>
          <w:sz w:val="28"/>
          <w:szCs w:val="28"/>
          <w:lang w:val="en-US"/>
        </w:rPr>
        <w:t>J</w:t>
      </w:r>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Cetin</w:t>
      </w:r>
      <w:r w:rsidR="00B13A56" w:rsidRPr="00391E19">
        <w:rPr>
          <w:rFonts w:ascii="Times New Roman" w:hAnsi="Times New Roman" w:cs="Times New Roman"/>
          <w:sz w:val="28"/>
          <w:szCs w:val="28"/>
        </w:rPr>
        <w:t>-</w:t>
      </w:r>
      <w:proofErr w:type="spellStart"/>
      <w:r w:rsidR="00B13A56" w:rsidRPr="002C6733">
        <w:rPr>
          <w:rFonts w:ascii="Times New Roman" w:hAnsi="Times New Roman" w:cs="Times New Roman"/>
          <w:sz w:val="28"/>
          <w:szCs w:val="28"/>
          <w:lang w:val="en-US"/>
        </w:rPr>
        <w:t>Atalay</w:t>
      </w:r>
      <w:proofErr w:type="spellEnd"/>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R</w:t>
      </w:r>
      <w:r w:rsidR="00B13A56" w:rsidRPr="00391E19">
        <w:rPr>
          <w:rFonts w:ascii="Times New Roman" w:hAnsi="Times New Roman" w:cs="Times New Roman"/>
          <w:sz w:val="28"/>
          <w:szCs w:val="28"/>
        </w:rPr>
        <w:t xml:space="preserve">., </w:t>
      </w:r>
      <w:proofErr w:type="spellStart"/>
      <w:r w:rsidR="00B13A56" w:rsidRPr="002C6733">
        <w:rPr>
          <w:rFonts w:ascii="Times New Roman" w:hAnsi="Times New Roman" w:cs="Times New Roman"/>
          <w:sz w:val="28"/>
          <w:szCs w:val="28"/>
          <w:lang w:val="en-US"/>
        </w:rPr>
        <w:t>Atalay</w:t>
      </w:r>
      <w:proofErr w:type="spellEnd"/>
      <w:r w:rsidR="00B13A56" w:rsidRPr="00391E19">
        <w:rPr>
          <w:rFonts w:ascii="Times New Roman" w:hAnsi="Times New Roman" w:cs="Times New Roman"/>
          <w:sz w:val="28"/>
          <w:szCs w:val="28"/>
        </w:rPr>
        <w:t xml:space="preserve"> </w:t>
      </w:r>
      <w:r w:rsidR="00B13A56" w:rsidRPr="002C6733">
        <w:rPr>
          <w:rFonts w:ascii="Times New Roman" w:hAnsi="Times New Roman" w:cs="Times New Roman"/>
          <w:sz w:val="28"/>
          <w:szCs w:val="28"/>
          <w:lang w:val="en-US"/>
        </w:rPr>
        <w:t>V</w:t>
      </w:r>
      <w:r w:rsidR="00B13A56" w:rsidRPr="00391E19">
        <w:rPr>
          <w:rFonts w:ascii="Times New Roman" w:hAnsi="Times New Roman" w:cs="Times New Roman"/>
          <w:sz w:val="28"/>
          <w:szCs w:val="28"/>
        </w:rPr>
        <w:t xml:space="preserve">. [24], </w:t>
      </w:r>
      <w:r w:rsidR="00DD43F7" w:rsidRPr="00876C13">
        <w:rPr>
          <w:rFonts w:ascii="Times New Roman" w:hAnsi="Times New Roman" w:cs="Times New Roman"/>
          <w:sz w:val="28"/>
          <w:szCs w:val="28"/>
          <w:lang w:val="en-GB"/>
        </w:rPr>
        <w:t>Zhang</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F</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Song</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H</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Zeng</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M</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Wu</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F</w:t>
      </w:r>
      <w:r w:rsidR="00DD43F7" w:rsidRPr="00391E19">
        <w:rPr>
          <w:rFonts w:ascii="Times New Roman" w:hAnsi="Times New Roman" w:cs="Times New Roman"/>
          <w:sz w:val="28"/>
          <w:szCs w:val="28"/>
        </w:rPr>
        <w:t>-</w:t>
      </w:r>
      <w:r w:rsidR="00DD43F7" w:rsidRPr="00876C13">
        <w:rPr>
          <w:rFonts w:ascii="Times New Roman" w:hAnsi="Times New Roman" w:cs="Times New Roman"/>
          <w:sz w:val="28"/>
          <w:szCs w:val="28"/>
          <w:lang w:val="en-GB"/>
        </w:rPr>
        <w:t>X</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Li</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Y</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Pan</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Y</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Li</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M</w:t>
      </w:r>
      <w:r w:rsidR="00DD43F7" w:rsidRPr="00391E19">
        <w:rPr>
          <w:rFonts w:ascii="Times New Roman" w:hAnsi="Times New Roman" w:cs="Times New Roman"/>
          <w:sz w:val="28"/>
          <w:szCs w:val="28"/>
        </w:rPr>
        <w:t>. [</w:t>
      </w:r>
      <w:r w:rsidR="0072554B" w:rsidRPr="00391E19">
        <w:rPr>
          <w:rFonts w:ascii="Times New Roman" w:hAnsi="Times New Roman" w:cs="Times New Roman"/>
          <w:sz w:val="28"/>
          <w:szCs w:val="28"/>
        </w:rPr>
        <w:t>2</w:t>
      </w:r>
      <w:r w:rsidR="001A2655">
        <w:rPr>
          <w:rFonts w:ascii="Times New Roman" w:hAnsi="Times New Roman" w:cs="Times New Roman"/>
          <w:sz w:val="28"/>
          <w:szCs w:val="28"/>
        </w:rPr>
        <w:t>5</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Kulmanov</w:t>
      </w:r>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M</w:t>
      </w:r>
      <w:r w:rsidR="00DD43F7" w:rsidRPr="00391E19">
        <w:rPr>
          <w:rFonts w:ascii="Times New Roman" w:hAnsi="Times New Roman" w:cs="Times New Roman"/>
          <w:sz w:val="28"/>
          <w:szCs w:val="28"/>
        </w:rPr>
        <w:t xml:space="preserve">., </w:t>
      </w:r>
      <w:proofErr w:type="spellStart"/>
      <w:r w:rsidR="00DD43F7" w:rsidRPr="00876C13">
        <w:rPr>
          <w:rFonts w:ascii="Times New Roman" w:hAnsi="Times New Roman" w:cs="Times New Roman"/>
          <w:sz w:val="28"/>
          <w:szCs w:val="28"/>
          <w:lang w:val="en-GB"/>
        </w:rPr>
        <w:t>Hoehndorf</w:t>
      </w:r>
      <w:proofErr w:type="spellEnd"/>
      <w:r w:rsidR="00DD43F7" w:rsidRPr="00391E19">
        <w:rPr>
          <w:rFonts w:ascii="Times New Roman" w:hAnsi="Times New Roman" w:cs="Times New Roman"/>
          <w:sz w:val="28"/>
          <w:szCs w:val="28"/>
        </w:rPr>
        <w:t xml:space="preserve"> </w:t>
      </w:r>
      <w:r w:rsidR="00DD43F7" w:rsidRPr="00876C13">
        <w:rPr>
          <w:rFonts w:ascii="Times New Roman" w:hAnsi="Times New Roman" w:cs="Times New Roman"/>
          <w:sz w:val="28"/>
          <w:szCs w:val="28"/>
          <w:lang w:val="en-GB"/>
        </w:rPr>
        <w:t>R</w:t>
      </w:r>
      <w:r w:rsidR="00DD43F7" w:rsidRPr="00391E19">
        <w:rPr>
          <w:rFonts w:ascii="Times New Roman" w:hAnsi="Times New Roman" w:cs="Times New Roman"/>
          <w:sz w:val="28"/>
          <w:szCs w:val="28"/>
        </w:rPr>
        <w:t>. [</w:t>
      </w:r>
      <w:r w:rsidR="0072554B" w:rsidRPr="00391E19">
        <w:rPr>
          <w:rFonts w:ascii="Times New Roman" w:hAnsi="Times New Roman" w:cs="Times New Roman"/>
          <w:sz w:val="28"/>
          <w:szCs w:val="28"/>
        </w:rPr>
        <w:t>2</w:t>
      </w:r>
      <w:r w:rsidR="001A2655">
        <w:rPr>
          <w:rFonts w:ascii="Times New Roman" w:hAnsi="Times New Roman" w:cs="Times New Roman"/>
          <w:sz w:val="28"/>
          <w:szCs w:val="28"/>
        </w:rPr>
        <w:t>6</w:t>
      </w:r>
      <w:r w:rsidR="00DD43F7" w:rsidRPr="00391E19">
        <w:rPr>
          <w:rFonts w:ascii="Times New Roman" w:hAnsi="Times New Roman" w:cs="Times New Roman"/>
          <w:sz w:val="28"/>
          <w:szCs w:val="28"/>
        </w:rPr>
        <w:t>].</w:t>
      </w:r>
    </w:p>
    <w:p w14:paraId="6004E2F1" w14:textId="704B6AE5" w:rsidR="00EF5693" w:rsidRDefault="00C80D13" w:rsidP="00521B9A">
      <w:pPr>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Исследования, посвящённые идентификации пептидов методом секвенирования </w:t>
      </w:r>
      <w:r w:rsidRPr="00C80D13">
        <w:rPr>
          <w:rFonts w:ascii="Times New Roman" w:hAnsi="Times New Roman" w:cs="Times New Roman"/>
          <w:i/>
          <w:iCs/>
          <w:sz w:val="28"/>
          <w:szCs w:val="28"/>
        </w:rPr>
        <w:t>d</w:t>
      </w:r>
      <w:r w:rsidRPr="00C80D13">
        <w:rPr>
          <w:rFonts w:ascii="Times New Roman" w:hAnsi="Times New Roman" w:cs="Times New Roman"/>
          <w:i/>
          <w:iCs/>
          <w:sz w:val="28"/>
          <w:szCs w:val="28"/>
          <w:lang w:val="en-US"/>
        </w:rPr>
        <w:t>e</w:t>
      </w:r>
      <w:r w:rsidRPr="00C80D13">
        <w:rPr>
          <w:rFonts w:ascii="Times New Roman" w:hAnsi="Times New Roman" w:cs="Times New Roman"/>
          <w:i/>
          <w:iCs/>
          <w:sz w:val="28"/>
          <w:szCs w:val="28"/>
        </w:rPr>
        <w:t xml:space="preserve"> </w:t>
      </w:r>
      <w:r w:rsidRPr="00C80D13">
        <w:rPr>
          <w:rFonts w:ascii="Times New Roman" w:hAnsi="Times New Roman" w:cs="Times New Roman"/>
          <w:i/>
          <w:iCs/>
          <w:sz w:val="28"/>
          <w:szCs w:val="28"/>
          <w:lang w:val="en-US"/>
        </w:rPr>
        <w:t>novo</w:t>
      </w:r>
      <w:r>
        <w:rPr>
          <w:rFonts w:ascii="Times New Roman" w:hAnsi="Times New Roman" w:cs="Times New Roman"/>
          <w:sz w:val="28"/>
          <w:szCs w:val="28"/>
        </w:rPr>
        <w:t>,</w:t>
      </w:r>
      <w:r w:rsidR="001D17DB" w:rsidRPr="001D17DB">
        <w:rPr>
          <w:rFonts w:ascii="Times New Roman" w:hAnsi="Times New Roman" w:cs="Times New Roman"/>
          <w:sz w:val="28"/>
          <w:szCs w:val="28"/>
        </w:rPr>
        <w:t xml:space="preserve"> </w:t>
      </w:r>
      <w:r>
        <w:rPr>
          <w:rFonts w:ascii="Times New Roman" w:hAnsi="Times New Roman" w:cs="Times New Roman"/>
          <w:sz w:val="28"/>
          <w:szCs w:val="28"/>
        </w:rPr>
        <w:t>демонстрируют превосходство этого метода для идентификации ранее неизвестных либо модифицированных пептидов. Такие инструменты работают без п</w:t>
      </w:r>
      <w:r w:rsidRPr="00C80D13">
        <w:rPr>
          <w:rFonts w:ascii="Times New Roman" w:hAnsi="Times New Roman" w:cs="Times New Roman"/>
          <w:sz w:val="28"/>
          <w:szCs w:val="28"/>
        </w:rPr>
        <w:t>редварительно аннотированн</w:t>
      </w:r>
      <w:r>
        <w:rPr>
          <w:rFonts w:ascii="Times New Roman" w:hAnsi="Times New Roman" w:cs="Times New Roman"/>
          <w:sz w:val="28"/>
          <w:szCs w:val="28"/>
        </w:rPr>
        <w:t>ых</w:t>
      </w:r>
      <w:r w:rsidRPr="00C80D13">
        <w:rPr>
          <w:rFonts w:ascii="Times New Roman" w:hAnsi="Times New Roman" w:cs="Times New Roman"/>
          <w:sz w:val="28"/>
          <w:szCs w:val="28"/>
        </w:rPr>
        <w:t xml:space="preserve"> баз данных белков, что особенно ценно для организмов с неполными геномами.</w:t>
      </w:r>
      <w:r>
        <w:rPr>
          <w:rFonts w:ascii="Times New Roman" w:hAnsi="Times New Roman" w:cs="Times New Roman"/>
          <w:sz w:val="28"/>
          <w:szCs w:val="28"/>
        </w:rPr>
        <w:t xml:space="preserve"> Другим их преимуществом является возможност</w:t>
      </w:r>
      <w:r w:rsidR="00FE0188">
        <w:rPr>
          <w:rFonts w:ascii="Times New Roman" w:hAnsi="Times New Roman" w:cs="Times New Roman"/>
          <w:sz w:val="28"/>
          <w:szCs w:val="28"/>
        </w:rPr>
        <w:t>ь</w:t>
      </w:r>
      <w:r>
        <w:rPr>
          <w:rFonts w:ascii="Times New Roman" w:hAnsi="Times New Roman" w:cs="Times New Roman"/>
          <w:sz w:val="28"/>
          <w:szCs w:val="28"/>
        </w:rPr>
        <w:t xml:space="preserve"> идентифицировать </w:t>
      </w:r>
      <w:r w:rsidRPr="00C80D13">
        <w:rPr>
          <w:rFonts w:ascii="Times New Roman" w:hAnsi="Times New Roman" w:cs="Times New Roman"/>
          <w:sz w:val="28"/>
          <w:szCs w:val="28"/>
        </w:rPr>
        <w:t>нестандартные посттрансляционные модификации.</w:t>
      </w:r>
      <w:r w:rsidR="00FE0188">
        <w:rPr>
          <w:rFonts w:ascii="Times New Roman" w:hAnsi="Times New Roman" w:cs="Times New Roman"/>
          <w:sz w:val="28"/>
          <w:szCs w:val="28"/>
        </w:rPr>
        <w:t xml:space="preserve"> Однако эти методы предъявляют очень высокие</w:t>
      </w:r>
      <w:r w:rsidR="00FE0188" w:rsidRPr="00FE0188">
        <w:rPr>
          <w:rFonts w:ascii="Times New Roman" w:hAnsi="Times New Roman" w:cs="Times New Roman"/>
          <w:sz w:val="28"/>
          <w:szCs w:val="28"/>
        </w:rPr>
        <w:t xml:space="preserve"> требования к вычислительным ресурсам, так как требуются интенсивные вычислени</w:t>
      </w:r>
      <w:r w:rsidR="00FE0188">
        <w:rPr>
          <w:rFonts w:ascii="Times New Roman" w:hAnsi="Times New Roman" w:cs="Times New Roman"/>
          <w:sz w:val="28"/>
          <w:szCs w:val="28"/>
        </w:rPr>
        <w:t>я, а р</w:t>
      </w:r>
      <w:r w:rsidR="00FE0188" w:rsidRPr="00FE0188">
        <w:rPr>
          <w:rFonts w:ascii="Times New Roman" w:hAnsi="Times New Roman" w:cs="Times New Roman"/>
          <w:sz w:val="28"/>
          <w:szCs w:val="28"/>
        </w:rPr>
        <w:t>езультаты</w:t>
      </w:r>
      <w:r w:rsidR="00FE0188">
        <w:rPr>
          <w:rFonts w:ascii="Times New Roman" w:hAnsi="Times New Roman" w:cs="Times New Roman"/>
          <w:sz w:val="28"/>
          <w:szCs w:val="28"/>
        </w:rPr>
        <w:t xml:space="preserve"> работы</w:t>
      </w:r>
      <w:r w:rsidR="00FE0188" w:rsidRPr="00FE0188">
        <w:rPr>
          <w:rFonts w:ascii="Times New Roman" w:hAnsi="Times New Roman" w:cs="Times New Roman"/>
          <w:sz w:val="28"/>
          <w:szCs w:val="28"/>
        </w:rPr>
        <w:t xml:space="preserve"> могут быть трудными для интерпретации и потребовать дополнительного подтверждения.</w:t>
      </w:r>
      <w:r w:rsidR="00FE0188">
        <w:rPr>
          <w:rFonts w:ascii="Times New Roman" w:hAnsi="Times New Roman" w:cs="Times New Roman"/>
          <w:sz w:val="28"/>
          <w:szCs w:val="28"/>
        </w:rPr>
        <w:t xml:space="preserve"> Сравнительный анализ показал, что метод секвенирования </w:t>
      </w:r>
      <w:r w:rsidR="00FE0188" w:rsidRPr="00C80D13">
        <w:rPr>
          <w:rFonts w:ascii="Times New Roman" w:hAnsi="Times New Roman" w:cs="Times New Roman"/>
          <w:i/>
          <w:iCs/>
          <w:sz w:val="28"/>
          <w:szCs w:val="28"/>
        </w:rPr>
        <w:t>d</w:t>
      </w:r>
      <w:r w:rsidR="00FE0188" w:rsidRPr="00C80D13">
        <w:rPr>
          <w:rFonts w:ascii="Times New Roman" w:hAnsi="Times New Roman" w:cs="Times New Roman"/>
          <w:i/>
          <w:iCs/>
          <w:sz w:val="28"/>
          <w:szCs w:val="28"/>
          <w:lang w:val="en-US"/>
        </w:rPr>
        <w:t>e</w:t>
      </w:r>
      <w:r w:rsidR="00FE0188" w:rsidRPr="00C80D13">
        <w:rPr>
          <w:rFonts w:ascii="Times New Roman" w:hAnsi="Times New Roman" w:cs="Times New Roman"/>
          <w:i/>
          <w:iCs/>
          <w:sz w:val="28"/>
          <w:szCs w:val="28"/>
        </w:rPr>
        <w:t xml:space="preserve"> </w:t>
      </w:r>
      <w:r w:rsidR="00FE0188" w:rsidRPr="00C80D13">
        <w:rPr>
          <w:rFonts w:ascii="Times New Roman" w:hAnsi="Times New Roman" w:cs="Times New Roman"/>
          <w:i/>
          <w:iCs/>
          <w:sz w:val="28"/>
          <w:szCs w:val="28"/>
          <w:lang w:val="en-US"/>
        </w:rPr>
        <w:t>novo</w:t>
      </w:r>
      <w:r w:rsidR="00FE0188" w:rsidRPr="00FE0188">
        <w:rPr>
          <w:rFonts w:ascii="Times New Roman" w:hAnsi="Times New Roman" w:cs="Times New Roman"/>
          <w:sz w:val="28"/>
          <w:szCs w:val="28"/>
        </w:rPr>
        <w:t xml:space="preserve"> </w:t>
      </w:r>
      <w:r w:rsidR="00FE0188">
        <w:rPr>
          <w:rFonts w:ascii="Times New Roman" w:hAnsi="Times New Roman" w:cs="Times New Roman"/>
          <w:sz w:val="28"/>
          <w:szCs w:val="28"/>
        </w:rPr>
        <w:t>м</w:t>
      </w:r>
      <w:r w:rsidR="00FE0188" w:rsidRPr="00FE0188">
        <w:rPr>
          <w:rFonts w:ascii="Times New Roman" w:hAnsi="Times New Roman" w:cs="Times New Roman"/>
          <w:sz w:val="28"/>
          <w:szCs w:val="28"/>
        </w:rPr>
        <w:t>ожет быть менее точен по сравнению с поиском по базе данных, особенно при низком качестве спектров.</w:t>
      </w:r>
      <w:r w:rsidR="00FE0188">
        <w:rPr>
          <w:rFonts w:ascii="Times New Roman" w:hAnsi="Times New Roman" w:cs="Times New Roman"/>
          <w:sz w:val="28"/>
          <w:szCs w:val="28"/>
        </w:rPr>
        <w:t xml:space="preserve"> </w:t>
      </w:r>
      <w:r w:rsidR="00FE0188" w:rsidRPr="00FE0188">
        <w:rPr>
          <w:rFonts w:ascii="Times New Roman" w:hAnsi="Times New Roman" w:cs="Times New Roman"/>
          <w:sz w:val="28"/>
          <w:szCs w:val="28"/>
        </w:rPr>
        <w:t>Этот метод находит применение в случаях, когда другие методы идентификации неприменимы или недостаточно эффективны, но требует тщательного подхода к анализу данных и проверке результатов.</w:t>
      </w:r>
    </w:p>
    <w:p w14:paraId="4B11C6DE" w14:textId="40CE665C" w:rsidR="000341DE" w:rsidRDefault="008925D7" w:rsidP="00685708">
      <w:pPr>
        <w:ind w:firstLine="709"/>
        <w:jc w:val="both"/>
        <w:rPr>
          <w:rFonts w:ascii="Times New Roman" w:hAnsi="Times New Roman" w:cs="Times New Roman"/>
          <w:sz w:val="28"/>
          <w:szCs w:val="28"/>
        </w:rPr>
      </w:pPr>
      <w:r>
        <w:rPr>
          <w:rFonts w:ascii="Times New Roman" w:hAnsi="Times New Roman" w:cs="Times New Roman"/>
          <w:sz w:val="28"/>
          <w:szCs w:val="28"/>
          <w:lang w:val="en-US"/>
        </w:rPr>
        <w:t>SEQUEST</w:t>
      </w:r>
      <w:r>
        <w:rPr>
          <w:rFonts w:ascii="Times New Roman" w:hAnsi="Times New Roman" w:cs="Times New Roman"/>
          <w:sz w:val="28"/>
          <w:szCs w:val="28"/>
        </w:rPr>
        <w:t>, о</w:t>
      </w:r>
      <w:r w:rsidR="00FE0188">
        <w:rPr>
          <w:rFonts w:ascii="Times New Roman" w:hAnsi="Times New Roman" w:cs="Times New Roman"/>
          <w:sz w:val="28"/>
          <w:szCs w:val="28"/>
        </w:rPr>
        <w:t>дин из первых инструментов</w:t>
      </w:r>
      <w:r>
        <w:rPr>
          <w:rFonts w:ascii="Times New Roman" w:hAnsi="Times New Roman" w:cs="Times New Roman"/>
          <w:sz w:val="28"/>
          <w:szCs w:val="28"/>
        </w:rPr>
        <w:t xml:space="preserve"> поиска в базах данных</w:t>
      </w:r>
      <w:r w:rsidR="00FE0188">
        <w:rPr>
          <w:rFonts w:ascii="Times New Roman" w:hAnsi="Times New Roman" w:cs="Times New Roman"/>
          <w:sz w:val="28"/>
          <w:szCs w:val="28"/>
        </w:rPr>
        <w:t>, представленный</w:t>
      </w:r>
      <w:r w:rsidR="001A2655">
        <w:rPr>
          <w:rFonts w:ascii="Times New Roman" w:hAnsi="Times New Roman" w:cs="Times New Roman"/>
          <w:sz w:val="28"/>
          <w:szCs w:val="28"/>
        </w:rPr>
        <w:t xml:space="preserve"> </w:t>
      </w:r>
      <w:proofErr w:type="spellStart"/>
      <w:r w:rsidR="001A2655" w:rsidRPr="002C6733">
        <w:rPr>
          <w:rFonts w:ascii="Times New Roman" w:hAnsi="Times New Roman" w:cs="Times New Roman"/>
          <w:sz w:val="28"/>
          <w:szCs w:val="28"/>
          <w:lang w:val="en-US"/>
        </w:rPr>
        <w:t>Eng</w:t>
      </w:r>
      <w:proofErr w:type="spellEnd"/>
      <w:r w:rsidR="001A2655" w:rsidRPr="001A2655">
        <w:rPr>
          <w:rFonts w:ascii="Times New Roman" w:hAnsi="Times New Roman" w:cs="Times New Roman"/>
          <w:sz w:val="28"/>
          <w:szCs w:val="28"/>
        </w:rPr>
        <w:t xml:space="preserve"> </w:t>
      </w:r>
      <w:r w:rsidR="001A2655" w:rsidRPr="002C6733">
        <w:rPr>
          <w:rFonts w:ascii="Times New Roman" w:hAnsi="Times New Roman" w:cs="Times New Roman"/>
          <w:sz w:val="28"/>
          <w:szCs w:val="28"/>
          <w:lang w:val="en-US"/>
        </w:rPr>
        <w:t>J</w:t>
      </w:r>
      <w:r w:rsidR="001A2655" w:rsidRPr="001A2655">
        <w:rPr>
          <w:rFonts w:ascii="Times New Roman" w:hAnsi="Times New Roman" w:cs="Times New Roman"/>
          <w:sz w:val="28"/>
          <w:szCs w:val="28"/>
        </w:rPr>
        <w:t>.</w:t>
      </w:r>
      <w:r w:rsidR="001A2655" w:rsidRPr="002C6733">
        <w:rPr>
          <w:rFonts w:ascii="Times New Roman" w:hAnsi="Times New Roman" w:cs="Times New Roman"/>
          <w:sz w:val="28"/>
          <w:szCs w:val="28"/>
          <w:lang w:val="en-US"/>
        </w:rPr>
        <w:t>K</w:t>
      </w:r>
      <w:r w:rsidR="001A2655" w:rsidRPr="001A2655">
        <w:rPr>
          <w:rFonts w:ascii="Times New Roman" w:hAnsi="Times New Roman" w:cs="Times New Roman"/>
          <w:sz w:val="28"/>
          <w:szCs w:val="28"/>
        </w:rPr>
        <w:t>. и</w:t>
      </w:r>
      <w:r w:rsidR="001A2655">
        <w:rPr>
          <w:rFonts w:ascii="Times New Roman" w:hAnsi="Times New Roman" w:cs="Times New Roman"/>
          <w:sz w:val="28"/>
          <w:szCs w:val="28"/>
        </w:rPr>
        <w:t xml:space="preserve"> др.</w:t>
      </w:r>
      <w:r w:rsidR="00FE0188" w:rsidRPr="00FE0188">
        <w:rPr>
          <w:rFonts w:ascii="Times New Roman" w:hAnsi="Times New Roman" w:cs="Times New Roman"/>
          <w:sz w:val="28"/>
          <w:szCs w:val="28"/>
        </w:rPr>
        <w:t xml:space="preserve">, </w:t>
      </w:r>
      <w:r w:rsidR="00FE0188">
        <w:rPr>
          <w:rFonts w:ascii="Times New Roman" w:hAnsi="Times New Roman" w:cs="Times New Roman"/>
          <w:sz w:val="28"/>
          <w:szCs w:val="28"/>
        </w:rPr>
        <w:t xml:space="preserve">является золотым стандартом в современных исследованиях. </w:t>
      </w:r>
      <w:r>
        <w:rPr>
          <w:rFonts w:ascii="Times New Roman" w:hAnsi="Times New Roman" w:cs="Times New Roman"/>
          <w:sz w:val="28"/>
          <w:szCs w:val="28"/>
        </w:rPr>
        <w:t xml:space="preserve">Он </w:t>
      </w:r>
      <w:r w:rsidR="00FE0188" w:rsidRPr="00FE0188">
        <w:rPr>
          <w:rFonts w:ascii="Times New Roman" w:hAnsi="Times New Roman" w:cs="Times New Roman"/>
          <w:sz w:val="28"/>
          <w:szCs w:val="28"/>
        </w:rPr>
        <w:t>с</w:t>
      </w:r>
      <w:r w:rsidR="00FE0188">
        <w:rPr>
          <w:rFonts w:ascii="Times New Roman" w:hAnsi="Times New Roman" w:cs="Times New Roman"/>
          <w:sz w:val="28"/>
          <w:szCs w:val="28"/>
        </w:rPr>
        <w:t>пособен</w:t>
      </w:r>
      <w:r w:rsidR="00FE0188" w:rsidRPr="00FE0188">
        <w:rPr>
          <w:rFonts w:ascii="Times New Roman" w:hAnsi="Times New Roman" w:cs="Times New Roman"/>
          <w:sz w:val="28"/>
          <w:szCs w:val="28"/>
        </w:rPr>
        <w:t xml:space="preserve"> коррелировать тандемные масс-спектры с последовательностями аминокислот</w:t>
      </w:r>
      <w:r w:rsidR="00FE0188">
        <w:rPr>
          <w:rFonts w:ascii="Times New Roman" w:hAnsi="Times New Roman" w:cs="Times New Roman"/>
          <w:sz w:val="28"/>
          <w:szCs w:val="28"/>
        </w:rPr>
        <w:t>, хорошо</w:t>
      </w:r>
      <w:r>
        <w:rPr>
          <w:rFonts w:ascii="Times New Roman" w:hAnsi="Times New Roman" w:cs="Times New Roman"/>
          <w:sz w:val="28"/>
          <w:szCs w:val="28"/>
        </w:rPr>
        <w:t xml:space="preserve"> подходит</w:t>
      </w:r>
      <w:r w:rsidR="00FE0188" w:rsidRPr="00FE0188">
        <w:rPr>
          <w:rFonts w:ascii="Times New Roman" w:hAnsi="Times New Roman" w:cs="Times New Roman"/>
          <w:sz w:val="28"/>
          <w:szCs w:val="28"/>
        </w:rPr>
        <w:t xml:space="preserve"> для идентификации пептидов в больших базах данных белков</w:t>
      </w:r>
      <w:r>
        <w:rPr>
          <w:rFonts w:ascii="Times New Roman" w:hAnsi="Times New Roman" w:cs="Times New Roman"/>
          <w:sz w:val="28"/>
          <w:szCs w:val="28"/>
        </w:rPr>
        <w:t>, а также и</w:t>
      </w:r>
      <w:r w:rsidR="00FE0188" w:rsidRPr="00FE0188">
        <w:rPr>
          <w:rFonts w:ascii="Times New Roman" w:hAnsi="Times New Roman" w:cs="Times New Roman"/>
          <w:sz w:val="28"/>
          <w:szCs w:val="28"/>
        </w:rPr>
        <w:t>спользует кросс-корреляцию для сопоставления теоретических и наблюдаемых спектров.</w:t>
      </w:r>
      <w:r>
        <w:rPr>
          <w:rFonts w:ascii="Times New Roman" w:hAnsi="Times New Roman" w:cs="Times New Roman"/>
          <w:sz w:val="28"/>
          <w:szCs w:val="28"/>
        </w:rPr>
        <w:t xml:space="preserve"> Тем не менее, как и большинство инструментов аналогичного толка, </w:t>
      </w:r>
      <w:r>
        <w:rPr>
          <w:rFonts w:ascii="Times New Roman" w:hAnsi="Times New Roman" w:cs="Times New Roman"/>
          <w:sz w:val="28"/>
          <w:szCs w:val="28"/>
          <w:lang w:val="en-US"/>
        </w:rPr>
        <w:t>SEQUEST</w:t>
      </w:r>
      <w:r w:rsidRPr="00FE0188">
        <w:rPr>
          <w:rFonts w:ascii="Times New Roman" w:hAnsi="Times New Roman" w:cs="Times New Roman"/>
          <w:sz w:val="28"/>
          <w:szCs w:val="28"/>
        </w:rPr>
        <w:t xml:space="preserve"> </w:t>
      </w:r>
      <w:r>
        <w:rPr>
          <w:rFonts w:ascii="Times New Roman" w:hAnsi="Times New Roman" w:cs="Times New Roman"/>
          <w:sz w:val="28"/>
          <w:szCs w:val="28"/>
        </w:rPr>
        <w:t>имеет недостатки: он м</w:t>
      </w:r>
      <w:r w:rsidRPr="008925D7">
        <w:rPr>
          <w:rFonts w:ascii="Times New Roman" w:hAnsi="Times New Roman" w:cs="Times New Roman"/>
          <w:sz w:val="28"/>
          <w:szCs w:val="28"/>
        </w:rPr>
        <w:t xml:space="preserve">ожет быть относительно медленным при поиске в базах данных с большим количеством </w:t>
      </w:r>
      <w:proofErr w:type="spellStart"/>
      <w:r w:rsidRPr="008925D7">
        <w:rPr>
          <w:rFonts w:ascii="Times New Roman" w:hAnsi="Times New Roman" w:cs="Times New Roman"/>
          <w:sz w:val="28"/>
          <w:szCs w:val="28"/>
        </w:rPr>
        <w:t>кандидатных</w:t>
      </w:r>
      <w:proofErr w:type="spellEnd"/>
      <w:r w:rsidRPr="008925D7">
        <w:rPr>
          <w:rFonts w:ascii="Times New Roman" w:hAnsi="Times New Roman" w:cs="Times New Roman"/>
          <w:sz w:val="28"/>
          <w:szCs w:val="28"/>
        </w:rPr>
        <w:t xml:space="preserve"> пептидов</w:t>
      </w:r>
      <w:r>
        <w:rPr>
          <w:rFonts w:ascii="Times New Roman" w:hAnsi="Times New Roman" w:cs="Times New Roman"/>
          <w:sz w:val="28"/>
          <w:szCs w:val="28"/>
        </w:rPr>
        <w:t>, н</w:t>
      </w:r>
      <w:r w:rsidRPr="008925D7">
        <w:rPr>
          <w:rFonts w:ascii="Times New Roman" w:hAnsi="Times New Roman" w:cs="Times New Roman"/>
          <w:sz w:val="28"/>
          <w:szCs w:val="28"/>
        </w:rPr>
        <w:t>уждается в ч</w:t>
      </w:r>
      <w:r>
        <w:rPr>
          <w:rFonts w:ascii="Times New Roman" w:hAnsi="Times New Roman" w:cs="Times New Roman"/>
          <w:sz w:val="28"/>
          <w:szCs w:val="28"/>
        </w:rPr>
        <w:t>ё</w:t>
      </w:r>
      <w:r w:rsidRPr="008925D7">
        <w:rPr>
          <w:rFonts w:ascii="Times New Roman" w:hAnsi="Times New Roman" w:cs="Times New Roman"/>
          <w:sz w:val="28"/>
          <w:szCs w:val="28"/>
        </w:rPr>
        <w:t>тких параметрах для посттрансляционных модификаций, которые могут усложнить поиск</w:t>
      </w:r>
      <w:r>
        <w:rPr>
          <w:rFonts w:ascii="Times New Roman" w:hAnsi="Times New Roman" w:cs="Times New Roman"/>
          <w:sz w:val="28"/>
          <w:szCs w:val="28"/>
        </w:rPr>
        <w:t>, а т</w:t>
      </w:r>
      <w:r w:rsidRPr="008925D7">
        <w:rPr>
          <w:rFonts w:ascii="Times New Roman" w:hAnsi="Times New Roman" w:cs="Times New Roman"/>
          <w:sz w:val="28"/>
          <w:szCs w:val="28"/>
        </w:rPr>
        <w:t xml:space="preserve">очность </w:t>
      </w:r>
      <w:r>
        <w:rPr>
          <w:rFonts w:ascii="Times New Roman" w:hAnsi="Times New Roman" w:cs="Times New Roman"/>
          <w:sz w:val="28"/>
          <w:szCs w:val="28"/>
        </w:rPr>
        <w:t xml:space="preserve">идентификации </w:t>
      </w:r>
      <w:r w:rsidRPr="008925D7">
        <w:rPr>
          <w:rFonts w:ascii="Times New Roman" w:hAnsi="Times New Roman" w:cs="Times New Roman"/>
          <w:sz w:val="28"/>
          <w:szCs w:val="28"/>
        </w:rPr>
        <w:t>может быть зависимой от качества и разрешения используемых спектро</w:t>
      </w:r>
      <w:r>
        <w:rPr>
          <w:rFonts w:ascii="Times New Roman" w:hAnsi="Times New Roman" w:cs="Times New Roman"/>
          <w:sz w:val="28"/>
          <w:szCs w:val="28"/>
        </w:rPr>
        <w:t xml:space="preserve">в. </w:t>
      </w:r>
    </w:p>
    <w:p w14:paraId="1D9C4767" w14:textId="66D6A711" w:rsidR="000341DE" w:rsidRPr="004D21F0" w:rsidRDefault="000341DE" w:rsidP="00685708">
      <w:pPr>
        <w:ind w:firstLine="709"/>
        <w:jc w:val="both"/>
        <w:rPr>
          <w:rFonts w:ascii="Times New Roman" w:hAnsi="Times New Roman" w:cs="Times New Roman"/>
          <w:sz w:val="28"/>
          <w:szCs w:val="28"/>
        </w:rPr>
      </w:pPr>
      <w:r>
        <w:rPr>
          <w:rFonts w:ascii="Times New Roman" w:hAnsi="Times New Roman" w:cs="Times New Roman"/>
          <w:sz w:val="28"/>
          <w:szCs w:val="28"/>
        </w:rPr>
        <w:t>Другой инструмент поиска в базах данных</w:t>
      </w:r>
      <w:r w:rsidR="000E252C" w:rsidRPr="000E252C">
        <w:rPr>
          <w:rFonts w:ascii="Times New Roman" w:hAnsi="Times New Roman" w:cs="Times New Roman"/>
          <w:sz w:val="28"/>
          <w:szCs w:val="28"/>
        </w:rPr>
        <w:t>,</w:t>
      </w:r>
      <w:r w:rsidR="00FE3C59" w:rsidRPr="00FE3C59">
        <w:rPr>
          <w:rFonts w:ascii="Times New Roman" w:hAnsi="Times New Roman" w:cs="Times New Roman"/>
          <w:sz w:val="28"/>
          <w:szCs w:val="28"/>
        </w:rPr>
        <w:t xml:space="preserve"> </w:t>
      </w:r>
      <w:r>
        <w:rPr>
          <w:rFonts w:ascii="Times New Roman" w:hAnsi="Times New Roman" w:cs="Times New Roman"/>
          <w:sz w:val="28"/>
          <w:szCs w:val="28"/>
          <w:lang w:val="en-US"/>
        </w:rPr>
        <w:t>Mascot</w:t>
      </w:r>
      <w:r w:rsidRPr="000341DE">
        <w:rPr>
          <w:rFonts w:ascii="Times New Roman" w:hAnsi="Times New Roman" w:cs="Times New Roman"/>
          <w:sz w:val="28"/>
          <w:szCs w:val="28"/>
        </w:rPr>
        <w:t>, в</w:t>
      </w:r>
      <w:r>
        <w:rPr>
          <w:rFonts w:ascii="Times New Roman" w:hAnsi="Times New Roman" w:cs="Times New Roman"/>
          <w:sz w:val="28"/>
          <w:szCs w:val="28"/>
        </w:rPr>
        <w:t xml:space="preserve">первые был представлен в 1999 году исследователями </w:t>
      </w:r>
      <w:r w:rsidRPr="000341DE">
        <w:rPr>
          <w:rFonts w:ascii="Times New Roman" w:hAnsi="Times New Roman" w:cs="Times New Roman"/>
          <w:sz w:val="28"/>
          <w:szCs w:val="28"/>
          <w:lang w:val="en-GB"/>
        </w:rPr>
        <w:t>Perkins</w:t>
      </w:r>
      <w:r w:rsidRPr="000341DE">
        <w:rPr>
          <w:rFonts w:ascii="Times New Roman" w:hAnsi="Times New Roman" w:cs="Times New Roman"/>
          <w:sz w:val="28"/>
          <w:szCs w:val="28"/>
        </w:rPr>
        <w:t xml:space="preserve"> </w:t>
      </w:r>
      <w:r w:rsidRPr="000341DE">
        <w:rPr>
          <w:rFonts w:ascii="Times New Roman" w:hAnsi="Times New Roman" w:cs="Times New Roman"/>
          <w:sz w:val="28"/>
          <w:szCs w:val="28"/>
          <w:lang w:val="en-GB"/>
        </w:rPr>
        <w:t>D</w:t>
      </w:r>
      <w:r w:rsidRPr="000341DE">
        <w:rPr>
          <w:rFonts w:ascii="Times New Roman" w:hAnsi="Times New Roman" w:cs="Times New Roman"/>
          <w:sz w:val="28"/>
          <w:szCs w:val="28"/>
        </w:rPr>
        <w:t>.</w:t>
      </w:r>
      <w:r w:rsidRPr="000341DE">
        <w:rPr>
          <w:rFonts w:ascii="Times New Roman" w:hAnsi="Times New Roman" w:cs="Times New Roman"/>
          <w:sz w:val="28"/>
          <w:szCs w:val="28"/>
          <w:lang w:val="en-GB"/>
        </w:rPr>
        <w:t>N</w:t>
      </w:r>
      <w:r w:rsidRPr="000341DE">
        <w:rPr>
          <w:rFonts w:ascii="Times New Roman" w:hAnsi="Times New Roman" w:cs="Times New Roman"/>
          <w:sz w:val="28"/>
          <w:szCs w:val="28"/>
        </w:rPr>
        <w:t>.</w:t>
      </w:r>
      <w:r>
        <w:rPr>
          <w:rFonts w:ascii="Times New Roman" w:hAnsi="Times New Roman" w:cs="Times New Roman"/>
          <w:sz w:val="28"/>
          <w:szCs w:val="28"/>
        </w:rPr>
        <w:t xml:space="preserve"> и</w:t>
      </w:r>
      <w:r w:rsidRPr="000341DE">
        <w:rPr>
          <w:rFonts w:ascii="Times New Roman" w:hAnsi="Times New Roman" w:cs="Times New Roman"/>
          <w:sz w:val="28"/>
          <w:szCs w:val="28"/>
        </w:rPr>
        <w:t xml:space="preserve"> </w:t>
      </w:r>
      <w:proofErr w:type="spellStart"/>
      <w:r w:rsidRPr="000341DE">
        <w:rPr>
          <w:rFonts w:ascii="Times New Roman" w:hAnsi="Times New Roman" w:cs="Times New Roman"/>
          <w:sz w:val="28"/>
          <w:szCs w:val="28"/>
          <w:lang w:val="en-GB"/>
        </w:rPr>
        <w:t>Pappin</w:t>
      </w:r>
      <w:proofErr w:type="spellEnd"/>
      <w:r w:rsidRPr="000341DE">
        <w:rPr>
          <w:rFonts w:ascii="Times New Roman" w:hAnsi="Times New Roman" w:cs="Times New Roman"/>
          <w:sz w:val="28"/>
          <w:szCs w:val="28"/>
        </w:rPr>
        <w:t xml:space="preserve"> </w:t>
      </w:r>
      <w:r w:rsidRPr="000341DE">
        <w:rPr>
          <w:rFonts w:ascii="Times New Roman" w:hAnsi="Times New Roman" w:cs="Times New Roman"/>
          <w:sz w:val="28"/>
          <w:szCs w:val="28"/>
          <w:lang w:val="en-GB"/>
        </w:rPr>
        <w:t>D</w:t>
      </w:r>
      <w:r w:rsidRPr="000341DE">
        <w:rPr>
          <w:rFonts w:ascii="Times New Roman" w:hAnsi="Times New Roman" w:cs="Times New Roman"/>
          <w:sz w:val="28"/>
          <w:szCs w:val="28"/>
        </w:rPr>
        <w:t>.</w:t>
      </w:r>
      <w:r w:rsidRPr="000341DE">
        <w:rPr>
          <w:rFonts w:ascii="Times New Roman" w:hAnsi="Times New Roman" w:cs="Times New Roman"/>
          <w:sz w:val="28"/>
          <w:szCs w:val="28"/>
          <w:lang w:val="en-GB"/>
        </w:rPr>
        <w:t>J</w:t>
      </w:r>
      <w:r>
        <w:rPr>
          <w:rFonts w:ascii="Times New Roman" w:hAnsi="Times New Roman" w:cs="Times New Roman"/>
          <w:sz w:val="28"/>
          <w:szCs w:val="28"/>
        </w:rPr>
        <w:t>.</w:t>
      </w:r>
      <w:r w:rsidR="004D21F0" w:rsidRPr="004D21F0">
        <w:rPr>
          <w:rFonts w:ascii="Times New Roman" w:hAnsi="Times New Roman" w:cs="Times New Roman"/>
          <w:sz w:val="28"/>
          <w:szCs w:val="28"/>
        </w:rPr>
        <w:t xml:space="preserve"> Основным преимуществом </w:t>
      </w:r>
      <w:r w:rsidR="004D21F0" w:rsidRPr="004D21F0">
        <w:rPr>
          <w:rFonts w:ascii="Times New Roman" w:hAnsi="Times New Roman" w:cs="Times New Roman"/>
          <w:sz w:val="28"/>
          <w:szCs w:val="28"/>
          <w:lang w:val="en-US"/>
        </w:rPr>
        <w:t>Mascot</w:t>
      </w:r>
      <w:r w:rsidR="004D21F0" w:rsidRPr="004D21F0">
        <w:rPr>
          <w:rFonts w:ascii="Times New Roman" w:hAnsi="Times New Roman" w:cs="Times New Roman"/>
          <w:sz w:val="28"/>
          <w:szCs w:val="28"/>
        </w:rPr>
        <w:t xml:space="preserve"> является его способность интегрировать все проверенные методы поиска, включая отпечатки массы пептидов, поиск по последовательности и поиск ионов </w:t>
      </w:r>
      <w:r w:rsidR="004D21F0" w:rsidRPr="004D21F0">
        <w:rPr>
          <w:rFonts w:ascii="Times New Roman" w:hAnsi="Times New Roman" w:cs="Times New Roman"/>
          <w:sz w:val="28"/>
          <w:szCs w:val="28"/>
          <w:lang w:val="en-US"/>
        </w:rPr>
        <w:t>MS</w:t>
      </w:r>
      <w:r w:rsidR="004D21F0" w:rsidRPr="004D21F0">
        <w:rPr>
          <w:rFonts w:ascii="Times New Roman" w:hAnsi="Times New Roman" w:cs="Times New Roman"/>
          <w:sz w:val="28"/>
          <w:szCs w:val="28"/>
        </w:rPr>
        <w:t>/</w:t>
      </w:r>
      <w:r w:rsidR="004D21F0" w:rsidRPr="004D21F0">
        <w:rPr>
          <w:rFonts w:ascii="Times New Roman" w:hAnsi="Times New Roman" w:cs="Times New Roman"/>
          <w:sz w:val="28"/>
          <w:szCs w:val="28"/>
          <w:lang w:val="en-US"/>
        </w:rPr>
        <w:t>MS</w:t>
      </w:r>
      <w:r w:rsidR="004D21F0" w:rsidRPr="004D21F0">
        <w:rPr>
          <w:rFonts w:ascii="Times New Roman" w:hAnsi="Times New Roman" w:cs="Times New Roman"/>
          <w:sz w:val="28"/>
          <w:szCs w:val="28"/>
        </w:rPr>
        <w:t>. Методика рассчитывает вероятность совпадения экспериментальных данных с последовательностями из базы данных, что позволяет получить надёжную степень соответствия.</w:t>
      </w:r>
      <w:r w:rsidR="004D21F0">
        <w:rPr>
          <w:rFonts w:ascii="Times New Roman" w:hAnsi="Times New Roman" w:cs="Times New Roman"/>
          <w:sz w:val="28"/>
          <w:szCs w:val="28"/>
        </w:rPr>
        <w:t xml:space="preserve"> Среди недостатков можно выделить </w:t>
      </w:r>
      <w:r w:rsidR="004D21F0" w:rsidRPr="004D21F0">
        <w:rPr>
          <w:rFonts w:ascii="Times New Roman" w:hAnsi="Times New Roman" w:cs="Times New Roman"/>
          <w:sz w:val="28"/>
          <w:szCs w:val="28"/>
        </w:rPr>
        <w:t xml:space="preserve">необходимость предопределения фиксированных и переменных модификаций, что может увеличить время поиска и понизить оценки совпадений. </w:t>
      </w:r>
      <w:r w:rsidR="004D21F0">
        <w:rPr>
          <w:rFonts w:ascii="Times New Roman" w:hAnsi="Times New Roman" w:cs="Times New Roman"/>
          <w:sz w:val="28"/>
          <w:szCs w:val="28"/>
        </w:rPr>
        <w:t>Стоит</w:t>
      </w:r>
      <w:r w:rsidR="004D21F0" w:rsidRPr="004D21F0">
        <w:rPr>
          <w:rFonts w:ascii="Times New Roman" w:hAnsi="Times New Roman" w:cs="Times New Roman"/>
          <w:sz w:val="28"/>
          <w:szCs w:val="28"/>
        </w:rPr>
        <w:t xml:space="preserve"> отметить важность настройки таксономии для сокращения времени поиска и улучшения релевантности результатов.</w:t>
      </w:r>
    </w:p>
    <w:p w14:paraId="6C9A6267" w14:textId="3FC2381A" w:rsidR="000341DE" w:rsidRDefault="000341DE" w:rsidP="006B5ED6">
      <w:pPr>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важно выделить инструмент </w:t>
      </w:r>
      <w:proofErr w:type="spellStart"/>
      <w:r w:rsidRPr="00920BBE">
        <w:rPr>
          <w:rFonts w:ascii="Times New Roman" w:hAnsi="Times New Roman" w:cs="Times New Roman"/>
          <w:sz w:val="28"/>
          <w:szCs w:val="28"/>
        </w:rPr>
        <w:t>X!Tandem</w:t>
      </w:r>
      <w:proofErr w:type="spellEnd"/>
      <w:r w:rsidR="006B5ED6">
        <w:rPr>
          <w:rFonts w:ascii="Times New Roman" w:hAnsi="Times New Roman" w:cs="Times New Roman"/>
          <w:sz w:val="28"/>
          <w:szCs w:val="28"/>
        </w:rPr>
        <w:t xml:space="preserve">, разработанный </w:t>
      </w:r>
      <w:r w:rsidR="001A2655" w:rsidRPr="002C6733">
        <w:rPr>
          <w:rFonts w:ascii="Times New Roman" w:hAnsi="Times New Roman" w:cs="Times New Roman"/>
          <w:sz w:val="28"/>
          <w:szCs w:val="28"/>
          <w:lang w:val="en-US"/>
        </w:rPr>
        <w:t>Craig</w:t>
      </w:r>
      <w:r w:rsidR="001A2655" w:rsidRPr="001A2655">
        <w:rPr>
          <w:rFonts w:ascii="Times New Roman" w:hAnsi="Times New Roman" w:cs="Times New Roman"/>
          <w:sz w:val="28"/>
          <w:szCs w:val="28"/>
        </w:rPr>
        <w:t xml:space="preserve"> </w:t>
      </w:r>
      <w:r w:rsidR="001A2655" w:rsidRPr="002C6733">
        <w:rPr>
          <w:rFonts w:ascii="Times New Roman" w:hAnsi="Times New Roman" w:cs="Times New Roman"/>
          <w:sz w:val="28"/>
          <w:szCs w:val="28"/>
          <w:lang w:val="en-US"/>
        </w:rPr>
        <w:t>R</w:t>
      </w:r>
      <w:r w:rsidR="001A2655" w:rsidRPr="001A2655">
        <w:rPr>
          <w:rFonts w:ascii="Times New Roman" w:hAnsi="Times New Roman" w:cs="Times New Roman"/>
          <w:sz w:val="28"/>
          <w:szCs w:val="28"/>
        </w:rPr>
        <w:t>.</w:t>
      </w:r>
      <w:r w:rsidR="001A2655">
        <w:rPr>
          <w:rFonts w:ascii="Times New Roman" w:hAnsi="Times New Roman" w:cs="Times New Roman"/>
          <w:sz w:val="28"/>
          <w:szCs w:val="28"/>
        </w:rPr>
        <w:t xml:space="preserve"> и </w:t>
      </w:r>
      <w:r w:rsidR="001A2655" w:rsidRPr="002C6733">
        <w:rPr>
          <w:rFonts w:ascii="Times New Roman" w:hAnsi="Times New Roman" w:cs="Times New Roman"/>
          <w:sz w:val="28"/>
          <w:szCs w:val="28"/>
          <w:lang w:val="en-US"/>
        </w:rPr>
        <w:t>Beavis</w:t>
      </w:r>
      <w:r w:rsidR="001A2655" w:rsidRPr="001A2655">
        <w:rPr>
          <w:rFonts w:ascii="Times New Roman" w:hAnsi="Times New Roman" w:cs="Times New Roman"/>
          <w:sz w:val="28"/>
          <w:szCs w:val="28"/>
        </w:rPr>
        <w:t xml:space="preserve"> </w:t>
      </w:r>
      <w:r w:rsidR="001A2655" w:rsidRPr="002C6733">
        <w:rPr>
          <w:rFonts w:ascii="Times New Roman" w:hAnsi="Times New Roman" w:cs="Times New Roman"/>
          <w:sz w:val="28"/>
          <w:szCs w:val="28"/>
          <w:lang w:val="en-US"/>
        </w:rPr>
        <w:t>R</w:t>
      </w:r>
      <w:r w:rsidR="001A2655" w:rsidRPr="001A2655">
        <w:rPr>
          <w:rFonts w:ascii="Times New Roman" w:hAnsi="Times New Roman" w:cs="Times New Roman"/>
          <w:sz w:val="28"/>
          <w:szCs w:val="28"/>
        </w:rPr>
        <w:t>.</w:t>
      </w:r>
      <w:r w:rsidR="001A2655" w:rsidRPr="002C6733">
        <w:rPr>
          <w:rFonts w:ascii="Times New Roman" w:hAnsi="Times New Roman" w:cs="Times New Roman"/>
          <w:sz w:val="28"/>
          <w:szCs w:val="28"/>
          <w:lang w:val="en-US"/>
        </w:rPr>
        <w:t>C</w:t>
      </w:r>
      <w:r w:rsidR="001A2655" w:rsidRPr="001A2655">
        <w:rPr>
          <w:rFonts w:ascii="Times New Roman" w:hAnsi="Times New Roman" w:cs="Times New Roman"/>
          <w:sz w:val="28"/>
          <w:szCs w:val="28"/>
        </w:rPr>
        <w:t xml:space="preserve">. </w:t>
      </w:r>
      <w:r w:rsidR="006B5ED6">
        <w:rPr>
          <w:rFonts w:ascii="Times New Roman" w:hAnsi="Times New Roman" w:cs="Times New Roman"/>
          <w:sz w:val="28"/>
          <w:szCs w:val="28"/>
        </w:rPr>
        <w:t>в 2004 году. Этот инструмент с</w:t>
      </w:r>
      <w:r w:rsidR="006B5ED6" w:rsidRPr="006B5ED6">
        <w:rPr>
          <w:rFonts w:ascii="Times New Roman" w:hAnsi="Times New Roman" w:cs="Times New Roman"/>
          <w:sz w:val="28"/>
          <w:szCs w:val="28"/>
        </w:rPr>
        <w:t>пособен вычислять статистические оценки для всех индивидуальных сопоставлений спектра с последовательность</w:t>
      </w:r>
      <w:r w:rsidR="006B5ED6">
        <w:rPr>
          <w:rFonts w:ascii="Times New Roman" w:hAnsi="Times New Roman" w:cs="Times New Roman"/>
          <w:sz w:val="28"/>
          <w:szCs w:val="28"/>
        </w:rPr>
        <w:t>ю, н</w:t>
      </w:r>
      <w:r w:rsidR="006B5ED6" w:rsidRPr="006B5ED6">
        <w:rPr>
          <w:rFonts w:ascii="Times New Roman" w:hAnsi="Times New Roman" w:cs="Times New Roman"/>
          <w:sz w:val="28"/>
          <w:szCs w:val="28"/>
        </w:rPr>
        <w:t>е требует дополнительного программного обеспечения для сборки пептидных сопоставлений и статистического анализа</w:t>
      </w:r>
      <w:r w:rsidR="006B5ED6">
        <w:rPr>
          <w:rFonts w:ascii="Times New Roman" w:hAnsi="Times New Roman" w:cs="Times New Roman"/>
          <w:sz w:val="28"/>
          <w:szCs w:val="28"/>
        </w:rPr>
        <w:t xml:space="preserve"> и м</w:t>
      </w:r>
      <w:r w:rsidR="006B5ED6" w:rsidRPr="006B5ED6">
        <w:rPr>
          <w:rFonts w:ascii="Times New Roman" w:hAnsi="Times New Roman" w:cs="Times New Roman"/>
          <w:sz w:val="28"/>
          <w:szCs w:val="28"/>
        </w:rPr>
        <w:t>ожет обрабатывать экспериментальные данные и выводить результаты в удобном XML формате.</w:t>
      </w:r>
      <w:r w:rsidR="006B5ED6">
        <w:rPr>
          <w:rFonts w:ascii="Times New Roman" w:hAnsi="Times New Roman" w:cs="Times New Roman"/>
          <w:sz w:val="28"/>
          <w:szCs w:val="28"/>
        </w:rPr>
        <w:t xml:space="preserve"> Однако </w:t>
      </w:r>
      <w:proofErr w:type="spellStart"/>
      <w:r w:rsidR="006B5ED6" w:rsidRPr="00920BBE">
        <w:rPr>
          <w:rFonts w:ascii="Times New Roman" w:hAnsi="Times New Roman" w:cs="Times New Roman"/>
          <w:sz w:val="28"/>
          <w:szCs w:val="28"/>
        </w:rPr>
        <w:t>X!Tandem</w:t>
      </w:r>
      <w:proofErr w:type="spellEnd"/>
      <w:r w:rsidR="006B5ED6">
        <w:rPr>
          <w:rFonts w:ascii="Times New Roman" w:hAnsi="Times New Roman" w:cs="Times New Roman"/>
          <w:sz w:val="28"/>
          <w:szCs w:val="28"/>
        </w:rPr>
        <w:t xml:space="preserve"> сталкивается с типичными для этого класса инструментов проблемами: про</w:t>
      </w:r>
      <w:r w:rsidR="006B5ED6" w:rsidRPr="006B5ED6">
        <w:rPr>
          <w:rFonts w:ascii="Times New Roman" w:hAnsi="Times New Roman" w:cs="Times New Roman"/>
          <w:sz w:val="28"/>
          <w:szCs w:val="28"/>
        </w:rPr>
        <w:t xml:space="preserve">изводительность и масштабируемость могут быть </w:t>
      </w:r>
      <w:r w:rsidR="006B5ED6">
        <w:rPr>
          <w:rFonts w:ascii="Times New Roman" w:hAnsi="Times New Roman" w:cs="Times New Roman"/>
          <w:sz w:val="28"/>
          <w:szCs w:val="28"/>
        </w:rPr>
        <w:t>неразрешимой задачей</w:t>
      </w:r>
      <w:r w:rsidR="006B5ED6" w:rsidRPr="006B5ED6">
        <w:rPr>
          <w:rFonts w:ascii="Times New Roman" w:hAnsi="Times New Roman" w:cs="Times New Roman"/>
          <w:sz w:val="28"/>
          <w:szCs w:val="28"/>
        </w:rPr>
        <w:t xml:space="preserve"> при обработке большого количества данных</w:t>
      </w:r>
      <w:r w:rsidR="006B5ED6">
        <w:rPr>
          <w:rFonts w:ascii="Times New Roman" w:hAnsi="Times New Roman" w:cs="Times New Roman"/>
          <w:sz w:val="28"/>
          <w:szCs w:val="28"/>
        </w:rPr>
        <w:t xml:space="preserve"> и многие аналогичные инструменты могут обеспечить</w:t>
      </w:r>
      <w:r w:rsidR="006B5ED6" w:rsidRPr="006B5ED6">
        <w:rPr>
          <w:rFonts w:ascii="Times New Roman" w:hAnsi="Times New Roman" w:cs="Times New Roman"/>
          <w:sz w:val="28"/>
          <w:szCs w:val="28"/>
        </w:rPr>
        <w:t xml:space="preserve"> лучшую скорость обработки за сч</w:t>
      </w:r>
      <w:r w:rsidR="006B5ED6">
        <w:rPr>
          <w:rFonts w:ascii="Times New Roman" w:hAnsi="Times New Roman" w:cs="Times New Roman"/>
          <w:sz w:val="28"/>
          <w:szCs w:val="28"/>
        </w:rPr>
        <w:t>ё</w:t>
      </w:r>
      <w:r w:rsidR="006B5ED6" w:rsidRPr="006B5ED6">
        <w:rPr>
          <w:rFonts w:ascii="Times New Roman" w:hAnsi="Times New Roman" w:cs="Times New Roman"/>
          <w:sz w:val="28"/>
          <w:szCs w:val="28"/>
        </w:rPr>
        <w:t>т использования более современных алгоритмов распределения данных и обработки.</w:t>
      </w:r>
    </w:p>
    <w:p w14:paraId="5806B176" w14:textId="69EFF9E6" w:rsidR="00CD7DC4" w:rsidRDefault="00CD7DC4" w:rsidP="006B5ED6">
      <w:pPr>
        <w:ind w:firstLine="709"/>
        <w:jc w:val="both"/>
        <w:rPr>
          <w:rFonts w:ascii="Times New Roman" w:hAnsi="Times New Roman" w:cs="Times New Roman"/>
          <w:sz w:val="28"/>
          <w:szCs w:val="28"/>
        </w:rPr>
      </w:pPr>
      <w:r>
        <w:rPr>
          <w:rFonts w:ascii="Times New Roman" w:hAnsi="Times New Roman" w:cs="Times New Roman"/>
          <w:sz w:val="28"/>
          <w:szCs w:val="28"/>
        </w:rPr>
        <w:t xml:space="preserve">Относительно новым считается способ идентификации пептидов с помощью поиска по спектральным библиотекам, описанный в работах </w:t>
      </w:r>
      <w:proofErr w:type="spellStart"/>
      <w:r w:rsidRPr="00D258E7">
        <w:rPr>
          <w:rFonts w:ascii="Times New Roman" w:hAnsi="Times New Roman" w:cs="Times New Roman"/>
          <w:sz w:val="28"/>
          <w:szCs w:val="28"/>
        </w:rPr>
        <w:t>MacLean</w:t>
      </w:r>
      <w:proofErr w:type="spellEnd"/>
      <w:r>
        <w:rPr>
          <w:rFonts w:ascii="Times New Roman" w:hAnsi="Times New Roman" w:cs="Times New Roman"/>
          <w:sz w:val="28"/>
          <w:szCs w:val="28"/>
        </w:rPr>
        <w:t xml:space="preserve"> </w:t>
      </w:r>
      <w:r w:rsidRPr="00D258E7">
        <w:rPr>
          <w:rFonts w:ascii="Times New Roman" w:hAnsi="Times New Roman" w:cs="Times New Roman"/>
          <w:sz w:val="28"/>
          <w:szCs w:val="28"/>
        </w:rPr>
        <w:t>B</w:t>
      </w:r>
      <w:r>
        <w:rPr>
          <w:rFonts w:ascii="Times New Roman" w:hAnsi="Times New Roman" w:cs="Times New Roman"/>
          <w:sz w:val="28"/>
          <w:szCs w:val="28"/>
        </w:rPr>
        <w:t xml:space="preserve">., а также </w:t>
      </w:r>
      <w:proofErr w:type="spellStart"/>
      <w:r w:rsidRPr="00D258E7">
        <w:rPr>
          <w:rFonts w:ascii="Times New Roman" w:hAnsi="Times New Roman" w:cs="Times New Roman"/>
          <w:sz w:val="28"/>
          <w:szCs w:val="28"/>
          <w:lang w:val="en-GB"/>
        </w:rPr>
        <w:t>Aebersold</w:t>
      </w:r>
      <w:proofErr w:type="spellEnd"/>
      <w:r w:rsidRPr="00D258E7">
        <w:rPr>
          <w:rFonts w:ascii="Times New Roman" w:hAnsi="Times New Roman" w:cs="Times New Roman"/>
          <w:sz w:val="28"/>
          <w:szCs w:val="28"/>
        </w:rPr>
        <w:t xml:space="preserve"> </w:t>
      </w:r>
      <w:r w:rsidRPr="00D258E7">
        <w:rPr>
          <w:rFonts w:ascii="Times New Roman" w:hAnsi="Times New Roman" w:cs="Times New Roman"/>
          <w:sz w:val="28"/>
          <w:szCs w:val="28"/>
          <w:lang w:val="en-GB"/>
        </w:rPr>
        <w:t>R</w:t>
      </w:r>
      <w:r w:rsidRPr="00D258E7">
        <w:rPr>
          <w:rFonts w:ascii="Times New Roman" w:hAnsi="Times New Roman" w:cs="Times New Roman"/>
          <w:sz w:val="28"/>
          <w:szCs w:val="28"/>
        </w:rPr>
        <w:t>.</w:t>
      </w:r>
      <w:r>
        <w:rPr>
          <w:rFonts w:ascii="Times New Roman" w:hAnsi="Times New Roman" w:cs="Times New Roman"/>
          <w:sz w:val="28"/>
          <w:szCs w:val="28"/>
        </w:rPr>
        <w:t xml:space="preserve"> Анализ исследований показывает, что данный метод имеет некоторые преимущества перед поиском в базах данных: во-первых, п</w:t>
      </w:r>
      <w:r w:rsidRPr="00CD7DC4">
        <w:rPr>
          <w:rFonts w:ascii="Times New Roman" w:hAnsi="Times New Roman" w:cs="Times New Roman"/>
          <w:sz w:val="28"/>
          <w:szCs w:val="28"/>
        </w:rPr>
        <w:t>оиск по спектральной библиотеке может быть значительно быстрее, чем традиционный поиск по базе данных белков, поскольку сопоставление происходит с уже идентифицированными спектрами</w:t>
      </w:r>
      <w:r>
        <w:rPr>
          <w:rFonts w:ascii="Times New Roman" w:hAnsi="Times New Roman" w:cs="Times New Roman"/>
          <w:sz w:val="28"/>
          <w:szCs w:val="28"/>
        </w:rPr>
        <w:t>, во-вторых, е</w:t>
      </w:r>
      <w:r w:rsidRPr="00CD7DC4">
        <w:rPr>
          <w:rFonts w:ascii="Times New Roman" w:hAnsi="Times New Roman" w:cs="Times New Roman"/>
          <w:sz w:val="28"/>
          <w:szCs w:val="28"/>
        </w:rPr>
        <w:t>сли спектр уже существует в библиотеке, идентификация может быть более точной, так как исключается необходимость интерпретации сырых данных</w:t>
      </w:r>
      <w:r>
        <w:rPr>
          <w:rFonts w:ascii="Times New Roman" w:hAnsi="Times New Roman" w:cs="Times New Roman"/>
          <w:sz w:val="28"/>
          <w:szCs w:val="28"/>
        </w:rPr>
        <w:t>, в-третьих. э</w:t>
      </w:r>
      <w:r w:rsidRPr="00CD7DC4">
        <w:rPr>
          <w:rFonts w:ascii="Times New Roman" w:hAnsi="Times New Roman" w:cs="Times New Roman"/>
          <w:sz w:val="28"/>
          <w:szCs w:val="28"/>
        </w:rPr>
        <w:t>ффективность метода высока при анализе образцов, содержащих пептиды, которые уже хорошо представлены в библиотеке.</w:t>
      </w:r>
      <w:r>
        <w:rPr>
          <w:rFonts w:ascii="Times New Roman" w:hAnsi="Times New Roman" w:cs="Times New Roman"/>
          <w:sz w:val="28"/>
          <w:szCs w:val="28"/>
        </w:rPr>
        <w:t xml:space="preserve"> Однако, как и случае с поиском по базам данных, </w:t>
      </w:r>
      <w:r w:rsidRPr="00CD7DC4">
        <w:rPr>
          <w:rFonts w:ascii="Times New Roman" w:hAnsi="Times New Roman" w:cs="Times New Roman"/>
          <w:sz w:val="28"/>
          <w:szCs w:val="28"/>
        </w:rPr>
        <w:t>новые или уникальные пептиды могут быть не найдены</w:t>
      </w:r>
      <w:r>
        <w:rPr>
          <w:rFonts w:ascii="Times New Roman" w:hAnsi="Times New Roman" w:cs="Times New Roman"/>
          <w:sz w:val="28"/>
          <w:szCs w:val="28"/>
        </w:rPr>
        <w:t>, так как с</w:t>
      </w:r>
      <w:r w:rsidRPr="00CD7DC4">
        <w:rPr>
          <w:rFonts w:ascii="Times New Roman" w:hAnsi="Times New Roman" w:cs="Times New Roman"/>
          <w:sz w:val="28"/>
          <w:szCs w:val="28"/>
        </w:rPr>
        <w:t>пектральные библиотеки ограничены спектрами, которые уже были идентифицированы и включены в библиотек</w:t>
      </w:r>
      <w:r>
        <w:rPr>
          <w:rFonts w:ascii="Times New Roman" w:hAnsi="Times New Roman" w:cs="Times New Roman"/>
          <w:sz w:val="28"/>
          <w:szCs w:val="28"/>
        </w:rPr>
        <w:t>у. Также т</w:t>
      </w:r>
      <w:r w:rsidRPr="00CD7DC4">
        <w:rPr>
          <w:rFonts w:ascii="Times New Roman" w:hAnsi="Times New Roman" w:cs="Times New Roman"/>
          <w:sz w:val="28"/>
          <w:szCs w:val="28"/>
        </w:rPr>
        <w:t>очность идентификации напрямую зависит от полноты и качества спектральн</w:t>
      </w:r>
      <w:r>
        <w:rPr>
          <w:rFonts w:ascii="Times New Roman" w:hAnsi="Times New Roman" w:cs="Times New Roman"/>
          <w:sz w:val="28"/>
          <w:szCs w:val="28"/>
        </w:rPr>
        <w:t>ых</w:t>
      </w:r>
      <w:r w:rsidRPr="00CD7DC4">
        <w:rPr>
          <w:rFonts w:ascii="Times New Roman" w:hAnsi="Times New Roman" w:cs="Times New Roman"/>
          <w:sz w:val="28"/>
          <w:szCs w:val="28"/>
        </w:rPr>
        <w:t xml:space="preserve"> библиотек</w:t>
      </w:r>
      <w:r>
        <w:rPr>
          <w:rFonts w:ascii="Times New Roman" w:hAnsi="Times New Roman" w:cs="Times New Roman"/>
          <w:sz w:val="28"/>
          <w:szCs w:val="28"/>
        </w:rPr>
        <w:t xml:space="preserve">, которые </w:t>
      </w:r>
      <w:r w:rsidRPr="00CD7DC4">
        <w:rPr>
          <w:rFonts w:ascii="Times New Roman" w:hAnsi="Times New Roman" w:cs="Times New Roman"/>
          <w:sz w:val="28"/>
          <w:szCs w:val="28"/>
        </w:rPr>
        <w:t>нуждаются в постоянном обновлении и расширении для включения новых спектров, что является ресурсо</w:t>
      </w:r>
      <w:r>
        <w:rPr>
          <w:rFonts w:ascii="Times New Roman" w:hAnsi="Times New Roman" w:cs="Times New Roman"/>
          <w:sz w:val="28"/>
          <w:szCs w:val="28"/>
        </w:rPr>
        <w:t>ё</w:t>
      </w:r>
      <w:r w:rsidRPr="00CD7DC4">
        <w:rPr>
          <w:rFonts w:ascii="Times New Roman" w:hAnsi="Times New Roman" w:cs="Times New Roman"/>
          <w:sz w:val="28"/>
          <w:szCs w:val="28"/>
        </w:rPr>
        <w:t>мким процессом.</w:t>
      </w:r>
    </w:p>
    <w:p w14:paraId="51FBB19E" w14:textId="1A496E85" w:rsidR="002E1806" w:rsidRDefault="0085222E" w:rsidP="0085222E">
      <w:pPr>
        <w:ind w:firstLine="709"/>
        <w:jc w:val="both"/>
        <w:rPr>
          <w:rFonts w:ascii="Times New Roman" w:hAnsi="Times New Roman" w:cs="Times New Roman"/>
          <w:sz w:val="28"/>
          <w:szCs w:val="28"/>
        </w:rPr>
      </w:pPr>
      <w:r>
        <w:rPr>
          <w:rFonts w:ascii="Times New Roman" w:hAnsi="Times New Roman" w:cs="Times New Roman"/>
          <w:sz w:val="28"/>
          <w:szCs w:val="28"/>
        </w:rPr>
        <w:t>Подходя к исследованиям, направленным на разработку инструментов функционального аннотирования, в первую очередь стоит отметить ранние и</w:t>
      </w:r>
      <w:r w:rsidR="002E1806">
        <w:rPr>
          <w:rFonts w:ascii="Times New Roman" w:hAnsi="Times New Roman" w:cs="Times New Roman"/>
          <w:sz w:val="28"/>
          <w:szCs w:val="28"/>
        </w:rPr>
        <w:t>нструменты, работающие по методу сходства последовательносте</w:t>
      </w:r>
      <w:r w:rsidR="001A2655">
        <w:rPr>
          <w:rFonts w:ascii="Times New Roman" w:hAnsi="Times New Roman" w:cs="Times New Roman"/>
          <w:sz w:val="28"/>
          <w:szCs w:val="28"/>
        </w:rPr>
        <w:t xml:space="preserve">й, предложенные </w:t>
      </w:r>
      <w:proofErr w:type="spellStart"/>
      <w:r w:rsidR="001A2655" w:rsidRPr="00876C13">
        <w:rPr>
          <w:rFonts w:ascii="Times New Roman" w:hAnsi="Times New Roman" w:cs="Times New Roman"/>
          <w:sz w:val="28"/>
          <w:szCs w:val="28"/>
          <w:lang w:val="en-GB"/>
        </w:rPr>
        <w:t>Piovesan</w:t>
      </w:r>
      <w:proofErr w:type="spellEnd"/>
      <w:r w:rsidR="001A2655" w:rsidRPr="00391E19">
        <w:rPr>
          <w:rFonts w:ascii="Times New Roman" w:hAnsi="Times New Roman" w:cs="Times New Roman"/>
          <w:sz w:val="28"/>
          <w:szCs w:val="28"/>
        </w:rPr>
        <w:t xml:space="preserve"> </w:t>
      </w:r>
      <w:r w:rsidR="001A2655" w:rsidRPr="00876C13">
        <w:rPr>
          <w:rFonts w:ascii="Times New Roman" w:hAnsi="Times New Roman" w:cs="Times New Roman"/>
          <w:sz w:val="28"/>
          <w:szCs w:val="28"/>
          <w:lang w:val="en-GB"/>
        </w:rPr>
        <w:t>D</w:t>
      </w:r>
      <w:r w:rsidR="001A2655" w:rsidRPr="00391E19">
        <w:rPr>
          <w:rFonts w:ascii="Times New Roman" w:hAnsi="Times New Roman" w:cs="Times New Roman"/>
          <w:sz w:val="28"/>
          <w:szCs w:val="28"/>
        </w:rPr>
        <w:t>.</w:t>
      </w:r>
      <w:r w:rsidR="001A2655">
        <w:rPr>
          <w:rFonts w:ascii="Times New Roman" w:hAnsi="Times New Roman" w:cs="Times New Roman"/>
          <w:sz w:val="28"/>
          <w:szCs w:val="28"/>
        </w:rPr>
        <w:t xml:space="preserve"> и др. и </w:t>
      </w:r>
      <w:r w:rsidR="001A2655" w:rsidRPr="00876C13">
        <w:rPr>
          <w:rFonts w:ascii="Times New Roman" w:hAnsi="Times New Roman" w:cs="Times New Roman"/>
          <w:sz w:val="28"/>
          <w:szCs w:val="28"/>
          <w:lang w:val="en-GB"/>
        </w:rPr>
        <w:t>Gong</w:t>
      </w:r>
      <w:r w:rsidR="001A2655" w:rsidRPr="00391E19">
        <w:rPr>
          <w:rFonts w:ascii="Times New Roman" w:hAnsi="Times New Roman" w:cs="Times New Roman"/>
          <w:sz w:val="28"/>
          <w:szCs w:val="28"/>
        </w:rPr>
        <w:t xml:space="preserve"> </w:t>
      </w:r>
      <w:r w:rsidR="001A2655" w:rsidRPr="00876C13">
        <w:rPr>
          <w:rFonts w:ascii="Times New Roman" w:hAnsi="Times New Roman" w:cs="Times New Roman"/>
          <w:sz w:val="28"/>
          <w:szCs w:val="28"/>
          <w:lang w:val="en-GB"/>
        </w:rPr>
        <w:t>Q</w:t>
      </w:r>
      <w:r w:rsidR="001A2655" w:rsidRPr="00391E19">
        <w:rPr>
          <w:rFonts w:ascii="Times New Roman" w:hAnsi="Times New Roman" w:cs="Times New Roman"/>
          <w:sz w:val="28"/>
          <w:szCs w:val="28"/>
        </w:rPr>
        <w:t>.</w:t>
      </w:r>
      <w:r w:rsidR="001A2655">
        <w:rPr>
          <w:rFonts w:ascii="Times New Roman" w:hAnsi="Times New Roman" w:cs="Times New Roman"/>
          <w:sz w:val="28"/>
          <w:szCs w:val="28"/>
        </w:rPr>
        <w:t xml:space="preserve"> и др., </w:t>
      </w:r>
      <w:r>
        <w:rPr>
          <w:rFonts w:ascii="Times New Roman" w:hAnsi="Times New Roman" w:cs="Times New Roman"/>
          <w:sz w:val="28"/>
          <w:szCs w:val="28"/>
        </w:rPr>
        <w:t xml:space="preserve">которые </w:t>
      </w:r>
      <w:r w:rsidR="002E1806">
        <w:rPr>
          <w:rFonts w:ascii="Times New Roman" w:hAnsi="Times New Roman" w:cs="Times New Roman"/>
          <w:sz w:val="28"/>
          <w:szCs w:val="28"/>
        </w:rPr>
        <w:t>показывают неплохие результаты для выявления функций белков, однако существенно проигрывают по точности аннотации методам, основанным на машинном и глубоком обучении. Их основным недостатком является отсутствие возможности выявлять скрытые закономерности в аминокислотных последовательностях</w:t>
      </w:r>
      <w:r>
        <w:rPr>
          <w:rFonts w:ascii="Times New Roman" w:hAnsi="Times New Roman" w:cs="Times New Roman"/>
          <w:sz w:val="28"/>
          <w:szCs w:val="28"/>
        </w:rPr>
        <w:t>, что делают их устаревшими для работы с большими объёмами биологических данных</w:t>
      </w:r>
      <w:r w:rsidR="00F304D2">
        <w:rPr>
          <w:rFonts w:ascii="Times New Roman" w:hAnsi="Times New Roman" w:cs="Times New Roman"/>
          <w:sz w:val="28"/>
          <w:szCs w:val="28"/>
        </w:rPr>
        <w:t xml:space="preserve">. </w:t>
      </w:r>
    </w:p>
    <w:p w14:paraId="496618D2" w14:textId="1C44A9A7" w:rsidR="00F304D2" w:rsidRDefault="00F304D2" w:rsidP="0085222E">
      <w:pPr>
        <w:ind w:firstLine="709"/>
        <w:jc w:val="both"/>
        <w:rPr>
          <w:rFonts w:ascii="Times New Roman" w:hAnsi="Times New Roman" w:cs="Times New Roman"/>
          <w:sz w:val="28"/>
          <w:szCs w:val="28"/>
        </w:rPr>
      </w:pPr>
      <w:r>
        <w:rPr>
          <w:rFonts w:ascii="Times New Roman" w:hAnsi="Times New Roman" w:cs="Times New Roman"/>
          <w:sz w:val="28"/>
          <w:szCs w:val="28"/>
        </w:rPr>
        <w:t xml:space="preserve">Модели, основанные на машинном обучении, </w:t>
      </w:r>
      <w:r w:rsidRPr="0030595C">
        <w:rPr>
          <w:rFonts w:ascii="Times New Roman" w:hAnsi="Times New Roman" w:cs="Times New Roman"/>
          <w:sz w:val="28"/>
          <w:szCs w:val="28"/>
        </w:rPr>
        <w:t>был</w:t>
      </w:r>
      <w:r>
        <w:rPr>
          <w:rFonts w:ascii="Times New Roman" w:hAnsi="Times New Roman" w:cs="Times New Roman"/>
          <w:sz w:val="28"/>
          <w:szCs w:val="28"/>
        </w:rPr>
        <w:t>и</w:t>
      </w:r>
      <w:r w:rsidRPr="0030595C">
        <w:rPr>
          <w:rFonts w:ascii="Times New Roman" w:hAnsi="Times New Roman" w:cs="Times New Roman"/>
          <w:sz w:val="28"/>
          <w:szCs w:val="28"/>
        </w:rPr>
        <w:t xml:space="preserve"> спроектирован</w:t>
      </w:r>
      <w:r>
        <w:rPr>
          <w:rFonts w:ascii="Times New Roman" w:hAnsi="Times New Roman" w:cs="Times New Roman"/>
          <w:sz w:val="28"/>
          <w:szCs w:val="28"/>
        </w:rPr>
        <w:t>ы</w:t>
      </w:r>
      <w:r w:rsidRPr="0030595C">
        <w:rPr>
          <w:rFonts w:ascii="Times New Roman" w:hAnsi="Times New Roman" w:cs="Times New Roman"/>
          <w:sz w:val="28"/>
          <w:szCs w:val="28"/>
        </w:rPr>
        <w:t xml:space="preserve"> для обнаружения неявных корреляций между многообразными атрибутами белков, включая их аминокислотную последовательность</w:t>
      </w:r>
      <w:r>
        <w:rPr>
          <w:rFonts w:ascii="Times New Roman" w:hAnsi="Times New Roman" w:cs="Times New Roman"/>
          <w:sz w:val="28"/>
          <w:szCs w:val="28"/>
        </w:rPr>
        <w:t xml:space="preserve"> и</w:t>
      </w:r>
      <w:r w:rsidRPr="0030595C">
        <w:rPr>
          <w:rFonts w:ascii="Times New Roman" w:hAnsi="Times New Roman" w:cs="Times New Roman"/>
          <w:sz w:val="28"/>
          <w:szCs w:val="28"/>
        </w:rPr>
        <w:t xml:space="preserve"> тр</w:t>
      </w:r>
      <w:r>
        <w:rPr>
          <w:rFonts w:ascii="Times New Roman" w:hAnsi="Times New Roman" w:cs="Times New Roman"/>
          <w:sz w:val="28"/>
          <w:szCs w:val="28"/>
        </w:rPr>
        <w:t>ё</w:t>
      </w:r>
      <w:r w:rsidRPr="0030595C">
        <w:rPr>
          <w:rFonts w:ascii="Times New Roman" w:hAnsi="Times New Roman" w:cs="Times New Roman"/>
          <w:sz w:val="28"/>
          <w:szCs w:val="28"/>
        </w:rPr>
        <w:t>хмерную структуру</w:t>
      </w:r>
      <w:r>
        <w:rPr>
          <w:rFonts w:ascii="Times New Roman" w:hAnsi="Times New Roman" w:cs="Times New Roman"/>
          <w:sz w:val="28"/>
          <w:szCs w:val="28"/>
        </w:rPr>
        <w:t xml:space="preserve">. Инструмент </w:t>
      </w:r>
      <w:r w:rsidRPr="0030595C">
        <w:rPr>
          <w:rFonts w:ascii="Times New Roman" w:hAnsi="Times New Roman" w:cs="Times New Roman"/>
          <w:sz w:val="28"/>
          <w:szCs w:val="28"/>
        </w:rPr>
        <w:t>FFPred3</w:t>
      </w:r>
      <w:r>
        <w:rPr>
          <w:rFonts w:ascii="Times New Roman" w:hAnsi="Times New Roman" w:cs="Times New Roman"/>
          <w:sz w:val="28"/>
          <w:szCs w:val="28"/>
        </w:rPr>
        <w:t xml:space="preserve">, работающий на </w:t>
      </w:r>
      <w:r w:rsidRPr="0030595C">
        <w:rPr>
          <w:rFonts w:ascii="Times New Roman" w:hAnsi="Times New Roman" w:cs="Times New Roman"/>
          <w:sz w:val="28"/>
          <w:szCs w:val="28"/>
        </w:rPr>
        <w:t>SVM</w:t>
      </w:r>
      <w:r>
        <w:rPr>
          <w:rFonts w:ascii="Times New Roman" w:hAnsi="Times New Roman" w:cs="Times New Roman"/>
          <w:sz w:val="28"/>
          <w:szCs w:val="28"/>
        </w:rPr>
        <w:t xml:space="preserve">, а также </w:t>
      </w:r>
      <w:r w:rsidRPr="0068556C">
        <w:rPr>
          <w:rFonts w:ascii="Times New Roman" w:hAnsi="Times New Roman" w:cs="Times New Roman"/>
          <w:sz w:val="28"/>
          <w:szCs w:val="28"/>
        </w:rPr>
        <w:t>PoGO</w:t>
      </w:r>
      <w:r>
        <w:rPr>
          <w:rFonts w:ascii="Times New Roman" w:hAnsi="Times New Roman" w:cs="Times New Roman"/>
          <w:sz w:val="28"/>
          <w:szCs w:val="28"/>
        </w:rPr>
        <w:t xml:space="preserve">, который </w:t>
      </w:r>
      <w:r w:rsidRPr="0068556C">
        <w:rPr>
          <w:rFonts w:ascii="Times New Roman" w:hAnsi="Times New Roman" w:cs="Times New Roman"/>
          <w:sz w:val="28"/>
          <w:szCs w:val="28"/>
        </w:rPr>
        <w:t>использует методы, основанные на опорных векторах и линейной классификации</w:t>
      </w:r>
      <w:r>
        <w:rPr>
          <w:rFonts w:ascii="Times New Roman" w:hAnsi="Times New Roman" w:cs="Times New Roman"/>
          <w:sz w:val="28"/>
          <w:szCs w:val="28"/>
        </w:rPr>
        <w:t xml:space="preserve">, демонстрируют хорошие результаты аннотирования, но эти инструменты используют дополнительные атрибуты белков, что существенно ограничивает их диапазон действия, так как большая часть неаннотированных белков не содержит никак информации кроме их аминокислотных последовательностей. </w:t>
      </w:r>
    </w:p>
    <w:p w14:paraId="1F8C9483" w14:textId="236472F5" w:rsidR="003648CC" w:rsidRDefault="003648CC" w:rsidP="003648CC">
      <w:pPr>
        <w:ind w:firstLine="709"/>
        <w:jc w:val="both"/>
        <w:rPr>
          <w:rFonts w:ascii="Times New Roman" w:hAnsi="Times New Roman" w:cs="Times New Roman"/>
          <w:sz w:val="28"/>
          <w:szCs w:val="28"/>
        </w:rPr>
      </w:pPr>
      <w:r>
        <w:rPr>
          <w:rFonts w:ascii="Times New Roman" w:hAnsi="Times New Roman" w:cs="Times New Roman"/>
          <w:sz w:val="28"/>
          <w:szCs w:val="28"/>
        </w:rPr>
        <w:t>Н</w:t>
      </w:r>
      <w:r w:rsidRPr="003648CC">
        <w:rPr>
          <w:rFonts w:ascii="Times New Roman" w:hAnsi="Times New Roman" w:cs="Times New Roman"/>
          <w:sz w:val="28"/>
          <w:szCs w:val="28"/>
        </w:rPr>
        <w:t xml:space="preserve">а текущий момент </w:t>
      </w:r>
      <w:r>
        <w:rPr>
          <w:rFonts w:ascii="Times New Roman" w:hAnsi="Times New Roman" w:cs="Times New Roman"/>
          <w:sz w:val="28"/>
          <w:szCs w:val="28"/>
        </w:rPr>
        <w:t xml:space="preserve">последним веянием в задаче аннотирования белков являются методы глубокого обучения. Среди работ по решению проблемы функционального аннотирования можно выделить </w:t>
      </w:r>
      <w:proofErr w:type="spellStart"/>
      <w:r w:rsidRPr="003648CC">
        <w:rPr>
          <w:rFonts w:ascii="Times New Roman" w:hAnsi="Times New Roman" w:cs="Times New Roman"/>
          <w:sz w:val="28"/>
          <w:szCs w:val="28"/>
        </w:rPr>
        <w:t>DEEPred</w:t>
      </w:r>
      <w:proofErr w:type="spellEnd"/>
      <w:r w:rsidRPr="003648CC">
        <w:rPr>
          <w:rFonts w:ascii="Times New Roman" w:hAnsi="Times New Roman" w:cs="Times New Roman"/>
          <w:sz w:val="28"/>
          <w:szCs w:val="28"/>
        </w:rPr>
        <w:t>,</w:t>
      </w:r>
      <w:r>
        <w:rPr>
          <w:rFonts w:ascii="Times New Roman" w:hAnsi="Times New Roman" w:cs="Times New Roman"/>
          <w:sz w:val="28"/>
          <w:szCs w:val="28"/>
        </w:rPr>
        <w:t xml:space="preserve"> </w:t>
      </w:r>
      <w:r w:rsidR="00C46398">
        <w:rPr>
          <w:rFonts w:ascii="Times New Roman" w:hAnsi="Times New Roman" w:cs="Times New Roman"/>
          <w:sz w:val="28"/>
          <w:szCs w:val="28"/>
        </w:rPr>
        <w:t>предложенный</w:t>
      </w:r>
      <w:r>
        <w:rPr>
          <w:rFonts w:ascii="Times New Roman" w:hAnsi="Times New Roman" w:cs="Times New Roman"/>
          <w:sz w:val="28"/>
          <w:szCs w:val="28"/>
        </w:rPr>
        <w:t xml:space="preserve"> </w:t>
      </w:r>
      <w:proofErr w:type="spellStart"/>
      <w:r w:rsidR="00C46398" w:rsidRPr="00CB54AF">
        <w:rPr>
          <w:rFonts w:ascii="Times New Roman" w:hAnsi="Times New Roman" w:cs="Times New Roman"/>
          <w:color w:val="000000" w:themeColor="text1"/>
          <w:sz w:val="28"/>
          <w:szCs w:val="28"/>
          <w:lang w:val="en-US"/>
        </w:rPr>
        <w:t>Rifaioglu</w:t>
      </w:r>
      <w:proofErr w:type="spellEnd"/>
      <w:r w:rsidR="00C46398" w:rsidRPr="00C46398">
        <w:rPr>
          <w:rFonts w:ascii="Times New Roman" w:hAnsi="Times New Roman" w:cs="Times New Roman"/>
          <w:color w:val="000000" w:themeColor="text1"/>
          <w:sz w:val="28"/>
          <w:szCs w:val="28"/>
        </w:rPr>
        <w:t xml:space="preserve"> </w:t>
      </w:r>
      <w:r w:rsidR="00C46398" w:rsidRPr="00CB54AF">
        <w:rPr>
          <w:rFonts w:ascii="Times New Roman" w:hAnsi="Times New Roman" w:cs="Times New Roman"/>
          <w:color w:val="000000" w:themeColor="text1"/>
          <w:sz w:val="28"/>
          <w:szCs w:val="28"/>
          <w:lang w:val="en-US"/>
        </w:rPr>
        <w:t>A</w:t>
      </w:r>
      <w:r w:rsidR="00C46398" w:rsidRPr="00C46398">
        <w:rPr>
          <w:rFonts w:ascii="Times New Roman" w:hAnsi="Times New Roman" w:cs="Times New Roman"/>
          <w:color w:val="000000" w:themeColor="text1"/>
          <w:sz w:val="28"/>
          <w:szCs w:val="28"/>
        </w:rPr>
        <w:t>.</w:t>
      </w:r>
      <w:r w:rsidR="00C46398" w:rsidRPr="00CB54AF">
        <w:rPr>
          <w:rFonts w:ascii="Times New Roman" w:hAnsi="Times New Roman" w:cs="Times New Roman"/>
          <w:color w:val="000000" w:themeColor="text1"/>
          <w:sz w:val="28"/>
          <w:szCs w:val="28"/>
          <w:lang w:val="en-US"/>
        </w:rPr>
        <w:t>S</w:t>
      </w:r>
      <w:r w:rsidR="00C46398" w:rsidRPr="00C46398">
        <w:rPr>
          <w:rFonts w:ascii="Times New Roman" w:hAnsi="Times New Roman" w:cs="Times New Roman"/>
          <w:color w:val="000000" w:themeColor="text1"/>
          <w:sz w:val="28"/>
          <w:szCs w:val="28"/>
        </w:rPr>
        <w:t>.</w:t>
      </w:r>
      <w:r w:rsidR="001A2655" w:rsidRPr="00391E19">
        <w:rPr>
          <w:rFonts w:ascii="Times New Roman" w:hAnsi="Times New Roman" w:cs="Times New Roman"/>
          <w:sz w:val="28"/>
          <w:szCs w:val="28"/>
        </w:rPr>
        <w:t xml:space="preserve"> </w:t>
      </w:r>
      <w:r w:rsidR="001A2655">
        <w:rPr>
          <w:rFonts w:ascii="Times New Roman" w:hAnsi="Times New Roman" w:cs="Times New Roman"/>
          <w:sz w:val="28"/>
          <w:szCs w:val="28"/>
        </w:rPr>
        <w:t xml:space="preserve">и др. </w:t>
      </w:r>
      <w:r>
        <w:rPr>
          <w:rFonts w:ascii="Times New Roman" w:hAnsi="Times New Roman" w:cs="Times New Roman"/>
          <w:sz w:val="28"/>
          <w:szCs w:val="28"/>
        </w:rPr>
        <w:t>в</w:t>
      </w:r>
      <w:r w:rsidRPr="003648CC">
        <w:rPr>
          <w:rFonts w:ascii="Times New Roman" w:hAnsi="Times New Roman" w:cs="Times New Roman"/>
          <w:sz w:val="28"/>
          <w:szCs w:val="28"/>
        </w:rPr>
        <w:t xml:space="preserve"> 2019</w:t>
      </w:r>
      <w:r>
        <w:rPr>
          <w:rFonts w:ascii="Times New Roman" w:hAnsi="Times New Roman" w:cs="Times New Roman"/>
          <w:sz w:val="28"/>
          <w:szCs w:val="28"/>
        </w:rPr>
        <w:t xml:space="preserve"> и основанный на</w:t>
      </w:r>
      <w:r w:rsidRPr="003648CC">
        <w:rPr>
          <w:rFonts w:ascii="Times New Roman" w:hAnsi="Times New Roman" w:cs="Times New Roman"/>
          <w:sz w:val="28"/>
          <w:szCs w:val="28"/>
        </w:rPr>
        <w:t xml:space="preserve"> DNN</w:t>
      </w:r>
      <w:r>
        <w:rPr>
          <w:rFonts w:ascii="Times New Roman" w:hAnsi="Times New Roman" w:cs="Times New Roman"/>
          <w:sz w:val="28"/>
          <w:szCs w:val="28"/>
        </w:rPr>
        <w:t xml:space="preserve">,  </w:t>
      </w:r>
      <w:proofErr w:type="spellStart"/>
      <w:r w:rsidRPr="003648CC">
        <w:rPr>
          <w:rFonts w:ascii="Times New Roman" w:hAnsi="Times New Roman" w:cs="Times New Roman"/>
          <w:sz w:val="28"/>
          <w:szCs w:val="28"/>
          <w:lang w:val="en-US"/>
        </w:rPr>
        <w:t>DeepGOA</w:t>
      </w:r>
      <w:proofErr w:type="spellEnd"/>
      <w:r w:rsidRPr="003648CC">
        <w:rPr>
          <w:rFonts w:ascii="Times New Roman" w:hAnsi="Times New Roman" w:cs="Times New Roman"/>
          <w:sz w:val="28"/>
          <w:szCs w:val="28"/>
        </w:rPr>
        <w:t xml:space="preserve">, </w:t>
      </w:r>
      <w:r>
        <w:rPr>
          <w:rFonts w:ascii="Times New Roman" w:hAnsi="Times New Roman" w:cs="Times New Roman"/>
          <w:sz w:val="28"/>
          <w:szCs w:val="28"/>
        </w:rPr>
        <w:t xml:space="preserve">разработанный </w:t>
      </w:r>
      <w:r w:rsidR="00C46398" w:rsidRPr="00876C13">
        <w:rPr>
          <w:rFonts w:ascii="Times New Roman" w:hAnsi="Times New Roman" w:cs="Times New Roman"/>
          <w:sz w:val="28"/>
          <w:szCs w:val="28"/>
          <w:lang w:val="en-GB"/>
        </w:rPr>
        <w:t>Zhang</w:t>
      </w:r>
      <w:r w:rsidR="00C46398" w:rsidRPr="00391E19">
        <w:rPr>
          <w:rFonts w:ascii="Times New Roman" w:hAnsi="Times New Roman" w:cs="Times New Roman"/>
          <w:sz w:val="28"/>
          <w:szCs w:val="28"/>
        </w:rPr>
        <w:t xml:space="preserve"> </w:t>
      </w:r>
      <w:r w:rsidR="00C46398">
        <w:rPr>
          <w:rFonts w:ascii="Times New Roman" w:hAnsi="Times New Roman" w:cs="Times New Roman"/>
          <w:sz w:val="28"/>
          <w:szCs w:val="28"/>
        </w:rPr>
        <w:t xml:space="preserve">и др. </w:t>
      </w:r>
      <w:r>
        <w:rPr>
          <w:rFonts w:ascii="Times New Roman" w:hAnsi="Times New Roman" w:cs="Times New Roman"/>
          <w:sz w:val="28"/>
          <w:szCs w:val="28"/>
        </w:rPr>
        <w:t>в</w:t>
      </w:r>
      <w:r w:rsidRPr="003648CC">
        <w:rPr>
          <w:rFonts w:ascii="Times New Roman" w:hAnsi="Times New Roman" w:cs="Times New Roman"/>
          <w:sz w:val="28"/>
          <w:szCs w:val="28"/>
        </w:rPr>
        <w:t xml:space="preserve"> </w:t>
      </w:r>
      <w:r>
        <w:rPr>
          <w:rFonts w:ascii="Times New Roman" w:hAnsi="Times New Roman" w:cs="Times New Roman"/>
          <w:sz w:val="28"/>
          <w:szCs w:val="28"/>
        </w:rPr>
        <w:t>тот же период</w:t>
      </w:r>
      <w:r w:rsidRPr="003648CC">
        <w:rPr>
          <w:rFonts w:ascii="Times New Roman" w:hAnsi="Times New Roman" w:cs="Times New Roman"/>
          <w:sz w:val="28"/>
          <w:szCs w:val="28"/>
        </w:rPr>
        <w:t>,</w:t>
      </w:r>
      <w:r>
        <w:rPr>
          <w:rFonts w:ascii="Times New Roman" w:hAnsi="Times New Roman" w:cs="Times New Roman"/>
          <w:sz w:val="28"/>
          <w:szCs w:val="28"/>
        </w:rPr>
        <w:t xml:space="preserve"> основанный на</w:t>
      </w:r>
      <w:r w:rsidRPr="003648CC">
        <w:rPr>
          <w:rFonts w:ascii="Times New Roman" w:hAnsi="Times New Roman" w:cs="Times New Roman"/>
          <w:sz w:val="28"/>
          <w:szCs w:val="28"/>
        </w:rPr>
        <w:t xml:space="preserve"> </w:t>
      </w:r>
      <w:proofErr w:type="spellStart"/>
      <w:r w:rsidRPr="003648CC">
        <w:rPr>
          <w:rFonts w:ascii="Times New Roman" w:hAnsi="Times New Roman" w:cs="Times New Roman"/>
          <w:sz w:val="28"/>
          <w:szCs w:val="28"/>
          <w:lang w:val="en-US"/>
        </w:rPr>
        <w:t>BiLSTM</w:t>
      </w:r>
      <w:proofErr w:type="spellEnd"/>
      <w:r>
        <w:rPr>
          <w:rFonts w:ascii="Times New Roman" w:hAnsi="Times New Roman" w:cs="Times New Roman"/>
          <w:sz w:val="28"/>
          <w:szCs w:val="28"/>
        </w:rPr>
        <w:t xml:space="preserve"> и использующий информацию о</w:t>
      </w:r>
      <w:r w:rsidRPr="003648CC">
        <w:rPr>
          <w:rFonts w:ascii="Times New Roman" w:hAnsi="Times New Roman" w:cs="Times New Roman"/>
          <w:sz w:val="28"/>
          <w:szCs w:val="28"/>
        </w:rPr>
        <w:t xml:space="preserve"> </w:t>
      </w:r>
      <w:r w:rsidRPr="003648CC">
        <w:rPr>
          <w:rFonts w:ascii="Times New Roman" w:hAnsi="Times New Roman" w:cs="Times New Roman"/>
          <w:sz w:val="28"/>
          <w:szCs w:val="28"/>
          <w:lang w:val="en-US"/>
        </w:rPr>
        <w:t>PPI</w:t>
      </w:r>
      <w:r>
        <w:rPr>
          <w:rFonts w:ascii="Times New Roman" w:hAnsi="Times New Roman" w:cs="Times New Roman"/>
          <w:sz w:val="28"/>
          <w:szCs w:val="28"/>
        </w:rPr>
        <w:t xml:space="preserve">, а также инструмент 2020 года </w:t>
      </w:r>
      <w:proofErr w:type="spellStart"/>
      <w:r w:rsidRPr="003648CC">
        <w:rPr>
          <w:rFonts w:ascii="Times New Roman" w:hAnsi="Times New Roman" w:cs="Times New Roman"/>
          <w:sz w:val="28"/>
          <w:szCs w:val="28"/>
          <w:lang w:val="en-US"/>
        </w:rPr>
        <w:t>DeepGOPlus</w:t>
      </w:r>
      <w:proofErr w:type="spellEnd"/>
      <w:r w:rsidR="006E5C58" w:rsidRPr="006E5C58">
        <w:rPr>
          <w:rFonts w:ascii="Times New Roman" w:hAnsi="Times New Roman" w:cs="Times New Roman"/>
          <w:sz w:val="28"/>
          <w:szCs w:val="28"/>
        </w:rPr>
        <w:t xml:space="preserve"> </w:t>
      </w:r>
      <w:r w:rsidR="005710D5">
        <w:rPr>
          <w:rFonts w:ascii="Times New Roman" w:hAnsi="Times New Roman" w:cs="Times New Roman"/>
          <w:sz w:val="28"/>
          <w:szCs w:val="28"/>
        </w:rPr>
        <w:t xml:space="preserve">авторов </w:t>
      </w:r>
      <w:proofErr w:type="spellStart"/>
      <w:r w:rsidR="005710D5" w:rsidRPr="00876C13">
        <w:rPr>
          <w:rFonts w:ascii="Times New Roman" w:hAnsi="Times New Roman" w:cs="Times New Roman"/>
          <w:sz w:val="28"/>
          <w:szCs w:val="28"/>
          <w:lang w:val="en-GB"/>
        </w:rPr>
        <w:t>Kulmanov</w:t>
      </w:r>
      <w:proofErr w:type="spellEnd"/>
      <w:r w:rsidR="005710D5" w:rsidRPr="00391E19">
        <w:rPr>
          <w:rFonts w:ascii="Times New Roman" w:hAnsi="Times New Roman" w:cs="Times New Roman"/>
          <w:sz w:val="28"/>
          <w:szCs w:val="28"/>
        </w:rPr>
        <w:t xml:space="preserve"> </w:t>
      </w:r>
      <w:r w:rsidR="005710D5" w:rsidRPr="00876C13">
        <w:rPr>
          <w:rFonts w:ascii="Times New Roman" w:hAnsi="Times New Roman" w:cs="Times New Roman"/>
          <w:sz w:val="28"/>
          <w:szCs w:val="28"/>
          <w:lang w:val="en-GB"/>
        </w:rPr>
        <w:t>M</w:t>
      </w:r>
      <w:r w:rsidR="005710D5" w:rsidRPr="00391E19">
        <w:rPr>
          <w:rFonts w:ascii="Times New Roman" w:hAnsi="Times New Roman" w:cs="Times New Roman"/>
          <w:sz w:val="28"/>
          <w:szCs w:val="28"/>
        </w:rPr>
        <w:t>.</w:t>
      </w:r>
      <w:r w:rsidR="005710D5">
        <w:rPr>
          <w:rFonts w:ascii="Times New Roman" w:hAnsi="Times New Roman" w:cs="Times New Roman"/>
          <w:sz w:val="28"/>
          <w:szCs w:val="28"/>
        </w:rPr>
        <w:t xml:space="preserve"> И </w:t>
      </w:r>
      <w:proofErr w:type="spellStart"/>
      <w:r w:rsidR="005710D5" w:rsidRPr="00876C13">
        <w:rPr>
          <w:rFonts w:ascii="Times New Roman" w:hAnsi="Times New Roman" w:cs="Times New Roman"/>
          <w:sz w:val="28"/>
          <w:szCs w:val="28"/>
          <w:lang w:val="en-GB"/>
        </w:rPr>
        <w:t>Hoehndorf</w:t>
      </w:r>
      <w:proofErr w:type="spellEnd"/>
      <w:r w:rsidR="005710D5" w:rsidRPr="00391E19">
        <w:rPr>
          <w:rFonts w:ascii="Times New Roman" w:hAnsi="Times New Roman" w:cs="Times New Roman"/>
          <w:sz w:val="28"/>
          <w:szCs w:val="28"/>
        </w:rPr>
        <w:t xml:space="preserve"> </w:t>
      </w:r>
      <w:r w:rsidR="005710D5" w:rsidRPr="00876C13">
        <w:rPr>
          <w:rFonts w:ascii="Times New Roman" w:hAnsi="Times New Roman" w:cs="Times New Roman"/>
          <w:sz w:val="28"/>
          <w:szCs w:val="28"/>
          <w:lang w:val="en-GB"/>
        </w:rPr>
        <w:t>R</w:t>
      </w:r>
      <w:r w:rsidR="005710D5">
        <w:rPr>
          <w:rFonts w:ascii="Times New Roman" w:hAnsi="Times New Roman" w:cs="Times New Roman"/>
          <w:sz w:val="28"/>
          <w:szCs w:val="28"/>
        </w:rPr>
        <w:t>.</w:t>
      </w:r>
      <w:r>
        <w:rPr>
          <w:rFonts w:ascii="Times New Roman" w:hAnsi="Times New Roman" w:cs="Times New Roman"/>
          <w:sz w:val="28"/>
          <w:szCs w:val="28"/>
        </w:rPr>
        <w:t xml:space="preserve">, использующий </w:t>
      </w:r>
      <w:r w:rsidRPr="003648CC">
        <w:rPr>
          <w:rFonts w:ascii="Times New Roman" w:hAnsi="Times New Roman" w:cs="Times New Roman"/>
          <w:sz w:val="28"/>
          <w:szCs w:val="28"/>
          <w:lang w:val="en-US"/>
        </w:rPr>
        <w:t>CNN</w:t>
      </w:r>
      <w:r>
        <w:rPr>
          <w:rFonts w:ascii="Times New Roman" w:hAnsi="Times New Roman" w:cs="Times New Roman"/>
          <w:sz w:val="28"/>
          <w:szCs w:val="28"/>
        </w:rPr>
        <w:t xml:space="preserve"> в своей основе. Данные инструменты показывают отличные результаты предсказаний и являются очень перспективными для дальнейших исследований. Однако и они не лишены недостатков, таких как использование дополнительных атрибутов белков и невозможность</w:t>
      </w:r>
      <w:r w:rsidRPr="002C6733">
        <w:rPr>
          <w:rFonts w:ascii="Times New Roman" w:hAnsi="Times New Roman" w:cs="Times New Roman"/>
          <w:sz w:val="28"/>
          <w:szCs w:val="28"/>
        </w:rPr>
        <w:t xml:space="preserve"> эффективно фиксировать долгосрочную зависимость между одной и той же последовательностью белка</w:t>
      </w:r>
      <w:r>
        <w:rPr>
          <w:rFonts w:ascii="Times New Roman" w:hAnsi="Times New Roman" w:cs="Times New Roman"/>
          <w:sz w:val="28"/>
          <w:szCs w:val="28"/>
        </w:rPr>
        <w:t xml:space="preserve">. </w:t>
      </w:r>
    </w:p>
    <w:p w14:paraId="56D851B6" w14:textId="6CBA1E65" w:rsidR="003648CC" w:rsidRDefault="003648CC" w:rsidP="003648CC">
      <w:pPr>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все представленные работы авторов обладают как преимуществами, так и недостатками, многие из которых не удаётся преодолеть до сих пор. В представленной диссертационной работе предлагаются алгоритмы, направленные на решение существ</w:t>
      </w:r>
      <w:r w:rsidR="009F2D0A">
        <w:rPr>
          <w:rFonts w:ascii="Times New Roman" w:hAnsi="Times New Roman" w:cs="Times New Roman"/>
          <w:sz w:val="28"/>
          <w:szCs w:val="28"/>
        </w:rPr>
        <w:t>ующих проблем как в области идентификации пептидов, так и в области функционального аннотирования.</w:t>
      </w:r>
      <w:r w:rsidR="00035E18">
        <w:rPr>
          <w:rFonts w:ascii="Times New Roman" w:hAnsi="Times New Roman" w:cs="Times New Roman"/>
          <w:sz w:val="28"/>
          <w:szCs w:val="28"/>
        </w:rPr>
        <w:t xml:space="preserve"> Алгоритмы используют только мотивы последовательности, что позволяет работать практически с любыми наборами данных пептидов и белков, не сталкиваясь с проблемой отсутствующей или неполной дополнительной информации о белок-белковых взаимодействиях, третичной структуре и т. п. </w:t>
      </w:r>
    </w:p>
    <w:p w14:paraId="165C8734" w14:textId="2F8C7472" w:rsidR="009F2D0A" w:rsidRPr="003648CC" w:rsidRDefault="009F2D0A" w:rsidP="003648CC">
      <w:pPr>
        <w:ind w:firstLine="709"/>
        <w:jc w:val="both"/>
        <w:rPr>
          <w:rFonts w:ascii="Times New Roman" w:hAnsi="Times New Roman" w:cs="Times New Roman"/>
          <w:sz w:val="28"/>
          <w:szCs w:val="28"/>
        </w:rPr>
      </w:pPr>
      <w:r>
        <w:rPr>
          <w:rFonts w:ascii="Times New Roman" w:hAnsi="Times New Roman" w:cs="Times New Roman"/>
          <w:sz w:val="28"/>
          <w:szCs w:val="28"/>
        </w:rPr>
        <w:t xml:space="preserve">Отличие представленных алгоритмов состоит в их архитектуре, использующей современные подходы в глубоком обучении. В частности, в рамках решения задачи идентификации пептидов представлена модель, использующая </w:t>
      </w:r>
      <w:r w:rsidRPr="009F2D0A">
        <w:rPr>
          <w:rFonts w:ascii="Times New Roman" w:hAnsi="Times New Roman" w:cs="Times New Roman"/>
          <w:sz w:val="28"/>
          <w:szCs w:val="28"/>
        </w:rPr>
        <w:t>изучение функции кросс-модального сходства, которая встраивает спектры и пептиды в общее евклидово подпространство для прямого сравнения.</w:t>
      </w:r>
      <w:r>
        <w:rPr>
          <w:rFonts w:ascii="Times New Roman" w:hAnsi="Times New Roman" w:cs="Times New Roman"/>
          <w:sz w:val="28"/>
          <w:szCs w:val="28"/>
        </w:rPr>
        <w:t xml:space="preserve"> В рамках решения задачи предсказания функций белков предложена модель</w:t>
      </w:r>
      <w:r w:rsidRPr="009F2D0A">
        <w:rPr>
          <w:rFonts w:eastAsiaTheme="minorEastAsia"/>
          <w:color w:val="000000" w:themeColor="dark1"/>
          <w:kern w:val="24"/>
          <w:sz w:val="32"/>
          <w:szCs w:val="32"/>
        </w:rPr>
        <w:t xml:space="preserve"> </w:t>
      </w:r>
      <w:r w:rsidRPr="009F2D0A">
        <w:rPr>
          <w:rFonts w:ascii="Times New Roman" w:hAnsi="Times New Roman" w:cs="Times New Roman"/>
          <w:sz w:val="28"/>
          <w:szCs w:val="28"/>
          <w:lang w:val="en-US"/>
        </w:rPr>
        <w:t>Bi</w:t>
      </w:r>
      <w:r w:rsidRPr="009F2D0A">
        <w:rPr>
          <w:rFonts w:ascii="Times New Roman" w:hAnsi="Times New Roman" w:cs="Times New Roman"/>
          <w:sz w:val="28"/>
          <w:szCs w:val="28"/>
          <w:lang w:val="en-GB"/>
        </w:rPr>
        <w:t>LSTM</w:t>
      </w:r>
      <w:r w:rsidRPr="009F2D0A">
        <w:rPr>
          <w:rFonts w:ascii="Times New Roman" w:hAnsi="Times New Roman" w:cs="Times New Roman"/>
          <w:sz w:val="28"/>
          <w:szCs w:val="28"/>
        </w:rPr>
        <w:t>, скомбинированная с механизмом самовнимания, который напрямую связывает корреляцию между любыми двумя функциями в последовательности</w:t>
      </w:r>
    </w:p>
    <w:p w14:paraId="08FDB641" w14:textId="77777777" w:rsidR="001A377C" w:rsidRDefault="000D4070" w:rsidP="00685708">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Объектом</w:t>
      </w:r>
      <w:r w:rsidRPr="002C6733">
        <w:rPr>
          <w:rFonts w:ascii="Times New Roman" w:hAnsi="Times New Roman" w:cs="Times New Roman"/>
          <w:sz w:val="28"/>
          <w:szCs w:val="28"/>
        </w:rPr>
        <w:t xml:space="preserve"> </w:t>
      </w:r>
      <w:r w:rsidR="00E972A7" w:rsidRPr="00E972A7">
        <w:rPr>
          <w:rFonts w:ascii="Times New Roman" w:hAnsi="Times New Roman" w:cs="Times New Roman"/>
          <w:b/>
          <w:bCs/>
          <w:sz w:val="28"/>
          <w:szCs w:val="28"/>
        </w:rPr>
        <w:t>диссертационного</w:t>
      </w:r>
      <w:r w:rsidR="00E972A7">
        <w:rPr>
          <w:rFonts w:ascii="Times New Roman" w:hAnsi="Times New Roman" w:cs="Times New Roman"/>
          <w:sz w:val="28"/>
          <w:szCs w:val="28"/>
        </w:rPr>
        <w:t xml:space="preserve"> </w:t>
      </w:r>
      <w:r w:rsidRPr="002C6733">
        <w:rPr>
          <w:rFonts w:ascii="Times New Roman" w:hAnsi="Times New Roman" w:cs="Times New Roman"/>
          <w:b/>
          <w:bCs/>
          <w:sz w:val="28"/>
          <w:szCs w:val="28"/>
          <w:lang w:val="kk-KZ"/>
        </w:rPr>
        <w:t xml:space="preserve">исследования </w:t>
      </w:r>
      <w:r w:rsidR="00685708" w:rsidRPr="002C6733">
        <w:rPr>
          <w:rFonts w:ascii="Times New Roman" w:hAnsi="Times New Roman" w:cs="Times New Roman"/>
          <w:sz w:val="28"/>
          <w:szCs w:val="28"/>
          <w:lang w:val="kk-KZ"/>
        </w:rPr>
        <w:t xml:space="preserve">являются </w:t>
      </w:r>
      <w:r w:rsidR="00685708" w:rsidRPr="00BD256C">
        <w:rPr>
          <w:rFonts w:ascii="Times New Roman" w:hAnsi="Times New Roman" w:cs="Times New Roman"/>
          <w:sz w:val="28"/>
          <w:szCs w:val="28"/>
        </w:rPr>
        <w:t>данные</w:t>
      </w:r>
      <w:r w:rsidR="00685708" w:rsidRPr="002C6733">
        <w:rPr>
          <w:rFonts w:ascii="Times New Roman" w:hAnsi="Times New Roman" w:cs="Times New Roman"/>
          <w:sz w:val="28"/>
          <w:szCs w:val="28"/>
          <w:lang w:val="kk-KZ"/>
        </w:rPr>
        <w:t xml:space="preserve"> </w:t>
      </w:r>
      <w:r w:rsidR="00685708" w:rsidRPr="002C6733">
        <w:rPr>
          <w:rFonts w:ascii="Times New Roman" w:hAnsi="Times New Roman" w:cs="Times New Roman"/>
          <w:sz w:val="28"/>
          <w:szCs w:val="28"/>
        </w:rPr>
        <w:t xml:space="preserve">масс-спектрометрии, полученные в рамках проекта «ПЦР-тест для детекции и дифференциальной диагностики возбудителей описторхоза и </w:t>
      </w:r>
      <w:proofErr w:type="spellStart"/>
      <w:r w:rsidR="00685708" w:rsidRPr="002C6733">
        <w:rPr>
          <w:rFonts w:ascii="Times New Roman" w:hAnsi="Times New Roman" w:cs="Times New Roman"/>
          <w:sz w:val="28"/>
          <w:szCs w:val="28"/>
        </w:rPr>
        <w:t>меторхоза</w:t>
      </w:r>
      <w:proofErr w:type="spellEnd"/>
      <w:r w:rsidR="00685708" w:rsidRPr="002C6733">
        <w:rPr>
          <w:rFonts w:ascii="Times New Roman" w:hAnsi="Times New Roman" w:cs="Times New Roman"/>
          <w:sz w:val="28"/>
          <w:szCs w:val="28"/>
        </w:rPr>
        <w:t xml:space="preserve">» под руководством </w:t>
      </w:r>
      <w:proofErr w:type="spellStart"/>
      <w:r w:rsidR="00685708" w:rsidRPr="002C6733">
        <w:rPr>
          <w:rFonts w:ascii="Times New Roman" w:hAnsi="Times New Roman" w:cs="Times New Roman"/>
          <w:sz w:val="28"/>
          <w:szCs w:val="28"/>
        </w:rPr>
        <w:t>Киян</w:t>
      </w:r>
      <w:proofErr w:type="spellEnd"/>
      <w:r w:rsidR="00685708" w:rsidRPr="002C6733">
        <w:rPr>
          <w:rFonts w:ascii="Times New Roman" w:hAnsi="Times New Roman" w:cs="Times New Roman"/>
          <w:sz w:val="28"/>
          <w:szCs w:val="28"/>
        </w:rPr>
        <w:t xml:space="preserve"> Владимира Сергеевича, </w:t>
      </w:r>
      <w:proofErr w:type="spellStart"/>
      <w:r w:rsidR="00685708" w:rsidRPr="002C6733">
        <w:rPr>
          <w:rFonts w:ascii="Times New Roman" w:hAnsi="Times New Roman" w:cs="Times New Roman"/>
          <w:sz w:val="28"/>
          <w:szCs w:val="28"/>
        </w:rPr>
        <w:t>PhD</w:t>
      </w:r>
      <w:proofErr w:type="spellEnd"/>
      <w:r w:rsidR="00685708" w:rsidRPr="002C6733">
        <w:rPr>
          <w:rFonts w:ascii="Times New Roman" w:hAnsi="Times New Roman" w:cs="Times New Roman"/>
          <w:sz w:val="28"/>
          <w:szCs w:val="28"/>
        </w:rPr>
        <w:t xml:space="preserve">, Научно-исследовательская платформа сельскохозяйственной биотехнологии, </w:t>
      </w:r>
      <w:r w:rsidR="001A377C" w:rsidRPr="001A377C">
        <w:rPr>
          <w:rFonts w:ascii="Times New Roman" w:hAnsi="Times New Roman" w:cs="Times New Roman"/>
          <w:sz w:val="28"/>
          <w:szCs w:val="28"/>
        </w:rPr>
        <w:t xml:space="preserve">а также данные из общедоступных баз данных белковых и ДНК-последовательностей, в том числе NIST, Pfam и UniProt. </w:t>
      </w:r>
    </w:p>
    <w:p w14:paraId="79A1EDAF" w14:textId="0AE186D1" w:rsidR="002C78BB" w:rsidRPr="00685708" w:rsidRDefault="000D4070" w:rsidP="00685708">
      <w:pPr>
        <w:ind w:firstLine="709"/>
        <w:jc w:val="both"/>
        <w:rPr>
          <w:rFonts w:ascii="Times New Roman" w:hAnsi="Times New Roman" w:cs="Times New Roman"/>
          <w:b/>
          <w:bCs/>
          <w:sz w:val="28"/>
          <w:szCs w:val="28"/>
          <w:lang w:val="kk-KZ"/>
        </w:rPr>
      </w:pPr>
      <w:r w:rsidRPr="00BD256C">
        <w:rPr>
          <w:rFonts w:ascii="Times New Roman" w:hAnsi="Times New Roman" w:cs="Times New Roman"/>
          <w:b/>
          <w:bCs/>
          <w:sz w:val="28"/>
          <w:szCs w:val="28"/>
        </w:rPr>
        <w:t>Предмет</w:t>
      </w:r>
      <w:r w:rsidR="00D26DD7">
        <w:rPr>
          <w:rFonts w:ascii="Times New Roman" w:hAnsi="Times New Roman" w:cs="Times New Roman"/>
          <w:b/>
          <w:bCs/>
          <w:sz w:val="28"/>
          <w:szCs w:val="28"/>
        </w:rPr>
        <w:t>ом</w:t>
      </w:r>
      <w:r w:rsidRPr="00BD256C">
        <w:rPr>
          <w:rFonts w:ascii="Times New Roman" w:hAnsi="Times New Roman" w:cs="Times New Roman"/>
          <w:b/>
          <w:bCs/>
          <w:sz w:val="28"/>
          <w:szCs w:val="28"/>
        </w:rPr>
        <w:t xml:space="preserve"> </w:t>
      </w:r>
      <w:r w:rsidR="00E972A7" w:rsidRPr="00E972A7">
        <w:rPr>
          <w:rFonts w:ascii="Times New Roman" w:hAnsi="Times New Roman" w:cs="Times New Roman"/>
          <w:b/>
          <w:bCs/>
          <w:sz w:val="28"/>
          <w:szCs w:val="28"/>
        </w:rPr>
        <w:t>диссертационного</w:t>
      </w:r>
      <w:r w:rsidR="00E972A7">
        <w:rPr>
          <w:rFonts w:ascii="Times New Roman" w:hAnsi="Times New Roman" w:cs="Times New Roman"/>
          <w:sz w:val="28"/>
          <w:szCs w:val="28"/>
        </w:rPr>
        <w:t xml:space="preserve"> </w:t>
      </w:r>
      <w:r w:rsidRPr="00BD256C">
        <w:rPr>
          <w:rFonts w:ascii="Times New Roman" w:hAnsi="Times New Roman" w:cs="Times New Roman"/>
          <w:b/>
          <w:bCs/>
          <w:sz w:val="28"/>
          <w:szCs w:val="28"/>
        </w:rPr>
        <w:t xml:space="preserve">исследования </w:t>
      </w:r>
      <w:r w:rsidR="00685708" w:rsidRPr="00BD256C">
        <w:rPr>
          <w:rFonts w:ascii="Times New Roman" w:hAnsi="Times New Roman" w:cs="Times New Roman"/>
          <w:sz w:val="28"/>
          <w:szCs w:val="28"/>
        </w:rPr>
        <w:t xml:space="preserve">являются алгоритмы для идентификации </w:t>
      </w:r>
      <w:r w:rsidR="00685708">
        <w:rPr>
          <w:rFonts w:ascii="Times New Roman" w:hAnsi="Times New Roman" w:cs="Times New Roman"/>
          <w:sz w:val="28"/>
          <w:szCs w:val="28"/>
        </w:rPr>
        <w:t xml:space="preserve">пептидов и </w:t>
      </w:r>
      <w:r w:rsidR="00685708" w:rsidRPr="00BD256C">
        <w:rPr>
          <w:rFonts w:ascii="Times New Roman" w:hAnsi="Times New Roman" w:cs="Times New Roman"/>
          <w:sz w:val="28"/>
          <w:szCs w:val="28"/>
        </w:rPr>
        <w:t>белков</w:t>
      </w:r>
      <w:r w:rsidR="00685708">
        <w:rPr>
          <w:rFonts w:ascii="Times New Roman" w:hAnsi="Times New Roman" w:cs="Times New Roman"/>
          <w:sz w:val="28"/>
          <w:szCs w:val="28"/>
        </w:rPr>
        <w:t xml:space="preserve">, а также </w:t>
      </w:r>
      <w:r w:rsidR="00685708" w:rsidRPr="00BD256C">
        <w:rPr>
          <w:rFonts w:ascii="Times New Roman" w:hAnsi="Times New Roman" w:cs="Times New Roman"/>
          <w:sz w:val="28"/>
          <w:szCs w:val="28"/>
        </w:rPr>
        <w:t xml:space="preserve">определения их функций. </w:t>
      </w:r>
    </w:p>
    <w:p w14:paraId="427E12DF" w14:textId="4B077F0D" w:rsidR="00E972A7" w:rsidRPr="002C78BB" w:rsidRDefault="00E972A7" w:rsidP="002C78BB">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 xml:space="preserve">Целью </w:t>
      </w:r>
      <w:r w:rsidRPr="00E972A7">
        <w:rPr>
          <w:rFonts w:ascii="Times New Roman" w:hAnsi="Times New Roman" w:cs="Times New Roman"/>
          <w:b/>
          <w:bCs/>
          <w:sz w:val="28"/>
          <w:szCs w:val="28"/>
        </w:rPr>
        <w:t>диссертации</w:t>
      </w:r>
      <w:r w:rsidRPr="002C6733">
        <w:rPr>
          <w:rFonts w:ascii="Times New Roman" w:hAnsi="Times New Roman" w:cs="Times New Roman"/>
          <w:sz w:val="28"/>
          <w:szCs w:val="28"/>
        </w:rPr>
        <w:t xml:space="preserve"> </w:t>
      </w:r>
      <w:r w:rsidRPr="00473840">
        <w:rPr>
          <w:rFonts w:ascii="Times New Roman" w:hAnsi="Times New Roman" w:cs="Times New Roman"/>
          <w:sz w:val="28"/>
          <w:szCs w:val="28"/>
        </w:rPr>
        <w:t>является</w:t>
      </w:r>
      <w:r w:rsidRPr="002C6733">
        <w:rPr>
          <w:rFonts w:ascii="Times New Roman" w:hAnsi="Times New Roman" w:cs="Times New Roman"/>
          <w:sz w:val="28"/>
          <w:szCs w:val="28"/>
        </w:rPr>
        <w:t xml:space="preserve"> разработка алгоритмов для интерпретации результатов масс-спектрометрии и предсказания функций белков.</w:t>
      </w:r>
    </w:p>
    <w:p w14:paraId="14516BBC" w14:textId="0C8BCD5C" w:rsidR="000D4070" w:rsidRPr="00881F7E" w:rsidRDefault="00881F7E" w:rsidP="00881F7E">
      <w:pPr>
        <w:ind w:firstLine="709"/>
        <w:jc w:val="both"/>
        <w:rPr>
          <w:rFonts w:ascii="Times New Roman" w:hAnsi="Times New Roman" w:cs="Times New Roman"/>
          <w:b/>
          <w:bCs/>
          <w:sz w:val="28"/>
          <w:szCs w:val="28"/>
        </w:rPr>
      </w:pPr>
      <w:r w:rsidRPr="00881F7E">
        <w:rPr>
          <w:rFonts w:ascii="Times New Roman" w:hAnsi="Times New Roman" w:cs="Times New Roman"/>
          <w:b/>
          <w:bCs/>
          <w:sz w:val="28"/>
          <w:szCs w:val="28"/>
        </w:rPr>
        <w:t>Задачи диссертационного исследования:</w:t>
      </w:r>
    </w:p>
    <w:p w14:paraId="62BE5BD9" w14:textId="77777777" w:rsidR="00824F29" w:rsidRDefault="00824F29" w:rsidP="00824F29">
      <w:pPr>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6B25A1" w:rsidRPr="00824F29">
        <w:rPr>
          <w:rFonts w:ascii="Times New Roman" w:hAnsi="Times New Roman" w:cs="Times New Roman"/>
          <w:sz w:val="28"/>
          <w:szCs w:val="28"/>
        </w:rPr>
        <w:t>Провести анализ существующих решений для обработки данных масс-спектрометрии и белковых последовательностей;</w:t>
      </w:r>
    </w:p>
    <w:p w14:paraId="7892C0DA" w14:textId="77777777" w:rsidR="00824F29" w:rsidRDefault="00824F29" w:rsidP="00824F29">
      <w:pPr>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6B25A1" w:rsidRPr="00824F29">
        <w:rPr>
          <w:rFonts w:ascii="Times New Roman" w:hAnsi="Times New Roman" w:cs="Times New Roman"/>
          <w:sz w:val="28"/>
          <w:szCs w:val="28"/>
        </w:rPr>
        <w:t>Разработать алгоритм для идентификации пептидов с применением моделей машинного обучения;</w:t>
      </w:r>
    </w:p>
    <w:p w14:paraId="577F55F3" w14:textId="2F6592EC" w:rsidR="00824F29" w:rsidRDefault="00824F29" w:rsidP="00824F29">
      <w:pPr>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6B25A1" w:rsidRPr="00824F29">
        <w:rPr>
          <w:rFonts w:ascii="Times New Roman" w:hAnsi="Times New Roman" w:cs="Times New Roman"/>
          <w:sz w:val="28"/>
          <w:szCs w:val="28"/>
        </w:rPr>
        <w:t>Разработать алгоритм для предсказания функций белковых последовательностей с помощью методов машинного обучения</w:t>
      </w:r>
      <w:r>
        <w:rPr>
          <w:rFonts w:ascii="Times New Roman" w:hAnsi="Times New Roman" w:cs="Times New Roman"/>
          <w:sz w:val="28"/>
          <w:szCs w:val="28"/>
        </w:rPr>
        <w:t>;</w:t>
      </w:r>
    </w:p>
    <w:p w14:paraId="286243B3" w14:textId="043868CE" w:rsidR="006B25A1" w:rsidRPr="00824F29" w:rsidRDefault="00824F29" w:rsidP="00824F29">
      <w:pPr>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6B25A1" w:rsidRPr="00824F29">
        <w:rPr>
          <w:rFonts w:ascii="Times New Roman" w:hAnsi="Times New Roman" w:cs="Times New Roman"/>
          <w:sz w:val="28"/>
          <w:szCs w:val="28"/>
        </w:rPr>
        <w:t xml:space="preserve">Провести оценку предложенных алгоритмов на общедоступных наборах данных с использованием общепринятых для машинного обучения оценочных показателей. </w:t>
      </w:r>
    </w:p>
    <w:p w14:paraId="70118FA9" w14:textId="79B1F8D4" w:rsidR="000D4070" w:rsidRPr="002C6733" w:rsidRDefault="000D4070" w:rsidP="006B25A1">
      <w:pPr>
        <w:ind w:firstLine="709"/>
        <w:rPr>
          <w:rFonts w:ascii="Times New Roman" w:hAnsi="Times New Roman" w:cs="Times New Roman"/>
          <w:sz w:val="28"/>
          <w:szCs w:val="28"/>
        </w:rPr>
      </w:pPr>
      <w:r w:rsidRPr="002C6733">
        <w:rPr>
          <w:rFonts w:ascii="Times New Roman" w:hAnsi="Times New Roman" w:cs="Times New Roman"/>
          <w:b/>
          <w:bCs/>
          <w:sz w:val="28"/>
          <w:szCs w:val="28"/>
        </w:rPr>
        <w:t>Материалы исследования</w:t>
      </w:r>
      <w:r w:rsidR="002B313C">
        <w:rPr>
          <w:rFonts w:ascii="Times New Roman" w:hAnsi="Times New Roman" w:cs="Times New Roman"/>
          <w:b/>
          <w:bCs/>
          <w:sz w:val="28"/>
          <w:szCs w:val="28"/>
        </w:rPr>
        <w:t>:</w:t>
      </w:r>
    </w:p>
    <w:p w14:paraId="6CC12B52" w14:textId="77777777" w:rsidR="000D4070" w:rsidRPr="002C6733" w:rsidRDefault="000D4070" w:rsidP="00D143E7">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1. Данные масс-спектрометрии, полученные в рамках проекта «ПЦР-тест для детекции и дифференциальной диагностики возбудителей описторхоза и </w:t>
      </w:r>
      <w:proofErr w:type="spellStart"/>
      <w:r w:rsidRPr="002C6733">
        <w:rPr>
          <w:rFonts w:ascii="Times New Roman" w:hAnsi="Times New Roman" w:cs="Times New Roman"/>
          <w:sz w:val="28"/>
          <w:szCs w:val="28"/>
        </w:rPr>
        <w:t>меторхоза</w:t>
      </w:r>
      <w:proofErr w:type="spellEnd"/>
      <w:r w:rsidRPr="002C6733">
        <w:rPr>
          <w:rFonts w:ascii="Times New Roman" w:hAnsi="Times New Roman" w:cs="Times New Roman"/>
          <w:sz w:val="28"/>
          <w:szCs w:val="28"/>
        </w:rPr>
        <w:t xml:space="preserve">» под руководством </w:t>
      </w:r>
      <w:proofErr w:type="spellStart"/>
      <w:r w:rsidRPr="002C6733">
        <w:rPr>
          <w:rFonts w:ascii="Times New Roman" w:hAnsi="Times New Roman" w:cs="Times New Roman"/>
          <w:sz w:val="28"/>
          <w:szCs w:val="28"/>
        </w:rPr>
        <w:t>Киян</w:t>
      </w:r>
      <w:proofErr w:type="spellEnd"/>
      <w:r w:rsidRPr="002C6733">
        <w:rPr>
          <w:rFonts w:ascii="Times New Roman" w:hAnsi="Times New Roman" w:cs="Times New Roman"/>
          <w:sz w:val="28"/>
          <w:szCs w:val="28"/>
        </w:rPr>
        <w:t xml:space="preserve"> Владимира Сергеевича, </w:t>
      </w:r>
      <w:proofErr w:type="spellStart"/>
      <w:r w:rsidRPr="002C6733">
        <w:rPr>
          <w:rFonts w:ascii="Times New Roman" w:hAnsi="Times New Roman" w:cs="Times New Roman"/>
          <w:sz w:val="28"/>
          <w:szCs w:val="28"/>
        </w:rPr>
        <w:t>PhD</w:t>
      </w:r>
      <w:proofErr w:type="spellEnd"/>
      <w:r w:rsidRPr="002C6733">
        <w:rPr>
          <w:rFonts w:ascii="Times New Roman" w:hAnsi="Times New Roman" w:cs="Times New Roman"/>
          <w:sz w:val="28"/>
          <w:szCs w:val="28"/>
        </w:rPr>
        <w:t>, Научно-исследовательская платформа сельскохозяйственной биотехнологии (НИПСБ).</w:t>
      </w:r>
    </w:p>
    <w:p w14:paraId="49A7DC67" w14:textId="1787652B" w:rsidR="000D4070" w:rsidRPr="002C6733" w:rsidRDefault="000D4070" w:rsidP="00D143E7">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2. </w:t>
      </w:r>
      <w:r w:rsidR="006B25A1" w:rsidRPr="006B25A1">
        <w:rPr>
          <w:rFonts w:ascii="Times New Roman" w:hAnsi="Times New Roman" w:cs="Times New Roman"/>
          <w:sz w:val="28"/>
          <w:szCs w:val="28"/>
        </w:rPr>
        <w:t xml:space="preserve">Данные из баз данных белковых и ДНК-последовательностей NIST, PRIDE, </w:t>
      </w:r>
      <w:proofErr w:type="spellStart"/>
      <w:r w:rsidR="006B25A1" w:rsidRPr="006B25A1">
        <w:rPr>
          <w:rFonts w:ascii="Times New Roman" w:hAnsi="Times New Roman" w:cs="Times New Roman"/>
          <w:sz w:val="28"/>
          <w:szCs w:val="28"/>
        </w:rPr>
        <w:t>Pfam</w:t>
      </w:r>
      <w:proofErr w:type="spellEnd"/>
      <w:r w:rsidR="006B25A1" w:rsidRPr="006B25A1">
        <w:rPr>
          <w:rFonts w:ascii="Times New Roman" w:hAnsi="Times New Roman" w:cs="Times New Roman"/>
          <w:sz w:val="28"/>
          <w:szCs w:val="28"/>
        </w:rPr>
        <w:t xml:space="preserve">, </w:t>
      </w:r>
      <w:proofErr w:type="spellStart"/>
      <w:r w:rsidR="006B25A1" w:rsidRPr="006B25A1">
        <w:rPr>
          <w:rFonts w:ascii="Times New Roman" w:hAnsi="Times New Roman" w:cs="Times New Roman"/>
          <w:sz w:val="28"/>
          <w:szCs w:val="28"/>
        </w:rPr>
        <w:t>GenBank</w:t>
      </w:r>
      <w:proofErr w:type="spellEnd"/>
      <w:r w:rsidR="006B25A1" w:rsidRPr="006B25A1">
        <w:rPr>
          <w:rFonts w:ascii="Times New Roman" w:hAnsi="Times New Roman" w:cs="Times New Roman"/>
          <w:sz w:val="28"/>
          <w:szCs w:val="28"/>
        </w:rPr>
        <w:t xml:space="preserve"> и </w:t>
      </w:r>
      <w:proofErr w:type="spellStart"/>
      <w:r w:rsidR="006B25A1" w:rsidRPr="006B25A1">
        <w:rPr>
          <w:rFonts w:ascii="Times New Roman" w:hAnsi="Times New Roman" w:cs="Times New Roman"/>
          <w:sz w:val="28"/>
          <w:szCs w:val="28"/>
        </w:rPr>
        <w:t>UniProtKB</w:t>
      </w:r>
      <w:proofErr w:type="spellEnd"/>
      <w:r w:rsidR="006B25A1" w:rsidRPr="006B25A1">
        <w:rPr>
          <w:rFonts w:ascii="Times New Roman" w:hAnsi="Times New Roman" w:cs="Times New Roman"/>
          <w:sz w:val="28"/>
          <w:szCs w:val="28"/>
        </w:rPr>
        <w:t>/</w:t>
      </w:r>
      <w:proofErr w:type="spellStart"/>
      <w:r w:rsidR="006B25A1" w:rsidRPr="006B25A1">
        <w:rPr>
          <w:rFonts w:ascii="Times New Roman" w:hAnsi="Times New Roman" w:cs="Times New Roman"/>
          <w:sz w:val="28"/>
          <w:szCs w:val="28"/>
        </w:rPr>
        <w:t>Swiss-Prot</w:t>
      </w:r>
      <w:proofErr w:type="spellEnd"/>
      <w:r w:rsidR="006B25A1" w:rsidRPr="006B25A1">
        <w:rPr>
          <w:rFonts w:ascii="Times New Roman" w:hAnsi="Times New Roman" w:cs="Times New Roman"/>
          <w:sz w:val="28"/>
          <w:szCs w:val="28"/>
        </w:rPr>
        <w:t>.</w:t>
      </w:r>
    </w:p>
    <w:p w14:paraId="47BF3FBF" w14:textId="77777777" w:rsidR="000D4070" w:rsidRPr="002C6733" w:rsidRDefault="000D4070" w:rsidP="00D143E7">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Методы исследования</w:t>
      </w:r>
      <w:r w:rsidRPr="002C6733">
        <w:rPr>
          <w:rFonts w:ascii="Times New Roman" w:hAnsi="Times New Roman" w:cs="Times New Roman"/>
          <w:sz w:val="28"/>
          <w:szCs w:val="28"/>
        </w:rPr>
        <w:t xml:space="preserve">. При анализе экспериментальных данных и разработке алгоритмов были использованы методы анализа больших массивов данных, качественный анализ, методы сравнения последовательностей, нейронные сети, кластеризация и классификация. </w:t>
      </w:r>
    </w:p>
    <w:p w14:paraId="60CA844C" w14:textId="77777777" w:rsidR="00205ABC" w:rsidRDefault="000D4070" w:rsidP="00D143E7">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Научн</w:t>
      </w:r>
      <w:r w:rsidR="00205ABC">
        <w:rPr>
          <w:rFonts w:ascii="Times New Roman" w:hAnsi="Times New Roman" w:cs="Times New Roman"/>
          <w:b/>
          <w:bCs/>
          <w:sz w:val="28"/>
          <w:szCs w:val="28"/>
        </w:rPr>
        <w:t xml:space="preserve">ая новизна </w:t>
      </w:r>
      <w:r w:rsidRPr="00881F7E">
        <w:rPr>
          <w:rFonts w:ascii="Times New Roman" w:hAnsi="Times New Roman" w:cs="Times New Roman"/>
          <w:b/>
          <w:bCs/>
          <w:sz w:val="28"/>
          <w:szCs w:val="28"/>
        </w:rPr>
        <w:t>диссертационного исследования</w:t>
      </w:r>
      <w:r w:rsidR="00205ABC">
        <w:rPr>
          <w:rFonts w:ascii="Times New Roman" w:hAnsi="Times New Roman" w:cs="Times New Roman"/>
          <w:sz w:val="28"/>
          <w:szCs w:val="28"/>
        </w:rPr>
        <w:t>:</w:t>
      </w:r>
    </w:p>
    <w:p w14:paraId="421BBA13" w14:textId="27CABD7B" w:rsidR="00205ABC" w:rsidRPr="00205ABC" w:rsidRDefault="00205ABC" w:rsidP="00205ABC">
      <w:pPr>
        <w:ind w:firstLine="709"/>
        <w:jc w:val="both"/>
        <w:rPr>
          <w:rFonts w:ascii="Times New Roman" w:hAnsi="Times New Roman" w:cs="Times New Roman"/>
          <w:sz w:val="28"/>
          <w:szCs w:val="28"/>
        </w:rPr>
      </w:pPr>
      <w:r w:rsidRPr="00205ABC">
        <w:rPr>
          <w:rFonts w:ascii="Times New Roman" w:hAnsi="Times New Roman" w:cs="Times New Roman"/>
          <w:sz w:val="28"/>
          <w:szCs w:val="28"/>
        </w:rPr>
        <w:t>1. Предложен алгоритм для идентификации пептидов, разработанный на основе сети подобия с открытым исходным кодом S</w:t>
      </w:r>
      <w:proofErr w:type="spellStart"/>
      <w:r w:rsidRPr="00205ABC">
        <w:rPr>
          <w:rFonts w:ascii="Times New Roman" w:hAnsi="Times New Roman" w:cs="Times New Roman"/>
          <w:sz w:val="28"/>
          <w:szCs w:val="28"/>
          <w:lang w:val="en-US"/>
        </w:rPr>
        <w:t>peCollate</w:t>
      </w:r>
      <w:proofErr w:type="spellEnd"/>
      <w:r w:rsidRPr="00205ABC">
        <w:rPr>
          <w:rFonts w:ascii="Times New Roman" w:hAnsi="Times New Roman" w:cs="Times New Roman"/>
          <w:sz w:val="28"/>
          <w:szCs w:val="28"/>
        </w:rPr>
        <w:t>, использующий нейронную сеть B</w:t>
      </w:r>
      <w:proofErr w:type="spellStart"/>
      <w:r w:rsidRPr="00205ABC">
        <w:rPr>
          <w:rFonts w:ascii="Times New Roman" w:hAnsi="Times New Roman" w:cs="Times New Roman"/>
          <w:sz w:val="28"/>
          <w:szCs w:val="28"/>
          <w:lang w:val="en-US"/>
        </w:rPr>
        <w:t>iLSTM</w:t>
      </w:r>
      <w:proofErr w:type="spellEnd"/>
      <w:r w:rsidRPr="00205ABC">
        <w:rPr>
          <w:rFonts w:ascii="Times New Roman" w:hAnsi="Times New Roman" w:cs="Times New Roman"/>
          <w:sz w:val="28"/>
          <w:szCs w:val="28"/>
        </w:rPr>
        <w:t xml:space="preserve"> для поиска совпадений пептидного спектра</w:t>
      </w:r>
      <w:r w:rsidR="00824F29">
        <w:rPr>
          <w:rFonts w:ascii="Times New Roman" w:hAnsi="Times New Roman" w:cs="Times New Roman"/>
          <w:sz w:val="28"/>
          <w:szCs w:val="28"/>
        </w:rPr>
        <w:t>;</w:t>
      </w:r>
      <w:r w:rsidRPr="00205ABC">
        <w:rPr>
          <w:rFonts w:ascii="Times New Roman" w:hAnsi="Times New Roman" w:cs="Times New Roman"/>
          <w:sz w:val="28"/>
          <w:szCs w:val="28"/>
        </w:rPr>
        <w:t xml:space="preserve"> </w:t>
      </w:r>
    </w:p>
    <w:p w14:paraId="3CBE3AB4" w14:textId="517D3E0E" w:rsidR="00205ABC" w:rsidRPr="00205ABC" w:rsidRDefault="00205ABC" w:rsidP="00205ABC">
      <w:pPr>
        <w:ind w:firstLine="709"/>
        <w:jc w:val="both"/>
        <w:rPr>
          <w:rFonts w:ascii="Times New Roman" w:hAnsi="Times New Roman" w:cs="Times New Roman"/>
          <w:sz w:val="28"/>
          <w:szCs w:val="28"/>
        </w:rPr>
      </w:pPr>
      <w:r w:rsidRPr="00205ABC">
        <w:rPr>
          <w:rFonts w:ascii="Times New Roman" w:hAnsi="Times New Roman" w:cs="Times New Roman"/>
          <w:sz w:val="28"/>
          <w:szCs w:val="28"/>
        </w:rPr>
        <w:t>2. Предложен алгоритм аннотации белковых функций, построенный на основе комбинации нейронной сети B</w:t>
      </w:r>
      <w:proofErr w:type="spellStart"/>
      <w:r w:rsidRPr="00205ABC">
        <w:rPr>
          <w:rFonts w:ascii="Times New Roman" w:hAnsi="Times New Roman" w:cs="Times New Roman"/>
          <w:sz w:val="28"/>
          <w:szCs w:val="28"/>
          <w:lang w:val="en-US"/>
        </w:rPr>
        <w:t>iLSTM</w:t>
      </w:r>
      <w:proofErr w:type="spellEnd"/>
      <w:r w:rsidRPr="00205ABC">
        <w:rPr>
          <w:rFonts w:ascii="Times New Roman" w:hAnsi="Times New Roman" w:cs="Times New Roman"/>
          <w:sz w:val="28"/>
          <w:szCs w:val="28"/>
        </w:rPr>
        <w:t xml:space="preserve"> и механизма </w:t>
      </w:r>
      <w:proofErr w:type="spellStart"/>
      <w:r w:rsidRPr="00205ABC">
        <w:rPr>
          <w:rFonts w:ascii="Times New Roman" w:hAnsi="Times New Roman" w:cs="Times New Roman"/>
          <w:sz w:val="28"/>
          <w:szCs w:val="28"/>
        </w:rPr>
        <w:t>самовнимания</w:t>
      </w:r>
      <w:proofErr w:type="spellEnd"/>
      <w:r w:rsidRPr="00205ABC">
        <w:rPr>
          <w:rFonts w:ascii="Times New Roman" w:hAnsi="Times New Roman" w:cs="Times New Roman"/>
          <w:sz w:val="28"/>
          <w:szCs w:val="28"/>
        </w:rPr>
        <w:t xml:space="preserve"> (</w:t>
      </w:r>
      <w:r w:rsidR="00B7337B">
        <w:rPr>
          <w:rFonts w:ascii="Times New Roman" w:hAnsi="Times New Roman" w:cs="Times New Roman"/>
          <w:sz w:val="28"/>
          <w:szCs w:val="28"/>
        </w:rPr>
        <w:t>«</w:t>
      </w:r>
      <w:r w:rsidRPr="00205ABC">
        <w:rPr>
          <w:rFonts w:ascii="Times New Roman" w:hAnsi="Times New Roman" w:cs="Times New Roman"/>
          <w:sz w:val="28"/>
          <w:szCs w:val="28"/>
        </w:rPr>
        <w:t>s</w:t>
      </w:r>
      <w:r w:rsidRPr="00205ABC">
        <w:rPr>
          <w:rFonts w:ascii="Times New Roman" w:hAnsi="Times New Roman" w:cs="Times New Roman"/>
          <w:sz w:val="28"/>
          <w:szCs w:val="28"/>
          <w:lang w:val="en-US"/>
        </w:rPr>
        <w:t>elf</w:t>
      </w:r>
      <w:r w:rsidRPr="00205ABC">
        <w:rPr>
          <w:rFonts w:ascii="Times New Roman" w:hAnsi="Times New Roman" w:cs="Times New Roman"/>
          <w:sz w:val="28"/>
          <w:szCs w:val="28"/>
        </w:rPr>
        <w:t>-</w:t>
      </w:r>
      <w:r w:rsidRPr="00205ABC">
        <w:rPr>
          <w:rFonts w:ascii="Times New Roman" w:hAnsi="Times New Roman" w:cs="Times New Roman"/>
          <w:sz w:val="28"/>
          <w:szCs w:val="28"/>
          <w:lang w:val="en-US"/>
        </w:rPr>
        <w:t>attention</w:t>
      </w:r>
      <w:r w:rsidR="00B7337B">
        <w:rPr>
          <w:rFonts w:ascii="Times New Roman" w:hAnsi="Times New Roman" w:cs="Times New Roman"/>
          <w:sz w:val="28"/>
          <w:szCs w:val="28"/>
        </w:rPr>
        <w:t>»</w:t>
      </w:r>
      <w:r w:rsidRPr="00205ABC">
        <w:rPr>
          <w:rFonts w:ascii="Times New Roman" w:hAnsi="Times New Roman" w:cs="Times New Roman"/>
          <w:sz w:val="28"/>
          <w:szCs w:val="28"/>
        </w:rPr>
        <w:t>)</w:t>
      </w:r>
      <w:r w:rsidR="00824F29">
        <w:rPr>
          <w:rFonts w:ascii="Times New Roman" w:hAnsi="Times New Roman" w:cs="Times New Roman"/>
          <w:sz w:val="28"/>
          <w:szCs w:val="28"/>
        </w:rPr>
        <w:t>;</w:t>
      </w:r>
    </w:p>
    <w:p w14:paraId="0EFD648C" w14:textId="7FEF19E3" w:rsidR="000D4070" w:rsidRPr="00205ABC" w:rsidRDefault="00205ABC" w:rsidP="00205ABC">
      <w:pPr>
        <w:ind w:firstLine="709"/>
        <w:jc w:val="both"/>
        <w:rPr>
          <w:rFonts w:ascii="Times New Roman" w:hAnsi="Times New Roman" w:cs="Times New Roman"/>
          <w:sz w:val="28"/>
          <w:szCs w:val="28"/>
        </w:rPr>
      </w:pPr>
      <w:r w:rsidRPr="00205ABC">
        <w:rPr>
          <w:rFonts w:ascii="Times New Roman" w:hAnsi="Times New Roman" w:cs="Times New Roman"/>
          <w:sz w:val="28"/>
          <w:szCs w:val="28"/>
        </w:rPr>
        <w:t>3. Разработанные алгоритмы позволяют обрабатывать биологические данные, одновременно используя как машинное обучение, так и методы сравнения последовательностей.</w:t>
      </w:r>
      <w:r w:rsidR="000D4070" w:rsidRPr="002C6733">
        <w:rPr>
          <w:rFonts w:ascii="Times New Roman" w:hAnsi="Times New Roman" w:cs="Times New Roman"/>
          <w:sz w:val="28"/>
          <w:szCs w:val="28"/>
        </w:rPr>
        <w:t xml:space="preserve"> </w:t>
      </w:r>
    </w:p>
    <w:p w14:paraId="2A070063" w14:textId="7E143547" w:rsidR="000D4070" w:rsidRPr="002C6733" w:rsidRDefault="000D4070" w:rsidP="00D143E7">
      <w:pPr>
        <w:ind w:firstLine="709"/>
        <w:jc w:val="both"/>
        <w:rPr>
          <w:rFonts w:ascii="Times New Roman" w:hAnsi="Times New Roman" w:cs="Times New Roman"/>
          <w:b/>
          <w:bCs/>
          <w:sz w:val="28"/>
          <w:szCs w:val="28"/>
        </w:rPr>
      </w:pPr>
      <w:r w:rsidRPr="002C6733">
        <w:rPr>
          <w:rFonts w:ascii="Times New Roman" w:hAnsi="Times New Roman" w:cs="Times New Roman"/>
          <w:b/>
          <w:bCs/>
          <w:sz w:val="28"/>
          <w:szCs w:val="28"/>
        </w:rPr>
        <w:t>Основные научные положения, выносимые на защиту</w:t>
      </w:r>
      <w:r w:rsidR="00881F7E">
        <w:rPr>
          <w:rFonts w:ascii="Times New Roman" w:hAnsi="Times New Roman" w:cs="Times New Roman"/>
          <w:b/>
          <w:bCs/>
          <w:sz w:val="28"/>
          <w:szCs w:val="28"/>
        </w:rPr>
        <w:t xml:space="preserve"> и обладающие признаками научной новизны</w:t>
      </w:r>
      <w:r w:rsidRPr="002C6733">
        <w:rPr>
          <w:rFonts w:ascii="Times New Roman" w:hAnsi="Times New Roman" w:cs="Times New Roman"/>
          <w:b/>
          <w:bCs/>
          <w:sz w:val="28"/>
          <w:szCs w:val="28"/>
        </w:rPr>
        <w:t xml:space="preserve">: </w:t>
      </w:r>
    </w:p>
    <w:p w14:paraId="10B074AE" w14:textId="77777777" w:rsidR="00824F29" w:rsidRPr="00824F29" w:rsidRDefault="00824F29" w:rsidP="00824F29">
      <w:pPr>
        <w:ind w:firstLine="709"/>
        <w:jc w:val="both"/>
        <w:rPr>
          <w:rFonts w:ascii="Times New Roman" w:hAnsi="Times New Roman" w:cs="Times New Roman"/>
          <w:sz w:val="28"/>
          <w:szCs w:val="28"/>
        </w:rPr>
      </w:pPr>
      <w:r w:rsidRPr="00824F29">
        <w:rPr>
          <w:rFonts w:ascii="Times New Roman" w:hAnsi="Times New Roman" w:cs="Times New Roman"/>
          <w:sz w:val="28"/>
          <w:szCs w:val="28"/>
        </w:rPr>
        <w:t>1. Алгоритм для идентификации пептидов, полученных путём масс-спектрометрии, основанный на двунаправленной нейронной сети L</w:t>
      </w:r>
      <w:r w:rsidRPr="00824F29">
        <w:rPr>
          <w:rFonts w:ascii="Times New Roman" w:hAnsi="Times New Roman" w:cs="Times New Roman"/>
          <w:sz w:val="28"/>
          <w:szCs w:val="28"/>
          <w:lang w:val="en-US"/>
        </w:rPr>
        <w:t>STM</w:t>
      </w:r>
      <w:r w:rsidRPr="00824F29">
        <w:rPr>
          <w:rFonts w:ascii="Times New Roman" w:hAnsi="Times New Roman" w:cs="Times New Roman"/>
          <w:sz w:val="28"/>
          <w:szCs w:val="28"/>
        </w:rPr>
        <w:t>, заложенной в сети глубокого подобия для работы со спектрами и пептидами;</w:t>
      </w:r>
    </w:p>
    <w:p w14:paraId="243AE5D9" w14:textId="74205C58" w:rsidR="00824F29" w:rsidRPr="00824F29" w:rsidRDefault="00824F29" w:rsidP="00824F29">
      <w:pPr>
        <w:ind w:firstLine="709"/>
        <w:jc w:val="both"/>
        <w:rPr>
          <w:rFonts w:ascii="Times New Roman" w:hAnsi="Times New Roman" w:cs="Times New Roman"/>
          <w:sz w:val="28"/>
          <w:szCs w:val="28"/>
        </w:rPr>
      </w:pPr>
      <w:r w:rsidRPr="00824F29">
        <w:rPr>
          <w:rFonts w:ascii="Times New Roman" w:hAnsi="Times New Roman" w:cs="Times New Roman"/>
          <w:sz w:val="28"/>
          <w:szCs w:val="28"/>
        </w:rPr>
        <w:t>2. Алгоритм для предсказания функций белковых последовательностей, основанный на двунаправленной нейронной сети L</w:t>
      </w:r>
      <w:r w:rsidRPr="00824F29">
        <w:rPr>
          <w:rFonts w:ascii="Times New Roman" w:hAnsi="Times New Roman" w:cs="Times New Roman"/>
          <w:sz w:val="28"/>
          <w:szCs w:val="28"/>
          <w:lang w:val="en-US"/>
        </w:rPr>
        <w:t>STM</w:t>
      </w:r>
      <w:r w:rsidRPr="00824F29">
        <w:rPr>
          <w:rFonts w:ascii="Times New Roman" w:hAnsi="Times New Roman" w:cs="Times New Roman"/>
          <w:sz w:val="28"/>
          <w:szCs w:val="28"/>
        </w:rPr>
        <w:t xml:space="preserve"> и механизме </w:t>
      </w:r>
      <w:r w:rsidR="00B7337B">
        <w:rPr>
          <w:rFonts w:ascii="Times New Roman" w:hAnsi="Times New Roman" w:cs="Times New Roman"/>
          <w:sz w:val="28"/>
          <w:szCs w:val="28"/>
        </w:rPr>
        <w:t>«</w:t>
      </w:r>
      <w:r w:rsidRPr="00824F29">
        <w:rPr>
          <w:rFonts w:ascii="Times New Roman" w:hAnsi="Times New Roman" w:cs="Times New Roman"/>
          <w:sz w:val="28"/>
          <w:szCs w:val="28"/>
          <w:lang w:val="en-US"/>
        </w:rPr>
        <w:t>self</w:t>
      </w:r>
      <w:r w:rsidRPr="00824F29">
        <w:rPr>
          <w:rFonts w:ascii="Times New Roman" w:hAnsi="Times New Roman" w:cs="Times New Roman"/>
          <w:sz w:val="28"/>
          <w:szCs w:val="28"/>
        </w:rPr>
        <w:t>-</w:t>
      </w:r>
      <w:r w:rsidRPr="00824F29">
        <w:rPr>
          <w:rFonts w:ascii="Times New Roman" w:hAnsi="Times New Roman" w:cs="Times New Roman"/>
          <w:sz w:val="28"/>
          <w:szCs w:val="28"/>
          <w:lang w:val="en-US"/>
        </w:rPr>
        <w:t>attention</w:t>
      </w:r>
      <w:r w:rsidR="00B7337B">
        <w:rPr>
          <w:rFonts w:ascii="Times New Roman" w:hAnsi="Times New Roman" w:cs="Times New Roman"/>
          <w:sz w:val="28"/>
          <w:szCs w:val="28"/>
        </w:rPr>
        <w:t>»</w:t>
      </w:r>
      <w:r w:rsidRPr="00824F29">
        <w:rPr>
          <w:rFonts w:ascii="Times New Roman" w:hAnsi="Times New Roman" w:cs="Times New Roman"/>
          <w:sz w:val="28"/>
          <w:szCs w:val="28"/>
        </w:rPr>
        <w:t xml:space="preserve">. </w:t>
      </w:r>
    </w:p>
    <w:p w14:paraId="41455202" w14:textId="684CEDC2" w:rsidR="000D4070" w:rsidRPr="002C6733" w:rsidRDefault="000D4070" w:rsidP="000852FA">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Теоретическая значимость результатов диссертационного исследования</w:t>
      </w:r>
      <w:r w:rsidR="00881F7E">
        <w:rPr>
          <w:rFonts w:ascii="Times New Roman" w:hAnsi="Times New Roman" w:cs="Times New Roman"/>
          <w:b/>
          <w:bCs/>
          <w:sz w:val="28"/>
          <w:szCs w:val="28"/>
        </w:rPr>
        <w:t>:</w:t>
      </w:r>
    </w:p>
    <w:p w14:paraId="2433F5C2" w14:textId="719B2A66" w:rsidR="00CA750C" w:rsidRPr="00CA750C" w:rsidRDefault="00CA750C" w:rsidP="00CA750C">
      <w:pPr>
        <w:ind w:firstLine="709"/>
        <w:jc w:val="both"/>
        <w:rPr>
          <w:rFonts w:ascii="Times New Roman" w:hAnsi="Times New Roman" w:cs="Times New Roman"/>
          <w:sz w:val="28"/>
          <w:szCs w:val="28"/>
        </w:rPr>
      </w:pPr>
      <w:r w:rsidRPr="00CA750C">
        <w:rPr>
          <w:rFonts w:ascii="Times New Roman" w:hAnsi="Times New Roman" w:cs="Times New Roman"/>
          <w:sz w:val="28"/>
          <w:szCs w:val="28"/>
        </w:rPr>
        <w:t>1. Разработанные алгоритмы не имеют ограничений на длину аминокислотной последовательности и, следовательно, могут использоваться для аннотации функций белка в масштабе генома</w:t>
      </w:r>
      <w:r>
        <w:rPr>
          <w:rFonts w:ascii="Times New Roman" w:hAnsi="Times New Roman" w:cs="Times New Roman"/>
          <w:sz w:val="28"/>
          <w:szCs w:val="28"/>
        </w:rPr>
        <w:t>;</w:t>
      </w:r>
      <w:r w:rsidRPr="00CA750C">
        <w:rPr>
          <w:rFonts w:ascii="Times New Roman" w:hAnsi="Times New Roman" w:cs="Times New Roman"/>
          <w:sz w:val="28"/>
          <w:szCs w:val="28"/>
        </w:rPr>
        <w:t xml:space="preserve"> </w:t>
      </w:r>
    </w:p>
    <w:p w14:paraId="7867CD18" w14:textId="1BB8ED91" w:rsidR="00CA750C" w:rsidRPr="00CA750C" w:rsidRDefault="00CA750C" w:rsidP="00CA750C">
      <w:pPr>
        <w:ind w:firstLine="709"/>
        <w:jc w:val="both"/>
        <w:rPr>
          <w:rFonts w:ascii="Times New Roman" w:hAnsi="Times New Roman" w:cs="Times New Roman"/>
          <w:sz w:val="28"/>
          <w:szCs w:val="28"/>
        </w:rPr>
      </w:pPr>
      <w:r w:rsidRPr="00CA750C">
        <w:rPr>
          <w:rFonts w:ascii="Times New Roman" w:hAnsi="Times New Roman" w:cs="Times New Roman"/>
          <w:sz w:val="28"/>
          <w:szCs w:val="28"/>
        </w:rPr>
        <w:t>2. Работают быстро и могут аннотировать несколько тысяч белков за несколько минут даже на одном процессоре</w:t>
      </w:r>
      <w:r>
        <w:rPr>
          <w:rFonts w:ascii="Times New Roman" w:hAnsi="Times New Roman" w:cs="Times New Roman"/>
          <w:sz w:val="28"/>
          <w:szCs w:val="28"/>
        </w:rPr>
        <w:t>;</w:t>
      </w:r>
    </w:p>
    <w:p w14:paraId="413405B5" w14:textId="353B44FD" w:rsidR="00CA750C" w:rsidRPr="00CA750C" w:rsidRDefault="00CA750C" w:rsidP="00CA750C">
      <w:pPr>
        <w:ind w:firstLine="709"/>
        <w:jc w:val="both"/>
        <w:rPr>
          <w:rFonts w:ascii="Times New Roman" w:hAnsi="Times New Roman" w:cs="Times New Roman"/>
          <w:sz w:val="28"/>
          <w:szCs w:val="28"/>
        </w:rPr>
      </w:pPr>
      <w:r w:rsidRPr="00CA750C">
        <w:rPr>
          <w:rFonts w:ascii="Times New Roman" w:hAnsi="Times New Roman" w:cs="Times New Roman"/>
          <w:sz w:val="28"/>
          <w:szCs w:val="28"/>
        </w:rPr>
        <w:t>3. Модели не ограничены несбалансированной или отсутствующей информацией о межбелковых взаимодействиях</w:t>
      </w:r>
      <w:r>
        <w:rPr>
          <w:rFonts w:ascii="Times New Roman" w:hAnsi="Times New Roman" w:cs="Times New Roman"/>
          <w:sz w:val="28"/>
          <w:szCs w:val="28"/>
        </w:rPr>
        <w:t>;</w:t>
      </w:r>
      <w:r w:rsidRPr="00CA750C">
        <w:rPr>
          <w:rFonts w:ascii="Times New Roman" w:hAnsi="Times New Roman" w:cs="Times New Roman"/>
          <w:sz w:val="28"/>
          <w:szCs w:val="28"/>
        </w:rPr>
        <w:t xml:space="preserve"> </w:t>
      </w:r>
    </w:p>
    <w:p w14:paraId="03CBD17E" w14:textId="77777777" w:rsidR="00CA750C" w:rsidRPr="00CA750C" w:rsidRDefault="00CA750C" w:rsidP="00CA750C">
      <w:pPr>
        <w:ind w:firstLine="709"/>
        <w:jc w:val="both"/>
        <w:rPr>
          <w:rFonts w:ascii="Times New Roman" w:hAnsi="Times New Roman" w:cs="Times New Roman"/>
          <w:sz w:val="28"/>
          <w:szCs w:val="28"/>
        </w:rPr>
      </w:pPr>
      <w:r w:rsidRPr="00CA750C">
        <w:rPr>
          <w:rFonts w:ascii="Times New Roman" w:hAnsi="Times New Roman" w:cs="Times New Roman"/>
          <w:sz w:val="28"/>
          <w:szCs w:val="28"/>
        </w:rPr>
        <w:t>4. Алгоритмы можно применять, используя только мотивы последовательности.</w:t>
      </w:r>
    </w:p>
    <w:p w14:paraId="06E555A4" w14:textId="1343C41E" w:rsidR="000D4070" w:rsidRDefault="000D4070" w:rsidP="00421FA0">
      <w:pPr>
        <w:ind w:firstLine="709"/>
        <w:jc w:val="both"/>
        <w:rPr>
          <w:rFonts w:ascii="Times New Roman" w:hAnsi="Times New Roman" w:cs="Times New Roman"/>
          <w:b/>
          <w:bCs/>
          <w:sz w:val="28"/>
          <w:szCs w:val="28"/>
        </w:rPr>
      </w:pPr>
      <w:r w:rsidRPr="002C6733">
        <w:rPr>
          <w:rFonts w:ascii="Times New Roman" w:hAnsi="Times New Roman" w:cs="Times New Roman"/>
          <w:b/>
          <w:bCs/>
          <w:sz w:val="28"/>
          <w:szCs w:val="28"/>
        </w:rPr>
        <w:t xml:space="preserve">Практическая значимость </w:t>
      </w:r>
      <w:r w:rsidRPr="00881F7E">
        <w:rPr>
          <w:rFonts w:ascii="Times New Roman" w:hAnsi="Times New Roman" w:cs="Times New Roman"/>
          <w:b/>
          <w:bCs/>
          <w:sz w:val="28"/>
          <w:szCs w:val="28"/>
        </w:rPr>
        <w:t>результатов диссертационного исследования</w:t>
      </w:r>
      <w:r w:rsidR="00CF0F94">
        <w:rPr>
          <w:rFonts w:ascii="Times New Roman" w:hAnsi="Times New Roman" w:cs="Times New Roman"/>
          <w:b/>
          <w:bCs/>
          <w:sz w:val="28"/>
          <w:szCs w:val="28"/>
        </w:rPr>
        <w:t>:</w:t>
      </w:r>
    </w:p>
    <w:p w14:paraId="10907132" w14:textId="77777777" w:rsidR="00CF0F94" w:rsidRPr="00CF0F94" w:rsidRDefault="00CF0F94" w:rsidP="00CF0F94">
      <w:pPr>
        <w:ind w:firstLine="709"/>
        <w:jc w:val="both"/>
        <w:rPr>
          <w:rFonts w:ascii="Times New Roman" w:hAnsi="Times New Roman" w:cs="Times New Roman"/>
          <w:sz w:val="28"/>
          <w:szCs w:val="28"/>
        </w:rPr>
      </w:pPr>
      <w:r w:rsidRPr="00CF0F94">
        <w:rPr>
          <w:rFonts w:ascii="Times New Roman" w:hAnsi="Times New Roman" w:cs="Times New Roman"/>
          <w:sz w:val="28"/>
          <w:szCs w:val="28"/>
        </w:rPr>
        <w:t>1. Разработанные алгоритмы могут быть внедрены программные модули лабораторий для идентификации белковых последовательностей и предсказания их функций с высокой надёжностью.</w:t>
      </w:r>
    </w:p>
    <w:p w14:paraId="1053338E" w14:textId="77777777" w:rsidR="00CF0F94" w:rsidRPr="00CF0F94" w:rsidRDefault="00CF0F94" w:rsidP="00CF0F94">
      <w:pPr>
        <w:ind w:firstLine="709"/>
        <w:jc w:val="both"/>
        <w:rPr>
          <w:rFonts w:ascii="Times New Roman" w:hAnsi="Times New Roman" w:cs="Times New Roman"/>
          <w:sz w:val="28"/>
          <w:szCs w:val="28"/>
        </w:rPr>
      </w:pPr>
      <w:r w:rsidRPr="00CF0F94">
        <w:rPr>
          <w:rFonts w:ascii="Times New Roman" w:hAnsi="Times New Roman" w:cs="Times New Roman"/>
          <w:sz w:val="28"/>
          <w:szCs w:val="28"/>
        </w:rPr>
        <w:t xml:space="preserve">2. Разработанные алгоритмы могут быть использованы биологами как альтернативный существующим приложениям либо дополнительный инструментарий при работе с биологическими данными. </w:t>
      </w:r>
    </w:p>
    <w:p w14:paraId="207AC3F6" w14:textId="7C526646" w:rsidR="00CF0F94" w:rsidRDefault="00CF0F94" w:rsidP="00CF0F94">
      <w:pPr>
        <w:ind w:firstLine="709"/>
        <w:jc w:val="both"/>
        <w:rPr>
          <w:rFonts w:ascii="Times New Roman" w:hAnsi="Times New Roman" w:cs="Times New Roman"/>
          <w:sz w:val="28"/>
          <w:szCs w:val="28"/>
        </w:rPr>
      </w:pPr>
      <w:r w:rsidRPr="00CF0F94">
        <w:rPr>
          <w:rFonts w:ascii="Times New Roman" w:hAnsi="Times New Roman" w:cs="Times New Roman"/>
          <w:sz w:val="28"/>
          <w:szCs w:val="28"/>
        </w:rPr>
        <w:t xml:space="preserve">3. Заложенные в основе алгоритмов нейронные сети могут обучаться на различных наборах данных для решения широкого круга биологических проблем, требующих определения функций белков, в первую очередь для понимания механизмов болезней и разработки лекарств. </w:t>
      </w:r>
    </w:p>
    <w:p w14:paraId="06757FEF" w14:textId="77777777" w:rsidR="00CF0F94" w:rsidRPr="002C6733" w:rsidRDefault="00CF0F94" w:rsidP="00CF0F94">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Научно-обоснованные теоретические и экспериментальные результаты диссертационной работы использованы в научном проекте по теме «ПЦР-тест для детекции и дифференциальной диагностики возбудителей описторхоза и меторхоза». </w:t>
      </w:r>
    </w:p>
    <w:p w14:paraId="3BDF7418" w14:textId="34A754A7" w:rsidR="00CF0F94" w:rsidRPr="00CF0F94" w:rsidRDefault="00FA633B" w:rsidP="00FA633B">
      <w:pPr>
        <w:ind w:firstLine="709"/>
        <w:jc w:val="both"/>
        <w:rPr>
          <w:rFonts w:ascii="Times New Roman" w:hAnsi="Times New Roman" w:cs="Times New Roman"/>
          <w:sz w:val="28"/>
          <w:szCs w:val="28"/>
        </w:rPr>
      </w:pPr>
      <w:r>
        <w:rPr>
          <w:rFonts w:ascii="Times New Roman" w:hAnsi="Times New Roman" w:cs="Times New Roman"/>
          <w:sz w:val="28"/>
          <w:szCs w:val="28"/>
        </w:rPr>
        <w:t>Созданные в результате диссертационного исследования программные модули</w:t>
      </w:r>
      <w:r w:rsidR="00CF0F94">
        <w:rPr>
          <w:rFonts w:ascii="Times New Roman" w:hAnsi="Times New Roman" w:cs="Times New Roman"/>
          <w:sz w:val="28"/>
          <w:szCs w:val="28"/>
        </w:rPr>
        <w:t xml:space="preserve"> нашли применение и внедрены в </w:t>
      </w:r>
      <w:r w:rsidR="00F408A3">
        <w:rPr>
          <w:rFonts w:ascii="Times New Roman" w:hAnsi="Times New Roman" w:cs="Times New Roman"/>
          <w:sz w:val="28"/>
          <w:szCs w:val="28"/>
        </w:rPr>
        <w:t>лаборатории биоразнообразия и генетических ресурсов «Национального центра биотехнологии»</w:t>
      </w:r>
      <w:r w:rsidR="002E30E2">
        <w:rPr>
          <w:rFonts w:ascii="Times New Roman" w:hAnsi="Times New Roman" w:cs="Times New Roman"/>
          <w:sz w:val="28"/>
          <w:szCs w:val="28"/>
        </w:rPr>
        <w:t xml:space="preserve"> и </w:t>
      </w:r>
      <w:r w:rsidR="005B5C77">
        <w:rPr>
          <w:rFonts w:ascii="Times New Roman" w:hAnsi="Times New Roman" w:cs="Times New Roman"/>
          <w:sz w:val="28"/>
          <w:szCs w:val="28"/>
        </w:rPr>
        <w:t>ООО «Новые программные системы» (Новосибирск, РФ)</w:t>
      </w:r>
      <w:r w:rsidR="00CF0F94">
        <w:rPr>
          <w:rFonts w:ascii="Times New Roman" w:hAnsi="Times New Roman" w:cs="Times New Roman"/>
          <w:sz w:val="28"/>
          <w:szCs w:val="28"/>
        </w:rPr>
        <w:t>.</w:t>
      </w:r>
      <w:r>
        <w:rPr>
          <w:rFonts w:ascii="Times New Roman" w:hAnsi="Times New Roman" w:cs="Times New Roman"/>
          <w:sz w:val="28"/>
          <w:szCs w:val="28"/>
        </w:rPr>
        <w:t xml:space="preserve">  </w:t>
      </w:r>
      <w:r w:rsidR="00CF0F94">
        <w:rPr>
          <w:rFonts w:ascii="Times New Roman" w:hAnsi="Times New Roman" w:cs="Times New Roman"/>
          <w:sz w:val="28"/>
          <w:szCs w:val="28"/>
        </w:rPr>
        <w:t xml:space="preserve"> </w:t>
      </w:r>
    </w:p>
    <w:p w14:paraId="25E02828" w14:textId="29E1B6D5" w:rsidR="000D4070" w:rsidRPr="002C6733" w:rsidRDefault="000D4070" w:rsidP="00E11E72">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Апробация результатов диссертационного исследования</w:t>
      </w:r>
      <w:r w:rsidRPr="002C6733">
        <w:rPr>
          <w:rFonts w:ascii="Times New Roman" w:hAnsi="Times New Roman" w:cs="Times New Roman"/>
          <w:sz w:val="28"/>
          <w:szCs w:val="28"/>
        </w:rPr>
        <w:t xml:space="preserve">. </w:t>
      </w:r>
      <w:r w:rsidR="00F1224C">
        <w:rPr>
          <w:rFonts w:ascii="Times New Roman" w:hAnsi="Times New Roman" w:cs="Times New Roman"/>
          <w:sz w:val="28"/>
          <w:szCs w:val="28"/>
        </w:rPr>
        <w:t>Основные р</w:t>
      </w:r>
      <w:r w:rsidRPr="002C6733">
        <w:rPr>
          <w:rFonts w:ascii="Times New Roman" w:hAnsi="Times New Roman" w:cs="Times New Roman"/>
          <w:sz w:val="28"/>
          <w:szCs w:val="28"/>
        </w:rPr>
        <w:t xml:space="preserve">езультаты диссертационного исследования докладывались и обсуждались </w:t>
      </w:r>
      <w:r w:rsidR="00F1224C">
        <w:rPr>
          <w:rFonts w:ascii="Times New Roman" w:hAnsi="Times New Roman" w:cs="Times New Roman"/>
          <w:sz w:val="28"/>
          <w:szCs w:val="28"/>
        </w:rPr>
        <w:t xml:space="preserve">на научных семинарах кафедры «Информационные системы» КАТУ им С. Сейфуллина, кафедры «Информационные системы» ЕНУ им. Л. Н. Гумилёва и </w:t>
      </w:r>
      <w:r w:rsidRPr="002C6733">
        <w:rPr>
          <w:rFonts w:ascii="Times New Roman" w:hAnsi="Times New Roman" w:cs="Times New Roman"/>
          <w:sz w:val="28"/>
          <w:szCs w:val="28"/>
        </w:rPr>
        <w:t xml:space="preserve">на следующих </w:t>
      </w:r>
      <w:r w:rsidR="00F1224C">
        <w:rPr>
          <w:rFonts w:ascii="Times New Roman" w:hAnsi="Times New Roman" w:cs="Times New Roman"/>
          <w:sz w:val="28"/>
          <w:szCs w:val="28"/>
        </w:rPr>
        <w:t xml:space="preserve">международных </w:t>
      </w:r>
      <w:r w:rsidRPr="002C6733">
        <w:rPr>
          <w:rFonts w:ascii="Times New Roman" w:hAnsi="Times New Roman" w:cs="Times New Roman"/>
          <w:sz w:val="28"/>
          <w:szCs w:val="28"/>
        </w:rPr>
        <w:t>научн</w:t>
      </w:r>
      <w:r w:rsidR="00F1224C">
        <w:rPr>
          <w:rFonts w:ascii="Times New Roman" w:hAnsi="Times New Roman" w:cs="Times New Roman"/>
          <w:sz w:val="28"/>
          <w:szCs w:val="28"/>
        </w:rPr>
        <w:t>о-практических</w:t>
      </w:r>
      <w:r w:rsidRPr="002C6733">
        <w:rPr>
          <w:rFonts w:ascii="Times New Roman" w:hAnsi="Times New Roman" w:cs="Times New Roman"/>
          <w:sz w:val="28"/>
          <w:szCs w:val="28"/>
        </w:rPr>
        <w:t xml:space="preserve"> конференциях:</w:t>
      </w:r>
    </w:p>
    <w:p w14:paraId="237140E7" w14:textId="0B88666D" w:rsidR="000D4070" w:rsidRPr="00B64309" w:rsidRDefault="000D4070" w:rsidP="00E11E72">
      <w:pPr>
        <w:ind w:firstLine="709"/>
        <w:jc w:val="both"/>
        <w:rPr>
          <w:rFonts w:ascii="Times New Roman" w:hAnsi="Times New Roman" w:cs="Times New Roman"/>
          <w:sz w:val="28"/>
          <w:szCs w:val="28"/>
        </w:rPr>
      </w:pPr>
      <w:r w:rsidRPr="002C6733">
        <w:rPr>
          <w:rFonts w:ascii="Times New Roman" w:hAnsi="Times New Roman" w:cs="Times New Roman"/>
          <w:sz w:val="28"/>
          <w:szCs w:val="28"/>
        </w:rPr>
        <w:t>- Международная научно-</w:t>
      </w:r>
      <w:r w:rsidR="00FD3661" w:rsidRPr="00FD3661">
        <w:rPr>
          <w:rFonts w:ascii="Times New Roman" w:hAnsi="Times New Roman" w:cs="Times New Roman"/>
          <w:sz w:val="28"/>
          <w:szCs w:val="28"/>
        </w:rPr>
        <w:t>т</w:t>
      </w:r>
      <w:r w:rsidR="00FD3661">
        <w:rPr>
          <w:rFonts w:ascii="Times New Roman" w:hAnsi="Times New Roman" w:cs="Times New Roman"/>
          <w:sz w:val="28"/>
          <w:szCs w:val="28"/>
        </w:rPr>
        <w:t>еоретическая</w:t>
      </w:r>
      <w:r w:rsidRPr="002C6733">
        <w:rPr>
          <w:rFonts w:ascii="Times New Roman" w:hAnsi="Times New Roman" w:cs="Times New Roman"/>
          <w:sz w:val="28"/>
          <w:szCs w:val="28"/>
        </w:rPr>
        <w:t xml:space="preserve"> конференция «Сейфуллинские чтения – 16», КАТУ им. С. Сейфуллина, Нур-Султан, 2020 год</w:t>
      </w:r>
      <w:r w:rsidR="00591070">
        <w:rPr>
          <w:rFonts w:ascii="Times New Roman" w:hAnsi="Times New Roman" w:cs="Times New Roman"/>
          <w:sz w:val="28"/>
          <w:szCs w:val="28"/>
        </w:rPr>
        <w:t xml:space="preserve"> [</w:t>
      </w:r>
      <w:r w:rsidR="00B64309" w:rsidRPr="00B64309">
        <w:rPr>
          <w:rFonts w:ascii="Times New Roman" w:hAnsi="Times New Roman" w:cs="Times New Roman"/>
          <w:sz w:val="28"/>
          <w:szCs w:val="28"/>
        </w:rPr>
        <w:t>27</w:t>
      </w:r>
      <w:r w:rsidR="00591070" w:rsidRPr="00591070">
        <w:rPr>
          <w:rFonts w:ascii="Times New Roman" w:hAnsi="Times New Roman" w:cs="Times New Roman"/>
          <w:sz w:val="28"/>
          <w:szCs w:val="28"/>
        </w:rPr>
        <w:t>]</w:t>
      </w:r>
      <w:r w:rsidR="00B64309" w:rsidRPr="00B64309">
        <w:rPr>
          <w:rFonts w:ascii="Times New Roman" w:hAnsi="Times New Roman" w:cs="Times New Roman"/>
          <w:sz w:val="28"/>
          <w:szCs w:val="28"/>
        </w:rPr>
        <w:t>;</w:t>
      </w:r>
    </w:p>
    <w:p w14:paraId="4AD3A480" w14:textId="514BD7A7" w:rsidR="000D4070" w:rsidRPr="00B64309" w:rsidRDefault="000D4070" w:rsidP="00324F42">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 Международная </w:t>
      </w:r>
      <w:r w:rsidR="00FD3661" w:rsidRPr="002C6733">
        <w:rPr>
          <w:rFonts w:ascii="Times New Roman" w:hAnsi="Times New Roman" w:cs="Times New Roman"/>
          <w:sz w:val="28"/>
          <w:szCs w:val="28"/>
        </w:rPr>
        <w:t>научно-</w:t>
      </w:r>
      <w:r w:rsidR="00FD3661">
        <w:rPr>
          <w:rFonts w:ascii="Times New Roman" w:hAnsi="Times New Roman" w:cs="Times New Roman"/>
          <w:sz w:val="28"/>
          <w:szCs w:val="28"/>
        </w:rPr>
        <w:t>практическая</w:t>
      </w:r>
      <w:r w:rsidR="00FD3661" w:rsidRPr="002C6733">
        <w:rPr>
          <w:rFonts w:ascii="Times New Roman" w:hAnsi="Times New Roman" w:cs="Times New Roman"/>
          <w:sz w:val="28"/>
          <w:szCs w:val="28"/>
        </w:rPr>
        <w:t xml:space="preserve"> </w:t>
      </w:r>
      <w:r w:rsidRPr="002C6733">
        <w:rPr>
          <w:rFonts w:ascii="Times New Roman" w:hAnsi="Times New Roman" w:cs="Times New Roman"/>
          <w:sz w:val="28"/>
          <w:szCs w:val="28"/>
        </w:rPr>
        <w:t>конференция «Интеграция науки, образования и производства основа реализации Плана Нации», КарГТУ, 2020 год</w:t>
      </w:r>
      <w:r w:rsidR="00591070" w:rsidRPr="00591070">
        <w:rPr>
          <w:rFonts w:ascii="Times New Roman" w:hAnsi="Times New Roman" w:cs="Times New Roman"/>
          <w:sz w:val="28"/>
          <w:szCs w:val="28"/>
        </w:rPr>
        <w:t xml:space="preserve"> [</w:t>
      </w:r>
      <w:r w:rsidR="00B64309" w:rsidRPr="00B64309">
        <w:rPr>
          <w:rFonts w:ascii="Times New Roman" w:hAnsi="Times New Roman" w:cs="Times New Roman"/>
          <w:sz w:val="28"/>
          <w:szCs w:val="28"/>
        </w:rPr>
        <w:t>28</w:t>
      </w:r>
      <w:r w:rsidR="00591070" w:rsidRPr="00591070">
        <w:rPr>
          <w:rFonts w:ascii="Times New Roman" w:hAnsi="Times New Roman" w:cs="Times New Roman"/>
          <w:sz w:val="28"/>
          <w:szCs w:val="28"/>
        </w:rPr>
        <w:t>]</w:t>
      </w:r>
      <w:r w:rsidR="00B64309" w:rsidRPr="00B64309">
        <w:rPr>
          <w:rFonts w:ascii="Times New Roman" w:hAnsi="Times New Roman" w:cs="Times New Roman"/>
          <w:sz w:val="28"/>
          <w:szCs w:val="28"/>
        </w:rPr>
        <w:t>;</w:t>
      </w:r>
    </w:p>
    <w:p w14:paraId="345AA063" w14:textId="52A142AA" w:rsidR="000D4070" w:rsidRPr="00B64309" w:rsidRDefault="000D4070" w:rsidP="00E353EC">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 Международная </w:t>
      </w:r>
      <w:r w:rsidR="00FD3661" w:rsidRPr="002C6733">
        <w:rPr>
          <w:rFonts w:ascii="Times New Roman" w:hAnsi="Times New Roman" w:cs="Times New Roman"/>
          <w:sz w:val="28"/>
          <w:szCs w:val="28"/>
        </w:rPr>
        <w:t>научно-</w:t>
      </w:r>
      <w:r w:rsidR="00FD3661" w:rsidRPr="00FD3661">
        <w:rPr>
          <w:rFonts w:ascii="Times New Roman" w:hAnsi="Times New Roman" w:cs="Times New Roman"/>
          <w:sz w:val="28"/>
          <w:szCs w:val="28"/>
        </w:rPr>
        <w:t>т</w:t>
      </w:r>
      <w:r w:rsidR="00FD3661">
        <w:rPr>
          <w:rFonts w:ascii="Times New Roman" w:hAnsi="Times New Roman" w:cs="Times New Roman"/>
          <w:sz w:val="28"/>
          <w:szCs w:val="28"/>
        </w:rPr>
        <w:t>еоретическая</w:t>
      </w:r>
      <w:r w:rsidR="00FD3661" w:rsidRPr="002C6733">
        <w:rPr>
          <w:rFonts w:ascii="Times New Roman" w:hAnsi="Times New Roman" w:cs="Times New Roman"/>
          <w:sz w:val="28"/>
          <w:szCs w:val="28"/>
        </w:rPr>
        <w:t xml:space="preserve"> </w:t>
      </w:r>
      <w:r w:rsidRPr="002C6733">
        <w:rPr>
          <w:rFonts w:ascii="Times New Roman" w:hAnsi="Times New Roman" w:cs="Times New Roman"/>
          <w:sz w:val="28"/>
          <w:szCs w:val="28"/>
        </w:rPr>
        <w:t>конференция «Сейфуллинские чтения – 17: «Современная аграрная наука: цифровая трансформация»», Нур-Султан, 2021 год</w:t>
      </w:r>
      <w:r w:rsidR="00591070" w:rsidRPr="00591070">
        <w:rPr>
          <w:rFonts w:ascii="Times New Roman" w:hAnsi="Times New Roman" w:cs="Times New Roman"/>
          <w:sz w:val="28"/>
          <w:szCs w:val="28"/>
        </w:rPr>
        <w:t xml:space="preserve"> [</w:t>
      </w:r>
      <w:r w:rsidR="00B64309" w:rsidRPr="00B64309">
        <w:rPr>
          <w:rFonts w:ascii="Times New Roman" w:hAnsi="Times New Roman" w:cs="Times New Roman"/>
          <w:sz w:val="28"/>
          <w:szCs w:val="28"/>
        </w:rPr>
        <w:t>29</w:t>
      </w:r>
      <w:r w:rsidR="00591070" w:rsidRPr="00591070">
        <w:rPr>
          <w:rFonts w:ascii="Times New Roman" w:hAnsi="Times New Roman" w:cs="Times New Roman"/>
          <w:sz w:val="28"/>
          <w:szCs w:val="28"/>
        </w:rPr>
        <w:t>]</w:t>
      </w:r>
      <w:r w:rsidR="00B64309" w:rsidRPr="00B64309">
        <w:rPr>
          <w:rFonts w:ascii="Times New Roman" w:hAnsi="Times New Roman" w:cs="Times New Roman"/>
          <w:sz w:val="28"/>
          <w:szCs w:val="28"/>
        </w:rPr>
        <w:t>;</w:t>
      </w:r>
    </w:p>
    <w:p w14:paraId="13C7C04C" w14:textId="71223A23" w:rsidR="000D4070" w:rsidRPr="00B64309" w:rsidRDefault="000D4070" w:rsidP="00E353EC">
      <w:pPr>
        <w:ind w:firstLine="709"/>
        <w:jc w:val="both"/>
        <w:rPr>
          <w:rFonts w:ascii="Times New Roman" w:hAnsi="Times New Roman" w:cs="Times New Roman"/>
          <w:sz w:val="28"/>
          <w:szCs w:val="28"/>
        </w:rPr>
      </w:pPr>
      <w:r w:rsidRPr="002C6733">
        <w:rPr>
          <w:rFonts w:ascii="Times New Roman" w:hAnsi="Times New Roman" w:cs="Times New Roman"/>
          <w:sz w:val="28"/>
          <w:szCs w:val="28"/>
        </w:rPr>
        <w:t>- Международная научная конференция «XXII Сатпаевские чтения», Satbayev University, Алматы, 2022 год</w:t>
      </w:r>
      <w:r w:rsidR="00591070" w:rsidRPr="00591070">
        <w:rPr>
          <w:rFonts w:ascii="Times New Roman" w:hAnsi="Times New Roman" w:cs="Times New Roman"/>
          <w:sz w:val="28"/>
          <w:szCs w:val="28"/>
        </w:rPr>
        <w:t xml:space="preserve"> [</w:t>
      </w:r>
      <w:r w:rsidR="00B64309" w:rsidRPr="00B64309">
        <w:rPr>
          <w:rFonts w:ascii="Times New Roman" w:hAnsi="Times New Roman" w:cs="Times New Roman"/>
          <w:sz w:val="28"/>
          <w:szCs w:val="28"/>
        </w:rPr>
        <w:t>30</w:t>
      </w:r>
      <w:r w:rsidR="00591070" w:rsidRPr="00591070">
        <w:rPr>
          <w:rFonts w:ascii="Times New Roman" w:hAnsi="Times New Roman" w:cs="Times New Roman"/>
          <w:sz w:val="28"/>
          <w:szCs w:val="28"/>
        </w:rPr>
        <w:t>]</w:t>
      </w:r>
      <w:r w:rsidR="00B64309" w:rsidRPr="00B64309">
        <w:rPr>
          <w:rFonts w:ascii="Times New Roman" w:hAnsi="Times New Roman" w:cs="Times New Roman"/>
          <w:sz w:val="28"/>
          <w:szCs w:val="28"/>
        </w:rPr>
        <w:t>;</w:t>
      </w:r>
    </w:p>
    <w:p w14:paraId="7128DE47" w14:textId="204D9441" w:rsidR="000D4070" w:rsidRPr="00B64309" w:rsidRDefault="000D4070" w:rsidP="00E353EC">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 Международная </w:t>
      </w:r>
      <w:r w:rsidR="00FD3661" w:rsidRPr="002C6733">
        <w:rPr>
          <w:rFonts w:ascii="Times New Roman" w:hAnsi="Times New Roman" w:cs="Times New Roman"/>
          <w:sz w:val="28"/>
          <w:szCs w:val="28"/>
        </w:rPr>
        <w:t>научно-</w:t>
      </w:r>
      <w:r w:rsidR="00FD3661" w:rsidRPr="00FD3661">
        <w:rPr>
          <w:rFonts w:ascii="Times New Roman" w:hAnsi="Times New Roman" w:cs="Times New Roman"/>
          <w:sz w:val="28"/>
          <w:szCs w:val="28"/>
        </w:rPr>
        <w:t>т</w:t>
      </w:r>
      <w:r w:rsidR="00FD3661">
        <w:rPr>
          <w:rFonts w:ascii="Times New Roman" w:hAnsi="Times New Roman" w:cs="Times New Roman"/>
          <w:sz w:val="28"/>
          <w:szCs w:val="28"/>
        </w:rPr>
        <w:t>еоретическая</w:t>
      </w:r>
      <w:r w:rsidR="00FD3661" w:rsidRPr="002C6733">
        <w:rPr>
          <w:rFonts w:ascii="Times New Roman" w:hAnsi="Times New Roman" w:cs="Times New Roman"/>
          <w:sz w:val="28"/>
          <w:szCs w:val="28"/>
        </w:rPr>
        <w:t xml:space="preserve"> </w:t>
      </w:r>
      <w:r w:rsidRPr="002C6733">
        <w:rPr>
          <w:rFonts w:ascii="Times New Roman" w:hAnsi="Times New Roman" w:cs="Times New Roman"/>
          <w:sz w:val="28"/>
          <w:szCs w:val="28"/>
        </w:rPr>
        <w:t>конференция «Сейфуллинские чтения – 18: «Молодёжь и наука – взгляд в будущее»», КАТУ им. С. Сейфуллина, Астана, 12 апреля 2022 год</w:t>
      </w:r>
      <w:r w:rsidR="00591070" w:rsidRPr="00B64309">
        <w:rPr>
          <w:rFonts w:ascii="Times New Roman" w:hAnsi="Times New Roman" w:cs="Times New Roman"/>
          <w:sz w:val="28"/>
          <w:szCs w:val="28"/>
        </w:rPr>
        <w:t xml:space="preserve"> [</w:t>
      </w:r>
      <w:r w:rsidR="00B64309" w:rsidRPr="00B64309">
        <w:rPr>
          <w:rFonts w:ascii="Times New Roman" w:hAnsi="Times New Roman" w:cs="Times New Roman"/>
          <w:sz w:val="28"/>
          <w:szCs w:val="28"/>
        </w:rPr>
        <w:t>31</w:t>
      </w:r>
      <w:r w:rsidR="00591070" w:rsidRPr="00B64309">
        <w:rPr>
          <w:rFonts w:ascii="Times New Roman" w:hAnsi="Times New Roman" w:cs="Times New Roman"/>
          <w:sz w:val="28"/>
          <w:szCs w:val="28"/>
        </w:rPr>
        <w:t>]</w:t>
      </w:r>
      <w:r w:rsidR="00B64309" w:rsidRPr="00B64309">
        <w:rPr>
          <w:rFonts w:ascii="Times New Roman" w:hAnsi="Times New Roman" w:cs="Times New Roman"/>
          <w:sz w:val="28"/>
          <w:szCs w:val="28"/>
        </w:rPr>
        <w:t>;</w:t>
      </w:r>
    </w:p>
    <w:p w14:paraId="3D86B350" w14:textId="15C5E2A6" w:rsidR="00AA1954" w:rsidRPr="002C6733" w:rsidRDefault="00AA1954" w:rsidP="00686D37">
      <w:pPr>
        <w:ind w:firstLine="709"/>
        <w:jc w:val="both"/>
        <w:rPr>
          <w:rFonts w:ascii="Times New Roman" w:hAnsi="Times New Roman" w:cs="Times New Roman"/>
          <w:sz w:val="28"/>
          <w:szCs w:val="28"/>
        </w:rPr>
      </w:pPr>
      <w:r>
        <w:rPr>
          <w:rFonts w:ascii="Times New Roman" w:hAnsi="Times New Roman" w:cs="Times New Roman"/>
          <w:sz w:val="28"/>
          <w:szCs w:val="28"/>
        </w:rPr>
        <w:t>- М</w:t>
      </w:r>
      <w:r w:rsidRPr="00AA1954">
        <w:rPr>
          <w:rFonts w:ascii="Times New Roman" w:hAnsi="Times New Roman" w:cs="Times New Roman"/>
          <w:sz w:val="28"/>
          <w:szCs w:val="28"/>
        </w:rPr>
        <w:t>еждународн</w:t>
      </w:r>
      <w:r>
        <w:rPr>
          <w:rFonts w:ascii="Times New Roman" w:hAnsi="Times New Roman" w:cs="Times New Roman"/>
          <w:sz w:val="28"/>
          <w:szCs w:val="28"/>
        </w:rPr>
        <w:t xml:space="preserve">ая </w:t>
      </w:r>
      <w:r w:rsidRPr="00AA1954">
        <w:rPr>
          <w:rFonts w:ascii="Times New Roman" w:hAnsi="Times New Roman" w:cs="Times New Roman"/>
          <w:sz w:val="28"/>
          <w:szCs w:val="28"/>
        </w:rPr>
        <w:t>научн</w:t>
      </w:r>
      <w:r>
        <w:rPr>
          <w:rFonts w:ascii="Times New Roman" w:hAnsi="Times New Roman" w:cs="Times New Roman"/>
          <w:sz w:val="28"/>
          <w:szCs w:val="28"/>
        </w:rPr>
        <w:t>ая</w:t>
      </w:r>
      <w:r w:rsidRPr="00AA1954">
        <w:rPr>
          <w:rFonts w:ascii="Times New Roman" w:hAnsi="Times New Roman" w:cs="Times New Roman"/>
          <w:sz w:val="28"/>
          <w:szCs w:val="28"/>
        </w:rPr>
        <w:t xml:space="preserve"> конференци</w:t>
      </w:r>
      <w:r>
        <w:rPr>
          <w:rFonts w:ascii="Times New Roman" w:hAnsi="Times New Roman" w:cs="Times New Roman"/>
          <w:sz w:val="28"/>
          <w:szCs w:val="28"/>
        </w:rPr>
        <w:t>я</w:t>
      </w:r>
      <w:r w:rsidRPr="00AA1954">
        <w:rPr>
          <w:rFonts w:ascii="Times New Roman" w:hAnsi="Times New Roman" w:cs="Times New Roman"/>
          <w:sz w:val="28"/>
          <w:szCs w:val="28"/>
        </w:rPr>
        <w:t xml:space="preserve"> «Математическая логика и компьютерные науки»</w:t>
      </w:r>
      <w:r w:rsidR="00686D37">
        <w:rPr>
          <w:rFonts w:ascii="Times New Roman" w:hAnsi="Times New Roman" w:cs="Times New Roman"/>
          <w:sz w:val="28"/>
          <w:szCs w:val="28"/>
        </w:rPr>
        <w:t xml:space="preserve">, ЕНУ им. Л. Н. Гумилёва, Астана, </w:t>
      </w:r>
      <w:r w:rsidR="00D85002">
        <w:rPr>
          <w:rFonts w:ascii="Times New Roman" w:hAnsi="Times New Roman" w:cs="Times New Roman"/>
          <w:sz w:val="28"/>
          <w:szCs w:val="28"/>
        </w:rPr>
        <w:t xml:space="preserve">7-8 </w:t>
      </w:r>
      <w:r w:rsidR="00686D37">
        <w:rPr>
          <w:rFonts w:ascii="Times New Roman" w:hAnsi="Times New Roman" w:cs="Times New Roman"/>
          <w:sz w:val="28"/>
          <w:szCs w:val="28"/>
        </w:rPr>
        <w:t xml:space="preserve">октября </w:t>
      </w:r>
      <w:r w:rsidRPr="00AA1954">
        <w:rPr>
          <w:rFonts w:ascii="Times New Roman" w:hAnsi="Times New Roman" w:cs="Times New Roman"/>
          <w:sz w:val="28"/>
          <w:szCs w:val="28"/>
        </w:rPr>
        <w:t>2022</w:t>
      </w:r>
      <w:r w:rsidR="00686D37">
        <w:rPr>
          <w:rFonts w:ascii="Times New Roman" w:hAnsi="Times New Roman" w:cs="Times New Roman"/>
          <w:sz w:val="28"/>
          <w:szCs w:val="28"/>
        </w:rPr>
        <w:t xml:space="preserve"> год</w:t>
      </w:r>
      <w:r w:rsidR="00591070" w:rsidRPr="00B64309">
        <w:rPr>
          <w:rFonts w:ascii="Times New Roman" w:hAnsi="Times New Roman" w:cs="Times New Roman"/>
          <w:sz w:val="28"/>
          <w:szCs w:val="28"/>
        </w:rPr>
        <w:t xml:space="preserve"> [</w:t>
      </w:r>
      <w:r w:rsidR="00B64309" w:rsidRPr="001F6FC4">
        <w:rPr>
          <w:rFonts w:ascii="Times New Roman" w:hAnsi="Times New Roman" w:cs="Times New Roman"/>
          <w:sz w:val="28"/>
          <w:szCs w:val="28"/>
        </w:rPr>
        <w:t>32</w:t>
      </w:r>
      <w:r w:rsidR="00591070" w:rsidRPr="00B64309">
        <w:rPr>
          <w:rFonts w:ascii="Times New Roman" w:hAnsi="Times New Roman" w:cs="Times New Roman"/>
          <w:sz w:val="28"/>
          <w:szCs w:val="28"/>
        </w:rPr>
        <w:t>]</w:t>
      </w:r>
      <w:r w:rsidR="00686D37">
        <w:rPr>
          <w:rFonts w:ascii="Times New Roman" w:hAnsi="Times New Roman" w:cs="Times New Roman"/>
          <w:sz w:val="28"/>
          <w:szCs w:val="28"/>
        </w:rPr>
        <w:t>.</w:t>
      </w:r>
    </w:p>
    <w:p w14:paraId="47E42C40" w14:textId="77777777" w:rsidR="000D4070" w:rsidRPr="002C6733" w:rsidRDefault="000D4070" w:rsidP="00E353EC">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 xml:space="preserve">Личный вклад автора </w:t>
      </w:r>
      <w:r w:rsidRPr="002C6733">
        <w:rPr>
          <w:rFonts w:ascii="Times New Roman" w:hAnsi="Times New Roman" w:cs="Times New Roman"/>
          <w:sz w:val="28"/>
          <w:szCs w:val="28"/>
        </w:rPr>
        <w:t>состоит в непосредственном выполнении исследований по всем главам и логическим звеньям диссертации: проведение обзора и анализа ранее представленных работ, выбор и обоснование использованных методов, разработка и техническая реализация алгоритмов, апробация и тестирование разработанных моделей на исходных данных.</w:t>
      </w:r>
    </w:p>
    <w:p w14:paraId="4FF4491B" w14:textId="5DD4C26D" w:rsidR="000A519E" w:rsidRPr="006A3459" w:rsidRDefault="000A519E" w:rsidP="000A519E">
      <w:pPr>
        <w:ind w:firstLine="709"/>
        <w:jc w:val="both"/>
        <w:rPr>
          <w:rFonts w:ascii="Times New Roman" w:hAnsi="Times New Roman" w:cs="Times New Roman"/>
          <w:color w:val="FF0000"/>
          <w:sz w:val="28"/>
          <w:szCs w:val="28"/>
        </w:rPr>
      </w:pPr>
      <w:r w:rsidRPr="007C6A90">
        <w:rPr>
          <w:rFonts w:ascii="Times New Roman" w:hAnsi="Times New Roman" w:cs="Times New Roman"/>
          <w:b/>
          <w:bCs/>
          <w:color w:val="000000" w:themeColor="text1"/>
          <w:sz w:val="28"/>
          <w:szCs w:val="28"/>
        </w:rPr>
        <w:t>Публикации по теме диссертационного исследования.</w:t>
      </w:r>
      <w:r w:rsidRPr="007C6A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По теме</w:t>
      </w:r>
      <w:r w:rsidRPr="007C6A90">
        <w:rPr>
          <w:rFonts w:ascii="Times New Roman" w:hAnsi="Times New Roman" w:cs="Times New Roman"/>
          <w:color w:val="000000" w:themeColor="text1"/>
          <w:sz w:val="28"/>
          <w:szCs w:val="28"/>
        </w:rPr>
        <w:t xml:space="preserve"> диссертационного исследования было опубликовано 13</w:t>
      </w:r>
      <w:r>
        <w:rPr>
          <w:rFonts w:ascii="Times New Roman" w:hAnsi="Times New Roman" w:cs="Times New Roman"/>
          <w:color w:val="000000" w:themeColor="text1"/>
          <w:sz w:val="28"/>
          <w:szCs w:val="28"/>
        </w:rPr>
        <w:t xml:space="preserve"> (тринадцать)</w:t>
      </w:r>
      <w:r w:rsidRPr="007C6A90">
        <w:rPr>
          <w:rFonts w:ascii="Times New Roman" w:hAnsi="Times New Roman" w:cs="Times New Roman"/>
          <w:color w:val="000000" w:themeColor="text1"/>
          <w:sz w:val="28"/>
          <w:szCs w:val="28"/>
        </w:rPr>
        <w:t xml:space="preserve"> научных трудов, из них 1</w:t>
      </w:r>
      <w:r>
        <w:rPr>
          <w:rFonts w:ascii="Times New Roman" w:hAnsi="Times New Roman" w:cs="Times New Roman"/>
          <w:color w:val="000000" w:themeColor="text1"/>
          <w:sz w:val="28"/>
          <w:szCs w:val="28"/>
        </w:rPr>
        <w:t xml:space="preserve"> (одна)</w:t>
      </w:r>
      <w:r w:rsidRPr="007C6A90">
        <w:rPr>
          <w:rFonts w:ascii="Times New Roman" w:hAnsi="Times New Roman" w:cs="Times New Roman"/>
          <w:color w:val="000000" w:themeColor="text1"/>
          <w:sz w:val="28"/>
          <w:szCs w:val="28"/>
        </w:rPr>
        <w:t xml:space="preserve"> статья в научном журнале с ненулевым импакт-фактором, входящим в международную базу SCOPUS (процентиль по CiteScore2022 равный 34), 3 </w:t>
      </w:r>
      <w:r>
        <w:rPr>
          <w:rFonts w:ascii="Times New Roman" w:hAnsi="Times New Roman" w:cs="Times New Roman"/>
          <w:color w:val="000000" w:themeColor="text1"/>
          <w:sz w:val="28"/>
          <w:szCs w:val="28"/>
        </w:rPr>
        <w:t xml:space="preserve">(три) </w:t>
      </w:r>
      <w:r w:rsidRPr="007C6A90">
        <w:rPr>
          <w:rFonts w:ascii="Times New Roman" w:hAnsi="Times New Roman" w:cs="Times New Roman"/>
          <w:color w:val="000000" w:themeColor="text1"/>
          <w:sz w:val="28"/>
          <w:szCs w:val="28"/>
        </w:rPr>
        <w:t>статьи в журналах,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 6</w:t>
      </w:r>
      <w:r>
        <w:rPr>
          <w:rFonts w:ascii="Times New Roman" w:hAnsi="Times New Roman" w:cs="Times New Roman"/>
          <w:color w:val="000000" w:themeColor="text1"/>
          <w:sz w:val="28"/>
          <w:szCs w:val="28"/>
        </w:rPr>
        <w:t xml:space="preserve"> (шесть)</w:t>
      </w:r>
      <w:r w:rsidRPr="007C6A90">
        <w:rPr>
          <w:rFonts w:ascii="Times New Roman" w:hAnsi="Times New Roman" w:cs="Times New Roman"/>
          <w:color w:val="000000" w:themeColor="text1"/>
          <w:sz w:val="28"/>
          <w:szCs w:val="28"/>
        </w:rPr>
        <w:t xml:space="preserve"> статей в сборниках международных конференций, 3</w:t>
      </w:r>
      <w:r>
        <w:rPr>
          <w:rFonts w:ascii="Times New Roman" w:hAnsi="Times New Roman" w:cs="Times New Roman"/>
          <w:color w:val="000000" w:themeColor="text1"/>
          <w:sz w:val="28"/>
          <w:szCs w:val="28"/>
        </w:rPr>
        <w:t xml:space="preserve"> (три)</w:t>
      </w:r>
      <w:r w:rsidRPr="007C6A90">
        <w:rPr>
          <w:rFonts w:ascii="Times New Roman" w:hAnsi="Times New Roman" w:cs="Times New Roman"/>
          <w:color w:val="000000" w:themeColor="text1"/>
          <w:sz w:val="28"/>
          <w:szCs w:val="28"/>
        </w:rPr>
        <w:t xml:space="preserve"> статьи – в других изданиях.</w:t>
      </w:r>
      <w:r>
        <w:rPr>
          <w:rFonts w:ascii="Times New Roman" w:hAnsi="Times New Roman" w:cs="Times New Roman"/>
          <w:color w:val="FF0000"/>
          <w:sz w:val="28"/>
          <w:szCs w:val="28"/>
        </w:rPr>
        <w:t xml:space="preserve"> </w:t>
      </w:r>
      <w:r w:rsidRPr="006A3459">
        <w:rPr>
          <w:rFonts w:ascii="Times New Roman" w:hAnsi="Times New Roman" w:cs="Times New Roman"/>
          <w:color w:val="000000" w:themeColor="text1"/>
          <w:sz w:val="28"/>
          <w:szCs w:val="28"/>
        </w:rPr>
        <w:t>Имеется 2 (два) авторских свидетельства о государственной регистрации программы для ЭВМ</w:t>
      </w:r>
      <w:r w:rsidR="00C05FC0">
        <w:rPr>
          <w:rFonts w:ascii="Times New Roman" w:hAnsi="Times New Roman" w:cs="Times New Roman"/>
          <w:color w:val="000000" w:themeColor="text1"/>
          <w:sz w:val="28"/>
          <w:szCs w:val="28"/>
        </w:rPr>
        <w:t xml:space="preserve"> (Приложение А)</w:t>
      </w:r>
      <w:r w:rsidRPr="006A3459">
        <w:rPr>
          <w:rFonts w:ascii="Times New Roman" w:hAnsi="Times New Roman" w:cs="Times New Roman"/>
          <w:color w:val="000000" w:themeColor="text1"/>
          <w:sz w:val="28"/>
          <w:szCs w:val="28"/>
        </w:rPr>
        <w:t>.</w:t>
      </w:r>
    </w:p>
    <w:p w14:paraId="370D2C16" w14:textId="0E15B359" w:rsidR="00B23277" w:rsidRDefault="000D4070" w:rsidP="00B23277">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Структура и объ</w:t>
      </w:r>
      <w:r w:rsidR="002A14C0">
        <w:rPr>
          <w:rFonts w:ascii="Times New Roman" w:hAnsi="Times New Roman" w:cs="Times New Roman"/>
          <w:b/>
          <w:bCs/>
          <w:sz w:val="28"/>
          <w:szCs w:val="28"/>
        </w:rPr>
        <w:t>ё</w:t>
      </w:r>
      <w:r w:rsidRPr="002C6733">
        <w:rPr>
          <w:rFonts w:ascii="Times New Roman" w:hAnsi="Times New Roman" w:cs="Times New Roman"/>
          <w:b/>
          <w:bCs/>
          <w:sz w:val="28"/>
          <w:szCs w:val="28"/>
        </w:rPr>
        <w:t xml:space="preserve">м диссертационной работы. </w:t>
      </w:r>
      <w:r w:rsidR="0058711A">
        <w:rPr>
          <w:rFonts w:ascii="Times New Roman" w:hAnsi="Times New Roman" w:cs="Times New Roman"/>
          <w:sz w:val="28"/>
          <w:szCs w:val="28"/>
        </w:rPr>
        <w:t>Диссертационное</w:t>
      </w:r>
      <w:r w:rsidR="0058711A" w:rsidRPr="0058711A">
        <w:rPr>
          <w:rFonts w:ascii="Times New Roman" w:hAnsi="Times New Roman" w:cs="Times New Roman"/>
          <w:sz w:val="28"/>
          <w:szCs w:val="28"/>
        </w:rPr>
        <w:t xml:space="preserve"> исследование представлено </w:t>
      </w:r>
      <w:r w:rsidR="0058711A">
        <w:rPr>
          <w:rFonts w:ascii="Times New Roman" w:hAnsi="Times New Roman" w:cs="Times New Roman"/>
          <w:sz w:val="28"/>
          <w:szCs w:val="28"/>
        </w:rPr>
        <w:t xml:space="preserve">в </w:t>
      </w:r>
      <w:r w:rsidR="0058711A" w:rsidRPr="0058711A">
        <w:rPr>
          <w:rFonts w:ascii="Times New Roman" w:hAnsi="Times New Roman" w:cs="Times New Roman"/>
          <w:sz w:val="28"/>
          <w:szCs w:val="28"/>
        </w:rPr>
        <w:t xml:space="preserve">следующем </w:t>
      </w:r>
      <w:r w:rsidR="0058711A">
        <w:rPr>
          <w:rFonts w:ascii="Times New Roman" w:hAnsi="Times New Roman" w:cs="Times New Roman"/>
          <w:sz w:val="28"/>
          <w:szCs w:val="28"/>
        </w:rPr>
        <w:t>формате</w:t>
      </w:r>
      <w:r w:rsidR="0058711A" w:rsidRPr="0058711A">
        <w:rPr>
          <w:rFonts w:ascii="Times New Roman" w:hAnsi="Times New Roman" w:cs="Times New Roman"/>
          <w:sz w:val="28"/>
          <w:szCs w:val="28"/>
        </w:rPr>
        <w:t xml:space="preserve">: </w:t>
      </w:r>
      <w:r w:rsidR="0058711A">
        <w:rPr>
          <w:rFonts w:ascii="Times New Roman" w:hAnsi="Times New Roman" w:cs="Times New Roman"/>
          <w:sz w:val="28"/>
          <w:szCs w:val="28"/>
        </w:rPr>
        <w:t>введение</w:t>
      </w:r>
      <w:r w:rsidR="0058711A" w:rsidRPr="0058711A">
        <w:rPr>
          <w:rFonts w:ascii="Times New Roman" w:hAnsi="Times New Roman" w:cs="Times New Roman"/>
          <w:sz w:val="28"/>
          <w:szCs w:val="28"/>
        </w:rPr>
        <w:t>, три основных раздела</w:t>
      </w:r>
      <w:r w:rsidR="0058711A">
        <w:rPr>
          <w:rFonts w:ascii="Times New Roman" w:hAnsi="Times New Roman" w:cs="Times New Roman"/>
          <w:sz w:val="28"/>
          <w:szCs w:val="28"/>
        </w:rPr>
        <w:t xml:space="preserve">, </w:t>
      </w:r>
      <w:r w:rsidR="0058711A" w:rsidRPr="0058711A">
        <w:rPr>
          <w:rFonts w:ascii="Times New Roman" w:hAnsi="Times New Roman" w:cs="Times New Roman"/>
          <w:sz w:val="28"/>
          <w:szCs w:val="28"/>
        </w:rPr>
        <w:t>заключение</w:t>
      </w:r>
      <w:r w:rsidR="0058711A">
        <w:rPr>
          <w:rFonts w:ascii="Times New Roman" w:hAnsi="Times New Roman" w:cs="Times New Roman"/>
          <w:sz w:val="28"/>
          <w:szCs w:val="28"/>
        </w:rPr>
        <w:t>, список использованных источников (1</w:t>
      </w:r>
      <w:r w:rsidR="009223FD" w:rsidRPr="009223FD">
        <w:rPr>
          <w:rFonts w:ascii="Times New Roman" w:hAnsi="Times New Roman" w:cs="Times New Roman"/>
          <w:sz w:val="28"/>
          <w:szCs w:val="28"/>
        </w:rPr>
        <w:t>23</w:t>
      </w:r>
      <w:r w:rsidR="0058711A">
        <w:rPr>
          <w:rFonts w:ascii="Times New Roman" w:hAnsi="Times New Roman" w:cs="Times New Roman"/>
          <w:sz w:val="28"/>
          <w:szCs w:val="28"/>
        </w:rPr>
        <w:t xml:space="preserve"> наименовани</w:t>
      </w:r>
      <w:r w:rsidR="009223FD" w:rsidRPr="009223FD">
        <w:rPr>
          <w:rFonts w:ascii="Times New Roman" w:hAnsi="Times New Roman" w:cs="Times New Roman"/>
          <w:sz w:val="28"/>
          <w:szCs w:val="28"/>
        </w:rPr>
        <w:t>я</w:t>
      </w:r>
      <w:r w:rsidR="0058711A">
        <w:rPr>
          <w:rFonts w:ascii="Times New Roman" w:hAnsi="Times New Roman" w:cs="Times New Roman"/>
          <w:sz w:val="28"/>
          <w:szCs w:val="28"/>
        </w:rPr>
        <w:t>) и два приложения</w:t>
      </w:r>
      <w:r w:rsidR="0058711A" w:rsidRPr="0058711A">
        <w:rPr>
          <w:rFonts w:ascii="Times New Roman" w:hAnsi="Times New Roman" w:cs="Times New Roman"/>
          <w:sz w:val="28"/>
          <w:szCs w:val="28"/>
        </w:rPr>
        <w:t>. Общ</w:t>
      </w:r>
      <w:r w:rsidR="0058711A">
        <w:rPr>
          <w:rFonts w:ascii="Times New Roman" w:hAnsi="Times New Roman" w:cs="Times New Roman"/>
          <w:sz w:val="28"/>
          <w:szCs w:val="28"/>
        </w:rPr>
        <w:t>ий объём</w:t>
      </w:r>
      <w:r w:rsidR="0058711A" w:rsidRPr="0058711A">
        <w:rPr>
          <w:rFonts w:ascii="Times New Roman" w:hAnsi="Times New Roman" w:cs="Times New Roman"/>
          <w:sz w:val="28"/>
          <w:szCs w:val="28"/>
        </w:rPr>
        <w:t xml:space="preserve"> </w:t>
      </w:r>
      <w:r w:rsidR="0058711A">
        <w:rPr>
          <w:rFonts w:ascii="Times New Roman" w:hAnsi="Times New Roman" w:cs="Times New Roman"/>
          <w:sz w:val="28"/>
          <w:szCs w:val="28"/>
        </w:rPr>
        <w:t>составляет</w:t>
      </w:r>
      <w:r w:rsidR="0058711A" w:rsidRPr="0058711A">
        <w:rPr>
          <w:rFonts w:ascii="Times New Roman" w:hAnsi="Times New Roman" w:cs="Times New Roman"/>
          <w:sz w:val="28"/>
          <w:szCs w:val="28"/>
        </w:rPr>
        <w:t xml:space="preserve"> </w:t>
      </w:r>
      <w:r w:rsidR="0058711A">
        <w:rPr>
          <w:rFonts w:ascii="Times New Roman" w:hAnsi="Times New Roman" w:cs="Times New Roman"/>
          <w:sz w:val="28"/>
          <w:szCs w:val="28"/>
        </w:rPr>
        <w:t>12</w:t>
      </w:r>
      <w:r w:rsidR="009223FD">
        <w:rPr>
          <w:rFonts w:ascii="Times New Roman" w:hAnsi="Times New Roman" w:cs="Times New Roman"/>
          <w:sz w:val="28"/>
          <w:szCs w:val="28"/>
        </w:rPr>
        <w:t>3</w:t>
      </w:r>
      <w:r w:rsidR="003F0D0A">
        <w:rPr>
          <w:rFonts w:ascii="Times New Roman" w:hAnsi="Times New Roman" w:cs="Times New Roman"/>
          <w:sz w:val="28"/>
          <w:szCs w:val="28"/>
        </w:rPr>
        <w:t xml:space="preserve"> </w:t>
      </w:r>
      <w:r w:rsidR="0058711A" w:rsidRPr="0058711A">
        <w:rPr>
          <w:rFonts w:ascii="Times New Roman" w:hAnsi="Times New Roman" w:cs="Times New Roman"/>
          <w:sz w:val="28"/>
          <w:szCs w:val="28"/>
        </w:rPr>
        <w:t>страниц</w:t>
      </w:r>
      <w:r w:rsidR="009223FD">
        <w:rPr>
          <w:rFonts w:ascii="Times New Roman" w:hAnsi="Times New Roman" w:cs="Times New Roman"/>
          <w:sz w:val="28"/>
          <w:szCs w:val="28"/>
        </w:rPr>
        <w:t>ы</w:t>
      </w:r>
      <w:r w:rsidR="0058711A">
        <w:rPr>
          <w:rFonts w:ascii="Times New Roman" w:hAnsi="Times New Roman" w:cs="Times New Roman"/>
          <w:sz w:val="28"/>
          <w:szCs w:val="28"/>
        </w:rPr>
        <w:t xml:space="preserve"> компьютерного текста</w:t>
      </w:r>
      <w:r w:rsidR="0058711A" w:rsidRPr="0058711A">
        <w:rPr>
          <w:rFonts w:ascii="Times New Roman" w:hAnsi="Times New Roman" w:cs="Times New Roman"/>
          <w:sz w:val="28"/>
          <w:szCs w:val="28"/>
        </w:rPr>
        <w:t xml:space="preserve"> с использованием инструментов для выделения ключевых моментов, таких как иллюстрации, схемы и таблицы</w:t>
      </w:r>
      <w:r w:rsidR="0058711A">
        <w:rPr>
          <w:rFonts w:ascii="Times New Roman" w:hAnsi="Times New Roman" w:cs="Times New Roman"/>
          <w:sz w:val="28"/>
          <w:szCs w:val="28"/>
        </w:rPr>
        <w:t xml:space="preserve">, </w:t>
      </w:r>
      <w:r w:rsidR="0058711A" w:rsidRPr="0058711A">
        <w:rPr>
          <w:rFonts w:ascii="Times New Roman" w:hAnsi="Times New Roman" w:cs="Times New Roman"/>
          <w:sz w:val="28"/>
          <w:szCs w:val="28"/>
        </w:rPr>
        <w:t>сопровождается 23 рисунками и 7 таблицами.</w:t>
      </w:r>
    </w:p>
    <w:p w14:paraId="4840C93D" w14:textId="39BC428C" w:rsidR="009E2515" w:rsidRPr="002C6733" w:rsidRDefault="009E2515" w:rsidP="00534C1F">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Во вве</w:t>
      </w:r>
      <w:r w:rsidR="00905AB6" w:rsidRPr="002C6733">
        <w:rPr>
          <w:rFonts w:ascii="Times New Roman" w:hAnsi="Times New Roman" w:cs="Times New Roman"/>
          <w:b/>
          <w:bCs/>
          <w:sz w:val="28"/>
          <w:szCs w:val="28"/>
        </w:rPr>
        <w:t>дении</w:t>
      </w:r>
      <w:r w:rsidR="00905AB6" w:rsidRPr="002C6733">
        <w:rPr>
          <w:rFonts w:ascii="Times New Roman" w:hAnsi="Times New Roman" w:cs="Times New Roman"/>
          <w:sz w:val="28"/>
          <w:szCs w:val="28"/>
        </w:rPr>
        <w:t xml:space="preserve"> </w:t>
      </w:r>
      <w:r w:rsidR="00B23277" w:rsidRPr="00B23277">
        <w:rPr>
          <w:rFonts w:ascii="Times New Roman" w:hAnsi="Times New Roman" w:cs="Times New Roman"/>
          <w:sz w:val="28"/>
          <w:szCs w:val="28"/>
        </w:rPr>
        <w:t>подч</w:t>
      </w:r>
      <w:r w:rsidR="00B23277">
        <w:rPr>
          <w:rFonts w:ascii="Times New Roman" w:hAnsi="Times New Roman" w:cs="Times New Roman"/>
          <w:sz w:val="28"/>
          <w:szCs w:val="28"/>
        </w:rPr>
        <w:t>ё</w:t>
      </w:r>
      <w:r w:rsidR="00B23277" w:rsidRPr="00B23277">
        <w:rPr>
          <w:rFonts w:ascii="Times New Roman" w:hAnsi="Times New Roman" w:cs="Times New Roman"/>
          <w:sz w:val="28"/>
          <w:szCs w:val="28"/>
        </w:rPr>
        <w:t>ркивается важность изучаемой темы</w:t>
      </w:r>
      <w:r w:rsidR="00905AB6" w:rsidRPr="002C6733">
        <w:rPr>
          <w:rFonts w:ascii="Times New Roman" w:hAnsi="Times New Roman" w:cs="Times New Roman"/>
          <w:sz w:val="28"/>
          <w:szCs w:val="28"/>
        </w:rPr>
        <w:t>,</w:t>
      </w:r>
      <w:r w:rsidR="00543029">
        <w:rPr>
          <w:rFonts w:ascii="Times New Roman" w:hAnsi="Times New Roman" w:cs="Times New Roman"/>
          <w:sz w:val="28"/>
          <w:szCs w:val="28"/>
        </w:rPr>
        <w:t xml:space="preserve"> уровень изученности и научной проработанности,</w:t>
      </w:r>
      <w:r w:rsidR="00905AB6" w:rsidRPr="002C6733">
        <w:rPr>
          <w:rFonts w:ascii="Times New Roman" w:hAnsi="Times New Roman" w:cs="Times New Roman"/>
          <w:sz w:val="28"/>
          <w:szCs w:val="28"/>
        </w:rPr>
        <w:t xml:space="preserve"> раскрыта актуальность </w:t>
      </w:r>
      <w:r w:rsidR="00347CDD" w:rsidRPr="002C6733">
        <w:rPr>
          <w:rFonts w:ascii="Times New Roman" w:hAnsi="Times New Roman" w:cs="Times New Roman"/>
          <w:sz w:val="28"/>
          <w:szCs w:val="28"/>
        </w:rPr>
        <w:t xml:space="preserve">разработанных алгоритмов для обработки данных протеомики, </w:t>
      </w:r>
      <w:r w:rsidR="00701CF4" w:rsidRPr="002C6733">
        <w:rPr>
          <w:rFonts w:ascii="Times New Roman" w:hAnsi="Times New Roman" w:cs="Times New Roman"/>
          <w:sz w:val="28"/>
          <w:szCs w:val="28"/>
        </w:rPr>
        <w:t xml:space="preserve">сформулирована цель исследования, поставлены задачи для достижения цели, </w:t>
      </w:r>
      <w:r w:rsidR="00C95168" w:rsidRPr="002C6733">
        <w:rPr>
          <w:rFonts w:ascii="Times New Roman" w:hAnsi="Times New Roman" w:cs="Times New Roman"/>
          <w:sz w:val="28"/>
          <w:szCs w:val="28"/>
        </w:rPr>
        <w:t xml:space="preserve">определены предмет и объект исследования, раскрыты научная новизна, теоретическая и практическая значимость диссертационного исследования. </w:t>
      </w:r>
      <w:r w:rsidR="00543029">
        <w:rPr>
          <w:rFonts w:ascii="Times New Roman" w:hAnsi="Times New Roman" w:cs="Times New Roman"/>
          <w:sz w:val="28"/>
          <w:szCs w:val="28"/>
        </w:rPr>
        <w:t xml:space="preserve"> Приводятся данные об апробации и публикациях результатов исследования, а также указывается личный вклад автора в научные исследования.</w:t>
      </w:r>
    </w:p>
    <w:p w14:paraId="5A9C26DF" w14:textId="244D1369" w:rsidR="00810A26" w:rsidRPr="002C6733" w:rsidRDefault="00810A26" w:rsidP="00AD5292">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В перво</w:t>
      </w:r>
      <w:r w:rsidR="00543029">
        <w:rPr>
          <w:rFonts w:ascii="Times New Roman" w:hAnsi="Times New Roman" w:cs="Times New Roman"/>
          <w:b/>
          <w:bCs/>
          <w:sz w:val="28"/>
          <w:szCs w:val="28"/>
        </w:rPr>
        <w:t>м</w:t>
      </w:r>
      <w:r w:rsidRPr="002C6733">
        <w:rPr>
          <w:rFonts w:ascii="Times New Roman" w:hAnsi="Times New Roman" w:cs="Times New Roman"/>
          <w:b/>
          <w:bCs/>
          <w:sz w:val="28"/>
          <w:szCs w:val="28"/>
        </w:rPr>
        <w:t xml:space="preserve"> </w:t>
      </w:r>
      <w:r w:rsidR="00543029">
        <w:rPr>
          <w:rFonts w:ascii="Times New Roman" w:hAnsi="Times New Roman" w:cs="Times New Roman"/>
          <w:b/>
          <w:bCs/>
          <w:sz w:val="28"/>
          <w:szCs w:val="28"/>
        </w:rPr>
        <w:t>разделе</w:t>
      </w:r>
      <w:r w:rsidRPr="002C6733">
        <w:rPr>
          <w:rFonts w:ascii="Times New Roman" w:hAnsi="Times New Roman" w:cs="Times New Roman"/>
          <w:sz w:val="28"/>
          <w:szCs w:val="28"/>
        </w:rPr>
        <w:t xml:space="preserve"> </w:t>
      </w:r>
      <w:r w:rsidR="004D67CF" w:rsidRPr="002C6733">
        <w:rPr>
          <w:rFonts w:ascii="Times New Roman" w:hAnsi="Times New Roman" w:cs="Times New Roman"/>
          <w:sz w:val="28"/>
          <w:szCs w:val="28"/>
        </w:rPr>
        <w:t xml:space="preserve">проанализировано текущее состояние международных </w:t>
      </w:r>
      <w:r w:rsidR="00AD5292" w:rsidRPr="00AD5292">
        <w:rPr>
          <w:rFonts w:ascii="Times New Roman" w:hAnsi="Times New Roman" w:cs="Times New Roman"/>
          <w:sz w:val="28"/>
          <w:szCs w:val="28"/>
        </w:rPr>
        <w:t>глобальных репозиториев белковых структур и генетических последовательностей</w:t>
      </w:r>
      <w:r w:rsidR="001E59C9" w:rsidRPr="002C6733">
        <w:rPr>
          <w:rFonts w:ascii="Times New Roman" w:hAnsi="Times New Roman" w:cs="Times New Roman"/>
          <w:sz w:val="28"/>
          <w:szCs w:val="28"/>
        </w:rPr>
        <w:t xml:space="preserve">, из которого вытекает постановка двух главных задач </w:t>
      </w:r>
      <w:r w:rsidR="00E51459">
        <w:rPr>
          <w:rFonts w:ascii="Times New Roman" w:hAnsi="Times New Roman" w:cs="Times New Roman"/>
          <w:sz w:val="28"/>
          <w:szCs w:val="28"/>
        </w:rPr>
        <w:t xml:space="preserve">диссертационного </w:t>
      </w:r>
      <w:r w:rsidR="001E59C9" w:rsidRPr="002C6733">
        <w:rPr>
          <w:rFonts w:ascii="Times New Roman" w:hAnsi="Times New Roman" w:cs="Times New Roman"/>
          <w:sz w:val="28"/>
          <w:szCs w:val="28"/>
        </w:rPr>
        <w:t xml:space="preserve">исследования. </w:t>
      </w:r>
      <w:r w:rsidR="0055218D" w:rsidRPr="002C6733">
        <w:rPr>
          <w:rFonts w:ascii="Times New Roman" w:hAnsi="Times New Roman" w:cs="Times New Roman"/>
          <w:sz w:val="28"/>
          <w:szCs w:val="28"/>
        </w:rPr>
        <w:t>Провед</w:t>
      </w:r>
      <w:r w:rsidR="009C2630">
        <w:rPr>
          <w:rFonts w:ascii="Times New Roman" w:hAnsi="Times New Roman" w:cs="Times New Roman"/>
          <w:sz w:val="28"/>
          <w:szCs w:val="28"/>
        </w:rPr>
        <w:t>ё</w:t>
      </w:r>
      <w:r w:rsidR="0055218D" w:rsidRPr="002C6733">
        <w:rPr>
          <w:rFonts w:ascii="Times New Roman" w:hAnsi="Times New Roman" w:cs="Times New Roman"/>
          <w:sz w:val="28"/>
          <w:szCs w:val="28"/>
        </w:rPr>
        <w:t>н</w:t>
      </w:r>
      <w:r w:rsidR="00E51459">
        <w:rPr>
          <w:rFonts w:ascii="Times New Roman" w:hAnsi="Times New Roman" w:cs="Times New Roman"/>
          <w:sz w:val="28"/>
          <w:szCs w:val="28"/>
        </w:rPr>
        <w:t xml:space="preserve"> обширный анализ</w:t>
      </w:r>
      <w:r w:rsidR="0055218D" w:rsidRPr="002C6733">
        <w:rPr>
          <w:rFonts w:ascii="Times New Roman" w:hAnsi="Times New Roman" w:cs="Times New Roman"/>
          <w:sz w:val="28"/>
          <w:szCs w:val="28"/>
        </w:rPr>
        <w:t xml:space="preserve"> </w:t>
      </w:r>
      <w:r w:rsidR="00252F88" w:rsidRPr="002C6733">
        <w:rPr>
          <w:rFonts w:ascii="Times New Roman" w:hAnsi="Times New Roman" w:cs="Times New Roman"/>
          <w:sz w:val="28"/>
          <w:szCs w:val="28"/>
        </w:rPr>
        <w:t xml:space="preserve">проблемы идентификации белков и пептидов, </w:t>
      </w:r>
      <w:r w:rsidR="00AD5292" w:rsidRPr="00AD5292">
        <w:rPr>
          <w:rFonts w:ascii="Times New Roman" w:hAnsi="Times New Roman" w:cs="Times New Roman"/>
          <w:sz w:val="28"/>
          <w:szCs w:val="28"/>
        </w:rPr>
        <w:t>выделенных посредством масс-спектрометрического анализа</w:t>
      </w:r>
      <w:r w:rsidR="00252F88" w:rsidRPr="002C6733">
        <w:rPr>
          <w:rFonts w:ascii="Times New Roman" w:hAnsi="Times New Roman" w:cs="Times New Roman"/>
          <w:sz w:val="28"/>
          <w:szCs w:val="28"/>
        </w:rPr>
        <w:t xml:space="preserve">, а также </w:t>
      </w:r>
      <w:r w:rsidR="005652A1" w:rsidRPr="002C6733">
        <w:rPr>
          <w:rFonts w:ascii="Times New Roman" w:hAnsi="Times New Roman" w:cs="Times New Roman"/>
          <w:sz w:val="28"/>
          <w:szCs w:val="28"/>
        </w:rPr>
        <w:t>изучены</w:t>
      </w:r>
      <w:r w:rsidR="00657998" w:rsidRPr="002C6733">
        <w:rPr>
          <w:rFonts w:ascii="Times New Roman" w:hAnsi="Times New Roman" w:cs="Times New Roman"/>
          <w:sz w:val="28"/>
          <w:szCs w:val="28"/>
        </w:rPr>
        <w:t xml:space="preserve"> методы оценки </w:t>
      </w:r>
      <w:r w:rsidR="004F560D" w:rsidRPr="002C6733">
        <w:rPr>
          <w:rFonts w:ascii="Times New Roman" w:hAnsi="Times New Roman" w:cs="Times New Roman"/>
          <w:sz w:val="28"/>
          <w:szCs w:val="28"/>
        </w:rPr>
        <w:t>корректности</w:t>
      </w:r>
      <w:r w:rsidR="00657998" w:rsidRPr="002C6733">
        <w:rPr>
          <w:rFonts w:ascii="Times New Roman" w:hAnsi="Times New Roman" w:cs="Times New Roman"/>
          <w:sz w:val="28"/>
          <w:szCs w:val="28"/>
        </w:rPr>
        <w:t xml:space="preserve"> идентифицированных </w:t>
      </w:r>
      <w:r w:rsidR="004F560D" w:rsidRPr="002C6733">
        <w:rPr>
          <w:rFonts w:ascii="Times New Roman" w:hAnsi="Times New Roman" w:cs="Times New Roman"/>
          <w:sz w:val="28"/>
          <w:szCs w:val="28"/>
        </w:rPr>
        <w:t xml:space="preserve">пептидов. Рассмотрены </w:t>
      </w:r>
      <w:r w:rsidR="0001454D" w:rsidRPr="002C6733">
        <w:rPr>
          <w:rFonts w:ascii="Times New Roman" w:hAnsi="Times New Roman" w:cs="Times New Roman"/>
          <w:sz w:val="28"/>
          <w:szCs w:val="28"/>
        </w:rPr>
        <w:t xml:space="preserve">ранние и </w:t>
      </w:r>
      <w:r w:rsidR="004F560D" w:rsidRPr="002C6733">
        <w:rPr>
          <w:rFonts w:ascii="Times New Roman" w:hAnsi="Times New Roman" w:cs="Times New Roman"/>
          <w:sz w:val="28"/>
          <w:szCs w:val="28"/>
        </w:rPr>
        <w:t>современн</w:t>
      </w:r>
      <w:r w:rsidR="0001454D" w:rsidRPr="002C6733">
        <w:rPr>
          <w:rFonts w:ascii="Times New Roman" w:hAnsi="Times New Roman" w:cs="Times New Roman"/>
          <w:sz w:val="28"/>
          <w:szCs w:val="28"/>
        </w:rPr>
        <w:t>ые методы для решения задач</w:t>
      </w:r>
      <w:r w:rsidR="00E51459">
        <w:rPr>
          <w:rFonts w:ascii="Times New Roman" w:hAnsi="Times New Roman" w:cs="Times New Roman"/>
          <w:sz w:val="28"/>
          <w:szCs w:val="28"/>
        </w:rPr>
        <w:t>и</w:t>
      </w:r>
      <w:r w:rsidR="0001454D" w:rsidRPr="002C6733">
        <w:rPr>
          <w:rFonts w:ascii="Times New Roman" w:hAnsi="Times New Roman" w:cs="Times New Roman"/>
          <w:sz w:val="28"/>
          <w:szCs w:val="28"/>
        </w:rPr>
        <w:t xml:space="preserve"> </w:t>
      </w:r>
      <w:r w:rsidR="00926A07" w:rsidRPr="002C6733">
        <w:rPr>
          <w:rFonts w:ascii="Times New Roman" w:hAnsi="Times New Roman" w:cs="Times New Roman"/>
          <w:sz w:val="28"/>
          <w:szCs w:val="28"/>
        </w:rPr>
        <w:t>идентификации белков</w:t>
      </w:r>
      <w:r w:rsidR="009C2630">
        <w:rPr>
          <w:rFonts w:ascii="Times New Roman" w:hAnsi="Times New Roman" w:cs="Times New Roman"/>
          <w:sz w:val="28"/>
          <w:szCs w:val="28"/>
        </w:rPr>
        <w:t xml:space="preserve"> и пептидов</w:t>
      </w:r>
      <w:r w:rsidR="00926A07" w:rsidRPr="002C6733">
        <w:rPr>
          <w:rFonts w:ascii="Times New Roman" w:hAnsi="Times New Roman" w:cs="Times New Roman"/>
          <w:sz w:val="28"/>
          <w:szCs w:val="28"/>
        </w:rPr>
        <w:t xml:space="preserve">. </w:t>
      </w:r>
      <w:r w:rsidR="00AD5292" w:rsidRPr="00AD5292">
        <w:rPr>
          <w:rFonts w:ascii="Times New Roman" w:hAnsi="Times New Roman" w:cs="Times New Roman"/>
          <w:sz w:val="28"/>
          <w:szCs w:val="28"/>
        </w:rPr>
        <w:t xml:space="preserve">Помимо этого, осуществлён анализ проблематики аннотации белков, </w:t>
      </w:r>
      <w:r w:rsidR="00AD5292">
        <w:rPr>
          <w:rFonts w:ascii="Times New Roman" w:hAnsi="Times New Roman" w:cs="Times New Roman"/>
          <w:sz w:val="28"/>
          <w:szCs w:val="28"/>
        </w:rPr>
        <w:t>полученных</w:t>
      </w:r>
      <w:r w:rsidR="00AD5292" w:rsidRPr="00AD5292">
        <w:rPr>
          <w:rFonts w:ascii="Times New Roman" w:hAnsi="Times New Roman" w:cs="Times New Roman"/>
          <w:sz w:val="28"/>
          <w:szCs w:val="28"/>
        </w:rPr>
        <w:t xml:space="preserve"> экспериментальным путём, и критический обзор алгоритмов, предложенных предшественниками для </w:t>
      </w:r>
      <w:r w:rsidR="00AD5292" w:rsidRPr="002C6733">
        <w:rPr>
          <w:rFonts w:ascii="Times New Roman" w:hAnsi="Times New Roman" w:cs="Times New Roman"/>
          <w:sz w:val="28"/>
          <w:szCs w:val="28"/>
        </w:rPr>
        <w:t xml:space="preserve">функционального </w:t>
      </w:r>
      <w:r w:rsidR="00AD5292" w:rsidRPr="00AD5292">
        <w:rPr>
          <w:rFonts w:ascii="Times New Roman" w:hAnsi="Times New Roman" w:cs="Times New Roman"/>
          <w:sz w:val="28"/>
          <w:szCs w:val="28"/>
        </w:rPr>
        <w:t>прогнозирования</w:t>
      </w:r>
      <w:r w:rsidR="00AD483A">
        <w:rPr>
          <w:rFonts w:ascii="Times New Roman" w:hAnsi="Times New Roman" w:cs="Times New Roman"/>
          <w:sz w:val="28"/>
          <w:szCs w:val="28"/>
        </w:rPr>
        <w:t xml:space="preserve">. </w:t>
      </w:r>
      <w:r w:rsidR="00277964">
        <w:rPr>
          <w:rFonts w:ascii="Times New Roman" w:hAnsi="Times New Roman" w:cs="Times New Roman"/>
          <w:sz w:val="28"/>
          <w:szCs w:val="28"/>
        </w:rPr>
        <w:t>В</w:t>
      </w:r>
      <w:r w:rsidR="005962BA" w:rsidRPr="002C6733">
        <w:rPr>
          <w:rFonts w:ascii="Times New Roman" w:hAnsi="Times New Roman" w:cs="Times New Roman"/>
          <w:sz w:val="28"/>
          <w:szCs w:val="28"/>
        </w:rPr>
        <w:t xml:space="preserve">ыявлены </w:t>
      </w:r>
      <w:r w:rsidR="00AD5292" w:rsidRPr="00AD5292">
        <w:rPr>
          <w:rFonts w:ascii="Times New Roman" w:hAnsi="Times New Roman" w:cs="Times New Roman"/>
          <w:sz w:val="28"/>
          <w:szCs w:val="28"/>
        </w:rPr>
        <w:t>ключевые недостатки и намечены направления для усовершенствования этих алгоритмов</w:t>
      </w:r>
      <w:r w:rsidR="00254A01" w:rsidRPr="002C6733">
        <w:rPr>
          <w:rFonts w:ascii="Times New Roman" w:hAnsi="Times New Roman" w:cs="Times New Roman"/>
          <w:sz w:val="28"/>
          <w:szCs w:val="28"/>
        </w:rPr>
        <w:t xml:space="preserve"> </w:t>
      </w:r>
      <w:r w:rsidR="00AD5292">
        <w:rPr>
          <w:rFonts w:ascii="Times New Roman" w:hAnsi="Times New Roman" w:cs="Times New Roman"/>
          <w:sz w:val="28"/>
          <w:szCs w:val="28"/>
        </w:rPr>
        <w:t>для</w:t>
      </w:r>
      <w:r w:rsidR="00254A01" w:rsidRPr="002C6733">
        <w:rPr>
          <w:rFonts w:ascii="Times New Roman" w:hAnsi="Times New Roman" w:cs="Times New Roman"/>
          <w:sz w:val="28"/>
          <w:szCs w:val="28"/>
        </w:rPr>
        <w:t xml:space="preserve"> повышения их точности и над</w:t>
      </w:r>
      <w:r w:rsidR="009C2630">
        <w:rPr>
          <w:rFonts w:ascii="Times New Roman" w:hAnsi="Times New Roman" w:cs="Times New Roman"/>
          <w:sz w:val="28"/>
          <w:szCs w:val="28"/>
        </w:rPr>
        <w:t>ё</w:t>
      </w:r>
      <w:r w:rsidR="00254A01" w:rsidRPr="002C6733">
        <w:rPr>
          <w:rFonts w:ascii="Times New Roman" w:hAnsi="Times New Roman" w:cs="Times New Roman"/>
          <w:sz w:val="28"/>
          <w:szCs w:val="28"/>
        </w:rPr>
        <w:t xml:space="preserve">жности. </w:t>
      </w:r>
    </w:p>
    <w:p w14:paraId="6DA3B16B" w14:textId="7190E878" w:rsidR="00665450" w:rsidRPr="002C6733" w:rsidRDefault="00665450" w:rsidP="00A41390">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Во второ</w:t>
      </w:r>
      <w:r w:rsidR="00543029">
        <w:rPr>
          <w:rFonts w:ascii="Times New Roman" w:hAnsi="Times New Roman" w:cs="Times New Roman"/>
          <w:b/>
          <w:bCs/>
          <w:sz w:val="28"/>
          <w:szCs w:val="28"/>
        </w:rPr>
        <w:t>м</w:t>
      </w:r>
      <w:r w:rsidRPr="002C6733">
        <w:rPr>
          <w:rFonts w:ascii="Times New Roman" w:hAnsi="Times New Roman" w:cs="Times New Roman"/>
          <w:b/>
          <w:bCs/>
          <w:sz w:val="28"/>
          <w:szCs w:val="28"/>
        </w:rPr>
        <w:t xml:space="preserve"> </w:t>
      </w:r>
      <w:r w:rsidR="00543029">
        <w:rPr>
          <w:rFonts w:ascii="Times New Roman" w:hAnsi="Times New Roman" w:cs="Times New Roman"/>
          <w:b/>
          <w:bCs/>
          <w:sz w:val="28"/>
          <w:szCs w:val="28"/>
        </w:rPr>
        <w:t>разделе</w:t>
      </w:r>
      <w:r w:rsidRPr="002C6733">
        <w:rPr>
          <w:rFonts w:ascii="Times New Roman" w:hAnsi="Times New Roman" w:cs="Times New Roman"/>
          <w:sz w:val="28"/>
          <w:szCs w:val="28"/>
        </w:rPr>
        <w:t xml:space="preserve"> предложено решение для идентификации пептидов и белков на основе</w:t>
      </w:r>
      <w:r w:rsidR="00071001" w:rsidRPr="002C6733">
        <w:rPr>
          <w:rFonts w:ascii="Times New Roman" w:hAnsi="Times New Roman" w:cs="Times New Roman"/>
          <w:sz w:val="28"/>
          <w:szCs w:val="28"/>
        </w:rPr>
        <w:t xml:space="preserve"> </w:t>
      </w:r>
      <w:r w:rsidR="00A51BF8" w:rsidRPr="002C6733">
        <w:rPr>
          <w:rFonts w:ascii="Times New Roman" w:hAnsi="Times New Roman" w:cs="Times New Roman"/>
          <w:sz w:val="28"/>
          <w:szCs w:val="28"/>
        </w:rPr>
        <w:t>общедоступной сети</w:t>
      </w:r>
      <w:r w:rsidR="007729F7">
        <w:rPr>
          <w:rFonts w:ascii="Times New Roman" w:hAnsi="Times New Roman" w:cs="Times New Roman"/>
          <w:sz w:val="28"/>
          <w:szCs w:val="28"/>
        </w:rPr>
        <w:t xml:space="preserve"> глубокого подобия</w:t>
      </w:r>
      <w:r w:rsidR="00A51BF8" w:rsidRPr="002C6733">
        <w:rPr>
          <w:rFonts w:ascii="Times New Roman" w:hAnsi="Times New Roman" w:cs="Times New Roman"/>
          <w:sz w:val="28"/>
          <w:szCs w:val="28"/>
        </w:rPr>
        <w:t xml:space="preserve"> </w:t>
      </w:r>
      <w:proofErr w:type="spellStart"/>
      <w:r w:rsidR="007729F7" w:rsidRPr="002C6733">
        <w:rPr>
          <w:rFonts w:ascii="Times New Roman" w:hAnsi="Times New Roman" w:cs="Times New Roman"/>
          <w:sz w:val="28"/>
          <w:szCs w:val="28"/>
        </w:rPr>
        <w:t>S</w:t>
      </w:r>
      <w:r w:rsidR="00A41390">
        <w:rPr>
          <w:rFonts w:ascii="Times New Roman" w:hAnsi="Times New Roman" w:cs="Times New Roman"/>
          <w:sz w:val="28"/>
          <w:szCs w:val="28"/>
        </w:rPr>
        <w:t>реСо</w:t>
      </w:r>
      <w:r w:rsidR="007729F7" w:rsidRPr="002C6733">
        <w:rPr>
          <w:rFonts w:ascii="Times New Roman" w:hAnsi="Times New Roman" w:cs="Times New Roman"/>
          <w:sz w:val="28"/>
          <w:szCs w:val="28"/>
        </w:rPr>
        <w:t>ll</w:t>
      </w:r>
      <w:r w:rsidR="00A41390">
        <w:rPr>
          <w:rFonts w:ascii="Times New Roman" w:hAnsi="Times New Roman" w:cs="Times New Roman"/>
          <w:sz w:val="28"/>
          <w:szCs w:val="28"/>
        </w:rPr>
        <w:t>а</w:t>
      </w:r>
      <w:r w:rsidR="007729F7" w:rsidRPr="002C6733">
        <w:rPr>
          <w:rFonts w:ascii="Times New Roman" w:hAnsi="Times New Roman" w:cs="Times New Roman"/>
          <w:sz w:val="28"/>
          <w:szCs w:val="28"/>
        </w:rPr>
        <w:t>t</w:t>
      </w:r>
      <w:r w:rsidR="00A41390">
        <w:rPr>
          <w:rFonts w:ascii="Times New Roman" w:hAnsi="Times New Roman" w:cs="Times New Roman"/>
          <w:sz w:val="28"/>
          <w:szCs w:val="28"/>
        </w:rPr>
        <w:t>е</w:t>
      </w:r>
      <w:proofErr w:type="spellEnd"/>
      <w:r w:rsidR="00A41390">
        <w:rPr>
          <w:rFonts w:ascii="Times New Roman" w:hAnsi="Times New Roman" w:cs="Times New Roman"/>
          <w:sz w:val="28"/>
          <w:szCs w:val="28"/>
        </w:rPr>
        <w:t xml:space="preserve">, которая </w:t>
      </w:r>
      <w:r w:rsidR="00A41390" w:rsidRPr="00A41390">
        <w:rPr>
          <w:rFonts w:ascii="Times New Roman" w:hAnsi="Times New Roman" w:cs="Times New Roman"/>
          <w:sz w:val="28"/>
          <w:szCs w:val="28"/>
        </w:rPr>
        <w:t xml:space="preserve">была адаптирована для создания вложений единого размера спектров и пептидов в единое евклидово пространство, что позволяет обеспечить их сравнение путём оптимизации и развития сети. Для достижения этой цели был выбран определённый набор параметров модели, включающий использование </w:t>
      </w:r>
      <w:r w:rsidR="00A41390">
        <w:rPr>
          <w:rFonts w:ascii="Times New Roman" w:hAnsi="Times New Roman" w:cs="Times New Roman"/>
          <w:sz w:val="28"/>
          <w:szCs w:val="28"/>
        </w:rPr>
        <w:t>двунаправленной</w:t>
      </w:r>
      <w:r w:rsidR="00A41390" w:rsidRPr="00A41390">
        <w:rPr>
          <w:rFonts w:ascii="Times New Roman" w:hAnsi="Times New Roman" w:cs="Times New Roman"/>
          <w:sz w:val="28"/>
          <w:szCs w:val="28"/>
        </w:rPr>
        <w:t xml:space="preserve"> LSTM. Также охарактеризован процесс обучения сети, который заключается в обучении на данных, представляющих как положительные, так и отрицательные примеры, и осуществляется в контексте с функцией потерь SNAP, способствующей эффективному различению между соответствующими и несоответствующими парами</w:t>
      </w:r>
      <w:r w:rsidR="00A41390">
        <w:rPr>
          <w:rFonts w:ascii="Times New Roman" w:hAnsi="Times New Roman" w:cs="Times New Roman"/>
          <w:sz w:val="28"/>
          <w:szCs w:val="28"/>
        </w:rPr>
        <w:t xml:space="preserve">. </w:t>
      </w:r>
      <w:r w:rsidR="00752A7F" w:rsidRPr="002C6733">
        <w:rPr>
          <w:rFonts w:ascii="Times New Roman" w:hAnsi="Times New Roman" w:cs="Times New Roman"/>
          <w:sz w:val="28"/>
          <w:szCs w:val="28"/>
        </w:rPr>
        <w:t>Представлены результаты обучения модели и проведена оценка е</w:t>
      </w:r>
      <w:r w:rsidR="007729F7">
        <w:rPr>
          <w:rFonts w:ascii="Times New Roman" w:hAnsi="Times New Roman" w:cs="Times New Roman"/>
          <w:sz w:val="28"/>
          <w:szCs w:val="28"/>
        </w:rPr>
        <w:t>ё</w:t>
      </w:r>
      <w:r w:rsidR="00752A7F" w:rsidRPr="002C6733">
        <w:rPr>
          <w:rFonts w:ascii="Times New Roman" w:hAnsi="Times New Roman" w:cs="Times New Roman"/>
          <w:sz w:val="28"/>
          <w:szCs w:val="28"/>
        </w:rPr>
        <w:t xml:space="preserve"> эффективности. </w:t>
      </w:r>
    </w:p>
    <w:p w14:paraId="35B3E27E" w14:textId="3C123728" w:rsidR="00665450" w:rsidRPr="002C6733" w:rsidRDefault="00665450" w:rsidP="00534C1F">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В третье</w:t>
      </w:r>
      <w:r w:rsidR="00543029">
        <w:rPr>
          <w:rFonts w:ascii="Times New Roman" w:hAnsi="Times New Roman" w:cs="Times New Roman"/>
          <w:b/>
          <w:bCs/>
          <w:sz w:val="28"/>
          <w:szCs w:val="28"/>
        </w:rPr>
        <w:t>м</w:t>
      </w:r>
      <w:r w:rsidRPr="002C6733">
        <w:rPr>
          <w:rFonts w:ascii="Times New Roman" w:hAnsi="Times New Roman" w:cs="Times New Roman"/>
          <w:b/>
          <w:bCs/>
          <w:sz w:val="28"/>
          <w:szCs w:val="28"/>
        </w:rPr>
        <w:t xml:space="preserve"> </w:t>
      </w:r>
      <w:r w:rsidR="00543029">
        <w:rPr>
          <w:rFonts w:ascii="Times New Roman" w:hAnsi="Times New Roman" w:cs="Times New Roman"/>
          <w:b/>
          <w:bCs/>
          <w:sz w:val="28"/>
          <w:szCs w:val="28"/>
        </w:rPr>
        <w:t>разделе</w:t>
      </w:r>
      <w:r w:rsidRPr="002C6733">
        <w:rPr>
          <w:rFonts w:ascii="Times New Roman" w:hAnsi="Times New Roman" w:cs="Times New Roman"/>
          <w:sz w:val="28"/>
          <w:szCs w:val="28"/>
        </w:rPr>
        <w:t xml:space="preserve"> </w:t>
      </w:r>
      <w:r w:rsidR="00645009">
        <w:rPr>
          <w:rFonts w:ascii="Times New Roman" w:hAnsi="Times New Roman" w:cs="Times New Roman"/>
          <w:sz w:val="28"/>
          <w:szCs w:val="28"/>
        </w:rPr>
        <w:t>представлен</w:t>
      </w:r>
      <w:r w:rsidR="00543029">
        <w:rPr>
          <w:rFonts w:ascii="Times New Roman" w:hAnsi="Times New Roman" w:cs="Times New Roman"/>
          <w:sz w:val="28"/>
          <w:szCs w:val="28"/>
        </w:rPr>
        <w:t xml:space="preserve"> процесс разработки</w:t>
      </w:r>
      <w:r w:rsidR="00CC2A9B" w:rsidRPr="002C6733">
        <w:rPr>
          <w:rFonts w:ascii="Times New Roman" w:hAnsi="Times New Roman" w:cs="Times New Roman"/>
          <w:sz w:val="28"/>
          <w:szCs w:val="28"/>
        </w:rPr>
        <w:t xml:space="preserve"> алгоритм</w:t>
      </w:r>
      <w:r w:rsidR="00543029">
        <w:rPr>
          <w:rFonts w:ascii="Times New Roman" w:hAnsi="Times New Roman" w:cs="Times New Roman"/>
          <w:sz w:val="28"/>
          <w:szCs w:val="28"/>
        </w:rPr>
        <w:t>а</w:t>
      </w:r>
      <w:r w:rsidR="00CC2A9B" w:rsidRPr="002C6733">
        <w:rPr>
          <w:rFonts w:ascii="Times New Roman" w:hAnsi="Times New Roman" w:cs="Times New Roman"/>
          <w:sz w:val="28"/>
          <w:szCs w:val="28"/>
        </w:rPr>
        <w:t xml:space="preserve"> для функционального аннотирования белковых посл</w:t>
      </w:r>
      <w:r w:rsidR="000A22C7" w:rsidRPr="002C6733">
        <w:rPr>
          <w:rFonts w:ascii="Times New Roman" w:hAnsi="Times New Roman" w:cs="Times New Roman"/>
          <w:sz w:val="28"/>
          <w:szCs w:val="28"/>
        </w:rPr>
        <w:t>едовательностей. Описан процесс пред</w:t>
      </w:r>
      <w:r w:rsidR="0083447A" w:rsidRPr="002C6733">
        <w:rPr>
          <w:rFonts w:ascii="Times New Roman" w:hAnsi="Times New Roman" w:cs="Times New Roman"/>
          <w:sz w:val="28"/>
          <w:szCs w:val="28"/>
        </w:rPr>
        <w:t xml:space="preserve">варительной </w:t>
      </w:r>
      <w:r w:rsidR="000A22C7" w:rsidRPr="002C6733">
        <w:rPr>
          <w:rFonts w:ascii="Times New Roman" w:hAnsi="Times New Roman" w:cs="Times New Roman"/>
          <w:sz w:val="28"/>
          <w:szCs w:val="28"/>
        </w:rPr>
        <w:t>обработки</w:t>
      </w:r>
      <w:r w:rsidR="004E7AC9" w:rsidRPr="002C6733">
        <w:rPr>
          <w:rFonts w:ascii="Times New Roman" w:hAnsi="Times New Roman" w:cs="Times New Roman"/>
          <w:sz w:val="28"/>
          <w:szCs w:val="28"/>
        </w:rPr>
        <w:t xml:space="preserve"> и</w:t>
      </w:r>
      <w:r w:rsidR="0083447A" w:rsidRPr="002C6733">
        <w:rPr>
          <w:rFonts w:ascii="Times New Roman" w:hAnsi="Times New Roman" w:cs="Times New Roman"/>
          <w:sz w:val="28"/>
          <w:szCs w:val="28"/>
        </w:rPr>
        <w:t xml:space="preserve"> </w:t>
      </w:r>
      <w:r w:rsidR="000A22C7" w:rsidRPr="002C6733">
        <w:rPr>
          <w:rFonts w:ascii="Times New Roman" w:hAnsi="Times New Roman" w:cs="Times New Roman"/>
          <w:sz w:val="28"/>
          <w:szCs w:val="28"/>
        </w:rPr>
        <w:t xml:space="preserve">анализа экспериментальных </w:t>
      </w:r>
      <w:r w:rsidR="00301790" w:rsidRPr="002C6733">
        <w:rPr>
          <w:rFonts w:ascii="Times New Roman" w:hAnsi="Times New Roman" w:cs="Times New Roman"/>
          <w:sz w:val="28"/>
          <w:szCs w:val="28"/>
        </w:rPr>
        <w:t>данных</w:t>
      </w:r>
      <w:r w:rsidR="000A22C7" w:rsidRPr="002C6733">
        <w:rPr>
          <w:rFonts w:ascii="Times New Roman" w:hAnsi="Times New Roman" w:cs="Times New Roman"/>
          <w:sz w:val="28"/>
          <w:szCs w:val="28"/>
        </w:rPr>
        <w:t xml:space="preserve">, полученных из открытых </w:t>
      </w:r>
      <w:r w:rsidR="00301790" w:rsidRPr="002C6733">
        <w:rPr>
          <w:rFonts w:ascii="Times New Roman" w:hAnsi="Times New Roman" w:cs="Times New Roman"/>
          <w:sz w:val="28"/>
          <w:szCs w:val="28"/>
        </w:rPr>
        <w:t>источников</w:t>
      </w:r>
      <w:r w:rsidR="004E7AC9" w:rsidRPr="002C6733">
        <w:rPr>
          <w:rFonts w:ascii="Times New Roman" w:hAnsi="Times New Roman" w:cs="Times New Roman"/>
          <w:sz w:val="28"/>
          <w:szCs w:val="28"/>
        </w:rPr>
        <w:t>, для обучения нейронной сети. Представлен</w:t>
      </w:r>
      <w:r w:rsidR="00C53176" w:rsidRPr="002C6733">
        <w:rPr>
          <w:rFonts w:ascii="Times New Roman" w:hAnsi="Times New Roman" w:cs="Times New Roman"/>
          <w:sz w:val="28"/>
          <w:szCs w:val="28"/>
        </w:rPr>
        <w:t xml:space="preserve">а математическая модель </w:t>
      </w:r>
      <w:r w:rsidR="001F485B" w:rsidRPr="002C6733">
        <w:rPr>
          <w:rFonts w:ascii="Times New Roman" w:hAnsi="Times New Roman" w:cs="Times New Roman"/>
          <w:sz w:val="28"/>
          <w:szCs w:val="28"/>
        </w:rPr>
        <w:t>алгоритма</w:t>
      </w:r>
      <w:r w:rsidR="00F95059" w:rsidRPr="002C6733">
        <w:rPr>
          <w:rFonts w:ascii="Times New Roman" w:hAnsi="Times New Roman" w:cs="Times New Roman"/>
          <w:sz w:val="28"/>
          <w:szCs w:val="28"/>
        </w:rPr>
        <w:t xml:space="preserve"> с использованием двунаправленной </w:t>
      </w:r>
      <w:r w:rsidR="00F95059" w:rsidRPr="002C6733">
        <w:rPr>
          <w:rFonts w:ascii="Times New Roman" w:hAnsi="Times New Roman" w:cs="Times New Roman"/>
          <w:sz w:val="28"/>
          <w:szCs w:val="28"/>
          <w:lang w:val="en-US"/>
        </w:rPr>
        <w:t>LSTM</w:t>
      </w:r>
      <w:r w:rsidR="00F95059" w:rsidRPr="002C6733">
        <w:rPr>
          <w:rFonts w:ascii="Times New Roman" w:hAnsi="Times New Roman" w:cs="Times New Roman"/>
          <w:sz w:val="28"/>
          <w:szCs w:val="28"/>
        </w:rPr>
        <w:t xml:space="preserve"> в комбинации с механизмом </w:t>
      </w:r>
      <w:r w:rsidR="00B7337B">
        <w:rPr>
          <w:rFonts w:ascii="Times New Roman" w:hAnsi="Times New Roman" w:cs="Times New Roman"/>
          <w:sz w:val="28"/>
          <w:szCs w:val="28"/>
        </w:rPr>
        <w:t>«</w:t>
      </w:r>
      <w:r w:rsidR="00F95059" w:rsidRPr="002C6733">
        <w:rPr>
          <w:rFonts w:ascii="Times New Roman" w:hAnsi="Times New Roman" w:cs="Times New Roman"/>
          <w:sz w:val="28"/>
          <w:szCs w:val="28"/>
          <w:lang w:val="en-US"/>
        </w:rPr>
        <w:t>self</w:t>
      </w:r>
      <w:r w:rsidR="00F95059" w:rsidRPr="002C6733">
        <w:rPr>
          <w:rFonts w:ascii="Times New Roman" w:hAnsi="Times New Roman" w:cs="Times New Roman"/>
          <w:sz w:val="28"/>
          <w:szCs w:val="28"/>
        </w:rPr>
        <w:t>-</w:t>
      </w:r>
      <w:r w:rsidR="00F95059" w:rsidRPr="002C6733">
        <w:rPr>
          <w:rFonts w:ascii="Times New Roman" w:hAnsi="Times New Roman" w:cs="Times New Roman"/>
          <w:sz w:val="28"/>
          <w:szCs w:val="28"/>
          <w:lang w:val="en-US"/>
        </w:rPr>
        <w:t>attention</w:t>
      </w:r>
      <w:r w:rsidR="00B7337B">
        <w:rPr>
          <w:rFonts w:ascii="Times New Roman" w:hAnsi="Times New Roman" w:cs="Times New Roman"/>
          <w:sz w:val="28"/>
          <w:szCs w:val="28"/>
        </w:rPr>
        <w:t>»</w:t>
      </w:r>
      <w:r w:rsidR="00F95059" w:rsidRPr="002C6733">
        <w:rPr>
          <w:rFonts w:ascii="Times New Roman" w:hAnsi="Times New Roman" w:cs="Times New Roman"/>
          <w:sz w:val="28"/>
          <w:szCs w:val="28"/>
        </w:rPr>
        <w:t>.</w:t>
      </w:r>
      <w:r w:rsidR="0029058E" w:rsidRPr="002C6733">
        <w:rPr>
          <w:rFonts w:ascii="Times New Roman" w:hAnsi="Times New Roman" w:cs="Times New Roman"/>
          <w:sz w:val="28"/>
          <w:szCs w:val="28"/>
        </w:rPr>
        <w:t xml:space="preserve"> </w:t>
      </w:r>
      <w:r w:rsidR="00843335" w:rsidRPr="002C6733">
        <w:rPr>
          <w:rFonts w:ascii="Times New Roman" w:hAnsi="Times New Roman" w:cs="Times New Roman"/>
          <w:sz w:val="28"/>
          <w:szCs w:val="28"/>
        </w:rPr>
        <w:t>Приведены</w:t>
      </w:r>
      <w:r w:rsidR="006A7514" w:rsidRPr="002C6733">
        <w:rPr>
          <w:rFonts w:ascii="Times New Roman" w:hAnsi="Times New Roman" w:cs="Times New Roman"/>
          <w:sz w:val="28"/>
          <w:szCs w:val="28"/>
        </w:rPr>
        <w:t xml:space="preserve"> результаты обучения модели</w:t>
      </w:r>
      <w:r w:rsidR="00843335" w:rsidRPr="002C6733">
        <w:rPr>
          <w:rFonts w:ascii="Times New Roman" w:hAnsi="Times New Roman" w:cs="Times New Roman"/>
          <w:sz w:val="28"/>
          <w:szCs w:val="28"/>
        </w:rPr>
        <w:t xml:space="preserve"> на </w:t>
      </w:r>
      <w:r w:rsidR="00417F96" w:rsidRPr="002C6733">
        <w:rPr>
          <w:rFonts w:ascii="Times New Roman" w:hAnsi="Times New Roman" w:cs="Times New Roman"/>
          <w:sz w:val="28"/>
          <w:szCs w:val="28"/>
        </w:rPr>
        <w:t>экспериментальных данных.</w:t>
      </w:r>
      <w:r w:rsidR="00843335" w:rsidRPr="002C6733">
        <w:rPr>
          <w:rFonts w:ascii="Times New Roman" w:hAnsi="Times New Roman" w:cs="Times New Roman"/>
          <w:sz w:val="28"/>
          <w:szCs w:val="28"/>
        </w:rPr>
        <w:t xml:space="preserve"> </w:t>
      </w:r>
      <w:r w:rsidR="006A7514" w:rsidRPr="002C6733">
        <w:rPr>
          <w:rFonts w:ascii="Times New Roman" w:hAnsi="Times New Roman" w:cs="Times New Roman"/>
          <w:sz w:val="28"/>
          <w:szCs w:val="28"/>
        </w:rPr>
        <w:t xml:space="preserve"> </w:t>
      </w:r>
      <w:r w:rsidR="0029058E" w:rsidRPr="002C6733">
        <w:rPr>
          <w:rFonts w:ascii="Times New Roman" w:hAnsi="Times New Roman" w:cs="Times New Roman"/>
          <w:sz w:val="28"/>
          <w:szCs w:val="28"/>
        </w:rPr>
        <w:t>Проведена оценка над</w:t>
      </w:r>
      <w:r w:rsidR="006F273E">
        <w:rPr>
          <w:rFonts w:ascii="Times New Roman" w:hAnsi="Times New Roman" w:cs="Times New Roman"/>
          <w:sz w:val="28"/>
          <w:szCs w:val="28"/>
        </w:rPr>
        <w:t>ё</w:t>
      </w:r>
      <w:r w:rsidR="0029058E" w:rsidRPr="002C6733">
        <w:rPr>
          <w:rFonts w:ascii="Times New Roman" w:hAnsi="Times New Roman" w:cs="Times New Roman"/>
          <w:sz w:val="28"/>
          <w:szCs w:val="28"/>
        </w:rPr>
        <w:t>жности предсказан</w:t>
      </w:r>
      <w:r w:rsidR="00457952" w:rsidRPr="002C6733">
        <w:rPr>
          <w:rFonts w:ascii="Times New Roman" w:hAnsi="Times New Roman" w:cs="Times New Roman"/>
          <w:sz w:val="28"/>
          <w:szCs w:val="28"/>
        </w:rPr>
        <w:t>ия</w:t>
      </w:r>
      <w:r w:rsidR="0029058E" w:rsidRPr="002C6733">
        <w:rPr>
          <w:rFonts w:ascii="Times New Roman" w:hAnsi="Times New Roman" w:cs="Times New Roman"/>
          <w:sz w:val="28"/>
          <w:szCs w:val="28"/>
        </w:rPr>
        <w:t xml:space="preserve"> функций</w:t>
      </w:r>
      <w:r w:rsidR="00457952" w:rsidRPr="002C6733">
        <w:rPr>
          <w:rFonts w:ascii="Times New Roman" w:hAnsi="Times New Roman" w:cs="Times New Roman"/>
          <w:sz w:val="28"/>
          <w:szCs w:val="28"/>
        </w:rPr>
        <w:t xml:space="preserve"> разработанной модели </w:t>
      </w:r>
      <w:r w:rsidR="0029058E" w:rsidRPr="002C6733">
        <w:rPr>
          <w:rFonts w:ascii="Times New Roman" w:hAnsi="Times New Roman" w:cs="Times New Roman"/>
          <w:sz w:val="28"/>
          <w:szCs w:val="28"/>
        </w:rPr>
        <w:t>по общепринятым параметрам</w:t>
      </w:r>
      <w:r w:rsidR="00B27D3F" w:rsidRPr="002C6733">
        <w:rPr>
          <w:rFonts w:ascii="Times New Roman" w:hAnsi="Times New Roman" w:cs="Times New Roman"/>
          <w:sz w:val="28"/>
          <w:szCs w:val="28"/>
        </w:rPr>
        <w:t>, используемым для</w:t>
      </w:r>
      <w:r w:rsidR="0029058E" w:rsidRPr="002C6733">
        <w:rPr>
          <w:rFonts w:ascii="Times New Roman" w:hAnsi="Times New Roman" w:cs="Times New Roman"/>
          <w:sz w:val="28"/>
          <w:szCs w:val="28"/>
        </w:rPr>
        <w:t xml:space="preserve"> </w:t>
      </w:r>
      <w:r w:rsidR="00B27D3F" w:rsidRPr="002C6733">
        <w:rPr>
          <w:rFonts w:ascii="Times New Roman" w:hAnsi="Times New Roman" w:cs="Times New Roman"/>
          <w:sz w:val="28"/>
          <w:szCs w:val="28"/>
        </w:rPr>
        <w:t xml:space="preserve">анализа </w:t>
      </w:r>
      <w:r w:rsidR="00B052F9" w:rsidRPr="002C6733">
        <w:rPr>
          <w:rFonts w:ascii="Times New Roman" w:hAnsi="Times New Roman" w:cs="Times New Roman"/>
          <w:sz w:val="28"/>
          <w:szCs w:val="28"/>
        </w:rPr>
        <w:t>точности и над</w:t>
      </w:r>
      <w:r w:rsidR="006F273E">
        <w:rPr>
          <w:rFonts w:ascii="Times New Roman" w:hAnsi="Times New Roman" w:cs="Times New Roman"/>
          <w:sz w:val="28"/>
          <w:szCs w:val="28"/>
        </w:rPr>
        <w:t>ё</w:t>
      </w:r>
      <w:r w:rsidR="00B052F9" w:rsidRPr="002C6733">
        <w:rPr>
          <w:rFonts w:ascii="Times New Roman" w:hAnsi="Times New Roman" w:cs="Times New Roman"/>
          <w:sz w:val="28"/>
          <w:szCs w:val="28"/>
        </w:rPr>
        <w:t>жности моделей машинного обучения.</w:t>
      </w:r>
      <w:r w:rsidR="006F273E">
        <w:rPr>
          <w:rFonts w:ascii="Times New Roman" w:hAnsi="Times New Roman" w:cs="Times New Roman"/>
          <w:sz w:val="28"/>
          <w:szCs w:val="28"/>
        </w:rPr>
        <w:t xml:space="preserve"> Также приведены результаты ручного аннотирования функций белка, подтверждающие высокую точность разработанного алгоритма.</w:t>
      </w:r>
      <w:r w:rsidR="00B052F9" w:rsidRPr="002C6733">
        <w:rPr>
          <w:rFonts w:ascii="Times New Roman" w:hAnsi="Times New Roman" w:cs="Times New Roman"/>
          <w:sz w:val="28"/>
          <w:szCs w:val="28"/>
        </w:rPr>
        <w:t xml:space="preserve"> </w:t>
      </w:r>
    </w:p>
    <w:p w14:paraId="39B5C614" w14:textId="43697522" w:rsidR="00417F96" w:rsidRPr="002C6733" w:rsidRDefault="00417F96" w:rsidP="00534C1F">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В заключении</w:t>
      </w:r>
      <w:r w:rsidRPr="002C6733">
        <w:rPr>
          <w:rFonts w:ascii="Times New Roman" w:hAnsi="Times New Roman" w:cs="Times New Roman"/>
          <w:sz w:val="28"/>
          <w:szCs w:val="28"/>
        </w:rPr>
        <w:t xml:space="preserve"> представлены</w:t>
      </w:r>
      <w:r w:rsidR="006F273E">
        <w:rPr>
          <w:rFonts w:ascii="Times New Roman" w:hAnsi="Times New Roman" w:cs="Times New Roman"/>
          <w:sz w:val="28"/>
          <w:szCs w:val="28"/>
        </w:rPr>
        <w:t xml:space="preserve"> </w:t>
      </w:r>
      <w:r w:rsidR="005B13B9" w:rsidRPr="002C6733">
        <w:rPr>
          <w:rFonts w:ascii="Times New Roman" w:hAnsi="Times New Roman" w:cs="Times New Roman"/>
          <w:sz w:val="28"/>
          <w:szCs w:val="28"/>
        </w:rPr>
        <w:t xml:space="preserve">результаты диссертационного исследования, </w:t>
      </w:r>
      <w:r w:rsidR="00B80BCC" w:rsidRPr="002C6733">
        <w:rPr>
          <w:rFonts w:ascii="Times New Roman" w:hAnsi="Times New Roman" w:cs="Times New Roman"/>
          <w:sz w:val="28"/>
          <w:szCs w:val="28"/>
        </w:rPr>
        <w:t>сформулированы основные выводы, подтверждающие и доказывающие истинность положений, выносимых на защиту.</w:t>
      </w:r>
    </w:p>
    <w:p w14:paraId="70FBEE85" w14:textId="58203274" w:rsidR="00B80BCC" w:rsidRPr="002C6733" w:rsidRDefault="006D5EA5" w:rsidP="00534C1F">
      <w:pPr>
        <w:ind w:firstLine="709"/>
        <w:jc w:val="both"/>
        <w:rPr>
          <w:rFonts w:ascii="Times New Roman" w:hAnsi="Times New Roman" w:cs="Times New Roman"/>
          <w:sz w:val="28"/>
          <w:szCs w:val="28"/>
        </w:rPr>
      </w:pPr>
      <w:r w:rsidRPr="002C6733">
        <w:rPr>
          <w:rFonts w:ascii="Times New Roman" w:hAnsi="Times New Roman" w:cs="Times New Roman"/>
          <w:b/>
          <w:bCs/>
          <w:sz w:val="28"/>
          <w:szCs w:val="28"/>
        </w:rPr>
        <w:t>В приложениях</w:t>
      </w:r>
      <w:r w:rsidRPr="002C6733">
        <w:rPr>
          <w:rFonts w:ascii="Times New Roman" w:hAnsi="Times New Roman" w:cs="Times New Roman"/>
          <w:sz w:val="28"/>
          <w:szCs w:val="28"/>
        </w:rPr>
        <w:t xml:space="preserve"> представлен</w:t>
      </w:r>
      <w:r w:rsidR="004B5923">
        <w:rPr>
          <w:rFonts w:ascii="Times New Roman" w:hAnsi="Times New Roman" w:cs="Times New Roman"/>
          <w:sz w:val="28"/>
          <w:szCs w:val="28"/>
        </w:rPr>
        <w:t>ы</w:t>
      </w:r>
      <w:r w:rsidRPr="002C6733">
        <w:rPr>
          <w:rFonts w:ascii="Times New Roman" w:hAnsi="Times New Roman" w:cs="Times New Roman"/>
          <w:sz w:val="28"/>
          <w:szCs w:val="28"/>
        </w:rPr>
        <w:t xml:space="preserve"> </w:t>
      </w:r>
      <w:r w:rsidR="004B5923">
        <w:rPr>
          <w:rFonts w:ascii="Times New Roman" w:hAnsi="Times New Roman" w:cs="Times New Roman"/>
          <w:sz w:val="28"/>
          <w:szCs w:val="28"/>
        </w:rPr>
        <w:t>авторские свидетельства и акты внедрения.</w:t>
      </w:r>
    </w:p>
    <w:p w14:paraId="4DA776D3" w14:textId="71CA39AF" w:rsidR="003E50E5" w:rsidRPr="002C6733" w:rsidRDefault="003E50E5" w:rsidP="00534C1F">
      <w:pPr>
        <w:ind w:firstLine="709"/>
        <w:jc w:val="both"/>
        <w:rPr>
          <w:rFonts w:ascii="Times New Roman" w:hAnsi="Times New Roman" w:cs="Times New Roman"/>
          <w:sz w:val="28"/>
          <w:szCs w:val="28"/>
        </w:rPr>
      </w:pPr>
      <w:r w:rsidRPr="002C6733">
        <w:rPr>
          <w:rFonts w:ascii="Times New Roman" w:hAnsi="Times New Roman" w:cs="Times New Roman"/>
          <w:sz w:val="28"/>
          <w:szCs w:val="28"/>
        </w:rPr>
        <w:t>Автор выражае</w:t>
      </w:r>
      <w:r w:rsidR="00EF22A2" w:rsidRPr="002C6733">
        <w:rPr>
          <w:rFonts w:ascii="Times New Roman" w:hAnsi="Times New Roman" w:cs="Times New Roman"/>
          <w:sz w:val="28"/>
          <w:szCs w:val="28"/>
        </w:rPr>
        <w:t>т</w:t>
      </w:r>
      <w:r w:rsidRPr="002C6733">
        <w:rPr>
          <w:rFonts w:ascii="Times New Roman" w:hAnsi="Times New Roman" w:cs="Times New Roman"/>
          <w:sz w:val="28"/>
          <w:szCs w:val="28"/>
        </w:rPr>
        <w:t xml:space="preserve"> глубокую благодарность своему научному </w:t>
      </w:r>
      <w:r w:rsidR="00EF22A2" w:rsidRPr="002C6733">
        <w:rPr>
          <w:rFonts w:ascii="Times New Roman" w:hAnsi="Times New Roman" w:cs="Times New Roman"/>
          <w:sz w:val="28"/>
          <w:szCs w:val="28"/>
        </w:rPr>
        <w:t>консультанту</w:t>
      </w:r>
      <w:r w:rsidRPr="002C6733">
        <w:rPr>
          <w:rFonts w:ascii="Times New Roman" w:hAnsi="Times New Roman" w:cs="Times New Roman"/>
          <w:sz w:val="28"/>
          <w:szCs w:val="28"/>
        </w:rPr>
        <w:t xml:space="preserve"> </w:t>
      </w:r>
      <w:r w:rsidR="00036FE4" w:rsidRPr="002C6733">
        <w:rPr>
          <w:rFonts w:ascii="Times New Roman" w:hAnsi="Times New Roman" w:cs="Times New Roman"/>
          <w:sz w:val="28"/>
          <w:szCs w:val="28"/>
        </w:rPr>
        <w:t xml:space="preserve">доктору философии, ассоциированному профессору кафедры «Информационные системы» </w:t>
      </w:r>
      <w:proofErr w:type="spellStart"/>
      <w:r w:rsidRPr="002C6733">
        <w:rPr>
          <w:rFonts w:ascii="Times New Roman" w:hAnsi="Times New Roman" w:cs="Times New Roman"/>
          <w:sz w:val="28"/>
          <w:szCs w:val="28"/>
        </w:rPr>
        <w:t>Исмаиловой</w:t>
      </w:r>
      <w:proofErr w:type="spellEnd"/>
      <w:r w:rsidRPr="002C6733">
        <w:rPr>
          <w:rFonts w:ascii="Times New Roman" w:hAnsi="Times New Roman" w:cs="Times New Roman"/>
          <w:sz w:val="28"/>
          <w:szCs w:val="28"/>
        </w:rPr>
        <w:t xml:space="preserve"> </w:t>
      </w:r>
      <w:proofErr w:type="spellStart"/>
      <w:r w:rsidRPr="002C6733">
        <w:rPr>
          <w:rFonts w:ascii="Times New Roman" w:hAnsi="Times New Roman" w:cs="Times New Roman"/>
          <w:sz w:val="28"/>
          <w:szCs w:val="28"/>
        </w:rPr>
        <w:t>Айсулу</w:t>
      </w:r>
      <w:proofErr w:type="spellEnd"/>
      <w:r w:rsidRPr="002C6733">
        <w:rPr>
          <w:rFonts w:ascii="Times New Roman" w:hAnsi="Times New Roman" w:cs="Times New Roman"/>
          <w:sz w:val="28"/>
          <w:szCs w:val="28"/>
        </w:rPr>
        <w:t xml:space="preserve"> </w:t>
      </w:r>
      <w:proofErr w:type="spellStart"/>
      <w:r w:rsidRPr="002C6733">
        <w:rPr>
          <w:rFonts w:ascii="Times New Roman" w:hAnsi="Times New Roman" w:cs="Times New Roman"/>
          <w:sz w:val="28"/>
          <w:szCs w:val="28"/>
        </w:rPr>
        <w:t>Абжаппаровне</w:t>
      </w:r>
      <w:proofErr w:type="spellEnd"/>
      <w:r w:rsidR="00EF22A2" w:rsidRPr="002C6733">
        <w:rPr>
          <w:rFonts w:ascii="Times New Roman" w:hAnsi="Times New Roman" w:cs="Times New Roman"/>
          <w:sz w:val="28"/>
          <w:szCs w:val="28"/>
        </w:rPr>
        <w:t xml:space="preserve"> </w:t>
      </w:r>
      <w:r w:rsidR="00C56A33" w:rsidRPr="002C6733">
        <w:rPr>
          <w:rFonts w:ascii="Times New Roman" w:hAnsi="Times New Roman" w:cs="Times New Roman"/>
          <w:sz w:val="28"/>
          <w:szCs w:val="28"/>
        </w:rPr>
        <w:t>за</w:t>
      </w:r>
      <w:r w:rsidR="00EF22A2" w:rsidRPr="002C6733">
        <w:rPr>
          <w:rFonts w:ascii="Times New Roman" w:hAnsi="Times New Roman" w:cs="Times New Roman"/>
          <w:sz w:val="28"/>
          <w:szCs w:val="28"/>
        </w:rPr>
        <w:t xml:space="preserve"> неоценимую помощь в ходе диссертационного исследования. </w:t>
      </w:r>
      <w:r w:rsidR="00C56A33" w:rsidRPr="002C6733">
        <w:rPr>
          <w:rFonts w:ascii="Times New Roman" w:hAnsi="Times New Roman" w:cs="Times New Roman"/>
          <w:sz w:val="28"/>
          <w:szCs w:val="28"/>
        </w:rPr>
        <w:t>Автор признател</w:t>
      </w:r>
      <w:r w:rsidR="002B1125" w:rsidRPr="002C6733">
        <w:rPr>
          <w:rFonts w:ascii="Times New Roman" w:hAnsi="Times New Roman" w:cs="Times New Roman"/>
          <w:sz w:val="28"/>
          <w:szCs w:val="28"/>
        </w:rPr>
        <w:t>ен</w:t>
      </w:r>
      <w:r w:rsidR="00C56A33" w:rsidRPr="002C6733">
        <w:rPr>
          <w:rFonts w:ascii="Times New Roman" w:hAnsi="Times New Roman" w:cs="Times New Roman"/>
          <w:sz w:val="28"/>
          <w:szCs w:val="28"/>
        </w:rPr>
        <w:t xml:space="preserve"> своему зарубежному консультанту кандидату физико-математических </w:t>
      </w:r>
      <w:r w:rsidR="002B1125" w:rsidRPr="002C6733">
        <w:rPr>
          <w:rFonts w:ascii="Times New Roman" w:hAnsi="Times New Roman" w:cs="Times New Roman"/>
          <w:sz w:val="28"/>
          <w:szCs w:val="28"/>
        </w:rPr>
        <w:t xml:space="preserve">наук, старшему научному сотруднику ИСИ СО РАН (Российская Федерация, г. Новосибирск) </w:t>
      </w:r>
      <w:r w:rsidR="00C56A33" w:rsidRPr="002C6733">
        <w:rPr>
          <w:rFonts w:ascii="Times New Roman" w:hAnsi="Times New Roman" w:cs="Times New Roman"/>
          <w:sz w:val="28"/>
          <w:szCs w:val="28"/>
        </w:rPr>
        <w:t>Штокало Дм</w:t>
      </w:r>
      <w:r w:rsidR="003744B8" w:rsidRPr="002C6733">
        <w:rPr>
          <w:rFonts w:ascii="Times New Roman" w:hAnsi="Times New Roman" w:cs="Times New Roman"/>
          <w:sz w:val="28"/>
          <w:szCs w:val="28"/>
        </w:rPr>
        <w:t>итрию Николаевичу за консультации в х</w:t>
      </w:r>
      <w:r w:rsidR="002B1125" w:rsidRPr="002C6733">
        <w:rPr>
          <w:rFonts w:ascii="Times New Roman" w:hAnsi="Times New Roman" w:cs="Times New Roman"/>
          <w:sz w:val="28"/>
          <w:szCs w:val="28"/>
        </w:rPr>
        <w:t>о</w:t>
      </w:r>
      <w:r w:rsidR="003744B8" w:rsidRPr="002C6733">
        <w:rPr>
          <w:rFonts w:ascii="Times New Roman" w:hAnsi="Times New Roman" w:cs="Times New Roman"/>
          <w:sz w:val="28"/>
          <w:szCs w:val="28"/>
        </w:rPr>
        <w:t xml:space="preserve">де исследований. </w:t>
      </w:r>
    </w:p>
    <w:p w14:paraId="4D02DD25" w14:textId="799B3E8E" w:rsidR="003744B8" w:rsidRDefault="003744B8" w:rsidP="00534C1F">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Также автор выражает благодарность за предоставленные </w:t>
      </w:r>
      <w:r w:rsidR="00057C27" w:rsidRPr="002C6733">
        <w:rPr>
          <w:rFonts w:ascii="Times New Roman" w:hAnsi="Times New Roman" w:cs="Times New Roman"/>
          <w:sz w:val="28"/>
          <w:szCs w:val="28"/>
        </w:rPr>
        <w:t xml:space="preserve">практические </w:t>
      </w:r>
      <w:r w:rsidRPr="002C6733">
        <w:rPr>
          <w:rFonts w:ascii="Times New Roman" w:hAnsi="Times New Roman" w:cs="Times New Roman"/>
          <w:sz w:val="28"/>
          <w:szCs w:val="28"/>
        </w:rPr>
        <w:t>материалы</w:t>
      </w:r>
      <w:r w:rsidR="00057C27" w:rsidRPr="002C6733">
        <w:rPr>
          <w:rFonts w:ascii="Times New Roman" w:hAnsi="Times New Roman" w:cs="Times New Roman"/>
          <w:sz w:val="28"/>
          <w:szCs w:val="28"/>
        </w:rPr>
        <w:t xml:space="preserve">, экспериментальные данные и консультации в вопросах </w:t>
      </w:r>
      <w:r w:rsidR="002B1125" w:rsidRPr="002C6733">
        <w:rPr>
          <w:rFonts w:ascii="Times New Roman" w:hAnsi="Times New Roman" w:cs="Times New Roman"/>
          <w:sz w:val="28"/>
          <w:szCs w:val="28"/>
        </w:rPr>
        <w:t>протеомики</w:t>
      </w:r>
      <w:r w:rsidR="00EC0AC8" w:rsidRPr="002C6733">
        <w:rPr>
          <w:rFonts w:ascii="Times New Roman" w:hAnsi="Times New Roman" w:cs="Times New Roman"/>
          <w:sz w:val="28"/>
          <w:szCs w:val="28"/>
        </w:rPr>
        <w:t xml:space="preserve"> </w:t>
      </w:r>
      <w:r w:rsidR="002B1125" w:rsidRPr="002C6733">
        <w:rPr>
          <w:rFonts w:ascii="Times New Roman" w:hAnsi="Times New Roman" w:cs="Times New Roman"/>
          <w:sz w:val="28"/>
          <w:szCs w:val="28"/>
        </w:rPr>
        <w:t xml:space="preserve">и генетики доктору философии </w:t>
      </w:r>
      <w:proofErr w:type="spellStart"/>
      <w:r w:rsidR="002B1125" w:rsidRPr="002C6733">
        <w:rPr>
          <w:rFonts w:ascii="Times New Roman" w:hAnsi="Times New Roman" w:cs="Times New Roman"/>
          <w:sz w:val="28"/>
          <w:szCs w:val="28"/>
        </w:rPr>
        <w:t>Киян</w:t>
      </w:r>
      <w:proofErr w:type="spellEnd"/>
      <w:r w:rsidR="002B1125" w:rsidRPr="002C6733">
        <w:rPr>
          <w:rFonts w:ascii="Times New Roman" w:hAnsi="Times New Roman" w:cs="Times New Roman"/>
          <w:sz w:val="28"/>
          <w:szCs w:val="28"/>
        </w:rPr>
        <w:t xml:space="preserve"> Владимиру </w:t>
      </w:r>
      <w:r w:rsidR="00EC0AC8" w:rsidRPr="002C6733">
        <w:rPr>
          <w:rFonts w:ascii="Times New Roman" w:hAnsi="Times New Roman" w:cs="Times New Roman"/>
          <w:sz w:val="28"/>
          <w:szCs w:val="28"/>
        </w:rPr>
        <w:t>С</w:t>
      </w:r>
      <w:r w:rsidR="002B1125" w:rsidRPr="002C6733">
        <w:rPr>
          <w:rFonts w:ascii="Times New Roman" w:hAnsi="Times New Roman" w:cs="Times New Roman"/>
          <w:sz w:val="28"/>
          <w:szCs w:val="28"/>
        </w:rPr>
        <w:t xml:space="preserve">ергеевичу. </w:t>
      </w:r>
    </w:p>
    <w:p w14:paraId="38189BF9" w14:textId="0C38DCE0" w:rsidR="008C402D" w:rsidRPr="001F757A" w:rsidRDefault="008C402D">
      <w:pPr>
        <w:rPr>
          <w:rFonts w:ascii="Times New Roman" w:eastAsiaTheme="majorEastAsia" w:hAnsi="Times New Roman" w:cs="Times New Roman"/>
          <w:b/>
          <w:bCs/>
          <w:color w:val="000000" w:themeColor="text1"/>
          <w:sz w:val="28"/>
          <w:szCs w:val="28"/>
        </w:rPr>
      </w:pPr>
      <w:r w:rsidRPr="002C6733">
        <w:rPr>
          <w:rFonts w:ascii="Times New Roman" w:hAnsi="Times New Roman" w:cs="Times New Roman"/>
          <w:b/>
          <w:bCs/>
          <w:color w:val="000000" w:themeColor="text1"/>
          <w:sz w:val="28"/>
          <w:szCs w:val="28"/>
        </w:rPr>
        <w:br w:type="page"/>
      </w:r>
    </w:p>
    <w:p w14:paraId="039A9038" w14:textId="4CCB8E22" w:rsidR="000D4070" w:rsidRPr="002C6733" w:rsidRDefault="000D4070" w:rsidP="00B05880">
      <w:pPr>
        <w:pStyle w:val="1"/>
        <w:tabs>
          <w:tab w:val="left" w:pos="142"/>
        </w:tabs>
        <w:ind w:firstLine="709"/>
        <w:jc w:val="both"/>
        <w:rPr>
          <w:rFonts w:ascii="Times New Roman" w:hAnsi="Times New Roman" w:cs="Times New Roman"/>
          <w:b/>
          <w:bCs/>
          <w:sz w:val="28"/>
          <w:szCs w:val="28"/>
        </w:rPr>
      </w:pPr>
      <w:bookmarkStart w:id="4" w:name="_Toc162374706"/>
      <w:r w:rsidRPr="002C6733">
        <w:rPr>
          <w:rFonts w:ascii="Times New Roman" w:hAnsi="Times New Roman" w:cs="Times New Roman"/>
          <w:b/>
          <w:bCs/>
          <w:color w:val="000000" w:themeColor="text1"/>
          <w:sz w:val="28"/>
          <w:szCs w:val="28"/>
        </w:rPr>
        <w:t>1 ИССЛЕДОВАНИЕ ПРОБЛЕМЫ АНАЛИЗА ДАННЫХ БЕЛКОВЫХ ПОСЛЕДОВАТЕЛЬНОСТЕЙ</w:t>
      </w:r>
      <w:bookmarkEnd w:id="4"/>
    </w:p>
    <w:p w14:paraId="5B9B5BFB" w14:textId="77777777" w:rsidR="000D4070" w:rsidRPr="002C6733" w:rsidRDefault="000D4070" w:rsidP="00DD0579">
      <w:pPr>
        <w:ind w:firstLine="709"/>
        <w:jc w:val="both"/>
        <w:rPr>
          <w:rFonts w:ascii="Times New Roman" w:hAnsi="Times New Roman" w:cs="Times New Roman"/>
          <w:sz w:val="28"/>
          <w:szCs w:val="28"/>
        </w:rPr>
      </w:pPr>
    </w:p>
    <w:p w14:paraId="7EB7C007" w14:textId="7524E14F" w:rsidR="000D4070" w:rsidRPr="002C6733" w:rsidRDefault="000D4070" w:rsidP="00840B43">
      <w:pPr>
        <w:pStyle w:val="a3"/>
        <w:ind w:left="0" w:firstLine="709"/>
        <w:jc w:val="both"/>
        <w:outlineLvl w:val="0"/>
        <w:rPr>
          <w:rFonts w:ascii="Times New Roman" w:hAnsi="Times New Roman" w:cs="Times New Roman"/>
          <w:b/>
          <w:bCs/>
          <w:sz w:val="28"/>
          <w:szCs w:val="28"/>
        </w:rPr>
      </w:pPr>
      <w:bookmarkStart w:id="5" w:name="_Toc162374707"/>
      <w:r w:rsidRPr="002C6733">
        <w:rPr>
          <w:rFonts w:ascii="Times New Roman" w:hAnsi="Times New Roman" w:cs="Times New Roman"/>
          <w:b/>
          <w:bCs/>
          <w:sz w:val="28"/>
          <w:szCs w:val="28"/>
        </w:rPr>
        <w:t xml:space="preserve">1.1 </w:t>
      </w:r>
      <w:r w:rsidR="001F27D0">
        <w:rPr>
          <w:rFonts w:ascii="Times New Roman" w:hAnsi="Times New Roman" w:cs="Times New Roman"/>
          <w:b/>
          <w:bCs/>
          <w:sz w:val="28"/>
          <w:szCs w:val="28"/>
        </w:rPr>
        <w:t>Анализ т</w:t>
      </w:r>
      <w:r w:rsidRPr="002C6733">
        <w:rPr>
          <w:rFonts w:ascii="Times New Roman" w:hAnsi="Times New Roman" w:cs="Times New Roman"/>
          <w:b/>
          <w:bCs/>
          <w:sz w:val="28"/>
          <w:szCs w:val="28"/>
        </w:rPr>
        <w:t>екуще</w:t>
      </w:r>
      <w:r w:rsidR="001F27D0">
        <w:rPr>
          <w:rFonts w:ascii="Times New Roman" w:hAnsi="Times New Roman" w:cs="Times New Roman"/>
          <w:b/>
          <w:bCs/>
          <w:sz w:val="28"/>
          <w:szCs w:val="28"/>
        </w:rPr>
        <w:t>го</w:t>
      </w:r>
      <w:r w:rsidRPr="002C6733">
        <w:rPr>
          <w:rFonts w:ascii="Times New Roman" w:hAnsi="Times New Roman" w:cs="Times New Roman"/>
          <w:b/>
          <w:bCs/>
          <w:sz w:val="28"/>
          <w:szCs w:val="28"/>
        </w:rPr>
        <w:t xml:space="preserve"> состояни</w:t>
      </w:r>
      <w:r w:rsidR="001F27D0">
        <w:rPr>
          <w:rFonts w:ascii="Times New Roman" w:hAnsi="Times New Roman" w:cs="Times New Roman"/>
          <w:b/>
          <w:bCs/>
          <w:sz w:val="28"/>
          <w:szCs w:val="28"/>
        </w:rPr>
        <w:t>я</w:t>
      </w:r>
      <w:r w:rsidRPr="002C6733">
        <w:rPr>
          <w:rFonts w:ascii="Times New Roman" w:hAnsi="Times New Roman" w:cs="Times New Roman"/>
          <w:b/>
          <w:bCs/>
          <w:sz w:val="28"/>
          <w:szCs w:val="28"/>
        </w:rPr>
        <w:t xml:space="preserve"> международных баз данных белковых и </w:t>
      </w:r>
      <w:r w:rsidR="009423F8">
        <w:rPr>
          <w:rFonts w:ascii="Times New Roman" w:hAnsi="Times New Roman" w:cs="Times New Roman"/>
          <w:b/>
          <w:bCs/>
          <w:sz w:val="28"/>
          <w:szCs w:val="28"/>
        </w:rPr>
        <w:t>генетических</w:t>
      </w:r>
      <w:r w:rsidRPr="002C6733">
        <w:rPr>
          <w:rFonts w:ascii="Times New Roman" w:hAnsi="Times New Roman" w:cs="Times New Roman"/>
          <w:b/>
          <w:bCs/>
          <w:sz w:val="28"/>
          <w:szCs w:val="28"/>
        </w:rPr>
        <w:t xml:space="preserve"> последовательностей</w:t>
      </w:r>
      <w:bookmarkEnd w:id="5"/>
    </w:p>
    <w:p w14:paraId="55F8F321" w14:textId="298168FE" w:rsidR="005F7502" w:rsidRDefault="005F7502" w:rsidP="00F7281A">
      <w:pPr>
        <w:ind w:firstLine="709"/>
        <w:jc w:val="both"/>
        <w:rPr>
          <w:rFonts w:ascii="Times New Roman" w:hAnsi="Times New Roman" w:cs="Times New Roman"/>
          <w:sz w:val="28"/>
          <w:szCs w:val="28"/>
        </w:rPr>
      </w:pPr>
      <w:r w:rsidRPr="005F7502">
        <w:rPr>
          <w:rFonts w:ascii="Times New Roman" w:hAnsi="Times New Roman" w:cs="Times New Roman"/>
          <w:sz w:val="28"/>
          <w:szCs w:val="28"/>
        </w:rPr>
        <w:t xml:space="preserve">Биологические базы данных </w:t>
      </w:r>
      <w:r w:rsidRPr="002C6733">
        <w:rPr>
          <w:rFonts w:ascii="Times New Roman" w:hAnsi="Times New Roman" w:cs="Times New Roman"/>
          <w:sz w:val="28"/>
          <w:szCs w:val="28"/>
        </w:rPr>
        <w:t xml:space="preserve">(ББД) </w:t>
      </w:r>
      <w:r w:rsidRPr="005F7502">
        <w:rPr>
          <w:rFonts w:ascii="Times New Roman" w:hAnsi="Times New Roman" w:cs="Times New Roman"/>
          <w:sz w:val="28"/>
          <w:szCs w:val="28"/>
        </w:rPr>
        <w:t>представляют собой цифровые архивы, собирающие, структурирующие и интегрирующие разноплановые данные о биологических объектах, таких как генетические последовательности, белковые структуры, клеточные и молекулярные функции, а также метаболические и сигнальные пути. Они служат краеугольным камнем современной биологии и биомедицины, обеспечивая поддержку всего спектра научных исследований от фундаментальной науки до клинических применений.</w:t>
      </w:r>
    </w:p>
    <w:p w14:paraId="7B61A7DA" w14:textId="26C22714" w:rsidR="005F7502" w:rsidRDefault="000D4070" w:rsidP="005F7502">
      <w:pPr>
        <w:ind w:firstLine="709"/>
        <w:jc w:val="both"/>
        <w:rPr>
          <w:rFonts w:ascii="Times New Roman" w:hAnsi="Times New Roman" w:cs="Times New Roman"/>
          <w:sz w:val="28"/>
          <w:szCs w:val="28"/>
        </w:rPr>
      </w:pPr>
      <w:r w:rsidRPr="002C6733">
        <w:rPr>
          <w:rFonts w:ascii="Times New Roman" w:hAnsi="Times New Roman" w:cs="Times New Roman"/>
          <w:sz w:val="28"/>
          <w:szCs w:val="28"/>
        </w:rPr>
        <w:t>Биологические базы данных являются незаменимым инструментом, позволяющим хранить и анализировать огромные объ</w:t>
      </w:r>
      <w:r w:rsidR="00801DD4">
        <w:rPr>
          <w:rFonts w:ascii="Times New Roman" w:hAnsi="Times New Roman" w:cs="Times New Roman"/>
          <w:sz w:val="28"/>
          <w:szCs w:val="28"/>
        </w:rPr>
        <w:t>ё</w:t>
      </w:r>
      <w:r w:rsidRPr="002C6733">
        <w:rPr>
          <w:rFonts w:ascii="Times New Roman" w:hAnsi="Times New Roman" w:cs="Times New Roman"/>
          <w:sz w:val="28"/>
          <w:szCs w:val="28"/>
        </w:rPr>
        <w:t xml:space="preserve">мы генетической информации. </w:t>
      </w:r>
      <w:r w:rsidR="005F7502">
        <w:rPr>
          <w:rFonts w:ascii="Times New Roman" w:hAnsi="Times New Roman" w:cs="Times New Roman"/>
          <w:sz w:val="28"/>
          <w:szCs w:val="28"/>
        </w:rPr>
        <w:t>ББД</w:t>
      </w:r>
      <w:r w:rsidR="005F7502" w:rsidRPr="005F7502">
        <w:rPr>
          <w:rFonts w:ascii="Times New Roman" w:hAnsi="Times New Roman" w:cs="Times New Roman"/>
          <w:sz w:val="28"/>
          <w:szCs w:val="28"/>
        </w:rPr>
        <w:t xml:space="preserve"> облегчают совместную работу уч</w:t>
      </w:r>
      <w:r w:rsidR="00E51459">
        <w:rPr>
          <w:rFonts w:ascii="Times New Roman" w:hAnsi="Times New Roman" w:cs="Times New Roman"/>
          <w:sz w:val="28"/>
          <w:szCs w:val="28"/>
        </w:rPr>
        <w:t>ё</w:t>
      </w:r>
      <w:r w:rsidR="005F7502" w:rsidRPr="005F7502">
        <w:rPr>
          <w:rFonts w:ascii="Times New Roman" w:hAnsi="Times New Roman" w:cs="Times New Roman"/>
          <w:sz w:val="28"/>
          <w:szCs w:val="28"/>
        </w:rPr>
        <w:t>ных со всего мира и ускоряют открытие новых знаний, что, в свою очередь, способствует развитию медицины, фармакологии, сельского хозяйства и других важных областей.</w:t>
      </w:r>
      <w:r w:rsidR="005F7502">
        <w:rPr>
          <w:rFonts w:ascii="Times New Roman" w:hAnsi="Times New Roman" w:cs="Times New Roman"/>
          <w:sz w:val="28"/>
          <w:szCs w:val="28"/>
        </w:rPr>
        <w:t xml:space="preserve"> </w:t>
      </w:r>
      <w:r w:rsidR="00844659">
        <w:rPr>
          <w:rFonts w:ascii="Times New Roman" w:hAnsi="Times New Roman" w:cs="Times New Roman"/>
          <w:sz w:val="28"/>
          <w:szCs w:val="28"/>
        </w:rPr>
        <w:t xml:space="preserve">На сегодняшний день </w:t>
      </w:r>
      <w:r w:rsidR="005F7502">
        <w:rPr>
          <w:rFonts w:ascii="Times New Roman" w:hAnsi="Times New Roman" w:cs="Times New Roman"/>
          <w:sz w:val="28"/>
          <w:szCs w:val="28"/>
        </w:rPr>
        <w:t>насчитывается несколько тысяч</w:t>
      </w:r>
      <w:r w:rsidRPr="002C6733">
        <w:rPr>
          <w:rFonts w:ascii="Times New Roman" w:hAnsi="Times New Roman" w:cs="Times New Roman"/>
          <w:sz w:val="28"/>
          <w:szCs w:val="28"/>
        </w:rPr>
        <w:t xml:space="preserve"> международных </w:t>
      </w:r>
      <w:r w:rsidR="0065584D" w:rsidRPr="002C6733">
        <w:rPr>
          <w:rFonts w:ascii="Times New Roman" w:hAnsi="Times New Roman" w:cs="Times New Roman"/>
          <w:sz w:val="28"/>
          <w:szCs w:val="28"/>
        </w:rPr>
        <w:t>биологических баз да</w:t>
      </w:r>
      <w:r w:rsidR="00003512" w:rsidRPr="002C6733">
        <w:rPr>
          <w:rFonts w:ascii="Times New Roman" w:hAnsi="Times New Roman" w:cs="Times New Roman"/>
          <w:sz w:val="28"/>
          <w:szCs w:val="28"/>
        </w:rPr>
        <w:t>н</w:t>
      </w:r>
      <w:r w:rsidR="0065584D" w:rsidRPr="002C6733">
        <w:rPr>
          <w:rFonts w:ascii="Times New Roman" w:hAnsi="Times New Roman" w:cs="Times New Roman"/>
          <w:sz w:val="28"/>
          <w:szCs w:val="28"/>
        </w:rPr>
        <w:t>ных</w:t>
      </w:r>
      <w:r w:rsidRPr="002C6733">
        <w:rPr>
          <w:rFonts w:ascii="Times New Roman" w:hAnsi="Times New Roman" w:cs="Times New Roman"/>
          <w:sz w:val="28"/>
          <w:szCs w:val="28"/>
        </w:rPr>
        <w:t xml:space="preserve">. </w:t>
      </w:r>
      <w:r w:rsidR="005F7502">
        <w:rPr>
          <w:rFonts w:ascii="Times New Roman" w:hAnsi="Times New Roman" w:cs="Times New Roman"/>
          <w:sz w:val="28"/>
          <w:szCs w:val="28"/>
        </w:rPr>
        <w:t>М</w:t>
      </w:r>
      <w:r w:rsidR="005F7502" w:rsidRPr="005F7502">
        <w:rPr>
          <w:rFonts w:ascii="Times New Roman" w:hAnsi="Times New Roman" w:cs="Times New Roman"/>
          <w:sz w:val="28"/>
          <w:szCs w:val="28"/>
        </w:rPr>
        <w:t>ножество новых баз данных создаются в разных областях биологии и медицины для удовлетворения специфических исследовательских нужд.</w:t>
      </w:r>
      <w:r w:rsidR="005F7502">
        <w:rPr>
          <w:rFonts w:ascii="Times New Roman" w:hAnsi="Times New Roman" w:cs="Times New Roman"/>
          <w:sz w:val="28"/>
          <w:szCs w:val="28"/>
        </w:rPr>
        <w:t xml:space="preserve"> Можно выделить следующие о</w:t>
      </w:r>
      <w:r w:rsidR="005F7502" w:rsidRPr="005F7502">
        <w:rPr>
          <w:rFonts w:ascii="Times New Roman" w:hAnsi="Times New Roman" w:cs="Times New Roman"/>
          <w:sz w:val="28"/>
          <w:szCs w:val="28"/>
        </w:rPr>
        <w:t>сновные категории биологических баз данных:</w:t>
      </w:r>
      <w:r w:rsidR="005F7502">
        <w:rPr>
          <w:rFonts w:ascii="Times New Roman" w:hAnsi="Times New Roman" w:cs="Times New Roman"/>
          <w:sz w:val="28"/>
          <w:szCs w:val="28"/>
        </w:rPr>
        <w:t xml:space="preserve"> </w:t>
      </w:r>
    </w:p>
    <w:p w14:paraId="5BCF21E1" w14:textId="528148F5" w:rsidR="005F7502" w:rsidRDefault="005F7502" w:rsidP="005F7502">
      <w:pPr>
        <w:ind w:firstLine="709"/>
        <w:jc w:val="both"/>
        <w:rPr>
          <w:rFonts w:ascii="Times New Roman" w:hAnsi="Times New Roman" w:cs="Times New Roman"/>
          <w:sz w:val="28"/>
          <w:szCs w:val="28"/>
        </w:rPr>
      </w:pPr>
      <w:r>
        <w:rPr>
          <w:rFonts w:ascii="Times New Roman" w:hAnsi="Times New Roman" w:cs="Times New Roman"/>
          <w:sz w:val="28"/>
          <w:szCs w:val="28"/>
        </w:rPr>
        <w:t>- б</w:t>
      </w:r>
      <w:r w:rsidRPr="005F7502">
        <w:rPr>
          <w:rFonts w:ascii="Times New Roman" w:hAnsi="Times New Roman" w:cs="Times New Roman"/>
          <w:sz w:val="28"/>
          <w:szCs w:val="28"/>
        </w:rPr>
        <w:t xml:space="preserve">азы данных </w:t>
      </w:r>
      <w:r>
        <w:rPr>
          <w:rFonts w:ascii="Times New Roman" w:hAnsi="Times New Roman" w:cs="Times New Roman"/>
          <w:sz w:val="28"/>
          <w:szCs w:val="28"/>
        </w:rPr>
        <w:t xml:space="preserve">генетических </w:t>
      </w:r>
      <w:r w:rsidRPr="005F7502">
        <w:rPr>
          <w:rFonts w:ascii="Times New Roman" w:hAnsi="Times New Roman" w:cs="Times New Roman"/>
          <w:sz w:val="28"/>
          <w:szCs w:val="28"/>
        </w:rPr>
        <w:t>последовательностей</w:t>
      </w:r>
      <w:r>
        <w:rPr>
          <w:rFonts w:ascii="Times New Roman" w:hAnsi="Times New Roman" w:cs="Times New Roman"/>
          <w:sz w:val="28"/>
          <w:szCs w:val="28"/>
        </w:rPr>
        <w:t>,</w:t>
      </w:r>
    </w:p>
    <w:p w14:paraId="58537509" w14:textId="77777777" w:rsidR="005F7502" w:rsidRDefault="005F7502" w:rsidP="005F7502">
      <w:pPr>
        <w:ind w:firstLine="709"/>
        <w:jc w:val="both"/>
        <w:rPr>
          <w:rFonts w:ascii="Times New Roman" w:hAnsi="Times New Roman" w:cs="Times New Roman"/>
          <w:sz w:val="28"/>
          <w:szCs w:val="28"/>
        </w:rPr>
      </w:pPr>
      <w:r>
        <w:rPr>
          <w:rFonts w:ascii="Times New Roman" w:hAnsi="Times New Roman" w:cs="Times New Roman"/>
          <w:sz w:val="28"/>
          <w:szCs w:val="28"/>
        </w:rPr>
        <w:t>- б</w:t>
      </w:r>
      <w:r w:rsidRPr="005F7502">
        <w:rPr>
          <w:rFonts w:ascii="Times New Roman" w:hAnsi="Times New Roman" w:cs="Times New Roman"/>
          <w:sz w:val="28"/>
          <w:szCs w:val="28"/>
        </w:rPr>
        <w:t>азы данных белков</w:t>
      </w:r>
      <w:r>
        <w:rPr>
          <w:rFonts w:ascii="Times New Roman" w:hAnsi="Times New Roman" w:cs="Times New Roman"/>
          <w:sz w:val="28"/>
          <w:szCs w:val="28"/>
        </w:rPr>
        <w:t>,</w:t>
      </w:r>
    </w:p>
    <w:p w14:paraId="0CE2E930" w14:textId="77777777" w:rsidR="005F7502" w:rsidRDefault="005F7502" w:rsidP="005F7502">
      <w:pPr>
        <w:ind w:firstLine="709"/>
        <w:jc w:val="both"/>
        <w:rPr>
          <w:rFonts w:ascii="Times New Roman" w:hAnsi="Times New Roman" w:cs="Times New Roman"/>
          <w:sz w:val="28"/>
          <w:szCs w:val="28"/>
        </w:rPr>
      </w:pPr>
      <w:r>
        <w:rPr>
          <w:rFonts w:ascii="Times New Roman" w:hAnsi="Times New Roman" w:cs="Times New Roman"/>
          <w:sz w:val="28"/>
          <w:szCs w:val="28"/>
        </w:rPr>
        <w:t>- б</w:t>
      </w:r>
      <w:r w:rsidRPr="005F7502">
        <w:rPr>
          <w:rFonts w:ascii="Times New Roman" w:hAnsi="Times New Roman" w:cs="Times New Roman"/>
          <w:sz w:val="28"/>
          <w:szCs w:val="28"/>
        </w:rPr>
        <w:t>азы данных метаболических и биохимических путей</w:t>
      </w:r>
      <w:r>
        <w:rPr>
          <w:rFonts w:ascii="Times New Roman" w:hAnsi="Times New Roman" w:cs="Times New Roman"/>
          <w:sz w:val="28"/>
          <w:szCs w:val="28"/>
        </w:rPr>
        <w:t>,</w:t>
      </w:r>
    </w:p>
    <w:p w14:paraId="4D63CA7A" w14:textId="09D052BB" w:rsidR="005F7502" w:rsidRPr="005F7502" w:rsidRDefault="005F7502" w:rsidP="005F7502">
      <w:pPr>
        <w:ind w:firstLine="709"/>
        <w:jc w:val="both"/>
        <w:rPr>
          <w:rFonts w:ascii="Times New Roman" w:hAnsi="Times New Roman" w:cs="Times New Roman"/>
          <w:sz w:val="28"/>
          <w:szCs w:val="28"/>
        </w:rPr>
      </w:pPr>
      <w:r>
        <w:rPr>
          <w:rFonts w:ascii="Times New Roman" w:hAnsi="Times New Roman" w:cs="Times New Roman"/>
          <w:sz w:val="28"/>
          <w:szCs w:val="28"/>
        </w:rPr>
        <w:t>- б</w:t>
      </w:r>
      <w:r w:rsidRPr="005F7502">
        <w:rPr>
          <w:rFonts w:ascii="Times New Roman" w:hAnsi="Times New Roman" w:cs="Times New Roman"/>
          <w:sz w:val="28"/>
          <w:szCs w:val="28"/>
        </w:rPr>
        <w:t xml:space="preserve">азы данных экспрессии генов и </w:t>
      </w:r>
      <w:proofErr w:type="spellStart"/>
      <w:r w:rsidRPr="005F7502">
        <w:rPr>
          <w:rFonts w:ascii="Times New Roman" w:hAnsi="Times New Roman" w:cs="Times New Roman"/>
          <w:sz w:val="28"/>
          <w:szCs w:val="28"/>
        </w:rPr>
        <w:t>транскриптомики</w:t>
      </w:r>
      <w:proofErr w:type="spellEnd"/>
      <w:r>
        <w:rPr>
          <w:rFonts w:ascii="Times New Roman" w:hAnsi="Times New Roman" w:cs="Times New Roman"/>
          <w:sz w:val="28"/>
          <w:szCs w:val="28"/>
        </w:rPr>
        <w:t>,</w:t>
      </w:r>
    </w:p>
    <w:p w14:paraId="085B8CA1" w14:textId="54ED0ACD" w:rsidR="005F7502" w:rsidRPr="005F7502" w:rsidRDefault="005F7502" w:rsidP="005F7502">
      <w:pPr>
        <w:ind w:firstLine="709"/>
        <w:jc w:val="both"/>
        <w:rPr>
          <w:rFonts w:ascii="Times New Roman" w:hAnsi="Times New Roman" w:cs="Times New Roman"/>
          <w:sz w:val="28"/>
          <w:szCs w:val="28"/>
        </w:rPr>
      </w:pPr>
      <w:r>
        <w:rPr>
          <w:rFonts w:ascii="Times New Roman" w:hAnsi="Times New Roman" w:cs="Times New Roman"/>
          <w:sz w:val="28"/>
          <w:szCs w:val="28"/>
        </w:rPr>
        <w:t>- б</w:t>
      </w:r>
      <w:r w:rsidRPr="005F7502">
        <w:rPr>
          <w:rFonts w:ascii="Times New Roman" w:hAnsi="Times New Roman" w:cs="Times New Roman"/>
          <w:sz w:val="28"/>
          <w:szCs w:val="28"/>
        </w:rPr>
        <w:t>азы данных фенотипов и заболеваний</w:t>
      </w:r>
      <w:r>
        <w:rPr>
          <w:rFonts w:ascii="Times New Roman" w:hAnsi="Times New Roman" w:cs="Times New Roman"/>
          <w:sz w:val="28"/>
          <w:szCs w:val="28"/>
        </w:rPr>
        <w:t>,</w:t>
      </w:r>
    </w:p>
    <w:p w14:paraId="3B2EBBF4" w14:textId="1A6E3F8B" w:rsidR="005F7502" w:rsidRPr="005F7502" w:rsidRDefault="005F7502" w:rsidP="005F7502">
      <w:pPr>
        <w:ind w:firstLine="709"/>
        <w:jc w:val="both"/>
        <w:rPr>
          <w:rFonts w:ascii="Times New Roman" w:hAnsi="Times New Roman" w:cs="Times New Roman"/>
          <w:sz w:val="28"/>
          <w:szCs w:val="28"/>
        </w:rPr>
      </w:pPr>
      <w:r>
        <w:rPr>
          <w:rFonts w:ascii="Times New Roman" w:hAnsi="Times New Roman" w:cs="Times New Roman"/>
          <w:sz w:val="28"/>
          <w:szCs w:val="28"/>
        </w:rPr>
        <w:t>- б</w:t>
      </w:r>
      <w:r w:rsidRPr="005F7502">
        <w:rPr>
          <w:rFonts w:ascii="Times New Roman" w:hAnsi="Times New Roman" w:cs="Times New Roman"/>
          <w:sz w:val="28"/>
          <w:szCs w:val="28"/>
        </w:rPr>
        <w:t>азы данных таксономии и биоразнообразия</w:t>
      </w:r>
      <w:r>
        <w:rPr>
          <w:rFonts w:ascii="Times New Roman" w:hAnsi="Times New Roman" w:cs="Times New Roman"/>
          <w:sz w:val="28"/>
          <w:szCs w:val="28"/>
        </w:rPr>
        <w:t>,</w:t>
      </w:r>
    </w:p>
    <w:p w14:paraId="288D7469" w14:textId="3331EEBC" w:rsidR="005F7502" w:rsidRDefault="005F7502" w:rsidP="005F7502">
      <w:pPr>
        <w:ind w:firstLine="709"/>
        <w:jc w:val="both"/>
        <w:rPr>
          <w:rFonts w:ascii="Times New Roman" w:hAnsi="Times New Roman" w:cs="Times New Roman"/>
          <w:sz w:val="28"/>
          <w:szCs w:val="28"/>
        </w:rPr>
      </w:pPr>
      <w:r>
        <w:rPr>
          <w:rFonts w:ascii="Times New Roman" w:hAnsi="Times New Roman" w:cs="Times New Roman"/>
          <w:sz w:val="28"/>
          <w:szCs w:val="28"/>
        </w:rPr>
        <w:t>- и</w:t>
      </w:r>
      <w:r w:rsidRPr="005F7502">
        <w:rPr>
          <w:rFonts w:ascii="Times New Roman" w:hAnsi="Times New Roman" w:cs="Times New Roman"/>
          <w:sz w:val="28"/>
          <w:szCs w:val="28"/>
        </w:rPr>
        <w:t>нтегративные базы данных</w:t>
      </w:r>
      <w:r>
        <w:rPr>
          <w:rFonts w:ascii="Times New Roman" w:hAnsi="Times New Roman" w:cs="Times New Roman"/>
          <w:sz w:val="28"/>
          <w:szCs w:val="28"/>
        </w:rPr>
        <w:t>, содержащие агрегированные данные из разных источников.</w:t>
      </w:r>
      <w:r w:rsidR="00D71378">
        <w:rPr>
          <w:rFonts w:ascii="Times New Roman" w:hAnsi="Times New Roman" w:cs="Times New Roman"/>
          <w:sz w:val="28"/>
          <w:szCs w:val="28"/>
        </w:rPr>
        <w:t xml:space="preserve"> </w:t>
      </w:r>
    </w:p>
    <w:p w14:paraId="2F430DD9" w14:textId="47195ABB" w:rsidR="00D71378" w:rsidRPr="00920BBE" w:rsidRDefault="00D71378" w:rsidP="005F7502">
      <w:pPr>
        <w:ind w:firstLine="709"/>
        <w:jc w:val="both"/>
        <w:rPr>
          <w:rFonts w:ascii="Times New Roman" w:hAnsi="Times New Roman" w:cs="Times New Roman"/>
          <w:sz w:val="28"/>
          <w:szCs w:val="28"/>
        </w:rPr>
      </w:pPr>
      <w:r w:rsidRPr="00D71378">
        <w:rPr>
          <w:rFonts w:ascii="Times New Roman" w:hAnsi="Times New Roman" w:cs="Times New Roman"/>
          <w:sz w:val="28"/>
          <w:szCs w:val="28"/>
        </w:rPr>
        <w:t>Существуют также специализированные базы данных, предназначенные для узких областей исследований, таких как нейронаука, экология, сельское хозяйство и другие.</w:t>
      </w:r>
    </w:p>
    <w:p w14:paraId="6CF782C9" w14:textId="1989F0A0" w:rsidR="000D4070" w:rsidRPr="002C6733" w:rsidRDefault="000D4070" w:rsidP="00C769B6">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В </w:t>
      </w:r>
      <w:r w:rsidR="005F7502">
        <w:rPr>
          <w:rFonts w:ascii="Times New Roman" w:hAnsi="Times New Roman" w:cs="Times New Roman"/>
          <w:sz w:val="28"/>
          <w:szCs w:val="28"/>
        </w:rPr>
        <w:t>диссертационном</w:t>
      </w:r>
      <w:r w:rsidRPr="002C6733">
        <w:rPr>
          <w:rFonts w:ascii="Times New Roman" w:hAnsi="Times New Roman" w:cs="Times New Roman"/>
          <w:sz w:val="28"/>
          <w:szCs w:val="28"/>
        </w:rPr>
        <w:t xml:space="preserve"> исследовании </w:t>
      </w:r>
      <w:r w:rsidR="005F7502">
        <w:rPr>
          <w:rFonts w:ascii="Times New Roman" w:hAnsi="Times New Roman" w:cs="Times New Roman"/>
          <w:sz w:val="28"/>
          <w:szCs w:val="28"/>
        </w:rPr>
        <w:t>рассмотрено</w:t>
      </w:r>
      <w:r w:rsidRPr="002C6733">
        <w:rPr>
          <w:rFonts w:ascii="Times New Roman" w:hAnsi="Times New Roman" w:cs="Times New Roman"/>
          <w:sz w:val="28"/>
          <w:szCs w:val="28"/>
        </w:rPr>
        <w:t xml:space="preserve"> текущее состояние </w:t>
      </w:r>
      <w:r w:rsidR="005F7502">
        <w:rPr>
          <w:rFonts w:ascii="Times New Roman" w:hAnsi="Times New Roman" w:cs="Times New Roman"/>
          <w:sz w:val="28"/>
          <w:szCs w:val="28"/>
        </w:rPr>
        <w:t xml:space="preserve">наиболее крупных и регулярно обновляемых </w:t>
      </w:r>
      <w:r w:rsidRPr="002C6733">
        <w:rPr>
          <w:rFonts w:ascii="Times New Roman" w:hAnsi="Times New Roman" w:cs="Times New Roman"/>
          <w:sz w:val="28"/>
          <w:szCs w:val="28"/>
        </w:rPr>
        <w:t>международных баз данных белковых и ДНК</w:t>
      </w:r>
      <w:r w:rsidR="00E51459">
        <w:rPr>
          <w:rFonts w:ascii="Times New Roman" w:hAnsi="Times New Roman" w:cs="Times New Roman"/>
          <w:sz w:val="28"/>
          <w:szCs w:val="28"/>
        </w:rPr>
        <w:t xml:space="preserve"> </w:t>
      </w:r>
      <w:r w:rsidRPr="002C6733">
        <w:rPr>
          <w:rFonts w:ascii="Times New Roman" w:hAnsi="Times New Roman" w:cs="Times New Roman"/>
          <w:sz w:val="28"/>
          <w:szCs w:val="28"/>
        </w:rPr>
        <w:t>последовательностей</w:t>
      </w:r>
      <w:r w:rsidR="00C769B6">
        <w:rPr>
          <w:rFonts w:ascii="Times New Roman" w:hAnsi="Times New Roman" w:cs="Times New Roman"/>
          <w:sz w:val="28"/>
          <w:szCs w:val="28"/>
        </w:rPr>
        <w:t xml:space="preserve">. Были изучены и </w:t>
      </w:r>
      <w:r w:rsidRPr="002C6733">
        <w:rPr>
          <w:rFonts w:ascii="Times New Roman" w:hAnsi="Times New Roman" w:cs="Times New Roman"/>
          <w:sz w:val="28"/>
          <w:szCs w:val="28"/>
        </w:rPr>
        <w:t xml:space="preserve">проанализированы следующие </w:t>
      </w:r>
      <w:r w:rsidR="00D20B68">
        <w:rPr>
          <w:rFonts w:ascii="Times New Roman" w:hAnsi="Times New Roman" w:cs="Times New Roman"/>
          <w:sz w:val="28"/>
          <w:szCs w:val="28"/>
        </w:rPr>
        <w:t>репозитории</w:t>
      </w:r>
      <w:r w:rsidRPr="002C6733">
        <w:rPr>
          <w:rFonts w:ascii="Times New Roman" w:hAnsi="Times New Roman" w:cs="Times New Roman"/>
          <w:sz w:val="28"/>
          <w:szCs w:val="28"/>
        </w:rPr>
        <w:t xml:space="preserve">: </w:t>
      </w:r>
      <w:r w:rsidRPr="00844659">
        <w:rPr>
          <w:rFonts w:ascii="Times New Roman" w:hAnsi="Times New Roman" w:cs="Times New Roman"/>
          <w:sz w:val="28"/>
          <w:szCs w:val="28"/>
          <w:lang w:val="en-US"/>
        </w:rPr>
        <w:t>GenBank</w:t>
      </w:r>
      <w:r w:rsidRPr="00C769B6">
        <w:rPr>
          <w:rFonts w:ascii="Times New Roman" w:hAnsi="Times New Roman" w:cs="Times New Roman"/>
          <w:sz w:val="28"/>
          <w:szCs w:val="28"/>
        </w:rPr>
        <w:t xml:space="preserve">, </w:t>
      </w:r>
      <w:r w:rsidRPr="00844659">
        <w:rPr>
          <w:rFonts w:ascii="Times New Roman" w:hAnsi="Times New Roman" w:cs="Times New Roman"/>
          <w:sz w:val="28"/>
          <w:szCs w:val="28"/>
          <w:lang w:val="en-US"/>
        </w:rPr>
        <w:t>UniProt</w:t>
      </w:r>
      <w:r w:rsidRPr="00C769B6">
        <w:rPr>
          <w:rFonts w:ascii="Times New Roman" w:hAnsi="Times New Roman" w:cs="Times New Roman"/>
          <w:sz w:val="28"/>
          <w:szCs w:val="28"/>
        </w:rPr>
        <w:t xml:space="preserve">, </w:t>
      </w:r>
      <w:r w:rsidRPr="00844659">
        <w:rPr>
          <w:rFonts w:ascii="Times New Roman" w:hAnsi="Times New Roman" w:cs="Times New Roman"/>
          <w:sz w:val="28"/>
          <w:szCs w:val="28"/>
          <w:lang w:val="en-US"/>
        </w:rPr>
        <w:t>Protein</w:t>
      </w:r>
      <w:r w:rsidRPr="00C769B6">
        <w:rPr>
          <w:rFonts w:ascii="Times New Roman" w:hAnsi="Times New Roman" w:cs="Times New Roman"/>
          <w:sz w:val="28"/>
          <w:szCs w:val="28"/>
        </w:rPr>
        <w:t xml:space="preserve"> </w:t>
      </w:r>
      <w:r w:rsidRPr="00844659">
        <w:rPr>
          <w:rFonts w:ascii="Times New Roman" w:hAnsi="Times New Roman" w:cs="Times New Roman"/>
          <w:sz w:val="28"/>
          <w:szCs w:val="28"/>
          <w:lang w:val="en-US"/>
        </w:rPr>
        <w:t>Data</w:t>
      </w:r>
      <w:r w:rsidRPr="00C769B6">
        <w:rPr>
          <w:rFonts w:ascii="Times New Roman" w:hAnsi="Times New Roman" w:cs="Times New Roman"/>
          <w:sz w:val="28"/>
          <w:szCs w:val="28"/>
        </w:rPr>
        <w:t xml:space="preserve"> </w:t>
      </w:r>
      <w:r w:rsidRPr="00844659">
        <w:rPr>
          <w:rFonts w:ascii="Times New Roman" w:hAnsi="Times New Roman" w:cs="Times New Roman"/>
          <w:sz w:val="28"/>
          <w:szCs w:val="28"/>
          <w:lang w:val="en-US"/>
        </w:rPr>
        <w:t>Bank</w:t>
      </w:r>
      <w:r w:rsidRPr="002C6733">
        <w:rPr>
          <w:rFonts w:ascii="Times New Roman" w:hAnsi="Times New Roman" w:cs="Times New Roman"/>
          <w:sz w:val="28"/>
          <w:szCs w:val="28"/>
        </w:rPr>
        <w:t xml:space="preserve"> (PDB), European </w:t>
      </w:r>
      <w:r w:rsidRPr="00844659">
        <w:rPr>
          <w:rFonts w:ascii="Times New Roman" w:hAnsi="Times New Roman" w:cs="Times New Roman"/>
          <w:sz w:val="28"/>
          <w:szCs w:val="28"/>
          <w:lang w:val="en-US"/>
        </w:rPr>
        <w:t>Nucleotide</w:t>
      </w:r>
      <w:r w:rsidRPr="00C769B6">
        <w:rPr>
          <w:rFonts w:ascii="Times New Roman" w:hAnsi="Times New Roman" w:cs="Times New Roman"/>
          <w:sz w:val="28"/>
          <w:szCs w:val="28"/>
        </w:rPr>
        <w:t xml:space="preserve"> </w:t>
      </w:r>
      <w:r w:rsidRPr="00844659">
        <w:rPr>
          <w:rFonts w:ascii="Times New Roman" w:hAnsi="Times New Roman" w:cs="Times New Roman"/>
          <w:sz w:val="28"/>
          <w:szCs w:val="28"/>
          <w:lang w:val="en-US"/>
        </w:rPr>
        <w:t>Archive</w:t>
      </w:r>
      <w:r w:rsidRPr="002C6733">
        <w:rPr>
          <w:rFonts w:ascii="Times New Roman" w:hAnsi="Times New Roman" w:cs="Times New Roman"/>
          <w:sz w:val="28"/>
          <w:szCs w:val="28"/>
        </w:rPr>
        <w:t xml:space="preserve"> (ENA) и </w:t>
      </w:r>
      <w:r w:rsidRPr="002C6733">
        <w:rPr>
          <w:rFonts w:ascii="Times New Roman" w:hAnsi="Times New Roman" w:cs="Times New Roman"/>
          <w:sz w:val="28"/>
          <w:szCs w:val="28"/>
          <w:lang w:val="en-US"/>
        </w:rPr>
        <w:t>P</w:t>
      </w:r>
      <w:r w:rsidR="00A94DE7">
        <w:rPr>
          <w:rFonts w:ascii="Times New Roman" w:hAnsi="Times New Roman" w:cs="Times New Roman"/>
          <w:sz w:val="28"/>
          <w:szCs w:val="28"/>
          <w:lang w:val="en-US"/>
        </w:rPr>
        <w:t>f</w:t>
      </w:r>
      <w:r w:rsidRPr="002C6733">
        <w:rPr>
          <w:rFonts w:ascii="Times New Roman" w:hAnsi="Times New Roman" w:cs="Times New Roman"/>
          <w:sz w:val="28"/>
          <w:szCs w:val="28"/>
          <w:lang w:val="en-US"/>
        </w:rPr>
        <w:t>am</w:t>
      </w:r>
      <w:r w:rsidRPr="002C6733">
        <w:rPr>
          <w:rFonts w:ascii="Times New Roman" w:hAnsi="Times New Roman" w:cs="Times New Roman"/>
          <w:sz w:val="28"/>
          <w:szCs w:val="28"/>
        </w:rPr>
        <w:t xml:space="preserve">. </w:t>
      </w:r>
      <w:r w:rsidR="00C769B6">
        <w:rPr>
          <w:rFonts w:ascii="Times New Roman" w:hAnsi="Times New Roman" w:cs="Times New Roman"/>
          <w:sz w:val="28"/>
          <w:szCs w:val="28"/>
        </w:rPr>
        <w:t xml:space="preserve">Во внимание принимались такие </w:t>
      </w:r>
      <w:r w:rsidR="005828CB">
        <w:rPr>
          <w:rFonts w:ascii="Times New Roman" w:hAnsi="Times New Roman" w:cs="Times New Roman"/>
          <w:sz w:val="28"/>
          <w:szCs w:val="28"/>
        </w:rPr>
        <w:t>показатели</w:t>
      </w:r>
      <w:r w:rsidR="00C769B6">
        <w:rPr>
          <w:rFonts w:ascii="Times New Roman" w:hAnsi="Times New Roman" w:cs="Times New Roman"/>
          <w:sz w:val="28"/>
          <w:szCs w:val="28"/>
        </w:rPr>
        <w:t xml:space="preserve"> как количество данных, частота обновления, процент прироста новых данных в разрезе разных периодов, </w:t>
      </w:r>
      <w:r w:rsidR="005828CB">
        <w:rPr>
          <w:rFonts w:ascii="Times New Roman" w:hAnsi="Times New Roman" w:cs="Times New Roman"/>
          <w:sz w:val="28"/>
          <w:szCs w:val="28"/>
        </w:rPr>
        <w:t>участие</w:t>
      </w:r>
      <w:r w:rsidR="00C769B6">
        <w:rPr>
          <w:rFonts w:ascii="Times New Roman" w:hAnsi="Times New Roman" w:cs="Times New Roman"/>
          <w:sz w:val="28"/>
          <w:szCs w:val="28"/>
        </w:rPr>
        <w:t xml:space="preserve"> курирующих экспертов, форматы представления данных и их доступность</w:t>
      </w:r>
      <w:r w:rsidR="005828CB">
        <w:rPr>
          <w:rFonts w:ascii="Times New Roman" w:hAnsi="Times New Roman" w:cs="Times New Roman"/>
          <w:sz w:val="28"/>
          <w:szCs w:val="28"/>
        </w:rPr>
        <w:t>, взаимодействие с другими базами данных, наличие инструментов для доступа к данным и их анализа</w:t>
      </w:r>
      <w:r w:rsidR="00C769B6">
        <w:rPr>
          <w:rFonts w:ascii="Times New Roman" w:hAnsi="Times New Roman" w:cs="Times New Roman"/>
          <w:sz w:val="28"/>
          <w:szCs w:val="28"/>
        </w:rPr>
        <w:t xml:space="preserve">. </w:t>
      </w:r>
    </w:p>
    <w:p w14:paraId="3F523B50" w14:textId="652C668E" w:rsidR="005828CB" w:rsidRPr="00680A20" w:rsidRDefault="000D4070" w:rsidP="005828CB">
      <w:pPr>
        <w:ind w:firstLine="709"/>
        <w:jc w:val="both"/>
        <w:rPr>
          <w:rFonts w:ascii="Times New Roman" w:hAnsi="Times New Roman" w:cs="Times New Roman"/>
          <w:sz w:val="28"/>
          <w:szCs w:val="28"/>
        </w:rPr>
      </w:pPr>
      <w:r w:rsidRPr="00394CCB">
        <w:rPr>
          <w:rFonts w:ascii="Times New Roman" w:hAnsi="Times New Roman" w:cs="Times New Roman"/>
          <w:i/>
          <w:iCs/>
          <w:sz w:val="28"/>
          <w:szCs w:val="28"/>
        </w:rPr>
        <w:t>База данных GenBank</w:t>
      </w:r>
      <w:r w:rsidR="000F270C" w:rsidRPr="002C6733">
        <w:rPr>
          <w:rFonts w:ascii="Times New Roman" w:hAnsi="Times New Roman" w:cs="Times New Roman"/>
          <w:sz w:val="28"/>
          <w:szCs w:val="28"/>
        </w:rPr>
        <w:t xml:space="preserve"> </w:t>
      </w:r>
      <w:r w:rsidR="00364201" w:rsidRPr="00364201">
        <w:rPr>
          <w:rFonts w:ascii="Times New Roman" w:hAnsi="Times New Roman" w:cs="Times New Roman"/>
          <w:sz w:val="28"/>
          <w:szCs w:val="28"/>
        </w:rPr>
        <w:t>[33</w:t>
      </w:r>
      <w:r w:rsidR="000F270C" w:rsidRPr="002C6733">
        <w:rPr>
          <w:rFonts w:ascii="Times New Roman" w:hAnsi="Times New Roman" w:cs="Times New Roman"/>
          <w:sz w:val="28"/>
          <w:szCs w:val="28"/>
        </w:rPr>
        <w:t>]</w:t>
      </w:r>
      <w:r w:rsidRPr="002C6733">
        <w:rPr>
          <w:rFonts w:ascii="Times New Roman" w:hAnsi="Times New Roman" w:cs="Times New Roman"/>
          <w:sz w:val="28"/>
          <w:szCs w:val="28"/>
        </w:rPr>
        <w:t xml:space="preserve"> является одной из наиболее крупных и значимых баз данных ДНК</w:t>
      </w:r>
      <w:r w:rsidR="00E51459">
        <w:rPr>
          <w:rFonts w:ascii="Times New Roman" w:hAnsi="Times New Roman" w:cs="Times New Roman"/>
          <w:sz w:val="28"/>
          <w:szCs w:val="28"/>
        </w:rPr>
        <w:t xml:space="preserve"> </w:t>
      </w:r>
      <w:r w:rsidRPr="002C6733">
        <w:rPr>
          <w:rFonts w:ascii="Times New Roman" w:hAnsi="Times New Roman" w:cs="Times New Roman"/>
          <w:sz w:val="28"/>
          <w:szCs w:val="28"/>
        </w:rPr>
        <w:t>последовательностей.</w:t>
      </w:r>
      <w:r w:rsidR="00D71378">
        <w:rPr>
          <w:rFonts w:ascii="Times New Roman" w:hAnsi="Times New Roman" w:cs="Times New Roman"/>
          <w:sz w:val="28"/>
          <w:szCs w:val="28"/>
        </w:rPr>
        <w:t xml:space="preserve"> </w:t>
      </w:r>
      <w:r w:rsidRPr="002C6733">
        <w:rPr>
          <w:rFonts w:ascii="Times New Roman" w:hAnsi="Times New Roman" w:cs="Times New Roman"/>
          <w:sz w:val="28"/>
          <w:szCs w:val="28"/>
        </w:rPr>
        <w:t>Созданная в 1982 году, она в настоящее время содержит более 400 миллионов записей, включающих информацию о геномах, транскриптомах, а также других молекулярных последовательностях.</w:t>
      </w:r>
      <w:r w:rsidR="00D71378">
        <w:rPr>
          <w:rFonts w:ascii="Times New Roman" w:hAnsi="Times New Roman" w:cs="Times New Roman"/>
          <w:sz w:val="28"/>
          <w:szCs w:val="28"/>
        </w:rPr>
        <w:t xml:space="preserve"> </w:t>
      </w:r>
      <w:r w:rsidR="00D71378" w:rsidRPr="00680A20">
        <w:rPr>
          <w:rFonts w:ascii="Times New Roman" w:hAnsi="Times New Roman" w:cs="Times New Roman"/>
          <w:sz w:val="28"/>
          <w:szCs w:val="28"/>
        </w:rPr>
        <w:t>GenBank является частью Международного сотрудничества по базам данных нуклеотидных последовательностей, которое включает в себя Банк данных ДНК Японии (DDBJ), Европейский архив нуклеотидов (ENA) и GenBank в Национальным Центре Биотехнологической Информации (NCBI). Эти три организации ежедневно обмениваются данными.</w:t>
      </w:r>
    </w:p>
    <w:p w14:paraId="68BCFEB8" w14:textId="77777777" w:rsidR="005828CB" w:rsidRPr="00680A20" w:rsidRDefault="005828CB" w:rsidP="005828CB">
      <w:pPr>
        <w:ind w:firstLine="709"/>
        <w:jc w:val="both"/>
        <w:rPr>
          <w:rFonts w:ascii="Times New Roman" w:hAnsi="Times New Roman" w:cs="Times New Roman"/>
          <w:sz w:val="28"/>
          <w:szCs w:val="28"/>
        </w:rPr>
      </w:pPr>
      <w:r w:rsidRPr="00680A20">
        <w:rPr>
          <w:rFonts w:ascii="Times New Roman" w:hAnsi="Times New Roman" w:cs="Times New Roman"/>
          <w:sz w:val="28"/>
          <w:szCs w:val="28"/>
        </w:rPr>
        <w:t>Далее представлен обзор ключевых характеристик GenBank:</w:t>
      </w:r>
    </w:p>
    <w:p w14:paraId="71335A40" w14:textId="15570518" w:rsidR="005828CB" w:rsidRPr="00680A20" w:rsidRDefault="005828CB" w:rsidP="005828CB">
      <w:pPr>
        <w:pStyle w:val="a3"/>
        <w:numPr>
          <w:ilvl w:val="0"/>
          <w:numId w:val="22"/>
        </w:numPr>
        <w:ind w:left="0" w:firstLine="709"/>
        <w:jc w:val="both"/>
        <w:rPr>
          <w:rFonts w:ascii="Times New Roman" w:hAnsi="Times New Roman" w:cs="Times New Roman"/>
          <w:sz w:val="28"/>
          <w:szCs w:val="28"/>
        </w:rPr>
      </w:pPr>
      <w:r w:rsidRPr="00680A20">
        <w:rPr>
          <w:rFonts w:ascii="Times New Roman" w:hAnsi="Times New Roman" w:cs="Times New Roman"/>
          <w:sz w:val="28"/>
          <w:szCs w:val="28"/>
        </w:rPr>
        <w:t xml:space="preserve">GenBank регулярно обновляется, причём новые данные добавляются каждые два месяца. Эти данные поступают из научных статей, </w:t>
      </w:r>
      <w:r w:rsidR="00B31422">
        <w:rPr>
          <w:rFonts w:ascii="Times New Roman" w:hAnsi="Times New Roman" w:cs="Times New Roman"/>
          <w:sz w:val="28"/>
          <w:szCs w:val="28"/>
        </w:rPr>
        <w:t>напрямую</w:t>
      </w:r>
      <w:r w:rsidRPr="00680A20">
        <w:rPr>
          <w:rFonts w:ascii="Times New Roman" w:hAnsi="Times New Roman" w:cs="Times New Roman"/>
          <w:sz w:val="28"/>
          <w:szCs w:val="28"/>
        </w:rPr>
        <w:t xml:space="preserve"> от исследователей и больших проектов, таких как проект Генома Человека.</w:t>
      </w:r>
    </w:p>
    <w:p w14:paraId="053EECB0" w14:textId="5A0ACB37" w:rsidR="0010058D" w:rsidRPr="0010058D" w:rsidRDefault="0010058D" w:rsidP="005828CB">
      <w:pPr>
        <w:pStyle w:val="a3"/>
        <w:numPr>
          <w:ilvl w:val="0"/>
          <w:numId w:val="22"/>
        </w:numPr>
        <w:ind w:left="0" w:firstLine="709"/>
        <w:jc w:val="both"/>
        <w:rPr>
          <w:rFonts w:ascii="Times New Roman" w:hAnsi="Times New Roman" w:cs="Times New Roman"/>
          <w:sz w:val="28"/>
          <w:szCs w:val="28"/>
        </w:rPr>
      </w:pPr>
      <w:r w:rsidRPr="0010058D">
        <w:rPr>
          <w:rFonts w:ascii="Times New Roman" w:hAnsi="Times New Roman" w:cs="Times New Roman"/>
          <w:sz w:val="28"/>
          <w:szCs w:val="28"/>
        </w:rPr>
        <w:t>GenBank предоставляет обширную библиотеку генетических данных, доступную пользователям по всему миру через удобные онлайн-сервисы и инструменты, такие как Entrez, система поиска NCBI, и BLAST, инструмент для локального сравнения последовательностей. Эти мощные инструменты аналитики позволяют проводить глубокий поиск среди базы данных последовательностей, обнаруживать сходства, анализировать эволюционные связи и расшифровывать функциональные области внутри белков и генов.</w:t>
      </w:r>
    </w:p>
    <w:p w14:paraId="3C50AE9E" w14:textId="3BB76232" w:rsidR="005828CB" w:rsidRPr="005828CB" w:rsidRDefault="005828CB" w:rsidP="005828CB">
      <w:pPr>
        <w:pStyle w:val="a3"/>
        <w:numPr>
          <w:ilvl w:val="0"/>
          <w:numId w:val="22"/>
        </w:numPr>
        <w:ind w:left="0" w:firstLine="709"/>
        <w:jc w:val="both"/>
        <w:rPr>
          <w:rFonts w:ascii="Times New Roman" w:hAnsi="Times New Roman" w:cs="Times New Roman"/>
          <w:sz w:val="28"/>
          <w:szCs w:val="28"/>
        </w:rPr>
      </w:pPr>
      <w:r w:rsidRPr="005828CB">
        <w:rPr>
          <w:rFonts w:ascii="Times New Roman" w:hAnsi="Times New Roman" w:cs="Times New Roman"/>
          <w:sz w:val="28"/>
          <w:szCs w:val="28"/>
        </w:rPr>
        <w:t>GenBank тесно взаимодействует с другими международными базами данных последовательностей, такими как EMBL в Европе и DDBJ в Японии. Они обмениваются данными, чтобы каждая последовательность была представлена во всех трёх ресурсах.</w:t>
      </w:r>
    </w:p>
    <w:p w14:paraId="5B0E11E6" w14:textId="77777777" w:rsidR="005828CB" w:rsidRPr="005828CB" w:rsidRDefault="005828CB" w:rsidP="005828CB">
      <w:pPr>
        <w:pStyle w:val="a3"/>
        <w:numPr>
          <w:ilvl w:val="0"/>
          <w:numId w:val="22"/>
        </w:numPr>
        <w:ind w:left="0" w:firstLine="709"/>
        <w:jc w:val="both"/>
        <w:rPr>
          <w:rFonts w:ascii="Times New Roman" w:hAnsi="Times New Roman" w:cs="Times New Roman"/>
          <w:sz w:val="28"/>
          <w:szCs w:val="28"/>
        </w:rPr>
      </w:pPr>
      <w:r w:rsidRPr="005828CB">
        <w:rPr>
          <w:rFonts w:ascii="Times New Roman" w:hAnsi="Times New Roman" w:cs="Times New Roman"/>
          <w:sz w:val="28"/>
          <w:szCs w:val="28"/>
        </w:rPr>
        <w:t>Кроме последовательностей, GenBank также содержит связанную информацию, такую как аннотации, публикации, локализацию генов, белковые продукты и комментарии.</w:t>
      </w:r>
    </w:p>
    <w:p w14:paraId="2B433A31" w14:textId="77777777" w:rsidR="005828CB" w:rsidRPr="005828CB" w:rsidRDefault="005828CB" w:rsidP="005828CB">
      <w:pPr>
        <w:pStyle w:val="a3"/>
        <w:numPr>
          <w:ilvl w:val="0"/>
          <w:numId w:val="22"/>
        </w:numPr>
        <w:ind w:left="0" w:firstLine="709"/>
        <w:jc w:val="both"/>
        <w:rPr>
          <w:rFonts w:ascii="Times New Roman" w:hAnsi="Times New Roman" w:cs="Times New Roman"/>
          <w:sz w:val="28"/>
          <w:szCs w:val="28"/>
        </w:rPr>
      </w:pPr>
      <w:r w:rsidRPr="005828CB">
        <w:rPr>
          <w:rFonts w:ascii="Times New Roman" w:hAnsi="Times New Roman" w:cs="Times New Roman"/>
          <w:sz w:val="28"/>
          <w:szCs w:val="28"/>
        </w:rPr>
        <w:t>GenBank служит основным источником данных для многих биологических исследований и приложений, включая таксономию, филогенетику, молекулярную биологию и эволюционную биологию.</w:t>
      </w:r>
    </w:p>
    <w:p w14:paraId="297E4915" w14:textId="7CCEF969" w:rsidR="005828CB" w:rsidRPr="005828CB" w:rsidRDefault="005828CB" w:rsidP="005828CB">
      <w:pPr>
        <w:pStyle w:val="a3"/>
        <w:numPr>
          <w:ilvl w:val="0"/>
          <w:numId w:val="22"/>
        </w:numPr>
        <w:ind w:left="0" w:firstLine="709"/>
        <w:jc w:val="both"/>
        <w:rPr>
          <w:rFonts w:ascii="Times New Roman" w:hAnsi="Times New Roman" w:cs="Times New Roman"/>
          <w:sz w:val="28"/>
          <w:szCs w:val="28"/>
        </w:rPr>
      </w:pPr>
      <w:r w:rsidRPr="005828CB">
        <w:rPr>
          <w:rFonts w:ascii="Times New Roman" w:hAnsi="Times New Roman" w:cs="Times New Roman"/>
          <w:sz w:val="28"/>
          <w:szCs w:val="28"/>
        </w:rPr>
        <w:t>GenBank предлагает данные в нескольких форматах, которые поддерживаются различными биоинформатическими инструментами, включая формат GenBank, FASTA и другие.</w:t>
      </w:r>
    </w:p>
    <w:p w14:paraId="71DA5F54" w14:textId="2D9A82BB" w:rsidR="007154A1" w:rsidRDefault="007154A1" w:rsidP="003441AC">
      <w:pPr>
        <w:ind w:firstLine="709"/>
        <w:jc w:val="both"/>
        <w:rPr>
          <w:rFonts w:ascii="Times New Roman" w:hAnsi="Times New Roman" w:cs="Times New Roman"/>
          <w:sz w:val="28"/>
          <w:szCs w:val="28"/>
        </w:rPr>
      </w:pPr>
      <w:r w:rsidRPr="007154A1">
        <w:rPr>
          <w:rFonts w:ascii="Times New Roman" w:hAnsi="Times New Roman" w:cs="Times New Roman"/>
          <w:sz w:val="28"/>
          <w:szCs w:val="28"/>
        </w:rPr>
        <w:t xml:space="preserve">Современное состояние </w:t>
      </w:r>
      <w:r w:rsidRPr="009B5020">
        <w:rPr>
          <w:rFonts w:ascii="Times New Roman" w:hAnsi="Times New Roman" w:cs="Times New Roman"/>
          <w:sz w:val="28"/>
          <w:szCs w:val="28"/>
          <w:lang w:val="en-US"/>
        </w:rPr>
        <w:t>GenBank</w:t>
      </w:r>
      <w:r w:rsidRPr="007154A1">
        <w:rPr>
          <w:rFonts w:ascii="Times New Roman" w:hAnsi="Times New Roman" w:cs="Times New Roman"/>
          <w:sz w:val="28"/>
          <w:szCs w:val="28"/>
        </w:rPr>
        <w:t xml:space="preserve"> отражает его постоянное развитие и адаптацию к потребностям научного сообщества. </w:t>
      </w:r>
      <w:r w:rsidRPr="009B5020">
        <w:rPr>
          <w:rFonts w:ascii="Times New Roman" w:hAnsi="Times New Roman" w:cs="Times New Roman"/>
          <w:sz w:val="28"/>
          <w:szCs w:val="28"/>
          <w:lang w:val="en-US"/>
        </w:rPr>
        <w:t>GenBank</w:t>
      </w:r>
      <w:r w:rsidRPr="007154A1">
        <w:rPr>
          <w:rFonts w:ascii="Times New Roman" w:hAnsi="Times New Roman" w:cs="Times New Roman"/>
          <w:sz w:val="28"/>
          <w:szCs w:val="28"/>
        </w:rPr>
        <w:t xml:space="preserve"> регулярно обновляется, и каждый новый релиз включает данные</w:t>
      </w:r>
      <w:r w:rsidR="000959FA">
        <w:rPr>
          <w:rFonts w:ascii="Times New Roman" w:hAnsi="Times New Roman" w:cs="Times New Roman"/>
          <w:sz w:val="28"/>
          <w:szCs w:val="28"/>
        </w:rPr>
        <w:t xml:space="preserve"> </w:t>
      </w:r>
      <w:r w:rsidRPr="007154A1">
        <w:rPr>
          <w:rFonts w:ascii="Times New Roman" w:hAnsi="Times New Roman" w:cs="Times New Roman"/>
          <w:sz w:val="28"/>
          <w:szCs w:val="28"/>
        </w:rPr>
        <w:t>с последующими обновлениями, доступными через инкрементные файлы обновлений. Это обеспечивает текущее обновление данных в базе и предоставляет пользователям возможность загрузки самой актуальной информации.</w:t>
      </w:r>
    </w:p>
    <w:p w14:paraId="13FFAD2C" w14:textId="41B93E53" w:rsidR="000D4070" w:rsidRPr="002C6733" w:rsidRDefault="000D4070" w:rsidP="003441AC">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GenBank имеет ряд преимуществ и особенностей, которые делают </w:t>
      </w:r>
      <w:r w:rsidR="002E51C3">
        <w:rPr>
          <w:rFonts w:ascii="Times New Roman" w:hAnsi="Times New Roman" w:cs="Times New Roman"/>
          <w:sz w:val="28"/>
          <w:szCs w:val="28"/>
        </w:rPr>
        <w:t>её</w:t>
      </w:r>
      <w:r w:rsidRPr="002C6733">
        <w:rPr>
          <w:rFonts w:ascii="Times New Roman" w:hAnsi="Times New Roman" w:cs="Times New Roman"/>
          <w:sz w:val="28"/>
          <w:szCs w:val="28"/>
        </w:rPr>
        <w:t xml:space="preserve"> одной из наиболее востребованных баз данных в области геномики и биоинформатики. Одним из основных преимуществ GenBank является высокая точность и качество информации, которая хранится в базе данных. Для того чтобы гарантировать высокое качество данных, GenBank использует строгие процедуры контроля качества, которые позволяют идентифицировать и устранять ошибки в ДНК</w:t>
      </w:r>
      <w:r w:rsidR="00E51459">
        <w:rPr>
          <w:rFonts w:ascii="Times New Roman" w:hAnsi="Times New Roman" w:cs="Times New Roman"/>
          <w:sz w:val="28"/>
          <w:szCs w:val="28"/>
        </w:rPr>
        <w:t xml:space="preserve"> </w:t>
      </w:r>
      <w:r w:rsidRPr="002C6733">
        <w:rPr>
          <w:rFonts w:ascii="Times New Roman" w:hAnsi="Times New Roman" w:cs="Times New Roman"/>
          <w:sz w:val="28"/>
          <w:szCs w:val="28"/>
        </w:rPr>
        <w:t>последовательностях.</w:t>
      </w:r>
    </w:p>
    <w:p w14:paraId="52A3395D" w14:textId="1076EC59" w:rsidR="000D4070" w:rsidRDefault="000D4070" w:rsidP="003441AC">
      <w:pPr>
        <w:ind w:firstLine="709"/>
        <w:jc w:val="both"/>
        <w:rPr>
          <w:rFonts w:ascii="Times New Roman" w:hAnsi="Times New Roman" w:cs="Times New Roman"/>
          <w:sz w:val="28"/>
          <w:szCs w:val="28"/>
        </w:rPr>
      </w:pPr>
      <w:r w:rsidRPr="002C6733">
        <w:rPr>
          <w:rFonts w:ascii="Times New Roman" w:hAnsi="Times New Roman" w:cs="Times New Roman"/>
          <w:sz w:val="28"/>
          <w:szCs w:val="28"/>
        </w:rPr>
        <w:t>Кроме того, база данных GenBank содержит огромное количество информации о геномах различных организмов, включая людей, животных, растения и микроорганизмы. Это делает GenBank важным инструментом для исследований в области геномики, эволюции и биологии развития. База данных также содержит множество полезных инструментов и программ для работы с данными, включая программы для анализа последовательностей, поиска генов и выравнивания ДНК последовательностей.</w:t>
      </w:r>
    </w:p>
    <w:p w14:paraId="4355A59F" w14:textId="5F44CE4A" w:rsidR="000959FA" w:rsidRPr="000959FA" w:rsidRDefault="000959FA" w:rsidP="000959FA">
      <w:pPr>
        <w:ind w:firstLine="709"/>
        <w:jc w:val="both"/>
        <w:rPr>
          <w:rFonts w:ascii="Times New Roman" w:hAnsi="Times New Roman" w:cs="Times New Roman"/>
          <w:sz w:val="28"/>
          <w:szCs w:val="28"/>
        </w:rPr>
      </w:pPr>
      <w:r w:rsidRPr="000959FA">
        <w:rPr>
          <w:rFonts w:ascii="Times New Roman" w:hAnsi="Times New Roman" w:cs="Times New Roman"/>
          <w:sz w:val="28"/>
          <w:szCs w:val="28"/>
        </w:rPr>
        <w:t>GenBank, как одна из ведущих генетических баз данных, сталкивается с рядом технических и организационных проблем, связанных с быстрым ростом данных</w:t>
      </w:r>
      <w:r>
        <w:rPr>
          <w:rFonts w:ascii="Times New Roman" w:hAnsi="Times New Roman" w:cs="Times New Roman"/>
          <w:sz w:val="28"/>
          <w:szCs w:val="28"/>
        </w:rPr>
        <w:t xml:space="preserve">, в первую очередь это </w:t>
      </w:r>
      <w:r w:rsidRPr="000959FA">
        <w:rPr>
          <w:rFonts w:ascii="Times New Roman" w:hAnsi="Times New Roman" w:cs="Times New Roman"/>
          <w:sz w:val="28"/>
          <w:szCs w:val="28"/>
        </w:rPr>
        <w:t>может создавать сложности при хранении, поиске и доступе к данным.</w:t>
      </w:r>
      <w:r>
        <w:rPr>
          <w:rFonts w:ascii="Times New Roman" w:hAnsi="Times New Roman" w:cs="Times New Roman"/>
          <w:sz w:val="28"/>
          <w:szCs w:val="28"/>
        </w:rPr>
        <w:t xml:space="preserve"> Ещ</w:t>
      </w:r>
      <w:r w:rsidR="00AC03DE">
        <w:rPr>
          <w:rFonts w:ascii="Times New Roman" w:hAnsi="Times New Roman" w:cs="Times New Roman"/>
          <w:sz w:val="28"/>
          <w:szCs w:val="28"/>
        </w:rPr>
        <w:t>ё</w:t>
      </w:r>
      <w:r>
        <w:rPr>
          <w:rFonts w:ascii="Times New Roman" w:hAnsi="Times New Roman" w:cs="Times New Roman"/>
          <w:sz w:val="28"/>
          <w:szCs w:val="28"/>
        </w:rPr>
        <w:t xml:space="preserve"> одной важной проблемой является н</w:t>
      </w:r>
      <w:r w:rsidRPr="000959FA">
        <w:rPr>
          <w:rFonts w:ascii="Times New Roman" w:hAnsi="Times New Roman" w:cs="Times New Roman"/>
          <w:sz w:val="28"/>
          <w:szCs w:val="28"/>
        </w:rPr>
        <w:t>еоднородность данных</w:t>
      </w:r>
      <w:r>
        <w:rPr>
          <w:rFonts w:ascii="Times New Roman" w:hAnsi="Times New Roman" w:cs="Times New Roman"/>
          <w:sz w:val="28"/>
          <w:szCs w:val="28"/>
        </w:rPr>
        <w:t>. Д</w:t>
      </w:r>
      <w:r w:rsidRPr="000959FA">
        <w:rPr>
          <w:rFonts w:ascii="Times New Roman" w:hAnsi="Times New Roman" w:cs="Times New Roman"/>
          <w:sz w:val="28"/>
          <w:szCs w:val="28"/>
        </w:rPr>
        <w:t>анные, поступающие в GenBank, могут значительно отличаться по своему качеству и формату. Это связано с различиями в методиках секвенирования, аннотации и стандартах представления информации от разных источников. Неоднородность может затруднять автоматизированный поиск и сравнительный анализ данных.</w:t>
      </w:r>
    </w:p>
    <w:p w14:paraId="1B1D2B19" w14:textId="36B07864" w:rsidR="000959FA" w:rsidRPr="000959FA" w:rsidRDefault="000959FA" w:rsidP="000959FA">
      <w:pPr>
        <w:ind w:firstLine="709"/>
        <w:jc w:val="both"/>
        <w:rPr>
          <w:rFonts w:ascii="Times New Roman" w:hAnsi="Times New Roman" w:cs="Times New Roman"/>
          <w:sz w:val="28"/>
          <w:szCs w:val="28"/>
        </w:rPr>
      </w:pPr>
      <w:r w:rsidRPr="000959FA">
        <w:rPr>
          <w:rFonts w:ascii="Times New Roman" w:hAnsi="Times New Roman" w:cs="Times New Roman"/>
          <w:sz w:val="28"/>
          <w:szCs w:val="28"/>
        </w:rPr>
        <w:t xml:space="preserve"> </w:t>
      </w:r>
      <w:r>
        <w:rPr>
          <w:rFonts w:ascii="Times New Roman" w:hAnsi="Times New Roman" w:cs="Times New Roman"/>
          <w:sz w:val="28"/>
          <w:szCs w:val="28"/>
        </w:rPr>
        <w:t>Также п</w:t>
      </w:r>
      <w:r w:rsidRPr="000959FA">
        <w:rPr>
          <w:rFonts w:ascii="Times New Roman" w:hAnsi="Times New Roman" w:cs="Times New Roman"/>
          <w:sz w:val="28"/>
          <w:szCs w:val="28"/>
        </w:rPr>
        <w:t>о мере увеличения объ</w:t>
      </w:r>
      <w:r w:rsidR="00E51459">
        <w:rPr>
          <w:rFonts w:ascii="Times New Roman" w:hAnsi="Times New Roman" w:cs="Times New Roman"/>
          <w:sz w:val="28"/>
          <w:szCs w:val="28"/>
        </w:rPr>
        <w:t>ё</w:t>
      </w:r>
      <w:r w:rsidRPr="000959FA">
        <w:rPr>
          <w:rFonts w:ascii="Times New Roman" w:hAnsi="Times New Roman" w:cs="Times New Roman"/>
          <w:sz w:val="28"/>
          <w:szCs w:val="28"/>
        </w:rPr>
        <w:t>ма данных усилия по их курированию становятся вс</w:t>
      </w:r>
      <w:r w:rsidR="00E51459">
        <w:rPr>
          <w:rFonts w:ascii="Times New Roman" w:hAnsi="Times New Roman" w:cs="Times New Roman"/>
          <w:sz w:val="28"/>
          <w:szCs w:val="28"/>
        </w:rPr>
        <w:t>ё</w:t>
      </w:r>
      <w:r w:rsidRPr="000959FA">
        <w:rPr>
          <w:rFonts w:ascii="Times New Roman" w:hAnsi="Times New Roman" w:cs="Times New Roman"/>
          <w:sz w:val="28"/>
          <w:szCs w:val="28"/>
        </w:rPr>
        <w:t xml:space="preserve"> более трудо</w:t>
      </w:r>
      <w:r w:rsidR="00E60423">
        <w:rPr>
          <w:rFonts w:ascii="Times New Roman" w:hAnsi="Times New Roman" w:cs="Times New Roman"/>
          <w:sz w:val="28"/>
          <w:szCs w:val="28"/>
        </w:rPr>
        <w:t>ё</w:t>
      </w:r>
      <w:r w:rsidRPr="000959FA">
        <w:rPr>
          <w:rFonts w:ascii="Times New Roman" w:hAnsi="Times New Roman" w:cs="Times New Roman"/>
          <w:sz w:val="28"/>
          <w:szCs w:val="28"/>
        </w:rPr>
        <w:t>мкими</w:t>
      </w:r>
      <w:r>
        <w:rPr>
          <w:rFonts w:ascii="Times New Roman" w:hAnsi="Times New Roman" w:cs="Times New Roman"/>
          <w:sz w:val="28"/>
          <w:szCs w:val="28"/>
        </w:rPr>
        <w:t>, что приводит к низкому качеству аннотации</w:t>
      </w:r>
      <w:r w:rsidRPr="000959FA">
        <w:rPr>
          <w:rFonts w:ascii="Times New Roman" w:hAnsi="Times New Roman" w:cs="Times New Roman"/>
          <w:sz w:val="28"/>
          <w:szCs w:val="28"/>
        </w:rPr>
        <w:t>. Несмотря на использование автоматических систем для первоначальной аннотации последовательностей, важность ручного курирования и проверки оста</w:t>
      </w:r>
      <w:r w:rsidR="00FF15B6">
        <w:rPr>
          <w:rFonts w:ascii="Times New Roman" w:hAnsi="Times New Roman" w:cs="Times New Roman"/>
          <w:sz w:val="28"/>
          <w:szCs w:val="28"/>
        </w:rPr>
        <w:t>ё</w:t>
      </w:r>
      <w:r w:rsidRPr="000959FA">
        <w:rPr>
          <w:rFonts w:ascii="Times New Roman" w:hAnsi="Times New Roman" w:cs="Times New Roman"/>
          <w:sz w:val="28"/>
          <w:szCs w:val="28"/>
        </w:rPr>
        <w:t>тся высокой</w:t>
      </w:r>
      <w:r>
        <w:rPr>
          <w:rFonts w:ascii="Times New Roman" w:hAnsi="Times New Roman" w:cs="Times New Roman"/>
          <w:sz w:val="28"/>
          <w:szCs w:val="28"/>
        </w:rPr>
        <w:t xml:space="preserve">, </w:t>
      </w:r>
      <w:r w:rsidRPr="000959FA">
        <w:rPr>
          <w:rFonts w:ascii="Times New Roman" w:hAnsi="Times New Roman" w:cs="Times New Roman"/>
          <w:sz w:val="28"/>
          <w:szCs w:val="28"/>
        </w:rPr>
        <w:t>так как точные аннотации крайне важны для понимания биологической функции и контекста последовательностей.</w:t>
      </w:r>
    </w:p>
    <w:p w14:paraId="24600242" w14:textId="04478C20" w:rsidR="000959FA" w:rsidRPr="000959FA" w:rsidRDefault="000959FA" w:rsidP="000959FA">
      <w:pPr>
        <w:ind w:firstLine="709"/>
        <w:jc w:val="both"/>
        <w:rPr>
          <w:rFonts w:ascii="Times New Roman" w:hAnsi="Times New Roman" w:cs="Times New Roman"/>
          <w:sz w:val="28"/>
          <w:szCs w:val="28"/>
        </w:rPr>
      </w:pPr>
      <w:r w:rsidRPr="000959FA">
        <w:rPr>
          <w:rFonts w:ascii="Times New Roman" w:hAnsi="Times New Roman" w:cs="Times New Roman"/>
          <w:sz w:val="28"/>
          <w:szCs w:val="28"/>
        </w:rPr>
        <w:t xml:space="preserve">Отдельная проблема </w:t>
      </w:r>
      <w:r w:rsidR="009B5020">
        <w:rPr>
          <w:rFonts w:ascii="Times New Roman" w:hAnsi="Times New Roman" w:cs="Times New Roman"/>
          <w:sz w:val="28"/>
          <w:szCs w:val="28"/>
        </w:rPr>
        <w:t>–</w:t>
      </w:r>
      <w:r w:rsidRPr="000959FA">
        <w:rPr>
          <w:rFonts w:ascii="Times New Roman" w:hAnsi="Times New Roman" w:cs="Times New Roman"/>
          <w:sz w:val="28"/>
          <w:szCs w:val="28"/>
        </w:rPr>
        <w:t xml:space="preserve"> присутствие загрязн</w:t>
      </w:r>
      <w:r w:rsidR="00E51459">
        <w:rPr>
          <w:rFonts w:ascii="Times New Roman" w:hAnsi="Times New Roman" w:cs="Times New Roman"/>
          <w:sz w:val="28"/>
          <w:szCs w:val="28"/>
        </w:rPr>
        <w:t>ё</w:t>
      </w:r>
      <w:r w:rsidRPr="000959FA">
        <w:rPr>
          <w:rFonts w:ascii="Times New Roman" w:hAnsi="Times New Roman" w:cs="Times New Roman"/>
          <w:sz w:val="28"/>
          <w:szCs w:val="28"/>
        </w:rPr>
        <w:t>нных последовательностей, таких как случайно включ</w:t>
      </w:r>
      <w:r w:rsidR="00E51459">
        <w:rPr>
          <w:rFonts w:ascii="Times New Roman" w:hAnsi="Times New Roman" w:cs="Times New Roman"/>
          <w:sz w:val="28"/>
          <w:szCs w:val="28"/>
        </w:rPr>
        <w:t>ё</w:t>
      </w:r>
      <w:r w:rsidRPr="000959FA">
        <w:rPr>
          <w:rFonts w:ascii="Times New Roman" w:hAnsi="Times New Roman" w:cs="Times New Roman"/>
          <w:sz w:val="28"/>
          <w:szCs w:val="28"/>
        </w:rPr>
        <w:t>нные некорректные или бактериальные последовательности в геномах более крупных организмов. Это может привести к ошибочным результатам при анализе данных.</w:t>
      </w:r>
      <w:r>
        <w:rPr>
          <w:rFonts w:ascii="Times New Roman" w:hAnsi="Times New Roman" w:cs="Times New Roman"/>
          <w:sz w:val="28"/>
          <w:szCs w:val="28"/>
        </w:rPr>
        <w:t xml:space="preserve"> </w:t>
      </w:r>
      <w:r w:rsidRPr="0091687E">
        <w:rPr>
          <w:rFonts w:ascii="Times New Roman" w:hAnsi="Times New Roman" w:cs="Times New Roman"/>
          <w:sz w:val="28"/>
          <w:szCs w:val="28"/>
        </w:rPr>
        <w:t>Например, было обнаружено, что в геномах человека и некоторых модельных организмов присутствуют участки, соответствующие бактериальным последовательностям, что указывает на потенциальное загрязнение данных. Это требует дополнительных усилий по курированию и очистке базы данных.</w:t>
      </w:r>
      <w:r>
        <w:rPr>
          <w:rFonts w:ascii="Times New Roman" w:hAnsi="Times New Roman" w:cs="Times New Roman"/>
          <w:sz w:val="28"/>
          <w:szCs w:val="28"/>
        </w:rPr>
        <w:t xml:space="preserve"> </w:t>
      </w:r>
    </w:p>
    <w:p w14:paraId="64223DFB" w14:textId="5FA98416" w:rsidR="00CA4666" w:rsidRPr="00CA4666" w:rsidRDefault="000D4070" w:rsidP="00CA4666">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В целом, база данных </w:t>
      </w:r>
      <w:r w:rsidRPr="009B5020">
        <w:rPr>
          <w:rFonts w:ascii="Times New Roman" w:hAnsi="Times New Roman" w:cs="Times New Roman"/>
          <w:sz w:val="28"/>
          <w:szCs w:val="28"/>
          <w:lang w:val="en-US"/>
        </w:rPr>
        <w:t>GenBank</w:t>
      </w:r>
      <w:r w:rsidRPr="002C6733">
        <w:rPr>
          <w:rFonts w:ascii="Times New Roman" w:hAnsi="Times New Roman" w:cs="Times New Roman"/>
          <w:sz w:val="28"/>
          <w:szCs w:val="28"/>
        </w:rPr>
        <w:t xml:space="preserve"> является важным инструментом для исследований в области геномики и биоинформатики. Благодаря высокому качеству и доступности данных, а также широкому спектру инструментов и приложений, </w:t>
      </w:r>
      <w:r w:rsidRPr="009B5020">
        <w:rPr>
          <w:rFonts w:ascii="Times New Roman" w:hAnsi="Times New Roman" w:cs="Times New Roman"/>
          <w:sz w:val="28"/>
          <w:szCs w:val="28"/>
          <w:lang w:val="en-US"/>
        </w:rPr>
        <w:t>GenBank</w:t>
      </w:r>
      <w:r w:rsidRPr="002C6733">
        <w:rPr>
          <w:rFonts w:ascii="Times New Roman" w:hAnsi="Times New Roman" w:cs="Times New Roman"/>
          <w:sz w:val="28"/>
          <w:szCs w:val="28"/>
        </w:rPr>
        <w:t xml:space="preserve"> позволяет исследователям по всему миру проводить качественные исследования в области геномики, эволюции и биологии развития. Однако, необходимо учитывать проблемы, связанные с объ</w:t>
      </w:r>
      <w:r w:rsidR="00E51459">
        <w:rPr>
          <w:rFonts w:ascii="Times New Roman" w:hAnsi="Times New Roman" w:cs="Times New Roman"/>
          <w:sz w:val="28"/>
          <w:szCs w:val="28"/>
        </w:rPr>
        <w:t>ё</w:t>
      </w:r>
      <w:r w:rsidRPr="002C6733">
        <w:rPr>
          <w:rFonts w:ascii="Times New Roman" w:hAnsi="Times New Roman" w:cs="Times New Roman"/>
          <w:sz w:val="28"/>
          <w:szCs w:val="28"/>
        </w:rPr>
        <w:t xml:space="preserve">мом данных и качеством аннотаций, и постоянно совершенствовать инструменты и методы работы с данными в </w:t>
      </w:r>
      <w:r w:rsidRPr="009B5020">
        <w:rPr>
          <w:rFonts w:ascii="Times New Roman" w:hAnsi="Times New Roman" w:cs="Times New Roman"/>
          <w:sz w:val="28"/>
          <w:szCs w:val="28"/>
          <w:lang w:val="en-US"/>
        </w:rPr>
        <w:t>GenBank</w:t>
      </w:r>
      <w:r w:rsidRPr="002C6733">
        <w:rPr>
          <w:rFonts w:ascii="Times New Roman" w:hAnsi="Times New Roman" w:cs="Times New Roman"/>
          <w:sz w:val="28"/>
          <w:szCs w:val="28"/>
        </w:rPr>
        <w:t>.</w:t>
      </w:r>
    </w:p>
    <w:p w14:paraId="4E3B44FC" w14:textId="5F87EFD1" w:rsidR="000D4070" w:rsidRPr="007B202E" w:rsidRDefault="00CA4666" w:rsidP="00CA4666">
      <w:pPr>
        <w:ind w:firstLine="709"/>
        <w:jc w:val="both"/>
        <w:rPr>
          <w:rFonts w:ascii="Times New Roman" w:hAnsi="Times New Roman" w:cs="Times New Roman"/>
          <w:sz w:val="28"/>
          <w:szCs w:val="28"/>
        </w:rPr>
      </w:pPr>
      <w:r w:rsidRPr="00394CCB">
        <w:rPr>
          <w:rFonts w:ascii="Times New Roman" w:hAnsi="Times New Roman" w:cs="Times New Roman"/>
          <w:i/>
          <w:iCs/>
          <w:sz w:val="28"/>
          <w:szCs w:val="28"/>
        </w:rPr>
        <w:t xml:space="preserve">UniProt, или Universal Protein Resource </w:t>
      </w:r>
      <w:r w:rsidRPr="00CA4666">
        <w:rPr>
          <w:rFonts w:ascii="Times New Roman" w:hAnsi="Times New Roman" w:cs="Times New Roman"/>
          <w:sz w:val="28"/>
          <w:szCs w:val="28"/>
        </w:rPr>
        <w:t>[</w:t>
      </w:r>
      <w:r w:rsidR="00364201" w:rsidRPr="00364201">
        <w:rPr>
          <w:rFonts w:ascii="Times New Roman" w:hAnsi="Times New Roman" w:cs="Times New Roman"/>
          <w:sz w:val="28"/>
          <w:szCs w:val="28"/>
        </w:rPr>
        <w:t>34</w:t>
      </w:r>
      <w:r w:rsidRPr="00CA4666">
        <w:rPr>
          <w:rFonts w:ascii="Times New Roman" w:hAnsi="Times New Roman" w:cs="Times New Roman"/>
          <w:sz w:val="28"/>
          <w:szCs w:val="28"/>
        </w:rPr>
        <w:t xml:space="preserve">], является крупнейшим хранилищем данных о белках. Он предоставляет централизованную ресурсную базу данных, содержащую обширную коллекцию информации о белках, включая их функции, классификацию, доменную структуру и последовательности. </w:t>
      </w:r>
    </w:p>
    <w:p w14:paraId="52D24925" w14:textId="3ADF98A7" w:rsidR="000D4070" w:rsidRDefault="000D4070" w:rsidP="00C25E56">
      <w:pPr>
        <w:ind w:firstLine="709"/>
        <w:jc w:val="both"/>
        <w:rPr>
          <w:rFonts w:ascii="Times New Roman" w:hAnsi="Times New Roman" w:cs="Times New Roman"/>
          <w:sz w:val="28"/>
          <w:szCs w:val="28"/>
        </w:rPr>
      </w:pPr>
      <w:r w:rsidRPr="002C6733">
        <w:rPr>
          <w:rFonts w:ascii="Times New Roman" w:hAnsi="Times New Roman" w:cs="Times New Roman"/>
          <w:sz w:val="28"/>
          <w:szCs w:val="28"/>
        </w:rPr>
        <w:t>UniProt была создана в 200</w:t>
      </w:r>
      <w:r w:rsidR="009F78C9">
        <w:rPr>
          <w:rFonts w:ascii="Times New Roman" w:hAnsi="Times New Roman" w:cs="Times New Roman"/>
          <w:sz w:val="28"/>
          <w:szCs w:val="28"/>
        </w:rPr>
        <w:t>3</w:t>
      </w:r>
      <w:r w:rsidRPr="002C6733">
        <w:rPr>
          <w:rFonts w:ascii="Times New Roman" w:hAnsi="Times New Roman" w:cs="Times New Roman"/>
          <w:sz w:val="28"/>
          <w:szCs w:val="28"/>
        </w:rPr>
        <w:t xml:space="preserve"> году пут</w:t>
      </w:r>
      <w:r w:rsidR="00E51459">
        <w:rPr>
          <w:rFonts w:ascii="Times New Roman" w:hAnsi="Times New Roman" w:cs="Times New Roman"/>
          <w:sz w:val="28"/>
          <w:szCs w:val="28"/>
        </w:rPr>
        <w:t>ё</w:t>
      </w:r>
      <w:r w:rsidRPr="002C6733">
        <w:rPr>
          <w:rFonts w:ascii="Times New Roman" w:hAnsi="Times New Roman" w:cs="Times New Roman"/>
          <w:sz w:val="28"/>
          <w:szCs w:val="28"/>
        </w:rPr>
        <w:t>м объединения баз данных Swiss-Prot, TrEMBL и PIR. Сегодня UniProt является центральным ресурсом для информации о белках и содержит данные о более чем 200 миллионах белков, собранных из более чем 20 тысяч организмов. Кроме того, база данных UniProt постоянно обновляется и содержит информацию о последних научных открытиях в области белков.</w:t>
      </w:r>
    </w:p>
    <w:p w14:paraId="579087CB" w14:textId="7D7FD403" w:rsidR="00CA4666" w:rsidRPr="00CA4666" w:rsidRDefault="00CA4666" w:rsidP="00C25E56">
      <w:pPr>
        <w:ind w:firstLine="709"/>
        <w:jc w:val="both"/>
        <w:rPr>
          <w:rFonts w:ascii="Times New Roman" w:hAnsi="Times New Roman" w:cs="Times New Roman"/>
          <w:sz w:val="28"/>
          <w:szCs w:val="28"/>
        </w:rPr>
      </w:pPr>
      <w:r>
        <w:rPr>
          <w:rFonts w:ascii="Times New Roman" w:hAnsi="Times New Roman" w:cs="Times New Roman"/>
          <w:sz w:val="28"/>
          <w:szCs w:val="28"/>
        </w:rPr>
        <w:t xml:space="preserve">Ключевые характеристики базы данных </w:t>
      </w:r>
      <w:r w:rsidRPr="00CA4666">
        <w:rPr>
          <w:rFonts w:ascii="Times New Roman" w:hAnsi="Times New Roman" w:cs="Times New Roman"/>
          <w:sz w:val="28"/>
          <w:szCs w:val="28"/>
        </w:rPr>
        <w:t>UniProt</w:t>
      </w:r>
      <w:r>
        <w:rPr>
          <w:rFonts w:ascii="Times New Roman" w:hAnsi="Times New Roman" w:cs="Times New Roman"/>
          <w:sz w:val="28"/>
          <w:szCs w:val="28"/>
        </w:rPr>
        <w:t>:</w:t>
      </w:r>
    </w:p>
    <w:p w14:paraId="64584FF0" w14:textId="77777777" w:rsidR="00CA4666" w:rsidRPr="00CA4666" w:rsidRDefault="00CA4666" w:rsidP="00CA4666">
      <w:pPr>
        <w:pStyle w:val="a3"/>
        <w:numPr>
          <w:ilvl w:val="0"/>
          <w:numId w:val="25"/>
        </w:numPr>
        <w:ind w:left="0" w:firstLine="709"/>
        <w:jc w:val="both"/>
        <w:rPr>
          <w:rFonts w:ascii="Times New Roman" w:hAnsi="Times New Roman" w:cs="Times New Roman"/>
          <w:sz w:val="28"/>
          <w:szCs w:val="28"/>
        </w:rPr>
      </w:pPr>
      <w:r w:rsidRPr="00CA4666">
        <w:rPr>
          <w:rFonts w:ascii="Times New Roman" w:hAnsi="Times New Roman" w:cs="Times New Roman"/>
          <w:sz w:val="28"/>
          <w:szCs w:val="28"/>
        </w:rPr>
        <w:t xml:space="preserve"> UniProt включает в себя несколько баз данных, среди которых UniProt Knowledgebase (UniProtKB), UniProt Reference Clusters (UniRef) для уменьшения избыточности и ускорения последовательностного анализа, и UniProt Archive (UniParc), которая служит центральным хранилищем белковых последовательностей.</w:t>
      </w:r>
    </w:p>
    <w:p w14:paraId="5A1C4176" w14:textId="7C6792C1" w:rsidR="00CA4666" w:rsidRPr="00CA4666" w:rsidRDefault="00CA4666" w:rsidP="00CA4666">
      <w:pPr>
        <w:pStyle w:val="a3"/>
        <w:numPr>
          <w:ilvl w:val="0"/>
          <w:numId w:val="25"/>
        </w:numPr>
        <w:ind w:left="0" w:firstLine="709"/>
        <w:jc w:val="both"/>
        <w:rPr>
          <w:rFonts w:ascii="Times New Roman" w:hAnsi="Times New Roman" w:cs="Times New Roman"/>
          <w:sz w:val="28"/>
          <w:szCs w:val="28"/>
        </w:rPr>
      </w:pPr>
      <w:r w:rsidRPr="00CA4666">
        <w:rPr>
          <w:rFonts w:ascii="Times New Roman" w:hAnsi="Times New Roman" w:cs="Times New Roman"/>
          <w:sz w:val="28"/>
          <w:szCs w:val="28"/>
        </w:rPr>
        <w:t xml:space="preserve">UniProtKB </w:t>
      </w:r>
      <w:r w:rsidR="00D01966" w:rsidRPr="00D01966">
        <w:rPr>
          <w:rFonts w:ascii="Times New Roman" w:hAnsi="Times New Roman" w:cs="Times New Roman"/>
          <w:sz w:val="28"/>
          <w:szCs w:val="28"/>
        </w:rPr>
        <w:t>–</w:t>
      </w:r>
      <w:r w:rsidRPr="00CA4666">
        <w:rPr>
          <w:rFonts w:ascii="Times New Roman" w:hAnsi="Times New Roman" w:cs="Times New Roman"/>
          <w:sz w:val="28"/>
          <w:szCs w:val="28"/>
        </w:rPr>
        <w:t xml:space="preserve"> это основная база данных в UniProt, она делится на две секции: UniProtKB/Swiss-Prot, которая содержит ручную аннотацию и проверку</w:t>
      </w:r>
      <w:r w:rsidR="003342D1">
        <w:rPr>
          <w:rFonts w:ascii="Times New Roman" w:hAnsi="Times New Roman" w:cs="Times New Roman"/>
          <w:sz w:val="28"/>
          <w:szCs w:val="28"/>
        </w:rPr>
        <w:t xml:space="preserve"> курирующими экспертами</w:t>
      </w:r>
      <w:r w:rsidRPr="00CA4666">
        <w:rPr>
          <w:rFonts w:ascii="Times New Roman" w:hAnsi="Times New Roman" w:cs="Times New Roman"/>
          <w:sz w:val="28"/>
          <w:szCs w:val="28"/>
        </w:rPr>
        <w:t>, и UniProtKB/TrEMBL, содержащую автоматически аннотированные записи, ожидающие рецензирования.</w:t>
      </w:r>
    </w:p>
    <w:p w14:paraId="6D0A7741" w14:textId="77777777" w:rsidR="00CA4666" w:rsidRPr="00CA4666" w:rsidRDefault="00CA4666" w:rsidP="00CA4666">
      <w:pPr>
        <w:pStyle w:val="a3"/>
        <w:numPr>
          <w:ilvl w:val="0"/>
          <w:numId w:val="25"/>
        </w:numPr>
        <w:ind w:left="0" w:firstLine="709"/>
        <w:jc w:val="both"/>
        <w:rPr>
          <w:rFonts w:ascii="Times New Roman" w:hAnsi="Times New Roman" w:cs="Times New Roman"/>
          <w:sz w:val="28"/>
          <w:szCs w:val="28"/>
        </w:rPr>
      </w:pPr>
      <w:r w:rsidRPr="00CA4666">
        <w:rPr>
          <w:rFonts w:ascii="Times New Roman" w:hAnsi="Times New Roman" w:cs="Times New Roman"/>
          <w:sz w:val="28"/>
          <w:szCs w:val="28"/>
        </w:rPr>
        <w:t xml:space="preserve"> Данные в UniProt регулярно обновляются, что обеспечивает доступ к наиболее актуальной информации о белковых последовательностях и функциях.</w:t>
      </w:r>
    </w:p>
    <w:p w14:paraId="5FFEE7DF" w14:textId="77777777" w:rsidR="00CA4666" w:rsidRPr="00CA4666" w:rsidRDefault="00CA4666" w:rsidP="00CA4666">
      <w:pPr>
        <w:pStyle w:val="a3"/>
        <w:numPr>
          <w:ilvl w:val="0"/>
          <w:numId w:val="25"/>
        </w:numPr>
        <w:ind w:left="0" w:firstLine="709"/>
        <w:jc w:val="both"/>
        <w:rPr>
          <w:rFonts w:ascii="Times New Roman" w:hAnsi="Times New Roman" w:cs="Times New Roman"/>
          <w:sz w:val="28"/>
          <w:szCs w:val="28"/>
        </w:rPr>
      </w:pPr>
      <w:r w:rsidRPr="00CA4666">
        <w:rPr>
          <w:rFonts w:ascii="Times New Roman" w:hAnsi="Times New Roman" w:cs="Times New Roman"/>
          <w:sz w:val="28"/>
          <w:szCs w:val="28"/>
        </w:rPr>
        <w:t xml:space="preserve">UniProt предоставляет свободный и открытый доступ к своим данным через веб-сайт и программное обеспечение для поиска и извлечения данных. </w:t>
      </w:r>
    </w:p>
    <w:p w14:paraId="17464DBD" w14:textId="4B0027AD" w:rsidR="00CA4666" w:rsidRPr="00CA4666" w:rsidRDefault="00CA4666" w:rsidP="00CA4666">
      <w:pPr>
        <w:pStyle w:val="a3"/>
        <w:numPr>
          <w:ilvl w:val="0"/>
          <w:numId w:val="25"/>
        </w:numPr>
        <w:ind w:left="0" w:firstLine="709"/>
        <w:jc w:val="both"/>
        <w:rPr>
          <w:rFonts w:ascii="Times New Roman" w:hAnsi="Times New Roman" w:cs="Times New Roman"/>
          <w:sz w:val="28"/>
          <w:szCs w:val="28"/>
        </w:rPr>
      </w:pPr>
      <w:r w:rsidRPr="00CA4666">
        <w:rPr>
          <w:rFonts w:ascii="Times New Roman" w:hAnsi="Times New Roman" w:cs="Times New Roman"/>
          <w:sz w:val="28"/>
          <w:szCs w:val="28"/>
        </w:rPr>
        <w:t>UniProt работает в тесной связи с множеством других биологических баз данных и интегрирует информацию из различных источников для предоставления всесторонней информации о белках.</w:t>
      </w:r>
    </w:p>
    <w:p w14:paraId="11628B15" w14:textId="5B745B16" w:rsidR="00DB55B0" w:rsidRDefault="009F78C9" w:rsidP="00DB55B0">
      <w:pPr>
        <w:ind w:firstLine="709"/>
        <w:jc w:val="both"/>
        <w:rPr>
          <w:rFonts w:ascii="Times New Roman" w:hAnsi="Times New Roman" w:cs="Times New Roman"/>
          <w:sz w:val="28"/>
          <w:szCs w:val="28"/>
        </w:rPr>
      </w:pPr>
      <w:r>
        <w:rPr>
          <w:rFonts w:ascii="Times New Roman" w:hAnsi="Times New Roman" w:cs="Times New Roman"/>
          <w:sz w:val="28"/>
          <w:szCs w:val="28"/>
        </w:rPr>
        <w:t>К списку проблем</w:t>
      </w:r>
      <w:r w:rsidRPr="009F78C9">
        <w:rPr>
          <w:rFonts w:ascii="Times New Roman" w:hAnsi="Times New Roman" w:cs="Times New Roman"/>
          <w:sz w:val="28"/>
          <w:szCs w:val="28"/>
        </w:rPr>
        <w:t>,</w:t>
      </w:r>
      <w:r>
        <w:rPr>
          <w:rFonts w:ascii="Times New Roman" w:hAnsi="Times New Roman" w:cs="Times New Roman"/>
          <w:sz w:val="28"/>
          <w:szCs w:val="28"/>
        </w:rPr>
        <w:t xml:space="preserve"> с которыми</w:t>
      </w:r>
      <w:r w:rsidRPr="009F78C9">
        <w:rPr>
          <w:rFonts w:ascii="Times New Roman" w:hAnsi="Times New Roman" w:cs="Times New Roman"/>
          <w:sz w:val="28"/>
          <w:szCs w:val="28"/>
        </w:rPr>
        <w:t xml:space="preserve"> сталкивается UniProt</w:t>
      </w:r>
      <w:r>
        <w:rPr>
          <w:rFonts w:ascii="Times New Roman" w:hAnsi="Times New Roman" w:cs="Times New Roman"/>
          <w:sz w:val="28"/>
          <w:szCs w:val="28"/>
        </w:rPr>
        <w:t>, можно отнести следующие пункты</w:t>
      </w:r>
      <w:r w:rsidRPr="009F78C9">
        <w:rPr>
          <w:rFonts w:ascii="Times New Roman" w:hAnsi="Times New Roman" w:cs="Times New Roman"/>
          <w:sz w:val="28"/>
          <w:szCs w:val="28"/>
        </w:rPr>
        <w:t>:</w:t>
      </w:r>
      <w:r>
        <w:rPr>
          <w:rFonts w:ascii="Times New Roman" w:hAnsi="Times New Roman" w:cs="Times New Roman"/>
          <w:sz w:val="28"/>
          <w:szCs w:val="28"/>
        </w:rPr>
        <w:t xml:space="preserve"> п</w:t>
      </w:r>
      <w:r w:rsidRPr="009F78C9">
        <w:rPr>
          <w:rFonts w:ascii="Times New Roman" w:hAnsi="Times New Roman" w:cs="Times New Roman"/>
          <w:sz w:val="28"/>
          <w:szCs w:val="28"/>
        </w:rPr>
        <w:t>оддержание и обновление такого обширного ресурса требует значительных финансовых вложений</w:t>
      </w:r>
      <w:r>
        <w:rPr>
          <w:rFonts w:ascii="Times New Roman" w:hAnsi="Times New Roman" w:cs="Times New Roman"/>
          <w:sz w:val="28"/>
          <w:szCs w:val="28"/>
        </w:rPr>
        <w:t>; к</w:t>
      </w:r>
      <w:r w:rsidRPr="009F78C9">
        <w:rPr>
          <w:rFonts w:ascii="Times New Roman" w:hAnsi="Times New Roman" w:cs="Times New Roman"/>
          <w:sz w:val="28"/>
          <w:szCs w:val="28"/>
        </w:rPr>
        <w:t>ачество аннотаций</w:t>
      </w:r>
      <w:r>
        <w:rPr>
          <w:rFonts w:ascii="Times New Roman" w:hAnsi="Times New Roman" w:cs="Times New Roman"/>
          <w:sz w:val="28"/>
          <w:szCs w:val="28"/>
        </w:rPr>
        <w:t xml:space="preserve"> – н</w:t>
      </w:r>
      <w:r w:rsidRPr="009F78C9">
        <w:rPr>
          <w:rFonts w:ascii="Times New Roman" w:hAnsi="Times New Roman" w:cs="Times New Roman"/>
          <w:sz w:val="28"/>
          <w:szCs w:val="28"/>
        </w:rPr>
        <w:t xml:space="preserve">есмотря на автоматизированные подходы к аннотации, качество и точность данных могут варьироваться, и </w:t>
      </w:r>
      <w:r w:rsidRPr="00DB55B0">
        <w:rPr>
          <w:rFonts w:ascii="Times New Roman" w:hAnsi="Times New Roman" w:cs="Times New Roman"/>
          <w:sz w:val="28"/>
          <w:szCs w:val="28"/>
        </w:rPr>
        <w:t>ручное</w:t>
      </w:r>
      <w:r w:rsidRPr="009F78C9">
        <w:rPr>
          <w:rFonts w:ascii="Times New Roman" w:hAnsi="Times New Roman" w:cs="Times New Roman"/>
          <w:sz w:val="28"/>
          <w:szCs w:val="28"/>
        </w:rPr>
        <w:t xml:space="preserve"> курирование оста</w:t>
      </w:r>
      <w:r w:rsidR="0006628A">
        <w:rPr>
          <w:rFonts w:ascii="Times New Roman" w:hAnsi="Times New Roman" w:cs="Times New Roman"/>
          <w:sz w:val="28"/>
          <w:szCs w:val="28"/>
        </w:rPr>
        <w:t>ё</w:t>
      </w:r>
      <w:r w:rsidRPr="009F78C9">
        <w:rPr>
          <w:rFonts w:ascii="Times New Roman" w:hAnsi="Times New Roman" w:cs="Times New Roman"/>
          <w:sz w:val="28"/>
          <w:szCs w:val="28"/>
        </w:rPr>
        <w:t>тся важным для обеспечения над</w:t>
      </w:r>
      <w:r w:rsidR="00460DA7">
        <w:rPr>
          <w:rFonts w:ascii="Times New Roman" w:hAnsi="Times New Roman" w:cs="Times New Roman"/>
          <w:sz w:val="28"/>
          <w:szCs w:val="28"/>
        </w:rPr>
        <w:t>ё</w:t>
      </w:r>
      <w:r w:rsidRPr="009F78C9">
        <w:rPr>
          <w:rFonts w:ascii="Times New Roman" w:hAnsi="Times New Roman" w:cs="Times New Roman"/>
          <w:sz w:val="28"/>
          <w:szCs w:val="28"/>
        </w:rPr>
        <w:t>жности информации.</w:t>
      </w:r>
      <w:r>
        <w:rPr>
          <w:rFonts w:ascii="Times New Roman" w:hAnsi="Times New Roman" w:cs="Times New Roman"/>
          <w:sz w:val="28"/>
          <w:szCs w:val="28"/>
        </w:rPr>
        <w:t xml:space="preserve"> Также важно обозначить общую проблему всех биологических баз данных –</w:t>
      </w:r>
      <w:r w:rsidR="00DB55B0">
        <w:rPr>
          <w:rFonts w:ascii="Times New Roman" w:hAnsi="Times New Roman" w:cs="Times New Roman"/>
          <w:sz w:val="28"/>
          <w:szCs w:val="28"/>
        </w:rPr>
        <w:t xml:space="preserve"> </w:t>
      </w:r>
      <w:r>
        <w:rPr>
          <w:rFonts w:ascii="Times New Roman" w:hAnsi="Times New Roman" w:cs="Times New Roman"/>
          <w:sz w:val="28"/>
          <w:szCs w:val="28"/>
        </w:rPr>
        <w:t>быстро растущий о</w:t>
      </w:r>
      <w:r w:rsidRPr="009F78C9">
        <w:rPr>
          <w:rFonts w:ascii="Times New Roman" w:hAnsi="Times New Roman" w:cs="Times New Roman"/>
          <w:sz w:val="28"/>
          <w:szCs w:val="28"/>
        </w:rPr>
        <w:t>бъ</w:t>
      </w:r>
      <w:r w:rsidR="0006628A">
        <w:rPr>
          <w:rFonts w:ascii="Times New Roman" w:hAnsi="Times New Roman" w:cs="Times New Roman"/>
          <w:sz w:val="28"/>
          <w:szCs w:val="28"/>
        </w:rPr>
        <w:t>ё</w:t>
      </w:r>
      <w:r w:rsidRPr="009F78C9">
        <w:rPr>
          <w:rFonts w:ascii="Times New Roman" w:hAnsi="Times New Roman" w:cs="Times New Roman"/>
          <w:sz w:val="28"/>
          <w:szCs w:val="28"/>
        </w:rPr>
        <w:t>м данных:</w:t>
      </w:r>
      <w:r>
        <w:rPr>
          <w:rFonts w:ascii="Times New Roman" w:hAnsi="Times New Roman" w:cs="Times New Roman"/>
          <w:sz w:val="28"/>
          <w:szCs w:val="28"/>
        </w:rPr>
        <w:t xml:space="preserve"> о</w:t>
      </w:r>
      <w:r w:rsidRPr="009F78C9">
        <w:rPr>
          <w:rFonts w:ascii="Times New Roman" w:hAnsi="Times New Roman" w:cs="Times New Roman"/>
          <w:sz w:val="28"/>
          <w:szCs w:val="28"/>
        </w:rPr>
        <w:t>бработка и управление огромным количеством данных, особенно в свете растущего числа геномных проектов, является сложной задачей.</w:t>
      </w:r>
      <w:r>
        <w:rPr>
          <w:rFonts w:ascii="Times New Roman" w:hAnsi="Times New Roman" w:cs="Times New Roman"/>
          <w:sz w:val="28"/>
          <w:szCs w:val="28"/>
        </w:rPr>
        <w:t xml:space="preserve"> Отсюда вытекает проблема интеграции с другими ББД, а также</w:t>
      </w:r>
      <w:r w:rsidRPr="009F78C9">
        <w:rPr>
          <w:rFonts w:ascii="Times New Roman" w:hAnsi="Times New Roman" w:cs="Times New Roman"/>
          <w:sz w:val="28"/>
          <w:szCs w:val="28"/>
        </w:rPr>
        <w:t xml:space="preserve"> стандартизация</w:t>
      </w:r>
      <w:r>
        <w:rPr>
          <w:rFonts w:ascii="Times New Roman" w:hAnsi="Times New Roman" w:cs="Times New Roman"/>
          <w:sz w:val="28"/>
          <w:szCs w:val="28"/>
        </w:rPr>
        <w:t xml:space="preserve"> данных для обеспечения</w:t>
      </w:r>
      <w:r w:rsidRPr="009F78C9">
        <w:rPr>
          <w:rFonts w:ascii="Times New Roman" w:hAnsi="Times New Roman" w:cs="Times New Roman"/>
          <w:sz w:val="28"/>
          <w:szCs w:val="28"/>
        </w:rPr>
        <w:t xml:space="preserve"> совместимост</w:t>
      </w:r>
      <w:r>
        <w:rPr>
          <w:rFonts w:ascii="Times New Roman" w:hAnsi="Times New Roman" w:cs="Times New Roman"/>
          <w:sz w:val="28"/>
          <w:szCs w:val="28"/>
        </w:rPr>
        <w:t>и</w:t>
      </w:r>
      <w:r w:rsidRPr="009F78C9">
        <w:rPr>
          <w:rFonts w:ascii="Times New Roman" w:hAnsi="Times New Roman" w:cs="Times New Roman"/>
          <w:sz w:val="28"/>
          <w:szCs w:val="28"/>
        </w:rPr>
        <w:t xml:space="preserve"> и возможност</w:t>
      </w:r>
      <w:r>
        <w:rPr>
          <w:rFonts w:ascii="Times New Roman" w:hAnsi="Times New Roman" w:cs="Times New Roman"/>
          <w:sz w:val="28"/>
          <w:szCs w:val="28"/>
        </w:rPr>
        <w:t>и</w:t>
      </w:r>
      <w:r w:rsidRPr="009F78C9">
        <w:rPr>
          <w:rFonts w:ascii="Times New Roman" w:hAnsi="Times New Roman" w:cs="Times New Roman"/>
          <w:sz w:val="28"/>
          <w:szCs w:val="28"/>
        </w:rPr>
        <w:t xml:space="preserve"> сравнения между разными видами и экспериментами</w:t>
      </w:r>
      <w:r>
        <w:rPr>
          <w:rFonts w:ascii="Times New Roman" w:hAnsi="Times New Roman" w:cs="Times New Roman"/>
          <w:sz w:val="28"/>
          <w:szCs w:val="28"/>
        </w:rPr>
        <w:t>.</w:t>
      </w:r>
    </w:p>
    <w:p w14:paraId="2B37BD77" w14:textId="6922402B" w:rsidR="000D4070" w:rsidRPr="00DB55B0" w:rsidRDefault="000D4070" w:rsidP="00DB55B0">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Одной из главных задач базы данных UniProt является обеспечение точности и актуальности данных. Для этого база ежедневно обновляется с помощью автоматических и ручных методов анализа. Эти методы включают в себя использование данных из других </w:t>
      </w:r>
      <w:r w:rsidR="00E60423">
        <w:rPr>
          <w:rFonts w:ascii="Times New Roman" w:hAnsi="Times New Roman" w:cs="Times New Roman"/>
          <w:sz w:val="28"/>
          <w:szCs w:val="28"/>
        </w:rPr>
        <w:t>репозиториев</w:t>
      </w:r>
      <w:r w:rsidRPr="002C6733">
        <w:rPr>
          <w:rFonts w:ascii="Times New Roman" w:hAnsi="Times New Roman" w:cs="Times New Roman"/>
          <w:sz w:val="28"/>
          <w:szCs w:val="28"/>
        </w:rPr>
        <w:t>, ручную проверку аннотаций и экспертную оценку.</w:t>
      </w:r>
      <w:r w:rsidR="00DB55B0">
        <w:rPr>
          <w:rFonts w:ascii="Times New Roman" w:hAnsi="Times New Roman" w:cs="Times New Roman"/>
          <w:sz w:val="28"/>
          <w:szCs w:val="28"/>
        </w:rPr>
        <w:t xml:space="preserve"> </w:t>
      </w:r>
      <w:r w:rsidRPr="002C6733">
        <w:rPr>
          <w:rFonts w:ascii="Times New Roman" w:hAnsi="Times New Roman" w:cs="Times New Roman"/>
          <w:sz w:val="28"/>
          <w:szCs w:val="28"/>
        </w:rPr>
        <w:t>База данных UniProt также предоставляет различные инструменты для анализа данных. Эти инструменты могут быть использованы для поиска белков по различным параметрам, для анализа последовательностей и структур белков, а также для анализа генетических вариантов, связанных с заболеваниями.</w:t>
      </w:r>
    </w:p>
    <w:p w14:paraId="146C3A8D" w14:textId="73397E84" w:rsidR="000D4070" w:rsidRPr="002C6733" w:rsidRDefault="000D4070" w:rsidP="008F7D9B">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UniProt также является частью множества других баз данных и ресурсов, связанных с белками. Например, UniProt сотрудничает с базами данных </w:t>
      </w:r>
      <w:r w:rsidR="0042766D" w:rsidRPr="00126677">
        <w:rPr>
          <w:rFonts w:ascii="Times New Roman" w:hAnsi="Times New Roman" w:cs="Times New Roman"/>
          <w:sz w:val="28"/>
          <w:szCs w:val="28"/>
          <w:lang w:val="en-US"/>
        </w:rPr>
        <w:t>Protein</w:t>
      </w:r>
      <w:r w:rsidR="0042766D" w:rsidRPr="002C6733">
        <w:rPr>
          <w:rFonts w:ascii="Times New Roman" w:hAnsi="Times New Roman" w:cs="Times New Roman"/>
          <w:sz w:val="28"/>
          <w:szCs w:val="28"/>
        </w:rPr>
        <w:t xml:space="preserve"> Data Bank</w:t>
      </w:r>
      <w:r w:rsidRPr="002C6733">
        <w:rPr>
          <w:rFonts w:ascii="Times New Roman" w:hAnsi="Times New Roman" w:cs="Times New Roman"/>
          <w:sz w:val="28"/>
          <w:szCs w:val="28"/>
        </w:rPr>
        <w:t xml:space="preserve"> и InterPro, предоставляя возможность быстрого доступа к дополнительной информации о структуре белков и их функциях.</w:t>
      </w:r>
    </w:p>
    <w:p w14:paraId="7D2B463C" w14:textId="2C05F26A" w:rsidR="00CA4666" w:rsidRDefault="00DB55B0" w:rsidP="008F7D9B">
      <w:pPr>
        <w:ind w:firstLine="709"/>
        <w:jc w:val="both"/>
        <w:rPr>
          <w:rFonts w:ascii="Times New Roman" w:hAnsi="Times New Roman" w:cs="Times New Roman"/>
          <w:sz w:val="28"/>
          <w:szCs w:val="28"/>
        </w:rPr>
      </w:pPr>
      <w:r w:rsidRPr="00DB55B0">
        <w:rPr>
          <w:rFonts w:ascii="Times New Roman" w:hAnsi="Times New Roman" w:cs="Times New Roman"/>
          <w:sz w:val="28"/>
          <w:szCs w:val="28"/>
        </w:rPr>
        <w:t>В целом, UniProt оста</w:t>
      </w:r>
      <w:r w:rsidR="00126677">
        <w:rPr>
          <w:rFonts w:ascii="Times New Roman" w:hAnsi="Times New Roman" w:cs="Times New Roman"/>
          <w:sz w:val="28"/>
          <w:szCs w:val="28"/>
        </w:rPr>
        <w:t>ё</w:t>
      </w:r>
      <w:r w:rsidRPr="00DB55B0">
        <w:rPr>
          <w:rFonts w:ascii="Times New Roman" w:hAnsi="Times New Roman" w:cs="Times New Roman"/>
          <w:sz w:val="28"/>
          <w:szCs w:val="28"/>
        </w:rPr>
        <w:t xml:space="preserve">тся </w:t>
      </w:r>
      <w:r>
        <w:rPr>
          <w:rFonts w:ascii="Times New Roman" w:hAnsi="Times New Roman" w:cs="Times New Roman"/>
          <w:sz w:val="28"/>
          <w:szCs w:val="28"/>
        </w:rPr>
        <w:t>критически важным</w:t>
      </w:r>
      <w:r w:rsidRPr="00DB55B0">
        <w:rPr>
          <w:rFonts w:ascii="Times New Roman" w:hAnsi="Times New Roman" w:cs="Times New Roman"/>
          <w:sz w:val="28"/>
          <w:szCs w:val="28"/>
        </w:rPr>
        <w:t xml:space="preserve"> ресурсом для глобального научного сообщества, предоставляя фундаментальные данные для множества биологических исследований и приложений. Продолжающиеся усилия по улучшению качества, доступности и функциональности UniProt важны для поддержания его статуса как ведущего информационного ресурса в области биоинформатики.</w:t>
      </w:r>
    </w:p>
    <w:p w14:paraId="2AF2BBE7" w14:textId="6404A55A" w:rsidR="00CA4666" w:rsidRDefault="00394CCB" w:rsidP="008F7D9B">
      <w:pPr>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исследования важно выделить</w:t>
      </w:r>
      <w:r w:rsidR="0042766D">
        <w:rPr>
          <w:rFonts w:ascii="Times New Roman" w:hAnsi="Times New Roman" w:cs="Times New Roman"/>
          <w:sz w:val="28"/>
          <w:szCs w:val="28"/>
        </w:rPr>
        <w:t xml:space="preserve"> и более подробно описать</w:t>
      </w:r>
      <w:r>
        <w:rPr>
          <w:rFonts w:ascii="Times New Roman" w:hAnsi="Times New Roman" w:cs="Times New Roman"/>
          <w:sz w:val="28"/>
          <w:szCs w:val="28"/>
        </w:rPr>
        <w:t xml:space="preserve"> </w:t>
      </w:r>
      <w:r w:rsidR="003D56BE" w:rsidRPr="00394CCB">
        <w:rPr>
          <w:rFonts w:ascii="Times New Roman" w:hAnsi="Times New Roman" w:cs="Times New Roman"/>
          <w:i/>
          <w:iCs/>
          <w:sz w:val="28"/>
          <w:szCs w:val="28"/>
        </w:rPr>
        <w:t>UniProtKB</w:t>
      </w:r>
      <w:r w:rsidR="003D56BE" w:rsidRPr="003D56BE">
        <w:rPr>
          <w:rFonts w:ascii="Times New Roman" w:hAnsi="Times New Roman" w:cs="Times New Roman"/>
          <w:sz w:val="28"/>
          <w:szCs w:val="28"/>
        </w:rPr>
        <w:t xml:space="preserve"> (UniProt </w:t>
      </w:r>
      <w:r w:rsidR="003D56BE" w:rsidRPr="009B5020">
        <w:rPr>
          <w:rFonts w:ascii="Times New Roman" w:hAnsi="Times New Roman" w:cs="Times New Roman"/>
          <w:sz w:val="28"/>
          <w:szCs w:val="28"/>
          <w:lang w:val="en-US"/>
        </w:rPr>
        <w:t>Knowledgebase</w:t>
      </w:r>
      <w:r w:rsidR="003D56BE" w:rsidRPr="003D56BE">
        <w:rPr>
          <w:rFonts w:ascii="Times New Roman" w:hAnsi="Times New Roman" w:cs="Times New Roman"/>
          <w:sz w:val="28"/>
          <w:szCs w:val="28"/>
        </w:rPr>
        <w:t>)</w:t>
      </w:r>
      <w:r>
        <w:rPr>
          <w:rFonts w:ascii="Times New Roman" w:hAnsi="Times New Roman" w:cs="Times New Roman"/>
          <w:sz w:val="28"/>
          <w:szCs w:val="28"/>
        </w:rPr>
        <w:t xml:space="preserve">, которая является </w:t>
      </w:r>
      <w:r w:rsidR="003D56BE" w:rsidRPr="003D56BE">
        <w:rPr>
          <w:rFonts w:ascii="Times New Roman" w:hAnsi="Times New Roman" w:cs="Times New Roman"/>
          <w:sz w:val="28"/>
          <w:szCs w:val="28"/>
        </w:rPr>
        <w:t>центральн</w:t>
      </w:r>
      <w:r>
        <w:rPr>
          <w:rFonts w:ascii="Times New Roman" w:hAnsi="Times New Roman" w:cs="Times New Roman"/>
          <w:sz w:val="28"/>
          <w:szCs w:val="28"/>
        </w:rPr>
        <w:t>ой</w:t>
      </w:r>
      <w:r w:rsidR="003D56BE" w:rsidRPr="003D56BE">
        <w:rPr>
          <w:rFonts w:ascii="Times New Roman" w:hAnsi="Times New Roman" w:cs="Times New Roman"/>
          <w:sz w:val="28"/>
          <w:szCs w:val="28"/>
        </w:rPr>
        <w:t xml:space="preserve"> баз</w:t>
      </w:r>
      <w:r>
        <w:rPr>
          <w:rFonts w:ascii="Times New Roman" w:hAnsi="Times New Roman" w:cs="Times New Roman"/>
          <w:sz w:val="28"/>
          <w:szCs w:val="28"/>
        </w:rPr>
        <w:t>ой</w:t>
      </w:r>
      <w:r w:rsidR="003D56BE" w:rsidRPr="003D56BE">
        <w:rPr>
          <w:rFonts w:ascii="Times New Roman" w:hAnsi="Times New Roman" w:cs="Times New Roman"/>
          <w:sz w:val="28"/>
          <w:szCs w:val="28"/>
        </w:rPr>
        <w:t xml:space="preserve"> данных проекта UniProt, предназначенн</w:t>
      </w:r>
      <w:r>
        <w:rPr>
          <w:rFonts w:ascii="Times New Roman" w:hAnsi="Times New Roman" w:cs="Times New Roman"/>
          <w:sz w:val="28"/>
          <w:szCs w:val="28"/>
        </w:rPr>
        <w:t>ой</w:t>
      </w:r>
      <w:r w:rsidR="003D56BE" w:rsidRPr="003D56BE">
        <w:rPr>
          <w:rFonts w:ascii="Times New Roman" w:hAnsi="Times New Roman" w:cs="Times New Roman"/>
          <w:sz w:val="28"/>
          <w:szCs w:val="28"/>
        </w:rPr>
        <w:t xml:space="preserve"> для хранения информации о последовательностях и функциях белков. Она является одним из наиболее важных инструментов для биологов и биоинформатиков по всему миру.</w:t>
      </w:r>
      <w:r w:rsidR="002E73A8">
        <w:rPr>
          <w:rFonts w:ascii="Times New Roman" w:hAnsi="Times New Roman" w:cs="Times New Roman"/>
          <w:sz w:val="28"/>
          <w:szCs w:val="28"/>
        </w:rPr>
        <w:t xml:space="preserve"> </w:t>
      </w:r>
      <w:r w:rsidR="002E73A8" w:rsidRPr="002E73A8">
        <w:rPr>
          <w:rFonts w:ascii="Times New Roman" w:hAnsi="Times New Roman" w:cs="Times New Roman"/>
          <w:sz w:val="28"/>
          <w:szCs w:val="28"/>
        </w:rPr>
        <w:t>Включает в себя информацию из различных источников, в том числе геномные проекты, эксперименты по масс-спектрометрии белков и научные статьи.</w:t>
      </w:r>
    </w:p>
    <w:p w14:paraId="6BE6C9F6" w14:textId="49B8C6EA" w:rsidR="00DE379E" w:rsidRPr="00DE379E" w:rsidRDefault="00DE379E" w:rsidP="00DE379E">
      <w:pPr>
        <w:ind w:firstLine="709"/>
        <w:jc w:val="both"/>
        <w:rPr>
          <w:rFonts w:ascii="Times New Roman" w:hAnsi="Times New Roman" w:cs="Times New Roman"/>
          <w:sz w:val="28"/>
          <w:szCs w:val="28"/>
        </w:rPr>
      </w:pPr>
      <w:r w:rsidRPr="00DE379E">
        <w:rPr>
          <w:rFonts w:ascii="Times New Roman" w:hAnsi="Times New Roman" w:cs="Times New Roman"/>
          <w:sz w:val="28"/>
          <w:szCs w:val="28"/>
        </w:rPr>
        <w:t>UniProtKB делится на два основных раздела:</w:t>
      </w:r>
    </w:p>
    <w:p w14:paraId="12DBF477" w14:textId="739098D4" w:rsidR="00DE379E" w:rsidRPr="00DE379E" w:rsidRDefault="00DE379E" w:rsidP="00DE379E">
      <w:pPr>
        <w:pStyle w:val="a3"/>
        <w:numPr>
          <w:ilvl w:val="0"/>
          <w:numId w:val="26"/>
        </w:numPr>
        <w:ind w:left="0" w:firstLine="709"/>
        <w:jc w:val="both"/>
        <w:rPr>
          <w:rFonts w:ascii="Times New Roman" w:hAnsi="Times New Roman" w:cs="Times New Roman"/>
          <w:sz w:val="28"/>
          <w:szCs w:val="28"/>
        </w:rPr>
      </w:pPr>
      <w:r w:rsidRPr="00DE379E">
        <w:rPr>
          <w:rFonts w:ascii="Times New Roman" w:hAnsi="Times New Roman" w:cs="Times New Roman"/>
          <w:sz w:val="28"/>
          <w:szCs w:val="28"/>
        </w:rPr>
        <w:t>UniProtKB/Swiss-Prot</w:t>
      </w:r>
      <w:r w:rsidR="002E73A8">
        <w:rPr>
          <w:rFonts w:ascii="Times New Roman" w:hAnsi="Times New Roman" w:cs="Times New Roman"/>
          <w:sz w:val="28"/>
          <w:szCs w:val="28"/>
        </w:rPr>
        <w:t xml:space="preserve"> – </w:t>
      </w:r>
      <w:r w:rsidRPr="00DE379E">
        <w:rPr>
          <w:rFonts w:ascii="Times New Roman" w:hAnsi="Times New Roman" w:cs="Times New Roman"/>
          <w:sz w:val="28"/>
          <w:szCs w:val="28"/>
        </w:rPr>
        <w:t>раздел с ручной аннотацией. Записи в Swiss-Prot содержат подробную, проверенную и точно аннотированную информацию о белках. Каждая запись проходит тщательный процесс рецензирования экспертами, что обеспечивает высокую точность и над</w:t>
      </w:r>
      <w:r w:rsidR="00460DA7">
        <w:rPr>
          <w:rFonts w:ascii="Times New Roman" w:hAnsi="Times New Roman" w:cs="Times New Roman"/>
          <w:sz w:val="28"/>
          <w:szCs w:val="28"/>
        </w:rPr>
        <w:t>ё</w:t>
      </w:r>
      <w:r w:rsidRPr="00DE379E">
        <w:rPr>
          <w:rFonts w:ascii="Times New Roman" w:hAnsi="Times New Roman" w:cs="Times New Roman"/>
          <w:sz w:val="28"/>
          <w:szCs w:val="28"/>
        </w:rPr>
        <w:t>жность представленной информации. Эта часть базы данных является менее обширной по сравнению с TrEMBL, но предлагает более высокое качество аннотаций.</w:t>
      </w:r>
    </w:p>
    <w:p w14:paraId="308035DD" w14:textId="77777777" w:rsidR="00394CCB" w:rsidRPr="00394CCB" w:rsidRDefault="00DE379E" w:rsidP="00394CCB">
      <w:pPr>
        <w:pStyle w:val="a3"/>
        <w:numPr>
          <w:ilvl w:val="0"/>
          <w:numId w:val="26"/>
        </w:numPr>
        <w:ind w:left="0" w:firstLine="709"/>
        <w:jc w:val="both"/>
        <w:rPr>
          <w:rFonts w:ascii="Times New Roman" w:hAnsi="Times New Roman" w:cs="Times New Roman"/>
          <w:sz w:val="28"/>
          <w:szCs w:val="28"/>
        </w:rPr>
      </w:pPr>
      <w:r w:rsidRPr="00DE379E">
        <w:rPr>
          <w:rFonts w:ascii="Times New Roman" w:hAnsi="Times New Roman" w:cs="Times New Roman"/>
          <w:sz w:val="28"/>
          <w:szCs w:val="28"/>
        </w:rPr>
        <w:t>UniProtKB/TrEMBL</w:t>
      </w:r>
      <w:r w:rsidR="002E73A8">
        <w:rPr>
          <w:rFonts w:ascii="Times New Roman" w:hAnsi="Times New Roman" w:cs="Times New Roman"/>
          <w:sz w:val="28"/>
          <w:szCs w:val="28"/>
        </w:rPr>
        <w:t xml:space="preserve"> – э</w:t>
      </w:r>
      <w:r w:rsidRPr="00DE379E">
        <w:rPr>
          <w:rFonts w:ascii="Times New Roman" w:hAnsi="Times New Roman" w:cs="Times New Roman"/>
          <w:sz w:val="28"/>
          <w:szCs w:val="28"/>
        </w:rPr>
        <w:t>тот раздел представляет собой коллекцию автоматически аннотированных записей, которые ожидают ручной обработки и перевода в раздел Swiss-Prot. Аннотации создаются на основе информации из различных источников и предсказательных программ, из-за чего могут содержать менее точные данные.</w:t>
      </w:r>
    </w:p>
    <w:p w14:paraId="0D579D86" w14:textId="42134DDB" w:rsidR="00394CCB" w:rsidRPr="00E51459" w:rsidRDefault="000D4070" w:rsidP="00394CCB">
      <w:pPr>
        <w:ind w:firstLine="709"/>
        <w:jc w:val="both"/>
        <w:rPr>
          <w:rFonts w:ascii="Times New Roman" w:hAnsi="Times New Roman" w:cs="Times New Roman"/>
          <w:sz w:val="28"/>
          <w:szCs w:val="28"/>
        </w:rPr>
      </w:pPr>
      <w:r w:rsidRPr="003A7981">
        <w:rPr>
          <w:rFonts w:ascii="Times New Roman" w:hAnsi="Times New Roman" w:cs="Times New Roman"/>
          <w:i/>
          <w:iCs/>
          <w:sz w:val="28"/>
          <w:szCs w:val="28"/>
        </w:rPr>
        <w:t>Protein Data Bank (PDB)</w:t>
      </w:r>
      <w:r w:rsidR="00A019BD" w:rsidRPr="00394CCB">
        <w:rPr>
          <w:rFonts w:ascii="Times New Roman" w:hAnsi="Times New Roman" w:cs="Times New Roman"/>
          <w:sz w:val="28"/>
          <w:szCs w:val="28"/>
        </w:rPr>
        <w:t xml:space="preserve"> [</w:t>
      </w:r>
      <w:r w:rsidR="00364201">
        <w:rPr>
          <w:rFonts w:ascii="Times New Roman" w:hAnsi="Times New Roman" w:cs="Times New Roman"/>
          <w:sz w:val="28"/>
          <w:szCs w:val="28"/>
        </w:rPr>
        <w:t>35</w:t>
      </w:r>
      <w:r w:rsidR="00A019BD" w:rsidRPr="00394CCB">
        <w:rPr>
          <w:rFonts w:ascii="Times New Roman" w:hAnsi="Times New Roman" w:cs="Times New Roman"/>
          <w:sz w:val="28"/>
          <w:szCs w:val="28"/>
        </w:rPr>
        <w:t xml:space="preserve">] </w:t>
      </w:r>
      <w:r w:rsidRPr="00394CCB">
        <w:rPr>
          <w:rFonts w:ascii="Times New Roman" w:hAnsi="Times New Roman" w:cs="Times New Roman"/>
          <w:sz w:val="28"/>
          <w:szCs w:val="28"/>
        </w:rPr>
        <w:t xml:space="preserve">является базой данных, содержащей информацию о </w:t>
      </w:r>
      <w:r w:rsidR="00394CCB" w:rsidRPr="00394CCB">
        <w:rPr>
          <w:rFonts w:ascii="Times New Roman" w:hAnsi="Times New Roman" w:cs="Times New Roman"/>
          <w:sz w:val="28"/>
          <w:szCs w:val="28"/>
        </w:rPr>
        <w:t>тр</w:t>
      </w:r>
      <w:r w:rsidR="0006628A">
        <w:rPr>
          <w:rFonts w:ascii="Times New Roman" w:hAnsi="Times New Roman" w:cs="Times New Roman"/>
          <w:sz w:val="28"/>
          <w:szCs w:val="28"/>
        </w:rPr>
        <w:t>ё</w:t>
      </w:r>
      <w:r w:rsidR="00394CCB" w:rsidRPr="00394CCB">
        <w:rPr>
          <w:rFonts w:ascii="Times New Roman" w:hAnsi="Times New Roman" w:cs="Times New Roman"/>
          <w:sz w:val="28"/>
          <w:szCs w:val="28"/>
        </w:rPr>
        <w:t>хмерных структурных данных белков, нуклеиновых кислот и комплексов, которые обычно определяются с помощью таких методов структурной биологии, как рентгеновская кристаллография, ядерно-магнитный резонанс и криоэлектронная микроскопия (cryo-EM). PDB управляется совместно несколькими организациями в рамках Всемирного консорциума по банку данных белков.</w:t>
      </w:r>
      <w:r w:rsidR="00E51459">
        <w:rPr>
          <w:rFonts w:ascii="Times New Roman" w:hAnsi="Times New Roman" w:cs="Times New Roman"/>
          <w:sz w:val="28"/>
          <w:szCs w:val="28"/>
        </w:rPr>
        <w:t xml:space="preserve"> </w:t>
      </w:r>
      <w:r w:rsidR="00E51459" w:rsidRPr="002C6733">
        <w:rPr>
          <w:rFonts w:ascii="Times New Roman" w:hAnsi="Times New Roman" w:cs="Times New Roman"/>
          <w:sz w:val="28"/>
          <w:szCs w:val="28"/>
        </w:rPr>
        <w:t>На сегодняшний день в PDB содержится более 180 000 структурных записей [</w:t>
      </w:r>
      <w:r w:rsidR="00364201" w:rsidRPr="001F6FC4">
        <w:rPr>
          <w:rFonts w:ascii="Times New Roman" w:hAnsi="Times New Roman" w:cs="Times New Roman"/>
          <w:sz w:val="28"/>
          <w:szCs w:val="28"/>
        </w:rPr>
        <w:t>36</w:t>
      </w:r>
      <w:r w:rsidR="00E51459" w:rsidRPr="002C6733">
        <w:rPr>
          <w:rFonts w:ascii="Times New Roman" w:hAnsi="Times New Roman" w:cs="Times New Roman"/>
          <w:sz w:val="28"/>
          <w:szCs w:val="28"/>
        </w:rPr>
        <w:t>]</w:t>
      </w:r>
      <w:r w:rsidR="00E51459">
        <w:rPr>
          <w:rFonts w:ascii="Times New Roman" w:hAnsi="Times New Roman" w:cs="Times New Roman"/>
          <w:sz w:val="28"/>
          <w:szCs w:val="28"/>
        </w:rPr>
        <w:t xml:space="preserve">. </w:t>
      </w:r>
      <w:r w:rsidR="00E51459" w:rsidRPr="002C6733">
        <w:rPr>
          <w:rFonts w:ascii="Times New Roman" w:hAnsi="Times New Roman" w:cs="Times New Roman"/>
          <w:sz w:val="28"/>
          <w:szCs w:val="28"/>
        </w:rPr>
        <w:t>Большинство записей относится к белкам, но также в PDB содержится информация о нуклеиновых кислотах и других макромолекулах.</w:t>
      </w:r>
    </w:p>
    <w:p w14:paraId="6BEBFC02" w14:textId="4666AFAA" w:rsidR="000D4070" w:rsidRPr="00E51459" w:rsidRDefault="000D4070" w:rsidP="00E51459">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База данных </w:t>
      </w:r>
      <w:r w:rsidRPr="00E51459">
        <w:rPr>
          <w:rFonts w:ascii="Times New Roman" w:hAnsi="Times New Roman" w:cs="Times New Roman"/>
          <w:sz w:val="28"/>
          <w:szCs w:val="28"/>
          <w:lang w:val="en-US"/>
        </w:rPr>
        <w:t>Protein</w:t>
      </w:r>
      <w:r w:rsidRPr="002C6733">
        <w:rPr>
          <w:rFonts w:ascii="Times New Roman" w:hAnsi="Times New Roman" w:cs="Times New Roman"/>
          <w:sz w:val="28"/>
          <w:szCs w:val="28"/>
        </w:rPr>
        <w:t xml:space="preserve"> Data Bank была создана в 1971 году как первая база данных белковых структур. Одним из главных достижений PDB является создание стандарта формата для хранения информации о структурах белков. Данный формат называется PDB-формат</w:t>
      </w:r>
      <w:r w:rsidR="00126677">
        <w:rPr>
          <w:rFonts w:ascii="Times New Roman" w:hAnsi="Times New Roman" w:cs="Times New Roman"/>
          <w:sz w:val="28"/>
          <w:szCs w:val="28"/>
        </w:rPr>
        <w:t>ом</w:t>
      </w:r>
      <w:r w:rsidRPr="002C6733">
        <w:rPr>
          <w:rFonts w:ascii="Times New Roman" w:hAnsi="Times New Roman" w:cs="Times New Roman"/>
          <w:sz w:val="28"/>
          <w:szCs w:val="28"/>
        </w:rPr>
        <w:t xml:space="preserve"> и является стандартом для хранения структурных данных во вс</w:t>
      </w:r>
      <w:r w:rsidR="0006628A">
        <w:rPr>
          <w:rFonts w:ascii="Times New Roman" w:hAnsi="Times New Roman" w:cs="Times New Roman"/>
          <w:sz w:val="28"/>
          <w:szCs w:val="28"/>
        </w:rPr>
        <w:t>ё</w:t>
      </w:r>
      <w:r w:rsidRPr="002C6733">
        <w:rPr>
          <w:rFonts w:ascii="Times New Roman" w:hAnsi="Times New Roman" w:cs="Times New Roman"/>
          <w:sz w:val="28"/>
          <w:szCs w:val="28"/>
        </w:rPr>
        <w:t>м мире. Благодаря этому формату исследователи и уч</w:t>
      </w:r>
      <w:r w:rsidR="0006628A">
        <w:rPr>
          <w:rFonts w:ascii="Times New Roman" w:hAnsi="Times New Roman" w:cs="Times New Roman"/>
          <w:sz w:val="28"/>
          <w:szCs w:val="28"/>
        </w:rPr>
        <w:t>ё</w:t>
      </w:r>
      <w:r w:rsidRPr="002C6733">
        <w:rPr>
          <w:rFonts w:ascii="Times New Roman" w:hAnsi="Times New Roman" w:cs="Times New Roman"/>
          <w:sz w:val="28"/>
          <w:szCs w:val="28"/>
        </w:rPr>
        <w:t>ные могут легко обмениваться информацией о структурах белков и использовать е</w:t>
      </w:r>
      <w:r w:rsidR="00534677">
        <w:rPr>
          <w:rFonts w:ascii="Times New Roman" w:hAnsi="Times New Roman" w:cs="Times New Roman"/>
          <w:sz w:val="28"/>
          <w:szCs w:val="28"/>
        </w:rPr>
        <w:t>ё</w:t>
      </w:r>
      <w:r w:rsidRPr="002C6733">
        <w:rPr>
          <w:rFonts w:ascii="Times New Roman" w:hAnsi="Times New Roman" w:cs="Times New Roman"/>
          <w:sz w:val="28"/>
          <w:szCs w:val="28"/>
        </w:rPr>
        <w:t xml:space="preserve"> в своих исследованиях.</w:t>
      </w:r>
    </w:p>
    <w:p w14:paraId="5D608525" w14:textId="04A5D151" w:rsidR="000D4070" w:rsidRPr="002C6733" w:rsidRDefault="000D4070" w:rsidP="00FE55BE">
      <w:pPr>
        <w:ind w:firstLine="709"/>
        <w:jc w:val="both"/>
        <w:rPr>
          <w:rFonts w:ascii="Times New Roman" w:hAnsi="Times New Roman" w:cs="Times New Roman"/>
          <w:sz w:val="28"/>
          <w:szCs w:val="28"/>
        </w:rPr>
      </w:pPr>
      <w:r w:rsidRPr="002C6733">
        <w:rPr>
          <w:rFonts w:ascii="Times New Roman" w:hAnsi="Times New Roman" w:cs="Times New Roman"/>
          <w:sz w:val="28"/>
          <w:szCs w:val="28"/>
        </w:rPr>
        <w:t>PDB имеет огромную значимость для многих областей науки, включая биологию, медицину, фармакологию и биоинформатику. Благодаря PDB уч</w:t>
      </w:r>
      <w:r w:rsidR="0006628A">
        <w:rPr>
          <w:rFonts w:ascii="Times New Roman" w:hAnsi="Times New Roman" w:cs="Times New Roman"/>
          <w:sz w:val="28"/>
          <w:szCs w:val="28"/>
        </w:rPr>
        <w:t>ё</w:t>
      </w:r>
      <w:r w:rsidRPr="002C6733">
        <w:rPr>
          <w:rFonts w:ascii="Times New Roman" w:hAnsi="Times New Roman" w:cs="Times New Roman"/>
          <w:sz w:val="28"/>
          <w:szCs w:val="28"/>
        </w:rPr>
        <w:t>ные могут изучать структуру белков и понимать их функции, что позволяет разрабатывать новые лекарственные препараты и методы лечения различных заболеваний. Кроме того, PDB является важным инструментом для разработки новых методов биоинформатики и машинного обучения.</w:t>
      </w:r>
    </w:p>
    <w:p w14:paraId="71FBD7DB" w14:textId="08021BBC" w:rsidR="0006628A" w:rsidRDefault="0006628A" w:rsidP="00290BFE">
      <w:pPr>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Основные характеристики </w:t>
      </w:r>
      <w:r w:rsidRPr="00E51459">
        <w:rPr>
          <w:rFonts w:ascii="Times New Roman" w:hAnsi="Times New Roman" w:cs="Times New Roman"/>
          <w:sz w:val="28"/>
          <w:szCs w:val="28"/>
          <w:lang w:val="en-US"/>
        </w:rPr>
        <w:t>Protein</w:t>
      </w:r>
      <w:r w:rsidRPr="002C6733">
        <w:rPr>
          <w:rFonts w:ascii="Times New Roman" w:hAnsi="Times New Roman" w:cs="Times New Roman"/>
          <w:sz w:val="28"/>
          <w:szCs w:val="28"/>
        </w:rPr>
        <w:t xml:space="preserve"> Data Bank</w:t>
      </w:r>
      <w:r>
        <w:rPr>
          <w:rFonts w:ascii="Times New Roman" w:hAnsi="Times New Roman" w:cs="Times New Roman"/>
          <w:sz w:val="28"/>
          <w:szCs w:val="28"/>
        </w:rPr>
        <w:t>:</w:t>
      </w:r>
    </w:p>
    <w:p w14:paraId="4404500F" w14:textId="77777777" w:rsidR="0006628A" w:rsidRDefault="0006628A" w:rsidP="0006628A">
      <w:pPr>
        <w:pStyle w:val="a3"/>
        <w:numPr>
          <w:ilvl w:val="0"/>
          <w:numId w:val="27"/>
        </w:numPr>
        <w:ind w:left="0" w:firstLine="709"/>
        <w:jc w:val="both"/>
        <w:rPr>
          <w:rFonts w:ascii="Times New Roman" w:hAnsi="Times New Roman" w:cs="Times New Roman"/>
          <w:sz w:val="28"/>
          <w:szCs w:val="28"/>
        </w:rPr>
      </w:pPr>
      <w:r w:rsidRPr="0006628A">
        <w:rPr>
          <w:rFonts w:ascii="Times New Roman" w:hAnsi="Times New Roman" w:cs="Times New Roman"/>
          <w:sz w:val="28"/>
          <w:szCs w:val="28"/>
        </w:rPr>
        <w:t>Открытый доступ</w:t>
      </w:r>
      <w:r>
        <w:rPr>
          <w:rFonts w:ascii="Times New Roman" w:hAnsi="Times New Roman" w:cs="Times New Roman"/>
          <w:sz w:val="28"/>
          <w:szCs w:val="28"/>
        </w:rPr>
        <w:t xml:space="preserve">. </w:t>
      </w:r>
      <w:r w:rsidRPr="0006628A">
        <w:rPr>
          <w:rFonts w:ascii="Times New Roman" w:hAnsi="Times New Roman" w:cs="Times New Roman"/>
          <w:sz w:val="28"/>
          <w:szCs w:val="28"/>
        </w:rPr>
        <w:t>Данные PDB доступны всем пользователям бесплатно, и их можно свободно скачивать через веб-порталы или программные интерфейсы.</w:t>
      </w:r>
    </w:p>
    <w:p w14:paraId="5486AB81" w14:textId="77777777" w:rsidR="0006628A" w:rsidRDefault="0006628A" w:rsidP="0006628A">
      <w:pPr>
        <w:pStyle w:val="a3"/>
        <w:numPr>
          <w:ilvl w:val="0"/>
          <w:numId w:val="27"/>
        </w:numPr>
        <w:ind w:left="0" w:firstLine="709"/>
        <w:jc w:val="both"/>
        <w:rPr>
          <w:rFonts w:ascii="Times New Roman" w:hAnsi="Times New Roman" w:cs="Times New Roman"/>
          <w:sz w:val="28"/>
          <w:szCs w:val="28"/>
        </w:rPr>
      </w:pPr>
      <w:r w:rsidRPr="0006628A">
        <w:rPr>
          <w:rFonts w:ascii="Times New Roman" w:hAnsi="Times New Roman" w:cs="Times New Roman"/>
          <w:sz w:val="28"/>
          <w:szCs w:val="28"/>
        </w:rPr>
        <w:t>Структуры, содержащиеся в PDB, стандартизированы в формате файлов PDB, который содержит подробную информацию о положении каждого атома в белке или нуклеиновой кислоте, а также о химических связях между ними.</w:t>
      </w:r>
    </w:p>
    <w:p w14:paraId="6C94A928" w14:textId="77777777" w:rsidR="0006628A" w:rsidRDefault="0006628A" w:rsidP="0006628A">
      <w:pPr>
        <w:pStyle w:val="a3"/>
        <w:numPr>
          <w:ilvl w:val="0"/>
          <w:numId w:val="27"/>
        </w:numPr>
        <w:ind w:left="0" w:firstLine="709"/>
        <w:jc w:val="both"/>
        <w:rPr>
          <w:rFonts w:ascii="Times New Roman" w:hAnsi="Times New Roman" w:cs="Times New Roman"/>
          <w:sz w:val="28"/>
          <w:szCs w:val="28"/>
        </w:rPr>
      </w:pPr>
      <w:r w:rsidRPr="0006628A">
        <w:rPr>
          <w:rFonts w:ascii="Times New Roman" w:hAnsi="Times New Roman" w:cs="Times New Roman"/>
          <w:sz w:val="28"/>
          <w:szCs w:val="28"/>
        </w:rPr>
        <w:t>PDB акцентирует внимание на качестве и точности структурных данных, включая проверку структур на соответствие экспериментальным данным.</w:t>
      </w:r>
    </w:p>
    <w:p w14:paraId="75EE124C" w14:textId="1B2AF29C" w:rsidR="0006628A" w:rsidRDefault="0006628A" w:rsidP="0006628A">
      <w:pPr>
        <w:pStyle w:val="a3"/>
        <w:numPr>
          <w:ilvl w:val="0"/>
          <w:numId w:val="27"/>
        </w:numPr>
        <w:ind w:left="0" w:firstLine="709"/>
        <w:jc w:val="both"/>
        <w:rPr>
          <w:rFonts w:ascii="Times New Roman" w:hAnsi="Times New Roman" w:cs="Times New Roman"/>
          <w:sz w:val="28"/>
          <w:szCs w:val="28"/>
        </w:rPr>
      </w:pPr>
      <w:r w:rsidRPr="0006628A">
        <w:rPr>
          <w:rFonts w:ascii="Times New Roman" w:hAnsi="Times New Roman" w:cs="Times New Roman"/>
          <w:sz w:val="28"/>
          <w:szCs w:val="28"/>
        </w:rPr>
        <w:t>Пользователям предоставляются различные инструменты и программное обеспечение для визуализации тр</w:t>
      </w:r>
      <w:r>
        <w:rPr>
          <w:rFonts w:ascii="Times New Roman" w:hAnsi="Times New Roman" w:cs="Times New Roman"/>
          <w:sz w:val="28"/>
          <w:szCs w:val="28"/>
        </w:rPr>
        <w:t>ё</w:t>
      </w:r>
      <w:r w:rsidRPr="0006628A">
        <w:rPr>
          <w:rFonts w:ascii="Times New Roman" w:hAnsi="Times New Roman" w:cs="Times New Roman"/>
          <w:sz w:val="28"/>
          <w:szCs w:val="28"/>
        </w:rPr>
        <w:t>хмерных структур, что позволяет лучше понять молекулярное строение и функции белков и других макромолекул.</w:t>
      </w:r>
    </w:p>
    <w:p w14:paraId="1FB9F007" w14:textId="40375F04" w:rsidR="0006628A" w:rsidRDefault="0006628A" w:rsidP="0006628A">
      <w:pPr>
        <w:pStyle w:val="a3"/>
        <w:numPr>
          <w:ilvl w:val="0"/>
          <w:numId w:val="27"/>
        </w:numPr>
        <w:ind w:left="0" w:firstLine="709"/>
        <w:jc w:val="both"/>
        <w:rPr>
          <w:rFonts w:ascii="Times New Roman" w:hAnsi="Times New Roman" w:cs="Times New Roman"/>
          <w:sz w:val="28"/>
          <w:szCs w:val="28"/>
        </w:rPr>
      </w:pPr>
      <w:r w:rsidRPr="0006628A">
        <w:rPr>
          <w:rFonts w:ascii="Times New Roman" w:hAnsi="Times New Roman" w:cs="Times New Roman"/>
          <w:sz w:val="28"/>
          <w:szCs w:val="28"/>
        </w:rPr>
        <w:t>PDB служит важным образовательным ресурсом для студентов и исследователей, заинтересованных в структурной биологии и молекулярно</w:t>
      </w:r>
      <w:r>
        <w:rPr>
          <w:rFonts w:ascii="Times New Roman" w:hAnsi="Times New Roman" w:cs="Times New Roman"/>
          <w:sz w:val="28"/>
          <w:szCs w:val="28"/>
        </w:rPr>
        <w:t>м</w:t>
      </w:r>
      <w:r w:rsidRPr="0006628A">
        <w:rPr>
          <w:rFonts w:ascii="Times New Roman" w:hAnsi="Times New Roman" w:cs="Times New Roman"/>
          <w:sz w:val="28"/>
          <w:szCs w:val="28"/>
        </w:rPr>
        <w:t xml:space="preserve"> моделировании.</w:t>
      </w:r>
    </w:p>
    <w:p w14:paraId="10AB0C54" w14:textId="7EF9F267" w:rsidR="00B87178" w:rsidRDefault="000D4070" w:rsidP="00B87178">
      <w:pPr>
        <w:ind w:firstLine="709"/>
        <w:jc w:val="both"/>
        <w:rPr>
          <w:rFonts w:ascii="Times New Roman" w:hAnsi="Times New Roman" w:cs="Times New Roman"/>
          <w:sz w:val="28"/>
          <w:szCs w:val="28"/>
        </w:rPr>
      </w:pPr>
      <w:r w:rsidRPr="002C6733">
        <w:rPr>
          <w:rFonts w:ascii="Times New Roman" w:hAnsi="Times New Roman" w:cs="Times New Roman"/>
          <w:sz w:val="28"/>
          <w:szCs w:val="28"/>
        </w:rPr>
        <w:t>Однако, несмотря на все преимущества PDB, база данных также имеет свои ограничения и недостатки</w:t>
      </w:r>
      <w:r w:rsidR="00B87178">
        <w:rPr>
          <w:rFonts w:ascii="Times New Roman" w:hAnsi="Times New Roman" w:cs="Times New Roman"/>
          <w:sz w:val="28"/>
          <w:szCs w:val="28"/>
        </w:rPr>
        <w:t>:</w:t>
      </w:r>
    </w:p>
    <w:p w14:paraId="14FC6360" w14:textId="279AB91D" w:rsidR="00B87178" w:rsidRPr="00B87178" w:rsidRDefault="00B87178" w:rsidP="00B87178">
      <w:pPr>
        <w:ind w:firstLine="709"/>
        <w:jc w:val="both"/>
        <w:rPr>
          <w:rFonts w:ascii="Times New Roman" w:hAnsi="Times New Roman" w:cs="Times New Roman"/>
          <w:sz w:val="28"/>
          <w:szCs w:val="28"/>
        </w:rPr>
      </w:pPr>
      <w:r>
        <w:rPr>
          <w:rFonts w:ascii="Times New Roman" w:hAnsi="Times New Roman" w:cs="Times New Roman"/>
          <w:sz w:val="28"/>
          <w:szCs w:val="28"/>
        </w:rPr>
        <w:t xml:space="preserve">- проблема </w:t>
      </w:r>
      <w:r w:rsidRPr="00B87178">
        <w:rPr>
          <w:rFonts w:ascii="Times New Roman" w:hAnsi="Times New Roman" w:cs="Times New Roman"/>
          <w:sz w:val="28"/>
          <w:szCs w:val="28"/>
        </w:rPr>
        <w:t>управления</w:t>
      </w:r>
      <w:r>
        <w:rPr>
          <w:rFonts w:ascii="Times New Roman" w:hAnsi="Times New Roman" w:cs="Times New Roman"/>
          <w:sz w:val="28"/>
          <w:szCs w:val="28"/>
        </w:rPr>
        <w:t xml:space="preserve"> </w:t>
      </w:r>
      <w:r w:rsidRPr="00B87178">
        <w:rPr>
          <w:rFonts w:ascii="Times New Roman" w:hAnsi="Times New Roman" w:cs="Times New Roman"/>
          <w:sz w:val="28"/>
          <w:szCs w:val="28"/>
        </w:rPr>
        <w:t>данными:</w:t>
      </w:r>
      <w:r>
        <w:rPr>
          <w:rFonts w:ascii="Times New Roman" w:hAnsi="Times New Roman" w:cs="Times New Roman"/>
          <w:sz w:val="28"/>
          <w:szCs w:val="28"/>
        </w:rPr>
        <w:t xml:space="preserve"> б</w:t>
      </w:r>
      <w:r w:rsidRPr="00B87178">
        <w:rPr>
          <w:rFonts w:ascii="Times New Roman" w:hAnsi="Times New Roman" w:cs="Times New Roman"/>
          <w:sz w:val="28"/>
          <w:szCs w:val="28"/>
        </w:rPr>
        <w:t>ольшие объ</w:t>
      </w:r>
      <w:r w:rsidR="00801DD4">
        <w:rPr>
          <w:rFonts w:ascii="Times New Roman" w:hAnsi="Times New Roman" w:cs="Times New Roman"/>
          <w:sz w:val="28"/>
          <w:szCs w:val="28"/>
        </w:rPr>
        <w:t>ё</w:t>
      </w:r>
      <w:r w:rsidRPr="00B87178">
        <w:rPr>
          <w:rFonts w:ascii="Times New Roman" w:hAnsi="Times New Roman" w:cs="Times New Roman"/>
          <w:sz w:val="28"/>
          <w:szCs w:val="28"/>
        </w:rPr>
        <w:t>мы структурных данных требуют эффективного управления и хранения, а также обеспечения быстрого доступа к ни</w:t>
      </w:r>
      <w:r>
        <w:rPr>
          <w:rFonts w:ascii="Times New Roman" w:hAnsi="Times New Roman" w:cs="Times New Roman"/>
          <w:sz w:val="28"/>
          <w:szCs w:val="28"/>
        </w:rPr>
        <w:t>м,</w:t>
      </w:r>
    </w:p>
    <w:p w14:paraId="317D10F3" w14:textId="57ECF059" w:rsidR="00B87178" w:rsidRPr="00B87178" w:rsidRDefault="00B87178" w:rsidP="00B87178">
      <w:pPr>
        <w:ind w:firstLine="709"/>
        <w:jc w:val="both"/>
        <w:rPr>
          <w:rFonts w:ascii="Times New Roman" w:hAnsi="Times New Roman" w:cs="Times New Roman"/>
          <w:sz w:val="28"/>
          <w:szCs w:val="28"/>
        </w:rPr>
      </w:pPr>
      <w:r>
        <w:rPr>
          <w:rFonts w:ascii="Times New Roman" w:hAnsi="Times New Roman" w:cs="Times New Roman"/>
          <w:sz w:val="28"/>
          <w:szCs w:val="28"/>
        </w:rPr>
        <w:t xml:space="preserve">- по </w:t>
      </w:r>
      <w:r w:rsidRPr="00B87178">
        <w:rPr>
          <w:rFonts w:ascii="Times New Roman" w:hAnsi="Times New Roman" w:cs="Times New Roman"/>
          <w:sz w:val="28"/>
          <w:szCs w:val="28"/>
        </w:rPr>
        <w:t>мере того, как совершенствуются методы структурной биологии, появляются новые данные, которые могут заменять или дополнять существующие структуры, требуя постоянного обновления базы данных</w:t>
      </w:r>
      <w:r>
        <w:rPr>
          <w:rFonts w:ascii="Times New Roman" w:hAnsi="Times New Roman" w:cs="Times New Roman"/>
          <w:sz w:val="28"/>
          <w:szCs w:val="28"/>
        </w:rPr>
        <w:t>,</w:t>
      </w:r>
    </w:p>
    <w:p w14:paraId="53905F49" w14:textId="540F39E5" w:rsidR="00D635C5" w:rsidRDefault="00B87178" w:rsidP="004444CA">
      <w:pPr>
        <w:ind w:firstLine="709"/>
        <w:jc w:val="both"/>
        <w:rPr>
          <w:rFonts w:ascii="Times New Roman" w:hAnsi="Times New Roman" w:cs="Times New Roman"/>
          <w:sz w:val="28"/>
          <w:szCs w:val="28"/>
        </w:rPr>
      </w:pPr>
      <w:r>
        <w:rPr>
          <w:rFonts w:ascii="Times New Roman" w:hAnsi="Times New Roman" w:cs="Times New Roman"/>
          <w:sz w:val="28"/>
          <w:szCs w:val="28"/>
        </w:rPr>
        <w:t>- т</w:t>
      </w:r>
      <w:r w:rsidRPr="00B87178">
        <w:rPr>
          <w:rFonts w:ascii="Times New Roman" w:hAnsi="Times New Roman" w:cs="Times New Roman"/>
          <w:sz w:val="28"/>
          <w:szCs w:val="28"/>
        </w:rPr>
        <w:t>очная аннотация структур, включая функциональные сайты, взаимодействия и динамику молекул</w:t>
      </w:r>
      <w:r w:rsidRPr="008D41BA">
        <w:rPr>
          <w:rFonts w:ascii="Times New Roman" w:hAnsi="Times New Roman" w:cs="Times New Roman"/>
          <w:sz w:val="28"/>
          <w:szCs w:val="28"/>
        </w:rPr>
        <w:t>, требует усилий по курированию и обновлению данных</w:t>
      </w:r>
      <w:r w:rsidR="004444CA">
        <w:rPr>
          <w:rFonts w:ascii="Times New Roman" w:hAnsi="Times New Roman" w:cs="Times New Roman"/>
          <w:sz w:val="28"/>
          <w:szCs w:val="28"/>
        </w:rPr>
        <w:t>.</w:t>
      </w:r>
    </w:p>
    <w:p w14:paraId="0F41AD13" w14:textId="53F6F7AA" w:rsidR="00D635C5" w:rsidRPr="00D635C5" w:rsidRDefault="00D635C5" w:rsidP="007264F7">
      <w:pPr>
        <w:ind w:firstLine="709"/>
        <w:jc w:val="both"/>
        <w:rPr>
          <w:rFonts w:ascii="Times New Roman" w:hAnsi="Times New Roman" w:cs="Times New Roman"/>
          <w:sz w:val="28"/>
          <w:szCs w:val="28"/>
        </w:rPr>
      </w:pPr>
      <w:r w:rsidRPr="00D635C5">
        <w:rPr>
          <w:rFonts w:ascii="Times New Roman" w:hAnsi="Times New Roman" w:cs="Times New Roman"/>
          <w:sz w:val="28"/>
          <w:szCs w:val="28"/>
        </w:rPr>
        <w:t xml:space="preserve">PDB </w:t>
      </w:r>
      <w:r w:rsidR="008D41BA" w:rsidRPr="008D41BA">
        <w:rPr>
          <w:rFonts w:ascii="Times New Roman" w:hAnsi="Times New Roman" w:cs="Times New Roman"/>
          <w:sz w:val="28"/>
          <w:szCs w:val="28"/>
        </w:rPr>
        <w:t>представляет собой ключевую информационную платформу, которая вносит значимый вклад в биомедицинские науки, предоставляя всесторонние данные о тр</w:t>
      </w:r>
      <w:r w:rsidR="008D41BA">
        <w:rPr>
          <w:rFonts w:ascii="Times New Roman" w:hAnsi="Times New Roman" w:cs="Times New Roman"/>
          <w:sz w:val="28"/>
          <w:szCs w:val="28"/>
        </w:rPr>
        <w:t>ё</w:t>
      </w:r>
      <w:r w:rsidR="008D41BA" w:rsidRPr="008D41BA">
        <w:rPr>
          <w:rFonts w:ascii="Times New Roman" w:hAnsi="Times New Roman" w:cs="Times New Roman"/>
          <w:sz w:val="28"/>
          <w:szCs w:val="28"/>
        </w:rPr>
        <w:t xml:space="preserve">хмерной структуре макромолекул. Сведения, хранящиеся в PDB, включают в себя детализированные модели белков, ДНК и РНК, и эти модели имеют первостепенное значение не только для разгадывания биологических механизмов на молекулярном уровне, но и для проектирования и разработки новых терапевтических препаратов. </w:t>
      </w:r>
      <w:r w:rsidRPr="00D635C5">
        <w:rPr>
          <w:rFonts w:ascii="Times New Roman" w:hAnsi="Times New Roman" w:cs="Times New Roman"/>
          <w:sz w:val="28"/>
          <w:szCs w:val="28"/>
        </w:rPr>
        <w:t>Эффективность и над</w:t>
      </w:r>
      <w:r w:rsidR="00126677">
        <w:rPr>
          <w:rFonts w:ascii="Times New Roman" w:hAnsi="Times New Roman" w:cs="Times New Roman"/>
          <w:sz w:val="28"/>
          <w:szCs w:val="28"/>
        </w:rPr>
        <w:t>ё</w:t>
      </w:r>
      <w:r w:rsidRPr="00D635C5">
        <w:rPr>
          <w:rFonts w:ascii="Times New Roman" w:hAnsi="Times New Roman" w:cs="Times New Roman"/>
          <w:sz w:val="28"/>
          <w:szCs w:val="28"/>
        </w:rPr>
        <w:t>жность PDB подкрепляется строгими процедурами качественной аннотации и постоянным обновлением данных, совершаемыми совместно в рамках международного сотрудничества. Тем не менее, PDB сталкивается с вызовами, связанными с управлением растущим объ</w:t>
      </w:r>
      <w:r w:rsidR="00801DD4">
        <w:rPr>
          <w:rFonts w:ascii="Times New Roman" w:hAnsi="Times New Roman" w:cs="Times New Roman"/>
          <w:sz w:val="28"/>
          <w:szCs w:val="28"/>
        </w:rPr>
        <w:t>ё</w:t>
      </w:r>
      <w:r w:rsidRPr="00D635C5">
        <w:rPr>
          <w:rFonts w:ascii="Times New Roman" w:hAnsi="Times New Roman" w:cs="Times New Roman"/>
          <w:sz w:val="28"/>
          <w:szCs w:val="28"/>
        </w:rPr>
        <w:t xml:space="preserve">мом сложных данных и поддержанием их качества. Непрерывные усилия по стандартизации и верификации данных необходимы для того, чтобы PDB оставалась актуальной, точной и полезной для исследователей по всему миру. </w:t>
      </w:r>
    </w:p>
    <w:p w14:paraId="093D30D8" w14:textId="59AE0BD0" w:rsidR="00126677" w:rsidRDefault="000D4070" w:rsidP="00126677">
      <w:pPr>
        <w:ind w:firstLine="709"/>
        <w:jc w:val="both"/>
        <w:rPr>
          <w:rFonts w:ascii="Times New Roman" w:hAnsi="Times New Roman" w:cs="Times New Roman"/>
          <w:sz w:val="28"/>
          <w:szCs w:val="28"/>
        </w:rPr>
      </w:pPr>
      <w:r w:rsidRPr="00E01173">
        <w:rPr>
          <w:rFonts w:ascii="Times New Roman" w:hAnsi="Times New Roman" w:cs="Times New Roman"/>
          <w:i/>
          <w:iCs/>
          <w:sz w:val="28"/>
          <w:szCs w:val="28"/>
        </w:rPr>
        <w:t>База данных ENA (European Nucleotide Archive)</w:t>
      </w:r>
      <w:r w:rsidRPr="00E01173">
        <w:rPr>
          <w:rFonts w:ascii="Times New Roman" w:hAnsi="Times New Roman" w:cs="Times New Roman"/>
          <w:sz w:val="28"/>
          <w:szCs w:val="28"/>
        </w:rPr>
        <w:t xml:space="preserve"> </w:t>
      </w:r>
      <w:r w:rsidR="00B840D1" w:rsidRPr="00E01173">
        <w:rPr>
          <w:rFonts w:ascii="Times New Roman" w:hAnsi="Times New Roman" w:cs="Times New Roman"/>
          <w:sz w:val="28"/>
          <w:szCs w:val="28"/>
        </w:rPr>
        <w:t>[</w:t>
      </w:r>
      <w:r w:rsidR="00364201" w:rsidRPr="00364201">
        <w:rPr>
          <w:rFonts w:ascii="Times New Roman" w:hAnsi="Times New Roman" w:cs="Times New Roman"/>
          <w:sz w:val="28"/>
          <w:szCs w:val="28"/>
        </w:rPr>
        <w:t>37</w:t>
      </w:r>
      <w:r w:rsidR="00B840D1" w:rsidRPr="00E01173">
        <w:rPr>
          <w:rFonts w:ascii="Times New Roman" w:hAnsi="Times New Roman" w:cs="Times New Roman"/>
          <w:sz w:val="28"/>
          <w:szCs w:val="28"/>
        </w:rPr>
        <w:t xml:space="preserve">] </w:t>
      </w:r>
      <w:r w:rsidRPr="00E01173">
        <w:rPr>
          <w:rFonts w:ascii="Times New Roman" w:hAnsi="Times New Roman" w:cs="Times New Roman"/>
          <w:sz w:val="28"/>
          <w:szCs w:val="28"/>
        </w:rPr>
        <w:t>является одной из ведущих баз данных, содержащих информацию о нуклеотидных последовательностях ДНК, РНК и белков.</w:t>
      </w:r>
      <w:r w:rsidRPr="002C6733">
        <w:rPr>
          <w:rFonts w:ascii="Times New Roman" w:hAnsi="Times New Roman" w:cs="Times New Roman"/>
          <w:sz w:val="28"/>
          <w:szCs w:val="28"/>
        </w:rPr>
        <w:t xml:space="preserve"> База данных ENA является частью системы EMBL-EBI (European Molecular Biology Laboratory - European Bioinformatics Institute) и содержит множество данных, собранных </w:t>
      </w:r>
      <w:r w:rsidR="006135FA" w:rsidRPr="006135FA">
        <w:rPr>
          <w:rFonts w:ascii="Times New Roman" w:hAnsi="Times New Roman" w:cs="Times New Roman"/>
          <w:sz w:val="28"/>
          <w:szCs w:val="28"/>
        </w:rPr>
        <w:t>разными</w:t>
      </w:r>
      <w:r w:rsidRPr="002C6733">
        <w:rPr>
          <w:rFonts w:ascii="Times New Roman" w:hAnsi="Times New Roman" w:cs="Times New Roman"/>
          <w:sz w:val="28"/>
          <w:szCs w:val="28"/>
        </w:rPr>
        <w:t xml:space="preserve"> исследовательски</w:t>
      </w:r>
      <w:r w:rsidR="006135FA" w:rsidRPr="006135FA">
        <w:rPr>
          <w:rFonts w:ascii="Times New Roman" w:hAnsi="Times New Roman" w:cs="Times New Roman"/>
          <w:sz w:val="28"/>
          <w:szCs w:val="28"/>
        </w:rPr>
        <w:t>ми</w:t>
      </w:r>
      <w:r w:rsidRPr="002C6733">
        <w:rPr>
          <w:rFonts w:ascii="Times New Roman" w:hAnsi="Times New Roman" w:cs="Times New Roman"/>
          <w:sz w:val="28"/>
          <w:szCs w:val="28"/>
        </w:rPr>
        <w:t xml:space="preserve"> групп</w:t>
      </w:r>
      <w:r w:rsidR="006135FA" w:rsidRPr="006135FA">
        <w:rPr>
          <w:rFonts w:ascii="Times New Roman" w:hAnsi="Times New Roman" w:cs="Times New Roman"/>
          <w:sz w:val="28"/>
          <w:szCs w:val="28"/>
        </w:rPr>
        <w:t>а</w:t>
      </w:r>
      <w:r w:rsidR="006135FA" w:rsidRPr="006042BB">
        <w:rPr>
          <w:rFonts w:ascii="Times New Roman" w:hAnsi="Times New Roman" w:cs="Times New Roman"/>
          <w:sz w:val="28"/>
          <w:szCs w:val="28"/>
        </w:rPr>
        <w:t>ми</w:t>
      </w:r>
      <w:r w:rsidRPr="002C6733">
        <w:rPr>
          <w:rFonts w:ascii="Times New Roman" w:hAnsi="Times New Roman" w:cs="Times New Roman"/>
          <w:sz w:val="28"/>
          <w:szCs w:val="28"/>
        </w:rPr>
        <w:t xml:space="preserve"> по всему миру. На момент написания исследования в ENA было более 1</w:t>
      </w:r>
      <w:r w:rsidR="006042BB">
        <w:rPr>
          <w:rFonts w:ascii="Times New Roman" w:hAnsi="Times New Roman" w:cs="Times New Roman"/>
          <w:sz w:val="28"/>
          <w:szCs w:val="28"/>
        </w:rPr>
        <w:t>.</w:t>
      </w:r>
      <w:r w:rsidRPr="002C6733">
        <w:rPr>
          <w:rFonts w:ascii="Times New Roman" w:hAnsi="Times New Roman" w:cs="Times New Roman"/>
          <w:sz w:val="28"/>
          <w:szCs w:val="28"/>
        </w:rPr>
        <w:t>5 миллиарда записей.</w:t>
      </w:r>
    </w:p>
    <w:p w14:paraId="4D60CCBA" w14:textId="56C61C6C" w:rsidR="000D4070" w:rsidRPr="00126677" w:rsidRDefault="000D4070" w:rsidP="00126677">
      <w:pPr>
        <w:ind w:firstLine="709"/>
        <w:jc w:val="both"/>
        <w:rPr>
          <w:rFonts w:ascii="Times New Roman" w:hAnsi="Times New Roman" w:cs="Times New Roman"/>
          <w:sz w:val="28"/>
          <w:szCs w:val="28"/>
        </w:rPr>
      </w:pPr>
      <w:r w:rsidRPr="002C6733">
        <w:rPr>
          <w:rFonts w:ascii="Times New Roman" w:hAnsi="Times New Roman" w:cs="Times New Roman"/>
          <w:sz w:val="28"/>
          <w:szCs w:val="28"/>
        </w:rPr>
        <w:t>Основным функционалом базы данных ENA является хранение, анализ и обработка нуклеотидных последовательностей, связанных с генетическими исследованиями. Это включает в себя геномы, транскриптомы, метагеномные данные, метаболомные данные и другие типы последовательностей.</w:t>
      </w:r>
    </w:p>
    <w:p w14:paraId="62E7EAEB" w14:textId="77777777" w:rsidR="00126677" w:rsidRDefault="00126677" w:rsidP="0029353E">
      <w:pPr>
        <w:ind w:firstLine="709"/>
        <w:jc w:val="both"/>
        <w:rPr>
          <w:rFonts w:ascii="Times New Roman" w:hAnsi="Times New Roman" w:cs="Times New Roman"/>
          <w:sz w:val="28"/>
          <w:szCs w:val="28"/>
        </w:rPr>
      </w:pPr>
      <w:r w:rsidRPr="00126677">
        <w:rPr>
          <w:rFonts w:ascii="Times New Roman" w:hAnsi="Times New Roman" w:cs="Times New Roman"/>
          <w:sz w:val="28"/>
          <w:szCs w:val="28"/>
        </w:rPr>
        <w:t>Данные в ENA представлены в плоском файловом формате, известном как EMBL-Bank format, который использует уникальный синтаксис для представления записей. Для удобства пользователей данные доступны через различные форматы, включая XML, HTML, FASTA и FASTQ, и могут быть извлечены вручную или программно через браузер ENA.</w:t>
      </w:r>
    </w:p>
    <w:p w14:paraId="18987A5D" w14:textId="3FB4FE26" w:rsidR="00126677" w:rsidRPr="00126677" w:rsidRDefault="00126677" w:rsidP="0029353E">
      <w:pPr>
        <w:ind w:firstLine="709"/>
        <w:jc w:val="both"/>
        <w:rPr>
          <w:rFonts w:ascii="Times New Roman" w:hAnsi="Times New Roman" w:cs="Times New Roman"/>
          <w:sz w:val="28"/>
          <w:szCs w:val="28"/>
        </w:rPr>
      </w:pPr>
      <w:r w:rsidRPr="00126677">
        <w:rPr>
          <w:rFonts w:ascii="Times New Roman" w:hAnsi="Times New Roman" w:cs="Times New Roman"/>
          <w:sz w:val="28"/>
          <w:szCs w:val="28"/>
        </w:rPr>
        <w:t xml:space="preserve">ENA также оперирует экземпляром </w:t>
      </w:r>
      <w:r w:rsidRPr="009B5020">
        <w:rPr>
          <w:rFonts w:ascii="Times New Roman" w:hAnsi="Times New Roman" w:cs="Times New Roman"/>
          <w:sz w:val="28"/>
          <w:szCs w:val="28"/>
          <w:lang w:val="en-US"/>
        </w:rPr>
        <w:t>Sequence</w:t>
      </w:r>
      <w:r w:rsidRPr="00920BBE">
        <w:rPr>
          <w:rFonts w:ascii="Times New Roman" w:hAnsi="Times New Roman" w:cs="Times New Roman"/>
          <w:sz w:val="28"/>
          <w:szCs w:val="28"/>
        </w:rPr>
        <w:t xml:space="preserve"> </w:t>
      </w:r>
      <w:r w:rsidRPr="009B5020">
        <w:rPr>
          <w:rFonts w:ascii="Times New Roman" w:hAnsi="Times New Roman" w:cs="Times New Roman"/>
          <w:sz w:val="28"/>
          <w:szCs w:val="28"/>
          <w:lang w:val="en-US"/>
        </w:rPr>
        <w:t>Read</w:t>
      </w:r>
      <w:r w:rsidRPr="00920BBE">
        <w:rPr>
          <w:rFonts w:ascii="Times New Roman" w:hAnsi="Times New Roman" w:cs="Times New Roman"/>
          <w:sz w:val="28"/>
          <w:szCs w:val="28"/>
        </w:rPr>
        <w:t xml:space="preserve"> </w:t>
      </w:r>
      <w:r w:rsidRPr="009B5020">
        <w:rPr>
          <w:rFonts w:ascii="Times New Roman" w:hAnsi="Times New Roman" w:cs="Times New Roman"/>
          <w:sz w:val="28"/>
          <w:szCs w:val="28"/>
          <w:lang w:val="en-US"/>
        </w:rPr>
        <w:t>Archive</w:t>
      </w:r>
      <w:r w:rsidRPr="00126677">
        <w:rPr>
          <w:rFonts w:ascii="Times New Roman" w:hAnsi="Times New Roman" w:cs="Times New Roman"/>
          <w:sz w:val="28"/>
          <w:szCs w:val="28"/>
        </w:rPr>
        <w:t xml:space="preserve"> (SRA), который является архивом последовательностей </w:t>
      </w:r>
      <w:r w:rsidR="006042BB" w:rsidRPr="006042BB">
        <w:rPr>
          <w:rFonts w:ascii="Times New Roman" w:hAnsi="Times New Roman" w:cs="Times New Roman"/>
          <w:sz w:val="28"/>
          <w:szCs w:val="28"/>
        </w:rPr>
        <w:t>чтения секвенсоров следующего поколения</w:t>
      </w:r>
      <w:r w:rsidRPr="00126677">
        <w:rPr>
          <w:rFonts w:ascii="Times New Roman" w:hAnsi="Times New Roman" w:cs="Times New Roman"/>
          <w:sz w:val="28"/>
          <w:szCs w:val="28"/>
        </w:rPr>
        <w:t xml:space="preserve"> и анализов, предназначенных для публичного раскрытия. SRA быстро раст</w:t>
      </w:r>
      <w:r w:rsidR="006042BB">
        <w:rPr>
          <w:rFonts w:ascii="Times New Roman" w:hAnsi="Times New Roman" w:cs="Times New Roman"/>
          <w:sz w:val="28"/>
          <w:szCs w:val="28"/>
        </w:rPr>
        <w:t>ё</w:t>
      </w:r>
      <w:r w:rsidRPr="00126677">
        <w:rPr>
          <w:rFonts w:ascii="Times New Roman" w:hAnsi="Times New Roman" w:cs="Times New Roman"/>
          <w:sz w:val="28"/>
          <w:szCs w:val="28"/>
        </w:rPr>
        <w:t>т и в настоящее время принимает последовательности чтения, сгенерированные с помощью платформ секвенирования нового поколения, а также некоторые соответствующие анализы и выравнивания.</w:t>
      </w:r>
    </w:p>
    <w:p w14:paraId="70786920" w14:textId="7EB1EC3C" w:rsidR="000D4070" w:rsidRPr="002C6733" w:rsidRDefault="000D4070" w:rsidP="0029353E">
      <w:pPr>
        <w:ind w:firstLine="709"/>
        <w:jc w:val="both"/>
        <w:rPr>
          <w:rFonts w:ascii="Times New Roman" w:hAnsi="Times New Roman" w:cs="Times New Roman"/>
          <w:sz w:val="28"/>
          <w:szCs w:val="28"/>
        </w:rPr>
      </w:pPr>
      <w:r w:rsidRPr="002C6733">
        <w:rPr>
          <w:rFonts w:ascii="Times New Roman" w:hAnsi="Times New Roman" w:cs="Times New Roman"/>
          <w:sz w:val="28"/>
          <w:szCs w:val="28"/>
        </w:rPr>
        <w:t>Одной из особенностей базы данных ENA является е</w:t>
      </w:r>
      <w:r w:rsidR="00D47328">
        <w:rPr>
          <w:rFonts w:ascii="Times New Roman" w:hAnsi="Times New Roman" w:cs="Times New Roman"/>
          <w:sz w:val="28"/>
          <w:szCs w:val="28"/>
        </w:rPr>
        <w:t>ё</w:t>
      </w:r>
      <w:r w:rsidRPr="002C6733">
        <w:rPr>
          <w:rFonts w:ascii="Times New Roman" w:hAnsi="Times New Roman" w:cs="Times New Roman"/>
          <w:sz w:val="28"/>
          <w:szCs w:val="28"/>
        </w:rPr>
        <w:t xml:space="preserve"> открытость и доступность. Любой исследователь может загрузить свои данные в базу данных ENA, что позволяет создать большую и разнообразную коллекцию данных для научных исследований.</w:t>
      </w:r>
    </w:p>
    <w:p w14:paraId="5665D481" w14:textId="77777777" w:rsidR="000D4070" w:rsidRPr="002C6733" w:rsidRDefault="000D4070" w:rsidP="0029353E">
      <w:pPr>
        <w:ind w:firstLine="709"/>
        <w:jc w:val="both"/>
        <w:rPr>
          <w:rFonts w:ascii="Times New Roman" w:hAnsi="Times New Roman" w:cs="Times New Roman"/>
          <w:sz w:val="28"/>
          <w:szCs w:val="28"/>
        </w:rPr>
      </w:pPr>
      <w:r w:rsidRPr="002C6733">
        <w:rPr>
          <w:rFonts w:ascii="Times New Roman" w:hAnsi="Times New Roman" w:cs="Times New Roman"/>
          <w:sz w:val="28"/>
          <w:szCs w:val="28"/>
        </w:rPr>
        <w:t>Кроме того, база данных ENA предоставляет широкий функционал для анализа данных. Например, в базе данных доступны инструменты для поиска и сравнения последовательностей, а также для анализа их функций и структуры.</w:t>
      </w:r>
    </w:p>
    <w:p w14:paraId="1B9637A6" w14:textId="77777777" w:rsidR="000D4070" w:rsidRPr="00920BBE" w:rsidRDefault="000D4070" w:rsidP="0029353E">
      <w:pPr>
        <w:ind w:firstLine="709"/>
        <w:jc w:val="both"/>
        <w:rPr>
          <w:rFonts w:ascii="Times New Roman" w:hAnsi="Times New Roman" w:cs="Times New Roman"/>
          <w:sz w:val="28"/>
          <w:szCs w:val="28"/>
        </w:rPr>
      </w:pPr>
      <w:r w:rsidRPr="00680A20">
        <w:rPr>
          <w:rFonts w:ascii="Times New Roman" w:hAnsi="Times New Roman" w:cs="Times New Roman"/>
          <w:sz w:val="28"/>
          <w:szCs w:val="28"/>
        </w:rPr>
        <w:t>База данных ENA также является частью международных инициатив, таких как International Nucleotide Sequence Database Collaboration (INSDC), которая включает в себя сотрудничество с другими базами данных, такими как GenBank и DDBJ.</w:t>
      </w:r>
    </w:p>
    <w:p w14:paraId="043189FF" w14:textId="1018FB57" w:rsidR="000C4EE4" w:rsidRDefault="000C4EE4" w:rsidP="0029353E">
      <w:pPr>
        <w:ind w:firstLine="709"/>
        <w:jc w:val="both"/>
        <w:rPr>
          <w:rFonts w:ascii="Times New Roman" w:hAnsi="Times New Roman" w:cs="Times New Roman"/>
          <w:sz w:val="28"/>
          <w:szCs w:val="28"/>
        </w:rPr>
      </w:pPr>
      <w:r w:rsidRPr="000C4EE4">
        <w:rPr>
          <w:rFonts w:ascii="Times New Roman" w:hAnsi="Times New Roman" w:cs="Times New Roman"/>
          <w:sz w:val="28"/>
          <w:szCs w:val="28"/>
        </w:rPr>
        <w:t>Одн</w:t>
      </w:r>
      <w:r>
        <w:rPr>
          <w:rFonts w:ascii="Times New Roman" w:hAnsi="Times New Roman" w:cs="Times New Roman"/>
          <w:sz w:val="28"/>
          <w:szCs w:val="28"/>
        </w:rPr>
        <w:t xml:space="preserve">ой </w:t>
      </w:r>
      <w:r w:rsidRPr="000C4EE4">
        <w:rPr>
          <w:rFonts w:ascii="Times New Roman" w:hAnsi="Times New Roman" w:cs="Times New Roman"/>
          <w:sz w:val="28"/>
          <w:szCs w:val="28"/>
        </w:rPr>
        <w:t>из</w:t>
      </w:r>
      <w:r>
        <w:rPr>
          <w:rFonts w:ascii="Times New Roman" w:hAnsi="Times New Roman" w:cs="Times New Roman"/>
          <w:sz w:val="28"/>
          <w:szCs w:val="28"/>
        </w:rPr>
        <w:t xml:space="preserve"> ключевых</w:t>
      </w:r>
      <w:r w:rsidRPr="000C4EE4">
        <w:rPr>
          <w:rFonts w:ascii="Times New Roman" w:hAnsi="Times New Roman" w:cs="Times New Roman"/>
          <w:sz w:val="28"/>
          <w:szCs w:val="28"/>
        </w:rPr>
        <w:t xml:space="preserve"> </w:t>
      </w:r>
      <w:r>
        <w:rPr>
          <w:rFonts w:ascii="Times New Roman" w:hAnsi="Times New Roman" w:cs="Times New Roman"/>
          <w:sz w:val="28"/>
          <w:szCs w:val="28"/>
        </w:rPr>
        <w:t>проблем</w:t>
      </w:r>
      <w:r w:rsidRPr="000C4EE4">
        <w:rPr>
          <w:rFonts w:ascii="Times New Roman" w:hAnsi="Times New Roman" w:cs="Times New Roman"/>
          <w:sz w:val="28"/>
          <w:szCs w:val="28"/>
        </w:rPr>
        <w:t xml:space="preserve"> для ENA является управление огромными объ</w:t>
      </w:r>
      <w:r>
        <w:rPr>
          <w:rFonts w:ascii="Times New Roman" w:hAnsi="Times New Roman" w:cs="Times New Roman"/>
          <w:sz w:val="28"/>
          <w:szCs w:val="28"/>
        </w:rPr>
        <w:t>ё</w:t>
      </w:r>
      <w:r w:rsidRPr="000C4EE4">
        <w:rPr>
          <w:rFonts w:ascii="Times New Roman" w:hAnsi="Times New Roman" w:cs="Times New Roman"/>
          <w:sz w:val="28"/>
          <w:szCs w:val="28"/>
        </w:rPr>
        <w:t>мами данных, что представляет значительную проблему хранения. Для управления этим ростом ENA применяет стратегии сжатия данных и, по мере необходимости, может отказываться от данных менее ценных платформ секвенирования.</w:t>
      </w:r>
    </w:p>
    <w:p w14:paraId="6CE1AC86" w14:textId="06EDD01E" w:rsidR="000D4070" w:rsidRPr="002C6733" w:rsidRDefault="00886DE6" w:rsidP="00886DE6">
      <w:pPr>
        <w:ind w:firstLine="709"/>
        <w:jc w:val="both"/>
        <w:rPr>
          <w:rFonts w:ascii="Times New Roman" w:hAnsi="Times New Roman" w:cs="Times New Roman"/>
          <w:sz w:val="28"/>
          <w:szCs w:val="28"/>
        </w:rPr>
      </w:pPr>
      <w:r w:rsidRPr="00886DE6">
        <w:rPr>
          <w:rFonts w:ascii="Times New Roman" w:hAnsi="Times New Roman" w:cs="Times New Roman"/>
          <w:sz w:val="28"/>
          <w:szCs w:val="28"/>
        </w:rPr>
        <w:t>ENA играет важную роль в поддержании глобальной научной инфраструктуры, позволяя уч</w:t>
      </w:r>
      <w:r>
        <w:rPr>
          <w:rFonts w:ascii="Times New Roman" w:hAnsi="Times New Roman" w:cs="Times New Roman"/>
          <w:sz w:val="28"/>
          <w:szCs w:val="28"/>
        </w:rPr>
        <w:t>ё</w:t>
      </w:r>
      <w:r w:rsidRPr="00886DE6">
        <w:rPr>
          <w:rFonts w:ascii="Times New Roman" w:hAnsi="Times New Roman" w:cs="Times New Roman"/>
          <w:sz w:val="28"/>
          <w:szCs w:val="28"/>
        </w:rPr>
        <w:t>ным обмениваться и использовать последовательности нуклеотидов в их исследованиях. Это позволяет проводить сравнительные исследования в различных областях, от молекулярной биологии до эволюционной генетики, и поддерживать глобальные инициативы</w:t>
      </w:r>
      <w:r>
        <w:rPr>
          <w:rFonts w:ascii="Times New Roman" w:hAnsi="Times New Roman" w:cs="Times New Roman"/>
          <w:sz w:val="28"/>
          <w:szCs w:val="28"/>
        </w:rPr>
        <w:t>.</w:t>
      </w:r>
    </w:p>
    <w:p w14:paraId="28A48CFD" w14:textId="36D50BFF" w:rsidR="000D4070" w:rsidRPr="002C6733" w:rsidRDefault="000D4070" w:rsidP="0029353E">
      <w:pPr>
        <w:ind w:firstLine="709"/>
        <w:jc w:val="both"/>
        <w:rPr>
          <w:rFonts w:ascii="Times New Roman" w:hAnsi="Times New Roman" w:cs="Times New Roman"/>
          <w:sz w:val="28"/>
          <w:szCs w:val="28"/>
        </w:rPr>
      </w:pPr>
      <w:r w:rsidRPr="00D47328">
        <w:rPr>
          <w:rFonts w:ascii="Times New Roman" w:hAnsi="Times New Roman" w:cs="Times New Roman"/>
          <w:i/>
          <w:iCs/>
          <w:sz w:val="28"/>
          <w:szCs w:val="28"/>
        </w:rPr>
        <w:t xml:space="preserve">База данных </w:t>
      </w:r>
      <w:r w:rsidR="009B5020" w:rsidRPr="000274E8">
        <w:rPr>
          <w:rFonts w:ascii="Times New Roman" w:hAnsi="Times New Roman" w:cs="Times New Roman"/>
          <w:i/>
          <w:iCs/>
          <w:sz w:val="28"/>
          <w:szCs w:val="28"/>
          <w:lang w:val="en-US"/>
        </w:rPr>
        <w:t>Pf</w:t>
      </w:r>
      <w:r w:rsidRPr="000274E8">
        <w:rPr>
          <w:rFonts w:ascii="Times New Roman" w:hAnsi="Times New Roman" w:cs="Times New Roman"/>
          <w:i/>
          <w:iCs/>
          <w:sz w:val="28"/>
          <w:szCs w:val="28"/>
          <w:lang w:val="en-US"/>
        </w:rPr>
        <w:t>am</w:t>
      </w:r>
      <w:r w:rsidRPr="00D47328">
        <w:rPr>
          <w:rFonts w:ascii="Times New Roman" w:hAnsi="Times New Roman" w:cs="Times New Roman"/>
          <w:i/>
          <w:iCs/>
          <w:sz w:val="28"/>
          <w:szCs w:val="28"/>
        </w:rPr>
        <w:t xml:space="preserve"> (</w:t>
      </w:r>
      <w:r w:rsidRPr="00D47328">
        <w:rPr>
          <w:rFonts w:ascii="Times New Roman" w:hAnsi="Times New Roman" w:cs="Times New Roman"/>
          <w:i/>
          <w:iCs/>
          <w:sz w:val="28"/>
          <w:szCs w:val="28"/>
          <w:lang w:val="en-US"/>
        </w:rPr>
        <w:t>Protein</w:t>
      </w:r>
      <w:r w:rsidRPr="00D47328">
        <w:rPr>
          <w:rFonts w:ascii="Times New Roman" w:hAnsi="Times New Roman" w:cs="Times New Roman"/>
          <w:i/>
          <w:iCs/>
          <w:sz w:val="28"/>
          <w:szCs w:val="28"/>
        </w:rPr>
        <w:t xml:space="preserve"> </w:t>
      </w:r>
      <w:r w:rsidRPr="00D47328">
        <w:rPr>
          <w:rFonts w:ascii="Times New Roman" w:hAnsi="Times New Roman" w:cs="Times New Roman"/>
          <w:i/>
          <w:iCs/>
          <w:sz w:val="28"/>
          <w:szCs w:val="28"/>
          <w:lang w:val="en-US"/>
        </w:rPr>
        <w:t>Families</w:t>
      </w:r>
      <w:r w:rsidRPr="00D47328">
        <w:rPr>
          <w:rFonts w:ascii="Times New Roman" w:hAnsi="Times New Roman" w:cs="Times New Roman"/>
          <w:i/>
          <w:iCs/>
          <w:sz w:val="28"/>
          <w:szCs w:val="28"/>
        </w:rPr>
        <w:t xml:space="preserve"> </w:t>
      </w:r>
      <w:r w:rsidRPr="00D47328">
        <w:rPr>
          <w:rFonts w:ascii="Times New Roman" w:hAnsi="Times New Roman" w:cs="Times New Roman"/>
          <w:i/>
          <w:iCs/>
          <w:sz w:val="28"/>
          <w:szCs w:val="28"/>
          <w:lang w:val="en-US"/>
        </w:rPr>
        <w:t>Database</w:t>
      </w:r>
      <w:r w:rsidRPr="00D47328">
        <w:rPr>
          <w:rFonts w:ascii="Times New Roman" w:hAnsi="Times New Roman" w:cs="Times New Roman"/>
          <w:i/>
          <w:iCs/>
          <w:sz w:val="28"/>
          <w:szCs w:val="28"/>
        </w:rPr>
        <w:t>)</w:t>
      </w:r>
      <w:r w:rsidRPr="002C6733">
        <w:rPr>
          <w:rFonts w:ascii="Times New Roman" w:hAnsi="Times New Roman" w:cs="Times New Roman"/>
          <w:sz w:val="28"/>
          <w:szCs w:val="28"/>
        </w:rPr>
        <w:t xml:space="preserve"> </w:t>
      </w:r>
      <w:r w:rsidR="00C354C2" w:rsidRPr="002C6733">
        <w:rPr>
          <w:rFonts w:ascii="Times New Roman" w:hAnsi="Times New Roman" w:cs="Times New Roman"/>
          <w:sz w:val="28"/>
          <w:szCs w:val="28"/>
        </w:rPr>
        <w:t>[</w:t>
      </w:r>
      <w:r w:rsidR="00364201" w:rsidRPr="00364201">
        <w:rPr>
          <w:rFonts w:ascii="Times New Roman" w:hAnsi="Times New Roman" w:cs="Times New Roman"/>
          <w:sz w:val="28"/>
          <w:szCs w:val="28"/>
        </w:rPr>
        <w:t>38</w:t>
      </w:r>
      <w:r w:rsidR="00C354C2" w:rsidRPr="002C6733">
        <w:rPr>
          <w:rFonts w:ascii="Times New Roman" w:hAnsi="Times New Roman" w:cs="Times New Roman"/>
          <w:sz w:val="28"/>
          <w:szCs w:val="28"/>
        </w:rPr>
        <w:t>]</w:t>
      </w:r>
      <w:r w:rsidR="009D5C05" w:rsidRPr="002C6733">
        <w:rPr>
          <w:rFonts w:ascii="Times New Roman" w:hAnsi="Times New Roman" w:cs="Times New Roman"/>
          <w:sz w:val="28"/>
          <w:szCs w:val="28"/>
        </w:rPr>
        <w:t xml:space="preserve"> </w:t>
      </w:r>
      <w:r w:rsidRPr="002C6733">
        <w:rPr>
          <w:rFonts w:ascii="Times New Roman" w:hAnsi="Times New Roman" w:cs="Times New Roman"/>
          <w:sz w:val="28"/>
          <w:szCs w:val="28"/>
        </w:rPr>
        <w:t>является одним из наиболее известных и широко используемых инструментов для анализа белковых последовательностей и классификации белковых семейств.</w:t>
      </w:r>
      <w:r w:rsidR="007F2278">
        <w:rPr>
          <w:rFonts w:ascii="Times New Roman" w:hAnsi="Times New Roman" w:cs="Times New Roman"/>
          <w:sz w:val="28"/>
          <w:szCs w:val="28"/>
        </w:rPr>
        <w:t xml:space="preserve"> Она</w:t>
      </w:r>
      <w:r w:rsidRPr="002C6733">
        <w:rPr>
          <w:rFonts w:ascii="Times New Roman" w:hAnsi="Times New Roman" w:cs="Times New Roman"/>
          <w:sz w:val="28"/>
          <w:szCs w:val="28"/>
        </w:rPr>
        <w:t xml:space="preserve"> содержит информацию о более чем 18</w:t>
      </w:r>
      <w:r w:rsidR="009B5020">
        <w:rPr>
          <w:rFonts w:ascii="Times New Roman" w:hAnsi="Times New Roman" w:cs="Times New Roman"/>
          <w:sz w:val="28"/>
          <w:szCs w:val="28"/>
        </w:rPr>
        <w:t xml:space="preserve"> </w:t>
      </w:r>
      <w:r w:rsidRPr="002C6733">
        <w:rPr>
          <w:rFonts w:ascii="Times New Roman" w:hAnsi="Times New Roman" w:cs="Times New Roman"/>
          <w:sz w:val="28"/>
          <w:szCs w:val="28"/>
        </w:rPr>
        <w:t>000 семейств белков и более чем 20 миллионов последовательностей.</w:t>
      </w:r>
    </w:p>
    <w:p w14:paraId="4BC18693" w14:textId="2D6A65AF" w:rsidR="000D4070" w:rsidRPr="002C6733" w:rsidRDefault="000D4070" w:rsidP="001B15CE">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Основной целью базы данных </w:t>
      </w:r>
      <w:r w:rsidR="009B5020">
        <w:rPr>
          <w:rFonts w:ascii="Times New Roman" w:hAnsi="Times New Roman" w:cs="Times New Roman"/>
          <w:sz w:val="28"/>
          <w:szCs w:val="28"/>
          <w:lang w:val="en-US"/>
        </w:rPr>
        <w:t>Pf</w:t>
      </w:r>
      <w:r w:rsidRPr="002C6733">
        <w:rPr>
          <w:rFonts w:ascii="Times New Roman" w:hAnsi="Times New Roman" w:cs="Times New Roman"/>
          <w:sz w:val="28"/>
          <w:szCs w:val="28"/>
          <w:lang w:val="en-US"/>
        </w:rPr>
        <w:t>am</w:t>
      </w:r>
      <w:r w:rsidRPr="002C6733">
        <w:rPr>
          <w:rFonts w:ascii="Times New Roman" w:hAnsi="Times New Roman" w:cs="Times New Roman"/>
          <w:sz w:val="28"/>
          <w:szCs w:val="28"/>
        </w:rPr>
        <w:t xml:space="preserve"> является описание семейств белков, включая определение их структурных и функциональных характеристик. Данные из этой базы данных используются во многих областях, включая биоинформатику, молекулярную биологию, фармакологию и другие.</w:t>
      </w:r>
    </w:p>
    <w:p w14:paraId="5A5485E0" w14:textId="28B63C61" w:rsidR="000D4070" w:rsidRDefault="000D4070" w:rsidP="001B15CE">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Состояние базы данных </w:t>
      </w:r>
      <w:r w:rsidR="007F2278">
        <w:rPr>
          <w:rFonts w:ascii="Times New Roman" w:hAnsi="Times New Roman" w:cs="Times New Roman"/>
          <w:sz w:val="28"/>
          <w:szCs w:val="28"/>
          <w:lang w:val="en-US"/>
        </w:rPr>
        <w:t>Pf</w:t>
      </w:r>
      <w:r w:rsidR="007F2278" w:rsidRPr="002C6733">
        <w:rPr>
          <w:rFonts w:ascii="Times New Roman" w:hAnsi="Times New Roman" w:cs="Times New Roman"/>
          <w:sz w:val="28"/>
          <w:szCs w:val="28"/>
          <w:lang w:val="en-US"/>
        </w:rPr>
        <w:t>am</w:t>
      </w:r>
      <w:r w:rsidR="007F2278" w:rsidRPr="002C6733">
        <w:rPr>
          <w:rFonts w:ascii="Times New Roman" w:hAnsi="Times New Roman" w:cs="Times New Roman"/>
          <w:sz w:val="28"/>
          <w:szCs w:val="28"/>
        </w:rPr>
        <w:t xml:space="preserve"> </w:t>
      </w:r>
      <w:r w:rsidRPr="002C6733">
        <w:rPr>
          <w:rFonts w:ascii="Times New Roman" w:hAnsi="Times New Roman" w:cs="Times New Roman"/>
          <w:sz w:val="28"/>
          <w:szCs w:val="28"/>
        </w:rPr>
        <w:t xml:space="preserve">постоянно обновляется и развивается. </w:t>
      </w:r>
      <w:r w:rsidR="007F2278">
        <w:rPr>
          <w:rFonts w:ascii="Times New Roman" w:hAnsi="Times New Roman" w:cs="Times New Roman"/>
          <w:sz w:val="28"/>
          <w:szCs w:val="28"/>
        </w:rPr>
        <w:t>На момент написания диссертационного исследования</w:t>
      </w:r>
      <w:r w:rsidRPr="002C6733">
        <w:rPr>
          <w:rFonts w:ascii="Times New Roman" w:hAnsi="Times New Roman" w:cs="Times New Roman"/>
          <w:sz w:val="28"/>
          <w:szCs w:val="28"/>
        </w:rPr>
        <w:t xml:space="preserve"> база данных содержит информацию о более чем 18</w:t>
      </w:r>
      <w:r w:rsidR="007F2278">
        <w:rPr>
          <w:rFonts w:ascii="Times New Roman" w:hAnsi="Times New Roman" w:cs="Times New Roman"/>
          <w:sz w:val="28"/>
          <w:szCs w:val="28"/>
        </w:rPr>
        <w:t xml:space="preserve"> </w:t>
      </w:r>
      <w:r w:rsidRPr="002C6733">
        <w:rPr>
          <w:rFonts w:ascii="Times New Roman" w:hAnsi="Times New Roman" w:cs="Times New Roman"/>
          <w:sz w:val="28"/>
          <w:szCs w:val="28"/>
        </w:rPr>
        <w:t>000 семействах белков</w:t>
      </w:r>
      <w:r w:rsidR="0010488C" w:rsidRPr="002C6733">
        <w:rPr>
          <w:rFonts w:ascii="Times New Roman" w:hAnsi="Times New Roman" w:cs="Times New Roman"/>
          <w:sz w:val="28"/>
          <w:szCs w:val="28"/>
        </w:rPr>
        <w:t xml:space="preserve"> [</w:t>
      </w:r>
      <w:r w:rsidR="00364201" w:rsidRPr="00364201">
        <w:rPr>
          <w:rFonts w:ascii="Times New Roman" w:hAnsi="Times New Roman" w:cs="Times New Roman"/>
          <w:sz w:val="28"/>
          <w:szCs w:val="28"/>
        </w:rPr>
        <w:t>39</w:t>
      </w:r>
      <w:r w:rsidR="0010488C" w:rsidRPr="002C6733">
        <w:rPr>
          <w:rFonts w:ascii="Times New Roman" w:hAnsi="Times New Roman" w:cs="Times New Roman"/>
          <w:sz w:val="28"/>
          <w:szCs w:val="28"/>
        </w:rPr>
        <w:t>]</w:t>
      </w:r>
      <w:r w:rsidRPr="002C6733">
        <w:rPr>
          <w:rFonts w:ascii="Times New Roman" w:hAnsi="Times New Roman" w:cs="Times New Roman"/>
          <w:sz w:val="28"/>
          <w:szCs w:val="28"/>
        </w:rPr>
        <w:t>, которые были выделены на основе их схожести в последовательностях и структурных особенностях. Каждое семейство имеет свой уникальный идентификатор, который позволяет быстро найти все связанные с ним данные в базе данных.</w:t>
      </w:r>
    </w:p>
    <w:p w14:paraId="11057342" w14:textId="77777777" w:rsidR="00A2623C" w:rsidRDefault="00A2623C" w:rsidP="00A2623C">
      <w:pPr>
        <w:ind w:firstLine="709"/>
        <w:jc w:val="both"/>
        <w:rPr>
          <w:rFonts w:ascii="Times New Roman" w:hAnsi="Times New Roman" w:cs="Times New Roman"/>
          <w:sz w:val="28"/>
          <w:szCs w:val="28"/>
        </w:rPr>
      </w:pPr>
      <w:r w:rsidRPr="00A2623C">
        <w:rPr>
          <w:rFonts w:ascii="Times New Roman" w:hAnsi="Times New Roman" w:cs="Times New Roman"/>
          <w:sz w:val="28"/>
          <w:szCs w:val="28"/>
        </w:rPr>
        <w:t>Основные характеристики Pfam:</w:t>
      </w:r>
    </w:p>
    <w:p w14:paraId="652A7784" w14:textId="77777777" w:rsidR="00A2623C" w:rsidRPr="00A2623C" w:rsidRDefault="00A2623C" w:rsidP="00A2623C">
      <w:pPr>
        <w:pStyle w:val="a3"/>
        <w:numPr>
          <w:ilvl w:val="0"/>
          <w:numId w:val="28"/>
        </w:numPr>
        <w:ind w:left="0" w:firstLine="709"/>
        <w:jc w:val="both"/>
        <w:rPr>
          <w:rFonts w:ascii="Times New Roman" w:hAnsi="Times New Roman" w:cs="Times New Roman"/>
          <w:sz w:val="28"/>
          <w:szCs w:val="28"/>
        </w:rPr>
      </w:pPr>
      <w:r w:rsidRPr="00A2623C">
        <w:rPr>
          <w:rFonts w:ascii="Times New Roman" w:hAnsi="Times New Roman" w:cs="Times New Roman"/>
          <w:sz w:val="28"/>
          <w:szCs w:val="28"/>
        </w:rPr>
        <w:t>Каждое белковое семейство в Pfam имеет курированное выравнивание, которое содержит репрезентативный набор последовательностей для данного семейства.</w:t>
      </w:r>
    </w:p>
    <w:p w14:paraId="21911EC0" w14:textId="4EC5F870" w:rsidR="00A2623C" w:rsidRPr="00A2623C" w:rsidRDefault="00A2623C" w:rsidP="00A2623C">
      <w:pPr>
        <w:pStyle w:val="a3"/>
        <w:numPr>
          <w:ilvl w:val="0"/>
          <w:numId w:val="28"/>
        </w:numPr>
        <w:ind w:left="0" w:firstLine="709"/>
        <w:jc w:val="both"/>
        <w:rPr>
          <w:rFonts w:ascii="Times New Roman" w:hAnsi="Times New Roman" w:cs="Times New Roman"/>
          <w:sz w:val="28"/>
          <w:szCs w:val="28"/>
        </w:rPr>
      </w:pPr>
      <w:r w:rsidRPr="00A2623C">
        <w:rPr>
          <w:rFonts w:ascii="Times New Roman" w:hAnsi="Times New Roman" w:cs="Times New Roman"/>
          <w:sz w:val="28"/>
          <w:szCs w:val="28"/>
        </w:rPr>
        <w:t>Для каждого семейства созда</w:t>
      </w:r>
      <w:r w:rsidR="00CC34D5">
        <w:rPr>
          <w:rFonts w:ascii="Times New Roman" w:hAnsi="Times New Roman" w:cs="Times New Roman"/>
          <w:sz w:val="28"/>
          <w:szCs w:val="28"/>
        </w:rPr>
        <w:t>ё</w:t>
      </w:r>
      <w:r w:rsidRPr="00A2623C">
        <w:rPr>
          <w:rFonts w:ascii="Times New Roman" w:hAnsi="Times New Roman" w:cs="Times New Roman"/>
          <w:sz w:val="28"/>
          <w:szCs w:val="28"/>
        </w:rPr>
        <w:t xml:space="preserve">тся </w:t>
      </w:r>
      <w:r>
        <w:rPr>
          <w:rFonts w:ascii="Times New Roman" w:hAnsi="Times New Roman" w:cs="Times New Roman"/>
          <w:sz w:val="28"/>
          <w:szCs w:val="28"/>
        </w:rPr>
        <w:t xml:space="preserve">скрытая марковская </w:t>
      </w:r>
      <w:r w:rsidR="00312A74">
        <w:rPr>
          <w:rFonts w:ascii="Times New Roman" w:hAnsi="Times New Roman" w:cs="Times New Roman"/>
          <w:sz w:val="28"/>
          <w:szCs w:val="28"/>
        </w:rPr>
        <w:t>модель</w:t>
      </w:r>
      <w:r w:rsidRPr="00A2623C">
        <w:rPr>
          <w:rFonts w:ascii="Times New Roman" w:hAnsi="Times New Roman" w:cs="Times New Roman"/>
          <w:sz w:val="28"/>
          <w:szCs w:val="28"/>
        </w:rPr>
        <w:t xml:space="preserve">, что позволяет идентифицировать эти домены в новых белковых последовательностях. </w:t>
      </w:r>
    </w:p>
    <w:p w14:paraId="6EC6FB27" w14:textId="77777777" w:rsidR="00A2623C" w:rsidRPr="00A2623C" w:rsidRDefault="00A2623C" w:rsidP="00A2623C">
      <w:pPr>
        <w:pStyle w:val="a3"/>
        <w:numPr>
          <w:ilvl w:val="0"/>
          <w:numId w:val="28"/>
        </w:numPr>
        <w:ind w:left="0" w:firstLine="709"/>
        <w:jc w:val="both"/>
        <w:rPr>
          <w:rFonts w:ascii="Times New Roman" w:hAnsi="Times New Roman" w:cs="Times New Roman"/>
          <w:sz w:val="28"/>
          <w:szCs w:val="28"/>
        </w:rPr>
      </w:pPr>
      <w:r w:rsidRPr="00A2623C">
        <w:rPr>
          <w:rFonts w:ascii="Times New Roman" w:hAnsi="Times New Roman" w:cs="Times New Roman"/>
          <w:sz w:val="28"/>
          <w:szCs w:val="28"/>
        </w:rPr>
        <w:t>Pfam предлагает различные веб-инструменты для анализа и исследования белковых семейств, включая поиск по базе данных и инструменты для визуализации структур.</w:t>
      </w:r>
    </w:p>
    <w:p w14:paraId="7FB3E5A6" w14:textId="107E9E6F" w:rsidR="00A2623C" w:rsidRPr="007F2278" w:rsidRDefault="00A2623C" w:rsidP="007F2278">
      <w:pPr>
        <w:pStyle w:val="a3"/>
        <w:numPr>
          <w:ilvl w:val="0"/>
          <w:numId w:val="28"/>
        </w:numPr>
        <w:ind w:left="0" w:firstLine="709"/>
        <w:jc w:val="both"/>
        <w:rPr>
          <w:rFonts w:ascii="Times New Roman" w:hAnsi="Times New Roman" w:cs="Times New Roman"/>
          <w:sz w:val="28"/>
          <w:szCs w:val="28"/>
        </w:rPr>
      </w:pPr>
      <w:r w:rsidRPr="00A2623C">
        <w:rPr>
          <w:rFonts w:ascii="Times New Roman" w:hAnsi="Times New Roman" w:cs="Times New Roman"/>
          <w:sz w:val="28"/>
          <w:szCs w:val="28"/>
        </w:rPr>
        <w:t>В Pfam также есть материалы и руководства, которые могут быть полезны для обучения и развития навыков в области биоинформатики и структурной биологии.</w:t>
      </w:r>
    </w:p>
    <w:p w14:paraId="6CDA1638" w14:textId="30D01AAA" w:rsidR="000D4070" w:rsidRPr="002C6733" w:rsidRDefault="000D4070" w:rsidP="00C62CDC">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Кроме того, база данных </w:t>
      </w:r>
      <w:r w:rsidR="00312A74" w:rsidRPr="00A2623C">
        <w:rPr>
          <w:rFonts w:ascii="Times New Roman" w:hAnsi="Times New Roman" w:cs="Times New Roman"/>
          <w:sz w:val="28"/>
          <w:szCs w:val="28"/>
        </w:rPr>
        <w:t xml:space="preserve">Pfam </w:t>
      </w:r>
      <w:r w:rsidRPr="002C6733">
        <w:rPr>
          <w:rFonts w:ascii="Times New Roman" w:hAnsi="Times New Roman" w:cs="Times New Roman"/>
          <w:sz w:val="28"/>
          <w:szCs w:val="28"/>
        </w:rPr>
        <w:t>также содержит информацию о функциях белков, включая информацию о доменах, мотивах и других структурных элементах, которые могут влиять на их функционирование. Это позволяет ученым быстро определить, какие белки могут выполнять схожие функции в разных организмах.</w:t>
      </w:r>
    </w:p>
    <w:p w14:paraId="66212D8E" w14:textId="6B52904A" w:rsidR="007F2278" w:rsidRDefault="000D4070" w:rsidP="007F2278">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Одним из наиболее значимых преимуществ базы данных </w:t>
      </w:r>
      <w:r w:rsidR="00312A74" w:rsidRPr="00A2623C">
        <w:rPr>
          <w:rFonts w:ascii="Times New Roman" w:hAnsi="Times New Roman" w:cs="Times New Roman"/>
          <w:sz w:val="28"/>
          <w:szCs w:val="28"/>
        </w:rPr>
        <w:t xml:space="preserve">Pfam </w:t>
      </w:r>
      <w:r w:rsidRPr="002C6733">
        <w:rPr>
          <w:rFonts w:ascii="Times New Roman" w:hAnsi="Times New Roman" w:cs="Times New Roman"/>
          <w:sz w:val="28"/>
          <w:szCs w:val="28"/>
        </w:rPr>
        <w:t>является е</w:t>
      </w:r>
      <w:r w:rsidR="00CC34D5">
        <w:rPr>
          <w:rFonts w:ascii="Times New Roman" w:hAnsi="Times New Roman" w:cs="Times New Roman"/>
          <w:sz w:val="28"/>
          <w:szCs w:val="28"/>
        </w:rPr>
        <w:t>ё</w:t>
      </w:r>
      <w:r w:rsidRPr="002C6733">
        <w:rPr>
          <w:rFonts w:ascii="Times New Roman" w:hAnsi="Times New Roman" w:cs="Times New Roman"/>
          <w:sz w:val="28"/>
          <w:szCs w:val="28"/>
        </w:rPr>
        <w:t xml:space="preserve"> интеграция с другими базами данных, такими как </w:t>
      </w:r>
      <w:r w:rsidRPr="002C6733">
        <w:rPr>
          <w:rFonts w:ascii="Times New Roman" w:hAnsi="Times New Roman" w:cs="Times New Roman"/>
          <w:sz w:val="28"/>
          <w:szCs w:val="28"/>
          <w:lang w:val="en-US"/>
        </w:rPr>
        <w:t>UniProt</w:t>
      </w:r>
      <w:r w:rsidRPr="002C6733">
        <w:rPr>
          <w:rFonts w:ascii="Times New Roman" w:hAnsi="Times New Roman" w:cs="Times New Roman"/>
          <w:sz w:val="28"/>
          <w:szCs w:val="28"/>
        </w:rPr>
        <w:t xml:space="preserve">, </w:t>
      </w:r>
      <w:r w:rsidRPr="002C6733">
        <w:rPr>
          <w:rFonts w:ascii="Times New Roman" w:hAnsi="Times New Roman" w:cs="Times New Roman"/>
          <w:sz w:val="28"/>
          <w:szCs w:val="28"/>
          <w:lang w:val="en-US"/>
        </w:rPr>
        <w:t>NCBI</w:t>
      </w:r>
      <w:r w:rsidRPr="002C6733">
        <w:rPr>
          <w:rFonts w:ascii="Times New Roman" w:hAnsi="Times New Roman" w:cs="Times New Roman"/>
          <w:sz w:val="28"/>
          <w:szCs w:val="28"/>
        </w:rPr>
        <w:t xml:space="preserve"> и другие. Это позволяет пользователям быстро и легко получать доступ к большому количеству данных о белках и использовать их для дальнейших исследований. Благодаря постоянному обновлению и развитию, она оста</w:t>
      </w:r>
      <w:r w:rsidR="00FF15B6">
        <w:rPr>
          <w:rFonts w:ascii="Times New Roman" w:hAnsi="Times New Roman" w:cs="Times New Roman"/>
          <w:sz w:val="28"/>
          <w:szCs w:val="28"/>
        </w:rPr>
        <w:t>ё</w:t>
      </w:r>
      <w:r w:rsidRPr="002C6733">
        <w:rPr>
          <w:rFonts w:ascii="Times New Roman" w:hAnsi="Times New Roman" w:cs="Times New Roman"/>
          <w:sz w:val="28"/>
          <w:szCs w:val="28"/>
        </w:rPr>
        <w:t>тся одним из наиболее важных ресурсов для биоинформатики и молекулярной биологии.</w:t>
      </w:r>
    </w:p>
    <w:p w14:paraId="7F360943" w14:textId="498D37E6" w:rsidR="000D4070" w:rsidRDefault="000D4070" w:rsidP="007F2278">
      <w:pPr>
        <w:ind w:firstLine="709"/>
        <w:jc w:val="both"/>
        <w:rPr>
          <w:rFonts w:ascii="Times New Roman" w:hAnsi="Times New Roman" w:cs="Times New Roman"/>
          <w:sz w:val="28"/>
          <w:szCs w:val="28"/>
        </w:rPr>
      </w:pPr>
      <w:r w:rsidRPr="002C6733">
        <w:rPr>
          <w:rFonts w:ascii="Times New Roman" w:hAnsi="Times New Roman" w:cs="Times New Roman"/>
          <w:sz w:val="28"/>
          <w:szCs w:val="28"/>
        </w:rPr>
        <w:t>Результаты исследования показывают,</w:t>
      </w:r>
      <w:r w:rsidR="00437731">
        <w:rPr>
          <w:rFonts w:ascii="Times New Roman" w:hAnsi="Times New Roman" w:cs="Times New Roman"/>
          <w:sz w:val="28"/>
          <w:szCs w:val="28"/>
        </w:rPr>
        <w:t xml:space="preserve"> </w:t>
      </w:r>
      <w:r w:rsidR="007F2278">
        <w:rPr>
          <w:rFonts w:ascii="Times New Roman" w:hAnsi="Times New Roman" w:cs="Times New Roman"/>
          <w:sz w:val="28"/>
          <w:szCs w:val="28"/>
        </w:rPr>
        <w:t xml:space="preserve">что </w:t>
      </w:r>
      <w:r w:rsidR="007F2278" w:rsidRPr="007F2278">
        <w:rPr>
          <w:rFonts w:ascii="Times New Roman" w:hAnsi="Times New Roman" w:cs="Times New Roman"/>
          <w:sz w:val="28"/>
          <w:szCs w:val="28"/>
        </w:rPr>
        <w:t xml:space="preserve">рост и эволюция международных баз данных </w:t>
      </w:r>
      <w:r w:rsidR="007F2278">
        <w:rPr>
          <w:rFonts w:ascii="Times New Roman" w:hAnsi="Times New Roman" w:cs="Times New Roman"/>
          <w:sz w:val="28"/>
          <w:szCs w:val="28"/>
        </w:rPr>
        <w:t xml:space="preserve">белковых и генетических </w:t>
      </w:r>
      <w:r w:rsidR="007F2278" w:rsidRPr="007F2278">
        <w:rPr>
          <w:rFonts w:ascii="Times New Roman" w:hAnsi="Times New Roman" w:cs="Times New Roman"/>
          <w:sz w:val="28"/>
          <w:szCs w:val="28"/>
        </w:rPr>
        <w:t xml:space="preserve">последовательностей являются ключевыми для поддержания темпов современных биологических исследований. </w:t>
      </w:r>
      <w:r w:rsidRPr="002C6733">
        <w:rPr>
          <w:rFonts w:ascii="Times New Roman" w:hAnsi="Times New Roman" w:cs="Times New Roman"/>
          <w:sz w:val="28"/>
          <w:szCs w:val="28"/>
        </w:rPr>
        <w:t xml:space="preserve">Важным направлением развития является улучшение качества и точности данных, а также улучшение методов анализа. </w:t>
      </w:r>
    </w:p>
    <w:p w14:paraId="420D3675" w14:textId="304AFE19" w:rsidR="003A2AB3" w:rsidRPr="007F2278" w:rsidRDefault="007F2278" w:rsidP="00801DD4">
      <w:pPr>
        <w:ind w:firstLine="709"/>
        <w:jc w:val="both"/>
        <w:rPr>
          <w:rFonts w:ascii="Times New Roman" w:hAnsi="Times New Roman" w:cs="Times New Roman"/>
          <w:sz w:val="28"/>
          <w:szCs w:val="28"/>
        </w:rPr>
      </w:pPr>
      <w:r w:rsidRPr="007F2278">
        <w:rPr>
          <w:rFonts w:ascii="Times New Roman" w:hAnsi="Times New Roman" w:cs="Times New Roman"/>
          <w:sz w:val="28"/>
          <w:szCs w:val="28"/>
        </w:rPr>
        <w:t xml:space="preserve">Интеграция данных из разных </w:t>
      </w:r>
      <w:r>
        <w:rPr>
          <w:rFonts w:ascii="Times New Roman" w:hAnsi="Times New Roman" w:cs="Times New Roman"/>
          <w:sz w:val="28"/>
          <w:szCs w:val="28"/>
        </w:rPr>
        <w:t>источников</w:t>
      </w:r>
      <w:r w:rsidRPr="007F2278">
        <w:rPr>
          <w:rFonts w:ascii="Times New Roman" w:hAnsi="Times New Roman" w:cs="Times New Roman"/>
          <w:sz w:val="28"/>
          <w:szCs w:val="28"/>
        </w:rPr>
        <w:t xml:space="preserve"> представляет собой другую значительную проблему, так как разные репозитории часто используют несовместимые форматы и стандарты. Разработка универсальных инструментов интеграции, которые могут сглаживать эти различия и обеспечивать эффективный обмен данными, является ключевым направлением для усиления исследований и использования данных в биоинформатике.</w:t>
      </w:r>
      <w:r w:rsidR="003A2AB3">
        <w:rPr>
          <w:rFonts w:ascii="Times New Roman" w:hAnsi="Times New Roman" w:cs="Times New Roman"/>
          <w:sz w:val="28"/>
          <w:szCs w:val="28"/>
        </w:rPr>
        <w:t xml:space="preserve"> </w:t>
      </w:r>
      <w:r w:rsidR="003A2AB3" w:rsidRPr="002C6733">
        <w:rPr>
          <w:rFonts w:ascii="Times New Roman" w:hAnsi="Times New Roman" w:cs="Times New Roman"/>
          <w:sz w:val="28"/>
          <w:szCs w:val="28"/>
        </w:rPr>
        <w:t>В результате необходимо использовать алгоритмы, которые могут эффективно интегрировать эти данные вместе и предоставлять исследователям доступ к всем этим данным в едином формате.</w:t>
      </w:r>
      <w:r w:rsidR="00801DD4">
        <w:rPr>
          <w:rFonts w:ascii="Times New Roman" w:hAnsi="Times New Roman" w:cs="Times New Roman"/>
          <w:sz w:val="28"/>
          <w:szCs w:val="28"/>
        </w:rPr>
        <w:t xml:space="preserve"> </w:t>
      </w:r>
      <w:r w:rsidR="003A2AB3" w:rsidRPr="003A2AB3">
        <w:rPr>
          <w:rFonts w:ascii="Times New Roman" w:hAnsi="Times New Roman" w:cs="Times New Roman"/>
          <w:sz w:val="28"/>
          <w:szCs w:val="28"/>
        </w:rPr>
        <w:t>С ростом объ</w:t>
      </w:r>
      <w:r w:rsidR="00801DD4">
        <w:rPr>
          <w:rFonts w:ascii="Times New Roman" w:hAnsi="Times New Roman" w:cs="Times New Roman"/>
          <w:sz w:val="28"/>
          <w:szCs w:val="28"/>
        </w:rPr>
        <w:t>ё</w:t>
      </w:r>
      <w:r w:rsidR="003A2AB3" w:rsidRPr="003A2AB3">
        <w:rPr>
          <w:rFonts w:ascii="Times New Roman" w:hAnsi="Times New Roman" w:cs="Times New Roman"/>
          <w:sz w:val="28"/>
          <w:szCs w:val="28"/>
        </w:rPr>
        <w:t>ма данных, который представляет собой как возможность, так и вызов, становится очевидной необходимость в разработке новых и более мощных вычислительных инструментов для их обработки. Эти инструменты должны быть способны не только справляться с текущими объ</w:t>
      </w:r>
      <w:r w:rsidR="00801DD4">
        <w:rPr>
          <w:rFonts w:ascii="Times New Roman" w:hAnsi="Times New Roman" w:cs="Times New Roman"/>
          <w:sz w:val="28"/>
          <w:szCs w:val="28"/>
        </w:rPr>
        <w:t>ё</w:t>
      </w:r>
      <w:r w:rsidR="003A2AB3" w:rsidRPr="003A2AB3">
        <w:rPr>
          <w:rFonts w:ascii="Times New Roman" w:hAnsi="Times New Roman" w:cs="Times New Roman"/>
          <w:sz w:val="28"/>
          <w:szCs w:val="28"/>
        </w:rPr>
        <w:t>мами данных, но и быть масштабируемыми для будущих расширений.</w:t>
      </w:r>
      <w:r w:rsidR="0064655D">
        <w:rPr>
          <w:rFonts w:ascii="Times New Roman" w:hAnsi="Times New Roman" w:cs="Times New Roman"/>
          <w:sz w:val="28"/>
          <w:szCs w:val="28"/>
        </w:rPr>
        <w:t xml:space="preserve"> </w:t>
      </w:r>
    </w:p>
    <w:p w14:paraId="44BEB00C" w14:textId="033E227E" w:rsidR="000D4070" w:rsidRPr="003A2AB3" w:rsidRDefault="000D4070" w:rsidP="003A2AB3">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Другим вызовом является необходимость обрабатывать данные, которые были получены с использованием новых технологий. Например, в последние годы стали широко использовать технологии секвенирования следующего поколения, которые позволяют быстро получать большое количество данных о </w:t>
      </w:r>
      <w:r w:rsidR="00437731">
        <w:rPr>
          <w:rFonts w:ascii="Times New Roman" w:hAnsi="Times New Roman" w:cs="Times New Roman"/>
          <w:sz w:val="28"/>
          <w:szCs w:val="28"/>
        </w:rPr>
        <w:t>генетических</w:t>
      </w:r>
      <w:r w:rsidRPr="002C6733">
        <w:rPr>
          <w:rFonts w:ascii="Times New Roman" w:hAnsi="Times New Roman" w:cs="Times New Roman"/>
          <w:sz w:val="28"/>
          <w:szCs w:val="28"/>
        </w:rPr>
        <w:t xml:space="preserve"> последовательностях. Однако, эти данные могут быть </w:t>
      </w:r>
      <w:r w:rsidR="00437731">
        <w:rPr>
          <w:rFonts w:ascii="Times New Roman" w:hAnsi="Times New Roman" w:cs="Times New Roman"/>
          <w:sz w:val="28"/>
          <w:szCs w:val="28"/>
        </w:rPr>
        <w:t>сложными</w:t>
      </w:r>
      <w:r w:rsidRPr="002C6733">
        <w:rPr>
          <w:rFonts w:ascii="Times New Roman" w:hAnsi="Times New Roman" w:cs="Times New Roman"/>
          <w:sz w:val="28"/>
          <w:szCs w:val="28"/>
        </w:rPr>
        <w:t xml:space="preserve"> для обработки из-за их большого объ</w:t>
      </w:r>
      <w:r w:rsidR="00801DD4">
        <w:rPr>
          <w:rFonts w:ascii="Times New Roman" w:hAnsi="Times New Roman" w:cs="Times New Roman"/>
          <w:sz w:val="28"/>
          <w:szCs w:val="28"/>
        </w:rPr>
        <w:t>ё</w:t>
      </w:r>
      <w:r w:rsidRPr="002C6733">
        <w:rPr>
          <w:rFonts w:ascii="Times New Roman" w:hAnsi="Times New Roman" w:cs="Times New Roman"/>
          <w:sz w:val="28"/>
          <w:szCs w:val="28"/>
        </w:rPr>
        <w:t xml:space="preserve">ма и высокой степени </w:t>
      </w:r>
      <w:r w:rsidR="00437731">
        <w:rPr>
          <w:rFonts w:ascii="Times New Roman" w:hAnsi="Times New Roman" w:cs="Times New Roman"/>
          <w:sz w:val="28"/>
          <w:szCs w:val="28"/>
        </w:rPr>
        <w:t>зашумлённости</w:t>
      </w:r>
      <w:r w:rsidRPr="002C6733">
        <w:rPr>
          <w:rFonts w:ascii="Times New Roman" w:hAnsi="Times New Roman" w:cs="Times New Roman"/>
          <w:sz w:val="28"/>
          <w:szCs w:val="28"/>
        </w:rPr>
        <w:t>.</w:t>
      </w:r>
      <w:r w:rsidR="003A2AB3">
        <w:rPr>
          <w:rFonts w:ascii="Times New Roman" w:hAnsi="Times New Roman" w:cs="Times New Roman"/>
          <w:sz w:val="28"/>
          <w:szCs w:val="28"/>
        </w:rPr>
        <w:t xml:space="preserve"> </w:t>
      </w:r>
      <w:r w:rsidR="003A2AB3" w:rsidRPr="002C6733">
        <w:rPr>
          <w:rFonts w:ascii="Times New Roman" w:hAnsi="Times New Roman" w:cs="Times New Roman"/>
          <w:sz w:val="28"/>
          <w:szCs w:val="28"/>
        </w:rPr>
        <w:t xml:space="preserve">Кроме того, существует необходимость разработки алгоритмов, которые могут работать с неоднородными данными, такими как данные из различных экспериментов и с разными параметрами. Эти данные могут иметь </w:t>
      </w:r>
      <w:r w:rsidR="005A6141">
        <w:rPr>
          <w:rFonts w:ascii="Times New Roman" w:hAnsi="Times New Roman" w:cs="Times New Roman"/>
          <w:sz w:val="28"/>
          <w:szCs w:val="28"/>
        </w:rPr>
        <w:t>разную</w:t>
      </w:r>
      <w:r w:rsidR="003A2AB3" w:rsidRPr="002C6733">
        <w:rPr>
          <w:rFonts w:ascii="Times New Roman" w:hAnsi="Times New Roman" w:cs="Times New Roman"/>
          <w:sz w:val="28"/>
          <w:szCs w:val="28"/>
        </w:rPr>
        <w:t xml:space="preserve"> точность и качество, что может </w:t>
      </w:r>
      <w:r w:rsidR="00437731">
        <w:rPr>
          <w:rFonts w:ascii="Times New Roman" w:hAnsi="Times New Roman" w:cs="Times New Roman"/>
          <w:sz w:val="28"/>
          <w:szCs w:val="28"/>
        </w:rPr>
        <w:t xml:space="preserve">также </w:t>
      </w:r>
      <w:r w:rsidR="003A2AB3" w:rsidRPr="002C6733">
        <w:rPr>
          <w:rFonts w:ascii="Times New Roman" w:hAnsi="Times New Roman" w:cs="Times New Roman"/>
          <w:sz w:val="28"/>
          <w:szCs w:val="28"/>
        </w:rPr>
        <w:t xml:space="preserve">усложнить </w:t>
      </w:r>
      <w:r w:rsidR="00437731">
        <w:rPr>
          <w:rFonts w:ascii="Times New Roman" w:hAnsi="Times New Roman" w:cs="Times New Roman"/>
          <w:sz w:val="28"/>
          <w:szCs w:val="28"/>
        </w:rPr>
        <w:t xml:space="preserve">их </w:t>
      </w:r>
      <w:r w:rsidR="003A2AB3" w:rsidRPr="002C6733">
        <w:rPr>
          <w:rFonts w:ascii="Times New Roman" w:hAnsi="Times New Roman" w:cs="Times New Roman"/>
          <w:sz w:val="28"/>
          <w:szCs w:val="28"/>
        </w:rPr>
        <w:t>обработку.</w:t>
      </w:r>
    </w:p>
    <w:p w14:paraId="1F2D8774" w14:textId="6F7071D6" w:rsidR="0064655D" w:rsidRPr="0064655D" w:rsidRDefault="000D4070" w:rsidP="0064655D">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Наконец, </w:t>
      </w:r>
      <w:r w:rsidR="0064655D" w:rsidRPr="0064655D">
        <w:rPr>
          <w:rFonts w:ascii="Times New Roman" w:hAnsi="Times New Roman" w:cs="Times New Roman"/>
          <w:sz w:val="28"/>
          <w:szCs w:val="28"/>
        </w:rPr>
        <w:t>одной из ключевых задач является выявление скрытой информации, которая может иметь значение для понимания биологических процессов и заболеваний</w:t>
      </w:r>
      <w:r w:rsidRPr="002C6733">
        <w:rPr>
          <w:rFonts w:ascii="Times New Roman" w:hAnsi="Times New Roman" w:cs="Times New Roman"/>
          <w:sz w:val="28"/>
          <w:szCs w:val="28"/>
        </w:rPr>
        <w:t>. Например, белки и ДНК последовательности могут быть связаны с определ</w:t>
      </w:r>
      <w:r w:rsidR="005A6141">
        <w:rPr>
          <w:rFonts w:ascii="Times New Roman" w:hAnsi="Times New Roman" w:cs="Times New Roman"/>
          <w:sz w:val="28"/>
          <w:szCs w:val="28"/>
        </w:rPr>
        <w:t>ё</w:t>
      </w:r>
      <w:r w:rsidRPr="002C6733">
        <w:rPr>
          <w:rFonts w:ascii="Times New Roman" w:hAnsi="Times New Roman" w:cs="Times New Roman"/>
          <w:sz w:val="28"/>
          <w:szCs w:val="28"/>
        </w:rPr>
        <w:t>нными заболеваниями или фенотипами, но эта информация может быть не очевидна из первоначальных данных. Для обнаружения этой информации необходимы новые алгоритмы, которые могут интегрировать различные источники данных и выявлять связи между ними.</w:t>
      </w:r>
      <w:r w:rsidR="0064655D">
        <w:rPr>
          <w:rFonts w:ascii="Times New Roman" w:hAnsi="Times New Roman" w:cs="Times New Roman"/>
          <w:sz w:val="28"/>
          <w:szCs w:val="28"/>
        </w:rPr>
        <w:t xml:space="preserve"> </w:t>
      </w:r>
      <w:r w:rsidR="0064655D" w:rsidRPr="0064655D">
        <w:rPr>
          <w:rFonts w:ascii="Times New Roman" w:hAnsi="Times New Roman" w:cs="Times New Roman"/>
          <w:sz w:val="28"/>
          <w:szCs w:val="28"/>
        </w:rPr>
        <w:t>Для того чтобы открыть эти скрытые связи, требуются сложные аналитические методы, способные синтезировать и анализировать данные из разных источников. Это могут быть алгоритмы машинного обучения, статистический анализ, сетевой анализ или комбинация этих и других методов. Эти алгоритмы должны быть способны обрабатывать большие объ</w:t>
      </w:r>
      <w:r w:rsidR="00801DD4">
        <w:rPr>
          <w:rFonts w:ascii="Times New Roman" w:hAnsi="Times New Roman" w:cs="Times New Roman"/>
          <w:sz w:val="28"/>
          <w:szCs w:val="28"/>
        </w:rPr>
        <w:t>ё</w:t>
      </w:r>
      <w:r w:rsidR="0064655D" w:rsidRPr="0064655D">
        <w:rPr>
          <w:rFonts w:ascii="Times New Roman" w:hAnsi="Times New Roman" w:cs="Times New Roman"/>
          <w:sz w:val="28"/>
          <w:szCs w:val="28"/>
        </w:rPr>
        <w:t>мы данных и интегрировать информацию на множественных уровнях, включая генетическую, метаболическую</w:t>
      </w:r>
      <w:r w:rsidR="0064655D">
        <w:rPr>
          <w:rFonts w:ascii="Times New Roman" w:hAnsi="Times New Roman" w:cs="Times New Roman"/>
          <w:sz w:val="28"/>
          <w:szCs w:val="28"/>
        </w:rPr>
        <w:t xml:space="preserve"> и</w:t>
      </w:r>
      <w:r w:rsidR="0064655D" w:rsidRPr="0064655D">
        <w:rPr>
          <w:rFonts w:ascii="Times New Roman" w:hAnsi="Times New Roman" w:cs="Times New Roman"/>
          <w:sz w:val="28"/>
          <w:szCs w:val="28"/>
        </w:rPr>
        <w:t xml:space="preserve"> фенотипическую</w:t>
      </w:r>
      <w:r w:rsidR="0064655D">
        <w:rPr>
          <w:rFonts w:ascii="Times New Roman" w:hAnsi="Times New Roman" w:cs="Times New Roman"/>
          <w:sz w:val="28"/>
          <w:szCs w:val="28"/>
        </w:rPr>
        <w:t xml:space="preserve"> </w:t>
      </w:r>
      <w:r w:rsidR="0064655D" w:rsidRPr="0064655D">
        <w:rPr>
          <w:rFonts w:ascii="Times New Roman" w:hAnsi="Times New Roman" w:cs="Times New Roman"/>
          <w:sz w:val="28"/>
          <w:szCs w:val="28"/>
        </w:rPr>
        <w:t>информацию.</w:t>
      </w:r>
      <w:r w:rsidR="0064655D">
        <w:rPr>
          <w:rFonts w:ascii="Times New Roman" w:hAnsi="Times New Roman" w:cs="Times New Roman"/>
          <w:sz w:val="28"/>
          <w:szCs w:val="28"/>
        </w:rPr>
        <w:t xml:space="preserve"> </w:t>
      </w:r>
      <w:r w:rsidR="0064655D" w:rsidRPr="0064655D">
        <w:rPr>
          <w:rFonts w:ascii="Times New Roman" w:hAnsi="Times New Roman" w:cs="Times New Roman"/>
          <w:sz w:val="28"/>
          <w:szCs w:val="28"/>
        </w:rPr>
        <w:t>Новые подходы к интеграции данных могут включать разработку мультимодальных платформ, где данные о последовательностях сочетаются с клиническими данными, данными экспрессии генов и белковых взаимодействиях. Это позволит исследователям не только найти скрытые связи между последовательностями и заболеваниями, но и понять механизмы, которые лежат в основе этих связей.</w:t>
      </w:r>
    </w:p>
    <w:p w14:paraId="1EBFA109" w14:textId="450DC36F" w:rsidR="003A2AB3" w:rsidRPr="003A2AB3" w:rsidRDefault="003A2AB3" w:rsidP="003A2AB3">
      <w:pPr>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BA76D4" w:rsidRPr="007F2278">
        <w:rPr>
          <w:rFonts w:ascii="Times New Roman" w:hAnsi="Times New Roman" w:cs="Times New Roman"/>
          <w:sz w:val="28"/>
          <w:szCs w:val="28"/>
        </w:rPr>
        <w:t>в свете растущей сложности и размера данных</w:t>
      </w:r>
      <w:r w:rsidR="00BA76D4">
        <w:rPr>
          <w:rFonts w:ascii="Times New Roman" w:hAnsi="Times New Roman" w:cs="Times New Roman"/>
          <w:sz w:val="28"/>
          <w:szCs w:val="28"/>
        </w:rPr>
        <w:t xml:space="preserve"> т</w:t>
      </w:r>
      <w:r w:rsidR="00BA76D4" w:rsidRPr="002C6733">
        <w:rPr>
          <w:rFonts w:ascii="Times New Roman" w:hAnsi="Times New Roman" w:cs="Times New Roman"/>
          <w:sz w:val="28"/>
          <w:szCs w:val="28"/>
        </w:rPr>
        <w:t xml:space="preserve">екущее состояние баз данных белковых и ДНК последовательностей </w:t>
      </w:r>
      <w:r w:rsidR="00BA76D4">
        <w:rPr>
          <w:rFonts w:ascii="Times New Roman" w:hAnsi="Times New Roman" w:cs="Times New Roman"/>
          <w:sz w:val="28"/>
          <w:szCs w:val="28"/>
        </w:rPr>
        <w:t xml:space="preserve">приводит к необходимости </w:t>
      </w:r>
      <w:r>
        <w:rPr>
          <w:rFonts w:ascii="Times New Roman" w:hAnsi="Times New Roman" w:cs="Times New Roman"/>
          <w:sz w:val="28"/>
          <w:szCs w:val="28"/>
        </w:rPr>
        <w:t>р</w:t>
      </w:r>
      <w:r w:rsidRPr="007F2278">
        <w:rPr>
          <w:rFonts w:ascii="Times New Roman" w:hAnsi="Times New Roman" w:cs="Times New Roman"/>
          <w:sz w:val="28"/>
          <w:szCs w:val="28"/>
        </w:rPr>
        <w:t>азвити</w:t>
      </w:r>
      <w:r w:rsidR="00BA76D4">
        <w:rPr>
          <w:rFonts w:ascii="Times New Roman" w:hAnsi="Times New Roman" w:cs="Times New Roman"/>
          <w:sz w:val="28"/>
          <w:szCs w:val="28"/>
        </w:rPr>
        <w:t>я</w:t>
      </w:r>
      <w:r w:rsidRPr="007F2278">
        <w:rPr>
          <w:rFonts w:ascii="Times New Roman" w:hAnsi="Times New Roman" w:cs="Times New Roman"/>
          <w:sz w:val="28"/>
          <w:szCs w:val="28"/>
        </w:rPr>
        <w:t xml:space="preserve"> методов анализа, включая алгоритмы машинного обучения и статистический анализ</w:t>
      </w:r>
      <w:r w:rsidR="00BA76D4">
        <w:rPr>
          <w:rFonts w:ascii="Times New Roman" w:hAnsi="Times New Roman" w:cs="Times New Roman"/>
          <w:sz w:val="28"/>
          <w:szCs w:val="28"/>
        </w:rPr>
        <w:t xml:space="preserve">. </w:t>
      </w:r>
      <w:r w:rsidRPr="007F2278">
        <w:rPr>
          <w:rFonts w:ascii="Times New Roman" w:hAnsi="Times New Roman" w:cs="Times New Roman"/>
          <w:sz w:val="28"/>
          <w:szCs w:val="28"/>
        </w:rPr>
        <w:t>Эти инструменты позволяют исследователям распознавать сложные закономерности и связи, которые могут быть неочевидны при традиционных подходах.</w:t>
      </w:r>
    </w:p>
    <w:p w14:paraId="3F08E9E2" w14:textId="77777777" w:rsidR="000D4070" w:rsidRPr="002C6733" w:rsidRDefault="000D4070" w:rsidP="00DD0579">
      <w:pPr>
        <w:ind w:firstLine="709"/>
        <w:jc w:val="both"/>
        <w:rPr>
          <w:rFonts w:ascii="Times New Roman" w:hAnsi="Times New Roman" w:cs="Times New Roman"/>
          <w:sz w:val="28"/>
          <w:szCs w:val="28"/>
        </w:rPr>
      </w:pPr>
    </w:p>
    <w:p w14:paraId="51CD8CF1" w14:textId="17619A18" w:rsidR="000D4070" w:rsidRPr="002C6733" w:rsidRDefault="000D4070" w:rsidP="00ED6B62">
      <w:pPr>
        <w:pStyle w:val="a3"/>
        <w:ind w:left="0" w:firstLine="709"/>
        <w:jc w:val="both"/>
        <w:outlineLvl w:val="0"/>
        <w:rPr>
          <w:rFonts w:ascii="Times New Roman" w:hAnsi="Times New Roman" w:cs="Times New Roman"/>
          <w:b/>
          <w:bCs/>
          <w:sz w:val="28"/>
          <w:szCs w:val="28"/>
        </w:rPr>
      </w:pPr>
      <w:bookmarkStart w:id="6" w:name="_Toc162374708"/>
      <w:r w:rsidRPr="002C6733">
        <w:rPr>
          <w:rFonts w:ascii="Times New Roman" w:hAnsi="Times New Roman" w:cs="Times New Roman"/>
          <w:b/>
          <w:bCs/>
          <w:sz w:val="28"/>
          <w:szCs w:val="28"/>
        </w:rPr>
        <w:t xml:space="preserve">1.2 Исследование проблемы </w:t>
      </w:r>
      <w:r w:rsidR="00147E1D">
        <w:rPr>
          <w:rFonts w:ascii="Times New Roman" w:hAnsi="Times New Roman" w:cs="Times New Roman"/>
          <w:b/>
          <w:bCs/>
          <w:sz w:val="28"/>
          <w:szCs w:val="28"/>
        </w:rPr>
        <w:t>достоверной</w:t>
      </w:r>
      <w:r w:rsidR="00E97ADA" w:rsidRPr="002C6733">
        <w:rPr>
          <w:rFonts w:ascii="Times New Roman" w:hAnsi="Times New Roman" w:cs="Times New Roman"/>
          <w:b/>
          <w:bCs/>
          <w:sz w:val="28"/>
          <w:szCs w:val="28"/>
        </w:rPr>
        <w:t xml:space="preserve"> </w:t>
      </w:r>
      <w:r w:rsidRPr="002C6733">
        <w:rPr>
          <w:rFonts w:ascii="Times New Roman" w:hAnsi="Times New Roman" w:cs="Times New Roman"/>
          <w:b/>
          <w:bCs/>
          <w:sz w:val="28"/>
          <w:szCs w:val="28"/>
        </w:rPr>
        <w:t>идентификаци</w:t>
      </w:r>
      <w:r w:rsidR="00E97ADA" w:rsidRPr="002C6733">
        <w:rPr>
          <w:rFonts w:ascii="Times New Roman" w:hAnsi="Times New Roman" w:cs="Times New Roman"/>
          <w:b/>
          <w:bCs/>
          <w:sz w:val="28"/>
          <w:szCs w:val="28"/>
        </w:rPr>
        <w:t>и пептидов</w:t>
      </w:r>
      <w:r w:rsidRPr="002C6733">
        <w:rPr>
          <w:rFonts w:ascii="Times New Roman" w:hAnsi="Times New Roman" w:cs="Times New Roman"/>
          <w:b/>
          <w:bCs/>
          <w:sz w:val="28"/>
          <w:szCs w:val="28"/>
        </w:rPr>
        <w:t xml:space="preserve"> </w:t>
      </w:r>
      <w:r w:rsidR="00E97ADA" w:rsidRPr="002C6733">
        <w:rPr>
          <w:rFonts w:ascii="Times New Roman" w:hAnsi="Times New Roman" w:cs="Times New Roman"/>
          <w:b/>
          <w:bCs/>
          <w:sz w:val="28"/>
          <w:szCs w:val="28"/>
        </w:rPr>
        <w:t xml:space="preserve">и оценки </w:t>
      </w:r>
      <w:r w:rsidR="00173903" w:rsidRPr="002C6733">
        <w:rPr>
          <w:rFonts w:ascii="Times New Roman" w:hAnsi="Times New Roman" w:cs="Times New Roman"/>
          <w:b/>
          <w:bCs/>
          <w:sz w:val="28"/>
          <w:szCs w:val="28"/>
        </w:rPr>
        <w:t>е</w:t>
      </w:r>
      <w:r w:rsidR="00816082">
        <w:rPr>
          <w:rFonts w:ascii="Times New Roman" w:hAnsi="Times New Roman" w:cs="Times New Roman"/>
          <w:b/>
          <w:bCs/>
          <w:sz w:val="28"/>
          <w:szCs w:val="28"/>
        </w:rPr>
        <w:t>ё</w:t>
      </w:r>
      <w:r w:rsidR="00173903" w:rsidRPr="002C6733">
        <w:rPr>
          <w:rFonts w:ascii="Times New Roman" w:hAnsi="Times New Roman" w:cs="Times New Roman"/>
          <w:b/>
          <w:bCs/>
          <w:sz w:val="28"/>
          <w:szCs w:val="28"/>
        </w:rPr>
        <w:t xml:space="preserve"> </w:t>
      </w:r>
      <w:r w:rsidR="00E97ADA" w:rsidRPr="002C6733">
        <w:rPr>
          <w:rFonts w:ascii="Times New Roman" w:hAnsi="Times New Roman" w:cs="Times New Roman"/>
          <w:b/>
          <w:bCs/>
          <w:sz w:val="28"/>
          <w:szCs w:val="28"/>
        </w:rPr>
        <w:t>точности</w:t>
      </w:r>
      <w:bookmarkEnd w:id="6"/>
      <w:r w:rsidR="00E97ADA" w:rsidRPr="002C6733">
        <w:rPr>
          <w:rFonts w:ascii="Times New Roman" w:hAnsi="Times New Roman" w:cs="Times New Roman"/>
          <w:b/>
          <w:bCs/>
          <w:sz w:val="28"/>
          <w:szCs w:val="28"/>
        </w:rPr>
        <w:t xml:space="preserve"> </w:t>
      </w:r>
    </w:p>
    <w:p w14:paraId="55A4C813" w14:textId="4C986538" w:rsidR="000D4070" w:rsidRPr="002C6733" w:rsidRDefault="000D4070" w:rsidP="00381174">
      <w:pPr>
        <w:ind w:firstLine="709"/>
        <w:jc w:val="both"/>
        <w:rPr>
          <w:rFonts w:ascii="Times New Roman" w:hAnsi="Times New Roman" w:cs="Times New Roman"/>
          <w:sz w:val="28"/>
          <w:szCs w:val="28"/>
        </w:rPr>
      </w:pPr>
      <w:r w:rsidRPr="002C6733">
        <w:rPr>
          <w:rFonts w:ascii="Times New Roman" w:hAnsi="Times New Roman" w:cs="Times New Roman"/>
          <w:sz w:val="28"/>
          <w:szCs w:val="28"/>
        </w:rPr>
        <w:t>Статистически точная идентификация белка является фундаментальным краеугольным камнем протеомики и лежит в основе понимания и применения этой технологии во всех областях медицины и биологии [</w:t>
      </w:r>
      <w:r w:rsidR="00364201" w:rsidRPr="00364201">
        <w:rPr>
          <w:rFonts w:ascii="Times New Roman" w:hAnsi="Times New Roman" w:cs="Times New Roman"/>
          <w:sz w:val="28"/>
          <w:szCs w:val="28"/>
        </w:rPr>
        <w:t>40</w:t>
      </w:r>
      <w:r w:rsidRPr="002C6733">
        <w:rPr>
          <w:rFonts w:ascii="Times New Roman" w:hAnsi="Times New Roman" w:cs="Times New Roman"/>
          <w:sz w:val="28"/>
          <w:szCs w:val="28"/>
        </w:rPr>
        <w:t>].</w:t>
      </w:r>
    </w:p>
    <w:p w14:paraId="02287157" w14:textId="5B64F1A4" w:rsidR="001A4513" w:rsidRPr="001A4513" w:rsidRDefault="000D4070" w:rsidP="001A4513">
      <w:pPr>
        <w:ind w:firstLine="709"/>
        <w:jc w:val="both"/>
        <w:rPr>
          <w:rFonts w:ascii="Times New Roman" w:hAnsi="Times New Roman" w:cs="Times New Roman"/>
          <w:sz w:val="28"/>
          <w:szCs w:val="28"/>
        </w:rPr>
      </w:pPr>
      <w:r w:rsidRPr="002C6733">
        <w:rPr>
          <w:rFonts w:ascii="Times New Roman" w:hAnsi="Times New Roman" w:cs="Times New Roman"/>
          <w:sz w:val="28"/>
          <w:szCs w:val="28"/>
        </w:rPr>
        <w:t>Пептиды, которые были идентифицированы с помощью различных систем поиска последовательностей, часто неверны и требуют тщательной статистической проверки совпадений пептидного спектра (</w:t>
      </w:r>
      <w:r w:rsidRPr="001F6D3B">
        <w:rPr>
          <w:rFonts w:ascii="Times New Roman" w:hAnsi="Times New Roman" w:cs="Times New Roman"/>
          <w:sz w:val="28"/>
          <w:szCs w:val="28"/>
          <w:lang w:val="en-US"/>
        </w:rPr>
        <w:t>Peptide</w:t>
      </w:r>
      <w:r w:rsidRPr="00920BBE">
        <w:rPr>
          <w:rFonts w:ascii="Times New Roman" w:hAnsi="Times New Roman" w:cs="Times New Roman"/>
          <w:sz w:val="28"/>
          <w:szCs w:val="28"/>
        </w:rPr>
        <w:t>-</w:t>
      </w:r>
      <w:r w:rsidRPr="001F6D3B">
        <w:rPr>
          <w:rFonts w:ascii="Times New Roman" w:hAnsi="Times New Roman" w:cs="Times New Roman"/>
          <w:sz w:val="28"/>
          <w:szCs w:val="28"/>
          <w:lang w:val="en-US"/>
        </w:rPr>
        <w:t>Spectrum</w:t>
      </w:r>
      <w:r w:rsidRPr="00920BBE">
        <w:rPr>
          <w:rFonts w:ascii="Times New Roman" w:hAnsi="Times New Roman" w:cs="Times New Roman"/>
          <w:sz w:val="28"/>
          <w:szCs w:val="28"/>
        </w:rPr>
        <w:t xml:space="preserve"> </w:t>
      </w:r>
      <w:r w:rsidRPr="001F6D3B">
        <w:rPr>
          <w:rFonts w:ascii="Times New Roman" w:hAnsi="Times New Roman" w:cs="Times New Roman"/>
          <w:sz w:val="28"/>
          <w:szCs w:val="28"/>
          <w:lang w:val="en-US"/>
        </w:rPr>
        <w:t>Matches</w:t>
      </w:r>
      <w:r w:rsidRPr="00920BBE">
        <w:rPr>
          <w:rFonts w:ascii="Times New Roman" w:hAnsi="Times New Roman" w:cs="Times New Roman"/>
          <w:sz w:val="28"/>
          <w:szCs w:val="28"/>
        </w:rPr>
        <w:t xml:space="preserve"> </w:t>
      </w:r>
      <w:r w:rsidR="0056040A">
        <w:rPr>
          <w:rFonts w:ascii="Times New Roman" w:hAnsi="Times New Roman" w:cs="Times New Roman"/>
          <w:sz w:val="28"/>
          <w:szCs w:val="28"/>
        </w:rPr>
        <w:t>–</w:t>
      </w:r>
      <w:r w:rsidRPr="00920BBE">
        <w:rPr>
          <w:rFonts w:ascii="Times New Roman" w:hAnsi="Times New Roman" w:cs="Times New Roman"/>
          <w:sz w:val="28"/>
          <w:szCs w:val="28"/>
        </w:rPr>
        <w:t xml:space="preserve"> </w:t>
      </w:r>
      <w:r w:rsidRPr="001F6D3B">
        <w:rPr>
          <w:rFonts w:ascii="Times New Roman" w:hAnsi="Times New Roman" w:cs="Times New Roman"/>
          <w:sz w:val="28"/>
          <w:szCs w:val="28"/>
          <w:lang w:val="en-US"/>
        </w:rPr>
        <w:t>PSM</w:t>
      </w:r>
      <w:r w:rsidRPr="002C6733">
        <w:rPr>
          <w:rFonts w:ascii="Times New Roman" w:hAnsi="Times New Roman" w:cs="Times New Roman"/>
          <w:sz w:val="28"/>
          <w:szCs w:val="28"/>
        </w:rPr>
        <w:t>) перед дальнейшим анализом. Таким образом, для определения правильных идентификаций с высокой степенью достоверности существуют различные схемы оценки, некоторые из которых уже включены в поисковые инструменты (</w:t>
      </w:r>
      <w:proofErr w:type="spellStart"/>
      <w:r w:rsidRPr="002C6733">
        <w:rPr>
          <w:rFonts w:ascii="Times New Roman" w:hAnsi="Times New Roman" w:cs="Times New Roman"/>
          <w:sz w:val="28"/>
          <w:szCs w:val="28"/>
        </w:rPr>
        <w:t>Sequest</w:t>
      </w:r>
      <w:proofErr w:type="spellEnd"/>
      <w:r w:rsidRPr="002C6733">
        <w:rPr>
          <w:rFonts w:ascii="Times New Roman" w:hAnsi="Times New Roman" w:cs="Times New Roman"/>
          <w:sz w:val="28"/>
          <w:szCs w:val="28"/>
        </w:rPr>
        <w:t xml:space="preserve">, </w:t>
      </w:r>
      <w:proofErr w:type="spellStart"/>
      <w:r w:rsidRPr="002C6733">
        <w:rPr>
          <w:rFonts w:ascii="Times New Roman" w:hAnsi="Times New Roman" w:cs="Times New Roman"/>
          <w:sz w:val="28"/>
          <w:szCs w:val="28"/>
        </w:rPr>
        <w:t>Mascot</w:t>
      </w:r>
      <w:proofErr w:type="spellEnd"/>
      <w:r w:rsidRPr="002C6733">
        <w:rPr>
          <w:rFonts w:ascii="Times New Roman" w:hAnsi="Times New Roman" w:cs="Times New Roman"/>
          <w:sz w:val="28"/>
          <w:szCs w:val="28"/>
        </w:rPr>
        <w:t xml:space="preserve">, </w:t>
      </w:r>
      <w:proofErr w:type="spellStart"/>
      <w:r w:rsidRPr="002C6733">
        <w:rPr>
          <w:rFonts w:ascii="Times New Roman" w:hAnsi="Times New Roman" w:cs="Times New Roman"/>
          <w:sz w:val="28"/>
          <w:szCs w:val="28"/>
        </w:rPr>
        <w:t>X!Tandem</w:t>
      </w:r>
      <w:proofErr w:type="spellEnd"/>
      <w:r w:rsidRPr="002C6733">
        <w:rPr>
          <w:rFonts w:ascii="Times New Roman" w:hAnsi="Times New Roman" w:cs="Times New Roman"/>
          <w:sz w:val="28"/>
          <w:szCs w:val="28"/>
        </w:rPr>
        <w:t xml:space="preserve">). Эти баллы отображают меру сходства либо между пептидной последовательностью и спектрами, либо между наблюдаемыми и библиотечными спектрами. Баллы обычно преобразуются в более подробную статистическую оценку, и для каждого полученного балла соответствия рассчитываются вероятности или </w:t>
      </w:r>
      <w:r w:rsidRPr="001F6D3B">
        <w:rPr>
          <w:rFonts w:ascii="Times New Roman" w:hAnsi="Times New Roman" w:cs="Times New Roman"/>
          <w:i/>
          <w:iCs/>
          <w:sz w:val="28"/>
          <w:szCs w:val="28"/>
        </w:rPr>
        <w:t>e</w:t>
      </w:r>
      <w:r w:rsidRPr="002C6733">
        <w:rPr>
          <w:rFonts w:ascii="Times New Roman" w:hAnsi="Times New Roman" w:cs="Times New Roman"/>
          <w:sz w:val="28"/>
          <w:szCs w:val="28"/>
        </w:rPr>
        <w:t>-значения для проведения оценки частоты ложных открытий (</w:t>
      </w:r>
      <w:r w:rsidRPr="002C6733">
        <w:rPr>
          <w:rFonts w:ascii="Times New Roman" w:hAnsi="Times New Roman" w:cs="Times New Roman"/>
          <w:sz w:val="28"/>
          <w:szCs w:val="28"/>
          <w:lang w:val="en-US"/>
        </w:rPr>
        <w:t>F</w:t>
      </w:r>
      <w:r w:rsidRPr="002C6733">
        <w:rPr>
          <w:rFonts w:ascii="Times New Roman" w:hAnsi="Times New Roman" w:cs="Times New Roman"/>
          <w:sz w:val="28"/>
          <w:szCs w:val="28"/>
        </w:rPr>
        <w:t xml:space="preserve">alse </w:t>
      </w:r>
      <w:r w:rsidRPr="002C6733">
        <w:rPr>
          <w:rFonts w:ascii="Times New Roman" w:hAnsi="Times New Roman" w:cs="Times New Roman"/>
          <w:sz w:val="28"/>
          <w:szCs w:val="28"/>
          <w:lang w:val="en-US"/>
        </w:rPr>
        <w:t>D</w:t>
      </w:r>
      <w:r w:rsidRPr="002C6733">
        <w:rPr>
          <w:rFonts w:ascii="Times New Roman" w:hAnsi="Times New Roman" w:cs="Times New Roman"/>
          <w:sz w:val="28"/>
          <w:szCs w:val="28"/>
        </w:rPr>
        <w:t xml:space="preserve">iscovery </w:t>
      </w:r>
      <w:r w:rsidRPr="002C6733">
        <w:rPr>
          <w:rFonts w:ascii="Times New Roman" w:hAnsi="Times New Roman" w:cs="Times New Roman"/>
          <w:sz w:val="28"/>
          <w:szCs w:val="28"/>
          <w:lang w:val="en-US"/>
        </w:rPr>
        <w:t>R</w:t>
      </w:r>
      <w:r w:rsidRPr="002C6733">
        <w:rPr>
          <w:rFonts w:ascii="Times New Roman" w:hAnsi="Times New Roman" w:cs="Times New Roman"/>
          <w:sz w:val="28"/>
          <w:szCs w:val="28"/>
        </w:rPr>
        <w:t xml:space="preserve">ates </w:t>
      </w:r>
      <w:r w:rsidR="008A5C01">
        <w:rPr>
          <w:rFonts w:ascii="Times New Roman" w:hAnsi="Times New Roman" w:cs="Times New Roman"/>
          <w:sz w:val="28"/>
          <w:szCs w:val="28"/>
        </w:rPr>
        <w:t>–</w:t>
      </w:r>
      <w:r w:rsidRPr="002C6733">
        <w:rPr>
          <w:rFonts w:ascii="Times New Roman" w:hAnsi="Times New Roman" w:cs="Times New Roman"/>
          <w:sz w:val="28"/>
          <w:szCs w:val="28"/>
        </w:rPr>
        <w:t xml:space="preserve"> FDR) [</w:t>
      </w:r>
      <w:r w:rsidR="00AA2C37" w:rsidRPr="00AA2C37">
        <w:rPr>
          <w:rFonts w:ascii="Times New Roman" w:hAnsi="Times New Roman" w:cs="Times New Roman"/>
          <w:sz w:val="28"/>
          <w:szCs w:val="28"/>
        </w:rPr>
        <w:t>41</w:t>
      </w:r>
      <w:r w:rsidRPr="002C6733">
        <w:rPr>
          <w:rFonts w:ascii="Times New Roman" w:hAnsi="Times New Roman" w:cs="Times New Roman"/>
          <w:sz w:val="28"/>
          <w:szCs w:val="28"/>
        </w:rPr>
        <w:t>]. Двумя широкими категориями оценки FDR для спектров МС/МС являются поиск цели-приманки [</w:t>
      </w:r>
      <w:r w:rsidR="00AA2C37" w:rsidRPr="00AA2C37">
        <w:rPr>
          <w:rFonts w:ascii="Times New Roman" w:hAnsi="Times New Roman" w:cs="Times New Roman"/>
          <w:sz w:val="28"/>
          <w:szCs w:val="28"/>
        </w:rPr>
        <w:t>42</w:t>
      </w:r>
      <w:r w:rsidRPr="002C6733">
        <w:rPr>
          <w:rFonts w:ascii="Times New Roman" w:hAnsi="Times New Roman" w:cs="Times New Roman"/>
          <w:sz w:val="28"/>
          <w:szCs w:val="28"/>
        </w:rPr>
        <w:t xml:space="preserve">] и эмпирический байесовский подход. </w:t>
      </w:r>
    </w:p>
    <w:p w14:paraId="4B2C279B" w14:textId="69C7A22B" w:rsidR="001A4513" w:rsidRDefault="001A4513" w:rsidP="001A4513">
      <w:pPr>
        <w:ind w:firstLine="709"/>
        <w:jc w:val="both"/>
        <w:rPr>
          <w:rFonts w:ascii="Times New Roman" w:hAnsi="Times New Roman" w:cs="Times New Roman"/>
          <w:sz w:val="28"/>
          <w:szCs w:val="28"/>
        </w:rPr>
      </w:pPr>
      <w:r w:rsidRPr="001A4513">
        <w:rPr>
          <w:rFonts w:ascii="Times New Roman" w:hAnsi="Times New Roman" w:cs="Times New Roman"/>
          <w:sz w:val="28"/>
          <w:szCs w:val="28"/>
        </w:rPr>
        <w:t>Создание списка идентифицированных белков на основе пептидных последовательностей с определёнными идентификационными баллами сталкивается с рядом проблем, которые могут включать в себя сложности в интерпретации спектров, недостаточную представленность некоторых пептидов в базах данных и потенциальн</w:t>
      </w:r>
      <w:r w:rsidR="00EC5EF3" w:rsidRPr="00EC5EF3">
        <w:rPr>
          <w:rFonts w:ascii="Times New Roman" w:hAnsi="Times New Roman" w:cs="Times New Roman"/>
          <w:sz w:val="28"/>
          <w:szCs w:val="28"/>
        </w:rPr>
        <w:t>ы</w:t>
      </w:r>
      <w:r w:rsidR="00EC5EF3">
        <w:rPr>
          <w:rFonts w:ascii="Times New Roman" w:hAnsi="Times New Roman" w:cs="Times New Roman"/>
          <w:sz w:val="28"/>
          <w:szCs w:val="28"/>
        </w:rPr>
        <w:t>е</w:t>
      </w:r>
      <w:r w:rsidRPr="001A4513">
        <w:rPr>
          <w:rFonts w:ascii="Times New Roman" w:hAnsi="Times New Roman" w:cs="Times New Roman"/>
          <w:sz w:val="28"/>
          <w:szCs w:val="28"/>
        </w:rPr>
        <w:t xml:space="preserve"> ошибк</w:t>
      </w:r>
      <w:r w:rsidR="00EC5EF3">
        <w:rPr>
          <w:rFonts w:ascii="Times New Roman" w:hAnsi="Times New Roman" w:cs="Times New Roman"/>
          <w:sz w:val="28"/>
          <w:szCs w:val="28"/>
        </w:rPr>
        <w:t>и</w:t>
      </w:r>
      <w:r w:rsidRPr="001A4513">
        <w:rPr>
          <w:rFonts w:ascii="Times New Roman" w:hAnsi="Times New Roman" w:cs="Times New Roman"/>
          <w:sz w:val="28"/>
          <w:szCs w:val="28"/>
        </w:rPr>
        <w:t xml:space="preserve"> из-за посттрансляционных модификаций.</w:t>
      </w:r>
      <w:r>
        <w:rPr>
          <w:rFonts w:ascii="Times New Roman" w:hAnsi="Times New Roman" w:cs="Times New Roman"/>
          <w:sz w:val="28"/>
          <w:szCs w:val="28"/>
        </w:rPr>
        <w:t xml:space="preserve"> Обозначим несколько ключевых моментов:</w:t>
      </w:r>
    </w:p>
    <w:p w14:paraId="33688CF6" w14:textId="3EDCAFF7" w:rsidR="001A4513" w:rsidRDefault="001A4513" w:rsidP="001A4513">
      <w:pPr>
        <w:pStyle w:val="a3"/>
        <w:numPr>
          <w:ilvl w:val="0"/>
          <w:numId w:val="7"/>
        </w:numPr>
        <w:ind w:left="0" w:firstLine="709"/>
        <w:jc w:val="both"/>
        <w:rPr>
          <w:rFonts w:ascii="Times New Roman" w:hAnsi="Times New Roman" w:cs="Times New Roman"/>
          <w:sz w:val="28"/>
          <w:szCs w:val="28"/>
        </w:rPr>
      </w:pPr>
      <w:r w:rsidRPr="001A4513">
        <w:rPr>
          <w:rFonts w:ascii="Times New Roman" w:hAnsi="Times New Roman" w:cs="Times New Roman"/>
          <w:sz w:val="28"/>
          <w:szCs w:val="28"/>
        </w:rPr>
        <w:t>Идентификация белков на основе пептидных последовательностей сталкивается с проблемами, особенно когда доступное количество идентификаций пептидов ограничено и часто оказывается ненадёжным</w:t>
      </w:r>
      <w:r>
        <w:rPr>
          <w:rFonts w:ascii="Times New Roman" w:hAnsi="Times New Roman" w:cs="Times New Roman"/>
          <w:sz w:val="28"/>
          <w:szCs w:val="28"/>
        </w:rPr>
        <w:t xml:space="preserve"> [</w:t>
      </w:r>
      <w:r w:rsidR="00AA2C37" w:rsidRPr="00AA2C37">
        <w:rPr>
          <w:rFonts w:ascii="Times New Roman" w:hAnsi="Times New Roman" w:cs="Times New Roman"/>
          <w:sz w:val="28"/>
          <w:szCs w:val="28"/>
        </w:rPr>
        <w:t>43</w:t>
      </w:r>
      <w:r w:rsidRPr="001A4513">
        <w:rPr>
          <w:rFonts w:ascii="Times New Roman" w:hAnsi="Times New Roman" w:cs="Times New Roman"/>
          <w:sz w:val="28"/>
          <w:szCs w:val="28"/>
        </w:rPr>
        <w:t>]. Такое положение дел возникает из-за предпочтения, отдаваемого пептидно-спектральным совпадениям с высокими баллами, из которых лишь немногие могут быть признаны достоверными. Это затрудняет подтверждение идентификации белков, особенно если для белка подтверждается только один пептид.</w:t>
      </w:r>
    </w:p>
    <w:p w14:paraId="0DD8E7AE" w14:textId="2A7C595F" w:rsidR="004F1945" w:rsidRPr="001A4513" w:rsidRDefault="004F1945" w:rsidP="001A4513">
      <w:pPr>
        <w:pStyle w:val="a3"/>
        <w:numPr>
          <w:ilvl w:val="0"/>
          <w:numId w:val="7"/>
        </w:numPr>
        <w:ind w:left="0" w:firstLine="709"/>
        <w:jc w:val="both"/>
        <w:rPr>
          <w:rFonts w:ascii="Times New Roman" w:hAnsi="Times New Roman" w:cs="Times New Roman"/>
          <w:sz w:val="28"/>
          <w:szCs w:val="28"/>
        </w:rPr>
      </w:pPr>
      <w:r w:rsidRPr="004F1945">
        <w:rPr>
          <w:rFonts w:ascii="Times New Roman" w:hAnsi="Times New Roman" w:cs="Times New Roman"/>
          <w:sz w:val="28"/>
          <w:szCs w:val="28"/>
        </w:rPr>
        <w:t>Для надёжной идентификации белка обычно требуется несколько пептидов, потому что идентификация на основе одиночного пептида может быть недостоверной</w:t>
      </w:r>
      <w:r>
        <w:rPr>
          <w:rFonts w:ascii="Times New Roman" w:hAnsi="Times New Roman" w:cs="Times New Roman"/>
          <w:sz w:val="28"/>
          <w:szCs w:val="28"/>
        </w:rPr>
        <w:t xml:space="preserve"> </w:t>
      </w:r>
      <w:r w:rsidRPr="004F1945">
        <w:rPr>
          <w:rFonts w:ascii="Times New Roman" w:hAnsi="Times New Roman" w:cs="Times New Roman"/>
          <w:sz w:val="28"/>
          <w:szCs w:val="28"/>
        </w:rPr>
        <w:t>[</w:t>
      </w:r>
      <w:r w:rsidR="0071429C">
        <w:rPr>
          <w:rFonts w:ascii="Times New Roman" w:hAnsi="Times New Roman" w:cs="Times New Roman"/>
          <w:sz w:val="28"/>
          <w:szCs w:val="28"/>
        </w:rPr>
        <w:t>44</w:t>
      </w:r>
      <w:r w:rsidR="00BD1424" w:rsidRPr="00BD1424">
        <w:rPr>
          <w:rFonts w:ascii="Times New Roman" w:hAnsi="Times New Roman" w:cs="Times New Roman"/>
          <w:sz w:val="28"/>
          <w:szCs w:val="28"/>
        </w:rPr>
        <w:t xml:space="preserve">, </w:t>
      </w:r>
      <w:r w:rsidR="0071429C">
        <w:rPr>
          <w:rFonts w:ascii="Times New Roman" w:hAnsi="Times New Roman" w:cs="Times New Roman"/>
          <w:sz w:val="28"/>
          <w:szCs w:val="28"/>
        </w:rPr>
        <w:t>45</w:t>
      </w:r>
      <w:r w:rsidRPr="004F1945">
        <w:rPr>
          <w:rFonts w:ascii="Times New Roman" w:hAnsi="Times New Roman" w:cs="Times New Roman"/>
          <w:sz w:val="28"/>
          <w:szCs w:val="28"/>
        </w:rPr>
        <w:t xml:space="preserve">]. Это означает, что в результатах поиска по базам данных часто оказывается лишь ограниченное количество пептидных совпадений для каждого белка, и только </w:t>
      </w:r>
      <w:r w:rsidR="00AA2276">
        <w:rPr>
          <w:rFonts w:ascii="Times New Roman" w:hAnsi="Times New Roman" w:cs="Times New Roman"/>
          <w:sz w:val="28"/>
          <w:szCs w:val="28"/>
        </w:rPr>
        <w:t>кандидаты</w:t>
      </w:r>
      <w:r w:rsidRPr="004F1945">
        <w:rPr>
          <w:rFonts w:ascii="Times New Roman" w:hAnsi="Times New Roman" w:cs="Times New Roman"/>
          <w:sz w:val="28"/>
          <w:szCs w:val="28"/>
        </w:rPr>
        <w:t xml:space="preserve"> с высокими идентификационными баллами считаются достоверными. Пептиды одного белка также могут иметь различную вероятность обнаружения в масс-спектрометрических экспериментах, что зависит от их </w:t>
      </w:r>
      <w:proofErr w:type="spellStart"/>
      <w:r w:rsidRPr="004F1945">
        <w:rPr>
          <w:rFonts w:ascii="Times New Roman" w:hAnsi="Times New Roman" w:cs="Times New Roman"/>
          <w:sz w:val="28"/>
          <w:szCs w:val="28"/>
        </w:rPr>
        <w:t>детектируемости</w:t>
      </w:r>
      <w:proofErr w:type="spellEnd"/>
      <w:r>
        <w:rPr>
          <w:rFonts w:ascii="Times New Roman" w:hAnsi="Times New Roman" w:cs="Times New Roman"/>
          <w:sz w:val="28"/>
          <w:szCs w:val="28"/>
        </w:rPr>
        <w:t xml:space="preserve"> </w:t>
      </w:r>
      <w:r w:rsidRPr="004F1945">
        <w:rPr>
          <w:rFonts w:ascii="Times New Roman" w:hAnsi="Times New Roman" w:cs="Times New Roman"/>
          <w:sz w:val="28"/>
          <w:szCs w:val="28"/>
        </w:rPr>
        <w:t>[</w:t>
      </w:r>
      <w:r w:rsidR="00C57C31">
        <w:rPr>
          <w:rFonts w:ascii="Times New Roman" w:hAnsi="Times New Roman" w:cs="Times New Roman"/>
          <w:sz w:val="28"/>
          <w:szCs w:val="28"/>
        </w:rPr>
        <w:t>46</w:t>
      </w:r>
      <w:r w:rsidRPr="004F1945">
        <w:rPr>
          <w:rFonts w:ascii="Times New Roman" w:hAnsi="Times New Roman" w:cs="Times New Roman"/>
          <w:sz w:val="28"/>
          <w:szCs w:val="28"/>
        </w:rPr>
        <w:t>], или возможности их обнаружения в данных условиях эксперимента.</w:t>
      </w:r>
    </w:p>
    <w:p w14:paraId="0FD7A1B7" w14:textId="78AFEFE7" w:rsidR="000D4070" w:rsidRPr="002C6733" w:rsidRDefault="000D4070" w:rsidP="00381174">
      <w:pPr>
        <w:pStyle w:val="a3"/>
        <w:numPr>
          <w:ilvl w:val="0"/>
          <w:numId w:val="7"/>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Многие пептидные последовательности, встречающиеся в типичном рабочем процессе протеомики, могут быть сопоставлены более чем с одним белком в базе данных. Их называют вырожденными или общими пептидами [</w:t>
      </w:r>
      <w:r w:rsidR="002E7E91">
        <w:rPr>
          <w:rFonts w:ascii="Times New Roman" w:hAnsi="Times New Roman" w:cs="Times New Roman"/>
          <w:sz w:val="28"/>
          <w:szCs w:val="28"/>
        </w:rPr>
        <w:t>47</w:t>
      </w:r>
      <w:r w:rsidRPr="002C6733">
        <w:rPr>
          <w:rFonts w:ascii="Times New Roman" w:hAnsi="Times New Roman" w:cs="Times New Roman"/>
          <w:sz w:val="28"/>
          <w:szCs w:val="28"/>
        </w:rPr>
        <w:t xml:space="preserve">]. </w:t>
      </w:r>
    </w:p>
    <w:p w14:paraId="5E6395C3" w14:textId="302ECA4C" w:rsidR="000D4070" w:rsidRPr="002C6733" w:rsidRDefault="000D4070" w:rsidP="00381174">
      <w:pPr>
        <w:pStyle w:val="a3"/>
        <w:numPr>
          <w:ilvl w:val="0"/>
          <w:numId w:val="7"/>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Оценка частоты ложного обнаружения идентифицированных пептидов и белков также является весьма нетривиальной задачей. Некоторые подходы к оценке FDR на уровне пептидов включают создание баз данных</w:t>
      </w:r>
      <w:r w:rsidR="00D7334D">
        <w:rPr>
          <w:rFonts w:ascii="Times New Roman" w:hAnsi="Times New Roman" w:cs="Times New Roman"/>
          <w:sz w:val="28"/>
          <w:szCs w:val="28"/>
        </w:rPr>
        <w:t xml:space="preserve"> ложных пептидов</w:t>
      </w:r>
      <w:r w:rsidRPr="002C6733">
        <w:rPr>
          <w:rFonts w:ascii="Times New Roman" w:hAnsi="Times New Roman" w:cs="Times New Roman"/>
          <w:sz w:val="28"/>
          <w:szCs w:val="28"/>
        </w:rPr>
        <w:t xml:space="preserve"> или неконтролируемую оценку условных распределений классов (распределения оценок PSM при правильной и ложной идентификации, соответственно). Однако большое количество PSM с низкой оценкой может создавать трудности в определении достоверности идентификации как пептидов, так и белков. </w:t>
      </w:r>
    </w:p>
    <w:p w14:paraId="4F586835" w14:textId="09F32A66" w:rsidR="000C5E02" w:rsidRDefault="000D4070" w:rsidP="000C5E02">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На сегодняшний день было разработано несколько методов и стратегий для интерпретации пептидов в белки, </w:t>
      </w:r>
      <w:r w:rsidR="00A62B0D" w:rsidRPr="002C6733">
        <w:rPr>
          <w:rFonts w:ascii="Times New Roman" w:hAnsi="Times New Roman" w:cs="Times New Roman"/>
          <w:sz w:val="28"/>
          <w:szCs w:val="28"/>
        </w:rPr>
        <w:t>например</w:t>
      </w:r>
      <w:r w:rsidRPr="002C6733">
        <w:rPr>
          <w:rFonts w:ascii="Times New Roman" w:hAnsi="Times New Roman" w:cs="Times New Roman"/>
          <w:sz w:val="28"/>
          <w:szCs w:val="28"/>
        </w:rPr>
        <w:t xml:space="preserve"> сопоставление больших комбинированных непрерывных спектров МС/МС непосредственно с последовательностью белка в базе данных и группирование последовательностей пептидов в белки с помощью статистических методов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присвоения вероятностей и балл</w:t>
      </w:r>
      <w:r w:rsidR="00A62B0D">
        <w:rPr>
          <w:rFonts w:ascii="Times New Roman" w:hAnsi="Times New Roman" w:cs="Times New Roman"/>
          <w:sz w:val="28"/>
          <w:szCs w:val="28"/>
        </w:rPr>
        <w:t>ов</w:t>
      </w:r>
      <w:r w:rsidRPr="002C6733">
        <w:rPr>
          <w:rFonts w:ascii="Times New Roman" w:hAnsi="Times New Roman" w:cs="Times New Roman"/>
          <w:sz w:val="28"/>
          <w:szCs w:val="28"/>
        </w:rPr>
        <w:t>). После вывода</w:t>
      </w:r>
      <w:r w:rsidR="00A62B0D">
        <w:rPr>
          <w:rFonts w:ascii="Times New Roman" w:hAnsi="Times New Roman" w:cs="Times New Roman"/>
          <w:sz w:val="28"/>
          <w:szCs w:val="28"/>
        </w:rPr>
        <w:t xml:space="preserve"> данных</w:t>
      </w:r>
      <w:r w:rsidRPr="002C6733">
        <w:rPr>
          <w:rFonts w:ascii="Times New Roman" w:hAnsi="Times New Roman" w:cs="Times New Roman"/>
          <w:sz w:val="28"/>
          <w:szCs w:val="28"/>
        </w:rPr>
        <w:t xml:space="preserve"> о белке снова выполняется статистическая проверка, и FDR оцениваются на уровне белка. Хотя методы оценки FDR на уровне пептидов хорошо описаны, вычисление FDR на уровне белков оста</w:t>
      </w:r>
      <w:r w:rsidR="00FF15B6">
        <w:rPr>
          <w:rFonts w:ascii="Times New Roman" w:hAnsi="Times New Roman" w:cs="Times New Roman"/>
          <w:sz w:val="28"/>
          <w:szCs w:val="28"/>
        </w:rPr>
        <w:t>ё</w:t>
      </w:r>
      <w:r w:rsidRPr="002C6733">
        <w:rPr>
          <w:rFonts w:ascii="Times New Roman" w:hAnsi="Times New Roman" w:cs="Times New Roman"/>
          <w:sz w:val="28"/>
          <w:szCs w:val="28"/>
        </w:rPr>
        <w:t>тся открытой проблемой [</w:t>
      </w:r>
      <w:r w:rsidR="002E7E91">
        <w:rPr>
          <w:rFonts w:ascii="Times New Roman" w:hAnsi="Times New Roman" w:cs="Times New Roman"/>
          <w:sz w:val="28"/>
          <w:szCs w:val="28"/>
        </w:rPr>
        <w:t>48</w:t>
      </w:r>
      <w:r w:rsidRPr="002C6733">
        <w:rPr>
          <w:rFonts w:ascii="Times New Roman" w:hAnsi="Times New Roman" w:cs="Times New Roman"/>
          <w:sz w:val="28"/>
          <w:szCs w:val="28"/>
        </w:rPr>
        <w:t>].</w:t>
      </w:r>
    </w:p>
    <w:p w14:paraId="7FAE50BC" w14:textId="135EFB93" w:rsidR="000C5E02" w:rsidRPr="002C6733" w:rsidRDefault="000C5E02" w:rsidP="000C5E02">
      <w:pPr>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н</w:t>
      </w:r>
      <w:r w:rsidRPr="000C5E02">
        <w:rPr>
          <w:rFonts w:ascii="Times New Roman" w:hAnsi="Times New Roman" w:cs="Times New Roman"/>
          <w:sz w:val="28"/>
          <w:szCs w:val="28"/>
        </w:rPr>
        <w:t xml:space="preserve">а данный момент нет универсального стандарта для оценки эффективности методов </w:t>
      </w:r>
      <w:r w:rsidR="00A62B0D">
        <w:rPr>
          <w:rFonts w:ascii="Times New Roman" w:hAnsi="Times New Roman" w:cs="Times New Roman"/>
          <w:sz w:val="28"/>
          <w:szCs w:val="28"/>
        </w:rPr>
        <w:t xml:space="preserve">как </w:t>
      </w:r>
      <w:r w:rsidRPr="000C5E02">
        <w:rPr>
          <w:rFonts w:ascii="Times New Roman" w:hAnsi="Times New Roman" w:cs="Times New Roman"/>
          <w:sz w:val="28"/>
          <w:szCs w:val="28"/>
        </w:rPr>
        <w:t xml:space="preserve">поиска </w:t>
      </w:r>
      <w:r w:rsidR="00A62B0D">
        <w:rPr>
          <w:rFonts w:ascii="Times New Roman" w:hAnsi="Times New Roman" w:cs="Times New Roman"/>
          <w:sz w:val="28"/>
          <w:szCs w:val="28"/>
        </w:rPr>
        <w:t xml:space="preserve">пептидов </w:t>
      </w:r>
      <w:r w:rsidRPr="000C5E02">
        <w:rPr>
          <w:rFonts w:ascii="Times New Roman" w:hAnsi="Times New Roman" w:cs="Times New Roman"/>
          <w:sz w:val="28"/>
          <w:szCs w:val="28"/>
        </w:rPr>
        <w:t xml:space="preserve">в базах данных </w:t>
      </w:r>
      <w:r w:rsidR="00A62B0D" w:rsidRPr="000C5E02">
        <w:rPr>
          <w:rFonts w:ascii="Times New Roman" w:hAnsi="Times New Roman" w:cs="Times New Roman"/>
          <w:sz w:val="28"/>
          <w:szCs w:val="28"/>
        </w:rPr>
        <w:t>белков,</w:t>
      </w:r>
      <w:r w:rsidR="00A62B0D">
        <w:rPr>
          <w:rFonts w:ascii="Times New Roman" w:hAnsi="Times New Roman" w:cs="Times New Roman"/>
          <w:sz w:val="28"/>
          <w:szCs w:val="28"/>
        </w:rPr>
        <w:t xml:space="preserve"> так и секвенирования </w:t>
      </w:r>
      <w:r w:rsidR="00A62B0D" w:rsidRPr="00A62B0D">
        <w:rPr>
          <w:rFonts w:ascii="Times New Roman" w:hAnsi="Times New Roman" w:cs="Times New Roman"/>
          <w:i/>
          <w:iCs/>
          <w:sz w:val="28"/>
          <w:szCs w:val="28"/>
          <w:lang w:val="en-US"/>
        </w:rPr>
        <w:t>de</w:t>
      </w:r>
      <w:r w:rsidR="00A62B0D" w:rsidRPr="00A62B0D">
        <w:rPr>
          <w:rFonts w:ascii="Times New Roman" w:hAnsi="Times New Roman" w:cs="Times New Roman"/>
          <w:i/>
          <w:iCs/>
          <w:sz w:val="28"/>
          <w:szCs w:val="28"/>
        </w:rPr>
        <w:t xml:space="preserve"> </w:t>
      </w:r>
      <w:r w:rsidR="00A62B0D" w:rsidRPr="00A62B0D">
        <w:rPr>
          <w:rFonts w:ascii="Times New Roman" w:hAnsi="Times New Roman" w:cs="Times New Roman"/>
          <w:i/>
          <w:iCs/>
          <w:sz w:val="28"/>
          <w:szCs w:val="28"/>
          <w:lang w:val="en-US"/>
        </w:rPr>
        <w:t>novo</w:t>
      </w:r>
      <w:r w:rsidRPr="000C5E02">
        <w:rPr>
          <w:rFonts w:ascii="Times New Roman" w:hAnsi="Times New Roman" w:cs="Times New Roman"/>
          <w:sz w:val="28"/>
          <w:szCs w:val="28"/>
        </w:rPr>
        <w:t xml:space="preserve">, и точность таких методов может сильно варьироваться. Существует множество подходов, включая поиск по базе данных и </w:t>
      </w:r>
      <w:r w:rsidRPr="000C5E02">
        <w:rPr>
          <w:rFonts w:ascii="Times New Roman" w:hAnsi="Times New Roman" w:cs="Times New Roman"/>
          <w:i/>
          <w:iCs/>
          <w:sz w:val="28"/>
          <w:szCs w:val="28"/>
        </w:rPr>
        <w:t>de novo</w:t>
      </w:r>
      <w:r w:rsidRPr="000C5E02">
        <w:rPr>
          <w:rFonts w:ascii="Times New Roman" w:hAnsi="Times New Roman" w:cs="Times New Roman"/>
          <w:sz w:val="28"/>
          <w:szCs w:val="28"/>
        </w:rPr>
        <w:t xml:space="preserve"> алгоритмы, каждый из которых имеет свои слабые стороны, включая вопросы точности идентификации и общую статистическую надёжность. Это подчёркивает необходимость дальнейших исследований и разработки более надёжных методов </w:t>
      </w:r>
      <w:r w:rsidR="00A62B0D" w:rsidRPr="000C5E02">
        <w:rPr>
          <w:rFonts w:ascii="Times New Roman" w:hAnsi="Times New Roman" w:cs="Times New Roman"/>
          <w:sz w:val="28"/>
          <w:szCs w:val="28"/>
        </w:rPr>
        <w:t xml:space="preserve">идентификации </w:t>
      </w:r>
      <w:r w:rsidR="00A62B0D">
        <w:rPr>
          <w:rFonts w:ascii="Times New Roman" w:hAnsi="Times New Roman" w:cs="Times New Roman"/>
          <w:sz w:val="28"/>
          <w:szCs w:val="28"/>
        </w:rPr>
        <w:t xml:space="preserve">и </w:t>
      </w:r>
      <w:r w:rsidRPr="000C5E02">
        <w:rPr>
          <w:rFonts w:ascii="Times New Roman" w:hAnsi="Times New Roman" w:cs="Times New Roman"/>
          <w:sz w:val="28"/>
          <w:szCs w:val="28"/>
        </w:rPr>
        <w:t xml:space="preserve">оценки </w:t>
      </w:r>
      <w:r w:rsidR="00A62B0D">
        <w:rPr>
          <w:rFonts w:ascii="Times New Roman" w:hAnsi="Times New Roman" w:cs="Times New Roman"/>
          <w:sz w:val="28"/>
          <w:szCs w:val="28"/>
        </w:rPr>
        <w:t xml:space="preserve">её </w:t>
      </w:r>
      <w:r w:rsidRPr="000C5E02">
        <w:rPr>
          <w:rFonts w:ascii="Times New Roman" w:hAnsi="Times New Roman" w:cs="Times New Roman"/>
          <w:sz w:val="28"/>
          <w:szCs w:val="28"/>
        </w:rPr>
        <w:t>качества.</w:t>
      </w:r>
    </w:p>
    <w:p w14:paraId="064EF4BD" w14:textId="77777777" w:rsidR="000D4070" w:rsidRPr="002C6733" w:rsidRDefault="000D4070" w:rsidP="00381174">
      <w:pPr>
        <w:pStyle w:val="a3"/>
        <w:ind w:left="709"/>
        <w:jc w:val="both"/>
        <w:rPr>
          <w:rFonts w:ascii="Times New Roman" w:hAnsi="Times New Roman" w:cs="Times New Roman"/>
          <w:b/>
          <w:bCs/>
          <w:sz w:val="28"/>
          <w:szCs w:val="28"/>
        </w:rPr>
      </w:pPr>
    </w:p>
    <w:p w14:paraId="589D424B" w14:textId="2ADE91A8" w:rsidR="000D4070" w:rsidRPr="002C6733" w:rsidRDefault="000D4070" w:rsidP="00ED6B62">
      <w:pPr>
        <w:pStyle w:val="1"/>
        <w:spacing w:before="0"/>
        <w:ind w:firstLine="709"/>
        <w:jc w:val="both"/>
        <w:rPr>
          <w:rFonts w:ascii="Times New Roman" w:hAnsi="Times New Roman" w:cs="Times New Roman"/>
          <w:b/>
          <w:bCs/>
          <w:color w:val="000000" w:themeColor="text1"/>
          <w:sz w:val="28"/>
          <w:szCs w:val="28"/>
        </w:rPr>
      </w:pPr>
      <w:bookmarkStart w:id="7" w:name="_Toc162374709"/>
      <w:r w:rsidRPr="002C6733">
        <w:rPr>
          <w:rFonts w:ascii="Times New Roman" w:hAnsi="Times New Roman" w:cs="Times New Roman"/>
          <w:b/>
          <w:bCs/>
          <w:color w:val="000000" w:themeColor="text1"/>
          <w:sz w:val="28"/>
          <w:szCs w:val="28"/>
        </w:rPr>
        <w:t>1.3 Анализ существующих алгоритмов и решений для идентификации белковых последовательностей</w:t>
      </w:r>
      <w:bookmarkEnd w:id="7"/>
    </w:p>
    <w:p w14:paraId="240518CE" w14:textId="536CFF03" w:rsidR="000D4070" w:rsidRPr="002C6733" w:rsidRDefault="000D4070" w:rsidP="00DD0579">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Обычно выделяют три метода идентификации пептидов, включая секвенирование </w:t>
      </w:r>
      <w:r w:rsidRPr="002C6733">
        <w:rPr>
          <w:rFonts w:ascii="Times New Roman" w:hAnsi="Times New Roman" w:cs="Times New Roman"/>
          <w:i/>
          <w:iCs/>
          <w:sz w:val="28"/>
          <w:szCs w:val="28"/>
        </w:rPr>
        <w:t>de novo</w:t>
      </w:r>
      <w:r w:rsidRPr="002C6733">
        <w:rPr>
          <w:rFonts w:ascii="Times New Roman" w:hAnsi="Times New Roman" w:cs="Times New Roman"/>
          <w:sz w:val="28"/>
          <w:szCs w:val="28"/>
        </w:rPr>
        <w:t xml:space="preserve">, поиск в спектральной библиотеке и поиск в базе данных белков. Секвенирование </w:t>
      </w:r>
      <w:r w:rsidRPr="002C6733">
        <w:rPr>
          <w:rFonts w:ascii="Times New Roman" w:hAnsi="Times New Roman" w:cs="Times New Roman"/>
          <w:i/>
          <w:iCs/>
          <w:sz w:val="28"/>
          <w:szCs w:val="28"/>
        </w:rPr>
        <w:t>de novo</w:t>
      </w:r>
      <w:r w:rsidRPr="002C6733">
        <w:rPr>
          <w:rFonts w:ascii="Times New Roman" w:hAnsi="Times New Roman" w:cs="Times New Roman"/>
          <w:sz w:val="28"/>
          <w:szCs w:val="28"/>
        </w:rPr>
        <w:t xml:space="preserve"> извлекает интервалы пиков из спектров МС/МС и использует их для построения рядов ионов </w:t>
      </w:r>
      <w:r w:rsidRPr="002C6733">
        <w:rPr>
          <w:rFonts w:ascii="Times New Roman" w:hAnsi="Times New Roman" w:cs="Times New Roman"/>
          <w:i/>
          <w:iCs/>
          <w:sz w:val="28"/>
          <w:szCs w:val="28"/>
        </w:rPr>
        <w:t>b</w:t>
      </w:r>
      <w:r w:rsidRPr="002C6733">
        <w:rPr>
          <w:rFonts w:ascii="Times New Roman" w:hAnsi="Times New Roman" w:cs="Times New Roman"/>
          <w:sz w:val="28"/>
          <w:szCs w:val="28"/>
        </w:rPr>
        <w:t xml:space="preserve"> или </w:t>
      </w:r>
      <w:r w:rsidRPr="002C6733">
        <w:rPr>
          <w:rFonts w:ascii="Times New Roman" w:hAnsi="Times New Roman" w:cs="Times New Roman"/>
          <w:i/>
          <w:iCs/>
          <w:sz w:val="28"/>
          <w:szCs w:val="28"/>
        </w:rPr>
        <w:t>y</w:t>
      </w:r>
      <w:r w:rsidRPr="002C6733">
        <w:rPr>
          <w:rFonts w:ascii="Times New Roman" w:hAnsi="Times New Roman" w:cs="Times New Roman"/>
          <w:sz w:val="28"/>
          <w:szCs w:val="28"/>
        </w:rPr>
        <w:t xml:space="preserve">, выводя, таким образом, целые пептидные последовательности. Однако из-за неполных рядов ионов </w:t>
      </w:r>
      <w:r w:rsidRPr="002C6733">
        <w:rPr>
          <w:rFonts w:ascii="Times New Roman" w:hAnsi="Times New Roman" w:cs="Times New Roman"/>
          <w:i/>
          <w:iCs/>
          <w:sz w:val="28"/>
          <w:szCs w:val="28"/>
        </w:rPr>
        <w:t>b</w:t>
      </w:r>
      <w:r w:rsidRPr="002C6733">
        <w:rPr>
          <w:rFonts w:ascii="Times New Roman" w:hAnsi="Times New Roman" w:cs="Times New Roman"/>
          <w:sz w:val="28"/>
          <w:szCs w:val="28"/>
        </w:rPr>
        <w:t xml:space="preserve"> и </w:t>
      </w:r>
      <w:r w:rsidRPr="002C6733">
        <w:rPr>
          <w:rFonts w:ascii="Times New Roman" w:hAnsi="Times New Roman" w:cs="Times New Roman"/>
          <w:i/>
          <w:iCs/>
          <w:sz w:val="28"/>
          <w:szCs w:val="28"/>
        </w:rPr>
        <w:t>y</w:t>
      </w:r>
      <w:r w:rsidRPr="002C6733">
        <w:rPr>
          <w:rFonts w:ascii="Times New Roman" w:hAnsi="Times New Roman" w:cs="Times New Roman"/>
          <w:sz w:val="28"/>
          <w:szCs w:val="28"/>
        </w:rPr>
        <w:t xml:space="preserve"> в большинстве спектров этот метод редко может дать полную последовательность пептидов и в основном используется для интерпретации спектров, которые не удалось найти в базе данных</w:t>
      </w:r>
      <w:r w:rsidR="008147DA">
        <w:rPr>
          <w:rFonts w:ascii="Times New Roman" w:hAnsi="Times New Roman" w:cs="Times New Roman"/>
          <w:sz w:val="28"/>
          <w:szCs w:val="28"/>
        </w:rPr>
        <w:t>,</w:t>
      </w:r>
      <w:r w:rsidRPr="002C6733">
        <w:rPr>
          <w:rFonts w:ascii="Times New Roman" w:hAnsi="Times New Roman" w:cs="Times New Roman"/>
          <w:sz w:val="28"/>
          <w:szCs w:val="28"/>
        </w:rPr>
        <w:t xml:space="preserve"> или спектр</w:t>
      </w:r>
      <w:r w:rsidR="008147DA">
        <w:rPr>
          <w:rFonts w:ascii="Times New Roman" w:hAnsi="Times New Roman" w:cs="Times New Roman"/>
          <w:sz w:val="28"/>
          <w:szCs w:val="28"/>
        </w:rPr>
        <w:t>ов</w:t>
      </w:r>
      <w:r w:rsidRPr="002C6733">
        <w:rPr>
          <w:rFonts w:ascii="Times New Roman" w:hAnsi="Times New Roman" w:cs="Times New Roman"/>
          <w:sz w:val="28"/>
          <w:szCs w:val="28"/>
        </w:rPr>
        <w:t xml:space="preserve"> неизвестных видов.</w:t>
      </w:r>
    </w:p>
    <w:p w14:paraId="72955D57" w14:textId="6024F0FF" w:rsidR="000D4070" w:rsidRPr="002C6733" w:rsidRDefault="000D4070" w:rsidP="00DD0579">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Поиск по библиотеке спектров </w:t>
      </w:r>
      <w:r w:rsidR="00A46AA7">
        <w:rPr>
          <w:rFonts w:ascii="Times New Roman" w:hAnsi="Times New Roman" w:cs="Times New Roman"/>
          <w:sz w:val="28"/>
          <w:szCs w:val="28"/>
        </w:rPr>
        <w:t>–</w:t>
      </w:r>
      <w:r w:rsidRPr="002C6733">
        <w:rPr>
          <w:rFonts w:ascii="Times New Roman" w:hAnsi="Times New Roman" w:cs="Times New Roman"/>
          <w:sz w:val="28"/>
          <w:szCs w:val="28"/>
        </w:rPr>
        <w:t xml:space="preserve"> это недавно разработанный метод, аналогичный поиску спектров фрагментации малых молекул. Большое количество идентифицированных экспериментальных спектров хранится вместе с их последовательностями в виде библиотеки, и новый экспериментальный спектр нужно только сравнить с этими сохраненными спектрами, чтобы определить наилучшее совпадение. Этот метод предлагает превосходную скорость и чувствительность, однако основным ограничением является то, что его можно применять только к известным спектрам, но он не позволяет делать новые открытия. Самая популярная спектральная библиотека доступна в Национальном институте стандартов и технологий </w:t>
      </w:r>
      <w:r w:rsidR="00D623E1">
        <w:rPr>
          <w:rFonts w:ascii="Times New Roman" w:hAnsi="Times New Roman" w:cs="Times New Roman"/>
          <w:sz w:val="28"/>
          <w:szCs w:val="28"/>
        </w:rPr>
        <w:t xml:space="preserve"> [</w:t>
      </w:r>
      <w:r w:rsidR="000B2100">
        <w:rPr>
          <w:rFonts w:ascii="Times New Roman" w:hAnsi="Times New Roman" w:cs="Times New Roman"/>
          <w:sz w:val="28"/>
          <w:szCs w:val="28"/>
        </w:rPr>
        <w:t>49</w:t>
      </w:r>
      <w:r w:rsidR="0082347B" w:rsidRPr="002C6733">
        <w:rPr>
          <w:rFonts w:ascii="Times New Roman" w:hAnsi="Times New Roman" w:cs="Times New Roman"/>
          <w:sz w:val="28"/>
          <w:szCs w:val="28"/>
        </w:rPr>
        <w:t xml:space="preserve">]. </w:t>
      </w:r>
    </w:p>
    <w:p w14:paraId="672ACFE2" w14:textId="04B038E3" w:rsidR="000D4070" w:rsidRPr="002C6733" w:rsidRDefault="000D4070" w:rsidP="00DD0579">
      <w:pPr>
        <w:ind w:firstLine="709"/>
        <w:jc w:val="both"/>
        <w:rPr>
          <w:rFonts w:ascii="Times New Roman" w:hAnsi="Times New Roman" w:cs="Times New Roman"/>
          <w:sz w:val="28"/>
          <w:szCs w:val="28"/>
        </w:rPr>
      </w:pPr>
      <w:r w:rsidRPr="002C6733">
        <w:rPr>
          <w:rFonts w:ascii="Times New Roman" w:hAnsi="Times New Roman" w:cs="Times New Roman"/>
          <w:sz w:val="28"/>
          <w:szCs w:val="28"/>
        </w:rPr>
        <w:t>Поиск в базе данных белков является наиболее распростран</w:t>
      </w:r>
      <w:r w:rsidR="00680A20">
        <w:rPr>
          <w:rFonts w:ascii="Times New Roman" w:hAnsi="Times New Roman" w:cs="Times New Roman"/>
          <w:sz w:val="28"/>
          <w:szCs w:val="28"/>
        </w:rPr>
        <w:t>ё</w:t>
      </w:r>
      <w:r w:rsidRPr="002C6733">
        <w:rPr>
          <w:rFonts w:ascii="Times New Roman" w:hAnsi="Times New Roman" w:cs="Times New Roman"/>
          <w:sz w:val="28"/>
          <w:szCs w:val="28"/>
        </w:rPr>
        <w:t>нным способом идентификации пептидов</w:t>
      </w:r>
      <w:r w:rsidR="00680A20">
        <w:rPr>
          <w:rFonts w:ascii="Times New Roman" w:hAnsi="Times New Roman" w:cs="Times New Roman"/>
          <w:sz w:val="28"/>
          <w:szCs w:val="28"/>
        </w:rPr>
        <w:t>.</w:t>
      </w:r>
      <w:r w:rsidRPr="002C6733">
        <w:rPr>
          <w:rFonts w:ascii="Times New Roman" w:hAnsi="Times New Roman" w:cs="Times New Roman"/>
          <w:sz w:val="28"/>
          <w:szCs w:val="28"/>
        </w:rPr>
        <w:t xml:space="preserve"> Идея состоит в том, чтобы генерировать теоретические спектры из доступных белковых последовательностей и сравнивать их с экспериментальными спектрами. Легко представить, что теоретические спектры не так точны, как спектры в библиотеке, но белковые базы данных всегда охватывают </w:t>
      </w:r>
      <w:r w:rsidR="001F61A2">
        <w:rPr>
          <w:rFonts w:ascii="Times New Roman" w:hAnsi="Times New Roman" w:cs="Times New Roman"/>
          <w:sz w:val="28"/>
          <w:szCs w:val="28"/>
        </w:rPr>
        <w:t>достаточно</w:t>
      </w:r>
      <w:r w:rsidRPr="002C6733">
        <w:rPr>
          <w:rFonts w:ascii="Times New Roman" w:hAnsi="Times New Roman" w:cs="Times New Roman"/>
          <w:sz w:val="28"/>
          <w:szCs w:val="28"/>
        </w:rPr>
        <w:t xml:space="preserve"> больш</w:t>
      </w:r>
      <w:r w:rsidR="001F61A2">
        <w:rPr>
          <w:rFonts w:ascii="Times New Roman" w:hAnsi="Times New Roman" w:cs="Times New Roman"/>
          <w:sz w:val="28"/>
          <w:szCs w:val="28"/>
        </w:rPr>
        <w:t>ое</w:t>
      </w:r>
      <w:r w:rsidRPr="002C6733">
        <w:rPr>
          <w:rFonts w:ascii="Times New Roman" w:hAnsi="Times New Roman" w:cs="Times New Roman"/>
          <w:sz w:val="28"/>
          <w:szCs w:val="28"/>
        </w:rPr>
        <w:t xml:space="preserve"> количество белков, либо обнаруженных в предыдущих экспериментах, либо непосредственно аннотированных из генома. </w:t>
      </w:r>
    </w:p>
    <w:p w14:paraId="707605EA" w14:textId="79DF2408" w:rsidR="000D4070" w:rsidRPr="002C6733" w:rsidRDefault="000D4070" w:rsidP="005479FD">
      <w:pPr>
        <w:ind w:firstLine="709"/>
        <w:jc w:val="both"/>
        <w:rPr>
          <w:rFonts w:ascii="Times New Roman" w:hAnsi="Times New Roman" w:cs="Times New Roman"/>
          <w:sz w:val="28"/>
          <w:szCs w:val="28"/>
        </w:rPr>
      </w:pPr>
      <w:r w:rsidRPr="002C6733">
        <w:rPr>
          <w:rFonts w:ascii="Times New Roman" w:hAnsi="Times New Roman" w:cs="Times New Roman"/>
          <w:sz w:val="28"/>
          <w:szCs w:val="28"/>
        </w:rPr>
        <w:t>Наиболее часто используемые алгоритмы идентификации белков предназначены для идентификации последовательностей по спектрам фрагментации, полученным диссоциацией, индуцированной столкновением (</w:t>
      </w:r>
      <w:r w:rsidRPr="00076650">
        <w:rPr>
          <w:rFonts w:ascii="Times New Roman" w:hAnsi="Times New Roman" w:cs="Times New Roman"/>
          <w:sz w:val="28"/>
          <w:szCs w:val="28"/>
          <w:lang w:val="en-US"/>
        </w:rPr>
        <w:t>collision</w:t>
      </w:r>
      <w:r w:rsidRPr="00920BBE">
        <w:rPr>
          <w:rFonts w:ascii="Times New Roman" w:hAnsi="Times New Roman" w:cs="Times New Roman"/>
          <w:sz w:val="28"/>
          <w:szCs w:val="28"/>
        </w:rPr>
        <w:t xml:space="preserve"> </w:t>
      </w:r>
      <w:r w:rsidRPr="00076650">
        <w:rPr>
          <w:rFonts w:ascii="Times New Roman" w:hAnsi="Times New Roman" w:cs="Times New Roman"/>
          <w:sz w:val="28"/>
          <w:szCs w:val="28"/>
          <w:lang w:val="en-US"/>
        </w:rPr>
        <w:t>induced</w:t>
      </w:r>
      <w:r w:rsidRPr="00920BBE">
        <w:rPr>
          <w:rFonts w:ascii="Times New Roman" w:hAnsi="Times New Roman" w:cs="Times New Roman"/>
          <w:sz w:val="28"/>
          <w:szCs w:val="28"/>
        </w:rPr>
        <w:t xml:space="preserve"> </w:t>
      </w:r>
      <w:r w:rsidRPr="00076650">
        <w:rPr>
          <w:rFonts w:ascii="Times New Roman" w:hAnsi="Times New Roman" w:cs="Times New Roman"/>
          <w:sz w:val="28"/>
          <w:szCs w:val="28"/>
          <w:lang w:val="en-US"/>
        </w:rPr>
        <w:t>dissociation</w:t>
      </w:r>
      <w:r w:rsidRPr="002C6733">
        <w:rPr>
          <w:rFonts w:ascii="Times New Roman" w:hAnsi="Times New Roman" w:cs="Times New Roman"/>
          <w:sz w:val="28"/>
          <w:szCs w:val="28"/>
        </w:rPr>
        <w:t xml:space="preserve"> </w:t>
      </w:r>
      <w:r w:rsidR="00BE3935">
        <w:rPr>
          <w:rFonts w:ascii="Times New Roman" w:hAnsi="Times New Roman" w:cs="Times New Roman"/>
          <w:sz w:val="28"/>
          <w:szCs w:val="28"/>
        </w:rPr>
        <w:t>–</w:t>
      </w:r>
      <w:r w:rsidRPr="002C6733">
        <w:rPr>
          <w:rFonts w:ascii="Times New Roman" w:hAnsi="Times New Roman" w:cs="Times New Roman"/>
          <w:sz w:val="28"/>
          <w:szCs w:val="28"/>
        </w:rPr>
        <w:t xml:space="preserve"> CID), при которой ионы-предшественники пептидов сталкиваются с молекулами инертного газа и диссоциируют. CID обычно приводит к фрагментации пептидного остова по амидным связям с образованием преимущественно </w:t>
      </w:r>
      <w:r w:rsidRPr="002C6733">
        <w:rPr>
          <w:rFonts w:ascii="Times New Roman" w:hAnsi="Times New Roman" w:cs="Times New Roman"/>
          <w:i/>
          <w:iCs/>
          <w:sz w:val="28"/>
          <w:szCs w:val="28"/>
        </w:rPr>
        <w:t>N</w:t>
      </w:r>
      <w:r w:rsidRPr="002C6733">
        <w:rPr>
          <w:rFonts w:ascii="Times New Roman" w:hAnsi="Times New Roman" w:cs="Times New Roman"/>
          <w:sz w:val="28"/>
          <w:szCs w:val="28"/>
        </w:rPr>
        <w:t xml:space="preserve">-концевых ионов </w:t>
      </w:r>
      <w:r w:rsidRPr="002C6733">
        <w:rPr>
          <w:rFonts w:ascii="Times New Roman" w:hAnsi="Times New Roman" w:cs="Times New Roman"/>
          <w:i/>
          <w:iCs/>
          <w:sz w:val="28"/>
          <w:szCs w:val="28"/>
        </w:rPr>
        <w:t>b</w:t>
      </w:r>
      <w:r w:rsidRPr="002C6733">
        <w:rPr>
          <w:rFonts w:ascii="Times New Roman" w:hAnsi="Times New Roman" w:cs="Times New Roman"/>
          <w:sz w:val="28"/>
          <w:szCs w:val="28"/>
        </w:rPr>
        <w:t xml:space="preserve"> и </w:t>
      </w:r>
      <w:r w:rsidRPr="002C6733">
        <w:rPr>
          <w:rFonts w:ascii="Times New Roman" w:hAnsi="Times New Roman" w:cs="Times New Roman"/>
          <w:i/>
          <w:iCs/>
          <w:sz w:val="28"/>
          <w:szCs w:val="28"/>
        </w:rPr>
        <w:t>C</w:t>
      </w:r>
      <w:r w:rsidRPr="002C6733">
        <w:rPr>
          <w:rFonts w:ascii="Times New Roman" w:hAnsi="Times New Roman" w:cs="Times New Roman"/>
          <w:sz w:val="28"/>
          <w:szCs w:val="28"/>
        </w:rPr>
        <w:t xml:space="preserve">-концевых </w:t>
      </w:r>
      <w:r w:rsidRPr="002C6733">
        <w:rPr>
          <w:rFonts w:ascii="Times New Roman" w:hAnsi="Times New Roman" w:cs="Times New Roman"/>
          <w:i/>
          <w:iCs/>
          <w:sz w:val="28"/>
          <w:szCs w:val="28"/>
        </w:rPr>
        <w:t>y</w:t>
      </w:r>
      <w:r w:rsidRPr="002C6733">
        <w:rPr>
          <w:rFonts w:ascii="Times New Roman" w:hAnsi="Times New Roman" w:cs="Times New Roman"/>
          <w:sz w:val="28"/>
          <w:szCs w:val="28"/>
        </w:rPr>
        <w:t xml:space="preserve">. Другие типы ионов, включая потери нейтральной воды и аммиака, а также расщепление боковых цепей, также возможны, но менее распространены. Поскольку массы ионов-продуктов предсказуемы, последовательность исходного пептида может быть реконструирована из спектра МС/МС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сопоставления экспериментальных масс ионов фрагментов с теоретическими. Долгое время </w:t>
      </w:r>
      <w:r w:rsidRPr="002C6733">
        <w:rPr>
          <w:rFonts w:ascii="Times New Roman" w:hAnsi="Times New Roman" w:cs="Times New Roman"/>
          <w:i/>
          <w:iCs/>
          <w:sz w:val="28"/>
          <w:szCs w:val="28"/>
        </w:rPr>
        <w:t>m/z</w:t>
      </w:r>
      <w:r w:rsidRPr="002C6733">
        <w:rPr>
          <w:rFonts w:ascii="Times New Roman" w:hAnsi="Times New Roman" w:cs="Times New Roman"/>
          <w:sz w:val="28"/>
          <w:szCs w:val="28"/>
        </w:rPr>
        <w:t xml:space="preserve"> были основной информацией, используемой популярными алгоритмами, включая </w:t>
      </w:r>
      <w:proofErr w:type="spellStart"/>
      <w:r w:rsidRPr="002C6733">
        <w:rPr>
          <w:rFonts w:ascii="Times New Roman" w:hAnsi="Times New Roman" w:cs="Times New Roman"/>
          <w:sz w:val="28"/>
          <w:szCs w:val="28"/>
        </w:rPr>
        <w:t>Sequest</w:t>
      </w:r>
      <w:proofErr w:type="spellEnd"/>
      <w:r w:rsidRPr="002C6733">
        <w:rPr>
          <w:rFonts w:ascii="Times New Roman" w:hAnsi="Times New Roman" w:cs="Times New Roman"/>
          <w:sz w:val="28"/>
          <w:szCs w:val="28"/>
        </w:rPr>
        <w:t xml:space="preserve">, </w:t>
      </w:r>
      <w:proofErr w:type="spellStart"/>
      <w:r w:rsidRPr="002C6733">
        <w:rPr>
          <w:rFonts w:ascii="Times New Roman" w:hAnsi="Times New Roman" w:cs="Times New Roman"/>
          <w:sz w:val="28"/>
          <w:szCs w:val="28"/>
        </w:rPr>
        <w:t>X!Tandem</w:t>
      </w:r>
      <w:proofErr w:type="spellEnd"/>
      <w:r w:rsidRPr="002C6733">
        <w:rPr>
          <w:rFonts w:ascii="Times New Roman" w:hAnsi="Times New Roman" w:cs="Times New Roman"/>
          <w:sz w:val="28"/>
          <w:szCs w:val="28"/>
        </w:rPr>
        <w:t xml:space="preserve"> и </w:t>
      </w:r>
      <w:proofErr w:type="spellStart"/>
      <w:r w:rsidRPr="002C6733">
        <w:rPr>
          <w:rFonts w:ascii="Times New Roman" w:hAnsi="Times New Roman" w:cs="Times New Roman"/>
          <w:sz w:val="28"/>
          <w:szCs w:val="28"/>
        </w:rPr>
        <w:t>Mascot</w:t>
      </w:r>
      <w:proofErr w:type="spellEnd"/>
      <w:r w:rsidRPr="002C6733">
        <w:rPr>
          <w:rFonts w:ascii="Times New Roman" w:hAnsi="Times New Roman" w:cs="Times New Roman"/>
          <w:sz w:val="28"/>
          <w:szCs w:val="28"/>
        </w:rPr>
        <w:t xml:space="preserve">, для сопоставления пептидных последовательностей со спектрами фрагментации. Процесс состоит из поиска в базе данных белков или базе данных транслированных нуклеотидов по </w:t>
      </w:r>
      <w:r w:rsidRPr="002C6733">
        <w:rPr>
          <w:rFonts w:ascii="Times New Roman" w:hAnsi="Times New Roman" w:cs="Times New Roman"/>
          <w:i/>
          <w:iCs/>
          <w:sz w:val="28"/>
          <w:szCs w:val="28"/>
        </w:rPr>
        <w:t>m/z</w:t>
      </w:r>
      <w:r w:rsidRPr="002C6733">
        <w:rPr>
          <w:rFonts w:ascii="Times New Roman" w:hAnsi="Times New Roman" w:cs="Times New Roman"/>
          <w:sz w:val="28"/>
          <w:szCs w:val="28"/>
        </w:rPr>
        <w:t xml:space="preserve"> в пределах определ</w:t>
      </w:r>
      <w:r w:rsidR="001F61A2">
        <w:rPr>
          <w:rFonts w:ascii="Times New Roman" w:hAnsi="Times New Roman" w:cs="Times New Roman"/>
          <w:sz w:val="28"/>
          <w:szCs w:val="28"/>
        </w:rPr>
        <w:t>ё</w:t>
      </w:r>
      <w:r w:rsidRPr="002C6733">
        <w:rPr>
          <w:rFonts w:ascii="Times New Roman" w:hAnsi="Times New Roman" w:cs="Times New Roman"/>
          <w:sz w:val="28"/>
          <w:szCs w:val="28"/>
        </w:rPr>
        <w:t xml:space="preserve">нного допуска относительно предшественника </w:t>
      </w:r>
      <w:r w:rsidRPr="002C6733">
        <w:rPr>
          <w:rFonts w:ascii="Times New Roman" w:hAnsi="Times New Roman" w:cs="Times New Roman"/>
          <w:i/>
          <w:iCs/>
          <w:sz w:val="28"/>
          <w:szCs w:val="28"/>
        </w:rPr>
        <w:t>m/z</w:t>
      </w:r>
      <w:r w:rsidRPr="002C6733">
        <w:rPr>
          <w:rFonts w:ascii="Times New Roman" w:hAnsi="Times New Roman" w:cs="Times New Roman"/>
          <w:sz w:val="28"/>
          <w:szCs w:val="28"/>
        </w:rPr>
        <w:t xml:space="preserve"> для возможных пептидов-кандидатов. </w:t>
      </w:r>
      <w:r w:rsidRPr="00A87D66">
        <w:rPr>
          <w:rFonts w:ascii="Times New Roman" w:hAnsi="Times New Roman" w:cs="Times New Roman"/>
          <w:sz w:val="28"/>
          <w:szCs w:val="28"/>
        </w:rPr>
        <w:t>После идентификации кандидатов каждый экспериментальный спектр сравнивается со многими сконструированными теоретическими спектрами или списками пиков, которые соответствуют последовательностям пептидов-кандидатов, и каждой последовательности-кандидату присваивается оценка на</w:t>
      </w:r>
      <w:r w:rsidRPr="002C6733">
        <w:rPr>
          <w:rFonts w:ascii="Times New Roman" w:hAnsi="Times New Roman" w:cs="Times New Roman"/>
          <w:sz w:val="28"/>
          <w:szCs w:val="28"/>
        </w:rPr>
        <w:t xml:space="preserve"> основе сходства между теоретическим и экспериментальным спектрами или вероятности, что их совпадение не является случайным</w:t>
      </w:r>
      <w:r w:rsidR="00DB5394" w:rsidRPr="002C6733">
        <w:rPr>
          <w:rFonts w:ascii="Times New Roman" w:hAnsi="Times New Roman" w:cs="Times New Roman"/>
          <w:sz w:val="28"/>
          <w:szCs w:val="28"/>
        </w:rPr>
        <w:t>. Процесс идентификации белков с помощью баз данных</w:t>
      </w:r>
      <w:r w:rsidR="001D57B0" w:rsidRPr="002C6733">
        <w:rPr>
          <w:rFonts w:ascii="Times New Roman" w:hAnsi="Times New Roman" w:cs="Times New Roman"/>
          <w:sz w:val="28"/>
          <w:szCs w:val="28"/>
        </w:rPr>
        <w:t xml:space="preserve"> продемонстрирован на рисунке 1. </w:t>
      </w:r>
    </w:p>
    <w:p w14:paraId="7ACDC2A9" w14:textId="77777777" w:rsidR="000D4070" w:rsidRPr="002C6733" w:rsidRDefault="000D4070" w:rsidP="005479FD">
      <w:pPr>
        <w:ind w:firstLine="709"/>
        <w:jc w:val="both"/>
        <w:rPr>
          <w:rFonts w:ascii="Times New Roman" w:hAnsi="Times New Roman" w:cs="Times New Roman"/>
          <w:sz w:val="28"/>
          <w:szCs w:val="28"/>
        </w:rPr>
      </w:pPr>
    </w:p>
    <w:p w14:paraId="42B1D9E3" w14:textId="2C57B415" w:rsidR="000D4070" w:rsidRPr="002C6733" w:rsidRDefault="00DB5394" w:rsidP="00432B5B">
      <w:pPr>
        <w:jc w:val="center"/>
        <w:rPr>
          <w:rFonts w:ascii="Times New Roman" w:eastAsia="Times New Roman" w:hAnsi="Times New Roman" w:cs="Times New Roman"/>
          <w:sz w:val="28"/>
          <w:szCs w:val="28"/>
          <w:lang w:eastAsia="en-GB"/>
        </w:rPr>
      </w:pPr>
      <w:r w:rsidRPr="002C6733">
        <w:rPr>
          <w:rFonts w:ascii="Times New Roman" w:eastAsia="Times New Roman" w:hAnsi="Times New Roman" w:cs="Times New Roman"/>
          <w:noProof/>
          <w:sz w:val="28"/>
          <w:szCs w:val="28"/>
          <w:lang w:eastAsia="ru-RU"/>
        </w:rPr>
        <w:drawing>
          <wp:inline distT="0" distB="0" distL="0" distR="0" wp14:anchorId="3BA466EA" wp14:editId="518EC172">
            <wp:extent cx="6110718" cy="3441031"/>
            <wp:effectExtent l="0" t="0" r="0" b="1270"/>
            <wp:docPr id="6" name="Content Placeholder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63930B-BD00-42D3-8494-339A4D8AF99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63930B-BD00-42D3-8494-339A4D8AF992}"/>
                        </a:ext>
                      </a:extLst>
                    </pic:cNvPr>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9149" cy="3485197"/>
                    </a:xfrm>
                    <a:prstGeom prst="rect">
                      <a:avLst/>
                    </a:prstGeom>
                  </pic:spPr>
                </pic:pic>
              </a:graphicData>
            </a:graphic>
          </wp:inline>
        </w:drawing>
      </w:r>
    </w:p>
    <w:p w14:paraId="3C00A31F" w14:textId="77777777" w:rsidR="000D4070" w:rsidRPr="002C6733" w:rsidRDefault="000D4070" w:rsidP="00364360">
      <w:pPr>
        <w:ind w:firstLine="709"/>
        <w:jc w:val="both"/>
        <w:rPr>
          <w:rFonts w:ascii="Times New Roman" w:hAnsi="Times New Roman" w:cs="Times New Roman"/>
          <w:sz w:val="28"/>
          <w:szCs w:val="28"/>
        </w:rPr>
      </w:pPr>
    </w:p>
    <w:p w14:paraId="5A5480CC" w14:textId="58664636" w:rsidR="00B239BD" w:rsidRPr="002C6733" w:rsidRDefault="00B239BD" w:rsidP="00B239BD">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1 – </w:t>
      </w:r>
      <w:r w:rsidR="00DB5394" w:rsidRPr="002C6733">
        <w:rPr>
          <w:rFonts w:ascii="Times New Roman" w:hAnsi="Times New Roman" w:cs="Times New Roman"/>
          <w:sz w:val="28"/>
          <w:szCs w:val="28"/>
        </w:rPr>
        <w:t>Процесс идентификации пептидов</w:t>
      </w:r>
    </w:p>
    <w:p w14:paraId="731F2E28" w14:textId="77777777" w:rsidR="00B239BD" w:rsidRPr="002C6733" w:rsidRDefault="00B239BD" w:rsidP="00364360">
      <w:pPr>
        <w:ind w:firstLine="709"/>
        <w:jc w:val="both"/>
        <w:rPr>
          <w:rFonts w:ascii="Times New Roman" w:hAnsi="Times New Roman" w:cs="Times New Roman"/>
          <w:sz w:val="28"/>
          <w:szCs w:val="28"/>
        </w:rPr>
      </w:pPr>
    </w:p>
    <w:p w14:paraId="5864F250" w14:textId="686D52E4" w:rsidR="00B239BD" w:rsidRPr="002C6733" w:rsidRDefault="00D47328" w:rsidP="00B239BD">
      <w:pPr>
        <w:ind w:firstLine="709"/>
        <w:jc w:val="both"/>
        <w:rPr>
          <w:rFonts w:ascii="Times New Roman" w:hAnsi="Times New Roman" w:cs="Times New Roman"/>
          <w:sz w:val="28"/>
          <w:szCs w:val="28"/>
        </w:rPr>
      </w:pPr>
      <w:r>
        <w:rPr>
          <w:rFonts w:ascii="Times New Roman" w:hAnsi="Times New Roman" w:cs="Times New Roman"/>
          <w:sz w:val="28"/>
          <w:szCs w:val="28"/>
        </w:rPr>
        <w:t>Далее</w:t>
      </w:r>
      <w:r w:rsidR="00B239BD" w:rsidRPr="002C6733">
        <w:rPr>
          <w:rFonts w:ascii="Times New Roman" w:hAnsi="Times New Roman" w:cs="Times New Roman"/>
          <w:sz w:val="28"/>
          <w:szCs w:val="28"/>
        </w:rPr>
        <w:t xml:space="preserve"> будут описаны несколько наиболее часто используемых алгоритмов поиска в базе данных, включая SEQUEST, </w:t>
      </w:r>
      <w:proofErr w:type="spellStart"/>
      <w:r w:rsidR="00B239BD" w:rsidRPr="002C6733">
        <w:rPr>
          <w:rFonts w:ascii="Times New Roman" w:hAnsi="Times New Roman" w:cs="Times New Roman"/>
          <w:sz w:val="28"/>
          <w:szCs w:val="28"/>
        </w:rPr>
        <w:t>Mascot</w:t>
      </w:r>
      <w:proofErr w:type="spellEnd"/>
      <w:r w:rsidR="00B239BD" w:rsidRPr="002C6733">
        <w:rPr>
          <w:rFonts w:ascii="Times New Roman" w:hAnsi="Times New Roman" w:cs="Times New Roman"/>
          <w:sz w:val="28"/>
          <w:szCs w:val="28"/>
        </w:rPr>
        <w:t xml:space="preserve">, </w:t>
      </w:r>
      <w:proofErr w:type="spellStart"/>
      <w:r w:rsidR="00B239BD" w:rsidRPr="002C6733">
        <w:rPr>
          <w:rFonts w:ascii="Times New Roman" w:hAnsi="Times New Roman" w:cs="Times New Roman"/>
          <w:sz w:val="28"/>
          <w:szCs w:val="28"/>
        </w:rPr>
        <w:t>X!Tandem</w:t>
      </w:r>
      <w:proofErr w:type="spellEnd"/>
      <w:r w:rsidR="00B239BD" w:rsidRPr="002C6733">
        <w:rPr>
          <w:rFonts w:ascii="Times New Roman" w:hAnsi="Times New Roman" w:cs="Times New Roman"/>
          <w:sz w:val="28"/>
          <w:szCs w:val="28"/>
        </w:rPr>
        <w:t xml:space="preserve">, OMSSA, </w:t>
      </w:r>
      <w:proofErr w:type="spellStart"/>
      <w:r w:rsidR="00B239BD" w:rsidRPr="002C6733">
        <w:rPr>
          <w:rFonts w:ascii="Times New Roman" w:hAnsi="Times New Roman" w:cs="Times New Roman"/>
          <w:sz w:val="28"/>
          <w:szCs w:val="28"/>
        </w:rPr>
        <w:t>Phenyx</w:t>
      </w:r>
      <w:proofErr w:type="spellEnd"/>
      <w:r w:rsidR="00B239BD" w:rsidRPr="002C6733">
        <w:rPr>
          <w:rFonts w:ascii="Times New Roman" w:hAnsi="Times New Roman" w:cs="Times New Roman"/>
          <w:sz w:val="28"/>
          <w:szCs w:val="28"/>
        </w:rPr>
        <w:t>, PEAKS DB и MS-GFDB.</w:t>
      </w:r>
    </w:p>
    <w:p w14:paraId="7F7EA4F0" w14:textId="4286257A" w:rsidR="000D4070" w:rsidRPr="002C6733" w:rsidRDefault="000D4070" w:rsidP="008C6E4E">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SEQUEST </w:t>
      </w:r>
      <w:r w:rsidR="00D01966" w:rsidRPr="00D01966">
        <w:rPr>
          <w:rFonts w:ascii="Times New Roman" w:hAnsi="Times New Roman" w:cs="Times New Roman"/>
          <w:sz w:val="28"/>
          <w:szCs w:val="28"/>
        </w:rPr>
        <w:t>–</w:t>
      </w:r>
      <w:r w:rsidRPr="002C6733">
        <w:rPr>
          <w:rFonts w:ascii="Times New Roman" w:hAnsi="Times New Roman" w:cs="Times New Roman"/>
          <w:sz w:val="28"/>
          <w:szCs w:val="28"/>
        </w:rPr>
        <w:t xml:space="preserve"> это алгоритм, </w:t>
      </w:r>
      <w:r w:rsidR="008C6E4E">
        <w:rPr>
          <w:rFonts w:ascii="Times New Roman" w:hAnsi="Times New Roman" w:cs="Times New Roman"/>
          <w:sz w:val="28"/>
          <w:szCs w:val="28"/>
        </w:rPr>
        <w:t xml:space="preserve">который </w:t>
      </w:r>
      <w:r w:rsidR="008C6E4E" w:rsidRPr="008C6E4E">
        <w:rPr>
          <w:rFonts w:ascii="Times New Roman" w:hAnsi="Times New Roman" w:cs="Times New Roman"/>
          <w:sz w:val="28"/>
          <w:szCs w:val="28"/>
        </w:rPr>
        <w:t xml:space="preserve">выполняет сопоставление </w:t>
      </w:r>
      <w:r w:rsidR="008C6E4E">
        <w:rPr>
          <w:rFonts w:ascii="Times New Roman" w:hAnsi="Times New Roman" w:cs="Times New Roman"/>
          <w:sz w:val="28"/>
          <w:szCs w:val="28"/>
        </w:rPr>
        <w:t xml:space="preserve">заданного </w:t>
      </w:r>
      <w:r w:rsidR="008C6E4E" w:rsidRPr="008C6E4E">
        <w:rPr>
          <w:rFonts w:ascii="Times New Roman" w:hAnsi="Times New Roman" w:cs="Times New Roman"/>
          <w:sz w:val="28"/>
          <w:szCs w:val="28"/>
        </w:rPr>
        <w:t>необработанного спектра МС/МС с потенциальными последовательностями путём применения методик оценки и сортировки, которые базируются на спектральном сходстве. Это достигается за счёт сравнения теоретически предсказанных спектров с фактически наблюдаемыми в экспериментальных данных.</w:t>
      </w:r>
      <w:r w:rsidR="008C6E4E">
        <w:rPr>
          <w:rFonts w:ascii="Times New Roman" w:hAnsi="Times New Roman" w:cs="Times New Roman"/>
          <w:sz w:val="28"/>
          <w:szCs w:val="28"/>
        </w:rPr>
        <w:t xml:space="preserve"> </w:t>
      </w:r>
      <w:r w:rsidRPr="002C6733">
        <w:rPr>
          <w:rFonts w:ascii="Times New Roman" w:hAnsi="Times New Roman" w:cs="Times New Roman"/>
          <w:sz w:val="28"/>
          <w:szCs w:val="28"/>
        </w:rPr>
        <w:t xml:space="preserve">Стратегия анализа начинается с компьютерной обработки данных тандемной масс-спектрометрии (Шаг 1). Затем последовательности аминокислот идентифицируют в базе данных белков для сравнения с обработанными данными тандемной масс-спектрометрии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сопоставления молекулярной массы пептида с линейной последовательностью (Шаг 2). Предсказанные ионы фрагментов последовательностей, полученных из базы данных, сравниваются с информацией масс-спектра, чтобы получить ранжированный список из 500 наиболее подходящих последовательностей (Шаг 3). Затем эти 500 последовательностей подвергаются корреляционному анализу для получения окончательной оценки и ранжирования последовательностей (Шаг 4) </w:t>
      </w:r>
      <w:r w:rsidR="00310C69" w:rsidRPr="002C6733">
        <w:rPr>
          <w:rFonts w:ascii="Times New Roman" w:hAnsi="Times New Roman" w:cs="Times New Roman"/>
          <w:sz w:val="28"/>
          <w:szCs w:val="28"/>
        </w:rPr>
        <w:t>[</w:t>
      </w:r>
      <w:r w:rsidR="000B2100">
        <w:rPr>
          <w:rFonts w:ascii="Times New Roman" w:hAnsi="Times New Roman" w:cs="Times New Roman"/>
          <w:sz w:val="28"/>
          <w:szCs w:val="28"/>
        </w:rPr>
        <w:t>3</w:t>
      </w:r>
      <w:r w:rsidR="00E473E4" w:rsidRPr="00E473E4">
        <w:rPr>
          <w:rFonts w:ascii="Times New Roman" w:hAnsi="Times New Roman" w:cs="Times New Roman"/>
          <w:sz w:val="28"/>
          <w:szCs w:val="28"/>
        </w:rPr>
        <w:t>, с</w:t>
      </w:r>
      <w:r w:rsidR="00E473E4">
        <w:rPr>
          <w:rFonts w:ascii="Times New Roman" w:hAnsi="Times New Roman" w:cs="Times New Roman"/>
          <w:sz w:val="28"/>
          <w:szCs w:val="28"/>
        </w:rPr>
        <w:t>. 979</w:t>
      </w:r>
      <w:r w:rsidR="00E473E4" w:rsidRPr="00E473E4">
        <w:rPr>
          <w:rFonts w:ascii="Times New Roman" w:hAnsi="Times New Roman" w:cs="Times New Roman"/>
          <w:sz w:val="28"/>
          <w:szCs w:val="28"/>
        </w:rPr>
        <w:t>]</w:t>
      </w:r>
      <w:r w:rsidR="00310C69" w:rsidRPr="002C6733">
        <w:rPr>
          <w:rFonts w:ascii="Times New Roman" w:hAnsi="Times New Roman" w:cs="Times New Roman"/>
          <w:sz w:val="28"/>
          <w:szCs w:val="28"/>
        </w:rPr>
        <w:t>.</w:t>
      </w:r>
    </w:p>
    <w:p w14:paraId="2F4567D7" w14:textId="40E37FC8" w:rsidR="006A6701" w:rsidRDefault="000D4070" w:rsidP="006A6701">
      <w:pPr>
        <w:ind w:firstLine="709"/>
        <w:jc w:val="both"/>
        <w:rPr>
          <w:rFonts w:ascii="Times New Roman" w:hAnsi="Times New Roman" w:cs="Times New Roman"/>
          <w:sz w:val="28"/>
          <w:szCs w:val="28"/>
        </w:rPr>
      </w:pPr>
      <w:r w:rsidRPr="002C6733">
        <w:rPr>
          <w:rFonts w:ascii="Times New Roman" w:hAnsi="Times New Roman" w:cs="Times New Roman"/>
          <w:sz w:val="28"/>
          <w:szCs w:val="28"/>
        </w:rPr>
        <w:t>Первый элемент программы включает предварительный поисковый анализ и обработку данных тандемной масс-спектрометрии. Отношения массы иона к заряду преобразуются в округл</w:t>
      </w:r>
      <w:r w:rsidR="001F61A2">
        <w:rPr>
          <w:rFonts w:ascii="Times New Roman" w:hAnsi="Times New Roman" w:cs="Times New Roman"/>
          <w:sz w:val="28"/>
          <w:szCs w:val="28"/>
        </w:rPr>
        <w:t>ё</w:t>
      </w:r>
      <w:r w:rsidRPr="002C6733">
        <w:rPr>
          <w:rFonts w:ascii="Times New Roman" w:hAnsi="Times New Roman" w:cs="Times New Roman"/>
          <w:sz w:val="28"/>
          <w:szCs w:val="28"/>
        </w:rPr>
        <w:t xml:space="preserve">нные номинальные значения (ближайшее целое число). Чтобы сопоставить тандемный масс-спектр с последовательностью в базе данных, белковые последовательности извлекаются и сканируются, чтобы найти линейные комбинации аминокислот, идущие от </w:t>
      </w:r>
      <w:r w:rsidRPr="002C6733">
        <w:rPr>
          <w:rFonts w:ascii="Times New Roman" w:hAnsi="Times New Roman" w:cs="Times New Roman"/>
          <w:i/>
          <w:iCs/>
          <w:sz w:val="28"/>
          <w:szCs w:val="28"/>
        </w:rPr>
        <w:t>N</w:t>
      </w:r>
      <w:r w:rsidRPr="002C6733">
        <w:rPr>
          <w:rFonts w:ascii="Times New Roman" w:hAnsi="Times New Roman" w:cs="Times New Roman"/>
          <w:sz w:val="28"/>
          <w:szCs w:val="28"/>
        </w:rPr>
        <w:t xml:space="preserve"> к </w:t>
      </w:r>
      <w:r w:rsidRPr="002C6733">
        <w:rPr>
          <w:rFonts w:ascii="Times New Roman" w:hAnsi="Times New Roman" w:cs="Times New Roman"/>
          <w:i/>
          <w:iCs/>
          <w:sz w:val="28"/>
          <w:szCs w:val="28"/>
        </w:rPr>
        <w:t>С</w:t>
      </w:r>
      <w:r w:rsidRPr="002C6733">
        <w:rPr>
          <w:rFonts w:ascii="Times New Roman" w:hAnsi="Times New Roman" w:cs="Times New Roman"/>
          <w:sz w:val="28"/>
          <w:szCs w:val="28"/>
        </w:rPr>
        <w:t>-концу, которые соответствуют массе пептида. Массы аминокислотных последовательностей суммируют до тех пор, пока масса пептида не попад</w:t>
      </w:r>
      <w:r w:rsidR="001F61A2">
        <w:rPr>
          <w:rFonts w:ascii="Times New Roman" w:hAnsi="Times New Roman" w:cs="Times New Roman"/>
          <w:sz w:val="28"/>
          <w:szCs w:val="28"/>
        </w:rPr>
        <w:t>ё</w:t>
      </w:r>
      <w:r w:rsidRPr="002C6733">
        <w:rPr>
          <w:rFonts w:ascii="Times New Roman" w:hAnsi="Times New Roman" w:cs="Times New Roman"/>
          <w:sz w:val="28"/>
          <w:szCs w:val="28"/>
        </w:rPr>
        <w:t>т в заданный допуск по массе. Как правило, этот допуск устанавливается равным &amp; 0,05 % или минимум 1 u, хотя это значение можно отрегулировать. По мере увеличения допуска по массе количество совпадающих последовательностей увеличивается.</w:t>
      </w:r>
    </w:p>
    <w:p w14:paraId="372C0067" w14:textId="22DF7E62" w:rsidR="000D4070" w:rsidRPr="002C6733" w:rsidRDefault="006A6701" w:rsidP="006A6701">
      <w:pPr>
        <w:ind w:firstLine="709"/>
        <w:jc w:val="both"/>
        <w:rPr>
          <w:rFonts w:ascii="Times New Roman" w:hAnsi="Times New Roman" w:cs="Times New Roman"/>
          <w:sz w:val="28"/>
          <w:szCs w:val="28"/>
        </w:rPr>
      </w:pPr>
      <w:r w:rsidRPr="006A6701">
        <w:rPr>
          <w:rFonts w:ascii="Times New Roman" w:hAnsi="Times New Roman" w:cs="Times New Roman"/>
          <w:sz w:val="28"/>
          <w:szCs w:val="28"/>
        </w:rPr>
        <w:t>Масс</w:t>
      </w:r>
      <w:r w:rsidR="001F61A2">
        <w:rPr>
          <w:rFonts w:ascii="Times New Roman" w:hAnsi="Times New Roman" w:cs="Times New Roman"/>
          <w:sz w:val="28"/>
          <w:szCs w:val="28"/>
        </w:rPr>
        <w:t>у</w:t>
      </w:r>
      <w:r w:rsidRPr="006A6701">
        <w:rPr>
          <w:rFonts w:ascii="Times New Roman" w:hAnsi="Times New Roman" w:cs="Times New Roman"/>
          <w:sz w:val="28"/>
          <w:szCs w:val="28"/>
        </w:rPr>
        <w:t xml:space="preserve"> к заряду ионов-фрагментов, которые теоретически соответствуют аминокислотным последовательностям,</w:t>
      </w:r>
      <w:r w:rsidR="000D4070" w:rsidRPr="006A6701">
        <w:rPr>
          <w:rFonts w:ascii="Times New Roman" w:hAnsi="Times New Roman" w:cs="Times New Roman"/>
          <w:sz w:val="28"/>
          <w:szCs w:val="28"/>
        </w:rPr>
        <w:t xml:space="preserve"> рассчитывают следующим образом (1):</w:t>
      </w:r>
    </w:p>
    <w:p w14:paraId="2E183B8C" w14:textId="77777777" w:rsidR="000D4070" w:rsidRPr="002C6733" w:rsidRDefault="000D4070" w:rsidP="0077633E">
      <w:pPr>
        <w:ind w:firstLine="709"/>
        <w:jc w:val="both"/>
        <w:rPr>
          <w:rFonts w:ascii="Times New Roman" w:hAnsi="Times New Roman" w:cs="Times New Roman"/>
          <w:sz w:val="28"/>
          <w:szCs w:val="28"/>
        </w:rPr>
      </w:pPr>
    </w:p>
    <w:p w14:paraId="72B13250" w14:textId="77777777" w:rsidR="000D4070" w:rsidRPr="002C6733" w:rsidRDefault="00D3476E" w:rsidP="0077633E">
      <w:pPr>
        <w:ind w:firstLine="709"/>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n</m:t>
              </m:r>
            </m:sub>
          </m:sSub>
          <m:r>
            <w:rPr>
              <w:rFonts w:ascii="Cambria Math" w:hAnsi="Cambria Math" w:cs="Times New Roman"/>
              <w:sz w:val="28"/>
              <w:szCs w:val="28"/>
            </w:rPr>
            <m:t xml:space="preserve">= </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n</m:t>
                  </m:r>
                </m:sub>
              </m:sSub>
            </m:e>
          </m:nary>
          <m:r>
            <m:rPr>
              <m:lit/>
            </m:rPr>
            <w:rPr>
              <w:rFonts w:ascii="Cambria Math" w:hAnsi="Cambria Math" w:cs="Times New Roman"/>
              <w:sz w:val="28"/>
              <w:szCs w:val="28"/>
            </w:rPr>
            <m:t>+</m:t>
          </m:r>
          <m:r>
            <w:rPr>
              <w:rFonts w:ascii="Cambria Math" w:hAnsi="Cambria Math" w:cs="Times New Roman"/>
              <w:sz w:val="28"/>
              <w:szCs w:val="28"/>
            </w:rPr>
            <m:t>1</m:t>
          </m:r>
        </m:oMath>
      </m:oMathPara>
    </w:p>
    <w:p w14:paraId="12E419B5" w14:textId="77777777" w:rsidR="000D4070" w:rsidRPr="002C6733" w:rsidRDefault="000D4070" w:rsidP="00506AF0">
      <w:pPr>
        <w:ind w:firstLine="709"/>
        <w:jc w:val="right"/>
        <w:rPr>
          <w:rFonts w:ascii="Times New Roman" w:eastAsiaTheme="minorEastAsia" w:hAnsi="Times New Roman" w:cs="Times New Roman"/>
          <w:sz w:val="28"/>
          <w:szCs w:val="28"/>
          <w:lang w:val="en-US"/>
        </w:rPr>
      </w:pP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rPr>
        <w:tab/>
      </w:r>
      <w:r w:rsidRPr="002C6733">
        <w:rPr>
          <w:rFonts w:ascii="Times New Roman" w:eastAsiaTheme="minorEastAsia" w:hAnsi="Times New Roman" w:cs="Times New Roman"/>
          <w:sz w:val="28"/>
          <w:szCs w:val="28"/>
          <w:lang w:val="en-US"/>
        </w:rPr>
        <w:t xml:space="preserve"> </w:t>
      </w:r>
      <w:r w:rsidRPr="002C6733">
        <w:rPr>
          <w:rFonts w:ascii="Times New Roman" w:eastAsiaTheme="minorEastAsia" w:hAnsi="Times New Roman" w:cs="Times New Roman"/>
          <w:sz w:val="28"/>
          <w:szCs w:val="28"/>
          <w:lang w:val="en-US"/>
        </w:rPr>
        <w:tab/>
      </w:r>
      <w:r w:rsidRPr="002C6733">
        <w:rPr>
          <w:rFonts w:ascii="Times New Roman" w:eastAsiaTheme="minorEastAsia" w:hAnsi="Times New Roman" w:cs="Times New Roman"/>
          <w:sz w:val="28"/>
          <w:szCs w:val="28"/>
          <w:lang w:val="en-US"/>
        </w:rPr>
        <w:tab/>
      </w:r>
      <w:r w:rsidRPr="002C6733">
        <w:rPr>
          <w:rFonts w:ascii="Times New Roman" w:eastAsiaTheme="minorEastAsia" w:hAnsi="Times New Roman" w:cs="Times New Roman"/>
          <w:sz w:val="28"/>
          <w:szCs w:val="28"/>
          <w:lang w:val="en-US"/>
        </w:rPr>
        <w:tab/>
      </w:r>
      <w:r w:rsidRPr="002C6733">
        <w:rPr>
          <w:rFonts w:ascii="Times New Roman" w:eastAsiaTheme="minorEastAsia" w:hAnsi="Times New Roman" w:cs="Times New Roman"/>
          <w:sz w:val="28"/>
          <w:szCs w:val="28"/>
          <w:lang w:val="en-US"/>
        </w:rPr>
        <w:tab/>
        <w:t>(1)</w:t>
      </w:r>
    </w:p>
    <w:p w14:paraId="53BAE4EF" w14:textId="77777777" w:rsidR="000D4070" w:rsidRPr="002C6733" w:rsidRDefault="00D3476E" w:rsidP="00506AF0">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n</m:t>
              </m:r>
            </m:sub>
          </m:sSub>
          <m:r>
            <w:rPr>
              <w:rFonts w:ascii="Cambria Math" w:hAnsi="Cambria Math" w:cs="Times New Roman"/>
              <w:sz w:val="28"/>
              <w:szCs w:val="28"/>
            </w:rPr>
            <m:t>=</m:t>
          </m:r>
          <m:r>
            <w:rPr>
              <w:rFonts w:ascii="Cambria Math" w:hAnsi="Cambria Math" w:cs="Times New Roman"/>
              <w:sz w:val="28"/>
              <w:szCs w:val="28"/>
            </w:rPr>
            <m:t>MW</m:t>
          </m:r>
          <m:r>
            <w:rPr>
              <w:rFonts w:ascii="Cambria Math" w:hAnsi="Cambria Math" w:cs="Times New Roman"/>
              <w:sz w:val="28"/>
              <w:szCs w:val="28"/>
            </w:rPr>
            <m:t>-</m:t>
          </m:r>
          <m:r>
            <w:rPr>
              <w:rFonts w:ascii="Cambria Math" w:hAnsi="Cambria Math" w:cs="Times New Roman"/>
              <w:sz w:val="28"/>
              <w:szCs w:val="28"/>
            </w:rPr>
            <m:t xml:space="preserve"> </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n</m:t>
                  </m:r>
                </m:sub>
              </m:sSub>
            </m:e>
          </m:nary>
          <m:r>
            <w:rPr>
              <w:rFonts w:ascii="Cambria Math" w:hAnsi="Cambria Math" w:cs="Times New Roman"/>
              <w:sz w:val="28"/>
              <w:szCs w:val="28"/>
            </w:rPr>
            <m:t xml:space="preserve"> </m:t>
          </m:r>
        </m:oMath>
      </m:oMathPara>
    </w:p>
    <w:p w14:paraId="43ED76CC" w14:textId="77777777" w:rsidR="000D4070" w:rsidRPr="002C6733" w:rsidRDefault="000D4070" w:rsidP="008B7B34">
      <w:pPr>
        <w:rPr>
          <w:rFonts w:ascii="Times New Roman" w:hAnsi="Times New Roman" w:cs="Times New Roman"/>
          <w:sz w:val="28"/>
          <w:szCs w:val="28"/>
        </w:rPr>
      </w:pPr>
    </w:p>
    <w:p w14:paraId="07F33F03" w14:textId="395A3CE3" w:rsidR="000D4070" w:rsidRPr="002C6733" w:rsidRDefault="000D4070" w:rsidP="0077633E">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n</m:t>
            </m:r>
          </m:sub>
        </m:sSub>
      </m:oMath>
      <w:r w:rsidR="0093142A">
        <w:rPr>
          <w:rFonts w:ascii="Times New Roman" w:eastAsiaTheme="minorEastAsia" w:hAnsi="Times New Roman" w:cs="Times New Roman"/>
          <w:sz w:val="28"/>
          <w:szCs w:val="28"/>
        </w:rPr>
        <w:t xml:space="preserve"> –</w:t>
      </w:r>
      <w:r w:rsidRPr="002C6733">
        <w:rPr>
          <w:rFonts w:ascii="Times New Roman" w:hAnsi="Times New Roman" w:cs="Times New Roman"/>
          <w:sz w:val="28"/>
          <w:szCs w:val="28"/>
        </w:rPr>
        <w:t xml:space="preserve"> масса аминокислоты,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n</m:t>
            </m:r>
          </m:sub>
        </m:sSub>
      </m:oMath>
      <w:r w:rsidR="0093142A">
        <w:rPr>
          <w:rFonts w:ascii="Times New Roman" w:eastAsiaTheme="minorEastAsia" w:hAnsi="Times New Roman" w:cs="Times New Roman"/>
          <w:sz w:val="28"/>
          <w:szCs w:val="28"/>
        </w:rPr>
        <w:t xml:space="preserve"> – </w:t>
      </w:r>
      <w:r w:rsidRPr="002C6733">
        <w:rPr>
          <w:rFonts w:ascii="Times New Roman" w:hAnsi="Times New Roman" w:cs="Times New Roman"/>
          <w:sz w:val="28"/>
          <w:szCs w:val="28"/>
        </w:rPr>
        <w:t xml:space="preserve">ион типа </w:t>
      </w:r>
      <m:oMath>
        <m:r>
          <w:rPr>
            <w:rFonts w:ascii="Cambria Math" w:hAnsi="Cambria Math" w:cs="Times New Roman"/>
            <w:sz w:val="28"/>
            <w:szCs w:val="28"/>
          </w:rPr>
          <m:t>b</m:t>
        </m:r>
      </m:oMath>
      <w:r w:rsidRPr="002C6733">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n</m:t>
            </m:r>
          </m:sub>
        </m:sSub>
      </m:oMath>
      <w:r w:rsidR="0093142A">
        <w:rPr>
          <w:rFonts w:ascii="Times New Roman" w:eastAsiaTheme="minorEastAsia" w:hAnsi="Times New Roman" w:cs="Times New Roman"/>
          <w:sz w:val="28"/>
          <w:szCs w:val="28"/>
        </w:rPr>
        <w:t xml:space="preserve"> – </w:t>
      </w:r>
      <w:r w:rsidRPr="002C6733">
        <w:rPr>
          <w:rFonts w:ascii="Times New Roman" w:hAnsi="Times New Roman" w:cs="Times New Roman"/>
          <w:sz w:val="28"/>
          <w:szCs w:val="28"/>
        </w:rPr>
        <w:t xml:space="preserve">ион типа </w:t>
      </w:r>
      <w:r w:rsidRPr="002C6733">
        <w:rPr>
          <w:rFonts w:ascii="Times New Roman" w:hAnsi="Times New Roman" w:cs="Times New Roman"/>
          <w:i/>
          <w:iCs/>
          <w:sz w:val="28"/>
          <w:szCs w:val="28"/>
        </w:rPr>
        <w:t>y</w:t>
      </w:r>
      <w:r w:rsidRPr="002C6733">
        <w:rPr>
          <w:rFonts w:ascii="Times New Roman" w:hAnsi="Times New Roman" w:cs="Times New Roman"/>
          <w:sz w:val="28"/>
          <w:szCs w:val="28"/>
        </w:rPr>
        <w:t>. Эти значения используются на третьем этапе для сравнения последовательностей со списком отношения массы к заряду, полученным из тандемного масс-спектра.</w:t>
      </w:r>
    </w:p>
    <w:p w14:paraId="19C513D5" w14:textId="0CF6F443" w:rsidR="000D4070" w:rsidRPr="002C6733" w:rsidRDefault="000D4070" w:rsidP="0077633E">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Химические модификации аминокислот могут учитываться при этом поиске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изменения масс аминокислот, используемых для расч</w:t>
      </w:r>
      <w:r w:rsidR="00B42FC6">
        <w:rPr>
          <w:rFonts w:ascii="Times New Roman" w:hAnsi="Times New Roman" w:cs="Times New Roman"/>
          <w:sz w:val="28"/>
          <w:szCs w:val="28"/>
        </w:rPr>
        <w:t>ё</w:t>
      </w:r>
      <w:r w:rsidRPr="002C6733">
        <w:rPr>
          <w:rFonts w:ascii="Times New Roman" w:hAnsi="Times New Roman" w:cs="Times New Roman"/>
          <w:sz w:val="28"/>
          <w:szCs w:val="28"/>
        </w:rPr>
        <w:t>та масс пептидов. Модифицированная аминокислота затем рассматривается при каждом появлении в последовательности.</w:t>
      </w:r>
    </w:p>
    <w:p w14:paraId="38969FA1" w14:textId="6C1A290F" w:rsidR="000D4070" w:rsidRPr="002C6733" w:rsidRDefault="000D4070" w:rsidP="0077633E">
      <w:pPr>
        <w:ind w:firstLine="709"/>
        <w:jc w:val="both"/>
        <w:rPr>
          <w:rFonts w:ascii="Times New Roman" w:hAnsi="Times New Roman" w:cs="Times New Roman"/>
          <w:sz w:val="28"/>
          <w:szCs w:val="28"/>
        </w:rPr>
      </w:pPr>
      <w:r w:rsidRPr="002C6733">
        <w:rPr>
          <w:rFonts w:ascii="Times New Roman" w:hAnsi="Times New Roman" w:cs="Times New Roman"/>
          <w:i/>
          <w:iCs/>
          <w:sz w:val="28"/>
          <w:szCs w:val="28"/>
        </w:rPr>
        <w:t>Метод оценки.</w:t>
      </w:r>
      <w:r w:rsidRPr="002C6733">
        <w:rPr>
          <w:rFonts w:ascii="Times New Roman" w:hAnsi="Times New Roman" w:cs="Times New Roman"/>
          <w:sz w:val="28"/>
          <w:szCs w:val="28"/>
        </w:rPr>
        <w:t xml:space="preserve"> Как только аминокислотная последовательность соответствует определ</w:t>
      </w:r>
      <w:r w:rsidR="001F61A2">
        <w:rPr>
          <w:rFonts w:ascii="Times New Roman" w:hAnsi="Times New Roman" w:cs="Times New Roman"/>
          <w:sz w:val="28"/>
          <w:szCs w:val="28"/>
        </w:rPr>
        <w:t>ё</w:t>
      </w:r>
      <w:r w:rsidRPr="002C6733">
        <w:rPr>
          <w:rFonts w:ascii="Times New Roman" w:hAnsi="Times New Roman" w:cs="Times New Roman"/>
          <w:sz w:val="28"/>
          <w:szCs w:val="28"/>
        </w:rPr>
        <w:t>нному допуску по массе, последовательность оценивается с использованием нескольких различных критериев. Во-первых, суммируются количество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oMath>
      <w:r w:rsidRPr="002C6733">
        <w:rPr>
          <w:rFonts w:ascii="Times New Roman" w:hAnsi="Times New Roman" w:cs="Times New Roman"/>
          <w:sz w:val="28"/>
          <w:szCs w:val="28"/>
        </w:rPr>
        <w:t xml:space="preserve">) предсказанных ионов-фрагментов, которые совпадают с ионами, наблюдаемыми в спектре в пределах </w:t>
      </w:r>
      <m:oMath>
        <m:r>
          <w:rPr>
            <w:rFonts w:ascii="Cambria Math" w:hAnsi="Cambria Math" w:cs="Times New Roman"/>
            <w:sz w:val="28"/>
            <w:szCs w:val="28"/>
          </w:rPr>
          <m:t>±</m:t>
        </m:r>
      </m:oMath>
      <w:r w:rsidRPr="002C6733">
        <w:rPr>
          <w:rFonts w:ascii="Times New Roman" w:hAnsi="Times New Roman" w:cs="Times New Roman"/>
          <w:sz w:val="28"/>
          <w:szCs w:val="28"/>
        </w:rPr>
        <w:t>1 u, и их плотности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m:t>
            </m:r>
          </m:sub>
        </m:sSub>
      </m:oMath>
      <w:r w:rsidRPr="002C6733">
        <w:rPr>
          <w:rFonts w:ascii="Times New Roman" w:hAnsi="Times New Roman" w:cs="Times New Roman"/>
          <w:sz w:val="28"/>
          <w:szCs w:val="28"/>
        </w:rPr>
        <w:t xml:space="preserve">). Непрерывность ряда ионов рассматривается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увеличения компонента оценки (</w:t>
      </w:r>
      <m:oMath>
        <m:r>
          <w:rPr>
            <w:rFonts w:ascii="Cambria Math" w:hAnsi="Cambria Math" w:cs="Times New Roman"/>
            <w:sz w:val="28"/>
            <w:szCs w:val="28"/>
          </w:rPr>
          <m:t>β</m:t>
        </m:r>
      </m:oMath>
      <w:r w:rsidRPr="002C6733">
        <w:rPr>
          <w:rFonts w:ascii="Times New Roman" w:hAnsi="Times New Roman" w:cs="Times New Roman"/>
          <w:sz w:val="28"/>
          <w:szCs w:val="28"/>
        </w:rPr>
        <w:t>) для каждого последовательного совпавшего фрагмента иона. Если ион иммония для аммокислот His, Tyr, Trp, Met и Phe присутствует в спектре вместе с ассоциированной аминокислотой, то увеличивается дополнительный компонент оценки (</w:t>
      </w:r>
      <m:oMath>
        <m:r>
          <w:rPr>
            <w:rFonts w:ascii="Cambria Math" w:hAnsi="Cambria Math" w:cs="Times New Roman"/>
            <w:sz w:val="28"/>
            <w:szCs w:val="28"/>
          </w:rPr>
          <m:t>ρ</m:t>
        </m:r>
      </m:oMath>
      <w:r w:rsidRPr="002C6733">
        <w:rPr>
          <w:rFonts w:ascii="Times New Roman" w:hAnsi="Times New Roman" w:cs="Times New Roman"/>
          <w:sz w:val="28"/>
          <w:szCs w:val="28"/>
        </w:rPr>
        <w:t xml:space="preserve">). Если аминокислоты нет в последовательности, то </w:t>
      </w:r>
      <m:oMath>
        <m:r>
          <w:rPr>
            <w:rFonts w:ascii="Cambria Math" w:hAnsi="Cambria Math" w:cs="Times New Roman"/>
            <w:sz w:val="28"/>
            <w:szCs w:val="28"/>
          </w:rPr>
          <m:t>ρ</m:t>
        </m:r>
      </m:oMath>
      <w:r w:rsidRPr="002C6733">
        <w:rPr>
          <w:rFonts w:ascii="Times New Roman" w:hAnsi="Times New Roman" w:cs="Times New Roman"/>
          <w:sz w:val="28"/>
          <w:szCs w:val="28"/>
        </w:rPr>
        <w:t xml:space="preserve"> уменьшается. Значения, используемые для </w:t>
      </w:r>
      <m:oMath>
        <m:r>
          <w:rPr>
            <w:rFonts w:ascii="Cambria Math" w:hAnsi="Cambria Math" w:cs="Times New Roman"/>
            <w:sz w:val="28"/>
            <w:szCs w:val="28"/>
          </w:rPr>
          <m:t>β</m:t>
        </m:r>
      </m:oMath>
      <w:r w:rsidRPr="002C6733">
        <w:rPr>
          <w:rFonts w:ascii="Times New Roman" w:hAnsi="Times New Roman" w:cs="Times New Roman"/>
          <w:sz w:val="28"/>
          <w:szCs w:val="28"/>
        </w:rPr>
        <w:t xml:space="preserve"> и </w:t>
      </w:r>
      <m:oMath>
        <m:r>
          <w:rPr>
            <w:rFonts w:ascii="Cambria Math" w:hAnsi="Cambria Math" w:cs="Times New Roman"/>
            <w:sz w:val="28"/>
            <w:szCs w:val="28"/>
          </w:rPr>
          <m:t>ρ</m:t>
        </m:r>
      </m:oMath>
      <w:r w:rsidRPr="002C6733">
        <w:rPr>
          <w:rFonts w:ascii="Times New Roman" w:hAnsi="Times New Roman" w:cs="Times New Roman"/>
          <w:sz w:val="28"/>
          <w:szCs w:val="28"/>
        </w:rPr>
        <w:t>, составляют 0,075 и 0,15 соответственно. Общее количество предсказанных ионов последовательности также отмечено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t</m:t>
            </m:r>
          </m:sub>
        </m:sSub>
      </m:oMath>
      <w:r w:rsidRPr="002C6733">
        <w:rPr>
          <w:rFonts w:ascii="Times New Roman" w:hAnsi="Times New Roman" w:cs="Times New Roman"/>
          <w:sz w:val="28"/>
          <w:szCs w:val="28"/>
        </w:rPr>
        <w:t>).</w:t>
      </w:r>
    </w:p>
    <w:p w14:paraId="0576C7BF" w14:textId="77777777" w:rsidR="000D4070" w:rsidRPr="002C6733" w:rsidRDefault="000D4070" w:rsidP="0055069A">
      <w:pPr>
        <w:ind w:firstLine="709"/>
        <w:jc w:val="both"/>
        <w:rPr>
          <w:rFonts w:ascii="Times New Roman" w:hAnsi="Times New Roman" w:cs="Times New Roman"/>
          <w:sz w:val="28"/>
          <w:szCs w:val="28"/>
        </w:rPr>
      </w:pPr>
      <w:r w:rsidRPr="002C6733">
        <w:rPr>
          <w:rFonts w:ascii="Times New Roman" w:hAnsi="Times New Roman" w:cs="Times New Roman"/>
          <w:sz w:val="28"/>
          <w:szCs w:val="28"/>
        </w:rPr>
        <w:t>Оценка (2) рассчитывается для каждой аминокислотной последовательности с использованием отношения</w:t>
      </w:r>
    </w:p>
    <w:p w14:paraId="38D99F36" w14:textId="77777777" w:rsidR="000D4070" w:rsidRPr="002C6733" w:rsidRDefault="000D4070" w:rsidP="0077633E">
      <w:pPr>
        <w:ind w:firstLine="709"/>
        <w:jc w:val="both"/>
        <w:rPr>
          <w:rFonts w:ascii="Times New Roman" w:hAnsi="Times New Roman" w:cs="Times New Roman"/>
          <w:sz w:val="28"/>
          <w:szCs w:val="28"/>
        </w:rPr>
      </w:pPr>
    </w:p>
    <w:p w14:paraId="0FBDB6A2" w14:textId="77777777" w:rsidR="000D4070" w:rsidRPr="002C6733" w:rsidRDefault="00D3476E" w:rsidP="00506AF0">
      <w:pPr>
        <w:ind w:left="720" w:firstLine="720"/>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p</m:t>
            </m:r>
          </m:sub>
        </m:sSub>
        <m:r>
          <w:rPr>
            <w:rFonts w:ascii="Cambria Math" w:hAnsi="Cambria Math" w:cs="Times New Roman"/>
            <w:sz w:val="28"/>
            <w:szCs w:val="28"/>
          </w:rPr>
          <m:t xml:space="preserve">= </m:t>
        </m:r>
        <m:d>
          <m:dPr>
            <m:ctrlPr>
              <w:rPr>
                <w:rFonts w:ascii="Cambria Math" w:hAnsi="Cambria Math" w:cs="Times New Roman"/>
                <w:i/>
                <w:sz w:val="28"/>
                <w:szCs w:val="28"/>
                <w:lang w:val="en-US"/>
              </w:rPr>
            </m:ctrlPr>
          </m:dPr>
          <m:e>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lang w:val="en-US"/>
                      </w:rPr>
                      <m:t>m</m:t>
                    </m:r>
                  </m:sub>
                </m:sSub>
              </m:e>
            </m:nary>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i</m:t>
            </m:r>
          </m:sub>
        </m:sSub>
        <m:r>
          <w:rPr>
            <w:rFonts w:ascii="Cambria Math" w:hAnsi="Cambria Math" w:cs="Times New Roman"/>
            <w:sz w:val="28"/>
            <w:szCs w:val="28"/>
          </w:rPr>
          <m:t xml:space="preserve">(1 + </m:t>
        </m:r>
        <m:r>
          <w:rPr>
            <w:rFonts w:ascii="Cambria Math" w:hAnsi="Cambria Math" w:cs="Times New Roman"/>
            <w:sz w:val="28"/>
            <w:szCs w:val="28"/>
            <w:lang w:val="en-US"/>
          </w:rPr>
          <m:t>β</m:t>
        </m:r>
        <m:r>
          <w:rPr>
            <w:rFonts w:ascii="Cambria Math" w:hAnsi="Cambria Math" w:cs="Times New Roman"/>
            <w:sz w:val="28"/>
            <w:szCs w:val="28"/>
          </w:rPr>
          <m:t xml:space="preserve">)(1 + </m:t>
        </m:r>
        <m:r>
          <w:rPr>
            <w:rFonts w:ascii="Cambria Math" w:hAnsi="Cambria Math" w:cs="Times New Roman"/>
            <w:sz w:val="28"/>
            <w:szCs w:val="28"/>
            <w:lang w:val="en-US"/>
          </w:rPr>
          <m:t>ρ</m:t>
        </m:r>
        <m:r>
          <w:rPr>
            <w:rFonts w:ascii="Cambria Math" w:hAnsi="Cambria Math" w:cs="Times New Roman"/>
            <w:sz w:val="28"/>
            <w:szCs w:val="28"/>
          </w:rPr>
          <m:t>)</m:t>
        </m:r>
        <m:r>
          <w:rPr>
            <w:rFonts w:ascii="Cambria Math" w:eastAsiaTheme="minorEastAsia"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t</m:t>
            </m:r>
          </m:sub>
        </m:sSub>
      </m:oMath>
      <w:r w:rsidR="000D4070" w:rsidRPr="002C6733">
        <w:rPr>
          <w:rFonts w:ascii="Times New Roman" w:eastAsiaTheme="minorEastAsia" w:hAnsi="Times New Roman" w:cs="Times New Roman"/>
          <w:sz w:val="28"/>
          <w:szCs w:val="28"/>
        </w:rPr>
        <w:t xml:space="preserve">                                   </w:t>
      </w:r>
      <w:r w:rsidR="000D4070" w:rsidRPr="002C6733">
        <w:rPr>
          <w:rFonts w:ascii="Times New Roman" w:hAnsi="Times New Roman" w:cs="Times New Roman"/>
          <w:sz w:val="28"/>
          <w:szCs w:val="28"/>
        </w:rPr>
        <w:t>(2)</w:t>
      </w:r>
    </w:p>
    <w:p w14:paraId="7C141A6C" w14:textId="77777777" w:rsidR="000D4070" w:rsidRPr="002C6733" w:rsidRDefault="000D4070" w:rsidP="0077633E">
      <w:pPr>
        <w:ind w:firstLine="709"/>
        <w:jc w:val="both"/>
        <w:rPr>
          <w:rFonts w:ascii="Times New Roman" w:hAnsi="Times New Roman" w:cs="Times New Roman"/>
          <w:sz w:val="28"/>
          <w:szCs w:val="28"/>
        </w:rPr>
      </w:pPr>
    </w:p>
    <w:p w14:paraId="4E7BD5B2" w14:textId="760ACB68" w:rsidR="00B67EDC" w:rsidRDefault="000D4070" w:rsidP="0041374E">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Однако SEQUEST не сравнивает необработанные спектры с прогнозами. Вместо этого он делит спектр на 10 </w:t>
      </w:r>
      <w:proofErr w:type="spellStart"/>
      <w:r w:rsidRPr="002C6733">
        <w:rPr>
          <w:rFonts w:ascii="Times New Roman" w:hAnsi="Times New Roman" w:cs="Times New Roman"/>
          <w:sz w:val="28"/>
          <w:szCs w:val="28"/>
        </w:rPr>
        <w:t>бинов</w:t>
      </w:r>
      <w:proofErr w:type="spellEnd"/>
      <w:r w:rsidRPr="002C6733">
        <w:rPr>
          <w:rFonts w:ascii="Times New Roman" w:hAnsi="Times New Roman" w:cs="Times New Roman"/>
          <w:sz w:val="28"/>
          <w:szCs w:val="28"/>
        </w:rPr>
        <w:t xml:space="preserve"> и нормализует каждый к наиболее интенсивному пику в </w:t>
      </w:r>
      <w:proofErr w:type="spellStart"/>
      <w:r w:rsidRPr="002C6733">
        <w:rPr>
          <w:rFonts w:ascii="Times New Roman" w:hAnsi="Times New Roman" w:cs="Times New Roman"/>
          <w:sz w:val="28"/>
          <w:szCs w:val="28"/>
        </w:rPr>
        <w:t>бине</w:t>
      </w:r>
      <w:proofErr w:type="spellEnd"/>
      <w:r w:rsidRPr="002C6733">
        <w:rPr>
          <w:rFonts w:ascii="Times New Roman" w:hAnsi="Times New Roman" w:cs="Times New Roman"/>
          <w:sz w:val="28"/>
          <w:szCs w:val="28"/>
        </w:rPr>
        <w:t xml:space="preserve">, эффективно удаляя относительную интенсивность ионов по всему спектру фрагментации как важный фактор, определяющий совпадение. </w:t>
      </w:r>
      <w:r w:rsidR="00B67EDC" w:rsidRPr="00B67EDC">
        <w:rPr>
          <w:rFonts w:ascii="Times New Roman" w:hAnsi="Times New Roman" w:cs="Times New Roman"/>
          <w:sz w:val="28"/>
          <w:szCs w:val="28"/>
        </w:rPr>
        <w:t>Данный метод оказался эффективным для соотнесения масс-спектров с потенциальными последовательностями даже без точных правил для предсказания интенсивности ионов фрагментов.</w:t>
      </w:r>
    </w:p>
    <w:p w14:paraId="71F13FEA" w14:textId="1E08ACBF" w:rsidR="000D4070" w:rsidRPr="002C6733" w:rsidRDefault="000D4070" w:rsidP="00360996">
      <w:pPr>
        <w:ind w:firstLine="709"/>
        <w:jc w:val="both"/>
        <w:rPr>
          <w:rFonts w:ascii="Times New Roman" w:hAnsi="Times New Roman" w:cs="Times New Roman"/>
          <w:sz w:val="28"/>
          <w:szCs w:val="28"/>
        </w:rPr>
      </w:pPr>
      <w:r w:rsidRPr="002C6733">
        <w:rPr>
          <w:rFonts w:ascii="Times New Roman" w:hAnsi="Times New Roman" w:cs="Times New Roman"/>
          <w:sz w:val="28"/>
          <w:szCs w:val="28"/>
        </w:rPr>
        <w:t>SEQUEST является очень точным и над</w:t>
      </w:r>
      <w:r w:rsidR="00B67EDC">
        <w:rPr>
          <w:rFonts w:ascii="Times New Roman" w:hAnsi="Times New Roman" w:cs="Times New Roman"/>
          <w:sz w:val="28"/>
          <w:szCs w:val="28"/>
        </w:rPr>
        <w:t>ё</w:t>
      </w:r>
      <w:r w:rsidRPr="002C6733">
        <w:rPr>
          <w:rFonts w:ascii="Times New Roman" w:hAnsi="Times New Roman" w:cs="Times New Roman"/>
          <w:sz w:val="28"/>
          <w:szCs w:val="28"/>
        </w:rPr>
        <w:t xml:space="preserve">жным алгоритмом для идентификации белков в протеомике, однако </w:t>
      </w:r>
      <w:r w:rsidR="00B67EDC">
        <w:rPr>
          <w:rFonts w:ascii="Times New Roman" w:hAnsi="Times New Roman" w:cs="Times New Roman"/>
          <w:sz w:val="28"/>
          <w:szCs w:val="28"/>
        </w:rPr>
        <w:t>он имеет некоторые</w:t>
      </w:r>
      <w:r w:rsidRPr="002C6733">
        <w:rPr>
          <w:rFonts w:ascii="Times New Roman" w:hAnsi="Times New Roman" w:cs="Times New Roman"/>
          <w:sz w:val="28"/>
          <w:szCs w:val="28"/>
        </w:rPr>
        <w:t xml:space="preserve"> недостатки. Во-первых, алгоритм SEQUEST работает только с фиксированными модификациями аминокислотных остатков. Это ограничение может привести к проблемам при идентификации неожиданных или неизвестных модификаций белковых последовательностей. Во-вторых, SEQUEST чувствителен к качеству экспериментальных данных. Некачественные масс-спектры могут привести к неверным результатам идентификации белков. Наконец, SEQUEST является времязатратным алгоритмом, который требует мощных вычислительных ресурсов.</w:t>
      </w:r>
    </w:p>
    <w:p w14:paraId="4F2DDAA9" w14:textId="77EA9D61" w:rsidR="000D4070" w:rsidRPr="002C6733" w:rsidRDefault="000D4070" w:rsidP="00DC3DAB">
      <w:pPr>
        <w:ind w:firstLine="709"/>
        <w:jc w:val="both"/>
        <w:rPr>
          <w:rFonts w:ascii="Times New Roman" w:hAnsi="Times New Roman" w:cs="Times New Roman"/>
          <w:sz w:val="28"/>
          <w:szCs w:val="28"/>
        </w:rPr>
      </w:pPr>
      <w:r w:rsidRPr="00DC3DAB">
        <w:rPr>
          <w:rFonts w:ascii="Times New Roman" w:hAnsi="Times New Roman" w:cs="Times New Roman"/>
          <w:sz w:val="28"/>
          <w:szCs w:val="28"/>
        </w:rPr>
        <w:t>MASCOT</w:t>
      </w:r>
      <w:r w:rsidR="00394F07" w:rsidRPr="00394F07">
        <w:rPr>
          <w:rFonts w:ascii="Times New Roman" w:hAnsi="Times New Roman" w:cs="Times New Roman"/>
          <w:sz w:val="28"/>
          <w:szCs w:val="28"/>
        </w:rPr>
        <w:t xml:space="preserve"> </w:t>
      </w:r>
      <w:r w:rsidR="000B2100" w:rsidRPr="000B2100">
        <w:rPr>
          <w:rFonts w:ascii="Times New Roman" w:hAnsi="Times New Roman" w:cs="Times New Roman"/>
          <w:sz w:val="28"/>
          <w:szCs w:val="28"/>
        </w:rPr>
        <w:t>[12</w:t>
      </w:r>
      <w:r w:rsidR="00831065" w:rsidRPr="00831065">
        <w:rPr>
          <w:rFonts w:ascii="Times New Roman" w:hAnsi="Times New Roman" w:cs="Times New Roman"/>
          <w:sz w:val="28"/>
          <w:szCs w:val="28"/>
        </w:rPr>
        <w:t xml:space="preserve">, </w:t>
      </w:r>
      <w:r w:rsidR="00831065">
        <w:rPr>
          <w:rFonts w:ascii="Times New Roman" w:hAnsi="Times New Roman" w:cs="Times New Roman"/>
          <w:sz w:val="28"/>
          <w:szCs w:val="28"/>
        </w:rPr>
        <w:t>с. 3176</w:t>
      </w:r>
      <w:r w:rsidR="000B2100" w:rsidRPr="000B2100">
        <w:rPr>
          <w:rFonts w:ascii="Times New Roman" w:hAnsi="Times New Roman" w:cs="Times New Roman"/>
          <w:sz w:val="28"/>
          <w:szCs w:val="28"/>
        </w:rPr>
        <w:t>]</w:t>
      </w:r>
      <w:r w:rsidR="00394F07" w:rsidRPr="00394F07">
        <w:rPr>
          <w:rFonts w:ascii="Times New Roman" w:hAnsi="Times New Roman" w:cs="Times New Roman"/>
          <w:sz w:val="28"/>
          <w:szCs w:val="28"/>
        </w:rPr>
        <w:t xml:space="preserve"> </w:t>
      </w:r>
      <w:r w:rsidR="0093142A">
        <w:rPr>
          <w:rFonts w:ascii="Times New Roman" w:hAnsi="Times New Roman" w:cs="Times New Roman"/>
          <w:sz w:val="28"/>
          <w:szCs w:val="28"/>
        </w:rPr>
        <w:t xml:space="preserve">– </w:t>
      </w:r>
      <w:r w:rsidRPr="00DC3DAB">
        <w:rPr>
          <w:rFonts w:ascii="Times New Roman" w:hAnsi="Times New Roman" w:cs="Times New Roman"/>
          <w:sz w:val="28"/>
          <w:szCs w:val="28"/>
        </w:rPr>
        <w:t xml:space="preserve">это алгоритм, который </w:t>
      </w:r>
      <w:r w:rsidR="00DC3DAB" w:rsidRPr="00DC3DAB">
        <w:rPr>
          <w:rFonts w:ascii="Times New Roman" w:hAnsi="Times New Roman" w:cs="Times New Roman"/>
          <w:sz w:val="28"/>
          <w:szCs w:val="28"/>
        </w:rPr>
        <w:t>включает в себя несколько стратегий поиска в базе данных, используя данные тандемной масс-спектрометри</w:t>
      </w:r>
      <w:r w:rsidR="00DC3DAB">
        <w:rPr>
          <w:rFonts w:ascii="Times New Roman" w:hAnsi="Times New Roman" w:cs="Times New Roman"/>
          <w:sz w:val="28"/>
          <w:szCs w:val="28"/>
        </w:rPr>
        <w:t>и</w:t>
      </w:r>
      <w:r w:rsidR="00DC3DAB" w:rsidRPr="00DC3DAB">
        <w:rPr>
          <w:rFonts w:ascii="Times New Roman" w:hAnsi="Times New Roman" w:cs="Times New Roman"/>
          <w:sz w:val="28"/>
          <w:szCs w:val="28"/>
        </w:rPr>
        <w:t>, такие как ионный поиск МС/МС и запросы по последовательностям. Он рассчитывает теоретические массы фрагментных ионов, что является общим подходом для многих алгоритмов поиска в базе данных, и затем сравнивает их с экспериментальными спектрами.</w:t>
      </w:r>
      <w:r w:rsidR="00DC3DAB">
        <w:rPr>
          <w:rFonts w:ascii="Times New Roman" w:hAnsi="Times New Roman" w:cs="Times New Roman"/>
          <w:sz w:val="28"/>
          <w:szCs w:val="28"/>
        </w:rPr>
        <w:t xml:space="preserve"> </w:t>
      </w:r>
      <w:r w:rsidR="00DC3DAB" w:rsidRPr="00DC3DAB">
        <w:rPr>
          <w:rFonts w:ascii="Times New Roman" w:hAnsi="Times New Roman" w:cs="Times New Roman"/>
          <w:sz w:val="28"/>
          <w:szCs w:val="28"/>
          <w:lang w:val="en-US"/>
        </w:rPr>
        <w:t>Sequence</w:t>
      </w:r>
      <w:r w:rsidR="00DC3DAB" w:rsidRPr="00DC3DAB">
        <w:rPr>
          <w:rFonts w:ascii="Times New Roman" w:hAnsi="Times New Roman" w:cs="Times New Roman"/>
          <w:sz w:val="28"/>
          <w:szCs w:val="28"/>
        </w:rPr>
        <w:t xml:space="preserve"> </w:t>
      </w:r>
      <w:r w:rsidR="00DC3DAB" w:rsidRPr="00DC3DAB">
        <w:rPr>
          <w:rFonts w:ascii="Times New Roman" w:hAnsi="Times New Roman" w:cs="Times New Roman"/>
          <w:sz w:val="28"/>
          <w:szCs w:val="28"/>
          <w:lang w:val="en-US"/>
        </w:rPr>
        <w:t>Query</w:t>
      </w:r>
      <w:r w:rsidR="00DC3DAB" w:rsidRPr="00DC3DAB">
        <w:rPr>
          <w:rFonts w:ascii="Times New Roman" w:hAnsi="Times New Roman" w:cs="Times New Roman"/>
          <w:sz w:val="28"/>
          <w:szCs w:val="28"/>
        </w:rPr>
        <w:t xml:space="preserve"> предполагает частичную ручную интерпретацию данных МС/МС, которая включает определение молекулярной массы и характеристик последовательностей-кандидатов. Стратегии, используемые в MASCOT, основываются на вероятностной оценке с применением алгоритма MOWSE, учитывающего распределение размеров пептидов по отношению к массам белков в базе данных для их идентификации.</w:t>
      </w:r>
      <w:r w:rsidR="00DC3DAB">
        <w:rPr>
          <w:rFonts w:ascii="Times New Roman" w:hAnsi="Times New Roman" w:cs="Times New Roman"/>
          <w:sz w:val="28"/>
          <w:szCs w:val="28"/>
        </w:rPr>
        <w:t xml:space="preserve"> </w:t>
      </w:r>
      <w:r w:rsidRPr="002C6733">
        <w:rPr>
          <w:rFonts w:ascii="Times New Roman" w:hAnsi="Times New Roman" w:cs="Times New Roman"/>
          <w:sz w:val="28"/>
          <w:szCs w:val="28"/>
        </w:rPr>
        <w:t>Фундаментальный подход заключается в вычислении вероятности того, что наблюдаемое совпадение между набором экспериментальных данных и каждой записью в базе данных последовательностей является случайным событием. Совпадение с наименьшей вероятностью считается лучшим совпадением. Является ли наилучшее совпадение также значимым совпадением, зависит от размера базы данных. Для каждого поиска да</w:t>
      </w:r>
      <w:r w:rsidR="009F0C62">
        <w:rPr>
          <w:rFonts w:ascii="Times New Roman" w:hAnsi="Times New Roman" w:cs="Times New Roman"/>
          <w:sz w:val="28"/>
          <w:szCs w:val="28"/>
        </w:rPr>
        <w:t>ё</w:t>
      </w:r>
      <w:r w:rsidRPr="002C6733">
        <w:rPr>
          <w:rFonts w:ascii="Times New Roman" w:hAnsi="Times New Roman" w:cs="Times New Roman"/>
          <w:sz w:val="28"/>
          <w:szCs w:val="28"/>
        </w:rPr>
        <w:t>тся пороговое значение вероятности того, что совпадение является чисто случайным событием.</w:t>
      </w:r>
    </w:p>
    <w:p w14:paraId="2D2A598A" w14:textId="03D07A8C" w:rsidR="000D4070" w:rsidRPr="002C6733" w:rsidRDefault="000D4070" w:rsidP="00120199">
      <w:pPr>
        <w:ind w:firstLine="709"/>
        <w:jc w:val="both"/>
        <w:rPr>
          <w:rFonts w:ascii="Times New Roman" w:hAnsi="Times New Roman" w:cs="Times New Roman"/>
          <w:sz w:val="28"/>
          <w:szCs w:val="28"/>
        </w:rPr>
      </w:pPr>
      <w:r w:rsidRPr="002C6733">
        <w:rPr>
          <w:rFonts w:ascii="Times New Roman" w:hAnsi="Times New Roman" w:cs="Times New Roman"/>
          <w:sz w:val="28"/>
          <w:szCs w:val="28"/>
        </w:rPr>
        <w:t>X!Tandem</w:t>
      </w:r>
      <w:r w:rsidR="00CE4E35" w:rsidRPr="002C6733">
        <w:rPr>
          <w:rFonts w:ascii="Times New Roman" w:hAnsi="Times New Roman" w:cs="Times New Roman"/>
          <w:sz w:val="28"/>
          <w:szCs w:val="28"/>
        </w:rPr>
        <w:t xml:space="preserve"> [</w:t>
      </w:r>
      <w:r w:rsidR="000B2100" w:rsidRPr="000B2100">
        <w:rPr>
          <w:rFonts w:ascii="Times New Roman" w:hAnsi="Times New Roman" w:cs="Times New Roman"/>
          <w:sz w:val="28"/>
          <w:szCs w:val="28"/>
        </w:rPr>
        <w:t>4</w:t>
      </w:r>
      <w:r w:rsidR="006C7BC9">
        <w:rPr>
          <w:rFonts w:ascii="Times New Roman" w:hAnsi="Times New Roman" w:cs="Times New Roman"/>
          <w:sz w:val="28"/>
          <w:szCs w:val="28"/>
        </w:rPr>
        <w:t>, с. 1466</w:t>
      </w:r>
      <w:r w:rsidR="00CE4E35" w:rsidRPr="002C6733">
        <w:rPr>
          <w:rFonts w:ascii="Times New Roman" w:hAnsi="Times New Roman" w:cs="Times New Roman"/>
          <w:sz w:val="28"/>
          <w:szCs w:val="28"/>
        </w:rPr>
        <w:t>]</w:t>
      </w:r>
      <w:r w:rsidR="00E43539" w:rsidRPr="00E43539">
        <w:rPr>
          <w:rFonts w:ascii="Times New Roman" w:hAnsi="Times New Roman" w:cs="Times New Roman"/>
          <w:sz w:val="28"/>
          <w:szCs w:val="28"/>
        </w:rPr>
        <w:t>[50]</w:t>
      </w:r>
      <w:r w:rsidR="00DC3DAB">
        <w:rPr>
          <w:rFonts w:ascii="Times New Roman" w:hAnsi="Times New Roman" w:cs="Times New Roman"/>
          <w:sz w:val="28"/>
          <w:szCs w:val="28"/>
        </w:rPr>
        <w:t xml:space="preserve"> является </w:t>
      </w:r>
      <w:r w:rsidRPr="002C6733">
        <w:rPr>
          <w:rFonts w:ascii="Times New Roman" w:hAnsi="Times New Roman" w:cs="Times New Roman"/>
          <w:sz w:val="28"/>
          <w:szCs w:val="28"/>
        </w:rPr>
        <w:t>самы</w:t>
      </w:r>
      <w:r w:rsidR="00DC3DAB">
        <w:rPr>
          <w:rFonts w:ascii="Times New Roman" w:hAnsi="Times New Roman" w:cs="Times New Roman"/>
          <w:sz w:val="28"/>
          <w:szCs w:val="28"/>
        </w:rPr>
        <w:t>м</w:t>
      </w:r>
      <w:r w:rsidRPr="002C6733">
        <w:rPr>
          <w:rFonts w:ascii="Times New Roman" w:hAnsi="Times New Roman" w:cs="Times New Roman"/>
          <w:sz w:val="28"/>
          <w:szCs w:val="28"/>
        </w:rPr>
        <w:t xml:space="preserve"> популярны</w:t>
      </w:r>
      <w:r w:rsidR="00DC3DAB">
        <w:rPr>
          <w:rFonts w:ascii="Times New Roman" w:hAnsi="Times New Roman" w:cs="Times New Roman"/>
          <w:sz w:val="28"/>
          <w:szCs w:val="28"/>
        </w:rPr>
        <w:t>м</w:t>
      </w:r>
      <w:r w:rsidRPr="002C6733">
        <w:rPr>
          <w:rFonts w:ascii="Times New Roman" w:hAnsi="Times New Roman" w:cs="Times New Roman"/>
          <w:sz w:val="28"/>
          <w:szCs w:val="28"/>
        </w:rPr>
        <w:t xml:space="preserve"> алгоритм</w:t>
      </w:r>
      <w:r w:rsidR="00DC3DAB">
        <w:rPr>
          <w:rFonts w:ascii="Times New Roman" w:hAnsi="Times New Roman" w:cs="Times New Roman"/>
          <w:sz w:val="28"/>
          <w:szCs w:val="28"/>
        </w:rPr>
        <w:t>ом</w:t>
      </w:r>
      <w:r w:rsidRPr="002C6733">
        <w:rPr>
          <w:rFonts w:ascii="Times New Roman" w:hAnsi="Times New Roman" w:cs="Times New Roman"/>
          <w:sz w:val="28"/>
          <w:szCs w:val="28"/>
        </w:rPr>
        <w:t xml:space="preserve"> с открытым исходным кодом, </w:t>
      </w:r>
      <w:r w:rsidRPr="00DC3DAB">
        <w:rPr>
          <w:rFonts w:ascii="Times New Roman" w:hAnsi="Times New Roman" w:cs="Times New Roman"/>
          <w:sz w:val="28"/>
          <w:szCs w:val="28"/>
        </w:rPr>
        <w:t>оптимизированны</w:t>
      </w:r>
      <w:r w:rsidR="00DC3DAB">
        <w:rPr>
          <w:rFonts w:ascii="Times New Roman" w:hAnsi="Times New Roman" w:cs="Times New Roman"/>
          <w:sz w:val="28"/>
          <w:szCs w:val="28"/>
        </w:rPr>
        <w:t>м</w:t>
      </w:r>
      <w:r w:rsidRPr="002C6733">
        <w:rPr>
          <w:rFonts w:ascii="Times New Roman" w:hAnsi="Times New Roman" w:cs="Times New Roman"/>
          <w:sz w:val="28"/>
          <w:szCs w:val="28"/>
        </w:rPr>
        <w:t xml:space="preserve"> по скорости и </w:t>
      </w:r>
      <w:r w:rsidRPr="00DC3DAB">
        <w:rPr>
          <w:rFonts w:ascii="Times New Roman" w:hAnsi="Times New Roman" w:cs="Times New Roman"/>
          <w:sz w:val="28"/>
          <w:szCs w:val="28"/>
        </w:rPr>
        <w:t>предназначенны</w:t>
      </w:r>
      <w:r w:rsidR="00DC3DAB">
        <w:rPr>
          <w:rFonts w:ascii="Times New Roman" w:hAnsi="Times New Roman" w:cs="Times New Roman"/>
          <w:sz w:val="28"/>
          <w:szCs w:val="28"/>
        </w:rPr>
        <w:t>м</w:t>
      </w:r>
      <w:r w:rsidRPr="002C6733">
        <w:rPr>
          <w:rFonts w:ascii="Times New Roman" w:hAnsi="Times New Roman" w:cs="Times New Roman"/>
          <w:sz w:val="28"/>
          <w:szCs w:val="28"/>
        </w:rPr>
        <w:t xml:space="preserve"> для работы на скромных вычислительных ресурсах. Алгоритм делает одно важное аксиоматическое предположение: для каждого идентифицируемого белка в исходной белковой смеси будет существовать по крайней мере один обнаруживаемый триптический пептид с нулем или одним пропущенным сайтом расщепления. Уточн</w:t>
      </w:r>
      <w:r w:rsidR="00B67EDC">
        <w:rPr>
          <w:rFonts w:ascii="Times New Roman" w:hAnsi="Times New Roman" w:cs="Times New Roman"/>
          <w:sz w:val="28"/>
          <w:szCs w:val="28"/>
        </w:rPr>
        <w:t>ё</w:t>
      </w:r>
      <w:r w:rsidRPr="002C6733">
        <w:rPr>
          <w:rFonts w:ascii="Times New Roman" w:hAnsi="Times New Roman" w:cs="Times New Roman"/>
          <w:sz w:val="28"/>
          <w:szCs w:val="28"/>
        </w:rPr>
        <w:t>нный или вторичный анализ предполагаемых записей белков затем более полно анализируется (аналогично устойчивым к ошибкам поискам) с уч</w:t>
      </w:r>
      <w:r w:rsidR="00376958">
        <w:rPr>
          <w:rFonts w:ascii="Times New Roman" w:hAnsi="Times New Roman" w:cs="Times New Roman"/>
          <w:sz w:val="28"/>
          <w:szCs w:val="28"/>
        </w:rPr>
        <w:t>ё</w:t>
      </w:r>
      <w:r w:rsidRPr="002C6733">
        <w:rPr>
          <w:rFonts w:ascii="Times New Roman" w:hAnsi="Times New Roman" w:cs="Times New Roman"/>
          <w:sz w:val="28"/>
          <w:szCs w:val="28"/>
        </w:rPr>
        <w:t>том неспецифического гидролиза и/или ПТМ.</w:t>
      </w:r>
    </w:p>
    <w:p w14:paraId="4CB9DC4C" w14:textId="718DA008" w:rsidR="000D4070" w:rsidRPr="00B40D47" w:rsidRDefault="000D4070" w:rsidP="00EC68FD">
      <w:pPr>
        <w:ind w:firstLine="709"/>
        <w:jc w:val="both"/>
        <w:rPr>
          <w:rFonts w:ascii="Times New Roman" w:hAnsi="Times New Roman" w:cs="Times New Roman"/>
          <w:sz w:val="28"/>
          <w:szCs w:val="28"/>
          <w:highlight w:val="yellow"/>
        </w:rPr>
      </w:pPr>
      <w:r w:rsidRPr="002C6733">
        <w:rPr>
          <w:rFonts w:ascii="Times New Roman" w:hAnsi="Times New Roman" w:cs="Times New Roman"/>
          <w:sz w:val="28"/>
          <w:szCs w:val="28"/>
        </w:rPr>
        <w:t xml:space="preserve">Текущая встроенная функция оценки X!Tandem вычисляет оценку на основе скалярного произведения между теоретическим (только ионы </w:t>
      </w:r>
      <w:r w:rsidRPr="002C6733">
        <w:rPr>
          <w:rFonts w:ascii="Times New Roman" w:hAnsi="Times New Roman" w:cs="Times New Roman"/>
          <w:i/>
          <w:iCs/>
          <w:sz w:val="28"/>
          <w:szCs w:val="28"/>
        </w:rPr>
        <w:t>b</w:t>
      </w:r>
      <w:r w:rsidRPr="002C6733">
        <w:rPr>
          <w:rFonts w:ascii="Times New Roman" w:hAnsi="Times New Roman" w:cs="Times New Roman"/>
          <w:sz w:val="28"/>
          <w:szCs w:val="28"/>
        </w:rPr>
        <w:t xml:space="preserve"> и </w:t>
      </w:r>
      <w:r w:rsidRPr="002C6733">
        <w:rPr>
          <w:rFonts w:ascii="Times New Roman" w:hAnsi="Times New Roman" w:cs="Times New Roman"/>
          <w:i/>
          <w:iCs/>
          <w:sz w:val="28"/>
          <w:szCs w:val="28"/>
        </w:rPr>
        <w:t>y</w:t>
      </w:r>
      <w:r w:rsidRPr="002C6733">
        <w:rPr>
          <w:rFonts w:ascii="Times New Roman" w:hAnsi="Times New Roman" w:cs="Times New Roman"/>
          <w:sz w:val="28"/>
          <w:szCs w:val="28"/>
        </w:rPr>
        <w:t>) и экспериментальным тандемным масс-спектром. Оценка впоследствии преобразуется в ожидаемое значение (</w:t>
      </w:r>
      <w:r w:rsidRPr="002C6733">
        <w:rPr>
          <w:rFonts w:ascii="Times New Roman" w:hAnsi="Times New Roman" w:cs="Times New Roman"/>
          <w:i/>
          <w:iCs/>
          <w:sz w:val="28"/>
          <w:szCs w:val="28"/>
        </w:rPr>
        <w:t>Е</w:t>
      </w:r>
      <w:r w:rsidRPr="002C6733">
        <w:rPr>
          <w:rFonts w:ascii="Times New Roman" w:hAnsi="Times New Roman" w:cs="Times New Roman"/>
          <w:sz w:val="28"/>
          <w:szCs w:val="28"/>
        </w:rPr>
        <w:t xml:space="preserve">-значение). </w:t>
      </w:r>
      <w:r w:rsidRPr="002C6733">
        <w:rPr>
          <w:rFonts w:ascii="Times New Roman" w:hAnsi="Times New Roman" w:cs="Times New Roman"/>
          <w:i/>
          <w:iCs/>
          <w:sz w:val="28"/>
          <w:szCs w:val="28"/>
        </w:rPr>
        <w:t>E</w:t>
      </w:r>
      <w:r w:rsidRPr="002C6733">
        <w:rPr>
          <w:rFonts w:ascii="Times New Roman" w:hAnsi="Times New Roman" w:cs="Times New Roman"/>
          <w:sz w:val="28"/>
          <w:szCs w:val="28"/>
        </w:rPr>
        <w:t xml:space="preserve">-значение представляет собой количество пептидов в базе данных, которые, как ожидается, достигнут этой оценки только случайно (случайное совпадение). Чем ниже </w:t>
      </w:r>
      <w:r w:rsidRPr="002C6733">
        <w:rPr>
          <w:rFonts w:ascii="Times New Roman" w:hAnsi="Times New Roman" w:cs="Times New Roman"/>
          <w:i/>
          <w:iCs/>
          <w:sz w:val="28"/>
          <w:szCs w:val="28"/>
        </w:rPr>
        <w:t>Е</w:t>
      </w:r>
      <w:r w:rsidRPr="002C6733">
        <w:rPr>
          <w:rFonts w:ascii="Times New Roman" w:hAnsi="Times New Roman" w:cs="Times New Roman"/>
          <w:sz w:val="28"/>
          <w:szCs w:val="28"/>
        </w:rPr>
        <w:t xml:space="preserve">-значение, тем значительнее оценка. </w:t>
      </w:r>
      <w:r w:rsidRPr="002C6733">
        <w:rPr>
          <w:rFonts w:ascii="Times New Roman" w:hAnsi="Times New Roman" w:cs="Times New Roman"/>
          <w:i/>
          <w:iCs/>
          <w:sz w:val="28"/>
          <w:szCs w:val="28"/>
        </w:rPr>
        <w:t>E</w:t>
      </w:r>
      <w:r w:rsidRPr="002C6733">
        <w:rPr>
          <w:rFonts w:ascii="Times New Roman" w:hAnsi="Times New Roman" w:cs="Times New Roman"/>
          <w:sz w:val="28"/>
          <w:szCs w:val="28"/>
        </w:rPr>
        <w:t xml:space="preserve">-значение получается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сбора статистики во время поиска для оценки распределения баллов для случайных и ложных идентификаций. Предполагается, что это распределение является гипергеометрическим, то есть дискретным распределением вероятностей, и поэтому значение </w:t>
      </w:r>
      <w:r w:rsidRPr="002C6733">
        <w:rPr>
          <w:rFonts w:ascii="Times New Roman" w:hAnsi="Times New Roman" w:cs="Times New Roman"/>
          <w:i/>
          <w:iCs/>
          <w:sz w:val="28"/>
          <w:szCs w:val="28"/>
        </w:rPr>
        <w:t>E</w:t>
      </w:r>
      <w:r w:rsidRPr="002C6733">
        <w:rPr>
          <w:rFonts w:ascii="Times New Roman" w:hAnsi="Times New Roman" w:cs="Times New Roman"/>
          <w:sz w:val="28"/>
          <w:szCs w:val="28"/>
        </w:rPr>
        <w:t xml:space="preserve"> для пептидов с высокими показателями может быть получено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экстраполяции.</w:t>
      </w:r>
      <w:r w:rsidR="007D5F0F" w:rsidRPr="002C6733">
        <w:rPr>
          <w:rFonts w:ascii="Times New Roman" w:hAnsi="Times New Roman" w:cs="Times New Roman"/>
          <w:sz w:val="28"/>
          <w:szCs w:val="28"/>
        </w:rPr>
        <w:t xml:space="preserve"> </w:t>
      </w:r>
      <w:r w:rsidR="0002623B" w:rsidRPr="0002623B">
        <w:rPr>
          <w:rFonts w:ascii="Times New Roman" w:hAnsi="Times New Roman" w:cs="Times New Roman"/>
          <w:sz w:val="28"/>
          <w:szCs w:val="28"/>
        </w:rPr>
        <w:t xml:space="preserve">Для оценки совпадения теоретического и экспериментального спектров масс-спектрометрии используется специальный рейтинг, который вычисляется на основе </w:t>
      </w:r>
      <w:r w:rsidR="007D5F0F" w:rsidRPr="0002623B">
        <w:rPr>
          <w:rFonts w:ascii="Times New Roman" w:hAnsi="Times New Roman" w:cs="Times New Roman"/>
          <w:sz w:val="28"/>
          <w:szCs w:val="28"/>
        </w:rPr>
        <w:t>формул</w:t>
      </w:r>
      <w:r w:rsidR="0002623B" w:rsidRPr="0002623B">
        <w:rPr>
          <w:rFonts w:ascii="Times New Roman" w:hAnsi="Times New Roman" w:cs="Times New Roman"/>
          <w:sz w:val="28"/>
          <w:szCs w:val="28"/>
        </w:rPr>
        <w:t>ы</w:t>
      </w:r>
      <w:r w:rsidR="007D5F0F" w:rsidRPr="0002623B">
        <w:rPr>
          <w:rFonts w:ascii="Times New Roman" w:hAnsi="Times New Roman" w:cs="Times New Roman"/>
          <w:sz w:val="28"/>
          <w:szCs w:val="28"/>
        </w:rPr>
        <w:t xml:space="preserve"> (3):</w:t>
      </w:r>
    </w:p>
    <w:p w14:paraId="37DB3898" w14:textId="77777777" w:rsidR="00FE32C9" w:rsidRPr="00B40D47" w:rsidRDefault="00FE32C9" w:rsidP="00EC68FD">
      <w:pPr>
        <w:ind w:firstLine="709"/>
        <w:jc w:val="both"/>
        <w:rPr>
          <w:rFonts w:ascii="Times New Roman" w:hAnsi="Times New Roman" w:cs="Times New Roman"/>
          <w:sz w:val="28"/>
          <w:szCs w:val="28"/>
          <w:highlight w:val="yellow"/>
        </w:rPr>
      </w:pPr>
    </w:p>
    <w:p w14:paraId="3C2408B5" w14:textId="3C939736" w:rsidR="00FE32C9" w:rsidRPr="0002623B" w:rsidRDefault="009004D8" w:rsidP="00FE32C9">
      <w:pPr>
        <w:ind w:firstLine="709"/>
        <w:jc w:val="right"/>
        <w:rPr>
          <w:rFonts w:ascii="Times New Roman" w:hAnsi="Times New Roman" w:cs="Times New Roman"/>
          <w:sz w:val="28"/>
          <w:szCs w:val="28"/>
        </w:rPr>
      </w:pPr>
      <m:oMath>
        <m:r>
          <w:rPr>
            <w:rFonts w:ascii="Cambria Math" w:hAnsi="Cambria Math" w:cs="Times New Roman"/>
            <w:sz w:val="28"/>
            <w:szCs w:val="28"/>
            <w:lang w:val="en-US"/>
          </w:rPr>
          <m:t>z</m:t>
        </m:r>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i=0</m:t>
            </m:r>
          </m:sub>
          <m:sup>
            <m:r>
              <w:rPr>
                <w:rFonts w:ascii="Cambria Math" w:hAnsi="Cambria Math" w:cs="Times New Roman"/>
                <w:sz w:val="28"/>
                <w:szCs w:val="28"/>
              </w:rPr>
              <m:t>m</m:t>
            </m:r>
          </m:sup>
          <m:e>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e>
        </m:nary>
      </m:oMath>
      <w:r w:rsidR="00FE32C9" w:rsidRPr="0002623B">
        <w:rPr>
          <w:rFonts w:ascii="Times New Roman" w:hAnsi="Times New Roman" w:cs="Times New Roman"/>
          <w:sz w:val="28"/>
          <w:szCs w:val="28"/>
        </w:rPr>
        <w:t xml:space="preserve">   </w:t>
      </w:r>
      <w:r w:rsidR="005E1400" w:rsidRPr="0002623B">
        <w:rPr>
          <w:rFonts w:ascii="Times New Roman" w:hAnsi="Times New Roman" w:cs="Times New Roman"/>
          <w:sz w:val="28"/>
          <w:szCs w:val="28"/>
        </w:rPr>
        <w:t xml:space="preserve">                          </w:t>
      </w:r>
      <w:r w:rsidR="00FE32C9" w:rsidRPr="0002623B">
        <w:rPr>
          <w:rFonts w:ascii="Times New Roman" w:hAnsi="Times New Roman" w:cs="Times New Roman"/>
          <w:sz w:val="28"/>
          <w:szCs w:val="28"/>
        </w:rPr>
        <w:t xml:space="preserve">                  (3)</w:t>
      </w:r>
    </w:p>
    <w:p w14:paraId="5B46CCCC" w14:textId="77777777" w:rsidR="00C014F7" w:rsidRPr="00B40D47" w:rsidRDefault="00C014F7" w:rsidP="00FE32C9">
      <w:pPr>
        <w:ind w:firstLine="709"/>
        <w:jc w:val="right"/>
        <w:rPr>
          <w:rFonts w:ascii="Times New Roman" w:hAnsi="Times New Roman" w:cs="Times New Roman"/>
          <w:sz w:val="28"/>
          <w:szCs w:val="28"/>
          <w:highlight w:val="yellow"/>
        </w:rPr>
      </w:pPr>
    </w:p>
    <w:p w14:paraId="33A7CAB8" w14:textId="159ABC99" w:rsidR="00D01C87" w:rsidRPr="00D01C87" w:rsidRDefault="00C014F7" w:rsidP="00D01C87">
      <w:pPr>
        <w:jc w:val="both"/>
        <w:rPr>
          <w:rFonts w:ascii="Times New Roman" w:hAnsi="Times New Roman" w:cs="Times New Roman"/>
          <w:color w:val="000000" w:themeColor="text1"/>
          <w:sz w:val="28"/>
          <w:szCs w:val="28"/>
          <w:shd w:val="clear" w:color="auto" w:fill="FFFFFF"/>
        </w:rPr>
      </w:pPr>
      <w:r w:rsidRPr="00F97DDC">
        <w:rPr>
          <w:rFonts w:ascii="Times New Roman" w:hAnsi="Times New Roman" w:cs="Times New Roman"/>
          <w:color w:val="000000" w:themeColor="text1"/>
          <w:sz w:val="28"/>
          <w:szCs w:val="28"/>
          <w:shd w:val="clear" w:color="auto" w:fill="FFFFFF"/>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r>
          <w:rPr>
            <w:rFonts w:ascii="Cambria Math" w:hAnsi="Cambria Math" w:cs="Times New Roman"/>
            <w:sz w:val="28"/>
            <w:szCs w:val="28"/>
          </w:rPr>
          <m:t xml:space="preserve"> </m:t>
        </m:r>
      </m:oMath>
      <w:r w:rsidRPr="00F97DDC">
        <w:rPr>
          <w:rFonts w:ascii="Times New Roman" w:hAnsi="Times New Roman" w:cs="Times New Roman"/>
          <w:color w:val="000000" w:themeColor="text1"/>
          <w:sz w:val="28"/>
          <w:szCs w:val="28"/>
          <w:shd w:val="clear" w:color="auto" w:fill="FFFFFF"/>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d</m:t>
            </m:r>
          </m:sub>
        </m:sSub>
      </m:oMath>
      <w:r w:rsidR="00F97DDC" w:rsidRPr="00F97DDC">
        <w:rPr>
          <w:rFonts w:ascii="Times New Roman" w:hAnsi="Times New Roman" w:cs="Times New Roman"/>
          <w:color w:val="000000" w:themeColor="text1"/>
          <w:sz w:val="28"/>
          <w:szCs w:val="28"/>
          <w:shd w:val="clear" w:color="auto" w:fill="FFFFFF"/>
        </w:rPr>
        <w:t xml:space="preserve"> обозначают количество зарегистрированных ионов</w:t>
      </w:r>
      <w:r w:rsidRPr="00F97DDC">
        <w:rPr>
          <w:rFonts w:ascii="Times New Roman" w:hAnsi="Times New Roman" w:cs="Times New Roman"/>
          <w:color w:val="000000" w:themeColor="text1"/>
          <w:sz w:val="28"/>
          <w:szCs w:val="28"/>
          <w:shd w:val="clear" w:color="auto" w:fill="FFFFFF"/>
        </w:rPr>
        <w:t xml:space="preserve"> </w:t>
      </w:r>
      <w:r w:rsidR="009004D8">
        <w:rPr>
          <w:rFonts w:ascii="Times New Roman" w:hAnsi="Times New Roman" w:cs="Times New Roman"/>
          <w:i/>
          <w:iCs/>
          <w:color w:val="000000" w:themeColor="text1"/>
          <w:sz w:val="28"/>
          <w:szCs w:val="28"/>
          <w:shd w:val="clear" w:color="auto" w:fill="FFFFFF"/>
          <w:lang w:val="en-US"/>
        </w:rPr>
        <w:t>c</w:t>
      </w:r>
      <w:r w:rsidR="001E64F4" w:rsidRPr="00F97DDC">
        <w:rPr>
          <w:rFonts w:ascii="Times New Roman" w:hAnsi="Times New Roman" w:cs="Times New Roman"/>
          <w:color w:val="000000" w:themeColor="text1"/>
          <w:sz w:val="28"/>
          <w:szCs w:val="28"/>
          <w:shd w:val="clear" w:color="auto" w:fill="FFFFFF"/>
        </w:rPr>
        <w:t xml:space="preserve"> </w:t>
      </w:r>
      <w:r w:rsidR="00F97DDC">
        <w:rPr>
          <w:rFonts w:ascii="Times New Roman" w:hAnsi="Times New Roman" w:cs="Times New Roman"/>
          <w:color w:val="000000" w:themeColor="text1"/>
          <w:sz w:val="28"/>
          <w:szCs w:val="28"/>
          <w:shd w:val="clear" w:color="auto" w:fill="FFFFFF"/>
        </w:rPr>
        <w:t>-</w:t>
      </w:r>
      <w:r w:rsidRPr="00F97DDC">
        <w:rPr>
          <w:rFonts w:ascii="Times New Roman" w:hAnsi="Times New Roman" w:cs="Times New Roman"/>
          <w:color w:val="000000" w:themeColor="text1"/>
          <w:sz w:val="28"/>
          <w:szCs w:val="28"/>
          <w:shd w:val="clear" w:color="auto" w:fill="FFFFFF"/>
        </w:rPr>
        <w:t xml:space="preserve"> </w:t>
      </w:r>
      <w:r w:rsidR="00F97DDC" w:rsidRPr="00F97DDC">
        <w:rPr>
          <w:rFonts w:ascii="Times New Roman" w:hAnsi="Times New Roman" w:cs="Times New Roman"/>
          <w:color w:val="000000" w:themeColor="text1"/>
          <w:sz w:val="28"/>
          <w:szCs w:val="28"/>
          <w:shd w:val="clear" w:color="auto" w:fill="FFFFFF"/>
        </w:rPr>
        <w:t xml:space="preserve">серии </w:t>
      </w:r>
      <w:r w:rsidRPr="00F97DDC">
        <w:rPr>
          <w:rFonts w:ascii="Times New Roman" w:hAnsi="Times New Roman" w:cs="Times New Roman"/>
          <w:color w:val="000000" w:themeColor="text1"/>
          <w:sz w:val="28"/>
          <w:szCs w:val="28"/>
          <w:shd w:val="clear" w:color="auto" w:fill="FFFFFF"/>
        </w:rPr>
        <w:t xml:space="preserve">и </w:t>
      </w:r>
      <w:r w:rsidR="00EB5800">
        <w:rPr>
          <w:rFonts w:ascii="Times New Roman" w:hAnsi="Times New Roman" w:cs="Times New Roman"/>
          <w:i/>
          <w:iCs/>
          <w:color w:val="000000" w:themeColor="text1"/>
          <w:sz w:val="28"/>
          <w:szCs w:val="28"/>
          <w:shd w:val="clear" w:color="auto" w:fill="FFFFFF"/>
          <w:lang w:val="en-US"/>
        </w:rPr>
        <w:t>d</w:t>
      </w:r>
      <w:r w:rsidR="001E64F4" w:rsidRPr="00F97DDC">
        <w:rPr>
          <w:rFonts w:ascii="Times New Roman" w:hAnsi="Times New Roman" w:cs="Times New Roman"/>
          <w:color w:val="000000" w:themeColor="text1"/>
          <w:sz w:val="28"/>
          <w:szCs w:val="28"/>
          <w:shd w:val="clear" w:color="auto" w:fill="FFFFFF"/>
        </w:rPr>
        <w:t xml:space="preserve"> </w:t>
      </w:r>
      <w:r w:rsidRPr="00F97DDC">
        <w:rPr>
          <w:rFonts w:ascii="Times New Roman" w:hAnsi="Times New Roman" w:cs="Times New Roman"/>
          <w:color w:val="000000" w:themeColor="text1"/>
          <w:sz w:val="28"/>
          <w:szCs w:val="28"/>
          <w:shd w:val="clear" w:color="auto" w:fill="FFFFFF"/>
        </w:rPr>
        <w:t>-</w:t>
      </w:r>
      <w:r w:rsidR="001E64F4" w:rsidRPr="00F97DDC">
        <w:rPr>
          <w:rFonts w:ascii="Times New Roman" w:hAnsi="Times New Roman" w:cs="Times New Roman"/>
          <w:color w:val="000000" w:themeColor="text1"/>
          <w:sz w:val="28"/>
          <w:szCs w:val="28"/>
          <w:shd w:val="clear" w:color="auto" w:fill="FFFFFF"/>
        </w:rPr>
        <w:t xml:space="preserve"> </w:t>
      </w:r>
      <w:r w:rsidRPr="00F97DDC">
        <w:rPr>
          <w:rFonts w:ascii="Times New Roman" w:hAnsi="Times New Roman" w:cs="Times New Roman"/>
          <w:color w:val="000000" w:themeColor="text1"/>
          <w:sz w:val="28"/>
          <w:szCs w:val="28"/>
          <w:shd w:val="clear" w:color="auto" w:fill="FFFFFF"/>
        </w:rPr>
        <w:t>сери</w:t>
      </w:r>
      <w:r w:rsidR="00F97DDC" w:rsidRPr="00F97DDC">
        <w:rPr>
          <w:rFonts w:ascii="Times New Roman" w:hAnsi="Times New Roman" w:cs="Times New Roman"/>
          <w:color w:val="000000" w:themeColor="text1"/>
          <w:sz w:val="28"/>
          <w:szCs w:val="28"/>
          <w:shd w:val="clear" w:color="auto" w:fill="FFFFFF"/>
        </w:rPr>
        <w:t>и</w:t>
      </w:r>
      <w:r w:rsidRPr="00F97DDC">
        <w:rPr>
          <w:rFonts w:ascii="Times New Roman" w:hAnsi="Times New Roman" w:cs="Times New Roman"/>
          <w:color w:val="000000" w:themeColor="text1"/>
          <w:sz w:val="28"/>
          <w:szCs w:val="28"/>
          <w:shd w:val="clear" w:color="auto" w:fill="FFFFFF"/>
        </w:rPr>
        <w:t xml:space="preserve"> в экспериментальном масс-спектре соответственно;</w:t>
      </w:r>
      <w:r w:rsidR="00E1598F" w:rsidRPr="00F97DDC">
        <w:rPr>
          <w:rFonts w:ascii="Times New Roman" w:hAnsi="Times New Roman" w:cs="Times New Roman"/>
          <w:i/>
          <w:sz w:val="28"/>
          <w:szCs w:val="28"/>
        </w:rPr>
        <w:t xml:space="preserve"> </w:t>
      </w:r>
      <w:r w:rsidR="00F97DDC" w:rsidRPr="00F97DDC">
        <w:rPr>
          <w:rFonts w:ascii="Times New Roman" w:hAnsi="Times New Roman" w:cs="Times New Roman"/>
          <w:iCs/>
          <w:sz w:val="28"/>
          <w:szCs w:val="28"/>
        </w:rPr>
        <w:t>сумма</w:t>
      </w:r>
      <w:r w:rsidR="00F97DDC" w:rsidRPr="00F97DDC">
        <w:rPr>
          <w:rFonts w:ascii="Times New Roman" w:hAnsi="Times New Roman" w:cs="Times New Roman"/>
          <w:i/>
          <w:sz w:val="28"/>
          <w:szCs w:val="28"/>
        </w:rPr>
        <w:t xml:space="preserve"> </w:t>
      </w:r>
      <m:oMath>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i=0</m:t>
            </m:r>
          </m:sub>
          <m:sup>
            <m:r>
              <w:rPr>
                <w:rFonts w:ascii="Cambria Math" w:hAnsi="Cambria Math" w:cs="Times New Roman"/>
                <w:sz w:val="28"/>
                <w:szCs w:val="28"/>
              </w:rPr>
              <m:t>m</m:t>
            </m:r>
          </m:sup>
          <m:e>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e>
        </m:nary>
      </m:oMath>
      <w:r w:rsidRPr="00F97DDC">
        <w:rPr>
          <w:rFonts w:ascii="Times New Roman" w:hAnsi="Times New Roman" w:cs="Times New Roman"/>
          <w:color w:val="000000" w:themeColor="text1"/>
          <w:sz w:val="28"/>
          <w:szCs w:val="28"/>
          <w:shd w:val="clear" w:color="auto" w:fill="FFFFFF"/>
        </w:rPr>
        <w:t xml:space="preserve"> </w:t>
      </w:r>
      <w:r w:rsidR="00F97DDC" w:rsidRPr="00F97DDC">
        <w:rPr>
          <w:rFonts w:ascii="Times New Roman" w:hAnsi="Times New Roman" w:cs="Times New Roman"/>
          <w:color w:val="000000" w:themeColor="text1"/>
          <w:sz w:val="28"/>
          <w:szCs w:val="28"/>
          <w:shd w:val="clear" w:color="auto" w:fill="FFFFFF"/>
        </w:rPr>
        <w:t>представляет собой скалярное произведение векторов экспериментального и теоретического масс-спектров, которое используется для оценки степени совпадения между ними</w:t>
      </w:r>
      <w:r w:rsidR="00E1598F" w:rsidRPr="00F97DDC">
        <w:rPr>
          <w:rFonts w:ascii="Times New Roman" w:hAnsi="Times New Roman" w:cs="Times New Roman"/>
          <w:color w:val="000000" w:themeColor="text1"/>
          <w:sz w:val="28"/>
          <w:szCs w:val="28"/>
          <w:shd w:val="clear" w:color="auto" w:fill="FFFFFF"/>
        </w:rPr>
        <w:t>.</w:t>
      </w:r>
    </w:p>
    <w:p w14:paraId="3802E7D1" w14:textId="01EC1AD3" w:rsidR="0078164D" w:rsidRDefault="00D01C87" w:rsidP="00D01C87">
      <w:pPr>
        <w:ind w:firstLine="709"/>
        <w:jc w:val="both"/>
        <w:rPr>
          <w:rFonts w:ascii="Times New Roman" w:hAnsi="Times New Roman" w:cs="Times New Roman"/>
          <w:color w:val="000000" w:themeColor="text1"/>
          <w:sz w:val="28"/>
          <w:szCs w:val="28"/>
          <w:shd w:val="clear" w:color="auto" w:fill="FFFFFF"/>
        </w:rPr>
      </w:pPr>
      <w:r w:rsidRPr="00D01C87">
        <w:rPr>
          <w:rFonts w:ascii="Times New Roman" w:hAnsi="Times New Roman" w:cs="Times New Roman"/>
          <w:color w:val="000000" w:themeColor="text1"/>
          <w:sz w:val="28"/>
          <w:szCs w:val="28"/>
          <w:shd w:val="clear" w:color="auto" w:fill="FFFFFF"/>
        </w:rPr>
        <w:t>Для определения над</w:t>
      </w:r>
      <w:r w:rsidR="00460DA7">
        <w:rPr>
          <w:rFonts w:ascii="Times New Roman" w:hAnsi="Times New Roman" w:cs="Times New Roman"/>
          <w:color w:val="000000" w:themeColor="text1"/>
          <w:sz w:val="28"/>
          <w:szCs w:val="28"/>
          <w:shd w:val="clear" w:color="auto" w:fill="FFFFFF"/>
        </w:rPr>
        <w:t>ё</w:t>
      </w:r>
      <w:r w:rsidRPr="00D01C87">
        <w:rPr>
          <w:rFonts w:ascii="Times New Roman" w:hAnsi="Times New Roman" w:cs="Times New Roman"/>
          <w:color w:val="000000" w:themeColor="text1"/>
          <w:sz w:val="28"/>
          <w:szCs w:val="28"/>
          <w:shd w:val="clear" w:color="auto" w:fill="FFFFFF"/>
        </w:rPr>
        <w:t xml:space="preserve">жности идентификации белка используют рейтинг белка </w:t>
      </w:r>
      <m:oMath>
        <m:sSub>
          <m:sSubPr>
            <m:ctrlPr>
              <w:rPr>
                <w:rFonts w:ascii="Cambria Math" w:hAnsi="Cambria Math" w:cs="Times New Roman"/>
                <w:i/>
                <w:color w:val="000000" w:themeColor="text1"/>
                <w:sz w:val="28"/>
                <w:szCs w:val="28"/>
                <w:shd w:val="clear" w:color="auto" w:fill="FFFFFF"/>
                <w:lang w:val="en-US"/>
              </w:rPr>
            </m:ctrlPr>
          </m:sSubPr>
          <m:e>
            <m:r>
              <w:rPr>
                <w:rFonts w:ascii="Cambria Math" w:hAnsi="Cambria Math" w:cs="Times New Roman"/>
                <w:color w:val="000000" w:themeColor="text1"/>
                <w:sz w:val="28"/>
                <w:szCs w:val="28"/>
                <w:shd w:val="clear" w:color="auto" w:fill="FFFFFF"/>
                <w:lang w:val="en-US"/>
              </w:rPr>
              <m:t>E</m:t>
            </m:r>
          </m:e>
          <m:sub>
            <m:r>
              <w:rPr>
                <w:rFonts w:ascii="Cambria Math" w:hAnsi="Cambria Math" w:cs="Times New Roman"/>
                <w:color w:val="000000" w:themeColor="text1"/>
                <w:sz w:val="28"/>
                <w:szCs w:val="28"/>
                <w:shd w:val="clear" w:color="auto" w:fill="FFFFFF"/>
                <w:lang w:val="en-US"/>
              </w:rPr>
              <m:t>pro</m:t>
            </m:r>
          </m:sub>
        </m:sSub>
      </m:oMath>
      <w:r w:rsidRPr="00D01C87">
        <w:rPr>
          <w:rFonts w:ascii="Times New Roman" w:hAnsi="Times New Roman" w:cs="Times New Roman"/>
          <w:color w:val="000000" w:themeColor="text1"/>
          <w:sz w:val="28"/>
          <w:szCs w:val="28"/>
          <w:shd w:val="clear" w:color="auto" w:fill="FFFFFF"/>
        </w:rPr>
        <w:t>, который рассчитывается на основе</w:t>
      </w:r>
      <w:r>
        <w:rPr>
          <w:rFonts w:ascii="Times New Roman" w:hAnsi="Times New Roman" w:cs="Times New Roman"/>
          <w:color w:val="000000" w:themeColor="text1"/>
          <w:sz w:val="28"/>
          <w:szCs w:val="28"/>
          <w:shd w:val="clear" w:color="auto" w:fill="FFFFFF"/>
        </w:rPr>
        <w:t xml:space="preserve"> формулы</w:t>
      </w:r>
      <w:r w:rsidRPr="00D01C87">
        <w:rPr>
          <w:rFonts w:ascii="Times New Roman" w:hAnsi="Times New Roman" w:cs="Times New Roman"/>
          <w:color w:val="000000" w:themeColor="text1"/>
          <w:sz w:val="28"/>
          <w:szCs w:val="28"/>
          <w:shd w:val="clear" w:color="auto" w:fill="FFFFFF"/>
        </w:rPr>
        <w:t xml:space="preserve"> (4), учитывая достоверность каждого пептидного спектра, связанного с данным белком</w:t>
      </w:r>
      <w:r>
        <w:rPr>
          <w:rFonts w:ascii="Times New Roman" w:hAnsi="Times New Roman" w:cs="Times New Roman"/>
          <w:color w:val="000000" w:themeColor="text1"/>
          <w:sz w:val="28"/>
          <w:szCs w:val="28"/>
          <w:shd w:val="clear" w:color="auto" w:fill="FFFFFF"/>
        </w:rPr>
        <w:t>:</w:t>
      </w:r>
    </w:p>
    <w:p w14:paraId="73AD1C81" w14:textId="77777777" w:rsidR="00D01C87" w:rsidRPr="00D01C87" w:rsidRDefault="00D01C87" w:rsidP="00D01C87">
      <w:pPr>
        <w:ind w:firstLine="709"/>
        <w:jc w:val="both"/>
        <w:rPr>
          <w:rFonts w:ascii="Times New Roman" w:hAnsi="Times New Roman" w:cs="Times New Roman"/>
          <w:color w:val="000000" w:themeColor="text1"/>
          <w:sz w:val="28"/>
          <w:szCs w:val="28"/>
          <w:shd w:val="clear" w:color="auto" w:fill="FFFFFF"/>
        </w:rPr>
      </w:pPr>
    </w:p>
    <w:p w14:paraId="2053598A" w14:textId="71E20E7A" w:rsidR="0078164D" w:rsidRPr="0002623B" w:rsidRDefault="00D3476E" w:rsidP="0078164D">
      <w:pPr>
        <w:ind w:firstLine="709"/>
        <w:jc w:val="right"/>
        <w:rPr>
          <w:rFonts w:ascii="Times New Roman" w:hAnsi="Times New Roman" w:cs="Times New Roman"/>
          <w:color w:val="000000" w:themeColor="text1"/>
          <w:sz w:val="28"/>
          <w:szCs w:val="28"/>
          <w:shd w:val="clear" w:color="auto" w:fill="FFFFFF"/>
        </w:rPr>
      </w:pPr>
      <m:oMath>
        <m:sSub>
          <m:sSubPr>
            <m:ctrlPr>
              <w:rPr>
                <w:rFonts w:ascii="Cambria Math" w:hAnsi="Cambria Math" w:cs="Times New Roman"/>
                <w:i/>
                <w:color w:val="000000" w:themeColor="text1"/>
                <w:sz w:val="28"/>
                <w:szCs w:val="28"/>
                <w:shd w:val="clear" w:color="auto" w:fill="FFFFFF"/>
                <w:lang w:val="en-US"/>
              </w:rPr>
            </m:ctrlPr>
          </m:sSubPr>
          <m:e>
            <m:r>
              <w:rPr>
                <w:rFonts w:ascii="Cambria Math" w:hAnsi="Cambria Math" w:cs="Times New Roman"/>
                <w:color w:val="000000" w:themeColor="text1"/>
                <w:sz w:val="28"/>
                <w:szCs w:val="28"/>
                <w:shd w:val="clear" w:color="auto" w:fill="FFFFFF"/>
                <w:lang w:val="en-US"/>
              </w:rPr>
              <m:t>E</m:t>
            </m:r>
          </m:e>
          <m:sub>
            <m:r>
              <w:rPr>
                <w:rFonts w:ascii="Cambria Math" w:hAnsi="Cambria Math" w:cs="Times New Roman"/>
                <w:color w:val="000000" w:themeColor="text1"/>
                <w:sz w:val="28"/>
                <w:szCs w:val="28"/>
                <w:shd w:val="clear" w:color="auto" w:fill="FFFFFF"/>
                <w:lang w:val="en-US"/>
              </w:rPr>
              <m:t>pro</m:t>
            </m:r>
          </m:sub>
        </m:sSub>
        <m:r>
          <w:rPr>
            <w:rFonts w:ascii="Cambria Math" w:hAnsi="Cambria Math" w:cs="Times New Roman"/>
            <w:color w:val="000000" w:themeColor="text1"/>
            <w:sz w:val="28"/>
            <w:szCs w:val="28"/>
            <w:shd w:val="clear" w:color="auto" w:fill="FFFFFF"/>
          </w:rPr>
          <m:t xml:space="preserve">= </m:t>
        </m:r>
        <m:rad>
          <m:radPr>
            <m:degHide m:val="1"/>
            <m:ctrlPr>
              <w:rPr>
                <w:rFonts w:ascii="Cambria Math" w:hAnsi="Cambria Math" w:cs="Times New Roman"/>
                <w:i/>
                <w:color w:val="000000" w:themeColor="text1"/>
                <w:sz w:val="28"/>
                <w:szCs w:val="28"/>
                <w:shd w:val="clear" w:color="auto" w:fill="FFFFFF"/>
                <w:lang w:val="en-US"/>
              </w:rPr>
            </m:ctrlPr>
          </m:radPr>
          <m:deg/>
          <m:e>
            <m:r>
              <w:rPr>
                <w:rFonts w:ascii="Cambria Math" w:hAnsi="Cambria Math" w:cs="Times New Roman"/>
                <w:color w:val="000000" w:themeColor="text1"/>
                <w:sz w:val="28"/>
                <w:szCs w:val="28"/>
                <w:shd w:val="clear" w:color="auto" w:fill="FFFFFF"/>
                <w:lang w:val="en-US"/>
              </w:rPr>
              <m:t>M</m:t>
            </m:r>
          </m:e>
        </m:rad>
        <m:nary>
          <m:naryPr>
            <m:chr m:val="∏"/>
            <m:limLoc m:val="undOvr"/>
            <m:ctrlPr>
              <w:rPr>
                <w:rFonts w:ascii="Cambria Math" w:hAnsi="Cambria Math" w:cs="Times New Roman"/>
                <w:i/>
                <w:color w:val="000000" w:themeColor="text1"/>
                <w:sz w:val="28"/>
                <w:szCs w:val="28"/>
                <w:shd w:val="clear" w:color="auto" w:fill="FFFFFF"/>
                <w:lang w:val="en-US"/>
              </w:rPr>
            </m:ctrlPr>
          </m:naryPr>
          <m:sub>
            <m:r>
              <w:rPr>
                <w:rFonts w:ascii="Cambria Math" w:hAnsi="Cambria Math" w:cs="Times New Roman"/>
                <w:color w:val="000000" w:themeColor="text1"/>
                <w:sz w:val="28"/>
                <w:szCs w:val="28"/>
                <w:shd w:val="clear" w:color="auto" w:fill="FFFFFF"/>
                <w:lang w:val="en-US"/>
              </w:rPr>
              <m:t>i</m:t>
            </m:r>
            <m:r>
              <w:rPr>
                <w:rFonts w:ascii="Cambria Math" w:hAnsi="Cambria Math" w:cs="Times New Roman"/>
                <w:color w:val="000000" w:themeColor="text1"/>
                <w:sz w:val="28"/>
                <w:szCs w:val="28"/>
                <w:shd w:val="clear" w:color="auto" w:fill="FFFFFF"/>
              </w:rPr>
              <m:t>=1</m:t>
            </m:r>
          </m:sub>
          <m:sup>
            <m:r>
              <w:rPr>
                <w:rFonts w:ascii="Cambria Math" w:hAnsi="Cambria Math" w:cs="Times New Roman"/>
                <w:color w:val="000000" w:themeColor="text1"/>
                <w:sz w:val="28"/>
                <w:szCs w:val="28"/>
                <w:shd w:val="clear" w:color="auto" w:fill="FFFFFF"/>
                <w:lang w:val="en-US"/>
              </w:rPr>
              <m:t>m</m:t>
            </m:r>
          </m:sup>
          <m:e>
            <m:sSub>
              <m:sSubPr>
                <m:ctrlPr>
                  <w:rPr>
                    <w:rFonts w:ascii="Cambria Math" w:hAnsi="Cambria Math" w:cs="Times New Roman"/>
                    <w:i/>
                    <w:color w:val="000000" w:themeColor="text1"/>
                    <w:sz w:val="28"/>
                    <w:szCs w:val="28"/>
                    <w:shd w:val="clear" w:color="auto" w:fill="FFFFFF"/>
                    <w:lang w:val="en-US"/>
                  </w:rPr>
                </m:ctrlPr>
              </m:sSubPr>
              <m:e>
                <m:r>
                  <w:rPr>
                    <w:rFonts w:ascii="Cambria Math" w:hAnsi="Cambria Math" w:cs="Times New Roman"/>
                    <w:color w:val="000000" w:themeColor="text1"/>
                    <w:sz w:val="28"/>
                    <w:szCs w:val="28"/>
                    <w:shd w:val="clear" w:color="auto" w:fill="FFFFFF"/>
                    <w:lang w:val="en-US"/>
                  </w:rPr>
                  <m:t>e</m:t>
                </m:r>
              </m:e>
              <m:sub>
                <m:r>
                  <w:rPr>
                    <w:rFonts w:ascii="Cambria Math" w:hAnsi="Cambria Math" w:cs="Times New Roman"/>
                    <w:color w:val="000000" w:themeColor="text1"/>
                    <w:sz w:val="28"/>
                    <w:szCs w:val="28"/>
                    <w:shd w:val="clear" w:color="auto" w:fill="FFFFFF"/>
                    <w:lang w:val="en-US"/>
                  </w:rPr>
                  <m:t>i</m:t>
                </m:r>
                <m:d>
                  <m:dPr>
                    <m:ctrlPr>
                      <w:rPr>
                        <w:rFonts w:ascii="Cambria Math" w:hAnsi="Cambria Math" w:cs="Times New Roman"/>
                        <w:i/>
                        <w:color w:val="000000" w:themeColor="text1"/>
                        <w:sz w:val="28"/>
                        <w:szCs w:val="28"/>
                        <w:shd w:val="clear" w:color="auto" w:fill="FFFFFF"/>
                        <w:lang w:val="en-US"/>
                      </w:rPr>
                    </m:ctrlPr>
                  </m:dPr>
                  <m:e>
                    <m:sSubSup>
                      <m:sSubSupPr>
                        <m:ctrlPr>
                          <w:rPr>
                            <w:rFonts w:ascii="Cambria Math" w:hAnsi="Cambria Math" w:cs="Times New Roman"/>
                            <w:i/>
                            <w:color w:val="000000" w:themeColor="text1"/>
                            <w:sz w:val="28"/>
                            <w:szCs w:val="28"/>
                            <w:shd w:val="clear" w:color="auto" w:fill="FFFFFF"/>
                            <w:lang w:val="en-US"/>
                          </w:rPr>
                        </m:ctrlPr>
                      </m:sSubSupPr>
                      <m:e>
                        <m:r>
                          <w:rPr>
                            <w:rFonts w:ascii="Cambria Math" w:hAnsi="Cambria Math" w:cs="Times New Roman"/>
                            <w:color w:val="000000" w:themeColor="text1"/>
                            <w:sz w:val="28"/>
                            <w:szCs w:val="28"/>
                            <w:shd w:val="clear" w:color="auto" w:fill="FFFFFF"/>
                            <w:lang w:val="en-US"/>
                          </w:rPr>
                          <m:t>z</m:t>
                        </m:r>
                      </m:e>
                      <m:sub>
                        <m:r>
                          <w:rPr>
                            <w:rFonts w:ascii="Cambria Math" w:hAnsi="Cambria Math" w:cs="Times New Roman"/>
                            <w:color w:val="000000" w:themeColor="text1"/>
                            <w:sz w:val="28"/>
                            <w:szCs w:val="28"/>
                            <w:shd w:val="clear" w:color="auto" w:fill="FFFFFF"/>
                            <w:lang w:val="en-US"/>
                          </w:rPr>
                          <m:t>i</m:t>
                        </m:r>
                      </m:sub>
                      <m:sup>
                        <m:r>
                          <w:rPr>
                            <w:rFonts w:ascii="Cambria Math" w:hAnsi="Cambria Math" w:cs="Times New Roman"/>
                            <w:color w:val="000000" w:themeColor="text1"/>
                            <w:sz w:val="28"/>
                            <w:szCs w:val="28"/>
                            <w:shd w:val="clear" w:color="auto" w:fill="FFFFFF"/>
                          </w:rPr>
                          <m:t>*</m:t>
                        </m:r>
                      </m:sup>
                    </m:sSubSup>
                  </m:e>
                </m:d>
              </m:sub>
            </m:sSub>
          </m:e>
        </m:nary>
      </m:oMath>
      <w:r w:rsidR="003E2CED" w:rsidRPr="0002623B">
        <w:rPr>
          <w:rFonts w:ascii="Times New Roman" w:eastAsiaTheme="minorEastAsia" w:hAnsi="Times New Roman" w:cs="Times New Roman"/>
          <w:color w:val="000000" w:themeColor="text1"/>
          <w:sz w:val="28"/>
          <w:szCs w:val="28"/>
          <w:shd w:val="clear" w:color="auto" w:fill="FFFFFF"/>
        </w:rPr>
        <w:t xml:space="preserve">                                            </w:t>
      </w:r>
      <w:r w:rsidR="0078164D" w:rsidRPr="0002623B">
        <w:rPr>
          <w:rFonts w:ascii="Times New Roman" w:hAnsi="Times New Roman" w:cs="Times New Roman"/>
          <w:color w:val="000000" w:themeColor="text1"/>
          <w:sz w:val="28"/>
          <w:szCs w:val="28"/>
          <w:shd w:val="clear" w:color="auto" w:fill="FFFFFF"/>
        </w:rPr>
        <w:t>(4)</w:t>
      </w:r>
    </w:p>
    <w:p w14:paraId="718FE283" w14:textId="77777777" w:rsidR="003E2CED" w:rsidRPr="00B40D47" w:rsidRDefault="003E2CED" w:rsidP="003E2CED">
      <w:pPr>
        <w:jc w:val="both"/>
        <w:rPr>
          <w:rFonts w:ascii="Times New Roman" w:hAnsi="Times New Roman" w:cs="Times New Roman"/>
          <w:color w:val="000000" w:themeColor="text1"/>
          <w:sz w:val="28"/>
          <w:szCs w:val="28"/>
          <w:highlight w:val="yellow"/>
          <w:shd w:val="clear" w:color="auto" w:fill="FFFFFF"/>
        </w:rPr>
      </w:pPr>
    </w:p>
    <w:p w14:paraId="23672DBF" w14:textId="4383F77A" w:rsidR="00D01C87" w:rsidRPr="00CB27D4" w:rsidRDefault="00D64687" w:rsidP="00D01C87">
      <w:pPr>
        <w:jc w:val="both"/>
        <w:rPr>
          <w:rFonts w:ascii="Times New Roman" w:hAnsi="Times New Roman" w:cs="Times New Roman"/>
          <w:color w:val="000000" w:themeColor="text1"/>
          <w:sz w:val="28"/>
          <w:szCs w:val="28"/>
          <w:shd w:val="clear" w:color="auto" w:fill="FFFFFF"/>
        </w:rPr>
      </w:pPr>
      <w:r w:rsidRPr="00D01C87">
        <w:rPr>
          <w:rFonts w:ascii="Times New Roman" w:hAnsi="Times New Roman" w:cs="Times New Roman"/>
          <w:color w:val="000000" w:themeColor="text1"/>
          <w:sz w:val="28"/>
          <w:szCs w:val="28"/>
          <w:shd w:val="clear" w:color="auto" w:fill="FFFFFF"/>
        </w:rPr>
        <w:t xml:space="preserve">где </w:t>
      </w:r>
      <w:r w:rsidR="009004D8">
        <w:rPr>
          <w:rFonts w:ascii="Times New Roman" w:hAnsi="Times New Roman" w:cs="Times New Roman"/>
          <w:i/>
          <w:iCs/>
          <w:color w:val="000000" w:themeColor="text1"/>
          <w:sz w:val="28"/>
          <w:szCs w:val="28"/>
          <w:shd w:val="clear" w:color="auto" w:fill="FFFFFF"/>
          <w:lang w:val="en-US"/>
        </w:rPr>
        <w:t>M</w:t>
      </w:r>
      <w:r w:rsidR="003B3B42" w:rsidRPr="00D01C87">
        <w:rPr>
          <w:rFonts w:ascii="Times New Roman" w:hAnsi="Times New Roman" w:cs="Times New Roman"/>
          <w:color w:val="000000" w:themeColor="text1"/>
          <w:sz w:val="28"/>
          <w:szCs w:val="28"/>
          <w:shd w:val="clear" w:color="auto" w:fill="FFFFFF"/>
        </w:rPr>
        <w:t xml:space="preserve"> </w:t>
      </w:r>
      <w:r w:rsidR="00D01C87" w:rsidRPr="00D01C87">
        <w:rPr>
          <w:rFonts w:ascii="Times New Roman" w:hAnsi="Times New Roman" w:cs="Times New Roman"/>
          <w:color w:val="000000" w:themeColor="text1"/>
          <w:sz w:val="28"/>
          <w:szCs w:val="28"/>
          <w:shd w:val="clear" w:color="auto" w:fill="FFFFFF"/>
        </w:rPr>
        <w:t>– представляет собой общее число спектров, а</w:t>
      </w:r>
      <w:r w:rsidRPr="00D01C87">
        <w:rPr>
          <w:rFonts w:ascii="Times New Roman" w:hAnsi="Times New Roman" w:cs="Times New Roman"/>
          <w:color w:val="000000" w:themeColor="text1"/>
          <w:sz w:val="28"/>
          <w:szCs w:val="28"/>
          <w:shd w:val="clear" w:color="auto" w:fill="FFFFFF"/>
        </w:rPr>
        <w:t xml:space="preserve"> </w:t>
      </w:r>
      <w:r w:rsidR="009004D8">
        <w:rPr>
          <w:rFonts w:ascii="Times New Roman" w:hAnsi="Times New Roman" w:cs="Times New Roman"/>
          <w:i/>
          <w:iCs/>
          <w:color w:val="000000" w:themeColor="text1"/>
          <w:sz w:val="28"/>
          <w:szCs w:val="28"/>
          <w:shd w:val="clear" w:color="auto" w:fill="FFFFFF"/>
          <w:lang w:val="en-US"/>
        </w:rPr>
        <w:t>m</w:t>
      </w:r>
      <w:r w:rsidR="0014277A" w:rsidRPr="00D01C87">
        <w:rPr>
          <w:rFonts w:ascii="Times New Roman" w:hAnsi="Times New Roman" w:cs="Times New Roman"/>
          <w:color w:val="000000" w:themeColor="text1"/>
          <w:sz w:val="28"/>
          <w:szCs w:val="28"/>
          <w:shd w:val="clear" w:color="auto" w:fill="FFFFFF"/>
        </w:rPr>
        <w:t xml:space="preserve"> </w:t>
      </w:r>
      <w:r w:rsidRPr="00D01C87">
        <w:rPr>
          <w:rFonts w:ascii="Times New Roman" w:hAnsi="Times New Roman" w:cs="Times New Roman"/>
          <w:color w:val="000000" w:themeColor="text1"/>
          <w:sz w:val="28"/>
          <w:szCs w:val="28"/>
          <w:shd w:val="clear" w:color="auto" w:fill="FFFFFF"/>
        </w:rPr>
        <w:t xml:space="preserve">– </w:t>
      </w:r>
      <w:r w:rsidR="00D01C87" w:rsidRPr="00D01C87">
        <w:rPr>
          <w:rFonts w:ascii="Times New Roman" w:hAnsi="Times New Roman" w:cs="Times New Roman"/>
          <w:color w:val="000000" w:themeColor="text1"/>
          <w:sz w:val="28"/>
          <w:szCs w:val="28"/>
          <w:shd w:val="clear" w:color="auto" w:fill="FFFFFF"/>
        </w:rPr>
        <w:t xml:space="preserve">число спектров, которые можно связать с конкретным белком </w:t>
      </w:r>
      <w:r w:rsidRPr="00D01C87">
        <w:rPr>
          <w:rFonts w:ascii="Times New Roman" w:hAnsi="Times New Roman" w:cs="Times New Roman"/>
          <w:color w:val="000000" w:themeColor="text1"/>
          <w:sz w:val="28"/>
          <w:szCs w:val="28"/>
          <w:shd w:val="clear" w:color="auto" w:fill="FFFFFF"/>
        </w:rPr>
        <w:t>[</w:t>
      </w:r>
      <w:r w:rsidR="00E43539" w:rsidRPr="00E43539">
        <w:rPr>
          <w:rFonts w:ascii="Times New Roman" w:hAnsi="Times New Roman" w:cs="Times New Roman"/>
          <w:color w:val="000000" w:themeColor="text1"/>
          <w:sz w:val="28"/>
          <w:szCs w:val="28"/>
          <w:shd w:val="clear" w:color="auto" w:fill="FFFFFF"/>
        </w:rPr>
        <w:t>51</w:t>
      </w:r>
      <w:r w:rsidRPr="00D01C87">
        <w:rPr>
          <w:rFonts w:ascii="Times New Roman" w:hAnsi="Times New Roman" w:cs="Times New Roman"/>
          <w:color w:val="000000" w:themeColor="text1"/>
          <w:sz w:val="28"/>
          <w:szCs w:val="28"/>
          <w:shd w:val="clear" w:color="auto" w:fill="FFFFFF"/>
        </w:rPr>
        <w:t xml:space="preserve">]. </w:t>
      </w:r>
      <w:r w:rsidR="00D01C87" w:rsidRPr="00D01C87">
        <w:rPr>
          <w:rFonts w:ascii="Times New Roman" w:hAnsi="Times New Roman" w:cs="Times New Roman"/>
          <w:color w:val="000000" w:themeColor="text1"/>
          <w:sz w:val="28"/>
          <w:szCs w:val="28"/>
          <w:shd w:val="clear" w:color="auto" w:fill="FFFFFF"/>
        </w:rPr>
        <w:t xml:space="preserve">Программное обеспечение </w:t>
      </w:r>
      <w:proofErr w:type="spellStart"/>
      <w:r w:rsidR="00D01C87" w:rsidRPr="00D01C87">
        <w:rPr>
          <w:rFonts w:ascii="Times New Roman" w:hAnsi="Times New Roman" w:cs="Times New Roman"/>
          <w:color w:val="000000" w:themeColor="text1"/>
          <w:sz w:val="28"/>
          <w:szCs w:val="28"/>
          <w:shd w:val="clear" w:color="auto" w:fill="FFFFFF"/>
        </w:rPr>
        <w:t>X!Tandem</w:t>
      </w:r>
      <w:proofErr w:type="spellEnd"/>
      <w:r w:rsidR="00D01C87" w:rsidRPr="00D01C87">
        <w:rPr>
          <w:rFonts w:ascii="Times New Roman" w:hAnsi="Times New Roman" w:cs="Times New Roman"/>
          <w:color w:val="000000" w:themeColor="text1"/>
          <w:sz w:val="28"/>
          <w:szCs w:val="28"/>
          <w:shd w:val="clear" w:color="auto" w:fill="FFFFFF"/>
        </w:rPr>
        <w:t xml:space="preserve"> способно идентифицировать пептиды даже с неполным или неспецифическим расщеплением, а также обнаруживать пептиды с </w:t>
      </w:r>
      <w:proofErr w:type="spellStart"/>
      <w:r w:rsidR="00D01C87" w:rsidRPr="00D01C87">
        <w:rPr>
          <w:rFonts w:ascii="Times New Roman" w:hAnsi="Times New Roman" w:cs="Times New Roman"/>
          <w:color w:val="000000" w:themeColor="text1"/>
          <w:sz w:val="28"/>
          <w:szCs w:val="28"/>
          <w:shd w:val="clear" w:color="auto" w:fill="FFFFFF"/>
        </w:rPr>
        <w:t>посттрансляционными</w:t>
      </w:r>
      <w:proofErr w:type="spellEnd"/>
      <w:r w:rsidR="00D01C87" w:rsidRPr="00D01C87">
        <w:rPr>
          <w:rFonts w:ascii="Times New Roman" w:hAnsi="Times New Roman" w:cs="Times New Roman"/>
          <w:color w:val="000000" w:themeColor="text1"/>
          <w:sz w:val="28"/>
          <w:szCs w:val="28"/>
          <w:shd w:val="clear" w:color="auto" w:fill="FFFFFF"/>
        </w:rPr>
        <w:t xml:space="preserve"> модификациями в сжатые сроки.</w:t>
      </w:r>
    </w:p>
    <w:p w14:paraId="26C1DEFE" w14:textId="39BFB825" w:rsidR="00504435" w:rsidRDefault="000D4070" w:rsidP="00D01C87">
      <w:pPr>
        <w:ind w:firstLine="709"/>
        <w:jc w:val="both"/>
        <w:rPr>
          <w:rFonts w:ascii="Times New Roman" w:hAnsi="Times New Roman" w:cs="Times New Roman"/>
          <w:sz w:val="28"/>
          <w:szCs w:val="28"/>
          <w:highlight w:val="yellow"/>
        </w:rPr>
      </w:pPr>
      <w:r w:rsidRPr="002C6733">
        <w:rPr>
          <w:rFonts w:ascii="Times New Roman" w:hAnsi="Times New Roman" w:cs="Times New Roman"/>
          <w:sz w:val="28"/>
          <w:szCs w:val="28"/>
        </w:rPr>
        <w:t>Эта оценка аналогична току интенсивности ионов</w:t>
      </w:r>
      <w:r w:rsidR="00504435">
        <w:rPr>
          <w:rFonts w:ascii="Times New Roman" w:hAnsi="Times New Roman" w:cs="Times New Roman"/>
          <w:sz w:val="28"/>
          <w:szCs w:val="28"/>
        </w:rPr>
        <w:t xml:space="preserve"> </w:t>
      </w:r>
      <w:r w:rsidR="009004D8">
        <w:rPr>
          <w:rFonts w:ascii="Times New Roman" w:hAnsi="Times New Roman" w:cs="Times New Roman"/>
          <w:i/>
          <w:iCs/>
          <w:sz w:val="28"/>
          <w:szCs w:val="28"/>
        </w:rPr>
        <w:t>c</w:t>
      </w:r>
      <w:r w:rsidR="00504435" w:rsidRPr="00504435">
        <w:rPr>
          <w:rFonts w:ascii="Times New Roman" w:hAnsi="Times New Roman" w:cs="Times New Roman"/>
          <w:sz w:val="28"/>
          <w:szCs w:val="28"/>
        </w:rPr>
        <w:t xml:space="preserve"> и </w:t>
      </w:r>
      <w:r w:rsidR="00EB5800">
        <w:rPr>
          <w:rFonts w:ascii="Times New Roman" w:hAnsi="Times New Roman" w:cs="Times New Roman"/>
          <w:i/>
          <w:iCs/>
          <w:sz w:val="28"/>
          <w:szCs w:val="28"/>
        </w:rPr>
        <w:t>d</w:t>
      </w:r>
      <w:r w:rsidRPr="00504435">
        <w:rPr>
          <w:rFonts w:ascii="Times New Roman" w:hAnsi="Times New Roman" w:cs="Times New Roman"/>
          <w:sz w:val="28"/>
          <w:szCs w:val="28"/>
        </w:rPr>
        <w:t>,</w:t>
      </w:r>
      <w:r w:rsidRPr="002C6733">
        <w:rPr>
          <w:rFonts w:ascii="Times New Roman" w:hAnsi="Times New Roman" w:cs="Times New Roman"/>
          <w:sz w:val="28"/>
          <w:szCs w:val="28"/>
        </w:rPr>
        <w:t xml:space="preserve"> </w:t>
      </w:r>
      <w:r w:rsidR="00504435" w:rsidRPr="00504435">
        <w:rPr>
          <w:rFonts w:ascii="Times New Roman" w:hAnsi="Times New Roman" w:cs="Times New Roman"/>
          <w:sz w:val="28"/>
          <w:szCs w:val="28"/>
        </w:rPr>
        <w:t xml:space="preserve">которая вычисляется путём суммирования интенсивностей всех обнаруженных ионов в экспериментальных спектрах. Однако это не то же самое, что и использование данных об интенсивности пиков, которые могут указывать на процессы, влияющие на химическую фрагментацию. Данный показатель лишь подтверждает факт присутствия пика в </w:t>
      </w:r>
      <w:r w:rsidR="00504435" w:rsidRPr="007521E1">
        <w:rPr>
          <w:rFonts w:ascii="Times New Roman" w:hAnsi="Times New Roman" w:cs="Times New Roman"/>
          <w:sz w:val="28"/>
          <w:szCs w:val="28"/>
        </w:rPr>
        <w:t xml:space="preserve">спектре. </w:t>
      </w:r>
      <w:r w:rsidR="007521E1" w:rsidRPr="007521E1">
        <w:rPr>
          <w:rFonts w:ascii="Times New Roman" w:hAnsi="Times New Roman" w:cs="Times New Roman"/>
          <w:sz w:val="28"/>
          <w:szCs w:val="28"/>
        </w:rPr>
        <w:t xml:space="preserve">Статистический анализ в X!Tandem использует </w:t>
      </w:r>
      <w:r w:rsidR="007521E1" w:rsidRPr="007521E1">
        <w:rPr>
          <w:rFonts w:ascii="Times New Roman" w:hAnsi="Times New Roman" w:cs="Times New Roman"/>
          <w:i/>
          <w:iCs/>
          <w:sz w:val="28"/>
          <w:szCs w:val="28"/>
        </w:rPr>
        <w:t>E</w:t>
      </w:r>
      <w:r w:rsidR="007521E1" w:rsidRPr="007521E1">
        <w:rPr>
          <w:rFonts w:ascii="Times New Roman" w:hAnsi="Times New Roman" w:cs="Times New Roman"/>
          <w:sz w:val="28"/>
          <w:szCs w:val="28"/>
        </w:rPr>
        <w:t xml:space="preserve">-значение для оценки разницы между наилучшим и другими совпадениями последовательностей-кандидатов, что является ключевым показателем результатов. Однако, поскольку подобный подход применяется в различных алгоритмах, одного </w:t>
      </w:r>
      <w:r w:rsidR="007521E1" w:rsidRPr="009004D8">
        <w:rPr>
          <w:rFonts w:ascii="Times New Roman" w:hAnsi="Times New Roman" w:cs="Times New Roman"/>
          <w:i/>
          <w:iCs/>
          <w:sz w:val="28"/>
          <w:szCs w:val="28"/>
        </w:rPr>
        <w:t>E</w:t>
      </w:r>
      <w:r w:rsidR="007521E1" w:rsidRPr="007521E1">
        <w:rPr>
          <w:rFonts w:ascii="Times New Roman" w:hAnsi="Times New Roman" w:cs="Times New Roman"/>
          <w:sz w:val="28"/>
          <w:szCs w:val="28"/>
        </w:rPr>
        <w:t>-значения недостаточно для существенного улучшения результатов X!Tandem. Алгоритмы, превосходящие X!Tandem, обычно включают дополнительные этапы и информацию для более точного присвоения спектров пептидам.</w:t>
      </w:r>
    </w:p>
    <w:p w14:paraId="2634285D" w14:textId="567DEEF1" w:rsidR="000D4070" w:rsidRPr="002C6733" w:rsidRDefault="000D4070" w:rsidP="00120199">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Главное нововведение X!Tandem </w:t>
      </w:r>
      <w:r w:rsidR="0093142A">
        <w:rPr>
          <w:rFonts w:ascii="Times New Roman" w:eastAsiaTheme="minorEastAsia" w:hAnsi="Times New Roman" w:cs="Times New Roman"/>
          <w:sz w:val="28"/>
          <w:szCs w:val="28"/>
        </w:rPr>
        <w:t>–</w:t>
      </w:r>
      <w:r w:rsidRPr="002C6733">
        <w:rPr>
          <w:rFonts w:ascii="Times New Roman" w:hAnsi="Times New Roman" w:cs="Times New Roman"/>
          <w:sz w:val="28"/>
          <w:szCs w:val="28"/>
        </w:rPr>
        <w:t xml:space="preserve"> проводить поиск в два этапа. На первом этапе быстрый обзор идентифицирует белки-кандидаты, которые приблизительно соответствуют входным спектрам. На этом этапе предполагается идеальное расщепление и не допускаются никакие посттрансляционные модификации. На втором этапе новый поиск проводится только по кандидатам, идентифицированным на первом этапе, на этот раз допуская уточнения, такие как пропущенные расщепления и посттрансляционные модификации, что значительно увеличивает сложность поиска. Выполнение этого уточненного поиска по меньшему количеству кандидатов из первого этапа значительно сокращает время поиска.</w:t>
      </w:r>
    </w:p>
    <w:p w14:paraId="39FD42A4" w14:textId="5BC422D5" w:rsidR="000D4070" w:rsidRPr="002C6733" w:rsidRDefault="000D4070" w:rsidP="00120199">
      <w:pPr>
        <w:ind w:firstLine="709"/>
        <w:jc w:val="both"/>
        <w:rPr>
          <w:rFonts w:ascii="Times New Roman" w:hAnsi="Times New Roman" w:cs="Times New Roman"/>
          <w:sz w:val="28"/>
          <w:szCs w:val="28"/>
        </w:rPr>
      </w:pPr>
      <w:r w:rsidRPr="002C6733">
        <w:rPr>
          <w:rFonts w:ascii="Times New Roman" w:hAnsi="Times New Roman" w:cs="Times New Roman"/>
          <w:sz w:val="28"/>
          <w:szCs w:val="28"/>
        </w:rPr>
        <w:t>OMSSA (</w:t>
      </w:r>
      <w:r w:rsidR="004444CA">
        <w:rPr>
          <w:rFonts w:ascii="Times New Roman" w:hAnsi="Times New Roman" w:cs="Times New Roman"/>
          <w:sz w:val="28"/>
          <w:szCs w:val="28"/>
        </w:rPr>
        <w:t>О</w:t>
      </w:r>
      <w:r w:rsidR="004270C4" w:rsidRPr="004270C4">
        <w:rPr>
          <w:rFonts w:ascii="Times New Roman" w:hAnsi="Times New Roman" w:cs="Times New Roman"/>
          <w:sz w:val="28"/>
          <w:szCs w:val="28"/>
          <w:lang w:val="en-US"/>
        </w:rPr>
        <w:t>pen</w:t>
      </w:r>
      <w:r w:rsidR="004270C4" w:rsidRPr="008E0A12">
        <w:rPr>
          <w:rFonts w:ascii="Times New Roman" w:hAnsi="Times New Roman" w:cs="Times New Roman"/>
          <w:sz w:val="28"/>
          <w:szCs w:val="28"/>
        </w:rPr>
        <w:t xml:space="preserve"> </w:t>
      </w:r>
      <w:r w:rsidR="004270C4" w:rsidRPr="004270C4">
        <w:rPr>
          <w:rFonts w:ascii="Times New Roman" w:hAnsi="Times New Roman" w:cs="Times New Roman"/>
          <w:sz w:val="28"/>
          <w:szCs w:val="28"/>
          <w:lang w:val="en-US"/>
        </w:rPr>
        <w:t>M</w:t>
      </w:r>
      <w:r w:rsidR="004444CA">
        <w:rPr>
          <w:rFonts w:ascii="Times New Roman" w:hAnsi="Times New Roman" w:cs="Times New Roman"/>
          <w:sz w:val="28"/>
          <w:szCs w:val="28"/>
        </w:rPr>
        <w:t>а</w:t>
      </w:r>
      <w:proofErr w:type="spellStart"/>
      <w:r w:rsidR="004270C4" w:rsidRPr="004270C4">
        <w:rPr>
          <w:rFonts w:ascii="Times New Roman" w:hAnsi="Times New Roman" w:cs="Times New Roman"/>
          <w:sz w:val="28"/>
          <w:szCs w:val="28"/>
          <w:lang w:val="en-US"/>
        </w:rPr>
        <w:t>ss</w:t>
      </w:r>
      <w:proofErr w:type="spellEnd"/>
      <w:r w:rsidR="004270C4" w:rsidRPr="008E0A12">
        <w:rPr>
          <w:rFonts w:ascii="Times New Roman" w:hAnsi="Times New Roman" w:cs="Times New Roman"/>
          <w:sz w:val="28"/>
          <w:szCs w:val="28"/>
        </w:rPr>
        <w:t xml:space="preserve"> </w:t>
      </w:r>
      <w:proofErr w:type="spellStart"/>
      <w:r w:rsidR="004270C4" w:rsidRPr="004270C4">
        <w:rPr>
          <w:rFonts w:ascii="Times New Roman" w:hAnsi="Times New Roman" w:cs="Times New Roman"/>
          <w:sz w:val="28"/>
          <w:szCs w:val="28"/>
          <w:lang w:val="en-US"/>
        </w:rPr>
        <w:t>Spe</w:t>
      </w:r>
      <w:proofErr w:type="spellEnd"/>
      <w:r w:rsidR="004444CA">
        <w:rPr>
          <w:rFonts w:ascii="Times New Roman" w:hAnsi="Times New Roman" w:cs="Times New Roman"/>
          <w:sz w:val="28"/>
          <w:szCs w:val="28"/>
        </w:rPr>
        <w:t>с</w:t>
      </w:r>
      <w:proofErr w:type="spellStart"/>
      <w:r w:rsidR="004270C4" w:rsidRPr="004270C4">
        <w:rPr>
          <w:rFonts w:ascii="Times New Roman" w:hAnsi="Times New Roman" w:cs="Times New Roman"/>
          <w:sz w:val="28"/>
          <w:szCs w:val="28"/>
          <w:lang w:val="en-US"/>
        </w:rPr>
        <w:t>trometry</w:t>
      </w:r>
      <w:proofErr w:type="spellEnd"/>
      <w:r w:rsidR="004270C4" w:rsidRPr="008E0A12">
        <w:rPr>
          <w:rFonts w:ascii="Times New Roman" w:hAnsi="Times New Roman" w:cs="Times New Roman"/>
          <w:sz w:val="28"/>
          <w:szCs w:val="28"/>
        </w:rPr>
        <w:t xml:space="preserve"> </w:t>
      </w:r>
      <w:r w:rsidR="004270C4" w:rsidRPr="004270C4">
        <w:rPr>
          <w:rFonts w:ascii="Times New Roman" w:hAnsi="Times New Roman" w:cs="Times New Roman"/>
          <w:sz w:val="28"/>
          <w:szCs w:val="28"/>
          <w:lang w:val="en-US"/>
        </w:rPr>
        <w:t>Se</w:t>
      </w:r>
      <w:r w:rsidR="004444CA">
        <w:rPr>
          <w:rFonts w:ascii="Times New Roman" w:hAnsi="Times New Roman" w:cs="Times New Roman"/>
          <w:sz w:val="28"/>
          <w:szCs w:val="28"/>
        </w:rPr>
        <w:t>а</w:t>
      </w:r>
      <w:r w:rsidR="004270C4" w:rsidRPr="004270C4">
        <w:rPr>
          <w:rFonts w:ascii="Times New Roman" w:hAnsi="Times New Roman" w:cs="Times New Roman"/>
          <w:sz w:val="28"/>
          <w:szCs w:val="28"/>
          <w:lang w:val="en-US"/>
        </w:rPr>
        <w:t>r</w:t>
      </w:r>
      <w:r w:rsidR="004444CA">
        <w:rPr>
          <w:rFonts w:ascii="Times New Roman" w:hAnsi="Times New Roman" w:cs="Times New Roman"/>
          <w:sz w:val="28"/>
          <w:szCs w:val="28"/>
        </w:rPr>
        <w:t>с</w:t>
      </w:r>
      <w:r w:rsidR="004270C4" w:rsidRPr="004270C4">
        <w:rPr>
          <w:rFonts w:ascii="Times New Roman" w:hAnsi="Times New Roman" w:cs="Times New Roman"/>
          <w:sz w:val="28"/>
          <w:szCs w:val="28"/>
          <w:lang w:val="en-US"/>
        </w:rPr>
        <w:t>h</w:t>
      </w:r>
      <w:r w:rsidR="004270C4" w:rsidRPr="008E0A12">
        <w:rPr>
          <w:rFonts w:ascii="Times New Roman" w:hAnsi="Times New Roman" w:cs="Times New Roman"/>
          <w:sz w:val="28"/>
          <w:szCs w:val="28"/>
        </w:rPr>
        <w:t xml:space="preserve"> </w:t>
      </w:r>
      <w:r w:rsidR="004270C4" w:rsidRPr="004270C4">
        <w:rPr>
          <w:rFonts w:ascii="Times New Roman" w:hAnsi="Times New Roman" w:cs="Times New Roman"/>
          <w:sz w:val="28"/>
          <w:szCs w:val="28"/>
          <w:lang w:val="en-US"/>
        </w:rPr>
        <w:t>Algorithm</w:t>
      </w:r>
      <w:r w:rsidRPr="002C6733">
        <w:rPr>
          <w:rFonts w:ascii="Times New Roman" w:hAnsi="Times New Roman" w:cs="Times New Roman"/>
          <w:sz w:val="28"/>
          <w:szCs w:val="28"/>
        </w:rPr>
        <w:t>)</w:t>
      </w:r>
      <w:r w:rsidR="00670131" w:rsidRPr="002C6733">
        <w:rPr>
          <w:rFonts w:ascii="Times New Roman" w:hAnsi="Times New Roman" w:cs="Times New Roman"/>
          <w:sz w:val="28"/>
          <w:szCs w:val="28"/>
        </w:rPr>
        <w:t xml:space="preserve"> [</w:t>
      </w:r>
      <w:r w:rsidR="00E43539" w:rsidRPr="00E43539">
        <w:rPr>
          <w:rFonts w:ascii="Times New Roman" w:hAnsi="Times New Roman" w:cs="Times New Roman"/>
          <w:sz w:val="28"/>
          <w:szCs w:val="28"/>
        </w:rPr>
        <w:t>5</w:t>
      </w:r>
      <w:r w:rsidR="00DF1F39">
        <w:rPr>
          <w:rFonts w:ascii="Times New Roman" w:hAnsi="Times New Roman" w:cs="Times New Roman"/>
          <w:sz w:val="28"/>
          <w:szCs w:val="28"/>
        </w:rPr>
        <w:t>, с. 958</w:t>
      </w:r>
      <w:r w:rsidR="00670131" w:rsidRPr="002C6733">
        <w:rPr>
          <w:rFonts w:ascii="Times New Roman" w:hAnsi="Times New Roman" w:cs="Times New Roman"/>
          <w:sz w:val="28"/>
          <w:szCs w:val="28"/>
        </w:rPr>
        <w:t>]</w:t>
      </w:r>
      <w:r w:rsidRPr="002C6733">
        <w:rPr>
          <w:rFonts w:ascii="Times New Roman" w:hAnsi="Times New Roman" w:cs="Times New Roman"/>
          <w:sz w:val="28"/>
          <w:szCs w:val="28"/>
        </w:rPr>
        <w:t xml:space="preserve"> </w:t>
      </w:r>
      <w:r w:rsidR="0093142A">
        <w:rPr>
          <w:rFonts w:ascii="Times New Roman" w:eastAsiaTheme="minorEastAsia" w:hAnsi="Times New Roman" w:cs="Times New Roman"/>
          <w:sz w:val="28"/>
          <w:szCs w:val="28"/>
        </w:rPr>
        <w:t xml:space="preserve">– </w:t>
      </w:r>
      <w:r w:rsidRPr="002C6733">
        <w:rPr>
          <w:rFonts w:ascii="Times New Roman" w:hAnsi="Times New Roman" w:cs="Times New Roman"/>
          <w:sz w:val="28"/>
          <w:szCs w:val="28"/>
        </w:rPr>
        <w:t>ещ</w:t>
      </w:r>
      <w:r w:rsidR="007521E1">
        <w:rPr>
          <w:rFonts w:ascii="Times New Roman" w:hAnsi="Times New Roman" w:cs="Times New Roman"/>
          <w:sz w:val="28"/>
          <w:szCs w:val="28"/>
        </w:rPr>
        <w:t>ё</w:t>
      </w:r>
      <w:r w:rsidRPr="002C6733">
        <w:rPr>
          <w:rFonts w:ascii="Times New Roman" w:hAnsi="Times New Roman" w:cs="Times New Roman"/>
          <w:sz w:val="28"/>
          <w:szCs w:val="28"/>
        </w:rPr>
        <w:t xml:space="preserve"> один пример алгоритма с открытым исходным кодом, который уникален тем, что в н</w:t>
      </w:r>
      <w:r w:rsidR="007521E1">
        <w:rPr>
          <w:rFonts w:ascii="Times New Roman" w:hAnsi="Times New Roman" w:cs="Times New Roman"/>
          <w:sz w:val="28"/>
          <w:szCs w:val="28"/>
        </w:rPr>
        <w:t>ё</w:t>
      </w:r>
      <w:r w:rsidRPr="002C6733">
        <w:rPr>
          <w:rFonts w:ascii="Times New Roman" w:hAnsi="Times New Roman" w:cs="Times New Roman"/>
          <w:sz w:val="28"/>
          <w:szCs w:val="28"/>
        </w:rPr>
        <w:t>м используется классическая проверка гипотез, основанная на явной модели сопоставления статистики, типе статистической модели, используемой в BLAST. OMSSA бер</w:t>
      </w:r>
      <w:r w:rsidR="007521E1">
        <w:rPr>
          <w:rFonts w:ascii="Times New Roman" w:hAnsi="Times New Roman" w:cs="Times New Roman"/>
          <w:sz w:val="28"/>
          <w:szCs w:val="28"/>
        </w:rPr>
        <w:t>ё</w:t>
      </w:r>
      <w:r w:rsidRPr="002C6733">
        <w:rPr>
          <w:rFonts w:ascii="Times New Roman" w:hAnsi="Times New Roman" w:cs="Times New Roman"/>
          <w:sz w:val="28"/>
          <w:szCs w:val="28"/>
        </w:rPr>
        <w:t xml:space="preserve">т экспериментальные спектры </w:t>
      </w:r>
      <w:r w:rsidR="007521E1">
        <w:rPr>
          <w:rFonts w:ascii="Times New Roman" w:hAnsi="Times New Roman" w:cs="Times New Roman"/>
          <w:sz w:val="28"/>
          <w:szCs w:val="28"/>
        </w:rPr>
        <w:t>МС</w:t>
      </w:r>
      <w:r w:rsidRPr="002C6733">
        <w:rPr>
          <w:rFonts w:ascii="Times New Roman" w:hAnsi="Times New Roman" w:cs="Times New Roman"/>
          <w:sz w:val="28"/>
          <w:szCs w:val="28"/>
        </w:rPr>
        <w:t>/</w:t>
      </w:r>
      <w:r w:rsidR="007521E1">
        <w:rPr>
          <w:rFonts w:ascii="Times New Roman" w:hAnsi="Times New Roman" w:cs="Times New Roman"/>
          <w:sz w:val="28"/>
          <w:szCs w:val="28"/>
        </w:rPr>
        <w:t>МС</w:t>
      </w:r>
      <w:r w:rsidRPr="002C6733">
        <w:rPr>
          <w:rFonts w:ascii="Times New Roman" w:hAnsi="Times New Roman" w:cs="Times New Roman"/>
          <w:sz w:val="28"/>
          <w:szCs w:val="28"/>
        </w:rPr>
        <w:t xml:space="preserve">, фильтрует шумовые пики, извлекает значения </w:t>
      </w:r>
      <w:r w:rsidRPr="002C6733">
        <w:rPr>
          <w:rFonts w:ascii="Times New Roman" w:hAnsi="Times New Roman" w:cs="Times New Roman"/>
          <w:i/>
          <w:iCs/>
          <w:sz w:val="28"/>
          <w:szCs w:val="28"/>
        </w:rPr>
        <w:t>m/z</w:t>
      </w:r>
      <w:r w:rsidRPr="002C6733">
        <w:rPr>
          <w:rFonts w:ascii="Times New Roman" w:hAnsi="Times New Roman" w:cs="Times New Roman"/>
          <w:sz w:val="28"/>
          <w:szCs w:val="28"/>
        </w:rPr>
        <w:t xml:space="preserve">, а затем сравнивает эти значения </w:t>
      </w:r>
      <w:r w:rsidRPr="002C6733">
        <w:rPr>
          <w:rFonts w:ascii="Times New Roman" w:hAnsi="Times New Roman" w:cs="Times New Roman"/>
          <w:i/>
          <w:iCs/>
          <w:sz w:val="28"/>
          <w:szCs w:val="28"/>
        </w:rPr>
        <w:t>m/z</w:t>
      </w:r>
      <w:r w:rsidRPr="002C6733">
        <w:rPr>
          <w:rFonts w:ascii="Times New Roman" w:hAnsi="Times New Roman" w:cs="Times New Roman"/>
          <w:sz w:val="28"/>
          <w:szCs w:val="28"/>
        </w:rPr>
        <w:t xml:space="preserve"> с расч</w:t>
      </w:r>
      <w:r w:rsidR="007521E1">
        <w:rPr>
          <w:rFonts w:ascii="Times New Roman" w:hAnsi="Times New Roman" w:cs="Times New Roman"/>
          <w:sz w:val="28"/>
          <w:szCs w:val="28"/>
        </w:rPr>
        <w:t>ё</w:t>
      </w:r>
      <w:r w:rsidRPr="002C6733">
        <w:rPr>
          <w:rFonts w:ascii="Times New Roman" w:hAnsi="Times New Roman" w:cs="Times New Roman"/>
          <w:sz w:val="28"/>
          <w:szCs w:val="28"/>
        </w:rPr>
        <w:t xml:space="preserve">тными значениями </w:t>
      </w:r>
      <w:r w:rsidRPr="002C6733">
        <w:rPr>
          <w:rFonts w:ascii="Times New Roman" w:hAnsi="Times New Roman" w:cs="Times New Roman"/>
          <w:i/>
          <w:iCs/>
          <w:sz w:val="28"/>
          <w:szCs w:val="28"/>
        </w:rPr>
        <w:t>m/z</w:t>
      </w:r>
      <w:r w:rsidRPr="002C6733">
        <w:rPr>
          <w:rFonts w:ascii="Times New Roman" w:hAnsi="Times New Roman" w:cs="Times New Roman"/>
          <w:sz w:val="28"/>
          <w:szCs w:val="28"/>
        </w:rPr>
        <w:t xml:space="preserve">, полученными из пептидов, полученных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расщепления </w:t>
      </w:r>
      <w:r w:rsidRPr="002C6733">
        <w:rPr>
          <w:rFonts w:ascii="Times New Roman" w:hAnsi="Times New Roman" w:cs="Times New Roman"/>
          <w:i/>
          <w:iCs/>
          <w:sz w:val="28"/>
          <w:szCs w:val="28"/>
        </w:rPr>
        <w:t>in silico</w:t>
      </w:r>
      <w:r w:rsidRPr="002C6733">
        <w:rPr>
          <w:rFonts w:ascii="Times New Roman" w:hAnsi="Times New Roman" w:cs="Times New Roman"/>
          <w:sz w:val="28"/>
          <w:szCs w:val="28"/>
        </w:rPr>
        <w:t xml:space="preserve"> библиотеки белковых последовательностей. Теоретические пептиды должны иметь массу в пределах указанного пользователем допуска массы предшественника. Полученные результаты поиска затем статистически оцениваются. Сам алгоритм подсч</w:t>
      </w:r>
      <w:r w:rsidR="007521E1">
        <w:rPr>
          <w:rFonts w:ascii="Times New Roman" w:hAnsi="Times New Roman" w:cs="Times New Roman"/>
          <w:sz w:val="28"/>
          <w:szCs w:val="28"/>
        </w:rPr>
        <w:t>ё</w:t>
      </w:r>
      <w:r w:rsidRPr="002C6733">
        <w:rPr>
          <w:rFonts w:ascii="Times New Roman" w:hAnsi="Times New Roman" w:cs="Times New Roman"/>
          <w:sz w:val="28"/>
          <w:szCs w:val="28"/>
        </w:rPr>
        <w:t>та очков использует явную математическую модель для вероятности совпадения. Предполагается, что количество совпадений между наблюдаемыми пиками и теоретическими фрагментными ионами для данной пептидной последовательности может быть описано распределением Пуассона со средним значением (лямбда), рассчитанным на основе фрагментарной устойчивости к ионам, числа теоретических и экспериментальных пиков, и нейтральн</w:t>
      </w:r>
      <w:r w:rsidR="007521E1">
        <w:rPr>
          <w:rFonts w:ascii="Times New Roman" w:hAnsi="Times New Roman" w:cs="Times New Roman"/>
          <w:sz w:val="28"/>
          <w:szCs w:val="28"/>
        </w:rPr>
        <w:t>ой</w:t>
      </w:r>
      <w:r w:rsidRPr="002C6733">
        <w:rPr>
          <w:rFonts w:ascii="Times New Roman" w:hAnsi="Times New Roman" w:cs="Times New Roman"/>
          <w:sz w:val="28"/>
          <w:szCs w:val="28"/>
        </w:rPr>
        <w:t xml:space="preserve"> масс</w:t>
      </w:r>
      <w:r w:rsidR="007521E1">
        <w:rPr>
          <w:rFonts w:ascii="Times New Roman" w:hAnsi="Times New Roman" w:cs="Times New Roman"/>
          <w:sz w:val="28"/>
          <w:szCs w:val="28"/>
        </w:rPr>
        <w:t>ы</w:t>
      </w:r>
      <w:r w:rsidRPr="002C6733">
        <w:rPr>
          <w:rFonts w:ascii="Times New Roman" w:hAnsi="Times New Roman" w:cs="Times New Roman"/>
          <w:sz w:val="28"/>
          <w:szCs w:val="28"/>
        </w:rPr>
        <w:t xml:space="preserve"> иона-предшественника. Дальнейшие уточнения требуют, чтобы по крайней мере один из предсказанных фрагментных ионов соответствовал одному из </w:t>
      </w:r>
      <w:r w:rsidR="00CD2C77" w:rsidRPr="002C6733">
        <w:rPr>
          <w:rFonts w:ascii="Times New Roman" w:hAnsi="Times New Roman" w:cs="Times New Roman"/>
          <w:sz w:val="28"/>
          <w:szCs w:val="28"/>
        </w:rPr>
        <w:t>тр</w:t>
      </w:r>
      <w:r w:rsidR="007521E1">
        <w:rPr>
          <w:rFonts w:ascii="Times New Roman" w:hAnsi="Times New Roman" w:cs="Times New Roman"/>
          <w:sz w:val="28"/>
          <w:szCs w:val="28"/>
        </w:rPr>
        <w:t>ё</w:t>
      </w:r>
      <w:r w:rsidR="00CD2C77" w:rsidRPr="002C6733">
        <w:rPr>
          <w:rFonts w:ascii="Times New Roman" w:hAnsi="Times New Roman" w:cs="Times New Roman"/>
          <w:sz w:val="28"/>
          <w:szCs w:val="28"/>
        </w:rPr>
        <w:t>х</w:t>
      </w:r>
      <w:r w:rsidRPr="002C6733">
        <w:rPr>
          <w:rFonts w:ascii="Times New Roman" w:hAnsi="Times New Roman" w:cs="Times New Roman"/>
          <w:sz w:val="28"/>
          <w:szCs w:val="28"/>
        </w:rPr>
        <w:t xml:space="preserve"> (по умолчанию) наиболее интенсивных пиков в спектре. Полученная оценка представляет собой вероятность, при условии, что модель верна</w:t>
      </w:r>
      <w:r w:rsidR="007521E1">
        <w:rPr>
          <w:rFonts w:ascii="Times New Roman" w:hAnsi="Times New Roman" w:cs="Times New Roman"/>
          <w:sz w:val="28"/>
          <w:szCs w:val="28"/>
        </w:rPr>
        <w:t xml:space="preserve"> и</w:t>
      </w:r>
      <w:r w:rsidRPr="002C6733">
        <w:rPr>
          <w:rFonts w:ascii="Times New Roman" w:hAnsi="Times New Roman" w:cs="Times New Roman"/>
          <w:sz w:val="28"/>
          <w:szCs w:val="28"/>
        </w:rPr>
        <w:t xml:space="preserve"> совпадение между наблюдаемым и теоретическим спектром было получено случайно; более низкое значение указывает на лучшее совпадение. </w:t>
      </w:r>
      <w:r w:rsidRPr="002C6733">
        <w:rPr>
          <w:rFonts w:ascii="Times New Roman" w:hAnsi="Times New Roman" w:cs="Times New Roman"/>
          <w:sz w:val="28"/>
          <w:szCs w:val="28"/>
          <w:lang w:val="en-US"/>
        </w:rPr>
        <w:t>OMSSA</w:t>
      </w:r>
      <w:r w:rsidRPr="002C6733">
        <w:rPr>
          <w:rFonts w:ascii="Times New Roman" w:hAnsi="Times New Roman" w:cs="Times New Roman"/>
          <w:sz w:val="28"/>
          <w:szCs w:val="28"/>
        </w:rPr>
        <w:t xml:space="preserve"> сообщает результаты в соответствии со значением </w:t>
      </w:r>
      <w:r w:rsidRPr="002C6733">
        <w:rPr>
          <w:rFonts w:ascii="Times New Roman" w:hAnsi="Times New Roman" w:cs="Times New Roman"/>
          <w:i/>
          <w:iCs/>
          <w:sz w:val="28"/>
          <w:szCs w:val="28"/>
          <w:lang w:val="en-US"/>
        </w:rPr>
        <w:t>E</w:t>
      </w:r>
      <w:r w:rsidRPr="002C6733">
        <w:rPr>
          <w:rFonts w:ascii="Times New Roman" w:hAnsi="Times New Roman" w:cs="Times New Roman"/>
          <w:i/>
          <w:iCs/>
          <w:sz w:val="28"/>
          <w:szCs w:val="28"/>
        </w:rPr>
        <w:t>,</w:t>
      </w:r>
      <w:r w:rsidRPr="002C6733">
        <w:rPr>
          <w:rFonts w:ascii="Times New Roman" w:hAnsi="Times New Roman" w:cs="Times New Roman"/>
          <w:sz w:val="28"/>
          <w:szCs w:val="28"/>
        </w:rPr>
        <w:t xml:space="preserve"> связанным с каждым пептидом-кандидатом.</w:t>
      </w:r>
    </w:p>
    <w:p w14:paraId="7B7547C2" w14:textId="3D3C26A8" w:rsidR="00CD2A51" w:rsidRDefault="000D4070" w:rsidP="00120199">
      <w:pPr>
        <w:ind w:firstLine="709"/>
        <w:jc w:val="both"/>
        <w:rPr>
          <w:rFonts w:ascii="Times New Roman" w:hAnsi="Times New Roman" w:cs="Times New Roman"/>
          <w:sz w:val="28"/>
          <w:szCs w:val="28"/>
        </w:rPr>
      </w:pPr>
      <w:proofErr w:type="spellStart"/>
      <w:r w:rsidRPr="002C6733">
        <w:rPr>
          <w:rFonts w:ascii="Times New Roman" w:hAnsi="Times New Roman" w:cs="Times New Roman"/>
          <w:sz w:val="28"/>
          <w:szCs w:val="28"/>
        </w:rPr>
        <w:t>Phenyx</w:t>
      </w:r>
      <w:proofErr w:type="spellEnd"/>
      <w:r w:rsidRPr="002C6733">
        <w:rPr>
          <w:rFonts w:ascii="Times New Roman" w:hAnsi="Times New Roman" w:cs="Times New Roman"/>
          <w:sz w:val="28"/>
          <w:szCs w:val="28"/>
        </w:rPr>
        <w:t xml:space="preserve"> </w:t>
      </w:r>
      <w:r w:rsidR="00427898" w:rsidRPr="002C6733">
        <w:rPr>
          <w:rFonts w:ascii="Times New Roman" w:hAnsi="Times New Roman" w:cs="Times New Roman"/>
          <w:sz w:val="28"/>
          <w:szCs w:val="28"/>
        </w:rPr>
        <w:t>[</w:t>
      </w:r>
      <w:r w:rsidR="00E43539" w:rsidRPr="00E43539">
        <w:rPr>
          <w:rFonts w:ascii="Times New Roman" w:hAnsi="Times New Roman" w:cs="Times New Roman"/>
          <w:sz w:val="28"/>
          <w:szCs w:val="28"/>
        </w:rPr>
        <w:t>52</w:t>
      </w:r>
      <w:r w:rsidR="00427898" w:rsidRPr="002C6733">
        <w:rPr>
          <w:rFonts w:ascii="Times New Roman" w:hAnsi="Times New Roman" w:cs="Times New Roman"/>
          <w:sz w:val="28"/>
          <w:szCs w:val="28"/>
        </w:rPr>
        <w:t xml:space="preserve">] </w:t>
      </w:r>
      <w:r w:rsidR="0093142A">
        <w:rPr>
          <w:rFonts w:ascii="Times New Roman" w:eastAsiaTheme="minorEastAsia" w:hAnsi="Times New Roman" w:cs="Times New Roman"/>
          <w:sz w:val="28"/>
          <w:szCs w:val="28"/>
        </w:rPr>
        <w:t xml:space="preserve">– </w:t>
      </w:r>
      <w:r w:rsidRPr="002C6733">
        <w:rPr>
          <w:rFonts w:ascii="Times New Roman" w:hAnsi="Times New Roman" w:cs="Times New Roman"/>
          <w:sz w:val="28"/>
          <w:szCs w:val="28"/>
        </w:rPr>
        <w:t>коммерческий программный пакет для идентификации белков методом масс-спектрометрии. Он состоит из двух основных частей: алгоритма подсч</w:t>
      </w:r>
      <w:r w:rsidR="007521E1">
        <w:rPr>
          <w:rFonts w:ascii="Times New Roman" w:hAnsi="Times New Roman" w:cs="Times New Roman"/>
          <w:sz w:val="28"/>
          <w:szCs w:val="28"/>
        </w:rPr>
        <w:t>ё</w:t>
      </w:r>
      <w:r w:rsidRPr="002C6733">
        <w:rPr>
          <w:rFonts w:ascii="Times New Roman" w:hAnsi="Times New Roman" w:cs="Times New Roman"/>
          <w:sz w:val="28"/>
          <w:szCs w:val="28"/>
        </w:rPr>
        <w:t xml:space="preserve">та очков и клиентского интерфейса, который можно использовать для визуализации, проверки или сравнения результатов, полученных с помощью нескольких различных алгоритмов поиска. Алгоритм поиска основан на алгоритме вероятностной оценки </w:t>
      </w:r>
      <w:proofErr w:type="spellStart"/>
      <w:r w:rsidRPr="002C6733">
        <w:rPr>
          <w:rFonts w:ascii="Times New Roman" w:hAnsi="Times New Roman" w:cs="Times New Roman"/>
          <w:sz w:val="28"/>
          <w:szCs w:val="28"/>
        </w:rPr>
        <w:t>Olav</w:t>
      </w:r>
      <w:proofErr w:type="spellEnd"/>
      <w:r w:rsidRPr="002C6733">
        <w:rPr>
          <w:rFonts w:ascii="Times New Roman" w:hAnsi="Times New Roman" w:cs="Times New Roman"/>
          <w:sz w:val="28"/>
          <w:szCs w:val="28"/>
        </w:rPr>
        <w:t xml:space="preserve">, первоначально разработанном в </w:t>
      </w:r>
      <w:proofErr w:type="spellStart"/>
      <w:r w:rsidRPr="002C6733">
        <w:rPr>
          <w:rFonts w:ascii="Times New Roman" w:hAnsi="Times New Roman" w:cs="Times New Roman"/>
          <w:sz w:val="28"/>
          <w:szCs w:val="28"/>
        </w:rPr>
        <w:t>Geneprot</w:t>
      </w:r>
      <w:proofErr w:type="spellEnd"/>
      <w:r w:rsidRPr="002C6733">
        <w:rPr>
          <w:rFonts w:ascii="Times New Roman" w:hAnsi="Times New Roman" w:cs="Times New Roman"/>
          <w:sz w:val="28"/>
          <w:szCs w:val="28"/>
        </w:rPr>
        <w:t xml:space="preserve"> [</w:t>
      </w:r>
      <w:r w:rsidR="00E43539" w:rsidRPr="00E43539">
        <w:rPr>
          <w:rFonts w:ascii="Times New Roman" w:hAnsi="Times New Roman" w:cs="Times New Roman"/>
          <w:sz w:val="28"/>
          <w:szCs w:val="28"/>
        </w:rPr>
        <w:t>53</w:t>
      </w:r>
      <w:r w:rsidR="004D609F" w:rsidRPr="002C6733">
        <w:rPr>
          <w:rFonts w:ascii="Times New Roman" w:hAnsi="Times New Roman" w:cs="Times New Roman"/>
          <w:sz w:val="28"/>
          <w:szCs w:val="28"/>
        </w:rPr>
        <w:t>]</w:t>
      </w:r>
      <w:r w:rsidR="004666E1" w:rsidRPr="002C6733">
        <w:rPr>
          <w:rFonts w:ascii="Times New Roman" w:hAnsi="Times New Roman" w:cs="Times New Roman"/>
          <w:sz w:val="28"/>
          <w:szCs w:val="28"/>
        </w:rPr>
        <w:t>.</w:t>
      </w:r>
      <w:r w:rsidRPr="002C6733">
        <w:rPr>
          <w:rFonts w:ascii="Times New Roman" w:hAnsi="Times New Roman" w:cs="Times New Roman"/>
          <w:sz w:val="28"/>
          <w:szCs w:val="28"/>
        </w:rPr>
        <w:t xml:space="preserve"> Алгоритм, который вычисляет оценку для каждого совпадения между экспериментальным спектром и пептидом из базы данных последовательностей, основан на нескольких индивидуальных оценках.</w:t>
      </w:r>
      <w:r w:rsidRPr="002C6733">
        <w:rPr>
          <w:rFonts w:ascii="Times New Roman" w:hAnsi="Times New Roman" w:cs="Times New Roman"/>
        </w:rPr>
        <w:t xml:space="preserve"> </w:t>
      </w:r>
      <w:r w:rsidRPr="002C6733">
        <w:rPr>
          <w:rFonts w:ascii="Times New Roman" w:hAnsi="Times New Roman" w:cs="Times New Roman"/>
          <w:sz w:val="28"/>
          <w:szCs w:val="28"/>
        </w:rPr>
        <w:t xml:space="preserve">Эти индивидуальные оценки зависят от различных свойств рассматриваемого пептида, включая, например, наличие или отсутствие ионов конкретных фрагментов, наблюдение последовательных ионов в ряду фрагментов, наблюдаемую ошибку массы исходного вещества или фрагмента или наблюдаемую интенсивность пиков. Для каждой из этих оценок рассчитывается отношение правдоподобия, которое сравнивает вероятность получения оценки при условии, что совпадение правильное, с вероятностью получения оценки при случайном совпадении. Затем различные </w:t>
      </w:r>
      <w:proofErr w:type="spellStart"/>
      <w:r w:rsidRPr="002C6733">
        <w:rPr>
          <w:rFonts w:ascii="Times New Roman" w:hAnsi="Times New Roman" w:cs="Times New Roman"/>
          <w:sz w:val="28"/>
          <w:szCs w:val="28"/>
        </w:rPr>
        <w:t>подоценки</w:t>
      </w:r>
      <w:proofErr w:type="spellEnd"/>
      <w:r w:rsidRPr="002C6733">
        <w:rPr>
          <w:rFonts w:ascii="Times New Roman" w:hAnsi="Times New Roman" w:cs="Times New Roman"/>
          <w:sz w:val="28"/>
          <w:szCs w:val="28"/>
        </w:rPr>
        <w:t xml:space="preserve"> объединяются </w:t>
      </w:r>
      <w:r w:rsidR="0002623B">
        <w:rPr>
          <w:rFonts w:ascii="Times New Roman" w:hAnsi="Times New Roman" w:cs="Times New Roman"/>
          <w:sz w:val="28"/>
          <w:szCs w:val="28"/>
        </w:rPr>
        <w:t>путём</w:t>
      </w:r>
      <w:r w:rsidRPr="002C6733">
        <w:rPr>
          <w:rFonts w:ascii="Times New Roman" w:hAnsi="Times New Roman" w:cs="Times New Roman"/>
          <w:sz w:val="28"/>
          <w:szCs w:val="28"/>
        </w:rPr>
        <w:t xml:space="preserve"> сложения суммы логарифмов каждого отношения правдоподобия, предполагая, что различные компоненты независимы. Наконец, баллы нормализуются с использованием распределения, полученного для набора случайно выбранных пептидов. Этот случайный шаг подразумевает, что оценка для данного пептида и экспериментального спектра может варьироваться в течение нескольких экспериментов. Алгоритм оценки может быть адаптирован для данных, поступающих от разных приборов или экспериментальных условий (например, ряд ожидаемых наблюдаемых фрагментных ионов может различаться в зависимости от типа прибора, используемого для сбора данных). В программе предусмотрены различные методы оценки по умолчанию для наиболее распространенных инструментов, но алгоритм также может быть оптимизирован для ранее неизвестного инструмента.</w:t>
      </w:r>
    </w:p>
    <w:p w14:paraId="425A095E" w14:textId="47FBE5BD" w:rsidR="000D4070" w:rsidRPr="002C6733" w:rsidRDefault="00CD2A51" w:rsidP="00CD2A51">
      <w:pPr>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э</w:t>
      </w:r>
      <w:r w:rsidRPr="00CD2A51">
        <w:rPr>
          <w:rFonts w:ascii="Times New Roman" w:hAnsi="Times New Roman" w:cs="Times New Roman"/>
          <w:sz w:val="28"/>
          <w:szCs w:val="28"/>
        </w:rPr>
        <w:t>тот метод анализа масс-спектрометрии интегрирует структурную информацию, такую как интенсивность пиков, их смежность в ионных рядах и соотношение сигнал/шум, помимо данных о массе/заряде (</w:t>
      </w:r>
      <w:r w:rsidRPr="00CD2A51">
        <w:rPr>
          <w:rFonts w:ascii="Times New Roman" w:hAnsi="Times New Roman" w:cs="Times New Roman"/>
          <w:i/>
          <w:iCs/>
          <w:sz w:val="28"/>
          <w:szCs w:val="28"/>
        </w:rPr>
        <w:t>m/z</w:t>
      </w:r>
      <w:r w:rsidRPr="00CD2A51">
        <w:rPr>
          <w:rFonts w:ascii="Times New Roman" w:hAnsi="Times New Roman" w:cs="Times New Roman"/>
          <w:sz w:val="28"/>
          <w:szCs w:val="28"/>
        </w:rPr>
        <w:t>). Расширенная оценка совпадения, которая включает эти параметры, предоставляет более точное отражение качества идентификации совпадения.</w:t>
      </w:r>
      <w:r>
        <w:rPr>
          <w:rFonts w:ascii="Times New Roman" w:hAnsi="Times New Roman" w:cs="Times New Roman"/>
          <w:sz w:val="28"/>
          <w:szCs w:val="28"/>
        </w:rPr>
        <w:t xml:space="preserve"> </w:t>
      </w:r>
      <w:r w:rsidRPr="00CD2A51">
        <w:rPr>
          <w:rFonts w:ascii="Times New Roman" w:hAnsi="Times New Roman" w:cs="Times New Roman"/>
          <w:sz w:val="28"/>
          <w:szCs w:val="28"/>
        </w:rPr>
        <w:t xml:space="preserve">При анализе известных спектров </w:t>
      </w:r>
      <w:proofErr w:type="spellStart"/>
      <w:r w:rsidRPr="00CD2A51">
        <w:rPr>
          <w:rFonts w:ascii="Times New Roman" w:hAnsi="Times New Roman" w:cs="Times New Roman"/>
          <w:sz w:val="28"/>
          <w:szCs w:val="28"/>
          <w:lang w:val="en-US"/>
        </w:rPr>
        <w:t>Phenyx</w:t>
      </w:r>
      <w:proofErr w:type="spellEnd"/>
      <w:r w:rsidRPr="00CD2A51">
        <w:rPr>
          <w:rFonts w:ascii="Times New Roman" w:hAnsi="Times New Roman" w:cs="Times New Roman"/>
          <w:sz w:val="28"/>
          <w:szCs w:val="28"/>
        </w:rPr>
        <w:t xml:space="preserve"> оценивает вероятности совпадений, различая правильные и случайные совпадения, и на основе этого выда</w:t>
      </w:r>
      <w:r w:rsidR="00376958">
        <w:rPr>
          <w:rFonts w:ascii="Times New Roman" w:hAnsi="Times New Roman" w:cs="Times New Roman"/>
          <w:sz w:val="28"/>
          <w:szCs w:val="28"/>
        </w:rPr>
        <w:t>ё</w:t>
      </w:r>
      <w:r w:rsidRPr="00CD2A51">
        <w:rPr>
          <w:rFonts w:ascii="Times New Roman" w:hAnsi="Times New Roman" w:cs="Times New Roman"/>
          <w:sz w:val="28"/>
          <w:szCs w:val="28"/>
        </w:rPr>
        <w:t>т оценку. В случае идентификации пептидов из неизвестных спектров используется аналогичный подход с расширенной информацией о совпадениях</w:t>
      </w:r>
      <w:r>
        <w:rPr>
          <w:rFonts w:ascii="Times New Roman" w:hAnsi="Times New Roman" w:cs="Times New Roman"/>
          <w:sz w:val="28"/>
          <w:szCs w:val="28"/>
        </w:rPr>
        <w:t xml:space="preserve">, которая </w:t>
      </w:r>
      <w:r w:rsidR="000D4070" w:rsidRPr="002C6733">
        <w:rPr>
          <w:rFonts w:ascii="Times New Roman" w:hAnsi="Times New Roman" w:cs="Times New Roman"/>
          <w:sz w:val="28"/>
          <w:szCs w:val="28"/>
        </w:rPr>
        <w:t>может быть сгенерирована для последовательностей-кандидатов в данной базе данных для определения оценки отношения. Оценка позволит отличить истинные совпадения от ложных.</w:t>
      </w:r>
    </w:p>
    <w:p w14:paraId="13262B2D" w14:textId="46CDF93B" w:rsidR="000D4070" w:rsidRPr="002C6733" w:rsidRDefault="000D4070" w:rsidP="00120199">
      <w:pPr>
        <w:ind w:firstLine="709"/>
        <w:jc w:val="both"/>
        <w:rPr>
          <w:rFonts w:ascii="Times New Roman" w:hAnsi="Times New Roman" w:cs="Times New Roman"/>
          <w:sz w:val="28"/>
          <w:szCs w:val="28"/>
        </w:rPr>
      </w:pPr>
      <w:r w:rsidRPr="002C6733">
        <w:rPr>
          <w:rFonts w:ascii="Times New Roman" w:hAnsi="Times New Roman" w:cs="Times New Roman"/>
          <w:sz w:val="28"/>
          <w:szCs w:val="28"/>
        </w:rPr>
        <w:t>Алгоритм идентификации PEAKS DB</w:t>
      </w:r>
      <w:r w:rsidR="00606F50" w:rsidRPr="002C6733">
        <w:rPr>
          <w:rFonts w:ascii="Times New Roman" w:hAnsi="Times New Roman" w:cs="Times New Roman"/>
          <w:sz w:val="28"/>
          <w:szCs w:val="28"/>
        </w:rPr>
        <w:t xml:space="preserve"> </w:t>
      </w:r>
      <w:r w:rsidR="00F97DDC">
        <w:rPr>
          <w:rFonts w:ascii="Times New Roman" w:hAnsi="Times New Roman" w:cs="Times New Roman"/>
          <w:sz w:val="28"/>
          <w:szCs w:val="28"/>
        </w:rPr>
        <w:t>стабильно</w:t>
      </w:r>
      <w:r w:rsidRPr="002C6733">
        <w:rPr>
          <w:rFonts w:ascii="Times New Roman" w:hAnsi="Times New Roman" w:cs="Times New Roman"/>
          <w:sz w:val="28"/>
          <w:szCs w:val="28"/>
        </w:rPr>
        <w:t xml:space="preserve"> набирает популярность, поскольку он сочетает в себе функции поиска по базе данных и секвенирования </w:t>
      </w:r>
      <w:r w:rsidRPr="002C6733">
        <w:rPr>
          <w:rFonts w:ascii="Times New Roman" w:hAnsi="Times New Roman" w:cs="Times New Roman"/>
          <w:i/>
          <w:iCs/>
          <w:sz w:val="28"/>
          <w:szCs w:val="28"/>
        </w:rPr>
        <w:t>de novo</w:t>
      </w:r>
      <w:r w:rsidRPr="002C6733">
        <w:rPr>
          <w:rFonts w:ascii="Times New Roman" w:hAnsi="Times New Roman" w:cs="Times New Roman"/>
          <w:sz w:val="28"/>
          <w:szCs w:val="28"/>
        </w:rPr>
        <w:t xml:space="preserve">. В частности, он выполняет поиск в базе данных и использует секвенирование </w:t>
      </w:r>
      <w:r w:rsidRPr="002C6733">
        <w:rPr>
          <w:rFonts w:ascii="Times New Roman" w:hAnsi="Times New Roman" w:cs="Times New Roman"/>
          <w:i/>
          <w:iCs/>
          <w:sz w:val="28"/>
          <w:szCs w:val="28"/>
        </w:rPr>
        <w:t>de novo</w:t>
      </w:r>
      <w:r w:rsidRPr="002C6733">
        <w:rPr>
          <w:rFonts w:ascii="Times New Roman" w:hAnsi="Times New Roman" w:cs="Times New Roman"/>
          <w:sz w:val="28"/>
          <w:szCs w:val="28"/>
        </w:rPr>
        <w:t xml:space="preserve"> для проверки результатов поиска. Поскольку для секвенирования </w:t>
      </w:r>
      <w:r w:rsidRPr="002C6733">
        <w:rPr>
          <w:rFonts w:ascii="Times New Roman" w:hAnsi="Times New Roman" w:cs="Times New Roman"/>
          <w:i/>
          <w:iCs/>
          <w:sz w:val="28"/>
          <w:szCs w:val="28"/>
        </w:rPr>
        <w:t>de novo</w:t>
      </w:r>
      <w:r w:rsidRPr="002C6733">
        <w:rPr>
          <w:rFonts w:ascii="Times New Roman" w:hAnsi="Times New Roman" w:cs="Times New Roman"/>
          <w:sz w:val="28"/>
          <w:szCs w:val="28"/>
        </w:rPr>
        <w:t xml:space="preserve"> база данных не требуется, маловероятно, что совпадение между результатом поиска в базе данных и последовательностью </w:t>
      </w:r>
      <w:r w:rsidRPr="002C6733">
        <w:rPr>
          <w:rFonts w:ascii="Times New Roman" w:hAnsi="Times New Roman" w:cs="Times New Roman"/>
          <w:i/>
          <w:iCs/>
          <w:sz w:val="28"/>
          <w:szCs w:val="28"/>
        </w:rPr>
        <w:t>de novo</w:t>
      </w:r>
      <w:r w:rsidRPr="002C6733">
        <w:rPr>
          <w:rFonts w:ascii="Times New Roman" w:hAnsi="Times New Roman" w:cs="Times New Roman"/>
          <w:sz w:val="28"/>
          <w:szCs w:val="28"/>
        </w:rPr>
        <w:t xml:space="preserve"> будет случайным событием. Эта уникальная функция помогла PEAKS DB значительно повысить производительность по сравнению со многими другими алгоритмами поиска в базе данных.</w:t>
      </w:r>
    </w:p>
    <w:p w14:paraId="3A531086" w14:textId="77777777" w:rsidR="000D4070" w:rsidRPr="002C6733" w:rsidRDefault="000D4070" w:rsidP="00120199">
      <w:pPr>
        <w:ind w:firstLine="709"/>
        <w:jc w:val="both"/>
        <w:rPr>
          <w:rFonts w:ascii="Times New Roman" w:hAnsi="Times New Roman" w:cs="Times New Roman"/>
          <w:sz w:val="28"/>
          <w:szCs w:val="28"/>
        </w:rPr>
      </w:pPr>
      <w:r w:rsidRPr="002C6733">
        <w:rPr>
          <w:rFonts w:ascii="Times New Roman" w:hAnsi="Times New Roman" w:cs="Times New Roman"/>
          <w:sz w:val="28"/>
          <w:szCs w:val="28"/>
        </w:rPr>
        <w:t>Основные алгоритмические шаги PEAKS DB выполняются следующим образом:</w:t>
      </w:r>
    </w:p>
    <w:p w14:paraId="1FADC0D8" w14:textId="28864DA2" w:rsidR="000D4070" w:rsidRPr="002C6733" w:rsidRDefault="000D4070" w:rsidP="004717E6">
      <w:pPr>
        <w:pStyle w:val="a3"/>
        <w:numPr>
          <w:ilvl w:val="0"/>
          <w:numId w:val="6"/>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Секвенирование </w:t>
      </w:r>
      <w:r w:rsidRPr="002C6733">
        <w:rPr>
          <w:rFonts w:ascii="Times New Roman" w:hAnsi="Times New Roman" w:cs="Times New Roman"/>
          <w:i/>
          <w:iCs/>
          <w:sz w:val="28"/>
          <w:szCs w:val="28"/>
          <w:lang w:val="en-US"/>
        </w:rPr>
        <w:t>de</w:t>
      </w:r>
      <w:r w:rsidRPr="002C6733">
        <w:rPr>
          <w:rFonts w:ascii="Times New Roman" w:hAnsi="Times New Roman" w:cs="Times New Roman"/>
          <w:i/>
          <w:iCs/>
          <w:sz w:val="28"/>
          <w:szCs w:val="28"/>
        </w:rPr>
        <w:t xml:space="preserve"> </w:t>
      </w:r>
      <w:r w:rsidRPr="002C6733">
        <w:rPr>
          <w:rFonts w:ascii="Times New Roman" w:hAnsi="Times New Roman" w:cs="Times New Roman"/>
          <w:i/>
          <w:iCs/>
          <w:sz w:val="28"/>
          <w:szCs w:val="28"/>
          <w:lang w:val="en-US"/>
        </w:rPr>
        <w:t>novo</w:t>
      </w:r>
      <w:r w:rsidRPr="002C6733">
        <w:rPr>
          <w:rFonts w:ascii="Times New Roman" w:hAnsi="Times New Roman" w:cs="Times New Roman"/>
          <w:sz w:val="28"/>
          <w:szCs w:val="28"/>
        </w:rPr>
        <w:t xml:space="preserve">: </w:t>
      </w:r>
      <w:r w:rsidR="00376958">
        <w:rPr>
          <w:rFonts w:ascii="Times New Roman" w:hAnsi="Times New Roman" w:cs="Times New Roman"/>
          <w:sz w:val="28"/>
          <w:szCs w:val="28"/>
        </w:rPr>
        <w:t>а</w:t>
      </w:r>
      <w:r w:rsidRPr="002C6733">
        <w:rPr>
          <w:rFonts w:ascii="Times New Roman" w:hAnsi="Times New Roman" w:cs="Times New Roman"/>
          <w:sz w:val="28"/>
          <w:szCs w:val="28"/>
        </w:rPr>
        <w:t xml:space="preserve">лгоритм </w:t>
      </w:r>
      <w:r w:rsidRPr="002C6733">
        <w:rPr>
          <w:rFonts w:ascii="Times New Roman" w:hAnsi="Times New Roman" w:cs="Times New Roman"/>
          <w:sz w:val="28"/>
          <w:szCs w:val="28"/>
          <w:lang w:val="en-US"/>
        </w:rPr>
        <w:t>PEAKS</w:t>
      </w:r>
      <w:r w:rsidR="004A0967" w:rsidRPr="002C6733">
        <w:rPr>
          <w:rFonts w:ascii="Times New Roman" w:hAnsi="Times New Roman" w:cs="Times New Roman"/>
          <w:sz w:val="28"/>
          <w:szCs w:val="28"/>
        </w:rPr>
        <w:t xml:space="preserve"> </w:t>
      </w:r>
      <w:r w:rsidRPr="002C6733">
        <w:rPr>
          <w:rFonts w:ascii="Times New Roman" w:hAnsi="Times New Roman" w:cs="Times New Roman"/>
          <w:sz w:val="28"/>
          <w:szCs w:val="28"/>
        </w:rPr>
        <w:t xml:space="preserve">используется для выполнения секвенирования </w:t>
      </w:r>
      <w:r w:rsidRPr="00F97DDC">
        <w:rPr>
          <w:rFonts w:ascii="Times New Roman" w:hAnsi="Times New Roman" w:cs="Times New Roman"/>
          <w:i/>
          <w:iCs/>
          <w:sz w:val="28"/>
          <w:szCs w:val="28"/>
          <w:lang w:val="en-US"/>
        </w:rPr>
        <w:t>de</w:t>
      </w:r>
      <w:r w:rsidRPr="00F97DDC">
        <w:rPr>
          <w:rFonts w:ascii="Times New Roman" w:hAnsi="Times New Roman" w:cs="Times New Roman"/>
          <w:i/>
          <w:iCs/>
          <w:sz w:val="28"/>
          <w:szCs w:val="28"/>
        </w:rPr>
        <w:t xml:space="preserve"> </w:t>
      </w:r>
      <w:r w:rsidRPr="00F97DDC">
        <w:rPr>
          <w:rFonts w:ascii="Times New Roman" w:hAnsi="Times New Roman" w:cs="Times New Roman"/>
          <w:i/>
          <w:iCs/>
          <w:sz w:val="28"/>
          <w:szCs w:val="28"/>
          <w:lang w:val="en-US"/>
        </w:rPr>
        <w:t>novo</w:t>
      </w:r>
      <w:r w:rsidRPr="002C6733">
        <w:rPr>
          <w:rFonts w:ascii="Times New Roman" w:hAnsi="Times New Roman" w:cs="Times New Roman"/>
          <w:sz w:val="28"/>
          <w:szCs w:val="28"/>
        </w:rPr>
        <w:t xml:space="preserve"> для каждого входного спектра.</w:t>
      </w:r>
    </w:p>
    <w:p w14:paraId="67CBE1FA" w14:textId="77777777" w:rsidR="000D4070" w:rsidRPr="002C6733" w:rsidRDefault="000D4070" w:rsidP="004717E6">
      <w:pPr>
        <w:pStyle w:val="a3"/>
        <w:numPr>
          <w:ilvl w:val="0"/>
          <w:numId w:val="6"/>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Составление короткого списка белков: метки последовательностей </w:t>
      </w:r>
      <w:r w:rsidRPr="002C6733">
        <w:rPr>
          <w:rFonts w:ascii="Times New Roman" w:hAnsi="Times New Roman" w:cs="Times New Roman"/>
          <w:i/>
          <w:iCs/>
          <w:sz w:val="28"/>
          <w:szCs w:val="28"/>
          <w:lang w:val="en-US"/>
        </w:rPr>
        <w:t>de</w:t>
      </w:r>
      <w:r w:rsidRPr="002C6733">
        <w:rPr>
          <w:rFonts w:ascii="Times New Roman" w:hAnsi="Times New Roman" w:cs="Times New Roman"/>
          <w:i/>
          <w:iCs/>
          <w:sz w:val="28"/>
          <w:szCs w:val="28"/>
        </w:rPr>
        <w:t xml:space="preserve"> </w:t>
      </w:r>
      <w:r w:rsidRPr="002C6733">
        <w:rPr>
          <w:rFonts w:ascii="Times New Roman" w:hAnsi="Times New Roman" w:cs="Times New Roman"/>
          <w:i/>
          <w:iCs/>
          <w:sz w:val="28"/>
          <w:szCs w:val="28"/>
          <w:lang w:val="en-US"/>
        </w:rPr>
        <w:t>novo</w:t>
      </w:r>
      <w:r w:rsidRPr="002C6733">
        <w:rPr>
          <w:rFonts w:ascii="Times New Roman" w:hAnsi="Times New Roman" w:cs="Times New Roman"/>
          <w:sz w:val="28"/>
          <w:szCs w:val="28"/>
        </w:rPr>
        <w:t xml:space="preserve"> используются для поиска приблизительных совпадений в базе данных последовательностей белков. Все белки в базе данных оцениваются в соответствии с совпадениями тегов последовательностей. 7000 лучших вариантов белков составляют окончательный список белков и используются в будущем анализе.</w:t>
      </w:r>
    </w:p>
    <w:p w14:paraId="13A926EA" w14:textId="77777777" w:rsidR="000D4070" w:rsidRPr="002C6733" w:rsidRDefault="000D4070" w:rsidP="004717E6">
      <w:pPr>
        <w:pStyle w:val="a3"/>
        <w:numPr>
          <w:ilvl w:val="0"/>
          <w:numId w:val="6"/>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Составление короткого списка пептидов: все пептиды из короткого списка белков используются для сопоставления спектров МС/МС с функцией быстрой оценки. Для каждого спектра МС/МС сохраняются только 512 пептидов-кандидатов с наивысшей оценкой (включая пептиды с ПТМ).</w:t>
      </w:r>
    </w:p>
    <w:p w14:paraId="5B46927B" w14:textId="1438F1A2" w:rsidR="000D4070" w:rsidRPr="002C6733" w:rsidRDefault="000D4070" w:rsidP="004717E6">
      <w:pPr>
        <w:pStyle w:val="a3"/>
        <w:numPr>
          <w:ilvl w:val="0"/>
          <w:numId w:val="6"/>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Оценка пептидов: из 512 кандидатов, рассчитанных на этапе составления короткого списка пептидов, используется точная функция оценки, чтобы найти лучший пептид для каждого спектра. Сходство между последовательностью </w:t>
      </w:r>
      <w:r w:rsidRPr="002C6733">
        <w:rPr>
          <w:rFonts w:ascii="Times New Roman" w:hAnsi="Times New Roman" w:cs="Times New Roman"/>
          <w:i/>
          <w:iCs/>
          <w:sz w:val="28"/>
          <w:szCs w:val="28"/>
        </w:rPr>
        <w:t>de novo</w:t>
      </w:r>
      <w:r w:rsidRPr="002C6733">
        <w:rPr>
          <w:rFonts w:ascii="Times New Roman" w:hAnsi="Times New Roman" w:cs="Times New Roman"/>
          <w:sz w:val="28"/>
          <w:szCs w:val="28"/>
        </w:rPr>
        <w:t xml:space="preserve"> и пептидом базы данных является важным компонентом функции подсч</w:t>
      </w:r>
      <w:r w:rsidR="00F97DDC">
        <w:rPr>
          <w:rFonts w:ascii="Times New Roman" w:hAnsi="Times New Roman" w:cs="Times New Roman"/>
          <w:sz w:val="28"/>
          <w:szCs w:val="28"/>
        </w:rPr>
        <w:t>ё</w:t>
      </w:r>
      <w:r w:rsidRPr="002C6733">
        <w:rPr>
          <w:rFonts w:ascii="Times New Roman" w:hAnsi="Times New Roman" w:cs="Times New Roman"/>
          <w:sz w:val="28"/>
          <w:szCs w:val="28"/>
        </w:rPr>
        <w:t>та очков. Кроме того, оценка нормализована, чтобы е</w:t>
      </w:r>
      <w:r w:rsidR="00F97DDC">
        <w:rPr>
          <w:rFonts w:ascii="Times New Roman" w:hAnsi="Times New Roman" w:cs="Times New Roman"/>
          <w:sz w:val="28"/>
          <w:szCs w:val="28"/>
        </w:rPr>
        <w:t>ё</w:t>
      </w:r>
      <w:r w:rsidRPr="002C6733">
        <w:rPr>
          <w:rFonts w:ascii="Times New Roman" w:hAnsi="Times New Roman" w:cs="Times New Roman"/>
          <w:sz w:val="28"/>
          <w:szCs w:val="28"/>
        </w:rPr>
        <w:t xml:space="preserve"> можно было сравнивать по разным спектрам.</w:t>
      </w:r>
    </w:p>
    <w:p w14:paraId="3D6E70B8" w14:textId="77777777" w:rsidR="000D4070" w:rsidRPr="002C6733" w:rsidRDefault="000D4070" w:rsidP="004717E6">
      <w:pPr>
        <w:pStyle w:val="a3"/>
        <w:numPr>
          <w:ilvl w:val="0"/>
          <w:numId w:val="6"/>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Подтверждение результатов: для определения минимального порога оценки совпадения спектра пептидов для удовлетворения требований FDR пользователя используется модифицированный подход-приманка.</w:t>
      </w:r>
    </w:p>
    <w:p w14:paraId="50E71C3C" w14:textId="134B1179" w:rsidR="000D4070" w:rsidRPr="002C6733" w:rsidRDefault="000D4070" w:rsidP="004717E6">
      <w:pPr>
        <w:pStyle w:val="a3"/>
        <w:numPr>
          <w:ilvl w:val="0"/>
          <w:numId w:val="6"/>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Вывод белков и группировка: пептиды с высокой степенью достоверности, идентифицированные на вышеуказанных этапах, используются для вывода белков. Те белки, которые имеют один и тот же набор совпадений пептидов, сгруппированы вместе для более удобного отч</w:t>
      </w:r>
      <w:r w:rsidR="007B694C">
        <w:rPr>
          <w:rFonts w:ascii="Times New Roman" w:hAnsi="Times New Roman" w:cs="Times New Roman"/>
          <w:sz w:val="28"/>
          <w:szCs w:val="28"/>
        </w:rPr>
        <w:t>ё</w:t>
      </w:r>
      <w:r w:rsidRPr="002C6733">
        <w:rPr>
          <w:rFonts w:ascii="Times New Roman" w:hAnsi="Times New Roman" w:cs="Times New Roman"/>
          <w:sz w:val="28"/>
          <w:szCs w:val="28"/>
        </w:rPr>
        <w:t>та.</w:t>
      </w:r>
    </w:p>
    <w:p w14:paraId="3761C9EF" w14:textId="18AC3298" w:rsidR="000D4070" w:rsidRPr="002C6733" w:rsidRDefault="000D4070" w:rsidP="000B6DC7">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MS-GFDB </w:t>
      </w:r>
      <w:r w:rsidR="002E1A88" w:rsidRPr="002C6733">
        <w:rPr>
          <w:rFonts w:ascii="Times New Roman" w:hAnsi="Times New Roman" w:cs="Times New Roman"/>
          <w:sz w:val="28"/>
          <w:szCs w:val="28"/>
        </w:rPr>
        <w:t>[</w:t>
      </w:r>
      <w:r w:rsidR="00DB7486" w:rsidRPr="00DB7486">
        <w:rPr>
          <w:rFonts w:ascii="Times New Roman" w:hAnsi="Times New Roman" w:cs="Times New Roman"/>
          <w:sz w:val="28"/>
          <w:szCs w:val="28"/>
        </w:rPr>
        <w:t>15</w:t>
      </w:r>
      <w:r w:rsidR="00936B15" w:rsidRPr="00936B15">
        <w:rPr>
          <w:rFonts w:ascii="Times New Roman" w:hAnsi="Times New Roman" w:cs="Times New Roman"/>
          <w:sz w:val="28"/>
          <w:szCs w:val="28"/>
        </w:rPr>
        <w:t>, с</w:t>
      </w:r>
      <w:r w:rsidR="00936B15">
        <w:rPr>
          <w:rFonts w:ascii="Times New Roman" w:hAnsi="Times New Roman" w:cs="Times New Roman"/>
          <w:sz w:val="28"/>
          <w:szCs w:val="28"/>
        </w:rPr>
        <w:t>. 2841</w:t>
      </w:r>
      <w:r w:rsidR="002E1A88" w:rsidRPr="002C6733">
        <w:rPr>
          <w:rFonts w:ascii="Times New Roman" w:hAnsi="Times New Roman" w:cs="Times New Roman"/>
          <w:sz w:val="28"/>
          <w:szCs w:val="28"/>
        </w:rPr>
        <w:t xml:space="preserve">] </w:t>
      </w:r>
      <w:r w:rsidR="007819F8">
        <w:rPr>
          <w:rFonts w:ascii="Times New Roman" w:hAnsi="Times New Roman" w:cs="Times New Roman"/>
          <w:sz w:val="28"/>
          <w:szCs w:val="28"/>
        </w:rPr>
        <w:t>–</w:t>
      </w:r>
      <w:r w:rsidRPr="002C6733">
        <w:rPr>
          <w:rFonts w:ascii="Times New Roman" w:hAnsi="Times New Roman" w:cs="Times New Roman"/>
          <w:sz w:val="28"/>
          <w:szCs w:val="28"/>
        </w:rPr>
        <w:t xml:space="preserve"> это недавно разработанный алгоритм поиска в базе данных. В MS-GFDB используется метод производящих функций (MS-GF), который вычисляет точные значения </w:t>
      </w:r>
      <w:r w:rsidRPr="007819F8">
        <w:rPr>
          <w:rFonts w:ascii="Times New Roman" w:hAnsi="Times New Roman" w:cs="Times New Roman"/>
          <w:i/>
          <w:iCs/>
          <w:sz w:val="28"/>
          <w:szCs w:val="28"/>
        </w:rPr>
        <w:t>p</w:t>
      </w:r>
      <w:r w:rsidRPr="002C6733">
        <w:rPr>
          <w:rFonts w:ascii="Times New Roman" w:hAnsi="Times New Roman" w:cs="Times New Roman"/>
          <w:sz w:val="28"/>
          <w:szCs w:val="28"/>
        </w:rPr>
        <w:t xml:space="preserve"> совпадений пептидного спектра на основе гистограммы спектрально-специфических показателей всех пептидов. Значения </w:t>
      </w:r>
      <w:r w:rsidRPr="007819F8">
        <w:rPr>
          <w:rFonts w:ascii="Times New Roman" w:hAnsi="Times New Roman" w:cs="Times New Roman"/>
          <w:i/>
          <w:iCs/>
          <w:sz w:val="28"/>
          <w:szCs w:val="28"/>
        </w:rPr>
        <w:t>p</w:t>
      </w:r>
      <w:r w:rsidRPr="002C6733">
        <w:rPr>
          <w:rFonts w:ascii="Times New Roman" w:hAnsi="Times New Roman" w:cs="Times New Roman"/>
          <w:sz w:val="28"/>
          <w:szCs w:val="28"/>
        </w:rPr>
        <w:t xml:space="preserve"> MS-GF зависят только в PSM (а не в базе данных), поэтому мо</w:t>
      </w:r>
      <w:r w:rsidR="007B694C">
        <w:rPr>
          <w:rFonts w:ascii="Times New Roman" w:hAnsi="Times New Roman" w:cs="Times New Roman"/>
          <w:sz w:val="28"/>
          <w:szCs w:val="28"/>
        </w:rPr>
        <w:t>гут</w:t>
      </w:r>
      <w:r w:rsidRPr="002C6733">
        <w:rPr>
          <w:rFonts w:ascii="Times New Roman" w:hAnsi="Times New Roman" w:cs="Times New Roman"/>
          <w:sz w:val="28"/>
          <w:szCs w:val="28"/>
        </w:rPr>
        <w:t xml:space="preserve"> использоваться в качестве альтернативной функции оценки для поиска в базе данных. </w:t>
      </w:r>
      <w:r w:rsidR="000B6DC7" w:rsidRPr="000B6DC7">
        <w:rPr>
          <w:rFonts w:ascii="Times New Roman" w:hAnsi="Times New Roman" w:cs="Times New Roman"/>
          <w:sz w:val="28"/>
          <w:szCs w:val="28"/>
        </w:rPr>
        <w:t>Программный инструмент MS-GFDB использует два типа метрик для оценки соответствия между спектром и потенциальным пептидом</w:t>
      </w:r>
      <w:r w:rsidR="007B694C">
        <w:rPr>
          <w:rFonts w:ascii="Times New Roman" w:hAnsi="Times New Roman" w:cs="Times New Roman"/>
          <w:sz w:val="28"/>
          <w:szCs w:val="28"/>
        </w:rPr>
        <w:t xml:space="preserve">. </w:t>
      </w:r>
      <w:r w:rsidR="000B6DC7" w:rsidRPr="000B6DC7">
        <w:rPr>
          <w:rFonts w:ascii="Times New Roman" w:hAnsi="Times New Roman" w:cs="Times New Roman"/>
          <w:sz w:val="28"/>
          <w:szCs w:val="28"/>
        </w:rPr>
        <w:t xml:space="preserve">Один из типов метрик – это оценка MS-GF, которая помогает оценить качество соответствия между спектром и пептидом. Вторая метрика – это </w:t>
      </w:r>
      <w:r w:rsidR="000B6DC7" w:rsidRPr="000B6DC7">
        <w:rPr>
          <w:rFonts w:ascii="Times New Roman" w:hAnsi="Times New Roman" w:cs="Times New Roman"/>
          <w:i/>
          <w:iCs/>
          <w:sz w:val="28"/>
          <w:szCs w:val="28"/>
        </w:rPr>
        <w:t>p</w:t>
      </w:r>
      <w:r w:rsidR="000B6DC7" w:rsidRPr="000B6DC7">
        <w:rPr>
          <w:rFonts w:ascii="Times New Roman" w:hAnsi="Times New Roman" w:cs="Times New Roman"/>
          <w:sz w:val="28"/>
          <w:szCs w:val="28"/>
        </w:rPr>
        <w:t>-значение, которое используется для определения статистической значимости соответствия.</w:t>
      </w:r>
      <w:r w:rsidR="000B6DC7">
        <w:rPr>
          <w:rFonts w:ascii="Times New Roman" w:hAnsi="Times New Roman" w:cs="Times New Roman"/>
          <w:sz w:val="28"/>
          <w:szCs w:val="28"/>
        </w:rPr>
        <w:t xml:space="preserve"> </w:t>
      </w:r>
      <w:r w:rsidR="000B6DC7" w:rsidRPr="000B6DC7">
        <w:rPr>
          <w:rFonts w:ascii="Times New Roman" w:hAnsi="Times New Roman" w:cs="Times New Roman"/>
          <w:sz w:val="28"/>
          <w:szCs w:val="28"/>
        </w:rPr>
        <w:t>Для расч</w:t>
      </w:r>
      <w:r w:rsidR="000B6DC7">
        <w:rPr>
          <w:rFonts w:ascii="Times New Roman" w:hAnsi="Times New Roman" w:cs="Times New Roman"/>
          <w:sz w:val="28"/>
          <w:szCs w:val="28"/>
        </w:rPr>
        <w:t>ё</w:t>
      </w:r>
      <w:r w:rsidR="000B6DC7" w:rsidRPr="000B6DC7">
        <w:rPr>
          <w:rFonts w:ascii="Times New Roman" w:hAnsi="Times New Roman" w:cs="Times New Roman"/>
          <w:sz w:val="28"/>
          <w:szCs w:val="28"/>
        </w:rPr>
        <w:t>та оценки MS-GF программа сначала преобразует исходный спектр в так называемый спектр массы префикса-остатка (PRM), что предполагает применение специальных параметров, выбранных на основании метода фрагментации и используемого фермента. Этот спектр PRM можно представить как адаптированную версию исходного спектра, содержащую набор оценок для каждой возможной массы аминокислотного остатка в пептиде вплоть до полной массы исходного пептида.</w:t>
      </w:r>
      <w:r w:rsidR="000B6DC7">
        <w:rPr>
          <w:rFonts w:ascii="Times New Roman" w:hAnsi="Times New Roman" w:cs="Times New Roman"/>
          <w:sz w:val="28"/>
          <w:szCs w:val="28"/>
        </w:rPr>
        <w:t xml:space="preserve"> </w:t>
      </w:r>
      <w:r w:rsidR="000B6DC7" w:rsidRPr="000B6DC7">
        <w:rPr>
          <w:rFonts w:ascii="Times New Roman" w:hAnsi="Times New Roman" w:cs="Times New Roman"/>
          <w:sz w:val="28"/>
          <w:szCs w:val="28"/>
        </w:rPr>
        <w:t xml:space="preserve">Оценка для конкретной массы </w:t>
      </w:r>
      <w:r w:rsidR="000B6DC7" w:rsidRPr="000B6DC7">
        <w:rPr>
          <w:rFonts w:ascii="Times New Roman" w:hAnsi="Times New Roman" w:cs="Times New Roman"/>
          <w:i/>
          <w:iCs/>
          <w:sz w:val="28"/>
          <w:szCs w:val="28"/>
        </w:rPr>
        <w:t>m</w:t>
      </w:r>
      <w:r w:rsidR="000B6DC7" w:rsidRPr="000B6DC7">
        <w:rPr>
          <w:rFonts w:ascii="Times New Roman" w:hAnsi="Times New Roman" w:cs="Times New Roman"/>
          <w:sz w:val="28"/>
          <w:szCs w:val="28"/>
        </w:rPr>
        <w:t xml:space="preserve"> в спектре PRM рассчитывается как логарифм отношения вероятностей того, что исследуемый пептид содержит аминокислоту с префиксной массой </w:t>
      </w:r>
      <w:r w:rsidR="000B6DC7" w:rsidRPr="000B6DC7">
        <w:rPr>
          <w:rFonts w:ascii="Times New Roman" w:hAnsi="Times New Roman" w:cs="Times New Roman"/>
          <w:i/>
          <w:iCs/>
          <w:sz w:val="28"/>
          <w:szCs w:val="28"/>
        </w:rPr>
        <w:t>m</w:t>
      </w:r>
      <w:r w:rsidR="000B6DC7" w:rsidRPr="000B6DC7">
        <w:rPr>
          <w:rFonts w:ascii="Times New Roman" w:hAnsi="Times New Roman" w:cs="Times New Roman"/>
          <w:sz w:val="28"/>
          <w:szCs w:val="28"/>
        </w:rPr>
        <w:t>. Следовательно, общий балл PSM получается пут</w:t>
      </w:r>
      <w:r w:rsidR="00A5658F">
        <w:rPr>
          <w:rFonts w:ascii="Times New Roman" w:hAnsi="Times New Roman" w:cs="Times New Roman"/>
          <w:sz w:val="28"/>
          <w:szCs w:val="28"/>
        </w:rPr>
        <w:t>ё</w:t>
      </w:r>
      <w:r w:rsidR="000B6DC7" w:rsidRPr="000B6DC7">
        <w:rPr>
          <w:rFonts w:ascii="Times New Roman" w:hAnsi="Times New Roman" w:cs="Times New Roman"/>
          <w:sz w:val="28"/>
          <w:szCs w:val="28"/>
        </w:rPr>
        <w:t>м суммирования всех оценок в спектре PRM, которые соответствуют префиксным массам анализируемого пептида. Этот процесс позволяет более точно оценить, насколько вероятно, что данный пептид действительно соответствует измеренному спектру.</w:t>
      </w:r>
      <w:r w:rsidR="000B6DC7">
        <w:rPr>
          <w:rFonts w:ascii="Times New Roman" w:hAnsi="Times New Roman" w:cs="Times New Roman"/>
          <w:sz w:val="28"/>
          <w:szCs w:val="28"/>
        </w:rPr>
        <w:t xml:space="preserve"> </w:t>
      </w:r>
      <w:r w:rsidRPr="002C6733">
        <w:rPr>
          <w:rFonts w:ascii="Times New Roman" w:hAnsi="Times New Roman" w:cs="Times New Roman"/>
          <w:sz w:val="28"/>
          <w:szCs w:val="28"/>
        </w:rPr>
        <w:t xml:space="preserve">Чтобы вычислить значение </w:t>
      </w:r>
      <w:r w:rsidRPr="002C6733">
        <w:rPr>
          <w:rFonts w:ascii="Times New Roman" w:hAnsi="Times New Roman" w:cs="Times New Roman"/>
          <w:i/>
          <w:iCs/>
          <w:sz w:val="28"/>
          <w:szCs w:val="28"/>
        </w:rPr>
        <w:t>p</w:t>
      </w:r>
      <w:r w:rsidRPr="002C6733">
        <w:rPr>
          <w:rFonts w:ascii="Times New Roman" w:hAnsi="Times New Roman" w:cs="Times New Roman"/>
          <w:sz w:val="28"/>
          <w:szCs w:val="28"/>
        </w:rPr>
        <w:t>, MS-GF генерирует гистограмму оценок всех пептидов, используя подход с производящей функцией. Этот алгоритм да</w:t>
      </w:r>
      <w:r w:rsidR="007819F8">
        <w:rPr>
          <w:rFonts w:ascii="Times New Roman" w:hAnsi="Times New Roman" w:cs="Times New Roman"/>
          <w:sz w:val="28"/>
          <w:szCs w:val="28"/>
        </w:rPr>
        <w:t>ё</w:t>
      </w:r>
      <w:r w:rsidRPr="002C6733">
        <w:rPr>
          <w:rFonts w:ascii="Times New Roman" w:hAnsi="Times New Roman" w:cs="Times New Roman"/>
          <w:sz w:val="28"/>
          <w:szCs w:val="28"/>
        </w:rPr>
        <w:t>т пользователю возможность создавать свои уникальные функции подсч</w:t>
      </w:r>
      <w:r w:rsidR="007819F8">
        <w:rPr>
          <w:rFonts w:ascii="Times New Roman" w:hAnsi="Times New Roman" w:cs="Times New Roman"/>
          <w:sz w:val="28"/>
          <w:szCs w:val="28"/>
        </w:rPr>
        <w:t>ё</w:t>
      </w:r>
      <w:r w:rsidRPr="002C6733">
        <w:rPr>
          <w:rFonts w:ascii="Times New Roman" w:hAnsi="Times New Roman" w:cs="Times New Roman"/>
          <w:sz w:val="28"/>
          <w:szCs w:val="28"/>
        </w:rPr>
        <w:t>та очков (функции генерации) для различных протоколов, что делает его более специфичным для различных видов экспериментов.</w:t>
      </w:r>
    </w:p>
    <w:p w14:paraId="7796391C" w14:textId="77777777" w:rsidR="003D65B6" w:rsidRPr="002C6733" w:rsidRDefault="003D65B6" w:rsidP="003D65B6">
      <w:pPr>
        <w:ind w:firstLine="709"/>
        <w:jc w:val="both"/>
        <w:rPr>
          <w:rFonts w:ascii="Times New Roman" w:hAnsi="Times New Roman" w:cs="Times New Roman"/>
          <w:sz w:val="28"/>
          <w:szCs w:val="28"/>
        </w:rPr>
      </w:pPr>
    </w:p>
    <w:p w14:paraId="5728165B" w14:textId="1C9DA916" w:rsidR="000D4070" w:rsidRPr="002C6733" w:rsidRDefault="000D4070" w:rsidP="001F1F4E">
      <w:pPr>
        <w:pStyle w:val="a3"/>
        <w:ind w:left="0" w:firstLine="709"/>
        <w:jc w:val="both"/>
        <w:outlineLvl w:val="0"/>
        <w:rPr>
          <w:rFonts w:ascii="Times New Roman" w:hAnsi="Times New Roman" w:cs="Times New Roman"/>
          <w:b/>
          <w:bCs/>
          <w:sz w:val="28"/>
          <w:szCs w:val="28"/>
        </w:rPr>
      </w:pPr>
      <w:bookmarkStart w:id="8" w:name="_Toc162374710"/>
      <w:r w:rsidRPr="002C6733">
        <w:rPr>
          <w:rFonts w:ascii="Times New Roman" w:hAnsi="Times New Roman" w:cs="Times New Roman"/>
          <w:b/>
          <w:bCs/>
          <w:sz w:val="28"/>
          <w:szCs w:val="28"/>
        </w:rPr>
        <w:t>1.4 Исследование проблемы определения функций белков</w:t>
      </w:r>
      <w:bookmarkEnd w:id="8"/>
      <w:r w:rsidRPr="002C6733">
        <w:rPr>
          <w:rFonts w:ascii="Times New Roman" w:hAnsi="Times New Roman" w:cs="Times New Roman"/>
          <w:b/>
          <w:bCs/>
          <w:sz w:val="28"/>
          <w:szCs w:val="28"/>
        </w:rPr>
        <w:t xml:space="preserve"> </w:t>
      </w:r>
    </w:p>
    <w:p w14:paraId="6F93E09E" w14:textId="3F72CF75" w:rsidR="00575B1D" w:rsidRDefault="000D4070" w:rsidP="00575B1D">
      <w:pPr>
        <w:pStyle w:val="a3"/>
        <w:ind w:left="0" w:firstLine="709"/>
        <w:jc w:val="both"/>
        <w:rPr>
          <w:rFonts w:ascii="Times New Roman" w:hAnsi="Times New Roman" w:cs="Times New Roman"/>
          <w:sz w:val="28"/>
          <w:szCs w:val="28"/>
        </w:rPr>
      </w:pPr>
      <w:r w:rsidRPr="002C6733">
        <w:rPr>
          <w:rFonts w:ascii="Times New Roman" w:hAnsi="Times New Roman" w:cs="Times New Roman"/>
          <w:sz w:val="28"/>
          <w:szCs w:val="28"/>
        </w:rPr>
        <w:t>Предсказание функции белка является серь</w:t>
      </w:r>
      <w:r w:rsidR="00D9095A">
        <w:rPr>
          <w:rFonts w:ascii="Times New Roman" w:hAnsi="Times New Roman" w:cs="Times New Roman"/>
          <w:sz w:val="28"/>
          <w:szCs w:val="28"/>
        </w:rPr>
        <w:t>ё</w:t>
      </w:r>
      <w:r w:rsidRPr="002C6733">
        <w:rPr>
          <w:rFonts w:ascii="Times New Roman" w:hAnsi="Times New Roman" w:cs="Times New Roman"/>
          <w:sz w:val="28"/>
          <w:szCs w:val="28"/>
        </w:rPr>
        <w:t>зной проблемой в области биоинформатики, целью которой является предсказание функций, выполняемых известным белком. Многие формы данных о белках, такие как последовательности белков, структуры белков, сети взаимодействия белок-белок и представления данных микрочипов, используются для прогнозирования их функций.</w:t>
      </w:r>
      <w:r w:rsidR="00575B1D">
        <w:rPr>
          <w:rFonts w:ascii="Times New Roman" w:hAnsi="Times New Roman" w:cs="Times New Roman"/>
          <w:sz w:val="28"/>
          <w:szCs w:val="28"/>
        </w:rPr>
        <w:t xml:space="preserve"> </w:t>
      </w:r>
      <w:r w:rsidR="00575B1D" w:rsidRPr="00575B1D">
        <w:rPr>
          <w:rFonts w:ascii="Times New Roman" w:hAnsi="Times New Roman" w:cs="Times New Roman"/>
          <w:sz w:val="28"/>
          <w:szCs w:val="28"/>
        </w:rPr>
        <w:t>Протеины состоят из длинных последовательностей аминокислот, синтезированных на основе инструкций из ДНК, и они сворачиваются в уникальные тр</w:t>
      </w:r>
      <w:r w:rsidR="007B694C">
        <w:rPr>
          <w:rFonts w:ascii="Times New Roman" w:hAnsi="Times New Roman" w:cs="Times New Roman"/>
          <w:sz w:val="28"/>
          <w:szCs w:val="28"/>
        </w:rPr>
        <w:t>ё</w:t>
      </w:r>
      <w:r w:rsidR="00575B1D" w:rsidRPr="00575B1D">
        <w:rPr>
          <w:rFonts w:ascii="Times New Roman" w:hAnsi="Times New Roman" w:cs="Times New Roman"/>
          <w:sz w:val="28"/>
          <w:szCs w:val="28"/>
        </w:rPr>
        <w:t>хм</w:t>
      </w:r>
      <w:r w:rsidR="007B694C">
        <w:rPr>
          <w:rFonts w:ascii="Times New Roman" w:hAnsi="Times New Roman" w:cs="Times New Roman"/>
          <w:sz w:val="28"/>
          <w:szCs w:val="28"/>
        </w:rPr>
        <w:t>е</w:t>
      </w:r>
      <w:r w:rsidR="00575B1D" w:rsidRPr="00575B1D">
        <w:rPr>
          <w:rFonts w:ascii="Times New Roman" w:hAnsi="Times New Roman" w:cs="Times New Roman"/>
          <w:sz w:val="28"/>
          <w:szCs w:val="28"/>
        </w:rPr>
        <w:t>рные структуры. Тр</w:t>
      </w:r>
      <w:r w:rsidR="007B694C">
        <w:rPr>
          <w:rFonts w:ascii="Times New Roman" w:hAnsi="Times New Roman" w:cs="Times New Roman"/>
          <w:sz w:val="28"/>
          <w:szCs w:val="28"/>
        </w:rPr>
        <w:t>ё</w:t>
      </w:r>
      <w:r w:rsidR="00575B1D" w:rsidRPr="00575B1D">
        <w:rPr>
          <w:rFonts w:ascii="Times New Roman" w:hAnsi="Times New Roman" w:cs="Times New Roman"/>
          <w:sz w:val="28"/>
          <w:szCs w:val="28"/>
        </w:rPr>
        <w:t>хмерная конфигурация, которую принимает белок, диктуется кодом, вшитым в ДНК, и структура ДНК, в свою очередь, зависит от последовательности аминокислот. В биологии именно структура молекулы определяет её функцию</w:t>
      </w:r>
      <w:r w:rsidR="00575B1D">
        <w:rPr>
          <w:rFonts w:ascii="Times New Roman" w:hAnsi="Times New Roman" w:cs="Times New Roman"/>
          <w:sz w:val="28"/>
          <w:szCs w:val="28"/>
        </w:rPr>
        <w:t>.</w:t>
      </w:r>
    </w:p>
    <w:p w14:paraId="52218468" w14:textId="7ED2F3A8" w:rsidR="000D4070" w:rsidRPr="00575B1D" w:rsidRDefault="000D4070" w:rsidP="00575B1D">
      <w:pPr>
        <w:pStyle w:val="a3"/>
        <w:ind w:left="0" w:firstLine="709"/>
        <w:jc w:val="both"/>
        <w:rPr>
          <w:rFonts w:ascii="Times New Roman" w:hAnsi="Times New Roman" w:cs="Times New Roman"/>
          <w:sz w:val="28"/>
          <w:szCs w:val="28"/>
        </w:rPr>
      </w:pPr>
      <w:r w:rsidRPr="00575B1D">
        <w:rPr>
          <w:rFonts w:ascii="Times New Roman" w:hAnsi="Times New Roman" w:cs="Times New Roman"/>
          <w:sz w:val="28"/>
          <w:szCs w:val="28"/>
        </w:rPr>
        <w:t xml:space="preserve">В то время как такие методы, как </w:t>
      </w:r>
      <w:proofErr w:type="spellStart"/>
      <w:r w:rsidRPr="00575B1D">
        <w:rPr>
          <w:rFonts w:ascii="Times New Roman" w:hAnsi="Times New Roman" w:cs="Times New Roman"/>
          <w:sz w:val="28"/>
          <w:szCs w:val="28"/>
        </w:rPr>
        <w:t>микрочиповый</w:t>
      </w:r>
      <w:proofErr w:type="spellEnd"/>
      <w:r w:rsidRPr="00575B1D">
        <w:rPr>
          <w:rFonts w:ascii="Times New Roman" w:hAnsi="Times New Roman" w:cs="Times New Roman"/>
          <w:sz w:val="28"/>
          <w:szCs w:val="28"/>
        </w:rPr>
        <w:t xml:space="preserve"> анализ, РНК-интерференция и </w:t>
      </w:r>
      <w:proofErr w:type="spellStart"/>
      <w:r w:rsidRPr="00575B1D">
        <w:rPr>
          <w:rFonts w:ascii="Times New Roman" w:hAnsi="Times New Roman" w:cs="Times New Roman"/>
          <w:sz w:val="28"/>
          <w:szCs w:val="28"/>
        </w:rPr>
        <w:t>двухгибридная</w:t>
      </w:r>
      <w:proofErr w:type="spellEnd"/>
      <w:r w:rsidRPr="00575B1D">
        <w:rPr>
          <w:rFonts w:ascii="Times New Roman" w:hAnsi="Times New Roman" w:cs="Times New Roman"/>
          <w:sz w:val="28"/>
          <w:szCs w:val="28"/>
        </w:rPr>
        <w:t xml:space="preserve"> система дрожжей, могут использоваться для экспериментальной демонстрации функции белка, достижения в технологиях секвенирования сделали скорость, с которой белки могут быть экспериментально охарактеризованы, намного ниже, чем скорость, с которой становятся доступными новые последовательности</w:t>
      </w:r>
      <w:r w:rsidR="0063706C" w:rsidRPr="00575B1D">
        <w:rPr>
          <w:rFonts w:ascii="Times New Roman" w:hAnsi="Times New Roman" w:cs="Times New Roman"/>
          <w:sz w:val="28"/>
          <w:szCs w:val="28"/>
        </w:rPr>
        <w:t xml:space="preserve"> [</w:t>
      </w:r>
      <w:r w:rsidR="00DB7486" w:rsidRPr="00DB7486">
        <w:rPr>
          <w:rFonts w:ascii="Times New Roman" w:hAnsi="Times New Roman" w:cs="Times New Roman"/>
          <w:sz w:val="28"/>
          <w:szCs w:val="28"/>
        </w:rPr>
        <w:t>54</w:t>
      </w:r>
      <w:r w:rsidR="0063706C" w:rsidRPr="00575B1D">
        <w:rPr>
          <w:rFonts w:ascii="Times New Roman" w:hAnsi="Times New Roman" w:cs="Times New Roman"/>
          <w:sz w:val="28"/>
          <w:szCs w:val="28"/>
        </w:rPr>
        <w:t>].</w:t>
      </w:r>
      <w:r w:rsidRPr="00575B1D">
        <w:rPr>
          <w:rFonts w:ascii="Times New Roman" w:hAnsi="Times New Roman" w:cs="Times New Roman"/>
          <w:sz w:val="28"/>
          <w:szCs w:val="28"/>
        </w:rPr>
        <w:t xml:space="preserve"> Таким образом, аннотирование новых последовательностей в основном выполняется с помощью компьютерного предсказания, поскольку эти типы аннотаций часто можно выполнить быстро и для многих генов или белков одновременно. Первые такие методы предполагали функцию, основанную на гомологичных белках с известными функциями (предсказание функции на основе гомологии). Развитие контекстно-ориентированных и структурно-ориентированных методов расширило объ</w:t>
      </w:r>
      <w:r w:rsidR="00801DD4">
        <w:rPr>
          <w:rFonts w:ascii="Times New Roman" w:hAnsi="Times New Roman" w:cs="Times New Roman"/>
          <w:sz w:val="28"/>
          <w:szCs w:val="28"/>
        </w:rPr>
        <w:t>ё</w:t>
      </w:r>
      <w:r w:rsidRPr="00575B1D">
        <w:rPr>
          <w:rFonts w:ascii="Times New Roman" w:hAnsi="Times New Roman" w:cs="Times New Roman"/>
          <w:sz w:val="28"/>
          <w:szCs w:val="28"/>
        </w:rPr>
        <w:t>м информации, которую можно предсказать, и теперь можно использовать комбинацию методов для получения картины полных клеточных путей из данных о последовательности. Важность и распространенность компьютерного прогнозирования функции генов подч</w:t>
      </w:r>
      <w:r w:rsidR="007B694C">
        <w:rPr>
          <w:rFonts w:ascii="Times New Roman" w:hAnsi="Times New Roman" w:cs="Times New Roman"/>
          <w:sz w:val="28"/>
          <w:szCs w:val="28"/>
        </w:rPr>
        <w:t>ё</w:t>
      </w:r>
      <w:r w:rsidRPr="00575B1D">
        <w:rPr>
          <w:rFonts w:ascii="Times New Roman" w:hAnsi="Times New Roman" w:cs="Times New Roman"/>
          <w:sz w:val="28"/>
          <w:szCs w:val="28"/>
        </w:rPr>
        <w:t xml:space="preserve">ркивается анализом «доказательных кодов», используемых в базе данных </w:t>
      </w:r>
      <w:r w:rsidRPr="00780CBA">
        <w:rPr>
          <w:rFonts w:ascii="Times New Roman" w:hAnsi="Times New Roman" w:cs="Times New Roman"/>
          <w:sz w:val="28"/>
          <w:szCs w:val="28"/>
          <w:lang w:val="en-GB"/>
        </w:rPr>
        <w:t>Gene</w:t>
      </w:r>
      <w:r w:rsidRPr="00780CBA">
        <w:rPr>
          <w:rFonts w:ascii="Times New Roman" w:hAnsi="Times New Roman" w:cs="Times New Roman"/>
          <w:sz w:val="28"/>
          <w:szCs w:val="28"/>
        </w:rPr>
        <w:t xml:space="preserve"> </w:t>
      </w:r>
      <w:r w:rsidRPr="00780CBA">
        <w:rPr>
          <w:rFonts w:ascii="Times New Roman" w:hAnsi="Times New Roman" w:cs="Times New Roman"/>
          <w:sz w:val="28"/>
          <w:szCs w:val="28"/>
          <w:lang w:val="en-GB"/>
        </w:rPr>
        <w:t>Ontology</w:t>
      </w:r>
      <w:r w:rsidRPr="00575B1D">
        <w:rPr>
          <w:rFonts w:ascii="Times New Roman" w:hAnsi="Times New Roman" w:cs="Times New Roman"/>
          <w:sz w:val="28"/>
          <w:szCs w:val="28"/>
        </w:rPr>
        <w:t>: 98% аннотаций были перечислены под кодом IEA (полученным из электронной аннотации</w:t>
      </w:r>
      <w:r w:rsidR="00D01C87" w:rsidRPr="00575B1D">
        <w:rPr>
          <w:rFonts w:ascii="Times New Roman" w:hAnsi="Times New Roman" w:cs="Times New Roman"/>
          <w:sz w:val="28"/>
          <w:szCs w:val="28"/>
        </w:rPr>
        <w:t xml:space="preserve">), в то </w:t>
      </w:r>
      <w:proofErr w:type="gramStart"/>
      <w:r w:rsidR="00D01C87" w:rsidRPr="00575B1D">
        <w:rPr>
          <w:rFonts w:ascii="Times New Roman" w:hAnsi="Times New Roman" w:cs="Times New Roman"/>
          <w:sz w:val="28"/>
          <w:szCs w:val="28"/>
        </w:rPr>
        <w:t>время</w:t>
      </w:r>
      <w:proofErr w:type="gramEnd"/>
      <w:r w:rsidR="00D01C87" w:rsidRPr="00575B1D">
        <w:rPr>
          <w:rFonts w:ascii="Times New Roman" w:hAnsi="Times New Roman" w:cs="Times New Roman"/>
          <w:sz w:val="28"/>
          <w:szCs w:val="28"/>
        </w:rPr>
        <w:t xml:space="preserve"> как</w:t>
      </w:r>
      <w:r w:rsidRPr="00575B1D">
        <w:rPr>
          <w:rFonts w:ascii="Times New Roman" w:hAnsi="Times New Roman" w:cs="Times New Roman"/>
          <w:sz w:val="28"/>
          <w:szCs w:val="28"/>
        </w:rPr>
        <w:t xml:space="preserve"> только &lt;0,1 % из более чем 179 миллионов белков в UniProt были основаны на экспериментальных данных [</w:t>
      </w:r>
      <w:r w:rsidR="00DB7486" w:rsidRPr="00DB7486">
        <w:rPr>
          <w:rFonts w:ascii="Times New Roman" w:hAnsi="Times New Roman" w:cs="Times New Roman"/>
          <w:sz w:val="28"/>
          <w:szCs w:val="28"/>
        </w:rPr>
        <w:t>55</w:t>
      </w:r>
      <w:r w:rsidRPr="00575B1D">
        <w:rPr>
          <w:rFonts w:ascii="Times New Roman" w:hAnsi="Times New Roman" w:cs="Times New Roman"/>
          <w:sz w:val="28"/>
          <w:szCs w:val="28"/>
        </w:rPr>
        <w:t>].</w:t>
      </w:r>
    </w:p>
    <w:p w14:paraId="6AE17B38" w14:textId="42873AC9" w:rsidR="000D4070" w:rsidRDefault="000D4070" w:rsidP="00712618">
      <w:pPr>
        <w:pStyle w:val="a7"/>
        <w:widowControl w:val="0"/>
        <w:shd w:val="clear" w:color="auto" w:fill="FFFFFF"/>
        <w:ind w:firstLine="709"/>
        <w:jc w:val="both"/>
        <w:rPr>
          <w:color w:val="000000" w:themeColor="text1"/>
          <w:sz w:val="28"/>
          <w:szCs w:val="28"/>
          <w:shd w:val="clear" w:color="auto" w:fill="FFFFFF"/>
        </w:rPr>
      </w:pPr>
      <w:r w:rsidRPr="002C6733">
        <w:rPr>
          <w:color w:val="000000" w:themeColor="text1"/>
          <w:sz w:val="28"/>
          <w:szCs w:val="28"/>
          <w:shd w:val="clear" w:color="auto" w:fill="FFFFFF"/>
        </w:rPr>
        <w:t xml:space="preserve">Функциональное предсказание затруднено, отчасти и потому, что природа «функции» плохо определена. Многие белки выполняют несколько функций, и почти в каждом семействе белков есть члены, имеющие очень разные функции. Более того, существуют десятки примеров негомологичных белков со схожими функциями. </w:t>
      </w:r>
      <w:r w:rsidR="00051F1E">
        <w:rPr>
          <w:color w:val="000000" w:themeColor="text1"/>
          <w:sz w:val="28"/>
          <w:szCs w:val="28"/>
          <w:shd w:val="clear" w:color="auto" w:fill="FFFFFF"/>
        </w:rPr>
        <w:t>Известно, что</w:t>
      </w:r>
      <w:r w:rsidRPr="002C6733">
        <w:rPr>
          <w:color w:val="000000" w:themeColor="text1"/>
          <w:sz w:val="28"/>
          <w:szCs w:val="28"/>
          <w:shd w:val="clear" w:color="auto" w:fill="FFFFFF"/>
        </w:rPr>
        <w:t xml:space="preserve"> гомологичные белки могут иметь разные функции, а негомологичные белки </w:t>
      </w:r>
      <w:r w:rsidR="00051F1E">
        <w:rPr>
          <w:color w:val="000000" w:themeColor="text1"/>
          <w:sz w:val="28"/>
          <w:szCs w:val="28"/>
          <w:shd w:val="clear" w:color="auto" w:fill="FFFFFF"/>
        </w:rPr>
        <w:t xml:space="preserve">напротив </w:t>
      </w:r>
      <w:r w:rsidRPr="002C6733">
        <w:rPr>
          <w:color w:val="000000" w:themeColor="text1"/>
          <w:sz w:val="28"/>
          <w:szCs w:val="28"/>
          <w:shd w:val="clear" w:color="auto" w:fill="FFFFFF"/>
        </w:rPr>
        <w:t>могут иметь сходные функции. Прогнозы на более коротких эволюционных расстояниях, когда был аннотирован близкородственный гомолог, всегда будут более над</w:t>
      </w:r>
      <w:r w:rsidR="00460DA7">
        <w:rPr>
          <w:color w:val="000000" w:themeColor="text1"/>
          <w:sz w:val="28"/>
          <w:szCs w:val="28"/>
          <w:shd w:val="clear" w:color="auto" w:fill="FFFFFF"/>
        </w:rPr>
        <w:t>ё</w:t>
      </w:r>
      <w:r w:rsidRPr="002C6733">
        <w:rPr>
          <w:color w:val="000000" w:themeColor="text1"/>
          <w:sz w:val="28"/>
          <w:szCs w:val="28"/>
          <w:shd w:val="clear" w:color="auto" w:fill="FFFFFF"/>
        </w:rPr>
        <w:t>жными, в то время как методы, использующие наиболее чувствительные методы обнаружения гомологии, хотя и точны в отношении гомологии, вероятно, будут гораздо менее точны в функциональном выводе. В целом, однако, сходные белки (белки, имеющие &gt; 50 % идентичности) имеют сходные функции, и белки, идентичность которых составляет от 30 до 50 %, скорее всего, принадлежат к одному функциональному классу. Но для гораздо более отдаленных отношений вывод о гомологии может лишь немного улучшить предсказание функций.</w:t>
      </w:r>
    </w:p>
    <w:p w14:paraId="2DE73E91" w14:textId="2276ED46" w:rsidR="002A2D2A" w:rsidRPr="002A2D2A" w:rsidRDefault="002A2D2A" w:rsidP="00712618">
      <w:pPr>
        <w:pStyle w:val="a7"/>
        <w:widowControl w:val="0"/>
        <w:shd w:val="clear" w:color="auto" w:fill="FFFFFF"/>
        <w:ind w:firstLine="709"/>
        <w:jc w:val="both"/>
        <w:rPr>
          <w:color w:val="000000" w:themeColor="text1"/>
          <w:sz w:val="28"/>
          <w:szCs w:val="28"/>
          <w:shd w:val="clear" w:color="auto" w:fill="FFFFFF"/>
        </w:rPr>
      </w:pPr>
      <w:r w:rsidRPr="002A2D2A">
        <w:rPr>
          <w:color w:val="000000" w:themeColor="text1"/>
          <w:sz w:val="28"/>
          <w:szCs w:val="28"/>
          <w:shd w:val="clear" w:color="auto" w:fill="FFFFFF"/>
        </w:rPr>
        <w:t>Обычно функции белков определяются пут</w:t>
      </w:r>
      <w:r w:rsidR="00A5658F">
        <w:rPr>
          <w:color w:val="000000" w:themeColor="text1"/>
          <w:sz w:val="28"/>
          <w:szCs w:val="28"/>
          <w:shd w:val="clear" w:color="auto" w:fill="FFFFFF"/>
        </w:rPr>
        <w:t>ё</w:t>
      </w:r>
      <w:r w:rsidRPr="002A2D2A">
        <w:rPr>
          <w:color w:val="000000" w:themeColor="text1"/>
          <w:sz w:val="28"/>
          <w:szCs w:val="28"/>
          <w:shd w:val="clear" w:color="auto" w:fill="FFFFFF"/>
        </w:rPr>
        <w:t>м ручной или автоматизированной аннотации. Ручной процесс, проводимый специалистами, считается эталоном для аннотации функций из-за высокого качества результатов. Однако он требует значительных затрат и времени, что делает его малопригодным для использования в больших масштабах.</w:t>
      </w:r>
      <w:r>
        <w:rPr>
          <w:color w:val="000000" w:themeColor="text1"/>
          <w:sz w:val="28"/>
          <w:szCs w:val="28"/>
          <w:shd w:val="clear" w:color="auto" w:fill="FFFFFF"/>
        </w:rPr>
        <w:t xml:space="preserve"> </w:t>
      </w:r>
    </w:p>
    <w:p w14:paraId="541EC42E" w14:textId="77777777" w:rsidR="00712618" w:rsidRDefault="002A2D2A" w:rsidP="00712618">
      <w:pPr>
        <w:pStyle w:val="a7"/>
        <w:widowControl w:val="0"/>
        <w:shd w:val="clear" w:color="auto" w:fill="FFFFFF"/>
        <w:ind w:firstLine="709"/>
        <w:jc w:val="both"/>
        <w:rPr>
          <w:color w:val="000000" w:themeColor="text1"/>
          <w:sz w:val="28"/>
          <w:szCs w:val="28"/>
          <w:shd w:val="clear" w:color="auto" w:fill="FFFFFF"/>
        </w:rPr>
      </w:pPr>
      <w:r w:rsidRPr="002A2D2A">
        <w:rPr>
          <w:color w:val="000000" w:themeColor="text1"/>
          <w:sz w:val="28"/>
          <w:szCs w:val="28"/>
          <w:shd w:val="clear" w:color="auto" w:fill="FFFFFF"/>
        </w:rPr>
        <w:t>Также следует отметить, что благодаря развитию передовых технологий секвенирования нового поколения, известных как NGS (</w:t>
      </w:r>
      <w:r w:rsidRPr="0093142A">
        <w:rPr>
          <w:color w:val="000000" w:themeColor="text1"/>
          <w:sz w:val="28"/>
          <w:szCs w:val="28"/>
          <w:shd w:val="clear" w:color="auto" w:fill="FFFFFF"/>
          <w:lang w:val="en-US"/>
        </w:rPr>
        <w:t>Next</w:t>
      </w:r>
      <w:r w:rsidRPr="008E0A12">
        <w:rPr>
          <w:color w:val="000000" w:themeColor="text1"/>
          <w:sz w:val="28"/>
          <w:szCs w:val="28"/>
          <w:shd w:val="clear" w:color="auto" w:fill="FFFFFF"/>
        </w:rPr>
        <w:t>-</w:t>
      </w:r>
      <w:r w:rsidRPr="0093142A">
        <w:rPr>
          <w:color w:val="000000" w:themeColor="text1"/>
          <w:sz w:val="28"/>
          <w:szCs w:val="28"/>
          <w:shd w:val="clear" w:color="auto" w:fill="FFFFFF"/>
          <w:lang w:val="en-US"/>
        </w:rPr>
        <w:t>Generation</w:t>
      </w:r>
      <w:r w:rsidRPr="008E0A12">
        <w:rPr>
          <w:color w:val="000000" w:themeColor="text1"/>
          <w:sz w:val="28"/>
          <w:szCs w:val="28"/>
          <w:shd w:val="clear" w:color="auto" w:fill="FFFFFF"/>
        </w:rPr>
        <w:t xml:space="preserve"> </w:t>
      </w:r>
      <w:r w:rsidRPr="0093142A">
        <w:rPr>
          <w:color w:val="000000" w:themeColor="text1"/>
          <w:sz w:val="28"/>
          <w:szCs w:val="28"/>
          <w:shd w:val="clear" w:color="auto" w:fill="FFFFFF"/>
          <w:lang w:val="en-US"/>
        </w:rPr>
        <w:t>Sequencing</w:t>
      </w:r>
      <w:r w:rsidRPr="002A2D2A">
        <w:rPr>
          <w:color w:val="000000" w:themeColor="text1"/>
          <w:sz w:val="28"/>
          <w:szCs w:val="28"/>
          <w:shd w:val="clear" w:color="auto" w:fill="FFFFFF"/>
        </w:rPr>
        <w:t>), значительно увеличилось количество генетических последовательностей, которые требуют аннотации.</w:t>
      </w:r>
      <w:r>
        <w:rPr>
          <w:color w:val="000000" w:themeColor="text1"/>
          <w:sz w:val="28"/>
          <w:szCs w:val="28"/>
          <w:shd w:val="clear" w:color="auto" w:fill="FFFFFF"/>
        </w:rPr>
        <w:t xml:space="preserve"> Это привело к созданию </w:t>
      </w:r>
      <w:r w:rsidRPr="002A2D2A">
        <w:rPr>
          <w:color w:val="000000" w:themeColor="text1"/>
          <w:sz w:val="28"/>
          <w:szCs w:val="28"/>
          <w:shd w:val="clear" w:color="auto" w:fill="FFFFFF"/>
        </w:rPr>
        <w:t>метод</w:t>
      </w:r>
      <w:r>
        <w:rPr>
          <w:color w:val="000000" w:themeColor="text1"/>
          <w:sz w:val="28"/>
          <w:szCs w:val="28"/>
          <w:shd w:val="clear" w:color="auto" w:fill="FFFFFF"/>
        </w:rPr>
        <w:t>ов</w:t>
      </w:r>
      <w:r w:rsidRPr="002A2D2A">
        <w:rPr>
          <w:color w:val="000000" w:themeColor="text1"/>
          <w:sz w:val="28"/>
          <w:szCs w:val="28"/>
          <w:shd w:val="clear" w:color="auto" w:fill="FFFFFF"/>
        </w:rPr>
        <w:t xml:space="preserve"> вычислительной аннотации, обусловленны</w:t>
      </w:r>
      <w:r>
        <w:rPr>
          <w:color w:val="000000" w:themeColor="text1"/>
          <w:sz w:val="28"/>
          <w:szCs w:val="28"/>
          <w:shd w:val="clear" w:color="auto" w:fill="FFFFFF"/>
        </w:rPr>
        <w:t>х</w:t>
      </w:r>
      <w:r w:rsidRPr="002A2D2A">
        <w:rPr>
          <w:color w:val="000000" w:themeColor="text1"/>
          <w:sz w:val="28"/>
          <w:szCs w:val="28"/>
          <w:shd w:val="clear" w:color="auto" w:fill="FFFFFF"/>
        </w:rPr>
        <w:t xml:space="preserve"> потребностью в автоматизации обработки масштабируемых объ</w:t>
      </w:r>
      <w:r>
        <w:rPr>
          <w:color w:val="000000" w:themeColor="text1"/>
          <w:sz w:val="28"/>
          <w:szCs w:val="28"/>
          <w:shd w:val="clear" w:color="auto" w:fill="FFFFFF"/>
        </w:rPr>
        <w:t>ё</w:t>
      </w:r>
      <w:r w:rsidRPr="002A2D2A">
        <w:rPr>
          <w:color w:val="000000" w:themeColor="text1"/>
          <w:sz w:val="28"/>
          <w:szCs w:val="28"/>
          <w:shd w:val="clear" w:color="auto" w:fill="FFFFFF"/>
        </w:rPr>
        <w:t>мов недавно секвенированных последовательностей и стремлением к повышению точности аннотированных данных.</w:t>
      </w:r>
    </w:p>
    <w:p w14:paraId="2CFE9404" w14:textId="32F6A1B6" w:rsidR="00B81058" w:rsidRPr="00B81058" w:rsidRDefault="00712618" w:rsidP="00B81058">
      <w:pPr>
        <w:pStyle w:val="a7"/>
        <w:widowControl w:val="0"/>
        <w:shd w:val="clear" w:color="auto" w:fill="FFFFFF"/>
        <w:ind w:firstLine="709"/>
        <w:jc w:val="both"/>
        <w:rPr>
          <w:color w:val="000000" w:themeColor="text1"/>
          <w:sz w:val="28"/>
          <w:szCs w:val="28"/>
          <w:shd w:val="clear" w:color="auto" w:fill="FFFFFF"/>
        </w:rPr>
      </w:pPr>
      <w:r w:rsidRPr="00712618">
        <w:rPr>
          <w:color w:val="000000" w:themeColor="text1"/>
          <w:sz w:val="28"/>
          <w:szCs w:val="28"/>
          <w:shd w:val="clear" w:color="auto" w:fill="FFFFFF"/>
        </w:rPr>
        <w:t>Ввиду</w:t>
      </w:r>
      <w:r>
        <w:rPr>
          <w:color w:val="000000" w:themeColor="text1"/>
          <w:sz w:val="28"/>
          <w:szCs w:val="28"/>
          <w:shd w:val="clear" w:color="auto" w:fill="FFFFFF"/>
        </w:rPr>
        <w:t xml:space="preserve"> обширного</w:t>
      </w:r>
      <w:r w:rsidRPr="00712618">
        <w:rPr>
          <w:color w:val="000000" w:themeColor="text1"/>
          <w:sz w:val="28"/>
          <w:szCs w:val="28"/>
          <w:shd w:val="clear" w:color="auto" w:fill="FFFFFF"/>
        </w:rPr>
        <w:t xml:space="preserve"> разнообразия терминологии для классификации функций белков, были созданы специализированные базы данных, направленные на унификацию этой классификации. К таким базам данных относятся </w:t>
      </w:r>
      <w:r w:rsidR="00BA59DC" w:rsidRPr="00712618">
        <w:rPr>
          <w:color w:val="000000" w:themeColor="text1"/>
          <w:sz w:val="28"/>
          <w:szCs w:val="28"/>
          <w:shd w:val="clear" w:color="auto" w:fill="FFFFFF"/>
        </w:rPr>
        <w:t>Киотская энциклопедия генов и геномов (KEGG</w:t>
      </w:r>
      <w:r w:rsidR="00BA59DC">
        <w:rPr>
          <w:color w:val="000000" w:themeColor="text1"/>
          <w:sz w:val="28"/>
          <w:szCs w:val="28"/>
          <w:shd w:val="clear" w:color="auto" w:fill="FFFFFF"/>
        </w:rPr>
        <w:t xml:space="preserve">), </w:t>
      </w:r>
      <w:r w:rsidRPr="00712618">
        <w:rPr>
          <w:color w:val="000000" w:themeColor="text1"/>
          <w:sz w:val="28"/>
          <w:szCs w:val="28"/>
          <w:shd w:val="clear" w:color="auto" w:fill="FFFFFF"/>
        </w:rPr>
        <w:t xml:space="preserve">Комиссия по ферментам (Enzyme Commission, EC), </w:t>
      </w:r>
      <w:r w:rsidR="00BA59DC">
        <w:rPr>
          <w:color w:val="000000" w:themeColor="text1"/>
          <w:sz w:val="28"/>
          <w:szCs w:val="28"/>
          <w:shd w:val="clear" w:color="auto" w:fill="FFFFFF"/>
        </w:rPr>
        <w:t xml:space="preserve">а также </w:t>
      </w:r>
      <w:r w:rsidRPr="00712618">
        <w:rPr>
          <w:color w:val="000000" w:themeColor="text1"/>
          <w:sz w:val="28"/>
          <w:szCs w:val="28"/>
          <w:shd w:val="clear" w:color="auto" w:fill="FFFFFF"/>
        </w:rPr>
        <w:t>Функциональный каталог (</w:t>
      </w:r>
      <w:proofErr w:type="spellStart"/>
      <w:r w:rsidRPr="00712618">
        <w:rPr>
          <w:color w:val="000000" w:themeColor="text1"/>
          <w:sz w:val="28"/>
          <w:szCs w:val="28"/>
          <w:shd w:val="clear" w:color="auto" w:fill="FFFFFF"/>
        </w:rPr>
        <w:t>FunCat</w:t>
      </w:r>
      <w:proofErr w:type="spellEnd"/>
      <w:r w:rsidRPr="00712618">
        <w:rPr>
          <w:color w:val="000000" w:themeColor="text1"/>
          <w:sz w:val="28"/>
          <w:szCs w:val="28"/>
          <w:shd w:val="clear" w:color="auto" w:fill="FFFFFF"/>
        </w:rPr>
        <w:t>).</w:t>
      </w:r>
      <w:r w:rsidR="00B81058">
        <w:rPr>
          <w:color w:val="000000" w:themeColor="text1"/>
          <w:sz w:val="28"/>
          <w:szCs w:val="28"/>
          <w:shd w:val="clear" w:color="auto" w:fill="FFFFFF"/>
        </w:rPr>
        <w:t xml:space="preserve"> </w:t>
      </w:r>
    </w:p>
    <w:p w14:paraId="4701A2D9" w14:textId="32E2382D" w:rsidR="002A2D2A" w:rsidRDefault="00B81058" w:rsidP="00B81058">
      <w:pPr>
        <w:pStyle w:val="a7"/>
        <w:widowControl w:val="0"/>
        <w:shd w:val="clear" w:color="auto" w:fill="FFFFFF"/>
        <w:ind w:firstLine="709"/>
        <w:jc w:val="both"/>
        <w:rPr>
          <w:color w:val="000000" w:themeColor="text1"/>
          <w:sz w:val="28"/>
          <w:szCs w:val="28"/>
          <w:shd w:val="clear" w:color="auto" w:fill="FFFFFF"/>
        </w:rPr>
      </w:pPr>
      <w:r w:rsidRPr="00B81058">
        <w:rPr>
          <w:color w:val="000000" w:themeColor="text1"/>
          <w:sz w:val="28"/>
          <w:szCs w:val="28"/>
          <w:shd w:val="clear" w:color="auto" w:fill="FFFFFF"/>
        </w:rPr>
        <w:t xml:space="preserve">На данный момент </w:t>
      </w:r>
      <w:r w:rsidR="00BA59DC">
        <w:rPr>
          <w:color w:val="000000" w:themeColor="text1"/>
          <w:sz w:val="28"/>
          <w:szCs w:val="28"/>
          <w:shd w:val="clear" w:color="auto" w:fill="FFFFFF"/>
        </w:rPr>
        <w:t xml:space="preserve">проект </w:t>
      </w:r>
      <w:r w:rsidRPr="00B81058">
        <w:rPr>
          <w:color w:val="000000" w:themeColor="text1"/>
          <w:sz w:val="28"/>
          <w:szCs w:val="28"/>
          <w:shd w:val="clear" w:color="auto" w:fill="FFFFFF"/>
          <w:lang w:val="en-US"/>
        </w:rPr>
        <w:t>Gene</w:t>
      </w:r>
      <w:r w:rsidRPr="00BA59DC">
        <w:rPr>
          <w:color w:val="000000" w:themeColor="text1"/>
          <w:sz w:val="28"/>
          <w:szCs w:val="28"/>
          <w:shd w:val="clear" w:color="auto" w:fill="FFFFFF"/>
        </w:rPr>
        <w:t xml:space="preserve"> </w:t>
      </w:r>
      <w:r w:rsidRPr="00B81058">
        <w:rPr>
          <w:color w:val="000000" w:themeColor="text1"/>
          <w:sz w:val="28"/>
          <w:szCs w:val="28"/>
          <w:shd w:val="clear" w:color="auto" w:fill="FFFFFF"/>
          <w:lang w:val="en-US"/>
        </w:rPr>
        <w:t>Ontology</w:t>
      </w:r>
      <w:r>
        <w:rPr>
          <w:color w:val="000000" w:themeColor="text1"/>
          <w:sz w:val="28"/>
          <w:szCs w:val="28"/>
          <w:shd w:val="clear" w:color="auto" w:fill="FFFFFF"/>
        </w:rPr>
        <w:t xml:space="preserve"> (</w:t>
      </w:r>
      <w:r w:rsidRPr="00B81058">
        <w:rPr>
          <w:color w:val="000000" w:themeColor="text1"/>
          <w:sz w:val="28"/>
          <w:szCs w:val="28"/>
          <w:shd w:val="clear" w:color="auto" w:fill="FFFFFF"/>
        </w:rPr>
        <w:t xml:space="preserve">GO) считается </w:t>
      </w:r>
      <w:r w:rsidR="00BA59DC">
        <w:rPr>
          <w:color w:val="000000" w:themeColor="text1"/>
          <w:sz w:val="28"/>
          <w:szCs w:val="28"/>
          <w:shd w:val="clear" w:color="auto" w:fill="FFFFFF"/>
        </w:rPr>
        <w:t xml:space="preserve">наиболее универсальным и полным </w:t>
      </w:r>
      <w:r w:rsidRPr="00B81058">
        <w:rPr>
          <w:color w:val="000000" w:themeColor="text1"/>
          <w:sz w:val="28"/>
          <w:szCs w:val="28"/>
          <w:shd w:val="clear" w:color="auto" w:fill="FFFFFF"/>
        </w:rPr>
        <w:t xml:space="preserve">инструментом, так как он включает все необходимые атрибуты для системы функциональной классификации. Консорциум </w:t>
      </w:r>
      <w:r w:rsidRPr="00B81058">
        <w:rPr>
          <w:color w:val="000000" w:themeColor="text1"/>
          <w:sz w:val="28"/>
          <w:szCs w:val="28"/>
          <w:shd w:val="clear" w:color="auto" w:fill="FFFFFF"/>
          <w:lang w:val="en-US"/>
        </w:rPr>
        <w:t>Gene</w:t>
      </w:r>
      <w:r w:rsidRPr="008E0A12">
        <w:rPr>
          <w:color w:val="000000" w:themeColor="text1"/>
          <w:sz w:val="28"/>
          <w:szCs w:val="28"/>
          <w:shd w:val="clear" w:color="auto" w:fill="FFFFFF"/>
        </w:rPr>
        <w:t xml:space="preserve"> </w:t>
      </w:r>
      <w:r w:rsidRPr="00B81058">
        <w:rPr>
          <w:color w:val="000000" w:themeColor="text1"/>
          <w:sz w:val="28"/>
          <w:szCs w:val="28"/>
          <w:shd w:val="clear" w:color="auto" w:fill="FFFFFF"/>
          <w:lang w:val="en-US"/>
        </w:rPr>
        <w:t>Ontology</w:t>
      </w:r>
      <w:r>
        <w:rPr>
          <w:color w:val="000000" w:themeColor="text1"/>
          <w:sz w:val="28"/>
          <w:szCs w:val="28"/>
          <w:shd w:val="clear" w:color="auto" w:fill="FFFFFF"/>
        </w:rPr>
        <w:t xml:space="preserve"> </w:t>
      </w:r>
      <w:r w:rsidRPr="00B81058">
        <w:rPr>
          <w:color w:val="000000" w:themeColor="text1"/>
          <w:sz w:val="28"/>
          <w:szCs w:val="28"/>
          <w:shd w:val="clear" w:color="auto" w:fill="FFFFFF"/>
        </w:rPr>
        <w:t>разработал базу данных с управляемым словар</w:t>
      </w:r>
      <w:r>
        <w:rPr>
          <w:color w:val="000000" w:themeColor="text1"/>
          <w:sz w:val="28"/>
          <w:szCs w:val="28"/>
          <w:shd w:val="clear" w:color="auto" w:fill="FFFFFF"/>
        </w:rPr>
        <w:t>ё</w:t>
      </w:r>
      <w:r w:rsidRPr="00B81058">
        <w:rPr>
          <w:color w:val="000000" w:themeColor="text1"/>
          <w:sz w:val="28"/>
          <w:szCs w:val="28"/>
          <w:shd w:val="clear" w:color="auto" w:fill="FFFFFF"/>
        </w:rPr>
        <w:t>м для описания функциональных характеристик продуктов генома, включая гены, белки и РНК.</w:t>
      </w:r>
    </w:p>
    <w:p w14:paraId="5B34432A" w14:textId="504B8004" w:rsidR="00B81058" w:rsidRDefault="00B81058" w:rsidP="00B81058">
      <w:pPr>
        <w:pStyle w:val="a7"/>
        <w:widowControl w:val="0"/>
        <w:shd w:val="clear" w:color="auto" w:fill="FFFFFF"/>
        <w:ind w:firstLine="709"/>
        <w:jc w:val="both"/>
        <w:rPr>
          <w:color w:val="000000" w:themeColor="text1"/>
          <w:sz w:val="28"/>
          <w:szCs w:val="28"/>
          <w:shd w:val="clear" w:color="auto" w:fill="FFFFFF"/>
        </w:rPr>
      </w:pPr>
      <w:r w:rsidRPr="00B81058">
        <w:rPr>
          <w:color w:val="000000" w:themeColor="text1"/>
          <w:sz w:val="28"/>
          <w:szCs w:val="28"/>
          <w:shd w:val="clear" w:color="auto" w:fill="FFFFFF"/>
        </w:rPr>
        <w:t xml:space="preserve">Каждый набор терминов в </w:t>
      </w:r>
      <w:r w:rsidRPr="00B81058">
        <w:rPr>
          <w:color w:val="000000" w:themeColor="text1"/>
          <w:sz w:val="28"/>
          <w:szCs w:val="28"/>
          <w:shd w:val="clear" w:color="auto" w:fill="FFFFFF"/>
          <w:lang w:val="en-US"/>
        </w:rPr>
        <w:t>Gene</w:t>
      </w:r>
      <w:r w:rsidRPr="008E0A12">
        <w:rPr>
          <w:color w:val="000000" w:themeColor="text1"/>
          <w:sz w:val="28"/>
          <w:szCs w:val="28"/>
          <w:shd w:val="clear" w:color="auto" w:fill="FFFFFF"/>
        </w:rPr>
        <w:t xml:space="preserve"> </w:t>
      </w:r>
      <w:r w:rsidRPr="00B81058">
        <w:rPr>
          <w:color w:val="000000" w:themeColor="text1"/>
          <w:sz w:val="28"/>
          <w:szCs w:val="28"/>
          <w:shd w:val="clear" w:color="auto" w:fill="FFFFFF"/>
          <w:lang w:val="en-US"/>
        </w:rPr>
        <w:t>Ontology</w:t>
      </w:r>
      <w:r>
        <w:rPr>
          <w:color w:val="000000" w:themeColor="text1"/>
          <w:sz w:val="28"/>
          <w:szCs w:val="28"/>
          <w:shd w:val="clear" w:color="auto" w:fill="FFFFFF"/>
        </w:rPr>
        <w:t xml:space="preserve">, называемый онтологией, </w:t>
      </w:r>
      <w:r w:rsidRPr="00B81058">
        <w:rPr>
          <w:color w:val="000000" w:themeColor="text1"/>
          <w:sz w:val="28"/>
          <w:szCs w:val="28"/>
          <w:shd w:val="clear" w:color="auto" w:fill="FFFFFF"/>
        </w:rPr>
        <w:t>относится к одной из трёх основных категорий: молекулярные функции</w:t>
      </w:r>
      <w:r>
        <w:rPr>
          <w:color w:val="000000" w:themeColor="text1"/>
          <w:sz w:val="28"/>
          <w:szCs w:val="28"/>
          <w:shd w:val="clear" w:color="auto" w:fill="FFFFFF"/>
        </w:rPr>
        <w:t xml:space="preserve"> </w:t>
      </w:r>
      <w:r w:rsidRPr="00B81058">
        <w:rPr>
          <w:color w:val="000000" w:themeColor="text1"/>
          <w:sz w:val="28"/>
          <w:szCs w:val="28"/>
          <w:shd w:val="clear" w:color="auto" w:fill="FFFFFF"/>
        </w:rPr>
        <w:t xml:space="preserve">(МФ, MF, </w:t>
      </w:r>
      <w:r w:rsidRPr="00B81058">
        <w:rPr>
          <w:color w:val="000000" w:themeColor="text1"/>
          <w:sz w:val="28"/>
          <w:szCs w:val="28"/>
          <w:shd w:val="clear" w:color="auto" w:fill="FFFFFF"/>
          <w:lang w:val="en-US"/>
        </w:rPr>
        <w:t>Molecular</w:t>
      </w:r>
      <w:r w:rsidRPr="008E0A12">
        <w:rPr>
          <w:color w:val="000000" w:themeColor="text1"/>
          <w:sz w:val="28"/>
          <w:szCs w:val="28"/>
          <w:shd w:val="clear" w:color="auto" w:fill="FFFFFF"/>
        </w:rPr>
        <w:t xml:space="preserve"> </w:t>
      </w:r>
      <w:r w:rsidRPr="00B81058">
        <w:rPr>
          <w:color w:val="000000" w:themeColor="text1"/>
          <w:sz w:val="28"/>
          <w:szCs w:val="28"/>
          <w:shd w:val="clear" w:color="auto" w:fill="FFFFFF"/>
          <w:lang w:val="en-US"/>
        </w:rPr>
        <w:t>Function</w:t>
      </w:r>
      <w:r w:rsidRPr="00B81058">
        <w:rPr>
          <w:color w:val="000000" w:themeColor="text1"/>
          <w:sz w:val="28"/>
          <w:szCs w:val="28"/>
          <w:shd w:val="clear" w:color="auto" w:fill="FFFFFF"/>
        </w:rPr>
        <w:t>), биологические процессы</w:t>
      </w:r>
      <w:r>
        <w:rPr>
          <w:color w:val="000000" w:themeColor="text1"/>
          <w:sz w:val="28"/>
          <w:szCs w:val="28"/>
          <w:shd w:val="clear" w:color="auto" w:fill="FFFFFF"/>
        </w:rPr>
        <w:t xml:space="preserve"> </w:t>
      </w:r>
      <w:r w:rsidRPr="00B81058">
        <w:rPr>
          <w:color w:val="000000" w:themeColor="text1"/>
          <w:sz w:val="28"/>
          <w:szCs w:val="28"/>
          <w:shd w:val="clear" w:color="auto" w:fill="FFFFFF"/>
        </w:rPr>
        <w:t xml:space="preserve">(БП, BP, </w:t>
      </w:r>
      <w:r w:rsidRPr="00B81058">
        <w:rPr>
          <w:color w:val="000000" w:themeColor="text1"/>
          <w:sz w:val="28"/>
          <w:szCs w:val="28"/>
          <w:shd w:val="clear" w:color="auto" w:fill="FFFFFF"/>
          <w:lang w:val="en-US"/>
        </w:rPr>
        <w:t>Biological</w:t>
      </w:r>
      <w:r w:rsidRPr="008E0A12">
        <w:rPr>
          <w:color w:val="000000" w:themeColor="text1"/>
          <w:sz w:val="28"/>
          <w:szCs w:val="28"/>
          <w:shd w:val="clear" w:color="auto" w:fill="FFFFFF"/>
        </w:rPr>
        <w:t xml:space="preserve"> </w:t>
      </w:r>
      <w:r w:rsidRPr="00B81058">
        <w:rPr>
          <w:color w:val="000000" w:themeColor="text1"/>
          <w:sz w:val="28"/>
          <w:szCs w:val="28"/>
          <w:shd w:val="clear" w:color="auto" w:fill="FFFFFF"/>
          <w:lang w:val="en-US"/>
        </w:rPr>
        <w:t>Process</w:t>
      </w:r>
      <w:r w:rsidRPr="00B81058">
        <w:rPr>
          <w:color w:val="000000" w:themeColor="text1"/>
          <w:sz w:val="28"/>
          <w:szCs w:val="28"/>
          <w:shd w:val="clear" w:color="auto" w:fill="FFFFFF"/>
        </w:rPr>
        <w:t>), и клеточные компоненты</w:t>
      </w:r>
      <w:r>
        <w:rPr>
          <w:color w:val="000000" w:themeColor="text1"/>
          <w:sz w:val="28"/>
          <w:szCs w:val="28"/>
          <w:shd w:val="clear" w:color="auto" w:fill="FFFFFF"/>
        </w:rPr>
        <w:t xml:space="preserve"> </w:t>
      </w:r>
      <w:r w:rsidRPr="00B81058">
        <w:rPr>
          <w:color w:val="000000" w:themeColor="text1"/>
          <w:sz w:val="28"/>
          <w:szCs w:val="28"/>
          <w:shd w:val="clear" w:color="auto" w:fill="FFFFFF"/>
        </w:rPr>
        <w:t xml:space="preserve">(КК, CC, </w:t>
      </w:r>
      <w:r w:rsidRPr="00B81058">
        <w:rPr>
          <w:color w:val="000000" w:themeColor="text1"/>
          <w:sz w:val="28"/>
          <w:szCs w:val="28"/>
          <w:shd w:val="clear" w:color="auto" w:fill="FFFFFF"/>
          <w:lang w:val="en-US"/>
        </w:rPr>
        <w:t>Cellular</w:t>
      </w:r>
      <w:r w:rsidRPr="008E0A12">
        <w:rPr>
          <w:color w:val="000000" w:themeColor="text1"/>
          <w:sz w:val="28"/>
          <w:szCs w:val="28"/>
          <w:shd w:val="clear" w:color="auto" w:fill="FFFFFF"/>
        </w:rPr>
        <w:t xml:space="preserve"> </w:t>
      </w:r>
      <w:r w:rsidRPr="00B81058">
        <w:rPr>
          <w:color w:val="000000" w:themeColor="text1"/>
          <w:sz w:val="28"/>
          <w:szCs w:val="28"/>
          <w:shd w:val="clear" w:color="auto" w:fill="FFFFFF"/>
          <w:lang w:val="en-US"/>
        </w:rPr>
        <w:t>Component</w:t>
      </w:r>
      <w:r w:rsidRPr="00B81058">
        <w:rPr>
          <w:color w:val="000000" w:themeColor="text1"/>
          <w:sz w:val="28"/>
          <w:szCs w:val="28"/>
          <w:shd w:val="clear" w:color="auto" w:fill="FFFFFF"/>
        </w:rPr>
        <w:t xml:space="preserve">). </w:t>
      </w:r>
      <w:r w:rsidRPr="00B81058">
        <w:rPr>
          <w:color w:val="000000" w:themeColor="text1"/>
          <w:sz w:val="28"/>
          <w:szCs w:val="28"/>
          <w:shd w:val="clear" w:color="auto" w:fill="FFFFFF"/>
          <w:lang w:val="en-US"/>
        </w:rPr>
        <w:t>Gene</w:t>
      </w:r>
      <w:r w:rsidRPr="00B81058">
        <w:rPr>
          <w:color w:val="000000" w:themeColor="text1"/>
          <w:sz w:val="28"/>
          <w:szCs w:val="28"/>
          <w:shd w:val="clear" w:color="auto" w:fill="FFFFFF"/>
        </w:rPr>
        <w:t xml:space="preserve"> </w:t>
      </w:r>
      <w:r w:rsidRPr="00B81058">
        <w:rPr>
          <w:color w:val="000000" w:themeColor="text1"/>
          <w:sz w:val="28"/>
          <w:szCs w:val="28"/>
          <w:shd w:val="clear" w:color="auto" w:fill="FFFFFF"/>
          <w:lang w:val="en-US"/>
        </w:rPr>
        <w:t>Ontology</w:t>
      </w:r>
      <w:r w:rsidRPr="00B81058">
        <w:rPr>
          <w:color w:val="000000" w:themeColor="text1"/>
          <w:sz w:val="28"/>
          <w:szCs w:val="28"/>
          <w:shd w:val="clear" w:color="auto" w:fill="FFFFFF"/>
        </w:rPr>
        <w:t xml:space="preserve"> представляет собой иерархическую систему, структурированную как направленный ациклический граф</w:t>
      </w:r>
      <w:r>
        <w:rPr>
          <w:color w:val="000000" w:themeColor="text1"/>
          <w:sz w:val="28"/>
          <w:szCs w:val="28"/>
          <w:shd w:val="clear" w:color="auto" w:fill="FFFFFF"/>
        </w:rPr>
        <w:t xml:space="preserve"> </w:t>
      </w:r>
      <w:r w:rsidRPr="00B81058">
        <w:rPr>
          <w:color w:val="000000" w:themeColor="text1"/>
          <w:sz w:val="28"/>
          <w:szCs w:val="28"/>
          <w:shd w:val="clear" w:color="auto" w:fill="FFFFFF"/>
        </w:rPr>
        <w:t xml:space="preserve">(DAG), где каждый термин является узлом, связанным с другими узлами отношениями типа </w:t>
      </w:r>
      <w:r>
        <w:rPr>
          <w:color w:val="000000" w:themeColor="text1"/>
          <w:sz w:val="28"/>
          <w:szCs w:val="28"/>
          <w:shd w:val="clear" w:color="auto" w:fill="FFFFFF"/>
        </w:rPr>
        <w:t>«</w:t>
      </w:r>
      <w:r w:rsidRPr="00B81058">
        <w:rPr>
          <w:color w:val="000000" w:themeColor="text1"/>
          <w:sz w:val="28"/>
          <w:szCs w:val="28"/>
          <w:shd w:val="clear" w:color="auto" w:fill="FFFFFF"/>
        </w:rPr>
        <w:t>является</w:t>
      </w:r>
      <w:r>
        <w:rPr>
          <w:color w:val="000000" w:themeColor="text1"/>
          <w:sz w:val="28"/>
          <w:szCs w:val="28"/>
          <w:shd w:val="clear" w:color="auto" w:fill="FFFFFF"/>
        </w:rPr>
        <w:t>»</w:t>
      </w:r>
      <w:r w:rsidRPr="00B81058">
        <w:rPr>
          <w:color w:val="000000" w:themeColor="text1"/>
          <w:sz w:val="28"/>
          <w:szCs w:val="28"/>
          <w:shd w:val="clear" w:color="auto" w:fill="FFFFFF"/>
        </w:rPr>
        <w:t xml:space="preserve"> («</w:t>
      </w:r>
      <w:r w:rsidRPr="00837A30">
        <w:rPr>
          <w:color w:val="000000" w:themeColor="text1"/>
          <w:sz w:val="28"/>
          <w:szCs w:val="28"/>
          <w:shd w:val="clear" w:color="auto" w:fill="FFFFFF"/>
          <w:lang w:val="en-US"/>
        </w:rPr>
        <w:t>is</w:t>
      </w:r>
      <w:r w:rsidRPr="008E0A12">
        <w:rPr>
          <w:color w:val="000000" w:themeColor="text1"/>
          <w:sz w:val="28"/>
          <w:szCs w:val="28"/>
          <w:shd w:val="clear" w:color="auto" w:fill="FFFFFF"/>
        </w:rPr>
        <w:t>-</w:t>
      </w:r>
      <w:r w:rsidRPr="00837A30">
        <w:rPr>
          <w:color w:val="000000" w:themeColor="text1"/>
          <w:sz w:val="28"/>
          <w:szCs w:val="28"/>
          <w:shd w:val="clear" w:color="auto" w:fill="FFFFFF"/>
          <w:lang w:val="en-US"/>
        </w:rPr>
        <w:t>a</w:t>
      </w:r>
      <w:r w:rsidRPr="00B81058">
        <w:rPr>
          <w:color w:val="000000" w:themeColor="text1"/>
          <w:sz w:val="28"/>
          <w:szCs w:val="28"/>
          <w:shd w:val="clear" w:color="auto" w:fill="FFFFFF"/>
        </w:rPr>
        <w:t xml:space="preserve">») или </w:t>
      </w:r>
      <w:r>
        <w:rPr>
          <w:color w:val="000000" w:themeColor="text1"/>
          <w:sz w:val="28"/>
          <w:szCs w:val="28"/>
          <w:shd w:val="clear" w:color="auto" w:fill="FFFFFF"/>
        </w:rPr>
        <w:t>«</w:t>
      </w:r>
      <w:r w:rsidRPr="00B81058">
        <w:rPr>
          <w:color w:val="000000" w:themeColor="text1"/>
          <w:sz w:val="28"/>
          <w:szCs w:val="28"/>
          <w:shd w:val="clear" w:color="auto" w:fill="FFFFFF"/>
        </w:rPr>
        <w:t>является частью</w:t>
      </w:r>
      <w:r>
        <w:rPr>
          <w:color w:val="000000" w:themeColor="text1"/>
          <w:sz w:val="28"/>
          <w:szCs w:val="28"/>
          <w:shd w:val="clear" w:color="auto" w:fill="FFFFFF"/>
        </w:rPr>
        <w:t xml:space="preserve">» </w:t>
      </w:r>
      <w:r w:rsidRPr="00B81058">
        <w:rPr>
          <w:color w:val="000000" w:themeColor="text1"/>
          <w:sz w:val="28"/>
          <w:szCs w:val="28"/>
          <w:shd w:val="clear" w:color="auto" w:fill="FFFFFF"/>
        </w:rPr>
        <w:t>(«</w:t>
      </w:r>
      <w:r w:rsidRPr="00837A30">
        <w:rPr>
          <w:color w:val="000000" w:themeColor="text1"/>
          <w:sz w:val="28"/>
          <w:szCs w:val="28"/>
          <w:shd w:val="clear" w:color="auto" w:fill="FFFFFF"/>
          <w:lang w:val="en-US"/>
        </w:rPr>
        <w:t>part</w:t>
      </w:r>
      <w:r w:rsidRPr="008E0A12">
        <w:rPr>
          <w:color w:val="000000" w:themeColor="text1"/>
          <w:sz w:val="28"/>
          <w:szCs w:val="28"/>
          <w:shd w:val="clear" w:color="auto" w:fill="FFFFFF"/>
        </w:rPr>
        <w:t>-</w:t>
      </w:r>
      <w:r w:rsidRPr="00837A30">
        <w:rPr>
          <w:color w:val="000000" w:themeColor="text1"/>
          <w:sz w:val="28"/>
          <w:szCs w:val="28"/>
          <w:shd w:val="clear" w:color="auto" w:fill="FFFFFF"/>
          <w:lang w:val="en-US"/>
        </w:rPr>
        <w:t>of</w:t>
      </w:r>
      <w:r>
        <w:rPr>
          <w:color w:val="000000" w:themeColor="text1"/>
          <w:sz w:val="28"/>
          <w:szCs w:val="28"/>
          <w:shd w:val="clear" w:color="auto" w:fill="FFFFFF"/>
        </w:rPr>
        <w:t>»)</w:t>
      </w:r>
      <w:r w:rsidRPr="00B81058">
        <w:rPr>
          <w:color w:val="000000" w:themeColor="text1"/>
          <w:sz w:val="28"/>
          <w:szCs w:val="28"/>
          <w:shd w:val="clear" w:color="auto" w:fill="FFFFFF"/>
        </w:rPr>
        <w:t>. Эта структура позволяет извлекать различные уровни информации и обеспечивает гибкость в аннотации функций белков, давая возможность маркировать их в широком спектре от общих до очень специфичных функций на основе имеющихся данных.</w:t>
      </w:r>
    </w:p>
    <w:p w14:paraId="7B3E7A6B" w14:textId="189DAE01" w:rsidR="00043EE1" w:rsidRPr="002C6733" w:rsidRDefault="009E18D9" w:rsidP="00043EE1">
      <w:pPr>
        <w:pStyle w:val="a7"/>
        <w:widowControl w:val="0"/>
        <w:shd w:val="clear" w:color="auto" w:fill="FFFFFF"/>
        <w:ind w:firstLine="709"/>
        <w:jc w:val="both"/>
        <w:rPr>
          <w:sz w:val="28"/>
          <w:szCs w:val="28"/>
        </w:rPr>
      </w:pPr>
      <w:r w:rsidRPr="009E18D9">
        <w:rPr>
          <w:color w:val="000000" w:themeColor="text1"/>
          <w:sz w:val="28"/>
          <w:szCs w:val="28"/>
          <w:shd w:val="clear" w:color="auto" w:fill="FFFFFF"/>
        </w:rPr>
        <w:t>Автоматизированное прогнозирование функций</w:t>
      </w:r>
      <w:r w:rsidR="00043EE1">
        <w:rPr>
          <w:color w:val="000000" w:themeColor="text1"/>
          <w:sz w:val="28"/>
          <w:szCs w:val="28"/>
          <w:shd w:val="clear" w:color="auto" w:fill="FFFFFF"/>
        </w:rPr>
        <w:t xml:space="preserve"> </w:t>
      </w:r>
      <w:r w:rsidR="00043EE1" w:rsidRPr="00043EE1">
        <w:rPr>
          <w:color w:val="000000" w:themeColor="text1"/>
          <w:sz w:val="28"/>
          <w:szCs w:val="28"/>
          <w:shd w:val="clear" w:color="auto" w:fill="FFFFFF"/>
        </w:rPr>
        <w:t>(</w:t>
      </w:r>
      <w:r w:rsidR="00043EE1" w:rsidRPr="00043EE1">
        <w:rPr>
          <w:color w:val="000000" w:themeColor="text1"/>
          <w:sz w:val="28"/>
          <w:szCs w:val="28"/>
          <w:shd w:val="clear" w:color="auto" w:fill="FFFFFF"/>
          <w:lang w:val="en-US"/>
        </w:rPr>
        <w:t>Automated</w:t>
      </w:r>
      <w:r w:rsidR="00043EE1" w:rsidRPr="00837A30">
        <w:rPr>
          <w:color w:val="000000" w:themeColor="text1"/>
          <w:sz w:val="28"/>
          <w:szCs w:val="28"/>
          <w:shd w:val="clear" w:color="auto" w:fill="FFFFFF"/>
        </w:rPr>
        <w:t xml:space="preserve"> </w:t>
      </w:r>
      <w:r w:rsidR="00043EE1" w:rsidRPr="00043EE1">
        <w:rPr>
          <w:color w:val="000000" w:themeColor="text1"/>
          <w:sz w:val="28"/>
          <w:szCs w:val="28"/>
          <w:shd w:val="clear" w:color="auto" w:fill="FFFFFF"/>
          <w:lang w:val="en-US"/>
        </w:rPr>
        <w:t>Function</w:t>
      </w:r>
      <w:r w:rsidR="00043EE1" w:rsidRPr="00837A30">
        <w:rPr>
          <w:color w:val="000000" w:themeColor="text1"/>
          <w:sz w:val="28"/>
          <w:szCs w:val="28"/>
          <w:shd w:val="clear" w:color="auto" w:fill="FFFFFF"/>
        </w:rPr>
        <w:t xml:space="preserve"> </w:t>
      </w:r>
      <w:r w:rsidR="00043EE1" w:rsidRPr="00043EE1">
        <w:rPr>
          <w:color w:val="000000" w:themeColor="text1"/>
          <w:sz w:val="28"/>
          <w:szCs w:val="28"/>
          <w:shd w:val="clear" w:color="auto" w:fill="FFFFFF"/>
          <w:lang w:val="en-US"/>
        </w:rPr>
        <w:t>Prediction</w:t>
      </w:r>
      <w:r w:rsidR="00043EE1" w:rsidRPr="00837A30">
        <w:rPr>
          <w:color w:val="000000" w:themeColor="text1"/>
          <w:sz w:val="28"/>
          <w:szCs w:val="28"/>
          <w:shd w:val="clear" w:color="auto" w:fill="FFFFFF"/>
        </w:rPr>
        <w:t xml:space="preserve"> </w:t>
      </w:r>
      <w:r w:rsidR="00837A30">
        <w:rPr>
          <w:color w:val="000000" w:themeColor="text1"/>
          <w:sz w:val="28"/>
          <w:szCs w:val="28"/>
          <w:shd w:val="clear" w:color="auto" w:fill="FFFFFF"/>
        </w:rPr>
        <w:t>–</w:t>
      </w:r>
      <w:r w:rsidR="00043EE1" w:rsidRPr="00837A30">
        <w:rPr>
          <w:color w:val="000000" w:themeColor="text1"/>
          <w:sz w:val="28"/>
          <w:szCs w:val="28"/>
          <w:shd w:val="clear" w:color="auto" w:fill="FFFFFF"/>
        </w:rPr>
        <w:t xml:space="preserve"> </w:t>
      </w:r>
      <w:r w:rsidR="00043EE1" w:rsidRPr="00043EE1">
        <w:rPr>
          <w:color w:val="000000" w:themeColor="text1"/>
          <w:sz w:val="28"/>
          <w:szCs w:val="28"/>
          <w:shd w:val="clear" w:color="auto" w:fill="FFFFFF"/>
          <w:lang w:val="en-US"/>
        </w:rPr>
        <w:t>A</w:t>
      </w:r>
      <w:r w:rsidR="00043EE1" w:rsidRPr="00043EE1">
        <w:rPr>
          <w:color w:val="000000" w:themeColor="text1"/>
          <w:sz w:val="28"/>
          <w:szCs w:val="28"/>
          <w:shd w:val="clear" w:color="auto" w:fill="FFFFFF"/>
        </w:rPr>
        <w:t>FP)</w:t>
      </w:r>
      <w:r w:rsidRPr="009E18D9">
        <w:rPr>
          <w:color w:val="000000" w:themeColor="text1"/>
          <w:sz w:val="28"/>
          <w:szCs w:val="28"/>
          <w:shd w:val="clear" w:color="auto" w:fill="FFFFFF"/>
        </w:rPr>
        <w:t xml:space="preserve"> на основе системы </w:t>
      </w:r>
      <w:r w:rsidRPr="00043EE1">
        <w:rPr>
          <w:color w:val="000000" w:themeColor="text1"/>
          <w:sz w:val="28"/>
          <w:szCs w:val="28"/>
          <w:shd w:val="clear" w:color="auto" w:fill="FFFFFF"/>
          <w:lang w:val="en-US"/>
        </w:rPr>
        <w:t>Gene</w:t>
      </w:r>
      <w:r w:rsidRPr="00837A30">
        <w:rPr>
          <w:color w:val="000000" w:themeColor="text1"/>
          <w:sz w:val="28"/>
          <w:szCs w:val="28"/>
          <w:shd w:val="clear" w:color="auto" w:fill="FFFFFF"/>
        </w:rPr>
        <w:t xml:space="preserve"> </w:t>
      </w:r>
      <w:r w:rsidRPr="00043EE1">
        <w:rPr>
          <w:color w:val="000000" w:themeColor="text1"/>
          <w:sz w:val="28"/>
          <w:szCs w:val="28"/>
          <w:shd w:val="clear" w:color="auto" w:fill="FFFFFF"/>
          <w:lang w:val="en-US"/>
        </w:rPr>
        <w:t>Ontology</w:t>
      </w:r>
      <w:r w:rsidRPr="009E18D9">
        <w:rPr>
          <w:color w:val="000000" w:themeColor="text1"/>
          <w:sz w:val="28"/>
          <w:szCs w:val="28"/>
          <w:shd w:val="clear" w:color="auto" w:fill="FFFFFF"/>
        </w:rPr>
        <w:t xml:space="preserve"> является одной из наиболее сложных областей биоинформатики. В ряде исследований поднимаются вопросы, связанные с присвоением функций белкам, исследуя их с различных научных позиций. Ранее публиковались обзоры, целиком посвященные вопросам AFP</w:t>
      </w:r>
      <w:r w:rsidR="00043EE1">
        <w:rPr>
          <w:color w:val="000000" w:themeColor="text1"/>
          <w:sz w:val="28"/>
          <w:szCs w:val="28"/>
          <w:shd w:val="clear" w:color="auto" w:fill="FFFFFF"/>
        </w:rPr>
        <w:t xml:space="preserve"> </w:t>
      </w:r>
      <w:r w:rsidR="00043EE1" w:rsidRPr="00043EE1">
        <w:rPr>
          <w:color w:val="000000" w:themeColor="text1"/>
          <w:sz w:val="28"/>
          <w:szCs w:val="28"/>
          <w:shd w:val="clear" w:color="auto" w:fill="FFFFFF"/>
        </w:rPr>
        <w:t>[</w:t>
      </w:r>
      <w:r w:rsidR="00DB7486" w:rsidRPr="00DB7486">
        <w:rPr>
          <w:color w:val="000000" w:themeColor="text1"/>
          <w:sz w:val="28"/>
          <w:szCs w:val="28"/>
          <w:shd w:val="clear" w:color="auto" w:fill="FFFFFF"/>
        </w:rPr>
        <w:t>56</w:t>
      </w:r>
      <w:r w:rsidR="00043EE1" w:rsidRPr="00043EE1">
        <w:rPr>
          <w:color w:val="000000" w:themeColor="text1"/>
          <w:sz w:val="28"/>
          <w:szCs w:val="28"/>
          <w:shd w:val="clear" w:color="auto" w:fill="FFFFFF"/>
        </w:rPr>
        <w:t>]</w:t>
      </w:r>
      <w:r w:rsidRPr="009E18D9">
        <w:rPr>
          <w:color w:val="000000" w:themeColor="text1"/>
          <w:sz w:val="28"/>
          <w:szCs w:val="28"/>
          <w:shd w:val="clear" w:color="auto" w:fill="FFFFFF"/>
        </w:rPr>
        <w:t>, особенно с уч</w:t>
      </w:r>
      <w:r w:rsidR="00043EE1">
        <w:rPr>
          <w:color w:val="000000" w:themeColor="text1"/>
          <w:sz w:val="28"/>
          <w:szCs w:val="28"/>
          <w:shd w:val="clear" w:color="auto" w:fill="FFFFFF"/>
        </w:rPr>
        <w:t>ё</w:t>
      </w:r>
      <w:r w:rsidRPr="009E18D9">
        <w:rPr>
          <w:color w:val="000000" w:themeColor="text1"/>
          <w:sz w:val="28"/>
          <w:szCs w:val="28"/>
          <w:shd w:val="clear" w:color="auto" w:fill="FFFFFF"/>
        </w:rPr>
        <w:t>том типов данных, используемых в исследованиях. Эти обзоры не только касались различных методов и подходов к автоматизированному прогнозированию, но и анализировали эффективность различных стратегий сбора данных</w:t>
      </w:r>
      <w:r w:rsidR="00043EE1">
        <w:rPr>
          <w:color w:val="000000" w:themeColor="text1"/>
          <w:sz w:val="28"/>
          <w:szCs w:val="28"/>
          <w:shd w:val="clear" w:color="auto" w:fill="FFFFFF"/>
        </w:rPr>
        <w:t xml:space="preserve"> </w:t>
      </w:r>
      <w:r w:rsidR="00043EE1" w:rsidRPr="002C6733">
        <w:rPr>
          <w:sz w:val="28"/>
          <w:szCs w:val="28"/>
        </w:rPr>
        <w:t>[</w:t>
      </w:r>
      <w:r w:rsidR="00DB7486" w:rsidRPr="00DB7486">
        <w:rPr>
          <w:sz w:val="28"/>
          <w:szCs w:val="28"/>
        </w:rPr>
        <w:t>57</w:t>
      </w:r>
      <w:r w:rsidR="00043EE1" w:rsidRPr="002C6733">
        <w:rPr>
          <w:sz w:val="28"/>
          <w:szCs w:val="28"/>
        </w:rPr>
        <w:t>]</w:t>
      </w:r>
      <w:r w:rsidRPr="009E18D9">
        <w:rPr>
          <w:color w:val="000000" w:themeColor="text1"/>
          <w:sz w:val="28"/>
          <w:szCs w:val="28"/>
          <w:shd w:val="clear" w:color="auto" w:fill="FFFFFF"/>
        </w:rPr>
        <w:t>, их обработки и последующего использования в функциональной аннотации</w:t>
      </w:r>
      <w:r w:rsidR="00043EE1">
        <w:rPr>
          <w:color w:val="000000" w:themeColor="text1"/>
          <w:sz w:val="28"/>
          <w:szCs w:val="28"/>
          <w:shd w:val="clear" w:color="auto" w:fill="FFFFFF"/>
        </w:rPr>
        <w:t xml:space="preserve">, </w:t>
      </w:r>
      <w:r w:rsidR="00043EE1" w:rsidRPr="002C6733">
        <w:rPr>
          <w:sz w:val="28"/>
          <w:szCs w:val="28"/>
        </w:rPr>
        <w:t xml:space="preserve">недостатков и соответствующих решений, сети взаимодействия белков, типов классифицированных функций и назначения </w:t>
      </w:r>
      <w:r w:rsidR="00562FD3">
        <w:rPr>
          <w:sz w:val="28"/>
          <w:szCs w:val="28"/>
        </w:rPr>
        <w:t xml:space="preserve">терминов </w:t>
      </w:r>
      <w:r w:rsidR="000548A8" w:rsidRPr="00043EE1">
        <w:rPr>
          <w:color w:val="000000" w:themeColor="text1"/>
          <w:sz w:val="28"/>
          <w:szCs w:val="28"/>
          <w:shd w:val="clear" w:color="auto" w:fill="FFFFFF"/>
          <w:lang w:val="en-US"/>
        </w:rPr>
        <w:t>Gene</w:t>
      </w:r>
      <w:r w:rsidR="000548A8" w:rsidRPr="000548A8">
        <w:rPr>
          <w:color w:val="000000" w:themeColor="text1"/>
          <w:sz w:val="28"/>
          <w:szCs w:val="28"/>
          <w:shd w:val="clear" w:color="auto" w:fill="FFFFFF"/>
        </w:rPr>
        <w:t xml:space="preserve"> </w:t>
      </w:r>
      <w:r w:rsidR="000548A8" w:rsidRPr="00043EE1">
        <w:rPr>
          <w:color w:val="000000" w:themeColor="text1"/>
          <w:sz w:val="28"/>
          <w:szCs w:val="28"/>
          <w:shd w:val="clear" w:color="auto" w:fill="FFFFFF"/>
          <w:lang w:val="en-US"/>
        </w:rPr>
        <w:t>Ontology</w:t>
      </w:r>
      <w:r w:rsidR="000548A8" w:rsidRPr="009E18D9">
        <w:rPr>
          <w:color w:val="000000" w:themeColor="text1"/>
          <w:sz w:val="28"/>
          <w:szCs w:val="28"/>
          <w:shd w:val="clear" w:color="auto" w:fill="FFFFFF"/>
        </w:rPr>
        <w:t xml:space="preserve"> </w:t>
      </w:r>
      <w:r w:rsidR="00043EE1" w:rsidRPr="002C6733">
        <w:rPr>
          <w:sz w:val="28"/>
          <w:szCs w:val="28"/>
        </w:rPr>
        <w:t>на основе информации о последовательности</w:t>
      </w:r>
      <w:r w:rsidRPr="009E18D9">
        <w:rPr>
          <w:color w:val="000000" w:themeColor="text1"/>
          <w:sz w:val="28"/>
          <w:szCs w:val="28"/>
          <w:shd w:val="clear" w:color="auto" w:fill="FFFFFF"/>
        </w:rPr>
        <w:t>. Они выделяют важность выбора подходящего типа данных для улучшения точности и над</w:t>
      </w:r>
      <w:r w:rsidR="00837A30">
        <w:rPr>
          <w:color w:val="000000" w:themeColor="text1"/>
          <w:sz w:val="28"/>
          <w:szCs w:val="28"/>
          <w:shd w:val="clear" w:color="auto" w:fill="FFFFFF"/>
        </w:rPr>
        <w:t>ё</w:t>
      </w:r>
      <w:r w:rsidRPr="009E18D9">
        <w:rPr>
          <w:color w:val="000000" w:themeColor="text1"/>
          <w:sz w:val="28"/>
          <w:szCs w:val="28"/>
          <w:shd w:val="clear" w:color="auto" w:fill="FFFFFF"/>
        </w:rPr>
        <w:t>жности предсказания функций белков.</w:t>
      </w:r>
    </w:p>
    <w:p w14:paraId="215EF573" w14:textId="028FD97B" w:rsidR="000D4070" w:rsidRPr="008E0A12" w:rsidRDefault="000D4070" w:rsidP="009F7541">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 В [</w:t>
      </w:r>
      <w:r w:rsidR="00DB7486" w:rsidRPr="00DB7486">
        <w:rPr>
          <w:rFonts w:ascii="Times New Roman" w:hAnsi="Times New Roman" w:cs="Times New Roman"/>
          <w:sz w:val="28"/>
          <w:szCs w:val="28"/>
        </w:rPr>
        <w:t>58</w:t>
      </w:r>
      <w:r w:rsidRPr="002C6733">
        <w:rPr>
          <w:rFonts w:ascii="Times New Roman" w:hAnsi="Times New Roman" w:cs="Times New Roman"/>
          <w:sz w:val="28"/>
          <w:szCs w:val="28"/>
        </w:rPr>
        <w:t>] демонстрируется предсказание функции белка в рабочем процессе машинного обучения. В [</w:t>
      </w:r>
      <w:r w:rsidR="00DB7486" w:rsidRPr="00DB7486">
        <w:rPr>
          <w:rFonts w:ascii="Times New Roman" w:hAnsi="Times New Roman" w:cs="Times New Roman"/>
          <w:sz w:val="28"/>
          <w:szCs w:val="28"/>
        </w:rPr>
        <w:t>59</w:t>
      </w:r>
      <w:r w:rsidRPr="002C6733">
        <w:rPr>
          <w:rFonts w:ascii="Times New Roman" w:hAnsi="Times New Roman" w:cs="Times New Roman"/>
          <w:sz w:val="28"/>
          <w:szCs w:val="28"/>
        </w:rPr>
        <w:t>] рассматрива</w:t>
      </w:r>
      <w:r w:rsidR="001A4756" w:rsidRPr="002C6733">
        <w:rPr>
          <w:rFonts w:ascii="Times New Roman" w:hAnsi="Times New Roman" w:cs="Times New Roman"/>
          <w:sz w:val="28"/>
          <w:szCs w:val="28"/>
        </w:rPr>
        <w:t>ется</w:t>
      </w:r>
      <w:r w:rsidRPr="002C6733">
        <w:rPr>
          <w:rFonts w:ascii="Times New Roman" w:hAnsi="Times New Roman" w:cs="Times New Roman"/>
          <w:sz w:val="28"/>
          <w:szCs w:val="28"/>
        </w:rPr>
        <w:t xml:space="preserve"> прогнозирование функции генов с точки зрения моделирования </w:t>
      </w:r>
      <w:r w:rsidR="000548A8" w:rsidRPr="000548A8">
        <w:rPr>
          <w:rFonts w:ascii="Times New Roman" w:hAnsi="Times New Roman" w:cs="Times New Roman"/>
          <w:sz w:val="28"/>
          <w:szCs w:val="28"/>
          <w:lang w:val="en-US"/>
        </w:rPr>
        <w:t>Gene</w:t>
      </w:r>
      <w:r w:rsidR="000548A8" w:rsidRPr="008E0A12">
        <w:rPr>
          <w:rFonts w:ascii="Times New Roman" w:hAnsi="Times New Roman" w:cs="Times New Roman"/>
          <w:sz w:val="28"/>
          <w:szCs w:val="28"/>
        </w:rPr>
        <w:t xml:space="preserve"> </w:t>
      </w:r>
      <w:r w:rsidR="000548A8" w:rsidRPr="000548A8">
        <w:rPr>
          <w:rFonts w:ascii="Times New Roman" w:hAnsi="Times New Roman" w:cs="Times New Roman"/>
          <w:sz w:val="28"/>
          <w:szCs w:val="28"/>
          <w:lang w:val="en-US"/>
        </w:rPr>
        <w:t>Ontology</w:t>
      </w:r>
      <w:r w:rsidRPr="008E0A12">
        <w:rPr>
          <w:rFonts w:ascii="Times New Roman" w:hAnsi="Times New Roman" w:cs="Times New Roman"/>
          <w:sz w:val="28"/>
          <w:szCs w:val="28"/>
        </w:rPr>
        <w:t>.</w:t>
      </w:r>
      <w:r w:rsidRPr="002C6733">
        <w:rPr>
          <w:rFonts w:ascii="Times New Roman" w:hAnsi="Times New Roman" w:cs="Times New Roman"/>
          <w:sz w:val="28"/>
          <w:szCs w:val="28"/>
        </w:rPr>
        <w:t xml:space="preserve"> Все эти исследования представили независимые взгляды на проблему, однако не представлено подробного обзора </w:t>
      </w:r>
      <w:r w:rsidR="00ED60AD">
        <w:rPr>
          <w:rFonts w:ascii="Times New Roman" w:hAnsi="Times New Roman" w:cs="Times New Roman"/>
          <w:sz w:val="28"/>
          <w:szCs w:val="28"/>
        </w:rPr>
        <w:t xml:space="preserve">методов </w:t>
      </w:r>
      <w:r w:rsidRPr="002C6733">
        <w:rPr>
          <w:rFonts w:ascii="Times New Roman" w:hAnsi="Times New Roman" w:cs="Times New Roman"/>
          <w:sz w:val="28"/>
          <w:szCs w:val="28"/>
        </w:rPr>
        <w:t>глубинного обучения, котор</w:t>
      </w:r>
      <w:r w:rsidR="00ED60AD">
        <w:rPr>
          <w:rFonts w:ascii="Times New Roman" w:hAnsi="Times New Roman" w:cs="Times New Roman"/>
          <w:sz w:val="28"/>
          <w:szCs w:val="28"/>
        </w:rPr>
        <w:t>ые</w:t>
      </w:r>
      <w:r w:rsidRPr="002C6733">
        <w:rPr>
          <w:rFonts w:ascii="Times New Roman" w:hAnsi="Times New Roman" w:cs="Times New Roman"/>
          <w:sz w:val="28"/>
          <w:szCs w:val="28"/>
        </w:rPr>
        <w:t xml:space="preserve"> является новым подходом к прогнозированию функций белков с помощью терминов </w:t>
      </w:r>
      <w:r w:rsidR="000548A8" w:rsidRPr="000548A8">
        <w:rPr>
          <w:rFonts w:ascii="Times New Roman" w:hAnsi="Times New Roman" w:cs="Times New Roman"/>
          <w:sz w:val="28"/>
          <w:szCs w:val="28"/>
          <w:lang w:val="en-US"/>
        </w:rPr>
        <w:t>Gene</w:t>
      </w:r>
      <w:r w:rsidR="000548A8" w:rsidRPr="008E0A12">
        <w:rPr>
          <w:rFonts w:ascii="Times New Roman" w:hAnsi="Times New Roman" w:cs="Times New Roman"/>
          <w:sz w:val="28"/>
          <w:szCs w:val="28"/>
        </w:rPr>
        <w:t xml:space="preserve"> </w:t>
      </w:r>
      <w:r w:rsidR="000548A8" w:rsidRPr="000548A8">
        <w:rPr>
          <w:rFonts w:ascii="Times New Roman" w:hAnsi="Times New Roman" w:cs="Times New Roman"/>
          <w:sz w:val="28"/>
          <w:szCs w:val="28"/>
          <w:lang w:val="en-US"/>
        </w:rPr>
        <w:t>Ontology</w:t>
      </w:r>
      <w:r w:rsidRPr="008E0A12">
        <w:rPr>
          <w:rFonts w:ascii="Times New Roman" w:hAnsi="Times New Roman" w:cs="Times New Roman"/>
          <w:sz w:val="28"/>
          <w:szCs w:val="28"/>
        </w:rPr>
        <w:t xml:space="preserve">. </w:t>
      </w:r>
    </w:p>
    <w:p w14:paraId="5E58AB86" w14:textId="5A7D8F67" w:rsidR="00AF7595" w:rsidRPr="002C6733" w:rsidRDefault="000D4070" w:rsidP="00061C98">
      <w:pPr>
        <w:pStyle w:val="a7"/>
        <w:widowControl w:val="0"/>
        <w:shd w:val="clear" w:color="auto" w:fill="FFFFFF"/>
        <w:ind w:firstLine="709"/>
        <w:jc w:val="both"/>
        <w:rPr>
          <w:color w:val="000000" w:themeColor="text1"/>
          <w:sz w:val="28"/>
          <w:szCs w:val="28"/>
          <w:shd w:val="clear" w:color="auto" w:fill="FFFFFF"/>
        </w:rPr>
      </w:pPr>
      <w:r w:rsidRPr="002C6733">
        <w:rPr>
          <w:color w:val="000000" w:themeColor="text1"/>
          <w:sz w:val="28"/>
          <w:szCs w:val="28"/>
        </w:rPr>
        <w:t xml:space="preserve">Быстрорастущей областью исследований является применение машинного обучения для классификации белков. </w:t>
      </w:r>
      <w:r w:rsidR="00AF7595" w:rsidRPr="002C6733">
        <w:rPr>
          <w:sz w:val="28"/>
          <w:szCs w:val="28"/>
        </w:rPr>
        <w:t xml:space="preserve">Общая схема решений машинного обучения, детали которых могут различаться в зависимости от метода, показана на </w:t>
      </w:r>
      <w:r w:rsidR="00061C98" w:rsidRPr="002C6733">
        <w:rPr>
          <w:sz w:val="28"/>
          <w:szCs w:val="28"/>
        </w:rPr>
        <w:t>р</w:t>
      </w:r>
      <w:r w:rsidR="00AF7595" w:rsidRPr="002C6733">
        <w:rPr>
          <w:sz w:val="28"/>
          <w:szCs w:val="28"/>
        </w:rPr>
        <w:t xml:space="preserve">исунке 2 </w:t>
      </w:r>
      <w:r w:rsidR="00061C98" w:rsidRPr="002C6733">
        <w:rPr>
          <w:sz w:val="28"/>
          <w:szCs w:val="28"/>
        </w:rPr>
        <w:t>[</w:t>
      </w:r>
      <w:r w:rsidR="00276F6B" w:rsidRPr="00276F6B">
        <w:rPr>
          <w:sz w:val="28"/>
          <w:szCs w:val="28"/>
        </w:rPr>
        <w:t>60</w:t>
      </w:r>
      <w:r w:rsidR="00AF7595" w:rsidRPr="002C6733">
        <w:rPr>
          <w:sz w:val="28"/>
          <w:szCs w:val="28"/>
        </w:rPr>
        <w:t>].</w:t>
      </w:r>
    </w:p>
    <w:p w14:paraId="2A37418D" w14:textId="77777777" w:rsidR="00AF7595" w:rsidRPr="002C6733" w:rsidRDefault="00AF7595" w:rsidP="00AF7595">
      <w:pPr>
        <w:pStyle w:val="a7"/>
        <w:widowControl w:val="0"/>
        <w:shd w:val="clear" w:color="auto" w:fill="FFFFFF"/>
        <w:jc w:val="both"/>
        <w:rPr>
          <w:color w:val="000000" w:themeColor="text1"/>
          <w:sz w:val="28"/>
          <w:szCs w:val="28"/>
        </w:rPr>
      </w:pPr>
    </w:p>
    <w:p w14:paraId="6E7BECD7" w14:textId="612096D7" w:rsidR="00AF7595" w:rsidRPr="002C6733" w:rsidRDefault="00A4443E" w:rsidP="009A784C">
      <w:pPr>
        <w:pStyle w:val="a7"/>
        <w:widowControl w:val="0"/>
        <w:shd w:val="clear" w:color="auto" w:fill="FFFFFF"/>
        <w:ind w:firstLine="567"/>
        <w:jc w:val="both"/>
        <w:rPr>
          <w:color w:val="000000" w:themeColor="text1"/>
          <w:sz w:val="28"/>
          <w:szCs w:val="28"/>
        </w:rPr>
      </w:pPr>
      <w:r>
        <w:rPr>
          <w:noProof/>
          <w:color w:val="000000" w:themeColor="text1"/>
          <w:sz w:val="28"/>
          <w:szCs w:val="28"/>
          <w:lang w:eastAsia="ru-RU"/>
        </w:rPr>
        <w:drawing>
          <wp:inline distT="0" distB="0" distL="0" distR="0" wp14:anchorId="3A479198" wp14:editId="584AF646">
            <wp:extent cx="5777039" cy="5951621"/>
            <wp:effectExtent l="0" t="0" r="1905" b="5080"/>
            <wp:docPr id="21090616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61622" name="Picture 2109061622"/>
                    <pic:cNvPicPr/>
                  </pic:nvPicPr>
                  <pic:blipFill>
                    <a:blip r:embed="rId11">
                      <a:extLst>
                        <a:ext uri="{28A0092B-C50C-407E-A947-70E740481C1C}">
                          <a14:useLocalDpi xmlns:a14="http://schemas.microsoft.com/office/drawing/2010/main" val="0"/>
                        </a:ext>
                      </a:extLst>
                    </a:blip>
                    <a:stretch>
                      <a:fillRect/>
                    </a:stretch>
                  </pic:blipFill>
                  <pic:spPr>
                    <a:xfrm>
                      <a:off x="0" y="0"/>
                      <a:ext cx="5797605" cy="5972808"/>
                    </a:xfrm>
                    <a:prstGeom prst="rect">
                      <a:avLst/>
                    </a:prstGeom>
                  </pic:spPr>
                </pic:pic>
              </a:graphicData>
            </a:graphic>
          </wp:inline>
        </w:drawing>
      </w:r>
    </w:p>
    <w:p w14:paraId="7DC39608" w14:textId="77777777" w:rsidR="00AF7595" w:rsidRPr="002C6733" w:rsidRDefault="00AF7595" w:rsidP="009A784C">
      <w:pPr>
        <w:pStyle w:val="a7"/>
        <w:widowControl w:val="0"/>
        <w:shd w:val="clear" w:color="auto" w:fill="FFFFFF"/>
        <w:ind w:firstLine="567"/>
        <w:jc w:val="both"/>
        <w:rPr>
          <w:color w:val="000000" w:themeColor="text1"/>
          <w:sz w:val="28"/>
          <w:szCs w:val="28"/>
        </w:rPr>
      </w:pPr>
    </w:p>
    <w:p w14:paraId="43E30396" w14:textId="202A0964" w:rsidR="00AF7595" w:rsidRPr="002C6733" w:rsidRDefault="00AF7595" w:rsidP="00AF7595">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061C98" w:rsidRPr="002C6733">
        <w:rPr>
          <w:rFonts w:ascii="Times New Roman" w:hAnsi="Times New Roman" w:cs="Times New Roman"/>
          <w:sz w:val="28"/>
          <w:szCs w:val="28"/>
        </w:rPr>
        <w:t>2</w:t>
      </w:r>
      <w:r w:rsidRPr="002C6733">
        <w:rPr>
          <w:rFonts w:ascii="Times New Roman" w:hAnsi="Times New Roman" w:cs="Times New Roman"/>
          <w:sz w:val="28"/>
          <w:szCs w:val="28"/>
        </w:rPr>
        <w:t xml:space="preserve"> – Общий алгоритм решений машинного обучения для прогнозирования терминов GO белков</w:t>
      </w:r>
    </w:p>
    <w:p w14:paraId="6D5DD5E1" w14:textId="77777777" w:rsidR="00AF7595" w:rsidRPr="002C6733" w:rsidRDefault="00AF7595" w:rsidP="00AF7595">
      <w:pPr>
        <w:pStyle w:val="a7"/>
        <w:widowControl w:val="0"/>
        <w:shd w:val="clear" w:color="auto" w:fill="FFFFFF"/>
        <w:jc w:val="both"/>
        <w:rPr>
          <w:color w:val="000000" w:themeColor="text1"/>
          <w:sz w:val="28"/>
          <w:szCs w:val="28"/>
        </w:rPr>
      </w:pPr>
    </w:p>
    <w:p w14:paraId="52FB07A1" w14:textId="24DA870E" w:rsidR="000D4070" w:rsidRDefault="000D4070" w:rsidP="009A784C">
      <w:pPr>
        <w:pStyle w:val="a7"/>
        <w:widowControl w:val="0"/>
        <w:shd w:val="clear" w:color="auto" w:fill="FFFFFF"/>
        <w:ind w:firstLine="567"/>
        <w:jc w:val="both"/>
        <w:rPr>
          <w:color w:val="000000" w:themeColor="text1"/>
          <w:sz w:val="28"/>
          <w:szCs w:val="28"/>
        </w:rPr>
      </w:pPr>
      <w:r w:rsidRPr="002C6733">
        <w:rPr>
          <w:color w:val="000000" w:themeColor="text1"/>
          <w:sz w:val="28"/>
          <w:szCs w:val="28"/>
        </w:rPr>
        <w:t>Нейронные сети являются наиболее широко используемыми инструментами машинного обучения, применяемыми для решения задач классификации. Прогнозирование функции белков также можно рассматривать как проблему классификации.</w:t>
      </w:r>
    </w:p>
    <w:p w14:paraId="680A2609" w14:textId="7A682444" w:rsidR="00DA13BA" w:rsidRDefault="005A3220" w:rsidP="00F93D26">
      <w:pPr>
        <w:pStyle w:val="a7"/>
        <w:widowControl w:val="0"/>
        <w:shd w:val="clear" w:color="auto" w:fill="FFFFFF"/>
        <w:ind w:firstLine="567"/>
        <w:jc w:val="both"/>
        <w:rPr>
          <w:color w:val="000000" w:themeColor="text1"/>
          <w:sz w:val="28"/>
          <w:szCs w:val="28"/>
        </w:rPr>
      </w:pPr>
      <w:r w:rsidRPr="00492DE3">
        <w:rPr>
          <w:color w:val="000000" w:themeColor="text1"/>
          <w:sz w:val="28"/>
          <w:szCs w:val="28"/>
        </w:rPr>
        <w:t xml:space="preserve">Прогнозирование функции белка представляет собой задачу мультиклассовой классификации, где имеется набор возможных функций </w:t>
      </w:r>
      <w:r w:rsidRPr="00492DE3">
        <w:rPr>
          <w:i/>
          <w:iCs/>
          <w:color w:val="000000" w:themeColor="text1"/>
          <w:sz w:val="28"/>
          <w:szCs w:val="28"/>
          <w:shd w:val="clear" w:color="auto" w:fill="FFFFFF"/>
        </w:rPr>
        <w:t>F=</w:t>
      </w:r>
      <w:r w:rsidRPr="00492DE3">
        <w:rPr>
          <w:iCs/>
          <w:color w:val="000000" w:themeColor="text1"/>
          <w:sz w:val="28"/>
          <w:szCs w:val="28"/>
          <w:shd w:val="clear" w:color="auto" w:fill="FFFFFF"/>
        </w:rPr>
        <w:t>(</w:t>
      </w:r>
      <w:r w:rsidRPr="00492DE3">
        <w:rPr>
          <w:i/>
          <w:iCs/>
          <w:color w:val="000000" w:themeColor="text1"/>
          <w:sz w:val="28"/>
          <w:szCs w:val="28"/>
          <w:shd w:val="clear" w:color="auto" w:fill="FFFFFF"/>
        </w:rPr>
        <w:t>F</w:t>
      </w:r>
      <w:r w:rsidRPr="00492DE3">
        <w:rPr>
          <w:iCs/>
          <w:color w:val="000000" w:themeColor="text1"/>
          <w:sz w:val="28"/>
          <w:szCs w:val="28"/>
          <w:shd w:val="clear" w:color="auto" w:fill="FFFFFF"/>
          <w:vertAlign w:val="subscript"/>
        </w:rPr>
        <w:t>1</w:t>
      </w:r>
      <w:r w:rsidRPr="00492DE3">
        <w:rPr>
          <w:i/>
          <w:iCs/>
          <w:color w:val="000000" w:themeColor="text1"/>
          <w:sz w:val="28"/>
          <w:szCs w:val="28"/>
          <w:shd w:val="clear" w:color="auto" w:fill="FFFFFF"/>
        </w:rPr>
        <w:t>,…,F</w:t>
      </w:r>
      <w:r w:rsidRPr="00492DE3">
        <w:rPr>
          <w:i/>
          <w:iCs/>
          <w:color w:val="000000" w:themeColor="text1"/>
          <w:sz w:val="28"/>
          <w:szCs w:val="28"/>
          <w:shd w:val="clear" w:color="auto" w:fill="FFFFFF"/>
          <w:vertAlign w:val="subscript"/>
        </w:rPr>
        <w:t>m</w:t>
      </w:r>
      <w:r w:rsidRPr="00492DE3">
        <w:rPr>
          <w:iCs/>
          <w:color w:val="000000" w:themeColor="text1"/>
          <w:sz w:val="28"/>
          <w:szCs w:val="28"/>
          <w:shd w:val="clear" w:color="auto" w:fill="FFFFFF"/>
        </w:rPr>
        <w:t>)</w:t>
      </w:r>
      <w:r w:rsidRPr="00492DE3">
        <w:rPr>
          <w:color w:val="000000" w:themeColor="text1"/>
          <w:sz w:val="28"/>
          <w:szCs w:val="28"/>
          <w:shd w:val="clear" w:color="auto" w:fill="FFFFFF"/>
        </w:rPr>
        <w:t xml:space="preserve">. Для данного списка белков </w:t>
      </w:r>
      <w:r w:rsidRPr="00492DE3">
        <w:rPr>
          <w:i/>
          <w:iCs/>
          <w:color w:val="000000" w:themeColor="text1"/>
          <w:sz w:val="28"/>
          <w:szCs w:val="28"/>
          <w:shd w:val="clear" w:color="auto" w:fill="FFFFFF"/>
        </w:rPr>
        <w:t>P=</w:t>
      </w:r>
      <w:r w:rsidRPr="00492DE3">
        <w:rPr>
          <w:iCs/>
          <w:color w:val="000000" w:themeColor="text1"/>
          <w:sz w:val="28"/>
          <w:szCs w:val="28"/>
          <w:shd w:val="clear" w:color="auto" w:fill="FFFFFF"/>
        </w:rPr>
        <w:t>(</w:t>
      </w:r>
      <w:r w:rsidRPr="00492DE3">
        <w:rPr>
          <w:i/>
          <w:iCs/>
          <w:color w:val="000000" w:themeColor="text1"/>
          <w:sz w:val="28"/>
          <w:szCs w:val="28"/>
          <w:shd w:val="clear" w:color="auto" w:fill="FFFFFF"/>
        </w:rPr>
        <w:t>P</w:t>
      </w:r>
      <w:proofErr w:type="gramStart"/>
      <w:r w:rsidRPr="00492DE3">
        <w:rPr>
          <w:iCs/>
          <w:color w:val="000000" w:themeColor="text1"/>
          <w:sz w:val="28"/>
          <w:szCs w:val="28"/>
          <w:shd w:val="clear" w:color="auto" w:fill="FFFFFF"/>
          <w:vertAlign w:val="subscript"/>
        </w:rPr>
        <w:t>1</w:t>
      </w:r>
      <w:r w:rsidRPr="00492DE3">
        <w:rPr>
          <w:i/>
          <w:iCs/>
          <w:color w:val="000000" w:themeColor="text1"/>
          <w:sz w:val="28"/>
          <w:szCs w:val="28"/>
          <w:shd w:val="clear" w:color="auto" w:fill="FFFFFF"/>
        </w:rPr>
        <w:t>,…</w:t>
      </w:r>
      <w:proofErr w:type="gramEnd"/>
      <w:r w:rsidRPr="00492DE3">
        <w:rPr>
          <w:i/>
          <w:iCs/>
          <w:color w:val="000000" w:themeColor="text1"/>
          <w:sz w:val="28"/>
          <w:szCs w:val="28"/>
          <w:shd w:val="clear" w:color="auto" w:fill="FFFFFF"/>
        </w:rPr>
        <w:t>,P</w:t>
      </w:r>
      <w:r w:rsidRPr="00492DE3">
        <w:rPr>
          <w:i/>
          <w:iCs/>
          <w:color w:val="000000" w:themeColor="text1"/>
          <w:sz w:val="28"/>
          <w:szCs w:val="28"/>
          <w:shd w:val="clear" w:color="auto" w:fill="FFFFFF"/>
          <w:vertAlign w:val="subscript"/>
        </w:rPr>
        <w:t>n</w:t>
      </w:r>
      <w:r w:rsidRPr="00492DE3">
        <w:rPr>
          <w:iCs/>
          <w:color w:val="000000" w:themeColor="text1"/>
          <w:sz w:val="28"/>
          <w:szCs w:val="28"/>
          <w:shd w:val="clear" w:color="auto" w:fill="FFFFFF"/>
        </w:rPr>
        <w:t>)</w:t>
      </w:r>
      <w:r w:rsidRPr="00492DE3">
        <w:rPr>
          <w:color w:val="000000" w:themeColor="text1"/>
          <w:sz w:val="28"/>
          <w:szCs w:val="28"/>
          <w:shd w:val="clear" w:color="auto" w:fill="FFFFFF"/>
        </w:rPr>
        <w:t xml:space="preserve">, ситуация такова, что первые </w:t>
      </w:r>
      <w:r w:rsidRPr="00492DE3">
        <w:rPr>
          <w:i/>
          <w:iCs/>
          <w:color w:val="000000" w:themeColor="text1"/>
          <w:sz w:val="28"/>
          <w:szCs w:val="28"/>
          <w:shd w:val="clear" w:color="auto" w:fill="FFFFFF"/>
        </w:rPr>
        <w:t>l</w:t>
      </w:r>
      <w:r w:rsidRPr="00492DE3">
        <w:rPr>
          <w:color w:val="000000" w:themeColor="text1"/>
          <w:sz w:val="28"/>
          <w:szCs w:val="28"/>
          <w:shd w:val="clear" w:color="auto" w:fill="FFFFFF"/>
        </w:rPr>
        <w:t xml:space="preserve"> белков уже классифицированы со значениями </w:t>
      </w:r>
      <w:r w:rsidRPr="00492DE3">
        <w:rPr>
          <w:i/>
          <w:iCs/>
          <w:color w:val="000000" w:themeColor="text1"/>
          <w:sz w:val="28"/>
          <w:szCs w:val="28"/>
          <w:shd w:val="clear" w:color="auto" w:fill="FFFFFF"/>
        </w:rPr>
        <w:t>y</w:t>
      </w:r>
      <w:r w:rsidRPr="00492DE3">
        <w:rPr>
          <w:iCs/>
          <w:color w:val="000000" w:themeColor="text1"/>
          <w:sz w:val="28"/>
          <w:szCs w:val="28"/>
          <w:shd w:val="clear" w:color="auto" w:fill="FFFFFF"/>
          <w:vertAlign w:val="subscript"/>
        </w:rPr>
        <w:t>1</w:t>
      </w:r>
      <w:r w:rsidRPr="00492DE3">
        <w:rPr>
          <w:i/>
          <w:iCs/>
          <w:color w:val="000000" w:themeColor="text1"/>
          <w:sz w:val="28"/>
          <w:szCs w:val="28"/>
          <w:shd w:val="clear" w:color="auto" w:fill="FFFFFF"/>
        </w:rPr>
        <w:t>,…,y</w:t>
      </w:r>
      <w:r w:rsidRPr="00492DE3">
        <w:rPr>
          <w:i/>
          <w:iCs/>
          <w:color w:val="000000" w:themeColor="text1"/>
          <w:sz w:val="28"/>
          <w:szCs w:val="28"/>
          <w:shd w:val="clear" w:color="auto" w:fill="FFFFFF"/>
          <w:vertAlign w:val="subscript"/>
        </w:rPr>
        <w:t>l</w:t>
      </w:r>
      <w:r w:rsidRPr="00492DE3">
        <w:rPr>
          <w:color w:val="000000" w:themeColor="text1"/>
          <w:sz w:val="28"/>
          <w:szCs w:val="28"/>
          <w:shd w:val="clear" w:color="auto" w:fill="FFFFFF"/>
        </w:rPr>
        <w:t xml:space="preserve">. Каждый элемент </w:t>
      </w:r>
      <w:r w:rsidRPr="00492DE3">
        <w:rPr>
          <w:i/>
          <w:iCs/>
          <w:color w:val="000000" w:themeColor="text1"/>
          <w:sz w:val="28"/>
          <w:szCs w:val="28"/>
          <w:shd w:val="clear" w:color="auto" w:fill="FFFFFF"/>
        </w:rPr>
        <w:t>y</w:t>
      </w:r>
      <w:r w:rsidRPr="00492DE3">
        <w:rPr>
          <w:i/>
          <w:iCs/>
          <w:color w:val="000000" w:themeColor="text1"/>
          <w:sz w:val="28"/>
          <w:szCs w:val="28"/>
          <w:shd w:val="clear" w:color="auto" w:fill="FFFFFF"/>
          <w:vertAlign w:val="subscript"/>
        </w:rPr>
        <w:t>i</w:t>
      </w:r>
      <w:r w:rsidRPr="00492DE3">
        <w:rPr>
          <w:color w:val="000000" w:themeColor="text1"/>
          <w:sz w:val="28"/>
          <w:szCs w:val="28"/>
          <w:shd w:val="clear" w:color="auto" w:fill="FFFFFF"/>
        </w:rPr>
        <w:t xml:space="preserve"> </w:t>
      </w:r>
      <w:r w:rsidR="00D01966" w:rsidRPr="00D01966">
        <w:rPr>
          <w:sz w:val="28"/>
          <w:szCs w:val="28"/>
        </w:rPr>
        <w:t>–</w:t>
      </w:r>
      <w:r w:rsidRPr="00492DE3">
        <w:rPr>
          <w:color w:val="000000" w:themeColor="text1"/>
          <w:sz w:val="28"/>
          <w:szCs w:val="28"/>
          <w:shd w:val="clear" w:color="auto" w:fill="FFFFFF"/>
        </w:rPr>
        <w:t xml:space="preserve"> это вектор, в котором </w:t>
      </w:r>
      <w:r w:rsidRPr="00492DE3">
        <w:rPr>
          <w:i/>
          <w:iCs/>
          <w:color w:val="000000" w:themeColor="text1"/>
          <w:sz w:val="28"/>
          <w:szCs w:val="28"/>
          <w:shd w:val="clear" w:color="auto" w:fill="FFFFFF"/>
        </w:rPr>
        <w:t>y</w:t>
      </w:r>
      <w:r w:rsidRPr="00492DE3">
        <w:rPr>
          <w:i/>
          <w:iCs/>
          <w:color w:val="000000" w:themeColor="text1"/>
          <w:sz w:val="28"/>
          <w:szCs w:val="28"/>
          <w:shd w:val="clear" w:color="auto" w:fill="FFFFFF"/>
          <w:vertAlign w:val="subscript"/>
        </w:rPr>
        <w:t>ij</w:t>
      </w:r>
      <w:r w:rsidRPr="00492DE3">
        <w:rPr>
          <w:i/>
          <w:iCs/>
          <w:color w:val="000000" w:themeColor="text1"/>
          <w:sz w:val="28"/>
          <w:szCs w:val="28"/>
          <w:shd w:val="clear" w:color="auto" w:fill="FFFFFF"/>
        </w:rPr>
        <w:t>=</w:t>
      </w:r>
      <w:r w:rsidRPr="00492DE3">
        <w:rPr>
          <w:iCs/>
          <w:color w:val="000000" w:themeColor="text1"/>
          <w:sz w:val="28"/>
          <w:szCs w:val="28"/>
          <w:shd w:val="clear" w:color="auto" w:fill="FFFFFF"/>
        </w:rPr>
        <w:t>1</w:t>
      </w:r>
      <w:r w:rsidRPr="00492DE3">
        <w:rPr>
          <w:color w:val="000000" w:themeColor="text1"/>
          <w:sz w:val="28"/>
          <w:szCs w:val="28"/>
          <w:shd w:val="clear" w:color="auto" w:fill="FFFFFF"/>
        </w:rPr>
        <w:t xml:space="preserve">, если белок </w:t>
      </w:r>
      <w:r w:rsidRPr="00492DE3">
        <w:rPr>
          <w:i/>
          <w:iCs/>
          <w:color w:val="000000" w:themeColor="text1"/>
          <w:sz w:val="28"/>
          <w:szCs w:val="28"/>
          <w:shd w:val="clear" w:color="auto" w:fill="FFFFFF"/>
        </w:rPr>
        <w:t>P</w:t>
      </w:r>
      <w:r w:rsidRPr="00492DE3">
        <w:rPr>
          <w:i/>
          <w:iCs/>
          <w:color w:val="000000" w:themeColor="text1"/>
          <w:sz w:val="28"/>
          <w:szCs w:val="28"/>
          <w:shd w:val="clear" w:color="auto" w:fill="FFFFFF"/>
          <w:vertAlign w:val="subscript"/>
        </w:rPr>
        <w:t>i</w:t>
      </w:r>
      <w:r w:rsidRPr="00492DE3">
        <w:rPr>
          <w:color w:val="000000" w:themeColor="text1"/>
          <w:sz w:val="28"/>
          <w:szCs w:val="28"/>
          <w:shd w:val="clear" w:color="auto" w:fill="FFFFFF"/>
        </w:rPr>
        <w:t xml:space="preserve"> выполняет функцию </w:t>
      </w:r>
      <w:r w:rsidRPr="00492DE3">
        <w:rPr>
          <w:i/>
          <w:iCs/>
          <w:color w:val="000000" w:themeColor="text1"/>
          <w:sz w:val="28"/>
          <w:szCs w:val="28"/>
          <w:shd w:val="clear" w:color="auto" w:fill="FFFFFF"/>
        </w:rPr>
        <w:t>F</w:t>
      </w:r>
      <w:r w:rsidRPr="00492DE3">
        <w:rPr>
          <w:i/>
          <w:iCs/>
          <w:color w:val="000000" w:themeColor="text1"/>
          <w:sz w:val="28"/>
          <w:szCs w:val="28"/>
          <w:shd w:val="clear" w:color="auto" w:fill="FFFFFF"/>
          <w:vertAlign w:val="subscript"/>
        </w:rPr>
        <w:t>j</w:t>
      </w:r>
      <w:r w:rsidRPr="00492DE3">
        <w:rPr>
          <w:color w:val="000000" w:themeColor="text1"/>
          <w:sz w:val="28"/>
          <w:szCs w:val="28"/>
          <w:shd w:val="clear" w:color="auto" w:fill="FFFFFF"/>
        </w:rPr>
        <w:t xml:space="preserve">, и </w:t>
      </w:r>
      <w:r w:rsidRPr="00492DE3">
        <w:rPr>
          <w:i/>
          <w:iCs/>
          <w:color w:val="000000" w:themeColor="text1"/>
          <w:sz w:val="28"/>
          <w:szCs w:val="28"/>
          <w:shd w:val="clear" w:color="auto" w:fill="FFFFFF"/>
        </w:rPr>
        <w:t>y</w:t>
      </w:r>
      <w:r w:rsidRPr="00492DE3">
        <w:rPr>
          <w:i/>
          <w:iCs/>
          <w:color w:val="000000" w:themeColor="text1"/>
          <w:sz w:val="28"/>
          <w:szCs w:val="28"/>
          <w:shd w:val="clear" w:color="auto" w:fill="FFFFFF"/>
          <w:vertAlign w:val="subscript"/>
        </w:rPr>
        <w:t>ij</w:t>
      </w:r>
      <w:r w:rsidRPr="00492DE3">
        <w:rPr>
          <w:i/>
          <w:iCs/>
          <w:color w:val="000000" w:themeColor="text1"/>
          <w:sz w:val="28"/>
          <w:szCs w:val="28"/>
          <w:shd w:val="clear" w:color="auto" w:fill="FFFFFF"/>
        </w:rPr>
        <w:t>=</w:t>
      </w:r>
      <w:r w:rsidRPr="00492DE3">
        <w:rPr>
          <w:iCs/>
          <w:color w:val="000000" w:themeColor="text1"/>
          <w:sz w:val="28"/>
          <w:szCs w:val="28"/>
          <w:shd w:val="clear" w:color="auto" w:fill="FFFFFF"/>
        </w:rPr>
        <w:t>0</w:t>
      </w:r>
      <w:r w:rsidRPr="00492DE3">
        <w:rPr>
          <w:color w:val="000000" w:themeColor="text1"/>
          <w:sz w:val="28"/>
          <w:szCs w:val="28"/>
          <w:shd w:val="clear" w:color="auto" w:fill="FFFFFF"/>
        </w:rPr>
        <w:t xml:space="preserve"> в противном случае. Задача состоит в определении функций </w:t>
      </w:r>
      <w:r w:rsidRPr="00492DE3">
        <w:rPr>
          <w:i/>
          <w:iCs/>
          <w:color w:val="000000" w:themeColor="text1"/>
          <w:sz w:val="28"/>
          <w:szCs w:val="28"/>
          <w:shd w:val="clear" w:color="auto" w:fill="FFFFFF"/>
        </w:rPr>
        <w:t>y</w:t>
      </w:r>
      <w:r w:rsidRPr="00492DE3">
        <w:rPr>
          <w:iCs/>
          <w:color w:val="000000" w:themeColor="text1"/>
          <w:sz w:val="28"/>
          <w:szCs w:val="28"/>
          <w:shd w:val="clear" w:color="auto" w:fill="FFFFFF"/>
          <w:vertAlign w:val="subscript"/>
        </w:rPr>
        <w:t>1</w:t>
      </w:r>
      <w:r w:rsidRPr="00492DE3">
        <w:rPr>
          <w:i/>
          <w:iCs/>
          <w:color w:val="000000" w:themeColor="text1"/>
          <w:sz w:val="28"/>
          <w:szCs w:val="28"/>
          <w:shd w:val="clear" w:color="auto" w:fill="FFFFFF"/>
          <w:vertAlign w:val="subscript"/>
        </w:rPr>
        <w:t>+</w:t>
      </w:r>
      <w:proofErr w:type="gramStart"/>
      <w:r w:rsidRPr="00492DE3">
        <w:rPr>
          <w:iCs/>
          <w:color w:val="000000" w:themeColor="text1"/>
          <w:sz w:val="28"/>
          <w:szCs w:val="28"/>
          <w:shd w:val="clear" w:color="auto" w:fill="FFFFFF"/>
          <w:vertAlign w:val="subscript"/>
        </w:rPr>
        <w:t>1</w:t>
      </w:r>
      <w:r w:rsidRPr="00492DE3">
        <w:rPr>
          <w:i/>
          <w:iCs/>
          <w:color w:val="000000" w:themeColor="text1"/>
          <w:sz w:val="28"/>
          <w:szCs w:val="28"/>
          <w:shd w:val="clear" w:color="auto" w:fill="FFFFFF"/>
        </w:rPr>
        <w:t>,…</w:t>
      </w:r>
      <w:proofErr w:type="gramEnd"/>
      <w:r w:rsidRPr="00492DE3">
        <w:rPr>
          <w:i/>
          <w:iCs/>
          <w:color w:val="000000" w:themeColor="text1"/>
          <w:sz w:val="28"/>
          <w:szCs w:val="28"/>
          <w:shd w:val="clear" w:color="auto" w:fill="FFFFFF"/>
        </w:rPr>
        <w:t>,y</w:t>
      </w:r>
      <w:r w:rsidRPr="00492DE3">
        <w:rPr>
          <w:i/>
          <w:iCs/>
          <w:color w:val="000000" w:themeColor="text1"/>
          <w:sz w:val="28"/>
          <w:szCs w:val="28"/>
          <w:shd w:val="clear" w:color="auto" w:fill="FFFFFF"/>
          <w:vertAlign w:val="subscript"/>
        </w:rPr>
        <w:t>n</w:t>
      </w:r>
      <w:r w:rsidRPr="00492DE3">
        <w:rPr>
          <w:color w:val="000000" w:themeColor="text1"/>
          <w:sz w:val="28"/>
          <w:szCs w:val="28"/>
          <w:shd w:val="clear" w:color="auto" w:fill="FFFFFF"/>
        </w:rPr>
        <w:t xml:space="preserve">  для оставшихся белков </w:t>
      </w:r>
      <w:r w:rsidRPr="00492DE3">
        <w:rPr>
          <w:i/>
          <w:iCs/>
          <w:color w:val="000000" w:themeColor="text1"/>
          <w:sz w:val="28"/>
          <w:szCs w:val="28"/>
          <w:shd w:val="clear" w:color="auto" w:fill="FFFFFF"/>
        </w:rPr>
        <w:t>P</w:t>
      </w:r>
      <w:r w:rsidRPr="00492DE3">
        <w:rPr>
          <w:iCs/>
          <w:color w:val="000000" w:themeColor="text1"/>
          <w:sz w:val="28"/>
          <w:szCs w:val="28"/>
          <w:shd w:val="clear" w:color="auto" w:fill="FFFFFF"/>
          <w:vertAlign w:val="subscript"/>
        </w:rPr>
        <w:t>1</w:t>
      </w:r>
      <w:r w:rsidRPr="00492DE3">
        <w:rPr>
          <w:i/>
          <w:iCs/>
          <w:color w:val="000000" w:themeColor="text1"/>
          <w:sz w:val="28"/>
          <w:szCs w:val="28"/>
          <w:shd w:val="clear" w:color="auto" w:fill="FFFFFF"/>
          <w:vertAlign w:val="subscript"/>
        </w:rPr>
        <w:t>+</w:t>
      </w:r>
      <w:r w:rsidRPr="00492DE3">
        <w:rPr>
          <w:iCs/>
          <w:color w:val="000000" w:themeColor="text1"/>
          <w:sz w:val="28"/>
          <w:szCs w:val="28"/>
          <w:shd w:val="clear" w:color="auto" w:fill="FFFFFF"/>
          <w:vertAlign w:val="subscript"/>
        </w:rPr>
        <w:t>1</w:t>
      </w:r>
      <w:r w:rsidRPr="00492DE3">
        <w:rPr>
          <w:i/>
          <w:iCs/>
          <w:color w:val="000000" w:themeColor="text1"/>
          <w:sz w:val="28"/>
          <w:szCs w:val="28"/>
          <w:shd w:val="clear" w:color="auto" w:fill="FFFFFF"/>
        </w:rPr>
        <w:t>,…,P</w:t>
      </w:r>
      <w:r w:rsidRPr="00492DE3">
        <w:rPr>
          <w:i/>
          <w:iCs/>
          <w:color w:val="000000" w:themeColor="text1"/>
          <w:sz w:val="28"/>
          <w:szCs w:val="28"/>
          <w:shd w:val="clear" w:color="auto" w:fill="FFFFFF"/>
          <w:vertAlign w:val="subscript"/>
        </w:rPr>
        <w:t>n</w:t>
      </w:r>
      <w:r w:rsidRPr="00492DE3">
        <w:rPr>
          <w:color w:val="000000" w:themeColor="text1"/>
          <w:sz w:val="28"/>
          <w:szCs w:val="28"/>
          <w:shd w:val="clear" w:color="auto" w:fill="FFFFFF"/>
        </w:rPr>
        <w:t>, которые ещ</w:t>
      </w:r>
      <w:r w:rsidR="00837A30">
        <w:rPr>
          <w:color w:val="000000" w:themeColor="text1"/>
          <w:sz w:val="28"/>
          <w:szCs w:val="28"/>
          <w:shd w:val="clear" w:color="auto" w:fill="FFFFFF"/>
        </w:rPr>
        <w:t>ё</w:t>
      </w:r>
      <w:r w:rsidRPr="00492DE3">
        <w:rPr>
          <w:color w:val="000000" w:themeColor="text1"/>
          <w:sz w:val="28"/>
          <w:szCs w:val="28"/>
          <w:shd w:val="clear" w:color="auto" w:fill="FFFFFF"/>
        </w:rPr>
        <w:t xml:space="preserve"> не были классифицированы [</w:t>
      </w:r>
      <w:r w:rsidR="00B82EEC" w:rsidRPr="00B82EEC">
        <w:rPr>
          <w:color w:val="000000" w:themeColor="text1"/>
          <w:sz w:val="28"/>
          <w:szCs w:val="28"/>
          <w:shd w:val="clear" w:color="auto" w:fill="FFFFFF"/>
        </w:rPr>
        <w:t>61</w:t>
      </w:r>
      <w:r w:rsidRPr="00492DE3">
        <w:rPr>
          <w:color w:val="000000" w:themeColor="text1"/>
          <w:sz w:val="28"/>
          <w:szCs w:val="28"/>
          <w:shd w:val="clear" w:color="auto" w:fill="FFFFFF"/>
        </w:rPr>
        <w:t>]. Это требует определения связи между каждым белком и функциями, которые он</w:t>
      </w:r>
      <w:r w:rsidRPr="005A3220">
        <w:rPr>
          <w:color w:val="000000" w:themeColor="text1"/>
          <w:sz w:val="28"/>
          <w:szCs w:val="28"/>
          <w:shd w:val="clear" w:color="auto" w:fill="FFFFFF"/>
        </w:rPr>
        <w:t xml:space="preserve"> может выполнять, основываясь на уже известной информации и предсказаниях для тех белков, для которых данные отсутствуют.</w:t>
      </w:r>
    </w:p>
    <w:p w14:paraId="2B8B3ACC" w14:textId="7D0A09B5" w:rsidR="000D4070" w:rsidRPr="002C6733" w:rsidRDefault="00DA13BA" w:rsidP="00DA13BA">
      <w:pPr>
        <w:pStyle w:val="a7"/>
        <w:widowControl w:val="0"/>
        <w:shd w:val="clear" w:color="auto" w:fill="FFFFFF"/>
        <w:ind w:firstLine="567"/>
        <w:jc w:val="both"/>
        <w:rPr>
          <w:color w:val="000000" w:themeColor="text1"/>
          <w:sz w:val="28"/>
          <w:szCs w:val="28"/>
          <w:shd w:val="clear" w:color="auto" w:fill="FFFFFF"/>
        </w:rPr>
      </w:pPr>
      <w:r w:rsidRPr="00DA13BA">
        <w:rPr>
          <w:color w:val="000000" w:themeColor="text1"/>
          <w:sz w:val="28"/>
          <w:szCs w:val="28"/>
        </w:rPr>
        <w:t>Такая формулировка подразумевает необходимость применения машинного обучения и разработки моделей, которые обеспечат оптимальное сочетание точности классификации и скорости вычислений. Преимущество</w:t>
      </w:r>
      <w:r>
        <w:rPr>
          <w:color w:val="000000" w:themeColor="text1"/>
          <w:sz w:val="28"/>
          <w:szCs w:val="28"/>
        </w:rPr>
        <w:t>м</w:t>
      </w:r>
      <w:r w:rsidRPr="00DA13BA">
        <w:rPr>
          <w:color w:val="000000" w:themeColor="text1"/>
          <w:sz w:val="28"/>
          <w:szCs w:val="28"/>
        </w:rPr>
        <w:t xml:space="preserve"> машинного обучения </w:t>
      </w:r>
      <w:r>
        <w:rPr>
          <w:color w:val="000000" w:themeColor="text1"/>
          <w:sz w:val="28"/>
          <w:szCs w:val="28"/>
        </w:rPr>
        <w:t xml:space="preserve">является </w:t>
      </w:r>
      <w:r w:rsidRPr="00DA13BA">
        <w:rPr>
          <w:color w:val="000000" w:themeColor="text1"/>
          <w:sz w:val="28"/>
          <w:szCs w:val="28"/>
        </w:rPr>
        <w:t>его способност</w:t>
      </w:r>
      <w:r>
        <w:rPr>
          <w:color w:val="000000" w:themeColor="text1"/>
          <w:sz w:val="28"/>
          <w:szCs w:val="28"/>
        </w:rPr>
        <w:t>ь</w:t>
      </w:r>
      <w:r w:rsidRPr="00DA13BA">
        <w:rPr>
          <w:color w:val="000000" w:themeColor="text1"/>
          <w:sz w:val="28"/>
          <w:szCs w:val="28"/>
        </w:rPr>
        <w:t xml:space="preserve"> к улучшению производительности и точности с ростом объ</w:t>
      </w:r>
      <w:r>
        <w:rPr>
          <w:color w:val="000000" w:themeColor="text1"/>
          <w:sz w:val="28"/>
          <w:szCs w:val="28"/>
        </w:rPr>
        <w:t>ё</w:t>
      </w:r>
      <w:r w:rsidRPr="00DA13BA">
        <w:rPr>
          <w:color w:val="000000" w:themeColor="text1"/>
          <w:sz w:val="28"/>
          <w:szCs w:val="28"/>
        </w:rPr>
        <w:t>ма тренировочных данных. С уч</w:t>
      </w:r>
      <w:r>
        <w:rPr>
          <w:color w:val="000000" w:themeColor="text1"/>
          <w:sz w:val="28"/>
          <w:szCs w:val="28"/>
        </w:rPr>
        <w:t>ё</w:t>
      </w:r>
      <w:r w:rsidRPr="00DA13BA">
        <w:rPr>
          <w:color w:val="000000" w:themeColor="text1"/>
          <w:sz w:val="28"/>
          <w:szCs w:val="28"/>
        </w:rPr>
        <w:t>том растущего количества доступных белковых последовательностей, машинное обучение становится особенно перспективным для автоматизированного прогнозирования функций белков, что делает его актуальным направлением научных исследований.</w:t>
      </w:r>
    </w:p>
    <w:p w14:paraId="175B7423" w14:textId="56FE9072" w:rsidR="000D4070" w:rsidRPr="002C6733" w:rsidRDefault="000D4070" w:rsidP="00F93D26">
      <w:pPr>
        <w:pStyle w:val="a7"/>
        <w:widowControl w:val="0"/>
        <w:shd w:val="clear" w:color="auto" w:fill="FFFFFF"/>
        <w:ind w:firstLine="567"/>
        <w:jc w:val="both"/>
        <w:rPr>
          <w:color w:val="000000" w:themeColor="text1"/>
          <w:sz w:val="28"/>
          <w:szCs w:val="28"/>
          <w:shd w:val="clear" w:color="auto" w:fill="FFFFFF"/>
        </w:rPr>
      </w:pPr>
      <w:r w:rsidRPr="002C6733">
        <w:rPr>
          <w:color w:val="000000" w:themeColor="text1"/>
          <w:sz w:val="28"/>
          <w:szCs w:val="28"/>
          <w:shd w:val="clear" w:color="auto" w:fill="FFFFFF"/>
        </w:rPr>
        <w:t>Для решения задач классификации объектов разработано огромное количество нейронных сетей. Это открывает большие возможности для их использования для задачи предсказания функций белков, рассматриваемой как задача классификации. Однако на основании статистических данных, демонстрирующих, что большинство последовательностей белков в базах данных ещ</w:t>
      </w:r>
      <w:r w:rsidR="00AC03DE">
        <w:rPr>
          <w:color w:val="000000" w:themeColor="text1"/>
          <w:sz w:val="28"/>
          <w:szCs w:val="28"/>
          <w:shd w:val="clear" w:color="auto" w:fill="FFFFFF"/>
        </w:rPr>
        <w:t>ё</w:t>
      </w:r>
      <w:r w:rsidRPr="002C6733">
        <w:rPr>
          <w:color w:val="000000" w:themeColor="text1"/>
          <w:sz w:val="28"/>
          <w:szCs w:val="28"/>
          <w:shd w:val="clear" w:color="auto" w:fill="FFFFFF"/>
        </w:rPr>
        <w:t xml:space="preserve"> не получили статус охарактеризованных, можно утверждать, что возможности нейронных сетей недостаточно изучены в плане функциональной аннотации белков. Это приводит к целесообразности изучения этих нейронных сетей и их многократного тестирования на разных наборах данных, что поможет определить их сильные и слабые стороны, модифицировать и повысить их точность для решения поставленной выше задачи. Поэтому исследования, которые посвящены изучению моделей машинного обучения и оценке их точности для решения задачи прогнозирования функций белков, имеют научную актуальность.</w:t>
      </w:r>
      <w:r w:rsidR="00E36A04" w:rsidRPr="002C6733">
        <w:t xml:space="preserve"> </w:t>
      </w:r>
      <w:r w:rsidR="00E36A04" w:rsidRPr="002C6733">
        <w:rPr>
          <w:color w:val="000000" w:themeColor="text1"/>
          <w:sz w:val="28"/>
          <w:szCs w:val="28"/>
          <w:shd w:val="clear" w:color="auto" w:fill="FFFFFF"/>
        </w:rPr>
        <w:t>Основываясь на рассмотрении вышеперечисленных проблем, очень важно разработать новый метод прогнозирования для решения проблемы прогнозирования функции белка.</w:t>
      </w:r>
    </w:p>
    <w:p w14:paraId="2A8315E4" w14:textId="77777777" w:rsidR="000D4070" w:rsidRPr="002C6733" w:rsidRDefault="000D4070" w:rsidP="00D57C65">
      <w:pPr>
        <w:jc w:val="both"/>
        <w:rPr>
          <w:rFonts w:ascii="Times New Roman" w:hAnsi="Times New Roman" w:cs="Times New Roman"/>
          <w:sz w:val="28"/>
          <w:szCs w:val="28"/>
        </w:rPr>
      </w:pPr>
    </w:p>
    <w:p w14:paraId="48987EC9" w14:textId="5554690A" w:rsidR="000D4070" w:rsidRPr="002C6733" w:rsidRDefault="000D4070" w:rsidP="001F1F4E">
      <w:pPr>
        <w:pStyle w:val="1"/>
        <w:spacing w:before="0"/>
        <w:ind w:firstLine="709"/>
        <w:jc w:val="both"/>
        <w:rPr>
          <w:rFonts w:ascii="Times New Roman" w:hAnsi="Times New Roman" w:cs="Times New Roman"/>
          <w:b/>
          <w:bCs/>
          <w:color w:val="000000" w:themeColor="text1"/>
          <w:sz w:val="28"/>
          <w:szCs w:val="28"/>
        </w:rPr>
      </w:pPr>
      <w:bookmarkStart w:id="9" w:name="_Toc162374711"/>
      <w:r w:rsidRPr="002C6733">
        <w:rPr>
          <w:rFonts w:ascii="Times New Roman" w:hAnsi="Times New Roman" w:cs="Times New Roman"/>
          <w:b/>
          <w:bCs/>
          <w:color w:val="000000" w:themeColor="text1"/>
          <w:sz w:val="28"/>
          <w:szCs w:val="28"/>
        </w:rPr>
        <w:t>1.5 Анализ существующих алгоритмов и решений для предсказания функций белковых последовательностей</w:t>
      </w:r>
      <w:bookmarkEnd w:id="9"/>
      <w:r w:rsidRPr="002C6733">
        <w:rPr>
          <w:rFonts w:ascii="Times New Roman" w:hAnsi="Times New Roman" w:cs="Times New Roman"/>
          <w:b/>
          <w:bCs/>
          <w:color w:val="000000" w:themeColor="text1"/>
          <w:sz w:val="28"/>
          <w:szCs w:val="28"/>
        </w:rPr>
        <w:t xml:space="preserve"> </w:t>
      </w:r>
    </w:p>
    <w:p w14:paraId="41D4C509" w14:textId="4A6DE1CD" w:rsidR="000F3824" w:rsidRPr="000F3824" w:rsidRDefault="000D4070" w:rsidP="000F3824">
      <w:pPr>
        <w:ind w:firstLine="709"/>
        <w:jc w:val="both"/>
        <w:rPr>
          <w:rFonts w:ascii="Times New Roman" w:hAnsi="Times New Roman" w:cs="Times New Roman"/>
          <w:sz w:val="28"/>
          <w:szCs w:val="28"/>
        </w:rPr>
      </w:pPr>
      <w:r w:rsidRPr="002C6733">
        <w:rPr>
          <w:rFonts w:ascii="Times New Roman" w:hAnsi="Times New Roman" w:cs="Times New Roman"/>
          <w:sz w:val="28"/>
          <w:szCs w:val="28"/>
        </w:rPr>
        <w:t>За последние несколько десятилетий было получено множество данных о последовательностях белков с использованием высокопроизводительных методов, что делает их подходящим кандидатом для прогнозирования функций белков с использованием методов глубокого обучения. До сих пор было предложено много таких передовых методов. В этом разделе представлены всесторонние сведения о новейших методологиях, их плюсах и минусах, а также о точности прогнозирования и новом направлении с точки зрения интерпретируемости прогностических моделей, которые необходимо использовать в системах прогнозирования функций белков.</w:t>
      </w:r>
    </w:p>
    <w:p w14:paraId="6F63DD3A" w14:textId="3339EA33" w:rsidR="000D4070" w:rsidRPr="002C6733" w:rsidRDefault="000F3824" w:rsidP="000F3824">
      <w:pPr>
        <w:ind w:firstLine="709"/>
        <w:jc w:val="both"/>
        <w:rPr>
          <w:rFonts w:ascii="Times New Roman" w:hAnsi="Times New Roman" w:cs="Times New Roman"/>
          <w:sz w:val="28"/>
          <w:szCs w:val="28"/>
        </w:rPr>
      </w:pPr>
      <w:r w:rsidRPr="000F3824">
        <w:rPr>
          <w:rFonts w:ascii="Times New Roman" w:hAnsi="Times New Roman" w:cs="Times New Roman"/>
          <w:sz w:val="28"/>
          <w:szCs w:val="28"/>
        </w:rPr>
        <w:t>Изначально аннотации для неописанных белков назначались, опираясь на базовый метод: поиск белковой последовательности в базах данных, содержащих экспериментально подтвержд</w:t>
      </w:r>
      <w:r>
        <w:rPr>
          <w:rFonts w:ascii="Times New Roman" w:hAnsi="Times New Roman" w:cs="Times New Roman"/>
          <w:sz w:val="28"/>
          <w:szCs w:val="28"/>
        </w:rPr>
        <w:t>ё</w:t>
      </w:r>
      <w:r w:rsidRPr="000F3824">
        <w:rPr>
          <w:rFonts w:ascii="Times New Roman" w:hAnsi="Times New Roman" w:cs="Times New Roman"/>
          <w:sz w:val="28"/>
          <w:szCs w:val="28"/>
        </w:rPr>
        <w:t>нные белки. Если находились белки, схожие по определ</w:t>
      </w:r>
      <w:r>
        <w:rPr>
          <w:rFonts w:ascii="Times New Roman" w:hAnsi="Times New Roman" w:cs="Times New Roman"/>
          <w:sz w:val="28"/>
          <w:szCs w:val="28"/>
        </w:rPr>
        <w:t>ё</w:t>
      </w:r>
      <w:r w:rsidRPr="000F3824">
        <w:rPr>
          <w:rFonts w:ascii="Times New Roman" w:hAnsi="Times New Roman" w:cs="Times New Roman"/>
          <w:sz w:val="28"/>
          <w:szCs w:val="28"/>
        </w:rPr>
        <w:t xml:space="preserve">нным критериям, связанные с ними термины </w:t>
      </w:r>
      <w:r w:rsidRPr="000F3824">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0F3824">
        <w:rPr>
          <w:rFonts w:ascii="Times New Roman" w:hAnsi="Times New Roman" w:cs="Times New Roman"/>
          <w:sz w:val="28"/>
          <w:szCs w:val="28"/>
          <w:lang w:val="en-US"/>
        </w:rPr>
        <w:t>Ontology</w:t>
      </w:r>
      <w:r w:rsidRPr="000F3824">
        <w:rPr>
          <w:rFonts w:ascii="Times New Roman" w:hAnsi="Times New Roman" w:cs="Times New Roman"/>
          <w:sz w:val="28"/>
          <w:szCs w:val="28"/>
        </w:rPr>
        <w:t xml:space="preserve"> передавались искомому белку. Ранние методы определения функциональности на основе сходства были построены на принципах гомологии, и использовались инструменты для локального выравнивания последовательностей, например, BLAST. При использовании таких методов неизвестную белковую последовательность сопоставля</w:t>
      </w:r>
      <w:r w:rsidR="007B12D5">
        <w:rPr>
          <w:rFonts w:ascii="Times New Roman" w:hAnsi="Times New Roman" w:cs="Times New Roman"/>
          <w:sz w:val="28"/>
          <w:szCs w:val="28"/>
        </w:rPr>
        <w:t>ется</w:t>
      </w:r>
      <w:r w:rsidRPr="000F3824">
        <w:rPr>
          <w:rFonts w:ascii="Times New Roman" w:hAnsi="Times New Roman" w:cs="Times New Roman"/>
          <w:sz w:val="28"/>
          <w:szCs w:val="28"/>
        </w:rPr>
        <w:t xml:space="preserve"> с последовательностями из базы данных, содержащей </w:t>
      </w:r>
      <w:r w:rsidRPr="002C6733">
        <w:rPr>
          <w:rFonts w:ascii="Times New Roman" w:hAnsi="Times New Roman" w:cs="Times New Roman"/>
          <w:sz w:val="28"/>
          <w:szCs w:val="28"/>
        </w:rPr>
        <w:t xml:space="preserve">хорошо аннотированные </w:t>
      </w:r>
      <w:r w:rsidRPr="000F3824">
        <w:rPr>
          <w:rFonts w:ascii="Times New Roman" w:hAnsi="Times New Roman" w:cs="Times New Roman"/>
          <w:sz w:val="28"/>
          <w:szCs w:val="28"/>
        </w:rPr>
        <w:t>белки с уже известными функциями.</w:t>
      </w:r>
      <w:r w:rsidR="000D4070" w:rsidRPr="002C6733">
        <w:rPr>
          <w:rFonts w:ascii="Times New Roman" w:hAnsi="Times New Roman" w:cs="Times New Roman"/>
          <w:sz w:val="28"/>
          <w:szCs w:val="28"/>
        </w:rPr>
        <w:t xml:space="preserve"> Затем идентифицируется извлеч</w:t>
      </w:r>
      <w:r>
        <w:rPr>
          <w:rFonts w:ascii="Times New Roman" w:hAnsi="Times New Roman" w:cs="Times New Roman"/>
          <w:sz w:val="28"/>
          <w:szCs w:val="28"/>
        </w:rPr>
        <w:t>ё</w:t>
      </w:r>
      <w:r w:rsidR="000D4070" w:rsidRPr="002C6733">
        <w:rPr>
          <w:rFonts w:ascii="Times New Roman" w:hAnsi="Times New Roman" w:cs="Times New Roman"/>
          <w:sz w:val="28"/>
          <w:szCs w:val="28"/>
        </w:rPr>
        <w:t>нная последовательность с наивысшей оценкой выравнивания в соответствии с заданным порогом, и е</w:t>
      </w:r>
      <w:r>
        <w:rPr>
          <w:rFonts w:ascii="Times New Roman" w:hAnsi="Times New Roman" w:cs="Times New Roman"/>
          <w:sz w:val="28"/>
          <w:szCs w:val="28"/>
        </w:rPr>
        <w:t>ё</w:t>
      </w:r>
      <w:r w:rsidR="000D4070" w:rsidRPr="002C6733">
        <w:rPr>
          <w:rFonts w:ascii="Times New Roman" w:hAnsi="Times New Roman" w:cs="Times New Roman"/>
          <w:sz w:val="28"/>
          <w:szCs w:val="28"/>
        </w:rPr>
        <w:t xml:space="preserve"> аннотация переда</w:t>
      </w:r>
      <w:r>
        <w:rPr>
          <w:rFonts w:ascii="Times New Roman" w:hAnsi="Times New Roman" w:cs="Times New Roman"/>
          <w:sz w:val="28"/>
          <w:szCs w:val="28"/>
        </w:rPr>
        <w:t>ё</w:t>
      </w:r>
      <w:r w:rsidR="000D4070" w:rsidRPr="002C6733">
        <w:rPr>
          <w:rFonts w:ascii="Times New Roman" w:hAnsi="Times New Roman" w:cs="Times New Roman"/>
          <w:sz w:val="28"/>
          <w:szCs w:val="28"/>
        </w:rPr>
        <w:t xml:space="preserve">тся запрашивающему белку. </w:t>
      </w:r>
      <w:proofErr w:type="spellStart"/>
      <w:r w:rsidR="000D4070" w:rsidRPr="002C6733">
        <w:rPr>
          <w:rFonts w:ascii="Times New Roman" w:hAnsi="Times New Roman" w:cs="Times New Roman"/>
          <w:sz w:val="28"/>
          <w:szCs w:val="28"/>
        </w:rPr>
        <w:t>OntoBlast</w:t>
      </w:r>
      <w:proofErr w:type="spellEnd"/>
      <w:r w:rsidR="000D4070" w:rsidRPr="002C6733">
        <w:rPr>
          <w:rFonts w:ascii="Times New Roman" w:hAnsi="Times New Roman" w:cs="Times New Roman"/>
          <w:sz w:val="28"/>
          <w:szCs w:val="28"/>
        </w:rPr>
        <w:t xml:space="preserve">, </w:t>
      </w:r>
      <w:proofErr w:type="spellStart"/>
      <w:r w:rsidR="000D4070" w:rsidRPr="002C6733">
        <w:rPr>
          <w:rFonts w:ascii="Times New Roman" w:hAnsi="Times New Roman" w:cs="Times New Roman"/>
          <w:sz w:val="28"/>
          <w:szCs w:val="28"/>
        </w:rPr>
        <w:t>GOFigure</w:t>
      </w:r>
      <w:proofErr w:type="spellEnd"/>
      <w:r w:rsidR="000D4070" w:rsidRPr="002C6733">
        <w:rPr>
          <w:rFonts w:ascii="Times New Roman" w:hAnsi="Times New Roman" w:cs="Times New Roman"/>
          <w:sz w:val="28"/>
          <w:szCs w:val="28"/>
        </w:rPr>
        <w:t xml:space="preserve">, </w:t>
      </w:r>
      <w:proofErr w:type="spellStart"/>
      <w:r w:rsidR="000D4070" w:rsidRPr="002C6733">
        <w:rPr>
          <w:rFonts w:ascii="Times New Roman" w:hAnsi="Times New Roman" w:cs="Times New Roman"/>
          <w:sz w:val="28"/>
          <w:szCs w:val="28"/>
        </w:rPr>
        <w:t>GOblet</w:t>
      </w:r>
      <w:proofErr w:type="spellEnd"/>
      <w:r w:rsidR="000D4070" w:rsidRPr="002C6733">
        <w:rPr>
          <w:rFonts w:ascii="Times New Roman" w:hAnsi="Times New Roman" w:cs="Times New Roman"/>
          <w:sz w:val="28"/>
          <w:szCs w:val="28"/>
        </w:rPr>
        <w:t xml:space="preserve"> и </w:t>
      </w:r>
      <w:proofErr w:type="spellStart"/>
      <w:r w:rsidR="000D4070" w:rsidRPr="002C6733">
        <w:rPr>
          <w:rFonts w:ascii="Times New Roman" w:hAnsi="Times New Roman" w:cs="Times New Roman"/>
          <w:sz w:val="28"/>
          <w:szCs w:val="28"/>
        </w:rPr>
        <w:t>GOtcha</w:t>
      </w:r>
      <w:proofErr w:type="spellEnd"/>
      <w:r w:rsidR="000D4070" w:rsidRPr="002C6733">
        <w:rPr>
          <w:rFonts w:ascii="Times New Roman" w:hAnsi="Times New Roman" w:cs="Times New Roman"/>
          <w:sz w:val="28"/>
          <w:szCs w:val="28"/>
        </w:rPr>
        <w:t xml:space="preserve"> являются типичными системами аннотаций, использующими сходство последовательностей, определяемое поисковым механизмом BLAST. Более подробная информация об этих инструментах представлена ​​в </w:t>
      </w:r>
      <w:r w:rsidR="009D185E" w:rsidRPr="002C6733">
        <w:rPr>
          <w:rFonts w:ascii="Times New Roman" w:hAnsi="Times New Roman" w:cs="Times New Roman"/>
          <w:sz w:val="28"/>
          <w:szCs w:val="28"/>
        </w:rPr>
        <w:t>т</w:t>
      </w:r>
      <w:r w:rsidR="000D4070" w:rsidRPr="002C6733">
        <w:rPr>
          <w:rFonts w:ascii="Times New Roman" w:hAnsi="Times New Roman" w:cs="Times New Roman"/>
          <w:sz w:val="28"/>
          <w:szCs w:val="28"/>
        </w:rPr>
        <w:t>аблице 1.</w:t>
      </w:r>
    </w:p>
    <w:p w14:paraId="652AE90A" w14:textId="77777777" w:rsidR="000D4070" w:rsidRPr="002C6733" w:rsidRDefault="000D4070" w:rsidP="00DD0579">
      <w:pPr>
        <w:ind w:firstLine="709"/>
        <w:jc w:val="both"/>
        <w:rPr>
          <w:rFonts w:ascii="Times New Roman" w:hAnsi="Times New Roman" w:cs="Times New Roman"/>
          <w:sz w:val="28"/>
          <w:szCs w:val="28"/>
        </w:rPr>
      </w:pPr>
    </w:p>
    <w:p w14:paraId="3A3AFEEC" w14:textId="558D2605" w:rsidR="000D4070" w:rsidRPr="002C6733" w:rsidRDefault="000D4070" w:rsidP="005862F3">
      <w:pPr>
        <w:jc w:val="both"/>
        <w:rPr>
          <w:rFonts w:ascii="Times New Roman" w:hAnsi="Times New Roman" w:cs="Times New Roman"/>
          <w:sz w:val="28"/>
          <w:szCs w:val="28"/>
        </w:rPr>
      </w:pPr>
      <w:r w:rsidRPr="002C6733">
        <w:rPr>
          <w:rFonts w:ascii="Times New Roman" w:hAnsi="Times New Roman" w:cs="Times New Roman"/>
          <w:sz w:val="28"/>
          <w:szCs w:val="28"/>
        </w:rPr>
        <w:t>Таблица 1</w:t>
      </w:r>
      <w:r w:rsidR="000F3824">
        <w:rPr>
          <w:rFonts w:ascii="Times New Roman" w:hAnsi="Times New Roman" w:cs="Times New Roman"/>
          <w:sz w:val="28"/>
          <w:szCs w:val="28"/>
        </w:rPr>
        <w:t xml:space="preserve"> – Инструменты для аннотирования белковых последовательностей</w:t>
      </w:r>
      <w:r w:rsidRPr="002C6733">
        <w:rPr>
          <w:rFonts w:ascii="Times New Roman" w:hAnsi="Times New Roman" w:cs="Times New Roman"/>
          <w:sz w:val="28"/>
          <w:szCs w:val="28"/>
        </w:rPr>
        <w:t xml:space="preserve"> </w:t>
      </w:r>
      <w:r w:rsidR="000F3824">
        <w:rPr>
          <w:rFonts w:ascii="Times New Roman" w:hAnsi="Times New Roman" w:cs="Times New Roman"/>
          <w:sz w:val="28"/>
          <w:szCs w:val="28"/>
        </w:rPr>
        <w:t>терминами</w:t>
      </w:r>
      <w:r w:rsidRPr="002C6733">
        <w:rPr>
          <w:rFonts w:ascii="Times New Roman" w:hAnsi="Times New Roman" w:cs="Times New Roman"/>
          <w:sz w:val="28"/>
          <w:szCs w:val="28"/>
        </w:rPr>
        <w:t xml:space="preserve"> </w:t>
      </w:r>
      <w:r w:rsidRPr="002C6733">
        <w:rPr>
          <w:rFonts w:ascii="Times New Roman" w:hAnsi="Times New Roman" w:cs="Times New Roman"/>
          <w:sz w:val="28"/>
          <w:szCs w:val="28"/>
          <w:lang w:val="en-US"/>
        </w:rPr>
        <w:t>GO</w:t>
      </w:r>
      <w:r w:rsidRPr="002C6733">
        <w:rPr>
          <w:rFonts w:ascii="Times New Roman" w:hAnsi="Times New Roman" w:cs="Times New Roman"/>
          <w:sz w:val="28"/>
          <w:szCs w:val="28"/>
        </w:rPr>
        <w:t xml:space="preserve">, </w:t>
      </w:r>
      <w:r w:rsidR="000F3824">
        <w:rPr>
          <w:rFonts w:ascii="Times New Roman" w:hAnsi="Times New Roman" w:cs="Times New Roman"/>
          <w:sz w:val="28"/>
          <w:szCs w:val="28"/>
        </w:rPr>
        <w:t>основывающиеся на</w:t>
      </w:r>
      <w:r w:rsidRPr="002C6733">
        <w:rPr>
          <w:rFonts w:ascii="Times New Roman" w:hAnsi="Times New Roman" w:cs="Times New Roman"/>
          <w:sz w:val="28"/>
          <w:szCs w:val="28"/>
        </w:rPr>
        <w:t xml:space="preserve"> традиционн</w:t>
      </w:r>
      <w:r w:rsidR="000F3824">
        <w:rPr>
          <w:rFonts w:ascii="Times New Roman" w:hAnsi="Times New Roman" w:cs="Times New Roman"/>
          <w:sz w:val="28"/>
          <w:szCs w:val="28"/>
        </w:rPr>
        <w:t xml:space="preserve">ом </w:t>
      </w:r>
      <w:r w:rsidRPr="002C6733">
        <w:rPr>
          <w:rFonts w:ascii="Times New Roman" w:hAnsi="Times New Roman" w:cs="Times New Roman"/>
          <w:sz w:val="28"/>
          <w:szCs w:val="28"/>
        </w:rPr>
        <w:t>подход</w:t>
      </w:r>
      <w:r w:rsidR="000F3824">
        <w:rPr>
          <w:rFonts w:ascii="Times New Roman" w:hAnsi="Times New Roman" w:cs="Times New Roman"/>
          <w:sz w:val="28"/>
          <w:szCs w:val="28"/>
        </w:rPr>
        <w:t>е</w:t>
      </w:r>
    </w:p>
    <w:p w14:paraId="045278DB" w14:textId="77777777" w:rsidR="000D4070" w:rsidRPr="002C6733" w:rsidRDefault="000D4070" w:rsidP="00DD0579">
      <w:pPr>
        <w:ind w:firstLine="709"/>
        <w:rPr>
          <w:rFonts w:ascii="Times New Roman" w:hAnsi="Times New Roman" w:cs="Times New Roman"/>
          <w:sz w:val="28"/>
          <w:szCs w:val="28"/>
        </w:rPr>
      </w:pPr>
    </w:p>
    <w:tbl>
      <w:tblPr>
        <w:tblStyle w:val="a4"/>
        <w:tblW w:w="9634" w:type="dxa"/>
        <w:tblLayout w:type="fixed"/>
        <w:tblLook w:val="04A0" w:firstRow="1" w:lastRow="0" w:firstColumn="1" w:lastColumn="0" w:noHBand="0" w:noVBand="1"/>
      </w:tblPr>
      <w:tblGrid>
        <w:gridCol w:w="2405"/>
        <w:gridCol w:w="1843"/>
        <w:gridCol w:w="4678"/>
        <w:gridCol w:w="708"/>
      </w:tblGrid>
      <w:tr w:rsidR="000D4070" w:rsidRPr="002C6733" w14:paraId="2A3E86EC" w14:textId="77777777" w:rsidTr="00445687">
        <w:tc>
          <w:tcPr>
            <w:tcW w:w="2405" w:type="dxa"/>
            <w:vAlign w:val="center"/>
          </w:tcPr>
          <w:p w14:paraId="6AF32A38" w14:textId="49D43E05" w:rsidR="000D4070" w:rsidRPr="005A1FF8" w:rsidRDefault="000F3824" w:rsidP="00FE5953">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Тип подхода</w:t>
            </w:r>
          </w:p>
        </w:tc>
        <w:tc>
          <w:tcPr>
            <w:tcW w:w="1843" w:type="dxa"/>
            <w:vAlign w:val="center"/>
          </w:tcPr>
          <w:p w14:paraId="0DA79D2F" w14:textId="6E5E6F59" w:rsidR="000D4070" w:rsidRPr="005A1FF8" w:rsidRDefault="000F3824" w:rsidP="00FE5953">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Наименование алгоритма или программного модуля</w:t>
            </w:r>
          </w:p>
        </w:tc>
        <w:tc>
          <w:tcPr>
            <w:tcW w:w="4678" w:type="dxa"/>
            <w:vAlign w:val="center"/>
          </w:tcPr>
          <w:p w14:paraId="7245CAD8" w14:textId="77777777" w:rsidR="000D4070" w:rsidRPr="005A1FF8" w:rsidRDefault="000D4070" w:rsidP="00FE5953">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Описание</w:t>
            </w:r>
          </w:p>
        </w:tc>
        <w:tc>
          <w:tcPr>
            <w:tcW w:w="708" w:type="dxa"/>
            <w:vAlign w:val="center"/>
          </w:tcPr>
          <w:p w14:paraId="7A83B833" w14:textId="59F79A0B" w:rsidR="000D4070" w:rsidRPr="005A1FF8" w:rsidRDefault="000D4070" w:rsidP="00FE5953">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Год</w:t>
            </w:r>
          </w:p>
        </w:tc>
      </w:tr>
      <w:tr w:rsidR="001F6FC4" w:rsidRPr="002C6733" w14:paraId="08727EA2" w14:textId="77777777" w:rsidTr="007546E7">
        <w:tc>
          <w:tcPr>
            <w:tcW w:w="2405" w:type="dxa"/>
            <w:tcBorders>
              <w:bottom w:val="single" w:sz="4" w:space="0" w:color="auto"/>
            </w:tcBorders>
            <w:vAlign w:val="center"/>
          </w:tcPr>
          <w:p w14:paraId="5BA34E90" w14:textId="2B70C1D4" w:rsidR="001F6FC4" w:rsidRPr="00EB1A70" w:rsidRDefault="001F6FC4" w:rsidP="001F6FC4">
            <w:pPr>
              <w:jc w:val="center"/>
              <w:rPr>
                <w:rFonts w:ascii="Times New Roman" w:hAnsi="Times New Roman" w:cs="Times New Roman"/>
                <w:lang w:val="ru-RU"/>
              </w:rPr>
            </w:pPr>
            <w:r>
              <w:rPr>
                <w:rFonts w:ascii="Times New Roman" w:hAnsi="Times New Roman" w:cs="Times New Roman"/>
                <w:lang w:val="ru-RU"/>
              </w:rPr>
              <w:t>1</w:t>
            </w:r>
          </w:p>
        </w:tc>
        <w:tc>
          <w:tcPr>
            <w:tcW w:w="1843" w:type="dxa"/>
            <w:vAlign w:val="center"/>
          </w:tcPr>
          <w:p w14:paraId="2309C08F" w14:textId="1FC8A59A" w:rsidR="001F6FC4" w:rsidRPr="001F6FC4" w:rsidRDefault="001F6FC4" w:rsidP="001F6FC4">
            <w:pPr>
              <w:jc w:val="center"/>
              <w:rPr>
                <w:rFonts w:ascii="Times New Roman" w:hAnsi="Times New Roman" w:cs="Times New Roman"/>
                <w:lang w:val="ru-RU"/>
              </w:rPr>
            </w:pPr>
            <w:r>
              <w:rPr>
                <w:rFonts w:ascii="Times New Roman" w:hAnsi="Times New Roman" w:cs="Times New Roman"/>
                <w:lang w:val="ru-RU"/>
              </w:rPr>
              <w:t>2</w:t>
            </w:r>
          </w:p>
        </w:tc>
        <w:tc>
          <w:tcPr>
            <w:tcW w:w="4678" w:type="dxa"/>
            <w:vAlign w:val="center"/>
          </w:tcPr>
          <w:p w14:paraId="482CE40C" w14:textId="6F85D8A3" w:rsidR="001F6FC4" w:rsidRPr="00445687" w:rsidRDefault="001F6FC4" w:rsidP="001F6FC4">
            <w:pPr>
              <w:jc w:val="center"/>
              <w:rPr>
                <w:rFonts w:ascii="Times New Roman" w:hAnsi="Times New Roman" w:cs="Times New Roman"/>
                <w:lang w:val="ru-RU"/>
              </w:rPr>
            </w:pPr>
            <w:r>
              <w:rPr>
                <w:rFonts w:ascii="Times New Roman" w:hAnsi="Times New Roman" w:cs="Times New Roman"/>
                <w:lang w:val="ru-RU"/>
              </w:rPr>
              <w:t>3</w:t>
            </w:r>
          </w:p>
        </w:tc>
        <w:tc>
          <w:tcPr>
            <w:tcW w:w="708" w:type="dxa"/>
            <w:vAlign w:val="center"/>
          </w:tcPr>
          <w:p w14:paraId="7D357FBD" w14:textId="7CD4E14B" w:rsidR="001F6FC4" w:rsidRPr="002C6733" w:rsidRDefault="001F6FC4" w:rsidP="001F6FC4">
            <w:pPr>
              <w:jc w:val="center"/>
              <w:rPr>
                <w:rFonts w:ascii="Times New Roman" w:hAnsi="Times New Roman" w:cs="Times New Roman"/>
                <w:lang w:val="ru-RU"/>
              </w:rPr>
            </w:pPr>
            <w:r>
              <w:rPr>
                <w:rFonts w:ascii="Times New Roman" w:hAnsi="Times New Roman" w:cs="Times New Roman"/>
                <w:lang w:val="ru-RU"/>
              </w:rPr>
              <w:t>4</w:t>
            </w:r>
          </w:p>
        </w:tc>
      </w:tr>
      <w:tr w:rsidR="000D4070" w:rsidRPr="002C6733" w14:paraId="7C1EE84F" w14:textId="77777777" w:rsidTr="007546E7">
        <w:tc>
          <w:tcPr>
            <w:tcW w:w="2405" w:type="dxa"/>
            <w:vMerge w:val="restart"/>
            <w:tcBorders>
              <w:bottom w:val="nil"/>
            </w:tcBorders>
          </w:tcPr>
          <w:p w14:paraId="3BCAD218" w14:textId="6AAE4AA8" w:rsidR="000D4070" w:rsidRPr="002C6733" w:rsidRDefault="00EB1A70" w:rsidP="00DF2F9E">
            <w:pPr>
              <w:jc w:val="both"/>
              <w:rPr>
                <w:rFonts w:ascii="Times New Roman" w:hAnsi="Times New Roman" w:cs="Times New Roman"/>
                <w:sz w:val="24"/>
                <w:szCs w:val="24"/>
                <w:lang w:val="ru-RU"/>
              </w:rPr>
            </w:pPr>
            <w:r w:rsidRPr="00EB1A70">
              <w:rPr>
                <w:rFonts w:ascii="Times New Roman" w:hAnsi="Times New Roman" w:cs="Times New Roman"/>
                <w:sz w:val="24"/>
                <w:szCs w:val="24"/>
                <w:lang w:val="ru-RU"/>
              </w:rPr>
              <w:t>Подходы, о</w:t>
            </w:r>
            <w:r w:rsidR="000D4070" w:rsidRPr="00EB1A70">
              <w:rPr>
                <w:rFonts w:ascii="Times New Roman" w:hAnsi="Times New Roman" w:cs="Times New Roman"/>
                <w:sz w:val="24"/>
                <w:szCs w:val="24"/>
                <w:lang w:val="ru-RU"/>
              </w:rPr>
              <w:t>снованны</w:t>
            </w:r>
            <w:r w:rsidRPr="00EB1A70">
              <w:rPr>
                <w:rFonts w:ascii="Times New Roman" w:hAnsi="Times New Roman" w:cs="Times New Roman"/>
                <w:sz w:val="24"/>
                <w:szCs w:val="24"/>
                <w:lang w:val="ru-RU"/>
              </w:rPr>
              <w:t xml:space="preserve">е </w:t>
            </w:r>
            <w:r w:rsidR="000D4070" w:rsidRPr="00EB1A70">
              <w:rPr>
                <w:rFonts w:ascii="Times New Roman" w:hAnsi="Times New Roman" w:cs="Times New Roman"/>
                <w:sz w:val="24"/>
                <w:szCs w:val="24"/>
                <w:lang w:val="ru-RU"/>
              </w:rPr>
              <w:t>на сходстве</w:t>
            </w:r>
            <w:r w:rsidRPr="00EB1A70">
              <w:rPr>
                <w:rFonts w:ascii="Times New Roman" w:hAnsi="Times New Roman" w:cs="Times New Roman"/>
                <w:sz w:val="24"/>
                <w:szCs w:val="24"/>
                <w:lang w:val="ru-RU"/>
              </w:rPr>
              <w:t xml:space="preserve"> последовательностей</w:t>
            </w:r>
          </w:p>
        </w:tc>
        <w:tc>
          <w:tcPr>
            <w:tcW w:w="1843" w:type="dxa"/>
          </w:tcPr>
          <w:p w14:paraId="6EEAABB2" w14:textId="77777777" w:rsidR="000D4070" w:rsidRPr="002C6733" w:rsidRDefault="000D4070" w:rsidP="00DF2F9E">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OntoBlast</w:t>
            </w:r>
            <w:proofErr w:type="spellEnd"/>
          </w:p>
        </w:tc>
        <w:tc>
          <w:tcPr>
            <w:tcW w:w="4678" w:type="dxa"/>
          </w:tcPr>
          <w:p w14:paraId="24D9530E" w14:textId="5DBCC942" w:rsidR="00445687" w:rsidRPr="00445687" w:rsidRDefault="00445687" w:rsidP="00445687">
            <w:pPr>
              <w:jc w:val="both"/>
              <w:rPr>
                <w:rFonts w:ascii="Times New Roman" w:hAnsi="Times New Roman" w:cs="Times New Roman"/>
                <w:lang w:val="ru-RU"/>
              </w:rPr>
            </w:pPr>
            <w:r w:rsidRPr="00445687">
              <w:rPr>
                <w:rFonts w:ascii="Times New Roman" w:hAnsi="Times New Roman" w:cs="Times New Roman"/>
                <w:lang w:val="ru-RU"/>
              </w:rPr>
              <w:t>Онлайн-инструмент, являющийся подмодулем инструмента «</w:t>
            </w:r>
            <w:r w:rsidRPr="00445687">
              <w:rPr>
                <w:rFonts w:ascii="Times New Roman" w:hAnsi="Times New Roman" w:cs="Times New Roman"/>
                <w:lang w:val="en-US"/>
              </w:rPr>
              <w:t>Ontologies</w:t>
            </w:r>
            <w:r w:rsidRPr="00445687">
              <w:rPr>
                <w:rFonts w:ascii="Times New Roman" w:hAnsi="Times New Roman" w:cs="Times New Roman"/>
                <w:lang w:val="ru-RU"/>
              </w:rPr>
              <w:t xml:space="preserve"> TO</w:t>
            </w:r>
          </w:p>
          <w:p w14:paraId="47261AD4" w14:textId="74906E8F" w:rsidR="000D4070" w:rsidRPr="00445687" w:rsidRDefault="00445687" w:rsidP="00DF2F9E">
            <w:pPr>
              <w:jc w:val="both"/>
              <w:rPr>
                <w:rFonts w:ascii="Times New Roman" w:hAnsi="Times New Roman" w:cs="Times New Roman"/>
                <w:sz w:val="24"/>
                <w:szCs w:val="24"/>
                <w:lang w:val="ru-RU"/>
              </w:rPr>
            </w:pPr>
            <w:proofErr w:type="spellStart"/>
            <w:r w:rsidRPr="00445687">
              <w:rPr>
                <w:rFonts w:ascii="Times New Roman" w:hAnsi="Times New Roman" w:cs="Times New Roman"/>
                <w:sz w:val="24"/>
                <w:szCs w:val="24"/>
                <w:lang w:val="en-US"/>
              </w:rPr>
              <w:t>GenomeMatrix</w:t>
            </w:r>
            <w:proofErr w:type="spellEnd"/>
            <w:r w:rsidRPr="00445687">
              <w:rPr>
                <w:rFonts w:ascii="Times New Roman" w:hAnsi="Times New Roman" w:cs="Times New Roman"/>
                <w:sz w:val="24"/>
                <w:szCs w:val="24"/>
                <w:lang w:val="ru-RU"/>
              </w:rPr>
              <w:t>».</w:t>
            </w:r>
            <w:r>
              <w:rPr>
                <w:rFonts w:ascii="Times New Roman" w:hAnsi="Times New Roman" w:cs="Times New Roman"/>
                <w:sz w:val="24"/>
                <w:szCs w:val="24"/>
                <w:lang w:val="ru-RU"/>
              </w:rPr>
              <w:t xml:space="preserve"> Работает по классическому алгоритму предсказания функций белков с использованием взвешенного списка терминов Генной Онтологии, которые связаны с последовательностями, ранее аннотированными при помощи девяти биологических баз данны</w:t>
            </w:r>
            <w:r w:rsidR="008A7BBF">
              <w:rPr>
                <w:rFonts w:ascii="Times New Roman" w:hAnsi="Times New Roman" w:cs="Times New Roman"/>
                <w:sz w:val="24"/>
                <w:szCs w:val="24"/>
                <w:lang w:val="ru-RU"/>
              </w:rPr>
              <w:t>х</w:t>
            </w:r>
            <w:r>
              <w:rPr>
                <w:rFonts w:ascii="Times New Roman" w:hAnsi="Times New Roman" w:cs="Times New Roman"/>
                <w:sz w:val="24"/>
                <w:szCs w:val="24"/>
                <w:lang w:val="ru-RU"/>
              </w:rPr>
              <w:t>.</w:t>
            </w:r>
          </w:p>
        </w:tc>
        <w:tc>
          <w:tcPr>
            <w:tcW w:w="708" w:type="dxa"/>
          </w:tcPr>
          <w:p w14:paraId="1BE004A5" w14:textId="77777777" w:rsidR="000D4070" w:rsidRPr="002C6733" w:rsidRDefault="000D4070" w:rsidP="00DF2F9E">
            <w:pPr>
              <w:jc w:val="both"/>
              <w:rPr>
                <w:rFonts w:ascii="Times New Roman" w:hAnsi="Times New Roman" w:cs="Times New Roman"/>
                <w:sz w:val="24"/>
                <w:szCs w:val="24"/>
                <w:lang w:val="en-US"/>
              </w:rPr>
            </w:pPr>
            <w:r w:rsidRPr="002C6733">
              <w:rPr>
                <w:rFonts w:ascii="Times New Roman" w:hAnsi="Times New Roman" w:cs="Times New Roman"/>
                <w:sz w:val="24"/>
                <w:szCs w:val="24"/>
                <w:lang w:val="ru-RU"/>
              </w:rPr>
              <w:t>2003</w:t>
            </w:r>
          </w:p>
        </w:tc>
      </w:tr>
      <w:tr w:rsidR="000D4070" w:rsidRPr="002C6733" w14:paraId="6095A49A" w14:textId="77777777" w:rsidTr="007546E7">
        <w:tc>
          <w:tcPr>
            <w:tcW w:w="2405" w:type="dxa"/>
            <w:vMerge/>
            <w:tcBorders>
              <w:bottom w:val="nil"/>
            </w:tcBorders>
          </w:tcPr>
          <w:p w14:paraId="48C30BA5"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7DA296F9" w14:textId="77777777" w:rsidR="000D4070" w:rsidRPr="002C6733" w:rsidRDefault="000D4070" w:rsidP="00DF2F9E">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GOFigure</w:t>
            </w:r>
            <w:proofErr w:type="spellEnd"/>
          </w:p>
        </w:tc>
        <w:tc>
          <w:tcPr>
            <w:tcW w:w="4678" w:type="dxa"/>
          </w:tcPr>
          <w:p w14:paraId="6186CD16"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 xml:space="preserve">Производит вывод в виде </w:t>
            </w:r>
            <w:proofErr w:type="spellStart"/>
            <w:r w:rsidRPr="002C6733">
              <w:rPr>
                <w:rFonts w:ascii="Times New Roman" w:hAnsi="Times New Roman" w:cs="Times New Roman"/>
                <w:sz w:val="24"/>
                <w:szCs w:val="24"/>
                <w:lang w:val="ru-RU"/>
              </w:rPr>
              <w:t>кликабельного</w:t>
            </w:r>
            <w:proofErr w:type="spellEnd"/>
            <w:r w:rsidRPr="002C6733">
              <w:rPr>
                <w:rFonts w:ascii="Times New Roman" w:hAnsi="Times New Roman" w:cs="Times New Roman"/>
                <w:sz w:val="24"/>
                <w:szCs w:val="24"/>
                <w:lang w:val="ru-RU"/>
              </w:rPr>
              <w:t xml:space="preserve"> графа в четыре этапа, включая поиск гомологичной последовательности, построение графа с минимальным покрытием и назначение онтологий после их оценки.</w:t>
            </w:r>
          </w:p>
        </w:tc>
        <w:tc>
          <w:tcPr>
            <w:tcW w:w="708" w:type="dxa"/>
          </w:tcPr>
          <w:p w14:paraId="0B769DF0"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2003</w:t>
            </w:r>
          </w:p>
        </w:tc>
      </w:tr>
      <w:tr w:rsidR="000D4070" w:rsidRPr="002C6733" w14:paraId="27287911" w14:textId="77777777" w:rsidTr="007546E7">
        <w:tc>
          <w:tcPr>
            <w:tcW w:w="2405" w:type="dxa"/>
            <w:vMerge/>
            <w:tcBorders>
              <w:bottom w:val="nil"/>
            </w:tcBorders>
          </w:tcPr>
          <w:p w14:paraId="67D88C6C" w14:textId="77777777" w:rsidR="000D4070" w:rsidRPr="002C6733" w:rsidRDefault="000D4070" w:rsidP="00DF2F9E">
            <w:pPr>
              <w:jc w:val="both"/>
              <w:rPr>
                <w:rFonts w:ascii="Times New Roman" w:hAnsi="Times New Roman" w:cs="Times New Roman"/>
                <w:sz w:val="24"/>
                <w:szCs w:val="24"/>
                <w:lang w:val="ru-RU"/>
              </w:rPr>
            </w:pPr>
          </w:p>
        </w:tc>
        <w:tc>
          <w:tcPr>
            <w:tcW w:w="1843" w:type="dxa"/>
            <w:tcBorders>
              <w:bottom w:val="single" w:sz="4" w:space="0" w:color="auto"/>
            </w:tcBorders>
          </w:tcPr>
          <w:p w14:paraId="798FFB53" w14:textId="77777777" w:rsidR="000D4070" w:rsidRPr="002C6733" w:rsidRDefault="000D4070" w:rsidP="00DF2F9E">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GOblet</w:t>
            </w:r>
            <w:proofErr w:type="spellEnd"/>
          </w:p>
        </w:tc>
        <w:tc>
          <w:tcPr>
            <w:tcW w:w="4678" w:type="dxa"/>
            <w:tcBorders>
              <w:bottom w:val="single" w:sz="4" w:space="0" w:color="auto"/>
            </w:tcBorders>
          </w:tcPr>
          <w:p w14:paraId="23A9952B" w14:textId="03124885" w:rsidR="000D4070" w:rsidRPr="002C6733" w:rsidRDefault="00230C20" w:rsidP="00DF2F9E">
            <w:pPr>
              <w:jc w:val="both"/>
              <w:rPr>
                <w:rFonts w:ascii="Times New Roman" w:hAnsi="Times New Roman" w:cs="Times New Roman"/>
                <w:sz w:val="24"/>
                <w:szCs w:val="24"/>
                <w:lang w:val="ru-RU"/>
              </w:rPr>
            </w:pPr>
            <w:r w:rsidRPr="00230C20">
              <w:rPr>
                <w:rFonts w:ascii="Times New Roman" w:hAnsi="Times New Roman" w:cs="Times New Roman"/>
                <w:sz w:val="24"/>
                <w:szCs w:val="24"/>
                <w:lang w:val="ru-RU"/>
              </w:rPr>
              <w:t>Программный модуль, в основе которого лежит метод определения чувствительност</w:t>
            </w:r>
            <w:r>
              <w:rPr>
                <w:rFonts w:ascii="Times New Roman" w:hAnsi="Times New Roman" w:cs="Times New Roman"/>
                <w:sz w:val="24"/>
                <w:szCs w:val="24"/>
                <w:lang w:val="ru-RU"/>
              </w:rPr>
              <w:t xml:space="preserve">и к </w:t>
            </w:r>
            <w:r w:rsidR="00B41DEB">
              <w:rPr>
                <w:rFonts w:ascii="Times New Roman" w:hAnsi="Times New Roman" w:cs="Times New Roman"/>
                <w:i/>
                <w:iCs/>
                <w:sz w:val="24"/>
                <w:szCs w:val="24"/>
                <w:lang w:val="ru-RU"/>
              </w:rPr>
              <w:t>E</w:t>
            </w:r>
            <w:r>
              <w:rPr>
                <w:rFonts w:ascii="Times New Roman" w:hAnsi="Times New Roman" w:cs="Times New Roman"/>
                <w:sz w:val="24"/>
                <w:szCs w:val="24"/>
                <w:lang w:val="ru-RU"/>
              </w:rPr>
              <w:t>-значени</w:t>
            </w:r>
            <w:r w:rsidR="00224A10">
              <w:rPr>
                <w:rFonts w:ascii="Times New Roman" w:hAnsi="Times New Roman" w:cs="Times New Roman"/>
                <w:sz w:val="24"/>
                <w:szCs w:val="24"/>
                <w:lang w:val="ru-RU"/>
              </w:rPr>
              <w:t>ю</w:t>
            </w:r>
            <w:r>
              <w:rPr>
                <w:rFonts w:ascii="Times New Roman" w:hAnsi="Times New Roman" w:cs="Times New Roman"/>
                <w:sz w:val="24"/>
                <w:szCs w:val="24"/>
                <w:lang w:val="ru-RU"/>
              </w:rPr>
              <w:t xml:space="preserve"> и список баз данных, работающих </w:t>
            </w:r>
            <w:r w:rsidRPr="00230C20">
              <w:rPr>
                <w:rFonts w:ascii="Times New Roman" w:hAnsi="Times New Roman" w:cs="Times New Roman"/>
                <w:sz w:val="24"/>
                <w:szCs w:val="24"/>
                <w:lang w:val="ru-RU"/>
              </w:rPr>
              <w:t>с BLAST.</w:t>
            </w:r>
            <w:r>
              <w:rPr>
                <w:rFonts w:ascii="Times New Roman" w:hAnsi="Times New Roman" w:cs="Times New Roman"/>
                <w:sz w:val="24"/>
                <w:szCs w:val="24"/>
                <w:lang w:val="ru-RU"/>
              </w:rPr>
              <w:t xml:space="preserve"> После идентификации белков-кандидатов на основе найденных онтологий строится направленный граф, в котором количество </w:t>
            </w:r>
            <w:r w:rsidR="000D4070" w:rsidRPr="002C6733">
              <w:rPr>
                <w:rFonts w:ascii="Times New Roman" w:hAnsi="Times New Roman" w:cs="Times New Roman"/>
                <w:sz w:val="24"/>
                <w:szCs w:val="24"/>
                <w:lang w:val="ru-RU"/>
              </w:rPr>
              <w:t>последовательностей, имеющих общий термин GO, является кумулятивным, чтобы представить значимость термина.</w:t>
            </w:r>
          </w:p>
        </w:tc>
        <w:tc>
          <w:tcPr>
            <w:tcW w:w="708" w:type="dxa"/>
            <w:tcBorders>
              <w:bottom w:val="single" w:sz="4" w:space="0" w:color="auto"/>
            </w:tcBorders>
          </w:tcPr>
          <w:p w14:paraId="3BCC4965" w14:textId="5A01BDDC"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200</w:t>
            </w:r>
            <w:r w:rsidR="00267D36">
              <w:rPr>
                <w:rFonts w:ascii="Times New Roman" w:hAnsi="Times New Roman" w:cs="Times New Roman"/>
                <w:sz w:val="24"/>
                <w:szCs w:val="24"/>
                <w:lang w:val="ru-RU"/>
              </w:rPr>
              <w:t>3</w:t>
            </w:r>
          </w:p>
        </w:tc>
      </w:tr>
      <w:tr w:rsidR="000D4070" w:rsidRPr="002C6733" w14:paraId="7A4837A1" w14:textId="77777777" w:rsidTr="007546E7">
        <w:tc>
          <w:tcPr>
            <w:tcW w:w="2405" w:type="dxa"/>
            <w:vMerge/>
            <w:tcBorders>
              <w:bottom w:val="nil"/>
            </w:tcBorders>
          </w:tcPr>
          <w:p w14:paraId="56B93EB1" w14:textId="77777777" w:rsidR="000D4070" w:rsidRPr="002C6733" w:rsidRDefault="000D4070" w:rsidP="00DF2F9E">
            <w:pPr>
              <w:jc w:val="both"/>
              <w:rPr>
                <w:rFonts w:ascii="Times New Roman" w:hAnsi="Times New Roman" w:cs="Times New Roman"/>
                <w:sz w:val="24"/>
                <w:szCs w:val="24"/>
                <w:lang w:val="ru-RU"/>
              </w:rPr>
            </w:pPr>
          </w:p>
        </w:tc>
        <w:tc>
          <w:tcPr>
            <w:tcW w:w="1843" w:type="dxa"/>
            <w:tcBorders>
              <w:bottom w:val="nil"/>
            </w:tcBorders>
          </w:tcPr>
          <w:p w14:paraId="1BA6EB03"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rPr>
              <w:t>Gotcha</w:t>
            </w:r>
          </w:p>
        </w:tc>
        <w:tc>
          <w:tcPr>
            <w:tcW w:w="4678" w:type="dxa"/>
            <w:tcBorders>
              <w:bottom w:val="nil"/>
            </w:tcBorders>
          </w:tcPr>
          <w:p w14:paraId="6D929C57" w14:textId="6857ED9F"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 xml:space="preserve">Переносит ассоциации </w:t>
            </w:r>
            <w:r w:rsidRPr="00610B25">
              <w:rPr>
                <w:rFonts w:ascii="Times New Roman" w:hAnsi="Times New Roman" w:cs="Times New Roman"/>
                <w:sz w:val="24"/>
                <w:szCs w:val="24"/>
                <w:lang w:val="en-US"/>
              </w:rPr>
              <w:t>G</w:t>
            </w:r>
            <w:r w:rsidR="00610B25" w:rsidRPr="00610B25">
              <w:rPr>
                <w:rFonts w:ascii="Times New Roman" w:hAnsi="Times New Roman" w:cs="Times New Roman"/>
                <w:sz w:val="24"/>
                <w:szCs w:val="24"/>
                <w:lang w:val="en-US"/>
              </w:rPr>
              <w:t>ene</w:t>
            </w:r>
            <w:r w:rsidR="00610B25" w:rsidRPr="008E0A12">
              <w:rPr>
                <w:rFonts w:ascii="Times New Roman" w:hAnsi="Times New Roman" w:cs="Times New Roman"/>
                <w:sz w:val="24"/>
                <w:szCs w:val="24"/>
                <w:lang w:val="ru-RU"/>
              </w:rPr>
              <w:t xml:space="preserve"> </w:t>
            </w:r>
            <w:r w:rsidRPr="00610B25">
              <w:rPr>
                <w:rFonts w:ascii="Times New Roman" w:hAnsi="Times New Roman" w:cs="Times New Roman"/>
                <w:sz w:val="24"/>
                <w:szCs w:val="24"/>
                <w:lang w:val="en-US"/>
              </w:rPr>
              <w:t>O</w:t>
            </w:r>
            <w:r w:rsidR="00610B25" w:rsidRPr="00610B25">
              <w:rPr>
                <w:rFonts w:ascii="Times New Roman" w:hAnsi="Times New Roman" w:cs="Times New Roman"/>
                <w:sz w:val="24"/>
                <w:szCs w:val="24"/>
                <w:lang w:val="en-US"/>
              </w:rPr>
              <w:t>ntology</w:t>
            </w:r>
            <w:r w:rsidRPr="002C6733">
              <w:rPr>
                <w:rFonts w:ascii="Times New Roman" w:hAnsi="Times New Roman" w:cs="Times New Roman"/>
                <w:sz w:val="24"/>
                <w:szCs w:val="24"/>
                <w:lang w:val="ru-RU"/>
              </w:rPr>
              <w:t>, полученные из BLAST, в генные продукты с помощью новой схемы ранжирования.</w:t>
            </w:r>
            <w:r w:rsidR="00610B25">
              <w:rPr>
                <w:rFonts w:ascii="Times New Roman" w:hAnsi="Times New Roman" w:cs="Times New Roman"/>
                <w:sz w:val="24"/>
                <w:szCs w:val="24"/>
                <w:lang w:val="ru-RU"/>
              </w:rPr>
              <w:t xml:space="preserve"> Как и в предыдущем инструменте на основе </w:t>
            </w:r>
            <w:r w:rsidR="00224A10">
              <w:rPr>
                <w:rFonts w:ascii="Times New Roman" w:hAnsi="Times New Roman" w:cs="Times New Roman"/>
                <w:sz w:val="24"/>
                <w:szCs w:val="24"/>
                <w:lang w:val="ru-RU"/>
              </w:rPr>
              <w:t>идентификаций</w:t>
            </w:r>
            <w:r w:rsidR="00610B25">
              <w:rPr>
                <w:rFonts w:ascii="Times New Roman" w:hAnsi="Times New Roman" w:cs="Times New Roman"/>
                <w:sz w:val="24"/>
                <w:szCs w:val="24"/>
                <w:lang w:val="ru-RU"/>
              </w:rPr>
              <w:t xml:space="preserve"> строится </w:t>
            </w:r>
            <w:r w:rsidR="00224A10">
              <w:rPr>
                <w:rFonts w:ascii="Times New Roman" w:hAnsi="Times New Roman" w:cs="Times New Roman"/>
                <w:sz w:val="24"/>
                <w:szCs w:val="24"/>
                <w:lang w:val="ru-RU"/>
              </w:rPr>
              <w:t xml:space="preserve">направленный ациклический граф, в котором </w:t>
            </w:r>
            <w:r w:rsidR="00B41DEB">
              <w:rPr>
                <w:rFonts w:ascii="Times New Roman" w:hAnsi="Times New Roman" w:cs="Times New Roman"/>
                <w:i/>
                <w:iCs/>
                <w:sz w:val="24"/>
                <w:szCs w:val="24"/>
                <w:lang w:val="ru-RU"/>
              </w:rPr>
              <w:t>E</w:t>
            </w:r>
            <w:r w:rsidR="00224A10">
              <w:rPr>
                <w:rFonts w:ascii="Times New Roman" w:hAnsi="Times New Roman" w:cs="Times New Roman"/>
                <w:sz w:val="24"/>
                <w:szCs w:val="24"/>
                <w:lang w:val="ru-RU"/>
              </w:rPr>
              <w:t xml:space="preserve">-значения </w:t>
            </w:r>
          </w:p>
        </w:tc>
        <w:tc>
          <w:tcPr>
            <w:tcW w:w="708" w:type="dxa"/>
            <w:tcBorders>
              <w:bottom w:val="nil"/>
            </w:tcBorders>
          </w:tcPr>
          <w:p w14:paraId="2C84B609" w14:textId="41871C4F"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200</w:t>
            </w:r>
            <w:r w:rsidR="00267D36">
              <w:rPr>
                <w:rFonts w:ascii="Times New Roman" w:hAnsi="Times New Roman" w:cs="Times New Roman"/>
                <w:sz w:val="24"/>
                <w:szCs w:val="24"/>
                <w:lang w:val="ru-RU"/>
              </w:rPr>
              <w:t>4</w:t>
            </w:r>
          </w:p>
        </w:tc>
      </w:tr>
    </w:tbl>
    <w:p w14:paraId="7A12FE9A" w14:textId="41B136CF" w:rsidR="00391E19" w:rsidRPr="00391E19" w:rsidRDefault="00391E19">
      <w:pPr>
        <w:rPr>
          <w:rFonts w:ascii="Times New Roman" w:hAnsi="Times New Roman" w:cs="Times New Roman"/>
          <w:sz w:val="28"/>
          <w:szCs w:val="28"/>
        </w:rPr>
      </w:pPr>
      <w:r w:rsidRPr="00391E19">
        <w:rPr>
          <w:rFonts w:ascii="Times New Roman" w:hAnsi="Times New Roman" w:cs="Times New Roman"/>
          <w:sz w:val="28"/>
          <w:szCs w:val="28"/>
        </w:rPr>
        <w:t>Продолжение таблицы 1</w:t>
      </w:r>
    </w:p>
    <w:p w14:paraId="2F33C4A7" w14:textId="77777777" w:rsidR="00391E19" w:rsidRPr="00391E19" w:rsidRDefault="00391E19"/>
    <w:tbl>
      <w:tblPr>
        <w:tblStyle w:val="a4"/>
        <w:tblW w:w="9634" w:type="dxa"/>
        <w:tblLayout w:type="fixed"/>
        <w:tblLook w:val="04A0" w:firstRow="1" w:lastRow="0" w:firstColumn="1" w:lastColumn="0" w:noHBand="0" w:noVBand="1"/>
      </w:tblPr>
      <w:tblGrid>
        <w:gridCol w:w="2405"/>
        <w:gridCol w:w="1843"/>
        <w:gridCol w:w="4678"/>
        <w:gridCol w:w="708"/>
      </w:tblGrid>
      <w:tr w:rsidR="00391E19" w:rsidRPr="002C6733" w14:paraId="63CD902B" w14:textId="77777777" w:rsidTr="00391E19">
        <w:tc>
          <w:tcPr>
            <w:tcW w:w="2405" w:type="dxa"/>
            <w:vAlign w:val="center"/>
          </w:tcPr>
          <w:p w14:paraId="26C7FA20" w14:textId="1717C63A" w:rsidR="00391E19" w:rsidRPr="002C6733" w:rsidRDefault="00391E19" w:rsidP="00391E19">
            <w:pPr>
              <w:jc w:val="center"/>
              <w:rPr>
                <w:rFonts w:ascii="Times New Roman" w:hAnsi="Times New Roman" w:cs="Times New Roman"/>
                <w:lang w:val="ru-RU"/>
              </w:rPr>
            </w:pPr>
            <w:r>
              <w:rPr>
                <w:rFonts w:ascii="Times New Roman" w:hAnsi="Times New Roman" w:cs="Times New Roman"/>
                <w:lang w:val="ru-RU"/>
              </w:rPr>
              <w:t>1</w:t>
            </w:r>
          </w:p>
        </w:tc>
        <w:tc>
          <w:tcPr>
            <w:tcW w:w="1843" w:type="dxa"/>
            <w:vAlign w:val="center"/>
          </w:tcPr>
          <w:p w14:paraId="60D36867" w14:textId="061C5D6A" w:rsidR="00391E19" w:rsidRPr="00391E19" w:rsidRDefault="00391E19" w:rsidP="00391E19">
            <w:pPr>
              <w:jc w:val="center"/>
              <w:rPr>
                <w:rFonts w:ascii="Times New Roman" w:hAnsi="Times New Roman" w:cs="Times New Roman"/>
                <w:lang w:val="ru-RU"/>
              </w:rPr>
            </w:pPr>
            <w:r>
              <w:rPr>
                <w:rFonts w:ascii="Times New Roman" w:hAnsi="Times New Roman" w:cs="Times New Roman"/>
                <w:lang w:val="ru-RU"/>
              </w:rPr>
              <w:t>2</w:t>
            </w:r>
          </w:p>
        </w:tc>
        <w:tc>
          <w:tcPr>
            <w:tcW w:w="4678" w:type="dxa"/>
            <w:vAlign w:val="center"/>
          </w:tcPr>
          <w:p w14:paraId="29591BE6" w14:textId="093863C8" w:rsidR="00391E19" w:rsidRPr="00631902" w:rsidRDefault="00391E19" w:rsidP="00391E19">
            <w:pPr>
              <w:jc w:val="center"/>
              <w:rPr>
                <w:rFonts w:ascii="Times New Roman" w:hAnsi="Times New Roman" w:cs="Times New Roman"/>
                <w:lang w:val="ru-RU"/>
              </w:rPr>
            </w:pPr>
            <w:r>
              <w:rPr>
                <w:rFonts w:ascii="Times New Roman" w:hAnsi="Times New Roman" w:cs="Times New Roman"/>
                <w:lang w:val="ru-RU"/>
              </w:rPr>
              <w:t>3</w:t>
            </w:r>
          </w:p>
        </w:tc>
        <w:tc>
          <w:tcPr>
            <w:tcW w:w="708" w:type="dxa"/>
            <w:vAlign w:val="center"/>
          </w:tcPr>
          <w:p w14:paraId="5A901048" w14:textId="5358B2F1" w:rsidR="00391E19" w:rsidRPr="002C6733" w:rsidRDefault="00391E19" w:rsidP="00391E19">
            <w:pPr>
              <w:jc w:val="center"/>
              <w:rPr>
                <w:rFonts w:ascii="Times New Roman" w:hAnsi="Times New Roman" w:cs="Times New Roman"/>
                <w:lang w:val="ru-RU"/>
              </w:rPr>
            </w:pPr>
            <w:r>
              <w:rPr>
                <w:rFonts w:ascii="Times New Roman" w:hAnsi="Times New Roman" w:cs="Times New Roman"/>
                <w:lang w:val="ru-RU"/>
              </w:rPr>
              <w:t>4</w:t>
            </w:r>
          </w:p>
        </w:tc>
      </w:tr>
      <w:tr w:rsidR="00391E19" w:rsidRPr="002C6733" w14:paraId="1B45F82D" w14:textId="77777777" w:rsidTr="00445687">
        <w:tc>
          <w:tcPr>
            <w:tcW w:w="2405" w:type="dxa"/>
          </w:tcPr>
          <w:p w14:paraId="4E01EAA0" w14:textId="77777777" w:rsidR="00391E19" w:rsidRPr="002C6733" w:rsidRDefault="00391E19" w:rsidP="00DF2F9E">
            <w:pPr>
              <w:jc w:val="both"/>
              <w:rPr>
                <w:rFonts w:ascii="Times New Roman" w:hAnsi="Times New Roman" w:cs="Times New Roman"/>
                <w:lang w:val="ru-RU"/>
              </w:rPr>
            </w:pPr>
          </w:p>
        </w:tc>
        <w:tc>
          <w:tcPr>
            <w:tcW w:w="1843" w:type="dxa"/>
          </w:tcPr>
          <w:p w14:paraId="3A92EA32" w14:textId="77777777" w:rsidR="00391E19" w:rsidRPr="00631902" w:rsidRDefault="00391E19" w:rsidP="00DF2F9E">
            <w:pPr>
              <w:jc w:val="both"/>
              <w:rPr>
                <w:rFonts w:ascii="Times New Roman" w:hAnsi="Times New Roman" w:cs="Times New Roman"/>
              </w:rPr>
            </w:pPr>
          </w:p>
        </w:tc>
        <w:tc>
          <w:tcPr>
            <w:tcW w:w="4678" w:type="dxa"/>
          </w:tcPr>
          <w:p w14:paraId="312F537C" w14:textId="1043E0E7" w:rsidR="00391E19" w:rsidRPr="00631902" w:rsidRDefault="00391E19" w:rsidP="00DF2F9E">
            <w:pPr>
              <w:jc w:val="both"/>
              <w:rPr>
                <w:rFonts w:ascii="Times New Roman" w:hAnsi="Times New Roman" w:cs="Times New Roman"/>
                <w:lang w:val="ru-RU"/>
              </w:rPr>
            </w:pPr>
            <w:r>
              <w:rPr>
                <w:rFonts w:ascii="Times New Roman" w:hAnsi="Times New Roman" w:cs="Times New Roman"/>
                <w:sz w:val="24"/>
                <w:szCs w:val="24"/>
                <w:lang w:val="ru-RU"/>
              </w:rPr>
              <w:t xml:space="preserve">родительских терминов учитываются для их производных терминов. Это даёт возможность получить нормализованные оценки достоверности для каждой из трёх подонтологий </w:t>
            </w:r>
            <w:r w:rsidRPr="00224A10">
              <w:rPr>
                <w:rFonts w:ascii="Times New Roman" w:hAnsi="Times New Roman" w:cs="Times New Roman"/>
                <w:sz w:val="24"/>
                <w:szCs w:val="24"/>
                <w:lang w:val="en-US"/>
              </w:rPr>
              <w:t>Gene</w:t>
            </w:r>
            <w:r w:rsidRPr="008E0A12">
              <w:rPr>
                <w:rFonts w:ascii="Times New Roman" w:hAnsi="Times New Roman" w:cs="Times New Roman"/>
                <w:sz w:val="24"/>
                <w:szCs w:val="24"/>
                <w:lang w:val="ru-RU"/>
              </w:rPr>
              <w:t xml:space="preserve"> </w:t>
            </w:r>
            <w:r w:rsidRPr="00224A10">
              <w:rPr>
                <w:rFonts w:ascii="Times New Roman" w:hAnsi="Times New Roman" w:cs="Times New Roman"/>
                <w:sz w:val="24"/>
                <w:szCs w:val="24"/>
                <w:lang w:val="en-US"/>
              </w:rPr>
              <w:t>Ontology</w:t>
            </w:r>
            <w:r w:rsidRPr="008E0A12">
              <w:rPr>
                <w:rFonts w:ascii="Times New Roman" w:hAnsi="Times New Roman" w:cs="Times New Roman"/>
                <w:sz w:val="24"/>
                <w:szCs w:val="24"/>
                <w:lang w:val="ru-RU"/>
              </w:rPr>
              <w:t>.</w:t>
            </w:r>
          </w:p>
        </w:tc>
        <w:tc>
          <w:tcPr>
            <w:tcW w:w="708" w:type="dxa"/>
          </w:tcPr>
          <w:p w14:paraId="7FA29548" w14:textId="77777777" w:rsidR="00391E19" w:rsidRPr="002C6733" w:rsidRDefault="00391E19" w:rsidP="00DF2F9E">
            <w:pPr>
              <w:jc w:val="both"/>
              <w:rPr>
                <w:rFonts w:ascii="Times New Roman" w:hAnsi="Times New Roman" w:cs="Times New Roman"/>
                <w:lang w:val="ru-RU"/>
              </w:rPr>
            </w:pPr>
          </w:p>
        </w:tc>
      </w:tr>
      <w:tr w:rsidR="000D4070" w:rsidRPr="002C6733" w14:paraId="49AF6025" w14:textId="77777777" w:rsidTr="00445687">
        <w:tc>
          <w:tcPr>
            <w:tcW w:w="2405" w:type="dxa"/>
            <w:vMerge w:val="restart"/>
          </w:tcPr>
          <w:p w14:paraId="3F8B1CD1"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56DD452E" w14:textId="77777777" w:rsidR="000D4070" w:rsidRPr="00631902" w:rsidRDefault="000D4070" w:rsidP="00DF2F9E">
            <w:pPr>
              <w:jc w:val="both"/>
              <w:rPr>
                <w:rFonts w:ascii="Times New Roman" w:hAnsi="Times New Roman" w:cs="Times New Roman"/>
                <w:sz w:val="24"/>
                <w:szCs w:val="24"/>
                <w:lang w:val="ru-RU"/>
              </w:rPr>
            </w:pPr>
            <w:r w:rsidRPr="00631902">
              <w:rPr>
                <w:rFonts w:ascii="Times New Roman" w:hAnsi="Times New Roman" w:cs="Times New Roman"/>
                <w:sz w:val="24"/>
                <w:szCs w:val="24"/>
              </w:rPr>
              <w:t>PFP</w:t>
            </w:r>
          </w:p>
        </w:tc>
        <w:tc>
          <w:tcPr>
            <w:tcW w:w="4678" w:type="dxa"/>
          </w:tcPr>
          <w:p w14:paraId="01B3EBF4" w14:textId="3281E4CB" w:rsidR="000D4070" w:rsidRPr="008E0A12" w:rsidRDefault="00631902" w:rsidP="00DF2F9E">
            <w:pPr>
              <w:jc w:val="both"/>
              <w:rPr>
                <w:rFonts w:ascii="Times New Roman" w:hAnsi="Times New Roman" w:cs="Times New Roman"/>
                <w:sz w:val="24"/>
                <w:szCs w:val="24"/>
                <w:highlight w:val="yellow"/>
                <w:lang w:val="ru-RU"/>
              </w:rPr>
            </w:pPr>
            <w:r w:rsidRPr="00631902">
              <w:rPr>
                <w:rFonts w:ascii="Times New Roman" w:hAnsi="Times New Roman" w:cs="Times New Roman"/>
                <w:sz w:val="24"/>
                <w:szCs w:val="24"/>
                <w:lang w:val="ru-RU"/>
              </w:rPr>
              <w:t xml:space="preserve">Программа для функционального аннотирования белков, в основе которой лежат совпадения PSI-BLAST. Метод использует совпадения для последовательностей, которые достигают только очень высокого порога точности, что позволяет более точно извлекать подходящие термины GO из базы данных </w:t>
            </w:r>
            <w:r w:rsidRPr="00631902">
              <w:rPr>
                <w:rFonts w:ascii="Times New Roman" w:hAnsi="Times New Roman" w:cs="Times New Roman"/>
                <w:sz w:val="24"/>
                <w:szCs w:val="24"/>
                <w:lang w:val="en-US"/>
              </w:rPr>
              <w:t>UniProt</w:t>
            </w:r>
            <w:r w:rsidRPr="00631902">
              <w:rPr>
                <w:rFonts w:ascii="Times New Roman" w:hAnsi="Times New Roman" w:cs="Times New Roman"/>
                <w:sz w:val="24"/>
                <w:szCs w:val="24"/>
                <w:lang w:val="ru-RU"/>
              </w:rPr>
              <w:t xml:space="preserve"> и присваивать их неизвестным белкам.</w:t>
            </w:r>
          </w:p>
        </w:tc>
        <w:tc>
          <w:tcPr>
            <w:tcW w:w="708" w:type="dxa"/>
          </w:tcPr>
          <w:p w14:paraId="6E6F94E1" w14:textId="1291C31C"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w:t>
            </w:r>
            <w:r w:rsidR="00267D36">
              <w:rPr>
                <w:rFonts w:ascii="Times New Roman" w:hAnsi="Times New Roman" w:cs="Times New Roman"/>
                <w:sz w:val="24"/>
                <w:szCs w:val="24"/>
                <w:lang w:val="ru-RU"/>
              </w:rPr>
              <w:t>09</w:t>
            </w:r>
          </w:p>
        </w:tc>
      </w:tr>
      <w:tr w:rsidR="000D4070" w:rsidRPr="002C6733" w14:paraId="6FF4D67A" w14:textId="77777777" w:rsidTr="00445687">
        <w:tc>
          <w:tcPr>
            <w:tcW w:w="2405" w:type="dxa"/>
            <w:vMerge/>
          </w:tcPr>
          <w:p w14:paraId="68084547"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2056ACD5" w14:textId="77777777" w:rsidR="000D4070" w:rsidRPr="00631902" w:rsidRDefault="000D4070" w:rsidP="00DF2F9E">
            <w:pPr>
              <w:jc w:val="both"/>
              <w:rPr>
                <w:rFonts w:ascii="Times New Roman" w:hAnsi="Times New Roman" w:cs="Times New Roman"/>
                <w:sz w:val="24"/>
                <w:szCs w:val="24"/>
                <w:lang w:val="ru-RU"/>
              </w:rPr>
            </w:pPr>
            <w:r w:rsidRPr="00631902">
              <w:rPr>
                <w:rFonts w:ascii="Times New Roman" w:hAnsi="Times New Roman" w:cs="Times New Roman"/>
                <w:sz w:val="24"/>
                <w:szCs w:val="24"/>
              </w:rPr>
              <w:t>INGA</w:t>
            </w:r>
          </w:p>
        </w:tc>
        <w:tc>
          <w:tcPr>
            <w:tcW w:w="4678" w:type="dxa"/>
          </w:tcPr>
          <w:p w14:paraId="38311A68" w14:textId="09FA64AA" w:rsidR="000D4070" w:rsidRPr="002E0A76" w:rsidRDefault="002E0A76" w:rsidP="00DF2F9E">
            <w:pPr>
              <w:jc w:val="both"/>
              <w:rPr>
                <w:rFonts w:ascii="Times New Roman" w:hAnsi="Times New Roman" w:cs="Times New Roman"/>
                <w:sz w:val="24"/>
                <w:szCs w:val="24"/>
                <w:lang w:val="ru-RU"/>
              </w:rPr>
            </w:pPr>
            <w:r>
              <w:rPr>
                <w:rFonts w:ascii="Times New Roman" w:hAnsi="Times New Roman" w:cs="Times New Roman"/>
                <w:sz w:val="24"/>
                <w:szCs w:val="24"/>
                <w:lang w:val="ru-RU"/>
              </w:rPr>
              <w:t>Ещё один онлайн-инструмент функционального аннотировани</w:t>
            </w:r>
            <w:r w:rsidR="007B12D5">
              <w:rPr>
                <w:rFonts w:ascii="Times New Roman" w:hAnsi="Times New Roman" w:cs="Times New Roman"/>
                <w:sz w:val="24"/>
                <w:szCs w:val="24"/>
                <w:lang w:val="ru-RU"/>
              </w:rPr>
              <w:t>я</w:t>
            </w:r>
            <w:r>
              <w:rPr>
                <w:rFonts w:ascii="Times New Roman" w:hAnsi="Times New Roman" w:cs="Times New Roman"/>
                <w:sz w:val="24"/>
                <w:szCs w:val="24"/>
                <w:lang w:val="ru-RU"/>
              </w:rPr>
              <w:t>. Работает с большим количеством биологических баз данных, присваивая термины G</w:t>
            </w:r>
            <w:r>
              <w:rPr>
                <w:rFonts w:ascii="Times New Roman" w:hAnsi="Times New Roman" w:cs="Times New Roman"/>
                <w:sz w:val="24"/>
                <w:szCs w:val="24"/>
                <w:lang w:val="en-US"/>
              </w:rPr>
              <w:t>O</w:t>
            </w:r>
            <w:r>
              <w:rPr>
                <w:rFonts w:ascii="Times New Roman" w:hAnsi="Times New Roman" w:cs="Times New Roman"/>
                <w:sz w:val="24"/>
                <w:szCs w:val="24"/>
                <w:lang w:val="ru-RU"/>
              </w:rPr>
              <w:t xml:space="preserve"> неизвестным белкам. </w:t>
            </w:r>
          </w:p>
        </w:tc>
        <w:tc>
          <w:tcPr>
            <w:tcW w:w="708" w:type="dxa"/>
          </w:tcPr>
          <w:p w14:paraId="4ECED601" w14:textId="2208EE76"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201</w:t>
            </w:r>
            <w:r w:rsidR="00267D36">
              <w:rPr>
                <w:rFonts w:ascii="Times New Roman" w:hAnsi="Times New Roman" w:cs="Times New Roman"/>
                <w:sz w:val="24"/>
                <w:szCs w:val="24"/>
                <w:lang w:val="ru-RU"/>
              </w:rPr>
              <w:t>5</w:t>
            </w:r>
          </w:p>
        </w:tc>
      </w:tr>
      <w:tr w:rsidR="000D4070" w:rsidRPr="002C6733" w14:paraId="620148FA" w14:textId="77777777" w:rsidTr="00445687">
        <w:tc>
          <w:tcPr>
            <w:tcW w:w="2405" w:type="dxa"/>
            <w:vMerge/>
          </w:tcPr>
          <w:p w14:paraId="1ED4F8AA"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6B544C6D" w14:textId="77777777" w:rsidR="000D4070" w:rsidRPr="00391E19" w:rsidRDefault="000D4070" w:rsidP="00DF2F9E">
            <w:pPr>
              <w:jc w:val="both"/>
              <w:rPr>
                <w:rFonts w:ascii="Times New Roman" w:hAnsi="Times New Roman" w:cs="Times New Roman"/>
                <w:sz w:val="24"/>
                <w:szCs w:val="24"/>
                <w:lang w:val="ru-RU"/>
              </w:rPr>
            </w:pPr>
            <w:proofErr w:type="spellStart"/>
            <w:r w:rsidRPr="00631902">
              <w:rPr>
                <w:rFonts w:ascii="Times New Roman" w:hAnsi="Times New Roman" w:cs="Times New Roman"/>
                <w:sz w:val="24"/>
                <w:szCs w:val="24"/>
              </w:rPr>
              <w:t>GoFDR</w:t>
            </w:r>
            <w:proofErr w:type="spellEnd"/>
          </w:p>
        </w:tc>
        <w:tc>
          <w:tcPr>
            <w:tcW w:w="4678" w:type="dxa"/>
          </w:tcPr>
          <w:p w14:paraId="1C04D40E" w14:textId="4CA1E4A0" w:rsidR="000D4070" w:rsidRPr="00E07785" w:rsidRDefault="00E07785" w:rsidP="00DF2F9E">
            <w:pPr>
              <w:jc w:val="both"/>
              <w:rPr>
                <w:rFonts w:ascii="Times New Roman" w:hAnsi="Times New Roman" w:cs="Times New Roman"/>
                <w:sz w:val="24"/>
                <w:szCs w:val="24"/>
                <w:lang w:val="ru-RU"/>
              </w:rPr>
            </w:pPr>
            <w:r>
              <w:rPr>
                <w:rFonts w:ascii="Times New Roman" w:hAnsi="Times New Roman" w:cs="Times New Roman"/>
                <w:sz w:val="24"/>
                <w:szCs w:val="24"/>
                <w:lang w:val="ru-RU"/>
              </w:rPr>
              <w:t>Инструмент, в основе которого лежит метод множественного выравнивания с использованием оценки ложных обнаружений (</w:t>
            </w:r>
            <w:r>
              <w:rPr>
                <w:rFonts w:ascii="Times New Roman" w:hAnsi="Times New Roman" w:cs="Times New Roman"/>
                <w:sz w:val="24"/>
                <w:szCs w:val="24"/>
                <w:lang w:val="en-US"/>
              </w:rPr>
              <w:t>false</w:t>
            </w:r>
            <w:r w:rsidRPr="00E07785">
              <w:rPr>
                <w:rFonts w:ascii="Times New Roman" w:hAnsi="Times New Roman" w:cs="Times New Roman"/>
                <w:sz w:val="24"/>
                <w:szCs w:val="24"/>
                <w:lang w:val="ru-RU"/>
              </w:rPr>
              <w:t xml:space="preserve"> </w:t>
            </w:r>
            <w:r>
              <w:rPr>
                <w:rFonts w:ascii="Times New Roman" w:hAnsi="Times New Roman" w:cs="Times New Roman"/>
                <w:sz w:val="24"/>
                <w:szCs w:val="24"/>
                <w:lang w:val="en-US"/>
              </w:rPr>
              <w:t>discovery</w:t>
            </w:r>
            <w:r w:rsidRPr="00E07785">
              <w:rPr>
                <w:rFonts w:ascii="Times New Roman" w:hAnsi="Times New Roman" w:cs="Times New Roman"/>
                <w:sz w:val="24"/>
                <w:szCs w:val="24"/>
                <w:lang w:val="ru-RU"/>
              </w:rPr>
              <w:t xml:space="preserve"> </w:t>
            </w:r>
            <w:r>
              <w:rPr>
                <w:rFonts w:ascii="Times New Roman" w:hAnsi="Times New Roman" w:cs="Times New Roman"/>
                <w:sz w:val="24"/>
                <w:szCs w:val="24"/>
                <w:lang w:val="en-US"/>
              </w:rPr>
              <w:t>rates</w:t>
            </w:r>
            <w:r>
              <w:rPr>
                <w:rFonts w:ascii="Times New Roman" w:hAnsi="Times New Roman" w:cs="Times New Roman"/>
                <w:sz w:val="24"/>
                <w:szCs w:val="24"/>
                <w:lang w:val="ru-RU"/>
              </w:rPr>
              <w:t xml:space="preserve">) и </w:t>
            </w:r>
            <w:r w:rsidRPr="00E07785">
              <w:rPr>
                <w:rFonts w:ascii="Times New Roman" w:hAnsi="Times New Roman" w:cs="Times New Roman"/>
                <w:sz w:val="24"/>
                <w:szCs w:val="24"/>
                <w:lang w:val="ru-RU"/>
              </w:rPr>
              <w:t>матриц</w:t>
            </w:r>
            <w:r>
              <w:rPr>
                <w:rFonts w:ascii="Times New Roman" w:hAnsi="Times New Roman" w:cs="Times New Roman"/>
                <w:sz w:val="24"/>
                <w:szCs w:val="24"/>
                <w:lang w:val="ru-RU"/>
              </w:rPr>
              <w:t>ей</w:t>
            </w:r>
            <w:r w:rsidRPr="00E07785">
              <w:rPr>
                <w:rFonts w:ascii="Times New Roman" w:hAnsi="Times New Roman" w:cs="Times New Roman"/>
                <w:sz w:val="24"/>
                <w:szCs w:val="24"/>
                <w:lang w:val="ru-RU"/>
              </w:rPr>
              <w:t xml:space="preserve"> оценок для конкретной позиции</w:t>
            </w:r>
            <w:r>
              <w:rPr>
                <w:rFonts w:ascii="Times New Roman" w:hAnsi="Times New Roman" w:cs="Times New Roman"/>
                <w:sz w:val="24"/>
                <w:szCs w:val="24"/>
                <w:lang w:val="ru-RU"/>
              </w:rPr>
              <w:t xml:space="preserve"> (</w:t>
            </w:r>
            <w:r w:rsidRPr="00E07785">
              <w:rPr>
                <w:rFonts w:ascii="Times New Roman" w:hAnsi="Times New Roman" w:cs="Times New Roman"/>
                <w:sz w:val="24"/>
                <w:szCs w:val="24"/>
                <w:lang w:val="en-US"/>
              </w:rPr>
              <w:t>position</w:t>
            </w:r>
            <w:r w:rsidRPr="00E07785">
              <w:rPr>
                <w:rFonts w:ascii="Times New Roman" w:hAnsi="Times New Roman" w:cs="Times New Roman"/>
                <w:sz w:val="24"/>
                <w:szCs w:val="24"/>
                <w:lang w:val="ru-RU"/>
              </w:rPr>
              <w:t>-</w:t>
            </w:r>
            <w:r w:rsidRPr="00E07785">
              <w:rPr>
                <w:rFonts w:ascii="Times New Roman" w:hAnsi="Times New Roman" w:cs="Times New Roman"/>
                <w:sz w:val="24"/>
                <w:szCs w:val="24"/>
                <w:lang w:val="en-US"/>
              </w:rPr>
              <w:t>specific</w:t>
            </w:r>
            <w:r w:rsidRPr="00E07785">
              <w:rPr>
                <w:rFonts w:ascii="Times New Roman" w:hAnsi="Times New Roman" w:cs="Times New Roman"/>
                <w:sz w:val="24"/>
                <w:szCs w:val="24"/>
                <w:lang w:val="ru-RU"/>
              </w:rPr>
              <w:t xml:space="preserve"> </w:t>
            </w:r>
            <w:r w:rsidRPr="00E07785">
              <w:rPr>
                <w:rFonts w:ascii="Times New Roman" w:hAnsi="Times New Roman" w:cs="Times New Roman"/>
                <w:sz w:val="24"/>
                <w:szCs w:val="24"/>
                <w:lang w:val="en-US"/>
              </w:rPr>
              <w:t>scoring</w:t>
            </w:r>
            <w:r w:rsidRPr="00E07785">
              <w:rPr>
                <w:rFonts w:ascii="Times New Roman" w:hAnsi="Times New Roman" w:cs="Times New Roman"/>
                <w:sz w:val="24"/>
                <w:szCs w:val="24"/>
                <w:lang w:val="ru-RU"/>
              </w:rPr>
              <w:t xml:space="preserve"> </w:t>
            </w:r>
            <w:r w:rsidRPr="00E07785">
              <w:rPr>
                <w:rFonts w:ascii="Times New Roman" w:hAnsi="Times New Roman" w:cs="Times New Roman"/>
                <w:sz w:val="24"/>
                <w:szCs w:val="24"/>
                <w:lang w:val="en-US"/>
              </w:rPr>
              <w:t>matrix</w:t>
            </w:r>
            <w:r>
              <w:rPr>
                <w:rFonts w:ascii="Times New Roman" w:hAnsi="Times New Roman" w:cs="Times New Roman"/>
                <w:sz w:val="24"/>
                <w:szCs w:val="24"/>
                <w:lang w:val="ru-RU"/>
              </w:rPr>
              <w:t>) для сортировки терминов Генной Онтологии для каждой аминокислотной последовательности.</w:t>
            </w:r>
          </w:p>
        </w:tc>
        <w:tc>
          <w:tcPr>
            <w:tcW w:w="708" w:type="dxa"/>
          </w:tcPr>
          <w:p w14:paraId="0047EAA4" w14:textId="552A66FE" w:rsidR="000D4070" w:rsidRPr="002C6733" w:rsidRDefault="00267D36" w:rsidP="00DF2F9E">
            <w:pPr>
              <w:jc w:val="both"/>
              <w:rPr>
                <w:rFonts w:ascii="Times New Roman" w:hAnsi="Times New Roman" w:cs="Times New Roman"/>
                <w:sz w:val="24"/>
                <w:szCs w:val="24"/>
                <w:lang w:val="ru-RU"/>
              </w:rPr>
            </w:pPr>
            <w:r>
              <w:rPr>
                <w:rFonts w:ascii="Times New Roman" w:hAnsi="Times New Roman" w:cs="Times New Roman"/>
                <w:sz w:val="24"/>
                <w:szCs w:val="24"/>
                <w:lang w:val="ru-RU"/>
              </w:rPr>
              <w:t>2016</w:t>
            </w:r>
          </w:p>
        </w:tc>
      </w:tr>
      <w:tr w:rsidR="000D4070" w:rsidRPr="002C6733" w14:paraId="708CC2FD" w14:textId="77777777" w:rsidTr="00445687">
        <w:tc>
          <w:tcPr>
            <w:tcW w:w="2405" w:type="dxa"/>
            <w:vMerge w:val="restart"/>
          </w:tcPr>
          <w:p w14:paraId="66598FE3" w14:textId="34DD141F" w:rsidR="000D4070" w:rsidRPr="00B40D47" w:rsidRDefault="00EB1A70" w:rsidP="00DF2F9E">
            <w:pPr>
              <w:jc w:val="both"/>
              <w:rPr>
                <w:rFonts w:ascii="Times New Roman" w:hAnsi="Times New Roman" w:cs="Times New Roman"/>
                <w:sz w:val="24"/>
                <w:szCs w:val="24"/>
                <w:highlight w:val="yellow"/>
                <w:lang w:val="ru-RU"/>
              </w:rPr>
            </w:pPr>
            <w:r w:rsidRPr="00EB1A70">
              <w:rPr>
                <w:rFonts w:ascii="Times New Roman" w:hAnsi="Times New Roman" w:cs="Times New Roman"/>
                <w:sz w:val="24"/>
                <w:szCs w:val="24"/>
                <w:lang w:val="ru-RU"/>
              </w:rPr>
              <w:t>Вероятностные подходы</w:t>
            </w:r>
          </w:p>
        </w:tc>
        <w:tc>
          <w:tcPr>
            <w:tcW w:w="1843" w:type="dxa"/>
          </w:tcPr>
          <w:p w14:paraId="14F1E35D" w14:textId="68D3B5F7" w:rsidR="000D4070" w:rsidRPr="00E12062" w:rsidRDefault="00E12062" w:rsidP="00DF2F9E">
            <w:pPr>
              <w:jc w:val="both"/>
              <w:rPr>
                <w:rFonts w:ascii="Times New Roman" w:hAnsi="Times New Roman" w:cs="Times New Roman"/>
                <w:sz w:val="24"/>
                <w:szCs w:val="24"/>
                <w:lang w:val="en-US"/>
              </w:rPr>
            </w:pPr>
            <w:r>
              <w:rPr>
                <w:rFonts w:ascii="Times New Roman" w:hAnsi="Times New Roman" w:cs="Times New Roman"/>
                <w:sz w:val="24"/>
                <w:szCs w:val="24"/>
                <w:lang w:val="ru-RU"/>
              </w:rPr>
              <w:t>P</w:t>
            </w:r>
            <w:r>
              <w:rPr>
                <w:rFonts w:ascii="Times New Roman" w:hAnsi="Times New Roman" w:cs="Times New Roman"/>
                <w:sz w:val="24"/>
                <w:szCs w:val="24"/>
                <w:lang w:val="en-US"/>
              </w:rPr>
              <w:t>FP from PPI</w:t>
            </w:r>
          </w:p>
        </w:tc>
        <w:tc>
          <w:tcPr>
            <w:tcW w:w="4678" w:type="dxa"/>
          </w:tcPr>
          <w:p w14:paraId="1EAC2FD8" w14:textId="13A0E07A" w:rsidR="000D4070" w:rsidRPr="00E12062" w:rsidRDefault="00475FBB" w:rsidP="00DF2F9E">
            <w:pPr>
              <w:jc w:val="both"/>
              <w:rPr>
                <w:rFonts w:ascii="Times New Roman" w:hAnsi="Times New Roman" w:cs="Times New Roman"/>
                <w:sz w:val="24"/>
                <w:szCs w:val="24"/>
                <w:lang w:val="ru-RU"/>
              </w:rPr>
            </w:pPr>
            <w:r>
              <w:rPr>
                <w:rFonts w:ascii="Times New Roman" w:hAnsi="Times New Roman" w:cs="Times New Roman"/>
                <w:sz w:val="24"/>
                <w:szCs w:val="24"/>
                <w:lang w:val="ru-RU"/>
              </w:rPr>
              <w:t>Вероятностный алгоритм, основанный на сетях белок-белковых взаимодействий</w:t>
            </w:r>
            <w:r w:rsidR="0083331F">
              <w:rPr>
                <w:rFonts w:ascii="Times New Roman" w:hAnsi="Times New Roman" w:cs="Times New Roman"/>
                <w:sz w:val="24"/>
                <w:szCs w:val="24"/>
                <w:lang w:val="ru-RU"/>
              </w:rPr>
              <w:t xml:space="preserve"> для предсказания терминов </w:t>
            </w:r>
            <w:r w:rsidR="0083331F" w:rsidRPr="0083331F">
              <w:rPr>
                <w:rFonts w:ascii="Times New Roman" w:hAnsi="Times New Roman" w:cs="Times New Roman"/>
                <w:sz w:val="24"/>
                <w:szCs w:val="24"/>
                <w:lang w:val="en-US"/>
              </w:rPr>
              <w:t>Gene</w:t>
            </w:r>
            <w:r w:rsidR="0083331F" w:rsidRPr="0083331F">
              <w:rPr>
                <w:rFonts w:ascii="Times New Roman" w:hAnsi="Times New Roman" w:cs="Times New Roman"/>
                <w:sz w:val="24"/>
                <w:szCs w:val="24"/>
                <w:lang w:val="ru-RU"/>
              </w:rPr>
              <w:t xml:space="preserve"> </w:t>
            </w:r>
            <w:r w:rsidR="0083331F">
              <w:rPr>
                <w:rFonts w:ascii="Times New Roman" w:hAnsi="Times New Roman" w:cs="Times New Roman"/>
                <w:sz w:val="24"/>
                <w:szCs w:val="24"/>
                <w:lang w:val="en-US"/>
              </w:rPr>
              <w:t>Ontology</w:t>
            </w:r>
            <w:r>
              <w:rPr>
                <w:rFonts w:ascii="Times New Roman" w:hAnsi="Times New Roman" w:cs="Times New Roman"/>
                <w:sz w:val="24"/>
                <w:szCs w:val="24"/>
                <w:lang w:val="ru-RU"/>
              </w:rPr>
              <w:t xml:space="preserve">. </w:t>
            </w:r>
            <w:r w:rsidR="0083331F">
              <w:rPr>
                <w:rFonts w:ascii="Times New Roman" w:hAnsi="Times New Roman" w:cs="Times New Roman"/>
                <w:sz w:val="24"/>
                <w:szCs w:val="24"/>
                <w:lang w:val="ru-RU"/>
              </w:rPr>
              <w:t xml:space="preserve">Сеть была протестирована на специфичных данных </w:t>
            </w:r>
            <w:r w:rsidR="0083331F" w:rsidRPr="00E12062">
              <w:rPr>
                <w:rFonts w:ascii="Times New Roman" w:hAnsi="Times New Roman" w:cs="Times New Roman"/>
                <w:sz w:val="24"/>
                <w:szCs w:val="24"/>
                <w:lang w:val="ru-RU"/>
              </w:rPr>
              <w:t>неаннотированных белков в дрожжах</w:t>
            </w:r>
            <w:r w:rsidR="0083331F">
              <w:rPr>
                <w:rFonts w:ascii="Times New Roman" w:hAnsi="Times New Roman" w:cs="Times New Roman"/>
                <w:sz w:val="24"/>
                <w:szCs w:val="24"/>
                <w:lang w:val="ru-RU"/>
              </w:rPr>
              <w:t xml:space="preserve">. </w:t>
            </w:r>
          </w:p>
        </w:tc>
        <w:tc>
          <w:tcPr>
            <w:tcW w:w="708" w:type="dxa"/>
          </w:tcPr>
          <w:p w14:paraId="4EB428C4" w14:textId="3E3CFEE8"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200</w:t>
            </w:r>
            <w:r w:rsidR="00E07785">
              <w:rPr>
                <w:rFonts w:ascii="Times New Roman" w:hAnsi="Times New Roman" w:cs="Times New Roman"/>
                <w:sz w:val="24"/>
                <w:szCs w:val="24"/>
                <w:lang w:val="ru-RU"/>
              </w:rPr>
              <w:t>3</w:t>
            </w:r>
          </w:p>
        </w:tc>
      </w:tr>
      <w:tr w:rsidR="000D4070" w:rsidRPr="002C6733" w14:paraId="484B8BD5" w14:textId="77777777" w:rsidTr="00445687">
        <w:tc>
          <w:tcPr>
            <w:tcW w:w="2405" w:type="dxa"/>
            <w:vMerge/>
          </w:tcPr>
          <w:p w14:paraId="6321514E" w14:textId="77777777" w:rsidR="000D4070" w:rsidRPr="00B40D47" w:rsidRDefault="000D4070" w:rsidP="00DF2F9E">
            <w:pPr>
              <w:jc w:val="both"/>
              <w:rPr>
                <w:rFonts w:ascii="Times New Roman" w:hAnsi="Times New Roman" w:cs="Times New Roman"/>
                <w:sz w:val="24"/>
                <w:szCs w:val="24"/>
                <w:highlight w:val="yellow"/>
                <w:lang w:val="ru-RU"/>
              </w:rPr>
            </w:pPr>
          </w:p>
        </w:tc>
        <w:tc>
          <w:tcPr>
            <w:tcW w:w="1843" w:type="dxa"/>
          </w:tcPr>
          <w:p w14:paraId="1038FEAC" w14:textId="6C2B1061" w:rsidR="000D4070" w:rsidRPr="0083331F" w:rsidRDefault="0083331F" w:rsidP="00DF2F9E">
            <w:pPr>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ProbPFP</w:t>
            </w:r>
            <w:proofErr w:type="spellEnd"/>
          </w:p>
        </w:tc>
        <w:tc>
          <w:tcPr>
            <w:tcW w:w="4678" w:type="dxa"/>
          </w:tcPr>
          <w:p w14:paraId="758EBE15" w14:textId="14C0B5DD" w:rsidR="000D4070" w:rsidRPr="00E12062" w:rsidRDefault="0083331F" w:rsidP="0083331F">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Инструмент для функционального аннотирования белков </w:t>
            </w:r>
            <w:r w:rsidRPr="0083331F">
              <w:rPr>
                <w:rFonts w:ascii="Times New Roman" w:hAnsi="Times New Roman" w:cs="Times New Roman"/>
                <w:i/>
                <w:iCs/>
                <w:sz w:val="24"/>
                <w:szCs w:val="24"/>
                <w:lang w:val="en-US"/>
              </w:rPr>
              <w:t>Saccharomyces</w:t>
            </w:r>
            <w:r w:rsidRPr="008E0A12">
              <w:rPr>
                <w:rFonts w:ascii="Times New Roman" w:hAnsi="Times New Roman" w:cs="Times New Roman"/>
                <w:i/>
                <w:iCs/>
                <w:sz w:val="24"/>
                <w:szCs w:val="24"/>
                <w:lang w:val="ru-RU"/>
              </w:rPr>
              <w:t xml:space="preserve"> </w:t>
            </w:r>
            <w:r w:rsidRPr="0083331F">
              <w:rPr>
                <w:rFonts w:ascii="Times New Roman" w:hAnsi="Times New Roman" w:cs="Times New Roman"/>
                <w:i/>
                <w:iCs/>
                <w:sz w:val="24"/>
                <w:szCs w:val="24"/>
                <w:lang w:val="en-US"/>
              </w:rPr>
              <w:t>Cerevisiae</w:t>
            </w:r>
            <w:r w:rsidRPr="008E0A12">
              <w:rPr>
                <w:rFonts w:ascii="Times New Roman" w:hAnsi="Times New Roman" w:cs="Times New Roman"/>
                <w:sz w:val="24"/>
                <w:szCs w:val="24"/>
                <w:lang w:val="ru-RU"/>
              </w:rPr>
              <w:t>.</w:t>
            </w:r>
            <w:r>
              <w:rPr>
                <w:rFonts w:ascii="Times New Roman" w:hAnsi="Times New Roman" w:cs="Times New Roman"/>
                <w:sz w:val="24"/>
                <w:szCs w:val="24"/>
                <w:lang w:val="ru-RU"/>
              </w:rPr>
              <w:t xml:space="preserve"> Использует дополнительные данные для повышения точности вероятностной модели.</w:t>
            </w:r>
          </w:p>
        </w:tc>
        <w:tc>
          <w:tcPr>
            <w:tcW w:w="708" w:type="dxa"/>
          </w:tcPr>
          <w:p w14:paraId="001F3547" w14:textId="4FA53090"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w:t>
            </w:r>
            <w:r w:rsidR="00E07785">
              <w:rPr>
                <w:rFonts w:ascii="Times New Roman" w:hAnsi="Times New Roman" w:cs="Times New Roman"/>
                <w:sz w:val="24"/>
                <w:szCs w:val="24"/>
                <w:lang w:val="ru-RU"/>
              </w:rPr>
              <w:t>0</w:t>
            </w:r>
            <w:r w:rsidR="00267D36">
              <w:rPr>
                <w:rFonts w:ascii="Times New Roman" w:hAnsi="Times New Roman" w:cs="Times New Roman"/>
                <w:sz w:val="24"/>
                <w:szCs w:val="24"/>
                <w:lang w:val="ru-RU"/>
              </w:rPr>
              <w:t>7</w:t>
            </w:r>
          </w:p>
        </w:tc>
      </w:tr>
      <w:tr w:rsidR="000D4070" w:rsidRPr="002C6733" w14:paraId="59FD5D58" w14:textId="77777777" w:rsidTr="005C122D">
        <w:tc>
          <w:tcPr>
            <w:tcW w:w="2405" w:type="dxa"/>
            <w:vMerge/>
            <w:tcBorders>
              <w:bottom w:val="single" w:sz="4" w:space="0" w:color="auto"/>
            </w:tcBorders>
          </w:tcPr>
          <w:p w14:paraId="15403636" w14:textId="77777777" w:rsidR="000D4070" w:rsidRPr="002C6733" w:rsidRDefault="000D4070" w:rsidP="00DF2F9E">
            <w:pPr>
              <w:jc w:val="both"/>
              <w:rPr>
                <w:rFonts w:ascii="Times New Roman" w:hAnsi="Times New Roman" w:cs="Times New Roman"/>
                <w:sz w:val="24"/>
                <w:szCs w:val="24"/>
                <w:lang w:val="ru-RU"/>
              </w:rPr>
            </w:pPr>
          </w:p>
        </w:tc>
        <w:tc>
          <w:tcPr>
            <w:tcW w:w="1843" w:type="dxa"/>
            <w:tcBorders>
              <w:bottom w:val="single" w:sz="4" w:space="0" w:color="auto"/>
            </w:tcBorders>
          </w:tcPr>
          <w:p w14:paraId="5B6C7096" w14:textId="77777777" w:rsidR="000D4070" w:rsidRPr="002C6733" w:rsidRDefault="000D4070" w:rsidP="00DF2F9E">
            <w:pPr>
              <w:jc w:val="both"/>
              <w:rPr>
                <w:rFonts w:ascii="Times New Roman" w:hAnsi="Times New Roman" w:cs="Times New Roman"/>
                <w:sz w:val="24"/>
                <w:szCs w:val="24"/>
              </w:rPr>
            </w:pPr>
            <w:r w:rsidRPr="002C6733">
              <w:rPr>
                <w:rFonts w:ascii="Times New Roman" w:hAnsi="Times New Roman" w:cs="Times New Roman"/>
                <w:sz w:val="24"/>
                <w:szCs w:val="24"/>
              </w:rPr>
              <w:t>BMRF</w:t>
            </w:r>
          </w:p>
        </w:tc>
        <w:tc>
          <w:tcPr>
            <w:tcW w:w="4678" w:type="dxa"/>
            <w:tcBorders>
              <w:bottom w:val="single" w:sz="4" w:space="0" w:color="auto"/>
            </w:tcBorders>
          </w:tcPr>
          <w:p w14:paraId="6A280275" w14:textId="7E9D7F4E"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 xml:space="preserve">Вариант подхода на основе MRF к </w:t>
            </w:r>
            <w:r w:rsidR="00AC3131" w:rsidRPr="00AC3131">
              <w:rPr>
                <w:rFonts w:ascii="Times New Roman" w:hAnsi="Times New Roman" w:cs="Times New Roman"/>
                <w:sz w:val="24"/>
                <w:szCs w:val="24"/>
                <w:lang w:val="en-US"/>
              </w:rPr>
              <w:t>Protein</w:t>
            </w:r>
            <w:r w:rsidR="00AC3131" w:rsidRPr="008E0A12">
              <w:rPr>
                <w:rFonts w:ascii="Times New Roman" w:hAnsi="Times New Roman" w:cs="Times New Roman"/>
                <w:sz w:val="24"/>
                <w:szCs w:val="24"/>
                <w:lang w:val="ru-RU"/>
              </w:rPr>
              <w:t>-</w:t>
            </w:r>
            <w:r w:rsidR="00AC3131" w:rsidRPr="00AC3131">
              <w:rPr>
                <w:rFonts w:ascii="Times New Roman" w:hAnsi="Times New Roman" w:cs="Times New Roman"/>
                <w:sz w:val="24"/>
                <w:szCs w:val="24"/>
                <w:lang w:val="en-US"/>
              </w:rPr>
              <w:t>Protein</w:t>
            </w:r>
            <w:r w:rsidR="00AC3131" w:rsidRPr="008E0A12">
              <w:rPr>
                <w:rFonts w:ascii="Times New Roman" w:hAnsi="Times New Roman" w:cs="Times New Roman"/>
                <w:sz w:val="24"/>
                <w:szCs w:val="24"/>
                <w:lang w:val="ru-RU"/>
              </w:rPr>
              <w:t xml:space="preserve"> </w:t>
            </w:r>
            <w:r w:rsidR="00AC3131" w:rsidRPr="00AC3131">
              <w:rPr>
                <w:rFonts w:ascii="Times New Roman" w:hAnsi="Times New Roman" w:cs="Times New Roman"/>
                <w:sz w:val="24"/>
                <w:szCs w:val="24"/>
                <w:lang w:val="en-US"/>
              </w:rPr>
              <w:t>Interaction</w:t>
            </w:r>
            <w:r w:rsidRPr="002C6733">
              <w:rPr>
                <w:rFonts w:ascii="Times New Roman" w:hAnsi="Times New Roman" w:cs="Times New Roman"/>
                <w:sz w:val="24"/>
                <w:szCs w:val="24"/>
                <w:lang w:val="ru-RU"/>
              </w:rPr>
              <w:t>, который позволяет делать новые прогнозы для неаннотированных белков.</w:t>
            </w:r>
          </w:p>
        </w:tc>
        <w:tc>
          <w:tcPr>
            <w:tcW w:w="708" w:type="dxa"/>
            <w:tcBorders>
              <w:bottom w:val="single" w:sz="4" w:space="0" w:color="auto"/>
            </w:tcBorders>
          </w:tcPr>
          <w:p w14:paraId="1BF325C9" w14:textId="7D3D3E9B" w:rsidR="000D4070" w:rsidRPr="002C6733" w:rsidRDefault="00E07785" w:rsidP="00DF2F9E">
            <w:pPr>
              <w:jc w:val="both"/>
              <w:rPr>
                <w:rFonts w:ascii="Times New Roman" w:hAnsi="Times New Roman" w:cs="Times New Roman"/>
                <w:sz w:val="24"/>
                <w:szCs w:val="24"/>
                <w:lang w:val="ru-RU"/>
              </w:rPr>
            </w:pPr>
            <w:r>
              <w:rPr>
                <w:rFonts w:ascii="Times New Roman" w:hAnsi="Times New Roman" w:cs="Times New Roman"/>
                <w:sz w:val="24"/>
                <w:szCs w:val="24"/>
                <w:lang w:val="ru-RU"/>
              </w:rPr>
              <w:t>2010</w:t>
            </w:r>
          </w:p>
        </w:tc>
      </w:tr>
      <w:tr w:rsidR="000D4070" w:rsidRPr="002C6733" w14:paraId="5B89C03F" w14:textId="77777777" w:rsidTr="005C122D">
        <w:tc>
          <w:tcPr>
            <w:tcW w:w="2405" w:type="dxa"/>
            <w:tcBorders>
              <w:bottom w:val="nil"/>
            </w:tcBorders>
          </w:tcPr>
          <w:p w14:paraId="67F2E430" w14:textId="3329B9E2" w:rsidR="000D4070" w:rsidRPr="002C6733" w:rsidRDefault="00EB1A70" w:rsidP="00DF2F9E">
            <w:pPr>
              <w:jc w:val="both"/>
              <w:rPr>
                <w:rFonts w:ascii="Times New Roman" w:hAnsi="Times New Roman" w:cs="Times New Roman"/>
                <w:sz w:val="24"/>
                <w:szCs w:val="24"/>
                <w:lang w:val="ru-RU"/>
              </w:rPr>
            </w:pPr>
            <w:r>
              <w:rPr>
                <w:rFonts w:ascii="Times New Roman" w:hAnsi="Times New Roman" w:cs="Times New Roman"/>
                <w:sz w:val="24"/>
                <w:szCs w:val="24"/>
                <w:lang w:val="ru-RU"/>
              </w:rPr>
              <w:t>Подходы, основанные на м</w:t>
            </w:r>
            <w:r w:rsidR="000D4070" w:rsidRPr="002C6733">
              <w:rPr>
                <w:rFonts w:ascii="Times New Roman" w:hAnsi="Times New Roman" w:cs="Times New Roman"/>
                <w:sz w:val="24"/>
                <w:szCs w:val="24"/>
                <w:lang w:val="ru-RU"/>
              </w:rPr>
              <w:t>ашинно</w:t>
            </w:r>
            <w:r>
              <w:rPr>
                <w:rFonts w:ascii="Times New Roman" w:hAnsi="Times New Roman" w:cs="Times New Roman"/>
                <w:sz w:val="24"/>
                <w:szCs w:val="24"/>
                <w:lang w:val="ru-RU"/>
              </w:rPr>
              <w:t xml:space="preserve">м </w:t>
            </w:r>
            <w:r w:rsidR="000D4070" w:rsidRPr="002C6733">
              <w:rPr>
                <w:rFonts w:ascii="Times New Roman" w:hAnsi="Times New Roman" w:cs="Times New Roman"/>
                <w:sz w:val="24"/>
                <w:szCs w:val="24"/>
                <w:lang w:val="ru-RU"/>
              </w:rPr>
              <w:t>обучени</w:t>
            </w:r>
            <w:r>
              <w:rPr>
                <w:rFonts w:ascii="Times New Roman" w:hAnsi="Times New Roman" w:cs="Times New Roman"/>
                <w:sz w:val="24"/>
                <w:szCs w:val="24"/>
                <w:lang w:val="ru-RU"/>
              </w:rPr>
              <w:t>и</w:t>
            </w:r>
          </w:p>
        </w:tc>
        <w:tc>
          <w:tcPr>
            <w:tcW w:w="1843" w:type="dxa"/>
            <w:tcBorders>
              <w:bottom w:val="nil"/>
            </w:tcBorders>
          </w:tcPr>
          <w:p w14:paraId="6C2902DD" w14:textId="77777777" w:rsidR="000D4070" w:rsidRPr="002C6733" w:rsidRDefault="000D4070" w:rsidP="00DF2F9E">
            <w:pPr>
              <w:jc w:val="both"/>
              <w:rPr>
                <w:rFonts w:ascii="Times New Roman" w:hAnsi="Times New Roman" w:cs="Times New Roman"/>
                <w:sz w:val="24"/>
                <w:szCs w:val="24"/>
              </w:rPr>
            </w:pPr>
            <w:r w:rsidRPr="002C6733">
              <w:rPr>
                <w:rFonts w:ascii="Times New Roman" w:hAnsi="Times New Roman" w:cs="Times New Roman"/>
                <w:sz w:val="24"/>
                <w:szCs w:val="24"/>
              </w:rPr>
              <w:t>GOPET</w:t>
            </w:r>
          </w:p>
        </w:tc>
        <w:tc>
          <w:tcPr>
            <w:tcW w:w="4678" w:type="dxa"/>
            <w:tcBorders>
              <w:bottom w:val="nil"/>
            </w:tcBorders>
          </w:tcPr>
          <w:p w14:paraId="7C5FDB08"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Инструмент прогнозирования и оценки терминов GO, предоставляющий термины GO для молекулярных функций и биологических процессов для любого организма.</w:t>
            </w:r>
          </w:p>
        </w:tc>
        <w:tc>
          <w:tcPr>
            <w:tcW w:w="708" w:type="dxa"/>
            <w:tcBorders>
              <w:bottom w:val="nil"/>
            </w:tcBorders>
          </w:tcPr>
          <w:p w14:paraId="0462C0C4" w14:textId="230981EF" w:rsidR="000D4070" w:rsidRPr="002C6733" w:rsidRDefault="00267D36" w:rsidP="00DF2F9E">
            <w:pPr>
              <w:jc w:val="both"/>
              <w:rPr>
                <w:rFonts w:ascii="Times New Roman" w:hAnsi="Times New Roman" w:cs="Times New Roman"/>
                <w:sz w:val="24"/>
                <w:szCs w:val="24"/>
                <w:lang w:val="ru-RU"/>
              </w:rPr>
            </w:pPr>
            <w:r>
              <w:rPr>
                <w:rFonts w:ascii="Times New Roman" w:hAnsi="Times New Roman" w:cs="Times New Roman"/>
                <w:sz w:val="24"/>
                <w:szCs w:val="24"/>
                <w:lang w:val="ru-RU"/>
              </w:rPr>
              <w:t>2006</w:t>
            </w:r>
          </w:p>
        </w:tc>
      </w:tr>
    </w:tbl>
    <w:p w14:paraId="5852063F" w14:textId="77777777" w:rsidR="005C122D" w:rsidRPr="00391E19" w:rsidRDefault="005C122D" w:rsidP="005C122D">
      <w:pPr>
        <w:rPr>
          <w:rFonts w:ascii="Times New Roman" w:hAnsi="Times New Roman" w:cs="Times New Roman"/>
          <w:sz w:val="28"/>
          <w:szCs w:val="28"/>
        </w:rPr>
      </w:pPr>
      <w:r w:rsidRPr="00391E19">
        <w:rPr>
          <w:rFonts w:ascii="Times New Roman" w:hAnsi="Times New Roman" w:cs="Times New Roman"/>
          <w:sz w:val="28"/>
          <w:szCs w:val="28"/>
        </w:rPr>
        <w:t>Продолжение таблицы 1</w:t>
      </w:r>
    </w:p>
    <w:p w14:paraId="32CC07BF" w14:textId="77777777" w:rsidR="005C122D" w:rsidRPr="005C122D" w:rsidRDefault="005C122D"/>
    <w:tbl>
      <w:tblPr>
        <w:tblStyle w:val="a4"/>
        <w:tblW w:w="9634" w:type="dxa"/>
        <w:tblLayout w:type="fixed"/>
        <w:tblLook w:val="04A0" w:firstRow="1" w:lastRow="0" w:firstColumn="1" w:lastColumn="0" w:noHBand="0" w:noVBand="1"/>
      </w:tblPr>
      <w:tblGrid>
        <w:gridCol w:w="2405"/>
        <w:gridCol w:w="1843"/>
        <w:gridCol w:w="4678"/>
        <w:gridCol w:w="708"/>
      </w:tblGrid>
      <w:tr w:rsidR="005C122D" w:rsidRPr="002C6733" w14:paraId="4B4A6244" w14:textId="77777777" w:rsidTr="005C122D">
        <w:tc>
          <w:tcPr>
            <w:tcW w:w="2405" w:type="dxa"/>
            <w:vAlign w:val="center"/>
          </w:tcPr>
          <w:p w14:paraId="1899852D" w14:textId="7FA8A60A" w:rsidR="005C122D" w:rsidRPr="002C6733" w:rsidRDefault="005C122D" w:rsidP="005C122D">
            <w:pPr>
              <w:jc w:val="center"/>
              <w:rPr>
                <w:rFonts w:ascii="Times New Roman" w:hAnsi="Times New Roman" w:cs="Times New Roman"/>
                <w:lang w:val="ru-RU"/>
              </w:rPr>
            </w:pPr>
            <w:r>
              <w:rPr>
                <w:rFonts w:ascii="Times New Roman" w:hAnsi="Times New Roman" w:cs="Times New Roman"/>
                <w:lang w:val="ru-RU"/>
              </w:rPr>
              <w:t>1</w:t>
            </w:r>
          </w:p>
        </w:tc>
        <w:tc>
          <w:tcPr>
            <w:tcW w:w="1843" w:type="dxa"/>
            <w:vAlign w:val="center"/>
          </w:tcPr>
          <w:p w14:paraId="5496D615" w14:textId="03F6B796" w:rsidR="005C122D" w:rsidRPr="005C122D" w:rsidRDefault="005C122D" w:rsidP="005C122D">
            <w:pPr>
              <w:jc w:val="center"/>
              <w:rPr>
                <w:rFonts w:ascii="Times New Roman" w:hAnsi="Times New Roman" w:cs="Times New Roman"/>
                <w:lang w:val="ru-RU"/>
              </w:rPr>
            </w:pPr>
            <w:r>
              <w:rPr>
                <w:rFonts w:ascii="Times New Roman" w:hAnsi="Times New Roman" w:cs="Times New Roman"/>
                <w:lang w:val="ru-RU"/>
              </w:rPr>
              <w:t>2</w:t>
            </w:r>
          </w:p>
        </w:tc>
        <w:tc>
          <w:tcPr>
            <w:tcW w:w="4678" w:type="dxa"/>
            <w:vAlign w:val="center"/>
          </w:tcPr>
          <w:p w14:paraId="399FC017" w14:textId="2AEDA2D3" w:rsidR="005C122D" w:rsidRPr="002C6733" w:rsidRDefault="005C122D" w:rsidP="005C122D">
            <w:pPr>
              <w:jc w:val="center"/>
              <w:rPr>
                <w:rFonts w:ascii="Times New Roman" w:hAnsi="Times New Roman" w:cs="Times New Roman"/>
                <w:lang w:val="ru-RU"/>
              </w:rPr>
            </w:pPr>
            <w:r>
              <w:rPr>
                <w:rFonts w:ascii="Times New Roman" w:hAnsi="Times New Roman" w:cs="Times New Roman"/>
                <w:lang w:val="ru-RU"/>
              </w:rPr>
              <w:t>3</w:t>
            </w:r>
          </w:p>
        </w:tc>
        <w:tc>
          <w:tcPr>
            <w:tcW w:w="708" w:type="dxa"/>
            <w:vAlign w:val="center"/>
          </w:tcPr>
          <w:p w14:paraId="409911BD" w14:textId="798C4E5E" w:rsidR="005C122D" w:rsidRPr="002C6733" w:rsidRDefault="005C122D" w:rsidP="005C122D">
            <w:pPr>
              <w:jc w:val="center"/>
              <w:rPr>
                <w:rFonts w:ascii="Times New Roman" w:hAnsi="Times New Roman" w:cs="Times New Roman"/>
                <w:lang w:val="ru-RU"/>
              </w:rPr>
            </w:pPr>
            <w:r>
              <w:rPr>
                <w:rFonts w:ascii="Times New Roman" w:hAnsi="Times New Roman" w:cs="Times New Roman"/>
                <w:lang w:val="ru-RU"/>
              </w:rPr>
              <w:t>4</w:t>
            </w:r>
          </w:p>
        </w:tc>
      </w:tr>
      <w:tr w:rsidR="000D4070" w:rsidRPr="002C6733" w14:paraId="20AB7D2F" w14:textId="77777777" w:rsidTr="00445687">
        <w:tc>
          <w:tcPr>
            <w:tcW w:w="2405" w:type="dxa"/>
            <w:vMerge w:val="restart"/>
          </w:tcPr>
          <w:p w14:paraId="4EA10EB2"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13BDAC64" w14:textId="77777777" w:rsidR="000D4070" w:rsidRPr="002C6733" w:rsidRDefault="000D4070" w:rsidP="00DF2F9E">
            <w:pPr>
              <w:jc w:val="both"/>
              <w:rPr>
                <w:rFonts w:ascii="Times New Roman" w:hAnsi="Times New Roman" w:cs="Times New Roman"/>
                <w:sz w:val="24"/>
                <w:szCs w:val="24"/>
              </w:rPr>
            </w:pPr>
            <w:proofErr w:type="spellStart"/>
            <w:r w:rsidRPr="002C6733">
              <w:rPr>
                <w:rFonts w:ascii="Times New Roman" w:hAnsi="Times New Roman" w:cs="Times New Roman"/>
                <w:sz w:val="24"/>
                <w:szCs w:val="24"/>
              </w:rPr>
              <w:t>PoGO</w:t>
            </w:r>
            <w:proofErr w:type="spellEnd"/>
          </w:p>
        </w:tc>
        <w:tc>
          <w:tcPr>
            <w:tcW w:w="4678" w:type="dxa"/>
          </w:tcPr>
          <w:p w14:paraId="6E8B371E"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 xml:space="preserve">Модель ансамбля со сходством последовательностей </w:t>
            </w:r>
            <w:proofErr w:type="spellStart"/>
            <w:r w:rsidRPr="002C6733">
              <w:rPr>
                <w:rFonts w:ascii="Times New Roman" w:hAnsi="Times New Roman" w:cs="Times New Roman"/>
                <w:sz w:val="24"/>
                <w:szCs w:val="24"/>
                <w:lang w:val="ru-RU"/>
              </w:rPr>
              <w:t>InterPro</w:t>
            </w:r>
            <w:proofErr w:type="spellEnd"/>
            <w:r w:rsidRPr="002C6733">
              <w:rPr>
                <w:rFonts w:ascii="Times New Roman" w:hAnsi="Times New Roman" w:cs="Times New Roman"/>
                <w:sz w:val="24"/>
                <w:szCs w:val="24"/>
                <w:lang w:val="ru-RU"/>
              </w:rPr>
              <w:t>, биохимическими свойствами и третичной структурой белка для прогнозирования GO белков грибов.</w:t>
            </w:r>
          </w:p>
        </w:tc>
        <w:tc>
          <w:tcPr>
            <w:tcW w:w="708" w:type="dxa"/>
          </w:tcPr>
          <w:p w14:paraId="6DCE5BFA" w14:textId="5005FE20"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w:t>
            </w:r>
            <w:r w:rsidR="00267D36">
              <w:rPr>
                <w:rFonts w:ascii="Times New Roman" w:hAnsi="Times New Roman" w:cs="Times New Roman"/>
                <w:sz w:val="24"/>
                <w:szCs w:val="24"/>
                <w:lang w:val="ru-RU"/>
              </w:rPr>
              <w:t>10</w:t>
            </w:r>
          </w:p>
        </w:tc>
      </w:tr>
      <w:tr w:rsidR="000D4070" w:rsidRPr="002C6733" w14:paraId="582570F8" w14:textId="77777777" w:rsidTr="00445687">
        <w:tc>
          <w:tcPr>
            <w:tcW w:w="2405" w:type="dxa"/>
            <w:vMerge/>
          </w:tcPr>
          <w:p w14:paraId="6DEE352F"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667B465B" w14:textId="77777777" w:rsidR="000D4070" w:rsidRPr="002C6733" w:rsidRDefault="000D4070" w:rsidP="00DF2F9E">
            <w:pPr>
              <w:jc w:val="both"/>
              <w:rPr>
                <w:rFonts w:ascii="Times New Roman" w:hAnsi="Times New Roman" w:cs="Times New Roman"/>
                <w:sz w:val="24"/>
                <w:szCs w:val="24"/>
              </w:rPr>
            </w:pPr>
            <w:r w:rsidRPr="002C6733">
              <w:rPr>
                <w:rFonts w:ascii="Times New Roman" w:hAnsi="Times New Roman" w:cs="Times New Roman"/>
                <w:sz w:val="24"/>
                <w:szCs w:val="24"/>
              </w:rPr>
              <w:t>FFPred3</w:t>
            </w:r>
          </w:p>
        </w:tc>
        <w:tc>
          <w:tcPr>
            <w:tcW w:w="4678" w:type="dxa"/>
          </w:tcPr>
          <w:p w14:paraId="2246FBAF"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Инструмент на основе SVM, обеспечивающий независимое от гомологии назначение терминов GO для эукариотических белков.</w:t>
            </w:r>
          </w:p>
        </w:tc>
        <w:tc>
          <w:tcPr>
            <w:tcW w:w="708" w:type="dxa"/>
          </w:tcPr>
          <w:p w14:paraId="18322E43" w14:textId="5FA77500"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201</w:t>
            </w:r>
            <w:r w:rsidR="00FA2974">
              <w:rPr>
                <w:rFonts w:ascii="Times New Roman" w:hAnsi="Times New Roman" w:cs="Times New Roman"/>
                <w:sz w:val="24"/>
                <w:szCs w:val="24"/>
                <w:lang w:val="ru-RU"/>
              </w:rPr>
              <w:t>6</w:t>
            </w:r>
          </w:p>
        </w:tc>
      </w:tr>
      <w:tr w:rsidR="000D4070" w:rsidRPr="002C6733" w14:paraId="02F5BB0D" w14:textId="77777777" w:rsidTr="00445687">
        <w:tc>
          <w:tcPr>
            <w:tcW w:w="2405" w:type="dxa"/>
            <w:vMerge/>
          </w:tcPr>
          <w:p w14:paraId="2F6BAF83"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51391120" w14:textId="77777777" w:rsidR="000D4070" w:rsidRPr="002C6733" w:rsidRDefault="000D4070" w:rsidP="00DF2F9E">
            <w:pPr>
              <w:jc w:val="both"/>
              <w:rPr>
                <w:rFonts w:ascii="Times New Roman" w:hAnsi="Times New Roman" w:cs="Times New Roman"/>
                <w:sz w:val="24"/>
                <w:szCs w:val="24"/>
              </w:rPr>
            </w:pPr>
            <w:r w:rsidRPr="002C6733">
              <w:rPr>
                <w:rFonts w:ascii="Times New Roman" w:hAnsi="Times New Roman" w:cs="Times New Roman"/>
                <w:sz w:val="24"/>
                <w:szCs w:val="24"/>
              </w:rPr>
              <w:t>PANNZER2</w:t>
            </w:r>
          </w:p>
        </w:tc>
        <w:tc>
          <w:tcPr>
            <w:tcW w:w="4678" w:type="dxa"/>
          </w:tcPr>
          <w:p w14:paraId="1552DEFB"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 xml:space="preserve">Взвешенный классификатор </w:t>
            </w:r>
            <w:r w:rsidRPr="00D47D32">
              <w:rPr>
                <w:rFonts w:ascii="Times New Roman" w:hAnsi="Times New Roman" w:cs="Times New Roman"/>
                <w:i/>
                <w:iCs/>
                <w:sz w:val="24"/>
                <w:szCs w:val="24"/>
                <w:lang w:val="ru-RU"/>
              </w:rPr>
              <w:t>k</w:t>
            </w:r>
            <w:r w:rsidRPr="002C6733">
              <w:rPr>
                <w:rFonts w:ascii="Times New Roman" w:hAnsi="Times New Roman" w:cs="Times New Roman"/>
                <w:sz w:val="24"/>
                <w:szCs w:val="24"/>
                <w:lang w:val="ru-RU"/>
              </w:rPr>
              <w:t xml:space="preserve">-ближайших соседей, обеспечивающий функциональную аннотацию для </w:t>
            </w:r>
            <w:proofErr w:type="spellStart"/>
            <w:r w:rsidRPr="002C6733">
              <w:rPr>
                <w:rFonts w:ascii="Times New Roman" w:hAnsi="Times New Roman" w:cs="Times New Roman"/>
                <w:sz w:val="24"/>
                <w:szCs w:val="24"/>
                <w:lang w:val="ru-RU"/>
              </w:rPr>
              <w:t>неохарактеризованных</w:t>
            </w:r>
            <w:proofErr w:type="spellEnd"/>
            <w:r w:rsidRPr="002C6733">
              <w:rPr>
                <w:rFonts w:ascii="Times New Roman" w:hAnsi="Times New Roman" w:cs="Times New Roman"/>
                <w:sz w:val="24"/>
                <w:szCs w:val="24"/>
                <w:lang w:val="ru-RU"/>
              </w:rPr>
              <w:t xml:space="preserve"> белков с терминами GO и описаниями в произвольном тексте.</w:t>
            </w:r>
          </w:p>
        </w:tc>
        <w:tc>
          <w:tcPr>
            <w:tcW w:w="708" w:type="dxa"/>
          </w:tcPr>
          <w:p w14:paraId="2740FB4F"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2018</w:t>
            </w:r>
          </w:p>
        </w:tc>
      </w:tr>
      <w:tr w:rsidR="000D4070" w:rsidRPr="002C6733" w14:paraId="28D8F4D6" w14:textId="77777777" w:rsidTr="00445687">
        <w:tc>
          <w:tcPr>
            <w:tcW w:w="2405" w:type="dxa"/>
            <w:vMerge/>
          </w:tcPr>
          <w:p w14:paraId="2815A1CA"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60EC8179" w14:textId="77777777" w:rsidR="000D4070" w:rsidRPr="002C6733" w:rsidRDefault="000D4070" w:rsidP="00DF2F9E">
            <w:pPr>
              <w:jc w:val="both"/>
              <w:rPr>
                <w:rFonts w:ascii="Times New Roman" w:hAnsi="Times New Roman" w:cs="Times New Roman"/>
                <w:sz w:val="24"/>
                <w:szCs w:val="24"/>
              </w:rPr>
            </w:pPr>
            <w:r w:rsidRPr="002C6733">
              <w:rPr>
                <w:rFonts w:ascii="Times New Roman" w:hAnsi="Times New Roman" w:cs="Times New Roman"/>
                <w:sz w:val="24"/>
                <w:szCs w:val="24"/>
              </w:rPr>
              <w:t>DeepText2GO</w:t>
            </w:r>
          </w:p>
        </w:tc>
        <w:tc>
          <w:tcPr>
            <w:tcW w:w="4678" w:type="dxa"/>
          </w:tcPr>
          <w:p w14:paraId="6C2FED8C" w14:textId="50D63A58" w:rsidR="000D4070" w:rsidRPr="00B40D47" w:rsidRDefault="00D47D32" w:rsidP="00DF2F9E">
            <w:pPr>
              <w:jc w:val="both"/>
              <w:rPr>
                <w:rFonts w:ascii="Times New Roman" w:hAnsi="Times New Roman" w:cs="Times New Roman"/>
                <w:sz w:val="24"/>
                <w:szCs w:val="24"/>
                <w:highlight w:val="yellow"/>
                <w:lang w:val="ru-RU"/>
              </w:rPr>
            </w:pPr>
            <w:r w:rsidRPr="00D47D32">
              <w:rPr>
                <w:rFonts w:ascii="Times New Roman" w:hAnsi="Times New Roman" w:cs="Times New Roman"/>
                <w:sz w:val="24"/>
                <w:szCs w:val="24"/>
                <w:lang w:val="ru-RU"/>
              </w:rPr>
              <w:t xml:space="preserve">Инструмент прогнозирования функций белков, комбинирующий метод текстового поиска и метод, основанный на сходстве последовательностей. </w:t>
            </w:r>
          </w:p>
        </w:tc>
        <w:tc>
          <w:tcPr>
            <w:tcW w:w="708" w:type="dxa"/>
          </w:tcPr>
          <w:p w14:paraId="05B917F6"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2018</w:t>
            </w:r>
          </w:p>
        </w:tc>
      </w:tr>
      <w:tr w:rsidR="000D4070" w:rsidRPr="002C6733" w14:paraId="102048C0" w14:textId="77777777" w:rsidTr="00445687">
        <w:tc>
          <w:tcPr>
            <w:tcW w:w="2405" w:type="dxa"/>
            <w:vMerge/>
          </w:tcPr>
          <w:p w14:paraId="26357FA0" w14:textId="77777777" w:rsidR="000D4070" w:rsidRPr="002C6733" w:rsidRDefault="000D4070" w:rsidP="00DF2F9E">
            <w:pPr>
              <w:jc w:val="both"/>
              <w:rPr>
                <w:rFonts w:ascii="Times New Roman" w:hAnsi="Times New Roman" w:cs="Times New Roman"/>
                <w:sz w:val="24"/>
                <w:szCs w:val="24"/>
                <w:lang w:val="ru-RU"/>
              </w:rPr>
            </w:pPr>
          </w:p>
        </w:tc>
        <w:tc>
          <w:tcPr>
            <w:tcW w:w="1843" w:type="dxa"/>
          </w:tcPr>
          <w:p w14:paraId="6D6DD458" w14:textId="77777777" w:rsidR="000D4070" w:rsidRPr="002C6733" w:rsidRDefault="000D4070" w:rsidP="00DF2F9E">
            <w:pPr>
              <w:jc w:val="both"/>
              <w:rPr>
                <w:rFonts w:ascii="Times New Roman" w:hAnsi="Times New Roman" w:cs="Times New Roman"/>
                <w:sz w:val="24"/>
                <w:szCs w:val="24"/>
              </w:rPr>
            </w:pPr>
            <w:proofErr w:type="spellStart"/>
            <w:r w:rsidRPr="002C6733">
              <w:rPr>
                <w:rFonts w:ascii="Times New Roman" w:hAnsi="Times New Roman" w:cs="Times New Roman"/>
                <w:sz w:val="24"/>
                <w:szCs w:val="24"/>
              </w:rPr>
              <w:t>NetGo</w:t>
            </w:r>
            <w:proofErr w:type="spellEnd"/>
          </w:p>
        </w:tc>
        <w:tc>
          <w:tcPr>
            <w:tcW w:w="4678" w:type="dxa"/>
          </w:tcPr>
          <w:p w14:paraId="29782F27" w14:textId="2329EBB0" w:rsidR="000D4070" w:rsidRPr="008E0A12" w:rsidRDefault="00D47D32" w:rsidP="00DF2F9E">
            <w:pPr>
              <w:jc w:val="both"/>
              <w:rPr>
                <w:rFonts w:ascii="Times New Roman" w:hAnsi="Times New Roman" w:cs="Times New Roman"/>
                <w:sz w:val="24"/>
                <w:szCs w:val="24"/>
                <w:highlight w:val="yellow"/>
                <w:lang w:val="ru-RU"/>
              </w:rPr>
            </w:pPr>
            <w:r w:rsidRPr="00FC2EB3">
              <w:rPr>
                <w:rFonts w:ascii="Times New Roman" w:hAnsi="Times New Roman" w:cs="Times New Roman"/>
                <w:sz w:val="24"/>
                <w:szCs w:val="24"/>
                <w:lang w:val="ru-RU"/>
              </w:rPr>
              <w:t xml:space="preserve">Онлайн-инструмент, сочетающий использование сетей белок-белковых взаимодействий и сходства последовательностей для присвоения терминов Генной Онтологии </w:t>
            </w:r>
            <w:proofErr w:type="spellStart"/>
            <w:r w:rsidRPr="00FC2EB3">
              <w:rPr>
                <w:rFonts w:ascii="Times New Roman" w:hAnsi="Times New Roman" w:cs="Times New Roman"/>
                <w:sz w:val="24"/>
                <w:szCs w:val="24"/>
                <w:lang w:val="ru-RU"/>
              </w:rPr>
              <w:t>неохарактеризованным</w:t>
            </w:r>
            <w:proofErr w:type="spellEnd"/>
            <w:r w:rsidRPr="00FC2EB3">
              <w:rPr>
                <w:rFonts w:ascii="Times New Roman" w:hAnsi="Times New Roman" w:cs="Times New Roman"/>
                <w:sz w:val="24"/>
                <w:szCs w:val="24"/>
                <w:lang w:val="ru-RU"/>
              </w:rPr>
              <w:t xml:space="preserve"> белкам.</w:t>
            </w:r>
            <w:r>
              <w:rPr>
                <w:rFonts w:ascii="Times New Roman" w:hAnsi="Times New Roman" w:cs="Times New Roman"/>
                <w:sz w:val="24"/>
                <w:szCs w:val="24"/>
                <w:lang w:val="ru-RU"/>
              </w:rPr>
              <w:t xml:space="preserve"> </w:t>
            </w:r>
          </w:p>
        </w:tc>
        <w:tc>
          <w:tcPr>
            <w:tcW w:w="708" w:type="dxa"/>
          </w:tcPr>
          <w:p w14:paraId="02B5B653" w14:textId="77777777" w:rsidR="000D4070" w:rsidRPr="002C6733" w:rsidRDefault="000D4070" w:rsidP="00DF2F9E">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2019</w:t>
            </w:r>
          </w:p>
        </w:tc>
      </w:tr>
    </w:tbl>
    <w:p w14:paraId="302E78CE" w14:textId="77777777" w:rsidR="0012767A" w:rsidRPr="002C6733" w:rsidRDefault="0012767A" w:rsidP="0014238A">
      <w:pPr>
        <w:jc w:val="both"/>
        <w:rPr>
          <w:rFonts w:ascii="Times New Roman" w:hAnsi="Times New Roman" w:cs="Times New Roman"/>
          <w:sz w:val="28"/>
          <w:szCs w:val="28"/>
        </w:rPr>
      </w:pPr>
    </w:p>
    <w:p w14:paraId="57DC53E6" w14:textId="2A2031F5" w:rsidR="000D4070" w:rsidRDefault="00B547DE" w:rsidP="00F63742">
      <w:pPr>
        <w:ind w:firstLine="709"/>
        <w:jc w:val="both"/>
        <w:rPr>
          <w:rFonts w:ascii="Times New Roman" w:hAnsi="Times New Roman" w:cs="Times New Roman"/>
          <w:sz w:val="28"/>
          <w:szCs w:val="28"/>
        </w:rPr>
      </w:pPr>
      <w:r w:rsidRPr="00B547DE">
        <w:rPr>
          <w:rFonts w:ascii="Times New Roman" w:hAnsi="Times New Roman" w:cs="Times New Roman"/>
          <w:sz w:val="28"/>
          <w:szCs w:val="28"/>
        </w:rPr>
        <w:t>PFP</w:t>
      </w:r>
      <w:r w:rsidR="00CB750F">
        <w:rPr>
          <w:rFonts w:ascii="Times New Roman" w:hAnsi="Times New Roman" w:cs="Times New Roman"/>
          <w:sz w:val="28"/>
          <w:szCs w:val="28"/>
        </w:rPr>
        <w:t xml:space="preserve"> </w:t>
      </w:r>
      <w:r w:rsidRPr="00B547DE">
        <w:rPr>
          <w:rFonts w:ascii="Times New Roman" w:hAnsi="Times New Roman" w:cs="Times New Roman"/>
          <w:sz w:val="28"/>
          <w:szCs w:val="28"/>
        </w:rPr>
        <w:t xml:space="preserve">представляет собой подход к функциональному аннотированию, который учитывает информацию о белках, гомологичных исследуемым, с использованием PSI-BLAST. Этот инструмент </w:t>
      </w:r>
      <w:r w:rsidR="00753D33" w:rsidRPr="00753D33">
        <w:rPr>
          <w:rFonts w:ascii="Times New Roman" w:hAnsi="Times New Roman" w:cs="Times New Roman"/>
          <w:sz w:val="28"/>
          <w:szCs w:val="28"/>
        </w:rPr>
        <w:t>является улучшенной версией</w:t>
      </w:r>
      <w:r w:rsidR="00753D33">
        <w:rPr>
          <w:rFonts w:ascii="Times New Roman" w:hAnsi="Times New Roman" w:cs="Times New Roman"/>
          <w:sz w:val="28"/>
          <w:szCs w:val="28"/>
        </w:rPr>
        <w:t xml:space="preserve"> </w:t>
      </w:r>
      <w:r w:rsidRPr="00B547DE">
        <w:rPr>
          <w:rFonts w:ascii="Times New Roman" w:hAnsi="Times New Roman" w:cs="Times New Roman"/>
          <w:sz w:val="28"/>
          <w:szCs w:val="28"/>
        </w:rPr>
        <w:t>в плане расширения охвата и повышения точности аннотаций, что было подтверждено анализом на стандартных наборах данных в сравнении с другими утилитами, такими как G</w:t>
      </w:r>
      <w:r w:rsidR="00753D33" w:rsidRPr="00B547DE">
        <w:rPr>
          <w:rFonts w:ascii="Times New Roman" w:hAnsi="Times New Roman" w:cs="Times New Roman"/>
          <w:sz w:val="28"/>
          <w:szCs w:val="28"/>
        </w:rPr>
        <w:t>o</w:t>
      </w:r>
      <w:r w:rsidRPr="00B547DE">
        <w:rPr>
          <w:rFonts w:ascii="Times New Roman" w:hAnsi="Times New Roman" w:cs="Times New Roman"/>
          <w:sz w:val="28"/>
          <w:szCs w:val="28"/>
        </w:rPr>
        <w:t>tcha</w:t>
      </w:r>
      <w:r w:rsidR="00753D33">
        <w:rPr>
          <w:rFonts w:ascii="Times New Roman" w:hAnsi="Times New Roman" w:cs="Times New Roman"/>
          <w:sz w:val="28"/>
          <w:szCs w:val="28"/>
        </w:rPr>
        <w:t xml:space="preserve"> и </w:t>
      </w:r>
      <w:r w:rsidRPr="00B547DE">
        <w:rPr>
          <w:rFonts w:ascii="Times New Roman" w:hAnsi="Times New Roman" w:cs="Times New Roman"/>
          <w:sz w:val="28"/>
          <w:szCs w:val="28"/>
        </w:rPr>
        <w:t>InterProScan.</w:t>
      </w:r>
      <w:r>
        <w:rPr>
          <w:rFonts w:ascii="Times New Roman" w:hAnsi="Times New Roman" w:cs="Times New Roman"/>
          <w:sz w:val="28"/>
          <w:szCs w:val="28"/>
        </w:rPr>
        <w:t xml:space="preserve"> </w:t>
      </w:r>
      <w:r w:rsidRPr="00B547DE">
        <w:rPr>
          <w:rFonts w:ascii="Times New Roman" w:hAnsi="Times New Roman" w:cs="Times New Roman"/>
          <w:sz w:val="28"/>
          <w:szCs w:val="28"/>
        </w:rPr>
        <w:t>Также существует метод, известный как INGA [</w:t>
      </w:r>
      <w:r w:rsidR="00B82EEC">
        <w:rPr>
          <w:rFonts w:ascii="Times New Roman" w:hAnsi="Times New Roman" w:cs="Times New Roman"/>
          <w:sz w:val="28"/>
          <w:szCs w:val="28"/>
        </w:rPr>
        <w:t>18</w:t>
      </w:r>
      <w:r w:rsidR="00CB750F">
        <w:rPr>
          <w:rFonts w:ascii="Times New Roman" w:hAnsi="Times New Roman" w:cs="Times New Roman"/>
          <w:sz w:val="28"/>
          <w:szCs w:val="28"/>
        </w:rPr>
        <w:t>, с. 2</w:t>
      </w:r>
      <w:r w:rsidRPr="00B547DE">
        <w:rPr>
          <w:rFonts w:ascii="Times New Roman" w:hAnsi="Times New Roman" w:cs="Times New Roman"/>
          <w:sz w:val="28"/>
          <w:szCs w:val="28"/>
        </w:rPr>
        <w:t xml:space="preserve">], который объединяет данные из сетей белок-белковых взаимодействий с информацией о доменах и сходствах последовательностей, полученных из BLAST. Этот метод способствует синтезу широкого спектра данных для достижения более обоснованных прогнозов функций белков согласно </w:t>
      </w:r>
      <w:r w:rsidRPr="00B547DE">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B547DE">
        <w:rPr>
          <w:rFonts w:ascii="Times New Roman" w:hAnsi="Times New Roman" w:cs="Times New Roman"/>
          <w:sz w:val="28"/>
          <w:szCs w:val="28"/>
          <w:lang w:val="en-US"/>
        </w:rPr>
        <w:t>Ontology</w:t>
      </w:r>
      <w:r w:rsidRPr="00B547DE">
        <w:rPr>
          <w:rFonts w:ascii="Times New Roman" w:hAnsi="Times New Roman" w:cs="Times New Roman"/>
          <w:sz w:val="28"/>
          <w:szCs w:val="28"/>
        </w:rPr>
        <w:t>, применяя анализ обогащения.</w:t>
      </w:r>
      <w:r>
        <w:rPr>
          <w:rFonts w:ascii="Times New Roman" w:hAnsi="Times New Roman" w:cs="Times New Roman"/>
          <w:sz w:val="28"/>
          <w:szCs w:val="28"/>
        </w:rPr>
        <w:t xml:space="preserve"> </w:t>
      </w:r>
      <w:r w:rsidRPr="00B547DE">
        <w:rPr>
          <w:rFonts w:ascii="Times New Roman" w:hAnsi="Times New Roman" w:cs="Times New Roman"/>
          <w:sz w:val="28"/>
          <w:szCs w:val="28"/>
        </w:rPr>
        <w:t>GoFDR [</w:t>
      </w:r>
      <w:r w:rsidR="00B82EEC">
        <w:rPr>
          <w:rFonts w:ascii="Times New Roman" w:hAnsi="Times New Roman" w:cs="Times New Roman"/>
          <w:sz w:val="28"/>
          <w:szCs w:val="28"/>
        </w:rPr>
        <w:t>19</w:t>
      </w:r>
      <w:r w:rsidR="002D44CA">
        <w:rPr>
          <w:rFonts w:ascii="Times New Roman" w:hAnsi="Times New Roman" w:cs="Times New Roman"/>
          <w:sz w:val="28"/>
          <w:szCs w:val="28"/>
        </w:rPr>
        <w:t>, с. 4</w:t>
      </w:r>
      <w:r w:rsidRPr="00B547DE">
        <w:rPr>
          <w:rFonts w:ascii="Times New Roman" w:hAnsi="Times New Roman" w:cs="Times New Roman"/>
          <w:sz w:val="28"/>
          <w:szCs w:val="28"/>
        </w:rPr>
        <w:t>], в свою очередь, экстраполирует релевантные GO термины из запросов, провед</w:t>
      </w:r>
      <w:r w:rsidR="00E274AE">
        <w:rPr>
          <w:rFonts w:ascii="Times New Roman" w:hAnsi="Times New Roman" w:cs="Times New Roman"/>
          <w:sz w:val="28"/>
          <w:szCs w:val="28"/>
        </w:rPr>
        <w:t>ё</w:t>
      </w:r>
      <w:r w:rsidRPr="00B547DE">
        <w:rPr>
          <w:rFonts w:ascii="Times New Roman" w:hAnsi="Times New Roman" w:cs="Times New Roman"/>
          <w:sz w:val="28"/>
          <w:szCs w:val="28"/>
        </w:rPr>
        <w:t>нных через систему множественного выравнивания последовательностей (</w:t>
      </w:r>
      <w:r w:rsidRPr="00E274AE">
        <w:rPr>
          <w:rFonts w:ascii="Times New Roman" w:hAnsi="Times New Roman" w:cs="Times New Roman"/>
          <w:sz w:val="28"/>
          <w:szCs w:val="28"/>
          <w:lang w:val="en-US"/>
        </w:rPr>
        <w:t>Multiple</w:t>
      </w:r>
      <w:r w:rsidRPr="008E0A12">
        <w:rPr>
          <w:rFonts w:ascii="Times New Roman" w:hAnsi="Times New Roman" w:cs="Times New Roman"/>
          <w:sz w:val="28"/>
          <w:szCs w:val="28"/>
        </w:rPr>
        <w:t xml:space="preserve"> </w:t>
      </w:r>
      <w:r w:rsidRPr="00E274AE">
        <w:rPr>
          <w:rFonts w:ascii="Times New Roman" w:hAnsi="Times New Roman" w:cs="Times New Roman"/>
          <w:sz w:val="28"/>
          <w:szCs w:val="28"/>
          <w:lang w:val="en-US"/>
        </w:rPr>
        <w:t>Sequence</w:t>
      </w:r>
      <w:r w:rsidRPr="008E0A12">
        <w:rPr>
          <w:rFonts w:ascii="Times New Roman" w:hAnsi="Times New Roman" w:cs="Times New Roman"/>
          <w:sz w:val="28"/>
          <w:szCs w:val="28"/>
        </w:rPr>
        <w:t xml:space="preserve"> </w:t>
      </w:r>
      <w:r w:rsidRPr="00E274AE">
        <w:rPr>
          <w:rFonts w:ascii="Times New Roman" w:hAnsi="Times New Roman" w:cs="Times New Roman"/>
          <w:sz w:val="28"/>
          <w:szCs w:val="28"/>
          <w:lang w:val="en-US"/>
        </w:rPr>
        <w:t>Alignment</w:t>
      </w:r>
      <w:r w:rsidR="00E274AE" w:rsidRPr="008E0A12">
        <w:rPr>
          <w:rFonts w:ascii="Times New Roman" w:hAnsi="Times New Roman" w:cs="Times New Roman"/>
          <w:sz w:val="28"/>
          <w:szCs w:val="28"/>
        </w:rPr>
        <w:t xml:space="preserve"> – </w:t>
      </w:r>
      <w:r w:rsidRPr="00E274AE">
        <w:rPr>
          <w:rFonts w:ascii="Times New Roman" w:hAnsi="Times New Roman" w:cs="Times New Roman"/>
          <w:sz w:val="28"/>
          <w:szCs w:val="28"/>
          <w:lang w:val="en-US"/>
        </w:rPr>
        <w:t>MSA</w:t>
      </w:r>
      <w:r w:rsidRPr="008E0A12">
        <w:rPr>
          <w:rFonts w:ascii="Times New Roman" w:hAnsi="Times New Roman" w:cs="Times New Roman"/>
          <w:sz w:val="28"/>
          <w:szCs w:val="28"/>
        </w:rPr>
        <w:t xml:space="preserve">), </w:t>
      </w:r>
      <w:r w:rsidRPr="00B547DE">
        <w:rPr>
          <w:rFonts w:ascii="Times New Roman" w:hAnsi="Times New Roman" w:cs="Times New Roman"/>
          <w:sz w:val="28"/>
          <w:szCs w:val="28"/>
        </w:rPr>
        <w:t>используя для этого BLAST или PSI-BLAST. Этот подход позволяет включать широкий диапазон белковых последовательностей в поиск соответствующих функциональных аннотаций, что способствует более всестороннему и точному функциональному аннотированию.</w:t>
      </w:r>
      <w:r w:rsidR="00F63742">
        <w:rPr>
          <w:rFonts w:ascii="Times New Roman" w:hAnsi="Times New Roman" w:cs="Times New Roman"/>
          <w:sz w:val="28"/>
          <w:szCs w:val="28"/>
        </w:rPr>
        <w:t xml:space="preserve"> </w:t>
      </w:r>
      <w:r w:rsidR="000D4070" w:rsidRPr="002C6733">
        <w:rPr>
          <w:rFonts w:ascii="Times New Roman" w:hAnsi="Times New Roman" w:cs="Times New Roman"/>
          <w:sz w:val="28"/>
          <w:szCs w:val="28"/>
        </w:rPr>
        <w:t>Вероятность присвоения термина последовательности запроса определяется функционально различающими остатками (</w:t>
      </w:r>
      <w:r w:rsidR="000D4070" w:rsidRPr="00F63742">
        <w:rPr>
          <w:rFonts w:ascii="Times New Roman" w:hAnsi="Times New Roman" w:cs="Times New Roman"/>
          <w:sz w:val="28"/>
          <w:szCs w:val="28"/>
          <w:lang w:val="en-US"/>
        </w:rPr>
        <w:t>Functionally</w:t>
      </w:r>
      <w:r w:rsidR="000D4070" w:rsidRPr="00F63742">
        <w:rPr>
          <w:rFonts w:ascii="Times New Roman" w:hAnsi="Times New Roman" w:cs="Times New Roman"/>
          <w:sz w:val="28"/>
          <w:szCs w:val="28"/>
        </w:rPr>
        <w:t xml:space="preserve"> </w:t>
      </w:r>
      <w:r w:rsidR="000D4070" w:rsidRPr="00F63742">
        <w:rPr>
          <w:rFonts w:ascii="Times New Roman" w:hAnsi="Times New Roman" w:cs="Times New Roman"/>
          <w:sz w:val="28"/>
          <w:szCs w:val="28"/>
          <w:lang w:val="en-US"/>
        </w:rPr>
        <w:t>Discriminating</w:t>
      </w:r>
      <w:r w:rsidR="000D4070" w:rsidRPr="00F63742">
        <w:rPr>
          <w:rFonts w:ascii="Times New Roman" w:hAnsi="Times New Roman" w:cs="Times New Roman"/>
          <w:sz w:val="28"/>
          <w:szCs w:val="28"/>
        </w:rPr>
        <w:t xml:space="preserve"> </w:t>
      </w:r>
      <w:r w:rsidR="000D4070" w:rsidRPr="00F63742">
        <w:rPr>
          <w:rFonts w:ascii="Times New Roman" w:hAnsi="Times New Roman" w:cs="Times New Roman"/>
          <w:sz w:val="28"/>
          <w:szCs w:val="28"/>
          <w:lang w:val="en-US"/>
        </w:rPr>
        <w:t>Residues</w:t>
      </w:r>
      <w:r w:rsidR="000D4070" w:rsidRPr="002C6733">
        <w:rPr>
          <w:rFonts w:ascii="Times New Roman" w:hAnsi="Times New Roman" w:cs="Times New Roman"/>
          <w:sz w:val="28"/>
          <w:szCs w:val="28"/>
        </w:rPr>
        <w:t xml:space="preserve">), оценочной матрицей для конкретных позиций для </w:t>
      </w:r>
      <w:r w:rsidR="004934B6" w:rsidRPr="002C6733">
        <w:rPr>
          <w:rFonts w:ascii="Times New Roman" w:hAnsi="Times New Roman" w:cs="Times New Roman"/>
          <w:sz w:val="28"/>
          <w:szCs w:val="28"/>
        </w:rPr>
        <w:t>функционально различающихся остатков</w:t>
      </w:r>
      <w:r w:rsidR="000D4070" w:rsidRPr="002C6733">
        <w:rPr>
          <w:rFonts w:ascii="Times New Roman" w:hAnsi="Times New Roman" w:cs="Times New Roman"/>
          <w:sz w:val="28"/>
          <w:szCs w:val="28"/>
        </w:rPr>
        <w:t xml:space="preserve"> и </w:t>
      </w:r>
      <w:r w:rsidR="000D4070" w:rsidRPr="004270C4">
        <w:rPr>
          <w:rFonts w:ascii="Times New Roman" w:hAnsi="Times New Roman" w:cs="Times New Roman"/>
          <w:sz w:val="28"/>
          <w:szCs w:val="28"/>
        </w:rPr>
        <w:t>таблицей оценки с максимальной вероятностью</w:t>
      </w:r>
      <w:r w:rsidR="000D4070" w:rsidRPr="00F63742">
        <w:rPr>
          <w:rFonts w:ascii="Times New Roman" w:hAnsi="Times New Roman" w:cs="Times New Roman"/>
          <w:sz w:val="28"/>
          <w:szCs w:val="28"/>
        </w:rPr>
        <w:t xml:space="preserve">, </w:t>
      </w:r>
      <w:r w:rsidR="00F63742" w:rsidRPr="00F63742">
        <w:rPr>
          <w:rFonts w:ascii="Times New Roman" w:hAnsi="Times New Roman" w:cs="Times New Roman"/>
          <w:sz w:val="28"/>
          <w:szCs w:val="28"/>
        </w:rPr>
        <w:t>основанной на</w:t>
      </w:r>
      <w:r w:rsidR="000D4070" w:rsidRPr="00F63742">
        <w:rPr>
          <w:rFonts w:ascii="Times New Roman" w:hAnsi="Times New Roman" w:cs="Times New Roman"/>
          <w:sz w:val="28"/>
          <w:szCs w:val="28"/>
        </w:rPr>
        <w:t xml:space="preserve"> </w:t>
      </w:r>
      <w:r w:rsidR="00F63742" w:rsidRPr="00F63742">
        <w:rPr>
          <w:rFonts w:ascii="Times New Roman" w:hAnsi="Times New Roman" w:cs="Times New Roman"/>
          <w:sz w:val="28"/>
          <w:szCs w:val="28"/>
        </w:rPr>
        <w:t xml:space="preserve">наборе </w:t>
      </w:r>
      <w:r w:rsidR="000D4070" w:rsidRPr="00F63742">
        <w:rPr>
          <w:rFonts w:ascii="Times New Roman" w:hAnsi="Times New Roman" w:cs="Times New Roman"/>
          <w:sz w:val="28"/>
          <w:szCs w:val="28"/>
        </w:rPr>
        <w:t>обучающих последовательностей.</w:t>
      </w:r>
    </w:p>
    <w:p w14:paraId="15833652" w14:textId="302C2B5E" w:rsidR="00F63742" w:rsidRPr="00F63742" w:rsidRDefault="00F63742" w:rsidP="00F63742">
      <w:pPr>
        <w:ind w:firstLine="709"/>
        <w:jc w:val="both"/>
        <w:rPr>
          <w:rFonts w:ascii="Times New Roman" w:hAnsi="Times New Roman" w:cs="Times New Roman"/>
          <w:sz w:val="28"/>
          <w:szCs w:val="28"/>
        </w:rPr>
      </w:pPr>
      <w:r w:rsidRPr="00F63742">
        <w:rPr>
          <w:rFonts w:ascii="Times New Roman" w:hAnsi="Times New Roman" w:cs="Times New Roman"/>
          <w:sz w:val="28"/>
          <w:szCs w:val="28"/>
        </w:rPr>
        <w:t>Методы, основанные на локальном выравнивании последовательностей, сохраняют свою значимость в биоинформатике благодаря своей простоте и способности достигать над</w:t>
      </w:r>
      <w:r>
        <w:rPr>
          <w:rFonts w:ascii="Times New Roman" w:hAnsi="Times New Roman" w:cs="Times New Roman"/>
          <w:sz w:val="28"/>
          <w:szCs w:val="28"/>
        </w:rPr>
        <w:t>ё</w:t>
      </w:r>
      <w:r w:rsidRPr="00F63742">
        <w:rPr>
          <w:rFonts w:ascii="Times New Roman" w:hAnsi="Times New Roman" w:cs="Times New Roman"/>
          <w:sz w:val="28"/>
          <w:szCs w:val="28"/>
        </w:rPr>
        <w:t>жных результатов во многих ситуациях. Однако они не лишены определ</w:t>
      </w:r>
      <w:r>
        <w:rPr>
          <w:rFonts w:ascii="Times New Roman" w:hAnsi="Times New Roman" w:cs="Times New Roman"/>
          <w:sz w:val="28"/>
          <w:szCs w:val="28"/>
        </w:rPr>
        <w:t>ё</w:t>
      </w:r>
      <w:r w:rsidRPr="00F63742">
        <w:rPr>
          <w:rFonts w:ascii="Times New Roman" w:hAnsi="Times New Roman" w:cs="Times New Roman"/>
          <w:sz w:val="28"/>
          <w:szCs w:val="28"/>
        </w:rPr>
        <w:t>нных ограничений, таких как потенциальные ошибки из-за некорректных аннотаций в базах данных или избыточной передачи функций между негомологичными последовательностями. Дополнительные сложности включают в себя выбор соответствующих пороговых значений для выявления значимых выравниваний, что может повлиять на чувствительность и специфичность результатов.</w:t>
      </w:r>
    </w:p>
    <w:p w14:paraId="77F79D5B" w14:textId="6FBB5037" w:rsidR="00F63742" w:rsidRDefault="00F63742" w:rsidP="00F63742">
      <w:pPr>
        <w:ind w:firstLine="709"/>
        <w:jc w:val="both"/>
        <w:rPr>
          <w:rFonts w:ascii="Times New Roman" w:hAnsi="Times New Roman" w:cs="Times New Roman"/>
          <w:sz w:val="28"/>
          <w:szCs w:val="28"/>
        </w:rPr>
      </w:pPr>
      <w:r w:rsidRPr="00F63742">
        <w:rPr>
          <w:rFonts w:ascii="Times New Roman" w:hAnsi="Times New Roman" w:cs="Times New Roman"/>
          <w:sz w:val="28"/>
          <w:szCs w:val="28"/>
        </w:rPr>
        <w:t>Кроме того, в арсенале современных исследователей имеются альтернативные предикторы, которые используют более продвинутые подходы, такие как сравнение сходства структур белков, определение принадлежности к определ</w:t>
      </w:r>
      <w:r>
        <w:rPr>
          <w:rFonts w:ascii="Times New Roman" w:hAnsi="Times New Roman" w:cs="Times New Roman"/>
          <w:sz w:val="28"/>
          <w:szCs w:val="28"/>
        </w:rPr>
        <w:t>ё</w:t>
      </w:r>
      <w:r w:rsidRPr="00F63742">
        <w:rPr>
          <w:rFonts w:ascii="Times New Roman" w:hAnsi="Times New Roman" w:cs="Times New Roman"/>
          <w:sz w:val="28"/>
          <w:szCs w:val="28"/>
        </w:rPr>
        <w:t>нным белковым семействам или применение филогеномических методов. Эти подходы позволяют предсказывать функции белков, опираясь на более глубокий анализ структурных характеристик или исторического развития белковых семейств, что может обеспечить более точную и целостную аннотацию, особенно в случаях, когда прямое сравнение последовательностей не да</w:t>
      </w:r>
      <w:r w:rsidR="007B12D5">
        <w:rPr>
          <w:rFonts w:ascii="Times New Roman" w:hAnsi="Times New Roman" w:cs="Times New Roman"/>
          <w:sz w:val="28"/>
          <w:szCs w:val="28"/>
        </w:rPr>
        <w:t>ё</w:t>
      </w:r>
      <w:r w:rsidRPr="00F63742">
        <w:rPr>
          <w:rFonts w:ascii="Times New Roman" w:hAnsi="Times New Roman" w:cs="Times New Roman"/>
          <w:sz w:val="28"/>
          <w:szCs w:val="28"/>
        </w:rPr>
        <w:t>т достаточно информации для над</w:t>
      </w:r>
      <w:r>
        <w:rPr>
          <w:rFonts w:ascii="Times New Roman" w:hAnsi="Times New Roman" w:cs="Times New Roman"/>
          <w:sz w:val="28"/>
          <w:szCs w:val="28"/>
        </w:rPr>
        <w:t>ё</w:t>
      </w:r>
      <w:r w:rsidRPr="00F63742">
        <w:rPr>
          <w:rFonts w:ascii="Times New Roman" w:hAnsi="Times New Roman" w:cs="Times New Roman"/>
          <w:sz w:val="28"/>
          <w:szCs w:val="28"/>
        </w:rPr>
        <w:t>жной аннотации.</w:t>
      </w:r>
    </w:p>
    <w:p w14:paraId="1DF05867" w14:textId="7504A13B" w:rsidR="00B42FC6" w:rsidRPr="00B42FC6" w:rsidRDefault="00B42FC6" w:rsidP="00B42FC6">
      <w:pPr>
        <w:ind w:firstLine="709"/>
        <w:jc w:val="both"/>
        <w:rPr>
          <w:rFonts w:ascii="Times New Roman" w:hAnsi="Times New Roman" w:cs="Times New Roman"/>
          <w:sz w:val="28"/>
          <w:szCs w:val="28"/>
        </w:rPr>
      </w:pPr>
      <w:r w:rsidRPr="00B42FC6">
        <w:rPr>
          <w:rFonts w:ascii="Times New Roman" w:hAnsi="Times New Roman" w:cs="Times New Roman"/>
          <w:sz w:val="28"/>
          <w:szCs w:val="28"/>
        </w:rPr>
        <w:t>В</w:t>
      </w:r>
      <w:r>
        <w:rPr>
          <w:rFonts w:ascii="Times New Roman" w:hAnsi="Times New Roman" w:cs="Times New Roman"/>
          <w:sz w:val="28"/>
          <w:szCs w:val="28"/>
        </w:rPr>
        <w:t xml:space="preserve"> </w:t>
      </w:r>
      <w:r w:rsidRPr="00B42FC6">
        <w:rPr>
          <w:rFonts w:ascii="Times New Roman" w:hAnsi="Times New Roman" w:cs="Times New Roman"/>
          <w:sz w:val="28"/>
          <w:szCs w:val="28"/>
        </w:rPr>
        <w:t>[</w:t>
      </w:r>
      <w:r w:rsidR="00B82EEC" w:rsidRPr="00B82EEC">
        <w:rPr>
          <w:rFonts w:ascii="Times New Roman" w:hAnsi="Times New Roman" w:cs="Times New Roman"/>
          <w:sz w:val="28"/>
          <w:szCs w:val="28"/>
        </w:rPr>
        <w:t>62</w:t>
      </w:r>
      <w:r w:rsidRPr="00B42FC6">
        <w:rPr>
          <w:rFonts w:ascii="Times New Roman" w:hAnsi="Times New Roman" w:cs="Times New Roman"/>
          <w:sz w:val="28"/>
          <w:szCs w:val="28"/>
        </w:rPr>
        <w:t>]</w:t>
      </w:r>
      <w:r>
        <w:rPr>
          <w:rFonts w:ascii="Times New Roman" w:hAnsi="Times New Roman" w:cs="Times New Roman"/>
          <w:sz w:val="28"/>
          <w:szCs w:val="28"/>
        </w:rPr>
        <w:t xml:space="preserve"> </w:t>
      </w:r>
      <w:r w:rsidRPr="00B42FC6">
        <w:rPr>
          <w:rFonts w:ascii="Times New Roman" w:hAnsi="Times New Roman" w:cs="Times New Roman"/>
          <w:sz w:val="28"/>
          <w:szCs w:val="28"/>
        </w:rPr>
        <w:t>была разработана серия вероятностных моделей, предназначенных для определения функций белков на основе графа функциональных связей, построенного из данных о белок-белковых взаимодействиях</w:t>
      </w:r>
      <w:r>
        <w:rPr>
          <w:rFonts w:ascii="Times New Roman" w:hAnsi="Times New Roman" w:cs="Times New Roman"/>
          <w:sz w:val="28"/>
          <w:szCs w:val="28"/>
        </w:rPr>
        <w:t xml:space="preserve"> </w:t>
      </w:r>
      <w:r w:rsidRPr="00B42FC6">
        <w:rPr>
          <w:rFonts w:ascii="Times New Roman" w:hAnsi="Times New Roman" w:cs="Times New Roman"/>
          <w:sz w:val="28"/>
          <w:szCs w:val="28"/>
        </w:rPr>
        <w:t xml:space="preserve">дрожжей </w:t>
      </w:r>
      <w:r w:rsidRPr="00B42FC6">
        <w:rPr>
          <w:rFonts w:ascii="Times New Roman" w:hAnsi="Times New Roman" w:cs="Times New Roman"/>
          <w:i/>
          <w:iCs/>
          <w:sz w:val="28"/>
          <w:szCs w:val="28"/>
          <w:lang w:val="en-US"/>
        </w:rPr>
        <w:t>Saccharomyces</w:t>
      </w:r>
      <w:r w:rsidRPr="008E0A12">
        <w:rPr>
          <w:rFonts w:ascii="Times New Roman" w:hAnsi="Times New Roman" w:cs="Times New Roman"/>
          <w:i/>
          <w:iCs/>
          <w:sz w:val="28"/>
          <w:szCs w:val="28"/>
        </w:rPr>
        <w:t xml:space="preserve"> </w:t>
      </w:r>
      <w:r w:rsidRPr="00B42FC6">
        <w:rPr>
          <w:rFonts w:ascii="Times New Roman" w:hAnsi="Times New Roman" w:cs="Times New Roman"/>
          <w:i/>
          <w:iCs/>
          <w:sz w:val="28"/>
          <w:szCs w:val="28"/>
          <w:lang w:val="en-US"/>
        </w:rPr>
        <w:t>cerevisiae</w:t>
      </w:r>
      <w:r w:rsidRPr="00B42FC6">
        <w:rPr>
          <w:rFonts w:ascii="Times New Roman" w:hAnsi="Times New Roman" w:cs="Times New Roman"/>
          <w:sz w:val="28"/>
          <w:szCs w:val="28"/>
        </w:rPr>
        <w:t xml:space="preserve">. Основная гипотеза исследования заключалась в том, что белки, которые тесно связаны в сети PPI, вероятнее всего разделяют схожие функции, что отражается на вероятностном распределении терминов </w:t>
      </w:r>
      <w:r w:rsidRPr="00B42FC6">
        <w:rPr>
          <w:rFonts w:ascii="Times New Roman" w:hAnsi="Times New Roman" w:cs="Times New Roman"/>
          <w:sz w:val="28"/>
          <w:szCs w:val="28"/>
          <w:lang w:val="en-US"/>
        </w:rPr>
        <w:t>Gene</w:t>
      </w:r>
      <w:r w:rsidRPr="00B42FC6">
        <w:rPr>
          <w:rFonts w:ascii="Times New Roman" w:hAnsi="Times New Roman" w:cs="Times New Roman"/>
          <w:sz w:val="28"/>
          <w:szCs w:val="28"/>
        </w:rPr>
        <w:t xml:space="preserve"> </w:t>
      </w:r>
      <w:r w:rsidRPr="00B42FC6">
        <w:rPr>
          <w:rFonts w:ascii="Times New Roman" w:hAnsi="Times New Roman" w:cs="Times New Roman"/>
          <w:sz w:val="28"/>
          <w:szCs w:val="28"/>
          <w:lang w:val="en-US"/>
        </w:rPr>
        <w:t>Ontology</w:t>
      </w:r>
      <w:r w:rsidRPr="00B42FC6">
        <w:rPr>
          <w:rFonts w:ascii="Times New Roman" w:hAnsi="Times New Roman" w:cs="Times New Roman"/>
          <w:sz w:val="28"/>
          <w:szCs w:val="28"/>
        </w:rPr>
        <w:t>.</w:t>
      </w:r>
      <w:r>
        <w:rPr>
          <w:rFonts w:ascii="Times New Roman" w:hAnsi="Times New Roman" w:cs="Times New Roman"/>
          <w:sz w:val="28"/>
          <w:szCs w:val="28"/>
        </w:rPr>
        <w:t xml:space="preserve"> </w:t>
      </w:r>
      <w:r w:rsidRPr="00B42FC6">
        <w:rPr>
          <w:rFonts w:ascii="Times New Roman" w:hAnsi="Times New Roman" w:cs="Times New Roman"/>
          <w:sz w:val="28"/>
          <w:szCs w:val="28"/>
        </w:rPr>
        <w:t>Для оценки этих вероятностей использовался метод, который опирался на биномиальную модель и включал в себя алгоритм случайного поля Маркова (MRF). Этот подход позволил учесть комплексные взаимодействия между белками, существующие в сети PPI, и тем самым повысить точность присваиваемых функциональных аннотаций.</w:t>
      </w:r>
      <w:r>
        <w:rPr>
          <w:rFonts w:ascii="Times New Roman" w:hAnsi="Times New Roman" w:cs="Times New Roman"/>
          <w:sz w:val="28"/>
          <w:szCs w:val="28"/>
        </w:rPr>
        <w:t xml:space="preserve"> </w:t>
      </w:r>
      <w:r w:rsidRPr="00B42FC6">
        <w:rPr>
          <w:rFonts w:ascii="Times New Roman" w:hAnsi="Times New Roman" w:cs="Times New Roman"/>
          <w:sz w:val="28"/>
          <w:szCs w:val="28"/>
        </w:rPr>
        <w:t>Со временем</w:t>
      </w:r>
      <w:r>
        <w:rPr>
          <w:rFonts w:ascii="Times New Roman" w:hAnsi="Times New Roman" w:cs="Times New Roman"/>
          <w:sz w:val="28"/>
          <w:szCs w:val="28"/>
        </w:rPr>
        <w:t xml:space="preserve"> </w:t>
      </w:r>
      <w:r w:rsidRPr="00B42FC6">
        <w:rPr>
          <w:rFonts w:ascii="Times New Roman" w:hAnsi="Times New Roman" w:cs="Times New Roman"/>
          <w:sz w:val="28"/>
          <w:szCs w:val="28"/>
        </w:rPr>
        <w:t>методика была расширена за сч</w:t>
      </w:r>
      <w:r>
        <w:rPr>
          <w:rFonts w:ascii="Times New Roman" w:hAnsi="Times New Roman" w:cs="Times New Roman"/>
          <w:sz w:val="28"/>
          <w:szCs w:val="28"/>
        </w:rPr>
        <w:t>ё</w:t>
      </w:r>
      <w:r w:rsidRPr="00B42FC6">
        <w:rPr>
          <w:rFonts w:ascii="Times New Roman" w:hAnsi="Times New Roman" w:cs="Times New Roman"/>
          <w:sz w:val="28"/>
          <w:szCs w:val="28"/>
        </w:rPr>
        <w:t>т интеграции дополнительных источников данных, включая информацию о генной экспрессии, белковых мотивах, мутантных фенотипах и локализации белков. Использование байесовского подхода для объединения этих разнообразных данных позволило создать мощную статистическую модель, которая превзошла предыдущие модели, опирающиеся только на данные PPI. Этот комплексный подход улучшил точность и над</w:t>
      </w:r>
      <w:r>
        <w:rPr>
          <w:rFonts w:ascii="Times New Roman" w:hAnsi="Times New Roman" w:cs="Times New Roman"/>
          <w:sz w:val="28"/>
          <w:szCs w:val="28"/>
        </w:rPr>
        <w:t>ё</w:t>
      </w:r>
      <w:r w:rsidRPr="00B42FC6">
        <w:rPr>
          <w:rFonts w:ascii="Times New Roman" w:hAnsi="Times New Roman" w:cs="Times New Roman"/>
          <w:sz w:val="28"/>
          <w:szCs w:val="28"/>
        </w:rPr>
        <w:t>жность функционального прогнозирования, давая более полное представление о функциональных возможностях белков в различных биологических контекстах.</w:t>
      </w:r>
    </w:p>
    <w:p w14:paraId="47D91E22" w14:textId="448CE819" w:rsidR="002F0030" w:rsidRDefault="002F0030" w:rsidP="002F0030">
      <w:pPr>
        <w:ind w:firstLine="709"/>
        <w:jc w:val="both"/>
        <w:rPr>
          <w:rFonts w:ascii="Times New Roman" w:hAnsi="Times New Roman" w:cs="Times New Roman"/>
          <w:sz w:val="28"/>
          <w:szCs w:val="28"/>
        </w:rPr>
      </w:pPr>
      <w:r w:rsidRPr="002F0030">
        <w:rPr>
          <w:rFonts w:ascii="Times New Roman" w:hAnsi="Times New Roman" w:cs="Times New Roman"/>
          <w:sz w:val="28"/>
          <w:szCs w:val="28"/>
        </w:rPr>
        <w:t xml:space="preserve">В рамках исследований, фокусирующихся на дрожжах </w:t>
      </w:r>
      <w:r w:rsidRPr="002F0030">
        <w:rPr>
          <w:rFonts w:ascii="Times New Roman" w:hAnsi="Times New Roman" w:cs="Times New Roman"/>
          <w:i/>
          <w:iCs/>
          <w:sz w:val="28"/>
          <w:szCs w:val="28"/>
          <w:lang w:val="en-US"/>
        </w:rPr>
        <w:t>Saccharomyces</w:t>
      </w:r>
      <w:r w:rsidRPr="002F0030">
        <w:rPr>
          <w:rFonts w:ascii="Times New Roman" w:hAnsi="Times New Roman" w:cs="Times New Roman"/>
          <w:i/>
          <w:iCs/>
          <w:sz w:val="28"/>
          <w:szCs w:val="28"/>
        </w:rPr>
        <w:t xml:space="preserve"> </w:t>
      </w:r>
      <w:r w:rsidRPr="002F0030">
        <w:rPr>
          <w:rFonts w:ascii="Times New Roman" w:hAnsi="Times New Roman" w:cs="Times New Roman"/>
          <w:i/>
          <w:iCs/>
          <w:sz w:val="28"/>
          <w:szCs w:val="28"/>
          <w:lang w:val="en-US"/>
        </w:rPr>
        <w:t>cerevisiae</w:t>
      </w:r>
      <w:r w:rsidRPr="002F0030">
        <w:rPr>
          <w:rFonts w:ascii="Times New Roman" w:hAnsi="Times New Roman" w:cs="Times New Roman"/>
          <w:sz w:val="28"/>
          <w:szCs w:val="28"/>
        </w:rPr>
        <w:t>, была предложена байесовская интерпретация модели марковских случайных полей в работе [</w:t>
      </w:r>
      <w:r w:rsidR="00B82EEC" w:rsidRPr="00B82EEC">
        <w:rPr>
          <w:rFonts w:ascii="Times New Roman" w:hAnsi="Times New Roman" w:cs="Times New Roman"/>
          <w:sz w:val="28"/>
          <w:szCs w:val="28"/>
        </w:rPr>
        <w:t>63</w:t>
      </w:r>
      <w:r w:rsidRPr="002F0030">
        <w:rPr>
          <w:rFonts w:ascii="Times New Roman" w:hAnsi="Times New Roman" w:cs="Times New Roman"/>
          <w:sz w:val="28"/>
          <w:szCs w:val="28"/>
        </w:rPr>
        <w:t>], что представляет собой продвижение в оценке параметров модели и обеспечении более точного прогнозирования, опираясь на данные сетевых взаимодействий. Этот подход учитывает предыдущее знание и интегрирует его с наблюдаемыми данными для улучшения статистических выводов.</w:t>
      </w:r>
      <w:r>
        <w:rPr>
          <w:rFonts w:ascii="Times New Roman" w:hAnsi="Times New Roman" w:cs="Times New Roman"/>
          <w:sz w:val="28"/>
          <w:szCs w:val="28"/>
        </w:rPr>
        <w:t xml:space="preserve"> </w:t>
      </w:r>
      <w:r w:rsidRPr="002F0030">
        <w:rPr>
          <w:rFonts w:ascii="Times New Roman" w:hAnsi="Times New Roman" w:cs="Times New Roman"/>
          <w:sz w:val="28"/>
          <w:szCs w:val="28"/>
        </w:rPr>
        <w:t>Дополнительно, в [</w:t>
      </w:r>
      <w:r w:rsidR="00B82EEC" w:rsidRPr="00B82EEC">
        <w:rPr>
          <w:rFonts w:ascii="Times New Roman" w:hAnsi="Times New Roman" w:cs="Times New Roman"/>
          <w:sz w:val="28"/>
          <w:szCs w:val="28"/>
        </w:rPr>
        <w:t>64</w:t>
      </w:r>
      <w:r w:rsidRPr="002F0030">
        <w:rPr>
          <w:rFonts w:ascii="Times New Roman" w:hAnsi="Times New Roman" w:cs="Times New Roman"/>
          <w:sz w:val="28"/>
          <w:szCs w:val="28"/>
        </w:rPr>
        <w:t>]</w:t>
      </w:r>
      <w:r>
        <w:rPr>
          <w:rFonts w:ascii="Times New Roman" w:hAnsi="Times New Roman" w:cs="Times New Roman"/>
          <w:sz w:val="28"/>
          <w:szCs w:val="28"/>
        </w:rPr>
        <w:t xml:space="preserve"> </w:t>
      </w:r>
      <w:r w:rsidRPr="002F0030">
        <w:rPr>
          <w:rFonts w:ascii="Times New Roman" w:hAnsi="Times New Roman" w:cs="Times New Roman"/>
          <w:sz w:val="28"/>
          <w:szCs w:val="28"/>
        </w:rPr>
        <w:t>были оценены различные методы взвешивания в контексте тр</w:t>
      </w:r>
      <w:r>
        <w:rPr>
          <w:rFonts w:ascii="Times New Roman" w:hAnsi="Times New Roman" w:cs="Times New Roman"/>
          <w:sz w:val="28"/>
          <w:szCs w:val="28"/>
        </w:rPr>
        <w:t>ё</w:t>
      </w:r>
      <w:r w:rsidRPr="002F0030">
        <w:rPr>
          <w:rFonts w:ascii="Times New Roman" w:hAnsi="Times New Roman" w:cs="Times New Roman"/>
          <w:sz w:val="28"/>
          <w:szCs w:val="28"/>
        </w:rPr>
        <w:t xml:space="preserve">х алгоритмов: </w:t>
      </w:r>
      <w:proofErr w:type="spellStart"/>
      <w:r w:rsidRPr="002F0030">
        <w:rPr>
          <w:rFonts w:ascii="Times New Roman" w:hAnsi="Times New Roman" w:cs="Times New Roman"/>
          <w:sz w:val="28"/>
          <w:szCs w:val="28"/>
          <w:lang w:val="en-US"/>
        </w:rPr>
        <w:t>tSVD</w:t>
      </w:r>
      <w:proofErr w:type="spellEnd"/>
      <w:r w:rsidRPr="002F0030">
        <w:rPr>
          <w:rFonts w:ascii="Times New Roman" w:hAnsi="Times New Roman" w:cs="Times New Roman"/>
          <w:sz w:val="28"/>
          <w:szCs w:val="28"/>
        </w:rPr>
        <w:t xml:space="preserve"> (усеч</w:t>
      </w:r>
      <w:r w:rsidR="00B82EEC" w:rsidRPr="00B82EEC">
        <w:rPr>
          <w:rFonts w:ascii="Times New Roman" w:hAnsi="Times New Roman" w:cs="Times New Roman"/>
          <w:sz w:val="28"/>
          <w:szCs w:val="28"/>
        </w:rPr>
        <w:t>ё</w:t>
      </w:r>
      <w:r w:rsidRPr="002F0030">
        <w:rPr>
          <w:rFonts w:ascii="Times New Roman" w:hAnsi="Times New Roman" w:cs="Times New Roman"/>
          <w:sz w:val="28"/>
          <w:szCs w:val="28"/>
        </w:rPr>
        <w:t xml:space="preserve">нное сингулярное разложение), SIM (семантически улучшенное </w:t>
      </w:r>
      <w:proofErr w:type="spellStart"/>
      <w:r w:rsidRPr="002F0030">
        <w:rPr>
          <w:rFonts w:ascii="Times New Roman" w:hAnsi="Times New Roman" w:cs="Times New Roman"/>
          <w:sz w:val="28"/>
          <w:szCs w:val="28"/>
        </w:rPr>
        <w:t>tSVD</w:t>
      </w:r>
      <w:proofErr w:type="spellEnd"/>
      <w:r w:rsidRPr="002F0030">
        <w:rPr>
          <w:rFonts w:ascii="Times New Roman" w:hAnsi="Times New Roman" w:cs="Times New Roman"/>
          <w:sz w:val="28"/>
          <w:szCs w:val="28"/>
        </w:rPr>
        <w:t xml:space="preserve">) и </w:t>
      </w:r>
      <w:proofErr w:type="spellStart"/>
      <w:r w:rsidRPr="002F0030">
        <w:rPr>
          <w:rFonts w:ascii="Times New Roman" w:hAnsi="Times New Roman" w:cs="Times New Roman"/>
          <w:sz w:val="28"/>
          <w:szCs w:val="28"/>
        </w:rPr>
        <w:t>pLSAnorm</w:t>
      </w:r>
      <w:proofErr w:type="spellEnd"/>
      <w:r w:rsidRPr="002F0030">
        <w:rPr>
          <w:rFonts w:ascii="Times New Roman" w:hAnsi="Times New Roman" w:cs="Times New Roman"/>
          <w:sz w:val="28"/>
          <w:szCs w:val="28"/>
        </w:rPr>
        <w:t xml:space="preserve"> (вероятностный латентно-семантический анализ с нормализацией). </w:t>
      </w:r>
    </w:p>
    <w:p w14:paraId="11F9376D" w14:textId="454D84F6" w:rsidR="0030595C" w:rsidRPr="0030595C" w:rsidRDefault="0030595C" w:rsidP="0030595C">
      <w:pPr>
        <w:ind w:firstLine="709"/>
        <w:jc w:val="both"/>
        <w:rPr>
          <w:rFonts w:ascii="Times New Roman" w:hAnsi="Times New Roman" w:cs="Times New Roman"/>
          <w:sz w:val="28"/>
          <w:szCs w:val="28"/>
        </w:rPr>
      </w:pPr>
      <w:r w:rsidRPr="0030595C">
        <w:rPr>
          <w:rFonts w:ascii="Times New Roman" w:hAnsi="Times New Roman" w:cs="Times New Roman"/>
          <w:sz w:val="28"/>
          <w:szCs w:val="28"/>
        </w:rPr>
        <w:t>Инструментарий машинного обучения был спроектирован для обнаружения неявных корреляций между многообразными атрибутами белков, включая их аминокислотную последовательность, тр</w:t>
      </w:r>
      <w:r>
        <w:rPr>
          <w:rFonts w:ascii="Times New Roman" w:hAnsi="Times New Roman" w:cs="Times New Roman"/>
          <w:sz w:val="28"/>
          <w:szCs w:val="28"/>
        </w:rPr>
        <w:t>ё</w:t>
      </w:r>
      <w:r w:rsidRPr="0030595C">
        <w:rPr>
          <w:rFonts w:ascii="Times New Roman" w:hAnsi="Times New Roman" w:cs="Times New Roman"/>
          <w:sz w:val="28"/>
          <w:szCs w:val="28"/>
        </w:rPr>
        <w:t>хмерную структуру, а также различные эволюционные маркеры, и их функциональными характеристиками, определ</w:t>
      </w:r>
      <w:r w:rsidR="00FC2B56">
        <w:rPr>
          <w:rFonts w:ascii="Times New Roman" w:hAnsi="Times New Roman" w:cs="Times New Roman"/>
          <w:sz w:val="28"/>
          <w:szCs w:val="28"/>
        </w:rPr>
        <w:t>ё</w:t>
      </w:r>
      <w:r w:rsidRPr="0030595C">
        <w:rPr>
          <w:rFonts w:ascii="Times New Roman" w:hAnsi="Times New Roman" w:cs="Times New Roman"/>
          <w:sz w:val="28"/>
          <w:szCs w:val="28"/>
        </w:rPr>
        <w:t xml:space="preserve">нными через термины </w:t>
      </w:r>
      <w:r w:rsidRPr="0030595C">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30595C">
        <w:rPr>
          <w:rFonts w:ascii="Times New Roman" w:hAnsi="Times New Roman" w:cs="Times New Roman"/>
          <w:sz w:val="28"/>
          <w:szCs w:val="28"/>
          <w:lang w:val="en-US"/>
        </w:rPr>
        <w:t>Ontology</w:t>
      </w:r>
      <w:r w:rsidRPr="0030595C">
        <w:rPr>
          <w:rFonts w:ascii="Times New Roman" w:hAnsi="Times New Roman" w:cs="Times New Roman"/>
          <w:sz w:val="28"/>
          <w:szCs w:val="28"/>
        </w:rPr>
        <w:t>. Эти системы обучаются на основе данных, состоящих из полноценно описанных макромолекул, и применяют полученные знания для аннотации белков, которые ещё не были исследованы. Разработанные методики машинного обучения агрегируют и анализируют обширные биологические и биоинформатические датасеты, их структурные, последовательностные и эволюционные сигналы для точного предсказания функций белка.</w:t>
      </w:r>
      <w:r>
        <w:rPr>
          <w:rFonts w:ascii="Times New Roman" w:hAnsi="Times New Roman" w:cs="Times New Roman"/>
          <w:sz w:val="28"/>
          <w:szCs w:val="28"/>
        </w:rPr>
        <w:t xml:space="preserve"> </w:t>
      </w:r>
      <w:r w:rsidRPr="0030595C">
        <w:rPr>
          <w:rFonts w:ascii="Times New Roman" w:hAnsi="Times New Roman" w:cs="Times New Roman"/>
          <w:sz w:val="28"/>
          <w:szCs w:val="28"/>
        </w:rPr>
        <w:t>Эти методы не только включают стандартные подходы к классификации, но и применяют передовые алгоритмы, способные учитывать комплексные и высокоразмерные данные, что позволяет с большей вероятностью предсказать широкий спектр функциональных активностей белков. Кроме того, современные подходы к машинному обучению могут интегрировать многослойные сети и методы глубокого обучения, такие как св</w:t>
      </w:r>
      <w:r>
        <w:rPr>
          <w:rFonts w:ascii="Times New Roman" w:hAnsi="Times New Roman" w:cs="Times New Roman"/>
          <w:sz w:val="28"/>
          <w:szCs w:val="28"/>
        </w:rPr>
        <w:t>ё</w:t>
      </w:r>
      <w:r w:rsidRPr="0030595C">
        <w:rPr>
          <w:rFonts w:ascii="Times New Roman" w:hAnsi="Times New Roman" w:cs="Times New Roman"/>
          <w:sz w:val="28"/>
          <w:szCs w:val="28"/>
        </w:rPr>
        <w:t xml:space="preserve">рточные нейронные сети и рекуррентные нейронные сети, для обработки и интерпретации последовательностных данных в сочетании с дополнительными биологическими инсайтами, такими как филогенетические деревья и паттерны мутаций. </w:t>
      </w:r>
    </w:p>
    <w:p w14:paraId="55FBBC3E" w14:textId="70FC04E3" w:rsidR="00460DA7" w:rsidRDefault="0030595C" w:rsidP="00052879">
      <w:pPr>
        <w:ind w:firstLine="709"/>
        <w:jc w:val="both"/>
        <w:rPr>
          <w:rFonts w:ascii="Times New Roman" w:hAnsi="Times New Roman" w:cs="Times New Roman"/>
          <w:sz w:val="28"/>
          <w:szCs w:val="28"/>
        </w:rPr>
      </w:pPr>
      <w:r w:rsidRPr="0030595C">
        <w:rPr>
          <w:rFonts w:ascii="Times New Roman" w:hAnsi="Times New Roman" w:cs="Times New Roman"/>
          <w:sz w:val="28"/>
          <w:szCs w:val="28"/>
        </w:rPr>
        <w:t>Множественные машины опорных векторов (</w:t>
      </w:r>
      <w:r w:rsidRPr="0030595C">
        <w:rPr>
          <w:rFonts w:ascii="Times New Roman" w:hAnsi="Times New Roman" w:cs="Times New Roman"/>
          <w:sz w:val="28"/>
          <w:szCs w:val="28"/>
          <w:lang w:val="en-US"/>
        </w:rPr>
        <w:t>Support</w:t>
      </w:r>
      <w:r w:rsidRPr="0030595C">
        <w:rPr>
          <w:rFonts w:ascii="Times New Roman" w:hAnsi="Times New Roman" w:cs="Times New Roman"/>
          <w:sz w:val="28"/>
          <w:szCs w:val="28"/>
        </w:rPr>
        <w:t xml:space="preserve"> </w:t>
      </w:r>
      <w:r w:rsidRPr="0030595C">
        <w:rPr>
          <w:rFonts w:ascii="Times New Roman" w:hAnsi="Times New Roman" w:cs="Times New Roman"/>
          <w:sz w:val="28"/>
          <w:szCs w:val="28"/>
          <w:lang w:val="en-US"/>
        </w:rPr>
        <w:t>Vector</w:t>
      </w:r>
      <w:r w:rsidRPr="0030595C">
        <w:rPr>
          <w:rFonts w:ascii="Times New Roman" w:hAnsi="Times New Roman" w:cs="Times New Roman"/>
          <w:sz w:val="28"/>
          <w:szCs w:val="28"/>
        </w:rPr>
        <w:t xml:space="preserve"> </w:t>
      </w:r>
      <w:r w:rsidRPr="0030595C">
        <w:rPr>
          <w:rFonts w:ascii="Times New Roman" w:hAnsi="Times New Roman" w:cs="Times New Roman"/>
          <w:sz w:val="28"/>
          <w:szCs w:val="28"/>
          <w:lang w:val="en-US"/>
        </w:rPr>
        <w:t>Machine</w:t>
      </w:r>
      <w:r w:rsidRPr="0030595C">
        <w:rPr>
          <w:rFonts w:ascii="Times New Roman" w:hAnsi="Times New Roman" w:cs="Times New Roman"/>
          <w:sz w:val="28"/>
          <w:szCs w:val="28"/>
        </w:rPr>
        <w:t xml:space="preserve"> – </w:t>
      </w:r>
      <w:r w:rsidRPr="0030595C">
        <w:rPr>
          <w:rFonts w:ascii="Times New Roman" w:hAnsi="Times New Roman" w:cs="Times New Roman"/>
          <w:sz w:val="28"/>
          <w:szCs w:val="28"/>
          <w:lang w:val="en-US"/>
        </w:rPr>
        <w:t>SVM</w:t>
      </w:r>
      <w:r w:rsidRPr="0030595C">
        <w:rPr>
          <w:rFonts w:ascii="Times New Roman" w:hAnsi="Times New Roman" w:cs="Times New Roman"/>
          <w:sz w:val="28"/>
          <w:szCs w:val="28"/>
        </w:rPr>
        <w:t>) являются предпочтительным инструментом в ряде научных работ, направленных на анализ и классификацию функций белков. Примером такого применения является инструмент GOPET [</w:t>
      </w:r>
      <w:r w:rsidR="00B82EEC" w:rsidRPr="00B82EEC">
        <w:rPr>
          <w:rFonts w:ascii="Times New Roman" w:hAnsi="Times New Roman" w:cs="Times New Roman"/>
          <w:sz w:val="28"/>
          <w:szCs w:val="28"/>
        </w:rPr>
        <w:t>65</w:t>
      </w:r>
      <w:r w:rsidRPr="0030595C">
        <w:rPr>
          <w:rFonts w:ascii="Times New Roman" w:hAnsi="Times New Roman" w:cs="Times New Roman"/>
          <w:sz w:val="28"/>
          <w:szCs w:val="28"/>
        </w:rPr>
        <w:t xml:space="preserve">], который интегрирует разнообразные функциональные сигналы, ассоциированные с терминами </w:t>
      </w:r>
      <w:r w:rsidRPr="0030595C">
        <w:rPr>
          <w:rFonts w:ascii="Times New Roman" w:hAnsi="Times New Roman" w:cs="Times New Roman"/>
          <w:sz w:val="28"/>
          <w:szCs w:val="28"/>
          <w:lang w:val="en-US"/>
        </w:rPr>
        <w:t>Gene</w:t>
      </w:r>
      <w:r w:rsidRPr="0030595C">
        <w:rPr>
          <w:rFonts w:ascii="Times New Roman" w:hAnsi="Times New Roman" w:cs="Times New Roman"/>
          <w:sz w:val="28"/>
          <w:szCs w:val="28"/>
        </w:rPr>
        <w:t xml:space="preserve"> </w:t>
      </w:r>
      <w:r w:rsidRPr="0030595C">
        <w:rPr>
          <w:rFonts w:ascii="Times New Roman" w:hAnsi="Times New Roman" w:cs="Times New Roman"/>
          <w:sz w:val="28"/>
          <w:szCs w:val="28"/>
          <w:lang w:val="en-US"/>
        </w:rPr>
        <w:t>Ontology</w:t>
      </w:r>
      <w:r w:rsidRPr="0030595C">
        <w:rPr>
          <w:rFonts w:ascii="Times New Roman" w:hAnsi="Times New Roman" w:cs="Times New Roman"/>
          <w:sz w:val="28"/>
          <w:szCs w:val="28"/>
        </w:rPr>
        <w:t xml:space="preserve">, включая меры сходства последовательностей на основе BLAST, частоты, качество аннотаций гомологичных белков и их уровень в иерархии GO, для обучения набора из 99 SVM-классификаторов. Эти классификаторы </w:t>
      </w:r>
      <w:r>
        <w:rPr>
          <w:rFonts w:ascii="Times New Roman" w:hAnsi="Times New Roman" w:cs="Times New Roman"/>
          <w:sz w:val="28"/>
          <w:szCs w:val="28"/>
        </w:rPr>
        <w:t xml:space="preserve">должны </w:t>
      </w:r>
      <w:r w:rsidRPr="0030595C">
        <w:rPr>
          <w:rFonts w:ascii="Times New Roman" w:hAnsi="Times New Roman" w:cs="Times New Roman"/>
          <w:sz w:val="28"/>
          <w:szCs w:val="28"/>
        </w:rPr>
        <w:t>определить, является ли конкретный термин GO «правильным» или «неправильным» для аннотации неизвестной белковой последовательности, при этом используются показатели достоверности, основанные на системе голосования.</w:t>
      </w:r>
      <w:r>
        <w:rPr>
          <w:rFonts w:ascii="Times New Roman" w:hAnsi="Times New Roman" w:cs="Times New Roman"/>
          <w:sz w:val="28"/>
          <w:szCs w:val="28"/>
        </w:rPr>
        <w:t xml:space="preserve"> </w:t>
      </w:r>
      <w:proofErr w:type="spellStart"/>
      <w:r w:rsidRPr="0030595C">
        <w:rPr>
          <w:rFonts w:ascii="Times New Roman" w:hAnsi="Times New Roman" w:cs="Times New Roman"/>
          <w:sz w:val="28"/>
          <w:szCs w:val="28"/>
        </w:rPr>
        <w:t>FFPred</w:t>
      </w:r>
      <w:proofErr w:type="spellEnd"/>
      <w:r w:rsidRPr="0030595C">
        <w:rPr>
          <w:rFonts w:ascii="Times New Roman" w:hAnsi="Times New Roman" w:cs="Times New Roman"/>
          <w:sz w:val="28"/>
          <w:szCs w:val="28"/>
        </w:rPr>
        <w:t xml:space="preserve"> [</w:t>
      </w:r>
      <w:r w:rsidR="00B82EEC" w:rsidRPr="00B82EEC">
        <w:rPr>
          <w:rFonts w:ascii="Times New Roman" w:hAnsi="Times New Roman" w:cs="Times New Roman"/>
          <w:sz w:val="28"/>
          <w:szCs w:val="28"/>
        </w:rPr>
        <w:t>66</w:t>
      </w:r>
      <w:r w:rsidRPr="0030595C">
        <w:rPr>
          <w:rFonts w:ascii="Times New Roman" w:hAnsi="Times New Roman" w:cs="Times New Roman"/>
          <w:sz w:val="28"/>
          <w:szCs w:val="28"/>
        </w:rPr>
        <w:t xml:space="preserve">, </w:t>
      </w:r>
      <w:r w:rsidR="00B82EEC" w:rsidRPr="00B82EEC">
        <w:rPr>
          <w:rFonts w:ascii="Times New Roman" w:hAnsi="Times New Roman" w:cs="Times New Roman"/>
          <w:sz w:val="28"/>
          <w:szCs w:val="28"/>
        </w:rPr>
        <w:t>67</w:t>
      </w:r>
      <w:r w:rsidRPr="0030595C">
        <w:rPr>
          <w:rFonts w:ascii="Times New Roman" w:hAnsi="Times New Roman" w:cs="Times New Roman"/>
          <w:sz w:val="28"/>
          <w:szCs w:val="28"/>
        </w:rPr>
        <w:t xml:space="preserve">] был изначально разработан для аннотации неописанного протеома человека, но затем его обобщили и адаптировали для применения к другим протеомам. </w:t>
      </w:r>
      <w:r>
        <w:rPr>
          <w:rFonts w:ascii="Times New Roman" w:hAnsi="Times New Roman" w:cs="Times New Roman"/>
          <w:sz w:val="28"/>
          <w:szCs w:val="28"/>
        </w:rPr>
        <w:t>Последнее</w:t>
      </w:r>
      <w:r w:rsidRPr="0030595C">
        <w:rPr>
          <w:rFonts w:ascii="Times New Roman" w:hAnsi="Times New Roman" w:cs="Times New Roman"/>
          <w:sz w:val="28"/>
          <w:szCs w:val="28"/>
        </w:rPr>
        <w:t xml:space="preserve"> воплощение этого инструмента, FFPred3 [</w:t>
      </w:r>
      <w:r w:rsidR="00B82EEC" w:rsidRPr="00B82EEC">
        <w:rPr>
          <w:rFonts w:ascii="Times New Roman" w:hAnsi="Times New Roman" w:cs="Times New Roman"/>
          <w:sz w:val="28"/>
          <w:szCs w:val="28"/>
        </w:rPr>
        <w:t>20</w:t>
      </w:r>
      <w:r w:rsidR="00D61CA2">
        <w:rPr>
          <w:rFonts w:ascii="Times New Roman" w:hAnsi="Times New Roman" w:cs="Times New Roman"/>
          <w:sz w:val="28"/>
          <w:szCs w:val="28"/>
        </w:rPr>
        <w:t xml:space="preserve">, с. </w:t>
      </w:r>
      <w:r w:rsidR="00D25302">
        <w:rPr>
          <w:rFonts w:ascii="Times New Roman" w:hAnsi="Times New Roman" w:cs="Times New Roman"/>
          <w:sz w:val="28"/>
          <w:szCs w:val="28"/>
        </w:rPr>
        <w:t>2</w:t>
      </w:r>
      <w:r w:rsidRPr="0030595C">
        <w:rPr>
          <w:rFonts w:ascii="Times New Roman" w:hAnsi="Times New Roman" w:cs="Times New Roman"/>
          <w:sz w:val="28"/>
          <w:szCs w:val="28"/>
        </w:rPr>
        <w:t>], сохраняет основу на SVM, но было расширено для более глубокого изучения взаимосвязей между признаками, извлеч</w:t>
      </w:r>
      <w:r w:rsidR="00C22080">
        <w:rPr>
          <w:rFonts w:ascii="Times New Roman" w:hAnsi="Times New Roman" w:cs="Times New Roman"/>
          <w:sz w:val="28"/>
          <w:szCs w:val="28"/>
        </w:rPr>
        <w:t>ё</w:t>
      </w:r>
      <w:r w:rsidRPr="0030595C">
        <w:rPr>
          <w:rFonts w:ascii="Times New Roman" w:hAnsi="Times New Roman" w:cs="Times New Roman"/>
          <w:sz w:val="28"/>
          <w:szCs w:val="28"/>
        </w:rPr>
        <w:t>нными из последовательностей и структур, в контексте тр</w:t>
      </w:r>
      <w:r w:rsidR="0023487C">
        <w:rPr>
          <w:rFonts w:ascii="Times New Roman" w:hAnsi="Times New Roman" w:cs="Times New Roman"/>
          <w:sz w:val="28"/>
          <w:szCs w:val="28"/>
        </w:rPr>
        <w:t>ё</w:t>
      </w:r>
      <w:r w:rsidRPr="0030595C">
        <w:rPr>
          <w:rFonts w:ascii="Times New Roman" w:hAnsi="Times New Roman" w:cs="Times New Roman"/>
          <w:sz w:val="28"/>
          <w:szCs w:val="28"/>
        </w:rPr>
        <w:t>х основных подонтологий GO</w:t>
      </w:r>
      <w:r w:rsidR="0023487C">
        <w:rPr>
          <w:rFonts w:ascii="Times New Roman" w:hAnsi="Times New Roman" w:cs="Times New Roman"/>
          <w:sz w:val="28"/>
          <w:szCs w:val="28"/>
        </w:rPr>
        <w:t xml:space="preserve">. </w:t>
      </w:r>
      <w:r w:rsidRPr="0030595C">
        <w:rPr>
          <w:rFonts w:ascii="Times New Roman" w:hAnsi="Times New Roman" w:cs="Times New Roman"/>
          <w:sz w:val="28"/>
          <w:szCs w:val="28"/>
        </w:rPr>
        <w:t>Это расширение включает в себя более сложный анализ данных, который позволяет улучшить точность предсказаний и да</w:t>
      </w:r>
      <w:r w:rsidR="00C22080">
        <w:rPr>
          <w:rFonts w:ascii="Times New Roman" w:hAnsi="Times New Roman" w:cs="Times New Roman"/>
          <w:sz w:val="28"/>
          <w:szCs w:val="28"/>
        </w:rPr>
        <w:t>ё</w:t>
      </w:r>
      <w:r w:rsidRPr="0030595C">
        <w:rPr>
          <w:rFonts w:ascii="Times New Roman" w:hAnsi="Times New Roman" w:cs="Times New Roman"/>
          <w:sz w:val="28"/>
          <w:szCs w:val="28"/>
        </w:rPr>
        <w:t>т более полное представление о функциональных аспектах белков.</w:t>
      </w:r>
    </w:p>
    <w:p w14:paraId="79554D80" w14:textId="5505F617" w:rsidR="00052879" w:rsidRPr="0068556C" w:rsidRDefault="00052879" w:rsidP="0068556C">
      <w:pPr>
        <w:ind w:firstLine="709"/>
        <w:jc w:val="both"/>
        <w:rPr>
          <w:rFonts w:ascii="Times New Roman" w:hAnsi="Times New Roman" w:cs="Times New Roman"/>
          <w:sz w:val="28"/>
          <w:szCs w:val="28"/>
        </w:rPr>
      </w:pPr>
      <w:r w:rsidRPr="00052879">
        <w:rPr>
          <w:rFonts w:ascii="Times New Roman" w:hAnsi="Times New Roman" w:cs="Times New Roman"/>
          <w:sz w:val="28"/>
          <w:szCs w:val="28"/>
        </w:rPr>
        <w:t>Prediction of Gene Ontology terms (PoGO) [</w:t>
      </w:r>
      <w:r w:rsidR="00B82EEC">
        <w:rPr>
          <w:rFonts w:ascii="Times New Roman" w:hAnsi="Times New Roman" w:cs="Times New Roman"/>
          <w:sz w:val="28"/>
          <w:szCs w:val="28"/>
        </w:rPr>
        <w:t>21</w:t>
      </w:r>
      <w:r w:rsidR="005E47AE">
        <w:rPr>
          <w:rFonts w:ascii="Times New Roman" w:hAnsi="Times New Roman" w:cs="Times New Roman"/>
          <w:sz w:val="28"/>
          <w:szCs w:val="28"/>
        </w:rPr>
        <w:t>, с. 2</w:t>
      </w:r>
      <w:r w:rsidRPr="00052879">
        <w:rPr>
          <w:rFonts w:ascii="Times New Roman" w:hAnsi="Times New Roman" w:cs="Times New Roman"/>
          <w:sz w:val="28"/>
          <w:szCs w:val="28"/>
        </w:rPr>
        <w:t xml:space="preserve">] </w:t>
      </w:r>
      <w:r w:rsidR="00A5658F">
        <w:rPr>
          <w:rFonts w:ascii="Times New Roman" w:hAnsi="Times New Roman" w:cs="Times New Roman"/>
          <w:sz w:val="28"/>
          <w:szCs w:val="28"/>
        </w:rPr>
        <w:t>ещё одна программа для</w:t>
      </w:r>
      <w:r w:rsidR="0068556C" w:rsidRPr="0068556C">
        <w:rPr>
          <w:rFonts w:ascii="Times New Roman" w:hAnsi="Times New Roman" w:cs="Times New Roman"/>
          <w:sz w:val="28"/>
          <w:szCs w:val="28"/>
        </w:rPr>
        <w:t xml:space="preserve"> аннотации функций</w:t>
      </w:r>
      <w:r w:rsidR="00A5658F">
        <w:rPr>
          <w:rFonts w:ascii="Times New Roman" w:hAnsi="Times New Roman" w:cs="Times New Roman"/>
          <w:sz w:val="28"/>
          <w:szCs w:val="28"/>
        </w:rPr>
        <w:t xml:space="preserve"> белка</w:t>
      </w:r>
      <w:r w:rsidR="0068556C" w:rsidRPr="0068556C">
        <w:rPr>
          <w:rFonts w:ascii="Times New Roman" w:hAnsi="Times New Roman" w:cs="Times New Roman"/>
          <w:sz w:val="28"/>
          <w:szCs w:val="28"/>
        </w:rPr>
        <w:t xml:space="preserve">, </w:t>
      </w:r>
      <w:r w:rsidR="00A5658F">
        <w:rPr>
          <w:rFonts w:ascii="Times New Roman" w:hAnsi="Times New Roman" w:cs="Times New Roman"/>
          <w:sz w:val="28"/>
          <w:szCs w:val="28"/>
        </w:rPr>
        <w:t>расширяющая</w:t>
      </w:r>
      <w:r w:rsidR="0068556C" w:rsidRPr="0068556C">
        <w:rPr>
          <w:rFonts w:ascii="Times New Roman" w:hAnsi="Times New Roman" w:cs="Times New Roman"/>
          <w:sz w:val="28"/>
          <w:szCs w:val="28"/>
        </w:rPr>
        <w:t xml:space="preserve"> возможности классификации пут</w:t>
      </w:r>
      <w:r w:rsidR="00A5658F">
        <w:rPr>
          <w:rFonts w:ascii="Times New Roman" w:hAnsi="Times New Roman" w:cs="Times New Roman"/>
          <w:sz w:val="28"/>
          <w:szCs w:val="28"/>
        </w:rPr>
        <w:t>ё</w:t>
      </w:r>
      <w:r w:rsidR="0068556C" w:rsidRPr="0068556C">
        <w:rPr>
          <w:rFonts w:ascii="Times New Roman" w:hAnsi="Times New Roman" w:cs="Times New Roman"/>
          <w:sz w:val="28"/>
          <w:szCs w:val="28"/>
        </w:rPr>
        <w:t>м интеграции нескольких типов данных. В отличие от методов, ограниченных использованием терминологии InterPro, PoGO сочетает в себе данные о сходстве последовательностей, биохимических свойствах и третичной структуре белков, что позволяет создавать более глубокие</w:t>
      </w:r>
      <w:r w:rsidR="00A5658F">
        <w:rPr>
          <w:rFonts w:ascii="Times New Roman" w:hAnsi="Times New Roman" w:cs="Times New Roman"/>
          <w:sz w:val="28"/>
          <w:szCs w:val="28"/>
        </w:rPr>
        <w:t xml:space="preserve"> </w:t>
      </w:r>
      <w:r w:rsidR="0068556C" w:rsidRPr="0068556C">
        <w:rPr>
          <w:rFonts w:ascii="Times New Roman" w:hAnsi="Times New Roman" w:cs="Times New Roman"/>
          <w:sz w:val="28"/>
          <w:szCs w:val="28"/>
        </w:rPr>
        <w:t xml:space="preserve">аннотации </w:t>
      </w:r>
      <w:r w:rsidRPr="00052879">
        <w:rPr>
          <w:rFonts w:ascii="Times New Roman" w:hAnsi="Times New Roman" w:cs="Times New Roman"/>
          <w:sz w:val="28"/>
          <w:szCs w:val="28"/>
        </w:rPr>
        <w:t>[</w:t>
      </w:r>
      <w:r w:rsidR="00B82EEC">
        <w:rPr>
          <w:rFonts w:ascii="Times New Roman" w:hAnsi="Times New Roman" w:cs="Times New Roman"/>
          <w:sz w:val="28"/>
          <w:szCs w:val="28"/>
        </w:rPr>
        <w:t>68</w:t>
      </w:r>
      <w:r w:rsidRPr="00052879">
        <w:rPr>
          <w:rFonts w:ascii="Times New Roman" w:hAnsi="Times New Roman" w:cs="Times New Roman"/>
          <w:sz w:val="28"/>
          <w:szCs w:val="28"/>
        </w:rPr>
        <w:t xml:space="preserve">]. </w:t>
      </w:r>
      <w:r w:rsidR="0068556C" w:rsidRPr="0068556C">
        <w:rPr>
          <w:rFonts w:ascii="Times New Roman" w:hAnsi="Times New Roman" w:cs="Times New Roman"/>
          <w:sz w:val="28"/>
          <w:szCs w:val="28"/>
        </w:rPr>
        <w:t xml:space="preserve">В процессе первоначальной классификации PoGO использует методы, основанные на опорных векторах и линейной классификации. Эти методы обеспечивают предварительное разделение данных на категории, которое затем усовершенствуется с помощью метаобучения. Метаобучение, или ансамблевое обучение, в данном контексте представляет собой процесс, при котором результаты нескольких моделей обучения агрегируются для улучшения точности предсказания окончательной классификации. </w:t>
      </w:r>
      <w:r w:rsidRPr="00052879">
        <w:rPr>
          <w:rFonts w:ascii="Times New Roman" w:hAnsi="Times New Roman" w:cs="Times New Roman"/>
          <w:sz w:val="28"/>
          <w:szCs w:val="28"/>
        </w:rPr>
        <w:t>Этот многоуровневый подход улучшает способность системы различать и классифицировать функциональные аспекты белков с большей точностью, исходя из сложного набора признаков, что делает PoGO весьма эффективным в контексте функциональной геномики.</w:t>
      </w:r>
    </w:p>
    <w:p w14:paraId="299B0B97" w14:textId="0D5112F6" w:rsidR="004D33B8" w:rsidRDefault="009036AD" w:rsidP="004D33B8">
      <w:pPr>
        <w:ind w:firstLine="709"/>
        <w:jc w:val="both"/>
        <w:rPr>
          <w:rFonts w:ascii="Times New Roman" w:hAnsi="Times New Roman" w:cs="Times New Roman"/>
          <w:sz w:val="28"/>
          <w:szCs w:val="28"/>
        </w:rPr>
      </w:pPr>
      <w:r w:rsidRPr="009036AD">
        <w:rPr>
          <w:rFonts w:ascii="Times New Roman" w:hAnsi="Times New Roman" w:cs="Times New Roman"/>
          <w:sz w:val="28"/>
          <w:szCs w:val="28"/>
        </w:rPr>
        <w:t>Инструмент PANNZER2 [</w:t>
      </w:r>
      <w:r w:rsidR="00B82EEC" w:rsidRPr="00B82EEC">
        <w:rPr>
          <w:rFonts w:ascii="Times New Roman" w:hAnsi="Times New Roman" w:cs="Times New Roman"/>
          <w:sz w:val="28"/>
          <w:szCs w:val="28"/>
        </w:rPr>
        <w:t>69</w:t>
      </w:r>
      <w:r w:rsidRPr="009036AD">
        <w:rPr>
          <w:rFonts w:ascii="Times New Roman" w:hAnsi="Times New Roman" w:cs="Times New Roman"/>
          <w:sz w:val="28"/>
          <w:szCs w:val="28"/>
        </w:rPr>
        <w:t xml:space="preserve">] интегрирует методику </w:t>
      </w:r>
      <w:r w:rsidRPr="00B151E4">
        <w:rPr>
          <w:rFonts w:ascii="Times New Roman" w:hAnsi="Times New Roman" w:cs="Times New Roman"/>
          <w:i/>
          <w:iCs/>
          <w:sz w:val="28"/>
          <w:szCs w:val="28"/>
        </w:rPr>
        <w:t>k</w:t>
      </w:r>
      <w:r w:rsidRPr="009036AD">
        <w:rPr>
          <w:rFonts w:ascii="Times New Roman" w:hAnsi="Times New Roman" w:cs="Times New Roman"/>
          <w:sz w:val="28"/>
          <w:szCs w:val="28"/>
        </w:rPr>
        <w:t>-ближайши</w:t>
      </w:r>
      <w:r>
        <w:rPr>
          <w:rFonts w:ascii="Times New Roman" w:hAnsi="Times New Roman" w:cs="Times New Roman"/>
          <w:sz w:val="28"/>
          <w:szCs w:val="28"/>
        </w:rPr>
        <w:t>х</w:t>
      </w:r>
      <w:r w:rsidRPr="009036AD">
        <w:rPr>
          <w:rFonts w:ascii="Times New Roman" w:hAnsi="Times New Roman" w:cs="Times New Roman"/>
          <w:sz w:val="28"/>
          <w:szCs w:val="28"/>
        </w:rPr>
        <w:t xml:space="preserve"> соседей (</w:t>
      </w:r>
      <w:r w:rsidRPr="00A5658F">
        <w:rPr>
          <w:rFonts w:ascii="Times New Roman" w:hAnsi="Times New Roman" w:cs="Times New Roman"/>
          <w:i/>
          <w:iCs/>
          <w:sz w:val="28"/>
          <w:szCs w:val="28"/>
          <w:lang w:val="en-US"/>
        </w:rPr>
        <w:t>k</w:t>
      </w:r>
      <w:r w:rsidRPr="004D33B8">
        <w:rPr>
          <w:rFonts w:ascii="Times New Roman" w:hAnsi="Times New Roman" w:cs="Times New Roman"/>
          <w:sz w:val="28"/>
          <w:szCs w:val="28"/>
        </w:rPr>
        <w:t>-</w:t>
      </w:r>
      <w:r w:rsidRPr="009036AD">
        <w:rPr>
          <w:rFonts w:ascii="Times New Roman" w:hAnsi="Times New Roman" w:cs="Times New Roman"/>
          <w:sz w:val="28"/>
          <w:szCs w:val="28"/>
          <w:lang w:val="en-US"/>
        </w:rPr>
        <w:t>Nearest</w:t>
      </w:r>
      <w:r w:rsidRPr="004D33B8">
        <w:rPr>
          <w:rFonts w:ascii="Times New Roman" w:hAnsi="Times New Roman" w:cs="Times New Roman"/>
          <w:sz w:val="28"/>
          <w:szCs w:val="28"/>
        </w:rPr>
        <w:t xml:space="preserve"> </w:t>
      </w:r>
      <w:r w:rsidRPr="009036AD">
        <w:rPr>
          <w:rFonts w:ascii="Times New Roman" w:hAnsi="Times New Roman" w:cs="Times New Roman"/>
          <w:sz w:val="28"/>
          <w:szCs w:val="28"/>
          <w:lang w:val="en-US"/>
        </w:rPr>
        <w:t>Neighbor</w:t>
      </w:r>
      <w:r w:rsidRPr="004D33B8">
        <w:rPr>
          <w:rFonts w:ascii="Times New Roman" w:hAnsi="Times New Roman" w:cs="Times New Roman"/>
          <w:sz w:val="28"/>
          <w:szCs w:val="28"/>
        </w:rPr>
        <w:t xml:space="preserve"> – </w:t>
      </w:r>
      <w:r w:rsidRPr="009036AD">
        <w:rPr>
          <w:rFonts w:ascii="Times New Roman" w:hAnsi="Times New Roman" w:cs="Times New Roman"/>
          <w:sz w:val="28"/>
          <w:szCs w:val="28"/>
          <w:lang w:val="en-US"/>
        </w:rPr>
        <w:t>KNN</w:t>
      </w:r>
      <w:r w:rsidRPr="009036AD">
        <w:rPr>
          <w:rFonts w:ascii="Times New Roman" w:hAnsi="Times New Roman" w:cs="Times New Roman"/>
          <w:sz w:val="28"/>
          <w:szCs w:val="28"/>
        </w:rPr>
        <w:t xml:space="preserve">) для предоставления эффективных решений в функциональной аннотации белков. Этот подход использует гомологию последовательностей вместе с рядом других аннотационных предикторов для ускорения процесса аннотации. Преимущество KNN в этом контексте заключается в его способности улавливать и анализировать сложные многоуровневые отношения в больших биологических </w:t>
      </w:r>
      <w:r>
        <w:rPr>
          <w:rFonts w:ascii="Times New Roman" w:hAnsi="Times New Roman" w:cs="Times New Roman"/>
          <w:sz w:val="28"/>
          <w:szCs w:val="28"/>
        </w:rPr>
        <w:t>наборах данных</w:t>
      </w:r>
      <w:r w:rsidRPr="009036AD">
        <w:rPr>
          <w:rFonts w:ascii="Times New Roman" w:hAnsi="Times New Roman" w:cs="Times New Roman"/>
          <w:sz w:val="28"/>
          <w:szCs w:val="28"/>
        </w:rPr>
        <w:t>, что делает его особенно полезным для идентификации функциональных сходств между белками на основе их последовательности и других значимых биоинформационных признаков.</w:t>
      </w:r>
      <w:r w:rsidR="000D4070" w:rsidRPr="002C6733">
        <w:rPr>
          <w:rFonts w:ascii="Times New Roman" w:hAnsi="Times New Roman" w:cs="Times New Roman"/>
          <w:sz w:val="28"/>
          <w:szCs w:val="28"/>
        </w:rPr>
        <w:t xml:space="preserve"> Между тем, MS-</w:t>
      </w:r>
      <w:r w:rsidR="00A57642" w:rsidRPr="002C6733">
        <w:rPr>
          <w:rFonts w:ascii="Times New Roman" w:hAnsi="Times New Roman" w:cs="Times New Roman"/>
          <w:sz w:val="28"/>
          <w:szCs w:val="28"/>
          <w:lang w:val="en-US"/>
        </w:rPr>
        <w:t>K</w:t>
      </w:r>
      <w:r w:rsidR="000D4070" w:rsidRPr="002C6733">
        <w:rPr>
          <w:rFonts w:ascii="Times New Roman" w:hAnsi="Times New Roman" w:cs="Times New Roman"/>
          <w:sz w:val="28"/>
          <w:szCs w:val="28"/>
        </w:rPr>
        <w:t xml:space="preserve">NN объединяет разнородные данные, чтобы предложить конкурентоспособную модель для предсказания функции белка. </w:t>
      </w:r>
      <w:r w:rsidR="004D33B8" w:rsidRPr="004D33B8">
        <w:rPr>
          <w:rFonts w:ascii="Times New Roman" w:hAnsi="Times New Roman" w:cs="Times New Roman"/>
          <w:sz w:val="28"/>
          <w:szCs w:val="28"/>
        </w:rPr>
        <w:t>DeepText2GO [</w:t>
      </w:r>
      <w:r w:rsidR="00B82EEC" w:rsidRPr="00B82EEC">
        <w:rPr>
          <w:rFonts w:ascii="Times New Roman" w:hAnsi="Times New Roman" w:cs="Times New Roman"/>
          <w:sz w:val="28"/>
          <w:szCs w:val="28"/>
        </w:rPr>
        <w:t>22</w:t>
      </w:r>
      <w:r w:rsidR="005E47AE" w:rsidRPr="005E47AE">
        <w:rPr>
          <w:rFonts w:ascii="Times New Roman" w:hAnsi="Times New Roman" w:cs="Times New Roman"/>
          <w:sz w:val="28"/>
          <w:szCs w:val="28"/>
        </w:rPr>
        <w:t>,</w:t>
      </w:r>
      <w:r w:rsidR="005E47AE">
        <w:rPr>
          <w:rFonts w:ascii="Times New Roman" w:hAnsi="Times New Roman" w:cs="Times New Roman"/>
          <w:sz w:val="28"/>
          <w:szCs w:val="28"/>
        </w:rPr>
        <w:t xml:space="preserve"> с. 2</w:t>
      </w:r>
      <w:r w:rsidR="004D33B8" w:rsidRPr="004D33B8">
        <w:rPr>
          <w:rFonts w:ascii="Times New Roman" w:hAnsi="Times New Roman" w:cs="Times New Roman"/>
          <w:sz w:val="28"/>
          <w:szCs w:val="28"/>
        </w:rPr>
        <w:t>] представляет собой интегрированный подход, который совмещает продвинутое глубокое семантическое понимание текста, полученного из цитат базы данных MEDLINE, с информацией о последовательности, извлеч</w:t>
      </w:r>
      <w:r w:rsidR="004D33B8">
        <w:rPr>
          <w:rFonts w:ascii="Times New Roman" w:hAnsi="Times New Roman" w:cs="Times New Roman"/>
          <w:sz w:val="28"/>
          <w:szCs w:val="28"/>
        </w:rPr>
        <w:t>ё</w:t>
      </w:r>
      <w:r w:rsidR="004D33B8" w:rsidRPr="004D33B8">
        <w:rPr>
          <w:rFonts w:ascii="Times New Roman" w:hAnsi="Times New Roman" w:cs="Times New Roman"/>
          <w:sz w:val="28"/>
          <w:szCs w:val="28"/>
        </w:rPr>
        <w:t xml:space="preserve">нной с помощью инструментов BLAST и </w:t>
      </w:r>
      <w:proofErr w:type="spellStart"/>
      <w:r w:rsidR="004D33B8" w:rsidRPr="004D33B8">
        <w:rPr>
          <w:rFonts w:ascii="Times New Roman" w:hAnsi="Times New Roman" w:cs="Times New Roman"/>
          <w:sz w:val="28"/>
          <w:szCs w:val="28"/>
        </w:rPr>
        <w:t>InterProScan</w:t>
      </w:r>
      <w:proofErr w:type="spellEnd"/>
      <w:r w:rsidR="004D33B8" w:rsidRPr="004D33B8">
        <w:rPr>
          <w:rFonts w:ascii="Times New Roman" w:hAnsi="Times New Roman" w:cs="Times New Roman"/>
          <w:sz w:val="28"/>
          <w:szCs w:val="28"/>
        </w:rPr>
        <w:t xml:space="preserve">. Из этого сочетания текстовых и </w:t>
      </w:r>
      <w:proofErr w:type="spellStart"/>
      <w:r w:rsidR="004D33B8" w:rsidRPr="004D33B8">
        <w:rPr>
          <w:rFonts w:ascii="Times New Roman" w:hAnsi="Times New Roman" w:cs="Times New Roman"/>
          <w:sz w:val="28"/>
          <w:szCs w:val="28"/>
        </w:rPr>
        <w:t>последовательностных</w:t>
      </w:r>
      <w:proofErr w:type="spellEnd"/>
      <w:r w:rsidR="004D33B8" w:rsidRPr="004D33B8">
        <w:rPr>
          <w:rFonts w:ascii="Times New Roman" w:hAnsi="Times New Roman" w:cs="Times New Roman"/>
          <w:sz w:val="28"/>
          <w:szCs w:val="28"/>
        </w:rPr>
        <w:t xml:space="preserve"> данных формируются признаки, которые затем используются в таких машинно-обучающих моделях, как </w:t>
      </w:r>
      <w:r w:rsidR="006441D2">
        <w:rPr>
          <w:rFonts w:ascii="Times New Roman" w:hAnsi="Times New Roman" w:cs="Times New Roman"/>
          <w:sz w:val="28"/>
          <w:szCs w:val="28"/>
        </w:rPr>
        <w:t xml:space="preserve">метод </w:t>
      </w:r>
      <w:r w:rsidR="004D33B8" w:rsidRPr="00A5658F">
        <w:rPr>
          <w:rFonts w:ascii="Times New Roman" w:hAnsi="Times New Roman" w:cs="Times New Roman"/>
          <w:i/>
          <w:iCs/>
          <w:sz w:val="28"/>
          <w:szCs w:val="28"/>
        </w:rPr>
        <w:t>k</w:t>
      </w:r>
      <w:r w:rsidR="004D33B8" w:rsidRPr="004D33B8">
        <w:rPr>
          <w:rFonts w:ascii="Times New Roman" w:hAnsi="Times New Roman" w:cs="Times New Roman"/>
          <w:sz w:val="28"/>
          <w:szCs w:val="28"/>
        </w:rPr>
        <w:t>-ближайших соседей и логистическая регрессия. Эти модели способны эффективно предсказывать функции белков, работая с большим объ</w:t>
      </w:r>
      <w:r w:rsidR="00801DD4">
        <w:rPr>
          <w:rFonts w:ascii="Times New Roman" w:hAnsi="Times New Roman" w:cs="Times New Roman"/>
          <w:sz w:val="28"/>
          <w:szCs w:val="28"/>
        </w:rPr>
        <w:t>ё</w:t>
      </w:r>
      <w:r w:rsidR="004D33B8" w:rsidRPr="004D33B8">
        <w:rPr>
          <w:rFonts w:ascii="Times New Roman" w:hAnsi="Times New Roman" w:cs="Times New Roman"/>
          <w:sz w:val="28"/>
          <w:szCs w:val="28"/>
        </w:rPr>
        <w:t>мом данных и без предварительных знаний о функциях конкретных белков.</w:t>
      </w:r>
      <w:r w:rsidR="004D33B8">
        <w:rPr>
          <w:rFonts w:ascii="Times New Roman" w:hAnsi="Times New Roman" w:cs="Times New Roman"/>
          <w:sz w:val="28"/>
          <w:szCs w:val="28"/>
        </w:rPr>
        <w:t xml:space="preserve"> </w:t>
      </w:r>
      <w:proofErr w:type="spellStart"/>
      <w:r w:rsidR="004D33B8" w:rsidRPr="004D33B8">
        <w:rPr>
          <w:rFonts w:ascii="Times New Roman" w:hAnsi="Times New Roman" w:cs="Times New Roman"/>
          <w:sz w:val="28"/>
          <w:szCs w:val="28"/>
        </w:rPr>
        <w:t>NetGO</w:t>
      </w:r>
      <w:proofErr w:type="spellEnd"/>
      <w:r w:rsidR="004D33B8" w:rsidRPr="004D33B8">
        <w:rPr>
          <w:rFonts w:ascii="Times New Roman" w:hAnsi="Times New Roman" w:cs="Times New Roman"/>
          <w:sz w:val="28"/>
          <w:szCs w:val="28"/>
        </w:rPr>
        <w:t xml:space="preserve"> [</w:t>
      </w:r>
      <w:r w:rsidR="00B82EEC" w:rsidRPr="00B82EEC">
        <w:rPr>
          <w:rFonts w:ascii="Times New Roman" w:hAnsi="Times New Roman" w:cs="Times New Roman"/>
          <w:sz w:val="28"/>
          <w:szCs w:val="28"/>
        </w:rPr>
        <w:t>23</w:t>
      </w:r>
      <w:r w:rsidR="00D53DCA">
        <w:rPr>
          <w:rFonts w:ascii="Times New Roman" w:hAnsi="Times New Roman" w:cs="Times New Roman"/>
          <w:sz w:val="28"/>
          <w:szCs w:val="28"/>
        </w:rPr>
        <w:t>, с. 380</w:t>
      </w:r>
      <w:r w:rsidR="004D33B8" w:rsidRPr="004D33B8">
        <w:rPr>
          <w:rFonts w:ascii="Times New Roman" w:hAnsi="Times New Roman" w:cs="Times New Roman"/>
          <w:sz w:val="28"/>
          <w:szCs w:val="28"/>
        </w:rPr>
        <w:t xml:space="preserve">] является продолжением работы </w:t>
      </w:r>
      <w:proofErr w:type="spellStart"/>
      <w:r w:rsidR="004D33B8" w:rsidRPr="004D33B8">
        <w:rPr>
          <w:rFonts w:ascii="Times New Roman" w:hAnsi="Times New Roman" w:cs="Times New Roman"/>
          <w:sz w:val="28"/>
          <w:szCs w:val="28"/>
        </w:rPr>
        <w:t>GoLabeler</w:t>
      </w:r>
      <w:proofErr w:type="spellEnd"/>
      <w:r w:rsidR="004D33B8" w:rsidRPr="004D33B8">
        <w:rPr>
          <w:rFonts w:ascii="Times New Roman" w:hAnsi="Times New Roman" w:cs="Times New Roman"/>
          <w:sz w:val="28"/>
          <w:szCs w:val="28"/>
        </w:rPr>
        <w:t xml:space="preserve"> [</w:t>
      </w:r>
      <w:r w:rsidR="00B82EEC" w:rsidRPr="00B82EEC">
        <w:rPr>
          <w:rFonts w:ascii="Times New Roman" w:hAnsi="Times New Roman" w:cs="Times New Roman"/>
          <w:sz w:val="28"/>
          <w:szCs w:val="28"/>
        </w:rPr>
        <w:t>70</w:t>
      </w:r>
      <w:r w:rsidR="004D33B8" w:rsidRPr="004D33B8">
        <w:rPr>
          <w:rFonts w:ascii="Times New Roman" w:hAnsi="Times New Roman" w:cs="Times New Roman"/>
          <w:sz w:val="28"/>
          <w:szCs w:val="28"/>
        </w:rPr>
        <w:t>] и использует стратегию обучения ранжированию (</w:t>
      </w:r>
      <w:r w:rsidR="004D33B8" w:rsidRPr="004D33B8">
        <w:rPr>
          <w:rFonts w:ascii="Times New Roman" w:hAnsi="Times New Roman" w:cs="Times New Roman"/>
          <w:sz w:val="28"/>
          <w:szCs w:val="28"/>
          <w:lang w:val="en-US"/>
        </w:rPr>
        <w:t>Learning</w:t>
      </w:r>
      <w:r w:rsidR="004D33B8" w:rsidRPr="008E0A12">
        <w:rPr>
          <w:rFonts w:ascii="Times New Roman" w:hAnsi="Times New Roman" w:cs="Times New Roman"/>
          <w:sz w:val="28"/>
          <w:szCs w:val="28"/>
        </w:rPr>
        <w:t>-</w:t>
      </w:r>
      <w:r w:rsidR="004D33B8" w:rsidRPr="004D33B8">
        <w:rPr>
          <w:rFonts w:ascii="Times New Roman" w:hAnsi="Times New Roman" w:cs="Times New Roman"/>
          <w:sz w:val="28"/>
          <w:szCs w:val="28"/>
          <w:lang w:val="en-US"/>
        </w:rPr>
        <w:t>To</w:t>
      </w:r>
      <w:r w:rsidR="004D33B8" w:rsidRPr="008E0A12">
        <w:rPr>
          <w:rFonts w:ascii="Times New Roman" w:hAnsi="Times New Roman" w:cs="Times New Roman"/>
          <w:sz w:val="28"/>
          <w:szCs w:val="28"/>
        </w:rPr>
        <w:t>-</w:t>
      </w:r>
      <w:r w:rsidR="004D33B8" w:rsidRPr="004D33B8">
        <w:rPr>
          <w:rFonts w:ascii="Times New Roman" w:hAnsi="Times New Roman" w:cs="Times New Roman"/>
          <w:sz w:val="28"/>
          <w:szCs w:val="28"/>
          <w:lang w:val="en-US"/>
        </w:rPr>
        <w:t>Rank</w:t>
      </w:r>
      <w:r w:rsidR="004D33B8" w:rsidRPr="008E0A12">
        <w:rPr>
          <w:rFonts w:ascii="Times New Roman" w:hAnsi="Times New Roman" w:cs="Times New Roman"/>
          <w:sz w:val="28"/>
          <w:szCs w:val="28"/>
        </w:rPr>
        <w:t xml:space="preserve"> – </w:t>
      </w:r>
      <w:r w:rsidR="004D33B8" w:rsidRPr="004D33B8">
        <w:rPr>
          <w:rFonts w:ascii="Times New Roman" w:hAnsi="Times New Roman" w:cs="Times New Roman"/>
          <w:sz w:val="28"/>
          <w:szCs w:val="28"/>
          <w:lang w:val="en-US"/>
        </w:rPr>
        <w:t>LTR</w:t>
      </w:r>
      <w:r w:rsidR="004D33B8" w:rsidRPr="004D33B8">
        <w:rPr>
          <w:rFonts w:ascii="Times New Roman" w:hAnsi="Times New Roman" w:cs="Times New Roman"/>
          <w:sz w:val="28"/>
          <w:szCs w:val="28"/>
        </w:rPr>
        <w:t xml:space="preserve">), что позволяет интегрировать информацию, основанную на последовательностях, для повышения точности функциональной аннотации белков. Преимущество </w:t>
      </w:r>
      <w:proofErr w:type="spellStart"/>
      <w:r w:rsidR="004D33B8" w:rsidRPr="004D33B8">
        <w:rPr>
          <w:rFonts w:ascii="Times New Roman" w:hAnsi="Times New Roman" w:cs="Times New Roman"/>
          <w:sz w:val="28"/>
          <w:szCs w:val="28"/>
        </w:rPr>
        <w:t>NetGO</w:t>
      </w:r>
      <w:proofErr w:type="spellEnd"/>
      <w:r w:rsidR="004D33B8" w:rsidRPr="004D33B8">
        <w:rPr>
          <w:rFonts w:ascii="Times New Roman" w:hAnsi="Times New Roman" w:cs="Times New Roman"/>
          <w:sz w:val="28"/>
          <w:szCs w:val="28"/>
        </w:rPr>
        <w:t xml:space="preserve"> заключается в использовании экстенсивной сети взаимодействий между белками, охватывающей более 2000 видов, благодаря доступу к базе данных STRING [</w:t>
      </w:r>
      <w:r w:rsidR="00B82EEC" w:rsidRPr="00B82EEC">
        <w:rPr>
          <w:rFonts w:ascii="Times New Roman" w:hAnsi="Times New Roman" w:cs="Times New Roman"/>
          <w:sz w:val="28"/>
          <w:szCs w:val="28"/>
        </w:rPr>
        <w:t>71</w:t>
      </w:r>
      <w:r w:rsidR="004D33B8" w:rsidRPr="004D33B8">
        <w:rPr>
          <w:rFonts w:ascii="Times New Roman" w:hAnsi="Times New Roman" w:cs="Times New Roman"/>
          <w:sz w:val="28"/>
          <w:szCs w:val="28"/>
        </w:rPr>
        <w:t>].</w:t>
      </w:r>
    </w:p>
    <w:p w14:paraId="0FDA9309" w14:textId="0BEF9A1F" w:rsidR="000D0ADB" w:rsidRDefault="000D0ADB" w:rsidP="000D0ADB">
      <w:pPr>
        <w:ind w:firstLine="709"/>
        <w:jc w:val="both"/>
        <w:rPr>
          <w:rFonts w:ascii="Times New Roman" w:hAnsi="Times New Roman" w:cs="Times New Roman"/>
          <w:sz w:val="28"/>
          <w:szCs w:val="28"/>
        </w:rPr>
      </w:pPr>
      <w:r w:rsidRPr="000D0ADB">
        <w:rPr>
          <w:rFonts w:ascii="Times New Roman" w:hAnsi="Times New Roman" w:cs="Times New Roman"/>
          <w:sz w:val="28"/>
          <w:szCs w:val="28"/>
        </w:rPr>
        <w:t>Методы машинного обучения выступают в качестве перспективного и растущего направления в области автоматического функционального предсказания. Это особенно важно для белков, которые либо являются новооткрытыми и не имеют установленных гомологий в доступных базах данных, либо для тех, чьи потенциальные гомологи ещё не ассоциированы с функциональными данными GO. Следствием этого является необходимость разработки методов, способных предсказывать функции белка "с нуля", исходя исключительно из первичной структуры аминокислотной последовательности, минуя традиционные подходы, зависящие от гомологичных сравнений или аннотированных библиотек.</w:t>
      </w:r>
      <w:r>
        <w:rPr>
          <w:rFonts w:ascii="Times New Roman" w:hAnsi="Times New Roman" w:cs="Times New Roman"/>
          <w:sz w:val="28"/>
          <w:szCs w:val="28"/>
        </w:rPr>
        <w:t xml:space="preserve"> </w:t>
      </w:r>
      <w:r w:rsidRPr="000D0ADB">
        <w:rPr>
          <w:rFonts w:ascii="Times New Roman" w:hAnsi="Times New Roman" w:cs="Times New Roman"/>
          <w:sz w:val="28"/>
          <w:szCs w:val="28"/>
        </w:rPr>
        <w:t>Такой подход требует создания точных и над</w:t>
      </w:r>
      <w:r w:rsidR="006441D2">
        <w:rPr>
          <w:rFonts w:ascii="Times New Roman" w:hAnsi="Times New Roman" w:cs="Times New Roman"/>
          <w:sz w:val="28"/>
          <w:szCs w:val="28"/>
        </w:rPr>
        <w:t>ё</w:t>
      </w:r>
      <w:r w:rsidRPr="000D0ADB">
        <w:rPr>
          <w:rFonts w:ascii="Times New Roman" w:hAnsi="Times New Roman" w:cs="Times New Roman"/>
          <w:sz w:val="28"/>
          <w:szCs w:val="28"/>
        </w:rPr>
        <w:t xml:space="preserve">жных машинно-обучаемых моделей, которые могут обнаруживать сложные шаблоны и зависимости непосредственно в последовательности белка, что позволяет определить его потенциальную биологическую роль без необходимости опираться на уже существующие базы данных. </w:t>
      </w:r>
    </w:p>
    <w:p w14:paraId="46C4782B" w14:textId="444B711E" w:rsidR="000D4070" w:rsidRPr="002C6733" w:rsidRDefault="00805F2D" w:rsidP="00805F2D">
      <w:pPr>
        <w:ind w:firstLine="709"/>
        <w:jc w:val="both"/>
        <w:rPr>
          <w:rFonts w:ascii="Times New Roman" w:hAnsi="Times New Roman" w:cs="Times New Roman"/>
          <w:sz w:val="28"/>
          <w:szCs w:val="28"/>
        </w:rPr>
      </w:pPr>
      <w:r>
        <w:rPr>
          <w:rFonts w:ascii="Times New Roman" w:hAnsi="Times New Roman" w:cs="Times New Roman"/>
          <w:sz w:val="28"/>
          <w:szCs w:val="28"/>
        </w:rPr>
        <w:t>Т</w:t>
      </w:r>
      <w:r w:rsidRPr="00805F2D">
        <w:rPr>
          <w:rFonts w:ascii="Times New Roman" w:hAnsi="Times New Roman" w:cs="Times New Roman"/>
          <w:sz w:val="28"/>
          <w:szCs w:val="28"/>
        </w:rPr>
        <w:t>ехнологии глубокого обучения продемонстрировали свой выдающийся потенциал в различных сферах, в том числе и в биоинформатике [</w:t>
      </w:r>
      <w:r w:rsidR="00B82EEC" w:rsidRPr="00B82EEC">
        <w:rPr>
          <w:rFonts w:ascii="Times New Roman" w:hAnsi="Times New Roman" w:cs="Times New Roman"/>
          <w:sz w:val="28"/>
          <w:szCs w:val="28"/>
        </w:rPr>
        <w:t>72</w:t>
      </w:r>
      <w:r w:rsidRPr="00805F2D">
        <w:rPr>
          <w:rFonts w:ascii="Times New Roman" w:hAnsi="Times New Roman" w:cs="Times New Roman"/>
          <w:sz w:val="28"/>
          <w:szCs w:val="28"/>
        </w:rPr>
        <w:t>]. Уникальность этих методов заключается в их способности к самостоятельному обучению, в ходе которого они автоматически выделяют важные признаки из первичных данных, что позволяет строить сложные прогностические модели. В отличие от традиционных методов машинного обучения, которые требуют ручного создания и отбора признаков, глубокое обучение достигает высокой точности классификации благодаря изучению иерархии признаков напрямую из данных.</w:t>
      </w:r>
      <w:r>
        <w:rPr>
          <w:rFonts w:ascii="Times New Roman" w:hAnsi="Times New Roman" w:cs="Times New Roman"/>
          <w:sz w:val="28"/>
          <w:szCs w:val="28"/>
        </w:rPr>
        <w:t xml:space="preserve"> </w:t>
      </w:r>
      <w:r w:rsidRPr="00805F2D">
        <w:rPr>
          <w:rFonts w:ascii="Times New Roman" w:hAnsi="Times New Roman" w:cs="Times New Roman"/>
          <w:sz w:val="28"/>
          <w:szCs w:val="28"/>
        </w:rPr>
        <w:t>С ростом объ</w:t>
      </w:r>
      <w:r>
        <w:rPr>
          <w:rFonts w:ascii="Times New Roman" w:hAnsi="Times New Roman" w:cs="Times New Roman"/>
          <w:sz w:val="28"/>
          <w:szCs w:val="28"/>
        </w:rPr>
        <w:t>ё</w:t>
      </w:r>
      <w:r w:rsidRPr="00805F2D">
        <w:rPr>
          <w:rFonts w:ascii="Times New Roman" w:hAnsi="Times New Roman" w:cs="Times New Roman"/>
          <w:sz w:val="28"/>
          <w:szCs w:val="28"/>
        </w:rPr>
        <w:t>мов генерируемых геномных данных увеличивается и потребность в сложных алгоритмах и вычислительных мощностях, что стимулирует дальнейшее развитие и внедрение глубокого обучения в задачи функциональной аннотации.</w:t>
      </w:r>
      <w:r>
        <w:rPr>
          <w:rFonts w:ascii="Times New Roman" w:hAnsi="Times New Roman" w:cs="Times New Roman"/>
          <w:sz w:val="28"/>
          <w:szCs w:val="28"/>
        </w:rPr>
        <w:t xml:space="preserve"> </w:t>
      </w:r>
      <w:r w:rsidRPr="00805F2D">
        <w:rPr>
          <w:rFonts w:ascii="Times New Roman" w:hAnsi="Times New Roman" w:cs="Times New Roman"/>
          <w:sz w:val="28"/>
          <w:szCs w:val="28"/>
        </w:rPr>
        <w:t>Методы, предложенные в последних исследованиях, основываются на комплексной оценке моделей и разнообразии используемых данных, что позволяет более глубоко исследовать и понимать функциональную роль генов и белков.</w:t>
      </w:r>
      <w:r w:rsidR="000D4070" w:rsidRPr="002C6733">
        <w:rPr>
          <w:rFonts w:ascii="Times New Roman" w:hAnsi="Times New Roman" w:cs="Times New Roman"/>
          <w:sz w:val="28"/>
          <w:szCs w:val="28"/>
        </w:rPr>
        <w:t xml:space="preserve"> </w:t>
      </w:r>
      <w:r w:rsidR="00530830">
        <w:rPr>
          <w:rFonts w:ascii="Times New Roman" w:hAnsi="Times New Roman" w:cs="Times New Roman"/>
          <w:sz w:val="28"/>
          <w:szCs w:val="28"/>
        </w:rPr>
        <w:t xml:space="preserve">В таблице 2 представлен свод инструментов, использующих глубокое обучение для функционального аннотирования белков. </w:t>
      </w:r>
    </w:p>
    <w:p w14:paraId="7A42F630" w14:textId="77777777" w:rsidR="000D4070" w:rsidRPr="002C6733" w:rsidRDefault="000D4070" w:rsidP="00DD0579">
      <w:pPr>
        <w:ind w:firstLine="709"/>
        <w:jc w:val="both"/>
        <w:rPr>
          <w:rFonts w:ascii="Times New Roman" w:hAnsi="Times New Roman" w:cs="Times New Roman"/>
          <w:sz w:val="28"/>
          <w:szCs w:val="28"/>
        </w:rPr>
      </w:pPr>
    </w:p>
    <w:p w14:paraId="6A14AB30" w14:textId="5C00D1E0" w:rsidR="000D4070" w:rsidRDefault="000D4070" w:rsidP="00FC2EB3">
      <w:pPr>
        <w:jc w:val="both"/>
        <w:rPr>
          <w:rFonts w:ascii="Times New Roman" w:hAnsi="Times New Roman" w:cs="Times New Roman"/>
          <w:sz w:val="28"/>
          <w:szCs w:val="28"/>
        </w:rPr>
      </w:pPr>
      <w:r w:rsidRPr="002C6733">
        <w:rPr>
          <w:rFonts w:ascii="Times New Roman" w:hAnsi="Times New Roman" w:cs="Times New Roman"/>
          <w:sz w:val="28"/>
          <w:szCs w:val="28"/>
        </w:rPr>
        <w:t>Таблица 2</w:t>
      </w:r>
      <w:r w:rsidR="00FC2EB3">
        <w:rPr>
          <w:rFonts w:ascii="Times New Roman" w:hAnsi="Times New Roman" w:cs="Times New Roman"/>
          <w:sz w:val="28"/>
          <w:szCs w:val="28"/>
        </w:rPr>
        <w:t xml:space="preserve"> – </w:t>
      </w:r>
      <w:r w:rsidRPr="002C6733">
        <w:rPr>
          <w:rFonts w:ascii="Times New Roman" w:hAnsi="Times New Roman" w:cs="Times New Roman"/>
          <w:sz w:val="28"/>
          <w:szCs w:val="28"/>
        </w:rPr>
        <w:t xml:space="preserve">Методы, основанные на глубинном обучении, для </w:t>
      </w:r>
      <w:r w:rsidR="00FC2EB3">
        <w:rPr>
          <w:rFonts w:ascii="Times New Roman" w:hAnsi="Times New Roman" w:cs="Times New Roman"/>
          <w:sz w:val="28"/>
          <w:szCs w:val="28"/>
        </w:rPr>
        <w:t>присвоения белкам</w:t>
      </w:r>
      <w:r w:rsidRPr="002C6733">
        <w:rPr>
          <w:rFonts w:ascii="Times New Roman" w:hAnsi="Times New Roman" w:cs="Times New Roman"/>
          <w:sz w:val="28"/>
          <w:szCs w:val="28"/>
        </w:rPr>
        <w:t xml:space="preserve"> </w:t>
      </w:r>
      <w:r w:rsidR="00FC2EB3">
        <w:rPr>
          <w:rFonts w:ascii="Times New Roman" w:hAnsi="Times New Roman" w:cs="Times New Roman"/>
          <w:sz w:val="28"/>
          <w:szCs w:val="28"/>
        </w:rPr>
        <w:t xml:space="preserve">соответствующих терминов </w:t>
      </w:r>
      <w:r w:rsidRPr="002C6733">
        <w:rPr>
          <w:rFonts w:ascii="Times New Roman" w:hAnsi="Times New Roman" w:cs="Times New Roman"/>
          <w:sz w:val="28"/>
          <w:szCs w:val="28"/>
        </w:rPr>
        <w:t>GO</w:t>
      </w:r>
    </w:p>
    <w:p w14:paraId="256EA006" w14:textId="77777777" w:rsidR="00FC2EB3" w:rsidRPr="002C6733" w:rsidRDefault="00FC2EB3" w:rsidP="00FC2EB3">
      <w:pPr>
        <w:jc w:val="both"/>
        <w:rPr>
          <w:rFonts w:ascii="Times New Roman" w:hAnsi="Times New Roman" w:cs="Times New Roman"/>
          <w:sz w:val="28"/>
          <w:szCs w:val="28"/>
        </w:rPr>
      </w:pPr>
    </w:p>
    <w:tbl>
      <w:tblPr>
        <w:tblStyle w:val="a4"/>
        <w:tblW w:w="9634" w:type="dxa"/>
        <w:tblLayout w:type="fixed"/>
        <w:tblLook w:val="04A0" w:firstRow="1" w:lastRow="0" w:firstColumn="1" w:lastColumn="0" w:noHBand="0" w:noVBand="1"/>
      </w:tblPr>
      <w:tblGrid>
        <w:gridCol w:w="2289"/>
        <w:gridCol w:w="1485"/>
        <w:gridCol w:w="4301"/>
        <w:gridCol w:w="1559"/>
      </w:tblGrid>
      <w:tr w:rsidR="000D4070" w:rsidRPr="002C6733" w14:paraId="7A8DF63A" w14:textId="77777777" w:rsidTr="00810C21">
        <w:trPr>
          <w:trHeight w:val="600"/>
        </w:trPr>
        <w:tc>
          <w:tcPr>
            <w:tcW w:w="2289" w:type="dxa"/>
            <w:vAlign w:val="center"/>
          </w:tcPr>
          <w:p w14:paraId="35F82FAC" w14:textId="77777777" w:rsidR="000D4070" w:rsidRPr="005A1FF8" w:rsidRDefault="000D4070" w:rsidP="00FF0596">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Используемая функция</w:t>
            </w:r>
          </w:p>
        </w:tc>
        <w:tc>
          <w:tcPr>
            <w:tcW w:w="1485" w:type="dxa"/>
            <w:vAlign w:val="center"/>
          </w:tcPr>
          <w:p w14:paraId="0D49AE28" w14:textId="77777777" w:rsidR="000D4070" w:rsidRPr="005A1FF8" w:rsidRDefault="000D4070" w:rsidP="00FF0596">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Название программы</w:t>
            </w:r>
          </w:p>
        </w:tc>
        <w:tc>
          <w:tcPr>
            <w:tcW w:w="4301" w:type="dxa"/>
            <w:vAlign w:val="center"/>
          </w:tcPr>
          <w:p w14:paraId="5EAAF1BF" w14:textId="77777777" w:rsidR="000D4070" w:rsidRPr="005A1FF8" w:rsidRDefault="000D4070" w:rsidP="00FF0596">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Описание</w:t>
            </w:r>
          </w:p>
        </w:tc>
        <w:tc>
          <w:tcPr>
            <w:tcW w:w="1559" w:type="dxa"/>
            <w:vAlign w:val="center"/>
          </w:tcPr>
          <w:p w14:paraId="5F091596" w14:textId="6F274B06" w:rsidR="000D4070" w:rsidRPr="005A1FF8" w:rsidRDefault="00FC2EB3" w:rsidP="00FF0596">
            <w:pPr>
              <w:jc w:val="center"/>
              <w:rPr>
                <w:rFonts w:ascii="Times New Roman" w:hAnsi="Times New Roman" w:cs="Times New Roman"/>
                <w:bCs/>
                <w:sz w:val="24"/>
                <w:szCs w:val="24"/>
                <w:lang w:val="ru-RU"/>
              </w:rPr>
            </w:pPr>
            <w:r w:rsidRPr="005A1FF8">
              <w:rPr>
                <w:rFonts w:ascii="Times New Roman" w:hAnsi="Times New Roman" w:cs="Times New Roman"/>
                <w:bCs/>
                <w:sz w:val="24"/>
                <w:szCs w:val="24"/>
                <w:lang w:val="ru-RU"/>
              </w:rPr>
              <w:t>М</w:t>
            </w:r>
            <w:r w:rsidR="000D4070" w:rsidRPr="005A1FF8">
              <w:rPr>
                <w:rFonts w:ascii="Times New Roman" w:hAnsi="Times New Roman" w:cs="Times New Roman"/>
                <w:bCs/>
                <w:sz w:val="24"/>
                <w:szCs w:val="24"/>
                <w:lang w:val="ru-RU"/>
              </w:rPr>
              <w:t>одель DL</w:t>
            </w:r>
          </w:p>
        </w:tc>
      </w:tr>
      <w:tr w:rsidR="00361C98" w:rsidRPr="002C6733" w14:paraId="4B3679DF" w14:textId="77777777" w:rsidTr="005F6BCD">
        <w:trPr>
          <w:trHeight w:val="285"/>
        </w:trPr>
        <w:tc>
          <w:tcPr>
            <w:tcW w:w="2289" w:type="dxa"/>
            <w:tcBorders>
              <w:bottom w:val="single" w:sz="4" w:space="0" w:color="auto"/>
            </w:tcBorders>
            <w:vAlign w:val="center"/>
          </w:tcPr>
          <w:p w14:paraId="29D48439" w14:textId="77595C10" w:rsidR="00361C98" w:rsidRPr="005A1FF8" w:rsidRDefault="00DC17C8" w:rsidP="00FF0596">
            <w:pPr>
              <w:jc w:val="center"/>
              <w:rPr>
                <w:rFonts w:ascii="Times New Roman" w:hAnsi="Times New Roman" w:cs="Times New Roman"/>
                <w:bCs/>
                <w:lang w:val="ru-RU"/>
              </w:rPr>
            </w:pPr>
            <w:r>
              <w:rPr>
                <w:rFonts w:ascii="Times New Roman" w:hAnsi="Times New Roman" w:cs="Times New Roman"/>
                <w:bCs/>
                <w:lang w:val="ru-RU"/>
              </w:rPr>
              <w:t>1</w:t>
            </w:r>
          </w:p>
        </w:tc>
        <w:tc>
          <w:tcPr>
            <w:tcW w:w="1485" w:type="dxa"/>
            <w:vAlign w:val="center"/>
          </w:tcPr>
          <w:p w14:paraId="58E13661" w14:textId="3A2DD72F" w:rsidR="00361C98" w:rsidRPr="005A1FF8" w:rsidRDefault="00DC17C8" w:rsidP="00FF0596">
            <w:pPr>
              <w:jc w:val="center"/>
              <w:rPr>
                <w:rFonts w:ascii="Times New Roman" w:hAnsi="Times New Roman" w:cs="Times New Roman"/>
                <w:bCs/>
                <w:lang w:val="ru-RU"/>
              </w:rPr>
            </w:pPr>
            <w:r>
              <w:rPr>
                <w:rFonts w:ascii="Times New Roman" w:hAnsi="Times New Roman" w:cs="Times New Roman"/>
                <w:bCs/>
                <w:lang w:val="ru-RU"/>
              </w:rPr>
              <w:t>2</w:t>
            </w:r>
          </w:p>
        </w:tc>
        <w:tc>
          <w:tcPr>
            <w:tcW w:w="4301" w:type="dxa"/>
            <w:vAlign w:val="center"/>
          </w:tcPr>
          <w:p w14:paraId="52EFFF81" w14:textId="0BA50C34" w:rsidR="00361C98" w:rsidRPr="005A1FF8" w:rsidRDefault="00DC17C8" w:rsidP="00FF0596">
            <w:pPr>
              <w:jc w:val="center"/>
              <w:rPr>
                <w:rFonts w:ascii="Times New Roman" w:hAnsi="Times New Roman" w:cs="Times New Roman"/>
                <w:bCs/>
                <w:lang w:val="ru-RU"/>
              </w:rPr>
            </w:pPr>
            <w:r>
              <w:rPr>
                <w:rFonts w:ascii="Times New Roman" w:hAnsi="Times New Roman" w:cs="Times New Roman"/>
                <w:bCs/>
                <w:lang w:val="ru-RU"/>
              </w:rPr>
              <w:t>3</w:t>
            </w:r>
          </w:p>
        </w:tc>
        <w:tc>
          <w:tcPr>
            <w:tcW w:w="1559" w:type="dxa"/>
            <w:vAlign w:val="center"/>
          </w:tcPr>
          <w:p w14:paraId="5C29D0A7" w14:textId="55D1F078" w:rsidR="00361C98" w:rsidRPr="005A1FF8" w:rsidRDefault="00DC17C8" w:rsidP="00FF0596">
            <w:pPr>
              <w:jc w:val="center"/>
              <w:rPr>
                <w:rFonts w:ascii="Times New Roman" w:hAnsi="Times New Roman" w:cs="Times New Roman"/>
                <w:bCs/>
                <w:lang w:val="ru-RU"/>
              </w:rPr>
            </w:pPr>
            <w:r>
              <w:rPr>
                <w:rFonts w:ascii="Times New Roman" w:hAnsi="Times New Roman" w:cs="Times New Roman"/>
                <w:bCs/>
                <w:lang w:val="ru-RU"/>
              </w:rPr>
              <w:t>4</w:t>
            </w:r>
          </w:p>
        </w:tc>
      </w:tr>
      <w:tr w:rsidR="000D4070" w:rsidRPr="002C6733" w14:paraId="531C440E" w14:textId="77777777" w:rsidTr="005F6BCD">
        <w:trPr>
          <w:trHeight w:val="863"/>
        </w:trPr>
        <w:tc>
          <w:tcPr>
            <w:tcW w:w="2289" w:type="dxa"/>
            <w:vMerge w:val="restart"/>
            <w:tcBorders>
              <w:bottom w:val="nil"/>
            </w:tcBorders>
          </w:tcPr>
          <w:p w14:paraId="332C0E00" w14:textId="4F28EA5C" w:rsidR="000D4070" w:rsidRPr="002C6733" w:rsidRDefault="00FC2EB3"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Методы, о</w:t>
            </w:r>
            <w:r w:rsidR="000D4070" w:rsidRPr="002C6733">
              <w:rPr>
                <w:rFonts w:ascii="Times New Roman" w:hAnsi="Times New Roman" w:cs="Times New Roman"/>
                <w:sz w:val="24"/>
                <w:szCs w:val="24"/>
                <w:lang w:val="ru-RU"/>
              </w:rPr>
              <w:t>снованны</w:t>
            </w:r>
            <w:r>
              <w:rPr>
                <w:rFonts w:ascii="Times New Roman" w:hAnsi="Times New Roman" w:cs="Times New Roman"/>
                <w:sz w:val="24"/>
                <w:szCs w:val="24"/>
                <w:lang w:val="ru-RU"/>
              </w:rPr>
              <w:t>е</w:t>
            </w:r>
            <w:r w:rsidR="000D4070" w:rsidRPr="002C6733">
              <w:rPr>
                <w:rFonts w:ascii="Times New Roman" w:hAnsi="Times New Roman" w:cs="Times New Roman"/>
                <w:sz w:val="24"/>
                <w:szCs w:val="24"/>
                <w:lang w:val="ru-RU"/>
              </w:rPr>
              <w:t xml:space="preserve"> на последовательности</w:t>
            </w:r>
          </w:p>
        </w:tc>
        <w:tc>
          <w:tcPr>
            <w:tcW w:w="1485" w:type="dxa"/>
            <w:tcBorders>
              <w:bottom w:val="single" w:sz="4" w:space="0" w:color="auto"/>
            </w:tcBorders>
          </w:tcPr>
          <w:p w14:paraId="3C21E473" w14:textId="6AF191EB" w:rsidR="000D4070" w:rsidRPr="002C6733" w:rsidRDefault="00810C21" w:rsidP="00FF0596">
            <w:pPr>
              <w:jc w:val="both"/>
              <w:rPr>
                <w:rFonts w:ascii="Times New Roman" w:hAnsi="Times New Roman" w:cs="Times New Roman"/>
                <w:sz w:val="24"/>
                <w:szCs w:val="24"/>
                <w:lang w:val="ru-RU"/>
              </w:rPr>
            </w:pPr>
            <w:r w:rsidRPr="00810C21">
              <w:rPr>
                <w:rFonts w:ascii="Times New Roman" w:hAnsi="Times New Roman" w:cs="Times New Roman"/>
                <w:sz w:val="24"/>
                <w:szCs w:val="24"/>
                <w:lang w:val="ru-RU"/>
              </w:rPr>
              <w:t xml:space="preserve">Deep </w:t>
            </w:r>
            <w:r w:rsidRPr="00F0099E">
              <w:rPr>
                <w:rFonts w:ascii="Times New Roman" w:hAnsi="Times New Roman" w:cs="Times New Roman"/>
                <w:sz w:val="24"/>
                <w:szCs w:val="24"/>
                <w:lang w:val="en-US"/>
              </w:rPr>
              <w:t>autoencoder</w:t>
            </w:r>
          </w:p>
        </w:tc>
        <w:tc>
          <w:tcPr>
            <w:tcW w:w="4301" w:type="dxa"/>
            <w:tcBorders>
              <w:bottom w:val="single" w:sz="4" w:space="0" w:color="auto"/>
            </w:tcBorders>
          </w:tcPr>
          <w:p w14:paraId="7B45F06E" w14:textId="570D4500" w:rsidR="000D4070" w:rsidRPr="00B40D47" w:rsidRDefault="000D4070" w:rsidP="00FF0596">
            <w:pPr>
              <w:jc w:val="both"/>
              <w:rPr>
                <w:rFonts w:ascii="Times New Roman" w:hAnsi="Times New Roman" w:cs="Times New Roman"/>
                <w:sz w:val="24"/>
                <w:szCs w:val="24"/>
                <w:highlight w:val="yellow"/>
                <w:lang w:val="ru-RU"/>
              </w:rPr>
            </w:pPr>
            <w:r w:rsidRPr="00FC2EB3">
              <w:rPr>
                <w:rFonts w:ascii="Times New Roman" w:hAnsi="Times New Roman" w:cs="Times New Roman"/>
                <w:sz w:val="24"/>
                <w:szCs w:val="24"/>
                <w:lang w:val="ru-RU"/>
              </w:rPr>
              <w:t xml:space="preserve">Метод </w:t>
            </w:r>
            <w:r w:rsidR="00FC2EB3">
              <w:rPr>
                <w:rFonts w:ascii="Times New Roman" w:hAnsi="Times New Roman" w:cs="Times New Roman"/>
                <w:sz w:val="24"/>
                <w:szCs w:val="24"/>
                <w:lang w:val="ru-RU"/>
              </w:rPr>
              <w:t>использует глубокий</w:t>
            </w:r>
            <w:r w:rsidRPr="00FC2EB3">
              <w:rPr>
                <w:rFonts w:ascii="Times New Roman" w:hAnsi="Times New Roman" w:cs="Times New Roman"/>
                <w:sz w:val="24"/>
                <w:szCs w:val="24"/>
                <w:lang w:val="ru-RU"/>
              </w:rPr>
              <w:t xml:space="preserve"> </w:t>
            </w:r>
            <w:r w:rsidR="00FC2EB3" w:rsidRPr="00FC2EB3">
              <w:rPr>
                <w:rFonts w:ascii="Times New Roman" w:hAnsi="Times New Roman" w:cs="Times New Roman"/>
                <w:sz w:val="24"/>
                <w:szCs w:val="24"/>
                <w:lang w:val="en-US"/>
              </w:rPr>
              <w:t>autoencoder</w:t>
            </w:r>
            <w:r w:rsidR="00FC2EB3">
              <w:rPr>
                <w:rFonts w:ascii="Times New Roman" w:hAnsi="Times New Roman" w:cs="Times New Roman"/>
                <w:sz w:val="24"/>
                <w:szCs w:val="24"/>
                <w:lang w:val="ru-RU"/>
              </w:rPr>
              <w:t xml:space="preserve"> </w:t>
            </w:r>
            <w:r w:rsidRPr="00FC2EB3">
              <w:rPr>
                <w:rFonts w:ascii="Times New Roman" w:hAnsi="Times New Roman" w:cs="Times New Roman"/>
                <w:sz w:val="24"/>
                <w:szCs w:val="24"/>
                <w:lang w:val="ru-RU"/>
              </w:rPr>
              <w:t>для прогнозирования термин</w:t>
            </w:r>
            <w:r w:rsidR="00810C21">
              <w:rPr>
                <w:rFonts w:ascii="Times New Roman" w:hAnsi="Times New Roman" w:cs="Times New Roman"/>
                <w:sz w:val="24"/>
                <w:szCs w:val="24"/>
                <w:lang w:val="ru-RU"/>
              </w:rPr>
              <w:t>ов Генной Онтологии</w:t>
            </w:r>
          </w:p>
        </w:tc>
        <w:tc>
          <w:tcPr>
            <w:tcW w:w="1559" w:type="dxa"/>
            <w:tcBorders>
              <w:bottom w:val="single" w:sz="4" w:space="0" w:color="auto"/>
            </w:tcBorders>
          </w:tcPr>
          <w:p w14:paraId="4525B84D" w14:textId="6CF3286B" w:rsidR="000D4070" w:rsidRPr="008E7614" w:rsidRDefault="00F0099E" w:rsidP="00FF0596">
            <w:pPr>
              <w:jc w:val="both"/>
              <w:rPr>
                <w:rFonts w:ascii="Times New Roman" w:hAnsi="Times New Roman" w:cs="Times New Roman"/>
                <w:sz w:val="24"/>
                <w:szCs w:val="24"/>
                <w:lang w:val="ru-RU"/>
              </w:rPr>
            </w:pPr>
            <w:r w:rsidRPr="00F0099E">
              <w:rPr>
                <w:rFonts w:ascii="Times New Roman" w:hAnsi="Times New Roman" w:cs="Times New Roman"/>
                <w:sz w:val="24"/>
                <w:szCs w:val="24"/>
                <w:lang w:val="en-US"/>
              </w:rPr>
              <w:t>Autoencoder</w:t>
            </w:r>
          </w:p>
        </w:tc>
      </w:tr>
      <w:tr w:rsidR="000D4070" w:rsidRPr="002C6733" w14:paraId="0C0349B5" w14:textId="77777777" w:rsidTr="005F6BCD">
        <w:trPr>
          <w:trHeight w:val="556"/>
        </w:trPr>
        <w:tc>
          <w:tcPr>
            <w:tcW w:w="2289" w:type="dxa"/>
            <w:vMerge/>
            <w:tcBorders>
              <w:bottom w:val="nil"/>
            </w:tcBorders>
          </w:tcPr>
          <w:p w14:paraId="7E6B9E01" w14:textId="77777777" w:rsidR="000D4070" w:rsidRPr="002C6733" w:rsidRDefault="000D4070" w:rsidP="00FF0596">
            <w:pPr>
              <w:jc w:val="both"/>
              <w:rPr>
                <w:rFonts w:ascii="Times New Roman" w:hAnsi="Times New Roman" w:cs="Times New Roman"/>
                <w:sz w:val="24"/>
                <w:szCs w:val="24"/>
                <w:lang w:val="ru-RU"/>
              </w:rPr>
            </w:pPr>
          </w:p>
        </w:tc>
        <w:tc>
          <w:tcPr>
            <w:tcW w:w="1485" w:type="dxa"/>
            <w:tcBorders>
              <w:bottom w:val="nil"/>
            </w:tcBorders>
          </w:tcPr>
          <w:p w14:paraId="0199932A" w14:textId="42F656EF" w:rsidR="000D4070" w:rsidRPr="00810C21" w:rsidRDefault="00810C21" w:rsidP="00FF0596">
            <w:pPr>
              <w:jc w:val="both"/>
              <w:rPr>
                <w:rFonts w:ascii="Times New Roman" w:hAnsi="Times New Roman" w:cs="Times New Roman"/>
                <w:sz w:val="24"/>
                <w:szCs w:val="24"/>
                <w:lang w:val="en-US"/>
              </w:rPr>
            </w:pPr>
            <w:r>
              <w:rPr>
                <w:rFonts w:ascii="Times New Roman" w:hAnsi="Times New Roman" w:cs="Times New Roman"/>
                <w:sz w:val="24"/>
                <w:szCs w:val="24"/>
                <w:lang w:val="en-US"/>
              </w:rPr>
              <w:t>PFP_DRBM</w:t>
            </w:r>
          </w:p>
        </w:tc>
        <w:tc>
          <w:tcPr>
            <w:tcW w:w="4301" w:type="dxa"/>
            <w:tcBorders>
              <w:bottom w:val="nil"/>
            </w:tcBorders>
          </w:tcPr>
          <w:p w14:paraId="7BAF5D0A" w14:textId="50FA5D10" w:rsidR="000D4070" w:rsidRPr="00810C21" w:rsidRDefault="00810C21" w:rsidP="00FF0596">
            <w:pPr>
              <w:jc w:val="both"/>
              <w:rPr>
                <w:rFonts w:ascii="Times New Roman" w:hAnsi="Times New Roman" w:cs="Times New Roman"/>
                <w:sz w:val="24"/>
                <w:szCs w:val="24"/>
                <w:lang w:val="ru-RU"/>
              </w:rPr>
            </w:pPr>
            <w:r w:rsidRPr="00810C21">
              <w:rPr>
                <w:rFonts w:ascii="Times New Roman" w:hAnsi="Times New Roman" w:cs="Times New Roman"/>
                <w:sz w:val="24"/>
                <w:szCs w:val="24"/>
                <w:lang w:val="ru-RU"/>
              </w:rPr>
              <w:t>Инструмент</w:t>
            </w:r>
            <w:r w:rsidRPr="00810C21">
              <w:rPr>
                <w:rFonts w:ascii="Times New Roman" w:hAnsi="Times New Roman" w:cs="Times New Roman"/>
                <w:sz w:val="24"/>
                <w:szCs w:val="24"/>
                <w:lang w:val="en-US"/>
              </w:rPr>
              <w:t xml:space="preserve"> </w:t>
            </w:r>
            <w:r w:rsidRPr="00810C21">
              <w:rPr>
                <w:rFonts w:ascii="Times New Roman" w:hAnsi="Times New Roman" w:cs="Times New Roman"/>
                <w:sz w:val="24"/>
                <w:szCs w:val="24"/>
                <w:lang w:val="ru-RU"/>
              </w:rPr>
              <w:t>работает</w:t>
            </w:r>
            <w:r w:rsidRPr="00810C21">
              <w:rPr>
                <w:rFonts w:ascii="Times New Roman" w:hAnsi="Times New Roman" w:cs="Times New Roman"/>
                <w:sz w:val="24"/>
                <w:szCs w:val="24"/>
                <w:lang w:val="en-US"/>
              </w:rPr>
              <w:t xml:space="preserve"> </w:t>
            </w:r>
            <w:r w:rsidRPr="00810C21">
              <w:rPr>
                <w:rFonts w:ascii="Times New Roman" w:hAnsi="Times New Roman" w:cs="Times New Roman"/>
                <w:sz w:val="24"/>
                <w:szCs w:val="24"/>
                <w:lang w:val="ru-RU"/>
              </w:rPr>
              <w:t>с</w:t>
            </w:r>
            <w:r w:rsidRPr="00810C21">
              <w:rPr>
                <w:rFonts w:ascii="Times New Roman" w:hAnsi="Times New Roman" w:cs="Times New Roman"/>
                <w:sz w:val="24"/>
                <w:szCs w:val="24"/>
                <w:lang w:val="en-US"/>
              </w:rPr>
              <w:t xml:space="preserve"> </w:t>
            </w:r>
            <w:r w:rsidRPr="00810C21">
              <w:rPr>
                <w:rFonts w:ascii="Times New Roman" w:hAnsi="Times New Roman" w:cs="Times New Roman"/>
                <w:sz w:val="24"/>
                <w:szCs w:val="24"/>
                <w:lang w:val="ru-RU"/>
              </w:rPr>
              <w:t>данными</w:t>
            </w:r>
            <w:r w:rsidRPr="00810C21">
              <w:rPr>
                <w:rFonts w:ascii="Times New Roman" w:hAnsi="Times New Roman" w:cs="Times New Roman"/>
                <w:sz w:val="24"/>
                <w:szCs w:val="24"/>
                <w:lang w:val="en-US"/>
              </w:rPr>
              <w:t xml:space="preserve"> </w:t>
            </w:r>
            <w:r w:rsidRPr="00810C21">
              <w:rPr>
                <w:rFonts w:ascii="Times New Roman" w:hAnsi="Times New Roman" w:cs="Times New Roman"/>
                <w:i/>
                <w:iCs/>
                <w:sz w:val="24"/>
                <w:szCs w:val="24"/>
              </w:rPr>
              <w:t>Homo</w:t>
            </w:r>
            <w:r w:rsidRPr="00810C21">
              <w:rPr>
                <w:rFonts w:ascii="Times New Roman" w:hAnsi="Times New Roman" w:cs="Times New Roman"/>
                <w:i/>
                <w:iCs/>
                <w:sz w:val="24"/>
                <w:szCs w:val="24"/>
                <w:lang w:val="en-US"/>
              </w:rPr>
              <w:t xml:space="preserve"> </w:t>
            </w:r>
            <w:r w:rsidRPr="00810C21">
              <w:rPr>
                <w:rFonts w:ascii="Times New Roman" w:hAnsi="Times New Roman" w:cs="Times New Roman"/>
                <w:i/>
                <w:iCs/>
                <w:sz w:val="24"/>
                <w:szCs w:val="24"/>
              </w:rPr>
              <w:t>sapiens</w:t>
            </w:r>
            <w:r w:rsidRPr="00810C21">
              <w:rPr>
                <w:rFonts w:ascii="Times New Roman" w:hAnsi="Times New Roman" w:cs="Times New Roman"/>
                <w:sz w:val="24"/>
                <w:szCs w:val="24"/>
                <w:lang w:val="en-US"/>
              </w:rPr>
              <w:t xml:space="preserve">, </w:t>
            </w:r>
            <w:r w:rsidRPr="00810C21">
              <w:rPr>
                <w:rFonts w:ascii="Times New Roman" w:hAnsi="Times New Roman" w:cs="Times New Roman"/>
                <w:i/>
                <w:iCs/>
                <w:sz w:val="24"/>
                <w:szCs w:val="24"/>
              </w:rPr>
              <w:t>S</w:t>
            </w:r>
            <w:r w:rsidRPr="00810C21">
              <w:rPr>
                <w:rFonts w:ascii="Times New Roman" w:hAnsi="Times New Roman" w:cs="Times New Roman"/>
                <w:i/>
                <w:iCs/>
                <w:sz w:val="24"/>
                <w:szCs w:val="24"/>
                <w:lang w:val="en-US"/>
              </w:rPr>
              <w:t xml:space="preserve">. </w:t>
            </w:r>
            <w:r w:rsidRPr="00810C21">
              <w:rPr>
                <w:rFonts w:ascii="Times New Roman" w:hAnsi="Times New Roman" w:cs="Times New Roman"/>
                <w:i/>
                <w:iCs/>
                <w:sz w:val="24"/>
                <w:szCs w:val="24"/>
              </w:rPr>
              <w:t>cerevisiae</w:t>
            </w:r>
            <w:r w:rsidRPr="00810C21">
              <w:rPr>
                <w:rFonts w:ascii="Times New Roman" w:hAnsi="Times New Roman" w:cs="Times New Roman"/>
                <w:sz w:val="24"/>
                <w:szCs w:val="24"/>
                <w:lang w:val="en-US"/>
              </w:rPr>
              <w:t xml:space="preserve">, </w:t>
            </w:r>
            <w:r w:rsidRPr="00810C21">
              <w:rPr>
                <w:rFonts w:ascii="Times New Roman" w:hAnsi="Times New Roman" w:cs="Times New Roman"/>
                <w:i/>
                <w:iCs/>
                <w:sz w:val="24"/>
                <w:szCs w:val="24"/>
              </w:rPr>
              <w:t>Mus</w:t>
            </w:r>
            <w:r w:rsidRPr="00810C21">
              <w:rPr>
                <w:rFonts w:ascii="Times New Roman" w:hAnsi="Times New Roman" w:cs="Times New Roman"/>
                <w:i/>
                <w:iCs/>
                <w:sz w:val="24"/>
                <w:szCs w:val="24"/>
                <w:lang w:val="en-US"/>
              </w:rPr>
              <w:t xml:space="preserve"> </w:t>
            </w:r>
            <w:r w:rsidRPr="00810C21">
              <w:rPr>
                <w:rFonts w:ascii="Times New Roman" w:hAnsi="Times New Roman" w:cs="Times New Roman"/>
                <w:i/>
                <w:iCs/>
                <w:sz w:val="24"/>
                <w:szCs w:val="24"/>
              </w:rPr>
              <w:t>musculus</w:t>
            </w:r>
            <w:r w:rsidRPr="00810C21">
              <w:rPr>
                <w:rFonts w:ascii="Times New Roman" w:hAnsi="Times New Roman" w:cs="Times New Roman"/>
                <w:i/>
                <w:iCs/>
                <w:sz w:val="24"/>
                <w:szCs w:val="24"/>
                <w:lang w:val="en-US"/>
              </w:rPr>
              <w:t xml:space="preserve"> </w:t>
            </w:r>
            <w:r w:rsidRPr="00810C21">
              <w:rPr>
                <w:rFonts w:ascii="Times New Roman" w:hAnsi="Times New Roman" w:cs="Times New Roman"/>
                <w:sz w:val="24"/>
                <w:szCs w:val="24"/>
                <w:lang w:val="ru-RU"/>
              </w:rPr>
              <w:t>и</w:t>
            </w:r>
            <w:r w:rsidRPr="00810C21">
              <w:rPr>
                <w:rFonts w:ascii="Times New Roman" w:hAnsi="Times New Roman" w:cs="Times New Roman"/>
                <w:sz w:val="24"/>
                <w:szCs w:val="24"/>
                <w:lang w:val="en-US"/>
              </w:rPr>
              <w:t xml:space="preserve"> </w:t>
            </w:r>
            <w:r w:rsidRPr="00810C21">
              <w:rPr>
                <w:rFonts w:ascii="Times New Roman" w:hAnsi="Times New Roman" w:cs="Times New Roman"/>
                <w:i/>
                <w:iCs/>
                <w:sz w:val="24"/>
                <w:szCs w:val="24"/>
              </w:rPr>
              <w:t>Drosophila</w:t>
            </w:r>
            <w:r w:rsidRPr="00810C21">
              <w:rPr>
                <w:rFonts w:ascii="Times New Roman" w:hAnsi="Times New Roman" w:cs="Times New Roman"/>
                <w:sz w:val="24"/>
                <w:szCs w:val="24"/>
                <w:lang w:val="en-US"/>
              </w:rPr>
              <w:t xml:space="preserve">. </w:t>
            </w:r>
            <w:r>
              <w:rPr>
                <w:rFonts w:ascii="Times New Roman" w:hAnsi="Times New Roman" w:cs="Times New Roman"/>
                <w:sz w:val="24"/>
                <w:szCs w:val="24"/>
                <w:lang w:val="ru-RU"/>
              </w:rPr>
              <w:t xml:space="preserve">В основе заложен алгоритм машин </w:t>
            </w:r>
            <w:r w:rsidR="000D4070" w:rsidRPr="00810C21">
              <w:rPr>
                <w:rFonts w:ascii="Times New Roman" w:hAnsi="Times New Roman" w:cs="Times New Roman"/>
                <w:sz w:val="24"/>
                <w:szCs w:val="24"/>
                <w:lang w:val="ru-RU"/>
              </w:rPr>
              <w:t xml:space="preserve">Больцмана с глубоким </w:t>
            </w:r>
          </w:p>
        </w:tc>
        <w:tc>
          <w:tcPr>
            <w:tcW w:w="1559" w:type="dxa"/>
            <w:tcBorders>
              <w:bottom w:val="nil"/>
            </w:tcBorders>
          </w:tcPr>
          <w:p w14:paraId="11913DFA" w14:textId="2CF432F1" w:rsidR="000D4070" w:rsidRPr="002C6733" w:rsidRDefault="00810C21" w:rsidP="00FF0596">
            <w:pPr>
              <w:jc w:val="both"/>
              <w:rPr>
                <w:rFonts w:ascii="Times New Roman" w:hAnsi="Times New Roman" w:cs="Times New Roman"/>
                <w:sz w:val="24"/>
                <w:szCs w:val="24"/>
              </w:rPr>
            </w:pPr>
            <w:r>
              <w:rPr>
                <w:rFonts w:ascii="Times New Roman" w:hAnsi="Times New Roman" w:cs="Times New Roman"/>
                <w:sz w:val="24"/>
                <w:szCs w:val="24"/>
              </w:rPr>
              <w:t>Deep Restricted Boltzmann Machines</w:t>
            </w:r>
          </w:p>
        </w:tc>
      </w:tr>
    </w:tbl>
    <w:p w14:paraId="74C975BF" w14:textId="77777777" w:rsidR="00972B53" w:rsidRDefault="00972B53"/>
    <w:p w14:paraId="36278380" w14:textId="2598338C" w:rsidR="00972B53" w:rsidRPr="00391E19" w:rsidRDefault="00972B53" w:rsidP="00972B53">
      <w:pPr>
        <w:rPr>
          <w:rFonts w:ascii="Times New Roman" w:hAnsi="Times New Roman" w:cs="Times New Roman"/>
          <w:sz w:val="28"/>
          <w:szCs w:val="28"/>
        </w:rPr>
      </w:pPr>
      <w:r w:rsidRPr="00391E19">
        <w:rPr>
          <w:rFonts w:ascii="Times New Roman" w:hAnsi="Times New Roman" w:cs="Times New Roman"/>
          <w:sz w:val="28"/>
          <w:szCs w:val="28"/>
        </w:rPr>
        <w:t xml:space="preserve">Продолжение таблицы </w:t>
      </w:r>
      <w:r>
        <w:rPr>
          <w:rFonts w:ascii="Times New Roman" w:hAnsi="Times New Roman" w:cs="Times New Roman"/>
          <w:sz w:val="28"/>
          <w:szCs w:val="28"/>
        </w:rPr>
        <w:t>2</w:t>
      </w:r>
    </w:p>
    <w:p w14:paraId="3CF8F6F9" w14:textId="77777777" w:rsidR="00972B53" w:rsidRPr="00972B53" w:rsidRDefault="00972B53"/>
    <w:tbl>
      <w:tblPr>
        <w:tblStyle w:val="a4"/>
        <w:tblW w:w="9634" w:type="dxa"/>
        <w:tblLayout w:type="fixed"/>
        <w:tblLook w:val="04A0" w:firstRow="1" w:lastRow="0" w:firstColumn="1" w:lastColumn="0" w:noHBand="0" w:noVBand="1"/>
      </w:tblPr>
      <w:tblGrid>
        <w:gridCol w:w="2289"/>
        <w:gridCol w:w="1485"/>
        <w:gridCol w:w="4301"/>
        <w:gridCol w:w="1559"/>
      </w:tblGrid>
      <w:tr w:rsidR="00972B53" w:rsidRPr="002C6733" w14:paraId="39E4E114" w14:textId="77777777" w:rsidTr="00972B53">
        <w:trPr>
          <w:trHeight w:val="133"/>
        </w:trPr>
        <w:tc>
          <w:tcPr>
            <w:tcW w:w="2289" w:type="dxa"/>
            <w:vAlign w:val="center"/>
          </w:tcPr>
          <w:p w14:paraId="610278FD" w14:textId="1C9B96DB" w:rsidR="00972B53" w:rsidRPr="00972B53" w:rsidRDefault="00972B53" w:rsidP="00972B53">
            <w:pPr>
              <w:jc w:val="center"/>
              <w:rPr>
                <w:rFonts w:ascii="Times New Roman" w:hAnsi="Times New Roman" w:cs="Times New Roman"/>
                <w:lang w:val="ru-RU"/>
              </w:rPr>
            </w:pPr>
            <w:r>
              <w:rPr>
                <w:rFonts w:ascii="Times New Roman" w:hAnsi="Times New Roman" w:cs="Times New Roman"/>
                <w:lang w:val="ru-RU"/>
              </w:rPr>
              <w:t>1</w:t>
            </w:r>
          </w:p>
        </w:tc>
        <w:tc>
          <w:tcPr>
            <w:tcW w:w="1485" w:type="dxa"/>
            <w:vAlign w:val="center"/>
          </w:tcPr>
          <w:p w14:paraId="36E859CD" w14:textId="17F71A31" w:rsidR="00972B53" w:rsidRPr="00972B53" w:rsidRDefault="00972B53" w:rsidP="00972B53">
            <w:pPr>
              <w:jc w:val="center"/>
              <w:rPr>
                <w:rFonts w:ascii="Times New Roman" w:hAnsi="Times New Roman" w:cs="Times New Roman"/>
                <w:lang w:val="ru-RU"/>
              </w:rPr>
            </w:pPr>
            <w:r>
              <w:rPr>
                <w:rFonts w:ascii="Times New Roman" w:hAnsi="Times New Roman" w:cs="Times New Roman"/>
                <w:lang w:val="ru-RU"/>
              </w:rPr>
              <w:t>2</w:t>
            </w:r>
          </w:p>
        </w:tc>
        <w:tc>
          <w:tcPr>
            <w:tcW w:w="4301" w:type="dxa"/>
            <w:vAlign w:val="center"/>
          </w:tcPr>
          <w:p w14:paraId="0AC9E9CA" w14:textId="7DB479FA" w:rsidR="00972B53" w:rsidRDefault="00972B53" w:rsidP="00972B53">
            <w:pPr>
              <w:jc w:val="center"/>
              <w:rPr>
                <w:rFonts w:ascii="Times New Roman" w:hAnsi="Times New Roman" w:cs="Times New Roman"/>
                <w:lang w:val="ru-RU"/>
              </w:rPr>
            </w:pPr>
            <w:r>
              <w:rPr>
                <w:rFonts w:ascii="Times New Roman" w:hAnsi="Times New Roman" w:cs="Times New Roman"/>
                <w:lang w:val="ru-RU"/>
              </w:rPr>
              <w:t>3</w:t>
            </w:r>
          </w:p>
        </w:tc>
        <w:tc>
          <w:tcPr>
            <w:tcW w:w="1559" w:type="dxa"/>
            <w:vAlign w:val="center"/>
          </w:tcPr>
          <w:p w14:paraId="7F1A9577" w14:textId="0FB86429" w:rsidR="00972B53" w:rsidRPr="00972B53" w:rsidRDefault="00972B53" w:rsidP="00972B53">
            <w:pPr>
              <w:jc w:val="center"/>
              <w:rPr>
                <w:rFonts w:ascii="Times New Roman" w:hAnsi="Times New Roman" w:cs="Times New Roman"/>
                <w:lang w:val="ru-RU"/>
              </w:rPr>
            </w:pPr>
            <w:r>
              <w:rPr>
                <w:rFonts w:ascii="Times New Roman" w:hAnsi="Times New Roman" w:cs="Times New Roman"/>
                <w:lang w:val="ru-RU"/>
              </w:rPr>
              <w:t>4</w:t>
            </w:r>
          </w:p>
        </w:tc>
      </w:tr>
      <w:tr w:rsidR="00972B53" w:rsidRPr="002C6733" w14:paraId="2D51F9B6" w14:textId="77777777" w:rsidTr="00810C21">
        <w:trPr>
          <w:trHeight w:val="133"/>
        </w:trPr>
        <w:tc>
          <w:tcPr>
            <w:tcW w:w="2289" w:type="dxa"/>
          </w:tcPr>
          <w:p w14:paraId="32B9C5CB" w14:textId="77777777" w:rsidR="00972B53" w:rsidRPr="002C6733" w:rsidRDefault="00972B53" w:rsidP="00FF0596">
            <w:pPr>
              <w:jc w:val="both"/>
              <w:rPr>
                <w:rFonts w:ascii="Times New Roman" w:hAnsi="Times New Roman" w:cs="Times New Roman"/>
              </w:rPr>
            </w:pPr>
          </w:p>
        </w:tc>
        <w:tc>
          <w:tcPr>
            <w:tcW w:w="1485" w:type="dxa"/>
          </w:tcPr>
          <w:p w14:paraId="1BE5DB75" w14:textId="77777777" w:rsidR="00972B53" w:rsidRPr="002C6733" w:rsidRDefault="00972B53" w:rsidP="00FF0596">
            <w:pPr>
              <w:jc w:val="both"/>
              <w:rPr>
                <w:rFonts w:ascii="Times New Roman" w:hAnsi="Times New Roman" w:cs="Times New Roman"/>
              </w:rPr>
            </w:pPr>
          </w:p>
        </w:tc>
        <w:tc>
          <w:tcPr>
            <w:tcW w:w="4301" w:type="dxa"/>
          </w:tcPr>
          <w:p w14:paraId="5C20E1C2" w14:textId="2FD1226E" w:rsidR="00972B53" w:rsidRDefault="00972B53" w:rsidP="00FF0596">
            <w:pPr>
              <w:jc w:val="both"/>
              <w:rPr>
                <w:rFonts w:ascii="Times New Roman" w:hAnsi="Times New Roman" w:cs="Times New Roman"/>
                <w:lang w:val="ru-RU"/>
              </w:rPr>
            </w:pPr>
            <w:r w:rsidRPr="00810C21">
              <w:rPr>
                <w:rFonts w:ascii="Times New Roman" w:hAnsi="Times New Roman" w:cs="Times New Roman"/>
                <w:sz w:val="24"/>
                <w:szCs w:val="24"/>
                <w:lang w:val="ru-RU"/>
              </w:rPr>
              <w:t>ограничением</w:t>
            </w:r>
            <w:r>
              <w:rPr>
                <w:rFonts w:ascii="Times New Roman" w:hAnsi="Times New Roman" w:cs="Times New Roman"/>
                <w:sz w:val="24"/>
                <w:szCs w:val="24"/>
                <w:lang w:val="ru-RU"/>
              </w:rPr>
              <w:t xml:space="preserve"> для присвоения белкам терминов </w:t>
            </w:r>
            <w:r w:rsidRPr="0061163E">
              <w:rPr>
                <w:rFonts w:ascii="Times New Roman" w:hAnsi="Times New Roman" w:cs="Times New Roman"/>
                <w:sz w:val="24"/>
                <w:szCs w:val="24"/>
                <w:lang w:val="en-US"/>
              </w:rPr>
              <w:t>Gene</w:t>
            </w:r>
            <w:r w:rsidRPr="008E0A12">
              <w:rPr>
                <w:rFonts w:ascii="Times New Roman" w:hAnsi="Times New Roman" w:cs="Times New Roman"/>
                <w:sz w:val="24"/>
                <w:szCs w:val="24"/>
                <w:lang w:val="ru-RU"/>
              </w:rPr>
              <w:t xml:space="preserve"> </w:t>
            </w:r>
            <w:r w:rsidRPr="0061163E">
              <w:rPr>
                <w:rFonts w:ascii="Times New Roman" w:hAnsi="Times New Roman" w:cs="Times New Roman"/>
                <w:sz w:val="24"/>
                <w:szCs w:val="24"/>
                <w:lang w:val="en-US"/>
              </w:rPr>
              <w:t>Ontology</w:t>
            </w:r>
          </w:p>
        </w:tc>
        <w:tc>
          <w:tcPr>
            <w:tcW w:w="1559" w:type="dxa"/>
          </w:tcPr>
          <w:p w14:paraId="7481A98A" w14:textId="77777777" w:rsidR="00972B53" w:rsidRPr="00972B53" w:rsidRDefault="00972B53" w:rsidP="00FF0596">
            <w:pPr>
              <w:jc w:val="both"/>
              <w:rPr>
                <w:rFonts w:ascii="Times New Roman" w:hAnsi="Times New Roman" w:cs="Times New Roman"/>
                <w:lang w:val="ru-RU"/>
              </w:rPr>
            </w:pPr>
          </w:p>
        </w:tc>
      </w:tr>
      <w:tr w:rsidR="000D4070" w:rsidRPr="002C6733" w14:paraId="1268D83C" w14:textId="77777777" w:rsidTr="00810C21">
        <w:trPr>
          <w:trHeight w:val="133"/>
        </w:trPr>
        <w:tc>
          <w:tcPr>
            <w:tcW w:w="2289" w:type="dxa"/>
            <w:vMerge w:val="restart"/>
          </w:tcPr>
          <w:p w14:paraId="752F6CD5" w14:textId="77777777" w:rsidR="000D4070" w:rsidRPr="00972B53" w:rsidRDefault="000D4070" w:rsidP="00FF0596">
            <w:pPr>
              <w:jc w:val="both"/>
              <w:rPr>
                <w:rFonts w:ascii="Times New Roman" w:hAnsi="Times New Roman" w:cs="Times New Roman"/>
                <w:sz w:val="24"/>
                <w:szCs w:val="24"/>
                <w:lang w:val="ru-RU"/>
              </w:rPr>
            </w:pPr>
          </w:p>
        </w:tc>
        <w:tc>
          <w:tcPr>
            <w:tcW w:w="1485" w:type="dxa"/>
          </w:tcPr>
          <w:p w14:paraId="376F1D8B" w14:textId="77777777" w:rsidR="000D4070" w:rsidRPr="002C6733" w:rsidRDefault="000D4070" w:rsidP="00FF0596">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ProLanGO</w:t>
            </w:r>
            <w:proofErr w:type="spellEnd"/>
          </w:p>
        </w:tc>
        <w:tc>
          <w:tcPr>
            <w:tcW w:w="4301" w:type="dxa"/>
          </w:tcPr>
          <w:p w14:paraId="3CCD2235" w14:textId="4C84F888" w:rsidR="000D4070" w:rsidRPr="00BC65F4" w:rsidRDefault="00F0099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В основе модели заложен алгоритм </w:t>
            </w:r>
            <w:r w:rsidRPr="00F0099E">
              <w:rPr>
                <w:rFonts w:ascii="Times New Roman" w:hAnsi="Times New Roman" w:cs="Times New Roman"/>
                <w:sz w:val="24"/>
                <w:szCs w:val="24"/>
                <w:lang w:val="en-US"/>
              </w:rPr>
              <w:t>Long</w:t>
            </w:r>
            <w:r w:rsidRPr="00543F4F">
              <w:rPr>
                <w:rFonts w:ascii="Times New Roman" w:hAnsi="Times New Roman" w:cs="Times New Roman"/>
                <w:sz w:val="24"/>
                <w:szCs w:val="24"/>
                <w:lang w:val="ru-RU"/>
              </w:rPr>
              <w:t>-</w:t>
            </w:r>
            <w:r w:rsidRPr="00F0099E">
              <w:rPr>
                <w:rFonts w:ascii="Times New Roman" w:hAnsi="Times New Roman" w:cs="Times New Roman"/>
                <w:sz w:val="24"/>
                <w:szCs w:val="24"/>
                <w:lang w:val="en-US"/>
              </w:rPr>
              <w:t>short</w:t>
            </w:r>
            <w:r w:rsidRPr="00543F4F">
              <w:rPr>
                <w:rFonts w:ascii="Times New Roman" w:hAnsi="Times New Roman" w:cs="Times New Roman"/>
                <w:sz w:val="24"/>
                <w:szCs w:val="24"/>
                <w:lang w:val="ru-RU"/>
              </w:rPr>
              <w:t xml:space="preserve"> </w:t>
            </w:r>
            <w:r w:rsidRPr="00F0099E">
              <w:rPr>
                <w:rFonts w:ascii="Times New Roman" w:hAnsi="Times New Roman" w:cs="Times New Roman"/>
                <w:sz w:val="24"/>
                <w:szCs w:val="24"/>
                <w:lang w:val="en-US"/>
              </w:rPr>
              <w:t>term</w:t>
            </w:r>
            <w:r w:rsidRPr="00543F4F">
              <w:rPr>
                <w:rFonts w:ascii="Times New Roman" w:hAnsi="Times New Roman" w:cs="Times New Roman"/>
                <w:sz w:val="24"/>
                <w:szCs w:val="24"/>
                <w:lang w:val="ru-RU"/>
              </w:rPr>
              <w:t xml:space="preserve"> </w:t>
            </w:r>
            <w:r w:rsidRPr="00F0099E">
              <w:rPr>
                <w:rFonts w:ascii="Times New Roman" w:hAnsi="Times New Roman" w:cs="Times New Roman"/>
                <w:sz w:val="24"/>
                <w:szCs w:val="24"/>
                <w:lang w:val="en-US"/>
              </w:rPr>
              <w:t>memory</w:t>
            </w:r>
            <w:r w:rsidR="00543F4F">
              <w:rPr>
                <w:rFonts w:ascii="Times New Roman" w:hAnsi="Times New Roman" w:cs="Times New Roman"/>
                <w:sz w:val="24"/>
                <w:szCs w:val="24"/>
                <w:lang w:val="ru-RU"/>
              </w:rPr>
              <w:t>, использующ</w:t>
            </w:r>
            <w:r w:rsidR="006441D2">
              <w:rPr>
                <w:rFonts w:ascii="Times New Roman" w:hAnsi="Times New Roman" w:cs="Times New Roman"/>
                <w:sz w:val="24"/>
                <w:szCs w:val="24"/>
                <w:lang w:val="ru-RU"/>
              </w:rPr>
              <w:t>ий</w:t>
            </w:r>
            <w:r w:rsidR="00543F4F">
              <w:rPr>
                <w:rFonts w:ascii="Times New Roman" w:hAnsi="Times New Roman" w:cs="Times New Roman"/>
                <w:sz w:val="24"/>
                <w:szCs w:val="24"/>
                <w:lang w:val="ru-RU"/>
              </w:rPr>
              <w:t xml:space="preserve"> нейронный машинный перевод для прогнозирования функций белков на основе их аминокислотных последовательностей.</w:t>
            </w:r>
          </w:p>
        </w:tc>
        <w:tc>
          <w:tcPr>
            <w:tcW w:w="1559" w:type="dxa"/>
          </w:tcPr>
          <w:p w14:paraId="24A61463" w14:textId="57DA65E8" w:rsidR="000D4070" w:rsidRPr="0061163E" w:rsidRDefault="000D4070" w:rsidP="00FF0596">
            <w:pPr>
              <w:jc w:val="both"/>
              <w:rPr>
                <w:rFonts w:ascii="Times New Roman" w:hAnsi="Times New Roman" w:cs="Times New Roman"/>
                <w:sz w:val="24"/>
                <w:szCs w:val="24"/>
                <w:lang w:val="en-US"/>
              </w:rPr>
            </w:pPr>
            <w:r w:rsidRPr="0061163E">
              <w:rPr>
                <w:rFonts w:ascii="Times New Roman" w:hAnsi="Times New Roman" w:cs="Times New Roman"/>
                <w:sz w:val="24"/>
                <w:szCs w:val="24"/>
                <w:lang w:val="en-US"/>
              </w:rPr>
              <w:t>L</w:t>
            </w:r>
            <w:r w:rsidR="0061163E" w:rsidRPr="0061163E">
              <w:rPr>
                <w:rFonts w:ascii="Times New Roman" w:hAnsi="Times New Roman" w:cs="Times New Roman"/>
                <w:sz w:val="24"/>
                <w:szCs w:val="24"/>
                <w:lang w:val="en-US"/>
              </w:rPr>
              <w:t>ong-</w:t>
            </w:r>
            <w:r w:rsidRPr="0061163E">
              <w:rPr>
                <w:rFonts w:ascii="Times New Roman" w:hAnsi="Times New Roman" w:cs="Times New Roman"/>
                <w:sz w:val="24"/>
                <w:szCs w:val="24"/>
                <w:lang w:val="en-US"/>
              </w:rPr>
              <w:t>S</w:t>
            </w:r>
            <w:r w:rsidR="0061163E" w:rsidRPr="0061163E">
              <w:rPr>
                <w:rFonts w:ascii="Times New Roman" w:hAnsi="Times New Roman" w:cs="Times New Roman"/>
                <w:sz w:val="24"/>
                <w:szCs w:val="24"/>
                <w:lang w:val="en-US"/>
              </w:rPr>
              <w:t xml:space="preserve">hort </w:t>
            </w:r>
            <w:r w:rsidRPr="0061163E">
              <w:rPr>
                <w:rFonts w:ascii="Times New Roman" w:hAnsi="Times New Roman" w:cs="Times New Roman"/>
                <w:sz w:val="24"/>
                <w:szCs w:val="24"/>
                <w:lang w:val="en-US"/>
              </w:rPr>
              <w:t>T</w:t>
            </w:r>
            <w:r w:rsidR="0061163E" w:rsidRPr="0061163E">
              <w:rPr>
                <w:rFonts w:ascii="Times New Roman" w:hAnsi="Times New Roman" w:cs="Times New Roman"/>
                <w:sz w:val="24"/>
                <w:szCs w:val="24"/>
                <w:lang w:val="en-US"/>
              </w:rPr>
              <w:t xml:space="preserve">erm </w:t>
            </w:r>
            <w:r w:rsidRPr="0061163E">
              <w:rPr>
                <w:rFonts w:ascii="Times New Roman" w:hAnsi="Times New Roman" w:cs="Times New Roman"/>
                <w:sz w:val="24"/>
                <w:szCs w:val="24"/>
                <w:lang w:val="en-US"/>
              </w:rPr>
              <w:t>M</w:t>
            </w:r>
            <w:r w:rsidR="0061163E" w:rsidRPr="0061163E">
              <w:rPr>
                <w:rFonts w:ascii="Times New Roman" w:hAnsi="Times New Roman" w:cs="Times New Roman"/>
                <w:sz w:val="24"/>
                <w:szCs w:val="24"/>
                <w:lang w:val="en-US"/>
              </w:rPr>
              <w:t>emory</w:t>
            </w:r>
          </w:p>
        </w:tc>
      </w:tr>
      <w:tr w:rsidR="000D4070" w:rsidRPr="002C6733" w14:paraId="6C94C525" w14:textId="77777777" w:rsidTr="00810C21">
        <w:trPr>
          <w:trHeight w:val="133"/>
        </w:trPr>
        <w:tc>
          <w:tcPr>
            <w:tcW w:w="2289" w:type="dxa"/>
            <w:vMerge/>
          </w:tcPr>
          <w:p w14:paraId="5B3C2719"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2DB4D7DA" w14:textId="77777777" w:rsidR="000D4070" w:rsidRPr="002C6733" w:rsidRDefault="000D4070" w:rsidP="00FF0596">
            <w:pPr>
              <w:jc w:val="both"/>
              <w:rPr>
                <w:rFonts w:ascii="Times New Roman" w:hAnsi="Times New Roman" w:cs="Times New Roman"/>
                <w:sz w:val="24"/>
                <w:szCs w:val="24"/>
                <w:lang w:val="ru-RU"/>
              </w:rPr>
            </w:pPr>
            <w:r w:rsidRPr="002C6733">
              <w:rPr>
                <w:rFonts w:ascii="Times New Roman" w:hAnsi="Times New Roman" w:cs="Times New Roman"/>
                <w:sz w:val="24"/>
                <w:szCs w:val="24"/>
              </w:rPr>
              <w:t>SECLEF</w:t>
            </w:r>
          </w:p>
        </w:tc>
        <w:tc>
          <w:tcPr>
            <w:tcW w:w="4301" w:type="dxa"/>
          </w:tcPr>
          <w:p w14:paraId="0DC9A402" w14:textId="73767974" w:rsidR="000D4070" w:rsidRPr="00BC65F4" w:rsidRDefault="00543F4F"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Онлайн-инструмент, позволяющий проводить не только функциональное аннотирование, но также определять семейство белка, обращаясь в биологическую базу данных </w:t>
            </w:r>
            <w:r w:rsidRPr="00BC65F4">
              <w:rPr>
                <w:rFonts w:ascii="Times New Roman" w:hAnsi="Times New Roman" w:cs="Times New Roman"/>
                <w:sz w:val="24"/>
                <w:szCs w:val="24"/>
                <w:lang w:val="ru-RU"/>
              </w:rPr>
              <w:t>UniProt</w:t>
            </w:r>
            <w:r>
              <w:rPr>
                <w:rFonts w:ascii="Times New Roman" w:hAnsi="Times New Roman" w:cs="Times New Roman"/>
                <w:sz w:val="24"/>
                <w:szCs w:val="24"/>
                <w:lang w:val="ru-RU"/>
              </w:rPr>
              <w:t xml:space="preserve">. Основной входящий параметр – аминокислотная последовательность. </w:t>
            </w:r>
          </w:p>
        </w:tc>
        <w:tc>
          <w:tcPr>
            <w:tcW w:w="1559" w:type="dxa"/>
          </w:tcPr>
          <w:p w14:paraId="0BA5A417" w14:textId="26012892" w:rsidR="000D4070" w:rsidRPr="0061163E" w:rsidRDefault="0061163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p>
        </w:tc>
      </w:tr>
      <w:tr w:rsidR="000D4070" w:rsidRPr="002C6733" w14:paraId="36E83246" w14:textId="77777777" w:rsidTr="00810C21">
        <w:trPr>
          <w:trHeight w:val="133"/>
        </w:trPr>
        <w:tc>
          <w:tcPr>
            <w:tcW w:w="2289" w:type="dxa"/>
            <w:vMerge/>
          </w:tcPr>
          <w:p w14:paraId="225BFE86"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3E402BAD" w14:textId="77777777" w:rsidR="000D4070" w:rsidRPr="002C6733" w:rsidRDefault="000D4070" w:rsidP="00FF0596">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DEEPred</w:t>
            </w:r>
            <w:proofErr w:type="spellEnd"/>
          </w:p>
        </w:tc>
        <w:tc>
          <w:tcPr>
            <w:tcW w:w="4301" w:type="dxa"/>
          </w:tcPr>
          <w:p w14:paraId="3ED87340" w14:textId="2022B731" w:rsidR="000D4070" w:rsidRPr="00BC65F4" w:rsidRDefault="007B5252"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Инструмент для функционального аннотирования белков терминами </w:t>
            </w:r>
            <w:r w:rsidRPr="007B5252">
              <w:rPr>
                <w:rFonts w:ascii="Times New Roman" w:hAnsi="Times New Roman" w:cs="Times New Roman"/>
                <w:sz w:val="24"/>
                <w:szCs w:val="24"/>
              </w:rPr>
              <w:t>Gene</w:t>
            </w:r>
            <w:r w:rsidRPr="007B5252">
              <w:rPr>
                <w:rFonts w:ascii="Times New Roman" w:hAnsi="Times New Roman" w:cs="Times New Roman"/>
                <w:sz w:val="24"/>
                <w:szCs w:val="24"/>
                <w:lang w:val="ru-RU"/>
              </w:rPr>
              <w:t xml:space="preserve"> </w:t>
            </w:r>
            <w:r>
              <w:rPr>
                <w:rFonts w:ascii="Times New Roman" w:hAnsi="Times New Roman" w:cs="Times New Roman"/>
                <w:sz w:val="24"/>
                <w:szCs w:val="24"/>
                <w:lang w:val="en-US"/>
              </w:rPr>
              <w:t>Ontology</w:t>
            </w:r>
            <w:r>
              <w:rPr>
                <w:rFonts w:ascii="Times New Roman" w:hAnsi="Times New Roman" w:cs="Times New Roman"/>
                <w:sz w:val="24"/>
                <w:szCs w:val="24"/>
                <w:lang w:val="ru-RU"/>
              </w:rPr>
              <w:t xml:space="preserve">, </w:t>
            </w:r>
            <w:r w:rsidRPr="007B5252">
              <w:rPr>
                <w:rFonts w:ascii="Times New Roman" w:hAnsi="Times New Roman" w:cs="Times New Roman"/>
                <w:sz w:val="24"/>
                <w:szCs w:val="24"/>
                <w:lang w:val="ru-RU"/>
              </w:rPr>
              <w:t>и</w:t>
            </w:r>
            <w:r>
              <w:rPr>
                <w:rFonts w:ascii="Times New Roman" w:hAnsi="Times New Roman" w:cs="Times New Roman"/>
                <w:sz w:val="24"/>
                <w:szCs w:val="24"/>
                <w:lang w:val="ru-RU"/>
              </w:rPr>
              <w:t xml:space="preserve">спользует набор связанных многозадачных глубоких нейронных сетей. </w:t>
            </w:r>
          </w:p>
        </w:tc>
        <w:tc>
          <w:tcPr>
            <w:tcW w:w="1559" w:type="dxa"/>
          </w:tcPr>
          <w:p w14:paraId="10CA2B34" w14:textId="6D1A15C2" w:rsidR="000D4070" w:rsidRPr="0061163E" w:rsidRDefault="0061163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Глубокая сеть</w:t>
            </w:r>
          </w:p>
        </w:tc>
      </w:tr>
      <w:tr w:rsidR="000D4070" w:rsidRPr="002C6733" w14:paraId="63271813" w14:textId="77777777" w:rsidTr="00810C21">
        <w:trPr>
          <w:trHeight w:val="133"/>
        </w:trPr>
        <w:tc>
          <w:tcPr>
            <w:tcW w:w="2289" w:type="dxa"/>
            <w:vMerge/>
          </w:tcPr>
          <w:p w14:paraId="04DD6CBE"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3DA1692D" w14:textId="77777777" w:rsidR="000D4070" w:rsidRPr="002C6733" w:rsidRDefault="000D4070" w:rsidP="00FF0596">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DeepSeq</w:t>
            </w:r>
            <w:proofErr w:type="spellEnd"/>
          </w:p>
        </w:tc>
        <w:tc>
          <w:tcPr>
            <w:tcW w:w="4301" w:type="dxa"/>
          </w:tcPr>
          <w:p w14:paraId="744CA701" w14:textId="6FD7D121" w:rsidR="000D4070" w:rsidRPr="00B40D47" w:rsidRDefault="007B5252" w:rsidP="00FF0596">
            <w:pPr>
              <w:jc w:val="both"/>
              <w:rPr>
                <w:rFonts w:ascii="Times New Roman" w:hAnsi="Times New Roman" w:cs="Times New Roman"/>
                <w:sz w:val="24"/>
                <w:szCs w:val="24"/>
                <w:highlight w:val="yellow"/>
                <w:lang w:val="ru-RU"/>
              </w:rPr>
            </w:pPr>
            <w:r>
              <w:rPr>
                <w:rFonts w:ascii="Times New Roman" w:hAnsi="Times New Roman" w:cs="Times New Roman"/>
                <w:sz w:val="24"/>
                <w:szCs w:val="24"/>
                <w:lang w:val="ru-RU"/>
              </w:rPr>
              <w:t xml:space="preserve">Алгоритм прогнозирует функцию белковых последовательностей </w:t>
            </w:r>
            <w:r w:rsidRPr="00810C21">
              <w:rPr>
                <w:rFonts w:ascii="Times New Roman" w:hAnsi="Times New Roman" w:cs="Times New Roman"/>
                <w:i/>
                <w:iCs/>
                <w:sz w:val="24"/>
                <w:szCs w:val="24"/>
              </w:rPr>
              <w:t>Homo</w:t>
            </w:r>
            <w:r w:rsidRPr="007B5252">
              <w:rPr>
                <w:rFonts w:ascii="Times New Roman" w:hAnsi="Times New Roman" w:cs="Times New Roman"/>
                <w:i/>
                <w:iCs/>
                <w:sz w:val="24"/>
                <w:szCs w:val="24"/>
                <w:lang w:val="ru-RU"/>
              </w:rPr>
              <w:t xml:space="preserve"> </w:t>
            </w:r>
            <w:r w:rsidRPr="00810C21">
              <w:rPr>
                <w:rFonts w:ascii="Times New Roman" w:hAnsi="Times New Roman" w:cs="Times New Roman"/>
                <w:i/>
                <w:iCs/>
                <w:sz w:val="24"/>
                <w:szCs w:val="24"/>
              </w:rPr>
              <w:t>sapiens</w:t>
            </w:r>
            <w:r>
              <w:rPr>
                <w:rFonts w:ascii="Times New Roman" w:hAnsi="Times New Roman" w:cs="Times New Roman"/>
                <w:sz w:val="24"/>
                <w:szCs w:val="24"/>
                <w:lang w:val="ru-RU"/>
              </w:rPr>
              <w:t>. В основе заложен подход глубинного обучения с использованием свёрточной нейронной сети, использующей только мотивы последовательности.</w:t>
            </w:r>
          </w:p>
        </w:tc>
        <w:tc>
          <w:tcPr>
            <w:tcW w:w="1559" w:type="dxa"/>
          </w:tcPr>
          <w:p w14:paraId="3BAFD264" w14:textId="2F4FFDC7" w:rsidR="000D4070" w:rsidRPr="002C6733" w:rsidRDefault="0061163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p>
        </w:tc>
      </w:tr>
      <w:tr w:rsidR="000D4070" w:rsidRPr="002C6733" w14:paraId="0F9080D0" w14:textId="77777777" w:rsidTr="007C10B9">
        <w:trPr>
          <w:trHeight w:val="1246"/>
        </w:trPr>
        <w:tc>
          <w:tcPr>
            <w:tcW w:w="2289" w:type="dxa"/>
            <w:vMerge/>
            <w:tcBorders>
              <w:bottom w:val="single" w:sz="4" w:space="0" w:color="auto"/>
            </w:tcBorders>
          </w:tcPr>
          <w:p w14:paraId="6DD37142"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63ACE171" w14:textId="77777777" w:rsidR="000D4070" w:rsidRPr="002C6733" w:rsidRDefault="000D4070" w:rsidP="00FF0596">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DeepGOPlus</w:t>
            </w:r>
            <w:proofErr w:type="spellEnd"/>
          </w:p>
        </w:tc>
        <w:tc>
          <w:tcPr>
            <w:tcW w:w="4301" w:type="dxa"/>
          </w:tcPr>
          <w:p w14:paraId="7A519E9D" w14:textId="40DF281C" w:rsidR="000D4070" w:rsidRPr="00F267E9" w:rsidRDefault="00F267E9"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Инструмент является расширенной и оптимизированной версией инструмента </w:t>
            </w:r>
            <w:proofErr w:type="spellStart"/>
            <w:r w:rsidRPr="002C6733">
              <w:rPr>
                <w:rFonts w:ascii="Times New Roman" w:hAnsi="Times New Roman" w:cs="Times New Roman"/>
                <w:sz w:val="24"/>
                <w:szCs w:val="24"/>
              </w:rPr>
              <w:t>DeepGO</w:t>
            </w:r>
            <w:proofErr w:type="spellEnd"/>
            <w:r>
              <w:rPr>
                <w:rFonts w:ascii="Times New Roman" w:hAnsi="Times New Roman" w:cs="Times New Roman"/>
                <w:sz w:val="24"/>
                <w:szCs w:val="24"/>
                <w:lang w:val="ru-RU"/>
              </w:rPr>
              <w:t xml:space="preserve">. В отличие от предшественника использует </w:t>
            </w:r>
            <w:r w:rsidR="008E7614">
              <w:rPr>
                <w:rFonts w:ascii="Times New Roman" w:hAnsi="Times New Roman" w:cs="Times New Roman"/>
                <w:sz w:val="24"/>
                <w:szCs w:val="24"/>
                <w:lang w:val="ru-RU"/>
              </w:rPr>
              <w:t xml:space="preserve">свёрточные нейронные сети. </w:t>
            </w:r>
          </w:p>
        </w:tc>
        <w:tc>
          <w:tcPr>
            <w:tcW w:w="1559" w:type="dxa"/>
          </w:tcPr>
          <w:p w14:paraId="283EE2D3" w14:textId="4D4AD510" w:rsidR="000D4070" w:rsidRPr="002C6733" w:rsidRDefault="0061163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p>
        </w:tc>
      </w:tr>
      <w:tr w:rsidR="000D4070" w:rsidRPr="002C6733" w14:paraId="43266DBC" w14:textId="77777777" w:rsidTr="007C10B9">
        <w:trPr>
          <w:trHeight w:val="1201"/>
        </w:trPr>
        <w:tc>
          <w:tcPr>
            <w:tcW w:w="2289" w:type="dxa"/>
            <w:vMerge w:val="restart"/>
            <w:tcBorders>
              <w:bottom w:val="nil"/>
            </w:tcBorders>
          </w:tcPr>
          <w:p w14:paraId="35AA5BF8" w14:textId="0CE77296" w:rsidR="000D4070" w:rsidRPr="002C6733" w:rsidRDefault="004737DA"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Методы, основанные на данных или структуре</w:t>
            </w:r>
          </w:p>
        </w:tc>
        <w:tc>
          <w:tcPr>
            <w:tcW w:w="1485" w:type="dxa"/>
          </w:tcPr>
          <w:p w14:paraId="6396F99B" w14:textId="029A007C" w:rsidR="000D4070" w:rsidRPr="008E7614" w:rsidRDefault="008E7614" w:rsidP="00FF0596">
            <w:pPr>
              <w:jc w:val="both"/>
              <w:rPr>
                <w:rFonts w:ascii="Times New Roman" w:hAnsi="Times New Roman" w:cs="Times New Roman"/>
                <w:sz w:val="24"/>
                <w:szCs w:val="24"/>
                <w:lang w:val="en-US"/>
              </w:rPr>
            </w:pPr>
            <w:r>
              <w:rPr>
                <w:rFonts w:ascii="Times New Roman" w:hAnsi="Times New Roman" w:cs="Times New Roman"/>
                <w:sz w:val="24"/>
                <w:szCs w:val="24"/>
                <w:lang w:val="en-US"/>
              </w:rPr>
              <w:t>PFP_CNN</w:t>
            </w:r>
          </w:p>
        </w:tc>
        <w:tc>
          <w:tcPr>
            <w:tcW w:w="4301" w:type="dxa"/>
          </w:tcPr>
          <w:p w14:paraId="31F29836" w14:textId="20D3B14B" w:rsidR="000D4070" w:rsidRPr="00F267E9" w:rsidRDefault="0061163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Инструмент использует глубокую свёрточную нейронную сет</w:t>
            </w:r>
            <w:r w:rsidR="00FF2BB3">
              <w:rPr>
                <w:rFonts w:ascii="Times New Roman" w:hAnsi="Times New Roman" w:cs="Times New Roman"/>
                <w:sz w:val="24"/>
                <w:szCs w:val="24"/>
                <w:lang w:val="ru-RU"/>
              </w:rPr>
              <w:t>ь</w:t>
            </w:r>
            <w:r>
              <w:rPr>
                <w:rFonts w:ascii="Times New Roman" w:hAnsi="Times New Roman" w:cs="Times New Roman"/>
                <w:sz w:val="24"/>
                <w:szCs w:val="24"/>
                <w:lang w:val="ru-RU"/>
              </w:rPr>
              <w:t xml:space="preserve"> для классификации функций белков </w:t>
            </w:r>
            <w:r w:rsidRPr="00810C21">
              <w:rPr>
                <w:rFonts w:ascii="Times New Roman" w:hAnsi="Times New Roman" w:cs="Times New Roman"/>
                <w:i/>
                <w:iCs/>
                <w:sz w:val="24"/>
                <w:szCs w:val="24"/>
              </w:rPr>
              <w:t>Homo</w:t>
            </w:r>
            <w:r w:rsidRPr="007B5252">
              <w:rPr>
                <w:rFonts w:ascii="Times New Roman" w:hAnsi="Times New Roman" w:cs="Times New Roman"/>
                <w:i/>
                <w:iCs/>
                <w:sz w:val="24"/>
                <w:szCs w:val="24"/>
                <w:lang w:val="ru-RU"/>
              </w:rPr>
              <w:t xml:space="preserve"> </w:t>
            </w:r>
            <w:r w:rsidRPr="00810C21">
              <w:rPr>
                <w:rFonts w:ascii="Times New Roman" w:hAnsi="Times New Roman" w:cs="Times New Roman"/>
                <w:i/>
                <w:iCs/>
                <w:sz w:val="24"/>
                <w:szCs w:val="24"/>
              </w:rPr>
              <w:t>sapiens</w:t>
            </w:r>
            <w:r>
              <w:rPr>
                <w:rFonts w:ascii="Times New Roman" w:hAnsi="Times New Roman" w:cs="Times New Roman"/>
                <w:sz w:val="24"/>
                <w:szCs w:val="24"/>
                <w:lang w:val="ru-RU"/>
              </w:rPr>
              <w:t xml:space="preserve"> на основе их третичной структуры. </w:t>
            </w:r>
          </w:p>
        </w:tc>
        <w:tc>
          <w:tcPr>
            <w:tcW w:w="1559" w:type="dxa"/>
          </w:tcPr>
          <w:p w14:paraId="42C60E7B" w14:textId="10956F9B" w:rsidR="000D4070" w:rsidRPr="002C6733" w:rsidRDefault="0061163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p>
        </w:tc>
      </w:tr>
      <w:tr w:rsidR="000D4070" w:rsidRPr="002C6733" w14:paraId="6379CD03" w14:textId="77777777" w:rsidTr="007C10B9">
        <w:trPr>
          <w:trHeight w:val="133"/>
        </w:trPr>
        <w:tc>
          <w:tcPr>
            <w:tcW w:w="2289" w:type="dxa"/>
            <w:vMerge/>
            <w:tcBorders>
              <w:bottom w:val="nil"/>
            </w:tcBorders>
          </w:tcPr>
          <w:p w14:paraId="344C9219" w14:textId="77777777" w:rsidR="000D4070" w:rsidRPr="002C6733" w:rsidRDefault="000D4070" w:rsidP="00FF0596">
            <w:pPr>
              <w:jc w:val="both"/>
              <w:rPr>
                <w:rFonts w:ascii="Times New Roman" w:hAnsi="Times New Roman" w:cs="Times New Roman"/>
                <w:sz w:val="24"/>
                <w:szCs w:val="24"/>
                <w:lang w:val="ru-RU"/>
              </w:rPr>
            </w:pPr>
          </w:p>
        </w:tc>
        <w:tc>
          <w:tcPr>
            <w:tcW w:w="1485" w:type="dxa"/>
            <w:tcBorders>
              <w:bottom w:val="single" w:sz="4" w:space="0" w:color="auto"/>
            </w:tcBorders>
          </w:tcPr>
          <w:p w14:paraId="788DA9E3" w14:textId="77777777" w:rsidR="000D4070" w:rsidRPr="00F267E9" w:rsidRDefault="000D4070" w:rsidP="00FF0596">
            <w:pPr>
              <w:jc w:val="both"/>
              <w:rPr>
                <w:rFonts w:ascii="Times New Roman" w:hAnsi="Times New Roman" w:cs="Times New Roman"/>
                <w:sz w:val="24"/>
                <w:szCs w:val="24"/>
                <w:lang w:val="ru-RU"/>
              </w:rPr>
            </w:pPr>
            <w:proofErr w:type="spellStart"/>
            <w:r w:rsidRPr="002C6733">
              <w:rPr>
                <w:rFonts w:ascii="Times New Roman" w:hAnsi="Times New Roman" w:cs="Times New Roman"/>
                <w:sz w:val="24"/>
                <w:szCs w:val="24"/>
              </w:rPr>
              <w:t>DeepGO</w:t>
            </w:r>
            <w:proofErr w:type="spellEnd"/>
          </w:p>
        </w:tc>
        <w:tc>
          <w:tcPr>
            <w:tcW w:w="4301" w:type="dxa"/>
            <w:tcBorders>
              <w:bottom w:val="single" w:sz="4" w:space="0" w:color="auto"/>
            </w:tcBorders>
          </w:tcPr>
          <w:p w14:paraId="6DBB5D60" w14:textId="0C2F4035" w:rsidR="000D4070" w:rsidRPr="00F267E9" w:rsidRDefault="00A5178E" w:rsidP="00FF0596">
            <w:pPr>
              <w:jc w:val="both"/>
              <w:rPr>
                <w:rFonts w:ascii="Times New Roman" w:hAnsi="Times New Roman" w:cs="Times New Roman"/>
                <w:sz w:val="24"/>
                <w:szCs w:val="24"/>
                <w:lang w:val="ru-RU"/>
              </w:rPr>
            </w:pPr>
            <w:r w:rsidRPr="00F267E9">
              <w:rPr>
                <w:rFonts w:ascii="Times New Roman" w:hAnsi="Times New Roman" w:cs="Times New Roman"/>
                <w:sz w:val="24"/>
                <w:szCs w:val="24"/>
                <w:lang w:val="ru-RU"/>
              </w:rPr>
              <w:t>Онлайн-инструмент</w:t>
            </w:r>
            <w:r>
              <w:rPr>
                <w:rFonts w:ascii="Times New Roman" w:hAnsi="Times New Roman" w:cs="Times New Roman"/>
                <w:sz w:val="24"/>
                <w:szCs w:val="24"/>
                <w:lang w:val="ru-RU"/>
              </w:rPr>
              <w:t xml:space="preserve">, использующий архитектуру глубокой свёрточной нейронной сети для функционального аннотирования с помощью проекта </w:t>
            </w:r>
            <w:r w:rsidRPr="00A5178E">
              <w:rPr>
                <w:rFonts w:ascii="Times New Roman" w:hAnsi="Times New Roman" w:cs="Times New Roman"/>
                <w:sz w:val="24"/>
                <w:szCs w:val="24"/>
                <w:lang w:val="en-US"/>
              </w:rPr>
              <w:t>Gene</w:t>
            </w:r>
            <w:r w:rsidRPr="008E0A12">
              <w:rPr>
                <w:rFonts w:ascii="Times New Roman" w:hAnsi="Times New Roman" w:cs="Times New Roman"/>
                <w:sz w:val="24"/>
                <w:szCs w:val="24"/>
                <w:lang w:val="ru-RU"/>
              </w:rPr>
              <w:t xml:space="preserve"> </w:t>
            </w:r>
            <w:r w:rsidRPr="00A5178E">
              <w:rPr>
                <w:rFonts w:ascii="Times New Roman" w:hAnsi="Times New Roman" w:cs="Times New Roman"/>
                <w:sz w:val="24"/>
                <w:szCs w:val="24"/>
                <w:lang w:val="en-US"/>
              </w:rPr>
              <w:t>Ontology</w:t>
            </w:r>
            <w:r w:rsidRPr="00A5178E">
              <w:rPr>
                <w:rFonts w:ascii="Times New Roman" w:hAnsi="Times New Roman" w:cs="Times New Roman"/>
                <w:sz w:val="24"/>
                <w:szCs w:val="24"/>
                <w:lang w:val="ru-RU"/>
              </w:rPr>
              <w:t>.</w:t>
            </w:r>
            <w:r>
              <w:rPr>
                <w:rFonts w:ascii="Times New Roman" w:hAnsi="Times New Roman" w:cs="Times New Roman"/>
                <w:sz w:val="24"/>
                <w:szCs w:val="24"/>
                <w:lang w:val="ru-RU"/>
              </w:rPr>
              <w:t xml:space="preserve"> Иерархически структурированный классификатор выводит термины G</w:t>
            </w:r>
            <w:r>
              <w:rPr>
                <w:rFonts w:ascii="Times New Roman" w:hAnsi="Times New Roman" w:cs="Times New Roman"/>
                <w:sz w:val="24"/>
                <w:szCs w:val="24"/>
                <w:lang w:val="en-US"/>
              </w:rPr>
              <w:t xml:space="preserve">O </w:t>
            </w:r>
            <w:r>
              <w:rPr>
                <w:rFonts w:ascii="Times New Roman" w:hAnsi="Times New Roman" w:cs="Times New Roman"/>
                <w:sz w:val="24"/>
                <w:szCs w:val="24"/>
                <w:lang w:val="ru-RU"/>
              </w:rPr>
              <w:t xml:space="preserve">для каждого белка. </w:t>
            </w:r>
          </w:p>
        </w:tc>
        <w:tc>
          <w:tcPr>
            <w:tcW w:w="1559" w:type="dxa"/>
            <w:tcBorders>
              <w:bottom w:val="single" w:sz="4" w:space="0" w:color="auto"/>
            </w:tcBorders>
          </w:tcPr>
          <w:p w14:paraId="47FA2C14" w14:textId="768A86BB" w:rsidR="000D4070" w:rsidRPr="002C6733" w:rsidRDefault="0061163E"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p>
        </w:tc>
      </w:tr>
      <w:tr w:rsidR="000D4070" w:rsidRPr="002C6733" w14:paraId="15DBD92F" w14:textId="77777777" w:rsidTr="007C10B9">
        <w:trPr>
          <w:trHeight w:val="133"/>
        </w:trPr>
        <w:tc>
          <w:tcPr>
            <w:tcW w:w="2289" w:type="dxa"/>
            <w:vMerge/>
            <w:tcBorders>
              <w:bottom w:val="nil"/>
            </w:tcBorders>
          </w:tcPr>
          <w:p w14:paraId="52BACC72" w14:textId="77777777" w:rsidR="000D4070" w:rsidRPr="002C6733" w:rsidRDefault="000D4070" w:rsidP="00FF0596">
            <w:pPr>
              <w:jc w:val="both"/>
              <w:rPr>
                <w:rFonts w:ascii="Times New Roman" w:hAnsi="Times New Roman" w:cs="Times New Roman"/>
                <w:sz w:val="24"/>
                <w:szCs w:val="24"/>
                <w:lang w:val="ru-RU"/>
              </w:rPr>
            </w:pPr>
          </w:p>
        </w:tc>
        <w:tc>
          <w:tcPr>
            <w:tcW w:w="1485" w:type="dxa"/>
            <w:tcBorders>
              <w:bottom w:val="nil"/>
            </w:tcBorders>
          </w:tcPr>
          <w:p w14:paraId="634221E1" w14:textId="77777777" w:rsidR="000D4070" w:rsidRPr="002C6733" w:rsidRDefault="000D4070" w:rsidP="00FF0596">
            <w:pPr>
              <w:jc w:val="both"/>
              <w:rPr>
                <w:rFonts w:ascii="Times New Roman" w:hAnsi="Times New Roman" w:cs="Times New Roman"/>
                <w:sz w:val="24"/>
                <w:szCs w:val="24"/>
              </w:rPr>
            </w:pPr>
            <w:proofErr w:type="spellStart"/>
            <w:r w:rsidRPr="002C6733">
              <w:rPr>
                <w:rFonts w:ascii="Times New Roman" w:hAnsi="Times New Roman" w:cs="Times New Roman"/>
                <w:sz w:val="24"/>
                <w:szCs w:val="24"/>
              </w:rPr>
              <w:t>deepNF</w:t>
            </w:r>
            <w:proofErr w:type="spellEnd"/>
          </w:p>
        </w:tc>
        <w:tc>
          <w:tcPr>
            <w:tcW w:w="4301" w:type="dxa"/>
            <w:tcBorders>
              <w:bottom w:val="nil"/>
            </w:tcBorders>
          </w:tcPr>
          <w:p w14:paraId="7B1AA73A" w14:textId="4500E06E" w:rsidR="000D4070" w:rsidRPr="00870BCF" w:rsidRDefault="004630CA"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Инструмент, основанный на глубинном слиянии сетей, автоматически </w:t>
            </w:r>
            <w:r w:rsidR="00090A3C">
              <w:rPr>
                <w:rFonts w:ascii="Times New Roman" w:hAnsi="Times New Roman" w:cs="Times New Roman"/>
                <w:sz w:val="24"/>
                <w:szCs w:val="24"/>
                <w:lang w:val="ru-RU"/>
              </w:rPr>
              <w:t>прогнозирует</w:t>
            </w:r>
            <w:r>
              <w:rPr>
                <w:rFonts w:ascii="Times New Roman" w:hAnsi="Times New Roman" w:cs="Times New Roman"/>
                <w:sz w:val="24"/>
                <w:szCs w:val="24"/>
                <w:lang w:val="ru-RU"/>
              </w:rPr>
              <w:t xml:space="preserve"> функции, используя сетевые данные.  </w:t>
            </w:r>
          </w:p>
        </w:tc>
        <w:tc>
          <w:tcPr>
            <w:tcW w:w="1559" w:type="dxa"/>
            <w:tcBorders>
              <w:bottom w:val="nil"/>
            </w:tcBorders>
          </w:tcPr>
          <w:p w14:paraId="488E4AE4" w14:textId="39A7548E" w:rsidR="000D4070" w:rsidRPr="002C6733" w:rsidRDefault="006A7DC0" w:rsidP="00FF0596">
            <w:pPr>
              <w:jc w:val="both"/>
              <w:rPr>
                <w:rFonts w:ascii="Times New Roman" w:hAnsi="Times New Roman" w:cs="Times New Roman"/>
                <w:sz w:val="24"/>
                <w:szCs w:val="24"/>
                <w:lang w:val="ru-RU"/>
              </w:rPr>
            </w:pPr>
            <w:r w:rsidRPr="00F0099E">
              <w:rPr>
                <w:rFonts w:ascii="Times New Roman" w:hAnsi="Times New Roman" w:cs="Times New Roman"/>
                <w:sz w:val="24"/>
                <w:szCs w:val="24"/>
                <w:lang w:val="en-US"/>
              </w:rPr>
              <w:t>Autoencoder</w:t>
            </w:r>
          </w:p>
        </w:tc>
      </w:tr>
    </w:tbl>
    <w:p w14:paraId="2C45F545" w14:textId="250B19C5" w:rsidR="007C10B9" w:rsidRPr="00B619AD" w:rsidRDefault="00B619AD">
      <w:pPr>
        <w:rPr>
          <w:rFonts w:ascii="Times New Roman" w:hAnsi="Times New Roman" w:cs="Times New Roman"/>
          <w:sz w:val="28"/>
          <w:szCs w:val="28"/>
        </w:rPr>
      </w:pPr>
      <w:r w:rsidRPr="00391E19">
        <w:rPr>
          <w:rFonts w:ascii="Times New Roman" w:hAnsi="Times New Roman" w:cs="Times New Roman"/>
          <w:sz w:val="28"/>
          <w:szCs w:val="28"/>
        </w:rPr>
        <w:t xml:space="preserve">Продолжение таблицы </w:t>
      </w:r>
      <w:r>
        <w:rPr>
          <w:rFonts w:ascii="Times New Roman" w:hAnsi="Times New Roman" w:cs="Times New Roman"/>
          <w:sz w:val="28"/>
          <w:szCs w:val="28"/>
        </w:rPr>
        <w:t>2</w:t>
      </w:r>
    </w:p>
    <w:p w14:paraId="573F0792" w14:textId="77777777" w:rsidR="00B619AD" w:rsidRPr="00B619AD" w:rsidRDefault="00B619AD"/>
    <w:tbl>
      <w:tblPr>
        <w:tblStyle w:val="a4"/>
        <w:tblW w:w="9634" w:type="dxa"/>
        <w:tblLayout w:type="fixed"/>
        <w:tblLook w:val="04A0" w:firstRow="1" w:lastRow="0" w:firstColumn="1" w:lastColumn="0" w:noHBand="0" w:noVBand="1"/>
      </w:tblPr>
      <w:tblGrid>
        <w:gridCol w:w="2289"/>
        <w:gridCol w:w="1485"/>
        <w:gridCol w:w="4301"/>
        <w:gridCol w:w="1559"/>
      </w:tblGrid>
      <w:tr w:rsidR="00B619AD" w:rsidRPr="002C6733" w14:paraId="1A8B691C" w14:textId="77777777" w:rsidTr="00B619AD">
        <w:trPr>
          <w:trHeight w:val="133"/>
        </w:trPr>
        <w:tc>
          <w:tcPr>
            <w:tcW w:w="2289" w:type="dxa"/>
            <w:vAlign w:val="center"/>
          </w:tcPr>
          <w:p w14:paraId="3C52E652" w14:textId="714C2A57" w:rsidR="00B619AD" w:rsidRPr="002C6733" w:rsidRDefault="00B619AD" w:rsidP="00B619AD">
            <w:pPr>
              <w:jc w:val="center"/>
              <w:rPr>
                <w:rFonts w:ascii="Times New Roman" w:hAnsi="Times New Roman" w:cs="Times New Roman"/>
                <w:lang w:val="ru-RU"/>
              </w:rPr>
            </w:pPr>
            <w:r>
              <w:rPr>
                <w:rFonts w:ascii="Times New Roman" w:hAnsi="Times New Roman" w:cs="Times New Roman"/>
                <w:lang w:val="ru-RU"/>
              </w:rPr>
              <w:t>1</w:t>
            </w:r>
          </w:p>
        </w:tc>
        <w:tc>
          <w:tcPr>
            <w:tcW w:w="1485" w:type="dxa"/>
            <w:vAlign w:val="center"/>
          </w:tcPr>
          <w:p w14:paraId="535AB0A7" w14:textId="12013D46" w:rsidR="00B619AD" w:rsidRDefault="00B619AD" w:rsidP="00B619AD">
            <w:pPr>
              <w:jc w:val="center"/>
              <w:rPr>
                <w:rFonts w:ascii="Times New Roman" w:hAnsi="Times New Roman" w:cs="Times New Roman"/>
                <w:lang w:val="ru-RU"/>
              </w:rPr>
            </w:pPr>
            <w:r>
              <w:rPr>
                <w:rFonts w:ascii="Times New Roman" w:hAnsi="Times New Roman" w:cs="Times New Roman"/>
                <w:lang w:val="ru-RU"/>
              </w:rPr>
              <w:t>2</w:t>
            </w:r>
          </w:p>
        </w:tc>
        <w:tc>
          <w:tcPr>
            <w:tcW w:w="4301" w:type="dxa"/>
            <w:vAlign w:val="center"/>
          </w:tcPr>
          <w:p w14:paraId="5937E0D7" w14:textId="54986F09" w:rsidR="00B619AD" w:rsidRDefault="00B619AD" w:rsidP="00B619AD">
            <w:pPr>
              <w:jc w:val="center"/>
              <w:rPr>
                <w:rFonts w:ascii="Times New Roman" w:hAnsi="Times New Roman" w:cs="Times New Roman"/>
                <w:lang w:val="ru-RU"/>
              </w:rPr>
            </w:pPr>
            <w:r>
              <w:rPr>
                <w:rFonts w:ascii="Times New Roman" w:hAnsi="Times New Roman" w:cs="Times New Roman"/>
                <w:lang w:val="ru-RU"/>
              </w:rPr>
              <w:t>3</w:t>
            </w:r>
          </w:p>
        </w:tc>
        <w:tc>
          <w:tcPr>
            <w:tcW w:w="1559" w:type="dxa"/>
            <w:vAlign w:val="center"/>
          </w:tcPr>
          <w:p w14:paraId="4FB980B4" w14:textId="76E8867B" w:rsidR="00B619AD" w:rsidRDefault="00B619AD" w:rsidP="00B619AD">
            <w:pPr>
              <w:jc w:val="center"/>
              <w:rPr>
                <w:rFonts w:ascii="Times New Roman" w:hAnsi="Times New Roman" w:cs="Times New Roman"/>
                <w:lang w:val="ru-RU"/>
              </w:rPr>
            </w:pPr>
            <w:r>
              <w:rPr>
                <w:rFonts w:ascii="Times New Roman" w:hAnsi="Times New Roman" w:cs="Times New Roman"/>
                <w:lang w:val="ru-RU"/>
              </w:rPr>
              <w:t>4</w:t>
            </w:r>
          </w:p>
        </w:tc>
      </w:tr>
      <w:tr w:rsidR="000D4070" w:rsidRPr="002C6733" w14:paraId="62A90A27" w14:textId="77777777" w:rsidTr="00810C21">
        <w:trPr>
          <w:trHeight w:val="133"/>
        </w:trPr>
        <w:tc>
          <w:tcPr>
            <w:tcW w:w="2289" w:type="dxa"/>
            <w:vMerge w:val="restart"/>
          </w:tcPr>
          <w:p w14:paraId="2E279713"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3FDB73D1" w14:textId="42365F6A" w:rsidR="000D4070" w:rsidRPr="00D211C3" w:rsidRDefault="00D211C3" w:rsidP="00FF0596">
            <w:pPr>
              <w:jc w:val="both"/>
              <w:rPr>
                <w:rFonts w:ascii="Times New Roman" w:hAnsi="Times New Roman" w:cs="Times New Roman"/>
                <w:sz w:val="24"/>
                <w:szCs w:val="24"/>
                <w:lang w:val="en-US"/>
              </w:rPr>
            </w:pPr>
            <w:r>
              <w:rPr>
                <w:rFonts w:ascii="Times New Roman" w:hAnsi="Times New Roman" w:cs="Times New Roman"/>
                <w:sz w:val="24"/>
                <w:szCs w:val="24"/>
                <w:lang w:val="ru-RU"/>
              </w:rPr>
              <w:t>P</w:t>
            </w:r>
            <w:r>
              <w:rPr>
                <w:rFonts w:ascii="Times New Roman" w:hAnsi="Times New Roman" w:cs="Times New Roman"/>
                <w:sz w:val="24"/>
                <w:szCs w:val="24"/>
                <w:lang w:val="en-US"/>
              </w:rPr>
              <w:t>FP_MTDNN</w:t>
            </w:r>
          </w:p>
        </w:tc>
        <w:tc>
          <w:tcPr>
            <w:tcW w:w="4301" w:type="dxa"/>
          </w:tcPr>
          <w:p w14:paraId="60F6F071" w14:textId="039B4283" w:rsidR="000D4070" w:rsidRPr="00870BCF" w:rsidRDefault="00090A3C"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Метод использует многослойные глубокие нейронные сети для функционального аннотирования белков на основе их последовательностей и структуры. </w:t>
            </w:r>
          </w:p>
        </w:tc>
        <w:tc>
          <w:tcPr>
            <w:tcW w:w="1559" w:type="dxa"/>
          </w:tcPr>
          <w:p w14:paraId="7C72FEE1" w14:textId="09553679" w:rsidR="000D4070" w:rsidRPr="002C6733" w:rsidRDefault="00FF2BB3"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Глубокая сеть</w:t>
            </w:r>
          </w:p>
        </w:tc>
      </w:tr>
      <w:tr w:rsidR="000D4070" w:rsidRPr="002C6733" w14:paraId="3F7B317A" w14:textId="77777777" w:rsidTr="00810C21">
        <w:trPr>
          <w:trHeight w:val="133"/>
        </w:trPr>
        <w:tc>
          <w:tcPr>
            <w:tcW w:w="2289" w:type="dxa"/>
            <w:vMerge/>
          </w:tcPr>
          <w:p w14:paraId="09F7634C"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72A90803" w14:textId="77777777" w:rsidR="000D4070" w:rsidRPr="002C6733" w:rsidRDefault="000D4070" w:rsidP="00FF0596">
            <w:pPr>
              <w:jc w:val="both"/>
              <w:rPr>
                <w:rFonts w:ascii="Times New Roman" w:hAnsi="Times New Roman" w:cs="Times New Roman"/>
                <w:sz w:val="24"/>
                <w:szCs w:val="24"/>
              </w:rPr>
            </w:pPr>
            <w:proofErr w:type="spellStart"/>
            <w:r w:rsidRPr="002C6733">
              <w:rPr>
                <w:rFonts w:ascii="Times New Roman" w:hAnsi="Times New Roman" w:cs="Times New Roman"/>
                <w:sz w:val="24"/>
                <w:szCs w:val="24"/>
              </w:rPr>
              <w:t>DeepFunc</w:t>
            </w:r>
            <w:proofErr w:type="spellEnd"/>
          </w:p>
        </w:tc>
        <w:tc>
          <w:tcPr>
            <w:tcW w:w="4301" w:type="dxa"/>
          </w:tcPr>
          <w:p w14:paraId="59A55E23" w14:textId="252FC199" w:rsidR="000D4070" w:rsidRPr="00870BCF" w:rsidRDefault="000D4070" w:rsidP="00FF0596">
            <w:pPr>
              <w:jc w:val="both"/>
              <w:rPr>
                <w:rFonts w:ascii="Times New Roman" w:hAnsi="Times New Roman" w:cs="Times New Roman"/>
                <w:sz w:val="24"/>
                <w:szCs w:val="24"/>
                <w:lang w:val="ru-RU"/>
              </w:rPr>
            </w:pPr>
            <w:r w:rsidRPr="00870BCF">
              <w:rPr>
                <w:rFonts w:ascii="Times New Roman" w:hAnsi="Times New Roman" w:cs="Times New Roman"/>
                <w:sz w:val="24"/>
                <w:szCs w:val="24"/>
                <w:lang w:val="ru-RU"/>
              </w:rPr>
              <w:t xml:space="preserve">Выводит аннотации </w:t>
            </w:r>
            <w:r w:rsidRPr="00F66476">
              <w:rPr>
                <w:rFonts w:ascii="Times New Roman" w:hAnsi="Times New Roman" w:cs="Times New Roman"/>
                <w:sz w:val="24"/>
                <w:szCs w:val="24"/>
                <w:lang w:val="en-US"/>
              </w:rPr>
              <w:t>G</w:t>
            </w:r>
            <w:r w:rsidR="00F66476" w:rsidRPr="00F66476">
              <w:rPr>
                <w:rFonts w:ascii="Times New Roman" w:hAnsi="Times New Roman" w:cs="Times New Roman"/>
                <w:sz w:val="24"/>
                <w:szCs w:val="24"/>
                <w:lang w:val="en-US"/>
              </w:rPr>
              <w:t>ene</w:t>
            </w:r>
            <w:r w:rsidR="00F66476" w:rsidRPr="008E0A12">
              <w:rPr>
                <w:rFonts w:ascii="Times New Roman" w:hAnsi="Times New Roman" w:cs="Times New Roman"/>
                <w:sz w:val="24"/>
                <w:szCs w:val="24"/>
                <w:lang w:val="ru-RU"/>
              </w:rPr>
              <w:t xml:space="preserve"> </w:t>
            </w:r>
            <w:r w:rsidRPr="00F66476">
              <w:rPr>
                <w:rFonts w:ascii="Times New Roman" w:hAnsi="Times New Roman" w:cs="Times New Roman"/>
                <w:sz w:val="24"/>
                <w:szCs w:val="24"/>
                <w:lang w:val="en-US"/>
              </w:rPr>
              <w:t>O</w:t>
            </w:r>
            <w:r w:rsidR="00F66476" w:rsidRPr="00F66476">
              <w:rPr>
                <w:rFonts w:ascii="Times New Roman" w:hAnsi="Times New Roman" w:cs="Times New Roman"/>
                <w:sz w:val="24"/>
                <w:szCs w:val="24"/>
                <w:lang w:val="en-US"/>
              </w:rPr>
              <w:t>ntology</w:t>
            </w:r>
            <w:r w:rsidRPr="00870BCF">
              <w:rPr>
                <w:rFonts w:ascii="Times New Roman" w:hAnsi="Times New Roman" w:cs="Times New Roman"/>
                <w:sz w:val="24"/>
                <w:szCs w:val="24"/>
                <w:lang w:val="ru-RU"/>
              </w:rPr>
              <w:t xml:space="preserve"> </w:t>
            </w:r>
            <w:r w:rsidR="0002623B" w:rsidRPr="00870BCF">
              <w:rPr>
                <w:rFonts w:ascii="Times New Roman" w:hAnsi="Times New Roman" w:cs="Times New Roman"/>
                <w:sz w:val="24"/>
                <w:szCs w:val="24"/>
                <w:lang w:val="ru-RU"/>
              </w:rPr>
              <w:t>путём</w:t>
            </w:r>
            <w:r w:rsidRPr="00870BCF">
              <w:rPr>
                <w:rFonts w:ascii="Times New Roman" w:hAnsi="Times New Roman" w:cs="Times New Roman"/>
                <w:sz w:val="24"/>
                <w:szCs w:val="24"/>
                <w:lang w:val="ru-RU"/>
              </w:rPr>
              <w:t xml:space="preserve"> объединения функций сети на основе </w:t>
            </w:r>
            <w:proofErr w:type="spellStart"/>
            <w:r w:rsidRPr="00F66476">
              <w:rPr>
                <w:rFonts w:ascii="Times New Roman" w:hAnsi="Times New Roman" w:cs="Times New Roman"/>
                <w:sz w:val="24"/>
                <w:szCs w:val="24"/>
                <w:lang w:val="en-US"/>
              </w:rPr>
              <w:t>InterPro</w:t>
            </w:r>
            <w:proofErr w:type="spellEnd"/>
            <w:r w:rsidRPr="00870BCF">
              <w:rPr>
                <w:rFonts w:ascii="Times New Roman" w:hAnsi="Times New Roman" w:cs="Times New Roman"/>
                <w:sz w:val="24"/>
                <w:szCs w:val="24"/>
                <w:lang w:val="ru-RU"/>
              </w:rPr>
              <w:t xml:space="preserve"> и взаимодействия белков.</w:t>
            </w:r>
          </w:p>
        </w:tc>
        <w:tc>
          <w:tcPr>
            <w:tcW w:w="1559" w:type="dxa"/>
          </w:tcPr>
          <w:p w14:paraId="38195914" w14:textId="06FC893D" w:rsidR="000D4070" w:rsidRPr="00F66476" w:rsidRDefault="00C0483F"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Полносвязная глубока сеть</w:t>
            </w:r>
          </w:p>
        </w:tc>
      </w:tr>
      <w:tr w:rsidR="000D4070" w:rsidRPr="002C6733" w14:paraId="6024EE71" w14:textId="77777777" w:rsidTr="00810C21">
        <w:trPr>
          <w:trHeight w:val="133"/>
        </w:trPr>
        <w:tc>
          <w:tcPr>
            <w:tcW w:w="2289" w:type="dxa"/>
            <w:vMerge/>
          </w:tcPr>
          <w:p w14:paraId="7425EDA8"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6E1B4C27" w14:textId="77777777" w:rsidR="000D4070" w:rsidRPr="002C6733" w:rsidRDefault="000D4070" w:rsidP="00FF0596">
            <w:pPr>
              <w:jc w:val="both"/>
              <w:rPr>
                <w:rFonts w:ascii="Times New Roman" w:hAnsi="Times New Roman" w:cs="Times New Roman"/>
                <w:sz w:val="24"/>
                <w:szCs w:val="24"/>
              </w:rPr>
            </w:pPr>
            <w:proofErr w:type="spellStart"/>
            <w:r w:rsidRPr="002C6733">
              <w:rPr>
                <w:rFonts w:ascii="Times New Roman" w:hAnsi="Times New Roman" w:cs="Times New Roman"/>
                <w:sz w:val="24"/>
                <w:szCs w:val="24"/>
              </w:rPr>
              <w:t>DeepGOA</w:t>
            </w:r>
            <w:proofErr w:type="spellEnd"/>
          </w:p>
        </w:tc>
        <w:tc>
          <w:tcPr>
            <w:tcW w:w="4301" w:type="dxa"/>
          </w:tcPr>
          <w:p w14:paraId="28455367" w14:textId="3263CDCE" w:rsidR="000D4070" w:rsidRPr="00B40D47" w:rsidRDefault="000D4070" w:rsidP="00FF0596">
            <w:pPr>
              <w:jc w:val="both"/>
              <w:rPr>
                <w:rFonts w:ascii="Times New Roman" w:hAnsi="Times New Roman" w:cs="Times New Roman"/>
                <w:sz w:val="24"/>
                <w:szCs w:val="24"/>
                <w:highlight w:val="yellow"/>
                <w:lang w:val="ru-RU"/>
              </w:rPr>
            </w:pPr>
            <w:r w:rsidRPr="00F66476">
              <w:rPr>
                <w:rFonts w:ascii="Times New Roman" w:hAnsi="Times New Roman" w:cs="Times New Roman"/>
                <w:sz w:val="24"/>
                <w:szCs w:val="24"/>
                <w:lang w:val="ru-RU"/>
              </w:rPr>
              <w:t xml:space="preserve">Интегрирует исчерпывающую информацию о последовательности и </w:t>
            </w:r>
            <w:r w:rsidR="00F66476">
              <w:rPr>
                <w:rFonts w:ascii="Times New Roman" w:hAnsi="Times New Roman" w:cs="Times New Roman"/>
                <w:sz w:val="24"/>
                <w:szCs w:val="24"/>
                <w:lang w:val="ru-RU"/>
              </w:rPr>
              <w:t>белок-белковых взаимодействиях</w:t>
            </w:r>
            <w:r w:rsidRPr="00F66476">
              <w:rPr>
                <w:rFonts w:ascii="Times New Roman" w:hAnsi="Times New Roman" w:cs="Times New Roman"/>
                <w:sz w:val="24"/>
                <w:szCs w:val="24"/>
                <w:lang w:val="ru-RU"/>
              </w:rPr>
              <w:t xml:space="preserve"> для </w:t>
            </w:r>
            <w:r w:rsidR="00F66476">
              <w:rPr>
                <w:rFonts w:ascii="Times New Roman" w:hAnsi="Times New Roman" w:cs="Times New Roman"/>
                <w:sz w:val="24"/>
                <w:szCs w:val="24"/>
                <w:lang w:val="ru-RU"/>
              </w:rPr>
              <w:t>автоматизированного функционального аннотирования</w:t>
            </w:r>
            <w:r w:rsidRPr="00F66476">
              <w:rPr>
                <w:rFonts w:ascii="Times New Roman" w:hAnsi="Times New Roman" w:cs="Times New Roman"/>
                <w:sz w:val="24"/>
                <w:szCs w:val="24"/>
                <w:lang w:val="ru-RU"/>
              </w:rPr>
              <w:t>.</w:t>
            </w:r>
          </w:p>
        </w:tc>
        <w:tc>
          <w:tcPr>
            <w:tcW w:w="1559" w:type="dxa"/>
          </w:tcPr>
          <w:p w14:paraId="069D6B2A" w14:textId="2526CF08" w:rsidR="000D4070" w:rsidRPr="006A7DC0" w:rsidRDefault="006A7DC0"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Двунаправленная</w:t>
            </w:r>
            <w:r w:rsidRPr="006A7DC0">
              <w:rPr>
                <w:rFonts w:ascii="Times New Roman" w:hAnsi="Times New Roman" w:cs="Times New Roman"/>
                <w:sz w:val="24"/>
                <w:szCs w:val="24"/>
                <w:lang w:val="ru-RU"/>
              </w:rPr>
              <w:t xml:space="preserve"> </w:t>
            </w:r>
            <w:r w:rsidRPr="0061163E">
              <w:rPr>
                <w:rFonts w:ascii="Times New Roman" w:hAnsi="Times New Roman" w:cs="Times New Roman"/>
                <w:sz w:val="24"/>
                <w:szCs w:val="24"/>
                <w:lang w:val="en-US"/>
              </w:rPr>
              <w:t>Long</w:t>
            </w:r>
            <w:r w:rsidRPr="006A7DC0">
              <w:rPr>
                <w:rFonts w:ascii="Times New Roman" w:hAnsi="Times New Roman" w:cs="Times New Roman"/>
                <w:sz w:val="24"/>
                <w:szCs w:val="24"/>
                <w:lang w:val="ru-RU"/>
              </w:rPr>
              <w:t>-</w:t>
            </w:r>
            <w:r w:rsidRPr="0061163E">
              <w:rPr>
                <w:rFonts w:ascii="Times New Roman" w:hAnsi="Times New Roman" w:cs="Times New Roman"/>
                <w:sz w:val="24"/>
                <w:szCs w:val="24"/>
                <w:lang w:val="en-US"/>
              </w:rPr>
              <w:t>Short</w:t>
            </w:r>
            <w:r w:rsidRPr="006A7DC0">
              <w:rPr>
                <w:rFonts w:ascii="Times New Roman" w:hAnsi="Times New Roman" w:cs="Times New Roman"/>
                <w:sz w:val="24"/>
                <w:szCs w:val="24"/>
                <w:lang w:val="ru-RU"/>
              </w:rPr>
              <w:t xml:space="preserve"> </w:t>
            </w:r>
            <w:r w:rsidRPr="0061163E">
              <w:rPr>
                <w:rFonts w:ascii="Times New Roman" w:hAnsi="Times New Roman" w:cs="Times New Roman"/>
                <w:sz w:val="24"/>
                <w:szCs w:val="24"/>
                <w:lang w:val="en-US"/>
              </w:rPr>
              <w:t>Term</w:t>
            </w:r>
            <w:r w:rsidRPr="006A7DC0">
              <w:rPr>
                <w:rFonts w:ascii="Times New Roman" w:hAnsi="Times New Roman" w:cs="Times New Roman"/>
                <w:sz w:val="24"/>
                <w:szCs w:val="24"/>
                <w:lang w:val="ru-RU"/>
              </w:rPr>
              <w:t xml:space="preserve"> </w:t>
            </w:r>
            <w:r w:rsidRPr="0061163E">
              <w:rPr>
                <w:rFonts w:ascii="Times New Roman" w:hAnsi="Times New Roman" w:cs="Times New Roman"/>
                <w:sz w:val="24"/>
                <w:szCs w:val="24"/>
                <w:lang w:val="en-US"/>
              </w:rPr>
              <w:t>Memory</w:t>
            </w:r>
            <w:r w:rsidR="000D4070" w:rsidRPr="006A7DC0">
              <w:rPr>
                <w:rFonts w:ascii="Times New Roman" w:hAnsi="Times New Roman" w:cs="Times New Roman"/>
                <w:sz w:val="24"/>
                <w:szCs w:val="24"/>
                <w:lang w:val="ru-RU"/>
              </w:rPr>
              <w:t xml:space="preserve">, </w:t>
            </w:r>
            <w:r>
              <w:rPr>
                <w:rFonts w:ascii="Times New Roman" w:hAnsi="Times New Roman" w:cs="Times New Roman"/>
                <w:sz w:val="24"/>
                <w:szCs w:val="24"/>
                <w:lang w:val="ru-RU"/>
              </w:rPr>
              <w:t>свёрточная сеть</w:t>
            </w:r>
          </w:p>
        </w:tc>
      </w:tr>
      <w:tr w:rsidR="000D4070" w:rsidRPr="002C6733" w14:paraId="752F9456" w14:textId="77777777" w:rsidTr="00810C21">
        <w:trPr>
          <w:trHeight w:val="133"/>
        </w:trPr>
        <w:tc>
          <w:tcPr>
            <w:tcW w:w="2289" w:type="dxa"/>
            <w:vMerge/>
          </w:tcPr>
          <w:p w14:paraId="03DC4A22" w14:textId="77777777" w:rsidR="000D4070" w:rsidRPr="006A7DC0" w:rsidRDefault="000D4070" w:rsidP="00FF0596">
            <w:pPr>
              <w:jc w:val="both"/>
              <w:rPr>
                <w:rFonts w:ascii="Times New Roman" w:hAnsi="Times New Roman" w:cs="Times New Roman"/>
                <w:sz w:val="24"/>
                <w:szCs w:val="24"/>
                <w:lang w:val="ru-RU"/>
              </w:rPr>
            </w:pPr>
          </w:p>
        </w:tc>
        <w:tc>
          <w:tcPr>
            <w:tcW w:w="1485" w:type="dxa"/>
          </w:tcPr>
          <w:p w14:paraId="3514AF1A" w14:textId="77777777" w:rsidR="000D4070" w:rsidRPr="002C6733" w:rsidRDefault="000D4070" w:rsidP="00FF0596">
            <w:pPr>
              <w:jc w:val="both"/>
              <w:rPr>
                <w:rFonts w:ascii="Times New Roman" w:hAnsi="Times New Roman" w:cs="Times New Roman"/>
                <w:sz w:val="24"/>
                <w:szCs w:val="24"/>
              </w:rPr>
            </w:pPr>
            <w:r w:rsidRPr="002C6733">
              <w:rPr>
                <w:rFonts w:ascii="Times New Roman" w:hAnsi="Times New Roman" w:cs="Times New Roman"/>
                <w:sz w:val="24"/>
                <w:szCs w:val="24"/>
              </w:rPr>
              <w:t>SDN2GO</w:t>
            </w:r>
          </w:p>
        </w:tc>
        <w:tc>
          <w:tcPr>
            <w:tcW w:w="4301" w:type="dxa"/>
          </w:tcPr>
          <w:p w14:paraId="758E4D7C" w14:textId="274E97B0" w:rsidR="000D4070" w:rsidRPr="00B40D47" w:rsidRDefault="00F66476" w:rsidP="00FF0596">
            <w:pPr>
              <w:jc w:val="both"/>
              <w:rPr>
                <w:rFonts w:ascii="Times New Roman" w:hAnsi="Times New Roman" w:cs="Times New Roman"/>
                <w:sz w:val="24"/>
                <w:szCs w:val="24"/>
                <w:highlight w:val="yellow"/>
                <w:lang w:val="ru-RU"/>
              </w:rPr>
            </w:pPr>
            <w:r>
              <w:rPr>
                <w:rFonts w:ascii="Times New Roman" w:hAnsi="Times New Roman" w:cs="Times New Roman"/>
                <w:sz w:val="24"/>
                <w:szCs w:val="24"/>
                <w:lang w:val="ru-RU"/>
              </w:rPr>
              <w:t>Инструмент, и</w:t>
            </w:r>
            <w:r w:rsidR="000D4070" w:rsidRPr="00F66476">
              <w:rPr>
                <w:rFonts w:ascii="Times New Roman" w:hAnsi="Times New Roman" w:cs="Times New Roman"/>
                <w:sz w:val="24"/>
                <w:szCs w:val="24"/>
                <w:lang w:val="ru-RU"/>
              </w:rPr>
              <w:t>нтегриру</w:t>
            </w:r>
            <w:r>
              <w:rPr>
                <w:rFonts w:ascii="Times New Roman" w:hAnsi="Times New Roman" w:cs="Times New Roman"/>
                <w:sz w:val="24"/>
                <w:szCs w:val="24"/>
                <w:lang w:val="ru-RU"/>
              </w:rPr>
              <w:t>ющий</w:t>
            </w:r>
            <w:r w:rsidR="000D4070" w:rsidRPr="00F66476">
              <w:rPr>
                <w:rFonts w:ascii="Times New Roman" w:hAnsi="Times New Roman" w:cs="Times New Roman"/>
                <w:sz w:val="24"/>
                <w:szCs w:val="24"/>
                <w:lang w:val="ru-RU"/>
              </w:rPr>
              <w:t xml:space="preserve"> архитектуры с тремя подмоделями и классификатором взвешивания для прогнозирования терминов </w:t>
            </w:r>
            <w:r>
              <w:rPr>
                <w:rFonts w:ascii="Times New Roman" w:hAnsi="Times New Roman" w:cs="Times New Roman"/>
                <w:sz w:val="24"/>
                <w:szCs w:val="24"/>
                <w:lang w:val="ru-RU"/>
              </w:rPr>
              <w:t>Генной Онтологии</w:t>
            </w:r>
            <w:r w:rsidR="000D4070" w:rsidRPr="00F66476">
              <w:rPr>
                <w:rFonts w:ascii="Times New Roman" w:hAnsi="Times New Roman" w:cs="Times New Roman"/>
                <w:sz w:val="24"/>
                <w:szCs w:val="24"/>
                <w:lang w:val="ru-RU"/>
              </w:rPr>
              <w:t xml:space="preserve">. </w:t>
            </w:r>
          </w:p>
        </w:tc>
        <w:tc>
          <w:tcPr>
            <w:tcW w:w="1559" w:type="dxa"/>
          </w:tcPr>
          <w:p w14:paraId="6F3F9477" w14:textId="13C900A6" w:rsidR="000D4070" w:rsidRPr="002C6733" w:rsidRDefault="006A7DC0"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p>
        </w:tc>
      </w:tr>
      <w:tr w:rsidR="000D4070" w:rsidRPr="002C6733" w14:paraId="164FE6B4" w14:textId="77777777" w:rsidTr="00810C21">
        <w:trPr>
          <w:trHeight w:val="133"/>
        </w:trPr>
        <w:tc>
          <w:tcPr>
            <w:tcW w:w="2289" w:type="dxa"/>
            <w:vMerge/>
          </w:tcPr>
          <w:p w14:paraId="3D5A91DE"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569AB768" w14:textId="77777777" w:rsidR="000D4070" w:rsidRPr="002C6733" w:rsidRDefault="000D4070" w:rsidP="00FF0596">
            <w:pPr>
              <w:jc w:val="both"/>
              <w:rPr>
                <w:rFonts w:ascii="Times New Roman" w:hAnsi="Times New Roman" w:cs="Times New Roman"/>
                <w:sz w:val="24"/>
                <w:szCs w:val="24"/>
              </w:rPr>
            </w:pPr>
            <w:proofErr w:type="spellStart"/>
            <w:r w:rsidRPr="002C6733">
              <w:rPr>
                <w:rFonts w:ascii="Times New Roman" w:hAnsi="Times New Roman" w:cs="Times New Roman"/>
                <w:sz w:val="24"/>
                <w:szCs w:val="24"/>
              </w:rPr>
              <w:t>DeepAdd</w:t>
            </w:r>
            <w:proofErr w:type="spellEnd"/>
          </w:p>
        </w:tc>
        <w:tc>
          <w:tcPr>
            <w:tcW w:w="4301" w:type="dxa"/>
          </w:tcPr>
          <w:p w14:paraId="087AEEBF" w14:textId="5AA6C685" w:rsidR="000D4070" w:rsidRPr="00DB28FB" w:rsidRDefault="00C36515"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Инструмент со с</w:t>
            </w:r>
            <w:r w:rsidR="000D4070" w:rsidRPr="00DB28FB">
              <w:rPr>
                <w:rFonts w:ascii="Times New Roman" w:hAnsi="Times New Roman" w:cs="Times New Roman"/>
                <w:sz w:val="24"/>
                <w:szCs w:val="24"/>
                <w:lang w:val="ru-RU"/>
              </w:rPr>
              <w:t>труктур</w:t>
            </w:r>
            <w:r>
              <w:rPr>
                <w:rFonts w:ascii="Times New Roman" w:hAnsi="Times New Roman" w:cs="Times New Roman"/>
                <w:sz w:val="24"/>
                <w:szCs w:val="24"/>
                <w:lang w:val="ru-RU"/>
              </w:rPr>
              <w:t>ой</w:t>
            </w:r>
            <w:r w:rsidR="000D4070" w:rsidRPr="00DB28FB">
              <w:rPr>
                <w:rFonts w:ascii="Times New Roman" w:hAnsi="Times New Roman" w:cs="Times New Roman"/>
                <w:sz w:val="24"/>
                <w:szCs w:val="24"/>
                <w:lang w:val="ru-RU"/>
              </w:rPr>
              <w:t xml:space="preserve"> на основе </w:t>
            </w:r>
            <w:r>
              <w:rPr>
                <w:rFonts w:ascii="Times New Roman" w:hAnsi="Times New Roman" w:cs="Times New Roman"/>
                <w:sz w:val="24"/>
                <w:szCs w:val="24"/>
                <w:lang w:val="ru-RU"/>
              </w:rPr>
              <w:t>свёрточной нейронной сети</w:t>
            </w:r>
            <w:r w:rsidR="000D4070" w:rsidRPr="00DB28FB">
              <w:rPr>
                <w:rFonts w:ascii="Times New Roman" w:hAnsi="Times New Roman" w:cs="Times New Roman"/>
                <w:sz w:val="24"/>
                <w:szCs w:val="24"/>
                <w:lang w:val="ru-RU"/>
              </w:rPr>
              <w:t>, предсказывающ</w:t>
            </w:r>
            <w:r>
              <w:rPr>
                <w:rFonts w:ascii="Times New Roman" w:hAnsi="Times New Roman" w:cs="Times New Roman"/>
                <w:sz w:val="24"/>
                <w:szCs w:val="24"/>
                <w:lang w:val="ru-RU"/>
              </w:rPr>
              <w:t>ей</w:t>
            </w:r>
            <w:r w:rsidR="000D4070" w:rsidRPr="00DB28FB">
              <w:rPr>
                <w:rFonts w:ascii="Times New Roman" w:hAnsi="Times New Roman" w:cs="Times New Roman"/>
                <w:sz w:val="24"/>
                <w:szCs w:val="24"/>
                <w:lang w:val="ru-RU"/>
              </w:rPr>
              <w:t xml:space="preserve"> функцию белка на основе последовательности и дополнительной информации </w:t>
            </w:r>
            <w:r>
              <w:rPr>
                <w:rFonts w:ascii="Times New Roman" w:hAnsi="Times New Roman" w:cs="Times New Roman"/>
                <w:sz w:val="24"/>
                <w:szCs w:val="24"/>
                <w:lang w:val="ru-RU"/>
              </w:rPr>
              <w:t xml:space="preserve">о белок-белковых взаимодействиях или вторичной структуре. </w:t>
            </w:r>
          </w:p>
        </w:tc>
        <w:tc>
          <w:tcPr>
            <w:tcW w:w="1559" w:type="dxa"/>
          </w:tcPr>
          <w:p w14:paraId="6F25C051" w14:textId="7D4B4518" w:rsidR="000D4070" w:rsidRPr="002C6733" w:rsidRDefault="006A7DC0"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p>
        </w:tc>
      </w:tr>
      <w:tr w:rsidR="000D4070" w:rsidRPr="002C6733" w14:paraId="614D8417" w14:textId="77777777" w:rsidTr="00810C21">
        <w:trPr>
          <w:trHeight w:val="133"/>
        </w:trPr>
        <w:tc>
          <w:tcPr>
            <w:tcW w:w="2289" w:type="dxa"/>
            <w:vMerge/>
          </w:tcPr>
          <w:p w14:paraId="125243DC"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790218CC" w14:textId="77777777" w:rsidR="000D4070" w:rsidRPr="002C6733" w:rsidRDefault="000D4070" w:rsidP="00FF0596">
            <w:pPr>
              <w:jc w:val="both"/>
              <w:rPr>
                <w:rFonts w:ascii="Times New Roman" w:hAnsi="Times New Roman" w:cs="Times New Roman"/>
                <w:sz w:val="24"/>
                <w:szCs w:val="24"/>
              </w:rPr>
            </w:pPr>
            <w:proofErr w:type="spellStart"/>
            <w:r w:rsidRPr="002C6733">
              <w:rPr>
                <w:rFonts w:ascii="Times New Roman" w:hAnsi="Times New Roman" w:cs="Times New Roman"/>
                <w:sz w:val="24"/>
                <w:szCs w:val="24"/>
              </w:rPr>
              <w:t>FFPred</w:t>
            </w:r>
            <w:proofErr w:type="spellEnd"/>
            <w:r w:rsidRPr="002C6733">
              <w:rPr>
                <w:rFonts w:ascii="Times New Roman" w:hAnsi="Times New Roman" w:cs="Times New Roman"/>
                <w:sz w:val="24"/>
                <w:szCs w:val="24"/>
              </w:rPr>
              <w:t>-GAN</w:t>
            </w:r>
          </w:p>
        </w:tc>
        <w:tc>
          <w:tcPr>
            <w:tcW w:w="4301" w:type="dxa"/>
          </w:tcPr>
          <w:p w14:paraId="607E4E0E" w14:textId="0732EBFA" w:rsidR="000D4070" w:rsidRPr="00DB28FB" w:rsidRDefault="009834D8"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Инструмент для функционального аннотирования, использующий обучающий набор данных, дополненный сетью глубокого обучения.</w:t>
            </w:r>
          </w:p>
        </w:tc>
        <w:tc>
          <w:tcPr>
            <w:tcW w:w="1559" w:type="dxa"/>
          </w:tcPr>
          <w:p w14:paraId="68856A57" w14:textId="1874769A" w:rsidR="000D4070" w:rsidRPr="00F115EB" w:rsidRDefault="00DE4743" w:rsidP="00FF0596">
            <w:pPr>
              <w:jc w:val="both"/>
              <w:rPr>
                <w:rFonts w:ascii="Times New Roman" w:hAnsi="Times New Roman" w:cs="Times New Roman"/>
                <w:sz w:val="24"/>
                <w:szCs w:val="24"/>
                <w:lang w:val="ru-RU"/>
              </w:rPr>
            </w:pPr>
            <w:proofErr w:type="spellStart"/>
            <w:r w:rsidRPr="00F115EB">
              <w:rPr>
                <w:rFonts w:ascii="Times New Roman" w:hAnsi="Times New Roman" w:cs="Times New Roman"/>
                <w:sz w:val="24"/>
                <w:szCs w:val="24"/>
                <w:lang w:val="ru-RU"/>
              </w:rPr>
              <w:t>Генеративно</w:t>
            </w:r>
            <w:proofErr w:type="spellEnd"/>
            <w:r w:rsidRPr="00F115EB">
              <w:rPr>
                <w:rFonts w:ascii="Times New Roman" w:hAnsi="Times New Roman" w:cs="Times New Roman"/>
                <w:sz w:val="24"/>
                <w:szCs w:val="24"/>
                <w:lang w:val="ru-RU"/>
              </w:rPr>
              <w:t xml:space="preserve">-состязательная </w:t>
            </w:r>
            <w:proofErr w:type="spellStart"/>
            <w:r w:rsidRPr="00F115EB">
              <w:rPr>
                <w:rFonts w:ascii="Times New Roman" w:hAnsi="Times New Roman" w:cs="Times New Roman"/>
                <w:sz w:val="24"/>
                <w:szCs w:val="24"/>
                <w:lang w:val="ru-RU"/>
              </w:rPr>
              <w:t>нейросеть</w:t>
            </w:r>
            <w:proofErr w:type="spellEnd"/>
          </w:p>
        </w:tc>
      </w:tr>
      <w:tr w:rsidR="000D4070" w:rsidRPr="002C6733" w14:paraId="35EF3001" w14:textId="77777777" w:rsidTr="00810C21">
        <w:trPr>
          <w:trHeight w:val="133"/>
        </w:trPr>
        <w:tc>
          <w:tcPr>
            <w:tcW w:w="2289" w:type="dxa"/>
            <w:vMerge/>
          </w:tcPr>
          <w:p w14:paraId="75D14330" w14:textId="77777777" w:rsidR="000D4070" w:rsidRPr="002C6733" w:rsidRDefault="000D4070" w:rsidP="00FF0596">
            <w:pPr>
              <w:jc w:val="both"/>
              <w:rPr>
                <w:rFonts w:ascii="Times New Roman" w:hAnsi="Times New Roman" w:cs="Times New Roman"/>
                <w:sz w:val="24"/>
                <w:szCs w:val="24"/>
                <w:lang w:val="ru-RU"/>
              </w:rPr>
            </w:pPr>
          </w:p>
        </w:tc>
        <w:tc>
          <w:tcPr>
            <w:tcW w:w="1485" w:type="dxa"/>
          </w:tcPr>
          <w:p w14:paraId="780B8AA9" w14:textId="77777777" w:rsidR="000D4070" w:rsidRPr="002C6733" w:rsidRDefault="000D4070" w:rsidP="00FF0596">
            <w:pPr>
              <w:jc w:val="both"/>
              <w:rPr>
                <w:rFonts w:ascii="Times New Roman" w:hAnsi="Times New Roman" w:cs="Times New Roman"/>
                <w:sz w:val="24"/>
                <w:szCs w:val="24"/>
              </w:rPr>
            </w:pPr>
            <w:r w:rsidRPr="002C6733">
              <w:rPr>
                <w:rFonts w:ascii="Times New Roman" w:hAnsi="Times New Roman" w:cs="Times New Roman"/>
                <w:sz w:val="24"/>
                <w:szCs w:val="24"/>
              </w:rPr>
              <w:t>GONET</w:t>
            </w:r>
          </w:p>
        </w:tc>
        <w:tc>
          <w:tcPr>
            <w:tcW w:w="4301" w:type="dxa"/>
          </w:tcPr>
          <w:p w14:paraId="6DD369E8" w14:textId="4F365745" w:rsidR="000D4070" w:rsidRPr="00DB28FB" w:rsidRDefault="001E69E8"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Инструмент, в основе которого находится рекуррентная нейронная сеть для предсказания функций белка, использующий обучение представлению для встраивания аминокислотных последовательностей. </w:t>
            </w:r>
          </w:p>
        </w:tc>
        <w:tc>
          <w:tcPr>
            <w:tcW w:w="1559" w:type="dxa"/>
          </w:tcPr>
          <w:p w14:paraId="6292D480" w14:textId="3CC1BD5A" w:rsidR="000D4070" w:rsidRPr="006A7DC0" w:rsidRDefault="006A7DC0" w:rsidP="00FF0596">
            <w:pPr>
              <w:jc w:val="both"/>
              <w:rPr>
                <w:rFonts w:ascii="Times New Roman" w:hAnsi="Times New Roman" w:cs="Times New Roman"/>
                <w:sz w:val="24"/>
                <w:szCs w:val="24"/>
                <w:lang w:val="ru-RU"/>
              </w:rPr>
            </w:pPr>
            <w:r>
              <w:rPr>
                <w:rFonts w:ascii="Times New Roman" w:hAnsi="Times New Roman" w:cs="Times New Roman"/>
                <w:sz w:val="24"/>
                <w:szCs w:val="24"/>
                <w:lang w:val="ru-RU"/>
              </w:rPr>
              <w:t>Свёрточная сеть</w:t>
            </w:r>
            <w:r w:rsidR="000D4070" w:rsidRPr="002C6733">
              <w:rPr>
                <w:rFonts w:ascii="Times New Roman" w:hAnsi="Times New Roman" w:cs="Times New Roman"/>
                <w:sz w:val="24"/>
                <w:szCs w:val="24"/>
              </w:rPr>
              <w:t xml:space="preserve">, </w:t>
            </w:r>
            <w:r>
              <w:rPr>
                <w:rFonts w:ascii="Times New Roman" w:hAnsi="Times New Roman" w:cs="Times New Roman"/>
                <w:sz w:val="24"/>
                <w:szCs w:val="24"/>
                <w:lang w:val="ru-RU"/>
              </w:rPr>
              <w:t>рекуррентная сеть</w:t>
            </w:r>
          </w:p>
        </w:tc>
      </w:tr>
    </w:tbl>
    <w:p w14:paraId="341179B8" w14:textId="77777777" w:rsidR="000D4070" w:rsidRPr="002C6733" w:rsidRDefault="000D4070" w:rsidP="00DD0579">
      <w:pPr>
        <w:ind w:firstLine="709"/>
        <w:jc w:val="both"/>
        <w:rPr>
          <w:rFonts w:ascii="Times New Roman" w:hAnsi="Times New Roman" w:cs="Times New Roman"/>
          <w:sz w:val="28"/>
          <w:szCs w:val="28"/>
        </w:rPr>
      </w:pPr>
    </w:p>
    <w:p w14:paraId="3B32997F" w14:textId="64A10D19" w:rsidR="00FC284F" w:rsidRPr="00FC284F" w:rsidRDefault="000D4070" w:rsidP="00DA5502">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Обучение с учителем является важным подходом для прогнозирования функции белков </w:t>
      </w:r>
      <w:proofErr w:type="spellStart"/>
      <w:r w:rsidRPr="002C6733">
        <w:rPr>
          <w:rFonts w:ascii="Times New Roman" w:hAnsi="Times New Roman" w:cs="Times New Roman"/>
          <w:i/>
          <w:iCs/>
          <w:sz w:val="28"/>
          <w:szCs w:val="28"/>
        </w:rPr>
        <w:t>in</w:t>
      </w:r>
      <w:proofErr w:type="spellEnd"/>
      <w:r w:rsidRPr="002C6733">
        <w:rPr>
          <w:rFonts w:ascii="Times New Roman" w:hAnsi="Times New Roman" w:cs="Times New Roman"/>
          <w:i/>
          <w:iCs/>
          <w:sz w:val="28"/>
          <w:szCs w:val="28"/>
        </w:rPr>
        <w:t xml:space="preserve"> </w:t>
      </w:r>
      <w:proofErr w:type="spellStart"/>
      <w:r w:rsidRPr="002C6733">
        <w:rPr>
          <w:rFonts w:ascii="Times New Roman" w:hAnsi="Times New Roman" w:cs="Times New Roman"/>
          <w:i/>
          <w:iCs/>
          <w:sz w:val="28"/>
          <w:szCs w:val="28"/>
        </w:rPr>
        <w:t>silico</w:t>
      </w:r>
      <w:proofErr w:type="spellEnd"/>
      <w:r w:rsidR="00885A3D">
        <w:rPr>
          <w:rFonts w:ascii="Times New Roman" w:hAnsi="Times New Roman" w:cs="Times New Roman"/>
          <w:sz w:val="28"/>
          <w:szCs w:val="28"/>
        </w:rPr>
        <w:t xml:space="preserve"> и </w:t>
      </w:r>
      <w:r w:rsidR="00FC284F" w:rsidRPr="00FC284F">
        <w:rPr>
          <w:rFonts w:ascii="Times New Roman" w:hAnsi="Times New Roman" w:cs="Times New Roman"/>
          <w:sz w:val="28"/>
          <w:szCs w:val="28"/>
        </w:rPr>
        <w:t>играют ключевую роль в аннотировании функций белков</w:t>
      </w:r>
      <w:r w:rsidR="00885A3D">
        <w:rPr>
          <w:rFonts w:ascii="Times New Roman" w:hAnsi="Times New Roman" w:cs="Times New Roman"/>
          <w:sz w:val="28"/>
          <w:szCs w:val="28"/>
        </w:rPr>
        <w:t xml:space="preserve"> в целом</w:t>
      </w:r>
      <w:r w:rsidR="00FC284F" w:rsidRPr="00FC284F">
        <w:rPr>
          <w:rFonts w:ascii="Times New Roman" w:hAnsi="Times New Roman" w:cs="Times New Roman"/>
          <w:sz w:val="28"/>
          <w:szCs w:val="28"/>
        </w:rPr>
        <w:t xml:space="preserve">. Эти модели обучаются на основе внушительных </w:t>
      </w:r>
      <w:r w:rsidR="00DA5502">
        <w:rPr>
          <w:rFonts w:ascii="Times New Roman" w:hAnsi="Times New Roman" w:cs="Times New Roman"/>
          <w:sz w:val="28"/>
          <w:szCs w:val="28"/>
        </w:rPr>
        <w:t>наборов данных</w:t>
      </w:r>
      <w:r w:rsidR="00FC284F" w:rsidRPr="00FC284F">
        <w:rPr>
          <w:rFonts w:ascii="Times New Roman" w:hAnsi="Times New Roman" w:cs="Times New Roman"/>
          <w:sz w:val="28"/>
          <w:szCs w:val="28"/>
        </w:rPr>
        <w:t>, состоящих из белков, которые были детально исследованы</w:t>
      </w:r>
      <w:r w:rsidR="00DA5502">
        <w:rPr>
          <w:rFonts w:ascii="Times New Roman" w:hAnsi="Times New Roman" w:cs="Times New Roman"/>
          <w:sz w:val="28"/>
          <w:szCs w:val="28"/>
        </w:rPr>
        <w:t>, а их</w:t>
      </w:r>
      <w:r w:rsidR="00FC284F" w:rsidRPr="00FC284F">
        <w:rPr>
          <w:rFonts w:ascii="Times New Roman" w:hAnsi="Times New Roman" w:cs="Times New Roman"/>
          <w:sz w:val="28"/>
          <w:szCs w:val="28"/>
        </w:rPr>
        <w:t xml:space="preserve"> функции подтверждены экспериментальн</w:t>
      </w:r>
      <w:r w:rsidR="00DA5502">
        <w:rPr>
          <w:rFonts w:ascii="Times New Roman" w:hAnsi="Times New Roman" w:cs="Times New Roman"/>
          <w:sz w:val="28"/>
          <w:szCs w:val="28"/>
        </w:rPr>
        <w:t>ыми</w:t>
      </w:r>
      <w:r w:rsidR="00FC284F" w:rsidRPr="00FC284F">
        <w:rPr>
          <w:rFonts w:ascii="Times New Roman" w:hAnsi="Times New Roman" w:cs="Times New Roman"/>
          <w:sz w:val="28"/>
          <w:szCs w:val="28"/>
        </w:rPr>
        <w:t xml:space="preserve"> метод</w:t>
      </w:r>
      <w:r w:rsidR="00DA5502">
        <w:rPr>
          <w:rFonts w:ascii="Times New Roman" w:hAnsi="Times New Roman" w:cs="Times New Roman"/>
          <w:sz w:val="28"/>
          <w:szCs w:val="28"/>
        </w:rPr>
        <w:t>ами</w:t>
      </w:r>
      <w:r w:rsidR="00FC284F" w:rsidRPr="00FC284F">
        <w:rPr>
          <w:rFonts w:ascii="Times New Roman" w:hAnsi="Times New Roman" w:cs="Times New Roman"/>
          <w:sz w:val="28"/>
          <w:szCs w:val="28"/>
        </w:rPr>
        <w:t>. Такой подход гарантирует, что данные для обучения содержат над</w:t>
      </w:r>
      <w:r w:rsidR="00DA5502">
        <w:rPr>
          <w:rFonts w:ascii="Times New Roman" w:hAnsi="Times New Roman" w:cs="Times New Roman"/>
          <w:sz w:val="28"/>
          <w:szCs w:val="28"/>
        </w:rPr>
        <w:t>ё</w:t>
      </w:r>
      <w:r w:rsidR="00FC284F" w:rsidRPr="00FC284F">
        <w:rPr>
          <w:rFonts w:ascii="Times New Roman" w:hAnsi="Times New Roman" w:cs="Times New Roman"/>
          <w:sz w:val="28"/>
          <w:szCs w:val="28"/>
        </w:rPr>
        <w:t>жную и точную информацию, что критически важно для обеспечения валидности предсказаний модели. В ходе обучения алгоритмы машинного обучения выявляют сложные шаблоны и закономерности, связывающие специфические последовательности аминокислот с соответствующими молекулярными функциями.</w:t>
      </w:r>
    </w:p>
    <w:p w14:paraId="2E7D1F40" w14:textId="20CFF45C" w:rsidR="00FC284F" w:rsidRPr="00FC284F" w:rsidRDefault="00FC284F" w:rsidP="00DA5502">
      <w:pPr>
        <w:ind w:firstLine="709"/>
        <w:jc w:val="both"/>
        <w:rPr>
          <w:rFonts w:ascii="Times New Roman" w:hAnsi="Times New Roman" w:cs="Times New Roman"/>
          <w:sz w:val="28"/>
          <w:szCs w:val="28"/>
        </w:rPr>
      </w:pPr>
      <w:r w:rsidRPr="00FC284F">
        <w:rPr>
          <w:rFonts w:ascii="Times New Roman" w:hAnsi="Times New Roman" w:cs="Times New Roman"/>
          <w:sz w:val="28"/>
          <w:szCs w:val="28"/>
        </w:rPr>
        <w:t>По</w:t>
      </w:r>
      <w:r w:rsidR="00DA5502">
        <w:rPr>
          <w:rFonts w:ascii="Times New Roman" w:hAnsi="Times New Roman" w:cs="Times New Roman"/>
          <w:sz w:val="28"/>
          <w:szCs w:val="28"/>
        </w:rPr>
        <w:t>сле</w:t>
      </w:r>
      <w:r w:rsidRPr="00FC284F">
        <w:rPr>
          <w:rFonts w:ascii="Times New Roman" w:hAnsi="Times New Roman" w:cs="Times New Roman"/>
          <w:sz w:val="28"/>
          <w:szCs w:val="28"/>
        </w:rPr>
        <w:t xml:space="preserve"> завершении </w:t>
      </w:r>
      <w:r w:rsidR="00DA5502">
        <w:rPr>
          <w:rFonts w:ascii="Times New Roman" w:hAnsi="Times New Roman" w:cs="Times New Roman"/>
          <w:sz w:val="28"/>
          <w:szCs w:val="28"/>
        </w:rPr>
        <w:t>обучения</w:t>
      </w:r>
      <w:r w:rsidRPr="00FC284F">
        <w:rPr>
          <w:rFonts w:ascii="Times New Roman" w:hAnsi="Times New Roman" w:cs="Times New Roman"/>
          <w:sz w:val="28"/>
          <w:szCs w:val="28"/>
        </w:rPr>
        <w:t xml:space="preserve"> модель способна распознавать эти </w:t>
      </w:r>
      <w:r w:rsidR="00DA5502">
        <w:rPr>
          <w:rFonts w:ascii="Times New Roman" w:hAnsi="Times New Roman" w:cs="Times New Roman"/>
          <w:sz w:val="28"/>
          <w:szCs w:val="28"/>
        </w:rPr>
        <w:t>шаблоны</w:t>
      </w:r>
      <w:r w:rsidRPr="00FC284F">
        <w:rPr>
          <w:rFonts w:ascii="Times New Roman" w:hAnsi="Times New Roman" w:cs="Times New Roman"/>
          <w:sz w:val="28"/>
          <w:szCs w:val="28"/>
        </w:rPr>
        <w:t xml:space="preserve"> в новых, ранее неизвестных белковых последовательностях и назначать соответствующие функциональные аннотации согласно системе классификации </w:t>
      </w:r>
      <w:r w:rsidRPr="00DA5502">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DA5502">
        <w:rPr>
          <w:rFonts w:ascii="Times New Roman" w:hAnsi="Times New Roman" w:cs="Times New Roman"/>
          <w:sz w:val="28"/>
          <w:szCs w:val="28"/>
          <w:lang w:val="en-US"/>
        </w:rPr>
        <w:t>Ontology</w:t>
      </w:r>
      <w:r w:rsidRPr="00FC284F">
        <w:rPr>
          <w:rFonts w:ascii="Times New Roman" w:hAnsi="Times New Roman" w:cs="Times New Roman"/>
          <w:sz w:val="28"/>
          <w:szCs w:val="28"/>
        </w:rPr>
        <w:t>. Это особенно полезно в условиях, когда количество новооткрытых белков раст</w:t>
      </w:r>
      <w:r w:rsidR="00DA5502">
        <w:rPr>
          <w:rFonts w:ascii="Times New Roman" w:hAnsi="Times New Roman" w:cs="Times New Roman"/>
          <w:sz w:val="28"/>
          <w:szCs w:val="28"/>
        </w:rPr>
        <w:t>ё</w:t>
      </w:r>
      <w:r w:rsidRPr="00FC284F">
        <w:rPr>
          <w:rFonts w:ascii="Times New Roman" w:hAnsi="Times New Roman" w:cs="Times New Roman"/>
          <w:sz w:val="28"/>
          <w:szCs w:val="28"/>
        </w:rPr>
        <w:t>т экспоненциально, превышая возможности традиционных экспериментальных методов аннотирования. Обученная модель может эффективно масштабироваться для работы с большими наборами данных, предоставляя ценные предварительные данные, которые могут направлять будущие эксперименты и исследования.</w:t>
      </w:r>
    </w:p>
    <w:p w14:paraId="1124B30B" w14:textId="13C21C3F" w:rsidR="00FC284F" w:rsidRDefault="00FC284F" w:rsidP="00FC284F">
      <w:pPr>
        <w:ind w:firstLine="709"/>
        <w:jc w:val="both"/>
        <w:rPr>
          <w:rFonts w:ascii="Times New Roman" w:hAnsi="Times New Roman" w:cs="Times New Roman"/>
          <w:sz w:val="28"/>
          <w:szCs w:val="28"/>
        </w:rPr>
      </w:pPr>
      <w:r w:rsidRPr="00FC284F">
        <w:rPr>
          <w:rFonts w:ascii="Times New Roman" w:hAnsi="Times New Roman" w:cs="Times New Roman"/>
          <w:sz w:val="28"/>
          <w:szCs w:val="28"/>
        </w:rPr>
        <w:t>Кроме того, современные подходы в области машинного обучения исследуют возможность интеграции различных типов биологических данных, таких как генетические, транскрипционные и посттрансляционные модификации, для создания более всесторонних и мультифакторных моделей, которые могут предсказывать функцию белка с ещ</w:t>
      </w:r>
      <w:r w:rsidR="00AC03DE">
        <w:rPr>
          <w:rFonts w:ascii="Times New Roman" w:hAnsi="Times New Roman" w:cs="Times New Roman"/>
          <w:sz w:val="28"/>
          <w:szCs w:val="28"/>
        </w:rPr>
        <w:t>ё</w:t>
      </w:r>
      <w:r w:rsidRPr="00FC284F">
        <w:rPr>
          <w:rFonts w:ascii="Times New Roman" w:hAnsi="Times New Roman" w:cs="Times New Roman"/>
          <w:sz w:val="28"/>
          <w:szCs w:val="28"/>
        </w:rPr>
        <w:t xml:space="preserve"> большей точностью. Таким образом, обученные модели не только обеспечивают ценные предсказания для новых последовательностей, но и способствуют глубокому пониманию функциональной сложности белков в живых системах, что в свою очередь способствует прогрессу в медицинских и биотехнологических исследованиях.</w:t>
      </w:r>
    </w:p>
    <w:p w14:paraId="509718D7" w14:textId="46281C3F" w:rsidR="00B45CD7" w:rsidRDefault="00076EF3" w:rsidP="00FC284F">
      <w:pPr>
        <w:ind w:firstLine="709"/>
        <w:jc w:val="both"/>
        <w:rPr>
          <w:rFonts w:ascii="Times New Roman" w:hAnsi="Times New Roman" w:cs="Times New Roman"/>
          <w:sz w:val="28"/>
          <w:szCs w:val="28"/>
        </w:rPr>
      </w:pPr>
      <w:r w:rsidRPr="00076EF3">
        <w:rPr>
          <w:rFonts w:ascii="Times New Roman" w:hAnsi="Times New Roman" w:cs="Times New Roman"/>
          <w:sz w:val="28"/>
          <w:szCs w:val="28"/>
        </w:rPr>
        <w:t>Архитектура глубокой нейронной сети (</w:t>
      </w:r>
      <w:r w:rsidRPr="00076EF3">
        <w:rPr>
          <w:rFonts w:ascii="Times New Roman" w:hAnsi="Times New Roman" w:cs="Times New Roman"/>
          <w:sz w:val="28"/>
          <w:szCs w:val="28"/>
          <w:lang w:val="en-US"/>
        </w:rPr>
        <w:t>Deep</w:t>
      </w:r>
      <w:r w:rsidRPr="008E0A12">
        <w:rPr>
          <w:rFonts w:ascii="Times New Roman" w:hAnsi="Times New Roman" w:cs="Times New Roman"/>
          <w:sz w:val="28"/>
          <w:szCs w:val="28"/>
        </w:rPr>
        <w:t xml:space="preserve"> </w:t>
      </w:r>
      <w:r w:rsidRPr="00076EF3">
        <w:rPr>
          <w:rFonts w:ascii="Times New Roman" w:hAnsi="Times New Roman" w:cs="Times New Roman"/>
          <w:sz w:val="28"/>
          <w:szCs w:val="28"/>
          <w:lang w:val="en-US"/>
        </w:rPr>
        <w:t>Neural</w:t>
      </w:r>
      <w:r w:rsidRPr="008E0A12">
        <w:rPr>
          <w:rFonts w:ascii="Times New Roman" w:hAnsi="Times New Roman" w:cs="Times New Roman"/>
          <w:sz w:val="28"/>
          <w:szCs w:val="28"/>
        </w:rPr>
        <w:t xml:space="preserve"> </w:t>
      </w:r>
      <w:r w:rsidRPr="00076EF3">
        <w:rPr>
          <w:rFonts w:ascii="Times New Roman" w:hAnsi="Times New Roman" w:cs="Times New Roman"/>
          <w:sz w:val="28"/>
          <w:szCs w:val="28"/>
          <w:lang w:val="en-US"/>
        </w:rPr>
        <w:t>Network</w:t>
      </w:r>
      <w:r w:rsidRPr="00076EF3">
        <w:rPr>
          <w:rFonts w:ascii="Times New Roman" w:hAnsi="Times New Roman" w:cs="Times New Roman"/>
          <w:sz w:val="28"/>
          <w:szCs w:val="28"/>
        </w:rPr>
        <w:t xml:space="preserve"> – DNN) организована таким образом, что она состоит из последовательности сло</w:t>
      </w:r>
      <w:r>
        <w:rPr>
          <w:rFonts w:ascii="Times New Roman" w:hAnsi="Times New Roman" w:cs="Times New Roman"/>
          <w:sz w:val="28"/>
          <w:szCs w:val="28"/>
        </w:rPr>
        <w:t>ё</w:t>
      </w:r>
      <w:r w:rsidRPr="00076EF3">
        <w:rPr>
          <w:rFonts w:ascii="Times New Roman" w:hAnsi="Times New Roman" w:cs="Times New Roman"/>
          <w:sz w:val="28"/>
          <w:szCs w:val="28"/>
        </w:rPr>
        <w:t>в: входного, нескольких промежуточных скрытых сло</w:t>
      </w:r>
      <w:r w:rsidR="0058711A">
        <w:rPr>
          <w:rFonts w:ascii="Times New Roman" w:hAnsi="Times New Roman" w:cs="Times New Roman"/>
          <w:sz w:val="28"/>
          <w:szCs w:val="28"/>
        </w:rPr>
        <w:t>ё</w:t>
      </w:r>
      <w:r w:rsidRPr="00076EF3">
        <w:rPr>
          <w:rFonts w:ascii="Times New Roman" w:hAnsi="Times New Roman" w:cs="Times New Roman"/>
          <w:sz w:val="28"/>
          <w:szCs w:val="28"/>
        </w:rPr>
        <w:t xml:space="preserve">в, каждый из которых выступает в роли трансформатора информации, и выходного слоя, который производит конечный результат обработки. Данные поступают на вход сети и последовательно проходят через каждый слой, где происходит их трансформация благодаря нейронным связям и функциям активации. </w:t>
      </w:r>
      <w:r w:rsidR="00B45CD7" w:rsidRPr="00B45CD7">
        <w:rPr>
          <w:rFonts w:ascii="Times New Roman" w:hAnsi="Times New Roman" w:cs="Times New Roman"/>
          <w:sz w:val="28"/>
          <w:szCs w:val="28"/>
        </w:rPr>
        <w:t>Эта последовательная обработка информации позволяет DNN выполнить сложное прогнозирование или классификацию.</w:t>
      </w:r>
      <w:r w:rsidR="00B45CD7">
        <w:rPr>
          <w:rFonts w:ascii="Times New Roman" w:hAnsi="Times New Roman" w:cs="Times New Roman"/>
          <w:sz w:val="28"/>
          <w:szCs w:val="28"/>
        </w:rPr>
        <w:t xml:space="preserve"> </w:t>
      </w:r>
    </w:p>
    <w:p w14:paraId="325C343E" w14:textId="722D64BA" w:rsidR="00076EF3" w:rsidRPr="00FC284F" w:rsidRDefault="00076EF3" w:rsidP="00FC284F">
      <w:pPr>
        <w:ind w:firstLine="709"/>
        <w:jc w:val="both"/>
        <w:rPr>
          <w:rFonts w:ascii="Times New Roman" w:hAnsi="Times New Roman" w:cs="Times New Roman"/>
          <w:sz w:val="28"/>
          <w:szCs w:val="28"/>
        </w:rPr>
      </w:pPr>
      <w:r w:rsidRPr="00076EF3">
        <w:rPr>
          <w:rFonts w:ascii="Times New Roman" w:hAnsi="Times New Roman" w:cs="Times New Roman"/>
          <w:sz w:val="28"/>
          <w:szCs w:val="28"/>
        </w:rPr>
        <w:t xml:space="preserve">В контексте предсказания функций белков на основе </w:t>
      </w:r>
      <w:r w:rsidRPr="00076EF3">
        <w:rPr>
          <w:rFonts w:ascii="Times New Roman" w:hAnsi="Times New Roman" w:cs="Times New Roman"/>
          <w:sz w:val="28"/>
          <w:szCs w:val="28"/>
          <w:lang w:val="en-US"/>
        </w:rPr>
        <w:t>Gene</w:t>
      </w:r>
      <w:r w:rsidRPr="00076EF3">
        <w:rPr>
          <w:rFonts w:ascii="Times New Roman" w:hAnsi="Times New Roman" w:cs="Times New Roman"/>
          <w:sz w:val="28"/>
          <w:szCs w:val="28"/>
        </w:rPr>
        <w:t xml:space="preserve"> </w:t>
      </w:r>
      <w:r w:rsidRPr="00076EF3">
        <w:rPr>
          <w:rFonts w:ascii="Times New Roman" w:hAnsi="Times New Roman" w:cs="Times New Roman"/>
          <w:sz w:val="28"/>
          <w:szCs w:val="28"/>
          <w:lang w:val="en-US"/>
        </w:rPr>
        <w:t>Ontology</w:t>
      </w:r>
      <w:r w:rsidRPr="00076EF3">
        <w:rPr>
          <w:rFonts w:ascii="Times New Roman" w:hAnsi="Times New Roman" w:cs="Times New Roman"/>
          <w:sz w:val="28"/>
          <w:szCs w:val="28"/>
        </w:rPr>
        <w:t xml:space="preserve">, </w:t>
      </w:r>
      <w:r>
        <w:rPr>
          <w:rFonts w:ascii="Times New Roman" w:hAnsi="Times New Roman" w:cs="Times New Roman"/>
          <w:sz w:val="28"/>
          <w:szCs w:val="28"/>
        </w:rPr>
        <w:t>глубокие нейронные сети</w:t>
      </w:r>
      <w:r w:rsidRPr="00076EF3">
        <w:rPr>
          <w:rFonts w:ascii="Times New Roman" w:hAnsi="Times New Roman" w:cs="Times New Roman"/>
          <w:sz w:val="28"/>
          <w:szCs w:val="28"/>
        </w:rPr>
        <w:t xml:space="preserve"> могут применяться в качестве многозадачных систем </w:t>
      </w:r>
      <w:r w:rsidR="00F31B0F">
        <w:rPr>
          <w:rFonts w:ascii="Times New Roman" w:hAnsi="Times New Roman" w:cs="Times New Roman"/>
          <w:sz w:val="28"/>
          <w:szCs w:val="28"/>
        </w:rPr>
        <w:t xml:space="preserve">глубоких нейронных сетей </w:t>
      </w:r>
      <w:r w:rsidRPr="00076EF3">
        <w:rPr>
          <w:rFonts w:ascii="Times New Roman" w:hAnsi="Times New Roman" w:cs="Times New Roman"/>
          <w:sz w:val="28"/>
          <w:szCs w:val="28"/>
        </w:rPr>
        <w:t>(MTDNN)</w:t>
      </w:r>
      <w:r w:rsidR="00BB67FE" w:rsidRPr="00BB67FE">
        <w:rPr>
          <w:rFonts w:ascii="Times New Roman" w:hAnsi="Times New Roman" w:cs="Times New Roman"/>
          <w:sz w:val="28"/>
          <w:szCs w:val="28"/>
        </w:rPr>
        <w:t xml:space="preserve"> [73]</w:t>
      </w:r>
      <w:r w:rsidR="002148E6">
        <w:rPr>
          <w:rFonts w:ascii="Times New Roman" w:hAnsi="Times New Roman" w:cs="Times New Roman"/>
          <w:sz w:val="28"/>
          <w:szCs w:val="28"/>
        </w:rPr>
        <w:t xml:space="preserve">, </w:t>
      </w:r>
      <w:r w:rsidRPr="00076EF3">
        <w:rPr>
          <w:rFonts w:ascii="Times New Roman" w:hAnsi="Times New Roman" w:cs="Times New Roman"/>
          <w:sz w:val="28"/>
          <w:szCs w:val="28"/>
        </w:rPr>
        <w:t>что позволяет одновременно решать несколько задач аннотации, обучаясь предсказывать множество функций белка сразу. Это повышает эффективность обучения, поскольку сеть учится распознавать разнообразные аспекты белковых функций, что увеличивает вероятность обнаружения глубоких и сложных закономерностей в биологических данных.</w:t>
      </w:r>
      <w:r w:rsidR="00B45CD7">
        <w:rPr>
          <w:rFonts w:ascii="Times New Roman" w:hAnsi="Times New Roman" w:cs="Times New Roman"/>
          <w:sz w:val="28"/>
          <w:szCs w:val="28"/>
        </w:rPr>
        <w:t xml:space="preserve"> </w:t>
      </w:r>
      <w:r w:rsidR="00B45CD7" w:rsidRPr="00B45CD7">
        <w:rPr>
          <w:rFonts w:ascii="Times New Roman" w:hAnsi="Times New Roman" w:cs="Times New Roman"/>
          <w:sz w:val="28"/>
          <w:szCs w:val="28"/>
        </w:rPr>
        <w:t>Это улучшает точность прогнозируемых аннотаций, делая процесс более эффективным и над</w:t>
      </w:r>
      <w:r w:rsidR="00460DA7">
        <w:rPr>
          <w:rFonts w:ascii="Times New Roman" w:hAnsi="Times New Roman" w:cs="Times New Roman"/>
          <w:sz w:val="28"/>
          <w:szCs w:val="28"/>
        </w:rPr>
        <w:t>ё</w:t>
      </w:r>
      <w:r w:rsidR="00B45CD7" w:rsidRPr="00B45CD7">
        <w:rPr>
          <w:rFonts w:ascii="Times New Roman" w:hAnsi="Times New Roman" w:cs="Times New Roman"/>
          <w:sz w:val="28"/>
          <w:szCs w:val="28"/>
        </w:rPr>
        <w:t>жным</w:t>
      </w:r>
    </w:p>
    <w:p w14:paraId="6E077578" w14:textId="06662B33" w:rsidR="00050BA3" w:rsidRDefault="00050BA3" w:rsidP="00DD0579">
      <w:pPr>
        <w:ind w:firstLine="709"/>
        <w:jc w:val="both"/>
        <w:rPr>
          <w:rFonts w:ascii="Times New Roman" w:hAnsi="Times New Roman" w:cs="Times New Roman"/>
          <w:sz w:val="28"/>
          <w:szCs w:val="28"/>
        </w:rPr>
      </w:pPr>
      <w:r w:rsidRPr="00050BA3">
        <w:rPr>
          <w:rFonts w:ascii="Times New Roman" w:hAnsi="Times New Roman" w:cs="Times New Roman"/>
          <w:sz w:val="28"/>
          <w:szCs w:val="28"/>
        </w:rPr>
        <w:t>Св</w:t>
      </w:r>
      <w:r>
        <w:rPr>
          <w:rFonts w:ascii="Times New Roman" w:hAnsi="Times New Roman" w:cs="Times New Roman"/>
          <w:sz w:val="28"/>
          <w:szCs w:val="28"/>
        </w:rPr>
        <w:t>ё</w:t>
      </w:r>
      <w:r w:rsidRPr="00050BA3">
        <w:rPr>
          <w:rFonts w:ascii="Times New Roman" w:hAnsi="Times New Roman" w:cs="Times New Roman"/>
          <w:sz w:val="28"/>
          <w:szCs w:val="28"/>
        </w:rPr>
        <w:t>рточные нейронные сети (</w:t>
      </w:r>
      <w:r w:rsidRPr="00050BA3">
        <w:rPr>
          <w:rFonts w:ascii="Times New Roman" w:hAnsi="Times New Roman" w:cs="Times New Roman"/>
          <w:sz w:val="28"/>
          <w:szCs w:val="28"/>
          <w:lang w:val="en-US"/>
        </w:rPr>
        <w:t>Convolutional</w:t>
      </w:r>
      <w:r w:rsidRPr="00050BA3">
        <w:rPr>
          <w:rFonts w:ascii="Times New Roman" w:hAnsi="Times New Roman" w:cs="Times New Roman"/>
          <w:sz w:val="28"/>
          <w:szCs w:val="28"/>
        </w:rPr>
        <w:t xml:space="preserve"> </w:t>
      </w:r>
      <w:r w:rsidRPr="00050BA3">
        <w:rPr>
          <w:rFonts w:ascii="Times New Roman" w:hAnsi="Times New Roman" w:cs="Times New Roman"/>
          <w:sz w:val="28"/>
          <w:szCs w:val="28"/>
          <w:lang w:val="en-US"/>
        </w:rPr>
        <w:t>Neural</w:t>
      </w:r>
      <w:r w:rsidRPr="00050BA3">
        <w:rPr>
          <w:rFonts w:ascii="Times New Roman" w:hAnsi="Times New Roman" w:cs="Times New Roman"/>
          <w:sz w:val="28"/>
          <w:szCs w:val="28"/>
        </w:rPr>
        <w:t xml:space="preserve"> </w:t>
      </w:r>
      <w:r w:rsidRPr="00050BA3">
        <w:rPr>
          <w:rFonts w:ascii="Times New Roman" w:hAnsi="Times New Roman" w:cs="Times New Roman"/>
          <w:sz w:val="28"/>
          <w:szCs w:val="28"/>
          <w:lang w:val="en-US"/>
        </w:rPr>
        <w:t>Network</w:t>
      </w:r>
      <w:r w:rsidRPr="002C673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50BA3">
        <w:rPr>
          <w:rFonts w:ascii="Times New Roman" w:hAnsi="Times New Roman" w:cs="Times New Roman"/>
          <w:sz w:val="28"/>
          <w:szCs w:val="28"/>
        </w:rPr>
        <w:t>CNN) были спроектированы изначально как инструмент для анализа двумерных визуальных данных, особенно для идентификации и классификации рукописных чисел. Однако со временем их применение расширилось, и они доказали свою эффективность в обработке не только многомерных изображений, но также одномерных данных, таких как аудио, тексты и биологические последовательности, включая ДНК и белки.</w:t>
      </w:r>
    </w:p>
    <w:p w14:paraId="023DB319" w14:textId="1E364484" w:rsidR="00050BA3" w:rsidRDefault="00050BA3" w:rsidP="00050BA3">
      <w:pPr>
        <w:ind w:firstLine="709"/>
        <w:jc w:val="both"/>
        <w:rPr>
          <w:rFonts w:ascii="Times New Roman" w:hAnsi="Times New Roman" w:cs="Times New Roman"/>
          <w:sz w:val="28"/>
          <w:szCs w:val="28"/>
        </w:rPr>
      </w:pPr>
      <w:r w:rsidRPr="00050BA3">
        <w:rPr>
          <w:rFonts w:ascii="Times New Roman" w:hAnsi="Times New Roman" w:cs="Times New Roman"/>
          <w:sz w:val="28"/>
          <w:szCs w:val="28"/>
        </w:rPr>
        <w:t xml:space="preserve">Ключевой элемент CNN </w:t>
      </w:r>
      <w:r w:rsidR="00FD60C5">
        <w:rPr>
          <w:rFonts w:ascii="Times New Roman" w:eastAsiaTheme="minorEastAsia" w:hAnsi="Times New Roman" w:cs="Times New Roman"/>
          <w:sz w:val="28"/>
          <w:szCs w:val="28"/>
        </w:rPr>
        <w:t xml:space="preserve">– </w:t>
      </w:r>
      <w:r w:rsidRPr="00050BA3">
        <w:rPr>
          <w:rFonts w:ascii="Times New Roman" w:hAnsi="Times New Roman" w:cs="Times New Roman"/>
          <w:sz w:val="28"/>
          <w:szCs w:val="28"/>
        </w:rPr>
        <w:t>св</w:t>
      </w:r>
      <w:r>
        <w:rPr>
          <w:rFonts w:ascii="Times New Roman" w:hAnsi="Times New Roman" w:cs="Times New Roman"/>
          <w:sz w:val="28"/>
          <w:szCs w:val="28"/>
        </w:rPr>
        <w:t>ё</w:t>
      </w:r>
      <w:r w:rsidRPr="00050BA3">
        <w:rPr>
          <w:rFonts w:ascii="Times New Roman" w:hAnsi="Times New Roman" w:cs="Times New Roman"/>
          <w:sz w:val="28"/>
          <w:szCs w:val="28"/>
        </w:rPr>
        <w:t xml:space="preserve">рточный слой, в котором признаки входных данных извлекаются с помощью фильтров или ядер, проходящих по данным и создающих карты признаков. Эти фильтры эффективно сканируют данные, выделяя важные характеристики без необходимости понимания их положения в пространстве. Последующие слои </w:t>
      </w:r>
      <w:proofErr w:type="spellStart"/>
      <w:r w:rsidRPr="00050BA3">
        <w:rPr>
          <w:rFonts w:ascii="Times New Roman" w:hAnsi="Times New Roman" w:cs="Times New Roman"/>
          <w:sz w:val="28"/>
          <w:szCs w:val="28"/>
        </w:rPr>
        <w:t>пулинга</w:t>
      </w:r>
      <w:proofErr w:type="spellEnd"/>
      <w:r w:rsidRPr="00050BA3">
        <w:rPr>
          <w:rFonts w:ascii="Times New Roman" w:hAnsi="Times New Roman" w:cs="Times New Roman"/>
          <w:sz w:val="28"/>
          <w:szCs w:val="28"/>
        </w:rPr>
        <w:t xml:space="preserve"> (</w:t>
      </w:r>
      <w:r w:rsidRPr="00FC3589">
        <w:rPr>
          <w:rFonts w:ascii="Times New Roman" w:hAnsi="Times New Roman" w:cs="Times New Roman"/>
          <w:sz w:val="28"/>
          <w:szCs w:val="28"/>
          <w:lang w:val="en-US"/>
        </w:rPr>
        <w:t>pooling</w:t>
      </w:r>
      <w:r w:rsidRPr="008E0A12">
        <w:rPr>
          <w:rFonts w:ascii="Times New Roman" w:hAnsi="Times New Roman" w:cs="Times New Roman"/>
          <w:sz w:val="28"/>
          <w:szCs w:val="28"/>
        </w:rPr>
        <w:t xml:space="preserve"> </w:t>
      </w:r>
      <w:r w:rsidRPr="00FC3589">
        <w:rPr>
          <w:rFonts w:ascii="Times New Roman" w:hAnsi="Times New Roman" w:cs="Times New Roman"/>
          <w:sz w:val="28"/>
          <w:szCs w:val="28"/>
          <w:lang w:val="en-US"/>
        </w:rPr>
        <w:t>layers</w:t>
      </w:r>
      <w:r w:rsidRPr="00050BA3">
        <w:rPr>
          <w:rFonts w:ascii="Times New Roman" w:hAnsi="Times New Roman" w:cs="Times New Roman"/>
          <w:sz w:val="28"/>
          <w:szCs w:val="28"/>
        </w:rPr>
        <w:t>) служат для уменьшения размерности карт признаков, сжимая информацию и оставляя только самое существенное, что позволяет уменьшить количество параметров и вычислительные затраты, а также увеличить устойчивость сети к незначительным изменениям во входных данных.</w:t>
      </w:r>
      <w:r>
        <w:rPr>
          <w:rFonts w:ascii="Times New Roman" w:hAnsi="Times New Roman" w:cs="Times New Roman"/>
          <w:sz w:val="28"/>
          <w:szCs w:val="28"/>
        </w:rPr>
        <w:t xml:space="preserve"> </w:t>
      </w:r>
      <w:r w:rsidRPr="00050BA3">
        <w:rPr>
          <w:rFonts w:ascii="Times New Roman" w:hAnsi="Times New Roman" w:cs="Times New Roman"/>
          <w:sz w:val="28"/>
          <w:szCs w:val="28"/>
        </w:rPr>
        <w:t>В результате эти слои создают иерархию признаков, где низкоуровневые признаки в начальных слоях постепенно объединяются в слоях более высокого уровня, которые способны распознавать всё более сложные и абстрактные паттерны. Эта иерархия позволяет CNN распознавать объекты и особенности на различных масштабах и уровнях абстракции, что делает её мощным инструментом для изучения и классификации многомерных данных.</w:t>
      </w:r>
    </w:p>
    <w:p w14:paraId="3D5DC1B4" w14:textId="3FAF69ED" w:rsidR="00050BA3" w:rsidRDefault="00050BA3" w:rsidP="00C0483F">
      <w:pPr>
        <w:ind w:firstLine="709"/>
        <w:jc w:val="both"/>
        <w:rPr>
          <w:rFonts w:ascii="Times New Roman" w:hAnsi="Times New Roman" w:cs="Times New Roman"/>
          <w:sz w:val="28"/>
          <w:szCs w:val="28"/>
        </w:rPr>
      </w:pPr>
      <w:r w:rsidRPr="00050BA3">
        <w:rPr>
          <w:rFonts w:ascii="Times New Roman" w:hAnsi="Times New Roman" w:cs="Times New Roman"/>
          <w:sz w:val="28"/>
          <w:szCs w:val="28"/>
        </w:rPr>
        <w:t>С течением времени архитектуры CNN были адаптированы для выполнения задач автоматического предсказания функций</w:t>
      </w:r>
      <w:r>
        <w:rPr>
          <w:rFonts w:ascii="Times New Roman" w:hAnsi="Times New Roman" w:cs="Times New Roman"/>
          <w:sz w:val="28"/>
          <w:szCs w:val="28"/>
        </w:rPr>
        <w:t xml:space="preserve"> белка</w:t>
      </w:r>
      <w:r w:rsidRPr="00050BA3">
        <w:rPr>
          <w:rFonts w:ascii="Times New Roman" w:hAnsi="Times New Roman" w:cs="Times New Roman"/>
          <w:sz w:val="28"/>
          <w:szCs w:val="28"/>
        </w:rPr>
        <w:t xml:space="preserve">, где они могут использоваться самостоятельно для изучения и классификации биологических последовательностей </w:t>
      </w:r>
      <w:r w:rsidRPr="002C6733">
        <w:rPr>
          <w:rFonts w:ascii="Times New Roman" w:hAnsi="Times New Roman" w:cs="Times New Roman"/>
          <w:sz w:val="28"/>
          <w:szCs w:val="28"/>
        </w:rPr>
        <w:t>[</w:t>
      </w:r>
      <w:r w:rsidR="00B82EEC" w:rsidRPr="00B82EEC">
        <w:rPr>
          <w:rFonts w:ascii="Times New Roman" w:hAnsi="Times New Roman" w:cs="Times New Roman"/>
          <w:sz w:val="28"/>
          <w:szCs w:val="28"/>
        </w:rPr>
        <w:t>74</w:t>
      </w:r>
      <w:r w:rsidR="00F22808">
        <w:rPr>
          <w:rFonts w:ascii="Times New Roman" w:hAnsi="Times New Roman" w:cs="Times New Roman"/>
          <w:sz w:val="28"/>
          <w:szCs w:val="28"/>
        </w:rPr>
        <w:t xml:space="preserve">, </w:t>
      </w:r>
      <w:r w:rsidR="00B82EEC" w:rsidRPr="00B82EEC">
        <w:rPr>
          <w:rFonts w:ascii="Times New Roman" w:hAnsi="Times New Roman" w:cs="Times New Roman"/>
          <w:sz w:val="28"/>
          <w:szCs w:val="28"/>
        </w:rPr>
        <w:t>75</w:t>
      </w:r>
      <w:r w:rsidRPr="002C6733">
        <w:rPr>
          <w:rFonts w:ascii="Times New Roman" w:hAnsi="Times New Roman" w:cs="Times New Roman"/>
          <w:sz w:val="28"/>
          <w:szCs w:val="28"/>
        </w:rPr>
        <w:t>]</w:t>
      </w:r>
      <w:r>
        <w:rPr>
          <w:rFonts w:ascii="Times New Roman" w:hAnsi="Times New Roman" w:cs="Times New Roman"/>
          <w:sz w:val="28"/>
          <w:szCs w:val="28"/>
        </w:rPr>
        <w:t xml:space="preserve"> </w:t>
      </w:r>
      <w:r w:rsidRPr="00050BA3">
        <w:rPr>
          <w:rFonts w:ascii="Times New Roman" w:hAnsi="Times New Roman" w:cs="Times New Roman"/>
          <w:sz w:val="28"/>
          <w:szCs w:val="28"/>
        </w:rPr>
        <w:t>или в комбинации с другими моделями машинного обучения</w:t>
      </w:r>
      <w:r w:rsidR="00610BA4">
        <w:rPr>
          <w:rFonts w:ascii="Times New Roman" w:hAnsi="Times New Roman" w:cs="Times New Roman"/>
          <w:sz w:val="28"/>
          <w:szCs w:val="28"/>
        </w:rPr>
        <w:t xml:space="preserve"> </w:t>
      </w:r>
      <w:r w:rsidRPr="002C6733">
        <w:rPr>
          <w:rFonts w:ascii="Times New Roman" w:hAnsi="Times New Roman" w:cs="Times New Roman"/>
          <w:sz w:val="28"/>
          <w:szCs w:val="28"/>
        </w:rPr>
        <w:t>[</w:t>
      </w:r>
      <w:r w:rsidR="00B82EEC" w:rsidRPr="00B82EEC">
        <w:rPr>
          <w:rFonts w:ascii="Times New Roman" w:hAnsi="Times New Roman" w:cs="Times New Roman"/>
          <w:sz w:val="28"/>
          <w:szCs w:val="28"/>
        </w:rPr>
        <w:t>76]</w:t>
      </w:r>
      <w:r w:rsidRPr="00050BA3">
        <w:rPr>
          <w:rFonts w:ascii="Times New Roman" w:hAnsi="Times New Roman" w:cs="Times New Roman"/>
          <w:sz w:val="28"/>
          <w:szCs w:val="28"/>
        </w:rPr>
        <w:t>. В контексте биоинформатики это да</w:t>
      </w:r>
      <w:r>
        <w:rPr>
          <w:rFonts w:ascii="Times New Roman" w:hAnsi="Times New Roman" w:cs="Times New Roman"/>
          <w:sz w:val="28"/>
          <w:szCs w:val="28"/>
        </w:rPr>
        <w:t>ё</w:t>
      </w:r>
      <w:r w:rsidRPr="00050BA3">
        <w:rPr>
          <w:rFonts w:ascii="Times New Roman" w:hAnsi="Times New Roman" w:cs="Times New Roman"/>
          <w:sz w:val="28"/>
          <w:szCs w:val="28"/>
        </w:rPr>
        <w:t>т возможность уч</w:t>
      </w:r>
      <w:r>
        <w:rPr>
          <w:rFonts w:ascii="Times New Roman" w:hAnsi="Times New Roman" w:cs="Times New Roman"/>
          <w:sz w:val="28"/>
          <w:szCs w:val="28"/>
        </w:rPr>
        <w:t>ё</w:t>
      </w:r>
      <w:r w:rsidRPr="00050BA3">
        <w:rPr>
          <w:rFonts w:ascii="Times New Roman" w:hAnsi="Times New Roman" w:cs="Times New Roman"/>
          <w:sz w:val="28"/>
          <w:szCs w:val="28"/>
        </w:rPr>
        <w:t xml:space="preserve">ным анализировать и аннотировать белки и гены с высокой точностью, опираясь на комплексные паттерны в геномных данных. Комбинация </w:t>
      </w:r>
      <w:proofErr w:type="spellStart"/>
      <w:r w:rsidRPr="00050BA3">
        <w:rPr>
          <w:rFonts w:ascii="Times New Roman" w:hAnsi="Times New Roman" w:cs="Times New Roman"/>
          <w:sz w:val="28"/>
          <w:szCs w:val="28"/>
        </w:rPr>
        <w:t>св</w:t>
      </w:r>
      <w:r>
        <w:rPr>
          <w:rFonts w:ascii="Times New Roman" w:hAnsi="Times New Roman" w:cs="Times New Roman"/>
          <w:sz w:val="28"/>
          <w:szCs w:val="28"/>
        </w:rPr>
        <w:t>ё</w:t>
      </w:r>
      <w:r w:rsidRPr="00050BA3">
        <w:rPr>
          <w:rFonts w:ascii="Times New Roman" w:hAnsi="Times New Roman" w:cs="Times New Roman"/>
          <w:sz w:val="28"/>
          <w:szCs w:val="28"/>
        </w:rPr>
        <w:t>рточных</w:t>
      </w:r>
      <w:proofErr w:type="spellEnd"/>
      <w:r w:rsidRPr="00050BA3">
        <w:rPr>
          <w:rFonts w:ascii="Times New Roman" w:hAnsi="Times New Roman" w:cs="Times New Roman"/>
          <w:sz w:val="28"/>
          <w:szCs w:val="28"/>
        </w:rPr>
        <w:t xml:space="preserve"> и </w:t>
      </w:r>
      <w:proofErr w:type="spellStart"/>
      <w:r w:rsidRPr="00050BA3">
        <w:rPr>
          <w:rFonts w:ascii="Times New Roman" w:hAnsi="Times New Roman" w:cs="Times New Roman"/>
          <w:sz w:val="28"/>
          <w:szCs w:val="28"/>
        </w:rPr>
        <w:t>пулинговых</w:t>
      </w:r>
      <w:proofErr w:type="spellEnd"/>
      <w:r w:rsidRPr="00050BA3">
        <w:rPr>
          <w:rFonts w:ascii="Times New Roman" w:hAnsi="Times New Roman" w:cs="Times New Roman"/>
          <w:sz w:val="28"/>
          <w:szCs w:val="28"/>
        </w:rPr>
        <w:t xml:space="preserve"> сло</w:t>
      </w:r>
      <w:r w:rsidR="00974DCA">
        <w:rPr>
          <w:rFonts w:ascii="Times New Roman" w:hAnsi="Times New Roman" w:cs="Times New Roman"/>
          <w:sz w:val="28"/>
          <w:szCs w:val="28"/>
        </w:rPr>
        <w:t>ё</w:t>
      </w:r>
      <w:r w:rsidRPr="00050BA3">
        <w:rPr>
          <w:rFonts w:ascii="Times New Roman" w:hAnsi="Times New Roman" w:cs="Times New Roman"/>
          <w:sz w:val="28"/>
          <w:szCs w:val="28"/>
        </w:rPr>
        <w:t>в в CNN позволяет архитектуре обрабатывать большие и сложные наборы данных, такие как геномные последовательности, эффективно находя важные биологические сигналы в них.</w:t>
      </w:r>
      <w:r>
        <w:rPr>
          <w:rFonts w:ascii="Times New Roman" w:hAnsi="Times New Roman" w:cs="Times New Roman"/>
          <w:sz w:val="28"/>
          <w:szCs w:val="28"/>
        </w:rPr>
        <w:t xml:space="preserve"> </w:t>
      </w:r>
    </w:p>
    <w:p w14:paraId="6C07D5A7" w14:textId="5021D689" w:rsidR="00B22488" w:rsidRDefault="00B22488" w:rsidP="00C0483F">
      <w:pPr>
        <w:ind w:firstLine="709"/>
        <w:jc w:val="both"/>
        <w:rPr>
          <w:rFonts w:ascii="Times New Roman" w:hAnsi="Times New Roman" w:cs="Times New Roman"/>
          <w:sz w:val="28"/>
          <w:szCs w:val="28"/>
        </w:rPr>
      </w:pPr>
      <w:r w:rsidRPr="00B22488">
        <w:rPr>
          <w:rFonts w:ascii="Times New Roman" w:hAnsi="Times New Roman" w:cs="Times New Roman"/>
          <w:sz w:val="28"/>
          <w:szCs w:val="28"/>
        </w:rPr>
        <w:t>Рекуррентные нейронные сети (</w:t>
      </w:r>
      <w:r w:rsidRPr="00B22488">
        <w:rPr>
          <w:rFonts w:ascii="Times New Roman" w:hAnsi="Times New Roman" w:cs="Times New Roman"/>
          <w:sz w:val="28"/>
          <w:szCs w:val="28"/>
          <w:lang w:val="en-US"/>
        </w:rPr>
        <w:t>Recurrent</w:t>
      </w:r>
      <w:r w:rsidRPr="008E0A12">
        <w:rPr>
          <w:rFonts w:ascii="Times New Roman" w:hAnsi="Times New Roman" w:cs="Times New Roman"/>
          <w:sz w:val="28"/>
          <w:szCs w:val="28"/>
        </w:rPr>
        <w:t xml:space="preserve"> </w:t>
      </w:r>
      <w:r w:rsidRPr="00B22488">
        <w:rPr>
          <w:rFonts w:ascii="Times New Roman" w:hAnsi="Times New Roman" w:cs="Times New Roman"/>
          <w:sz w:val="28"/>
          <w:szCs w:val="28"/>
          <w:lang w:val="en-US"/>
        </w:rPr>
        <w:t>Neural</w:t>
      </w:r>
      <w:r w:rsidRPr="008E0A12">
        <w:rPr>
          <w:rFonts w:ascii="Times New Roman" w:hAnsi="Times New Roman" w:cs="Times New Roman"/>
          <w:sz w:val="28"/>
          <w:szCs w:val="28"/>
        </w:rPr>
        <w:t xml:space="preserve"> </w:t>
      </w:r>
      <w:r w:rsidRPr="00B22488">
        <w:rPr>
          <w:rFonts w:ascii="Times New Roman" w:hAnsi="Times New Roman" w:cs="Times New Roman"/>
          <w:sz w:val="28"/>
          <w:szCs w:val="28"/>
          <w:lang w:val="en-US"/>
        </w:rPr>
        <w:t>Network</w:t>
      </w:r>
      <w:r w:rsidRPr="00B2248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22488">
        <w:rPr>
          <w:rFonts w:ascii="Times New Roman" w:hAnsi="Times New Roman" w:cs="Times New Roman"/>
          <w:sz w:val="28"/>
          <w:szCs w:val="28"/>
        </w:rPr>
        <w:t>RNN) являются специализированными архитектурами в области машинного обучения, предназначенными для работы с данными, представленными в виде последовательности, как, например, временные ряды или текст. Особенностью RNN является наличие обратных связей, которые позволяют сохранять информацию от одного вычислительного шага к другому, имитируя таким образом форму краткосрочной памяти. Это позволяет сети сохранять контекст и учитывать его при обработке каждого нового элемента последовательности.</w:t>
      </w:r>
    </w:p>
    <w:p w14:paraId="1D679036" w14:textId="1F6EA9E4" w:rsidR="00B22488" w:rsidRDefault="00B22488" w:rsidP="00B22488">
      <w:pPr>
        <w:ind w:firstLine="709"/>
        <w:jc w:val="both"/>
        <w:rPr>
          <w:rFonts w:ascii="Times New Roman" w:hAnsi="Times New Roman" w:cs="Times New Roman"/>
          <w:sz w:val="28"/>
          <w:szCs w:val="28"/>
        </w:rPr>
      </w:pPr>
      <w:r w:rsidRPr="00B22488">
        <w:rPr>
          <w:rFonts w:ascii="Times New Roman" w:hAnsi="Times New Roman" w:cs="Times New Roman"/>
          <w:sz w:val="28"/>
          <w:szCs w:val="28"/>
        </w:rPr>
        <w:t xml:space="preserve">В отличие от традиционных </w:t>
      </w:r>
      <w:r>
        <w:rPr>
          <w:rFonts w:ascii="Times New Roman" w:hAnsi="Times New Roman" w:cs="Times New Roman"/>
          <w:sz w:val="28"/>
          <w:szCs w:val="28"/>
        </w:rPr>
        <w:t>глубоких нейронных сетей</w:t>
      </w:r>
      <w:r w:rsidRPr="00B22488">
        <w:rPr>
          <w:rFonts w:ascii="Times New Roman" w:hAnsi="Times New Roman" w:cs="Times New Roman"/>
          <w:sz w:val="28"/>
          <w:szCs w:val="28"/>
        </w:rPr>
        <w:t>, где информация переда</w:t>
      </w:r>
      <w:r w:rsidR="004424E3">
        <w:rPr>
          <w:rFonts w:ascii="Times New Roman" w:hAnsi="Times New Roman" w:cs="Times New Roman"/>
          <w:sz w:val="28"/>
          <w:szCs w:val="28"/>
        </w:rPr>
        <w:t>ё</w:t>
      </w:r>
      <w:r w:rsidRPr="00B22488">
        <w:rPr>
          <w:rFonts w:ascii="Times New Roman" w:hAnsi="Times New Roman" w:cs="Times New Roman"/>
          <w:sz w:val="28"/>
          <w:szCs w:val="28"/>
        </w:rPr>
        <w:t xml:space="preserve">тся строго в одном направлении, RNN способны возвращать информацию обратно по своим слоям. Такие модели, как </w:t>
      </w:r>
      <w:r w:rsidRPr="00B22488">
        <w:rPr>
          <w:rFonts w:ascii="Times New Roman" w:hAnsi="Times New Roman" w:cs="Times New Roman"/>
          <w:sz w:val="28"/>
          <w:szCs w:val="28"/>
          <w:lang w:val="en-US"/>
        </w:rPr>
        <w:t>Long</w:t>
      </w:r>
      <w:r w:rsidRPr="008E0A12">
        <w:rPr>
          <w:rFonts w:ascii="Times New Roman" w:hAnsi="Times New Roman" w:cs="Times New Roman"/>
          <w:sz w:val="28"/>
          <w:szCs w:val="28"/>
        </w:rPr>
        <w:t>-</w:t>
      </w:r>
      <w:r w:rsidRPr="00B22488">
        <w:rPr>
          <w:rFonts w:ascii="Times New Roman" w:hAnsi="Times New Roman" w:cs="Times New Roman"/>
          <w:sz w:val="28"/>
          <w:szCs w:val="28"/>
          <w:lang w:val="en-US"/>
        </w:rPr>
        <w:t>Short</w:t>
      </w:r>
      <w:r w:rsidRPr="008E0A12">
        <w:rPr>
          <w:rFonts w:ascii="Times New Roman" w:hAnsi="Times New Roman" w:cs="Times New Roman"/>
          <w:sz w:val="28"/>
          <w:szCs w:val="28"/>
        </w:rPr>
        <w:t xml:space="preserve"> </w:t>
      </w:r>
      <w:r w:rsidRPr="00B22488">
        <w:rPr>
          <w:rFonts w:ascii="Times New Roman" w:hAnsi="Times New Roman" w:cs="Times New Roman"/>
          <w:sz w:val="28"/>
          <w:szCs w:val="28"/>
          <w:lang w:val="en-US"/>
        </w:rPr>
        <w:t>Term</w:t>
      </w:r>
      <w:r w:rsidRPr="008E0A12">
        <w:rPr>
          <w:rFonts w:ascii="Times New Roman" w:hAnsi="Times New Roman" w:cs="Times New Roman"/>
          <w:sz w:val="28"/>
          <w:szCs w:val="28"/>
        </w:rPr>
        <w:t xml:space="preserve"> </w:t>
      </w:r>
      <w:r w:rsidRPr="00B22488">
        <w:rPr>
          <w:rFonts w:ascii="Times New Roman" w:hAnsi="Times New Roman" w:cs="Times New Roman"/>
          <w:sz w:val="28"/>
          <w:szCs w:val="28"/>
          <w:lang w:val="en-US"/>
        </w:rPr>
        <w:t>Memory</w:t>
      </w:r>
      <w:r w:rsidRPr="00B22488">
        <w:rPr>
          <w:rFonts w:ascii="Times New Roman" w:hAnsi="Times New Roman" w:cs="Times New Roman"/>
          <w:sz w:val="28"/>
          <w:szCs w:val="28"/>
        </w:rPr>
        <w:t>, были разработаны для решения проблемы затухания градиента в стандартных RNN, что делает их более эффективными в обучении на длинных последовательностях. LSTM используют специальные структуры, называемые ячейками памяти, что позволяет им не только сохранять информацию на значительный период времени, но и определять, какая информация важна и должна быть сохранена или забыта.</w:t>
      </w:r>
    </w:p>
    <w:p w14:paraId="646B80A6" w14:textId="3F36E374" w:rsidR="00B22488" w:rsidRDefault="00B22488" w:rsidP="00B22488">
      <w:pPr>
        <w:ind w:firstLine="709"/>
        <w:jc w:val="both"/>
        <w:rPr>
          <w:rFonts w:ascii="Times New Roman" w:hAnsi="Times New Roman" w:cs="Times New Roman"/>
          <w:sz w:val="28"/>
          <w:szCs w:val="28"/>
        </w:rPr>
      </w:pPr>
      <w:r w:rsidRPr="00B22488">
        <w:rPr>
          <w:rFonts w:ascii="Times New Roman" w:hAnsi="Times New Roman" w:cs="Times New Roman"/>
          <w:sz w:val="28"/>
          <w:szCs w:val="28"/>
        </w:rPr>
        <w:t>Двунаправленные LSTM (</w:t>
      </w:r>
      <w:proofErr w:type="spellStart"/>
      <w:r w:rsidRPr="00B22488">
        <w:rPr>
          <w:rFonts w:ascii="Times New Roman" w:hAnsi="Times New Roman" w:cs="Times New Roman"/>
          <w:sz w:val="28"/>
          <w:szCs w:val="28"/>
        </w:rPr>
        <w:t>Bi</w:t>
      </w:r>
      <w:proofErr w:type="spellEnd"/>
      <w:r w:rsidRPr="00B22488">
        <w:rPr>
          <w:rFonts w:ascii="Times New Roman" w:hAnsi="Times New Roman" w:cs="Times New Roman"/>
          <w:sz w:val="28"/>
          <w:szCs w:val="28"/>
        </w:rPr>
        <w:t>-LSTM) расширяют эту идею ещ</w:t>
      </w:r>
      <w:r w:rsidR="006B79C1">
        <w:rPr>
          <w:rFonts w:ascii="Times New Roman" w:hAnsi="Times New Roman" w:cs="Times New Roman"/>
          <w:sz w:val="28"/>
          <w:szCs w:val="28"/>
        </w:rPr>
        <w:t>ё</w:t>
      </w:r>
      <w:r w:rsidRPr="00B22488">
        <w:rPr>
          <w:rFonts w:ascii="Times New Roman" w:hAnsi="Times New Roman" w:cs="Times New Roman"/>
          <w:sz w:val="28"/>
          <w:szCs w:val="28"/>
        </w:rPr>
        <w:t xml:space="preserve"> дальше, обрабатывая данные как в прямом, так и в обратном направлении, обеспечивая полное понимание контекста во временной последовательности. Такой подход значительно увеличивает объ</w:t>
      </w:r>
      <w:r w:rsidR="006B79C1">
        <w:rPr>
          <w:rFonts w:ascii="Times New Roman" w:hAnsi="Times New Roman" w:cs="Times New Roman"/>
          <w:sz w:val="28"/>
          <w:szCs w:val="28"/>
        </w:rPr>
        <w:t>ё</w:t>
      </w:r>
      <w:r w:rsidRPr="00B22488">
        <w:rPr>
          <w:rFonts w:ascii="Times New Roman" w:hAnsi="Times New Roman" w:cs="Times New Roman"/>
          <w:sz w:val="28"/>
          <w:szCs w:val="28"/>
        </w:rPr>
        <w:t>м контекстуальной информации, доступной для каждой точки данных</w:t>
      </w:r>
      <w:r w:rsidRPr="00B22488">
        <w:t>,</w:t>
      </w:r>
      <w:r w:rsidRPr="00B22488">
        <w:rPr>
          <w:rFonts w:ascii="Times New Roman" w:hAnsi="Times New Roman" w:cs="Times New Roman"/>
          <w:sz w:val="28"/>
          <w:szCs w:val="28"/>
        </w:rPr>
        <w:t xml:space="preserve"> что позволяет сети лучше улавливать зависимости и </w:t>
      </w:r>
      <w:r>
        <w:rPr>
          <w:rFonts w:ascii="Times New Roman" w:hAnsi="Times New Roman" w:cs="Times New Roman"/>
          <w:sz w:val="28"/>
          <w:szCs w:val="28"/>
        </w:rPr>
        <w:t>паттерны</w:t>
      </w:r>
      <w:r w:rsidRPr="00B22488">
        <w:rPr>
          <w:rFonts w:ascii="Times New Roman" w:hAnsi="Times New Roman" w:cs="Times New Roman"/>
          <w:sz w:val="28"/>
          <w:szCs w:val="28"/>
        </w:rPr>
        <w:t>, возникающие на разных временных интервалах.</w:t>
      </w:r>
    </w:p>
    <w:p w14:paraId="3B791085" w14:textId="25EE763D" w:rsidR="00B22488" w:rsidRPr="00B22488" w:rsidRDefault="00B22488" w:rsidP="00FF12F6">
      <w:pPr>
        <w:ind w:firstLine="709"/>
        <w:jc w:val="both"/>
        <w:rPr>
          <w:rFonts w:ascii="Times New Roman" w:hAnsi="Times New Roman" w:cs="Times New Roman"/>
          <w:sz w:val="28"/>
          <w:szCs w:val="28"/>
        </w:rPr>
      </w:pPr>
      <w:r w:rsidRPr="00B22488">
        <w:rPr>
          <w:rFonts w:ascii="Times New Roman" w:hAnsi="Times New Roman" w:cs="Times New Roman"/>
          <w:sz w:val="28"/>
          <w:szCs w:val="28"/>
        </w:rPr>
        <w:t xml:space="preserve">Применение RNN и их производных, таких как LSTM и </w:t>
      </w:r>
      <w:proofErr w:type="spellStart"/>
      <w:r w:rsidRPr="00B22488">
        <w:rPr>
          <w:rFonts w:ascii="Times New Roman" w:hAnsi="Times New Roman" w:cs="Times New Roman"/>
          <w:sz w:val="28"/>
          <w:szCs w:val="28"/>
        </w:rPr>
        <w:t>Bi</w:t>
      </w:r>
      <w:proofErr w:type="spellEnd"/>
      <w:r w:rsidRPr="00B22488">
        <w:rPr>
          <w:rFonts w:ascii="Times New Roman" w:hAnsi="Times New Roman" w:cs="Times New Roman"/>
          <w:sz w:val="28"/>
          <w:szCs w:val="28"/>
        </w:rPr>
        <w:t>-LSTM, особенно ценно в области биоинформатики для анализа и обработки белковых и геномных последовательностей, где важно учитывать длинные и сложные взаимосвязи между аминокислотами или нуклеотидами. Эти модели особенно подходят для задач, связанных с распознаванием, классификацией и предсказанием биологических функций на основе структурной и последовательной информации.</w:t>
      </w:r>
    </w:p>
    <w:p w14:paraId="049B21DE" w14:textId="67677CC2" w:rsidR="00B22488" w:rsidRPr="007C004B" w:rsidRDefault="00B22488" w:rsidP="00B22488">
      <w:pPr>
        <w:ind w:firstLine="709"/>
        <w:jc w:val="both"/>
        <w:rPr>
          <w:rFonts w:ascii="Times New Roman" w:hAnsi="Times New Roman" w:cs="Times New Roman"/>
          <w:sz w:val="28"/>
          <w:szCs w:val="28"/>
        </w:rPr>
      </w:pPr>
      <w:r w:rsidRPr="00B22488">
        <w:rPr>
          <w:rFonts w:ascii="Times New Roman" w:hAnsi="Times New Roman" w:cs="Times New Roman"/>
          <w:sz w:val="28"/>
          <w:szCs w:val="28"/>
        </w:rPr>
        <w:t>Комбинация RNN с CNN представляет собой мощн</w:t>
      </w:r>
      <w:r w:rsidR="007C004B">
        <w:rPr>
          <w:rFonts w:ascii="Times New Roman" w:hAnsi="Times New Roman" w:cs="Times New Roman"/>
          <w:sz w:val="28"/>
          <w:szCs w:val="28"/>
        </w:rPr>
        <w:t>ый</w:t>
      </w:r>
      <w:r w:rsidRPr="00B22488">
        <w:rPr>
          <w:rFonts w:ascii="Times New Roman" w:hAnsi="Times New Roman" w:cs="Times New Roman"/>
          <w:sz w:val="28"/>
          <w:szCs w:val="28"/>
        </w:rPr>
        <w:t xml:space="preserve"> </w:t>
      </w:r>
      <w:r w:rsidR="007C004B">
        <w:rPr>
          <w:rFonts w:ascii="Times New Roman" w:hAnsi="Times New Roman" w:cs="Times New Roman"/>
          <w:sz w:val="28"/>
          <w:szCs w:val="28"/>
        </w:rPr>
        <w:t>инструмент</w:t>
      </w:r>
      <w:r w:rsidRPr="00B22488">
        <w:rPr>
          <w:rFonts w:ascii="Times New Roman" w:hAnsi="Times New Roman" w:cs="Times New Roman"/>
          <w:sz w:val="28"/>
          <w:szCs w:val="28"/>
        </w:rPr>
        <w:t xml:space="preserve"> для глубокого анализа и понимания биологических последовательностей. CNN могут извлекать пространственные признаки из последовательностей, в то время как RNN могут следить за временными или последовательными закономерностями, в результате чего образуются модели, способные обрабатывать и аннотировать сложные биологические данные с высокой степенью точности. Таким образом, объедин</w:t>
      </w:r>
      <w:r w:rsidR="004424E3">
        <w:rPr>
          <w:rFonts w:ascii="Times New Roman" w:hAnsi="Times New Roman" w:cs="Times New Roman"/>
          <w:sz w:val="28"/>
          <w:szCs w:val="28"/>
        </w:rPr>
        <w:t>ё</w:t>
      </w:r>
      <w:r w:rsidRPr="00B22488">
        <w:rPr>
          <w:rFonts w:ascii="Times New Roman" w:hAnsi="Times New Roman" w:cs="Times New Roman"/>
          <w:sz w:val="28"/>
          <w:szCs w:val="28"/>
        </w:rPr>
        <w:t xml:space="preserve">нная модель может использоваться для эффективного предоставления функциональных аннотаций в системе </w:t>
      </w:r>
      <w:r w:rsidRPr="007C004B">
        <w:rPr>
          <w:rFonts w:ascii="Times New Roman" w:hAnsi="Times New Roman" w:cs="Times New Roman"/>
          <w:sz w:val="28"/>
          <w:szCs w:val="28"/>
          <w:lang w:val="en-US"/>
        </w:rPr>
        <w:t>G</w:t>
      </w:r>
      <w:r w:rsidR="007C004B" w:rsidRPr="007C004B">
        <w:rPr>
          <w:rFonts w:ascii="Times New Roman" w:hAnsi="Times New Roman" w:cs="Times New Roman"/>
          <w:sz w:val="28"/>
          <w:szCs w:val="28"/>
          <w:lang w:val="en-US"/>
        </w:rPr>
        <w:t>ene</w:t>
      </w:r>
      <w:r w:rsidR="007C004B" w:rsidRPr="007C004B">
        <w:rPr>
          <w:rFonts w:ascii="Times New Roman" w:hAnsi="Times New Roman" w:cs="Times New Roman"/>
          <w:sz w:val="28"/>
          <w:szCs w:val="28"/>
        </w:rPr>
        <w:t xml:space="preserve"> </w:t>
      </w:r>
      <w:r w:rsidRPr="007C004B">
        <w:rPr>
          <w:rFonts w:ascii="Times New Roman" w:hAnsi="Times New Roman" w:cs="Times New Roman"/>
          <w:sz w:val="28"/>
          <w:szCs w:val="28"/>
          <w:lang w:val="en-US"/>
        </w:rPr>
        <w:t>O</w:t>
      </w:r>
      <w:r w:rsidR="007C004B" w:rsidRPr="007C004B">
        <w:rPr>
          <w:rFonts w:ascii="Times New Roman" w:hAnsi="Times New Roman" w:cs="Times New Roman"/>
          <w:sz w:val="28"/>
          <w:szCs w:val="28"/>
          <w:lang w:val="en-US"/>
        </w:rPr>
        <w:t>ntology</w:t>
      </w:r>
      <w:r w:rsidR="007C004B">
        <w:rPr>
          <w:rFonts w:ascii="Times New Roman" w:hAnsi="Times New Roman" w:cs="Times New Roman"/>
          <w:sz w:val="28"/>
          <w:szCs w:val="28"/>
        </w:rPr>
        <w:t>.</w:t>
      </w:r>
    </w:p>
    <w:p w14:paraId="67AFE54D" w14:textId="291A4906" w:rsidR="00B22488" w:rsidRDefault="00697618" w:rsidP="00DD0579">
      <w:pPr>
        <w:ind w:firstLine="709"/>
        <w:jc w:val="both"/>
        <w:rPr>
          <w:rFonts w:ascii="Times New Roman" w:hAnsi="Times New Roman" w:cs="Times New Roman"/>
          <w:sz w:val="28"/>
          <w:szCs w:val="28"/>
        </w:rPr>
      </w:pPr>
      <w:proofErr w:type="spellStart"/>
      <w:r w:rsidRPr="00697618">
        <w:rPr>
          <w:rFonts w:ascii="Times New Roman" w:hAnsi="Times New Roman" w:cs="Times New Roman"/>
          <w:sz w:val="28"/>
          <w:szCs w:val="28"/>
        </w:rPr>
        <w:t>Полносвязные</w:t>
      </w:r>
      <w:proofErr w:type="spellEnd"/>
      <w:r w:rsidRPr="00697618">
        <w:rPr>
          <w:rFonts w:ascii="Times New Roman" w:hAnsi="Times New Roman" w:cs="Times New Roman"/>
          <w:sz w:val="28"/>
          <w:szCs w:val="28"/>
        </w:rPr>
        <w:t xml:space="preserve"> глубокие сети (</w:t>
      </w:r>
      <w:r w:rsidR="001F4251" w:rsidRPr="001F4251">
        <w:rPr>
          <w:rFonts w:ascii="Times New Roman" w:hAnsi="Times New Roman" w:cs="Times New Roman"/>
          <w:sz w:val="28"/>
          <w:szCs w:val="28"/>
          <w:lang w:val="en-GB"/>
        </w:rPr>
        <w:t>Full</w:t>
      </w:r>
      <w:r w:rsidR="0058711A">
        <w:rPr>
          <w:rFonts w:ascii="Times New Roman" w:hAnsi="Times New Roman" w:cs="Times New Roman"/>
          <w:sz w:val="28"/>
          <w:szCs w:val="28"/>
        </w:rPr>
        <w:t>у</w:t>
      </w:r>
      <w:r w:rsidR="001F4251" w:rsidRPr="008E0A12">
        <w:rPr>
          <w:rFonts w:ascii="Times New Roman" w:hAnsi="Times New Roman" w:cs="Times New Roman"/>
          <w:sz w:val="28"/>
          <w:szCs w:val="28"/>
        </w:rPr>
        <w:t xml:space="preserve"> </w:t>
      </w:r>
      <w:r w:rsidR="0058711A">
        <w:rPr>
          <w:rFonts w:ascii="Times New Roman" w:hAnsi="Times New Roman" w:cs="Times New Roman"/>
          <w:sz w:val="28"/>
          <w:szCs w:val="28"/>
        </w:rPr>
        <w:t>Со</w:t>
      </w:r>
      <w:proofErr w:type="spellStart"/>
      <w:r w:rsidR="001F4251" w:rsidRPr="001F4251">
        <w:rPr>
          <w:rFonts w:ascii="Times New Roman" w:hAnsi="Times New Roman" w:cs="Times New Roman"/>
          <w:sz w:val="28"/>
          <w:szCs w:val="28"/>
          <w:lang w:val="en-GB"/>
        </w:rPr>
        <w:t>nnected</w:t>
      </w:r>
      <w:proofErr w:type="spellEnd"/>
      <w:r w:rsidR="001F4251" w:rsidRPr="008E0A12">
        <w:rPr>
          <w:rFonts w:ascii="Times New Roman" w:hAnsi="Times New Roman" w:cs="Times New Roman"/>
          <w:sz w:val="28"/>
          <w:szCs w:val="28"/>
        </w:rPr>
        <w:t xml:space="preserve"> </w:t>
      </w:r>
      <w:r w:rsidR="001F4251" w:rsidRPr="001F4251">
        <w:rPr>
          <w:rFonts w:ascii="Times New Roman" w:hAnsi="Times New Roman" w:cs="Times New Roman"/>
          <w:sz w:val="28"/>
          <w:szCs w:val="28"/>
          <w:lang w:val="en-GB"/>
        </w:rPr>
        <w:t>D</w:t>
      </w:r>
      <w:r w:rsidR="0058711A">
        <w:rPr>
          <w:rFonts w:ascii="Times New Roman" w:hAnsi="Times New Roman" w:cs="Times New Roman"/>
          <w:sz w:val="28"/>
          <w:szCs w:val="28"/>
        </w:rPr>
        <w:t>ее</w:t>
      </w:r>
      <w:r w:rsidR="001F4251" w:rsidRPr="001F4251">
        <w:rPr>
          <w:rFonts w:ascii="Times New Roman" w:hAnsi="Times New Roman" w:cs="Times New Roman"/>
          <w:sz w:val="28"/>
          <w:szCs w:val="28"/>
          <w:lang w:val="en-GB"/>
        </w:rPr>
        <w:t>p</w:t>
      </w:r>
      <w:r w:rsidR="001F4251" w:rsidRPr="008E0A12">
        <w:rPr>
          <w:rFonts w:ascii="Times New Roman" w:hAnsi="Times New Roman" w:cs="Times New Roman"/>
          <w:sz w:val="28"/>
          <w:szCs w:val="28"/>
        </w:rPr>
        <w:t xml:space="preserve"> </w:t>
      </w:r>
      <w:r w:rsidR="001F4251" w:rsidRPr="001F4251">
        <w:rPr>
          <w:rFonts w:ascii="Times New Roman" w:hAnsi="Times New Roman" w:cs="Times New Roman"/>
          <w:sz w:val="28"/>
          <w:szCs w:val="28"/>
          <w:lang w:val="en-GB"/>
        </w:rPr>
        <w:t>N</w:t>
      </w:r>
      <w:r w:rsidR="0058711A">
        <w:rPr>
          <w:rFonts w:ascii="Times New Roman" w:hAnsi="Times New Roman" w:cs="Times New Roman"/>
          <w:sz w:val="28"/>
          <w:szCs w:val="28"/>
        </w:rPr>
        <w:t>е</w:t>
      </w:r>
      <w:proofErr w:type="spellStart"/>
      <w:r w:rsidR="001F4251" w:rsidRPr="001F4251">
        <w:rPr>
          <w:rFonts w:ascii="Times New Roman" w:hAnsi="Times New Roman" w:cs="Times New Roman"/>
          <w:sz w:val="28"/>
          <w:szCs w:val="28"/>
          <w:lang w:val="en-GB"/>
        </w:rPr>
        <w:t>tw</w:t>
      </w:r>
      <w:proofErr w:type="spellEnd"/>
      <w:r w:rsidR="0058711A">
        <w:rPr>
          <w:rFonts w:ascii="Times New Roman" w:hAnsi="Times New Roman" w:cs="Times New Roman"/>
          <w:sz w:val="28"/>
          <w:szCs w:val="28"/>
        </w:rPr>
        <w:t>о</w:t>
      </w:r>
      <w:proofErr w:type="spellStart"/>
      <w:r w:rsidR="001F4251" w:rsidRPr="001F4251">
        <w:rPr>
          <w:rFonts w:ascii="Times New Roman" w:hAnsi="Times New Roman" w:cs="Times New Roman"/>
          <w:sz w:val="28"/>
          <w:szCs w:val="28"/>
          <w:lang w:val="en-GB"/>
        </w:rPr>
        <w:t>rk</w:t>
      </w:r>
      <w:proofErr w:type="spellEnd"/>
      <w:r w:rsidR="001F425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97618">
        <w:rPr>
          <w:rFonts w:ascii="Times New Roman" w:hAnsi="Times New Roman" w:cs="Times New Roman"/>
          <w:sz w:val="28"/>
          <w:szCs w:val="28"/>
        </w:rPr>
        <w:t xml:space="preserve">FCDN) </w:t>
      </w:r>
      <w:r>
        <w:rPr>
          <w:rFonts w:ascii="Times New Roman" w:hAnsi="Times New Roman" w:cs="Times New Roman"/>
          <w:sz w:val="28"/>
          <w:szCs w:val="28"/>
        </w:rPr>
        <w:t>–</w:t>
      </w:r>
      <w:r w:rsidRPr="00697618">
        <w:rPr>
          <w:rFonts w:ascii="Times New Roman" w:hAnsi="Times New Roman" w:cs="Times New Roman"/>
          <w:sz w:val="28"/>
          <w:szCs w:val="28"/>
        </w:rPr>
        <w:t xml:space="preserve"> это тип нейронных сетей, характеризующихся тем, что каждый нейрон в одном слое связан со всеми нейронами в следующем слое. Это обеспечивает плотную сеть связей, позволяющую модели выявлять и интегрировать информацию из всех входных данных. FCDN нашли широкое применение в различных задачах обработки данных, в том числе для преобразования векторов из баз данных белковых доменов, таких как </w:t>
      </w:r>
      <w:proofErr w:type="spellStart"/>
      <w:r w:rsidRPr="00697618">
        <w:rPr>
          <w:rFonts w:ascii="Times New Roman" w:hAnsi="Times New Roman" w:cs="Times New Roman"/>
          <w:sz w:val="28"/>
          <w:szCs w:val="28"/>
        </w:rPr>
        <w:t>InterPro</w:t>
      </w:r>
      <w:proofErr w:type="spellEnd"/>
      <w:r w:rsidRPr="00697618">
        <w:rPr>
          <w:rFonts w:ascii="Times New Roman" w:hAnsi="Times New Roman" w:cs="Times New Roman"/>
          <w:sz w:val="28"/>
          <w:szCs w:val="28"/>
        </w:rPr>
        <w:t xml:space="preserve">, и для предсказания функциональных категорий согласно </w:t>
      </w:r>
      <w:r w:rsidRPr="00697618">
        <w:rPr>
          <w:rFonts w:ascii="Times New Roman" w:hAnsi="Times New Roman" w:cs="Times New Roman"/>
          <w:sz w:val="28"/>
          <w:szCs w:val="28"/>
          <w:lang w:val="en-US"/>
        </w:rPr>
        <w:t>Gene</w:t>
      </w:r>
      <w:r w:rsidRPr="00697618">
        <w:rPr>
          <w:rFonts w:ascii="Times New Roman" w:hAnsi="Times New Roman" w:cs="Times New Roman"/>
          <w:sz w:val="28"/>
          <w:szCs w:val="28"/>
        </w:rPr>
        <w:t xml:space="preserve"> </w:t>
      </w:r>
      <w:r w:rsidRPr="00697618">
        <w:rPr>
          <w:rFonts w:ascii="Times New Roman" w:hAnsi="Times New Roman" w:cs="Times New Roman"/>
          <w:sz w:val="28"/>
          <w:szCs w:val="28"/>
          <w:lang w:val="en-US"/>
        </w:rPr>
        <w:t>Ontology</w:t>
      </w:r>
      <w:r w:rsidRPr="00697618">
        <w:rPr>
          <w:rFonts w:ascii="Times New Roman" w:hAnsi="Times New Roman" w:cs="Times New Roman"/>
          <w:sz w:val="28"/>
          <w:szCs w:val="28"/>
        </w:rPr>
        <w:t>.</w:t>
      </w:r>
    </w:p>
    <w:p w14:paraId="39806F20" w14:textId="408C581D" w:rsidR="00E82825" w:rsidRDefault="00E82825" w:rsidP="00DD0579">
      <w:pPr>
        <w:ind w:firstLine="709"/>
        <w:jc w:val="both"/>
        <w:rPr>
          <w:rFonts w:ascii="Times New Roman" w:hAnsi="Times New Roman" w:cs="Times New Roman"/>
          <w:sz w:val="28"/>
          <w:szCs w:val="28"/>
        </w:rPr>
      </w:pPr>
      <w:r w:rsidRPr="00E82825">
        <w:rPr>
          <w:rFonts w:ascii="Times New Roman" w:hAnsi="Times New Roman" w:cs="Times New Roman"/>
          <w:sz w:val="28"/>
          <w:szCs w:val="28"/>
        </w:rPr>
        <w:t>В контексте методов обучения обучение без учителя отличается от обучения с учителем тем, что оно не зависит от предварительно размеченных данных и способно самостоятельно находить структуру в неорганизованных данных. Эта способность особенно ценна при работе с большими объ</w:t>
      </w:r>
      <w:r>
        <w:rPr>
          <w:rFonts w:ascii="Times New Roman" w:hAnsi="Times New Roman" w:cs="Times New Roman"/>
          <w:sz w:val="28"/>
          <w:szCs w:val="28"/>
        </w:rPr>
        <w:t>ё</w:t>
      </w:r>
      <w:r w:rsidRPr="00E82825">
        <w:rPr>
          <w:rFonts w:ascii="Times New Roman" w:hAnsi="Times New Roman" w:cs="Times New Roman"/>
          <w:sz w:val="28"/>
          <w:szCs w:val="28"/>
        </w:rPr>
        <w:t>мами неразмеченных данных, где отсутствуют явные метки для обучения. Обучение без учителя обеспечивает возможность обнаружения внутренних связей и распределений, которые могут быть неочевидными на первый взгляд.</w:t>
      </w:r>
    </w:p>
    <w:p w14:paraId="15539F36" w14:textId="62B87192" w:rsidR="00E82825" w:rsidRDefault="00E82825" w:rsidP="00E82825">
      <w:pPr>
        <w:ind w:firstLine="709"/>
        <w:jc w:val="both"/>
        <w:rPr>
          <w:rFonts w:ascii="Times New Roman" w:hAnsi="Times New Roman" w:cs="Times New Roman"/>
          <w:sz w:val="28"/>
          <w:szCs w:val="28"/>
        </w:rPr>
      </w:pPr>
      <w:r w:rsidRPr="00E82825">
        <w:rPr>
          <w:rFonts w:ascii="Times New Roman" w:hAnsi="Times New Roman" w:cs="Times New Roman"/>
          <w:sz w:val="28"/>
          <w:szCs w:val="28"/>
        </w:rPr>
        <w:t>Модели обучения без учителя применяются для группировки данных по схожим характеристикам (кластеризация), сокращения количества переменных для упрощения моделей (уменьшение размерности), а также для выявления более информативных представлений данных, которые могут быть использованы в последующем обучении с учителем или для интуитивного понимания структуры данных. Эти методы особенно важны для предварительной обработки данных перед использованием в более сложных моделях обучения с учителем и могут значительно улучшить производительность последних пут</w:t>
      </w:r>
      <w:r>
        <w:rPr>
          <w:rFonts w:ascii="Times New Roman" w:hAnsi="Times New Roman" w:cs="Times New Roman"/>
          <w:sz w:val="28"/>
          <w:szCs w:val="28"/>
        </w:rPr>
        <w:t>ё</w:t>
      </w:r>
      <w:r w:rsidRPr="00E82825">
        <w:rPr>
          <w:rFonts w:ascii="Times New Roman" w:hAnsi="Times New Roman" w:cs="Times New Roman"/>
          <w:sz w:val="28"/>
          <w:szCs w:val="28"/>
        </w:rPr>
        <w:t>м отбора признаков или снижения шума.</w:t>
      </w:r>
    </w:p>
    <w:p w14:paraId="581FE9DD" w14:textId="440210A7" w:rsidR="00E82825" w:rsidRDefault="00E82825" w:rsidP="00E82825">
      <w:pPr>
        <w:ind w:firstLine="709"/>
        <w:jc w:val="both"/>
        <w:rPr>
          <w:rFonts w:ascii="Times New Roman" w:hAnsi="Times New Roman" w:cs="Times New Roman"/>
          <w:sz w:val="28"/>
          <w:szCs w:val="28"/>
        </w:rPr>
      </w:pPr>
      <w:r w:rsidRPr="00E82825">
        <w:rPr>
          <w:rFonts w:ascii="Times New Roman" w:hAnsi="Times New Roman" w:cs="Times New Roman"/>
          <w:sz w:val="28"/>
          <w:szCs w:val="28"/>
        </w:rPr>
        <w:t xml:space="preserve">Такие техники как алгоритмы кластеризации, например, </w:t>
      </w:r>
      <w:r w:rsidR="00311626" w:rsidRPr="00311626">
        <w:rPr>
          <w:rFonts w:ascii="Times New Roman" w:hAnsi="Times New Roman" w:cs="Times New Roman"/>
          <w:i/>
          <w:iCs/>
          <w:sz w:val="28"/>
          <w:szCs w:val="28"/>
        </w:rPr>
        <w:t>k</w:t>
      </w:r>
      <w:r w:rsidRPr="00E82825">
        <w:rPr>
          <w:rFonts w:ascii="Times New Roman" w:hAnsi="Times New Roman" w:cs="Times New Roman"/>
          <w:sz w:val="28"/>
          <w:szCs w:val="28"/>
        </w:rPr>
        <w:t>-means или иерархическая кластеризация, позволяют исследовать и понимать данные без предвзятых предположений, идентифицировать подгруппы в данных или уменьшить их сложность для улучшения аналитической точности. Методы уменьшения размерности, включая главные компоненты или t-SNE, облегчают визуализацию многомерных данных, выделяя наиболее значимые векторы изменений и способствуя лучшему пониманию структуры данных.</w:t>
      </w:r>
    </w:p>
    <w:p w14:paraId="1EEA4EC7" w14:textId="06F09F67" w:rsidR="00E82825" w:rsidRPr="00E82825" w:rsidRDefault="00E82825" w:rsidP="00E82825">
      <w:pPr>
        <w:ind w:firstLine="709"/>
        <w:jc w:val="both"/>
        <w:rPr>
          <w:rFonts w:ascii="Times New Roman" w:hAnsi="Times New Roman" w:cs="Times New Roman"/>
          <w:sz w:val="28"/>
          <w:szCs w:val="28"/>
        </w:rPr>
      </w:pPr>
      <w:r w:rsidRPr="00E82825">
        <w:rPr>
          <w:rFonts w:ascii="Times New Roman" w:hAnsi="Times New Roman" w:cs="Times New Roman"/>
          <w:sz w:val="28"/>
          <w:szCs w:val="28"/>
        </w:rPr>
        <w:t>В добавление к этим методам, методы преобразования данных, такие как автоэнкодеры, используются для создания более эффективных и сжатых представлений данных, которые сохраняют ключевые характеристики исходного набора данных, одновременно устраняя избыточность и шум. Это позволяет создавать более сложные и мощные модели обучения с учителем, которые могут справляться с задачами классификации и предсказания с высоким уровнем точности, что крайне важно в таких областях, как биоинформатика, где требуется высокая точность в прогнозировании биологических функций на основе молекулярных данных.</w:t>
      </w:r>
    </w:p>
    <w:p w14:paraId="71095561" w14:textId="08E9CBB0" w:rsidR="00E82825" w:rsidRDefault="00827625" w:rsidP="00DD0579">
      <w:pPr>
        <w:ind w:firstLine="709"/>
        <w:jc w:val="both"/>
        <w:rPr>
          <w:rFonts w:ascii="Times New Roman" w:hAnsi="Times New Roman" w:cs="Times New Roman"/>
          <w:sz w:val="28"/>
          <w:szCs w:val="28"/>
        </w:rPr>
      </w:pPr>
      <w:proofErr w:type="spellStart"/>
      <w:r w:rsidRPr="00827625">
        <w:rPr>
          <w:rFonts w:ascii="Times New Roman" w:hAnsi="Times New Roman" w:cs="Times New Roman"/>
          <w:sz w:val="28"/>
          <w:szCs w:val="28"/>
        </w:rPr>
        <w:t>Автоэнкодеры</w:t>
      </w:r>
      <w:proofErr w:type="spellEnd"/>
      <w:r w:rsidRPr="00827625">
        <w:rPr>
          <w:rFonts w:ascii="Times New Roman" w:hAnsi="Times New Roman" w:cs="Times New Roman"/>
          <w:sz w:val="28"/>
          <w:szCs w:val="28"/>
        </w:rPr>
        <w:t xml:space="preserve"> (</w:t>
      </w:r>
      <w:proofErr w:type="spellStart"/>
      <w:r w:rsidRPr="00827625">
        <w:rPr>
          <w:rFonts w:ascii="Times New Roman" w:hAnsi="Times New Roman" w:cs="Times New Roman"/>
          <w:sz w:val="28"/>
          <w:szCs w:val="28"/>
        </w:rPr>
        <w:t>Autoencoder</w:t>
      </w:r>
      <w:proofErr w:type="spellEnd"/>
      <w:r w:rsidRPr="0082762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27625">
        <w:rPr>
          <w:rFonts w:ascii="Times New Roman" w:hAnsi="Times New Roman" w:cs="Times New Roman"/>
          <w:sz w:val="28"/>
          <w:szCs w:val="28"/>
        </w:rPr>
        <w:t xml:space="preserve">AE) </w:t>
      </w:r>
      <w:r w:rsidR="00A1531D" w:rsidRPr="00A1531D">
        <w:rPr>
          <w:rFonts w:ascii="Times New Roman" w:hAnsi="Times New Roman" w:cs="Times New Roman"/>
          <w:sz w:val="28"/>
          <w:szCs w:val="28"/>
        </w:rPr>
        <w:t>[</w:t>
      </w:r>
      <w:r w:rsidR="00315676" w:rsidRPr="00315676">
        <w:rPr>
          <w:rFonts w:ascii="Times New Roman" w:hAnsi="Times New Roman" w:cs="Times New Roman"/>
          <w:sz w:val="28"/>
          <w:szCs w:val="28"/>
        </w:rPr>
        <w:t>7</w:t>
      </w:r>
      <w:r w:rsidR="00A1531D" w:rsidRPr="00A1531D">
        <w:rPr>
          <w:rFonts w:ascii="Times New Roman" w:hAnsi="Times New Roman" w:cs="Times New Roman"/>
          <w:sz w:val="28"/>
          <w:szCs w:val="28"/>
        </w:rPr>
        <w:t>7]</w:t>
      </w:r>
      <w:r w:rsidR="00A1531D">
        <w:rPr>
          <w:rFonts w:ascii="Times New Roman" w:hAnsi="Times New Roman" w:cs="Times New Roman"/>
          <w:sz w:val="28"/>
          <w:szCs w:val="28"/>
        </w:rPr>
        <w:t xml:space="preserve"> </w:t>
      </w:r>
      <w:r w:rsidRPr="00827625">
        <w:rPr>
          <w:rFonts w:ascii="Times New Roman" w:hAnsi="Times New Roman" w:cs="Times New Roman"/>
          <w:sz w:val="28"/>
          <w:szCs w:val="28"/>
        </w:rPr>
        <w:t xml:space="preserve">представляют собой специализированный класс нейронных сетей, использующихся для обучения без учителя, и они оказались эффективными в задачах сжатия и восстановления данных, включая распределение функциональных аннотаций </w:t>
      </w:r>
      <w:r w:rsidRPr="006C35CC">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6C35CC">
        <w:rPr>
          <w:rFonts w:ascii="Times New Roman" w:hAnsi="Times New Roman" w:cs="Times New Roman"/>
          <w:sz w:val="28"/>
          <w:szCs w:val="28"/>
          <w:lang w:val="en-US"/>
        </w:rPr>
        <w:t>Ontology</w:t>
      </w:r>
      <w:r w:rsidRPr="00827625">
        <w:rPr>
          <w:rFonts w:ascii="Times New Roman" w:hAnsi="Times New Roman" w:cs="Times New Roman"/>
          <w:sz w:val="28"/>
          <w:szCs w:val="28"/>
        </w:rPr>
        <w:t xml:space="preserve"> по аминокислотным последовательностям. Принцип работы AE заключается в том, что он учится кодировать входные данные в сжатом виде и затем восстанавливать их до исходного состояния, стремясь минимизировать различия между входом и выходом.</w:t>
      </w:r>
    </w:p>
    <w:p w14:paraId="0283E811" w14:textId="51230885" w:rsidR="00A1531D" w:rsidRPr="00A1531D" w:rsidRDefault="00A1531D" w:rsidP="00A1531D">
      <w:pPr>
        <w:ind w:firstLine="709"/>
        <w:jc w:val="both"/>
        <w:rPr>
          <w:rFonts w:ascii="Times New Roman" w:hAnsi="Times New Roman" w:cs="Times New Roman"/>
          <w:sz w:val="28"/>
          <w:szCs w:val="28"/>
        </w:rPr>
      </w:pPr>
      <w:r w:rsidRPr="00A1531D">
        <w:rPr>
          <w:rFonts w:ascii="Times New Roman" w:hAnsi="Times New Roman" w:cs="Times New Roman"/>
          <w:sz w:val="28"/>
          <w:szCs w:val="28"/>
        </w:rPr>
        <w:t>Процесс обучения автоэнкодера включает два основных этапа: кодирование (сжатие) входных данных до представления с меньшим размером и декодирование (восстановление) этого представления обратно до размера исходных данных. Целью такого двойного преобразования является извлечение наиболее существенных характеристик данных, таким образом, чтобы сжатое представление содержало достаточно информации для восстановления исходной информации.</w:t>
      </w:r>
    </w:p>
    <w:p w14:paraId="7E1CBD03" w14:textId="584A2151" w:rsidR="00A1531D" w:rsidRDefault="00A1531D" w:rsidP="00A1531D">
      <w:pPr>
        <w:ind w:firstLine="709"/>
        <w:jc w:val="both"/>
        <w:rPr>
          <w:rFonts w:ascii="Times New Roman" w:hAnsi="Times New Roman" w:cs="Times New Roman"/>
          <w:sz w:val="28"/>
          <w:szCs w:val="28"/>
        </w:rPr>
      </w:pPr>
      <w:r w:rsidRPr="00A1531D">
        <w:rPr>
          <w:rFonts w:ascii="Times New Roman" w:hAnsi="Times New Roman" w:cs="Times New Roman"/>
          <w:sz w:val="28"/>
          <w:szCs w:val="28"/>
        </w:rPr>
        <w:t>После обучения автоэнкодер может быть использован для предсказания аннотаций GO, используя полученные сжатые представления белковых последовательностей, которые могут содержать ключевые биологические сигналы</w:t>
      </w:r>
      <w:r>
        <w:rPr>
          <w:rFonts w:ascii="Times New Roman" w:hAnsi="Times New Roman" w:cs="Times New Roman"/>
          <w:sz w:val="28"/>
          <w:szCs w:val="28"/>
        </w:rPr>
        <w:t xml:space="preserve"> </w:t>
      </w:r>
      <w:r w:rsidRPr="00A1531D">
        <w:rPr>
          <w:rFonts w:ascii="Times New Roman" w:hAnsi="Times New Roman" w:cs="Times New Roman"/>
          <w:sz w:val="28"/>
          <w:szCs w:val="28"/>
        </w:rPr>
        <w:t>[</w:t>
      </w:r>
      <w:r w:rsidR="00315676" w:rsidRPr="00315676">
        <w:rPr>
          <w:rFonts w:ascii="Times New Roman" w:hAnsi="Times New Roman" w:cs="Times New Roman"/>
          <w:sz w:val="28"/>
          <w:szCs w:val="28"/>
        </w:rPr>
        <w:t>78</w:t>
      </w:r>
      <w:r w:rsidRPr="00A1531D">
        <w:rPr>
          <w:rFonts w:ascii="Times New Roman" w:hAnsi="Times New Roman" w:cs="Times New Roman"/>
          <w:sz w:val="28"/>
          <w:szCs w:val="28"/>
        </w:rPr>
        <w:t>]. Эти сжатые представления также могут служить входными данными для других классификаторов, таких как машины опорных векторов, для проведения окончательной классификации. SVM хорошо подходят для разделения данных на классы, даже если представление признаков имеет высокую степень абстракции.</w:t>
      </w:r>
    </w:p>
    <w:p w14:paraId="3BB7A9B7" w14:textId="54761A9E" w:rsidR="006B79C1" w:rsidRDefault="00A1531D" w:rsidP="006B79C1">
      <w:pPr>
        <w:ind w:firstLine="709"/>
        <w:jc w:val="both"/>
        <w:rPr>
          <w:rFonts w:ascii="Times New Roman" w:hAnsi="Times New Roman" w:cs="Times New Roman"/>
          <w:sz w:val="28"/>
          <w:szCs w:val="28"/>
        </w:rPr>
      </w:pPr>
      <w:r w:rsidRPr="00A1531D">
        <w:rPr>
          <w:rFonts w:ascii="Times New Roman" w:hAnsi="Times New Roman" w:cs="Times New Roman"/>
          <w:sz w:val="28"/>
          <w:szCs w:val="28"/>
        </w:rPr>
        <w:t>Кроме того, автоэнкодеры могут работать в сочетании с сверточными нейронными сетями, где сжатые признаки, извлеч</w:t>
      </w:r>
      <w:r w:rsidR="00E921B1">
        <w:rPr>
          <w:rFonts w:ascii="Times New Roman" w:hAnsi="Times New Roman" w:cs="Times New Roman"/>
          <w:sz w:val="28"/>
          <w:szCs w:val="28"/>
        </w:rPr>
        <w:t>ё</w:t>
      </w:r>
      <w:r w:rsidRPr="00A1531D">
        <w:rPr>
          <w:rFonts w:ascii="Times New Roman" w:hAnsi="Times New Roman" w:cs="Times New Roman"/>
          <w:sz w:val="28"/>
          <w:szCs w:val="28"/>
        </w:rPr>
        <w:t>нные из скрытого слоя AE, подаются в CNN для дальнейшей обработки и классификации. Это сочетание позволяет объединить преимущества обоих подходов: глубокую обработку признаков с помощью CNN и эффективное сжатие данных с помощью AE. В результате, такая интегрированная система способна обеспечить более точное и над</w:t>
      </w:r>
      <w:r w:rsidR="00460DA7">
        <w:rPr>
          <w:rFonts w:ascii="Times New Roman" w:hAnsi="Times New Roman" w:cs="Times New Roman"/>
          <w:sz w:val="28"/>
          <w:szCs w:val="28"/>
        </w:rPr>
        <w:t>ё</w:t>
      </w:r>
      <w:r w:rsidRPr="00A1531D">
        <w:rPr>
          <w:rFonts w:ascii="Times New Roman" w:hAnsi="Times New Roman" w:cs="Times New Roman"/>
          <w:sz w:val="28"/>
          <w:szCs w:val="28"/>
        </w:rPr>
        <w:t>жное предсказание функциональных аннотаций для белковых последовательностей</w:t>
      </w:r>
      <w:r>
        <w:rPr>
          <w:rFonts w:ascii="Times New Roman" w:hAnsi="Times New Roman" w:cs="Times New Roman"/>
          <w:sz w:val="28"/>
          <w:szCs w:val="28"/>
        </w:rPr>
        <w:t xml:space="preserve"> </w:t>
      </w:r>
      <w:r w:rsidRPr="00A1531D">
        <w:rPr>
          <w:rFonts w:ascii="Times New Roman" w:hAnsi="Times New Roman" w:cs="Times New Roman"/>
          <w:sz w:val="28"/>
          <w:szCs w:val="28"/>
        </w:rPr>
        <w:t>[</w:t>
      </w:r>
      <w:r w:rsidR="00315676" w:rsidRPr="00315676">
        <w:rPr>
          <w:rFonts w:ascii="Times New Roman" w:hAnsi="Times New Roman" w:cs="Times New Roman"/>
          <w:sz w:val="28"/>
          <w:szCs w:val="28"/>
        </w:rPr>
        <w:t>8</w:t>
      </w:r>
      <w:r>
        <w:rPr>
          <w:rFonts w:ascii="Times New Roman" w:hAnsi="Times New Roman" w:cs="Times New Roman"/>
          <w:sz w:val="28"/>
          <w:szCs w:val="28"/>
        </w:rPr>
        <w:t>0</w:t>
      </w:r>
      <w:r w:rsidRPr="00A1531D">
        <w:rPr>
          <w:rFonts w:ascii="Times New Roman" w:hAnsi="Times New Roman" w:cs="Times New Roman"/>
          <w:sz w:val="28"/>
          <w:szCs w:val="28"/>
        </w:rPr>
        <w:t>].</w:t>
      </w:r>
    </w:p>
    <w:p w14:paraId="5F324BFF" w14:textId="4AF56EF8" w:rsidR="006B79C1" w:rsidRDefault="006B79C1" w:rsidP="006B79C1">
      <w:pPr>
        <w:ind w:firstLine="709"/>
        <w:jc w:val="both"/>
        <w:rPr>
          <w:rFonts w:ascii="Times New Roman" w:hAnsi="Times New Roman" w:cs="Times New Roman"/>
          <w:sz w:val="28"/>
          <w:szCs w:val="28"/>
        </w:rPr>
      </w:pPr>
      <w:r w:rsidRPr="006B79C1">
        <w:rPr>
          <w:rFonts w:ascii="Times New Roman" w:hAnsi="Times New Roman" w:cs="Times New Roman"/>
          <w:sz w:val="28"/>
          <w:szCs w:val="28"/>
        </w:rPr>
        <w:t>Ограниченная машина Больцмана (Restricted Boltzmann Machine</w:t>
      </w:r>
      <w:r>
        <w:rPr>
          <w:rFonts w:ascii="Times New Roman" w:hAnsi="Times New Roman" w:cs="Times New Roman"/>
          <w:sz w:val="28"/>
          <w:szCs w:val="28"/>
        </w:rPr>
        <w:t xml:space="preserve"> – </w:t>
      </w:r>
      <w:r w:rsidRPr="006B79C1">
        <w:rPr>
          <w:rFonts w:ascii="Times New Roman" w:hAnsi="Times New Roman" w:cs="Times New Roman"/>
          <w:sz w:val="28"/>
          <w:szCs w:val="28"/>
        </w:rPr>
        <w:t>RBM) представляет собой двухслойную нейросетевую модель, которая включает в себя слой видимых узлов, кодирующих входные данные, и один скрытый слой, ответственный за извлечение и представление латентных признаков. В контексте аннотации Gene Ontology, видимый слой RBM моделирует распределение входных терминов GO, что позволяет обнаруживать взаимосвязи между различными GO терминами и используемыми последовательностями. В [</w:t>
      </w:r>
      <w:r w:rsidR="00315676">
        <w:rPr>
          <w:rFonts w:ascii="Times New Roman" w:hAnsi="Times New Roman" w:cs="Times New Roman"/>
          <w:sz w:val="28"/>
          <w:szCs w:val="28"/>
        </w:rPr>
        <w:t>8</w:t>
      </w:r>
      <w:r w:rsidRPr="006B79C1">
        <w:rPr>
          <w:rFonts w:ascii="Times New Roman" w:hAnsi="Times New Roman" w:cs="Times New Roman"/>
          <w:sz w:val="28"/>
          <w:szCs w:val="28"/>
        </w:rPr>
        <w:t>1] была разработана и описана концепция глубокой RBM (Deep RBM или DRBM), расширяющая стандартную RBM за сч</w:t>
      </w:r>
      <w:r>
        <w:rPr>
          <w:rFonts w:ascii="Times New Roman" w:hAnsi="Times New Roman" w:cs="Times New Roman"/>
          <w:sz w:val="28"/>
          <w:szCs w:val="28"/>
        </w:rPr>
        <w:t>ё</w:t>
      </w:r>
      <w:r w:rsidRPr="006B79C1">
        <w:rPr>
          <w:rFonts w:ascii="Times New Roman" w:hAnsi="Times New Roman" w:cs="Times New Roman"/>
          <w:sz w:val="28"/>
          <w:szCs w:val="28"/>
        </w:rPr>
        <w:t>т добавления дополнительных скрытых сло</w:t>
      </w:r>
      <w:r>
        <w:rPr>
          <w:rFonts w:ascii="Times New Roman" w:hAnsi="Times New Roman" w:cs="Times New Roman"/>
          <w:sz w:val="28"/>
          <w:szCs w:val="28"/>
        </w:rPr>
        <w:t>ё</w:t>
      </w:r>
      <w:r w:rsidRPr="006B79C1">
        <w:rPr>
          <w:rFonts w:ascii="Times New Roman" w:hAnsi="Times New Roman" w:cs="Times New Roman"/>
          <w:sz w:val="28"/>
          <w:szCs w:val="28"/>
        </w:rPr>
        <w:t>в. Многоуровневая структура DRBM позволяет модели обучаться последовательно на каждом уровне, что углубляет е</w:t>
      </w:r>
      <w:r>
        <w:rPr>
          <w:rFonts w:ascii="Times New Roman" w:hAnsi="Times New Roman" w:cs="Times New Roman"/>
          <w:sz w:val="28"/>
          <w:szCs w:val="28"/>
        </w:rPr>
        <w:t>ё</w:t>
      </w:r>
      <w:r w:rsidRPr="006B79C1">
        <w:rPr>
          <w:rFonts w:ascii="Times New Roman" w:hAnsi="Times New Roman" w:cs="Times New Roman"/>
          <w:sz w:val="28"/>
          <w:szCs w:val="28"/>
        </w:rPr>
        <w:t xml:space="preserve"> способность к обобщению и повышает точность предсказаний функций белков.</w:t>
      </w:r>
    </w:p>
    <w:p w14:paraId="602F24AE" w14:textId="056E2BD6" w:rsidR="006B79C1" w:rsidRDefault="006B79C1" w:rsidP="006B79C1">
      <w:pPr>
        <w:ind w:firstLine="709"/>
        <w:jc w:val="both"/>
        <w:rPr>
          <w:rFonts w:ascii="Times New Roman" w:hAnsi="Times New Roman" w:cs="Times New Roman"/>
          <w:sz w:val="28"/>
          <w:szCs w:val="28"/>
        </w:rPr>
      </w:pPr>
      <w:r w:rsidRPr="006B79C1">
        <w:rPr>
          <w:rFonts w:ascii="Times New Roman" w:hAnsi="Times New Roman" w:cs="Times New Roman"/>
          <w:sz w:val="28"/>
          <w:szCs w:val="28"/>
        </w:rPr>
        <w:t>Такие глубокие модели, как DRBM, используют жадные алгоритмы пошагового обучения, которые позволяют каждому новому скрытому слою настраиваться на сложные абстракции, выявленные предыдущими слоями. Это ступенчатое обучение способствует построению более комплексной модели, которая может эффективно расшифровывать и предсказывать сложные биологические паттерны и механизмы. Кроме того, применение таких моделей в биоинформатике демонстрирует их потенциал в задачах классификации и функционального аннотирования на молекулярном уровне, позволяя исследователям более глубоко понимать и предсказывать биологические функции на основе генетической информации.</w:t>
      </w:r>
    </w:p>
    <w:p w14:paraId="250FC188" w14:textId="77777777" w:rsidR="006B79C1" w:rsidRDefault="006B79C1" w:rsidP="006B79C1">
      <w:pPr>
        <w:ind w:firstLine="709"/>
        <w:jc w:val="both"/>
        <w:rPr>
          <w:rFonts w:ascii="Times New Roman" w:hAnsi="Times New Roman" w:cs="Times New Roman"/>
          <w:sz w:val="28"/>
          <w:szCs w:val="28"/>
        </w:rPr>
      </w:pPr>
      <w:r w:rsidRPr="006B79C1">
        <w:rPr>
          <w:rFonts w:ascii="Times New Roman" w:hAnsi="Times New Roman" w:cs="Times New Roman"/>
          <w:sz w:val="28"/>
          <w:szCs w:val="28"/>
        </w:rPr>
        <w:t>Использование глубоких архитектур, таких как DRBM, обеспечивает значительные преимущества перед традиционными подходами в анализе и интерпретации больших биологических данных. Например, многослойная обработка данных позволяет DRBM фильтровать шум и выделять ключевые сигнатуры, которые могут быть неочевидны на уровне отдельных генов или белков, но которые проявляются на уровне более высоких функциональных групп. Таким образом, DRBM и подобные им глубокие нейросетевые модели открывают новые горизонты для точного предсказания функциональных свойств биологических последовательностей и могут служить мощным инструментом в разработке новых биомедицинских технологий и лекарственных препаратов.</w:t>
      </w:r>
    </w:p>
    <w:p w14:paraId="0F2E1B09" w14:textId="75FCC7D2" w:rsidR="00BC61A6" w:rsidRDefault="00BC61A6" w:rsidP="006B79C1">
      <w:pPr>
        <w:ind w:firstLine="709"/>
        <w:jc w:val="both"/>
        <w:rPr>
          <w:rFonts w:ascii="Times New Roman" w:hAnsi="Times New Roman" w:cs="Times New Roman"/>
          <w:sz w:val="28"/>
          <w:szCs w:val="28"/>
        </w:rPr>
      </w:pPr>
      <w:r>
        <w:rPr>
          <w:rFonts w:ascii="Times New Roman" w:hAnsi="Times New Roman" w:cs="Times New Roman"/>
          <w:sz w:val="28"/>
          <w:szCs w:val="28"/>
        </w:rPr>
        <w:t xml:space="preserve">Наконец, </w:t>
      </w:r>
      <w:proofErr w:type="spellStart"/>
      <w:r>
        <w:rPr>
          <w:rFonts w:ascii="Times New Roman" w:hAnsi="Times New Roman" w:cs="Times New Roman"/>
          <w:sz w:val="28"/>
          <w:szCs w:val="28"/>
        </w:rPr>
        <w:t>г</w:t>
      </w:r>
      <w:r w:rsidRPr="00BC61A6">
        <w:rPr>
          <w:rFonts w:ascii="Times New Roman" w:hAnsi="Times New Roman" w:cs="Times New Roman"/>
          <w:sz w:val="28"/>
          <w:szCs w:val="28"/>
        </w:rPr>
        <w:t>енеративно</w:t>
      </w:r>
      <w:proofErr w:type="spellEnd"/>
      <w:r w:rsidRPr="00BC61A6">
        <w:rPr>
          <w:rFonts w:ascii="Times New Roman" w:hAnsi="Times New Roman" w:cs="Times New Roman"/>
          <w:sz w:val="28"/>
          <w:szCs w:val="28"/>
        </w:rPr>
        <w:t>-состязательные сети (</w:t>
      </w:r>
      <w:r w:rsidRPr="00BC61A6">
        <w:rPr>
          <w:rFonts w:ascii="Times New Roman" w:hAnsi="Times New Roman" w:cs="Times New Roman"/>
          <w:sz w:val="28"/>
          <w:szCs w:val="28"/>
          <w:lang w:val="en-US"/>
        </w:rPr>
        <w:t>Generative</w:t>
      </w:r>
      <w:r w:rsidRPr="008E0A12">
        <w:rPr>
          <w:rFonts w:ascii="Times New Roman" w:hAnsi="Times New Roman" w:cs="Times New Roman"/>
          <w:sz w:val="28"/>
          <w:szCs w:val="28"/>
        </w:rPr>
        <w:t xml:space="preserve"> </w:t>
      </w:r>
      <w:r w:rsidRPr="00BC61A6">
        <w:rPr>
          <w:rFonts w:ascii="Times New Roman" w:hAnsi="Times New Roman" w:cs="Times New Roman"/>
          <w:sz w:val="28"/>
          <w:szCs w:val="28"/>
          <w:lang w:val="en-US"/>
        </w:rPr>
        <w:t>Adversarial</w:t>
      </w:r>
      <w:r w:rsidRPr="008E0A12">
        <w:rPr>
          <w:rFonts w:ascii="Times New Roman" w:hAnsi="Times New Roman" w:cs="Times New Roman"/>
          <w:sz w:val="28"/>
          <w:szCs w:val="28"/>
        </w:rPr>
        <w:t xml:space="preserve"> </w:t>
      </w:r>
      <w:r w:rsidRPr="00BC61A6">
        <w:rPr>
          <w:rFonts w:ascii="Times New Roman" w:hAnsi="Times New Roman" w:cs="Times New Roman"/>
          <w:sz w:val="28"/>
          <w:szCs w:val="28"/>
          <w:lang w:val="en-US"/>
        </w:rPr>
        <w:t>Network</w:t>
      </w:r>
      <w:r w:rsidRPr="008E0A12">
        <w:rPr>
          <w:rFonts w:ascii="Times New Roman" w:hAnsi="Times New Roman" w:cs="Times New Roman"/>
          <w:sz w:val="28"/>
          <w:szCs w:val="28"/>
        </w:rPr>
        <w:t xml:space="preserve"> – </w:t>
      </w:r>
      <w:r w:rsidRPr="00BC61A6">
        <w:rPr>
          <w:rFonts w:ascii="Times New Roman" w:hAnsi="Times New Roman" w:cs="Times New Roman"/>
          <w:sz w:val="28"/>
          <w:szCs w:val="28"/>
          <w:lang w:val="en-US"/>
        </w:rPr>
        <w:t>GAN</w:t>
      </w:r>
      <w:r w:rsidRPr="008E0A12">
        <w:rPr>
          <w:rFonts w:ascii="Times New Roman" w:hAnsi="Times New Roman" w:cs="Times New Roman"/>
          <w:sz w:val="28"/>
          <w:szCs w:val="28"/>
        </w:rPr>
        <w:t>)</w:t>
      </w:r>
      <w:r w:rsidRPr="00BC61A6">
        <w:rPr>
          <w:rFonts w:ascii="Times New Roman" w:hAnsi="Times New Roman" w:cs="Times New Roman"/>
          <w:sz w:val="28"/>
          <w:szCs w:val="28"/>
        </w:rPr>
        <w:t xml:space="preserve"> представляют собой передовую структуру глубокого обучения, включающую в себя два типа сетей, работающих в своеобразном сотрудничестве: генератор, задача которого заключается в создании искусственных данных, неотличимых от настоящих, и дискриминатор, который стремится отличить эти синтетические данные от истинных. Генератор обучается производить всё более убедительные данные, в то время как дискриминатор становится лучше в их распознавании, что в совокупности способствует улучшению обоих компонентов.</w:t>
      </w:r>
    </w:p>
    <w:p w14:paraId="5085DE6B" w14:textId="0A29BB4E" w:rsidR="00BC61A6" w:rsidRDefault="00BC61A6" w:rsidP="006B79C1">
      <w:pPr>
        <w:ind w:firstLine="709"/>
        <w:jc w:val="both"/>
        <w:rPr>
          <w:rFonts w:ascii="Times New Roman" w:hAnsi="Times New Roman" w:cs="Times New Roman"/>
          <w:sz w:val="28"/>
          <w:szCs w:val="28"/>
        </w:rPr>
      </w:pPr>
      <w:r w:rsidRPr="00BC61A6">
        <w:rPr>
          <w:rFonts w:ascii="Times New Roman" w:hAnsi="Times New Roman" w:cs="Times New Roman"/>
          <w:sz w:val="28"/>
          <w:szCs w:val="28"/>
        </w:rPr>
        <w:t>В области автоматического предсказания функций применение GAN может значительно расширить возможности моделей, обученных с учителем, поскольку с помощью GAN создаются высококачественные синтетические данные. Эти данные могут служить дополнительным обучающим материалом для классификаторов, улучшая их способность к обобщению и увеличивая точность прогнозов. Генераторы в GAN, используя сложные онтологические корреляции, способны синтезировать биологические функции, которые обогащают тренировочные наборы данных и помогают моделям лучше адаптироваться к реальным задачам классификации</w:t>
      </w:r>
      <w:r>
        <w:rPr>
          <w:rFonts w:ascii="Times New Roman" w:hAnsi="Times New Roman" w:cs="Times New Roman"/>
          <w:sz w:val="28"/>
          <w:szCs w:val="28"/>
        </w:rPr>
        <w:t xml:space="preserve"> [</w:t>
      </w:r>
      <w:r w:rsidR="00315676" w:rsidRPr="00315676">
        <w:rPr>
          <w:rFonts w:ascii="Times New Roman" w:hAnsi="Times New Roman" w:cs="Times New Roman"/>
          <w:sz w:val="28"/>
          <w:szCs w:val="28"/>
        </w:rPr>
        <w:t>8</w:t>
      </w:r>
      <w:r>
        <w:rPr>
          <w:rFonts w:ascii="Times New Roman" w:hAnsi="Times New Roman" w:cs="Times New Roman"/>
          <w:sz w:val="28"/>
          <w:szCs w:val="28"/>
        </w:rPr>
        <w:t>2]</w:t>
      </w:r>
      <w:r w:rsidRPr="00BC61A6">
        <w:rPr>
          <w:rFonts w:ascii="Times New Roman" w:hAnsi="Times New Roman" w:cs="Times New Roman"/>
          <w:sz w:val="28"/>
          <w:szCs w:val="28"/>
        </w:rPr>
        <w:t>.</w:t>
      </w:r>
    </w:p>
    <w:p w14:paraId="593D7F7F" w14:textId="27511F34" w:rsidR="006C35CC" w:rsidRDefault="00BC61A6" w:rsidP="00BC61A6">
      <w:pPr>
        <w:ind w:firstLine="709"/>
        <w:jc w:val="both"/>
        <w:rPr>
          <w:rFonts w:ascii="Times New Roman" w:hAnsi="Times New Roman" w:cs="Times New Roman"/>
          <w:sz w:val="28"/>
          <w:szCs w:val="28"/>
        </w:rPr>
      </w:pPr>
      <w:r w:rsidRPr="00BC61A6">
        <w:rPr>
          <w:rFonts w:ascii="Times New Roman" w:hAnsi="Times New Roman" w:cs="Times New Roman"/>
          <w:sz w:val="28"/>
          <w:szCs w:val="28"/>
        </w:rPr>
        <w:t>Применение GAN в AFP обеспечивает не только генерацию новых, но и расширение существующих наборов данных белковых последовательностей, что может быть особенно ценно в случаях, когда истинные экспериментальные данные ограничены или труднодоступны. Генератор в GAN обучается на основе различных последовательностей и функциональных аннотаций, анализируя и моделируя сложные биологические взаимодействия и свойства, что вед</w:t>
      </w:r>
      <w:r w:rsidR="006E7855">
        <w:rPr>
          <w:rFonts w:ascii="Times New Roman" w:hAnsi="Times New Roman" w:cs="Times New Roman"/>
          <w:sz w:val="28"/>
          <w:szCs w:val="28"/>
        </w:rPr>
        <w:t>ё</w:t>
      </w:r>
      <w:r w:rsidRPr="00BC61A6">
        <w:rPr>
          <w:rFonts w:ascii="Times New Roman" w:hAnsi="Times New Roman" w:cs="Times New Roman"/>
          <w:sz w:val="28"/>
          <w:szCs w:val="28"/>
        </w:rPr>
        <w:t>т к созданию новых искусственных примеров, которые можно использовать для дальнейшего обучения классификаторов.</w:t>
      </w:r>
    </w:p>
    <w:p w14:paraId="61E8CCE5" w14:textId="7B957918" w:rsidR="006C35CC" w:rsidRDefault="006C35CC" w:rsidP="006C35CC">
      <w:pPr>
        <w:ind w:firstLine="709"/>
        <w:jc w:val="both"/>
        <w:rPr>
          <w:rFonts w:ascii="Times New Roman" w:hAnsi="Times New Roman" w:cs="Times New Roman"/>
          <w:sz w:val="28"/>
          <w:szCs w:val="28"/>
        </w:rPr>
      </w:pPr>
      <w:r w:rsidRPr="006C35CC">
        <w:rPr>
          <w:rFonts w:ascii="Times New Roman" w:hAnsi="Times New Roman" w:cs="Times New Roman"/>
          <w:sz w:val="28"/>
          <w:szCs w:val="28"/>
        </w:rPr>
        <w:t>В то же время, дискриминатор в GAN обучается различать синтетические последовательности от реальных, что повышает уровень понимания характеристик, присущих истинно функциональным биологическим структурам. Эта двойная динамика обучения приводит к созданию сетей, которые могут более точно оценивать и предсказывать биологические функции.</w:t>
      </w:r>
      <w:r>
        <w:rPr>
          <w:rFonts w:ascii="Times New Roman" w:hAnsi="Times New Roman" w:cs="Times New Roman"/>
          <w:sz w:val="28"/>
          <w:szCs w:val="28"/>
        </w:rPr>
        <w:t xml:space="preserve"> </w:t>
      </w:r>
      <w:r w:rsidRPr="006C35CC">
        <w:rPr>
          <w:rFonts w:ascii="Times New Roman" w:hAnsi="Times New Roman" w:cs="Times New Roman"/>
          <w:sz w:val="28"/>
          <w:szCs w:val="28"/>
        </w:rPr>
        <w:t xml:space="preserve">Кроме того, интеграция GAN в процессы AFP может способствовать разработке новых подходов к функциональному аннотированию, учитывая онтологические корреляции, что позволяет создавать модели, которые могут улавливать более тонкие и сложные биологические отношения и функции, отраженные в Gene Ontology. </w:t>
      </w:r>
    </w:p>
    <w:p w14:paraId="58E94DA9" w14:textId="24D67A70" w:rsidR="00B92FE3" w:rsidRDefault="00B92FE3" w:rsidP="006C35CC">
      <w:pPr>
        <w:ind w:firstLine="709"/>
        <w:jc w:val="both"/>
        <w:rPr>
          <w:rFonts w:ascii="Times New Roman" w:hAnsi="Times New Roman" w:cs="Times New Roman"/>
          <w:sz w:val="28"/>
          <w:szCs w:val="28"/>
        </w:rPr>
      </w:pPr>
      <w:r w:rsidRPr="00B92FE3">
        <w:rPr>
          <w:rFonts w:ascii="Times New Roman" w:hAnsi="Times New Roman" w:cs="Times New Roman"/>
          <w:sz w:val="28"/>
          <w:szCs w:val="28"/>
        </w:rPr>
        <w:t xml:space="preserve">В контексте обработки информации существуют различные методики глубокого обучения для назначения функциональных категорий </w:t>
      </w:r>
      <w:r w:rsidRPr="00B92FE3">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B92FE3">
        <w:rPr>
          <w:rFonts w:ascii="Times New Roman" w:hAnsi="Times New Roman" w:cs="Times New Roman"/>
          <w:sz w:val="28"/>
          <w:szCs w:val="28"/>
          <w:lang w:val="en-US"/>
        </w:rPr>
        <w:t>Ontology</w:t>
      </w:r>
      <w:r>
        <w:rPr>
          <w:rFonts w:ascii="Times New Roman" w:hAnsi="Times New Roman" w:cs="Times New Roman"/>
          <w:sz w:val="28"/>
          <w:szCs w:val="28"/>
        </w:rPr>
        <w:t xml:space="preserve"> </w:t>
      </w:r>
      <w:r w:rsidRPr="00B92FE3">
        <w:rPr>
          <w:rFonts w:ascii="Times New Roman" w:hAnsi="Times New Roman" w:cs="Times New Roman"/>
          <w:sz w:val="28"/>
          <w:szCs w:val="28"/>
        </w:rPr>
        <w:t>неопредел</w:t>
      </w:r>
      <w:r w:rsidR="00AA1362">
        <w:rPr>
          <w:rFonts w:ascii="Times New Roman" w:hAnsi="Times New Roman" w:cs="Times New Roman"/>
          <w:sz w:val="28"/>
          <w:szCs w:val="28"/>
        </w:rPr>
        <w:t>ё</w:t>
      </w:r>
      <w:r w:rsidRPr="00B92FE3">
        <w:rPr>
          <w:rFonts w:ascii="Times New Roman" w:hAnsi="Times New Roman" w:cs="Times New Roman"/>
          <w:sz w:val="28"/>
          <w:szCs w:val="28"/>
        </w:rPr>
        <w:t>нным белкам или генным продуктам. Первый подход фокусируется исключительно на анализе аминокислотных последовательностей и применяется для идентификации потенциальных функций белков, которые не имеют известных гомологов или не связаны с другими уже известными белками. Этот подход особенно полезен в случаях, когда отсутствует информация о родственных последовательностях, тем самым давая возможность обнаружить новые биологические функции, основанные исключительно на первичной структуре белка.</w:t>
      </w:r>
    </w:p>
    <w:p w14:paraId="1409A755" w14:textId="12EF0A99" w:rsidR="00B92FE3" w:rsidRPr="00B92FE3" w:rsidRDefault="00B92FE3" w:rsidP="00B92FE3">
      <w:pPr>
        <w:ind w:firstLine="709"/>
        <w:jc w:val="both"/>
        <w:rPr>
          <w:rFonts w:ascii="Times New Roman" w:hAnsi="Times New Roman" w:cs="Times New Roman"/>
          <w:sz w:val="28"/>
          <w:szCs w:val="28"/>
        </w:rPr>
      </w:pPr>
      <w:r w:rsidRPr="00B92FE3">
        <w:rPr>
          <w:rFonts w:ascii="Times New Roman" w:hAnsi="Times New Roman" w:cs="Times New Roman"/>
          <w:sz w:val="28"/>
          <w:szCs w:val="28"/>
        </w:rPr>
        <w:t>Вторая стратегия глубокого обучения включает в себя использование более обширных данных, которые могут включать не только первичную структуру белка, но также третичную структуру, физико-химические свойства, взаимодействия белков и другую релевантную информацию, собранную из множества научных источников и баз данных. Этот многоаспектный подход может значительно улучшить точность предсказания функций, поскольку он учитывает широкий спектр биологических данных и контекстов, в которых белки действуют.</w:t>
      </w:r>
      <w:r>
        <w:rPr>
          <w:rFonts w:ascii="Times New Roman" w:hAnsi="Times New Roman" w:cs="Times New Roman"/>
          <w:sz w:val="28"/>
          <w:szCs w:val="28"/>
        </w:rPr>
        <w:t xml:space="preserve"> </w:t>
      </w:r>
      <w:r w:rsidRPr="00B92FE3">
        <w:rPr>
          <w:rFonts w:ascii="Times New Roman" w:hAnsi="Times New Roman" w:cs="Times New Roman"/>
          <w:sz w:val="28"/>
          <w:szCs w:val="28"/>
        </w:rPr>
        <w:t>Сочетая эти два подхода, исследователи могут разрабатывать более мощные и точные модели для предсказания функций белков. Такие модели могут быть обучены распознавать сложные шаблоны в больших наборах данных, что делает возможным идентификацию потенциальных функций даже для тех белков, которые ранее не были охарактеризованы.</w:t>
      </w:r>
    </w:p>
    <w:p w14:paraId="08EF9051" w14:textId="07C03133" w:rsidR="000A4F70" w:rsidRDefault="000D4070" w:rsidP="00DD0579">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Одним из первых методов прогнозирования аннотаций </w:t>
      </w:r>
      <w:r w:rsidRPr="002C6733">
        <w:rPr>
          <w:rFonts w:ascii="Times New Roman" w:hAnsi="Times New Roman" w:cs="Times New Roman"/>
          <w:sz w:val="28"/>
          <w:szCs w:val="28"/>
          <w:lang w:val="en-US"/>
        </w:rPr>
        <w:t>GO</w:t>
      </w:r>
      <w:r w:rsidRPr="002C6733">
        <w:rPr>
          <w:rFonts w:ascii="Times New Roman" w:hAnsi="Times New Roman" w:cs="Times New Roman"/>
          <w:sz w:val="28"/>
          <w:szCs w:val="28"/>
        </w:rPr>
        <w:t>, основанных на глубинном обучении, является метод, предложенный в [</w:t>
      </w:r>
      <w:r w:rsidR="00315676" w:rsidRPr="00315676">
        <w:rPr>
          <w:rFonts w:ascii="Times New Roman" w:hAnsi="Times New Roman" w:cs="Times New Roman"/>
          <w:sz w:val="28"/>
          <w:szCs w:val="28"/>
        </w:rPr>
        <w:t>7</w:t>
      </w:r>
      <w:r w:rsidR="000D0198" w:rsidRPr="002C6733">
        <w:rPr>
          <w:rFonts w:ascii="Times New Roman" w:hAnsi="Times New Roman" w:cs="Times New Roman"/>
          <w:sz w:val="28"/>
          <w:szCs w:val="28"/>
        </w:rPr>
        <w:t>8</w:t>
      </w:r>
      <w:r w:rsidR="00480C6B">
        <w:rPr>
          <w:rFonts w:ascii="Times New Roman" w:hAnsi="Times New Roman" w:cs="Times New Roman"/>
          <w:sz w:val="28"/>
          <w:szCs w:val="28"/>
        </w:rPr>
        <w:t>, с. 533</w:t>
      </w:r>
      <w:r w:rsidRPr="002C6733">
        <w:rPr>
          <w:rFonts w:ascii="Times New Roman" w:hAnsi="Times New Roman" w:cs="Times New Roman"/>
          <w:sz w:val="28"/>
          <w:szCs w:val="28"/>
        </w:rPr>
        <w:t>]. Автор</w:t>
      </w:r>
      <w:r w:rsidR="000D0198" w:rsidRPr="002C6733">
        <w:rPr>
          <w:rFonts w:ascii="Times New Roman" w:hAnsi="Times New Roman" w:cs="Times New Roman"/>
          <w:sz w:val="28"/>
          <w:szCs w:val="28"/>
        </w:rPr>
        <w:t>ами</w:t>
      </w:r>
      <w:r w:rsidRPr="002C6733">
        <w:rPr>
          <w:rFonts w:ascii="Times New Roman" w:hAnsi="Times New Roman" w:cs="Times New Roman"/>
          <w:sz w:val="28"/>
          <w:szCs w:val="28"/>
        </w:rPr>
        <w:t xml:space="preserve"> </w:t>
      </w:r>
      <w:r w:rsidR="000D0198" w:rsidRPr="002C6733">
        <w:rPr>
          <w:rFonts w:ascii="Times New Roman" w:hAnsi="Times New Roman" w:cs="Times New Roman"/>
          <w:sz w:val="28"/>
          <w:szCs w:val="28"/>
        </w:rPr>
        <w:t>были сравнены</w:t>
      </w:r>
      <w:r w:rsidRPr="002C6733">
        <w:rPr>
          <w:rFonts w:ascii="Times New Roman" w:hAnsi="Times New Roman" w:cs="Times New Roman"/>
          <w:sz w:val="28"/>
          <w:szCs w:val="28"/>
        </w:rPr>
        <w:t xml:space="preserve"> два решения для аннотаций, </w:t>
      </w:r>
      <w:proofErr w:type="spellStart"/>
      <w:r w:rsidRPr="00C42B5D">
        <w:rPr>
          <w:rFonts w:ascii="Times New Roman" w:hAnsi="Times New Roman" w:cs="Times New Roman"/>
          <w:sz w:val="28"/>
          <w:szCs w:val="28"/>
          <w:lang w:val="en-US"/>
        </w:rPr>
        <w:t>tSVD</w:t>
      </w:r>
      <w:proofErr w:type="spellEnd"/>
      <w:r w:rsidRPr="002C6733">
        <w:rPr>
          <w:rFonts w:ascii="Times New Roman" w:hAnsi="Times New Roman" w:cs="Times New Roman"/>
          <w:sz w:val="28"/>
          <w:szCs w:val="28"/>
        </w:rPr>
        <w:t xml:space="preserve"> и нейронн</w:t>
      </w:r>
      <w:r w:rsidR="000D0198" w:rsidRPr="002C6733">
        <w:rPr>
          <w:rFonts w:ascii="Times New Roman" w:hAnsi="Times New Roman" w:cs="Times New Roman"/>
          <w:sz w:val="28"/>
          <w:szCs w:val="28"/>
        </w:rPr>
        <w:t>ая</w:t>
      </w:r>
      <w:r w:rsidRPr="002C6733">
        <w:rPr>
          <w:rFonts w:ascii="Times New Roman" w:hAnsi="Times New Roman" w:cs="Times New Roman"/>
          <w:sz w:val="28"/>
          <w:szCs w:val="28"/>
        </w:rPr>
        <w:t xml:space="preserve"> сеть AE. Форма вывода двух методов была одинаковой; однако последний показал лучшие результаты на шести разных наборах данных. Позже</w:t>
      </w:r>
      <w:r w:rsidR="00871E17">
        <w:rPr>
          <w:rFonts w:ascii="Times New Roman" w:hAnsi="Times New Roman" w:cs="Times New Roman"/>
          <w:sz w:val="28"/>
          <w:szCs w:val="28"/>
        </w:rPr>
        <w:t xml:space="preserve"> </w:t>
      </w:r>
      <w:r w:rsidR="000A4F70">
        <w:rPr>
          <w:rFonts w:ascii="Times New Roman" w:hAnsi="Times New Roman" w:cs="Times New Roman"/>
          <w:sz w:val="28"/>
          <w:szCs w:val="28"/>
        </w:rPr>
        <w:t>было предложено</w:t>
      </w:r>
      <w:r w:rsidR="000A4F70" w:rsidRPr="000A4F70">
        <w:rPr>
          <w:rFonts w:ascii="Times New Roman" w:hAnsi="Times New Roman" w:cs="Times New Roman"/>
          <w:sz w:val="28"/>
          <w:szCs w:val="28"/>
        </w:rPr>
        <w:t xml:space="preserve"> применение глубоких рекуррентных машин Больцмана в качестве развития предыдущих подходов, целью которого было расширить возможности аннотирования генетических продуктов. Эта улучшенная методика была применена для анализа и аннотирования функций генов у четыр</w:t>
      </w:r>
      <w:r w:rsidR="000A4F70">
        <w:rPr>
          <w:rFonts w:ascii="Times New Roman" w:hAnsi="Times New Roman" w:cs="Times New Roman"/>
          <w:sz w:val="28"/>
          <w:szCs w:val="28"/>
        </w:rPr>
        <w:t>ё</w:t>
      </w:r>
      <w:r w:rsidR="000A4F70" w:rsidRPr="000A4F70">
        <w:rPr>
          <w:rFonts w:ascii="Times New Roman" w:hAnsi="Times New Roman" w:cs="Times New Roman"/>
          <w:sz w:val="28"/>
          <w:szCs w:val="28"/>
        </w:rPr>
        <w:t xml:space="preserve">х ключевых модельных организмов, которые имеют фундаментальное значение в биологических исследованиях: </w:t>
      </w:r>
      <w:r w:rsidR="000A4F70" w:rsidRPr="000A4F70">
        <w:rPr>
          <w:rFonts w:ascii="Times New Roman" w:hAnsi="Times New Roman" w:cs="Times New Roman"/>
          <w:i/>
          <w:iCs/>
          <w:sz w:val="28"/>
          <w:szCs w:val="28"/>
        </w:rPr>
        <w:t xml:space="preserve">Homo </w:t>
      </w:r>
      <w:r w:rsidR="000A4F70" w:rsidRPr="00837A30">
        <w:rPr>
          <w:rFonts w:ascii="Times New Roman" w:hAnsi="Times New Roman" w:cs="Times New Roman"/>
          <w:i/>
          <w:iCs/>
          <w:sz w:val="28"/>
          <w:szCs w:val="28"/>
          <w:lang w:val="en-US"/>
        </w:rPr>
        <w:t>sapiens</w:t>
      </w:r>
      <w:r w:rsidR="000A4F70" w:rsidRPr="000A4F70">
        <w:rPr>
          <w:rFonts w:ascii="Times New Roman" w:hAnsi="Times New Roman" w:cs="Times New Roman"/>
          <w:sz w:val="28"/>
          <w:szCs w:val="28"/>
        </w:rPr>
        <w:t xml:space="preserve">, </w:t>
      </w:r>
      <w:r w:rsidR="000A4F70" w:rsidRPr="00837A30">
        <w:rPr>
          <w:rFonts w:ascii="Times New Roman" w:hAnsi="Times New Roman" w:cs="Times New Roman"/>
          <w:i/>
          <w:iCs/>
          <w:sz w:val="28"/>
          <w:szCs w:val="28"/>
          <w:lang w:val="en-US"/>
        </w:rPr>
        <w:t>S</w:t>
      </w:r>
      <w:r w:rsidR="000A4F70" w:rsidRPr="008E0A12">
        <w:rPr>
          <w:rFonts w:ascii="Times New Roman" w:hAnsi="Times New Roman" w:cs="Times New Roman"/>
          <w:i/>
          <w:iCs/>
          <w:sz w:val="28"/>
          <w:szCs w:val="28"/>
        </w:rPr>
        <w:t>.</w:t>
      </w:r>
      <w:r w:rsidR="000A4F70" w:rsidRPr="00837A30">
        <w:rPr>
          <w:rFonts w:ascii="Times New Roman" w:hAnsi="Times New Roman" w:cs="Times New Roman"/>
          <w:i/>
          <w:iCs/>
          <w:sz w:val="28"/>
          <w:szCs w:val="28"/>
          <w:lang w:val="en-US"/>
        </w:rPr>
        <w:t>cerevisiae</w:t>
      </w:r>
      <w:r w:rsidR="000A4F70" w:rsidRPr="000A4F70">
        <w:rPr>
          <w:rFonts w:ascii="Times New Roman" w:hAnsi="Times New Roman" w:cs="Times New Roman"/>
          <w:sz w:val="28"/>
          <w:szCs w:val="28"/>
        </w:rPr>
        <w:t xml:space="preserve">, </w:t>
      </w:r>
      <w:r w:rsidR="000A4F70" w:rsidRPr="00837A30">
        <w:rPr>
          <w:rFonts w:ascii="Times New Roman" w:hAnsi="Times New Roman" w:cs="Times New Roman"/>
          <w:i/>
          <w:iCs/>
          <w:sz w:val="28"/>
          <w:szCs w:val="28"/>
          <w:lang w:val="en-US"/>
        </w:rPr>
        <w:t>Mus</w:t>
      </w:r>
      <w:r w:rsidR="000A4F70" w:rsidRPr="008E0A12">
        <w:rPr>
          <w:rFonts w:ascii="Times New Roman" w:hAnsi="Times New Roman" w:cs="Times New Roman"/>
          <w:i/>
          <w:iCs/>
          <w:sz w:val="28"/>
          <w:szCs w:val="28"/>
        </w:rPr>
        <w:t xml:space="preserve"> </w:t>
      </w:r>
      <w:r w:rsidR="000A4F70" w:rsidRPr="00837A30">
        <w:rPr>
          <w:rFonts w:ascii="Times New Roman" w:hAnsi="Times New Roman" w:cs="Times New Roman"/>
          <w:i/>
          <w:iCs/>
          <w:sz w:val="28"/>
          <w:szCs w:val="28"/>
          <w:lang w:val="en-US"/>
        </w:rPr>
        <w:t>musculus</w:t>
      </w:r>
      <w:r w:rsidR="000A4F70" w:rsidRPr="000A4F70">
        <w:rPr>
          <w:rFonts w:ascii="Times New Roman" w:hAnsi="Times New Roman" w:cs="Times New Roman"/>
          <w:sz w:val="28"/>
          <w:szCs w:val="28"/>
        </w:rPr>
        <w:t xml:space="preserve"> и </w:t>
      </w:r>
      <w:r w:rsidR="000A4F70" w:rsidRPr="00837A30">
        <w:rPr>
          <w:rFonts w:ascii="Times New Roman" w:hAnsi="Times New Roman" w:cs="Times New Roman"/>
          <w:i/>
          <w:iCs/>
          <w:sz w:val="28"/>
          <w:szCs w:val="28"/>
          <w:lang w:val="en-US"/>
        </w:rPr>
        <w:t>Drosophila</w:t>
      </w:r>
      <w:r w:rsidR="000A4F70" w:rsidRPr="000A4F70">
        <w:rPr>
          <w:rFonts w:ascii="Times New Roman" w:hAnsi="Times New Roman" w:cs="Times New Roman"/>
          <w:sz w:val="28"/>
          <w:szCs w:val="28"/>
        </w:rPr>
        <w:t>.</w:t>
      </w:r>
      <w:r w:rsidR="000A4F70">
        <w:rPr>
          <w:rFonts w:ascii="Times New Roman" w:hAnsi="Times New Roman" w:cs="Times New Roman"/>
          <w:sz w:val="28"/>
          <w:szCs w:val="28"/>
        </w:rPr>
        <w:t xml:space="preserve"> </w:t>
      </w:r>
      <w:r w:rsidR="000A4F70" w:rsidRPr="000A4F70">
        <w:rPr>
          <w:rFonts w:ascii="Times New Roman" w:hAnsi="Times New Roman" w:cs="Times New Roman"/>
          <w:sz w:val="28"/>
          <w:szCs w:val="28"/>
        </w:rPr>
        <w:t>Этот подход не только продемонстрировал эффективность DRBM в обнаружении и классификации биологических функций в широком спектре геномных контекстов, но также обеспечил более глубокое понимание молекулярных механизмов разных видов.</w:t>
      </w:r>
    </w:p>
    <w:p w14:paraId="74EB3761" w14:textId="2544B040" w:rsidR="000A4F70" w:rsidRDefault="00AC03DE" w:rsidP="00DD0579">
      <w:pPr>
        <w:ind w:firstLine="709"/>
        <w:jc w:val="both"/>
        <w:rPr>
          <w:rFonts w:ascii="Times New Roman" w:hAnsi="Times New Roman" w:cs="Times New Roman"/>
          <w:sz w:val="28"/>
          <w:szCs w:val="28"/>
        </w:rPr>
      </w:pPr>
      <w:r w:rsidRPr="00AC03DE">
        <w:rPr>
          <w:rFonts w:ascii="Times New Roman" w:hAnsi="Times New Roman" w:cs="Times New Roman"/>
          <w:sz w:val="28"/>
          <w:szCs w:val="28"/>
        </w:rPr>
        <w:t xml:space="preserve">Инструмент </w:t>
      </w:r>
      <w:proofErr w:type="spellStart"/>
      <w:r w:rsidRPr="00AC03DE">
        <w:rPr>
          <w:rFonts w:ascii="Times New Roman" w:hAnsi="Times New Roman" w:cs="Times New Roman"/>
          <w:sz w:val="28"/>
          <w:szCs w:val="28"/>
        </w:rPr>
        <w:t>ProLanGo</w:t>
      </w:r>
      <w:proofErr w:type="spellEnd"/>
      <w:r w:rsidRPr="00AC03DE">
        <w:rPr>
          <w:rFonts w:ascii="Times New Roman" w:hAnsi="Times New Roman" w:cs="Times New Roman"/>
          <w:sz w:val="28"/>
          <w:szCs w:val="28"/>
        </w:rPr>
        <w:t xml:space="preserve"> [</w:t>
      </w:r>
      <w:r w:rsidR="00315676" w:rsidRPr="00315676">
        <w:rPr>
          <w:rFonts w:ascii="Times New Roman" w:hAnsi="Times New Roman" w:cs="Times New Roman"/>
          <w:sz w:val="28"/>
          <w:szCs w:val="28"/>
        </w:rPr>
        <w:t>8</w:t>
      </w:r>
      <w:r w:rsidRPr="00AC03DE">
        <w:rPr>
          <w:rFonts w:ascii="Times New Roman" w:hAnsi="Times New Roman" w:cs="Times New Roman"/>
          <w:sz w:val="28"/>
          <w:szCs w:val="28"/>
        </w:rPr>
        <w:t>3] первым адаптировал технологии нейронного машинного перевода (</w:t>
      </w:r>
      <w:r w:rsidRPr="00AC03DE">
        <w:rPr>
          <w:rFonts w:ascii="Times New Roman" w:hAnsi="Times New Roman" w:cs="Times New Roman"/>
          <w:sz w:val="28"/>
          <w:szCs w:val="28"/>
          <w:lang w:val="en-US"/>
        </w:rPr>
        <w:t>Neural</w:t>
      </w:r>
      <w:r w:rsidRPr="008E0A12">
        <w:rPr>
          <w:rFonts w:ascii="Times New Roman" w:hAnsi="Times New Roman" w:cs="Times New Roman"/>
          <w:sz w:val="28"/>
          <w:szCs w:val="28"/>
        </w:rPr>
        <w:t xml:space="preserve"> </w:t>
      </w:r>
      <w:r w:rsidRPr="00AC03DE">
        <w:rPr>
          <w:rFonts w:ascii="Times New Roman" w:hAnsi="Times New Roman" w:cs="Times New Roman"/>
          <w:sz w:val="28"/>
          <w:szCs w:val="28"/>
          <w:lang w:val="en-US"/>
        </w:rPr>
        <w:t>Machine</w:t>
      </w:r>
      <w:r w:rsidRPr="008E0A12">
        <w:rPr>
          <w:rFonts w:ascii="Times New Roman" w:hAnsi="Times New Roman" w:cs="Times New Roman"/>
          <w:sz w:val="28"/>
          <w:szCs w:val="28"/>
        </w:rPr>
        <w:t xml:space="preserve"> </w:t>
      </w:r>
      <w:r w:rsidRPr="00AC03DE">
        <w:rPr>
          <w:rFonts w:ascii="Times New Roman" w:hAnsi="Times New Roman" w:cs="Times New Roman"/>
          <w:sz w:val="28"/>
          <w:szCs w:val="28"/>
          <w:lang w:val="en-US"/>
        </w:rPr>
        <w:t>Translation</w:t>
      </w:r>
      <w:r w:rsidRPr="008E0A12">
        <w:rPr>
          <w:rFonts w:ascii="Times New Roman" w:hAnsi="Times New Roman" w:cs="Times New Roman"/>
          <w:sz w:val="28"/>
          <w:szCs w:val="28"/>
        </w:rPr>
        <w:t xml:space="preserve"> – </w:t>
      </w:r>
      <w:r w:rsidRPr="00AC03DE">
        <w:rPr>
          <w:rFonts w:ascii="Times New Roman" w:hAnsi="Times New Roman" w:cs="Times New Roman"/>
          <w:sz w:val="28"/>
          <w:szCs w:val="28"/>
          <w:lang w:val="en-US"/>
        </w:rPr>
        <w:t>NMT</w:t>
      </w:r>
      <w:r w:rsidRPr="00AC03DE">
        <w:rPr>
          <w:rFonts w:ascii="Times New Roman" w:hAnsi="Times New Roman" w:cs="Times New Roman"/>
          <w:sz w:val="28"/>
          <w:szCs w:val="28"/>
        </w:rPr>
        <w:t xml:space="preserve">), подобные разработанной Google для языкового перевода, к задачам биологической информатики. В этом процессе аминокислотные последовательности и соответствующие термины </w:t>
      </w:r>
      <w:r w:rsidRPr="00AC03DE">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AC03DE">
        <w:rPr>
          <w:rFonts w:ascii="Times New Roman" w:hAnsi="Times New Roman" w:cs="Times New Roman"/>
          <w:sz w:val="28"/>
          <w:szCs w:val="28"/>
          <w:lang w:val="en-US"/>
        </w:rPr>
        <w:t>Ontology</w:t>
      </w:r>
      <w:r w:rsidRPr="00AC03DE">
        <w:rPr>
          <w:rFonts w:ascii="Times New Roman" w:hAnsi="Times New Roman" w:cs="Times New Roman"/>
          <w:sz w:val="28"/>
          <w:szCs w:val="28"/>
        </w:rPr>
        <w:t xml:space="preserve"> кодируются в уникальные языковые системы </w:t>
      </w:r>
      <w:r w:rsidR="00D01966" w:rsidRPr="00D01966">
        <w:rPr>
          <w:rFonts w:ascii="Times New Roman" w:hAnsi="Times New Roman" w:cs="Times New Roman"/>
          <w:sz w:val="28"/>
          <w:szCs w:val="28"/>
        </w:rPr>
        <w:t xml:space="preserve">– </w:t>
      </w:r>
      <w:r w:rsidRPr="00AC03DE">
        <w:rPr>
          <w:rFonts w:ascii="Times New Roman" w:hAnsi="Times New Roman" w:cs="Times New Roman"/>
          <w:sz w:val="28"/>
          <w:szCs w:val="28"/>
        </w:rPr>
        <w:t>«</w:t>
      </w:r>
      <w:proofErr w:type="spellStart"/>
      <w:r w:rsidRPr="00AC03DE">
        <w:rPr>
          <w:rFonts w:ascii="Times New Roman" w:hAnsi="Times New Roman" w:cs="Times New Roman"/>
          <w:sz w:val="28"/>
          <w:szCs w:val="28"/>
          <w:lang w:val="en-US"/>
        </w:rPr>
        <w:t>ProLan</w:t>
      </w:r>
      <w:proofErr w:type="spellEnd"/>
      <w:r w:rsidRPr="00AC03DE">
        <w:rPr>
          <w:rFonts w:ascii="Times New Roman" w:hAnsi="Times New Roman" w:cs="Times New Roman"/>
          <w:sz w:val="28"/>
          <w:szCs w:val="28"/>
        </w:rPr>
        <w:t>» для последовательностей и «</w:t>
      </w:r>
      <w:proofErr w:type="spellStart"/>
      <w:r w:rsidRPr="00AC03DE">
        <w:rPr>
          <w:rFonts w:ascii="Times New Roman" w:hAnsi="Times New Roman" w:cs="Times New Roman"/>
          <w:sz w:val="28"/>
          <w:szCs w:val="28"/>
          <w:lang w:val="en-US"/>
        </w:rPr>
        <w:t>GOLan</w:t>
      </w:r>
      <w:proofErr w:type="spellEnd"/>
      <w:r w:rsidRPr="00AC03DE">
        <w:rPr>
          <w:rFonts w:ascii="Times New Roman" w:hAnsi="Times New Roman" w:cs="Times New Roman"/>
          <w:sz w:val="28"/>
          <w:szCs w:val="28"/>
        </w:rPr>
        <w:t>» для GO терминов. Посредством использования модели NMT с тр</w:t>
      </w:r>
      <w:r>
        <w:rPr>
          <w:rFonts w:ascii="Times New Roman" w:hAnsi="Times New Roman" w:cs="Times New Roman"/>
          <w:sz w:val="28"/>
          <w:szCs w:val="28"/>
        </w:rPr>
        <w:t>ё</w:t>
      </w:r>
      <w:r w:rsidRPr="00AC03DE">
        <w:rPr>
          <w:rFonts w:ascii="Times New Roman" w:hAnsi="Times New Roman" w:cs="Times New Roman"/>
          <w:sz w:val="28"/>
          <w:szCs w:val="28"/>
        </w:rPr>
        <w:t xml:space="preserve">хслойной RNN-архитектурой </w:t>
      </w:r>
      <w:proofErr w:type="spellStart"/>
      <w:r w:rsidRPr="00AC03DE">
        <w:rPr>
          <w:rFonts w:ascii="Times New Roman" w:hAnsi="Times New Roman" w:cs="Times New Roman"/>
          <w:sz w:val="28"/>
          <w:szCs w:val="28"/>
        </w:rPr>
        <w:t>ProLanGo</w:t>
      </w:r>
      <w:proofErr w:type="spellEnd"/>
      <w:r w:rsidRPr="00AC03DE">
        <w:rPr>
          <w:rFonts w:ascii="Times New Roman" w:hAnsi="Times New Roman" w:cs="Times New Roman"/>
          <w:sz w:val="28"/>
          <w:szCs w:val="28"/>
        </w:rPr>
        <w:t xml:space="preserve"> генерирует GO аннотации для новых белков, тем самым преобразуя сложные биологические данные в понятные аннотации.</w:t>
      </w:r>
    </w:p>
    <w:p w14:paraId="500AB4FC" w14:textId="0CA56605" w:rsidR="00AC03DE" w:rsidRDefault="00AC03DE" w:rsidP="00AC03DE">
      <w:pPr>
        <w:ind w:firstLine="709"/>
        <w:jc w:val="both"/>
      </w:pPr>
      <w:proofErr w:type="spellStart"/>
      <w:r w:rsidRPr="00AC03DE">
        <w:rPr>
          <w:rFonts w:ascii="Times New Roman" w:hAnsi="Times New Roman" w:cs="Times New Roman"/>
          <w:sz w:val="28"/>
          <w:szCs w:val="28"/>
        </w:rPr>
        <w:t>DeepSeq</w:t>
      </w:r>
      <w:proofErr w:type="spellEnd"/>
      <w:r w:rsidRPr="00AC03DE">
        <w:rPr>
          <w:rFonts w:ascii="Times New Roman" w:hAnsi="Times New Roman" w:cs="Times New Roman"/>
          <w:sz w:val="28"/>
          <w:szCs w:val="28"/>
        </w:rPr>
        <w:t xml:space="preserve"> [</w:t>
      </w:r>
      <w:r w:rsidR="00315676" w:rsidRPr="00315676">
        <w:rPr>
          <w:rFonts w:ascii="Times New Roman" w:hAnsi="Times New Roman" w:cs="Times New Roman"/>
          <w:sz w:val="28"/>
          <w:szCs w:val="28"/>
        </w:rPr>
        <w:t>8</w:t>
      </w:r>
      <w:r w:rsidRPr="00AC03DE">
        <w:rPr>
          <w:rFonts w:ascii="Times New Roman" w:hAnsi="Times New Roman" w:cs="Times New Roman"/>
          <w:sz w:val="28"/>
          <w:szCs w:val="28"/>
        </w:rPr>
        <w:t>4]</w:t>
      </w:r>
      <w:r>
        <w:rPr>
          <w:rFonts w:ascii="Times New Roman" w:hAnsi="Times New Roman" w:cs="Times New Roman"/>
          <w:sz w:val="28"/>
          <w:szCs w:val="28"/>
        </w:rPr>
        <w:t xml:space="preserve"> </w:t>
      </w:r>
      <w:r w:rsidRPr="00AC03DE">
        <w:rPr>
          <w:rFonts w:ascii="Times New Roman" w:hAnsi="Times New Roman" w:cs="Times New Roman"/>
          <w:sz w:val="28"/>
          <w:szCs w:val="28"/>
        </w:rPr>
        <w:t xml:space="preserve">представляет собой ещё один передовой метод в области AFP, который использует мощность </w:t>
      </w:r>
      <w:proofErr w:type="spellStart"/>
      <w:r w:rsidRPr="00AC03DE">
        <w:rPr>
          <w:rFonts w:ascii="Times New Roman" w:hAnsi="Times New Roman" w:cs="Times New Roman"/>
          <w:sz w:val="28"/>
          <w:szCs w:val="28"/>
        </w:rPr>
        <w:t>св</w:t>
      </w:r>
      <w:r>
        <w:rPr>
          <w:rFonts w:ascii="Times New Roman" w:hAnsi="Times New Roman" w:cs="Times New Roman"/>
          <w:sz w:val="28"/>
          <w:szCs w:val="28"/>
        </w:rPr>
        <w:t>ё</w:t>
      </w:r>
      <w:r w:rsidRPr="00AC03DE">
        <w:rPr>
          <w:rFonts w:ascii="Times New Roman" w:hAnsi="Times New Roman" w:cs="Times New Roman"/>
          <w:sz w:val="28"/>
          <w:szCs w:val="28"/>
        </w:rPr>
        <w:t>рточных</w:t>
      </w:r>
      <w:proofErr w:type="spellEnd"/>
      <w:r w:rsidRPr="00AC03DE">
        <w:rPr>
          <w:rFonts w:ascii="Times New Roman" w:hAnsi="Times New Roman" w:cs="Times New Roman"/>
          <w:sz w:val="28"/>
          <w:szCs w:val="28"/>
        </w:rPr>
        <w:t xml:space="preserve"> нейронных сетей для анализа аминокислотных последовательностей и присвоения им соответствующих терминов GO. Несмотря на то, что первоначальные исследования с </w:t>
      </w:r>
      <w:proofErr w:type="spellStart"/>
      <w:r w:rsidRPr="00AC03DE">
        <w:rPr>
          <w:rFonts w:ascii="Times New Roman" w:hAnsi="Times New Roman" w:cs="Times New Roman"/>
          <w:sz w:val="28"/>
          <w:szCs w:val="28"/>
        </w:rPr>
        <w:t>DeepSeq</w:t>
      </w:r>
      <w:proofErr w:type="spellEnd"/>
      <w:r w:rsidRPr="00AC03DE">
        <w:rPr>
          <w:rFonts w:ascii="Times New Roman" w:hAnsi="Times New Roman" w:cs="Times New Roman"/>
          <w:sz w:val="28"/>
          <w:szCs w:val="28"/>
        </w:rPr>
        <w:t xml:space="preserve"> сосредоточились на прогнозировании пяти наиболее распростран</w:t>
      </w:r>
      <w:r>
        <w:rPr>
          <w:rFonts w:ascii="Times New Roman" w:hAnsi="Times New Roman" w:cs="Times New Roman"/>
          <w:sz w:val="28"/>
          <w:szCs w:val="28"/>
        </w:rPr>
        <w:t>ё</w:t>
      </w:r>
      <w:r w:rsidRPr="00AC03DE">
        <w:rPr>
          <w:rFonts w:ascii="Times New Roman" w:hAnsi="Times New Roman" w:cs="Times New Roman"/>
          <w:sz w:val="28"/>
          <w:szCs w:val="28"/>
        </w:rPr>
        <w:t>нных молекулярных функций белков человека (</w:t>
      </w:r>
      <w:r w:rsidRPr="00AC03DE">
        <w:rPr>
          <w:rFonts w:ascii="Times New Roman" w:hAnsi="Times New Roman" w:cs="Times New Roman"/>
          <w:i/>
          <w:iCs/>
          <w:sz w:val="28"/>
          <w:szCs w:val="28"/>
          <w:lang w:val="en-US"/>
        </w:rPr>
        <w:t>Homo</w:t>
      </w:r>
      <w:r w:rsidRPr="008E0A12">
        <w:rPr>
          <w:rFonts w:ascii="Times New Roman" w:hAnsi="Times New Roman" w:cs="Times New Roman"/>
          <w:i/>
          <w:iCs/>
          <w:sz w:val="28"/>
          <w:szCs w:val="28"/>
        </w:rPr>
        <w:t xml:space="preserve"> </w:t>
      </w:r>
      <w:r w:rsidRPr="00AC03DE">
        <w:rPr>
          <w:rFonts w:ascii="Times New Roman" w:hAnsi="Times New Roman" w:cs="Times New Roman"/>
          <w:i/>
          <w:iCs/>
          <w:sz w:val="28"/>
          <w:szCs w:val="28"/>
          <w:lang w:val="en-US"/>
        </w:rPr>
        <w:t>sapiens</w:t>
      </w:r>
      <w:r w:rsidRPr="00AC03DE">
        <w:rPr>
          <w:rFonts w:ascii="Times New Roman" w:hAnsi="Times New Roman" w:cs="Times New Roman"/>
          <w:sz w:val="28"/>
          <w:szCs w:val="28"/>
        </w:rPr>
        <w:t>), метод имеет потенциал для расширения и адаптации к более широкому спектру онтологий и организмов.</w:t>
      </w:r>
      <w:r w:rsidRPr="00AC03DE">
        <w:t xml:space="preserve"> </w:t>
      </w:r>
    </w:p>
    <w:p w14:paraId="27C2E4C9" w14:textId="0531A794" w:rsidR="00BE3935" w:rsidRDefault="00FE30F8" w:rsidP="00BE3935">
      <w:pPr>
        <w:ind w:firstLine="709"/>
        <w:jc w:val="both"/>
        <w:rPr>
          <w:rFonts w:ascii="Times New Roman" w:hAnsi="Times New Roman" w:cs="Times New Roman"/>
          <w:sz w:val="28"/>
          <w:szCs w:val="28"/>
        </w:rPr>
      </w:pPr>
      <w:r w:rsidRPr="00FE30F8">
        <w:rPr>
          <w:rFonts w:ascii="Times New Roman" w:hAnsi="Times New Roman" w:cs="Times New Roman"/>
          <w:sz w:val="28"/>
          <w:szCs w:val="28"/>
        </w:rPr>
        <w:t>DEEPred [</w:t>
      </w:r>
      <w:r w:rsidR="00315676">
        <w:rPr>
          <w:rFonts w:ascii="Times New Roman" w:hAnsi="Times New Roman" w:cs="Times New Roman"/>
          <w:sz w:val="28"/>
          <w:szCs w:val="28"/>
        </w:rPr>
        <w:t>24</w:t>
      </w:r>
      <w:r w:rsidR="002148E6">
        <w:rPr>
          <w:rFonts w:ascii="Times New Roman" w:hAnsi="Times New Roman" w:cs="Times New Roman"/>
          <w:sz w:val="28"/>
          <w:szCs w:val="28"/>
        </w:rPr>
        <w:t>, с. 2</w:t>
      </w:r>
      <w:r w:rsidRPr="00FE30F8">
        <w:rPr>
          <w:rFonts w:ascii="Times New Roman" w:hAnsi="Times New Roman" w:cs="Times New Roman"/>
          <w:sz w:val="28"/>
          <w:szCs w:val="28"/>
        </w:rPr>
        <w:t xml:space="preserve">] представляет собой инструмент в области биоинформатики, использующий глубокие нейронные сети для решения задач многозадачного обучения. Основываясь на архитектуре DNN с прямыми связями, DEEPred строит отдельные нейронные сети для каждого уровня иерархии терминов </w:t>
      </w:r>
      <w:r w:rsidRPr="00FE30F8">
        <w:rPr>
          <w:rFonts w:ascii="Times New Roman" w:hAnsi="Times New Roman" w:cs="Times New Roman"/>
          <w:sz w:val="28"/>
          <w:szCs w:val="28"/>
          <w:lang w:val="en-US"/>
        </w:rPr>
        <w:t>Gene</w:t>
      </w:r>
      <w:r w:rsidRPr="001E4084">
        <w:rPr>
          <w:rFonts w:ascii="Times New Roman" w:hAnsi="Times New Roman" w:cs="Times New Roman"/>
          <w:sz w:val="28"/>
          <w:szCs w:val="28"/>
        </w:rPr>
        <w:t xml:space="preserve"> </w:t>
      </w:r>
      <w:r w:rsidRPr="00FE30F8">
        <w:rPr>
          <w:rFonts w:ascii="Times New Roman" w:hAnsi="Times New Roman" w:cs="Times New Roman"/>
          <w:sz w:val="28"/>
          <w:szCs w:val="28"/>
          <w:lang w:val="en-US"/>
        </w:rPr>
        <w:t>Ontology</w:t>
      </w:r>
      <w:r w:rsidRPr="001E4084">
        <w:rPr>
          <w:rFonts w:ascii="Times New Roman" w:hAnsi="Times New Roman" w:cs="Times New Roman"/>
          <w:sz w:val="28"/>
          <w:szCs w:val="28"/>
        </w:rPr>
        <w:t xml:space="preserve">, </w:t>
      </w:r>
      <w:r w:rsidRPr="00FE30F8">
        <w:rPr>
          <w:rFonts w:ascii="Times New Roman" w:hAnsi="Times New Roman" w:cs="Times New Roman"/>
          <w:sz w:val="28"/>
          <w:szCs w:val="28"/>
        </w:rPr>
        <w:t>представленных в формате направленного ациклического графа. Эта модульная структура позволяет тщательно обрабатывать предсказания на различных уровнях сложности, что способствует повышению точности и релевантности итоговых аннотаций.</w:t>
      </w:r>
      <w:r w:rsidR="001E4084">
        <w:rPr>
          <w:rFonts w:ascii="Times New Roman" w:hAnsi="Times New Roman" w:cs="Times New Roman"/>
          <w:sz w:val="28"/>
          <w:szCs w:val="28"/>
        </w:rPr>
        <w:t xml:space="preserve"> </w:t>
      </w:r>
      <w:r w:rsidRPr="00FE30F8">
        <w:rPr>
          <w:rFonts w:ascii="Times New Roman" w:hAnsi="Times New Roman" w:cs="Times New Roman"/>
          <w:sz w:val="28"/>
          <w:szCs w:val="28"/>
        </w:rPr>
        <w:t>Для представления белковых последовательностей DEEPred использует тр</w:t>
      </w:r>
      <w:r w:rsidR="001E4084">
        <w:rPr>
          <w:rFonts w:ascii="Times New Roman" w:hAnsi="Times New Roman" w:cs="Times New Roman"/>
          <w:sz w:val="28"/>
          <w:szCs w:val="28"/>
        </w:rPr>
        <w:t>ё</w:t>
      </w:r>
      <w:r w:rsidRPr="00FE30F8">
        <w:rPr>
          <w:rFonts w:ascii="Times New Roman" w:hAnsi="Times New Roman" w:cs="Times New Roman"/>
          <w:sz w:val="28"/>
          <w:szCs w:val="28"/>
        </w:rPr>
        <w:t>хмерный подход дескрипторов: карту профиля подпоследовательности, состав псевдоаминокислот и функцию объединенной триады. Каждый из этих дескрипторов да</w:t>
      </w:r>
      <w:r w:rsidR="001E4084">
        <w:rPr>
          <w:rFonts w:ascii="Times New Roman" w:hAnsi="Times New Roman" w:cs="Times New Roman"/>
          <w:sz w:val="28"/>
          <w:szCs w:val="28"/>
        </w:rPr>
        <w:t>ё</w:t>
      </w:r>
      <w:r w:rsidRPr="00FE30F8">
        <w:rPr>
          <w:rFonts w:ascii="Times New Roman" w:hAnsi="Times New Roman" w:cs="Times New Roman"/>
          <w:sz w:val="28"/>
          <w:szCs w:val="28"/>
        </w:rPr>
        <w:t>т различные важные характеристики последовательности, прич</w:t>
      </w:r>
      <w:r w:rsidR="001E4084">
        <w:rPr>
          <w:rFonts w:ascii="Times New Roman" w:hAnsi="Times New Roman" w:cs="Times New Roman"/>
          <w:sz w:val="28"/>
          <w:szCs w:val="28"/>
        </w:rPr>
        <w:t>ё</w:t>
      </w:r>
      <w:r w:rsidRPr="00FE30F8">
        <w:rPr>
          <w:rFonts w:ascii="Times New Roman" w:hAnsi="Times New Roman" w:cs="Times New Roman"/>
          <w:sz w:val="28"/>
          <w:szCs w:val="28"/>
        </w:rPr>
        <w:t>м карта профиля подпоследовательности выявляется как эффективный инструмент для анализа и предсказания функций белка, поскольку она в значительной мере способна захватить паттерн</w:t>
      </w:r>
      <w:r w:rsidR="001E4084">
        <w:rPr>
          <w:rFonts w:ascii="Times New Roman" w:hAnsi="Times New Roman" w:cs="Times New Roman"/>
          <w:sz w:val="28"/>
          <w:szCs w:val="28"/>
        </w:rPr>
        <w:t>ы</w:t>
      </w:r>
      <w:r w:rsidRPr="00FE30F8">
        <w:rPr>
          <w:rFonts w:ascii="Times New Roman" w:hAnsi="Times New Roman" w:cs="Times New Roman"/>
          <w:sz w:val="28"/>
          <w:szCs w:val="28"/>
        </w:rPr>
        <w:t>, присущие белковым последовательностям.</w:t>
      </w:r>
      <w:r w:rsidR="000F3964">
        <w:rPr>
          <w:rFonts w:ascii="Times New Roman" w:hAnsi="Times New Roman" w:cs="Times New Roman"/>
          <w:sz w:val="28"/>
          <w:szCs w:val="28"/>
        </w:rPr>
        <w:t xml:space="preserve"> </w:t>
      </w:r>
      <w:r w:rsidRPr="00FE30F8">
        <w:rPr>
          <w:rFonts w:ascii="Times New Roman" w:hAnsi="Times New Roman" w:cs="Times New Roman"/>
          <w:sz w:val="28"/>
          <w:szCs w:val="28"/>
        </w:rPr>
        <w:t>Этот многогранный метод анализа усиливает способность DEEPred к точному предсказанию, благодаря чему он может служить над</w:t>
      </w:r>
      <w:r w:rsidR="000539C3">
        <w:rPr>
          <w:rFonts w:ascii="Times New Roman" w:hAnsi="Times New Roman" w:cs="Times New Roman"/>
          <w:sz w:val="28"/>
          <w:szCs w:val="28"/>
        </w:rPr>
        <w:t>ё</w:t>
      </w:r>
      <w:r w:rsidRPr="00FE30F8">
        <w:rPr>
          <w:rFonts w:ascii="Times New Roman" w:hAnsi="Times New Roman" w:cs="Times New Roman"/>
          <w:sz w:val="28"/>
          <w:szCs w:val="28"/>
        </w:rPr>
        <w:t xml:space="preserve">жным инструментом для определения потенциальной функции белков, особенно в условиях отсутствия полной гомологичной информации. </w:t>
      </w:r>
    </w:p>
    <w:p w14:paraId="0CDBF1F3" w14:textId="33FE890C" w:rsidR="00BE3935" w:rsidRPr="0003389A" w:rsidRDefault="00BE3935" w:rsidP="00BE3935">
      <w:pPr>
        <w:ind w:firstLine="709"/>
        <w:jc w:val="both"/>
        <w:rPr>
          <w:rFonts w:ascii="Times New Roman" w:hAnsi="Times New Roman" w:cs="Times New Roman"/>
          <w:sz w:val="28"/>
          <w:szCs w:val="28"/>
        </w:rPr>
      </w:pPr>
      <w:r w:rsidRPr="00BE3935">
        <w:rPr>
          <w:rFonts w:ascii="Times New Roman" w:hAnsi="Times New Roman" w:cs="Times New Roman"/>
          <w:sz w:val="28"/>
          <w:szCs w:val="28"/>
        </w:rPr>
        <w:t>DeepGOPlus [</w:t>
      </w:r>
      <w:r w:rsidR="00315676">
        <w:rPr>
          <w:rFonts w:ascii="Times New Roman" w:hAnsi="Times New Roman" w:cs="Times New Roman"/>
          <w:sz w:val="28"/>
          <w:szCs w:val="28"/>
        </w:rPr>
        <w:t>26</w:t>
      </w:r>
      <w:r w:rsidR="00A34474">
        <w:rPr>
          <w:rFonts w:ascii="Times New Roman" w:hAnsi="Times New Roman" w:cs="Times New Roman"/>
          <w:sz w:val="28"/>
          <w:szCs w:val="28"/>
        </w:rPr>
        <w:t>, с. 423</w:t>
      </w:r>
      <w:r w:rsidRPr="00BE3935">
        <w:rPr>
          <w:rFonts w:ascii="Times New Roman" w:hAnsi="Times New Roman" w:cs="Times New Roman"/>
          <w:sz w:val="28"/>
          <w:szCs w:val="28"/>
        </w:rPr>
        <w:t>] был создан для устранения некоторых ограничений, с которыми столкнулась предшествующая модель DeepGO. Среди улучшений, внес</w:t>
      </w:r>
      <w:r>
        <w:rPr>
          <w:rFonts w:ascii="Times New Roman" w:hAnsi="Times New Roman" w:cs="Times New Roman"/>
          <w:sz w:val="28"/>
          <w:szCs w:val="28"/>
        </w:rPr>
        <w:t>ё</w:t>
      </w:r>
      <w:r w:rsidRPr="00BE3935">
        <w:rPr>
          <w:rFonts w:ascii="Times New Roman" w:hAnsi="Times New Roman" w:cs="Times New Roman"/>
          <w:sz w:val="28"/>
          <w:szCs w:val="28"/>
        </w:rPr>
        <w:t>нных в DeepGOPlus, значатся повышенная адаптивность к длине белковых последовательностей, более продвинутое использование информации о белок-белковых взаимодействиях, а также расширенный набор меток GO для более детальной аннотации. DeepGOPlus использует сложную конструкцию многослойных св</w:t>
      </w:r>
      <w:r w:rsidR="0003389A">
        <w:rPr>
          <w:rFonts w:ascii="Times New Roman" w:hAnsi="Times New Roman" w:cs="Times New Roman"/>
          <w:sz w:val="28"/>
          <w:szCs w:val="28"/>
        </w:rPr>
        <w:t>ё</w:t>
      </w:r>
      <w:r w:rsidRPr="00BE3935">
        <w:rPr>
          <w:rFonts w:ascii="Times New Roman" w:hAnsi="Times New Roman" w:cs="Times New Roman"/>
          <w:sz w:val="28"/>
          <w:szCs w:val="28"/>
        </w:rPr>
        <w:t>рточных нейронных сетей, которые эффективно сочетаются с анализом сходства последовательностей для предсказания функциональных аннотаций.</w:t>
      </w:r>
      <w:r w:rsidR="0003389A">
        <w:rPr>
          <w:rFonts w:ascii="Times New Roman" w:hAnsi="Times New Roman" w:cs="Times New Roman"/>
          <w:sz w:val="28"/>
          <w:szCs w:val="28"/>
        </w:rPr>
        <w:t xml:space="preserve"> </w:t>
      </w:r>
      <w:r w:rsidR="0003389A" w:rsidRPr="0003389A">
        <w:rPr>
          <w:rFonts w:ascii="Times New Roman" w:hAnsi="Times New Roman" w:cs="Times New Roman"/>
          <w:sz w:val="28"/>
          <w:szCs w:val="28"/>
        </w:rPr>
        <w:t xml:space="preserve">TALE представляет собой методологию, которая объединяет элементы кодировщика </w:t>
      </w:r>
      <w:r w:rsidR="0003389A" w:rsidRPr="002C6733">
        <w:rPr>
          <w:rFonts w:ascii="Times New Roman" w:hAnsi="Times New Roman" w:cs="Times New Roman"/>
          <w:sz w:val="28"/>
          <w:szCs w:val="28"/>
        </w:rPr>
        <w:t xml:space="preserve">преобразователя </w:t>
      </w:r>
      <w:r w:rsidR="0003389A" w:rsidRPr="0003389A">
        <w:rPr>
          <w:rFonts w:ascii="Times New Roman" w:hAnsi="Times New Roman" w:cs="Times New Roman"/>
          <w:sz w:val="28"/>
          <w:szCs w:val="28"/>
        </w:rPr>
        <w:t>с анализом сходства последовательностей для уточнения предсказаний GO. Этот подход позволяет включить сложные последовательностные шаблоны в модели предсказания, что усиливает их предсказательную способность и точность.</w:t>
      </w:r>
      <w:r w:rsidR="0003389A">
        <w:rPr>
          <w:rFonts w:ascii="Times New Roman" w:hAnsi="Times New Roman" w:cs="Times New Roman"/>
          <w:sz w:val="28"/>
          <w:szCs w:val="28"/>
        </w:rPr>
        <w:t xml:space="preserve"> </w:t>
      </w:r>
      <w:r w:rsidR="0003389A" w:rsidRPr="0003389A">
        <w:rPr>
          <w:rFonts w:ascii="Times New Roman" w:hAnsi="Times New Roman" w:cs="Times New Roman"/>
          <w:sz w:val="28"/>
          <w:szCs w:val="28"/>
        </w:rPr>
        <w:t>PFP-WGAN [</w:t>
      </w:r>
      <w:r w:rsidR="00315676" w:rsidRPr="00315676">
        <w:rPr>
          <w:rFonts w:ascii="Times New Roman" w:hAnsi="Times New Roman" w:cs="Times New Roman"/>
          <w:sz w:val="28"/>
          <w:szCs w:val="28"/>
        </w:rPr>
        <w:t>85</w:t>
      </w:r>
      <w:r w:rsidR="0003389A" w:rsidRPr="0003389A">
        <w:rPr>
          <w:rFonts w:ascii="Times New Roman" w:hAnsi="Times New Roman" w:cs="Times New Roman"/>
          <w:sz w:val="28"/>
          <w:szCs w:val="28"/>
        </w:rPr>
        <w:t xml:space="preserve">] является одним из последних нововведений, включающих технологии </w:t>
      </w:r>
      <w:proofErr w:type="spellStart"/>
      <w:r w:rsidR="0003389A" w:rsidRPr="0003389A">
        <w:rPr>
          <w:rFonts w:ascii="Times New Roman" w:hAnsi="Times New Roman" w:cs="Times New Roman"/>
          <w:sz w:val="28"/>
          <w:szCs w:val="28"/>
        </w:rPr>
        <w:t>генеративно</w:t>
      </w:r>
      <w:proofErr w:type="spellEnd"/>
      <w:r w:rsidR="0003389A" w:rsidRPr="0003389A">
        <w:rPr>
          <w:rFonts w:ascii="Times New Roman" w:hAnsi="Times New Roman" w:cs="Times New Roman"/>
          <w:sz w:val="28"/>
          <w:szCs w:val="28"/>
        </w:rPr>
        <w:t>-состязательных сетей для определения функций белков. Инновация этой системы заключается в параллельной обработке не только экспериментально подтвержд</w:t>
      </w:r>
      <w:r w:rsidR="003F61C2">
        <w:rPr>
          <w:rFonts w:ascii="Times New Roman" w:hAnsi="Times New Roman" w:cs="Times New Roman"/>
          <w:sz w:val="28"/>
          <w:szCs w:val="28"/>
        </w:rPr>
        <w:t>ё</w:t>
      </w:r>
      <w:r w:rsidR="0003389A" w:rsidRPr="0003389A">
        <w:rPr>
          <w:rFonts w:ascii="Times New Roman" w:hAnsi="Times New Roman" w:cs="Times New Roman"/>
          <w:sz w:val="28"/>
          <w:szCs w:val="28"/>
        </w:rPr>
        <w:t>нных аннотаций из базы данных</w:t>
      </w:r>
      <w:r w:rsidR="0003389A">
        <w:rPr>
          <w:rFonts w:ascii="Times New Roman" w:hAnsi="Times New Roman" w:cs="Times New Roman"/>
          <w:sz w:val="28"/>
          <w:szCs w:val="28"/>
        </w:rPr>
        <w:t xml:space="preserve"> </w:t>
      </w:r>
      <w:r w:rsidR="0003389A" w:rsidRPr="0003389A">
        <w:rPr>
          <w:rFonts w:ascii="Times New Roman" w:hAnsi="Times New Roman" w:cs="Times New Roman"/>
          <w:sz w:val="28"/>
          <w:szCs w:val="28"/>
          <w:lang w:val="en-US"/>
        </w:rPr>
        <w:t>Swiss</w:t>
      </w:r>
      <w:r w:rsidR="0002719A" w:rsidRPr="0002719A">
        <w:rPr>
          <w:rFonts w:ascii="Times New Roman" w:hAnsi="Times New Roman" w:cs="Times New Roman"/>
          <w:sz w:val="28"/>
          <w:szCs w:val="28"/>
        </w:rPr>
        <w:t>-</w:t>
      </w:r>
      <w:proofErr w:type="spellStart"/>
      <w:r w:rsidR="0003389A" w:rsidRPr="0003389A">
        <w:rPr>
          <w:rFonts w:ascii="Times New Roman" w:hAnsi="Times New Roman" w:cs="Times New Roman"/>
          <w:sz w:val="28"/>
          <w:szCs w:val="28"/>
          <w:lang w:val="en-US"/>
        </w:rPr>
        <w:t>Prot</w:t>
      </w:r>
      <w:proofErr w:type="spellEnd"/>
      <w:r w:rsidR="0003389A" w:rsidRPr="0003389A">
        <w:rPr>
          <w:rFonts w:ascii="Times New Roman" w:hAnsi="Times New Roman" w:cs="Times New Roman"/>
          <w:sz w:val="28"/>
          <w:szCs w:val="28"/>
        </w:rPr>
        <w:t>, но и синтетически сгенерированных данных, созданных сетью-генератором. Эта двойная система позволяет генератору учиться на реальных аннотированных последовательностях, в то время как дискриминатор становится вс</w:t>
      </w:r>
      <w:r w:rsidR="0003389A">
        <w:rPr>
          <w:rFonts w:ascii="Times New Roman" w:hAnsi="Times New Roman" w:cs="Times New Roman"/>
          <w:sz w:val="28"/>
          <w:szCs w:val="28"/>
        </w:rPr>
        <w:t>ё</w:t>
      </w:r>
      <w:r w:rsidR="0003389A" w:rsidRPr="0003389A">
        <w:rPr>
          <w:rFonts w:ascii="Times New Roman" w:hAnsi="Times New Roman" w:cs="Times New Roman"/>
          <w:sz w:val="28"/>
          <w:szCs w:val="28"/>
        </w:rPr>
        <w:t xml:space="preserve"> более эффективным в отличии подлинных аннотаций от синтезированных. Этот подход может значительно улучшить качество и точность функциональных аннотаций, предоставляемых для новых белковых последовательностей, расширяя при этом спектр возможных функциональных аннотаций, доступных для анализа.</w:t>
      </w:r>
    </w:p>
    <w:p w14:paraId="514F1A9C" w14:textId="6356628C" w:rsidR="007661FD" w:rsidRDefault="000D4070" w:rsidP="007661FD">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Функциональное назначение аминокислотных последовательностей </w:t>
      </w:r>
      <w:proofErr w:type="spellStart"/>
      <w:r w:rsidRPr="002C6733">
        <w:rPr>
          <w:rFonts w:ascii="Times New Roman" w:hAnsi="Times New Roman" w:cs="Times New Roman"/>
          <w:sz w:val="28"/>
          <w:szCs w:val="28"/>
        </w:rPr>
        <w:t>трехм</w:t>
      </w:r>
      <w:r w:rsidR="003B6EF5">
        <w:rPr>
          <w:rFonts w:ascii="Times New Roman" w:hAnsi="Times New Roman" w:cs="Times New Roman"/>
          <w:sz w:val="28"/>
          <w:szCs w:val="28"/>
        </w:rPr>
        <w:t>ё</w:t>
      </w:r>
      <w:r w:rsidRPr="002C6733">
        <w:rPr>
          <w:rFonts w:ascii="Times New Roman" w:hAnsi="Times New Roman" w:cs="Times New Roman"/>
          <w:sz w:val="28"/>
          <w:szCs w:val="28"/>
        </w:rPr>
        <w:t>рных</w:t>
      </w:r>
      <w:proofErr w:type="spellEnd"/>
      <w:r w:rsidRPr="002C6733">
        <w:rPr>
          <w:rFonts w:ascii="Times New Roman" w:hAnsi="Times New Roman" w:cs="Times New Roman"/>
          <w:sz w:val="28"/>
          <w:szCs w:val="28"/>
        </w:rPr>
        <w:t xml:space="preserve"> структур было предложено в [</w:t>
      </w:r>
      <w:r w:rsidR="00315676" w:rsidRPr="00315676">
        <w:rPr>
          <w:rFonts w:ascii="Times New Roman" w:hAnsi="Times New Roman" w:cs="Times New Roman"/>
          <w:sz w:val="28"/>
          <w:szCs w:val="28"/>
        </w:rPr>
        <w:t>86</w:t>
      </w:r>
      <w:r w:rsidRPr="002C6733">
        <w:rPr>
          <w:rFonts w:ascii="Times New Roman" w:hAnsi="Times New Roman" w:cs="Times New Roman"/>
          <w:sz w:val="28"/>
          <w:szCs w:val="28"/>
        </w:rPr>
        <w:t xml:space="preserve">]. В основном анализе использовалась модель CNN, которая была обучена и протестирована на пяти наборах данных белков человека, каждому из которых было присвоено два термина GO. Однако прогноз не распространялся на дерево DAG для унаследованных терминов GO. </w:t>
      </w:r>
      <w:proofErr w:type="spellStart"/>
      <w:r w:rsidR="007661FD" w:rsidRPr="007661FD">
        <w:rPr>
          <w:rFonts w:ascii="Times New Roman" w:hAnsi="Times New Roman" w:cs="Times New Roman"/>
          <w:sz w:val="28"/>
          <w:szCs w:val="28"/>
          <w:lang w:val="en-US"/>
        </w:rPr>
        <w:t>DeepGO</w:t>
      </w:r>
      <w:proofErr w:type="spellEnd"/>
      <w:r w:rsidR="007661FD" w:rsidRPr="007661FD">
        <w:rPr>
          <w:rFonts w:ascii="Times New Roman" w:hAnsi="Times New Roman" w:cs="Times New Roman"/>
          <w:sz w:val="28"/>
          <w:szCs w:val="28"/>
        </w:rPr>
        <w:t xml:space="preserve"> [</w:t>
      </w:r>
      <w:r w:rsidR="00315676" w:rsidRPr="00315676">
        <w:rPr>
          <w:rFonts w:ascii="Times New Roman" w:hAnsi="Times New Roman" w:cs="Times New Roman"/>
          <w:sz w:val="28"/>
          <w:szCs w:val="28"/>
        </w:rPr>
        <w:t>87</w:t>
      </w:r>
      <w:r w:rsidR="007661FD" w:rsidRPr="007661FD">
        <w:rPr>
          <w:rFonts w:ascii="Times New Roman" w:hAnsi="Times New Roman" w:cs="Times New Roman"/>
          <w:sz w:val="28"/>
          <w:szCs w:val="28"/>
        </w:rPr>
        <w:t>] является</w:t>
      </w:r>
      <w:r w:rsidR="007661FD">
        <w:rPr>
          <w:rFonts w:ascii="Times New Roman" w:hAnsi="Times New Roman" w:cs="Times New Roman"/>
          <w:sz w:val="28"/>
          <w:szCs w:val="28"/>
        </w:rPr>
        <w:t xml:space="preserve"> </w:t>
      </w:r>
      <w:r w:rsidR="007661FD" w:rsidRPr="007661FD">
        <w:rPr>
          <w:rFonts w:ascii="Times New Roman" w:hAnsi="Times New Roman" w:cs="Times New Roman"/>
          <w:sz w:val="28"/>
          <w:szCs w:val="28"/>
        </w:rPr>
        <w:t xml:space="preserve">сервером для функциональной аннотации белков, использующим </w:t>
      </w:r>
      <w:proofErr w:type="spellStart"/>
      <w:r w:rsidR="007661FD" w:rsidRPr="007661FD">
        <w:rPr>
          <w:rFonts w:ascii="Times New Roman" w:hAnsi="Times New Roman" w:cs="Times New Roman"/>
          <w:sz w:val="28"/>
          <w:szCs w:val="28"/>
        </w:rPr>
        <w:t>св</w:t>
      </w:r>
      <w:r w:rsidR="008A0A0A">
        <w:rPr>
          <w:rFonts w:ascii="Times New Roman" w:hAnsi="Times New Roman" w:cs="Times New Roman"/>
          <w:sz w:val="28"/>
          <w:szCs w:val="28"/>
        </w:rPr>
        <w:t>ё</w:t>
      </w:r>
      <w:r w:rsidR="007661FD" w:rsidRPr="007661FD">
        <w:rPr>
          <w:rFonts w:ascii="Times New Roman" w:hAnsi="Times New Roman" w:cs="Times New Roman"/>
          <w:sz w:val="28"/>
          <w:szCs w:val="28"/>
        </w:rPr>
        <w:t>рточные</w:t>
      </w:r>
      <w:proofErr w:type="spellEnd"/>
      <w:r w:rsidR="007661FD" w:rsidRPr="007661FD">
        <w:rPr>
          <w:rFonts w:ascii="Times New Roman" w:hAnsi="Times New Roman" w:cs="Times New Roman"/>
          <w:sz w:val="28"/>
          <w:szCs w:val="28"/>
        </w:rPr>
        <w:t xml:space="preserve"> нейронные сети</w:t>
      </w:r>
      <w:r w:rsidR="007661FD">
        <w:rPr>
          <w:rFonts w:ascii="Times New Roman" w:hAnsi="Times New Roman" w:cs="Times New Roman"/>
          <w:sz w:val="28"/>
          <w:szCs w:val="28"/>
        </w:rPr>
        <w:t xml:space="preserve"> </w:t>
      </w:r>
      <w:r w:rsidR="007661FD" w:rsidRPr="007661FD">
        <w:rPr>
          <w:rFonts w:ascii="Times New Roman" w:hAnsi="Times New Roman" w:cs="Times New Roman"/>
          <w:sz w:val="28"/>
          <w:szCs w:val="28"/>
        </w:rPr>
        <w:t>для анализа аминокислотных последовательностей и взаимодействий белок-белковых взаимодействий. Этот инструмент присваивает GO-метки белкам, используя метод иерархической классификации, который организован в структуре направленного ациклического графа. Вдохновл</w:t>
      </w:r>
      <w:r w:rsidR="007661FD">
        <w:rPr>
          <w:rFonts w:ascii="Times New Roman" w:hAnsi="Times New Roman" w:cs="Times New Roman"/>
          <w:sz w:val="28"/>
          <w:szCs w:val="28"/>
        </w:rPr>
        <w:t>ё</w:t>
      </w:r>
      <w:r w:rsidR="007661FD" w:rsidRPr="007661FD">
        <w:rPr>
          <w:rFonts w:ascii="Times New Roman" w:hAnsi="Times New Roman" w:cs="Times New Roman"/>
          <w:sz w:val="28"/>
          <w:szCs w:val="28"/>
        </w:rPr>
        <w:t xml:space="preserve">нный возможностями </w:t>
      </w:r>
      <w:proofErr w:type="spellStart"/>
      <w:r w:rsidR="007661FD" w:rsidRPr="007661FD">
        <w:rPr>
          <w:rFonts w:ascii="Times New Roman" w:hAnsi="Times New Roman" w:cs="Times New Roman"/>
          <w:sz w:val="28"/>
          <w:szCs w:val="28"/>
        </w:rPr>
        <w:t>DeepGO</w:t>
      </w:r>
      <w:proofErr w:type="spellEnd"/>
      <w:r w:rsidR="007661FD" w:rsidRPr="007661FD">
        <w:rPr>
          <w:rFonts w:ascii="Times New Roman" w:hAnsi="Times New Roman" w:cs="Times New Roman"/>
          <w:sz w:val="28"/>
          <w:szCs w:val="28"/>
        </w:rPr>
        <w:t xml:space="preserve">, </w:t>
      </w:r>
      <w:proofErr w:type="spellStart"/>
      <w:r w:rsidR="007661FD" w:rsidRPr="007661FD">
        <w:rPr>
          <w:rFonts w:ascii="Times New Roman" w:hAnsi="Times New Roman" w:cs="Times New Roman"/>
          <w:sz w:val="28"/>
          <w:szCs w:val="28"/>
        </w:rPr>
        <w:t>DeepAdd</w:t>
      </w:r>
      <w:proofErr w:type="spellEnd"/>
      <w:r w:rsidR="007661FD" w:rsidRPr="007661FD">
        <w:rPr>
          <w:rFonts w:ascii="Times New Roman" w:hAnsi="Times New Roman" w:cs="Times New Roman"/>
          <w:sz w:val="28"/>
          <w:szCs w:val="28"/>
        </w:rPr>
        <w:t xml:space="preserve"> расширяет функциональность пут</w:t>
      </w:r>
      <w:r w:rsidR="007661FD">
        <w:rPr>
          <w:rFonts w:ascii="Times New Roman" w:hAnsi="Times New Roman" w:cs="Times New Roman"/>
          <w:sz w:val="28"/>
          <w:szCs w:val="28"/>
        </w:rPr>
        <w:t>ё</w:t>
      </w:r>
      <w:r w:rsidR="007661FD" w:rsidRPr="007661FD">
        <w:rPr>
          <w:rFonts w:ascii="Times New Roman" w:hAnsi="Times New Roman" w:cs="Times New Roman"/>
          <w:sz w:val="28"/>
          <w:szCs w:val="28"/>
        </w:rPr>
        <w:t xml:space="preserve">м включения дополнительных сведений о структуре CNN, позволяя таким образом глубже исследовать векторные представления, полученные из аминокислотных последовательностей, в дополнение к другой информации. Если доступ к данным PPI отсутствует, </w:t>
      </w:r>
      <w:proofErr w:type="spellStart"/>
      <w:r w:rsidR="007661FD" w:rsidRPr="007661FD">
        <w:rPr>
          <w:rFonts w:ascii="Times New Roman" w:hAnsi="Times New Roman" w:cs="Times New Roman"/>
          <w:sz w:val="28"/>
          <w:szCs w:val="28"/>
        </w:rPr>
        <w:t>DeepAdd</w:t>
      </w:r>
      <w:proofErr w:type="spellEnd"/>
      <w:r w:rsidR="007661FD" w:rsidRPr="007661FD">
        <w:rPr>
          <w:rFonts w:ascii="Times New Roman" w:hAnsi="Times New Roman" w:cs="Times New Roman"/>
          <w:sz w:val="28"/>
          <w:szCs w:val="28"/>
        </w:rPr>
        <w:t xml:space="preserve"> компенсирует это, включая в анализ профиль белковой последовательности.</w:t>
      </w:r>
      <w:r w:rsidR="007661FD">
        <w:rPr>
          <w:rFonts w:ascii="Times New Roman" w:hAnsi="Times New Roman" w:cs="Times New Roman"/>
          <w:sz w:val="28"/>
          <w:szCs w:val="28"/>
        </w:rPr>
        <w:t xml:space="preserve"> На</w:t>
      </w:r>
      <w:r w:rsidR="007661FD" w:rsidRPr="007661FD">
        <w:rPr>
          <w:rFonts w:ascii="Times New Roman" w:hAnsi="Times New Roman" w:cs="Times New Roman"/>
          <w:sz w:val="28"/>
          <w:szCs w:val="28"/>
        </w:rPr>
        <w:t xml:space="preserve"> основе аналогичных принципов совмещения данных о первичной структуре белка и PPI была разработана ещё одна модель GONET [</w:t>
      </w:r>
      <w:r w:rsidR="00315676" w:rsidRPr="00315676">
        <w:rPr>
          <w:rFonts w:ascii="Times New Roman" w:hAnsi="Times New Roman" w:cs="Times New Roman"/>
          <w:sz w:val="28"/>
          <w:szCs w:val="28"/>
        </w:rPr>
        <w:t>88</w:t>
      </w:r>
      <w:r w:rsidR="007661FD" w:rsidRPr="007661FD">
        <w:rPr>
          <w:rFonts w:ascii="Times New Roman" w:hAnsi="Times New Roman" w:cs="Times New Roman"/>
          <w:sz w:val="28"/>
          <w:szCs w:val="28"/>
        </w:rPr>
        <w:t>], которая объединяет возможности CNN, рекуррентных нейронных сетей и уровня внимания (</w:t>
      </w:r>
      <w:r w:rsidR="007661FD" w:rsidRPr="007661FD">
        <w:rPr>
          <w:rFonts w:ascii="Times New Roman" w:hAnsi="Times New Roman" w:cs="Times New Roman"/>
          <w:sz w:val="28"/>
          <w:szCs w:val="28"/>
          <w:lang w:val="en-US"/>
        </w:rPr>
        <w:t>Attention</w:t>
      </w:r>
      <w:r w:rsidR="007661FD" w:rsidRPr="007661FD">
        <w:rPr>
          <w:rFonts w:ascii="Times New Roman" w:hAnsi="Times New Roman" w:cs="Times New Roman"/>
          <w:sz w:val="28"/>
          <w:szCs w:val="28"/>
        </w:rPr>
        <w:t xml:space="preserve"> </w:t>
      </w:r>
      <w:r w:rsidR="007661FD" w:rsidRPr="007661FD">
        <w:rPr>
          <w:rFonts w:ascii="Times New Roman" w:hAnsi="Times New Roman" w:cs="Times New Roman"/>
          <w:sz w:val="28"/>
          <w:szCs w:val="28"/>
          <w:lang w:val="en-US"/>
        </w:rPr>
        <w:t>layer</w:t>
      </w:r>
      <w:r w:rsidR="007661FD" w:rsidRPr="007661FD">
        <w:rPr>
          <w:rFonts w:ascii="Times New Roman" w:hAnsi="Times New Roman" w:cs="Times New Roman"/>
          <w:sz w:val="28"/>
          <w:szCs w:val="28"/>
        </w:rPr>
        <w:t xml:space="preserve">) для повышения точности предсказаний по аминокислотным последовательностям </w:t>
      </w:r>
      <w:r w:rsidR="007661FD" w:rsidRPr="000A4F70">
        <w:rPr>
          <w:rFonts w:ascii="Times New Roman" w:hAnsi="Times New Roman" w:cs="Times New Roman"/>
          <w:i/>
          <w:iCs/>
          <w:sz w:val="28"/>
          <w:szCs w:val="28"/>
        </w:rPr>
        <w:t xml:space="preserve">Homo </w:t>
      </w:r>
      <w:r w:rsidR="007661FD" w:rsidRPr="00837A30">
        <w:rPr>
          <w:rFonts w:ascii="Times New Roman" w:hAnsi="Times New Roman" w:cs="Times New Roman"/>
          <w:i/>
          <w:iCs/>
          <w:sz w:val="28"/>
          <w:szCs w:val="28"/>
          <w:lang w:val="en-US"/>
        </w:rPr>
        <w:t>sapiens</w:t>
      </w:r>
      <w:r w:rsidR="007661FD">
        <w:rPr>
          <w:rFonts w:ascii="Times New Roman" w:hAnsi="Times New Roman" w:cs="Times New Roman"/>
          <w:sz w:val="28"/>
          <w:szCs w:val="28"/>
        </w:rPr>
        <w:t xml:space="preserve"> и </w:t>
      </w:r>
      <w:r w:rsidR="007661FD" w:rsidRPr="00837A30">
        <w:rPr>
          <w:rFonts w:ascii="Times New Roman" w:hAnsi="Times New Roman" w:cs="Times New Roman"/>
          <w:i/>
          <w:iCs/>
          <w:sz w:val="28"/>
          <w:szCs w:val="28"/>
          <w:lang w:val="en-US"/>
        </w:rPr>
        <w:t>Mus</w:t>
      </w:r>
      <w:r w:rsidR="007661FD" w:rsidRPr="007661FD">
        <w:rPr>
          <w:rFonts w:ascii="Times New Roman" w:hAnsi="Times New Roman" w:cs="Times New Roman"/>
          <w:i/>
          <w:iCs/>
          <w:sz w:val="28"/>
          <w:szCs w:val="28"/>
        </w:rPr>
        <w:t xml:space="preserve"> </w:t>
      </w:r>
      <w:r w:rsidR="007661FD" w:rsidRPr="00837A30">
        <w:rPr>
          <w:rFonts w:ascii="Times New Roman" w:hAnsi="Times New Roman" w:cs="Times New Roman"/>
          <w:i/>
          <w:iCs/>
          <w:sz w:val="28"/>
          <w:szCs w:val="28"/>
          <w:lang w:val="en-US"/>
        </w:rPr>
        <w:t>musculus</w:t>
      </w:r>
      <w:r w:rsidR="007661FD" w:rsidRPr="007661FD">
        <w:rPr>
          <w:rFonts w:ascii="Times New Roman" w:hAnsi="Times New Roman" w:cs="Times New Roman"/>
          <w:sz w:val="28"/>
          <w:szCs w:val="28"/>
        </w:rPr>
        <w:t>. Этот подход использует комплексные вычислительные стратегии для выявления скрытых паттернов и зависимостей в биологических данных, что позволяет создавать более точные модели для функционального аннотирования в широком спектре биологических условий. GONET и модели, подобные ей, показывают важность объединения различных источников данных и аналитических подходов в создании мощных инструментов для геномных исследований.</w:t>
      </w:r>
    </w:p>
    <w:p w14:paraId="43C1247B" w14:textId="7F31DF09" w:rsidR="00946B78" w:rsidRDefault="000D4070" w:rsidP="00DD0579">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Работая с набором данных, идентичным тому, который был собран </w:t>
      </w:r>
      <w:r w:rsidR="00766C78" w:rsidRPr="002C6733">
        <w:rPr>
          <w:rFonts w:ascii="Times New Roman" w:hAnsi="Times New Roman" w:cs="Times New Roman"/>
          <w:sz w:val="28"/>
          <w:szCs w:val="28"/>
        </w:rPr>
        <w:t>в</w:t>
      </w:r>
      <w:r w:rsidRPr="002C6733">
        <w:rPr>
          <w:rFonts w:ascii="Times New Roman" w:hAnsi="Times New Roman" w:cs="Times New Roman"/>
          <w:sz w:val="28"/>
          <w:szCs w:val="28"/>
        </w:rPr>
        <w:t xml:space="preserve"> [</w:t>
      </w:r>
      <w:r w:rsidR="00315676" w:rsidRPr="00315676">
        <w:rPr>
          <w:rFonts w:ascii="Times New Roman" w:hAnsi="Times New Roman" w:cs="Times New Roman"/>
          <w:sz w:val="28"/>
          <w:szCs w:val="28"/>
        </w:rPr>
        <w:t>73</w:t>
      </w:r>
      <w:r w:rsidR="00BB67FE" w:rsidRPr="00BB67FE">
        <w:rPr>
          <w:rFonts w:ascii="Times New Roman" w:hAnsi="Times New Roman" w:cs="Times New Roman"/>
          <w:sz w:val="28"/>
          <w:szCs w:val="28"/>
        </w:rPr>
        <w:t xml:space="preserve">, </w:t>
      </w:r>
      <w:r w:rsidR="00BB67FE">
        <w:rPr>
          <w:rFonts w:ascii="Times New Roman" w:hAnsi="Times New Roman" w:cs="Times New Roman"/>
          <w:sz w:val="28"/>
          <w:szCs w:val="28"/>
        </w:rPr>
        <w:t>с. 3</w:t>
      </w:r>
      <w:r w:rsidRPr="002C6733">
        <w:rPr>
          <w:rFonts w:ascii="Times New Roman" w:hAnsi="Times New Roman" w:cs="Times New Roman"/>
          <w:sz w:val="28"/>
          <w:szCs w:val="28"/>
        </w:rPr>
        <w:t>]</w:t>
      </w:r>
      <w:r w:rsidR="00684257">
        <w:rPr>
          <w:rFonts w:ascii="Times New Roman" w:hAnsi="Times New Roman" w:cs="Times New Roman"/>
          <w:sz w:val="28"/>
          <w:szCs w:val="28"/>
        </w:rPr>
        <w:t>, была протестирована многозадачная глубокая нейронная сеть</w:t>
      </w:r>
      <w:r w:rsidRPr="002C6733">
        <w:rPr>
          <w:rFonts w:ascii="Times New Roman" w:hAnsi="Times New Roman" w:cs="Times New Roman"/>
          <w:sz w:val="28"/>
          <w:szCs w:val="28"/>
        </w:rPr>
        <w:t>, в которой предсказание функции белка рассматривалось как проблема классификации с несколькими метками. Решение состояло из сло</w:t>
      </w:r>
      <w:r w:rsidR="0058711A">
        <w:rPr>
          <w:rFonts w:ascii="Times New Roman" w:hAnsi="Times New Roman" w:cs="Times New Roman"/>
          <w:sz w:val="28"/>
          <w:szCs w:val="28"/>
        </w:rPr>
        <w:t>ё</w:t>
      </w:r>
      <w:r w:rsidRPr="002C6733">
        <w:rPr>
          <w:rFonts w:ascii="Times New Roman" w:hAnsi="Times New Roman" w:cs="Times New Roman"/>
          <w:sz w:val="28"/>
          <w:szCs w:val="28"/>
        </w:rPr>
        <w:t xml:space="preserve">в, общих для всех задач (меток GO), которые сложены параллельно слоям, специфичным для задачи. </w:t>
      </w:r>
      <w:proofErr w:type="spellStart"/>
      <w:r w:rsidR="00946B78" w:rsidRPr="00946B78">
        <w:rPr>
          <w:rFonts w:ascii="Times New Roman" w:hAnsi="Times New Roman" w:cs="Times New Roman"/>
          <w:sz w:val="28"/>
          <w:szCs w:val="28"/>
          <w:lang w:val="en-US"/>
        </w:rPr>
        <w:t>DeepFunc</w:t>
      </w:r>
      <w:proofErr w:type="spellEnd"/>
      <w:r w:rsidR="00946B78" w:rsidRPr="00946B78">
        <w:rPr>
          <w:rFonts w:ascii="Times New Roman" w:hAnsi="Times New Roman" w:cs="Times New Roman"/>
          <w:sz w:val="28"/>
          <w:szCs w:val="28"/>
        </w:rPr>
        <w:t xml:space="preserve"> [8</w:t>
      </w:r>
      <w:r w:rsidR="00315676" w:rsidRPr="00315676">
        <w:rPr>
          <w:rFonts w:ascii="Times New Roman" w:hAnsi="Times New Roman" w:cs="Times New Roman"/>
          <w:sz w:val="28"/>
          <w:szCs w:val="28"/>
        </w:rPr>
        <w:t>9</w:t>
      </w:r>
      <w:r w:rsidR="00946B78" w:rsidRPr="00946B78">
        <w:rPr>
          <w:rFonts w:ascii="Times New Roman" w:hAnsi="Times New Roman" w:cs="Times New Roman"/>
          <w:sz w:val="28"/>
          <w:szCs w:val="28"/>
        </w:rPr>
        <w:t xml:space="preserve">] представляет собой инструмент для предсказания функций белков, который отличается от аналогов, таких как </w:t>
      </w:r>
      <w:proofErr w:type="spellStart"/>
      <w:r w:rsidR="00946B78" w:rsidRPr="00946B78">
        <w:rPr>
          <w:rFonts w:ascii="Times New Roman" w:hAnsi="Times New Roman" w:cs="Times New Roman"/>
          <w:sz w:val="28"/>
          <w:szCs w:val="28"/>
          <w:lang w:val="en-US"/>
        </w:rPr>
        <w:t>DeepGO</w:t>
      </w:r>
      <w:proofErr w:type="spellEnd"/>
      <w:r w:rsidR="00946B78" w:rsidRPr="00946B78">
        <w:rPr>
          <w:rFonts w:ascii="Times New Roman" w:hAnsi="Times New Roman" w:cs="Times New Roman"/>
          <w:sz w:val="28"/>
          <w:szCs w:val="28"/>
        </w:rPr>
        <w:t xml:space="preserve">, FFPred3 и BLAST, </w:t>
      </w:r>
      <w:r w:rsidR="00946B78">
        <w:rPr>
          <w:rFonts w:ascii="Times New Roman" w:hAnsi="Times New Roman" w:cs="Times New Roman"/>
          <w:sz w:val="28"/>
          <w:szCs w:val="28"/>
        </w:rPr>
        <w:t xml:space="preserve">более высокой </w:t>
      </w:r>
      <w:r w:rsidR="00946B78" w:rsidRPr="00946B78">
        <w:rPr>
          <w:rFonts w:ascii="Times New Roman" w:hAnsi="Times New Roman" w:cs="Times New Roman"/>
          <w:sz w:val="28"/>
          <w:szCs w:val="28"/>
        </w:rPr>
        <w:t xml:space="preserve">эффективностью. Информация, касающаяся белковых доменов, семейств и мотивов, сначала извлекается из базы данных </w:t>
      </w:r>
      <w:proofErr w:type="spellStart"/>
      <w:r w:rsidR="00946B78" w:rsidRPr="00946B78">
        <w:rPr>
          <w:rFonts w:ascii="Times New Roman" w:hAnsi="Times New Roman" w:cs="Times New Roman"/>
          <w:sz w:val="28"/>
          <w:szCs w:val="28"/>
          <w:lang w:val="en-US"/>
        </w:rPr>
        <w:t>InterPro</w:t>
      </w:r>
      <w:proofErr w:type="spellEnd"/>
      <w:r w:rsidR="00946B78" w:rsidRPr="00946B78">
        <w:rPr>
          <w:rFonts w:ascii="Times New Roman" w:hAnsi="Times New Roman" w:cs="Times New Roman"/>
          <w:sz w:val="28"/>
          <w:szCs w:val="28"/>
        </w:rPr>
        <w:t xml:space="preserve"> и затем проходит через серию </w:t>
      </w:r>
      <w:proofErr w:type="spellStart"/>
      <w:r w:rsidR="00946B78" w:rsidRPr="00946B78">
        <w:rPr>
          <w:rFonts w:ascii="Times New Roman" w:hAnsi="Times New Roman" w:cs="Times New Roman"/>
          <w:sz w:val="28"/>
          <w:szCs w:val="28"/>
        </w:rPr>
        <w:t>полносвязных</w:t>
      </w:r>
      <w:proofErr w:type="spellEnd"/>
      <w:r w:rsidR="00946B78" w:rsidRPr="00946B78">
        <w:rPr>
          <w:rFonts w:ascii="Times New Roman" w:hAnsi="Times New Roman" w:cs="Times New Roman"/>
          <w:sz w:val="28"/>
          <w:szCs w:val="28"/>
        </w:rPr>
        <w:t xml:space="preserve"> сло</w:t>
      </w:r>
      <w:r w:rsidR="00946B78">
        <w:rPr>
          <w:rFonts w:ascii="Times New Roman" w:hAnsi="Times New Roman" w:cs="Times New Roman"/>
          <w:sz w:val="28"/>
          <w:szCs w:val="28"/>
        </w:rPr>
        <w:t>ё</w:t>
      </w:r>
      <w:r w:rsidR="00946B78" w:rsidRPr="00946B78">
        <w:rPr>
          <w:rFonts w:ascii="Times New Roman" w:hAnsi="Times New Roman" w:cs="Times New Roman"/>
          <w:sz w:val="28"/>
          <w:szCs w:val="28"/>
        </w:rPr>
        <w:t xml:space="preserve">в для кодирования. Дополнительно алгоритм </w:t>
      </w:r>
      <w:proofErr w:type="spellStart"/>
      <w:r w:rsidR="00946B78" w:rsidRPr="00946B78">
        <w:rPr>
          <w:rFonts w:ascii="Times New Roman" w:hAnsi="Times New Roman" w:cs="Times New Roman"/>
          <w:sz w:val="28"/>
          <w:szCs w:val="28"/>
        </w:rPr>
        <w:t>Deepwalk</w:t>
      </w:r>
      <w:proofErr w:type="spellEnd"/>
      <w:r w:rsidR="00946B78" w:rsidRPr="00946B78">
        <w:rPr>
          <w:rFonts w:ascii="Times New Roman" w:hAnsi="Times New Roman" w:cs="Times New Roman"/>
          <w:sz w:val="28"/>
          <w:szCs w:val="28"/>
        </w:rPr>
        <w:t xml:space="preserve"> используется для генерации топологических особенностей сети белок-белковых взаимодействий. Метод </w:t>
      </w:r>
      <w:proofErr w:type="spellStart"/>
      <w:r w:rsidR="00946B78" w:rsidRPr="00946B78">
        <w:rPr>
          <w:rFonts w:ascii="Times New Roman" w:hAnsi="Times New Roman" w:cs="Times New Roman"/>
          <w:sz w:val="28"/>
          <w:szCs w:val="28"/>
        </w:rPr>
        <w:t>DeepFunc</w:t>
      </w:r>
      <w:proofErr w:type="spellEnd"/>
      <w:r w:rsidR="00946B78" w:rsidRPr="00946B78">
        <w:rPr>
          <w:rFonts w:ascii="Times New Roman" w:hAnsi="Times New Roman" w:cs="Times New Roman"/>
          <w:sz w:val="28"/>
          <w:szCs w:val="28"/>
        </w:rPr>
        <w:t xml:space="preserve"> интегрирует оба вида признаков </w:t>
      </w:r>
      <w:r w:rsidR="00946B78">
        <w:rPr>
          <w:rFonts w:ascii="Times New Roman" w:hAnsi="Times New Roman" w:cs="Times New Roman"/>
          <w:sz w:val="28"/>
          <w:szCs w:val="28"/>
        </w:rPr>
        <w:t xml:space="preserve">– </w:t>
      </w:r>
      <w:r w:rsidR="00946B78" w:rsidRPr="00946B78">
        <w:rPr>
          <w:rFonts w:ascii="Times New Roman" w:hAnsi="Times New Roman" w:cs="Times New Roman"/>
          <w:sz w:val="28"/>
          <w:szCs w:val="28"/>
        </w:rPr>
        <w:t xml:space="preserve">последовательностные и сетевые </w:t>
      </w:r>
      <w:r w:rsidR="00946B78">
        <w:rPr>
          <w:rFonts w:ascii="Times New Roman" w:hAnsi="Times New Roman" w:cs="Times New Roman"/>
          <w:sz w:val="28"/>
          <w:szCs w:val="28"/>
        </w:rPr>
        <w:t xml:space="preserve">– </w:t>
      </w:r>
      <w:r w:rsidR="00946B78" w:rsidRPr="00946B78">
        <w:rPr>
          <w:rFonts w:ascii="Times New Roman" w:hAnsi="Times New Roman" w:cs="Times New Roman"/>
          <w:sz w:val="28"/>
          <w:szCs w:val="28"/>
        </w:rPr>
        <w:t xml:space="preserve">для создания комплексного ввода, который соответствует архитектуре </w:t>
      </w:r>
      <w:proofErr w:type="spellStart"/>
      <w:r w:rsidR="00946B78" w:rsidRPr="00946B78">
        <w:rPr>
          <w:rFonts w:ascii="Times New Roman" w:hAnsi="Times New Roman" w:cs="Times New Roman"/>
          <w:sz w:val="28"/>
          <w:szCs w:val="28"/>
        </w:rPr>
        <w:t>полносвязной</w:t>
      </w:r>
      <w:proofErr w:type="spellEnd"/>
      <w:r w:rsidR="00946B78" w:rsidRPr="00946B78">
        <w:rPr>
          <w:rFonts w:ascii="Times New Roman" w:hAnsi="Times New Roman" w:cs="Times New Roman"/>
          <w:sz w:val="28"/>
          <w:szCs w:val="28"/>
        </w:rPr>
        <w:t xml:space="preserve"> глубокой нейронной сети.</w:t>
      </w:r>
      <w:r w:rsidR="008C758E">
        <w:rPr>
          <w:rFonts w:ascii="Times New Roman" w:hAnsi="Times New Roman" w:cs="Times New Roman"/>
          <w:sz w:val="28"/>
          <w:szCs w:val="28"/>
        </w:rPr>
        <w:t xml:space="preserve"> </w:t>
      </w:r>
      <w:r w:rsidR="008C758E" w:rsidRPr="008C758E">
        <w:rPr>
          <w:rFonts w:ascii="Times New Roman" w:hAnsi="Times New Roman" w:cs="Times New Roman"/>
          <w:sz w:val="28"/>
          <w:szCs w:val="28"/>
        </w:rPr>
        <w:t xml:space="preserve">Архитектура </w:t>
      </w:r>
      <w:proofErr w:type="spellStart"/>
      <w:r w:rsidR="008C758E" w:rsidRPr="008C758E">
        <w:rPr>
          <w:rFonts w:ascii="Times New Roman" w:hAnsi="Times New Roman" w:cs="Times New Roman"/>
          <w:sz w:val="28"/>
          <w:szCs w:val="28"/>
        </w:rPr>
        <w:t>DeepGOA</w:t>
      </w:r>
      <w:proofErr w:type="spellEnd"/>
      <w:r w:rsidR="008C758E" w:rsidRPr="008C758E">
        <w:rPr>
          <w:rFonts w:ascii="Times New Roman" w:hAnsi="Times New Roman" w:cs="Times New Roman"/>
          <w:sz w:val="28"/>
          <w:szCs w:val="28"/>
        </w:rPr>
        <w:t xml:space="preserve"> [</w:t>
      </w:r>
      <w:r w:rsidR="00DD07B8" w:rsidRPr="00DD07B8">
        <w:rPr>
          <w:rFonts w:ascii="Times New Roman" w:hAnsi="Times New Roman" w:cs="Times New Roman"/>
          <w:sz w:val="28"/>
          <w:szCs w:val="28"/>
        </w:rPr>
        <w:t>25</w:t>
      </w:r>
      <w:r w:rsidR="00610BA4">
        <w:rPr>
          <w:rFonts w:ascii="Times New Roman" w:hAnsi="Times New Roman" w:cs="Times New Roman"/>
          <w:sz w:val="28"/>
          <w:szCs w:val="28"/>
        </w:rPr>
        <w:t>, с. 2</w:t>
      </w:r>
      <w:r w:rsidR="008C758E" w:rsidRPr="008C758E">
        <w:rPr>
          <w:rFonts w:ascii="Times New Roman" w:hAnsi="Times New Roman" w:cs="Times New Roman"/>
          <w:sz w:val="28"/>
          <w:szCs w:val="28"/>
        </w:rPr>
        <w:t xml:space="preserve">] является более продвинутой по сравнению с </w:t>
      </w:r>
      <w:proofErr w:type="spellStart"/>
      <w:r w:rsidR="008C758E" w:rsidRPr="008C758E">
        <w:rPr>
          <w:rFonts w:ascii="Times New Roman" w:hAnsi="Times New Roman" w:cs="Times New Roman"/>
          <w:sz w:val="28"/>
          <w:szCs w:val="28"/>
        </w:rPr>
        <w:t>DeepFunc</w:t>
      </w:r>
      <w:proofErr w:type="spellEnd"/>
      <w:r w:rsidR="008C758E" w:rsidRPr="008C758E">
        <w:rPr>
          <w:rFonts w:ascii="Times New Roman" w:hAnsi="Times New Roman" w:cs="Times New Roman"/>
          <w:sz w:val="28"/>
          <w:szCs w:val="28"/>
        </w:rPr>
        <w:t xml:space="preserve">, интегрируя не только данные, полученные от </w:t>
      </w:r>
      <w:proofErr w:type="spellStart"/>
      <w:r w:rsidR="008C758E" w:rsidRPr="008C758E">
        <w:rPr>
          <w:rFonts w:ascii="Times New Roman" w:hAnsi="Times New Roman" w:cs="Times New Roman"/>
          <w:sz w:val="28"/>
          <w:szCs w:val="28"/>
        </w:rPr>
        <w:t>InterPro</w:t>
      </w:r>
      <w:proofErr w:type="spellEnd"/>
      <w:r w:rsidR="008C758E" w:rsidRPr="008C758E">
        <w:rPr>
          <w:rFonts w:ascii="Times New Roman" w:hAnsi="Times New Roman" w:cs="Times New Roman"/>
          <w:sz w:val="28"/>
          <w:szCs w:val="28"/>
        </w:rPr>
        <w:t xml:space="preserve"> и PPI, но также извлекая глобальные и локальные семантические признаки аминокислотных последовательностей. Для этого используются методы, основанные на двунаправленных LSTM</w:t>
      </w:r>
      <w:r w:rsidR="008C758E">
        <w:rPr>
          <w:rFonts w:ascii="Times New Roman" w:hAnsi="Times New Roman" w:cs="Times New Roman"/>
          <w:sz w:val="28"/>
          <w:szCs w:val="28"/>
        </w:rPr>
        <w:t xml:space="preserve"> </w:t>
      </w:r>
      <w:r w:rsidR="008C758E" w:rsidRPr="008C758E">
        <w:rPr>
          <w:rFonts w:ascii="Times New Roman" w:hAnsi="Times New Roman" w:cs="Times New Roman"/>
          <w:sz w:val="28"/>
          <w:szCs w:val="28"/>
        </w:rPr>
        <w:t xml:space="preserve">и </w:t>
      </w:r>
      <w:proofErr w:type="spellStart"/>
      <w:r w:rsidR="008C758E" w:rsidRPr="008C758E">
        <w:rPr>
          <w:rFonts w:ascii="Times New Roman" w:hAnsi="Times New Roman" w:cs="Times New Roman"/>
          <w:sz w:val="28"/>
          <w:szCs w:val="28"/>
        </w:rPr>
        <w:t>св</w:t>
      </w:r>
      <w:r w:rsidR="008C758E">
        <w:rPr>
          <w:rFonts w:ascii="Times New Roman" w:hAnsi="Times New Roman" w:cs="Times New Roman"/>
          <w:sz w:val="28"/>
          <w:szCs w:val="28"/>
        </w:rPr>
        <w:t>ё</w:t>
      </w:r>
      <w:r w:rsidR="008C758E" w:rsidRPr="008C758E">
        <w:rPr>
          <w:rFonts w:ascii="Times New Roman" w:hAnsi="Times New Roman" w:cs="Times New Roman"/>
          <w:sz w:val="28"/>
          <w:szCs w:val="28"/>
        </w:rPr>
        <w:t>рточных</w:t>
      </w:r>
      <w:proofErr w:type="spellEnd"/>
      <w:r w:rsidR="008C758E" w:rsidRPr="008C758E">
        <w:rPr>
          <w:rFonts w:ascii="Times New Roman" w:hAnsi="Times New Roman" w:cs="Times New Roman"/>
          <w:sz w:val="28"/>
          <w:szCs w:val="28"/>
        </w:rPr>
        <w:t xml:space="preserve"> нейронных сетях. Эти подходы позволяют детально анализировать и интерпретировать широкий спектр биологических данных для точного предсказания функций белков.</w:t>
      </w:r>
      <w:r w:rsidR="008C758E">
        <w:rPr>
          <w:rFonts w:ascii="Times New Roman" w:hAnsi="Times New Roman" w:cs="Times New Roman"/>
          <w:sz w:val="28"/>
          <w:szCs w:val="28"/>
        </w:rPr>
        <w:t xml:space="preserve"> </w:t>
      </w:r>
      <w:r w:rsidR="008C758E" w:rsidRPr="008C758E">
        <w:rPr>
          <w:rFonts w:ascii="Times New Roman" w:hAnsi="Times New Roman" w:cs="Times New Roman"/>
          <w:sz w:val="28"/>
          <w:szCs w:val="28"/>
        </w:rPr>
        <w:t xml:space="preserve">SDN2GO, используя подобные типы данных, применяет три отдельные подмодели для каждого источника информации, что позволяет добиться комплексного понимания и предсказания функций белков. </w:t>
      </w:r>
    </w:p>
    <w:p w14:paraId="2607333A" w14:textId="778C2F2F" w:rsidR="000D4070" w:rsidRPr="002C6733" w:rsidRDefault="004512FD" w:rsidP="004512FD">
      <w:pPr>
        <w:ind w:firstLine="709"/>
        <w:jc w:val="both"/>
        <w:rPr>
          <w:rFonts w:ascii="Times New Roman" w:hAnsi="Times New Roman" w:cs="Times New Roman"/>
          <w:sz w:val="28"/>
          <w:szCs w:val="28"/>
        </w:rPr>
      </w:pPr>
      <w:r w:rsidRPr="004512FD">
        <w:rPr>
          <w:rFonts w:ascii="Times New Roman" w:hAnsi="Times New Roman" w:cs="Times New Roman"/>
          <w:sz w:val="28"/>
          <w:szCs w:val="28"/>
        </w:rPr>
        <w:t xml:space="preserve">В исследовании, посвященном </w:t>
      </w:r>
      <w:proofErr w:type="spellStart"/>
      <w:r w:rsidRPr="004512FD">
        <w:rPr>
          <w:rFonts w:ascii="Times New Roman" w:hAnsi="Times New Roman" w:cs="Times New Roman"/>
          <w:sz w:val="28"/>
          <w:szCs w:val="28"/>
          <w:lang w:val="en-US"/>
        </w:rPr>
        <w:t>deepNF</w:t>
      </w:r>
      <w:proofErr w:type="spellEnd"/>
      <w:r w:rsidRPr="004512FD">
        <w:rPr>
          <w:rFonts w:ascii="Times New Roman" w:hAnsi="Times New Roman" w:cs="Times New Roman"/>
          <w:sz w:val="28"/>
          <w:szCs w:val="28"/>
        </w:rPr>
        <w:t xml:space="preserve"> [</w:t>
      </w:r>
      <w:r w:rsidR="00DD07B8" w:rsidRPr="00DD07B8">
        <w:rPr>
          <w:rFonts w:ascii="Times New Roman" w:hAnsi="Times New Roman" w:cs="Times New Roman"/>
          <w:sz w:val="28"/>
          <w:szCs w:val="28"/>
        </w:rPr>
        <w:t>79</w:t>
      </w:r>
      <w:r w:rsidRPr="004512FD">
        <w:rPr>
          <w:rFonts w:ascii="Times New Roman" w:hAnsi="Times New Roman" w:cs="Times New Roman"/>
          <w:sz w:val="28"/>
          <w:szCs w:val="28"/>
        </w:rPr>
        <w:t xml:space="preserve">], была разработана архитектура на основе </w:t>
      </w:r>
      <w:proofErr w:type="spellStart"/>
      <w:r w:rsidRPr="004512FD">
        <w:rPr>
          <w:rFonts w:ascii="Times New Roman" w:hAnsi="Times New Roman" w:cs="Times New Roman"/>
          <w:sz w:val="28"/>
          <w:szCs w:val="28"/>
        </w:rPr>
        <w:t>мультимодального</w:t>
      </w:r>
      <w:proofErr w:type="spellEnd"/>
      <w:r w:rsidRPr="004512FD">
        <w:rPr>
          <w:rFonts w:ascii="Times New Roman" w:hAnsi="Times New Roman" w:cs="Times New Roman"/>
          <w:sz w:val="28"/>
          <w:szCs w:val="28"/>
        </w:rPr>
        <w:t xml:space="preserve"> глубокого </w:t>
      </w:r>
      <w:proofErr w:type="spellStart"/>
      <w:r w:rsidRPr="004512FD">
        <w:rPr>
          <w:rFonts w:ascii="Times New Roman" w:hAnsi="Times New Roman" w:cs="Times New Roman"/>
          <w:sz w:val="28"/>
          <w:szCs w:val="28"/>
        </w:rPr>
        <w:t>автоэнкодера</w:t>
      </w:r>
      <w:proofErr w:type="spellEnd"/>
      <w:r w:rsidRPr="004512FD">
        <w:rPr>
          <w:rFonts w:ascii="Times New Roman" w:hAnsi="Times New Roman" w:cs="Times New Roman"/>
          <w:sz w:val="28"/>
          <w:szCs w:val="28"/>
        </w:rPr>
        <w:t xml:space="preserve">, цель которой </w:t>
      </w:r>
      <w:r>
        <w:rPr>
          <w:rFonts w:ascii="Times New Roman" w:hAnsi="Times New Roman" w:cs="Times New Roman"/>
          <w:sz w:val="28"/>
          <w:szCs w:val="28"/>
        </w:rPr>
        <w:t>– извлечение</w:t>
      </w:r>
      <w:r w:rsidRPr="004512FD">
        <w:rPr>
          <w:rFonts w:ascii="Times New Roman" w:hAnsi="Times New Roman" w:cs="Times New Roman"/>
          <w:sz w:val="28"/>
          <w:szCs w:val="28"/>
        </w:rPr>
        <w:t xml:space="preserve"> сложных скрытых данных из разнообразных белковых взаимодействий в сетях. Этот подход позволяет улавливать глубокие и неочевидные взаимосвязи, которые могут быть не доступны для прямого анализа.</w:t>
      </w:r>
      <w:r>
        <w:rPr>
          <w:rFonts w:ascii="Times New Roman" w:hAnsi="Times New Roman" w:cs="Times New Roman"/>
          <w:sz w:val="28"/>
          <w:szCs w:val="28"/>
        </w:rPr>
        <w:t xml:space="preserve"> </w:t>
      </w:r>
      <w:r w:rsidRPr="004512FD">
        <w:rPr>
          <w:rFonts w:ascii="Times New Roman" w:hAnsi="Times New Roman" w:cs="Times New Roman"/>
          <w:sz w:val="28"/>
          <w:szCs w:val="28"/>
        </w:rPr>
        <w:t xml:space="preserve">В том же исследовательском контексте </w:t>
      </w:r>
      <w:proofErr w:type="spellStart"/>
      <w:r w:rsidRPr="004512FD">
        <w:rPr>
          <w:rFonts w:ascii="Times New Roman" w:hAnsi="Times New Roman" w:cs="Times New Roman"/>
          <w:sz w:val="28"/>
          <w:szCs w:val="28"/>
        </w:rPr>
        <w:t>DeepMNE</w:t>
      </w:r>
      <w:proofErr w:type="spellEnd"/>
      <w:r w:rsidRPr="004512FD">
        <w:rPr>
          <w:rFonts w:ascii="Times New Roman" w:hAnsi="Times New Roman" w:cs="Times New Roman"/>
          <w:sz w:val="28"/>
          <w:szCs w:val="28"/>
        </w:rPr>
        <w:t xml:space="preserve">-CNN показывает улучшенные результаты по сравнению с </w:t>
      </w:r>
      <w:proofErr w:type="spellStart"/>
      <w:r w:rsidRPr="004512FD">
        <w:rPr>
          <w:rFonts w:ascii="Times New Roman" w:hAnsi="Times New Roman" w:cs="Times New Roman"/>
          <w:sz w:val="28"/>
          <w:szCs w:val="28"/>
        </w:rPr>
        <w:t>deepNF</w:t>
      </w:r>
      <w:proofErr w:type="spellEnd"/>
      <w:r w:rsidRPr="004512FD">
        <w:rPr>
          <w:rFonts w:ascii="Times New Roman" w:hAnsi="Times New Roman" w:cs="Times New Roman"/>
          <w:sz w:val="28"/>
          <w:szCs w:val="28"/>
        </w:rPr>
        <w:t>, особенно при работе с данными</w:t>
      </w:r>
      <w:r>
        <w:rPr>
          <w:rFonts w:ascii="Times New Roman" w:hAnsi="Times New Roman" w:cs="Times New Roman"/>
          <w:sz w:val="28"/>
          <w:szCs w:val="28"/>
        </w:rPr>
        <w:t xml:space="preserve"> </w:t>
      </w:r>
      <w:r w:rsidRPr="000A4F70">
        <w:rPr>
          <w:rFonts w:ascii="Times New Roman" w:hAnsi="Times New Roman" w:cs="Times New Roman"/>
          <w:i/>
          <w:iCs/>
          <w:sz w:val="28"/>
          <w:szCs w:val="28"/>
        </w:rPr>
        <w:t xml:space="preserve">Homo </w:t>
      </w:r>
      <w:r w:rsidRPr="00837A30">
        <w:rPr>
          <w:rFonts w:ascii="Times New Roman" w:hAnsi="Times New Roman" w:cs="Times New Roman"/>
          <w:i/>
          <w:iCs/>
          <w:sz w:val="28"/>
          <w:szCs w:val="28"/>
          <w:lang w:val="en-US"/>
        </w:rPr>
        <w:t>sapiens</w:t>
      </w:r>
      <w:r w:rsidRPr="004512FD">
        <w:rPr>
          <w:rFonts w:ascii="Times New Roman" w:hAnsi="Times New Roman" w:cs="Times New Roman"/>
          <w:sz w:val="28"/>
          <w:szCs w:val="28"/>
        </w:rPr>
        <w:t xml:space="preserve">. Это достигается благодаря интеграции </w:t>
      </w:r>
      <w:proofErr w:type="spellStart"/>
      <w:r w:rsidRPr="004512FD">
        <w:rPr>
          <w:rFonts w:ascii="Times New Roman" w:hAnsi="Times New Roman" w:cs="Times New Roman"/>
          <w:sz w:val="28"/>
          <w:szCs w:val="28"/>
        </w:rPr>
        <w:t>св</w:t>
      </w:r>
      <w:r>
        <w:rPr>
          <w:rFonts w:ascii="Times New Roman" w:hAnsi="Times New Roman" w:cs="Times New Roman"/>
          <w:sz w:val="28"/>
          <w:szCs w:val="28"/>
        </w:rPr>
        <w:t>ё</w:t>
      </w:r>
      <w:r w:rsidRPr="004512FD">
        <w:rPr>
          <w:rFonts w:ascii="Times New Roman" w:hAnsi="Times New Roman" w:cs="Times New Roman"/>
          <w:sz w:val="28"/>
          <w:szCs w:val="28"/>
        </w:rPr>
        <w:t>рточных</w:t>
      </w:r>
      <w:proofErr w:type="spellEnd"/>
      <w:r w:rsidRPr="004512FD">
        <w:rPr>
          <w:rFonts w:ascii="Times New Roman" w:hAnsi="Times New Roman" w:cs="Times New Roman"/>
          <w:sz w:val="28"/>
          <w:szCs w:val="28"/>
        </w:rPr>
        <w:t xml:space="preserve"> нейронных сетей, которые превосходят машины опорных векторов в задачах классификации. CNN эффективно извлекают важные признаки из данных благодаря их способности обрабатывать входные данные в многомерном пространстве</w:t>
      </w:r>
      <w:r>
        <w:rPr>
          <w:rFonts w:ascii="Times New Roman" w:hAnsi="Times New Roman" w:cs="Times New Roman"/>
          <w:sz w:val="28"/>
          <w:szCs w:val="28"/>
        </w:rPr>
        <w:t xml:space="preserve">. </w:t>
      </w:r>
      <w:r w:rsidRPr="004512FD">
        <w:rPr>
          <w:rFonts w:ascii="Times New Roman" w:hAnsi="Times New Roman" w:cs="Times New Roman"/>
          <w:sz w:val="28"/>
          <w:szCs w:val="28"/>
        </w:rPr>
        <w:t xml:space="preserve">Таким образом, использование CNN вместо SVM в </w:t>
      </w:r>
      <w:proofErr w:type="spellStart"/>
      <w:r w:rsidRPr="004512FD">
        <w:rPr>
          <w:rFonts w:ascii="Times New Roman" w:hAnsi="Times New Roman" w:cs="Times New Roman"/>
          <w:sz w:val="28"/>
          <w:szCs w:val="28"/>
        </w:rPr>
        <w:t>DeepMNE</w:t>
      </w:r>
      <w:proofErr w:type="spellEnd"/>
      <w:r w:rsidRPr="004512FD">
        <w:rPr>
          <w:rFonts w:ascii="Times New Roman" w:hAnsi="Times New Roman" w:cs="Times New Roman"/>
          <w:sz w:val="28"/>
          <w:szCs w:val="28"/>
        </w:rPr>
        <w:t>-CNN не только повышает производительность модели в целом, но и обеспечивает более глубокое понимание биологических данных, что вед</w:t>
      </w:r>
      <w:r>
        <w:rPr>
          <w:rFonts w:ascii="Times New Roman" w:hAnsi="Times New Roman" w:cs="Times New Roman"/>
          <w:sz w:val="28"/>
          <w:szCs w:val="28"/>
        </w:rPr>
        <w:t>ё</w:t>
      </w:r>
      <w:r w:rsidRPr="004512FD">
        <w:rPr>
          <w:rFonts w:ascii="Times New Roman" w:hAnsi="Times New Roman" w:cs="Times New Roman"/>
          <w:sz w:val="28"/>
          <w:szCs w:val="28"/>
        </w:rPr>
        <w:t>т к более точным предсказаниям в классификации белков.</w:t>
      </w:r>
      <w:r w:rsidR="000D4070" w:rsidRPr="002C6733">
        <w:rPr>
          <w:rFonts w:ascii="Times New Roman" w:hAnsi="Times New Roman" w:cs="Times New Roman"/>
          <w:sz w:val="28"/>
          <w:szCs w:val="28"/>
        </w:rPr>
        <w:t xml:space="preserve"> </w:t>
      </w:r>
      <w:proofErr w:type="spellStart"/>
      <w:r w:rsidR="000D4070" w:rsidRPr="002C6733">
        <w:rPr>
          <w:rFonts w:ascii="Times New Roman" w:hAnsi="Times New Roman" w:cs="Times New Roman"/>
          <w:sz w:val="28"/>
          <w:szCs w:val="28"/>
          <w:lang w:val="en-US"/>
        </w:rPr>
        <w:t>FFPred</w:t>
      </w:r>
      <w:proofErr w:type="spellEnd"/>
      <w:r w:rsidR="000D4070" w:rsidRPr="002C6733">
        <w:rPr>
          <w:rFonts w:ascii="Times New Roman" w:hAnsi="Times New Roman" w:cs="Times New Roman"/>
          <w:sz w:val="28"/>
          <w:szCs w:val="28"/>
        </w:rPr>
        <w:t>-</w:t>
      </w:r>
      <w:r w:rsidR="000D4070" w:rsidRPr="002C6733">
        <w:rPr>
          <w:rFonts w:ascii="Times New Roman" w:hAnsi="Times New Roman" w:cs="Times New Roman"/>
          <w:sz w:val="28"/>
          <w:szCs w:val="28"/>
          <w:lang w:val="en-US"/>
        </w:rPr>
        <w:t>GAN</w:t>
      </w:r>
      <w:r w:rsidR="000D4070" w:rsidRPr="002C6733">
        <w:rPr>
          <w:rFonts w:ascii="Times New Roman" w:hAnsi="Times New Roman" w:cs="Times New Roman"/>
          <w:sz w:val="28"/>
          <w:szCs w:val="28"/>
        </w:rPr>
        <w:t xml:space="preserve"> [</w:t>
      </w:r>
      <w:r w:rsidR="00DD07B8" w:rsidRPr="00DD07B8">
        <w:rPr>
          <w:rFonts w:ascii="Times New Roman" w:hAnsi="Times New Roman" w:cs="Times New Roman"/>
          <w:sz w:val="28"/>
          <w:szCs w:val="28"/>
        </w:rPr>
        <w:t>90</w:t>
      </w:r>
      <w:r w:rsidR="000D4070" w:rsidRPr="002C6733">
        <w:rPr>
          <w:rFonts w:ascii="Times New Roman" w:hAnsi="Times New Roman" w:cs="Times New Roman"/>
          <w:sz w:val="28"/>
          <w:szCs w:val="28"/>
        </w:rPr>
        <w:t xml:space="preserve">] использует GAN для расширения возможностей традиционных моделей машинного обучения, особенно SVM. </w:t>
      </w:r>
      <w:r>
        <w:rPr>
          <w:rFonts w:ascii="Times New Roman" w:hAnsi="Times New Roman" w:cs="Times New Roman"/>
          <w:sz w:val="28"/>
          <w:szCs w:val="28"/>
        </w:rPr>
        <w:t>О</w:t>
      </w:r>
      <w:r w:rsidR="000D4070" w:rsidRPr="002C6733">
        <w:rPr>
          <w:rFonts w:ascii="Times New Roman" w:hAnsi="Times New Roman" w:cs="Times New Roman"/>
          <w:sz w:val="28"/>
          <w:szCs w:val="28"/>
        </w:rPr>
        <w:t xml:space="preserve">собенности </w:t>
      </w:r>
      <w:r>
        <w:rPr>
          <w:rFonts w:ascii="Times New Roman" w:hAnsi="Times New Roman" w:cs="Times New Roman"/>
          <w:sz w:val="28"/>
          <w:szCs w:val="28"/>
        </w:rPr>
        <w:t xml:space="preserve">данного инструмента </w:t>
      </w:r>
      <w:r w:rsidR="000263AC">
        <w:rPr>
          <w:rFonts w:ascii="Times New Roman" w:hAnsi="Times New Roman" w:cs="Times New Roman"/>
          <w:sz w:val="28"/>
          <w:szCs w:val="28"/>
        </w:rPr>
        <w:t>–</w:t>
      </w:r>
      <w:r w:rsidR="000D4070" w:rsidRPr="002C6733">
        <w:rPr>
          <w:rFonts w:ascii="Times New Roman" w:hAnsi="Times New Roman" w:cs="Times New Roman"/>
          <w:sz w:val="28"/>
          <w:szCs w:val="28"/>
        </w:rPr>
        <w:t xml:space="preserve"> это биофизическая информация, извлеч</w:t>
      </w:r>
      <w:r w:rsidR="000263AC">
        <w:rPr>
          <w:rFonts w:ascii="Times New Roman" w:hAnsi="Times New Roman" w:cs="Times New Roman"/>
          <w:sz w:val="28"/>
          <w:szCs w:val="28"/>
        </w:rPr>
        <w:t>ё</w:t>
      </w:r>
      <w:r w:rsidR="000D4070" w:rsidRPr="002C6733">
        <w:rPr>
          <w:rFonts w:ascii="Times New Roman" w:hAnsi="Times New Roman" w:cs="Times New Roman"/>
          <w:sz w:val="28"/>
          <w:szCs w:val="28"/>
        </w:rPr>
        <w:t xml:space="preserve">нная из необработанных аминокислотных последовательностей с помощью </w:t>
      </w:r>
      <w:proofErr w:type="spellStart"/>
      <w:r w:rsidR="000D4070" w:rsidRPr="002C6733">
        <w:rPr>
          <w:rFonts w:ascii="Times New Roman" w:hAnsi="Times New Roman" w:cs="Times New Roman"/>
          <w:sz w:val="28"/>
          <w:szCs w:val="28"/>
        </w:rPr>
        <w:t>FFPred</w:t>
      </w:r>
      <w:proofErr w:type="spellEnd"/>
      <w:r w:rsidR="000D4070" w:rsidRPr="002C6733">
        <w:rPr>
          <w:rFonts w:ascii="Times New Roman" w:hAnsi="Times New Roman" w:cs="Times New Roman"/>
          <w:sz w:val="28"/>
          <w:szCs w:val="28"/>
        </w:rPr>
        <w:t>, а генератор использует скрытые переменные для увеличения синтетических образцов.</w:t>
      </w:r>
    </w:p>
    <w:p w14:paraId="2C43E1AF" w14:textId="06361B4C" w:rsidR="00404BFF" w:rsidRPr="002C6733" w:rsidRDefault="00500990" w:rsidP="00404BFF">
      <w:pPr>
        <w:ind w:firstLine="709"/>
        <w:jc w:val="both"/>
        <w:rPr>
          <w:rFonts w:ascii="Times New Roman" w:hAnsi="Times New Roman" w:cs="Times New Roman"/>
          <w:sz w:val="28"/>
          <w:szCs w:val="28"/>
        </w:rPr>
      </w:pPr>
      <w:r w:rsidRPr="002C6733">
        <w:rPr>
          <w:rFonts w:ascii="Times New Roman" w:hAnsi="Times New Roman" w:cs="Times New Roman"/>
          <w:sz w:val="28"/>
          <w:szCs w:val="28"/>
        </w:rPr>
        <w:t>Несмотря на то, что описанные выше модели обеспечивают относительно хорошие результаты прогнозирования при решении задачи прогнозирования функции белка, вс</w:t>
      </w:r>
      <w:r w:rsidR="002D7CCB">
        <w:rPr>
          <w:rFonts w:ascii="Times New Roman" w:hAnsi="Times New Roman" w:cs="Times New Roman"/>
          <w:sz w:val="28"/>
          <w:szCs w:val="28"/>
        </w:rPr>
        <w:t>ё</w:t>
      </w:r>
      <w:r w:rsidRPr="002C6733">
        <w:rPr>
          <w:rFonts w:ascii="Times New Roman" w:hAnsi="Times New Roman" w:cs="Times New Roman"/>
          <w:sz w:val="28"/>
          <w:szCs w:val="28"/>
        </w:rPr>
        <w:t xml:space="preserve"> же существуют некоторые проблемы. С одной стороны, сетевая структура не может эффективно фиксировать долгосрочную зависимость между одной и той же последовательностью белка и не может полностью извлекать информацию о последовательности аминокислот. Долгосрочная зависимость относится к отношениям зависимости на большом расстоянии между каждой аминокислотой в последовательности белка. Установив эту взаимосвязь, можно лучше усвоить общую информацию о последовательности. С другой стороны, трудно эффективно различать достоверную информацию и недостоверную информацию о последовательности белка</w:t>
      </w:r>
      <w:r w:rsidR="008A0A0A">
        <w:rPr>
          <w:rFonts w:ascii="Times New Roman" w:hAnsi="Times New Roman" w:cs="Times New Roman"/>
          <w:sz w:val="28"/>
          <w:szCs w:val="28"/>
        </w:rPr>
        <w:t>, а также</w:t>
      </w:r>
      <w:r w:rsidRPr="002C6733">
        <w:rPr>
          <w:rFonts w:ascii="Times New Roman" w:hAnsi="Times New Roman" w:cs="Times New Roman"/>
          <w:sz w:val="28"/>
          <w:szCs w:val="28"/>
        </w:rPr>
        <w:t xml:space="preserve"> уловить аминокислотную последовательность, которая оказывает большее влияние на функцию белка. Достоверная информация относится к информации о последовательности белка, которая оказывает большое влияние на функцию белка. Соответственно, недействительная информация относится к информации о последовательности белка, которая оказывает меньшее влияние на функцию белка.</w:t>
      </w:r>
    </w:p>
    <w:p w14:paraId="5359706A" w14:textId="2C59A8EB" w:rsidR="00BC5802" w:rsidRPr="002C6733" w:rsidRDefault="00BC5802" w:rsidP="00404BFF">
      <w:pPr>
        <w:ind w:firstLine="709"/>
        <w:jc w:val="both"/>
        <w:rPr>
          <w:rFonts w:ascii="Times New Roman" w:hAnsi="Times New Roman" w:cs="Times New Roman"/>
          <w:sz w:val="28"/>
          <w:szCs w:val="28"/>
        </w:rPr>
      </w:pPr>
      <w:r w:rsidRPr="002C6733">
        <w:rPr>
          <w:rFonts w:ascii="Times New Roman" w:hAnsi="Times New Roman" w:cs="Times New Roman"/>
          <w:sz w:val="28"/>
          <w:szCs w:val="28"/>
        </w:rPr>
        <w:t>При внимательном изучении и анализе предыдущих работ, посвящ</w:t>
      </w:r>
      <w:r w:rsidR="00DA5502">
        <w:rPr>
          <w:rFonts w:ascii="Times New Roman" w:hAnsi="Times New Roman" w:cs="Times New Roman"/>
          <w:sz w:val="28"/>
          <w:szCs w:val="28"/>
        </w:rPr>
        <w:t>ё</w:t>
      </w:r>
      <w:r w:rsidRPr="002C6733">
        <w:rPr>
          <w:rFonts w:ascii="Times New Roman" w:hAnsi="Times New Roman" w:cs="Times New Roman"/>
          <w:sz w:val="28"/>
          <w:szCs w:val="28"/>
        </w:rPr>
        <w:t xml:space="preserve">нных проблеме аннотации белков, было выявлено, </w:t>
      </w:r>
      <w:r w:rsidR="00DA5502">
        <w:rPr>
          <w:rFonts w:ascii="Times New Roman" w:hAnsi="Times New Roman" w:cs="Times New Roman"/>
          <w:sz w:val="28"/>
          <w:szCs w:val="28"/>
        </w:rPr>
        <w:t xml:space="preserve">что </w:t>
      </w:r>
      <w:r w:rsidRPr="002C6733">
        <w:rPr>
          <w:rFonts w:ascii="Times New Roman" w:hAnsi="Times New Roman" w:cs="Times New Roman"/>
          <w:sz w:val="28"/>
          <w:szCs w:val="28"/>
        </w:rPr>
        <w:t xml:space="preserve">классические методы прогнозирования функций белков часто затрудняют выявление глубинных (нелинейных) взаимосвязей между белками и функциональными терминами </w:t>
      </w:r>
      <w:r w:rsidRPr="00DA5502">
        <w:rPr>
          <w:rFonts w:ascii="Times New Roman" w:hAnsi="Times New Roman" w:cs="Times New Roman"/>
          <w:sz w:val="28"/>
          <w:szCs w:val="28"/>
          <w:lang w:val="en-US"/>
        </w:rPr>
        <w:t>Gene</w:t>
      </w:r>
      <w:r w:rsidRPr="002C6733">
        <w:rPr>
          <w:rFonts w:ascii="Times New Roman" w:hAnsi="Times New Roman" w:cs="Times New Roman"/>
          <w:sz w:val="28"/>
          <w:szCs w:val="28"/>
        </w:rPr>
        <w:t xml:space="preserve"> </w:t>
      </w:r>
      <w:r w:rsidRPr="002C6733">
        <w:rPr>
          <w:rFonts w:ascii="Times New Roman" w:hAnsi="Times New Roman" w:cs="Times New Roman"/>
          <w:sz w:val="28"/>
          <w:szCs w:val="28"/>
          <w:lang w:val="en-US"/>
        </w:rPr>
        <w:t>Ontology</w:t>
      </w:r>
      <w:r w:rsidRPr="002C6733">
        <w:rPr>
          <w:rFonts w:ascii="Times New Roman" w:hAnsi="Times New Roman" w:cs="Times New Roman"/>
          <w:sz w:val="28"/>
          <w:szCs w:val="28"/>
        </w:rPr>
        <w:t>. По сравнению с традиционными методами машинного обучения, метод</w:t>
      </w:r>
      <w:r w:rsidR="00DA5502">
        <w:rPr>
          <w:rFonts w:ascii="Times New Roman" w:hAnsi="Times New Roman" w:cs="Times New Roman"/>
          <w:sz w:val="28"/>
          <w:szCs w:val="28"/>
        </w:rPr>
        <w:t>ы</w:t>
      </w:r>
      <w:r w:rsidRPr="002C6733">
        <w:rPr>
          <w:rFonts w:ascii="Times New Roman" w:hAnsi="Times New Roman" w:cs="Times New Roman"/>
          <w:sz w:val="28"/>
          <w:szCs w:val="28"/>
        </w:rPr>
        <w:t xml:space="preserve"> глубинного обучения мо</w:t>
      </w:r>
      <w:r w:rsidR="00DA5502">
        <w:rPr>
          <w:rFonts w:ascii="Times New Roman" w:hAnsi="Times New Roman" w:cs="Times New Roman"/>
          <w:sz w:val="28"/>
          <w:szCs w:val="28"/>
        </w:rPr>
        <w:t>гу</w:t>
      </w:r>
      <w:r w:rsidRPr="002C6733">
        <w:rPr>
          <w:rFonts w:ascii="Times New Roman" w:hAnsi="Times New Roman" w:cs="Times New Roman"/>
          <w:sz w:val="28"/>
          <w:szCs w:val="28"/>
        </w:rPr>
        <w:t>т учиться на массивных данных о последовательностях белков без разработки признаков. Пока данные аминокислотной последовательности просто обрабатываются, их можно напрямую вводить в нейронную сеть для обучения. Метод</w:t>
      </w:r>
      <w:r w:rsidR="00DA5502">
        <w:rPr>
          <w:rFonts w:ascii="Times New Roman" w:hAnsi="Times New Roman" w:cs="Times New Roman"/>
          <w:sz w:val="28"/>
          <w:szCs w:val="28"/>
        </w:rPr>
        <w:t>ы</w:t>
      </w:r>
      <w:r w:rsidRPr="002C6733">
        <w:rPr>
          <w:rFonts w:ascii="Times New Roman" w:hAnsi="Times New Roman" w:cs="Times New Roman"/>
          <w:sz w:val="28"/>
          <w:szCs w:val="28"/>
        </w:rPr>
        <w:t xml:space="preserve"> глубинного обучения реша</w:t>
      </w:r>
      <w:r w:rsidR="00DA5502">
        <w:rPr>
          <w:rFonts w:ascii="Times New Roman" w:hAnsi="Times New Roman" w:cs="Times New Roman"/>
          <w:sz w:val="28"/>
          <w:szCs w:val="28"/>
        </w:rPr>
        <w:t>ю</w:t>
      </w:r>
      <w:r w:rsidRPr="002C6733">
        <w:rPr>
          <w:rFonts w:ascii="Times New Roman" w:hAnsi="Times New Roman" w:cs="Times New Roman"/>
          <w:sz w:val="28"/>
          <w:szCs w:val="28"/>
        </w:rPr>
        <w:t>т проблемы, которые трудно было решить с помощью традиционных алгоритмов машинного обучения в прошлом, таких как высокая размерность, избыточность и высокий уровень шума, вызванные массивными данными о последовательностях белков.</w:t>
      </w:r>
    </w:p>
    <w:p w14:paraId="7A04242B" w14:textId="293A62AF" w:rsidR="000D4070" w:rsidRPr="00F11FA0" w:rsidRDefault="000D4070" w:rsidP="00BC5802">
      <w:pPr>
        <w:ind w:firstLine="709"/>
        <w:jc w:val="both"/>
        <w:rPr>
          <w:rFonts w:ascii="Times New Roman" w:hAnsi="Times New Roman" w:cs="Times New Roman"/>
          <w:sz w:val="28"/>
          <w:szCs w:val="28"/>
        </w:rPr>
      </w:pPr>
    </w:p>
    <w:p w14:paraId="66D7A3FE" w14:textId="1E12C0C4" w:rsidR="008E7E6C" w:rsidRPr="008E7E6C" w:rsidRDefault="008E7E6C" w:rsidP="005266BD">
      <w:pPr>
        <w:pStyle w:val="1"/>
        <w:spacing w:before="0"/>
        <w:ind w:firstLine="709"/>
        <w:jc w:val="both"/>
        <w:rPr>
          <w:rFonts w:ascii="Times New Roman" w:hAnsi="Times New Roman" w:cs="Times New Roman"/>
          <w:b/>
          <w:bCs/>
          <w:color w:val="000000" w:themeColor="text1"/>
          <w:sz w:val="28"/>
          <w:szCs w:val="28"/>
        </w:rPr>
      </w:pPr>
      <w:bookmarkStart w:id="10" w:name="_Toc162374712"/>
      <w:r w:rsidRPr="008E7E6C">
        <w:rPr>
          <w:rFonts w:ascii="Times New Roman" w:hAnsi="Times New Roman" w:cs="Times New Roman"/>
          <w:b/>
          <w:bCs/>
          <w:color w:val="000000" w:themeColor="text1"/>
          <w:sz w:val="28"/>
          <w:szCs w:val="28"/>
        </w:rPr>
        <w:t>Выводы по разделу</w:t>
      </w:r>
      <w:bookmarkEnd w:id="10"/>
    </w:p>
    <w:p w14:paraId="79BB295A" w14:textId="283B503C" w:rsidR="008E7E6C" w:rsidRDefault="008E7E6C" w:rsidP="008E7E6C">
      <w:pPr>
        <w:pStyle w:val="a3"/>
        <w:numPr>
          <w:ilvl w:val="0"/>
          <w:numId w:val="21"/>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Современные биологические базы данных, такие как </w:t>
      </w:r>
      <w:r w:rsidRPr="002B7935">
        <w:rPr>
          <w:rFonts w:ascii="Times New Roman" w:hAnsi="Times New Roman" w:cs="Times New Roman"/>
          <w:sz w:val="28"/>
          <w:szCs w:val="28"/>
          <w:lang w:val="en-US"/>
        </w:rPr>
        <w:t>GenBank</w:t>
      </w:r>
      <w:r w:rsidRPr="00353808">
        <w:rPr>
          <w:rFonts w:ascii="Times New Roman" w:hAnsi="Times New Roman" w:cs="Times New Roman"/>
          <w:sz w:val="28"/>
          <w:szCs w:val="28"/>
        </w:rPr>
        <w:t xml:space="preserve">, </w:t>
      </w:r>
      <w:r>
        <w:rPr>
          <w:rFonts w:ascii="Times New Roman" w:hAnsi="Times New Roman" w:cs="Times New Roman"/>
          <w:sz w:val="28"/>
          <w:szCs w:val="28"/>
          <w:lang w:val="en-US"/>
        </w:rPr>
        <w:t>P</w:t>
      </w:r>
      <w:r w:rsidR="00D436D9">
        <w:rPr>
          <w:rFonts w:ascii="Times New Roman" w:hAnsi="Times New Roman" w:cs="Times New Roman"/>
          <w:sz w:val="28"/>
          <w:szCs w:val="28"/>
          <w:lang w:val="en-US"/>
        </w:rPr>
        <w:t>f</w:t>
      </w:r>
      <w:r>
        <w:rPr>
          <w:rFonts w:ascii="Times New Roman" w:hAnsi="Times New Roman" w:cs="Times New Roman"/>
          <w:sz w:val="28"/>
          <w:szCs w:val="28"/>
          <w:lang w:val="en-US"/>
        </w:rPr>
        <w:t>am</w:t>
      </w:r>
      <w:r w:rsidRPr="00353808">
        <w:rPr>
          <w:rFonts w:ascii="Times New Roman" w:hAnsi="Times New Roman" w:cs="Times New Roman"/>
          <w:sz w:val="28"/>
          <w:szCs w:val="28"/>
        </w:rPr>
        <w:t xml:space="preserve">, </w:t>
      </w:r>
      <w:r>
        <w:rPr>
          <w:rFonts w:ascii="Times New Roman" w:hAnsi="Times New Roman" w:cs="Times New Roman"/>
          <w:sz w:val="28"/>
          <w:szCs w:val="28"/>
          <w:lang w:val="en-US"/>
        </w:rPr>
        <w:t>ENA</w:t>
      </w:r>
      <w:r>
        <w:rPr>
          <w:rFonts w:ascii="Times New Roman" w:hAnsi="Times New Roman" w:cs="Times New Roman"/>
          <w:sz w:val="28"/>
          <w:szCs w:val="28"/>
        </w:rPr>
        <w:t>,</w:t>
      </w:r>
      <w:r w:rsidRPr="00353808">
        <w:rPr>
          <w:rFonts w:ascii="Times New Roman" w:hAnsi="Times New Roman" w:cs="Times New Roman"/>
          <w:sz w:val="28"/>
          <w:szCs w:val="28"/>
        </w:rPr>
        <w:t xml:space="preserve"> </w:t>
      </w:r>
      <w:r>
        <w:rPr>
          <w:rFonts w:ascii="Times New Roman" w:hAnsi="Times New Roman" w:cs="Times New Roman"/>
          <w:sz w:val="28"/>
          <w:szCs w:val="28"/>
          <w:lang w:val="en-US"/>
        </w:rPr>
        <w:t>PDA</w:t>
      </w:r>
      <w:r w:rsidRPr="00353808">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UniProt</w:t>
      </w:r>
      <w:r>
        <w:rPr>
          <w:rFonts w:ascii="Times New Roman" w:hAnsi="Times New Roman" w:cs="Times New Roman"/>
          <w:sz w:val="28"/>
          <w:szCs w:val="28"/>
        </w:rPr>
        <w:t xml:space="preserve"> на сегодняшний день содержат терабайты данных последовательностей в различных форматах и с каждым днём их количество только увеличивается. Эти данные представляют огромный интерес для исследователей в сфере биологии и медицины, так как являются ключом к разгадке механизмов болезней и создания лекарств. Объ</w:t>
      </w:r>
      <w:r w:rsidR="008C1A31">
        <w:rPr>
          <w:rFonts w:ascii="Times New Roman" w:hAnsi="Times New Roman" w:cs="Times New Roman"/>
          <w:sz w:val="28"/>
          <w:szCs w:val="28"/>
        </w:rPr>
        <w:t>ё</w:t>
      </w:r>
      <w:r>
        <w:rPr>
          <w:rFonts w:ascii="Times New Roman" w:hAnsi="Times New Roman" w:cs="Times New Roman"/>
          <w:sz w:val="28"/>
          <w:szCs w:val="28"/>
        </w:rPr>
        <w:t xml:space="preserve">м доступных данных не позволяет проводить качественный анализ </w:t>
      </w:r>
      <w:r w:rsidR="0002623B">
        <w:rPr>
          <w:rFonts w:ascii="Times New Roman" w:hAnsi="Times New Roman" w:cs="Times New Roman"/>
          <w:sz w:val="28"/>
          <w:szCs w:val="28"/>
        </w:rPr>
        <w:t>путём</w:t>
      </w:r>
      <w:r>
        <w:rPr>
          <w:rFonts w:ascii="Times New Roman" w:hAnsi="Times New Roman" w:cs="Times New Roman"/>
          <w:sz w:val="28"/>
          <w:szCs w:val="28"/>
        </w:rPr>
        <w:t xml:space="preserve"> ручной обработки, поэтому появляется вс</w:t>
      </w:r>
      <w:r w:rsidR="008C1A31">
        <w:rPr>
          <w:rFonts w:ascii="Times New Roman" w:hAnsi="Times New Roman" w:cs="Times New Roman"/>
          <w:sz w:val="28"/>
          <w:szCs w:val="28"/>
        </w:rPr>
        <w:t>ё</w:t>
      </w:r>
      <w:r>
        <w:rPr>
          <w:rFonts w:ascii="Times New Roman" w:hAnsi="Times New Roman" w:cs="Times New Roman"/>
          <w:sz w:val="28"/>
          <w:szCs w:val="28"/>
        </w:rPr>
        <w:t xml:space="preserve"> больше инструментов для хранения, обработки и анализа </w:t>
      </w:r>
      <w:r w:rsidR="008C1A31">
        <w:rPr>
          <w:rFonts w:ascii="Times New Roman" w:hAnsi="Times New Roman" w:cs="Times New Roman"/>
          <w:sz w:val="28"/>
          <w:szCs w:val="28"/>
        </w:rPr>
        <w:t>генетических</w:t>
      </w:r>
      <w:r>
        <w:rPr>
          <w:rFonts w:ascii="Times New Roman" w:hAnsi="Times New Roman" w:cs="Times New Roman"/>
          <w:sz w:val="28"/>
          <w:szCs w:val="28"/>
        </w:rPr>
        <w:t xml:space="preserve"> и белковых последовательностей. Именно эта потребность является основной причиной создания новых алгоритмов для эффективной обработки и анализа этих данных. </w:t>
      </w:r>
    </w:p>
    <w:p w14:paraId="1C2E58FC" w14:textId="1005B49E" w:rsidR="008E7E6C" w:rsidRDefault="008E7E6C" w:rsidP="008E7E6C">
      <w:pPr>
        <w:pStyle w:val="a3"/>
        <w:numPr>
          <w:ilvl w:val="0"/>
          <w:numId w:val="21"/>
        </w:numPr>
        <w:ind w:left="0" w:firstLine="709"/>
        <w:jc w:val="both"/>
        <w:rPr>
          <w:rFonts w:ascii="Times New Roman" w:hAnsi="Times New Roman" w:cs="Times New Roman"/>
          <w:sz w:val="28"/>
          <w:szCs w:val="28"/>
        </w:rPr>
      </w:pPr>
      <w:r>
        <w:rPr>
          <w:rFonts w:ascii="Times New Roman" w:hAnsi="Times New Roman" w:cs="Times New Roman"/>
          <w:sz w:val="28"/>
          <w:szCs w:val="28"/>
        </w:rPr>
        <w:t>Точная идентификация белков и пептидов является одной из основных задач протеомики</w:t>
      </w:r>
      <w:r w:rsidR="008C1A31">
        <w:rPr>
          <w:rFonts w:ascii="Times New Roman" w:hAnsi="Times New Roman" w:cs="Times New Roman"/>
          <w:sz w:val="28"/>
          <w:szCs w:val="28"/>
        </w:rPr>
        <w:t>. На сегодняшний день с</w:t>
      </w:r>
      <w:r>
        <w:rPr>
          <w:rFonts w:ascii="Times New Roman" w:hAnsi="Times New Roman" w:cs="Times New Roman"/>
          <w:sz w:val="28"/>
          <w:szCs w:val="28"/>
        </w:rPr>
        <w:t>уществует несколько классических поисковых инструментов для идентификации белков в базах данных уже известных белков (</w:t>
      </w:r>
      <w:proofErr w:type="spellStart"/>
      <w:r w:rsidRPr="002B7935">
        <w:rPr>
          <w:rFonts w:ascii="Times New Roman" w:hAnsi="Times New Roman" w:cs="Times New Roman"/>
          <w:sz w:val="28"/>
          <w:szCs w:val="28"/>
          <w:lang w:val="en-US"/>
        </w:rPr>
        <w:t>Sequest</w:t>
      </w:r>
      <w:proofErr w:type="spellEnd"/>
      <w:r w:rsidRPr="008E0A12">
        <w:rPr>
          <w:rFonts w:ascii="Times New Roman" w:hAnsi="Times New Roman" w:cs="Times New Roman"/>
          <w:sz w:val="28"/>
          <w:szCs w:val="28"/>
        </w:rPr>
        <w:t xml:space="preserve">, </w:t>
      </w:r>
      <w:r w:rsidRPr="002B7935">
        <w:rPr>
          <w:rFonts w:ascii="Times New Roman" w:hAnsi="Times New Roman" w:cs="Times New Roman"/>
          <w:sz w:val="28"/>
          <w:szCs w:val="28"/>
          <w:lang w:val="en-US"/>
        </w:rPr>
        <w:t>Mascot</w:t>
      </w:r>
      <w:r w:rsidRPr="008E0A12">
        <w:rPr>
          <w:rFonts w:ascii="Times New Roman" w:hAnsi="Times New Roman" w:cs="Times New Roman"/>
          <w:sz w:val="28"/>
          <w:szCs w:val="28"/>
        </w:rPr>
        <w:t xml:space="preserve">, </w:t>
      </w:r>
      <w:r w:rsidRPr="002B7935">
        <w:rPr>
          <w:rFonts w:ascii="Times New Roman" w:hAnsi="Times New Roman" w:cs="Times New Roman"/>
          <w:sz w:val="28"/>
          <w:szCs w:val="28"/>
          <w:lang w:val="en-US"/>
        </w:rPr>
        <w:t>X</w:t>
      </w:r>
      <w:r w:rsidRPr="008E0A12">
        <w:rPr>
          <w:rFonts w:ascii="Times New Roman" w:hAnsi="Times New Roman" w:cs="Times New Roman"/>
          <w:sz w:val="28"/>
          <w:szCs w:val="28"/>
        </w:rPr>
        <w:t>!</w:t>
      </w:r>
      <w:r w:rsidRPr="002B7935">
        <w:rPr>
          <w:rFonts w:ascii="Times New Roman" w:hAnsi="Times New Roman" w:cs="Times New Roman"/>
          <w:sz w:val="28"/>
          <w:szCs w:val="28"/>
          <w:lang w:val="en-US"/>
        </w:rPr>
        <w:t>Tandem</w:t>
      </w:r>
      <w:r w:rsidRPr="008E0A12">
        <w:rPr>
          <w:rFonts w:ascii="Times New Roman" w:hAnsi="Times New Roman" w:cs="Times New Roman"/>
          <w:sz w:val="28"/>
          <w:szCs w:val="28"/>
        </w:rPr>
        <w:t>).</w:t>
      </w:r>
      <w:r>
        <w:rPr>
          <w:rFonts w:ascii="Times New Roman" w:hAnsi="Times New Roman" w:cs="Times New Roman"/>
          <w:sz w:val="28"/>
          <w:szCs w:val="28"/>
        </w:rPr>
        <w:t xml:space="preserve"> Однако идентификация осложняется несколькими факторами: один пептид может быть сопоставлен с несколькими белками в базе данных; существует малое количество идентификаций пептидов для каждого белка; частота ложных обнаружений может превышать допустимые значения, что приводит к ненад</w:t>
      </w:r>
      <w:r w:rsidR="008C1A31">
        <w:rPr>
          <w:rFonts w:ascii="Times New Roman" w:hAnsi="Times New Roman" w:cs="Times New Roman"/>
          <w:sz w:val="28"/>
          <w:szCs w:val="28"/>
        </w:rPr>
        <w:t>ё</w:t>
      </w:r>
      <w:r>
        <w:rPr>
          <w:rFonts w:ascii="Times New Roman" w:hAnsi="Times New Roman" w:cs="Times New Roman"/>
          <w:sz w:val="28"/>
          <w:szCs w:val="28"/>
        </w:rPr>
        <w:t xml:space="preserve">жным идентификациям. </w:t>
      </w:r>
    </w:p>
    <w:p w14:paraId="78346346" w14:textId="01D36CD9" w:rsidR="00C30FFB" w:rsidRDefault="008E7E6C" w:rsidP="0082309C">
      <w:pPr>
        <w:pStyle w:val="a3"/>
        <w:numPr>
          <w:ilvl w:val="0"/>
          <w:numId w:val="21"/>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Другой важной задачей </w:t>
      </w:r>
      <w:r w:rsidR="008C1A31">
        <w:rPr>
          <w:rFonts w:ascii="Times New Roman" w:hAnsi="Times New Roman" w:cs="Times New Roman"/>
          <w:sz w:val="28"/>
          <w:szCs w:val="28"/>
        </w:rPr>
        <w:t xml:space="preserve">биоинформатики </w:t>
      </w:r>
      <w:r>
        <w:rPr>
          <w:rFonts w:ascii="Times New Roman" w:hAnsi="Times New Roman" w:cs="Times New Roman"/>
          <w:sz w:val="28"/>
          <w:szCs w:val="28"/>
        </w:rPr>
        <w:t xml:space="preserve">является аннотация белков или предсказание их функций. Современный подход к функциональному аннотированию белков обязательно включает в себя использование проекта </w:t>
      </w:r>
      <w:r w:rsidRPr="002B7935">
        <w:rPr>
          <w:rFonts w:ascii="Times New Roman" w:hAnsi="Times New Roman" w:cs="Times New Roman"/>
          <w:sz w:val="28"/>
          <w:szCs w:val="28"/>
          <w:lang w:val="en-US"/>
        </w:rPr>
        <w:t>Gene</w:t>
      </w:r>
      <w:r w:rsidRPr="008E0A12">
        <w:rPr>
          <w:rFonts w:ascii="Times New Roman" w:hAnsi="Times New Roman" w:cs="Times New Roman"/>
          <w:sz w:val="28"/>
          <w:szCs w:val="28"/>
        </w:rPr>
        <w:t xml:space="preserve"> </w:t>
      </w:r>
      <w:r w:rsidRPr="002B7935">
        <w:rPr>
          <w:rFonts w:ascii="Times New Roman" w:hAnsi="Times New Roman" w:cs="Times New Roman"/>
          <w:sz w:val="28"/>
          <w:szCs w:val="28"/>
          <w:lang w:val="en-US"/>
        </w:rPr>
        <w:t>Ontology</w:t>
      </w:r>
      <w:r>
        <w:rPr>
          <w:rFonts w:ascii="Times New Roman" w:hAnsi="Times New Roman" w:cs="Times New Roman"/>
          <w:sz w:val="28"/>
          <w:szCs w:val="28"/>
        </w:rPr>
        <w:t>. Существующие алгоритмы для предсказания функций белков показывают неплохие результаты, но во многом могут быть расширены. Наиболее перспективным направлением для этой проблемы являются постановка задачи как классификационной и использование машинного обучения для е</w:t>
      </w:r>
      <w:r w:rsidR="00D436D9">
        <w:rPr>
          <w:rFonts w:ascii="Times New Roman" w:hAnsi="Times New Roman" w:cs="Times New Roman"/>
          <w:sz w:val="28"/>
          <w:szCs w:val="28"/>
        </w:rPr>
        <w:t>ё</w:t>
      </w:r>
      <w:r>
        <w:rPr>
          <w:rFonts w:ascii="Times New Roman" w:hAnsi="Times New Roman" w:cs="Times New Roman"/>
          <w:sz w:val="28"/>
          <w:szCs w:val="28"/>
        </w:rPr>
        <w:t xml:space="preserve"> решения. </w:t>
      </w:r>
    </w:p>
    <w:p w14:paraId="03B64075" w14:textId="1AE309CE" w:rsidR="00485EBD" w:rsidRPr="00C30FFB" w:rsidRDefault="00C30FFB" w:rsidP="00C30FFB">
      <w:pPr>
        <w:rPr>
          <w:rFonts w:ascii="Times New Roman" w:hAnsi="Times New Roman" w:cs="Times New Roman"/>
          <w:sz w:val="28"/>
          <w:szCs w:val="28"/>
        </w:rPr>
      </w:pPr>
      <w:r>
        <w:rPr>
          <w:rFonts w:ascii="Times New Roman" w:hAnsi="Times New Roman" w:cs="Times New Roman"/>
          <w:sz w:val="28"/>
          <w:szCs w:val="28"/>
        </w:rPr>
        <w:br w:type="page"/>
      </w:r>
    </w:p>
    <w:p w14:paraId="781C7221" w14:textId="492A560F" w:rsidR="000D4070" w:rsidRPr="002C6733" w:rsidRDefault="000D4070" w:rsidP="00402F79">
      <w:pPr>
        <w:pStyle w:val="1"/>
        <w:ind w:firstLine="709"/>
        <w:jc w:val="both"/>
        <w:rPr>
          <w:rFonts w:ascii="Times New Roman" w:hAnsi="Times New Roman" w:cs="Times New Roman"/>
          <w:color w:val="000000" w:themeColor="text1"/>
          <w:sz w:val="28"/>
          <w:szCs w:val="28"/>
        </w:rPr>
      </w:pPr>
      <w:bookmarkStart w:id="11" w:name="_Toc162374713"/>
      <w:r w:rsidRPr="002C6733">
        <w:rPr>
          <w:rFonts w:ascii="Times New Roman" w:hAnsi="Times New Roman" w:cs="Times New Roman"/>
          <w:b/>
          <w:bCs/>
          <w:color w:val="000000" w:themeColor="text1"/>
          <w:sz w:val="28"/>
          <w:szCs w:val="28"/>
        </w:rPr>
        <w:t>2 РАЗРАБОТКА АЛГОРИТМА ИДЕНТИФИКАЦИИ БЕЛКОВЫХ ПОСЛЕДОВАТЕЛЬНОСТЕЙ С ПРИМЕНЕНИЕМ ВОЗМОЖНОСТЕЙ МАШИННОГО ОБУЧЕНИЯ</w:t>
      </w:r>
      <w:bookmarkEnd w:id="11"/>
    </w:p>
    <w:p w14:paraId="76535BF6" w14:textId="77777777" w:rsidR="000D4070" w:rsidRPr="00BB2567" w:rsidRDefault="000D4070" w:rsidP="00DD0579">
      <w:pPr>
        <w:ind w:firstLine="709"/>
        <w:jc w:val="both"/>
        <w:rPr>
          <w:rFonts w:ascii="Times New Roman" w:hAnsi="Times New Roman" w:cs="Times New Roman"/>
          <w:sz w:val="28"/>
          <w:szCs w:val="28"/>
        </w:rPr>
      </w:pPr>
    </w:p>
    <w:p w14:paraId="7BA4FB2C" w14:textId="0344C47E" w:rsidR="004E1FC1" w:rsidRPr="004E1FC1" w:rsidRDefault="00111ECB" w:rsidP="00BC229F">
      <w:pPr>
        <w:pStyle w:val="1"/>
        <w:spacing w:before="0"/>
        <w:ind w:firstLine="709"/>
        <w:jc w:val="both"/>
        <w:rPr>
          <w:rFonts w:ascii="Times New Roman" w:hAnsi="Times New Roman" w:cs="Times New Roman"/>
          <w:b/>
          <w:bCs/>
          <w:color w:val="000000" w:themeColor="text1"/>
          <w:sz w:val="28"/>
          <w:szCs w:val="28"/>
        </w:rPr>
      </w:pPr>
      <w:bookmarkStart w:id="12" w:name="_Toc162374714"/>
      <w:r w:rsidRPr="002C6733">
        <w:rPr>
          <w:rFonts w:ascii="Times New Roman" w:hAnsi="Times New Roman" w:cs="Times New Roman"/>
          <w:b/>
          <w:bCs/>
          <w:color w:val="000000" w:themeColor="text1"/>
          <w:sz w:val="28"/>
          <w:szCs w:val="28"/>
        </w:rPr>
        <w:t xml:space="preserve">2.1 </w:t>
      </w:r>
      <w:r w:rsidR="00507067" w:rsidRPr="002C6733">
        <w:rPr>
          <w:rFonts w:ascii="Times New Roman" w:hAnsi="Times New Roman" w:cs="Times New Roman"/>
          <w:b/>
          <w:bCs/>
          <w:color w:val="000000" w:themeColor="text1"/>
          <w:sz w:val="28"/>
          <w:szCs w:val="28"/>
        </w:rPr>
        <w:t xml:space="preserve">Описание </w:t>
      </w:r>
      <w:r w:rsidR="009714B2" w:rsidRPr="002C6733">
        <w:rPr>
          <w:rFonts w:ascii="Times New Roman" w:hAnsi="Times New Roman" w:cs="Times New Roman"/>
          <w:b/>
          <w:bCs/>
          <w:color w:val="000000" w:themeColor="text1"/>
          <w:sz w:val="28"/>
          <w:szCs w:val="28"/>
        </w:rPr>
        <w:t xml:space="preserve">процесса </w:t>
      </w:r>
      <w:r w:rsidR="0093271A" w:rsidRPr="002C6733">
        <w:rPr>
          <w:rFonts w:ascii="Times New Roman" w:hAnsi="Times New Roman" w:cs="Times New Roman"/>
          <w:b/>
          <w:bCs/>
          <w:color w:val="000000" w:themeColor="text1"/>
          <w:sz w:val="28"/>
          <w:szCs w:val="28"/>
        </w:rPr>
        <w:t xml:space="preserve">получения </w:t>
      </w:r>
      <w:r w:rsidR="00AB6839" w:rsidRPr="002C6733">
        <w:rPr>
          <w:rFonts w:ascii="Times New Roman" w:hAnsi="Times New Roman" w:cs="Times New Roman"/>
          <w:b/>
          <w:bCs/>
          <w:color w:val="000000" w:themeColor="text1"/>
          <w:sz w:val="28"/>
          <w:szCs w:val="28"/>
        </w:rPr>
        <w:t>данных пут</w:t>
      </w:r>
      <w:r w:rsidR="00D72493">
        <w:rPr>
          <w:rFonts w:ascii="Times New Roman" w:hAnsi="Times New Roman" w:cs="Times New Roman"/>
          <w:b/>
          <w:bCs/>
          <w:color w:val="000000" w:themeColor="text1"/>
          <w:sz w:val="28"/>
          <w:szCs w:val="28"/>
        </w:rPr>
        <w:t>ё</w:t>
      </w:r>
      <w:r w:rsidR="00AB6839" w:rsidRPr="002C6733">
        <w:rPr>
          <w:rFonts w:ascii="Times New Roman" w:hAnsi="Times New Roman" w:cs="Times New Roman"/>
          <w:b/>
          <w:bCs/>
          <w:color w:val="000000" w:themeColor="text1"/>
          <w:sz w:val="28"/>
          <w:szCs w:val="28"/>
        </w:rPr>
        <w:t xml:space="preserve">м </w:t>
      </w:r>
      <w:r w:rsidR="009714B2" w:rsidRPr="002C6733">
        <w:rPr>
          <w:rFonts w:ascii="Times New Roman" w:hAnsi="Times New Roman" w:cs="Times New Roman"/>
          <w:b/>
          <w:bCs/>
          <w:color w:val="000000" w:themeColor="text1"/>
          <w:sz w:val="28"/>
          <w:szCs w:val="28"/>
        </w:rPr>
        <w:t xml:space="preserve">масс-спектрометрии и </w:t>
      </w:r>
      <w:r w:rsidR="00507067" w:rsidRPr="002C6733">
        <w:rPr>
          <w:rFonts w:ascii="Times New Roman" w:hAnsi="Times New Roman" w:cs="Times New Roman"/>
          <w:b/>
          <w:bCs/>
          <w:color w:val="000000" w:themeColor="text1"/>
          <w:sz w:val="28"/>
          <w:szCs w:val="28"/>
        </w:rPr>
        <w:t>набор</w:t>
      </w:r>
      <w:r w:rsidR="001344D9" w:rsidRPr="002C6733">
        <w:rPr>
          <w:rFonts w:ascii="Times New Roman" w:hAnsi="Times New Roman" w:cs="Times New Roman"/>
          <w:b/>
          <w:bCs/>
          <w:color w:val="000000" w:themeColor="text1"/>
          <w:sz w:val="28"/>
          <w:szCs w:val="28"/>
        </w:rPr>
        <w:t>ов</w:t>
      </w:r>
      <w:r w:rsidR="00507067" w:rsidRPr="002C6733">
        <w:rPr>
          <w:rFonts w:ascii="Times New Roman" w:hAnsi="Times New Roman" w:cs="Times New Roman"/>
          <w:b/>
          <w:bCs/>
          <w:color w:val="000000" w:themeColor="text1"/>
          <w:sz w:val="28"/>
          <w:szCs w:val="28"/>
        </w:rPr>
        <w:t xml:space="preserve"> данных</w:t>
      </w:r>
      <w:r w:rsidR="00AB6839" w:rsidRPr="002C6733">
        <w:rPr>
          <w:rFonts w:ascii="Times New Roman" w:hAnsi="Times New Roman" w:cs="Times New Roman"/>
          <w:b/>
          <w:bCs/>
          <w:color w:val="000000" w:themeColor="text1"/>
          <w:sz w:val="28"/>
          <w:szCs w:val="28"/>
        </w:rPr>
        <w:t xml:space="preserve"> для обучения модели</w:t>
      </w:r>
      <w:bookmarkEnd w:id="12"/>
    </w:p>
    <w:p w14:paraId="3190066A" w14:textId="1C8B8593" w:rsidR="00FD5F99" w:rsidRPr="00A01FD9" w:rsidRDefault="004E1FC1" w:rsidP="00E57CA8">
      <w:pPr>
        <w:ind w:firstLine="709"/>
        <w:jc w:val="both"/>
        <w:rPr>
          <w:rFonts w:ascii="Times New Roman" w:hAnsi="Times New Roman" w:cs="Times New Roman"/>
          <w:sz w:val="28"/>
          <w:szCs w:val="28"/>
        </w:rPr>
      </w:pPr>
      <w:r w:rsidRPr="004E1FC1">
        <w:rPr>
          <w:rFonts w:ascii="Times New Roman" w:hAnsi="Times New Roman" w:cs="Times New Roman"/>
          <w:sz w:val="28"/>
          <w:szCs w:val="28"/>
        </w:rPr>
        <w:t xml:space="preserve">В современной </w:t>
      </w:r>
      <w:r>
        <w:rPr>
          <w:rFonts w:ascii="Times New Roman" w:hAnsi="Times New Roman" w:cs="Times New Roman"/>
          <w:sz w:val="28"/>
          <w:szCs w:val="28"/>
        </w:rPr>
        <w:t>протеомике</w:t>
      </w:r>
      <w:r w:rsidRPr="004E1FC1">
        <w:rPr>
          <w:rFonts w:ascii="Times New Roman" w:hAnsi="Times New Roman" w:cs="Times New Roman"/>
          <w:sz w:val="28"/>
          <w:szCs w:val="28"/>
        </w:rPr>
        <w:t xml:space="preserve"> для идентификации белков и их пептидных фрагментов широко применяется методика масс-спектрометрии. Сначала белки в биологической пробе подвергаются денатурации, а затем ферментативному расщеплению с использованием трипсина, который нацеливается на аминокислотные остатки лизина (</w:t>
      </w:r>
      <w:r w:rsidRPr="00E57CA8">
        <w:rPr>
          <w:rFonts w:ascii="Times New Roman" w:hAnsi="Times New Roman" w:cs="Times New Roman"/>
          <w:i/>
          <w:iCs/>
          <w:sz w:val="28"/>
          <w:szCs w:val="28"/>
        </w:rPr>
        <w:t>K</w:t>
      </w:r>
      <w:r w:rsidRPr="004E1FC1">
        <w:rPr>
          <w:rFonts w:ascii="Times New Roman" w:hAnsi="Times New Roman" w:cs="Times New Roman"/>
          <w:sz w:val="28"/>
          <w:szCs w:val="28"/>
        </w:rPr>
        <w:t>) и аргинина (</w:t>
      </w:r>
      <w:r w:rsidRPr="00E57CA8">
        <w:rPr>
          <w:rFonts w:ascii="Times New Roman" w:hAnsi="Times New Roman" w:cs="Times New Roman"/>
          <w:i/>
          <w:iCs/>
          <w:sz w:val="28"/>
          <w:szCs w:val="28"/>
        </w:rPr>
        <w:t>R</w:t>
      </w:r>
      <w:r w:rsidRPr="004E1FC1">
        <w:rPr>
          <w:rFonts w:ascii="Times New Roman" w:hAnsi="Times New Roman" w:cs="Times New Roman"/>
          <w:sz w:val="28"/>
          <w:szCs w:val="28"/>
        </w:rPr>
        <w:t>), тем самым преобразуя белковые цепи в множество пептидных фрагментов различных длин. Этот процесс позволяет более детально анализировать структуру исходного белка. После стадии расщепления следует очистка смеси пептидов от прочих компонентов, чтобы избежать интерференции в ходе анализа. Далее полученные пептиды подаются в масс-спектрометр, который создаёт спектры масс-заряда для каждого пептида, что позволяет их идентифицировать и определить их количественное содержание в образце.</w:t>
      </w:r>
      <w:r w:rsidR="00E57CA8">
        <w:rPr>
          <w:rFonts w:ascii="Times New Roman" w:hAnsi="Times New Roman" w:cs="Times New Roman"/>
          <w:sz w:val="28"/>
          <w:szCs w:val="28"/>
        </w:rPr>
        <w:t xml:space="preserve"> </w:t>
      </w:r>
      <w:r w:rsidR="00E57CA8" w:rsidRPr="00E57CA8">
        <w:rPr>
          <w:rFonts w:ascii="Times New Roman" w:hAnsi="Times New Roman" w:cs="Times New Roman"/>
          <w:sz w:val="28"/>
          <w:szCs w:val="28"/>
        </w:rPr>
        <w:t>Численные методы идентификации белков, представленные на рисунке 3, опираются на сопоставление масс-спектрометрических данных с теоретическими пептидными картами, сгенерированными из известных белковых последовательностей. Эти методы используют сложные алгоритмы для сравнения экспериментально полученных спектров с базами данных теоретически сгенерированных пептидов</w:t>
      </w:r>
      <w:r w:rsidR="00E57CA8">
        <w:rPr>
          <w:rFonts w:ascii="Times New Roman" w:hAnsi="Times New Roman" w:cs="Times New Roman"/>
          <w:sz w:val="28"/>
          <w:szCs w:val="28"/>
        </w:rPr>
        <w:t xml:space="preserve"> </w:t>
      </w:r>
      <w:r w:rsidR="00E57CA8" w:rsidRPr="002C6733">
        <w:rPr>
          <w:rFonts w:ascii="Times New Roman" w:hAnsi="Times New Roman" w:cs="Times New Roman"/>
          <w:sz w:val="28"/>
          <w:szCs w:val="28"/>
        </w:rPr>
        <w:t>[</w:t>
      </w:r>
      <w:r w:rsidR="005B0D8D" w:rsidRPr="005B0D8D">
        <w:rPr>
          <w:rFonts w:ascii="Times New Roman" w:hAnsi="Times New Roman" w:cs="Times New Roman"/>
          <w:sz w:val="28"/>
          <w:szCs w:val="28"/>
        </w:rPr>
        <w:t>91</w:t>
      </w:r>
      <w:r w:rsidR="00E57CA8" w:rsidRPr="002C6733">
        <w:rPr>
          <w:rFonts w:ascii="Times New Roman" w:hAnsi="Times New Roman" w:cs="Times New Roman"/>
          <w:sz w:val="28"/>
          <w:szCs w:val="28"/>
        </w:rPr>
        <w:t>-</w:t>
      </w:r>
      <w:r w:rsidR="005B0D8D" w:rsidRPr="005B0D8D">
        <w:rPr>
          <w:rFonts w:ascii="Times New Roman" w:hAnsi="Times New Roman" w:cs="Times New Roman"/>
          <w:sz w:val="28"/>
          <w:szCs w:val="28"/>
        </w:rPr>
        <w:t>93</w:t>
      </w:r>
      <w:r w:rsidR="00E57CA8" w:rsidRPr="002C6733">
        <w:rPr>
          <w:rFonts w:ascii="Times New Roman" w:hAnsi="Times New Roman" w:cs="Times New Roman"/>
          <w:sz w:val="28"/>
          <w:szCs w:val="28"/>
        </w:rPr>
        <w:t>]</w:t>
      </w:r>
      <w:r w:rsidR="00E57CA8" w:rsidRPr="00E57CA8">
        <w:rPr>
          <w:rFonts w:ascii="Times New Roman" w:hAnsi="Times New Roman" w:cs="Times New Roman"/>
          <w:sz w:val="28"/>
          <w:szCs w:val="28"/>
        </w:rPr>
        <w:t>. Сравнение проводится на основе эвристических функций оценки, включая методы, основанные на скалярном произведении</w:t>
      </w:r>
      <w:r w:rsidR="00E57CA8">
        <w:rPr>
          <w:rFonts w:ascii="Times New Roman" w:hAnsi="Times New Roman" w:cs="Times New Roman"/>
          <w:sz w:val="28"/>
          <w:szCs w:val="28"/>
        </w:rPr>
        <w:t xml:space="preserve"> </w:t>
      </w:r>
      <w:r w:rsidR="00E57CA8" w:rsidRPr="002C6733">
        <w:rPr>
          <w:rFonts w:ascii="Times New Roman" w:hAnsi="Times New Roman" w:cs="Times New Roman"/>
          <w:sz w:val="28"/>
          <w:szCs w:val="28"/>
        </w:rPr>
        <w:t>[</w:t>
      </w:r>
      <w:r w:rsidR="005B0D8D" w:rsidRPr="005B0D8D">
        <w:rPr>
          <w:rFonts w:ascii="Times New Roman" w:hAnsi="Times New Roman" w:cs="Times New Roman"/>
          <w:sz w:val="28"/>
          <w:szCs w:val="28"/>
        </w:rPr>
        <w:t>94</w:t>
      </w:r>
      <w:r w:rsidR="00E57CA8" w:rsidRPr="002C6733">
        <w:rPr>
          <w:rFonts w:ascii="Times New Roman" w:hAnsi="Times New Roman" w:cs="Times New Roman"/>
          <w:sz w:val="28"/>
          <w:szCs w:val="28"/>
        </w:rPr>
        <w:t>],</w:t>
      </w:r>
      <w:r w:rsidR="00E57CA8">
        <w:rPr>
          <w:rFonts w:ascii="Times New Roman" w:hAnsi="Times New Roman" w:cs="Times New Roman"/>
          <w:sz w:val="28"/>
          <w:szCs w:val="28"/>
        </w:rPr>
        <w:t xml:space="preserve"> </w:t>
      </w:r>
      <w:r w:rsidR="00E57CA8" w:rsidRPr="00E57CA8">
        <w:rPr>
          <w:rFonts w:ascii="Times New Roman" w:hAnsi="Times New Roman" w:cs="Times New Roman"/>
          <w:sz w:val="28"/>
          <w:szCs w:val="28"/>
        </w:rPr>
        <w:t>что позволяет оценить степень совпадения между экспериментальными и теоретическими спектрами, количественные методы оценки общего количества ионных пиков</w:t>
      </w:r>
      <w:r w:rsidR="00E57CA8">
        <w:rPr>
          <w:rFonts w:ascii="Times New Roman" w:hAnsi="Times New Roman" w:cs="Times New Roman"/>
          <w:sz w:val="28"/>
          <w:szCs w:val="28"/>
        </w:rPr>
        <w:t xml:space="preserve"> </w:t>
      </w:r>
      <w:r w:rsidR="00E57CA8" w:rsidRPr="002C6733">
        <w:rPr>
          <w:rFonts w:ascii="Times New Roman" w:hAnsi="Times New Roman" w:cs="Times New Roman"/>
          <w:sz w:val="28"/>
          <w:szCs w:val="28"/>
        </w:rPr>
        <w:t>[</w:t>
      </w:r>
      <w:r w:rsidR="005B0D8D" w:rsidRPr="005B0D8D">
        <w:rPr>
          <w:rFonts w:ascii="Times New Roman" w:hAnsi="Times New Roman" w:cs="Times New Roman"/>
          <w:sz w:val="28"/>
          <w:szCs w:val="28"/>
        </w:rPr>
        <w:t>95</w:t>
      </w:r>
      <w:r w:rsidR="00E57CA8" w:rsidRPr="002C6733">
        <w:rPr>
          <w:rFonts w:ascii="Times New Roman" w:hAnsi="Times New Roman" w:cs="Times New Roman"/>
          <w:sz w:val="28"/>
          <w:szCs w:val="28"/>
        </w:rPr>
        <w:t xml:space="preserve">, </w:t>
      </w:r>
      <w:r w:rsidR="005B0D8D" w:rsidRPr="005B0D8D">
        <w:rPr>
          <w:rFonts w:ascii="Times New Roman" w:hAnsi="Times New Roman" w:cs="Times New Roman"/>
          <w:sz w:val="28"/>
          <w:szCs w:val="28"/>
        </w:rPr>
        <w:t>96</w:t>
      </w:r>
      <w:r w:rsidR="00E57CA8" w:rsidRPr="002C6733">
        <w:rPr>
          <w:rFonts w:ascii="Times New Roman" w:hAnsi="Times New Roman" w:cs="Times New Roman"/>
          <w:sz w:val="28"/>
          <w:szCs w:val="28"/>
        </w:rPr>
        <w:t>]</w:t>
      </w:r>
      <w:r w:rsidR="00E57CA8" w:rsidRPr="00E57CA8">
        <w:rPr>
          <w:rFonts w:ascii="Times New Roman" w:hAnsi="Times New Roman" w:cs="Times New Roman"/>
          <w:sz w:val="28"/>
          <w:szCs w:val="28"/>
        </w:rPr>
        <w:t>, что помогает выявить ключевые фрагменты спектров, а также подходы, использующие точное сопоставление ионов, для определения присутствия специфических фрагментов ионов в экспериментальных спектрах. Эти методы подразумевают использование передовых статистических и вычислительных подходов, таких как применение множественных гипотез при сравнении пиков, что обеспечивает более точное и детальное сравнение с учётом специфичности ионного распределения в спектре, а также применение сложных моделей оценки качества сопоставления, что учитывает не только количество и интенсивность ионных пиков, но и их массовые расхождения и пространственное распределение.</w:t>
      </w:r>
    </w:p>
    <w:p w14:paraId="0AF6B2F2" w14:textId="6B0DE8F9" w:rsidR="00CD0CC7" w:rsidRPr="002C6733" w:rsidRDefault="001F0185" w:rsidP="009714B2">
      <w:pPr>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AF8B40" wp14:editId="0FA6E706">
            <wp:extent cx="5660893" cy="3037114"/>
            <wp:effectExtent l="0" t="0" r="3810" b="0"/>
            <wp:docPr id="124479724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97247" name="Picture 1244797247"/>
                    <pic:cNvPicPr/>
                  </pic:nvPicPr>
                  <pic:blipFill>
                    <a:blip r:embed="rId12">
                      <a:extLst>
                        <a:ext uri="{28A0092B-C50C-407E-A947-70E740481C1C}">
                          <a14:useLocalDpi xmlns:a14="http://schemas.microsoft.com/office/drawing/2010/main" val="0"/>
                        </a:ext>
                      </a:extLst>
                    </a:blip>
                    <a:stretch>
                      <a:fillRect/>
                    </a:stretch>
                  </pic:blipFill>
                  <pic:spPr>
                    <a:xfrm>
                      <a:off x="0" y="0"/>
                      <a:ext cx="5726082" cy="3072088"/>
                    </a:xfrm>
                    <a:prstGeom prst="rect">
                      <a:avLst/>
                    </a:prstGeom>
                  </pic:spPr>
                </pic:pic>
              </a:graphicData>
            </a:graphic>
          </wp:inline>
        </w:drawing>
      </w:r>
    </w:p>
    <w:p w14:paraId="17E625E0" w14:textId="11700D0D" w:rsidR="00CD0CC7" w:rsidRPr="002C6733" w:rsidRDefault="00CD0CC7" w:rsidP="00C43346">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3 – </w:t>
      </w:r>
      <w:r w:rsidR="00C43346" w:rsidRPr="002C6733">
        <w:rPr>
          <w:rFonts w:ascii="Times New Roman" w:hAnsi="Times New Roman" w:cs="Times New Roman"/>
          <w:sz w:val="28"/>
          <w:szCs w:val="28"/>
        </w:rPr>
        <w:t>Процесс получения спектров белковой смеси с использованием масс-спектрометрического анализа</w:t>
      </w:r>
    </w:p>
    <w:p w14:paraId="71E69F23" w14:textId="77777777" w:rsidR="00FD5F99" w:rsidRPr="002C6733" w:rsidRDefault="00FD5F99" w:rsidP="00DD0579">
      <w:pPr>
        <w:ind w:firstLine="709"/>
        <w:jc w:val="both"/>
        <w:rPr>
          <w:rFonts w:ascii="Times New Roman" w:hAnsi="Times New Roman" w:cs="Times New Roman"/>
          <w:sz w:val="28"/>
          <w:szCs w:val="28"/>
        </w:rPr>
      </w:pPr>
    </w:p>
    <w:p w14:paraId="26449BF5" w14:textId="0F66A2FB" w:rsidR="002F1FE4" w:rsidRDefault="002F1FE4" w:rsidP="00DD0579">
      <w:pPr>
        <w:ind w:firstLine="709"/>
        <w:jc w:val="both"/>
        <w:rPr>
          <w:rFonts w:ascii="Times New Roman" w:hAnsi="Times New Roman" w:cs="Times New Roman"/>
          <w:sz w:val="28"/>
          <w:szCs w:val="28"/>
        </w:rPr>
      </w:pPr>
      <w:r w:rsidRPr="002F1FE4">
        <w:rPr>
          <w:rFonts w:ascii="Times New Roman" w:hAnsi="Times New Roman" w:cs="Times New Roman"/>
          <w:sz w:val="28"/>
          <w:szCs w:val="28"/>
        </w:rPr>
        <w:t xml:space="preserve">Пептиды, </w:t>
      </w:r>
      <w:r>
        <w:rPr>
          <w:rFonts w:ascii="Times New Roman" w:hAnsi="Times New Roman" w:cs="Times New Roman"/>
          <w:sz w:val="28"/>
          <w:szCs w:val="28"/>
        </w:rPr>
        <w:t>по</w:t>
      </w:r>
      <w:r w:rsidRPr="002F1FE4">
        <w:rPr>
          <w:rFonts w:ascii="Times New Roman" w:hAnsi="Times New Roman" w:cs="Times New Roman"/>
          <w:sz w:val="28"/>
          <w:szCs w:val="28"/>
        </w:rPr>
        <w:t xml:space="preserve">строенные из цепочек аминокислотных остатков, представляют собой биополимеры, образующие белки. Каждая аминокислота в цепи, обозначаемая уникальным символом из стандартного набора двадцати различных букв, определяет уникальные свойства пептида. </w:t>
      </w:r>
      <w:r>
        <w:rPr>
          <w:rFonts w:ascii="Times New Roman" w:hAnsi="Times New Roman" w:cs="Times New Roman"/>
          <w:sz w:val="28"/>
          <w:szCs w:val="28"/>
        </w:rPr>
        <w:t>Пептиды находятся в</w:t>
      </w:r>
      <w:r w:rsidRPr="002F1FE4">
        <w:rPr>
          <w:rFonts w:ascii="Times New Roman" w:hAnsi="Times New Roman" w:cs="Times New Roman"/>
          <w:sz w:val="28"/>
          <w:szCs w:val="28"/>
        </w:rPr>
        <w:t xml:space="preserve"> контрасте со спектральными данными, которые являются числовыми рядами, полученными через детальный процесс масс-спектрометрической фрагментации, где каждый пик отображает массу/заряд определённого фрагмента молекулы. Эти два типа данных занимают различные ниши в анализе, и преобразование информации между ними представляет собой сложную задачу аппроксимации и интерпретации. Методы </w:t>
      </w:r>
      <w:r w:rsidRPr="002F1FE4">
        <w:rPr>
          <w:rFonts w:ascii="Times New Roman" w:hAnsi="Times New Roman" w:cs="Times New Roman"/>
          <w:i/>
          <w:iCs/>
          <w:sz w:val="28"/>
          <w:szCs w:val="28"/>
          <w:lang w:val="en-GB"/>
        </w:rPr>
        <w:t>de</w:t>
      </w:r>
      <w:r w:rsidRPr="008E0A12">
        <w:rPr>
          <w:rFonts w:ascii="Times New Roman" w:hAnsi="Times New Roman" w:cs="Times New Roman"/>
          <w:i/>
          <w:iCs/>
          <w:sz w:val="28"/>
          <w:szCs w:val="28"/>
        </w:rPr>
        <w:t xml:space="preserve"> </w:t>
      </w:r>
      <w:r w:rsidRPr="002F1FE4">
        <w:rPr>
          <w:rFonts w:ascii="Times New Roman" w:hAnsi="Times New Roman" w:cs="Times New Roman"/>
          <w:i/>
          <w:iCs/>
          <w:sz w:val="28"/>
          <w:szCs w:val="28"/>
          <w:lang w:val="en-GB"/>
        </w:rPr>
        <w:t>novo</w:t>
      </w:r>
      <w:r w:rsidRPr="002F1FE4">
        <w:rPr>
          <w:rFonts w:ascii="Times New Roman" w:hAnsi="Times New Roman" w:cs="Times New Roman"/>
          <w:sz w:val="28"/>
          <w:szCs w:val="28"/>
        </w:rPr>
        <w:t xml:space="preserve">, стремящиеся воссоздать первичную структуру пептидов напрямую из масс-спектрометрических данных, сталкиваются с ограничениями из-за шума в данных и частой неполноты фрагментации. Поиск в базе данных, с другой стороны, хоть и обеспечивает более высокую степень точности за счёт сопоставления с уже известными последовательностями, зависит от полноты и точности этих баз, а также от качества экспериментально полученных спектров. Разработка адаптивной системы, которая может синтезировать и анализировать данные, находясь между этими двумя представлениями </w:t>
      </w:r>
      <w:r>
        <w:rPr>
          <w:rFonts w:ascii="Times New Roman" w:hAnsi="Times New Roman" w:cs="Times New Roman"/>
          <w:sz w:val="28"/>
          <w:szCs w:val="28"/>
        </w:rPr>
        <w:t>–</w:t>
      </w:r>
      <w:r w:rsidRPr="002F1FE4">
        <w:rPr>
          <w:rFonts w:ascii="Times New Roman" w:hAnsi="Times New Roman" w:cs="Times New Roman"/>
          <w:sz w:val="28"/>
          <w:szCs w:val="28"/>
        </w:rPr>
        <w:t xml:space="preserve"> численным спектральным и символьным аминокислотным, может значительно улучшить точность идентификации и предсказания белковых функций, что открывает новые горизонты в протеомном анализе.</w:t>
      </w:r>
    </w:p>
    <w:p w14:paraId="324826DE" w14:textId="6ECFC969" w:rsidR="00C94296" w:rsidRDefault="00C94296" w:rsidP="00373B03">
      <w:pPr>
        <w:ind w:firstLine="709"/>
        <w:jc w:val="both"/>
        <w:rPr>
          <w:rFonts w:ascii="Times New Roman" w:hAnsi="Times New Roman" w:cs="Times New Roman"/>
          <w:sz w:val="28"/>
          <w:szCs w:val="28"/>
        </w:rPr>
      </w:pPr>
      <w:r w:rsidRPr="00C94296">
        <w:rPr>
          <w:rFonts w:ascii="Times New Roman" w:hAnsi="Times New Roman" w:cs="Times New Roman"/>
          <w:sz w:val="28"/>
          <w:szCs w:val="28"/>
        </w:rPr>
        <w:t>Наборы данных, необходимые для тренировки и оценки алгоритмов, создаются из спектральных библиотек, собранных и доступных в обширных онлайн-репозиториях, таких как NIST и MassIVE. Эти библиотеки содержат обширные коллекции спектров, собранных и систематизированных на основе различных масс-спектрометрических экспериментов, предоставляя важную основу для исследований и разработок в области протеомики.</w:t>
      </w:r>
      <w:r>
        <w:rPr>
          <w:rFonts w:ascii="Times New Roman" w:hAnsi="Times New Roman" w:cs="Times New Roman"/>
          <w:sz w:val="28"/>
          <w:szCs w:val="28"/>
        </w:rPr>
        <w:t xml:space="preserve"> </w:t>
      </w:r>
      <w:r w:rsidRPr="00C94296">
        <w:rPr>
          <w:rFonts w:ascii="Times New Roman" w:hAnsi="Times New Roman" w:cs="Times New Roman"/>
          <w:sz w:val="28"/>
          <w:szCs w:val="28"/>
        </w:rPr>
        <w:t xml:space="preserve">В ходе предварительной обработки данных из этих библиотек формируются две основные группы: одна включает в себя сами спектры, а другая </w:t>
      </w:r>
      <w:r w:rsidR="005A732F">
        <w:rPr>
          <w:rFonts w:ascii="Times New Roman" w:hAnsi="Times New Roman" w:cs="Times New Roman"/>
          <w:sz w:val="28"/>
          <w:szCs w:val="28"/>
        </w:rPr>
        <w:t xml:space="preserve">– </w:t>
      </w:r>
      <w:r w:rsidRPr="00C94296">
        <w:rPr>
          <w:rFonts w:ascii="Times New Roman" w:hAnsi="Times New Roman" w:cs="Times New Roman"/>
          <w:sz w:val="28"/>
          <w:szCs w:val="28"/>
        </w:rPr>
        <w:t>соответствующие пептидные последовательности. Извлеч</w:t>
      </w:r>
      <w:r>
        <w:rPr>
          <w:rFonts w:ascii="Times New Roman" w:hAnsi="Times New Roman" w:cs="Times New Roman"/>
          <w:sz w:val="28"/>
          <w:szCs w:val="28"/>
        </w:rPr>
        <w:t>ё</w:t>
      </w:r>
      <w:r w:rsidRPr="00C94296">
        <w:rPr>
          <w:rFonts w:ascii="Times New Roman" w:hAnsi="Times New Roman" w:cs="Times New Roman"/>
          <w:sz w:val="28"/>
          <w:szCs w:val="28"/>
        </w:rPr>
        <w:t>нная таким образом коллекция содержит примерно 4</w:t>
      </w:r>
      <w:r w:rsidR="003A3F3E">
        <w:rPr>
          <w:rFonts w:ascii="Times New Roman" w:hAnsi="Times New Roman" w:cs="Times New Roman"/>
          <w:sz w:val="28"/>
          <w:szCs w:val="28"/>
        </w:rPr>
        <w:t>.</w:t>
      </w:r>
      <w:r w:rsidRPr="00C94296">
        <w:rPr>
          <w:rFonts w:ascii="Times New Roman" w:hAnsi="Times New Roman" w:cs="Times New Roman"/>
          <w:sz w:val="28"/>
          <w:szCs w:val="28"/>
        </w:rPr>
        <w:t>8 миллиона спектров, сопоставленных с их исходными пептидами, из которых около полумиллиона представляют собой спектры модифицированных пептидов, что добавляет сложности задаче идентификации.</w:t>
      </w:r>
      <w:r>
        <w:rPr>
          <w:rFonts w:ascii="Times New Roman" w:hAnsi="Times New Roman" w:cs="Times New Roman"/>
          <w:sz w:val="28"/>
          <w:szCs w:val="28"/>
        </w:rPr>
        <w:t xml:space="preserve"> </w:t>
      </w:r>
      <w:r w:rsidRPr="00C94296">
        <w:rPr>
          <w:rFonts w:ascii="Times New Roman" w:hAnsi="Times New Roman" w:cs="Times New Roman"/>
          <w:sz w:val="28"/>
          <w:szCs w:val="28"/>
        </w:rPr>
        <w:t>Для обеспечения объективности оценки качества алгоритма спектры разделяются на обучающую и тестовую выборки в соотношении 80% к 20%, с тщательным уч</w:t>
      </w:r>
      <w:r>
        <w:rPr>
          <w:rFonts w:ascii="Times New Roman" w:hAnsi="Times New Roman" w:cs="Times New Roman"/>
          <w:sz w:val="28"/>
          <w:szCs w:val="28"/>
        </w:rPr>
        <w:t>ё</w:t>
      </w:r>
      <w:r w:rsidRPr="00C94296">
        <w:rPr>
          <w:rFonts w:ascii="Times New Roman" w:hAnsi="Times New Roman" w:cs="Times New Roman"/>
          <w:sz w:val="28"/>
          <w:szCs w:val="28"/>
        </w:rPr>
        <w:t>том, чтобы исключить повторения или перекр</w:t>
      </w:r>
      <w:r w:rsidR="005A732F">
        <w:rPr>
          <w:rFonts w:ascii="Times New Roman" w:hAnsi="Times New Roman" w:cs="Times New Roman"/>
          <w:sz w:val="28"/>
          <w:szCs w:val="28"/>
        </w:rPr>
        <w:t>ё</w:t>
      </w:r>
      <w:r w:rsidRPr="00C94296">
        <w:rPr>
          <w:rFonts w:ascii="Times New Roman" w:hAnsi="Times New Roman" w:cs="Times New Roman"/>
          <w:sz w:val="28"/>
          <w:szCs w:val="28"/>
        </w:rPr>
        <w:t xml:space="preserve">стное включение пептидов между выборками. Кроме того, для окончательной валидации эффективности обученной нейросети выделяется дополнительный набор данных </w:t>
      </w:r>
      <w:r>
        <w:rPr>
          <w:rFonts w:ascii="Times New Roman" w:hAnsi="Times New Roman" w:cs="Times New Roman"/>
          <w:sz w:val="28"/>
          <w:szCs w:val="28"/>
        </w:rPr>
        <w:t xml:space="preserve">– </w:t>
      </w:r>
      <w:r w:rsidRPr="00C94296">
        <w:rPr>
          <w:rFonts w:ascii="Times New Roman" w:hAnsi="Times New Roman" w:cs="Times New Roman"/>
          <w:sz w:val="28"/>
          <w:szCs w:val="28"/>
        </w:rPr>
        <w:t>отдельная спектральная библиотека, которая не использовалась ни в одном из предыдущих этапов, ни для обучения, ни для тестирования.</w:t>
      </w:r>
      <w:r w:rsidR="00373B03">
        <w:rPr>
          <w:rFonts w:ascii="Times New Roman" w:hAnsi="Times New Roman" w:cs="Times New Roman"/>
          <w:sz w:val="28"/>
          <w:szCs w:val="28"/>
        </w:rPr>
        <w:t xml:space="preserve"> </w:t>
      </w:r>
      <w:r w:rsidRPr="00C94296">
        <w:rPr>
          <w:rFonts w:ascii="Times New Roman" w:hAnsi="Times New Roman" w:cs="Times New Roman"/>
          <w:sz w:val="28"/>
          <w:szCs w:val="28"/>
        </w:rPr>
        <w:t>Данная процедура предварительной подготовки и разделения данных обеспечивает над</w:t>
      </w:r>
      <w:r w:rsidR="00373B03">
        <w:rPr>
          <w:rFonts w:ascii="Times New Roman" w:hAnsi="Times New Roman" w:cs="Times New Roman"/>
          <w:sz w:val="28"/>
          <w:szCs w:val="28"/>
        </w:rPr>
        <w:t>ё</w:t>
      </w:r>
      <w:r w:rsidRPr="00C94296">
        <w:rPr>
          <w:rFonts w:ascii="Times New Roman" w:hAnsi="Times New Roman" w:cs="Times New Roman"/>
          <w:sz w:val="28"/>
          <w:szCs w:val="28"/>
        </w:rPr>
        <w:t>жную основу для последующего обучения и проверки алгоритмов, позволяя точно оценить их способность генерировать достоверные результаты в условиях, максимально приближенных к реальной лабораторной практике. Информация о составе и характеристиках спектральных библиотек, выбранных для каждого этапа обучения, тестирования и валидации, предоставляется в виде подробных описаний, включая методы получения данных, условия проведения экспериментов и критерии включения спектров в каждую из библиотек.</w:t>
      </w:r>
      <w:r w:rsidR="00F26DFE">
        <w:rPr>
          <w:rFonts w:ascii="Times New Roman" w:hAnsi="Times New Roman" w:cs="Times New Roman"/>
          <w:sz w:val="28"/>
          <w:szCs w:val="28"/>
        </w:rPr>
        <w:t xml:space="preserve"> </w:t>
      </w:r>
      <w:r w:rsidR="00F26DFE" w:rsidRPr="00966EE0">
        <w:rPr>
          <w:rFonts w:ascii="Times New Roman" w:hAnsi="Times New Roman" w:cs="Times New Roman"/>
          <w:sz w:val="28"/>
          <w:szCs w:val="28"/>
        </w:rPr>
        <w:t>Формат</w:t>
      </w:r>
      <w:r w:rsidR="00F26DFE">
        <w:rPr>
          <w:rFonts w:ascii="Times New Roman" w:hAnsi="Times New Roman" w:cs="Times New Roman"/>
          <w:sz w:val="28"/>
          <w:szCs w:val="28"/>
        </w:rPr>
        <w:t xml:space="preserve"> исходных данных показан на рисунке 4:</w:t>
      </w:r>
    </w:p>
    <w:p w14:paraId="773867E8" w14:textId="77777777" w:rsidR="00F26DFE" w:rsidRDefault="00F26DFE" w:rsidP="00373B03">
      <w:pPr>
        <w:ind w:firstLine="709"/>
        <w:jc w:val="both"/>
        <w:rPr>
          <w:rFonts w:ascii="Times New Roman" w:hAnsi="Times New Roman" w:cs="Times New Roman"/>
          <w:sz w:val="28"/>
          <w:szCs w:val="28"/>
        </w:rPr>
      </w:pPr>
    </w:p>
    <w:p w14:paraId="2B445574" w14:textId="4BDBC644" w:rsidR="00F26DFE" w:rsidRPr="008A686B" w:rsidRDefault="008A686B" w:rsidP="00373B03">
      <w:pPr>
        <w:ind w:firstLine="709"/>
        <w:jc w:val="both"/>
        <w:rPr>
          <w:rFonts w:ascii="Times New Roman" w:hAnsi="Times New Roman" w:cs="Times New Roman"/>
          <w:sz w:val="28"/>
          <w:szCs w:val="28"/>
          <w:lang w:val="en-US"/>
        </w:rPr>
      </w:pPr>
      <w:r w:rsidRPr="008A686B">
        <w:rPr>
          <w:rFonts w:ascii="Times New Roman" w:hAnsi="Times New Roman" w:cs="Times New Roman"/>
          <w:noProof/>
          <w:sz w:val="28"/>
          <w:szCs w:val="28"/>
          <w:lang w:eastAsia="ru-RU"/>
        </w:rPr>
        <w:drawing>
          <wp:inline distT="0" distB="0" distL="0" distR="0" wp14:anchorId="4951F46C" wp14:editId="0F31DCFC">
            <wp:extent cx="5470425" cy="2541097"/>
            <wp:effectExtent l="0" t="0" r="3810" b="0"/>
            <wp:docPr id="249075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75345" name=""/>
                    <pic:cNvPicPr/>
                  </pic:nvPicPr>
                  <pic:blipFill>
                    <a:blip r:embed="rId13"/>
                    <a:stretch>
                      <a:fillRect/>
                    </a:stretch>
                  </pic:blipFill>
                  <pic:spPr>
                    <a:xfrm>
                      <a:off x="0" y="0"/>
                      <a:ext cx="5516272" cy="2562394"/>
                    </a:xfrm>
                    <a:prstGeom prst="rect">
                      <a:avLst/>
                    </a:prstGeom>
                  </pic:spPr>
                </pic:pic>
              </a:graphicData>
            </a:graphic>
          </wp:inline>
        </w:drawing>
      </w:r>
    </w:p>
    <w:p w14:paraId="643EBCAB" w14:textId="77777777" w:rsidR="00F26DFE" w:rsidRDefault="00F26DFE" w:rsidP="00373B03">
      <w:pPr>
        <w:ind w:firstLine="709"/>
        <w:jc w:val="both"/>
        <w:rPr>
          <w:rFonts w:ascii="Times New Roman" w:hAnsi="Times New Roman" w:cs="Times New Roman"/>
          <w:sz w:val="28"/>
          <w:szCs w:val="28"/>
        </w:rPr>
      </w:pPr>
    </w:p>
    <w:p w14:paraId="7D736362" w14:textId="7D24B614" w:rsidR="00F26DFE" w:rsidRDefault="00F26DFE" w:rsidP="008A686B">
      <w:pPr>
        <w:ind w:firstLine="709"/>
        <w:jc w:val="center"/>
        <w:rPr>
          <w:rFonts w:ascii="Times New Roman" w:hAnsi="Times New Roman" w:cs="Times New Roman"/>
          <w:sz w:val="28"/>
          <w:szCs w:val="28"/>
        </w:rPr>
      </w:pPr>
      <w:r>
        <w:rPr>
          <w:rFonts w:ascii="Times New Roman" w:hAnsi="Times New Roman" w:cs="Times New Roman"/>
          <w:sz w:val="28"/>
          <w:szCs w:val="28"/>
        </w:rPr>
        <w:t>Рисунок 4 – Формат представления данных масс-спектрометрии</w:t>
      </w:r>
    </w:p>
    <w:p w14:paraId="1AA23881" w14:textId="77777777" w:rsidR="00F26DFE" w:rsidRPr="00F26DFE" w:rsidRDefault="00F26DFE" w:rsidP="00373B03">
      <w:pPr>
        <w:ind w:firstLine="709"/>
        <w:jc w:val="both"/>
        <w:rPr>
          <w:rFonts w:ascii="Times New Roman" w:hAnsi="Times New Roman" w:cs="Times New Roman"/>
          <w:sz w:val="28"/>
          <w:szCs w:val="28"/>
        </w:rPr>
      </w:pPr>
    </w:p>
    <w:p w14:paraId="1B4BD9CB" w14:textId="2C858DEE" w:rsidR="006A0EDE" w:rsidRPr="002C6733" w:rsidRDefault="0093271A" w:rsidP="006A0EDE">
      <w:pPr>
        <w:ind w:firstLine="709"/>
        <w:jc w:val="both"/>
        <w:rPr>
          <w:rFonts w:ascii="Times New Roman" w:hAnsi="Times New Roman" w:cs="Times New Roman"/>
          <w:sz w:val="28"/>
          <w:szCs w:val="28"/>
        </w:rPr>
      </w:pPr>
      <w:r w:rsidRPr="002C6733">
        <w:rPr>
          <w:rFonts w:ascii="Times New Roman" w:hAnsi="Times New Roman" w:cs="Times New Roman"/>
          <w:sz w:val="28"/>
          <w:szCs w:val="28"/>
        </w:rPr>
        <w:t>Подробная информация о библиотеках, используемых для обучения, тестирования и проверки</w:t>
      </w:r>
      <w:r w:rsidR="0033331A" w:rsidRPr="002C6733">
        <w:rPr>
          <w:rFonts w:ascii="Times New Roman" w:hAnsi="Times New Roman" w:cs="Times New Roman"/>
          <w:sz w:val="28"/>
          <w:szCs w:val="28"/>
        </w:rPr>
        <w:t xml:space="preserve"> представлена </w:t>
      </w:r>
      <w:r w:rsidR="00F20A22" w:rsidRPr="002C6733">
        <w:rPr>
          <w:rFonts w:ascii="Times New Roman" w:hAnsi="Times New Roman" w:cs="Times New Roman"/>
          <w:sz w:val="28"/>
          <w:szCs w:val="28"/>
        </w:rPr>
        <w:t>ниже.</w:t>
      </w:r>
    </w:p>
    <w:p w14:paraId="3EDADA11" w14:textId="437FB096" w:rsidR="001536AF" w:rsidRPr="002C6733" w:rsidRDefault="00B35F41" w:rsidP="006A0EDE">
      <w:pPr>
        <w:ind w:firstLine="709"/>
        <w:jc w:val="both"/>
        <w:rPr>
          <w:rFonts w:ascii="Times New Roman" w:hAnsi="Times New Roman" w:cs="Times New Roman"/>
          <w:sz w:val="28"/>
          <w:szCs w:val="28"/>
        </w:rPr>
      </w:pPr>
      <w:r w:rsidRPr="002C6733">
        <w:rPr>
          <w:rFonts w:ascii="Times New Roman" w:hAnsi="Times New Roman" w:cs="Times New Roman"/>
          <w:sz w:val="28"/>
          <w:szCs w:val="28"/>
        </w:rPr>
        <w:t>Обучение</w:t>
      </w:r>
      <w:r w:rsidR="001536AF" w:rsidRPr="002C6733">
        <w:rPr>
          <w:rFonts w:ascii="Times New Roman" w:hAnsi="Times New Roman" w:cs="Times New Roman"/>
          <w:sz w:val="28"/>
          <w:szCs w:val="28"/>
        </w:rPr>
        <w:t>/</w:t>
      </w:r>
      <w:r w:rsidRPr="002C6733">
        <w:rPr>
          <w:rFonts w:ascii="Times New Roman" w:hAnsi="Times New Roman" w:cs="Times New Roman"/>
          <w:sz w:val="28"/>
          <w:szCs w:val="28"/>
        </w:rPr>
        <w:t>Проверка</w:t>
      </w:r>
      <w:r w:rsidR="001536AF" w:rsidRPr="002C6733">
        <w:rPr>
          <w:rFonts w:ascii="Times New Roman" w:hAnsi="Times New Roman" w:cs="Times New Roman"/>
          <w:sz w:val="28"/>
          <w:szCs w:val="28"/>
        </w:rPr>
        <w:t xml:space="preserve"> (</w:t>
      </w:r>
      <w:r w:rsidR="00204309" w:rsidRPr="002C6733">
        <w:rPr>
          <w:rFonts w:ascii="Times New Roman" w:hAnsi="Times New Roman" w:cs="Times New Roman"/>
          <w:sz w:val="28"/>
          <w:szCs w:val="28"/>
        </w:rPr>
        <w:t xml:space="preserve">Разделение </w:t>
      </w:r>
      <w:r w:rsidR="001536AF" w:rsidRPr="002C6733">
        <w:rPr>
          <w:rFonts w:ascii="Times New Roman" w:hAnsi="Times New Roman" w:cs="Times New Roman"/>
          <w:sz w:val="28"/>
          <w:szCs w:val="28"/>
        </w:rPr>
        <w:t>80/20)</w:t>
      </w:r>
      <w:r w:rsidR="00F20A22" w:rsidRPr="002C6733">
        <w:rPr>
          <w:rFonts w:ascii="Times New Roman" w:hAnsi="Times New Roman" w:cs="Times New Roman"/>
          <w:sz w:val="28"/>
          <w:szCs w:val="28"/>
        </w:rPr>
        <w:t>:</w:t>
      </w:r>
      <w:r w:rsidR="001536AF" w:rsidRPr="002C6733">
        <w:rPr>
          <w:rFonts w:ascii="Times New Roman" w:hAnsi="Times New Roman" w:cs="Times New Roman"/>
          <w:sz w:val="28"/>
          <w:szCs w:val="28"/>
        </w:rPr>
        <w:tab/>
      </w:r>
    </w:p>
    <w:p w14:paraId="2B81DEA2" w14:textId="1EEDBAB4" w:rsidR="0033331A" w:rsidRPr="002C6733" w:rsidRDefault="001536AF" w:rsidP="0033331A">
      <w:pPr>
        <w:pStyle w:val="a3"/>
        <w:numPr>
          <w:ilvl w:val="0"/>
          <w:numId w:val="17"/>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human_synthetic_hcd_selected</w:t>
      </w:r>
      <w:r w:rsidR="0033331A" w:rsidRPr="002C6733">
        <w:rPr>
          <w:rFonts w:ascii="Times New Roman" w:hAnsi="Times New Roman" w:cs="Times New Roman"/>
          <w:sz w:val="28"/>
          <w:szCs w:val="28"/>
          <w:lang w:val="en-US"/>
        </w:rPr>
        <w:t xml:space="preserve"> (</w:t>
      </w:r>
      <w:hyperlink r:id="rId14" w:history="1">
        <w:r w:rsidR="0033331A" w:rsidRPr="002C6733">
          <w:rPr>
            <w:rStyle w:val="a5"/>
            <w:rFonts w:ascii="Times New Roman" w:hAnsi="Times New Roman" w:cs="Times New Roman"/>
            <w:sz w:val="28"/>
            <w:szCs w:val="28"/>
          </w:rPr>
          <w:t>https://chemdata.nist.gov/dokuwiki/doku.php?id=peptidew:lib:kustersynselected20170530</w:t>
        </w:r>
      </w:hyperlink>
      <w:r w:rsidR="0033331A" w:rsidRPr="002C6733">
        <w:rPr>
          <w:rFonts w:ascii="Times New Roman" w:hAnsi="Times New Roman" w:cs="Times New Roman"/>
          <w:sz w:val="28"/>
          <w:szCs w:val="28"/>
          <w:lang w:val="en-US"/>
        </w:rPr>
        <w:t>)</w:t>
      </w:r>
    </w:p>
    <w:p w14:paraId="6975BE5B" w14:textId="4827C2D9" w:rsidR="00F20A22" w:rsidRPr="005A2E87" w:rsidRDefault="001536AF" w:rsidP="00C726B2">
      <w:pPr>
        <w:pStyle w:val="a3"/>
        <w:numPr>
          <w:ilvl w:val="0"/>
          <w:numId w:val="17"/>
        </w:numPr>
        <w:ind w:left="0" w:firstLine="709"/>
        <w:jc w:val="both"/>
        <w:rPr>
          <w:rFonts w:ascii="Times New Roman" w:hAnsi="Times New Roman" w:cs="Times New Roman"/>
          <w:sz w:val="28"/>
          <w:szCs w:val="28"/>
          <w:lang w:val="en-US"/>
        </w:rPr>
      </w:pPr>
      <w:r w:rsidRPr="005A2E87">
        <w:rPr>
          <w:rFonts w:ascii="Times New Roman" w:hAnsi="Times New Roman" w:cs="Times New Roman"/>
          <w:sz w:val="28"/>
          <w:szCs w:val="28"/>
          <w:lang w:val="en-US"/>
        </w:rPr>
        <w:t>cptac2_mouse_hcd_selected</w:t>
      </w:r>
      <w:r w:rsidR="00C726B2" w:rsidRPr="002C6733">
        <w:rPr>
          <w:rFonts w:ascii="Times New Roman" w:hAnsi="Times New Roman" w:cs="Times New Roman"/>
          <w:sz w:val="28"/>
          <w:szCs w:val="28"/>
          <w:lang w:val="en-US"/>
        </w:rPr>
        <w:t xml:space="preserve"> </w:t>
      </w:r>
      <w:r w:rsidR="00F20A22" w:rsidRPr="005A2E87">
        <w:rPr>
          <w:rFonts w:ascii="Times New Roman" w:hAnsi="Times New Roman" w:cs="Times New Roman"/>
          <w:sz w:val="28"/>
          <w:szCs w:val="28"/>
          <w:lang w:val="en-US"/>
        </w:rPr>
        <w:t>(</w:t>
      </w:r>
      <w:hyperlink r:id="rId15" w:history="1">
        <w:r w:rsidR="00F20A22" w:rsidRPr="005A2E87">
          <w:rPr>
            <w:rStyle w:val="a5"/>
            <w:rFonts w:ascii="Times New Roman" w:hAnsi="Times New Roman" w:cs="Times New Roman"/>
            <w:sz w:val="28"/>
            <w:szCs w:val="28"/>
            <w:lang w:val="en-US"/>
          </w:rPr>
          <w:t>https://chemdata.nist.gov/dokuwiki/doku.php?id=peptidew:clib:mousehcd_selected20141124</w:t>
        </w:r>
      </w:hyperlink>
      <w:r w:rsidR="00F20A22" w:rsidRPr="005A2E87">
        <w:rPr>
          <w:rFonts w:ascii="Times New Roman" w:hAnsi="Times New Roman" w:cs="Times New Roman"/>
          <w:sz w:val="28"/>
          <w:szCs w:val="28"/>
          <w:lang w:val="en-US"/>
        </w:rPr>
        <w:t xml:space="preserve">) </w:t>
      </w:r>
    </w:p>
    <w:p w14:paraId="5C8CF1C0" w14:textId="77777777" w:rsidR="00204309" w:rsidRPr="002C6733" w:rsidRDefault="001536AF" w:rsidP="00204309">
      <w:pPr>
        <w:pStyle w:val="a3"/>
        <w:numPr>
          <w:ilvl w:val="0"/>
          <w:numId w:val="17"/>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chinese_hamster_hcd_selected</w:t>
      </w:r>
      <w:r w:rsidR="00F20A22" w:rsidRPr="002C6733">
        <w:rPr>
          <w:rFonts w:ascii="Times New Roman" w:hAnsi="Times New Roman" w:cs="Times New Roman"/>
          <w:sz w:val="28"/>
          <w:szCs w:val="28"/>
          <w:lang w:val="en-US"/>
        </w:rPr>
        <w:t xml:space="preserve"> (</w:t>
      </w:r>
      <w:hyperlink r:id="rId16" w:history="1">
        <w:r w:rsidR="00F20A22" w:rsidRPr="002C6733">
          <w:rPr>
            <w:rStyle w:val="a5"/>
            <w:rFonts w:ascii="Times New Roman" w:hAnsi="Times New Roman" w:cs="Times New Roman"/>
            <w:sz w:val="28"/>
            <w:szCs w:val="28"/>
          </w:rPr>
          <w:t>https://chemdata.nist.gov/dokuwiki/doku.php?id=peptidew:lib:cho_20180223</w:t>
        </w:r>
      </w:hyperlink>
      <w:r w:rsidR="00F20A22" w:rsidRPr="002C6733">
        <w:rPr>
          <w:rFonts w:ascii="Times New Roman" w:hAnsi="Times New Roman" w:cs="Times New Roman"/>
          <w:sz w:val="28"/>
          <w:szCs w:val="28"/>
          <w:lang w:val="en-US"/>
        </w:rPr>
        <w:t>)</w:t>
      </w:r>
    </w:p>
    <w:p w14:paraId="038404E1" w14:textId="2C50B557" w:rsidR="00204309" w:rsidRPr="002C6733" w:rsidRDefault="001536AF" w:rsidP="00204309">
      <w:pPr>
        <w:pStyle w:val="a3"/>
        <w:numPr>
          <w:ilvl w:val="0"/>
          <w:numId w:val="17"/>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human_hcd_tryp_best</w:t>
      </w:r>
      <w:r w:rsidR="00C726B2" w:rsidRPr="002C6733">
        <w:rPr>
          <w:rFonts w:ascii="Times New Roman" w:hAnsi="Times New Roman" w:cs="Times New Roman"/>
          <w:sz w:val="28"/>
          <w:szCs w:val="28"/>
          <w:lang w:val="en-US"/>
        </w:rPr>
        <w:t xml:space="preserve"> (</w:t>
      </w:r>
      <w:hyperlink r:id="rId17" w:history="1">
        <w:r w:rsidR="00C726B2" w:rsidRPr="002C6733">
          <w:rPr>
            <w:rStyle w:val="a5"/>
            <w:rFonts w:ascii="Times New Roman" w:hAnsi="Times New Roman" w:cs="Times New Roman"/>
            <w:sz w:val="28"/>
            <w:szCs w:val="28"/>
          </w:rPr>
          <w:t>https://chemdata.nist.gov/dokuwiki/doku.php?id=peptidew:lib:humanhcd20160503</w:t>
        </w:r>
      </w:hyperlink>
      <w:r w:rsidR="00C726B2" w:rsidRPr="002C6733">
        <w:rPr>
          <w:rFonts w:ascii="Times New Roman" w:hAnsi="Times New Roman" w:cs="Times New Roman"/>
          <w:sz w:val="28"/>
          <w:szCs w:val="28"/>
          <w:lang w:val="en-US"/>
        </w:rPr>
        <w:t>)</w:t>
      </w:r>
    </w:p>
    <w:p w14:paraId="409DD852" w14:textId="1487CAFE" w:rsidR="00204309" w:rsidRPr="005A2E87" w:rsidRDefault="001536AF" w:rsidP="00204309">
      <w:pPr>
        <w:pStyle w:val="a3"/>
        <w:numPr>
          <w:ilvl w:val="0"/>
          <w:numId w:val="17"/>
        </w:numPr>
        <w:ind w:left="0" w:firstLine="709"/>
        <w:jc w:val="both"/>
        <w:rPr>
          <w:rFonts w:ascii="Times New Roman" w:hAnsi="Times New Roman" w:cs="Times New Roman"/>
          <w:sz w:val="28"/>
          <w:szCs w:val="28"/>
          <w:lang w:val="en-US"/>
        </w:rPr>
      </w:pPr>
      <w:r w:rsidRPr="005A2E87">
        <w:rPr>
          <w:rFonts w:ascii="Times New Roman" w:hAnsi="Times New Roman" w:cs="Times New Roman"/>
          <w:sz w:val="28"/>
          <w:szCs w:val="28"/>
          <w:lang w:val="en-US"/>
        </w:rPr>
        <w:t>massive</w:t>
      </w:r>
      <w:r w:rsidR="00C726B2" w:rsidRPr="002C6733">
        <w:rPr>
          <w:rFonts w:ascii="Times New Roman" w:hAnsi="Times New Roman" w:cs="Times New Roman"/>
          <w:sz w:val="28"/>
          <w:szCs w:val="28"/>
          <w:lang w:val="en-US"/>
        </w:rPr>
        <w:t xml:space="preserve"> </w:t>
      </w:r>
      <w:r w:rsidR="00C726B2" w:rsidRPr="005A2E87">
        <w:rPr>
          <w:rFonts w:ascii="Times New Roman" w:hAnsi="Times New Roman" w:cs="Times New Roman"/>
          <w:sz w:val="28"/>
          <w:szCs w:val="28"/>
          <w:lang w:val="en-US"/>
        </w:rPr>
        <w:t>(</w:t>
      </w:r>
      <w:hyperlink r:id="rId18" w:history="1">
        <w:r w:rsidR="00C726B2" w:rsidRPr="005A2E87">
          <w:rPr>
            <w:rStyle w:val="a5"/>
            <w:rFonts w:ascii="Times New Roman" w:hAnsi="Times New Roman" w:cs="Times New Roman"/>
            <w:sz w:val="28"/>
            <w:szCs w:val="28"/>
            <w:lang w:val="en-US"/>
          </w:rPr>
          <w:t>https://massive.ucsd.edu/ProteoSAFe/result.jsp?task=daa7c2c21f9a45c08c41e071a3729d67&amp;view=download_filtered_mgf_library&amp;show=true</w:t>
        </w:r>
      </w:hyperlink>
      <w:r w:rsidR="00C726B2" w:rsidRPr="002C6733">
        <w:rPr>
          <w:rFonts w:ascii="Times New Roman" w:hAnsi="Times New Roman" w:cs="Times New Roman"/>
          <w:sz w:val="28"/>
          <w:szCs w:val="28"/>
          <w:lang w:val="en-US"/>
        </w:rPr>
        <w:t>)</w:t>
      </w:r>
    </w:p>
    <w:p w14:paraId="399BA268" w14:textId="770CA462" w:rsidR="00204309" w:rsidRPr="005A2E87" w:rsidRDefault="001536AF" w:rsidP="00204309">
      <w:pPr>
        <w:pStyle w:val="a3"/>
        <w:numPr>
          <w:ilvl w:val="0"/>
          <w:numId w:val="17"/>
        </w:numPr>
        <w:ind w:left="0" w:firstLine="709"/>
        <w:jc w:val="both"/>
        <w:rPr>
          <w:rFonts w:ascii="Times New Roman" w:hAnsi="Times New Roman" w:cs="Times New Roman"/>
          <w:sz w:val="28"/>
          <w:szCs w:val="28"/>
          <w:lang w:val="en-US"/>
        </w:rPr>
      </w:pPr>
      <w:proofErr w:type="spellStart"/>
      <w:r w:rsidRPr="005A2E87">
        <w:rPr>
          <w:rFonts w:ascii="Times New Roman" w:hAnsi="Times New Roman" w:cs="Times New Roman"/>
          <w:sz w:val="28"/>
          <w:szCs w:val="28"/>
          <w:lang w:val="en-US"/>
        </w:rPr>
        <w:t>rat_qtof_consensus_final_true_lib</w:t>
      </w:r>
      <w:proofErr w:type="spellEnd"/>
      <w:r w:rsidR="00C726B2" w:rsidRPr="002C6733">
        <w:rPr>
          <w:rFonts w:ascii="Times New Roman" w:hAnsi="Times New Roman" w:cs="Times New Roman"/>
          <w:sz w:val="28"/>
          <w:szCs w:val="28"/>
          <w:lang w:val="en-US"/>
        </w:rPr>
        <w:t xml:space="preserve"> </w:t>
      </w:r>
      <w:r w:rsidR="00C47062" w:rsidRPr="005A2E87">
        <w:rPr>
          <w:rFonts w:ascii="Times New Roman" w:hAnsi="Times New Roman" w:cs="Times New Roman"/>
          <w:sz w:val="28"/>
          <w:szCs w:val="28"/>
          <w:lang w:val="en-US"/>
        </w:rPr>
        <w:t>(</w:t>
      </w:r>
      <w:hyperlink r:id="rId19" w:history="1">
        <w:r w:rsidR="00C47062" w:rsidRPr="005A2E87">
          <w:rPr>
            <w:rStyle w:val="a5"/>
            <w:rFonts w:ascii="Times New Roman" w:hAnsi="Times New Roman" w:cs="Times New Roman"/>
            <w:sz w:val="28"/>
            <w:szCs w:val="28"/>
            <w:lang w:val="en-US"/>
          </w:rPr>
          <w:t>https://chemdata.nist.gov/dokuwiki/doku.php?id=peptidew:lib:rat_qtof</w:t>
        </w:r>
      </w:hyperlink>
      <w:r w:rsidR="00C47062" w:rsidRPr="005A2E87">
        <w:rPr>
          <w:rFonts w:ascii="Times New Roman" w:hAnsi="Times New Roman" w:cs="Times New Roman"/>
          <w:sz w:val="28"/>
          <w:szCs w:val="28"/>
          <w:lang w:val="en-US"/>
        </w:rPr>
        <w:t>)</w:t>
      </w:r>
    </w:p>
    <w:p w14:paraId="3B746976" w14:textId="108E1DF5" w:rsidR="00DC489C" w:rsidRPr="002C6733" w:rsidRDefault="001536AF" w:rsidP="00DC489C">
      <w:pPr>
        <w:pStyle w:val="a3"/>
        <w:numPr>
          <w:ilvl w:val="0"/>
          <w:numId w:val="17"/>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human_hcd_tryp_good</w:t>
      </w:r>
      <w:r w:rsidR="00DC489C" w:rsidRPr="002C6733">
        <w:rPr>
          <w:rFonts w:ascii="Times New Roman" w:hAnsi="Times New Roman" w:cs="Times New Roman"/>
          <w:sz w:val="28"/>
          <w:szCs w:val="28"/>
          <w:lang w:val="en-US"/>
        </w:rPr>
        <w:t xml:space="preserve"> (</w:t>
      </w:r>
      <w:hyperlink r:id="rId20" w:history="1">
        <w:r w:rsidR="00DC489C" w:rsidRPr="002C6733">
          <w:rPr>
            <w:rStyle w:val="a5"/>
            <w:rFonts w:ascii="Times New Roman" w:hAnsi="Times New Roman" w:cs="Times New Roman"/>
            <w:sz w:val="28"/>
            <w:szCs w:val="28"/>
          </w:rPr>
          <w:t>https://chemdata.nist.gov/dokuwiki/doku.php?id=peptidew:lib:humanhcd20160503</w:t>
        </w:r>
      </w:hyperlink>
      <w:r w:rsidR="00DC489C" w:rsidRPr="002C6733">
        <w:rPr>
          <w:rFonts w:ascii="Times New Roman" w:hAnsi="Times New Roman" w:cs="Times New Roman"/>
          <w:sz w:val="28"/>
          <w:szCs w:val="28"/>
          <w:lang w:val="en-US"/>
        </w:rPr>
        <w:t>)</w:t>
      </w:r>
    </w:p>
    <w:p w14:paraId="2A499687" w14:textId="3B6E5969" w:rsidR="00C47062" w:rsidRPr="005A2E87" w:rsidRDefault="001536AF" w:rsidP="00C47062">
      <w:pPr>
        <w:pStyle w:val="a3"/>
        <w:numPr>
          <w:ilvl w:val="0"/>
          <w:numId w:val="17"/>
        </w:numPr>
        <w:ind w:left="0" w:firstLine="709"/>
        <w:jc w:val="both"/>
        <w:rPr>
          <w:rFonts w:ascii="Times New Roman" w:hAnsi="Times New Roman" w:cs="Times New Roman"/>
          <w:sz w:val="28"/>
          <w:szCs w:val="28"/>
          <w:lang w:val="en-US"/>
        </w:rPr>
      </w:pPr>
      <w:proofErr w:type="spellStart"/>
      <w:r w:rsidRPr="005A2E87">
        <w:rPr>
          <w:rFonts w:ascii="Times New Roman" w:hAnsi="Times New Roman" w:cs="Times New Roman"/>
          <w:sz w:val="28"/>
          <w:szCs w:val="28"/>
          <w:lang w:val="en-US"/>
        </w:rPr>
        <w:t>human_hcd_semitryp</w:t>
      </w:r>
      <w:proofErr w:type="spellEnd"/>
      <w:r w:rsidR="00C726B2" w:rsidRPr="002C6733">
        <w:rPr>
          <w:rFonts w:ascii="Times New Roman" w:hAnsi="Times New Roman" w:cs="Times New Roman"/>
          <w:sz w:val="28"/>
          <w:szCs w:val="28"/>
          <w:lang w:val="en-US"/>
        </w:rPr>
        <w:t xml:space="preserve"> </w:t>
      </w:r>
      <w:r w:rsidR="00C47062" w:rsidRPr="005A2E87">
        <w:rPr>
          <w:rFonts w:ascii="Times New Roman" w:hAnsi="Times New Roman" w:cs="Times New Roman"/>
          <w:sz w:val="28"/>
          <w:szCs w:val="28"/>
          <w:lang w:val="en-US"/>
        </w:rPr>
        <w:t>(</w:t>
      </w:r>
      <w:hyperlink r:id="rId21" w:history="1">
        <w:r w:rsidR="00C47062" w:rsidRPr="005A2E87">
          <w:rPr>
            <w:rStyle w:val="a5"/>
            <w:rFonts w:ascii="Times New Roman" w:hAnsi="Times New Roman" w:cs="Times New Roman"/>
            <w:sz w:val="28"/>
            <w:szCs w:val="28"/>
            <w:lang w:val="en-US"/>
          </w:rPr>
          <w:t>https://chemdata.nist.gov/dokuwiki/doku.php?id=peptidew:lib:humanhcd20160503</w:t>
        </w:r>
      </w:hyperlink>
      <w:r w:rsidR="00C47062" w:rsidRPr="005A2E87">
        <w:rPr>
          <w:rFonts w:ascii="Times New Roman" w:hAnsi="Times New Roman" w:cs="Times New Roman"/>
          <w:sz w:val="28"/>
          <w:szCs w:val="28"/>
          <w:lang w:val="en-US"/>
        </w:rPr>
        <w:t>)</w:t>
      </w:r>
    </w:p>
    <w:p w14:paraId="4E547E47" w14:textId="7649501D" w:rsidR="00C47062" w:rsidRPr="005A2E87" w:rsidRDefault="001536AF" w:rsidP="00C47062">
      <w:pPr>
        <w:pStyle w:val="a3"/>
        <w:numPr>
          <w:ilvl w:val="0"/>
          <w:numId w:val="17"/>
        </w:numPr>
        <w:ind w:left="0" w:firstLine="709"/>
        <w:jc w:val="both"/>
        <w:rPr>
          <w:rFonts w:ascii="Times New Roman" w:hAnsi="Times New Roman" w:cs="Times New Roman"/>
          <w:sz w:val="28"/>
          <w:szCs w:val="28"/>
          <w:lang w:val="en-US"/>
        </w:rPr>
      </w:pPr>
      <w:proofErr w:type="spellStart"/>
      <w:r w:rsidRPr="005A2E87">
        <w:rPr>
          <w:rFonts w:ascii="Times New Roman" w:hAnsi="Times New Roman" w:cs="Times New Roman"/>
          <w:sz w:val="28"/>
          <w:szCs w:val="28"/>
          <w:lang w:val="en-US"/>
        </w:rPr>
        <w:t>human_hcd_labelfree_phospho_selected_passed</w:t>
      </w:r>
      <w:proofErr w:type="spellEnd"/>
      <w:r w:rsidR="00C726B2" w:rsidRPr="002C6733">
        <w:rPr>
          <w:rFonts w:ascii="Times New Roman" w:hAnsi="Times New Roman" w:cs="Times New Roman"/>
          <w:sz w:val="28"/>
          <w:szCs w:val="28"/>
          <w:lang w:val="en-US"/>
        </w:rPr>
        <w:t xml:space="preserve"> </w:t>
      </w:r>
      <w:r w:rsidR="00C726B2" w:rsidRPr="005A2E87">
        <w:rPr>
          <w:rFonts w:ascii="Times New Roman" w:hAnsi="Times New Roman" w:cs="Times New Roman"/>
          <w:sz w:val="28"/>
          <w:szCs w:val="28"/>
          <w:lang w:val="en-US"/>
        </w:rPr>
        <w:t>(</w:t>
      </w:r>
      <w:hyperlink r:id="rId22" w:history="1">
        <w:r w:rsidR="00C726B2" w:rsidRPr="005A2E87">
          <w:rPr>
            <w:rStyle w:val="a5"/>
            <w:rFonts w:ascii="Times New Roman" w:hAnsi="Times New Roman" w:cs="Times New Roman"/>
            <w:sz w:val="28"/>
            <w:szCs w:val="28"/>
            <w:lang w:val="en-US"/>
          </w:rPr>
          <w:t>https://chemdata.nist.gov/dokuwiki/doku.php?id=peptidew:lib:phoshopept_labelfree_20190214</w:t>
        </w:r>
      </w:hyperlink>
    </w:p>
    <w:p w14:paraId="7D08C692" w14:textId="77777777" w:rsidR="00B35F41" w:rsidRPr="002C6733" w:rsidRDefault="001536AF" w:rsidP="00B35F41">
      <w:pPr>
        <w:pStyle w:val="a3"/>
        <w:numPr>
          <w:ilvl w:val="0"/>
          <w:numId w:val="17"/>
        </w:numPr>
        <w:ind w:left="0" w:firstLine="709"/>
        <w:jc w:val="both"/>
        <w:rPr>
          <w:rFonts w:ascii="Times New Roman" w:hAnsi="Times New Roman" w:cs="Times New Roman"/>
          <w:sz w:val="28"/>
          <w:szCs w:val="28"/>
        </w:rPr>
      </w:pPr>
      <w:r w:rsidRPr="002C6733">
        <w:rPr>
          <w:rFonts w:ascii="Times New Roman" w:hAnsi="Times New Roman" w:cs="Times New Roman"/>
          <w:sz w:val="28"/>
          <w:szCs w:val="28"/>
        </w:rPr>
        <w:t>proteome tools</w:t>
      </w:r>
      <w:r w:rsidR="00C47062" w:rsidRPr="002C6733">
        <w:rPr>
          <w:rFonts w:ascii="Times New Roman" w:hAnsi="Times New Roman" w:cs="Times New Roman"/>
          <w:sz w:val="28"/>
          <w:szCs w:val="28"/>
          <w:lang w:val="en-US"/>
        </w:rPr>
        <w:t xml:space="preserve"> (</w:t>
      </w:r>
      <w:hyperlink r:id="rId23" w:history="1">
        <w:r w:rsidR="00C47062" w:rsidRPr="002C6733">
          <w:rPr>
            <w:rStyle w:val="a5"/>
            <w:rFonts w:ascii="Times New Roman" w:hAnsi="Times New Roman" w:cs="Times New Roman"/>
            <w:sz w:val="28"/>
            <w:szCs w:val="28"/>
          </w:rPr>
          <w:t>http://www.proteometools.org/index.php?id=53</w:t>
        </w:r>
      </w:hyperlink>
      <w:r w:rsidR="00C47062" w:rsidRPr="002C6733">
        <w:rPr>
          <w:rFonts w:ascii="Times New Roman" w:hAnsi="Times New Roman" w:cs="Times New Roman"/>
          <w:sz w:val="28"/>
          <w:szCs w:val="28"/>
          <w:lang w:val="en-US"/>
        </w:rPr>
        <w:t>)</w:t>
      </w:r>
    </w:p>
    <w:p w14:paraId="6C3BDED4" w14:textId="27F07115" w:rsidR="003924A9" w:rsidRPr="00F03400" w:rsidRDefault="003924A9" w:rsidP="00F03400">
      <w:pPr>
        <w:ind w:firstLine="709"/>
        <w:jc w:val="both"/>
        <w:rPr>
          <w:rFonts w:ascii="Times New Roman" w:hAnsi="Times New Roman" w:cs="Times New Roman"/>
          <w:sz w:val="28"/>
          <w:szCs w:val="28"/>
        </w:rPr>
      </w:pPr>
      <w:r w:rsidRPr="003924A9">
        <w:rPr>
          <w:rFonts w:ascii="Times New Roman" w:hAnsi="Times New Roman" w:cs="Times New Roman"/>
          <w:sz w:val="28"/>
          <w:szCs w:val="28"/>
        </w:rPr>
        <w:t xml:space="preserve">Обучающий набор данных содержит выборку из девяти посттрансляционных модификаций белков, каждая из которых играет уникальную роль в биологических функциях и структурных изменениях пептидов. Для эффективной тренировки нейросетевой модели эти модификации, такие как карбамидометилирование, фосфорилирование, окисление метионина и ацетилирование на </w:t>
      </w:r>
      <w:r w:rsidRPr="005A732F">
        <w:rPr>
          <w:rFonts w:ascii="Times New Roman" w:hAnsi="Times New Roman" w:cs="Times New Roman"/>
          <w:i/>
          <w:iCs/>
          <w:sz w:val="28"/>
          <w:szCs w:val="28"/>
        </w:rPr>
        <w:t>N</w:t>
      </w:r>
      <w:r w:rsidRPr="003924A9">
        <w:rPr>
          <w:rFonts w:ascii="Times New Roman" w:hAnsi="Times New Roman" w:cs="Times New Roman"/>
          <w:sz w:val="28"/>
          <w:szCs w:val="28"/>
        </w:rPr>
        <w:t>-конце, вводятся в процесс обучения как отдельные параметры, каждому из которых соответствует определ</w:t>
      </w:r>
      <w:r w:rsidR="005A732F">
        <w:rPr>
          <w:rFonts w:ascii="Times New Roman" w:hAnsi="Times New Roman" w:cs="Times New Roman"/>
          <w:sz w:val="28"/>
          <w:szCs w:val="28"/>
        </w:rPr>
        <w:t>ё</w:t>
      </w:r>
      <w:r w:rsidRPr="003924A9">
        <w:rPr>
          <w:rFonts w:ascii="Times New Roman" w:hAnsi="Times New Roman" w:cs="Times New Roman"/>
          <w:sz w:val="28"/>
          <w:szCs w:val="28"/>
        </w:rPr>
        <w:t>нный символ в пептидной последовательности.</w:t>
      </w:r>
      <w:r w:rsidR="001B5CF5">
        <w:rPr>
          <w:rFonts w:ascii="Times New Roman" w:hAnsi="Times New Roman" w:cs="Times New Roman"/>
          <w:sz w:val="28"/>
          <w:szCs w:val="28"/>
        </w:rPr>
        <w:t xml:space="preserve"> </w:t>
      </w:r>
      <w:r w:rsidR="001B5CF5" w:rsidRPr="001B5CF5">
        <w:rPr>
          <w:rFonts w:ascii="Times New Roman" w:hAnsi="Times New Roman" w:cs="Times New Roman"/>
          <w:sz w:val="28"/>
          <w:szCs w:val="28"/>
        </w:rPr>
        <w:t>Эти символы и связанные с ними модификации детально перечислены в таблице 3, которая служит своего рода шифровальным ключом для преобразования модификаций в коды, распознаваемые машиной. Сеть обучается распознавать и интерпретировать каждую из этих специфических модификаций, что позволяет ей адаптироваться к различным вариациям пептидных цепей, что важно для точного определения их структуры и функции.</w:t>
      </w:r>
      <w:r w:rsidR="001B5CF5">
        <w:rPr>
          <w:rFonts w:ascii="Times New Roman" w:hAnsi="Times New Roman" w:cs="Times New Roman"/>
          <w:sz w:val="28"/>
          <w:szCs w:val="28"/>
        </w:rPr>
        <w:t xml:space="preserve"> </w:t>
      </w:r>
      <w:r w:rsidR="001B5CF5" w:rsidRPr="001B5CF5">
        <w:rPr>
          <w:rFonts w:ascii="Times New Roman" w:hAnsi="Times New Roman" w:cs="Times New Roman"/>
          <w:sz w:val="28"/>
          <w:szCs w:val="28"/>
        </w:rPr>
        <w:t xml:space="preserve">Состав обучающего набора данных включает в себя пептидные последовательности, полученные из таких источников, как спектральная библиотека NIST и </w:t>
      </w:r>
      <w:proofErr w:type="spellStart"/>
      <w:r w:rsidR="001B5CF5" w:rsidRPr="001B5CF5">
        <w:rPr>
          <w:rFonts w:ascii="Times New Roman" w:hAnsi="Times New Roman" w:cs="Times New Roman"/>
          <w:sz w:val="28"/>
          <w:szCs w:val="28"/>
        </w:rPr>
        <w:t>репозиторий</w:t>
      </w:r>
      <w:proofErr w:type="spellEnd"/>
      <w:r w:rsidR="001B5CF5" w:rsidRPr="001B5CF5">
        <w:rPr>
          <w:rFonts w:ascii="Times New Roman" w:hAnsi="Times New Roman" w:cs="Times New Roman"/>
          <w:sz w:val="28"/>
          <w:szCs w:val="28"/>
        </w:rPr>
        <w:t xml:space="preserve"> </w:t>
      </w:r>
      <w:proofErr w:type="spellStart"/>
      <w:r w:rsidR="001B5CF5" w:rsidRPr="001B5CF5">
        <w:rPr>
          <w:rFonts w:ascii="Times New Roman" w:hAnsi="Times New Roman" w:cs="Times New Roman"/>
          <w:sz w:val="28"/>
          <w:szCs w:val="28"/>
        </w:rPr>
        <w:t>MassIVE</w:t>
      </w:r>
      <w:proofErr w:type="spellEnd"/>
      <w:r w:rsidR="001B5CF5" w:rsidRPr="001B5CF5">
        <w:rPr>
          <w:rFonts w:ascii="Times New Roman" w:hAnsi="Times New Roman" w:cs="Times New Roman"/>
          <w:sz w:val="28"/>
          <w:szCs w:val="28"/>
        </w:rPr>
        <w:t xml:space="preserve">, </w:t>
      </w:r>
      <w:r w:rsidR="001B5CF5">
        <w:rPr>
          <w:rFonts w:ascii="Times New Roman" w:hAnsi="Times New Roman" w:cs="Times New Roman"/>
          <w:sz w:val="28"/>
          <w:szCs w:val="28"/>
        </w:rPr>
        <w:t xml:space="preserve">отвечающих за </w:t>
      </w:r>
      <w:r w:rsidR="001B5CF5" w:rsidRPr="001B5CF5">
        <w:rPr>
          <w:rFonts w:ascii="Times New Roman" w:hAnsi="Times New Roman" w:cs="Times New Roman"/>
          <w:sz w:val="28"/>
          <w:szCs w:val="28"/>
        </w:rPr>
        <w:t>сбор и систематизацию спектрометрических данных масс-спектрометрии.</w:t>
      </w:r>
      <w:r w:rsidR="00F03400">
        <w:rPr>
          <w:rFonts w:ascii="Times New Roman" w:hAnsi="Times New Roman" w:cs="Times New Roman"/>
          <w:sz w:val="28"/>
          <w:szCs w:val="28"/>
        </w:rPr>
        <w:t xml:space="preserve"> </w:t>
      </w:r>
      <w:r w:rsidR="001B5CF5" w:rsidRPr="001B5CF5">
        <w:rPr>
          <w:rFonts w:ascii="Times New Roman" w:hAnsi="Times New Roman" w:cs="Times New Roman"/>
          <w:sz w:val="28"/>
          <w:szCs w:val="28"/>
        </w:rPr>
        <w:t xml:space="preserve">Дополнительные сведения об этих источниках, а также об использованных методах обработки данных представлены в таблице 4, которая предоставляет более глубокое понимание об основе для обучения модели. Эти данные включают в себя весь комплекс посттрансляционных модификаций, таких как </w:t>
      </w:r>
      <w:proofErr w:type="spellStart"/>
      <w:r w:rsidR="001B5CF5" w:rsidRPr="001B5CF5">
        <w:rPr>
          <w:rFonts w:ascii="Times New Roman" w:hAnsi="Times New Roman" w:cs="Times New Roman"/>
          <w:sz w:val="28"/>
          <w:szCs w:val="28"/>
        </w:rPr>
        <w:t>карбамидометилирование</w:t>
      </w:r>
      <w:proofErr w:type="spellEnd"/>
      <w:r w:rsidR="001B5CF5" w:rsidRPr="001B5CF5">
        <w:rPr>
          <w:rFonts w:ascii="Times New Roman" w:hAnsi="Times New Roman" w:cs="Times New Roman"/>
          <w:sz w:val="28"/>
          <w:szCs w:val="28"/>
        </w:rPr>
        <w:t xml:space="preserve">, что связано с защитой </w:t>
      </w:r>
      <w:proofErr w:type="spellStart"/>
      <w:r w:rsidR="001B5CF5" w:rsidRPr="001B5CF5">
        <w:rPr>
          <w:rFonts w:ascii="Times New Roman" w:hAnsi="Times New Roman" w:cs="Times New Roman"/>
          <w:sz w:val="28"/>
          <w:szCs w:val="28"/>
        </w:rPr>
        <w:t>цистеиновых</w:t>
      </w:r>
      <w:proofErr w:type="spellEnd"/>
      <w:r w:rsidR="001B5CF5" w:rsidRPr="001B5CF5">
        <w:rPr>
          <w:rFonts w:ascii="Times New Roman" w:hAnsi="Times New Roman" w:cs="Times New Roman"/>
          <w:sz w:val="28"/>
          <w:szCs w:val="28"/>
        </w:rPr>
        <w:t xml:space="preserve"> остатков, </w:t>
      </w:r>
      <w:proofErr w:type="spellStart"/>
      <w:r w:rsidR="001B5CF5" w:rsidRPr="001B5CF5">
        <w:rPr>
          <w:rFonts w:ascii="Times New Roman" w:hAnsi="Times New Roman" w:cs="Times New Roman"/>
          <w:sz w:val="28"/>
          <w:szCs w:val="28"/>
        </w:rPr>
        <w:t>фосфорилирование</w:t>
      </w:r>
      <w:proofErr w:type="spellEnd"/>
      <w:r w:rsidR="001B5CF5" w:rsidRPr="001B5CF5">
        <w:rPr>
          <w:rFonts w:ascii="Times New Roman" w:hAnsi="Times New Roman" w:cs="Times New Roman"/>
          <w:sz w:val="28"/>
          <w:szCs w:val="28"/>
        </w:rPr>
        <w:t xml:space="preserve">, являющееся ключевым механизмом регуляции белковой активности, окисление метионина, указывающее на окислительный стресс, и </w:t>
      </w:r>
      <w:r w:rsidR="001B5CF5" w:rsidRPr="005A732F">
        <w:rPr>
          <w:rFonts w:ascii="Times New Roman" w:hAnsi="Times New Roman" w:cs="Times New Roman"/>
          <w:i/>
          <w:iCs/>
          <w:sz w:val="28"/>
          <w:szCs w:val="28"/>
        </w:rPr>
        <w:t>N</w:t>
      </w:r>
      <w:r w:rsidR="001B5CF5" w:rsidRPr="001B5CF5">
        <w:rPr>
          <w:rFonts w:ascii="Times New Roman" w:hAnsi="Times New Roman" w:cs="Times New Roman"/>
          <w:sz w:val="28"/>
          <w:szCs w:val="28"/>
        </w:rPr>
        <w:t>-концевое ацетилирование, влияющее на стабильность белка и его взаимодействие с другими молекулами.</w:t>
      </w:r>
      <w:r w:rsidR="00F03400">
        <w:rPr>
          <w:rFonts w:ascii="Times New Roman" w:hAnsi="Times New Roman" w:cs="Times New Roman"/>
          <w:sz w:val="28"/>
          <w:szCs w:val="28"/>
        </w:rPr>
        <w:t xml:space="preserve"> </w:t>
      </w:r>
      <w:r w:rsidR="001B5CF5" w:rsidRPr="001B5CF5">
        <w:rPr>
          <w:rFonts w:ascii="Times New Roman" w:hAnsi="Times New Roman" w:cs="Times New Roman"/>
          <w:sz w:val="28"/>
          <w:szCs w:val="28"/>
        </w:rPr>
        <w:t xml:space="preserve">Полученные и систематизированные таким образом данные обучающего набора представляют собой фундамент для построения </w:t>
      </w:r>
      <w:proofErr w:type="spellStart"/>
      <w:r w:rsidR="001B5CF5" w:rsidRPr="001B5CF5">
        <w:rPr>
          <w:rFonts w:ascii="Times New Roman" w:hAnsi="Times New Roman" w:cs="Times New Roman"/>
          <w:sz w:val="28"/>
          <w:szCs w:val="28"/>
        </w:rPr>
        <w:t>нейросетевой</w:t>
      </w:r>
      <w:proofErr w:type="spellEnd"/>
      <w:r w:rsidR="001B5CF5" w:rsidRPr="001B5CF5">
        <w:rPr>
          <w:rFonts w:ascii="Times New Roman" w:hAnsi="Times New Roman" w:cs="Times New Roman"/>
          <w:sz w:val="28"/>
          <w:szCs w:val="28"/>
        </w:rPr>
        <w:t xml:space="preserve"> модели, способной с высокой точностью идентифицировать и классифицировать пептидные последовательности и их модификации.</w:t>
      </w:r>
    </w:p>
    <w:p w14:paraId="588F0EA5" w14:textId="77777777" w:rsidR="00CE3D66" w:rsidRPr="002C6733" w:rsidRDefault="00CE3D66" w:rsidP="00374402">
      <w:pPr>
        <w:jc w:val="both"/>
        <w:rPr>
          <w:rFonts w:ascii="Times New Roman" w:hAnsi="Times New Roman" w:cs="Times New Roman"/>
          <w:sz w:val="28"/>
          <w:szCs w:val="28"/>
        </w:rPr>
      </w:pPr>
    </w:p>
    <w:p w14:paraId="5A76ADB8" w14:textId="65D5C279" w:rsidR="00FC7E84" w:rsidRPr="002C6733" w:rsidRDefault="00FC7E84" w:rsidP="00A15F7B">
      <w:pPr>
        <w:jc w:val="both"/>
        <w:rPr>
          <w:rFonts w:ascii="Times New Roman" w:hAnsi="Times New Roman" w:cs="Times New Roman"/>
          <w:sz w:val="28"/>
          <w:szCs w:val="28"/>
        </w:rPr>
      </w:pPr>
      <w:r w:rsidRPr="002C6733">
        <w:rPr>
          <w:rFonts w:ascii="Times New Roman" w:hAnsi="Times New Roman" w:cs="Times New Roman"/>
          <w:sz w:val="28"/>
          <w:szCs w:val="28"/>
        </w:rPr>
        <w:t xml:space="preserve">Таблица 3 </w:t>
      </w:r>
      <w:r w:rsidR="00D547A6" w:rsidRPr="002C6733">
        <w:rPr>
          <w:rFonts w:ascii="Times New Roman" w:hAnsi="Times New Roman" w:cs="Times New Roman"/>
          <w:sz w:val="28"/>
          <w:szCs w:val="28"/>
        </w:rPr>
        <w:t>– Модификации и значения символов, используемые в обучающих данных</w:t>
      </w:r>
    </w:p>
    <w:p w14:paraId="13FCCAEB" w14:textId="77777777" w:rsidR="00D547A6" w:rsidRPr="002C6733" w:rsidRDefault="00D547A6" w:rsidP="00D547A6">
      <w:pPr>
        <w:jc w:val="both"/>
        <w:rPr>
          <w:rFonts w:ascii="Times New Roman" w:hAnsi="Times New Roman" w:cs="Times New Roman"/>
          <w:sz w:val="28"/>
          <w:szCs w:val="28"/>
        </w:rPr>
      </w:pPr>
    </w:p>
    <w:tbl>
      <w:tblPr>
        <w:tblStyle w:val="a4"/>
        <w:tblW w:w="9634" w:type="dxa"/>
        <w:tblLook w:val="04A0" w:firstRow="1" w:lastRow="0" w:firstColumn="1" w:lastColumn="0" w:noHBand="0" w:noVBand="1"/>
      </w:tblPr>
      <w:tblGrid>
        <w:gridCol w:w="4672"/>
        <w:gridCol w:w="4962"/>
      </w:tblGrid>
      <w:tr w:rsidR="00D547A6" w:rsidRPr="002C6733" w14:paraId="620A8149" w14:textId="77777777" w:rsidTr="00EA29C9">
        <w:tc>
          <w:tcPr>
            <w:tcW w:w="4672" w:type="dxa"/>
          </w:tcPr>
          <w:p w14:paraId="5908680F" w14:textId="3AB6E9A9" w:rsidR="00D547A6" w:rsidRPr="002C6733" w:rsidRDefault="00D547A6" w:rsidP="00FE5953">
            <w:pPr>
              <w:jc w:val="center"/>
              <w:rPr>
                <w:rFonts w:ascii="Times New Roman" w:hAnsi="Times New Roman" w:cs="Times New Roman"/>
                <w:b/>
                <w:bCs/>
                <w:sz w:val="24"/>
                <w:szCs w:val="24"/>
                <w:lang w:val="ru-RU"/>
              </w:rPr>
            </w:pPr>
            <w:r w:rsidRPr="002C6733">
              <w:rPr>
                <w:rFonts w:ascii="Times New Roman" w:hAnsi="Times New Roman" w:cs="Times New Roman"/>
                <w:b/>
                <w:bCs/>
                <w:sz w:val="24"/>
                <w:szCs w:val="24"/>
                <w:lang w:val="ru-RU"/>
              </w:rPr>
              <w:t>Модификация</w:t>
            </w:r>
          </w:p>
        </w:tc>
        <w:tc>
          <w:tcPr>
            <w:tcW w:w="4962" w:type="dxa"/>
          </w:tcPr>
          <w:p w14:paraId="328CE3C3" w14:textId="13F6240E" w:rsidR="00D547A6" w:rsidRPr="002C6733" w:rsidRDefault="00D547A6" w:rsidP="00FE5953">
            <w:pPr>
              <w:jc w:val="center"/>
              <w:rPr>
                <w:rFonts w:ascii="Times New Roman" w:hAnsi="Times New Roman" w:cs="Times New Roman"/>
                <w:b/>
                <w:bCs/>
                <w:sz w:val="24"/>
                <w:szCs w:val="24"/>
                <w:lang w:val="ru-RU"/>
              </w:rPr>
            </w:pPr>
            <w:r w:rsidRPr="002C6733">
              <w:rPr>
                <w:rFonts w:ascii="Times New Roman" w:hAnsi="Times New Roman" w:cs="Times New Roman"/>
                <w:b/>
                <w:bCs/>
                <w:sz w:val="24"/>
                <w:szCs w:val="24"/>
                <w:lang w:val="ru-RU"/>
              </w:rPr>
              <w:t>Символ</w:t>
            </w:r>
          </w:p>
        </w:tc>
      </w:tr>
      <w:tr w:rsidR="00D547A6" w:rsidRPr="002C6733" w14:paraId="2CF8C54A" w14:textId="77777777" w:rsidTr="00EA29C9">
        <w:tc>
          <w:tcPr>
            <w:tcW w:w="4672" w:type="dxa"/>
          </w:tcPr>
          <w:p w14:paraId="480EB85E" w14:textId="3921C371" w:rsidR="00D547A6" w:rsidRPr="00EA29C9" w:rsidRDefault="00EA29C9" w:rsidP="00D547A6">
            <w:pPr>
              <w:jc w:val="both"/>
              <w:rPr>
                <w:rFonts w:ascii="Times New Roman" w:hAnsi="Times New Roman" w:cs="Times New Roman"/>
                <w:i/>
                <w:iCs/>
                <w:sz w:val="24"/>
                <w:szCs w:val="24"/>
                <w:lang w:val="ru-RU"/>
              </w:rPr>
            </w:pPr>
            <w:r>
              <w:rPr>
                <w:rFonts w:ascii="Times New Roman" w:hAnsi="Times New Roman" w:cs="Times New Roman"/>
                <w:i/>
                <w:iCs/>
                <w:sz w:val="24"/>
                <w:szCs w:val="24"/>
                <w:lang w:val="ru-RU"/>
              </w:rPr>
              <w:t>Р</w:t>
            </w:r>
            <w:r w:rsidR="00D547A6" w:rsidRPr="00EA29C9">
              <w:rPr>
                <w:rFonts w:ascii="Times New Roman" w:hAnsi="Times New Roman" w:cs="Times New Roman"/>
                <w:i/>
                <w:iCs/>
                <w:sz w:val="24"/>
                <w:szCs w:val="24"/>
                <w:lang w:val="en-US"/>
              </w:rPr>
              <w:t>h</w:t>
            </w:r>
            <w:r>
              <w:rPr>
                <w:rFonts w:ascii="Times New Roman" w:hAnsi="Times New Roman" w:cs="Times New Roman"/>
                <w:i/>
                <w:iCs/>
                <w:sz w:val="24"/>
                <w:szCs w:val="24"/>
                <w:lang w:val="ru-RU"/>
              </w:rPr>
              <w:t>о</w:t>
            </w:r>
            <w:proofErr w:type="spellStart"/>
            <w:r w:rsidR="00D547A6" w:rsidRPr="00EA29C9">
              <w:rPr>
                <w:rFonts w:ascii="Times New Roman" w:hAnsi="Times New Roman" w:cs="Times New Roman"/>
                <w:i/>
                <w:iCs/>
                <w:sz w:val="24"/>
                <w:szCs w:val="24"/>
                <w:lang w:val="en-US"/>
              </w:rPr>
              <w:t>s</w:t>
            </w:r>
            <w:r w:rsidR="009E748E" w:rsidRPr="00EA29C9">
              <w:rPr>
                <w:rFonts w:ascii="Times New Roman" w:hAnsi="Times New Roman" w:cs="Times New Roman"/>
                <w:i/>
                <w:iCs/>
                <w:sz w:val="24"/>
                <w:szCs w:val="24"/>
                <w:lang w:val="en-US"/>
              </w:rPr>
              <w:t>ph</w:t>
            </w:r>
            <w:proofErr w:type="spellEnd"/>
            <w:r>
              <w:rPr>
                <w:rFonts w:ascii="Times New Roman" w:hAnsi="Times New Roman" w:cs="Times New Roman"/>
                <w:i/>
                <w:iCs/>
                <w:sz w:val="24"/>
                <w:szCs w:val="24"/>
                <w:lang w:val="ru-RU"/>
              </w:rPr>
              <w:t>о</w:t>
            </w:r>
          </w:p>
        </w:tc>
        <w:tc>
          <w:tcPr>
            <w:tcW w:w="4962" w:type="dxa"/>
          </w:tcPr>
          <w:p w14:paraId="77C3C8BC" w14:textId="7B17A225" w:rsidR="00D547A6" w:rsidRPr="00EA29C9" w:rsidRDefault="00EA29C9" w:rsidP="00D547A6">
            <w:pPr>
              <w:jc w:val="both"/>
              <w:rPr>
                <w:rFonts w:ascii="Times New Roman" w:hAnsi="Times New Roman" w:cs="Times New Roman"/>
                <w:sz w:val="24"/>
                <w:szCs w:val="24"/>
                <w:lang w:val="ru-RU"/>
              </w:rPr>
            </w:pPr>
            <w:r>
              <w:rPr>
                <w:rFonts w:ascii="Times New Roman" w:hAnsi="Times New Roman" w:cs="Times New Roman"/>
                <w:sz w:val="24"/>
                <w:szCs w:val="24"/>
                <w:lang w:val="ru-RU"/>
              </w:rPr>
              <w:t>р</w:t>
            </w:r>
          </w:p>
        </w:tc>
      </w:tr>
      <w:tr w:rsidR="00D547A6" w:rsidRPr="002C6733" w14:paraId="2509C8F1" w14:textId="77777777" w:rsidTr="00EA29C9">
        <w:tc>
          <w:tcPr>
            <w:tcW w:w="4672" w:type="dxa"/>
          </w:tcPr>
          <w:p w14:paraId="5EB57E6C" w14:textId="0F235691" w:rsidR="00D547A6" w:rsidRPr="00EA29C9" w:rsidRDefault="00EA29C9" w:rsidP="00D547A6">
            <w:pPr>
              <w:jc w:val="both"/>
              <w:rPr>
                <w:rFonts w:ascii="Times New Roman" w:hAnsi="Times New Roman" w:cs="Times New Roman"/>
                <w:i/>
                <w:iCs/>
                <w:sz w:val="24"/>
                <w:szCs w:val="24"/>
                <w:lang w:val="en-US"/>
              </w:rPr>
            </w:pPr>
            <w:r>
              <w:rPr>
                <w:rFonts w:ascii="Times New Roman" w:hAnsi="Times New Roman" w:cs="Times New Roman"/>
                <w:i/>
                <w:iCs/>
                <w:sz w:val="24"/>
                <w:szCs w:val="24"/>
                <w:lang w:val="ru-RU"/>
              </w:rPr>
              <w:t>Ох</w:t>
            </w:r>
            <w:r w:rsidR="009E748E" w:rsidRPr="00EA29C9">
              <w:rPr>
                <w:rFonts w:ascii="Times New Roman" w:hAnsi="Times New Roman" w:cs="Times New Roman"/>
                <w:i/>
                <w:iCs/>
                <w:sz w:val="24"/>
                <w:szCs w:val="24"/>
                <w:lang w:val="en-US"/>
              </w:rPr>
              <w:t>id</w:t>
            </w:r>
            <w:r>
              <w:rPr>
                <w:rFonts w:ascii="Times New Roman" w:hAnsi="Times New Roman" w:cs="Times New Roman"/>
                <w:i/>
                <w:iCs/>
                <w:sz w:val="24"/>
                <w:szCs w:val="24"/>
                <w:lang w:val="ru-RU"/>
              </w:rPr>
              <w:t>а</w:t>
            </w:r>
            <w:proofErr w:type="spellStart"/>
            <w:r w:rsidR="009E748E" w:rsidRPr="00EA29C9">
              <w:rPr>
                <w:rFonts w:ascii="Times New Roman" w:hAnsi="Times New Roman" w:cs="Times New Roman"/>
                <w:i/>
                <w:iCs/>
                <w:sz w:val="24"/>
                <w:szCs w:val="24"/>
                <w:lang w:val="en-US"/>
              </w:rPr>
              <w:t>tion</w:t>
            </w:r>
            <w:proofErr w:type="spellEnd"/>
          </w:p>
        </w:tc>
        <w:tc>
          <w:tcPr>
            <w:tcW w:w="4962" w:type="dxa"/>
          </w:tcPr>
          <w:p w14:paraId="73BFED91" w14:textId="336533A1" w:rsidR="00D547A6" w:rsidRPr="00EA29C9" w:rsidRDefault="00EA29C9" w:rsidP="00D547A6">
            <w:pPr>
              <w:jc w:val="both"/>
              <w:rPr>
                <w:rFonts w:ascii="Times New Roman" w:hAnsi="Times New Roman" w:cs="Times New Roman"/>
                <w:sz w:val="24"/>
                <w:szCs w:val="24"/>
                <w:lang w:val="en-US"/>
              </w:rPr>
            </w:pPr>
            <w:r>
              <w:rPr>
                <w:rFonts w:ascii="Times New Roman" w:hAnsi="Times New Roman" w:cs="Times New Roman"/>
                <w:sz w:val="24"/>
                <w:szCs w:val="24"/>
                <w:lang w:val="ru-RU"/>
              </w:rPr>
              <w:t>o</w:t>
            </w:r>
          </w:p>
        </w:tc>
      </w:tr>
      <w:tr w:rsidR="00D547A6" w:rsidRPr="002C6733" w14:paraId="7819D347" w14:textId="77777777" w:rsidTr="00EA29C9">
        <w:tc>
          <w:tcPr>
            <w:tcW w:w="4672" w:type="dxa"/>
          </w:tcPr>
          <w:p w14:paraId="036E835F" w14:textId="0D94C825" w:rsidR="00D547A6" w:rsidRPr="00EA29C9" w:rsidRDefault="009E748E" w:rsidP="00D547A6">
            <w:pPr>
              <w:jc w:val="both"/>
              <w:rPr>
                <w:rFonts w:ascii="Times New Roman" w:hAnsi="Times New Roman" w:cs="Times New Roman"/>
                <w:i/>
                <w:iCs/>
                <w:sz w:val="24"/>
                <w:szCs w:val="24"/>
                <w:lang w:val="en-US"/>
              </w:rPr>
            </w:pPr>
            <w:r w:rsidRPr="00EA29C9">
              <w:rPr>
                <w:rFonts w:ascii="Times New Roman" w:hAnsi="Times New Roman" w:cs="Times New Roman"/>
                <w:i/>
                <w:iCs/>
                <w:sz w:val="24"/>
                <w:szCs w:val="24"/>
                <w:lang w:val="en-US"/>
              </w:rPr>
              <w:t>De</w:t>
            </w:r>
            <w:r w:rsidR="00EA29C9">
              <w:rPr>
                <w:rFonts w:ascii="Times New Roman" w:hAnsi="Times New Roman" w:cs="Times New Roman"/>
                <w:i/>
                <w:iCs/>
                <w:sz w:val="24"/>
                <w:szCs w:val="24"/>
                <w:lang w:val="ru-RU"/>
              </w:rPr>
              <w:t>а</w:t>
            </w:r>
            <w:r w:rsidRPr="00EA29C9">
              <w:rPr>
                <w:rFonts w:ascii="Times New Roman" w:hAnsi="Times New Roman" w:cs="Times New Roman"/>
                <w:i/>
                <w:iCs/>
                <w:sz w:val="24"/>
                <w:szCs w:val="24"/>
                <w:lang w:val="en-US"/>
              </w:rPr>
              <w:t>mid</w:t>
            </w:r>
            <w:r w:rsidR="00EA29C9">
              <w:rPr>
                <w:rFonts w:ascii="Times New Roman" w:hAnsi="Times New Roman" w:cs="Times New Roman"/>
                <w:i/>
                <w:iCs/>
                <w:sz w:val="24"/>
                <w:szCs w:val="24"/>
                <w:lang w:val="ru-RU"/>
              </w:rPr>
              <w:t>а</w:t>
            </w:r>
            <w:proofErr w:type="spellStart"/>
            <w:r w:rsidRPr="00EA29C9">
              <w:rPr>
                <w:rFonts w:ascii="Times New Roman" w:hAnsi="Times New Roman" w:cs="Times New Roman"/>
                <w:i/>
                <w:iCs/>
                <w:sz w:val="24"/>
                <w:szCs w:val="24"/>
                <w:lang w:val="en-US"/>
              </w:rPr>
              <w:t>ti</w:t>
            </w:r>
            <w:proofErr w:type="spellEnd"/>
            <w:r w:rsidR="00EA29C9">
              <w:rPr>
                <w:rFonts w:ascii="Times New Roman" w:hAnsi="Times New Roman" w:cs="Times New Roman"/>
                <w:i/>
                <w:iCs/>
                <w:sz w:val="24"/>
                <w:szCs w:val="24"/>
                <w:lang w:val="ru-RU"/>
              </w:rPr>
              <w:t>о</w:t>
            </w:r>
            <w:r w:rsidRPr="00EA29C9">
              <w:rPr>
                <w:rFonts w:ascii="Times New Roman" w:hAnsi="Times New Roman" w:cs="Times New Roman"/>
                <w:i/>
                <w:iCs/>
                <w:sz w:val="24"/>
                <w:szCs w:val="24"/>
                <w:lang w:val="en-US"/>
              </w:rPr>
              <w:t>n</w:t>
            </w:r>
          </w:p>
        </w:tc>
        <w:tc>
          <w:tcPr>
            <w:tcW w:w="4962" w:type="dxa"/>
          </w:tcPr>
          <w:p w14:paraId="41B2815E" w14:textId="41D2438D" w:rsidR="00D547A6" w:rsidRPr="002C6733" w:rsidRDefault="00D547A6" w:rsidP="00D547A6">
            <w:pPr>
              <w:jc w:val="both"/>
              <w:rPr>
                <w:rFonts w:ascii="Times New Roman" w:hAnsi="Times New Roman" w:cs="Times New Roman"/>
                <w:sz w:val="24"/>
                <w:szCs w:val="24"/>
                <w:lang w:val="en-US"/>
              </w:rPr>
            </w:pPr>
            <w:r w:rsidRPr="002C6733">
              <w:rPr>
                <w:rFonts w:ascii="Times New Roman" w:hAnsi="Times New Roman" w:cs="Times New Roman"/>
                <w:sz w:val="24"/>
                <w:szCs w:val="24"/>
                <w:lang w:val="en-US"/>
              </w:rPr>
              <w:t>h</w:t>
            </w:r>
          </w:p>
        </w:tc>
      </w:tr>
      <w:tr w:rsidR="00D547A6" w:rsidRPr="002C6733" w14:paraId="3C6AF551" w14:textId="77777777" w:rsidTr="00EA29C9">
        <w:tc>
          <w:tcPr>
            <w:tcW w:w="4672" w:type="dxa"/>
          </w:tcPr>
          <w:p w14:paraId="11CB4CB9" w14:textId="315D7306" w:rsidR="00D547A6" w:rsidRPr="00EA29C9" w:rsidRDefault="00EA29C9" w:rsidP="00D547A6">
            <w:pPr>
              <w:jc w:val="both"/>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ru-RU"/>
              </w:rPr>
              <w:t>Са</w:t>
            </w:r>
            <w:r w:rsidR="009E748E" w:rsidRPr="00EA29C9">
              <w:rPr>
                <w:rFonts w:ascii="Times New Roman" w:hAnsi="Times New Roman" w:cs="Times New Roman"/>
                <w:i/>
                <w:iCs/>
                <w:sz w:val="24"/>
                <w:szCs w:val="24"/>
                <w:lang w:val="en-US"/>
              </w:rPr>
              <w:t>rb</w:t>
            </w:r>
            <w:proofErr w:type="spellEnd"/>
            <w:r>
              <w:rPr>
                <w:rFonts w:ascii="Times New Roman" w:hAnsi="Times New Roman" w:cs="Times New Roman"/>
                <w:i/>
                <w:iCs/>
                <w:sz w:val="24"/>
                <w:szCs w:val="24"/>
                <w:lang w:val="ru-RU"/>
              </w:rPr>
              <w:t>а</w:t>
            </w:r>
            <w:r w:rsidR="009E748E" w:rsidRPr="00EA29C9">
              <w:rPr>
                <w:rFonts w:ascii="Times New Roman" w:hAnsi="Times New Roman" w:cs="Times New Roman"/>
                <w:i/>
                <w:iCs/>
                <w:sz w:val="24"/>
                <w:szCs w:val="24"/>
                <w:lang w:val="en-US"/>
              </w:rPr>
              <w:t>mid</w:t>
            </w:r>
            <w:r>
              <w:rPr>
                <w:rFonts w:ascii="Times New Roman" w:hAnsi="Times New Roman" w:cs="Times New Roman"/>
                <w:i/>
                <w:iCs/>
                <w:sz w:val="24"/>
                <w:szCs w:val="24"/>
                <w:lang w:val="ru-RU"/>
              </w:rPr>
              <w:t>о</w:t>
            </w:r>
            <w:r w:rsidR="009E748E" w:rsidRPr="00EA29C9">
              <w:rPr>
                <w:rFonts w:ascii="Times New Roman" w:hAnsi="Times New Roman" w:cs="Times New Roman"/>
                <w:i/>
                <w:iCs/>
                <w:sz w:val="24"/>
                <w:szCs w:val="24"/>
                <w:lang w:val="en-US"/>
              </w:rPr>
              <w:t>meth</w:t>
            </w:r>
            <w:r w:rsidR="003E79C7">
              <w:rPr>
                <w:rFonts w:ascii="Times New Roman" w:hAnsi="Times New Roman" w:cs="Times New Roman"/>
                <w:i/>
                <w:iCs/>
                <w:sz w:val="24"/>
                <w:szCs w:val="24"/>
                <w:lang w:val="ru-RU"/>
              </w:rPr>
              <w:t>у</w:t>
            </w:r>
            <w:r w:rsidR="009E748E" w:rsidRPr="00EA29C9">
              <w:rPr>
                <w:rFonts w:ascii="Times New Roman" w:hAnsi="Times New Roman" w:cs="Times New Roman"/>
                <w:i/>
                <w:iCs/>
                <w:sz w:val="24"/>
                <w:szCs w:val="24"/>
                <w:lang w:val="en-US"/>
              </w:rPr>
              <w:t>l</w:t>
            </w:r>
          </w:p>
        </w:tc>
        <w:tc>
          <w:tcPr>
            <w:tcW w:w="4962" w:type="dxa"/>
          </w:tcPr>
          <w:p w14:paraId="3F4B077C" w14:textId="270E23BA" w:rsidR="00D547A6" w:rsidRPr="00EA29C9" w:rsidRDefault="00EA29C9" w:rsidP="00D547A6">
            <w:pPr>
              <w:jc w:val="both"/>
              <w:rPr>
                <w:rFonts w:ascii="Times New Roman" w:hAnsi="Times New Roman" w:cs="Times New Roman"/>
                <w:sz w:val="24"/>
                <w:szCs w:val="24"/>
                <w:lang w:val="ru-RU"/>
              </w:rPr>
            </w:pPr>
            <w:r>
              <w:rPr>
                <w:rFonts w:ascii="Times New Roman" w:hAnsi="Times New Roman" w:cs="Times New Roman"/>
                <w:sz w:val="24"/>
                <w:szCs w:val="24"/>
                <w:lang w:val="ru-RU"/>
              </w:rPr>
              <w:t>с</w:t>
            </w:r>
          </w:p>
        </w:tc>
      </w:tr>
      <w:tr w:rsidR="00D547A6" w:rsidRPr="002C6733" w14:paraId="686758AA" w14:textId="77777777" w:rsidTr="00EA29C9">
        <w:tc>
          <w:tcPr>
            <w:tcW w:w="4672" w:type="dxa"/>
          </w:tcPr>
          <w:p w14:paraId="6E51F306" w14:textId="3C118E39" w:rsidR="00D547A6" w:rsidRPr="00EA29C9" w:rsidRDefault="00EA29C9" w:rsidP="00D547A6">
            <w:pPr>
              <w:jc w:val="both"/>
              <w:rPr>
                <w:rFonts w:ascii="Times New Roman" w:hAnsi="Times New Roman" w:cs="Times New Roman"/>
                <w:i/>
                <w:iCs/>
                <w:sz w:val="24"/>
                <w:szCs w:val="24"/>
                <w:lang w:val="en-US"/>
              </w:rPr>
            </w:pPr>
            <w:r>
              <w:rPr>
                <w:rFonts w:ascii="Times New Roman" w:hAnsi="Times New Roman" w:cs="Times New Roman"/>
                <w:i/>
                <w:iCs/>
                <w:sz w:val="24"/>
                <w:szCs w:val="24"/>
                <w:lang w:val="ru-RU"/>
              </w:rPr>
              <w:t>Ас</w:t>
            </w:r>
            <w:r w:rsidR="009E748E" w:rsidRPr="00EA29C9">
              <w:rPr>
                <w:rFonts w:ascii="Times New Roman" w:hAnsi="Times New Roman" w:cs="Times New Roman"/>
                <w:i/>
                <w:iCs/>
                <w:sz w:val="24"/>
                <w:szCs w:val="24"/>
                <w:lang w:val="en-US"/>
              </w:rPr>
              <w:t>et</w:t>
            </w:r>
            <w:r w:rsidR="003E79C7">
              <w:rPr>
                <w:rFonts w:ascii="Times New Roman" w:hAnsi="Times New Roman" w:cs="Times New Roman"/>
                <w:i/>
                <w:iCs/>
                <w:sz w:val="24"/>
                <w:szCs w:val="24"/>
                <w:lang w:val="ru-RU"/>
              </w:rPr>
              <w:t>у</w:t>
            </w:r>
            <w:r w:rsidR="009E748E" w:rsidRPr="00EA29C9">
              <w:rPr>
                <w:rFonts w:ascii="Times New Roman" w:hAnsi="Times New Roman" w:cs="Times New Roman"/>
                <w:i/>
                <w:iCs/>
                <w:sz w:val="24"/>
                <w:szCs w:val="24"/>
                <w:lang w:val="en-US"/>
              </w:rPr>
              <w:t>l</w:t>
            </w:r>
          </w:p>
        </w:tc>
        <w:tc>
          <w:tcPr>
            <w:tcW w:w="4962" w:type="dxa"/>
          </w:tcPr>
          <w:p w14:paraId="58E51BC6" w14:textId="2C5E1E60" w:rsidR="00D547A6" w:rsidRPr="00EA29C9" w:rsidRDefault="00EA29C9" w:rsidP="00D547A6">
            <w:pPr>
              <w:jc w:val="both"/>
              <w:rPr>
                <w:rFonts w:ascii="Times New Roman" w:hAnsi="Times New Roman" w:cs="Times New Roman"/>
                <w:sz w:val="24"/>
                <w:szCs w:val="24"/>
                <w:lang w:val="ru-RU"/>
              </w:rPr>
            </w:pPr>
            <w:r>
              <w:rPr>
                <w:rFonts w:ascii="Times New Roman" w:hAnsi="Times New Roman" w:cs="Times New Roman"/>
                <w:sz w:val="24"/>
                <w:szCs w:val="24"/>
                <w:lang w:val="ru-RU"/>
              </w:rPr>
              <w:t>а</w:t>
            </w:r>
          </w:p>
        </w:tc>
      </w:tr>
      <w:tr w:rsidR="00D547A6" w:rsidRPr="002C6733" w14:paraId="604B15FD" w14:textId="77777777" w:rsidTr="00EA29C9">
        <w:tc>
          <w:tcPr>
            <w:tcW w:w="4672" w:type="dxa"/>
          </w:tcPr>
          <w:p w14:paraId="5FC15483" w14:textId="02321E71" w:rsidR="00D547A6" w:rsidRPr="00EA29C9" w:rsidRDefault="00EA29C9" w:rsidP="00D547A6">
            <w:pPr>
              <w:jc w:val="both"/>
              <w:rPr>
                <w:rFonts w:ascii="Times New Roman" w:hAnsi="Times New Roman" w:cs="Times New Roman"/>
                <w:i/>
                <w:iCs/>
                <w:sz w:val="24"/>
                <w:szCs w:val="24"/>
                <w:lang w:val="en-US"/>
              </w:rPr>
            </w:pPr>
            <w:r>
              <w:rPr>
                <w:rFonts w:ascii="Times New Roman" w:hAnsi="Times New Roman" w:cs="Times New Roman"/>
                <w:i/>
                <w:iCs/>
                <w:sz w:val="24"/>
                <w:szCs w:val="24"/>
                <w:lang w:val="ru-RU"/>
              </w:rPr>
              <w:t>А</w:t>
            </w:r>
            <w:proofErr w:type="spellStart"/>
            <w:r w:rsidR="009E748E" w:rsidRPr="00EA29C9">
              <w:rPr>
                <w:rFonts w:ascii="Times New Roman" w:hAnsi="Times New Roman" w:cs="Times New Roman"/>
                <w:i/>
                <w:iCs/>
                <w:sz w:val="24"/>
                <w:szCs w:val="24"/>
                <w:lang w:val="en-US"/>
              </w:rPr>
              <w:t>mm</w:t>
            </w:r>
            <w:r w:rsidR="003A556B" w:rsidRPr="00EA29C9">
              <w:rPr>
                <w:rFonts w:ascii="Times New Roman" w:hAnsi="Times New Roman" w:cs="Times New Roman"/>
                <w:i/>
                <w:iCs/>
                <w:sz w:val="24"/>
                <w:szCs w:val="24"/>
                <w:lang w:val="en-US"/>
              </w:rPr>
              <w:t>o</w:t>
            </w:r>
            <w:r w:rsidR="009E748E" w:rsidRPr="00EA29C9">
              <w:rPr>
                <w:rFonts w:ascii="Times New Roman" w:hAnsi="Times New Roman" w:cs="Times New Roman"/>
                <w:i/>
                <w:iCs/>
                <w:sz w:val="24"/>
                <w:szCs w:val="24"/>
                <w:lang w:val="en-US"/>
              </w:rPr>
              <w:t>ni</w:t>
            </w:r>
            <w:proofErr w:type="spellEnd"/>
            <w:r>
              <w:rPr>
                <w:rFonts w:ascii="Times New Roman" w:hAnsi="Times New Roman" w:cs="Times New Roman"/>
                <w:i/>
                <w:iCs/>
                <w:sz w:val="24"/>
                <w:szCs w:val="24"/>
                <w:lang w:val="ru-RU"/>
              </w:rPr>
              <w:t>а</w:t>
            </w:r>
            <w:r w:rsidR="009E748E" w:rsidRPr="00EA29C9">
              <w:rPr>
                <w:rFonts w:ascii="Times New Roman" w:hAnsi="Times New Roman" w:cs="Times New Roman"/>
                <w:i/>
                <w:iCs/>
                <w:sz w:val="24"/>
                <w:szCs w:val="24"/>
                <w:lang w:val="en-US"/>
              </w:rPr>
              <w:t>-l</w:t>
            </w:r>
            <w:r>
              <w:rPr>
                <w:rFonts w:ascii="Times New Roman" w:hAnsi="Times New Roman" w:cs="Times New Roman"/>
                <w:i/>
                <w:iCs/>
                <w:sz w:val="24"/>
                <w:szCs w:val="24"/>
                <w:lang w:val="ru-RU"/>
              </w:rPr>
              <w:t>о</w:t>
            </w:r>
            <w:proofErr w:type="spellStart"/>
            <w:r w:rsidR="009E748E" w:rsidRPr="00EA29C9">
              <w:rPr>
                <w:rFonts w:ascii="Times New Roman" w:hAnsi="Times New Roman" w:cs="Times New Roman"/>
                <w:i/>
                <w:iCs/>
                <w:sz w:val="24"/>
                <w:szCs w:val="24"/>
                <w:lang w:val="en-US"/>
              </w:rPr>
              <w:t>ss</w:t>
            </w:r>
            <w:proofErr w:type="spellEnd"/>
          </w:p>
        </w:tc>
        <w:tc>
          <w:tcPr>
            <w:tcW w:w="4962" w:type="dxa"/>
          </w:tcPr>
          <w:p w14:paraId="16D40EDE" w14:textId="7DA0D10D" w:rsidR="00D547A6" w:rsidRPr="002C6733" w:rsidRDefault="00D547A6" w:rsidP="00D547A6">
            <w:pPr>
              <w:jc w:val="both"/>
              <w:rPr>
                <w:rFonts w:ascii="Times New Roman" w:hAnsi="Times New Roman" w:cs="Times New Roman"/>
                <w:sz w:val="24"/>
                <w:szCs w:val="24"/>
                <w:lang w:val="en-US"/>
              </w:rPr>
            </w:pPr>
            <w:r w:rsidRPr="002C6733">
              <w:rPr>
                <w:rFonts w:ascii="Times New Roman" w:hAnsi="Times New Roman" w:cs="Times New Roman"/>
                <w:sz w:val="24"/>
                <w:szCs w:val="24"/>
                <w:lang w:val="en-US"/>
              </w:rPr>
              <w:t>r</w:t>
            </w:r>
          </w:p>
        </w:tc>
      </w:tr>
      <w:tr w:rsidR="00D547A6" w:rsidRPr="002C6733" w14:paraId="595A6784" w14:textId="77777777" w:rsidTr="00EA29C9">
        <w:tc>
          <w:tcPr>
            <w:tcW w:w="4672" w:type="dxa"/>
          </w:tcPr>
          <w:p w14:paraId="3B9785B8" w14:textId="03886262" w:rsidR="00D547A6" w:rsidRPr="00EA29C9" w:rsidRDefault="00EA29C9" w:rsidP="00D547A6">
            <w:pPr>
              <w:jc w:val="both"/>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ru-RU"/>
              </w:rPr>
              <w:t>Са</w:t>
            </w:r>
            <w:r w:rsidR="009E748E" w:rsidRPr="00EA29C9">
              <w:rPr>
                <w:rFonts w:ascii="Times New Roman" w:hAnsi="Times New Roman" w:cs="Times New Roman"/>
                <w:i/>
                <w:iCs/>
                <w:sz w:val="24"/>
                <w:szCs w:val="24"/>
                <w:lang w:val="en-US"/>
              </w:rPr>
              <w:t>rb</w:t>
            </w:r>
            <w:proofErr w:type="spellEnd"/>
            <w:r>
              <w:rPr>
                <w:rFonts w:ascii="Times New Roman" w:hAnsi="Times New Roman" w:cs="Times New Roman"/>
                <w:i/>
                <w:iCs/>
                <w:sz w:val="24"/>
                <w:szCs w:val="24"/>
                <w:lang w:val="ru-RU"/>
              </w:rPr>
              <w:t>а</w:t>
            </w:r>
            <w:r w:rsidR="009E748E" w:rsidRPr="00EA29C9">
              <w:rPr>
                <w:rFonts w:ascii="Times New Roman" w:hAnsi="Times New Roman" w:cs="Times New Roman"/>
                <w:i/>
                <w:iCs/>
                <w:sz w:val="24"/>
                <w:szCs w:val="24"/>
                <w:lang w:val="en-US"/>
              </w:rPr>
              <w:t>m</w:t>
            </w:r>
            <w:r w:rsidR="003E79C7">
              <w:rPr>
                <w:rFonts w:ascii="Times New Roman" w:hAnsi="Times New Roman" w:cs="Times New Roman"/>
                <w:i/>
                <w:iCs/>
                <w:sz w:val="24"/>
                <w:szCs w:val="24"/>
                <w:lang w:val="ru-RU"/>
              </w:rPr>
              <w:t>у</w:t>
            </w:r>
            <w:r w:rsidR="009E748E" w:rsidRPr="00EA29C9">
              <w:rPr>
                <w:rFonts w:ascii="Times New Roman" w:hAnsi="Times New Roman" w:cs="Times New Roman"/>
                <w:i/>
                <w:iCs/>
                <w:sz w:val="24"/>
                <w:szCs w:val="24"/>
                <w:lang w:val="en-US"/>
              </w:rPr>
              <w:t>l</w:t>
            </w:r>
          </w:p>
        </w:tc>
        <w:tc>
          <w:tcPr>
            <w:tcW w:w="4962" w:type="dxa"/>
          </w:tcPr>
          <w:p w14:paraId="3EF1B285" w14:textId="3AB5E4AC" w:rsidR="00D547A6" w:rsidRPr="00EA29C9" w:rsidRDefault="00EA29C9" w:rsidP="00D547A6">
            <w:pPr>
              <w:jc w:val="both"/>
              <w:rPr>
                <w:rFonts w:ascii="Times New Roman" w:hAnsi="Times New Roman" w:cs="Times New Roman"/>
                <w:sz w:val="24"/>
                <w:szCs w:val="24"/>
                <w:lang w:val="ru-RU"/>
              </w:rPr>
            </w:pPr>
            <w:r>
              <w:rPr>
                <w:rFonts w:ascii="Times New Roman" w:hAnsi="Times New Roman" w:cs="Times New Roman"/>
                <w:sz w:val="24"/>
                <w:szCs w:val="24"/>
                <w:lang w:val="ru-RU"/>
              </w:rPr>
              <w:t>у</w:t>
            </w:r>
          </w:p>
        </w:tc>
      </w:tr>
      <w:tr w:rsidR="00D547A6" w:rsidRPr="002C6733" w14:paraId="6D2F28FC" w14:textId="77777777" w:rsidTr="00EA29C9">
        <w:tc>
          <w:tcPr>
            <w:tcW w:w="4672" w:type="dxa"/>
          </w:tcPr>
          <w:p w14:paraId="714E53EF" w14:textId="7DD692D3" w:rsidR="00D547A6" w:rsidRPr="00EA29C9" w:rsidRDefault="009E748E" w:rsidP="00D547A6">
            <w:pPr>
              <w:jc w:val="both"/>
              <w:rPr>
                <w:rFonts w:ascii="Times New Roman" w:hAnsi="Times New Roman" w:cs="Times New Roman"/>
                <w:i/>
                <w:iCs/>
                <w:lang w:val="en-US"/>
              </w:rPr>
            </w:pPr>
            <w:r w:rsidRPr="00EA29C9">
              <w:rPr>
                <w:rFonts w:ascii="Times New Roman" w:hAnsi="Times New Roman" w:cs="Times New Roman"/>
                <w:i/>
                <w:iCs/>
                <w:lang w:val="en-US"/>
              </w:rPr>
              <w:t>D</w:t>
            </w:r>
            <w:r w:rsidR="003E79C7">
              <w:rPr>
                <w:rFonts w:ascii="Times New Roman" w:hAnsi="Times New Roman" w:cs="Times New Roman"/>
                <w:i/>
                <w:iCs/>
                <w:lang w:val="ru-RU"/>
              </w:rPr>
              <w:t>е</w:t>
            </w:r>
            <w:r w:rsidRPr="00EA29C9">
              <w:rPr>
                <w:rFonts w:ascii="Times New Roman" w:hAnsi="Times New Roman" w:cs="Times New Roman"/>
                <w:i/>
                <w:iCs/>
                <w:lang w:val="en-US"/>
              </w:rPr>
              <w:t>h</w:t>
            </w:r>
            <w:r w:rsidR="003E79C7">
              <w:rPr>
                <w:rFonts w:ascii="Times New Roman" w:hAnsi="Times New Roman" w:cs="Times New Roman"/>
                <w:i/>
                <w:iCs/>
                <w:lang w:val="ru-RU"/>
              </w:rPr>
              <w:t>у</w:t>
            </w:r>
            <w:proofErr w:type="spellStart"/>
            <w:r w:rsidRPr="00EA29C9">
              <w:rPr>
                <w:rFonts w:ascii="Times New Roman" w:hAnsi="Times New Roman" w:cs="Times New Roman"/>
                <w:i/>
                <w:iCs/>
                <w:lang w:val="en-US"/>
              </w:rPr>
              <w:t>dr</w:t>
            </w:r>
            <w:proofErr w:type="spellEnd"/>
            <w:r w:rsidR="003E79C7">
              <w:rPr>
                <w:rFonts w:ascii="Times New Roman" w:hAnsi="Times New Roman" w:cs="Times New Roman"/>
                <w:i/>
                <w:iCs/>
                <w:lang w:val="ru-RU"/>
              </w:rPr>
              <w:t>а</w:t>
            </w:r>
            <w:r w:rsidRPr="00EA29C9">
              <w:rPr>
                <w:rFonts w:ascii="Times New Roman" w:hAnsi="Times New Roman" w:cs="Times New Roman"/>
                <w:i/>
                <w:iCs/>
                <w:lang w:val="en-US"/>
              </w:rPr>
              <w:t>t</w:t>
            </w:r>
            <w:r w:rsidR="003E79C7">
              <w:rPr>
                <w:rFonts w:ascii="Times New Roman" w:hAnsi="Times New Roman" w:cs="Times New Roman"/>
                <w:i/>
                <w:iCs/>
                <w:lang w:val="ru-RU"/>
              </w:rPr>
              <w:t>е</w:t>
            </w:r>
            <w:r w:rsidRPr="00EA29C9">
              <w:rPr>
                <w:rFonts w:ascii="Times New Roman" w:hAnsi="Times New Roman" w:cs="Times New Roman"/>
                <w:i/>
                <w:iCs/>
                <w:lang w:val="en-US"/>
              </w:rPr>
              <w:t>d</w:t>
            </w:r>
          </w:p>
        </w:tc>
        <w:tc>
          <w:tcPr>
            <w:tcW w:w="4962" w:type="dxa"/>
          </w:tcPr>
          <w:p w14:paraId="64F6DAA7" w14:textId="139533E4" w:rsidR="00D547A6" w:rsidRPr="002C6733" w:rsidRDefault="00D547A6" w:rsidP="00D547A6">
            <w:pPr>
              <w:jc w:val="both"/>
              <w:rPr>
                <w:rFonts w:ascii="Times New Roman" w:hAnsi="Times New Roman" w:cs="Times New Roman"/>
                <w:lang w:val="en-US"/>
              </w:rPr>
            </w:pPr>
            <w:r w:rsidRPr="002C6733">
              <w:rPr>
                <w:rFonts w:ascii="Times New Roman" w:hAnsi="Times New Roman" w:cs="Times New Roman"/>
                <w:lang w:val="en-US"/>
              </w:rPr>
              <w:t>d</w:t>
            </w:r>
          </w:p>
        </w:tc>
      </w:tr>
      <w:tr w:rsidR="00D547A6" w:rsidRPr="002C6733" w14:paraId="785297C4" w14:textId="77777777" w:rsidTr="00EA29C9">
        <w:tc>
          <w:tcPr>
            <w:tcW w:w="4672" w:type="dxa"/>
          </w:tcPr>
          <w:p w14:paraId="7527E4B5" w14:textId="432A023F" w:rsidR="00D547A6" w:rsidRPr="00EA29C9" w:rsidRDefault="009E748E" w:rsidP="00D547A6">
            <w:pPr>
              <w:jc w:val="both"/>
              <w:rPr>
                <w:rFonts w:ascii="Times New Roman" w:hAnsi="Times New Roman" w:cs="Times New Roman"/>
                <w:i/>
                <w:iCs/>
                <w:lang w:val="en-US"/>
              </w:rPr>
            </w:pPr>
            <w:r w:rsidRPr="00EA29C9">
              <w:rPr>
                <w:rFonts w:ascii="Times New Roman" w:hAnsi="Times New Roman" w:cs="Times New Roman"/>
                <w:i/>
                <w:iCs/>
                <w:lang w:val="en-US"/>
              </w:rPr>
              <w:t>D</w:t>
            </w:r>
            <w:r w:rsidR="003E79C7">
              <w:rPr>
                <w:rFonts w:ascii="Times New Roman" w:hAnsi="Times New Roman" w:cs="Times New Roman"/>
                <w:i/>
                <w:iCs/>
                <w:lang w:val="ru-RU"/>
              </w:rPr>
              <w:t>е</w:t>
            </w:r>
            <w:proofErr w:type="spellStart"/>
            <w:r w:rsidRPr="00EA29C9">
              <w:rPr>
                <w:rFonts w:ascii="Times New Roman" w:hAnsi="Times New Roman" w:cs="Times New Roman"/>
                <w:i/>
                <w:iCs/>
                <w:lang w:val="en-US"/>
              </w:rPr>
              <w:t>lt</w:t>
            </w:r>
            <w:proofErr w:type="spellEnd"/>
            <w:r w:rsidR="003E79C7">
              <w:rPr>
                <w:rFonts w:ascii="Times New Roman" w:hAnsi="Times New Roman" w:cs="Times New Roman"/>
                <w:i/>
                <w:iCs/>
                <w:lang w:val="ru-RU"/>
              </w:rPr>
              <w:t>а</w:t>
            </w:r>
            <w:r w:rsidRPr="00EA29C9">
              <w:rPr>
                <w:rFonts w:ascii="Times New Roman" w:hAnsi="Times New Roman" w:cs="Times New Roman"/>
                <w:i/>
                <w:iCs/>
                <w:lang w:val="en-US"/>
              </w:rPr>
              <w:t>:H(2)C(2)</w:t>
            </w:r>
          </w:p>
        </w:tc>
        <w:tc>
          <w:tcPr>
            <w:tcW w:w="4962" w:type="dxa"/>
          </w:tcPr>
          <w:p w14:paraId="167DEF50" w14:textId="5DF464B4" w:rsidR="00D547A6" w:rsidRPr="002C6733" w:rsidRDefault="00D547A6" w:rsidP="00D547A6">
            <w:pPr>
              <w:jc w:val="both"/>
              <w:rPr>
                <w:rFonts w:ascii="Times New Roman" w:hAnsi="Times New Roman" w:cs="Times New Roman"/>
                <w:lang w:val="en-US"/>
              </w:rPr>
            </w:pPr>
            <w:r w:rsidRPr="002C6733">
              <w:rPr>
                <w:rFonts w:ascii="Times New Roman" w:hAnsi="Times New Roman" w:cs="Times New Roman"/>
                <w:lang w:val="en-US"/>
              </w:rPr>
              <w:t>t</w:t>
            </w:r>
          </w:p>
        </w:tc>
      </w:tr>
    </w:tbl>
    <w:p w14:paraId="23D39124" w14:textId="77777777" w:rsidR="00D547A6" w:rsidRPr="002C6733" w:rsidRDefault="00D547A6" w:rsidP="00D547A6">
      <w:pPr>
        <w:jc w:val="both"/>
        <w:rPr>
          <w:rFonts w:ascii="Times New Roman" w:hAnsi="Times New Roman" w:cs="Times New Roman"/>
          <w:sz w:val="28"/>
          <w:szCs w:val="28"/>
        </w:rPr>
      </w:pPr>
    </w:p>
    <w:p w14:paraId="50BB92A1" w14:textId="605A1E73" w:rsidR="009C039B" w:rsidRPr="002C6733" w:rsidRDefault="009C039B" w:rsidP="00505EAB">
      <w:pPr>
        <w:jc w:val="both"/>
        <w:rPr>
          <w:rFonts w:ascii="Times New Roman" w:hAnsi="Times New Roman" w:cs="Times New Roman"/>
          <w:sz w:val="28"/>
          <w:szCs w:val="28"/>
        </w:rPr>
      </w:pPr>
      <w:r w:rsidRPr="002C6733">
        <w:rPr>
          <w:rFonts w:ascii="Times New Roman" w:hAnsi="Times New Roman" w:cs="Times New Roman"/>
          <w:sz w:val="28"/>
          <w:szCs w:val="28"/>
        </w:rPr>
        <w:t>Таблица 4 – Характеристики используемого обучающего набора данных</w:t>
      </w:r>
    </w:p>
    <w:p w14:paraId="446AF937" w14:textId="77777777" w:rsidR="001D6386" w:rsidRPr="002C6733" w:rsidRDefault="001D6386" w:rsidP="00DD0579">
      <w:pPr>
        <w:ind w:firstLine="709"/>
        <w:jc w:val="both"/>
        <w:rPr>
          <w:rFonts w:ascii="Times New Roman" w:hAnsi="Times New Roman" w:cs="Times New Roman"/>
          <w:sz w:val="28"/>
          <w:szCs w:val="28"/>
        </w:rPr>
      </w:pPr>
    </w:p>
    <w:tbl>
      <w:tblPr>
        <w:tblStyle w:val="a4"/>
        <w:tblW w:w="9634" w:type="dxa"/>
        <w:tblLook w:val="04A0" w:firstRow="1" w:lastRow="0" w:firstColumn="1" w:lastColumn="0" w:noHBand="0" w:noVBand="1"/>
      </w:tblPr>
      <w:tblGrid>
        <w:gridCol w:w="4672"/>
        <w:gridCol w:w="4962"/>
      </w:tblGrid>
      <w:tr w:rsidR="00505EAB" w:rsidRPr="002C6733" w14:paraId="343E9D51" w14:textId="77777777" w:rsidTr="003015C8">
        <w:tc>
          <w:tcPr>
            <w:tcW w:w="4672" w:type="dxa"/>
          </w:tcPr>
          <w:p w14:paraId="1C0A7CA1" w14:textId="6ECBC4AB" w:rsidR="00505EAB" w:rsidRPr="002C6733" w:rsidRDefault="003F6720" w:rsidP="00FE5953">
            <w:pPr>
              <w:jc w:val="center"/>
              <w:rPr>
                <w:rFonts w:ascii="Times New Roman" w:hAnsi="Times New Roman" w:cs="Times New Roman"/>
                <w:b/>
                <w:bCs/>
                <w:sz w:val="24"/>
                <w:szCs w:val="24"/>
                <w:lang w:val="ru-RU"/>
              </w:rPr>
            </w:pPr>
            <w:r w:rsidRPr="002C6733">
              <w:rPr>
                <w:rFonts w:ascii="Times New Roman" w:hAnsi="Times New Roman" w:cs="Times New Roman"/>
                <w:b/>
                <w:bCs/>
                <w:sz w:val="24"/>
                <w:szCs w:val="24"/>
                <w:lang w:val="ru-RU"/>
              </w:rPr>
              <w:t>Параметры</w:t>
            </w:r>
          </w:p>
        </w:tc>
        <w:tc>
          <w:tcPr>
            <w:tcW w:w="4962" w:type="dxa"/>
          </w:tcPr>
          <w:p w14:paraId="595BDD1E" w14:textId="5E1D9699" w:rsidR="00505EAB" w:rsidRPr="002C6733" w:rsidRDefault="003F6720" w:rsidP="00FE5953">
            <w:pPr>
              <w:jc w:val="center"/>
              <w:rPr>
                <w:rFonts w:ascii="Times New Roman" w:hAnsi="Times New Roman" w:cs="Times New Roman"/>
                <w:b/>
                <w:bCs/>
                <w:sz w:val="24"/>
                <w:szCs w:val="24"/>
                <w:lang w:val="ru-RU"/>
              </w:rPr>
            </w:pPr>
            <w:r w:rsidRPr="002C6733">
              <w:rPr>
                <w:rFonts w:ascii="Times New Roman" w:hAnsi="Times New Roman" w:cs="Times New Roman"/>
                <w:b/>
                <w:bCs/>
                <w:sz w:val="24"/>
                <w:szCs w:val="24"/>
                <w:lang w:val="ru-RU"/>
              </w:rPr>
              <w:t>Значения</w:t>
            </w:r>
          </w:p>
        </w:tc>
      </w:tr>
      <w:tr w:rsidR="00505EAB" w:rsidRPr="002C6733" w14:paraId="31F29054" w14:textId="77777777" w:rsidTr="003015C8">
        <w:tc>
          <w:tcPr>
            <w:tcW w:w="4672" w:type="dxa"/>
          </w:tcPr>
          <w:p w14:paraId="612608F6" w14:textId="361AA2BE" w:rsidR="00505EAB" w:rsidRPr="00DE7779" w:rsidRDefault="003F6720"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Количество обучающих образцов</w:t>
            </w:r>
          </w:p>
        </w:tc>
        <w:tc>
          <w:tcPr>
            <w:tcW w:w="4962" w:type="dxa"/>
          </w:tcPr>
          <w:p w14:paraId="0B32ABB9" w14:textId="3EDD33F1" w:rsidR="00505EAB" w:rsidRPr="002C6733" w:rsidRDefault="003F6720"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4 800 000</w:t>
            </w:r>
          </w:p>
        </w:tc>
      </w:tr>
      <w:tr w:rsidR="00505EAB" w:rsidRPr="002C6733" w14:paraId="6EC31A96" w14:textId="77777777" w:rsidTr="003015C8">
        <w:tc>
          <w:tcPr>
            <w:tcW w:w="4672" w:type="dxa"/>
          </w:tcPr>
          <w:p w14:paraId="4197C23A" w14:textId="006007D9" w:rsidR="00505EAB" w:rsidRPr="00DE7779" w:rsidRDefault="006171A5"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2</w:t>
            </w:r>
          </w:p>
        </w:tc>
        <w:tc>
          <w:tcPr>
            <w:tcW w:w="4962" w:type="dxa"/>
          </w:tcPr>
          <w:p w14:paraId="7603117F" w14:textId="0468CF52" w:rsidR="00505EAB" w:rsidRPr="002C6733" w:rsidRDefault="003F6720"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2 600 000</w:t>
            </w:r>
          </w:p>
        </w:tc>
      </w:tr>
      <w:tr w:rsidR="00505EAB" w:rsidRPr="002C6733" w14:paraId="4F821990" w14:textId="77777777" w:rsidTr="003015C8">
        <w:tc>
          <w:tcPr>
            <w:tcW w:w="4672" w:type="dxa"/>
          </w:tcPr>
          <w:p w14:paraId="4DDFEA99" w14:textId="7F19D0CB" w:rsidR="00505EAB" w:rsidRPr="00DE7779" w:rsidRDefault="006171A5"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3</w:t>
            </w:r>
          </w:p>
        </w:tc>
        <w:tc>
          <w:tcPr>
            <w:tcW w:w="4962" w:type="dxa"/>
          </w:tcPr>
          <w:p w14:paraId="2237BE09" w14:textId="1C52A42F" w:rsidR="00505EAB" w:rsidRPr="002C6733" w:rsidRDefault="003F6720"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1 600 000</w:t>
            </w:r>
          </w:p>
        </w:tc>
      </w:tr>
      <w:tr w:rsidR="00505EAB" w:rsidRPr="002C6733" w14:paraId="15EA53C9" w14:textId="77777777" w:rsidTr="003015C8">
        <w:tc>
          <w:tcPr>
            <w:tcW w:w="4672" w:type="dxa"/>
          </w:tcPr>
          <w:p w14:paraId="4D1B8F4A" w14:textId="1C6BE819" w:rsidR="00505EAB" w:rsidRPr="00DE7779" w:rsidRDefault="006171A5"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4</w:t>
            </w:r>
          </w:p>
        </w:tc>
        <w:tc>
          <w:tcPr>
            <w:tcW w:w="4962" w:type="dxa"/>
          </w:tcPr>
          <w:p w14:paraId="3554EBE4" w14:textId="10B9A001" w:rsidR="00505EAB" w:rsidRPr="002C6733" w:rsidRDefault="00BB3597"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400 000</w:t>
            </w:r>
          </w:p>
        </w:tc>
      </w:tr>
      <w:tr w:rsidR="00505EAB" w:rsidRPr="002C6733" w14:paraId="505D5AF4" w14:textId="77777777" w:rsidTr="003015C8">
        <w:tc>
          <w:tcPr>
            <w:tcW w:w="4672" w:type="dxa"/>
          </w:tcPr>
          <w:p w14:paraId="599D0435" w14:textId="7B0348E3" w:rsidR="00505EAB" w:rsidRPr="00DE7779" w:rsidRDefault="006171A5"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 xml:space="preserve">Другие </w:t>
            </w:r>
          </w:p>
        </w:tc>
        <w:tc>
          <w:tcPr>
            <w:tcW w:w="4962" w:type="dxa"/>
          </w:tcPr>
          <w:p w14:paraId="77B75C50" w14:textId="52BF9E17" w:rsidR="00505EAB" w:rsidRPr="002C6733" w:rsidRDefault="00BB3597"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1 200 000</w:t>
            </w:r>
          </w:p>
        </w:tc>
      </w:tr>
      <w:tr w:rsidR="00505EAB" w:rsidRPr="002C6733" w14:paraId="5F599333" w14:textId="77777777" w:rsidTr="003015C8">
        <w:tc>
          <w:tcPr>
            <w:tcW w:w="4672" w:type="dxa"/>
          </w:tcPr>
          <w:p w14:paraId="28772014" w14:textId="6D17D684" w:rsidR="00505EAB" w:rsidRPr="00DE7779" w:rsidRDefault="000012AB" w:rsidP="00DD0579">
            <w:pPr>
              <w:jc w:val="both"/>
              <w:rPr>
                <w:rFonts w:ascii="Times New Roman" w:hAnsi="Times New Roman" w:cs="Times New Roman"/>
                <w:sz w:val="24"/>
                <w:szCs w:val="24"/>
                <w:lang w:val="ru-RU"/>
              </w:rPr>
            </w:pPr>
            <w:proofErr w:type="spellStart"/>
            <w:r w:rsidRPr="00DE7779">
              <w:rPr>
                <w:rFonts w:ascii="Times New Roman" w:hAnsi="Times New Roman" w:cs="Times New Roman"/>
                <w:sz w:val="24"/>
                <w:szCs w:val="24"/>
                <w:lang w:val="ru-RU"/>
              </w:rPr>
              <w:t>Немодифицированные</w:t>
            </w:r>
            <w:proofErr w:type="spellEnd"/>
            <w:r w:rsidRPr="00DE7779">
              <w:rPr>
                <w:rFonts w:ascii="Times New Roman" w:hAnsi="Times New Roman" w:cs="Times New Roman"/>
                <w:sz w:val="24"/>
                <w:szCs w:val="24"/>
                <w:lang w:val="ru-RU"/>
              </w:rPr>
              <w:t xml:space="preserve"> образцы</w:t>
            </w:r>
          </w:p>
        </w:tc>
        <w:tc>
          <w:tcPr>
            <w:tcW w:w="4962" w:type="dxa"/>
          </w:tcPr>
          <w:p w14:paraId="7D166625" w14:textId="7A256F06" w:rsidR="00505EAB" w:rsidRPr="002C6733" w:rsidRDefault="00BB3597"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4 300 000</w:t>
            </w:r>
          </w:p>
        </w:tc>
      </w:tr>
      <w:tr w:rsidR="00505EAB" w:rsidRPr="002C6733" w14:paraId="64989C46" w14:textId="77777777" w:rsidTr="003015C8">
        <w:tc>
          <w:tcPr>
            <w:tcW w:w="4672" w:type="dxa"/>
          </w:tcPr>
          <w:p w14:paraId="0A70EBD0" w14:textId="7DE70999" w:rsidR="00505EAB" w:rsidRPr="00DE7779" w:rsidRDefault="006171A5"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Модифицированные образцы</w:t>
            </w:r>
          </w:p>
        </w:tc>
        <w:tc>
          <w:tcPr>
            <w:tcW w:w="4962" w:type="dxa"/>
          </w:tcPr>
          <w:p w14:paraId="29134DB3" w14:textId="79636BC5" w:rsidR="00505EAB" w:rsidRPr="002C6733" w:rsidRDefault="00BB3597"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500 000</w:t>
            </w:r>
          </w:p>
        </w:tc>
      </w:tr>
      <w:tr w:rsidR="00BB3597" w:rsidRPr="002C6733" w14:paraId="4E76FA50" w14:textId="77777777" w:rsidTr="003015C8">
        <w:tc>
          <w:tcPr>
            <w:tcW w:w="4672" w:type="dxa"/>
          </w:tcPr>
          <w:p w14:paraId="40411F67" w14:textId="3D20A0BE" w:rsidR="00BB3597" w:rsidRPr="00DE7779" w:rsidRDefault="006171A5"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 xml:space="preserve">Максимальный </w:t>
            </w:r>
          </w:p>
        </w:tc>
        <w:tc>
          <w:tcPr>
            <w:tcW w:w="4962" w:type="dxa"/>
          </w:tcPr>
          <w:p w14:paraId="1D5E873D" w14:textId="7DDFCAF8" w:rsidR="00BB3597" w:rsidRPr="002C6733" w:rsidRDefault="00BB3597"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8</w:t>
            </w:r>
          </w:p>
        </w:tc>
      </w:tr>
      <w:tr w:rsidR="00BB3597" w:rsidRPr="002C6733" w14:paraId="1BE01058" w14:textId="77777777" w:rsidTr="003015C8">
        <w:tc>
          <w:tcPr>
            <w:tcW w:w="4672" w:type="dxa"/>
          </w:tcPr>
          <w:p w14:paraId="421B00DC" w14:textId="7537FFDF" w:rsidR="00BB3597" w:rsidRPr="00DE7779" w:rsidRDefault="006171A5" w:rsidP="00DD0579">
            <w:pPr>
              <w:jc w:val="both"/>
              <w:rPr>
                <w:rFonts w:ascii="Times New Roman" w:hAnsi="Times New Roman" w:cs="Times New Roman"/>
                <w:sz w:val="24"/>
                <w:szCs w:val="24"/>
                <w:lang w:val="ru-RU"/>
              </w:rPr>
            </w:pPr>
            <w:r w:rsidRPr="00DE7779">
              <w:rPr>
                <w:rFonts w:ascii="Times New Roman" w:hAnsi="Times New Roman" w:cs="Times New Roman"/>
                <w:sz w:val="24"/>
                <w:szCs w:val="24"/>
                <w:lang w:val="ru-RU"/>
              </w:rPr>
              <w:t>Количество видов</w:t>
            </w:r>
          </w:p>
        </w:tc>
        <w:tc>
          <w:tcPr>
            <w:tcW w:w="4962" w:type="dxa"/>
          </w:tcPr>
          <w:p w14:paraId="20FCC360" w14:textId="0D7A857B" w:rsidR="00BB3597" w:rsidRPr="002C6733" w:rsidRDefault="00BB3597" w:rsidP="00DD0579">
            <w:pPr>
              <w:jc w:val="both"/>
              <w:rPr>
                <w:rFonts w:ascii="Times New Roman" w:hAnsi="Times New Roman" w:cs="Times New Roman"/>
                <w:sz w:val="24"/>
                <w:szCs w:val="24"/>
                <w:lang w:val="ru-RU"/>
              </w:rPr>
            </w:pPr>
            <w:r w:rsidRPr="002C6733">
              <w:rPr>
                <w:rFonts w:ascii="Times New Roman" w:hAnsi="Times New Roman" w:cs="Times New Roman"/>
                <w:sz w:val="24"/>
                <w:szCs w:val="24"/>
                <w:lang w:val="ru-RU"/>
              </w:rPr>
              <w:t>7</w:t>
            </w:r>
          </w:p>
        </w:tc>
      </w:tr>
    </w:tbl>
    <w:p w14:paraId="4C02EE76" w14:textId="77777777" w:rsidR="00505EAB" w:rsidRPr="002C6733" w:rsidRDefault="00505EAB" w:rsidP="00DD0579">
      <w:pPr>
        <w:ind w:firstLine="709"/>
        <w:jc w:val="both"/>
        <w:rPr>
          <w:rFonts w:ascii="Times New Roman" w:hAnsi="Times New Roman" w:cs="Times New Roman"/>
          <w:sz w:val="28"/>
          <w:szCs w:val="28"/>
        </w:rPr>
      </w:pPr>
    </w:p>
    <w:p w14:paraId="2DB87134" w14:textId="77777777" w:rsidR="00361492" w:rsidRDefault="007D6EAE" w:rsidP="00361492">
      <w:pPr>
        <w:ind w:firstLine="709"/>
        <w:jc w:val="both"/>
        <w:rPr>
          <w:rFonts w:ascii="Times New Roman" w:hAnsi="Times New Roman" w:cs="Times New Roman"/>
          <w:sz w:val="28"/>
          <w:szCs w:val="28"/>
        </w:rPr>
      </w:pPr>
      <w:r w:rsidRPr="007D6EAE">
        <w:rPr>
          <w:rFonts w:ascii="Times New Roman" w:hAnsi="Times New Roman" w:cs="Times New Roman"/>
          <w:sz w:val="28"/>
          <w:szCs w:val="28"/>
        </w:rPr>
        <w:t>В ходе подготовки данных к тренировке нейросети, спектры масс/заряда (</w:t>
      </w:r>
      <w:r w:rsidRPr="007D6EAE">
        <w:rPr>
          <w:rFonts w:ascii="Times New Roman" w:hAnsi="Times New Roman" w:cs="Times New Roman"/>
          <w:i/>
          <w:iCs/>
          <w:sz w:val="28"/>
          <w:szCs w:val="28"/>
        </w:rPr>
        <w:t>m/z</w:t>
      </w:r>
      <w:r w:rsidRPr="007D6EAE">
        <w:rPr>
          <w:rFonts w:ascii="Times New Roman" w:hAnsi="Times New Roman" w:cs="Times New Roman"/>
          <w:sz w:val="28"/>
          <w:szCs w:val="28"/>
        </w:rPr>
        <w:t xml:space="preserve">) преобразуются в </w:t>
      </w:r>
      <w:proofErr w:type="spellStart"/>
      <w:r w:rsidRPr="007D6EAE">
        <w:rPr>
          <w:rFonts w:ascii="Times New Roman" w:hAnsi="Times New Roman" w:cs="Times New Roman"/>
          <w:sz w:val="28"/>
          <w:szCs w:val="28"/>
        </w:rPr>
        <w:t>высокоразмерные</w:t>
      </w:r>
      <w:proofErr w:type="spellEnd"/>
      <w:r w:rsidRPr="007D6EAE">
        <w:rPr>
          <w:rFonts w:ascii="Times New Roman" w:hAnsi="Times New Roman" w:cs="Times New Roman"/>
          <w:sz w:val="28"/>
          <w:szCs w:val="28"/>
        </w:rPr>
        <w:t xml:space="preserve"> векторные представления фиксированной длины, каждое из которых охватывает 80 000 метрических единиц. Эти векторы представляют собой дискретизированное отображение спектра с шагом 0,1 Да, обеспечивая детальное и точное представление спектра вплоть до 8000 Да. В этом процессе</w:t>
      </w:r>
      <w:r>
        <w:rPr>
          <w:rFonts w:ascii="Times New Roman" w:hAnsi="Times New Roman" w:cs="Times New Roman"/>
          <w:sz w:val="28"/>
          <w:szCs w:val="28"/>
        </w:rPr>
        <w:t xml:space="preserve"> </w:t>
      </w:r>
      <w:r w:rsidRPr="007D6EAE">
        <w:rPr>
          <w:rFonts w:ascii="Times New Roman" w:hAnsi="Times New Roman" w:cs="Times New Roman"/>
          <w:sz w:val="28"/>
          <w:szCs w:val="28"/>
        </w:rPr>
        <w:t xml:space="preserve">значения интенсивности каждого отрезка </w:t>
      </w:r>
      <w:r w:rsidRPr="007D6EAE">
        <w:rPr>
          <w:rFonts w:ascii="Times New Roman" w:hAnsi="Times New Roman" w:cs="Times New Roman"/>
          <w:i/>
          <w:iCs/>
          <w:sz w:val="28"/>
          <w:szCs w:val="28"/>
        </w:rPr>
        <w:t>m/z</w:t>
      </w:r>
      <w:r w:rsidRPr="007D6EAE">
        <w:rPr>
          <w:rFonts w:ascii="Times New Roman" w:hAnsi="Times New Roman" w:cs="Times New Roman"/>
          <w:sz w:val="28"/>
          <w:szCs w:val="28"/>
        </w:rPr>
        <w:t xml:space="preserve"> подвергаются стандартизации, так что итоговые данные имеют нулевое среднее и стандартное отклонение, равное единице.</w:t>
      </w:r>
      <w:r>
        <w:rPr>
          <w:rFonts w:ascii="Times New Roman" w:hAnsi="Times New Roman" w:cs="Times New Roman"/>
          <w:sz w:val="28"/>
          <w:szCs w:val="28"/>
        </w:rPr>
        <w:t xml:space="preserve"> </w:t>
      </w:r>
      <w:r w:rsidRPr="007D6EAE">
        <w:rPr>
          <w:rFonts w:ascii="Times New Roman" w:hAnsi="Times New Roman" w:cs="Times New Roman"/>
          <w:sz w:val="28"/>
          <w:szCs w:val="28"/>
        </w:rPr>
        <w:t>Подход к нормализации и дискретизации данных спектров обеспечивает унификацию и согласованность данных перед их вводом в сеть, позволяя модели более эффективно обучаться и извлекать закономерности из предоставленного набора данных. Нормализация интенсивности к стандартным значениям позволяет уменьшить влияние случайных колебаний и упростить выявление ключевых паттернов в данных.</w:t>
      </w:r>
      <w:r>
        <w:rPr>
          <w:rFonts w:ascii="Times New Roman" w:hAnsi="Times New Roman" w:cs="Times New Roman"/>
          <w:sz w:val="28"/>
          <w:szCs w:val="28"/>
        </w:rPr>
        <w:t xml:space="preserve"> </w:t>
      </w:r>
      <w:r w:rsidRPr="007D6EAE">
        <w:rPr>
          <w:rFonts w:ascii="Times New Roman" w:hAnsi="Times New Roman" w:cs="Times New Roman"/>
          <w:sz w:val="28"/>
          <w:szCs w:val="28"/>
        </w:rPr>
        <w:t>Для обеспечения единообразия входных данных строки пептидных последовательностей дополняются нулевыми символами до длины 64 символов, что соответствует стандартной практике подготовки текстовых данных для обучения нейросетей. Это также обеспечивает согласованность размеров данных, важную для параллельной обработки и оптимизации ресурсов.</w:t>
      </w:r>
      <w:r>
        <w:rPr>
          <w:rFonts w:ascii="Times New Roman" w:hAnsi="Times New Roman" w:cs="Times New Roman"/>
          <w:sz w:val="28"/>
          <w:szCs w:val="28"/>
        </w:rPr>
        <w:t xml:space="preserve"> </w:t>
      </w:r>
      <w:r w:rsidRPr="007D6EAE">
        <w:rPr>
          <w:rFonts w:ascii="Times New Roman" w:hAnsi="Times New Roman" w:cs="Times New Roman"/>
          <w:sz w:val="28"/>
          <w:szCs w:val="28"/>
        </w:rPr>
        <w:t xml:space="preserve">При организации тренировочного процесса данные разделяются на партии по 1024 </w:t>
      </w:r>
      <w:r w:rsidR="001016A8">
        <w:rPr>
          <w:rFonts w:ascii="Times New Roman" w:hAnsi="Times New Roman" w:cs="Times New Roman"/>
          <w:sz w:val="28"/>
          <w:szCs w:val="28"/>
        </w:rPr>
        <w:t>образца</w:t>
      </w:r>
      <w:r w:rsidRPr="007D6EAE">
        <w:rPr>
          <w:rFonts w:ascii="Times New Roman" w:hAnsi="Times New Roman" w:cs="Times New Roman"/>
          <w:sz w:val="28"/>
          <w:szCs w:val="28"/>
        </w:rPr>
        <w:t xml:space="preserve"> в каждой, что облегчает их обработку и ускоряет процесс обучения.</w:t>
      </w:r>
    </w:p>
    <w:p w14:paraId="0C6E21D3" w14:textId="260BCCB1" w:rsidR="001D6386" w:rsidRPr="002C6733" w:rsidRDefault="00361492" w:rsidP="00361492">
      <w:pPr>
        <w:ind w:firstLine="709"/>
        <w:jc w:val="both"/>
        <w:rPr>
          <w:rFonts w:ascii="Times New Roman" w:hAnsi="Times New Roman" w:cs="Times New Roman"/>
          <w:sz w:val="28"/>
          <w:szCs w:val="28"/>
        </w:rPr>
      </w:pPr>
      <w:r>
        <w:rPr>
          <w:rFonts w:ascii="Times New Roman" w:hAnsi="Times New Roman" w:cs="Times New Roman"/>
          <w:sz w:val="28"/>
          <w:szCs w:val="28"/>
        </w:rPr>
        <w:t xml:space="preserve">Модель реализована на языке </w:t>
      </w:r>
      <w:r>
        <w:rPr>
          <w:rFonts w:ascii="Times New Roman" w:hAnsi="Times New Roman" w:cs="Times New Roman"/>
          <w:sz w:val="28"/>
          <w:szCs w:val="28"/>
          <w:lang w:val="en-US"/>
        </w:rPr>
        <w:t>Python</w:t>
      </w:r>
      <w:r w:rsidRPr="00361492">
        <w:rPr>
          <w:rFonts w:ascii="Times New Roman" w:hAnsi="Times New Roman" w:cs="Times New Roman"/>
          <w:sz w:val="28"/>
          <w:szCs w:val="28"/>
        </w:rPr>
        <w:t>,</w:t>
      </w:r>
      <w:r w:rsidR="007D6EAE" w:rsidRPr="007D6EAE">
        <w:rPr>
          <w:rFonts w:ascii="Times New Roman" w:hAnsi="Times New Roman" w:cs="Times New Roman"/>
          <w:sz w:val="28"/>
          <w:szCs w:val="28"/>
        </w:rPr>
        <w:t xml:space="preserve"> процесс обучения модели осуществляется на </w:t>
      </w:r>
      <w:r w:rsidR="00F903E0" w:rsidRPr="00F903E0">
        <w:rPr>
          <w:rFonts w:ascii="Times New Roman" w:hAnsi="Times New Roman" w:cs="Times New Roman"/>
          <w:sz w:val="28"/>
          <w:szCs w:val="28"/>
        </w:rPr>
        <w:t>об</w:t>
      </w:r>
      <w:r w:rsidR="00F903E0">
        <w:rPr>
          <w:rFonts w:ascii="Times New Roman" w:hAnsi="Times New Roman" w:cs="Times New Roman"/>
          <w:sz w:val="28"/>
          <w:szCs w:val="28"/>
        </w:rPr>
        <w:t>лачной</w:t>
      </w:r>
      <w:r w:rsidR="007D6EAE" w:rsidRPr="007D6EAE">
        <w:rPr>
          <w:rFonts w:ascii="Times New Roman" w:hAnsi="Times New Roman" w:cs="Times New Roman"/>
          <w:sz w:val="28"/>
          <w:szCs w:val="28"/>
        </w:rPr>
        <w:t xml:space="preserve"> платформе </w:t>
      </w:r>
      <w:proofErr w:type="spellStart"/>
      <w:r w:rsidR="00F903E0" w:rsidRPr="00C6473B">
        <w:rPr>
          <w:rFonts w:ascii="Times New Roman" w:hAnsi="Times New Roman" w:cs="Times New Roman"/>
          <w:sz w:val="28"/>
          <w:szCs w:val="28"/>
        </w:rPr>
        <w:t>Colab</w:t>
      </w:r>
      <w:proofErr w:type="spellEnd"/>
      <w:r w:rsidR="00F903E0" w:rsidRPr="00C6473B">
        <w:rPr>
          <w:rFonts w:ascii="Times New Roman" w:hAnsi="Times New Roman" w:cs="Times New Roman"/>
          <w:sz w:val="28"/>
          <w:szCs w:val="28"/>
        </w:rPr>
        <w:t xml:space="preserve"> (</w:t>
      </w:r>
      <w:hyperlink r:id="rId24" w:history="1">
        <w:r w:rsidR="00F903E0" w:rsidRPr="004F574A">
          <w:rPr>
            <w:rStyle w:val="a5"/>
            <w:rFonts w:ascii="Times New Roman" w:hAnsi="Times New Roman" w:cs="Times New Roman"/>
            <w:sz w:val="28"/>
            <w:szCs w:val="28"/>
          </w:rPr>
          <w:t>https://colab.research.google.com/</w:t>
        </w:r>
      </w:hyperlink>
      <w:r w:rsidR="00F903E0" w:rsidRPr="00C6473B">
        <w:rPr>
          <w:rFonts w:ascii="Times New Roman" w:hAnsi="Times New Roman" w:cs="Times New Roman"/>
          <w:sz w:val="28"/>
          <w:szCs w:val="28"/>
        </w:rPr>
        <w:t>)</w:t>
      </w:r>
      <w:r w:rsidR="00BB2567">
        <w:rPr>
          <w:rFonts w:ascii="Times New Roman" w:hAnsi="Times New Roman" w:cs="Times New Roman"/>
          <w:sz w:val="28"/>
          <w:szCs w:val="28"/>
        </w:rPr>
        <w:t xml:space="preserve"> с помощью </w:t>
      </w:r>
      <w:r w:rsidR="00E567F6">
        <w:rPr>
          <w:rFonts w:ascii="Times New Roman" w:hAnsi="Times New Roman" w:cs="Times New Roman"/>
          <w:sz w:val="28"/>
          <w:szCs w:val="28"/>
        </w:rPr>
        <w:t xml:space="preserve">открытой </w:t>
      </w:r>
      <w:r w:rsidR="00BB2567">
        <w:rPr>
          <w:rFonts w:ascii="Times New Roman" w:hAnsi="Times New Roman" w:cs="Times New Roman"/>
          <w:sz w:val="28"/>
          <w:szCs w:val="28"/>
        </w:rPr>
        <w:t xml:space="preserve">библиотеки </w:t>
      </w:r>
      <w:r w:rsidR="00C11D1E">
        <w:rPr>
          <w:rFonts w:ascii="Times New Roman" w:hAnsi="Times New Roman" w:cs="Times New Roman"/>
          <w:sz w:val="28"/>
          <w:szCs w:val="28"/>
        </w:rPr>
        <w:t xml:space="preserve">машинного обучения </w:t>
      </w:r>
      <w:proofErr w:type="spellStart"/>
      <w:r w:rsidR="00BB2567">
        <w:rPr>
          <w:rFonts w:ascii="Times New Roman" w:hAnsi="Times New Roman" w:cs="Times New Roman"/>
          <w:sz w:val="28"/>
          <w:szCs w:val="28"/>
          <w:lang w:val="en-US"/>
        </w:rPr>
        <w:t>PyTorch</w:t>
      </w:r>
      <w:proofErr w:type="spellEnd"/>
      <w:r w:rsidR="007D6EAE" w:rsidRPr="007D6EAE">
        <w:rPr>
          <w:rFonts w:ascii="Times New Roman" w:hAnsi="Times New Roman" w:cs="Times New Roman"/>
          <w:sz w:val="28"/>
          <w:szCs w:val="28"/>
        </w:rPr>
        <w:t xml:space="preserve">, </w:t>
      </w:r>
      <w:r w:rsidR="00BB2567" w:rsidRPr="00BB2567">
        <w:rPr>
          <w:rFonts w:ascii="Times New Roman" w:hAnsi="Times New Roman" w:cs="Times New Roman"/>
          <w:sz w:val="28"/>
          <w:szCs w:val="28"/>
        </w:rPr>
        <w:t>ко</w:t>
      </w:r>
      <w:r w:rsidR="00BB2567">
        <w:rPr>
          <w:rFonts w:ascii="Times New Roman" w:hAnsi="Times New Roman" w:cs="Times New Roman"/>
          <w:sz w:val="28"/>
          <w:szCs w:val="28"/>
        </w:rPr>
        <w:t>торая</w:t>
      </w:r>
      <w:r w:rsidR="007D6EAE" w:rsidRPr="007D6EAE">
        <w:rPr>
          <w:rFonts w:ascii="Times New Roman" w:hAnsi="Times New Roman" w:cs="Times New Roman"/>
          <w:sz w:val="28"/>
          <w:szCs w:val="28"/>
        </w:rPr>
        <w:t xml:space="preserve"> обеспечивает возможность использования последних достижений в области искусственного интеллекта и глубокого обучения</w:t>
      </w:r>
      <w:r w:rsidRPr="00361492">
        <w:rPr>
          <w:rFonts w:ascii="Times New Roman" w:hAnsi="Times New Roman" w:cs="Times New Roman"/>
          <w:sz w:val="28"/>
          <w:szCs w:val="28"/>
        </w:rPr>
        <w:t xml:space="preserve">, </w:t>
      </w:r>
      <w:r>
        <w:rPr>
          <w:rFonts w:ascii="Times New Roman" w:hAnsi="Times New Roman" w:cs="Times New Roman"/>
          <w:sz w:val="28"/>
          <w:szCs w:val="28"/>
        </w:rPr>
        <w:t xml:space="preserve">а </w:t>
      </w:r>
      <w:r w:rsidRPr="00361492">
        <w:rPr>
          <w:rFonts w:ascii="Times New Roman" w:hAnsi="Times New Roman" w:cs="Times New Roman"/>
          <w:sz w:val="28"/>
          <w:szCs w:val="28"/>
        </w:rPr>
        <w:t>также поддерживает вычисления на GPU, что значительно ускоряет процесс обучения моделей.</w:t>
      </w:r>
      <w:r w:rsidR="00AC15ED" w:rsidRPr="002C6733">
        <w:rPr>
          <w:rFonts w:ascii="Times New Roman" w:hAnsi="Times New Roman" w:cs="Times New Roman"/>
          <w:sz w:val="28"/>
          <w:szCs w:val="28"/>
        </w:rPr>
        <w:t xml:space="preserve"> </w:t>
      </w:r>
    </w:p>
    <w:p w14:paraId="370E0CB4" w14:textId="77777777" w:rsidR="001344D9" w:rsidRPr="00846628" w:rsidRDefault="001344D9" w:rsidP="00E2518B">
      <w:pPr>
        <w:jc w:val="both"/>
        <w:rPr>
          <w:rFonts w:ascii="Times New Roman" w:hAnsi="Times New Roman" w:cs="Times New Roman"/>
          <w:sz w:val="28"/>
          <w:szCs w:val="28"/>
        </w:rPr>
      </w:pPr>
    </w:p>
    <w:p w14:paraId="108D7FE5" w14:textId="42DAB9B4" w:rsidR="000D4070" w:rsidRPr="002C6733" w:rsidRDefault="00B03F7F" w:rsidP="002212CC">
      <w:pPr>
        <w:pStyle w:val="1"/>
        <w:spacing w:before="0"/>
        <w:ind w:firstLine="709"/>
        <w:jc w:val="both"/>
        <w:rPr>
          <w:rFonts w:ascii="Times New Roman" w:hAnsi="Times New Roman" w:cs="Times New Roman"/>
          <w:b/>
          <w:bCs/>
          <w:color w:val="000000" w:themeColor="text1"/>
          <w:sz w:val="28"/>
          <w:szCs w:val="28"/>
        </w:rPr>
      </w:pPr>
      <w:bookmarkStart w:id="13" w:name="_Toc162374715"/>
      <w:r w:rsidRPr="002C6733">
        <w:rPr>
          <w:rFonts w:ascii="Times New Roman" w:hAnsi="Times New Roman" w:cs="Times New Roman"/>
          <w:b/>
          <w:bCs/>
          <w:color w:val="000000" w:themeColor="text1"/>
          <w:sz w:val="28"/>
          <w:szCs w:val="28"/>
        </w:rPr>
        <w:t xml:space="preserve">2.2 Реализация </w:t>
      </w:r>
      <w:r w:rsidR="00A43150" w:rsidRPr="002C6733">
        <w:rPr>
          <w:rFonts w:ascii="Times New Roman" w:hAnsi="Times New Roman" w:cs="Times New Roman"/>
          <w:b/>
          <w:bCs/>
          <w:color w:val="000000" w:themeColor="text1"/>
          <w:sz w:val="28"/>
          <w:szCs w:val="28"/>
        </w:rPr>
        <w:t>алгоритма идентификации пептидов</w:t>
      </w:r>
      <w:r w:rsidR="00DE7779">
        <w:rPr>
          <w:rFonts w:ascii="Times New Roman" w:hAnsi="Times New Roman" w:cs="Times New Roman"/>
          <w:b/>
          <w:bCs/>
          <w:color w:val="000000" w:themeColor="text1"/>
          <w:sz w:val="28"/>
          <w:szCs w:val="28"/>
        </w:rPr>
        <w:t xml:space="preserve"> </w:t>
      </w:r>
      <w:r w:rsidR="008A3580" w:rsidRPr="002C6733">
        <w:rPr>
          <w:rFonts w:ascii="Times New Roman" w:hAnsi="Times New Roman" w:cs="Times New Roman"/>
          <w:b/>
          <w:bCs/>
          <w:color w:val="000000" w:themeColor="text1"/>
          <w:sz w:val="28"/>
          <w:szCs w:val="28"/>
        </w:rPr>
        <w:t>и обучение реализованной модели</w:t>
      </w:r>
      <w:bookmarkEnd w:id="13"/>
      <w:r w:rsidR="000D4070" w:rsidRPr="002C6733">
        <w:rPr>
          <w:rFonts w:ascii="Times New Roman" w:hAnsi="Times New Roman" w:cs="Times New Roman"/>
          <w:vanish/>
          <w:sz w:val="28"/>
          <w:szCs w:val="28"/>
        </w:rPr>
        <w:t>Top of Form</w:t>
      </w:r>
    </w:p>
    <w:p w14:paraId="14E97A50" w14:textId="6091CABC" w:rsidR="00005818" w:rsidRDefault="00CE4E98" w:rsidP="002A5FB5">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В этом исследовании </w:t>
      </w:r>
      <w:r w:rsidR="0089424F" w:rsidRPr="002C6733">
        <w:rPr>
          <w:rFonts w:ascii="Times New Roman" w:hAnsi="Times New Roman" w:cs="Times New Roman"/>
          <w:sz w:val="28"/>
          <w:szCs w:val="28"/>
        </w:rPr>
        <w:t>произведено расширени</w:t>
      </w:r>
      <w:r w:rsidR="00A43150" w:rsidRPr="002C6733">
        <w:rPr>
          <w:rFonts w:ascii="Times New Roman" w:hAnsi="Times New Roman" w:cs="Times New Roman"/>
          <w:sz w:val="28"/>
          <w:szCs w:val="28"/>
        </w:rPr>
        <w:t>е</w:t>
      </w:r>
      <w:r w:rsidR="0089424F" w:rsidRPr="002C6733">
        <w:rPr>
          <w:rFonts w:ascii="Times New Roman" w:hAnsi="Times New Roman" w:cs="Times New Roman"/>
          <w:sz w:val="28"/>
          <w:szCs w:val="28"/>
        </w:rPr>
        <w:t xml:space="preserve"> и доработка</w:t>
      </w:r>
      <w:r w:rsidRPr="002C6733">
        <w:rPr>
          <w:rFonts w:ascii="Times New Roman" w:hAnsi="Times New Roman" w:cs="Times New Roman"/>
          <w:sz w:val="28"/>
          <w:szCs w:val="28"/>
        </w:rPr>
        <w:t xml:space="preserve"> </w:t>
      </w:r>
      <w:r w:rsidR="0089424F" w:rsidRPr="002C6733">
        <w:rPr>
          <w:rFonts w:ascii="Times New Roman" w:hAnsi="Times New Roman" w:cs="Times New Roman"/>
          <w:sz w:val="28"/>
          <w:szCs w:val="28"/>
        </w:rPr>
        <w:t xml:space="preserve">общедоступной </w:t>
      </w:r>
      <w:r w:rsidRPr="002C6733">
        <w:rPr>
          <w:rFonts w:ascii="Times New Roman" w:hAnsi="Times New Roman" w:cs="Times New Roman"/>
          <w:sz w:val="28"/>
          <w:szCs w:val="28"/>
        </w:rPr>
        <w:t>сет</w:t>
      </w:r>
      <w:r w:rsidR="0089424F" w:rsidRPr="002C6733">
        <w:rPr>
          <w:rFonts w:ascii="Times New Roman" w:hAnsi="Times New Roman" w:cs="Times New Roman"/>
          <w:sz w:val="28"/>
          <w:szCs w:val="28"/>
        </w:rPr>
        <w:t>и</w:t>
      </w:r>
      <w:r w:rsidRPr="002C6733">
        <w:rPr>
          <w:rFonts w:ascii="Times New Roman" w:hAnsi="Times New Roman" w:cs="Times New Roman"/>
          <w:sz w:val="28"/>
          <w:szCs w:val="28"/>
        </w:rPr>
        <w:t xml:space="preserve"> подобия </w:t>
      </w:r>
      <w:proofErr w:type="spellStart"/>
      <w:r w:rsidR="00800AB6" w:rsidRPr="002C6733">
        <w:rPr>
          <w:rFonts w:ascii="Times New Roman" w:hAnsi="Times New Roman" w:cs="Times New Roman"/>
          <w:sz w:val="28"/>
          <w:szCs w:val="28"/>
        </w:rPr>
        <w:t>S</w:t>
      </w:r>
      <w:r w:rsidR="00800AB6" w:rsidRPr="003B5526">
        <w:rPr>
          <w:rFonts w:ascii="Times New Roman" w:hAnsi="Times New Roman" w:cs="Times New Roman"/>
          <w:sz w:val="28"/>
          <w:szCs w:val="28"/>
        </w:rPr>
        <w:t>р</w:t>
      </w:r>
      <w:r w:rsidR="00800AB6">
        <w:rPr>
          <w:rFonts w:ascii="Times New Roman" w:hAnsi="Times New Roman" w:cs="Times New Roman"/>
          <w:sz w:val="28"/>
          <w:szCs w:val="28"/>
        </w:rPr>
        <w:t>еСо</w:t>
      </w:r>
      <w:r w:rsidR="00800AB6" w:rsidRPr="002C6733">
        <w:rPr>
          <w:rFonts w:ascii="Times New Roman" w:hAnsi="Times New Roman" w:cs="Times New Roman"/>
          <w:sz w:val="28"/>
          <w:szCs w:val="28"/>
        </w:rPr>
        <w:t>ll</w:t>
      </w:r>
      <w:r w:rsidR="00800AB6">
        <w:rPr>
          <w:rFonts w:ascii="Times New Roman" w:hAnsi="Times New Roman" w:cs="Times New Roman"/>
          <w:sz w:val="28"/>
          <w:szCs w:val="28"/>
        </w:rPr>
        <w:t>а</w:t>
      </w:r>
      <w:r w:rsidR="00800AB6" w:rsidRPr="002C6733">
        <w:rPr>
          <w:rFonts w:ascii="Times New Roman" w:hAnsi="Times New Roman" w:cs="Times New Roman"/>
          <w:sz w:val="28"/>
          <w:szCs w:val="28"/>
        </w:rPr>
        <w:t>t</w:t>
      </w:r>
      <w:r w:rsidR="00800AB6">
        <w:rPr>
          <w:rFonts w:ascii="Times New Roman" w:hAnsi="Times New Roman" w:cs="Times New Roman"/>
          <w:sz w:val="28"/>
          <w:szCs w:val="28"/>
        </w:rPr>
        <w:t>е</w:t>
      </w:r>
      <w:proofErr w:type="spellEnd"/>
      <w:r w:rsidR="00800AB6" w:rsidRPr="006C7AE2">
        <w:rPr>
          <w:rFonts w:ascii="Times New Roman" w:hAnsi="Times New Roman" w:cs="Times New Roman"/>
          <w:sz w:val="28"/>
          <w:szCs w:val="28"/>
        </w:rPr>
        <w:t xml:space="preserve"> </w:t>
      </w:r>
      <w:r w:rsidR="00320EE2" w:rsidRPr="002C6733">
        <w:rPr>
          <w:rFonts w:ascii="Times New Roman" w:hAnsi="Times New Roman" w:cs="Times New Roman"/>
          <w:sz w:val="28"/>
          <w:szCs w:val="28"/>
        </w:rPr>
        <w:t>[</w:t>
      </w:r>
      <w:r w:rsidR="00D070A2" w:rsidRPr="00D070A2">
        <w:rPr>
          <w:rFonts w:ascii="Times New Roman" w:hAnsi="Times New Roman" w:cs="Times New Roman"/>
          <w:sz w:val="28"/>
          <w:szCs w:val="28"/>
        </w:rPr>
        <w:t>97</w:t>
      </w:r>
      <w:r w:rsidR="00320EE2" w:rsidRPr="002C6733">
        <w:rPr>
          <w:rFonts w:ascii="Times New Roman" w:hAnsi="Times New Roman" w:cs="Times New Roman"/>
          <w:sz w:val="28"/>
          <w:szCs w:val="28"/>
        </w:rPr>
        <w:t>]</w:t>
      </w:r>
      <w:r w:rsidR="0089424F" w:rsidRPr="002C6733">
        <w:rPr>
          <w:rFonts w:ascii="Times New Roman" w:hAnsi="Times New Roman" w:cs="Times New Roman"/>
          <w:sz w:val="28"/>
          <w:szCs w:val="28"/>
        </w:rPr>
        <w:t xml:space="preserve"> для </w:t>
      </w:r>
      <w:r w:rsidRPr="002C6733">
        <w:rPr>
          <w:rFonts w:ascii="Times New Roman" w:hAnsi="Times New Roman" w:cs="Times New Roman"/>
          <w:sz w:val="28"/>
          <w:szCs w:val="28"/>
        </w:rPr>
        <w:t>изучения функции подобия для совпадений пептидного спектра</w:t>
      </w:r>
      <w:r w:rsidR="00005818">
        <w:rPr>
          <w:rFonts w:ascii="Times New Roman" w:hAnsi="Times New Roman" w:cs="Times New Roman"/>
          <w:sz w:val="28"/>
          <w:szCs w:val="28"/>
        </w:rPr>
        <w:t>.</w:t>
      </w:r>
      <w:r w:rsidR="00994693">
        <w:rPr>
          <w:rFonts w:ascii="Times New Roman" w:hAnsi="Times New Roman" w:cs="Times New Roman"/>
          <w:sz w:val="28"/>
          <w:szCs w:val="28"/>
        </w:rPr>
        <w:t xml:space="preserve"> </w:t>
      </w:r>
      <w:r w:rsidR="00994693" w:rsidRPr="00994693">
        <w:rPr>
          <w:rFonts w:ascii="Times New Roman" w:hAnsi="Times New Roman" w:cs="Times New Roman"/>
          <w:sz w:val="28"/>
          <w:szCs w:val="28"/>
        </w:rPr>
        <w:t>Сети подобия, широко применяемые в различных доменах компьютерного зрения, таких как поиск изображений по текстовому запросу [</w:t>
      </w:r>
      <w:r w:rsidR="00D070A2" w:rsidRPr="00D070A2">
        <w:rPr>
          <w:rFonts w:ascii="Times New Roman" w:hAnsi="Times New Roman" w:cs="Times New Roman"/>
          <w:sz w:val="28"/>
          <w:szCs w:val="28"/>
        </w:rPr>
        <w:t>98</w:t>
      </w:r>
      <w:r w:rsidR="00994693" w:rsidRPr="00994693">
        <w:rPr>
          <w:rFonts w:ascii="Times New Roman" w:hAnsi="Times New Roman" w:cs="Times New Roman"/>
          <w:sz w:val="28"/>
          <w:szCs w:val="28"/>
        </w:rPr>
        <w:t>]</w:t>
      </w:r>
      <w:r w:rsidR="00994693">
        <w:rPr>
          <w:rFonts w:ascii="Times New Roman" w:hAnsi="Times New Roman" w:cs="Times New Roman"/>
          <w:sz w:val="28"/>
          <w:szCs w:val="28"/>
        </w:rPr>
        <w:t xml:space="preserve"> </w:t>
      </w:r>
      <w:r w:rsidR="00994693" w:rsidRPr="00994693">
        <w:rPr>
          <w:rFonts w:ascii="Times New Roman" w:hAnsi="Times New Roman" w:cs="Times New Roman"/>
          <w:sz w:val="28"/>
          <w:szCs w:val="28"/>
        </w:rPr>
        <w:t>и идентификация лиц</w:t>
      </w:r>
      <w:r w:rsidR="00994693">
        <w:rPr>
          <w:rFonts w:ascii="Times New Roman" w:hAnsi="Times New Roman" w:cs="Times New Roman"/>
          <w:sz w:val="28"/>
          <w:szCs w:val="28"/>
        </w:rPr>
        <w:t xml:space="preserve"> </w:t>
      </w:r>
      <w:r w:rsidR="00994693" w:rsidRPr="00994693">
        <w:rPr>
          <w:rFonts w:ascii="Times New Roman" w:hAnsi="Times New Roman" w:cs="Times New Roman"/>
          <w:sz w:val="28"/>
          <w:szCs w:val="28"/>
        </w:rPr>
        <w:t>[9</w:t>
      </w:r>
      <w:r w:rsidR="00D070A2" w:rsidRPr="00D070A2">
        <w:rPr>
          <w:rFonts w:ascii="Times New Roman" w:hAnsi="Times New Roman" w:cs="Times New Roman"/>
          <w:sz w:val="28"/>
          <w:szCs w:val="28"/>
        </w:rPr>
        <w:t>9</w:t>
      </w:r>
      <w:r w:rsidR="00994693" w:rsidRPr="00994693">
        <w:rPr>
          <w:rFonts w:ascii="Times New Roman" w:hAnsi="Times New Roman" w:cs="Times New Roman"/>
          <w:sz w:val="28"/>
          <w:szCs w:val="28"/>
        </w:rPr>
        <w:t>]</w:t>
      </w:r>
      <w:r w:rsidR="00994693">
        <w:rPr>
          <w:rFonts w:ascii="Times New Roman" w:hAnsi="Times New Roman" w:cs="Times New Roman"/>
          <w:sz w:val="28"/>
          <w:szCs w:val="28"/>
        </w:rPr>
        <w:t xml:space="preserve"> </w:t>
      </w:r>
      <w:r w:rsidR="00994693" w:rsidRPr="00994693">
        <w:rPr>
          <w:rFonts w:ascii="Times New Roman" w:hAnsi="Times New Roman" w:cs="Times New Roman"/>
          <w:sz w:val="28"/>
          <w:szCs w:val="28"/>
        </w:rPr>
        <w:t>и других задач [</w:t>
      </w:r>
      <w:r w:rsidR="00D070A2" w:rsidRPr="00D070A2">
        <w:rPr>
          <w:rFonts w:ascii="Times New Roman" w:hAnsi="Times New Roman" w:cs="Times New Roman"/>
          <w:sz w:val="28"/>
          <w:szCs w:val="28"/>
        </w:rPr>
        <w:t>100</w:t>
      </w:r>
      <w:r w:rsidR="00994693" w:rsidRPr="00994693">
        <w:rPr>
          <w:rFonts w:ascii="Times New Roman" w:hAnsi="Times New Roman" w:cs="Times New Roman"/>
          <w:sz w:val="28"/>
          <w:szCs w:val="28"/>
        </w:rPr>
        <w:t xml:space="preserve">, </w:t>
      </w:r>
      <w:r w:rsidR="00D070A2" w:rsidRPr="00D070A2">
        <w:rPr>
          <w:rFonts w:ascii="Times New Roman" w:hAnsi="Times New Roman" w:cs="Times New Roman"/>
          <w:sz w:val="28"/>
          <w:szCs w:val="28"/>
        </w:rPr>
        <w:t>101</w:t>
      </w:r>
      <w:r w:rsidR="00994693" w:rsidRPr="00994693">
        <w:rPr>
          <w:rFonts w:ascii="Times New Roman" w:hAnsi="Times New Roman" w:cs="Times New Roman"/>
          <w:sz w:val="28"/>
          <w:szCs w:val="28"/>
        </w:rPr>
        <w:t>], начинают находить своё применение и в сфере протеомики, хотя их использование здесь было до сих пор сравнительно ограниченным. В протеомике, сети подобия используются для поиска по спектральным библиотекам</w:t>
      </w:r>
      <w:r w:rsidR="00994693">
        <w:rPr>
          <w:rFonts w:ascii="Times New Roman" w:hAnsi="Times New Roman" w:cs="Times New Roman"/>
          <w:sz w:val="28"/>
          <w:szCs w:val="28"/>
        </w:rPr>
        <w:t xml:space="preserve"> </w:t>
      </w:r>
      <w:r w:rsidR="00994693" w:rsidRPr="00994693">
        <w:rPr>
          <w:rFonts w:ascii="Times New Roman" w:hAnsi="Times New Roman" w:cs="Times New Roman"/>
          <w:sz w:val="28"/>
          <w:szCs w:val="28"/>
        </w:rPr>
        <w:t>[</w:t>
      </w:r>
      <w:r w:rsidR="00D070A2" w:rsidRPr="00D070A2">
        <w:rPr>
          <w:rFonts w:ascii="Times New Roman" w:hAnsi="Times New Roman" w:cs="Times New Roman"/>
          <w:sz w:val="28"/>
          <w:szCs w:val="28"/>
        </w:rPr>
        <w:t>102</w:t>
      </w:r>
      <w:r w:rsidR="00994693" w:rsidRPr="00994693">
        <w:rPr>
          <w:rFonts w:ascii="Times New Roman" w:hAnsi="Times New Roman" w:cs="Times New Roman"/>
          <w:sz w:val="28"/>
          <w:szCs w:val="28"/>
        </w:rPr>
        <w:t>] и для группировки спектров по схожести, позволяя классифицировать пептиды по их масс-спектральным характеристикам</w:t>
      </w:r>
      <w:r w:rsidR="00994693">
        <w:rPr>
          <w:rFonts w:ascii="Times New Roman" w:hAnsi="Times New Roman" w:cs="Times New Roman"/>
          <w:sz w:val="28"/>
          <w:szCs w:val="28"/>
        </w:rPr>
        <w:t xml:space="preserve"> </w:t>
      </w:r>
      <w:r w:rsidR="00994693" w:rsidRPr="00994693">
        <w:rPr>
          <w:rFonts w:ascii="Times New Roman" w:hAnsi="Times New Roman" w:cs="Times New Roman"/>
          <w:sz w:val="28"/>
          <w:szCs w:val="28"/>
        </w:rPr>
        <w:t>[</w:t>
      </w:r>
      <w:r w:rsidR="00D070A2" w:rsidRPr="00D070A2">
        <w:rPr>
          <w:rFonts w:ascii="Times New Roman" w:hAnsi="Times New Roman" w:cs="Times New Roman"/>
          <w:sz w:val="28"/>
          <w:szCs w:val="28"/>
        </w:rPr>
        <w:t>103</w:t>
      </w:r>
      <w:r w:rsidR="00994693" w:rsidRPr="00994693">
        <w:rPr>
          <w:rFonts w:ascii="Times New Roman" w:hAnsi="Times New Roman" w:cs="Times New Roman"/>
          <w:sz w:val="28"/>
          <w:szCs w:val="28"/>
        </w:rPr>
        <w:t xml:space="preserve">]. Цель такого применения заключается в изучении и создании вложений фиксированной размерности для экспериментальных спектров и переменной длины для пептидных цепочек, таким образом чтобы соответствующие друг другу спектр и пептид были проецированы в близкое пространство, если рассматривать </w:t>
      </w:r>
      <w:r w:rsidR="00112409">
        <w:rPr>
          <w:rFonts w:ascii="Times New Roman" w:hAnsi="Times New Roman" w:cs="Times New Roman"/>
          <w:sz w:val="28"/>
          <w:szCs w:val="28"/>
        </w:rPr>
        <w:t>е</w:t>
      </w:r>
      <w:r w:rsidR="00994693" w:rsidRPr="00994693">
        <w:rPr>
          <w:rFonts w:ascii="Times New Roman" w:hAnsi="Times New Roman" w:cs="Times New Roman"/>
          <w:sz w:val="28"/>
          <w:szCs w:val="28"/>
        </w:rPr>
        <w:t>вклидово расстояние (</w:t>
      </w:r>
      <w:r w:rsidR="00994693" w:rsidRPr="00994693">
        <w:rPr>
          <w:rFonts w:ascii="Times New Roman" w:hAnsi="Times New Roman" w:cs="Times New Roman"/>
          <w:i/>
          <w:iCs/>
          <w:sz w:val="28"/>
          <w:szCs w:val="28"/>
        </w:rPr>
        <w:t>L2</w:t>
      </w:r>
      <w:r w:rsidR="00994693" w:rsidRPr="00994693">
        <w:rPr>
          <w:rFonts w:ascii="Times New Roman" w:hAnsi="Times New Roman" w:cs="Times New Roman"/>
          <w:sz w:val="28"/>
          <w:szCs w:val="28"/>
        </w:rPr>
        <w:t>) как меру их близости.</w:t>
      </w:r>
      <w:r w:rsidR="002A5FB5">
        <w:rPr>
          <w:rFonts w:ascii="Times New Roman" w:hAnsi="Times New Roman" w:cs="Times New Roman"/>
          <w:sz w:val="28"/>
          <w:szCs w:val="28"/>
        </w:rPr>
        <w:t xml:space="preserve"> </w:t>
      </w:r>
      <w:r w:rsidR="00337C1C">
        <w:rPr>
          <w:rFonts w:ascii="Times New Roman" w:hAnsi="Times New Roman" w:cs="Times New Roman"/>
          <w:sz w:val="28"/>
          <w:szCs w:val="28"/>
        </w:rPr>
        <w:t>Е</w:t>
      </w:r>
      <w:r w:rsidR="002A5FB5" w:rsidRPr="002A5FB5">
        <w:rPr>
          <w:rFonts w:ascii="Times New Roman" w:hAnsi="Times New Roman" w:cs="Times New Roman"/>
          <w:sz w:val="28"/>
          <w:szCs w:val="28"/>
        </w:rPr>
        <w:t xml:space="preserve">вклидово расстояние </w:t>
      </w:r>
      <w:r w:rsidR="002A5FB5" w:rsidRPr="002A5FB5">
        <w:rPr>
          <w:rFonts w:ascii="Times New Roman" w:hAnsi="Times New Roman" w:cs="Times New Roman"/>
          <w:i/>
          <w:iCs/>
          <w:sz w:val="28"/>
          <w:szCs w:val="28"/>
        </w:rPr>
        <w:t>L2</w:t>
      </w:r>
      <w:r w:rsidR="002A5FB5" w:rsidRPr="002A5FB5">
        <w:rPr>
          <w:rFonts w:ascii="Times New Roman" w:hAnsi="Times New Roman" w:cs="Times New Roman"/>
          <w:sz w:val="28"/>
          <w:szCs w:val="28"/>
        </w:rPr>
        <w:t xml:space="preserve"> было выбрано как функция подобия, поскольку исследования показали его эффективность в задачах ранжирования по сходству и его превосходство над другими метриками подобия. Это свидетельствует о том, что векторное представление фрагментов спектра и пептидных цепочек в общем вложенном пространстве может обеспечить более точное сопоставление, что имеет важное значение для идентификации белков и последующего анализа их функций. Такие сети подобия обладают потенциалом для создания новых возможностей в протеомике, обеспечивая высокоточное сопоставление экспериментальных спектров с пептидными цепочками.</w:t>
      </w:r>
    </w:p>
    <w:p w14:paraId="1817E581" w14:textId="013BC64E" w:rsidR="00B02028" w:rsidRPr="006C7AE2" w:rsidRDefault="006C7AE2" w:rsidP="00B02028">
      <w:pPr>
        <w:ind w:firstLine="709"/>
        <w:jc w:val="both"/>
        <w:rPr>
          <w:rFonts w:ascii="Times New Roman" w:hAnsi="Times New Roman" w:cs="Times New Roman"/>
          <w:sz w:val="28"/>
          <w:szCs w:val="28"/>
        </w:rPr>
      </w:pPr>
      <w:r w:rsidRPr="006C7AE2">
        <w:rPr>
          <w:rFonts w:ascii="Times New Roman" w:hAnsi="Times New Roman" w:cs="Times New Roman"/>
          <w:sz w:val="28"/>
          <w:szCs w:val="28"/>
        </w:rPr>
        <w:t>Сетевая архитектура</w:t>
      </w:r>
      <w:r w:rsidR="005F4E21">
        <w:rPr>
          <w:rFonts w:ascii="Times New Roman" w:hAnsi="Times New Roman" w:cs="Times New Roman"/>
          <w:sz w:val="28"/>
          <w:szCs w:val="28"/>
        </w:rPr>
        <w:t xml:space="preserve"> </w:t>
      </w:r>
      <w:r w:rsidR="005F4E21" w:rsidRPr="00E663DD">
        <w:rPr>
          <w:rFonts w:ascii="Times New Roman" w:hAnsi="Times New Roman" w:cs="Times New Roman"/>
          <w:sz w:val="28"/>
          <w:szCs w:val="28"/>
        </w:rPr>
        <w:t>SC_MS_Peptide_Ident</w:t>
      </w:r>
      <w:r w:rsidRPr="006C7AE2">
        <w:rPr>
          <w:rFonts w:ascii="Times New Roman" w:hAnsi="Times New Roman" w:cs="Times New Roman"/>
          <w:sz w:val="28"/>
          <w:szCs w:val="28"/>
        </w:rPr>
        <w:t xml:space="preserve">, </w:t>
      </w:r>
      <w:r w:rsidR="00C25572">
        <w:rPr>
          <w:rFonts w:ascii="Times New Roman" w:hAnsi="Times New Roman" w:cs="Times New Roman"/>
          <w:sz w:val="28"/>
          <w:szCs w:val="28"/>
        </w:rPr>
        <w:t xml:space="preserve">представленная </w:t>
      </w:r>
      <w:r w:rsidRPr="006C7AE2">
        <w:rPr>
          <w:rFonts w:ascii="Times New Roman" w:hAnsi="Times New Roman" w:cs="Times New Roman"/>
          <w:sz w:val="28"/>
          <w:szCs w:val="28"/>
        </w:rPr>
        <w:t>для данного исследования, интегрирует две специализированные подсети для обработки данных масс-спектрометрии: спектральную подсеть</w:t>
      </w:r>
      <w:r>
        <w:rPr>
          <w:rFonts w:ascii="Times New Roman" w:hAnsi="Times New Roman" w:cs="Times New Roman"/>
          <w:sz w:val="28"/>
          <w:szCs w:val="28"/>
        </w:rPr>
        <w:t xml:space="preserve"> S</w:t>
      </w:r>
      <w:r>
        <w:rPr>
          <w:rFonts w:ascii="Times New Roman" w:hAnsi="Times New Roman" w:cs="Times New Roman"/>
          <w:sz w:val="28"/>
          <w:szCs w:val="28"/>
          <w:lang w:val="en-US"/>
        </w:rPr>
        <w:t>SN</w:t>
      </w:r>
      <w:r w:rsidRPr="006C7AE2">
        <w:rPr>
          <w:rFonts w:ascii="Times New Roman" w:hAnsi="Times New Roman" w:cs="Times New Roman"/>
          <w:sz w:val="28"/>
          <w:szCs w:val="28"/>
        </w:rPr>
        <w:t xml:space="preserve">, включающую два </w:t>
      </w:r>
      <w:proofErr w:type="spellStart"/>
      <w:r w:rsidRPr="006C7AE2">
        <w:rPr>
          <w:rFonts w:ascii="Times New Roman" w:hAnsi="Times New Roman" w:cs="Times New Roman"/>
          <w:sz w:val="28"/>
          <w:szCs w:val="28"/>
        </w:rPr>
        <w:t>полносвязных</w:t>
      </w:r>
      <w:proofErr w:type="spellEnd"/>
      <w:r w:rsidRPr="006C7AE2">
        <w:rPr>
          <w:rFonts w:ascii="Times New Roman" w:hAnsi="Times New Roman" w:cs="Times New Roman"/>
          <w:sz w:val="28"/>
          <w:szCs w:val="28"/>
        </w:rPr>
        <w:t xml:space="preserve"> слоя для анализа масс-спектров, и пептидную подсеть</w:t>
      </w:r>
      <w:r>
        <w:rPr>
          <w:rFonts w:ascii="Times New Roman" w:hAnsi="Times New Roman" w:cs="Times New Roman"/>
          <w:sz w:val="28"/>
          <w:szCs w:val="28"/>
        </w:rPr>
        <w:t xml:space="preserve"> PSN</w:t>
      </w:r>
      <w:r w:rsidRPr="006C7AE2">
        <w:rPr>
          <w:rFonts w:ascii="Times New Roman" w:hAnsi="Times New Roman" w:cs="Times New Roman"/>
          <w:sz w:val="28"/>
          <w:szCs w:val="28"/>
        </w:rPr>
        <w:t xml:space="preserve"> с одним двунаправленным слоем LSTM и последующими </w:t>
      </w:r>
      <w:proofErr w:type="spellStart"/>
      <w:r w:rsidRPr="006C7AE2">
        <w:rPr>
          <w:rFonts w:ascii="Times New Roman" w:hAnsi="Times New Roman" w:cs="Times New Roman"/>
          <w:sz w:val="28"/>
          <w:szCs w:val="28"/>
        </w:rPr>
        <w:t>полносвязными</w:t>
      </w:r>
      <w:proofErr w:type="spellEnd"/>
      <w:r w:rsidRPr="006C7AE2">
        <w:rPr>
          <w:rFonts w:ascii="Times New Roman" w:hAnsi="Times New Roman" w:cs="Times New Roman"/>
          <w:sz w:val="28"/>
          <w:szCs w:val="28"/>
        </w:rPr>
        <w:t xml:space="preserve"> слоями для обработки пептидных последовательностей. Обе подсети совместно обучаются на данных, состоящих из разреженных спектральных векторов и закодированных строк пептидов, где целью является минимизация функции потерь на основе секстиплетов, формируемых по ходу обучения.</w:t>
      </w:r>
      <w:r>
        <w:rPr>
          <w:rFonts w:ascii="Times New Roman" w:hAnsi="Times New Roman" w:cs="Times New Roman"/>
          <w:sz w:val="28"/>
          <w:szCs w:val="28"/>
        </w:rPr>
        <w:t xml:space="preserve"> </w:t>
      </w:r>
      <w:r w:rsidRPr="006C7AE2">
        <w:rPr>
          <w:rFonts w:ascii="Times New Roman" w:hAnsi="Times New Roman" w:cs="Times New Roman"/>
          <w:sz w:val="28"/>
          <w:szCs w:val="28"/>
        </w:rPr>
        <w:t xml:space="preserve">В частности, функция потерь вычисляется с использованием </w:t>
      </w:r>
      <w:proofErr w:type="spellStart"/>
      <w:r w:rsidRPr="006C7AE2">
        <w:rPr>
          <w:rFonts w:ascii="Times New Roman" w:hAnsi="Times New Roman" w:cs="Times New Roman"/>
          <w:sz w:val="28"/>
          <w:szCs w:val="28"/>
        </w:rPr>
        <w:t>секстиплетной</w:t>
      </w:r>
      <w:proofErr w:type="spellEnd"/>
      <w:r w:rsidRPr="006C7AE2">
        <w:rPr>
          <w:rFonts w:ascii="Times New Roman" w:hAnsi="Times New Roman" w:cs="Times New Roman"/>
          <w:sz w:val="28"/>
          <w:szCs w:val="28"/>
        </w:rPr>
        <w:t xml:space="preserve"> выборки, включающей </w:t>
      </w:r>
      <w:r w:rsidR="00B02028">
        <w:rPr>
          <w:rFonts w:ascii="Times New Roman" w:hAnsi="Times New Roman" w:cs="Times New Roman"/>
          <w:sz w:val="28"/>
          <w:szCs w:val="28"/>
        </w:rPr>
        <w:t>якорный</w:t>
      </w:r>
      <w:r w:rsidRPr="006C7AE2">
        <w:rPr>
          <w:rFonts w:ascii="Times New Roman" w:hAnsi="Times New Roman" w:cs="Times New Roman"/>
          <w:sz w:val="28"/>
          <w:szCs w:val="28"/>
        </w:rPr>
        <w:t xml:space="preserve"> спектр </w:t>
      </w:r>
      <m:oMath>
        <m:r>
          <w:rPr>
            <w:rFonts w:ascii="Cambria Math" w:hAnsi="Cambria Math" w:cs="Times New Roman"/>
            <w:sz w:val="28"/>
            <w:szCs w:val="28"/>
          </w:rPr>
          <m:t>Q</m:t>
        </m:r>
      </m:oMath>
      <w:r w:rsidRPr="006C7AE2">
        <w:rPr>
          <w:rFonts w:ascii="Times New Roman" w:hAnsi="Times New Roman" w:cs="Times New Roman"/>
          <w:sz w:val="28"/>
          <w:szCs w:val="28"/>
        </w:rPr>
        <w:t xml:space="preserve">, соответствующий ему положительный пептид </w:t>
      </w:r>
      <m:oMath>
        <m:r>
          <w:rPr>
            <w:rFonts w:ascii="Cambria Math" w:hAnsi="Cambria Math" w:cs="Times New Roman"/>
            <w:sz w:val="28"/>
            <w:szCs w:val="28"/>
          </w:rPr>
          <m:t>P</m:t>
        </m:r>
      </m:oMath>
      <w:r w:rsidRPr="006C7AE2">
        <w:rPr>
          <w:rFonts w:ascii="Times New Roman" w:hAnsi="Times New Roman" w:cs="Times New Roman"/>
          <w:sz w:val="28"/>
          <w:szCs w:val="28"/>
        </w:rPr>
        <w:t>, а также две отрицательные пары</w:t>
      </w:r>
      <w:r w:rsidR="00B02028">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N</m:t>
                </m:r>
              </m:sub>
            </m:sSub>
            <m:sSub>
              <m:sSubPr>
                <m:ctrlPr>
                  <w:rPr>
                    <w:rFonts w:ascii="Cambria Math" w:hAnsi="Cambria Math" w:cs="Times New Roman"/>
                    <w:i/>
                    <w:sz w:val="28"/>
                    <w:szCs w:val="28"/>
                  </w:rPr>
                </m:ctrlPr>
              </m:sSubPr>
              <m:e>
                <m:r>
                  <w:rPr>
                    <w:rFonts w:ascii="Cambria Math" w:hAnsi="Cambria Math" w:cs="Times New Roman"/>
                    <w:sz w:val="28"/>
                    <w:szCs w:val="28"/>
                  </w:rPr>
                  <m:t>, P</m:t>
                </m:r>
              </m:e>
              <m:sub>
                <m:r>
                  <w:rPr>
                    <w:rFonts w:ascii="Cambria Math" w:hAnsi="Cambria Math" w:cs="Times New Roman"/>
                    <w:sz w:val="28"/>
                    <w:szCs w:val="28"/>
                  </w:rPr>
                  <m:t>N</m:t>
                </m:r>
              </m:sub>
            </m:sSub>
          </m:e>
          <m:sub>
            <m:r>
              <w:rPr>
                <w:rFonts w:ascii="Cambria Math" w:hAnsi="Cambria Math" w:cs="Times New Roman"/>
                <w:sz w:val="28"/>
                <w:szCs w:val="28"/>
              </w:rPr>
              <m:t>Q</m:t>
            </m:r>
          </m:sub>
        </m:sSub>
      </m:oMath>
      <w:r w:rsidR="00B02028">
        <w:rPr>
          <w:rFonts w:ascii="Times New Roman" w:eastAsiaTheme="minorEastAsia" w:hAnsi="Times New Roman" w:cs="Times New Roman"/>
          <w:sz w:val="28"/>
          <w:szCs w:val="28"/>
        </w:rPr>
        <w:t xml:space="preserve"> и</w:t>
      </w:r>
      <w:r w:rsidRPr="006C7AE2">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N</m:t>
                </m:r>
              </m:sub>
            </m:sSub>
            <m:sSub>
              <m:sSubPr>
                <m:ctrlPr>
                  <w:rPr>
                    <w:rFonts w:ascii="Cambria Math" w:hAnsi="Cambria Math" w:cs="Times New Roman"/>
                    <w:i/>
                    <w:sz w:val="28"/>
                    <w:szCs w:val="28"/>
                  </w:rPr>
                </m:ctrlPr>
              </m:sSubPr>
              <m:e>
                <m:r>
                  <w:rPr>
                    <w:rFonts w:ascii="Cambria Math" w:hAnsi="Cambria Math" w:cs="Times New Roman"/>
                    <w:sz w:val="28"/>
                    <w:szCs w:val="28"/>
                  </w:rPr>
                  <m:t>, P</m:t>
                </m:r>
              </m:e>
              <m:sub>
                <m:r>
                  <w:rPr>
                    <w:rFonts w:ascii="Cambria Math" w:hAnsi="Cambria Math" w:cs="Times New Roman"/>
                    <w:sz w:val="28"/>
                    <w:szCs w:val="28"/>
                  </w:rPr>
                  <m:t>N</m:t>
                </m:r>
              </m:sub>
            </m:sSub>
          </m:e>
          <m:sub>
            <m:r>
              <w:rPr>
                <w:rFonts w:ascii="Cambria Math" w:hAnsi="Cambria Math" w:cs="Times New Roman"/>
                <w:sz w:val="28"/>
                <w:szCs w:val="28"/>
              </w:rPr>
              <m:t>P</m:t>
            </m:r>
          </m:sub>
        </m:sSub>
      </m:oMath>
      <w:r w:rsidR="00B02028">
        <w:rPr>
          <w:rFonts w:ascii="Times New Roman" w:eastAsiaTheme="minorEastAsia" w:hAnsi="Times New Roman" w:cs="Times New Roman"/>
          <w:sz w:val="28"/>
          <w:szCs w:val="28"/>
        </w:rPr>
        <w:t xml:space="preserve"> соответственно </w:t>
      </w:r>
      <w:r w:rsidRPr="006C7AE2">
        <w:rPr>
          <w:rFonts w:ascii="Times New Roman" w:hAnsi="Times New Roman" w:cs="Times New Roman"/>
          <w:sz w:val="28"/>
          <w:szCs w:val="28"/>
        </w:rPr>
        <w:t xml:space="preserve">для каждого из них, отобранные с использованием метода онлайн-отбора трудноотделимых отрицательных примеров. Этот подход направлен на повышение точности обучения, поскольку отрицательные спектры и пептиды, которые больше всего похожи на положительные образцы </w:t>
      </w:r>
      <m:oMath>
        <m:r>
          <w:rPr>
            <w:rFonts w:ascii="Cambria Math" w:hAnsi="Cambria Math" w:cs="Times New Roman"/>
            <w:sz w:val="28"/>
            <w:szCs w:val="28"/>
          </w:rPr>
          <m:t>Q</m:t>
        </m:r>
      </m:oMath>
      <w:r w:rsidR="00B02028" w:rsidRPr="006C7AE2">
        <w:rPr>
          <w:rFonts w:ascii="Times New Roman" w:hAnsi="Times New Roman" w:cs="Times New Roman"/>
          <w:sz w:val="28"/>
          <w:szCs w:val="28"/>
        </w:rPr>
        <w:t xml:space="preserve"> и </w:t>
      </w:r>
      <m:oMath>
        <m:r>
          <w:rPr>
            <w:rFonts w:ascii="Cambria Math" w:hAnsi="Cambria Math" w:cs="Times New Roman"/>
            <w:sz w:val="28"/>
            <w:szCs w:val="28"/>
          </w:rPr>
          <m:t>P</m:t>
        </m:r>
      </m:oMath>
      <w:r w:rsidR="00B02028">
        <w:rPr>
          <w:rFonts w:ascii="Times New Roman" w:hAnsi="Times New Roman" w:cs="Times New Roman"/>
          <w:sz w:val="28"/>
          <w:szCs w:val="28"/>
        </w:rPr>
        <w:t xml:space="preserve"> </w:t>
      </w:r>
      <w:r w:rsidRPr="006C7AE2">
        <w:rPr>
          <w:rFonts w:ascii="Times New Roman" w:hAnsi="Times New Roman" w:cs="Times New Roman"/>
          <w:sz w:val="28"/>
          <w:szCs w:val="28"/>
        </w:rPr>
        <w:t xml:space="preserve">в каждой партии, выбираются в ходе прямого прохода, тем самым обеспечивая более высокую </w:t>
      </w:r>
      <w:proofErr w:type="spellStart"/>
      <w:r w:rsidRPr="006C7AE2">
        <w:rPr>
          <w:rFonts w:ascii="Times New Roman" w:hAnsi="Times New Roman" w:cs="Times New Roman"/>
          <w:sz w:val="28"/>
          <w:szCs w:val="28"/>
        </w:rPr>
        <w:t>дискриминативность</w:t>
      </w:r>
      <w:proofErr w:type="spellEnd"/>
      <w:r w:rsidRPr="006C7AE2">
        <w:rPr>
          <w:rFonts w:ascii="Times New Roman" w:hAnsi="Times New Roman" w:cs="Times New Roman"/>
          <w:sz w:val="28"/>
          <w:szCs w:val="28"/>
        </w:rPr>
        <w:t xml:space="preserve"> и ускорение сходимости обучения.</w:t>
      </w:r>
      <w:r w:rsidR="00B02028">
        <w:rPr>
          <w:rFonts w:ascii="Times New Roman" w:hAnsi="Times New Roman" w:cs="Times New Roman"/>
          <w:sz w:val="28"/>
          <w:szCs w:val="28"/>
        </w:rPr>
        <w:t xml:space="preserve"> </w:t>
      </w:r>
      <w:r w:rsidR="00B02028" w:rsidRPr="00B02028">
        <w:rPr>
          <w:rFonts w:ascii="Times New Roman" w:hAnsi="Times New Roman" w:cs="Times New Roman"/>
          <w:sz w:val="28"/>
          <w:szCs w:val="28"/>
        </w:rPr>
        <w:t>Вс</w:t>
      </w:r>
      <w:r w:rsidR="00B02028">
        <w:rPr>
          <w:rFonts w:ascii="Times New Roman" w:hAnsi="Times New Roman" w:cs="Times New Roman"/>
          <w:sz w:val="28"/>
          <w:szCs w:val="28"/>
        </w:rPr>
        <w:t>ё</w:t>
      </w:r>
      <w:r w:rsidR="00B02028" w:rsidRPr="00B02028">
        <w:rPr>
          <w:rFonts w:ascii="Times New Roman" w:hAnsi="Times New Roman" w:cs="Times New Roman"/>
          <w:sz w:val="28"/>
          <w:szCs w:val="28"/>
        </w:rPr>
        <w:t xml:space="preserve"> это позволяет модели лучше различать положительные и отрицательные примеры, тем самым улучшая качество обучения и повышая вероятность более точного сопоставления спектров и пептидов. Такая сложная схема обучения предназначена для извлечения более глубоких взаимосвязей между спектрами и пептидными последовательностями, что является ключевым для успешного прогнозирования функций белков на основе их масс-спектральных данных.</w:t>
      </w:r>
    </w:p>
    <w:p w14:paraId="273132C4" w14:textId="63C80807" w:rsidR="00746D27" w:rsidRDefault="00D32A8C" w:rsidP="00F958F6">
      <w:pPr>
        <w:ind w:firstLine="709"/>
        <w:jc w:val="both"/>
        <w:rPr>
          <w:rFonts w:ascii="Times New Roman" w:hAnsi="Times New Roman" w:cs="Times New Roman"/>
          <w:sz w:val="28"/>
          <w:szCs w:val="28"/>
        </w:rPr>
      </w:pPr>
      <w:r w:rsidRPr="006C7AE2">
        <w:rPr>
          <w:rFonts w:ascii="Times New Roman" w:hAnsi="Times New Roman" w:cs="Times New Roman"/>
          <w:sz w:val="28"/>
          <w:szCs w:val="28"/>
        </w:rPr>
        <w:t xml:space="preserve"> Полная </w:t>
      </w:r>
      <w:r w:rsidR="00B02028">
        <w:rPr>
          <w:rFonts w:ascii="Times New Roman" w:hAnsi="Times New Roman" w:cs="Times New Roman"/>
          <w:sz w:val="28"/>
          <w:szCs w:val="28"/>
        </w:rPr>
        <w:t xml:space="preserve">архитектура </w:t>
      </w:r>
      <w:r w:rsidRPr="006C7AE2">
        <w:rPr>
          <w:rFonts w:ascii="Times New Roman" w:hAnsi="Times New Roman" w:cs="Times New Roman"/>
          <w:sz w:val="28"/>
          <w:szCs w:val="28"/>
        </w:rPr>
        <w:t>сет</w:t>
      </w:r>
      <w:r w:rsidR="00B02028">
        <w:rPr>
          <w:rFonts w:ascii="Times New Roman" w:hAnsi="Times New Roman" w:cs="Times New Roman"/>
          <w:sz w:val="28"/>
          <w:szCs w:val="28"/>
        </w:rPr>
        <w:t xml:space="preserve">и </w:t>
      </w:r>
      <w:r w:rsidRPr="006C7AE2">
        <w:rPr>
          <w:rFonts w:ascii="Times New Roman" w:hAnsi="Times New Roman" w:cs="Times New Roman"/>
          <w:sz w:val="28"/>
          <w:szCs w:val="28"/>
        </w:rPr>
        <w:t xml:space="preserve">показана на рисунке </w:t>
      </w:r>
      <w:r w:rsidR="00F26DFE" w:rsidRPr="00F26DFE">
        <w:rPr>
          <w:rFonts w:ascii="Times New Roman" w:hAnsi="Times New Roman" w:cs="Times New Roman"/>
          <w:sz w:val="28"/>
          <w:szCs w:val="28"/>
        </w:rPr>
        <w:t>5</w:t>
      </w:r>
      <w:r w:rsidRPr="006C7AE2">
        <w:rPr>
          <w:rFonts w:ascii="Times New Roman" w:hAnsi="Times New Roman" w:cs="Times New Roman"/>
          <w:sz w:val="28"/>
          <w:szCs w:val="28"/>
        </w:rPr>
        <w:t>.</w:t>
      </w:r>
      <w:r w:rsidR="002C2D54" w:rsidRPr="006C7AE2">
        <w:rPr>
          <w:rFonts w:ascii="Times New Roman" w:hAnsi="Times New Roman" w:cs="Times New Roman"/>
          <w:sz w:val="28"/>
          <w:szCs w:val="28"/>
        </w:rPr>
        <w:t xml:space="preserve"> </w:t>
      </w:r>
      <w:r w:rsidR="00746D27" w:rsidRPr="00746D27">
        <w:rPr>
          <w:rFonts w:ascii="Times New Roman" w:hAnsi="Times New Roman" w:cs="Times New Roman"/>
          <w:sz w:val="28"/>
          <w:szCs w:val="28"/>
        </w:rPr>
        <w:t xml:space="preserve">Ввод спектров </w:t>
      </w:r>
      <m:oMath>
        <m:r>
          <w:rPr>
            <w:rFonts w:ascii="Cambria Math" w:hAnsi="Cambria Math" w:cs="Times New Roman"/>
            <w:sz w:val="28"/>
            <w:szCs w:val="28"/>
          </w:rPr>
          <m:t>Q</m:t>
        </m:r>
      </m:oMath>
      <w:r w:rsidR="00746D27" w:rsidRPr="00746D27">
        <w:rPr>
          <w:rFonts w:ascii="Times New Roman" w:hAnsi="Times New Roman" w:cs="Times New Roman"/>
          <w:sz w:val="28"/>
          <w:szCs w:val="28"/>
        </w:rPr>
        <w:t xml:space="preserve"> в спектральную подсеть осуществляется путём их представления в формате нормализованных разреженных векторов, что способствует увеличению эффективности обработки данных и сокращению необходимой вычислительной мощности. Пептиды </w:t>
      </w:r>
      <m:oMath>
        <m:r>
          <w:rPr>
            <w:rFonts w:ascii="Cambria Math" w:hAnsi="Cambria Math" w:cs="Times New Roman"/>
            <w:sz w:val="28"/>
            <w:szCs w:val="28"/>
          </w:rPr>
          <m:t>(P, N)</m:t>
        </m:r>
      </m:oMath>
      <w:r w:rsidR="00746D27" w:rsidRPr="00746D27">
        <w:rPr>
          <w:rFonts w:ascii="Times New Roman" w:hAnsi="Times New Roman" w:cs="Times New Roman"/>
          <w:sz w:val="28"/>
          <w:szCs w:val="28"/>
        </w:rPr>
        <w:t xml:space="preserve"> подаются в пептидную подсеть последовательно в прямом и обратном направлении, что позволяет LSTM-блокам анализировать последовательность как целое, улавливая не только последовательные, но и обратные зависимости между аминокислотами, тем самым обеспечивая более полное и точное предсказание функций белков.</w:t>
      </w:r>
    </w:p>
    <w:p w14:paraId="5E08351A" w14:textId="77777777" w:rsidR="00361492" w:rsidRDefault="00361492" w:rsidP="00F958F6">
      <w:pPr>
        <w:ind w:firstLine="709"/>
        <w:jc w:val="both"/>
        <w:rPr>
          <w:rFonts w:ascii="Times New Roman" w:hAnsi="Times New Roman" w:cs="Times New Roman"/>
          <w:sz w:val="28"/>
          <w:szCs w:val="28"/>
        </w:rPr>
      </w:pPr>
    </w:p>
    <w:p w14:paraId="1C4AF799" w14:textId="77777777" w:rsidR="008603C5" w:rsidRDefault="008603C5" w:rsidP="00F958F6">
      <w:pPr>
        <w:ind w:firstLine="709"/>
        <w:jc w:val="both"/>
        <w:rPr>
          <w:rFonts w:ascii="Times New Roman" w:hAnsi="Times New Roman" w:cs="Times New Roman"/>
          <w:sz w:val="28"/>
          <w:szCs w:val="28"/>
        </w:rPr>
      </w:pPr>
    </w:p>
    <w:p w14:paraId="3F0B9E5B" w14:textId="1E20D49C" w:rsidR="00F43C5F" w:rsidRPr="002C6733" w:rsidRDefault="008603C5" w:rsidP="008603C5">
      <w:pPr>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3687557" wp14:editId="600140D1">
            <wp:extent cx="5654909" cy="3374287"/>
            <wp:effectExtent l="0" t="0" r="0" b="4445"/>
            <wp:docPr id="863041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41328" name="Picture 86304132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97103" cy="3399464"/>
                    </a:xfrm>
                    <a:prstGeom prst="rect">
                      <a:avLst/>
                    </a:prstGeom>
                  </pic:spPr>
                </pic:pic>
              </a:graphicData>
            </a:graphic>
          </wp:inline>
        </w:drawing>
      </w:r>
    </w:p>
    <w:p w14:paraId="3F751B14" w14:textId="77777777" w:rsidR="008603C5" w:rsidRDefault="008603C5" w:rsidP="00FC3661">
      <w:pPr>
        <w:ind w:firstLine="709"/>
        <w:jc w:val="center"/>
        <w:rPr>
          <w:rFonts w:ascii="Times New Roman" w:hAnsi="Times New Roman" w:cs="Times New Roman"/>
          <w:sz w:val="28"/>
          <w:szCs w:val="28"/>
        </w:rPr>
      </w:pPr>
    </w:p>
    <w:p w14:paraId="1F7035E8" w14:textId="0EA01DA7" w:rsidR="000D4070" w:rsidRPr="002C6733" w:rsidRDefault="00FC3661" w:rsidP="00FC3661">
      <w:pPr>
        <w:ind w:firstLine="709"/>
        <w:jc w:val="center"/>
        <w:rPr>
          <w:rFonts w:ascii="Times New Roman" w:hAnsi="Times New Roman" w:cs="Times New Roman"/>
          <w:vanish/>
          <w:sz w:val="28"/>
          <w:szCs w:val="28"/>
        </w:rPr>
      </w:pPr>
      <w:r w:rsidRPr="002C6733">
        <w:rPr>
          <w:rFonts w:ascii="Times New Roman" w:hAnsi="Times New Roman" w:cs="Times New Roman"/>
          <w:sz w:val="28"/>
          <w:szCs w:val="28"/>
        </w:rPr>
        <w:t>Ри</w:t>
      </w:r>
      <w:r w:rsidR="00F43C5F" w:rsidRPr="002C6733">
        <w:rPr>
          <w:rFonts w:ascii="Times New Roman" w:hAnsi="Times New Roman" w:cs="Times New Roman"/>
          <w:sz w:val="28"/>
          <w:szCs w:val="28"/>
        </w:rPr>
        <w:t xml:space="preserve">сунок </w:t>
      </w:r>
      <w:r w:rsidR="00F26DFE" w:rsidRPr="00F26DFE">
        <w:rPr>
          <w:rFonts w:ascii="Times New Roman" w:hAnsi="Times New Roman" w:cs="Times New Roman"/>
          <w:sz w:val="28"/>
          <w:szCs w:val="28"/>
        </w:rPr>
        <w:t>5</w:t>
      </w:r>
      <w:r w:rsidR="00F43C5F" w:rsidRPr="002C6733">
        <w:rPr>
          <w:rFonts w:ascii="Times New Roman" w:hAnsi="Times New Roman" w:cs="Times New Roman"/>
          <w:sz w:val="28"/>
          <w:szCs w:val="28"/>
        </w:rPr>
        <w:t xml:space="preserve"> – </w:t>
      </w:r>
      <w:r w:rsidR="003B5526">
        <w:rPr>
          <w:rFonts w:ascii="Times New Roman" w:hAnsi="Times New Roman" w:cs="Times New Roman"/>
          <w:sz w:val="28"/>
          <w:szCs w:val="28"/>
        </w:rPr>
        <w:t>Архитектура с</w:t>
      </w:r>
      <w:r w:rsidR="003B5526" w:rsidRPr="002C6733">
        <w:rPr>
          <w:rFonts w:ascii="Times New Roman" w:hAnsi="Times New Roman" w:cs="Times New Roman"/>
          <w:sz w:val="28"/>
          <w:szCs w:val="28"/>
        </w:rPr>
        <w:t>ет</w:t>
      </w:r>
      <w:r w:rsidR="003B5526">
        <w:rPr>
          <w:rFonts w:ascii="Times New Roman" w:hAnsi="Times New Roman" w:cs="Times New Roman"/>
          <w:sz w:val="28"/>
          <w:szCs w:val="28"/>
        </w:rPr>
        <w:t>и</w:t>
      </w:r>
      <w:r w:rsidR="003B5526" w:rsidRPr="002C6733">
        <w:rPr>
          <w:rFonts w:ascii="Times New Roman" w:hAnsi="Times New Roman" w:cs="Times New Roman"/>
          <w:sz w:val="28"/>
          <w:szCs w:val="28"/>
        </w:rPr>
        <w:t xml:space="preserve"> глубокого подобия</w:t>
      </w:r>
      <w:r w:rsidR="000D4070" w:rsidRPr="002C6733">
        <w:rPr>
          <w:rFonts w:ascii="Times New Roman" w:hAnsi="Times New Roman" w:cs="Times New Roman"/>
          <w:vanish/>
          <w:sz w:val="28"/>
          <w:szCs w:val="28"/>
        </w:rPr>
        <w:t>Bottom of Form</w:t>
      </w:r>
    </w:p>
    <w:p w14:paraId="2ED0C439" w14:textId="77777777" w:rsidR="000D4070" w:rsidRPr="002C6733" w:rsidRDefault="000D4070" w:rsidP="00DD0579">
      <w:pPr>
        <w:ind w:firstLine="709"/>
        <w:jc w:val="both"/>
        <w:rPr>
          <w:rFonts w:ascii="Times New Roman" w:hAnsi="Times New Roman" w:cs="Times New Roman"/>
          <w:sz w:val="28"/>
          <w:szCs w:val="28"/>
        </w:rPr>
      </w:pPr>
    </w:p>
    <w:p w14:paraId="5FA69BF9" w14:textId="77777777" w:rsidR="0027563C" w:rsidRPr="009E7604" w:rsidRDefault="0027563C" w:rsidP="008D5AD0">
      <w:pPr>
        <w:ind w:firstLine="709"/>
        <w:rPr>
          <w:rFonts w:ascii="Times New Roman" w:hAnsi="Times New Roman" w:cs="Times New Roman"/>
          <w:b/>
          <w:bCs/>
          <w:sz w:val="28"/>
          <w:szCs w:val="28"/>
        </w:rPr>
      </w:pPr>
    </w:p>
    <w:p w14:paraId="42E14F40" w14:textId="73B9C658" w:rsidR="005F57F4" w:rsidRDefault="005F57F4" w:rsidP="00647F21">
      <w:pPr>
        <w:ind w:firstLine="709"/>
        <w:jc w:val="both"/>
        <w:rPr>
          <w:rFonts w:ascii="Times New Roman" w:hAnsi="Times New Roman" w:cs="Times New Roman"/>
          <w:sz w:val="28"/>
          <w:szCs w:val="28"/>
        </w:rPr>
      </w:pPr>
      <w:r w:rsidRPr="005F57F4">
        <w:rPr>
          <w:rFonts w:ascii="Times New Roman" w:hAnsi="Times New Roman" w:cs="Times New Roman"/>
          <w:sz w:val="28"/>
          <w:szCs w:val="28"/>
        </w:rPr>
        <w:t xml:space="preserve">Спектральная подсеть </w:t>
      </w:r>
      <w:r w:rsidR="005F4E21" w:rsidRPr="00E663DD">
        <w:rPr>
          <w:rFonts w:ascii="Times New Roman" w:hAnsi="Times New Roman" w:cs="Times New Roman"/>
          <w:sz w:val="28"/>
          <w:szCs w:val="28"/>
        </w:rPr>
        <w:t xml:space="preserve">SC_MS_Peptide_Ident </w:t>
      </w:r>
      <w:r w:rsidRPr="005F57F4">
        <w:rPr>
          <w:rFonts w:ascii="Times New Roman" w:hAnsi="Times New Roman" w:cs="Times New Roman"/>
          <w:sz w:val="28"/>
          <w:szCs w:val="28"/>
        </w:rPr>
        <w:t xml:space="preserve">служит для глубокого анализа масс-спектров и их преобразования в компактное </w:t>
      </w:r>
      <w:r w:rsidR="00112409">
        <w:rPr>
          <w:rFonts w:ascii="Times New Roman" w:hAnsi="Times New Roman" w:cs="Times New Roman"/>
          <w:sz w:val="28"/>
          <w:szCs w:val="28"/>
        </w:rPr>
        <w:t>е</w:t>
      </w:r>
      <w:r w:rsidRPr="005F57F4">
        <w:rPr>
          <w:rFonts w:ascii="Times New Roman" w:hAnsi="Times New Roman" w:cs="Times New Roman"/>
          <w:sz w:val="28"/>
          <w:szCs w:val="28"/>
        </w:rPr>
        <w:t xml:space="preserve">вклидово векторное пространство размерностью </w:t>
      </w:r>
      <m:oMath>
        <m:sSup>
          <m:sSupPr>
            <m:ctrlPr>
              <w:rPr>
                <w:rFonts w:ascii="Cambria Math" w:hAnsi="Cambria Math" w:cs="Times New Roman"/>
                <w:i/>
                <w:sz w:val="28"/>
                <w:szCs w:val="28"/>
              </w:rPr>
            </m:ctrlPr>
          </m:sSupPr>
          <m:e>
            <m:r>
              <m:rPr>
                <m:scr m:val="double-struck"/>
              </m:rPr>
              <w:rPr>
                <w:rFonts w:ascii="Cambria Math" w:hAnsi="Cambria Math" w:cs="Times New Roman"/>
                <w:sz w:val="28"/>
                <w:szCs w:val="28"/>
              </w:rPr>
              <m:t>R</m:t>
            </m:r>
          </m:e>
          <m:sup>
            <m:r>
              <w:rPr>
                <w:rFonts w:ascii="Cambria Math" w:hAnsi="Cambria Math" w:cs="Times New Roman"/>
                <w:sz w:val="28"/>
                <w:szCs w:val="28"/>
              </w:rPr>
              <m:t>256</m:t>
            </m:r>
          </m:sup>
        </m:sSup>
      </m:oMath>
      <w:r w:rsidRPr="005F57F4">
        <w:rPr>
          <w:rFonts w:ascii="Times New Roman" w:hAnsi="Times New Roman" w:cs="Times New Roman"/>
          <w:sz w:val="28"/>
          <w:szCs w:val="28"/>
        </w:rPr>
        <w:t>. SSN включает в себя два полносвязных слоя, где первый слой принимает 80 000 входных параметров, соответствующих обработанным спектрам, и сокращает их до 1024 признаков, а второй слой дополнительно сжимает информацию до 256 признаков, представляющих собой высокоуровневые абстракции изначального входного спектра. Каждый спектр входит в сеть в виде разреженного вектора, представляющего интенсивности пиков, нормализованных для обеспечения стабильности и согласованности данных, с шагом массового спектра в 0,1 Да.</w:t>
      </w:r>
      <w:r>
        <w:rPr>
          <w:rFonts w:ascii="Times New Roman" w:hAnsi="Times New Roman" w:cs="Times New Roman"/>
          <w:sz w:val="28"/>
          <w:szCs w:val="28"/>
        </w:rPr>
        <w:t xml:space="preserve"> </w:t>
      </w:r>
      <w:r w:rsidRPr="005F57F4">
        <w:rPr>
          <w:rFonts w:ascii="Times New Roman" w:hAnsi="Times New Roman" w:cs="Times New Roman"/>
          <w:sz w:val="28"/>
          <w:szCs w:val="28"/>
        </w:rPr>
        <w:t xml:space="preserve">Для активации нейронов в скрытых слоях используется функция </w:t>
      </w:r>
      <w:proofErr w:type="spellStart"/>
      <w:r w:rsidRPr="005F57F4">
        <w:rPr>
          <w:rFonts w:ascii="Times New Roman" w:hAnsi="Times New Roman" w:cs="Times New Roman"/>
          <w:sz w:val="28"/>
          <w:szCs w:val="28"/>
        </w:rPr>
        <w:t>ReLU</w:t>
      </w:r>
      <w:proofErr w:type="spellEnd"/>
      <w:r w:rsidRPr="005F57F4">
        <w:rPr>
          <w:rFonts w:ascii="Times New Roman" w:hAnsi="Times New Roman" w:cs="Times New Roman"/>
          <w:sz w:val="28"/>
          <w:szCs w:val="28"/>
        </w:rPr>
        <w:t xml:space="preserve">, которая способствует более эффективному обучению сети, позволяя модели быстрее и эффективнее улавливать нелинейные зависимости между данными. Дополнительно применяется </w:t>
      </w:r>
      <w:r w:rsidRPr="008E69EA">
        <w:rPr>
          <w:rFonts w:ascii="Times New Roman" w:hAnsi="Times New Roman" w:cs="Times New Roman"/>
          <w:sz w:val="28"/>
          <w:szCs w:val="28"/>
          <w:lang w:val="en-GB"/>
        </w:rPr>
        <w:t>dropout</w:t>
      </w:r>
      <w:r w:rsidRPr="005F57F4">
        <w:rPr>
          <w:rFonts w:ascii="Times New Roman" w:hAnsi="Times New Roman" w:cs="Times New Roman"/>
          <w:sz w:val="28"/>
          <w:szCs w:val="28"/>
        </w:rPr>
        <w:t xml:space="preserve"> с вероятностью отключения нейронов в 30%, что снижает риск переобучения сети путём искусственного ограничения количества активных нейронных связей во время обучения. Это позволяет сети обучаться на более обширном и разнообразном наборе признаков, что в итоге повышает её обобщающую способность при классификации новых спектров.</w:t>
      </w:r>
      <w:r>
        <w:rPr>
          <w:rFonts w:ascii="Times New Roman" w:hAnsi="Times New Roman" w:cs="Times New Roman"/>
          <w:sz w:val="28"/>
          <w:szCs w:val="28"/>
        </w:rPr>
        <w:t xml:space="preserve"> </w:t>
      </w:r>
      <w:r w:rsidRPr="005F57F4">
        <w:rPr>
          <w:rFonts w:ascii="Times New Roman" w:hAnsi="Times New Roman" w:cs="Times New Roman"/>
          <w:sz w:val="28"/>
          <w:szCs w:val="28"/>
        </w:rPr>
        <w:t xml:space="preserve">Завершающий слой SSN выполняет нормализацию </w:t>
      </w:r>
      <w:r w:rsidRPr="005F57F4">
        <w:rPr>
          <w:rFonts w:ascii="Times New Roman" w:hAnsi="Times New Roman" w:cs="Times New Roman"/>
          <w:i/>
          <w:iCs/>
          <w:sz w:val="28"/>
          <w:szCs w:val="28"/>
        </w:rPr>
        <w:t>L2,</w:t>
      </w:r>
      <w:r w:rsidRPr="005F57F4">
        <w:rPr>
          <w:rFonts w:ascii="Times New Roman" w:hAnsi="Times New Roman" w:cs="Times New Roman"/>
          <w:sz w:val="28"/>
          <w:szCs w:val="28"/>
        </w:rPr>
        <w:t xml:space="preserve"> что означает проецирование векторов признаков на поверхность единичной </w:t>
      </w:r>
      <w:proofErr w:type="spellStart"/>
      <w:r w:rsidRPr="005F57F4">
        <w:rPr>
          <w:rFonts w:ascii="Times New Roman" w:hAnsi="Times New Roman" w:cs="Times New Roman"/>
          <w:sz w:val="28"/>
          <w:szCs w:val="28"/>
        </w:rPr>
        <w:t>гиперсферы</w:t>
      </w:r>
      <w:proofErr w:type="spellEnd"/>
      <w:r w:rsidRPr="005F57F4">
        <w:rPr>
          <w:rFonts w:ascii="Times New Roman" w:hAnsi="Times New Roman" w:cs="Times New Roman"/>
          <w:sz w:val="28"/>
          <w:szCs w:val="28"/>
        </w:rPr>
        <w:t>, что упрощает изучение расстояний между точками в пространстве признаков и обеспечивает более стабильное распределение признаков для дальнейшего анализа и классификации.</w:t>
      </w:r>
    </w:p>
    <w:p w14:paraId="0A77B7A2" w14:textId="123920A1" w:rsidR="00426FB2" w:rsidRDefault="00426FB2" w:rsidP="00426FB2">
      <w:pPr>
        <w:ind w:firstLine="709"/>
        <w:jc w:val="both"/>
        <w:rPr>
          <w:rFonts w:ascii="Times New Roman" w:hAnsi="Times New Roman" w:cs="Times New Roman"/>
          <w:sz w:val="28"/>
          <w:szCs w:val="28"/>
        </w:rPr>
      </w:pPr>
      <w:r w:rsidRPr="00426FB2">
        <w:rPr>
          <w:rFonts w:ascii="Times New Roman" w:hAnsi="Times New Roman" w:cs="Times New Roman"/>
          <w:sz w:val="28"/>
          <w:szCs w:val="28"/>
        </w:rPr>
        <w:t>Подсеть обработки пептидов в</w:t>
      </w:r>
      <w:r>
        <w:rPr>
          <w:rFonts w:ascii="Times New Roman" w:hAnsi="Times New Roman" w:cs="Times New Roman"/>
          <w:sz w:val="28"/>
          <w:szCs w:val="28"/>
        </w:rPr>
        <w:t xml:space="preserve"> </w:t>
      </w:r>
      <w:r w:rsidRPr="00426FB2">
        <w:rPr>
          <w:rFonts w:ascii="Times New Roman" w:hAnsi="Times New Roman" w:cs="Times New Roman"/>
          <w:sz w:val="28"/>
          <w:szCs w:val="28"/>
        </w:rPr>
        <w:t xml:space="preserve">модели служит для изучения и представления пептидных последовательностей в том же векторном пространстве, что и спектры, обеспечивая возможность непосредственного сравнения и соотнесения пептидов с их масс-спектральными профилями. </w:t>
      </w:r>
      <w:r w:rsidR="008534F8" w:rsidRPr="008534F8">
        <w:rPr>
          <w:rFonts w:ascii="Times New Roman" w:hAnsi="Times New Roman" w:cs="Times New Roman"/>
          <w:sz w:val="28"/>
          <w:szCs w:val="28"/>
        </w:rPr>
        <w:t>Архитектура PSN содержит двунаправленный слой LSTM (BiLSTM), который оснащен возможностью захватывать взаимосвязи в обоих направлениях вдоль аминокислотной последовательности. Это позволяет модели эффективно интегрировать контекстную и позиционную информацию для каждой аминокислоты, обеспечивая тем самым более полное понимание структуры и функций белков.</w:t>
      </w:r>
      <w:r w:rsidR="008534F8">
        <w:rPr>
          <w:rFonts w:ascii="Times New Roman" w:hAnsi="Times New Roman" w:cs="Times New Roman"/>
          <w:sz w:val="28"/>
          <w:szCs w:val="28"/>
        </w:rPr>
        <w:t xml:space="preserve"> </w:t>
      </w:r>
      <w:r w:rsidRPr="00426FB2">
        <w:rPr>
          <w:rFonts w:ascii="Times New Roman" w:hAnsi="Times New Roman" w:cs="Times New Roman"/>
          <w:sz w:val="28"/>
          <w:szCs w:val="28"/>
        </w:rPr>
        <w:t xml:space="preserve">Перед обработкой в BiLSTM, аминокислотные последовательности проходят через слой встраивания, который преобразует каждый символ аминокислоты в 256-мерный вектор с плавающей точкой, тем самым предоставляя компактное представление каждой аминокислоты. Два последующих </w:t>
      </w:r>
      <w:proofErr w:type="spellStart"/>
      <w:r w:rsidRPr="00426FB2">
        <w:rPr>
          <w:rFonts w:ascii="Times New Roman" w:hAnsi="Times New Roman" w:cs="Times New Roman"/>
          <w:sz w:val="28"/>
          <w:szCs w:val="28"/>
        </w:rPr>
        <w:t>полносвязных</w:t>
      </w:r>
      <w:proofErr w:type="spellEnd"/>
      <w:r w:rsidRPr="00426FB2">
        <w:rPr>
          <w:rFonts w:ascii="Times New Roman" w:hAnsi="Times New Roman" w:cs="Times New Roman"/>
          <w:sz w:val="28"/>
          <w:szCs w:val="28"/>
        </w:rPr>
        <w:t xml:space="preserve"> слоя уплотняют информацию, извлечённую из BiLSTM, сначала до промежуточного представления, а затем до встраивания на единичной </w:t>
      </w:r>
      <w:proofErr w:type="spellStart"/>
      <w:r w:rsidRPr="00426FB2">
        <w:rPr>
          <w:rFonts w:ascii="Times New Roman" w:hAnsi="Times New Roman" w:cs="Times New Roman"/>
          <w:sz w:val="28"/>
          <w:szCs w:val="28"/>
        </w:rPr>
        <w:t>гиперсфере</w:t>
      </w:r>
      <w:proofErr w:type="spellEnd"/>
      <w:r w:rsidRPr="00426FB2">
        <w:rPr>
          <w:rFonts w:ascii="Times New Roman" w:hAnsi="Times New Roman" w:cs="Times New Roman"/>
          <w:sz w:val="28"/>
          <w:szCs w:val="28"/>
        </w:rPr>
        <w:t>, аналогичной спектральной подсети.</w:t>
      </w:r>
    </w:p>
    <w:p w14:paraId="5EDBF92E" w14:textId="298C1620" w:rsidR="004840AC" w:rsidRDefault="004840AC" w:rsidP="00426FB2">
      <w:pPr>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26735B">
        <w:rPr>
          <w:rFonts w:ascii="Times New Roman" w:hAnsi="Times New Roman" w:cs="Times New Roman"/>
          <w:sz w:val="28"/>
          <w:szCs w:val="28"/>
        </w:rPr>
        <w:t>в</w:t>
      </w:r>
      <w:r w:rsidRPr="004840AC">
        <w:rPr>
          <w:rFonts w:ascii="Times New Roman" w:hAnsi="Times New Roman" w:cs="Times New Roman"/>
          <w:sz w:val="28"/>
          <w:szCs w:val="28"/>
        </w:rPr>
        <w:t xml:space="preserve"> архитектуре модели </w:t>
      </w:r>
      <w:r>
        <w:rPr>
          <w:rFonts w:ascii="Times New Roman" w:hAnsi="Times New Roman" w:cs="Times New Roman"/>
          <w:sz w:val="28"/>
          <w:szCs w:val="28"/>
        </w:rPr>
        <w:t xml:space="preserve">двунаправленная </w:t>
      </w:r>
      <w:r w:rsidRPr="004840AC">
        <w:rPr>
          <w:rFonts w:ascii="Times New Roman" w:hAnsi="Times New Roman" w:cs="Times New Roman"/>
          <w:sz w:val="28"/>
          <w:szCs w:val="28"/>
        </w:rPr>
        <w:t>LSTM применяется для эффективного обучения на основе секвенированных пептидов, включающих в себя стандартные аминокислоты и модификации, обозначенные в специальном словаре размером 30 символов. Словарь составляют 20 стандартных аминокислот, 9 модификаций, каждая из которых имеет уникальное обозначение, и пробел, используемый как заполнитель для выравнивания последовательностей.</w:t>
      </w:r>
      <w:r>
        <w:rPr>
          <w:rFonts w:ascii="Times New Roman" w:hAnsi="Times New Roman" w:cs="Times New Roman"/>
          <w:sz w:val="28"/>
          <w:szCs w:val="28"/>
        </w:rPr>
        <w:t xml:space="preserve"> </w:t>
      </w:r>
      <w:r w:rsidRPr="004840AC">
        <w:rPr>
          <w:rFonts w:ascii="Times New Roman" w:hAnsi="Times New Roman" w:cs="Times New Roman"/>
          <w:sz w:val="28"/>
          <w:szCs w:val="28"/>
        </w:rPr>
        <w:t>Скрытые слои BiLSTM, имеющие размерность 1024, осуществляют обработку последовательностей в двух направлениях, что позволяет захватывать контекст аминокислот как до, так и после каждой позиции. Объедин</w:t>
      </w:r>
      <w:r w:rsidR="0026735B">
        <w:rPr>
          <w:rFonts w:ascii="Times New Roman" w:hAnsi="Times New Roman" w:cs="Times New Roman"/>
          <w:sz w:val="28"/>
          <w:szCs w:val="28"/>
        </w:rPr>
        <w:t>ё</w:t>
      </w:r>
      <w:r w:rsidRPr="004840AC">
        <w:rPr>
          <w:rFonts w:ascii="Times New Roman" w:hAnsi="Times New Roman" w:cs="Times New Roman"/>
          <w:sz w:val="28"/>
          <w:szCs w:val="28"/>
        </w:rPr>
        <w:t>нные данные с прямого и обратного проходов формируют вектор длиной 2048, что обеспечивает полное представление динамических особенностей пептидной последовательности.</w:t>
      </w:r>
      <w:r>
        <w:rPr>
          <w:rFonts w:ascii="Times New Roman" w:hAnsi="Times New Roman" w:cs="Times New Roman"/>
          <w:sz w:val="28"/>
          <w:szCs w:val="28"/>
        </w:rPr>
        <w:t xml:space="preserve"> </w:t>
      </w:r>
      <w:r w:rsidRPr="004840AC">
        <w:rPr>
          <w:rFonts w:ascii="Times New Roman" w:hAnsi="Times New Roman" w:cs="Times New Roman"/>
          <w:sz w:val="28"/>
          <w:szCs w:val="28"/>
        </w:rPr>
        <w:t xml:space="preserve">Дальнейшая обработка осуществляется двумя </w:t>
      </w:r>
      <w:proofErr w:type="spellStart"/>
      <w:r w:rsidRPr="004840AC">
        <w:rPr>
          <w:rFonts w:ascii="Times New Roman" w:hAnsi="Times New Roman" w:cs="Times New Roman"/>
          <w:sz w:val="28"/>
          <w:szCs w:val="28"/>
        </w:rPr>
        <w:t>полносвязными</w:t>
      </w:r>
      <w:proofErr w:type="spellEnd"/>
      <w:r w:rsidRPr="004840AC">
        <w:rPr>
          <w:rFonts w:ascii="Times New Roman" w:hAnsi="Times New Roman" w:cs="Times New Roman"/>
          <w:sz w:val="28"/>
          <w:szCs w:val="28"/>
        </w:rPr>
        <w:t xml:space="preserve"> слоями, которые сжимают информацию до компактных векторных представлений размерами 1024 и затем 256. Эти слои используют функцию активации </w:t>
      </w:r>
      <w:proofErr w:type="spellStart"/>
      <w:r w:rsidRPr="004840AC">
        <w:rPr>
          <w:rFonts w:ascii="Times New Roman" w:hAnsi="Times New Roman" w:cs="Times New Roman"/>
          <w:sz w:val="28"/>
          <w:szCs w:val="28"/>
        </w:rPr>
        <w:t>ReLU</w:t>
      </w:r>
      <w:proofErr w:type="spellEnd"/>
      <w:r w:rsidRPr="004840AC">
        <w:rPr>
          <w:rFonts w:ascii="Times New Roman" w:hAnsi="Times New Roman" w:cs="Times New Roman"/>
          <w:sz w:val="28"/>
          <w:szCs w:val="28"/>
        </w:rPr>
        <w:t xml:space="preserve">, способствующую нелинейному преобразованию данных, что улучшает способность сети к обобщению и распознаванию сложных паттернов в данных. Механизм </w:t>
      </w:r>
      <w:proofErr w:type="spellStart"/>
      <w:r w:rsidRPr="004840AC">
        <w:rPr>
          <w:rFonts w:ascii="Times New Roman" w:hAnsi="Times New Roman" w:cs="Times New Roman"/>
          <w:sz w:val="28"/>
          <w:szCs w:val="28"/>
        </w:rPr>
        <w:t>dropout</w:t>
      </w:r>
      <w:proofErr w:type="spellEnd"/>
      <w:r>
        <w:rPr>
          <w:rFonts w:ascii="Times New Roman" w:hAnsi="Times New Roman" w:cs="Times New Roman"/>
          <w:sz w:val="28"/>
          <w:szCs w:val="28"/>
        </w:rPr>
        <w:t xml:space="preserve"> </w:t>
      </w:r>
      <w:r w:rsidRPr="004840AC">
        <w:rPr>
          <w:rFonts w:ascii="Times New Roman" w:hAnsi="Times New Roman" w:cs="Times New Roman"/>
          <w:sz w:val="28"/>
          <w:szCs w:val="28"/>
        </w:rPr>
        <w:t>с вероятностью 0,3 применяется после каждого из этих сло</w:t>
      </w:r>
      <w:r>
        <w:rPr>
          <w:rFonts w:ascii="Times New Roman" w:hAnsi="Times New Roman" w:cs="Times New Roman"/>
          <w:sz w:val="28"/>
          <w:szCs w:val="28"/>
        </w:rPr>
        <w:t>ё</w:t>
      </w:r>
      <w:r w:rsidRPr="004840AC">
        <w:rPr>
          <w:rFonts w:ascii="Times New Roman" w:hAnsi="Times New Roman" w:cs="Times New Roman"/>
          <w:sz w:val="28"/>
          <w:szCs w:val="28"/>
        </w:rPr>
        <w:t>в для предотвращения переобучения, обеспечивая таким образом регуляризацию и улучшение обобщающей способности модели. Эти меры предосторожности позволяют сети более эффективно извлекать существенные признаки из пептидных последовательностей и предотвращают переобучение на особенностях обучающего набора данных, которые не являются обобщающими для неизвестных данных.</w:t>
      </w:r>
      <w:r w:rsidR="006967D2">
        <w:rPr>
          <w:rFonts w:ascii="Times New Roman" w:hAnsi="Times New Roman" w:cs="Times New Roman"/>
          <w:sz w:val="28"/>
          <w:szCs w:val="28"/>
        </w:rPr>
        <w:t xml:space="preserve"> </w:t>
      </w:r>
    </w:p>
    <w:p w14:paraId="6EECBBD1" w14:textId="4F9C074A" w:rsidR="004B0D49" w:rsidRDefault="00432F21" w:rsidP="004B0D49">
      <w:pPr>
        <w:ind w:firstLine="709"/>
        <w:jc w:val="both"/>
        <w:rPr>
          <w:rFonts w:ascii="Times New Roman" w:hAnsi="Times New Roman" w:cs="Times New Roman"/>
          <w:sz w:val="28"/>
          <w:szCs w:val="28"/>
        </w:rPr>
      </w:pPr>
      <w:r w:rsidRPr="002C6733">
        <w:rPr>
          <w:rFonts w:ascii="Times New Roman" w:hAnsi="Times New Roman" w:cs="Times New Roman"/>
          <w:sz w:val="28"/>
          <w:szCs w:val="28"/>
        </w:rPr>
        <w:t>При реализации модели были использованы следующие параметры:</w:t>
      </w:r>
      <w:r w:rsidR="00530609" w:rsidRPr="002C6733">
        <w:rPr>
          <w:rFonts w:ascii="Times New Roman" w:hAnsi="Times New Roman" w:cs="Times New Roman"/>
          <w:sz w:val="28"/>
          <w:szCs w:val="28"/>
        </w:rPr>
        <w:t xml:space="preserve"> </w:t>
      </w:r>
      <w:r w:rsidR="00AC33D5" w:rsidRPr="002C6733">
        <w:rPr>
          <w:rFonts w:ascii="Times New Roman" w:hAnsi="Times New Roman" w:cs="Times New Roman"/>
          <w:sz w:val="28"/>
          <w:szCs w:val="28"/>
        </w:rPr>
        <w:t xml:space="preserve">использованы </w:t>
      </w:r>
      <w:r w:rsidR="00582BC6" w:rsidRPr="002C6733">
        <w:rPr>
          <w:rFonts w:ascii="Times New Roman" w:hAnsi="Times New Roman" w:cs="Times New Roman"/>
          <w:sz w:val="28"/>
          <w:szCs w:val="28"/>
        </w:rPr>
        <w:t>один</w:t>
      </w:r>
      <w:r w:rsidR="008419AD" w:rsidRPr="002C6733">
        <w:rPr>
          <w:rFonts w:ascii="Times New Roman" w:hAnsi="Times New Roman" w:cs="Times New Roman"/>
          <w:sz w:val="28"/>
          <w:szCs w:val="28"/>
        </w:rPr>
        <w:t xml:space="preserve"> слой </w:t>
      </w:r>
      <w:proofErr w:type="spellStart"/>
      <w:r w:rsidR="008419AD" w:rsidRPr="002C6733">
        <w:rPr>
          <w:rFonts w:ascii="Times New Roman" w:hAnsi="Times New Roman" w:cs="Times New Roman"/>
          <w:sz w:val="28"/>
          <w:szCs w:val="28"/>
        </w:rPr>
        <w:t>BiLSTM</w:t>
      </w:r>
      <w:proofErr w:type="spellEnd"/>
      <w:r w:rsidR="008419AD" w:rsidRPr="002C6733">
        <w:rPr>
          <w:rFonts w:ascii="Times New Roman" w:hAnsi="Times New Roman" w:cs="Times New Roman"/>
          <w:sz w:val="28"/>
          <w:szCs w:val="28"/>
        </w:rPr>
        <w:t xml:space="preserve"> и два полно</w:t>
      </w:r>
      <w:r w:rsidR="00103367" w:rsidRPr="002C6733">
        <w:rPr>
          <w:rFonts w:ascii="Times New Roman" w:hAnsi="Times New Roman" w:cs="Times New Roman"/>
          <w:sz w:val="28"/>
          <w:szCs w:val="28"/>
        </w:rPr>
        <w:t>стью связанных сло</w:t>
      </w:r>
      <w:r w:rsidR="00120AE7" w:rsidRPr="002C6733">
        <w:rPr>
          <w:rFonts w:ascii="Times New Roman" w:hAnsi="Times New Roman" w:cs="Times New Roman"/>
          <w:sz w:val="28"/>
          <w:szCs w:val="28"/>
        </w:rPr>
        <w:t>я</w:t>
      </w:r>
      <w:r w:rsidR="001D556E" w:rsidRPr="002C6733">
        <w:rPr>
          <w:rFonts w:ascii="Times New Roman" w:hAnsi="Times New Roman" w:cs="Times New Roman"/>
          <w:sz w:val="28"/>
          <w:szCs w:val="28"/>
        </w:rPr>
        <w:t xml:space="preserve">, в качестве функции </w:t>
      </w:r>
      <w:r w:rsidR="007159AB" w:rsidRPr="002C6733">
        <w:rPr>
          <w:rFonts w:ascii="Times New Roman" w:hAnsi="Times New Roman" w:cs="Times New Roman"/>
          <w:sz w:val="28"/>
          <w:szCs w:val="28"/>
        </w:rPr>
        <w:t>логистических</w:t>
      </w:r>
      <w:r w:rsidR="001D556E" w:rsidRPr="002C6733">
        <w:rPr>
          <w:rFonts w:ascii="Times New Roman" w:hAnsi="Times New Roman" w:cs="Times New Roman"/>
          <w:sz w:val="28"/>
          <w:szCs w:val="28"/>
        </w:rPr>
        <w:t xml:space="preserve"> </w:t>
      </w:r>
      <w:r w:rsidR="00A71F86" w:rsidRPr="00D003F5">
        <w:rPr>
          <w:rFonts w:ascii="Times New Roman" w:hAnsi="Times New Roman" w:cs="Times New Roman"/>
          <w:sz w:val="28"/>
          <w:szCs w:val="28"/>
        </w:rPr>
        <w:t>потерь SNAP</w:t>
      </w:r>
      <w:r w:rsidR="00A71F86" w:rsidRPr="002C6733">
        <w:rPr>
          <w:rFonts w:ascii="Times New Roman" w:hAnsi="Times New Roman" w:cs="Times New Roman"/>
          <w:sz w:val="28"/>
          <w:szCs w:val="28"/>
        </w:rPr>
        <w:t xml:space="preserve"> </w:t>
      </w:r>
      <w:r w:rsidR="001D556E" w:rsidRPr="002C6733">
        <w:rPr>
          <w:rFonts w:ascii="Times New Roman" w:hAnsi="Times New Roman" w:cs="Times New Roman"/>
          <w:sz w:val="28"/>
          <w:szCs w:val="28"/>
        </w:rPr>
        <w:t xml:space="preserve">использована </w:t>
      </w:r>
      <w:r w:rsidR="00E46716">
        <w:rPr>
          <w:rFonts w:ascii="Times New Roman" w:hAnsi="Times New Roman" w:cs="Times New Roman"/>
          <w:sz w:val="28"/>
          <w:szCs w:val="28"/>
        </w:rPr>
        <w:t xml:space="preserve">модифицированная </w:t>
      </w:r>
      <w:r w:rsidR="001D556E" w:rsidRPr="002C6733">
        <w:rPr>
          <w:rFonts w:ascii="Times New Roman" w:hAnsi="Times New Roman" w:cs="Times New Roman"/>
          <w:sz w:val="28"/>
          <w:szCs w:val="28"/>
        </w:rPr>
        <w:t xml:space="preserve">функция </w:t>
      </w:r>
      <w:r w:rsidR="00E46716">
        <w:rPr>
          <w:rFonts w:ascii="Times New Roman" w:hAnsi="Times New Roman" w:cs="Times New Roman"/>
          <w:sz w:val="28"/>
          <w:szCs w:val="28"/>
          <w:lang w:val="en-US"/>
        </w:rPr>
        <w:t>Triplet</w:t>
      </w:r>
      <w:r w:rsidR="001D556E" w:rsidRPr="002C6733">
        <w:rPr>
          <w:rFonts w:ascii="Times New Roman" w:hAnsi="Times New Roman" w:cs="Times New Roman"/>
          <w:sz w:val="28"/>
          <w:szCs w:val="28"/>
        </w:rPr>
        <w:t>-</w:t>
      </w:r>
      <w:proofErr w:type="spellStart"/>
      <w:r w:rsidR="001D556E" w:rsidRPr="002C6733">
        <w:rPr>
          <w:rFonts w:ascii="Times New Roman" w:hAnsi="Times New Roman" w:cs="Times New Roman"/>
          <w:sz w:val="28"/>
          <w:szCs w:val="28"/>
        </w:rPr>
        <w:t>loss</w:t>
      </w:r>
      <w:proofErr w:type="spellEnd"/>
      <w:r w:rsidR="00120AE7" w:rsidRPr="002C6733">
        <w:rPr>
          <w:rFonts w:ascii="Times New Roman" w:hAnsi="Times New Roman" w:cs="Times New Roman"/>
          <w:sz w:val="28"/>
          <w:szCs w:val="28"/>
        </w:rPr>
        <w:t>.</w:t>
      </w:r>
    </w:p>
    <w:p w14:paraId="5668DD29" w14:textId="77777777" w:rsidR="004B0D49" w:rsidRDefault="00F22A68" w:rsidP="004B0D49">
      <w:pPr>
        <w:ind w:firstLine="709"/>
        <w:jc w:val="both"/>
        <w:rPr>
          <w:rFonts w:ascii="Times New Roman" w:hAnsi="Times New Roman" w:cs="Times New Roman"/>
          <w:sz w:val="28"/>
          <w:szCs w:val="28"/>
        </w:rPr>
      </w:pPr>
      <w:r w:rsidRPr="00F22A68">
        <w:rPr>
          <w:rFonts w:ascii="Times New Roman" w:hAnsi="Times New Roman" w:cs="Times New Roman"/>
          <w:sz w:val="28"/>
          <w:szCs w:val="28"/>
        </w:rPr>
        <w:t>Процесс обучения сети подобия для идентификации пептидов из масс-спектров представляет собой сложную последовательность шагов, начиная с предварительной подготовки данных и заканчивая реализацией алгоритмов для оптимизации процесса обучения. В ходе этого процесса изначально используется подход, при котором экспериментальные спектры и соответствующие им пептиды группируются в пакеты по 1024 точки данных и подаются на вход двум подсетям: спектральной и пептидной</w:t>
      </w:r>
      <w:r>
        <w:rPr>
          <w:rFonts w:ascii="Times New Roman" w:hAnsi="Times New Roman" w:cs="Times New Roman"/>
          <w:sz w:val="28"/>
          <w:szCs w:val="28"/>
        </w:rPr>
        <w:t xml:space="preserve"> </w:t>
      </w:r>
      <w:r w:rsidRPr="00F22A68">
        <w:rPr>
          <w:rFonts w:ascii="Times New Roman" w:hAnsi="Times New Roman" w:cs="Times New Roman"/>
          <w:sz w:val="28"/>
          <w:szCs w:val="28"/>
        </w:rPr>
        <w:t>соответственно. В этот момент</w:t>
      </w:r>
      <w:r>
        <w:rPr>
          <w:rFonts w:ascii="Times New Roman" w:hAnsi="Times New Roman" w:cs="Times New Roman"/>
          <w:sz w:val="28"/>
          <w:szCs w:val="28"/>
        </w:rPr>
        <w:t xml:space="preserve"> </w:t>
      </w:r>
      <w:r w:rsidRPr="00F22A68">
        <w:rPr>
          <w:rFonts w:ascii="Times New Roman" w:hAnsi="Times New Roman" w:cs="Times New Roman"/>
          <w:sz w:val="28"/>
          <w:szCs w:val="28"/>
        </w:rPr>
        <w:t>отрицательные примеры ещё не сформированы, что означает, что исходный набор данных состоит только из положительных пар спектр-пептид.</w:t>
      </w:r>
      <w:r w:rsidR="004B0D49">
        <w:rPr>
          <w:rFonts w:ascii="Times New Roman" w:hAnsi="Times New Roman" w:cs="Times New Roman"/>
          <w:sz w:val="28"/>
          <w:szCs w:val="28"/>
        </w:rPr>
        <w:t xml:space="preserve"> </w:t>
      </w:r>
      <w:r w:rsidR="004B0D49" w:rsidRPr="004B0D49">
        <w:rPr>
          <w:rFonts w:ascii="Times New Roman" w:hAnsi="Times New Roman" w:cs="Times New Roman"/>
          <w:sz w:val="28"/>
          <w:szCs w:val="28"/>
        </w:rPr>
        <w:t>Следующим этапом в процессе обучения является развитие метода для динамической генерации негативных примеров, что предполагает использование методики онлайн-майнинга секстиплетов. В этом контексте под "</w:t>
      </w:r>
      <w:proofErr w:type="spellStart"/>
      <w:r w:rsidR="004B0D49" w:rsidRPr="004B0D49">
        <w:rPr>
          <w:rFonts w:ascii="Times New Roman" w:hAnsi="Times New Roman" w:cs="Times New Roman"/>
          <w:sz w:val="28"/>
          <w:szCs w:val="28"/>
        </w:rPr>
        <w:t>секстиплетом</w:t>
      </w:r>
      <w:proofErr w:type="spellEnd"/>
      <w:r w:rsidR="004B0D49" w:rsidRPr="004B0D49">
        <w:rPr>
          <w:rFonts w:ascii="Times New Roman" w:hAnsi="Times New Roman" w:cs="Times New Roman"/>
          <w:sz w:val="28"/>
          <w:szCs w:val="28"/>
        </w:rPr>
        <w:t>" понимается совокупность положительных и отрицательных пар, связанных определённым образом. Для каждой положительной пары спектра (</w:t>
      </w:r>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xml:space="preserve"> из набора </w:t>
      </w:r>
      <m:oMath>
        <m:r>
          <w:rPr>
            <w:rFonts w:ascii="Cambria Math" w:hAnsi="Cambria Math" w:cs="Times New Roman"/>
            <w:sz w:val="28"/>
            <w:szCs w:val="28"/>
          </w:rPr>
          <m:t>Q</m:t>
        </m:r>
      </m:oMath>
      <w:r w:rsidR="004B0D49" w:rsidRPr="004B0D49">
        <w:rPr>
          <w:rFonts w:ascii="Times New Roman" w:hAnsi="Times New Roman" w:cs="Times New Roman"/>
          <w:sz w:val="28"/>
          <w:szCs w:val="28"/>
        </w:rPr>
        <w:t>) и пептида (</w:t>
      </w:r>
      <m:oMath>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i</m:t>
            </m:r>
          </m:sub>
        </m:sSub>
      </m:oMath>
      <w:r w:rsidR="004B0D49">
        <w:rPr>
          <w:rFonts w:ascii="Times New Roman" w:eastAsiaTheme="minorEastAsia" w:hAnsi="Times New Roman" w:cs="Times New Roman"/>
          <w:sz w:val="28"/>
          <w:szCs w:val="28"/>
        </w:rPr>
        <w:t xml:space="preserve"> </w:t>
      </w:r>
      <w:r w:rsidR="004B0D49" w:rsidRPr="004B0D49">
        <w:rPr>
          <w:rFonts w:ascii="Times New Roman" w:hAnsi="Times New Roman" w:cs="Times New Roman"/>
          <w:sz w:val="28"/>
          <w:szCs w:val="28"/>
        </w:rPr>
        <w:t xml:space="preserve">из набора </w:t>
      </w:r>
      <m:oMath>
        <m:r>
          <w:rPr>
            <w:rFonts w:ascii="Cambria Math" w:hAnsi="Cambria Math" w:cs="Times New Roman"/>
            <w:sz w:val="28"/>
            <w:szCs w:val="28"/>
          </w:rPr>
          <m:t>P</m:t>
        </m:r>
      </m:oMath>
      <w:r w:rsidR="004B0D49" w:rsidRPr="004B0D49">
        <w:rPr>
          <w:rFonts w:ascii="Times New Roman" w:hAnsi="Times New Roman" w:cs="Times New Roman"/>
          <w:sz w:val="28"/>
          <w:szCs w:val="28"/>
        </w:rPr>
        <w:t xml:space="preserve">), где </w:t>
      </w:r>
      <m:oMath>
        <m:r>
          <w:rPr>
            <w:rFonts w:ascii="Cambria Math" w:hAnsi="Cambria Math" w:cs="Times New Roman"/>
            <w:sz w:val="28"/>
            <w:szCs w:val="28"/>
          </w:rPr>
          <m:t>Q</m:t>
        </m:r>
      </m:oMath>
      <w:r w:rsidR="004B0D49" w:rsidRPr="004B0D49">
        <w:rPr>
          <w:rFonts w:ascii="Times New Roman" w:hAnsi="Times New Roman" w:cs="Times New Roman"/>
          <w:sz w:val="28"/>
          <w:szCs w:val="28"/>
        </w:rPr>
        <w:t xml:space="preserve"> обозначает множество векторных вложений спектров, а </w:t>
      </w:r>
      <m:oMath>
        <m:r>
          <w:rPr>
            <w:rFonts w:ascii="Cambria Math" w:hAnsi="Cambria Math" w:cs="Times New Roman"/>
            <w:sz w:val="28"/>
            <w:szCs w:val="28"/>
          </w:rPr>
          <m:t>P</m:t>
        </m:r>
      </m:oMath>
      <w:r w:rsidR="004B0D49" w:rsidRPr="004B0D49">
        <w:rPr>
          <w:rFonts w:ascii="Times New Roman" w:hAnsi="Times New Roman" w:cs="Times New Roman"/>
          <w:sz w:val="28"/>
          <w:szCs w:val="28"/>
        </w:rPr>
        <w:t xml:space="preserve"> – множество векторных вложений пептидов, активно подбираются четыре наиболее подходящих негативных примера.</w:t>
      </w:r>
      <w:r w:rsidR="004B0D49">
        <w:rPr>
          <w:rFonts w:ascii="Times New Roman" w:hAnsi="Times New Roman" w:cs="Times New Roman"/>
          <w:sz w:val="28"/>
          <w:szCs w:val="28"/>
        </w:rPr>
        <w:t xml:space="preserve"> </w:t>
      </w:r>
      <w:r w:rsidR="004B0D49" w:rsidRPr="004B0D49">
        <w:rPr>
          <w:rFonts w:ascii="Times New Roman" w:hAnsi="Times New Roman" w:cs="Times New Roman"/>
          <w:sz w:val="28"/>
          <w:szCs w:val="28"/>
        </w:rPr>
        <w:t>Этот процесс отбора базируется на принципе поиска векторных соседей в многомерном пространстве, где для каждой положительной пары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выявляются те отрицательные спектры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oMath>
      <w:r w:rsidR="004B0D49" w:rsidRPr="004B0D49">
        <w:rPr>
          <w:rFonts w:ascii="Times New Roman" w:hAnsi="Times New Roman" w:cs="Times New Roman"/>
          <w:sz w:val="28"/>
          <w:szCs w:val="28"/>
        </w:rPr>
        <w:t>) и пептиды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k</m:t>
            </m:r>
          </m:sub>
        </m:sSub>
      </m:oMath>
      <w:r w:rsidR="004B0D49" w:rsidRPr="004B0D49">
        <w:rPr>
          <w:rFonts w:ascii="Times New Roman" w:hAnsi="Times New Roman" w:cs="Times New Roman"/>
          <w:sz w:val="28"/>
          <w:szCs w:val="28"/>
        </w:rPr>
        <w:t xml:space="preserve">), которые являются ближайшими к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xml:space="preserve"> соответственно, но не образуют корректные пары друг с другом. Также проводится поиск отрицательных примеров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l</m:t>
            </m:r>
          </m:sub>
        </m:sSub>
      </m:oMath>
      <w:r w:rsidR="004B0D49" w:rsidRPr="004B0D4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m</m:t>
            </m:r>
          </m:sub>
        </m:sSub>
      </m:oMath>
      <w:r w:rsidR="004B0D49" w:rsidRPr="004B0D49">
        <w:rPr>
          <w:rFonts w:ascii="Times New Roman" w:hAnsi="Times New Roman" w:cs="Times New Roman"/>
          <w:sz w:val="28"/>
          <w:szCs w:val="28"/>
        </w:rPr>
        <w:t xml:space="preserve">) для каждого пептида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xml:space="preserve">, где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l</m:t>
            </m:r>
          </m:sub>
        </m:sSub>
      </m:oMath>
      <w:r w:rsidR="004B0D49" w:rsidRPr="004B0D49">
        <w:rPr>
          <w:rFonts w:ascii="Times New Roman" w:hAnsi="Times New Roman" w:cs="Times New Roman"/>
          <w:sz w:val="28"/>
          <w:szCs w:val="28"/>
        </w:rPr>
        <w:t xml:space="preserve">– это спектр, ближайший к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xml:space="preserve">, 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m</m:t>
            </m:r>
          </m:sub>
        </m:sSub>
      </m:oMath>
      <w:r w:rsidR="004B0D49" w:rsidRPr="004B0D49">
        <w:rPr>
          <w:rFonts w:ascii="Times New Roman" w:hAnsi="Times New Roman" w:cs="Times New Roman"/>
          <w:sz w:val="28"/>
          <w:szCs w:val="28"/>
        </w:rPr>
        <w:t xml:space="preserve"> – пептид, ближайший к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004B0D49" w:rsidRPr="004B0D49">
        <w:rPr>
          <w:rFonts w:ascii="Times New Roman" w:hAnsi="Times New Roman" w:cs="Times New Roman"/>
          <w:sz w:val="28"/>
          <w:szCs w:val="28"/>
        </w:rPr>
        <w:t>, опять же с условием отсутствия соответствия.</w:t>
      </w:r>
      <w:r w:rsidR="004B0D49">
        <w:rPr>
          <w:rFonts w:ascii="Times New Roman" w:hAnsi="Times New Roman" w:cs="Times New Roman"/>
          <w:sz w:val="28"/>
          <w:szCs w:val="28"/>
        </w:rPr>
        <w:t xml:space="preserve"> </w:t>
      </w:r>
      <w:r w:rsidR="004B0D49" w:rsidRPr="004B0D49">
        <w:rPr>
          <w:rFonts w:ascii="Times New Roman" w:hAnsi="Times New Roman" w:cs="Times New Roman"/>
          <w:sz w:val="28"/>
          <w:szCs w:val="28"/>
        </w:rPr>
        <w:t>Целью такого подхода является усиление обучающего эффекта за счёт введения отрицательных примеров, которые находятся в непосредственной близости к положительным в векторном пространстве, при этом не являясь соответствующими друг другу. Это позволяет системе более эффективно различать правильные соответствия от неправильных, повышая качество обучения. Такой механизм генерации и отбора отрицательных примеров помогает модели более точно настраивать векторные вложения для дальнейшего улучшения способности распознавать и отличать положительные пары от отрицательных. Это, в свою очередь, повышает общую эффективность процесса идентификации спектр-пептидных совпадений.</w:t>
      </w:r>
    </w:p>
    <w:p w14:paraId="32E455E4" w14:textId="6228E869" w:rsidR="00F22A68" w:rsidRDefault="00F22A68" w:rsidP="004B0D49">
      <w:pPr>
        <w:ind w:firstLine="709"/>
        <w:jc w:val="both"/>
        <w:rPr>
          <w:rFonts w:ascii="Times New Roman" w:hAnsi="Times New Roman" w:cs="Times New Roman"/>
          <w:sz w:val="28"/>
          <w:szCs w:val="28"/>
        </w:rPr>
      </w:pPr>
      <w:r w:rsidRPr="00F22A68">
        <w:rPr>
          <w:rFonts w:ascii="Times New Roman" w:hAnsi="Times New Roman" w:cs="Times New Roman"/>
          <w:sz w:val="28"/>
          <w:szCs w:val="28"/>
        </w:rPr>
        <w:t>Этот процесс обеспечивает, что сеть не только учится различать правильные спектр-пептидные пары от неверных, но и способствует улучшению способности модели различать близкие, но не соответствующие друг другу примеры, тем самым повышая точность идентификации.</w:t>
      </w:r>
      <w:r w:rsidRPr="00F22A68">
        <w:t xml:space="preserve"> </w:t>
      </w:r>
      <w:r w:rsidRPr="00F22A68">
        <w:rPr>
          <w:rFonts w:ascii="Times New Roman" w:hAnsi="Times New Roman" w:cs="Times New Roman"/>
          <w:sz w:val="28"/>
          <w:szCs w:val="28"/>
        </w:rPr>
        <w:t>После создания секстиплетов, содержащих якорный спектр, положительный пептид и четыре отрицательных примера, модель проходит через фазу обратного распространения ошибки, в ходе которой оптимизируются веса сети для минимизации ошибок классификации. Величина потерь, используемая для оценки качества обучения, вычисляется на основе расстояния между положительными и отрицательными примерами, что позволяет модели более точно оценивать близость между спектрами и пептидами.</w:t>
      </w:r>
    </w:p>
    <w:p w14:paraId="543D8C47" w14:textId="77777777" w:rsidR="002D639D" w:rsidRDefault="00685CF5" w:rsidP="002D639D">
      <w:pPr>
        <w:ind w:firstLine="709"/>
        <w:jc w:val="both"/>
        <w:rPr>
          <w:rFonts w:ascii="Times New Roman" w:hAnsi="Times New Roman" w:cs="Times New Roman"/>
          <w:sz w:val="28"/>
          <w:szCs w:val="28"/>
        </w:rPr>
      </w:pPr>
      <w:r w:rsidRPr="00626528">
        <w:rPr>
          <w:rFonts w:ascii="Times New Roman" w:hAnsi="Times New Roman" w:cs="Times New Roman"/>
          <w:sz w:val="28"/>
          <w:szCs w:val="28"/>
        </w:rPr>
        <w:t xml:space="preserve">Математическое обоснование </w:t>
      </w:r>
      <w:r w:rsidR="007E0D3A" w:rsidRPr="00626528">
        <w:rPr>
          <w:rFonts w:ascii="Times New Roman" w:hAnsi="Times New Roman" w:cs="Times New Roman"/>
          <w:sz w:val="28"/>
          <w:szCs w:val="28"/>
        </w:rPr>
        <w:t xml:space="preserve">негативного онлайн-майнинга для генерации </w:t>
      </w:r>
      <w:r w:rsidR="001844A0" w:rsidRPr="00626528">
        <w:rPr>
          <w:rFonts w:ascii="Times New Roman" w:hAnsi="Times New Roman" w:cs="Times New Roman"/>
          <w:sz w:val="28"/>
          <w:szCs w:val="28"/>
        </w:rPr>
        <w:t>секстиплетов</w:t>
      </w:r>
      <w:r w:rsidRPr="00626528">
        <w:rPr>
          <w:rFonts w:ascii="Times New Roman" w:hAnsi="Times New Roman" w:cs="Times New Roman"/>
          <w:sz w:val="28"/>
          <w:szCs w:val="28"/>
        </w:rPr>
        <w:t xml:space="preserve"> может быть представлено следующим </w:t>
      </w:r>
      <w:r w:rsidR="00601487" w:rsidRPr="00626528">
        <w:rPr>
          <w:rFonts w:ascii="Times New Roman" w:hAnsi="Times New Roman" w:cs="Times New Roman"/>
          <w:sz w:val="28"/>
          <w:szCs w:val="28"/>
        </w:rPr>
        <w:t xml:space="preserve">образом: </w:t>
      </w:r>
      <w:r w:rsidR="008E0A12">
        <w:rPr>
          <w:rFonts w:ascii="Times New Roman" w:hAnsi="Times New Roman" w:cs="Times New Roman"/>
          <w:sz w:val="28"/>
          <w:szCs w:val="28"/>
        </w:rPr>
        <w:t xml:space="preserve">входящая партия образцов </w:t>
      </w:r>
      <w:r w:rsidR="008E0A12" w:rsidRPr="008E0A12">
        <w:rPr>
          <w:rFonts w:ascii="Times New Roman" w:hAnsi="Times New Roman" w:cs="Times New Roman"/>
          <w:sz w:val="28"/>
          <w:szCs w:val="28"/>
        </w:rPr>
        <w:t xml:space="preserve">разделена на две группы: </w:t>
      </w:r>
      <m:oMath>
        <m:r>
          <w:rPr>
            <w:rFonts w:ascii="Cambria Math" w:hAnsi="Cambria Math" w:cs="Times New Roman"/>
            <w:sz w:val="28"/>
            <w:szCs w:val="28"/>
          </w:rPr>
          <m:t>Q</m:t>
        </m:r>
      </m:oMath>
      <w:r w:rsidR="008E0A12" w:rsidRPr="00626528">
        <w:rPr>
          <w:rFonts w:ascii="Times New Roman" w:hAnsi="Times New Roman" w:cs="Times New Roman"/>
          <w:sz w:val="28"/>
          <w:szCs w:val="28"/>
        </w:rPr>
        <w:t xml:space="preserve"> и </w:t>
      </w:r>
      <m:oMath>
        <m:r>
          <w:rPr>
            <w:rFonts w:ascii="Cambria Math" w:hAnsi="Cambria Math" w:cs="Times New Roman"/>
            <w:sz w:val="28"/>
            <w:szCs w:val="28"/>
          </w:rPr>
          <m:t>P</m:t>
        </m:r>
      </m:oMath>
      <w:r w:rsidR="008E0A12" w:rsidRPr="00626528">
        <w:rPr>
          <w:rFonts w:ascii="Times New Roman" w:hAnsi="Times New Roman" w:cs="Times New Roman"/>
          <w:sz w:val="28"/>
          <w:szCs w:val="28"/>
        </w:rPr>
        <w:t xml:space="preserve">. </w:t>
      </w:r>
      <w:r w:rsidR="008E0A12" w:rsidRPr="008E0A12">
        <w:rPr>
          <w:rFonts w:ascii="Times New Roman" w:hAnsi="Times New Roman" w:cs="Times New Roman"/>
          <w:sz w:val="28"/>
          <w:szCs w:val="28"/>
        </w:rPr>
        <w:t xml:space="preserve">Первая группа подвергается обработке с использованием </w:t>
      </w:r>
      <w:r w:rsidR="008E0A12">
        <w:rPr>
          <w:rFonts w:ascii="Times New Roman" w:hAnsi="Times New Roman" w:cs="Times New Roman"/>
          <w:sz w:val="28"/>
          <w:szCs w:val="28"/>
        </w:rPr>
        <w:t xml:space="preserve">спектральной подсети модели, </w:t>
      </w:r>
      <w:r w:rsidR="008E0A12" w:rsidRPr="008E0A12">
        <w:rPr>
          <w:rFonts w:ascii="Times New Roman" w:hAnsi="Times New Roman" w:cs="Times New Roman"/>
          <w:sz w:val="28"/>
          <w:szCs w:val="28"/>
        </w:rPr>
        <w:t>в то время как вторая проходит через</w:t>
      </w:r>
      <w:r w:rsidR="008E0A12">
        <w:rPr>
          <w:rFonts w:ascii="Times New Roman" w:hAnsi="Times New Roman" w:cs="Times New Roman"/>
          <w:sz w:val="28"/>
          <w:szCs w:val="28"/>
        </w:rPr>
        <w:t xml:space="preserve"> пептидную подсеть</w:t>
      </w:r>
      <w:r w:rsidR="008E0A12" w:rsidRPr="008E0A12">
        <w:rPr>
          <w:rFonts w:ascii="Times New Roman" w:hAnsi="Times New Roman" w:cs="Times New Roman"/>
          <w:sz w:val="28"/>
          <w:szCs w:val="28"/>
        </w:rPr>
        <w:t>. В результате</w:t>
      </w:r>
      <w:r w:rsidR="008E0A12">
        <w:rPr>
          <w:rFonts w:ascii="Times New Roman" w:hAnsi="Times New Roman" w:cs="Times New Roman"/>
          <w:sz w:val="28"/>
          <w:szCs w:val="28"/>
        </w:rPr>
        <w:t xml:space="preserve"> получаем</w:t>
      </w:r>
      <w:r w:rsidR="008E0A12" w:rsidRPr="008E0A12">
        <w:rPr>
          <w:rFonts w:ascii="Times New Roman" w:hAnsi="Times New Roman" w:cs="Times New Roman"/>
          <w:sz w:val="28"/>
          <w:szCs w:val="28"/>
        </w:rPr>
        <w:t xml:space="preserve"> встроенные спектры </w:t>
      </w:r>
      <m:oMath>
        <m:r>
          <w:rPr>
            <w:rFonts w:ascii="Cambria Math" w:hAnsi="Cambria Math" w:cs="Times New Roman"/>
            <w:sz w:val="28"/>
            <w:szCs w:val="28"/>
          </w:rPr>
          <m:t>Q</m:t>
        </m:r>
      </m:oMath>
      <w:r w:rsidR="008E0A12" w:rsidRPr="008E0A12">
        <w:rPr>
          <w:rFonts w:ascii="Times New Roman" w:hAnsi="Times New Roman" w:cs="Times New Roman"/>
          <w:sz w:val="28"/>
          <w:szCs w:val="28"/>
        </w:rPr>
        <w:t xml:space="preserve"> и пептиды </w:t>
      </w:r>
      <m:oMath>
        <m:r>
          <w:rPr>
            <w:rFonts w:ascii="Cambria Math" w:hAnsi="Cambria Math" w:cs="Times New Roman"/>
            <w:sz w:val="28"/>
            <w:szCs w:val="28"/>
          </w:rPr>
          <m:t>P</m:t>
        </m:r>
      </m:oMath>
      <w:r w:rsidR="008E0A12" w:rsidRPr="008E0A12">
        <w:rPr>
          <w:rFonts w:ascii="Times New Roman" w:hAnsi="Times New Roman" w:cs="Times New Roman"/>
          <w:sz w:val="28"/>
          <w:szCs w:val="28"/>
        </w:rPr>
        <w:t xml:space="preserve">, которые математически представлены функциями </w:t>
      </w:r>
      <m:oMath>
        <m:r>
          <w:rPr>
            <w:rFonts w:ascii="Cambria Math" w:hAnsi="Cambria Math" w:cs="Times New Roman"/>
            <w:sz w:val="28"/>
            <w:szCs w:val="28"/>
          </w:rPr>
          <m:t xml:space="preserve">Q= </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SSN</m:t>
            </m:r>
          </m:sub>
        </m:sSub>
        <m:r>
          <w:rPr>
            <w:rFonts w:ascii="Cambria Math" w:hAnsi="Cambria Math" w:cs="Times New Roman"/>
            <w:sz w:val="28"/>
            <w:szCs w:val="28"/>
          </w:rPr>
          <m:t xml:space="preserve">(Q) </m:t>
        </m:r>
      </m:oMath>
      <w:r w:rsidR="008E0A12" w:rsidRPr="008E0A12">
        <w:rPr>
          <w:rFonts w:ascii="Times New Roman" w:hAnsi="Times New Roman" w:cs="Times New Roman"/>
          <w:sz w:val="28"/>
          <w:szCs w:val="28"/>
        </w:rPr>
        <w:t xml:space="preserve"> и </w:t>
      </w:r>
      <m:oMath>
        <m:r>
          <w:rPr>
            <w:rFonts w:ascii="Cambria Math" w:hAnsi="Cambria Math" w:cs="Times New Roman"/>
            <w:sz w:val="28"/>
            <w:szCs w:val="28"/>
          </w:rPr>
          <m:t xml:space="preserve">P= </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PSN</m:t>
            </m:r>
          </m:sub>
        </m:sSub>
        <m:r>
          <w:rPr>
            <w:rFonts w:ascii="Cambria Math" w:hAnsi="Cambria Math" w:cs="Times New Roman"/>
            <w:sz w:val="28"/>
            <w:szCs w:val="28"/>
          </w:rPr>
          <m:t>(P)</m:t>
        </m:r>
      </m:oMath>
      <w:r w:rsidR="008E0A12" w:rsidRPr="008E0A12">
        <w:rPr>
          <w:rFonts w:ascii="Times New Roman" w:hAnsi="Times New Roman" w:cs="Times New Roman"/>
          <w:sz w:val="28"/>
          <w:szCs w:val="28"/>
        </w:rPr>
        <w:t xml:space="preserve">, соответственно, где каждый элемент из </w:t>
      </w:r>
      <m:oMath>
        <m:r>
          <w:rPr>
            <w:rFonts w:ascii="Cambria Math" w:hAnsi="Cambria Math" w:cs="Times New Roman"/>
            <w:sz w:val="28"/>
            <w:szCs w:val="28"/>
          </w:rPr>
          <m:t>Q</m:t>
        </m:r>
      </m:oMath>
      <w:r w:rsidR="008E0A12" w:rsidRPr="00626528">
        <w:rPr>
          <w:rFonts w:ascii="Times New Roman" w:hAnsi="Times New Roman" w:cs="Times New Roman"/>
          <w:sz w:val="28"/>
          <w:szCs w:val="28"/>
        </w:rPr>
        <w:t xml:space="preserve"> и </w:t>
      </w:r>
      <m:oMath>
        <m:r>
          <w:rPr>
            <w:rFonts w:ascii="Cambria Math" w:hAnsi="Cambria Math" w:cs="Times New Roman"/>
            <w:sz w:val="28"/>
            <w:szCs w:val="28"/>
          </w:rPr>
          <m:t>P</m:t>
        </m:r>
      </m:oMath>
      <w:r w:rsidR="008E0A12" w:rsidRPr="008E0A12">
        <w:rPr>
          <w:rFonts w:ascii="Times New Roman" w:hAnsi="Times New Roman" w:cs="Times New Roman"/>
          <w:sz w:val="28"/>
          <w:szCs w:val="28"/>
        </w:rPr>
        <w:t xml:space="preserve"> является вектором в 256-мерном пространстве, обозначенном </w:t>
      </w:r>
      <m:oMath>
        <m:sSup>
          <m:sSupPr>
            <m:ctrlPr>
              <w:rPr>
                <w:rFonts w:ascii="Cambria Math" w:hAnsi="Cambria Math" w:cs="Times New Roman"/>
                <w:i/>
                <w:sz w:val="28"/>
                <w:szCs w:val="28"/>
              </w:rPr>
            </m:ctrlPr>
          </m:sSupPr>
          <m:e>
            <m:r>
              <m:rPr>
                <m:scr m:val="double-struck"/>
              </m:rPr>
              <w:rPr>
                <w:rFonts w:ascii="Cambria Math" w:hAnsi="Cambria Math" w:cs="Times New Roman"/>
                <w:sz w:val="28"/>
                <w:szCs w:val="28"/>
              </w:rPr>
              <m:t>R</m:t>
            </m:r>
          </m:e>
          <m:sup>
            <m:r>
              <w:rPr>
                <w:rFonts w:ascii="Cambria Math" w:hAnsi="Cambria Math" w:cs="Times New Roman"/>
                <w:sz w:val="28"/>
                <w:szCs w:val="28"/>
              </w:rPr>
              <m:t>256</m:t>
            </m:r>
          </m:sup>
        </m:sSup>
      </m:oMath>
      <w:r w:rsidR="008E0A12" w:rsidRPr="008E0A12">
        <w:rPr>
          <w:rFonts w:ascii="Times New Roman" w:hAnsi="Times New Roman" w:cs="Times New Roman"/>
          <w:sz w:val="28"/>
          <w:szCs w:val="28"/>
        </w:rPr>
        <w:t>.</w:t>
      </w:r>
    </w:p>
    <w:p w14:paraId="3536E82D" w14:textId="3D5083B0" w:rsidR="002D639D" w:rsidRPr="002D639D" w:rsidRDefault="00312038" w:rsidP="00E05F30">
      <w:pPr>
        <w:ind w:firstLine="709"/>
        <w:jc w:val="both"/>
        <w:rPr>
          <w:rFonts w:ascii="Times New Roman" w:hAnsi="Times New Roman" w:cs="Times New Roman"/>
          <w:sz w:val="28"/>
          <w:szCs w:val="28"/>
        </w:rPr>
      </w:pPr>
      <w:r w:rsidRPr="00312038">
        <w:rPr>
          <w:rFonts w:ascii="Times New Roman" w:hAnsi="Times New Roman" w:cs="Times New Roman"/>
          <w:sz w:val="28"/>
          <w:szCs w:val="28"/>
        </w:rPr>
        <w:t xml:space="preserve">Для повышения эффективности процесса исследования </w:t>
      </w:r>
      <w:r>
        <w:rPr>
          <w:rFonts w:ascii="Times New Roman" w:hAnsi="Times New Roman" w:cs="Times New Roman"/>
          <w:sz w:val="28"/>
          <w:szCs w:val="28"/>
        </w:rPr>
        <w:t>вычисляются</w:t>
      </w:r>
      <w:r w:rsidRPr="00312038">
        <w:rPr>
          <w:rFonts w:ascii="Times New Roman" w:hAnsi="Times New Roman" w:cs="Times New Roman"/>
          <w:sz w:val="28"/>
          <w:szCs w:val="28"/>
        </w:rPr>
        <w:t xml:space="preserve"> отрицательные примеры для каждой положительной пары, состоящей из элементов (</w:t>
      </w:r>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i</m:t>
            </m:r>
          </m:sub>
        </m:sSub>
      </m:oMath>
      <w:r w:rsidR="008F2A0D">
        <w:rPr>
          <w:rFonts w:ascii="Times New Roman" w:eastAsiaTheme="minorEastAsia" w:hAnsi="Times New Roman" w:cs="Times New Roman"/>
          <w:sz w:val="28"/>
          <w:szCs w:val="28"/>
        </w:rPr>
        <w:t xml:space="preserve"> </w:t>
      </w:r>
      <w:r w:rsidRPr="00312038">
        <w:rPr>
          <w:rFonts w:ascii="Times New Roman" w:hAnsi="Times New Roman" w:cs="Times New Roman"/>
          <w:sz w:val="28"/>
          <w:szCs w:val="28"/>
        </w:rPr>
        <w:t xml:space="preserve">из </w:t>
      </w:r>
      <m:oMath>
        <m:r>
          <w:rPr>
            <w:rFonts w:ascii="Cambria Math" w:hAnsi="Cambria Math" w:cs="Times New Roman"/>
            <w:sz w:val="28"/>
            <w:szCs w:val="28"/>
          </w:rPr>
          <m:t>Q</m:t>
        </m:r>
      </m:oMath>
      <w:r w:rsidRPr="00312038">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i</m:t>
            </m:r>
          </m:sub>
        </m:sSub>
      </m:oMath>
      <w:r w:rsidR="008F2A0D">
        <w:rPr>
          <w:rFonts w:ascii="Times New Roman" w:eastAsiaTheme="minorEastAsia" w:hAnsi="Times New Roman" w:cs="Times New Roman"/>
          <w:sz w:val="28"/>
          <w:szCs w:val="28"/>
        </w:rPr>
        <w:t xml:space="preserve"> </w:t>
      </w:r>
      <w:r w:rsidRPr="00312038">
        <w:rPr>
          <w:rFonts w:ascii="Times New Roman" w:hAnsi="Times New Roman" w:cs="Times New Roman"/>
          <w:sz w:val="28"/>
          <w:szCs w:val="28"/>
        </w:rPr>
        <w:t xml:space="preserve">из </w:t>
      </w:r>
      <m:oMath>
        <m:r>
          <w:rPr>
            <w:rFonts w:ascii="Cambria Math" w:hAnsi="Cambria Math" w:cs="Times New Roman"/>
            <w:sz w:val="28"/>
            <w:szCs w:val="28"/>
          </w:rPr>
          <m:t>P</m:t>
        </m:r>
      </m:oMath>
      <w:r w:rsidRPr="00312038">
        <w:rPr>
          <w:rFonts w:ascii="Times New Roman" w:hAnsi="Times New Roman" w:cs="Times New Roman"/>
          <w:sz w:val="28"/>
          <w:szCs w:val="28"/>
        </w:rPr>
        <w:t>), через создание тр</w:t>
      </w:r>
      <w:r w:rsidR="006563E5">
        <w:rPr>
          <w:rFonts w:ascii="Times New Roman" w:hAnsi="Times New Roman" w:cs="Times New Roman"/>
          <w:sz w:val="28"/>
          <w:szCs w:val="28"/>
        </w:rPr>
        <w:t>ё</w:t>
      </w:r>
      <w:r w:rsidRPr="00312038">
        <w:rPr>
          <w:rFonts w:ascii="Times New Roman" w:hAnsi="Times New Roman" w:cs="Times New Roman"/>
          <w:sz w:val="28"/>
          <w:szCs w:val="28"/>
        </w:rPr>
        <w:t xml:space="preserve">х отдельных матриц расстояний: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Q×Q</m:t>
            </m:r>
          </m:sub>
        </m:sSub>
      </m:oMath>
      <w:r w:rsidR="006563E5" w:rsidRPr="00626528">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Q×P</m:t>
            </m:r>
          </m:sub>
        </m:sSub>
      </m:oMath>
      <w:r w:rsidR="006563E5" w:rsidRPr="00626528">
        <w:rPr>
          <w:rFonts w:ascii="Times New Roman" w:eastAsiaTheme="minorEastAsia" w:hAnsi="Times New Roman" w:cs="Times New Roman"/>
          <w:sz w:val="28"/>
          <w:szCs w:val="28"/>
        </w:rPr>
        <w:t xml:space="preserve"> </w:t>
      </w:r>
      <w:r w:rsidR="006563E5" w:rsidRPr="00626528">
        <w:rPr>
          <w:rFonts w:ascii="Times New Roman"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P×P</m:t>
            </m:r>
          </m:sub>
        </m:sSub>
      </m:oMath>
      <w:r w:rsidR="006563E5">
        <w:rPr>
          <w:rFonts w:ascii="Times New Roman" w:hAnsi="Times New Roman" w:cs="Times New Roman"/>
          <w:sz w:val="28"/>
          <w:szCs w:val="28"/>
        </w:rPr>
        <w:t xml:space="preserve">. </w:t>
      </w:r>
      <w:r w:rsidRPr="00312038">
        <w:rPr>
          <w:rFonts w:ascii="Times New Roman" w:hAnsi="Times New Roman" w:cs="Times New Roman"/>
          <w:sz w:val="28"/>
          <w:szCs w:val="28"/>
        </w:rPr>
        <w:t xml:space="preserve">Эти матрицы включают в себя значения </w:t>
      </w:r>
      <w:r w:rsidR="006563E5" w:rsidRPr="00626528">
        <w:rPr>
          <w:rFonts w:ascii="Times New Roman" w:hAnsi="Times New Roman" w:cs="Times New Roman"/>
          <w:i/>
          <w:iCs/>
          <w:sz w:val="28"/>
          <w:szCs w:val="28"/>
        </w:rPr>
        <w:t>L2</w:t>
      </w:r>
      <w:r w:rsidRPr="00312038">
        <w:rPr>
          <w:rFonts w:ascii="Times New Roman" w:hAnsi="Times New Roman" w:cs="Times New Roman"/>
          <w:sz w:val="28"/>
          <w:szCs w:val="28"/>
        </w:rPr>
        <w:t>-расстояний для всех возможных пар комбинаций элементов в выборках, возвед</w:t>
      </w:r>
      <w:r w:rsidR="006563E5">
        <w:rPr>
          <w:rFonts w:ascii="Times New Roman" w:hAnsi="Times New Roman" w:cs="Times New Roman"/>
          <w:sz w:val="28"/>
          <w:szCs w:val="28"/>
        </w:rPr>
        <w:t>ё</w:t>
      </w:r>
      <w:r w:rsidRPr="00312038">
        <w:rPr>
          <w:rFonts w:ascii="Times New Roman" w:hAnsi="Times New Roman" w:cs="Times New Roman"/>
          <w:sz w:val="28"/>
          <w:szCs w:val="28"/>
        </w:rPr>
        <w:t xml:space="preserve">нные в квадрат. Таким образом,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Q×Q</m:t>
            </m:r>
          </m:sub>
        </m:sSub>
      </m:oMath>
      <w:r w:rsidRPr="00312038">
        <w:rPr>
          <w:rFonts w:ascii="Times New Roman" w:hAnsi="Times New Roman" w:cs="Times New Roman"/>
          <w:sz w:val="28"/>
          <w:szCs w:val="28"/>
        </w:rPr>
        <w:t xml:space="preserve"> отражает </w:t>
      </w:r>
      <w:r w:rsidR="00112409">
        <w:rPr>
          <w:rFonts w:ascii="Times New Roman" w:hAnsi="Times New Roman" w:cs="Times New Roman"/>
          <w:sz w:val="28"/>
          <w:szCs w:val="28"/>
        </w:rPr>
        <w:t>квадрат евклидова расстояния</w:t>
      </w:r>
      <w:r w:rsidR="00112409" w:rsidRPr="00312038">
        <w:rPr>
          <w:rFonts w:ascii="Times New Roman" w:hAnsi="Times New Roman" w:cs="Times New Roman"/>
          <w:sz w:val="28"/>
          <w:szCs w:val="28"/>
        </w:rPr>
        <w:t xml:space="preserve"> </w:t>
      </w:r>
      <w:r w:rsidRPr="00312038">
        <w:rPr>
          <w:rFonts w:ascii="Times New Roman" w:hAnsi="Times New Roman" w:cs="Times New Roman"/>
          <w:sz w:val="28"/>
          <w:szCs w:val="28"/>
        </w:rPr>
        <w:t xml:space="preserve">между всеми возможными парами спектров </w:t>
      </w: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i</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e>
            </m:d>
          </m:e>
          <m:sup>
            <m:r>
              <w:rPr>
                <w:rFonts w:ascii="Cambria Math" w:hAnsi="Cambria Math" w:cs="Times New Roman"/>
                <w:sz w:val="28"/>
                <w:szCs w:val="28"/>
              </w:rPr>
              <m:t>2</m:t>
            </m:r>
          </m:sup>
        </m:sSup>
      </m:oMath>
      <w:r w:rsidRPr="00312038">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Q×P</m:t>
            </m:r>
          </m:sub>
        </m:sSub>
      </m:oMath>
      <w:r w:rsidRPr="00312038">
        <w:rPr>
          <w:rFonts w:ascii="Times New Roman" w:hAnsi="Times New Roman" w:cs="Times New Roman"/>
          <w:sz w:val="28"/>
          <w:szCs w:val="28"/>
        </w:rPr>
        <w:t xml:space="preserve"> показывает </w:t>
      </w:r>
      <w:r w:rsidR="00112409">
        <w:rPr>
          <w:rFonts w:ascii="Times New Roman" w:hAnsi="Times New Roman" w:cs="Times New Roman"/>
          <w:sz w:val="28"/>
          <w:szCs w:val="28"/>
        </w:rPr>
        <w:t>квадрат евклидова расстояния</w:t>
      </w:r>
      <w:r w:rsidR="00112409" w:rsidRPr="00312038">
        <w:rPr>
          <w:rFonts w:ascii="Times New Roman" w:hAnsi="Times New Roman" w:cs="Times New Roman"/>
          <w:sz w:val="28"/>
          <w:szCs w:val="28"/>
        </w:rPr>
        <w:t xml:space="preserve"> </w:t>
      </w:r>
      <w:r w:rsidRPr="00312038">
        <w:rPr>
          <w:rFonts w:ascii="Times New Roman" w:hAnsi="Times New Roman" w:cs="Times New Roman"/>
          <w:sz w:val="28"/>
          <w:szCs w:val="28"/>
        </w:rPr>
        <w:t xml:space="preserve">между спектрами и пептидами </w:t>
      </w: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i</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j</m:t>
                    </m:r>
                  </m:sub>
                </m:sSub>
              </m:e>
            </m:d>
          </m:e>
          <m:sup>
            <m:r>
              <w:rPr>
                <w:rFonts w:ascii="Cambria Math" w:hAnsi="Cambria Math" w:cs="Times New Roman"/>
                <w:sz w:val="28"/>
                <w:szCs w:val="28"/>
              </w:rPr>
              <m:t>2</m:t>
            </m:r>
          </m:sup>
        </m:sSup>
      </m:oMath>
      <w:r w:rsidRPr="00312038">
        <w:rPr>
          <w:rFonts w:ascii="Times New Roman" w:hAnsi="Times New Roman" w:cs="Times New Roman"/>
          <w:sz w:val="28"/>
          <w:szCs w:val="28"/>
        </w:rPr>
        <w:t xml:space="preserve">, а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P×P</m:t>
            </m:r>
          </m:sub>
        </m:sSub>
      </m:oMath>
      <w:r w:rsidR="006563E5">
        <w:rPr>
          <w:rFonts w:ascii="Times New Roman" w:eastAsiaTheme="minorEastAsia" w:hAnsi="Times New Roman" w:cs="Times New Roman"/>
          <w:sz w:val="28"/>
          <w:szCs w:val="28"/>
        </w:rPr>
        <w:t xml:space="preserve"> </w:t>
      </w:r>
      <w:r w:rsidRPr="00312038">
        <w:rPr>
          <w:rFonts w:ascii="Times New Roman" w:hAnsi="Times New Roman" w:cs="Times New Roman"/>
          <w:sz w:val="28"/>
          <w:szCs w:val="28"/>
        </w:rPr>
        <w:t xml:space="preserve">демонстрирует </w:t>
      </w:r>
      <w:r w:rsidR="006563E5">
        <w:rPr>
          <w:rFonts w:ascii="Times New Roman" w:hAnsi="Times New Roman" w:cs="Times New Roman"/>
          <w:sz w:val="28"/>
          <w:szCs w:val="28"/>
        </w:rPr>
        <w:t xml:space="preserve">квадрат </w:t>
      </w:r>
      <w:r w:rsidR="00112409">
        <w:rPr>
          <w:rFonts w:ascii="Times New Roman" w:hAnsi="Times New Roman" w:cs="Times New Roman"/>
          <w:sz w:val="28"/>
          <w:szCs w:val="28"/>
        </w:rPr>
        <w:t>е</w:t>
      </w:r>
      <w:r w:rsidR="006563E5">
        <w:rPr>
          <w:rFonts w:ascii="Times New Roman" w:hAnsi="Times New Roman" w:cs="Times New Roman"/>
          <w:sz w:val="28"/>
          <w:szCs w:val="28"/>
        </w:rPr>
        <w:t>вклидов</w:t>
      </w:r>
      <w:r w:rsidR="00112409">
        <w:rPr>
          <w:rFonts w:ascii="Times New Roman" w:hAnsi="Times New Roman" w:cs="Times New Roman"/>
          <w:sz w:val="28"/>
          <w:szCs w:val="28"/>
        </w:rPr>
        <w:t>а</w:t>
      </w:r>
      <w:r w:rsidR="006563E5">
        <w:rPr>
          <w:rFonts w:ascii="Times New Roman" w:hAnsi="Times New Roman" w:cs="Times New Roman"/>
          <w:sz w:val="28"/>
          <w:szCs w:val="28"/>
        </w:rPr>
        <w:t xml:space="preserve"> расстояни</w:t>
      </w:r>
      <w:r w:rsidR="00112409">
        <w:rPr>
          <w:rFonts w:ascii="Times New Roman" w:hAnsi="Times New Roman" w:cs="Times New Roman"/>
          <w:sz w:val="28"/>
          <w:szCs w:val="28"/>
        </w:rPr>
        <w:t>я</w:t>
      </w:r>
      <w:r w:rsidR="006563E5" w:rsidRPr="00312038">
        <w:rPr>
          <w:rFonts w:ascii="Times New Roman" w:hAnsi="Times New Roman" w:cs="Times New Roman"/>
          <w:sz w:val="28"/>
          <w:szCs w:val="28"/>
        </w:rPr>
        <w:t xml:space="preserve"> </w:t>
      </w:r>
      <w:r w:rsidRPr="00312038">
        <w:rPr>
          <w:rFonts w:ascii="Times New Roman" w:hAnsi="Times New Roman" w:cs="Times New Roman"/>
          <w:sz w:val="28"/>
          <w:szCs w:val="28"/>
        </w:rPr>
        <w:t xml:space="preserve">между всеми парами пептидов </w:t>
      </w: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i</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j</m:t>
                    </m:r>
                  </m:sub>
                </m:sSub>
              </m:e>
            </m:d>
          </m:e>
          <m:sup>
            <m:r>
              <w:rPr>
                <w:rFonts w:ascii="Cambria Math" w:hAnsi="Cambria Math" w:cs="Times New Roman"/>
                <w:sz w:val="28"/>
                <w:szCs w:val="28"/>
              </w:rPr>
              <m:t>2</m:t>
            </m:r>
          </m:sup>
        </m:sSup>
      </m:oMath>
      <w:r w:rsidRPr="00312038">
        <w:rPr>
          <w:rFonts w:ascii="Times New Roman" w:hAnsi="Times New Roman" w:cs="Times New Roman"/>
          <w:sz w:val="28"/>
          <w:szCs w:val="28"/>
        </w:rPr>
        <w:t xml:space="preserve">, где </w:t>
      </w:r>
      <m:oMath>
        <m:r>
          <w:rPr>
            <w:rFonts w:ascii="Cambria Math" w:hAnsi="Cambria Math" w:cs="Times New Roman"/>
            <w:sz w:val="28"/>
            <w:szCs w:val="28"/>
            <w:lang w:val="en-US"/>
          </w:rPr>
          <m:t>i</m:t>
        </m:r>
      </m:oMath>
      <w:r w:rsidR="006563E5" w:rsidRPr="00312038">
        <w:rPr>
          <w:rFonts w:ascii="Times New Roman" w:hAnsi="Times New Roman" w:cs="Times New Roman"/>
          <w:sz w:val="28"/>
          <w:szCs w:val="28"/>
        </w:rPr>
        <w:t xml:space="preserve"> </w:t>
      </w:r>
      <w:r w:rsidRPr="00312038">
        <w:rPr>
          <w:rFonts w:ascii="Times New Roman" w:hAnsi="Times New Roman" w:cs="Times New Roman"/>
          <w:sz w:val="28"/>
          <w:szCs w:val="28"/>
        </w:rPr>
        <w:t xml:space="preserve">и </w:t>
      </w:r>
      <m:oMath>
        <m:r>
          <w:rPr>
            <w:rFonts w:ascii="Cambria Math" w:hAnsi="Cambria Math" w:cs="Times New Roman"/>
            <w:sz w:val="28"/>
            <w:szCs w:val="28"/>
            <w:lang w:val="en-US"/>
          </w:rPr>
          <m:t>j</m:t>
        </m:r>
      </m:oMath>
      <w:r w:rsidRPr="00312038">
        <w:rPr>
          <w:rFonts w:ascii="Times New Roman" w:hAnsi="Times New Roman" w:cs="Times New Roman"/>
          <w:sz w:val="28"/>
          <w:szCs w:val="28"/>
        </w:rPr>
        <w:t xml:space="preserve"> являются индексами элементов и могут принимать значения от </w:t>
      </w:r>
      <w:r w:rsidR="006563E5">
        <w:rPr>
          <w:rFonts w:ascii="Times New Roman" w:hAnsi="Times New Roman" w:cs="Times New Roman"/>
          <w:sz w:val="28"/>
          <w:szCs w:val="28"/>
        </w:rPr>
        <w:t>1</w:t>
      </w:r>
      <w:r w:rsidRPr="00312038">
        <w:rPr>
          <w:rFonts w:ascii="Times New Roman" w:hAnsi="Times New Roman" w:cs="Times New Roman"/>
          <w:sz w:val="28"/>
          <w:szCs w:val="28"/>
        </w:rPr>
        <w:t xml:space="preserve"> до </w:t>
      </w:r>
      <w:r w:rsidR="006563E5">
        <w:rPr>
          <w:rFonts w:ascii="Times New Roman" w:hAnsi="Times New Roman" w:cs="Times New Roman"/>
          <w:sz w:val="28"/>
          <w:szCs w:val="28"/>
        </w:rPr>
        <w:t xml:space="preserve">значения количества элементов во входящей партии </w:t>
      </w:r>
      <w:r w:rsidR="006563E5" w:rsidRPr="006563E5">
        <w:rPr>
          <w:rFonts w:ascii="Times New Roman" w:hAnsi="Times New Roman" w:cs="Times New Roman"/>
          <w:i/>
          <w:iCs/>
          <w:sz w:val="28"/>
          <w:szCs w:val="28"/>
        </w:rPr>
        <w:t>e</w:t>
      </w:r>
      <w:r w:rsidRPr="00312038">
        <w:rPr>
          <w:rFonts w:ascii="Times New Roman" w:hAnsi="Times New Roman" w:cs="Times New Roman"/>
          <w:sz w:val="28"/>
          <w:szCs w:val="28"/>
        </w:rPr>
        <w:t>.</w:t>
      </w:r>
      <w:r w:rsidR="006563E5">
        <w:rPr>
          <w:rFonts w:ascii="Times New Roman" w:hAnsi="Times New Roman" w:cs="Times New Roman"/>
          <w:sz w:val="28"/>
          <w:szCs w:val="28"/>
        </w:rPr>
        <w:t xml:space="preserve"> </w:t>
      </w:r>
      <w:r w:rsidR="00DD6FE7" w:rsidRPr="00DD6FE7">
        <w:rPr>
          <w:rFonts w:ascii="Times New Roman" w:hAnsi="Times New Roman" w:cs="Times New Roman"/>
          <w:sz w:val="28"/>
          <w:szCs w:val="28"/>
        </w:rPr>
        <w:t xml:space="preserve">Матрицы расстояний, о которых идет речь, представляют собой квадратные симметричные матрицы с размерами </w:t>
      </w:r>
      <m:oMath>
        <m:r>
          <w:rPr>
            <w:rFonts w:ascii="Cambria Math" w:hAnsi="Cambria Math" w:cs="Times New Roman"/>
            <w:sz w:val="28"/>
            <w:szCs w:val="28"/>
          </w:rPr>
          <m:t>e × e</m:t>
        </m:r>
      </m:oMath>
      <w:r w:rsidR="00DD6FE7">
        <w:rPr>
          <w:rFonts w:ascii="Times New Roman" w:eastAsiaTheme="minorEastAsia" w:hAnsi="Times New Roman" w:cs="Times New Roman"/>
          <w:sz w:val="28"/>
          <w:szCs w:val="28"/>
        </w:rPr>
        <w:t>,</w:t>
      </w:r>
      <w:r w:rsidR="00DD6FE7" w:rsidRPr="00DD6FE7">
        <w:rPr>
          <w:rFonts w:ascii="Times New Roman" w:hAnsi="Times New Roman" w:cs="Times New Roman"/>
          <w:sz w:val="28"/>
          <w:szCs w:val="28"/>
        </w:rPr>
        <w:t xml:space="preserve"> где </w:t>
      </w:r>
      <w:r w:rsidR="00DD6FE7" w:rsidRPr="006563E5">
        <w:rPr>
          <w:rFonts w:ascii="Times New Roman" w:hAnsi="Times New Roman" w:cs="Times New Roman"/>
          <w:i/>
          <w:iCs/>
          <w:sz w:val="28"/>
          <w:szCs w:val="28"/>
        </w:rPr>
        <w:t>e</w:t>
      </w:r>
      <w:r w:rsidR="00DD6FE7" w:rsidRPr="00DD6FE7">
        <w:rPr>
          <w:rFonts w:ascii="Times New Roman" w:hAnsi="Times New Roman" w:cs="Times New Roman"/>
          <w:sz w:val="28"/>
          <w:szCs w:val="28"/>
        </w:rPr>
        <w:t xml:space="preserve"> указывает на количество элементов в каждой группе. В таких матрицах особое значение имеет расположение элементов: на диагонали матрицы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Q×P</m:t>
            </m:r>
          </m:sub>
        </m:sSub>
      </m:oMath>
      <w:r w:rsidR="00DD6FE7" w:rsidRPr="00DD6FE7">
        <w:rPr>
          <w:rFonts w:ascii="Times New Roman" w:hAnsi="Times New Roman" w:cs="Times New Roman"/>
          <w:sz w:val="28"/>
          <w:szCs w:val="28"/>
        </w:rPr>
        <w:t xml:space="preserve"> находятся числа, соответствующие квадрату евклидова расстояния между парами, которые считаются совпадающими или положительными парами. Эти значения отражают степень сходства или различия между соответствующими элементами двух групп.</w:t>
      </w:r>
      <w:r w:rsidR="00DD6FE7">
        <w:rPr>
          <w:rFonts w:ascii="Times New Roman" w:hAnsi="Times New Roman" w:cs="Times New Roman"/>
          <w:sz w:val="28"/>
          <w:szCs w:val="28"/>
        </w:rPr>
        <w:t xml:space="preserve"> </w:t>
      </w:r>
      <w:r w:rsidR="00DD6FE7" w:rsidRPr="00DD6FE7">
        <w:rPr>
          <w:rFonts w:ascii="Times New Roman" w:hAnsi="Times New Roman" w:cs="Times New Roman"/>
          <w:sz w:val="28"/>
          <w:szCs w:val="28"/>
        </w:rPr>
        <w:t xml:space="preserve">В то же время, на диагоналях матриц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Q×P</m:t>
            </m:r>
          </m:sub>
        </m:sSub>
      </m:oMath>
      <w:r w:rsidR="00DD6FE7" w:rsidRPr="006563E5">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P×P</m:t>
            </m:r>
          </m:sub>
        </m:sSub>
      </m:oMath>
      <w:r w:rsidR="00DD6FE7" w:rsidRPr="00DD6FE7">
        <w:rPr>
          <w:rFonts w:ascii="Times New Roman" w:hAnsi="Times New Roman" w:cs="Times New Roman"/>
          <w:sz w:val="28"/>
          <w:szCs w:val="28"/>
        </w:rPr>
        <w:t>, которые сравнивают элементы внутри одной группы спектров (</w:t>
      </w:r>
      <m:oMath>
        <m:r>
          <w:rPr>
            <w:rFonts w:ascii="Cambria Math" w:hAnsi="Cambria Math" w:cs="Times New Roman"/>
            <w:sz w:val="28"/>
            <w:szCs w:val="28"/>
          </w:rPr>
          <m:t>Q</m:t>
        </m:r>
      </m:oMath>
      <w:r w:rsidR="00DD6FE7" w:rsidRPr="00DD6FE7">
        <w:rPr>
          <w:rFonts w:ascii="Times New Roman" w:hAnsi="Times New Roman" w:cs="Times New Roman"/>
          <w:sz w:val="28"/>
          <w:szCs w:val="28"/>
        </w:rPr>
        <w:t>) или пептидов (</w:t>
      </w:r>
      <m:oMath>
        <m:r>
          <w:rPr>
            <w:rFonts w:ascii="Cambria Math" w:hAnsi="Cambria Math" w:cs="Times New Roman"/>
            <w:sz w:val="28"/>
            <w:szCs w:val="28"/>
          </w:rPr>
          <m:t>P</m:t>
        </m:r>
      </m:oMath>
      <w:r w:rsidR="00DD6FE7" w:rsidRPr="00DD6FE7">
        <w:rPr>
          <w:rFonts w:ascii="Times New Roman" w:hAnsi="Times New Roman" w:cs="Times New Roman"/>
          <w:sz w:val="28"/>
          <w:szCs w:val="28"/>
        </w:rPr>
        <w:t>) соответственно, располагаются нули. Эти нули символизируют полное совпадение элементов, поскольку расстояние от элемента до самого себя всегда равно нулю, подч</w:t>
      </w:r>
      <w:r w:rsidR="00DD6FE7">
        <w:rPr>
          <w:rFonts w:ascii="Times New Roman" w:hAnsi="Times New Roman" w:cs="Times New Roman"/>
          <w:sz w:val="28"/>
          <w:szCs w:val="28"/>
        </w:rPr>
        <w:t>ё</w:t>
      </w:r>
      <w:r w:rsidR="00DD6FE7" w:rsidRPr="00DD6FE7">
        <w:rPr>
          <w:rFonts w:ascii="Times New Roman" w:hAnsi="Times New Roman" w:cs="Times New Roman"/>
          <w:sz w:val="28"/>
          <w:szCs w:val="28"/>
        </w:rPr>
        <w:t>ркивая их идентичность в рамках данной группы.</w:t>
      </w:r>
      <w:r w:rsidR="003C4A3D">
        <w:rPr>
          <w:rFonts w:ascii="Times New Roman" w:hAnsi="Times New Roman" w:cs="Times New Roman"/>
          <w:sz w:val="28"/>
          <w:szCs w:val="28"/>
        </w:rPr>
        <w:t xml:space="preserve"> </w:t>
      </w:r>
      <w:r w:rsidR="003C4A3D" w:rsidRPr="003C4A3D">
        <w:rPr>
          <w:rFonts w:ascii="Times New Roman" w:hAnsi="Times New Roman" w:cs="Times New Roman"/>
          <w:sz w:val="28"/>
          <w:szCs w:val="28"/>
        </w:rPr>
        <w:t xml:space="preserve">Дополнительно, для более глубокого анализа взаимных расстояний внутри группы </w:t>
      </w:r>
      <m:oMath>
        <m:r>
          <w:rPr>
            <w:rFonts w:ascii="Cambria Math" w:hAnsi="Cambria Math" w:cs="Times New Roman"/>
            <w:sz w:val="28"/>
            <w:szCs w:val="28"/>
          </w:rPr>
          <m:t>Q</m:t>
        </m:r>
      </m:oMath>
      <w:r w:rsidR="003C4A3D" w:rsidRPr="003C4A3D">
        <w:rPr>
          <w:rFonts w:ascii="Times New Roman" w:hAnsi="Times New Roman" w:cs="Times New Roman"/>
          <w:sz w:val="28"/>
          <w:szCs w:val="28"/>
        </w:rPr>
        <w:t xml:space="preserve"> можно воспользоваться понятием матрицы Грамиана, обозначаемой как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oMath>
      <w:r w:rsidR="003C4A3D" w:rsidRPr="003C4A3D">
        <w:rPr>
          <w:rFonts w:ascii="Times New Roman" w:hAnsi="Times New Roman" w:cs="Times New Roman"/>
          <w:sz w:val="28"/>
          <w:szCs w:val="28"/>
        </w:rPr>
        <w:t>. Матрица Грамиана – это матрица, элементы которой представляют собой скалярные произведения векторов, и она используется для анализа внутренней структуры и взаимосвязей внутри группы.</w:t>
      </w:r>
      <w:r w:rsidR="003C4A3D">
        <w:rPr>
          <w:rFonts w:ascii="Times New Roman" w:hAnsi="Times New Roman" w:cs="Times New Roman"/>
          <w:sz w:val="28"/>
          <w:szCs w:val="28"/>
        </w:rPr>
        <w:t xml:space="preserve"> </w:t>
      </w:r>
      <w:r w:rsidR="002D639D" w:rsidRPr="002D639D">
        <w:rPr>
          <w:rFonts w:ascii="Times New Roman" w:hAnsi="Times New Roman" w:cs="Times New Roman"/>
          <w:sz w:val="28"/>
          <w:szCs w:val="28"/>
        </w:rPr>
        <w:t xml:space="preserve">Эта матрица представляет собой квадратную таблицу внутренних произведений элементов </w:t>
      </w:r>
      <m:oMath>
        <m:r>
          <w:rPr>
            <w:rFonts w:ascii="Cambria Math" w:hAnsi="Cambria Math" w:cs="Times New Roman"/>
            <w:sz w:val="28"/>
            <w:szCs w:val="28"/>
          </w:rPr>
          <m:t>Q</m:t>
        </m:r>
      </m:oMath>
      <w:r w:rsidR="002D639D" w:rsidRPr="002D639D">
        <w:rPr>
          <w:rFonts w:ascii="Times New Roman" w:hAnsi="Times New Roman" w:cs="Times New Roman"/>
          <w:sz w:val="28"/>
          <w:szCs w:val="28"/>
        </w:rPr>
        <w:t>, где каждый элемент матрицы</w:t>
      </w:r>
      <w:r w:rsidR="008F2A0D">
        <w:rPr>
          <w:rFonts w:ascii="Times New Roman" w:hAnsi="Times New Roman" w:cs="Times New Roman"/>
          <w:sz w:val="28"/>
          <w:szCs w:val="28"/>
        </w:rPr>
        <w:t xml:space="preserve"> </w:t>
      </w:r>
      <w:r w:rsidR="002D639D" w:rsidRPr="002D639D">
        <w:rPr>
          <w:rFonts w:ascii="Times New Roman" w:hAnsi="Times New Roman" w:cs="Times New Roman"/>
          <w:sz w:val="28"/>
          <w:szCs w:val="28"/>
        </w:rPr>
        <w:t xml:space="preserve">определяется </w:t>
      </w:r>
      <w:r w:rsidR="008F2A0D">
        <w:rPr>
          <w:rFonts w:ascii="Times New Roman" w:hAnsi="Times New Roman" w:cs="Times New Roman"/>
          <w:sz w:val="28"/>
          <w:szCs w:val="28"/>
        </w:rPr>
        <w:t>как</w:t>
      </w:r>
      <w:r w:rsidR="002D639D" w:rsidRPr="002D639D">
        <w:rPr>
          <w:rFonts w:ascii="Times New Roman" w:hAnsi="Times New Roman" w:cs="Times New Roman"/>
          <w:sz w:val="28"/>
          <w:szCs w:val="28"/>
        </w:rPr>
        <w:t xml:space="preserve"> (5). Кроме того, диагональ матрицы Грамиана, обозначаем</w:t>
      </w:r>
      <w:r w:rsidR="001B4A7D">
        <w:rPr>
          <w:rFonts w:ascii="Times New Roman" w:hAnsi="Times New Roman" w:cs="Times New Roman"/>
          <w:sz w:val="28"/>
          <w:szCs w:val="28"/>
        </w:rPr>
        <w:t>ую</w:t>
      </w:r>
      <w:r w:rsidR="002D639D" w:rsidRPr="002D639D">
        <w:rPr>
          <w:rFonts w:ascii="Times New Roman" w:hAnsi="Times New Roman" w:cs="Times New Roman"/>
          <w:sz w:val="28"/>
          <w:szCs w:val="28"/>
        </w:rPr>
        <w:t xml:space="preserve"> как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oMath>
      <w:r w:rsidR="002D639D" w:rsidRPr="002D639D">
        <w:rPr>
          <w:rFonts w:ascii="Times New Roman" w:hAnsi="Times New Roman" w:cs="Times New Roman"/>
          <w:sz w:val="28"/>
          <w:szCs w:val="28"/>
        </w:rPr>
        <w:t>, можно вычислить как (6)</w:t>
      </w:r>
      <w:r w:rsidR="001B4A7D">
        <w:rPr>
          <w:rFonts w:ascii="Times New Roman" w:hAnsi="Times New Roman" w:cs="Times New Roman"/>
          <w:sz w:val="28"/>
          <w:szCs w:val="28"/>
        </w:rPr>
        <w:t>:</w:t>
      </w:r>
    </w:p>
    <w:p w14:paraId="711F9D4D" w14:textId="77777777" w:rsidR="0002124D" w:rsidRPr="00626528" w:rsidRDefault="0002124D" w:rsidP="008D5AD0">
      <w:pPr>
        <w:ind w:firstLine="709"/>
        <w:jc w:val="both"/>
        <w:rPr>
          <w:rFonts w:ascii="Times New Roman" w:hAnsi="Times New Roman" w:cs="Times New Roman"/>
          <w:sz w:val="28"/>
          <w:szCs w:val="28"/>
        </w:rPr>
      </w:pPr>
    </w:p>
    <w:p w14:paraId="60523868" w14:textId="0A83503A" w:rsidR="0002124D" w:rsidRPr="00626528" w:rsidRDefault="00101C87" w:rsidP="0002124D">
      <w:pPr>
        <w:ind w:firstLine="709"/>
        <w:jc w:val="right"/>
        <w:rPr>
          <w:rFonts w:ascii="Times New Roman" w:hAnsi="Times New Roman" w:cs="Times New Roman"/>
          <w:sz w:val="28"/>
          <w:szCs w:val="28"/>
        </w:rPr>
      </w:pPr>
      <w:r w:rsidRPr="00626528">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r>
          <w:rPr>
            <w:rFonts w:ascii="Cambria Math" w:hAnsi="Cambria Math" w:cs="Times New Roman"/>
            <w:sz w:val="28"/>
            <w:szCs w:val="28"/>
          </w:rPr>
          <m:t>=Gramian</m:t>
        </m:r>
        <m:d>
          <m:dPr>
            <m:ctrlPr>
              <w:rPr>
                <w:rFonts w:ascii="Cambria Math" w:hAnsi="Cambria Math" w:cs="Times New Roman"/>
                <w:i/>
                <w:sz w:val="28"/>
                <w:szCs w:val="28"/>
              </w:rPr>
            </m:ctrlPr>
          </m:dPr>
          <m:e>
            <m:r>
              <w:rPr>
                <w:rFonts w:ascii="Cambria Math" w:hAnsi="Cambria Math" w:cs="Times New Roman"/>
                <w:sz w:val="28"/>
                <w:szCs w:val="28"/>
              </w:rPr>
              <m:t>Q</m:t>
            </m:r>
          </m:e>
        </m:d>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e>
            </m:d>
          </m:e>
        </m:d>
      </m:oMath>
      <w:r w:rsidR="00AF4D81" w:rsidRPr="00626528">
        <w:rPr>
          <w:rFonts w:ascii="Times New Roman" w:eastAsiaTheme="minorEastAsia" w:hAnsi="Times New Roman" w:cs="Times New Roman"/>
          <w:sz w:val="28"/>
          <w:szCs w:val="28"/>
        </w:rPr>
        <w:t xml:space="preserve">                                      </w:t>
      </w:r>
      <w:r w:rsidR="0002124D" w:rsidRPr="00626528">
        <w:rPr>
          <w:rFonts w:ascii="Times New Roman" w:hAnsi="Times New Roman" w:cs="Times New Roman"/>
          <w:sz w:val="28"/>
          <w:szCs w:val="28"/>
        </w:rPr>
        <w:t>(5)</w:t>
      </w:r>
    </w:p>
    <w:p w14:paraId="17488C75" w14:textId="77777777" w:rsidR="00AF4D81" w:rsidRPr="00626528" w:rsidRDefault="00AF4D81" w:rsidP="0002124D">
      <w:pPr>
        <w:ind w:firstLine="709"/>
        <w:jc w:val="right"/>
        <w:rPr>
          <w:rFonts w:ascii="Times New Roman" w:hAnsi="Times New Roman" w:cs="Times New Roman"/>
          <w:sz w:val="28"/>
          <w:szCs w:val="28"/>
        </w:rPr>
      </w:pPr>
    </w:p>
    <w:p w14:paraId="4C1D975A" w14:textId="77777777" w:rsidR="00105971" w:rsidRPr="00626528" w:rsidRDefault="00D3476E" w:rsidP="00105971">
      <w:pPr>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r>
          <w:rPr>
            <w:rFonts w:ascii="Cambria Math" w:hAnsi="Cambria Math" w:cs="Times New Roman"/>
            <w:sz w:val="28"/>
            <w:szCs w:val="28"/>
          </w:rPr>
          <m:t>=</m:t>
        </m:r>
        <m:r>
          <w:rPr>
            <w:rFonts w:ascii="Cambria Math" w:hAnsi="Cambria Math" w:cs="Times New Roman"/>
            <w:sz w:val="28"/>
            <w:szCs w:val="28"/>
          </w:rPr>
          <m:t>diag</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r>
          <w:rPr>
            <w:rFonts w:ascii="Cambria Math" w:hAnsi="Cambria Math" w:cs="Times New Roman"/>
            <w:sz w:val="28"/>
            <w:szCs w:val="28"/>
          </w:rPr>
          <m:t>)</m:t>
        </m:r>
      </m:oMath>
      <w:r w:rsidR="00AF4D81" w:rsidRPr="00626528">
        <w:rPr>
          <w:rFonts w:ascii="Times New Roman" w:eastAsiaTheme="minorEastAsia" w:hAnsi="Times New Roman" w:cs="Times New Roman"/>
          <w:sz w:val="28"/>
          <w:szCs w:val="28"/>
        </w:rPr>
        <w:t xml:space="preserve">                                                     </w:t>
      </w:r>
      <w:r w:rsidR="00AF4D81" w:rsidRPr="00626528">
        <w:rPr>
          <w:rFonts w:ascii="Times New Roman" w:hAnsi="Times New Roman" w:cs="Times New Roman"/>
          <w:sz w:val="28"/>
          <w:szCs w:val="28"/>
        </w:rPr>
        <w:t>(6)</w:t>
      </w:r>
    </w:p>
    <w:p w14:paraId="22C833F3" w14:textId="77777777" w:rsidR="00105971" w:rsidRPr="00615768" w:rsidRDefault="00105971" w:rsidP="00105971">
      <w:pPr>
        <w:ind w:firstLine="709"/>
        <w:jc w:val="right"/>
        <w:rPr>
          <w:rFonts w:ascii="Times New Roman" w:hAnsi="Times New Roman" w:cs="Times New Roman"/>
          <w:sz w:val="28"/>
          <w:szCs w:val="28"/>
          <w:highlight w:val="yellow"/>
        </w:rPr>
      </w:pPr>
    </w:p>
    <w:p w14:paraId="39AE3C80" w14:textId="1D15E23A" w:rsidR="001B4A7D" w:rsidRDefault="001B4A7D" w:rsidP="00893AB0">
      <w:pPr>
        <w:ind w:firstLine="709"/>
        <w:jc w:val="both"/>
        <w:rPr>
          <w:rFonts w:ascii="Times New Roman" w:hAnsi="Times New Roman" w:cs="Times New Roman"/>
          <w:sz w:val="28"/>
          <w:szCs w:val="28"/>
        </w:rPr>
      </w:pPr>
      <w:r w:rsidRPr="001B4A7D">
        <w:rPr>
          <w:rFonts w:ascii="Times New Roman" w:hAnsi="Times New Roman" w:cs="Times New Roman"/>
          <w:sz w:val="28"/>
          <w:szCs w:val="28"/>
        </w:rPr>
        <w:t xml:space="preserve">Определив матрицу расстояний для группы </w:t>
      </w:r>
      <m:oMath>
        <m:r>
          <w:rPr>
            <w:rFonts w:ascii="Cambria Math" w:hAnsi="Cambria Math" w:cs="Times New Roman"/>
            <w:sz w:val="28"/>
            <w:szCs w:val="28"/>
          </w:rPr>
          <m:t>Q</m:t>
        </m:r>
      </m:oMath>
      <w:r w:rsidRPr="001B4A7D">
        <w:rPr>
          <w:rFonts w:ascii="Times New Roman" w:hAnsi="Times New Roman" w:cs="Times New Roman"/>
          <w:sz w:val="28"/>
          <w:szCs w:val="28"/>
        </w:rPr>
        <w:t xml:space="preserve">, обозначаемую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Q×Q</m:t>
            </m:r>
          </m:sub>
        </m:sSub>
      </m:oMath>
      <w:r w:rsidRPr="001B4A7D">
        <w:rPr>
          <w:rFonts w:ascii="Times New Roman" w:hAnsi="Times New Roman" w:cs="Times New Roman"/>
          <w:sz w:val="28"/>
          <w:szCs w:val="28"/>
        </w:rPr>
        <w:t>, можно воспользоваться следующей формулой</w:t>
      </w:r>
      <w:r>
        <w:rPr>
          <w:rFonts w:ascii="Times New Roman" w:hAnsi="Times New Roman" w:cs="Times New Roman"/>
          <w:sz w:val="28"/>
          <w:szCs w:val="28"/>
        </w:rPr>
        <w:t xml:space="preserve"> </w:t>
      </w:r>
      <w:r w:rsidRPr="001B4A7D">
        <w:rPr>
          <w:rFonts w:ascii="Times New Roman" w:hAnsi="Times New Roman" w:cs="Times New Roman"/>
          <w:sz w:val="28"/>
          <w:szCs w:val="28"/>
        </w:rPr>
        <w:t>(7):</w:t>
      </w:r>
    </w:p>
    <w:p w14:paraId="1F14313C" w14:textId="77777777" w:rsidR="007A63DE" w:rsidRPr="001B4A7D" w:rsidRDefault="007A63DE" w:rsidP="001B4A7D">
      <w:pPr>
        <w:jc w:val="both"/>
        <w:rPr>
          <w:rFonts w:ascii="Times New Roman" w:hAnsi="Times New Roman" w:cs="Times New Roman"/>
          <w:sz w:val="28"/>
          <w:szCs w:val="28"/>
        </w:rPr>
      </w:pPr>
    </w:p>
    <w:p w14:paraId="0CB58205" w14:textId="07CF39B1" w:rsidR="007A63DE" w:rsidRPr="001B4A7D" w:rsidRDefault="007A63DE" w:rsidP="007A63DE">
      <w:pPr>
        <w:ind w:firstLine="709"/>
        <w:jc w:val="right"/>
        <w:rPr>
          <w:rFonts w:ascii="Times New Roman" w:hAnsi="Times New Roman" w:cs="Times New Roman"/>
          <w:sz w:val="28"/>
          <w:szCs w:val="28"/>
        </w:rPr>
      </w:pPr>
      <w:r w:rsidRPr="001B4A7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Q×Q</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sSup>
          <m:sSupPr>
            <m:ctrlPr>
              <w:rPr>
                <w:rFonts w:ascii="Cambria Math" w:hAnsi="Cambria Math" w:cs="Times New Roman"/>
                <w:i/>
                <w:sz w:val="28"/>
                <w:szCs w:val="28"/>
              </w:rPr>
            </m:ctrlPr>
          </m:sSupPr>
          <m:e>
            <m:r>
              <w:rPr>
                <w:rFonts w:ascii="Cambria Math" w:hAnsi="Cambria Math" w:cs="Times New Roman"/>
                <w:sz w:val="28"/>
                <w:szCs w:val="28"/>
              </w:rPr>
              <m:t>1</m:t>
            </m:r>
          </m:e>
          <m:sup>
            <m:r>
              <w:rPr>
                <w:rFonts w:ascii="Cambria Math" w:hAnsi="Cambria Math" w:cs="Times New Roman"/>
                <w:sz w:val="28"/>
                <w:szCs w:val="28"/>
              </w:rPr>
              <m:t>T</m:t>
            </m:r>
          </m:sup>
        </m:sSup>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r>
          <w:rPr>
            <w:rFonts w:ascii="Cambria Math"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rPr>
              <m:t>g</m:t>
            </m:r>
          </m:e>
          <m:sub>
            <m:r>
              <w:rPr>
                <w:rFonts w:ascii="Cambria Math" w:hAnsi="Cambria Math" w:cs="Times New Roman"/>
                <w:sz w:val="28"/>
                <w:szCs w:val="28"/>
              </w:rPr>
              <m:t>Q</m:t>
            </m:r>
          </m:sub>
          <m:sup>
            <m:r>
              <w:rPr>
                <w:rFonts w:ascii="Cambria Math" w:hAnsi="Cambria Math" w:cs="Times New Roman"/>
                <w:sz w:val="28"/>
                <w:szCs w:val="28"/>
              </w:rPr>
              <m:t>T</m:t>
            </m:r>
          </m:sup>
        </m:sSubSup>
      </m:oMath>
      <w:r w:rsidRPr="001B4A7D">
        <w:rPr>
          <w:rFonts w:ascii="Times New Roman" w:hAnsi="Times New Roman" w:cs="Times New Roman"/>
          <w:sz w:val="28"/>
          <w:szCs w:val="28"/>
        </w:rPr>
        <w:t xml:space="preserve">                                        (7)</w:t>
      </w:r>
    </w:p>
    <w:p w14:paraId="471606E6" w14:textId="77777777" w:rsidR="00DF6036" w:rsidRPr="001B4A7D" w:rsidRDefault="00DF6036" w:rsidP="007A63DE">
      <w:pPr>
        <w:ind w:firstLine="709"/>
        <w:jc w:val="right"/>
        <w:rPr>
          <w:rFonts w:ascii="Times New Roman" w:hAnsi="Times New Roman" w:cs="Times New Roman"/>
          <w:sz w:val="28"/>
          <w:szCs w:val="28"/>
        </w:rPr>
      </w:pPr>
    </w:p>
    <w:p w14:paraId="7D2BBCE7" w14:textId="3C2433E8" w:rsidR="00893AB0" w:rsidRDefault="00893AB0" w:rsidP="006E75FD">
      <w:pPr>
        <w:jc w:val="both"/>
        <w:rPr>
          <w:rFonts w:ascii="Times New Roman" w:hAnsi="Times New Roman" w:cs="Times New Roman"/>
          <w:sz w:val="28"/>
          <w:szCs w:val="28"/>
        </w:rPr>
      </w:pPr>
      <w:r w:rsidRPr="00893AB0">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oMath>
      <w:r w:rsidRPr="00893AB0">
        <w:rPr>
          <w:rFonts w:ascii="Times New Roman" w:hAnsi="Times New Roman" w:cs="Times New Roman"/>
          <w:sz w:val="28"/>
          <w:szCs w:val="28"/>
        </w:rPr>
        <w:t xml:space="preserve"> представляет собой вектор, состоящий из суммы квадратов каждого элемента из </w:t>
      </w:r>
      <m:oMath>
        <m:r>
          <w:rPr>
            <w:rFonts w:ascii="Cambria Math" w:hAnsi="Cambria Math" w:cs="Times New Roman"/>
            <w:sz w:val="28"/>
            <w:szCs w:val="28"/>
          </w:rPr>
          <m:t>Q</m:t>
        </m:r>
      </m:oMath>
      <w:r w:rsidRPr="00893AB0">
        <w:rPr>
          <w:rFonts w:ascii="Times New Roman" w:hAnsi="Times New Roman" w:cs="Times New Roman"/>
          <w:sz w:val="28"/>
          <w:szCs w:val="28"/>
        </w:rPr>
        <w:t>, а</w:t>
      </w:r>
      <w:r>
        <w:rPr>
          <w:rFonts w:ascii="Times New Roman" w:hAnsi="Times New Roman" w:cs="Times New Roman"/>
          <w:sz w:val="28"/>
          <w:szCs w:val="28"/>
        </w:rPr>
        <w:t xml:space="preserve"> </w:t>
      </w:r>
      <m:oMath>
        <m:r>
          <w:rPr>
            <w:rFonts w:ascii="Cambria Math" w:hAnsi="Cambria Math" w:cs="Times New Roman"/>
            <w:sz w:val="28"/>
            <w:szCs w:val="28"/>
          </w:rPr>
          <m:t>1</m:t>
        </m:r>
      </m:oMath>
      <w:r>
        <w:rPr>
          <w:rFonts w:ascii="Times New Roman" w:eastAsiaTheme="minorEastAsia" w:hAnsi="Times New Roman" w:cs="Times New Roman"/>
          <w:sz w:val="28"/>
          <w:szCs w:val="28"/>
        </w:rPr>
        <w:t xml:space="preserve"> </w:t>
      </w:r>
      <w:r w:rsidRPr="00893AB0">
        <w:rPr>
          <w:rFonts w:ascii="Times New Roman" w:hAnsi="Times New Roman" w:cs="Times New Roman"/>
          <w:sz w:val="28"/>
          <w:szCs w:val="28"/>
        </w:rPr>
        <w:t xml:space="preserve">представляет собой вектор-столбец, содержащий исключительно единицы, размерность которого соответствует длине вектора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oMath>
      <w:r w:rsidRPr="00893AB0">
        <w:rPr>
          <w:rFonts w:ascii="Times New Roman" w:hAnsi="Times New Roman" w:cs="Times New Roman"/>
          <w:sz w:val="28"/>
          <w:szCs w:val="28"/>
        </w:rPr>
        <w:t xml:space="preserve">, то есть </w:t>
      </w:r>
      <w:r w:rsidRPr="006563E5">
        <w:rPr>
          <w:rFonts w:ascii="Times New Roman" w:hAnsi="Times New Roman" w:cs="Times New Roman"/>
          <w:i/>
          <w:iCs/>
          <w:sz w:val="28"/>
          <w:szCs w:val="28"/>
        </w:rPr>
        <w:t>e</w:t>
      </w:r>
      <w:r w:rsidRPr="00893AB0">
        <w:rPr>
          <w:rFonts w:ascii="Times New Roman" w:hAnsi="Times New Roman" w:cs="Times New Roman"/>
          <w:sz w:val="28"/>
          <w:szCs w:val="28"/>
        </w:rPr>
        <w:t xml:space="preserve">. Данное уравнение отражает методику вычисления попарных квадратов </w:t>
      </w:r>
      <w:r w:rsidR="00112409">
        <w:rPr>
          <w:rFonts w:ascii="Times New Roman" w:hAnsi="Times New Roman" w:cs="Times New Roman"/>
          <w:sz w:val="28"/>
          <w:szCs w:val="28"/>
        </w:rPr>
        <w:t>е</w:t>
      </w:r>
      <w:r w:rsidRPr="00893AB0">
        <w:rPr>
          <w:rFonts w:ascii="Times New Roman" w:hAnsi="Times New Roman" w:cs="Times New Roman"/>
          <w:sz w:val="28"/>
          <w:szCs w:val="28"/>
        </w:rPr>
        <w:t>вклидовых расстояний между всеми спектрами в группе</w:t>
      </w:r>
      <w:r w:rsidRPr="00893AB0">
        <w:rPr>
          <w:rFonts w:ascii="Cambria Math" w:hAnsi="Cambria Math" w:cs="Times New Roman"/>
          <w:i/>
          <w:sz w:val="28"/>
          <w:szCs w:val="28"/>
        </w:rPr>
        <w:t xml:space="preserve"> </w:t>
      </w:r>
      <m:oMath>
        <m:r>
          <w:rPr>
            <w:rFonts w:ascii="Cambria Math" w:hAnsi="Cambria Math" w:cs="Times New Roman"/>
            <w:sz w:val="28"/>
            <w:szCs w:val="28"/>
          </w:rPr>
          <m:t>Q</m:t>
        </m:r>
      </m:oMath>
      <w:r w:rsidRPr="00893AB0">
        <w:rPr>
          <w:rFonts w:ascii="Times New Roman" w:hAnsi="Times New Roman" w:cs="Times New Roman"/>
          <w:sz w:val="28"/>
          <w:szCs w:val="28"/>
        </w:rPr>
        <w:t>, обеспечивая таким образом комплексный подход к измерению вариабельности внутри данной выборки.</w:t>
      </w:r>
    </w:p>
    <w:p w14:paraId="30B31CBC" w14:textId="4B4C0515" w:rsidR="00893AB0" w:rsidRPr="00893AB0" w:rsidRDefault="00893AB0" w:rsidP="00893AB0">
      <w:pPr>
        <w:ind w:firstLine="709"/>
        <w:jc w:val="both"/>
        <w:rPr>
          <w:rFonts w:ascii="Times New Roman" w:hAnsi="Times New Roman" w:cs="Times New Roman"/>
          <w:sz w:val="28"/>
          <w:szCs w:val="28"/>
        </w:rPr>
      </w:pPr>
      <w:r w:rsidRPr="00893AB0">
        <w:rPr>
          <w:rFonts w:ascii="Times New Roman" w:hAnsi="Times New Roman" w:cs="Times New Roman"/>
          <w:sz w:val="28"/>
          <w:szCs w:val="28"/>
        </w:rPr>
        <w:t xml:space="preserve">Чтобы получить матрицу расстояний между спектрами </w:t>
      </w:r>
      <m:oMath>
        <m:r>
          <w:rPr>
            <w:rFonts w:ascii="Cambria Math" w:hAnsi="Cambria Math" w:cs="Times New Roman"/>
            <w:sz w:val="28"/>
            <w:szCs w:val="28"/>
          </w:rPr>
          <m:t>Q</m:t>
        </m:r>
      </m:oMath>
      <w:r w:rsidRPr="00893AB0">
        <w:rPr>
          <w:rFonts w:ascii="Times New Roman" w:hAnsi="Times New Roman" w:cs="Times New Roman"/>
          <w:sz w:val="28"/>
          <w:szCs w:val="28"/>
        </w:rPr>
        <w:t xml:space="preserve"> и пептидами </w:t>
      </w:r>
      <m:oMath>
        <m:r>
          <w:rPr>
            <w:rFonts w:ascii="Cambria Math" w:hAnsi="Cambria Math" w:cs="Times New Roman"/>
            <w:sz w:val="28"/>
            <w:szCs w:val="28"/>
          </w:rPr>
          <m:t>P</m:t>
        </m:r>
      </m:oMath>
      <w:r w:rsidRPr="00893AB0">
        <w:rPr>
          <w:rFonts w:ascii="Times New Roman" w:hAnsi="Times New Roman" w:cs="Times New Roman"/>
          <w:sz w:val="28"/>
          <w:szCs w:val="28"/>
        </w:rPr>
        <w:t xml:space="preserve">, </w:t>
      </w:r>
      <w:r>
        <w:rPr>
          <w:rFonts w:ascii="Times New Roman" w:hAnsi="Times New Roman" w:cs="Times New Roman"/>
          <w:sz w:val="28"/>
          <w:szCs w:val="28"/>
        </w:rPr>
        <w:t>можно</w:t>
      </w:r>
      <w:r w:rsidRPr="00893AB0">
        <w:rPr>
          <w:rFonts w:ascii="Times New Roman" w:hAnsi="Times New Roman" w:cs="Times New Roman"/>
          <w:sz w:val="28"/>
          <w:szCs w:val="28"/>
        </w:rPr>
        <w:t xml:space="preserve"> использовать аналогичные операции, которые </w:t>
      </w:r>
      <w:r>
        <w:rPr>
          <w:rFonts w:ascii="Times New Roman" w:hAnsi="Times New Roman" w:cs="Times New Roman"/>
          <w:sz w:val="28"/>
          <w:szCs w:val="28"/>
        </w:rPr>
        <w:t xml:space="preserve">могут быть представлены как </w:t>
      </w:r>
      <w:r w:rsidRPr="00893AB0">
        <w:rPr>
          <w:rFonts w:ascii="Times New Roman" w:hAnsi="Times New Roman" w:cs="Times New Roman"/>
          <w:sz w:val="28"/>
          <w:szCs w:val="28"/>
        </w:rPr>
        <w:t>(8), (9) и (10)</w:t>
      </w:r>
      <w:r>
        <w:rPr>
          <w:rFonts w:ascii="Times New Roman" w:hAnsi="Times New Roman" w:cs="Times New Roman"/>
          <w:sz w:val="28"/>
          <w:szCs w:val="28"/>
        </w:rPr>
        <w:t>:</w:t>
      </w:r>
    </w:p>
    <w:p w14:paraId="10FE89E0" w14:textId="77777777" w:rsidR="0024294B" w:rsidRPr="008E0A12" w:rsidRDefault="0024294B" w:rsidP="006E75FD">
      <w:pPr>
        <w:jc w:val="both"/>
        <w:rPr>
          <w:rFonts w:ascii="Times New Roman" w:hAnsi="Times New Roman" w:cs="Times New Roman"/>
          <w:sz w:val="28"/>
          <w:szCs w:val="28"/>
        </w:rPr>
      </w:pPr>
    </w:p>
    <w:p w14:paraId="54D60D90" w14:textId="1437129D" w:rsidR="0024294B" w:rsidRPr="00615768" w:rsidRDefault="0024294B" w:rsidP="0024294B">
      <w:pPr>
        <w:jc w:val="right"/>
        <w:rPr>
          <w:rFonts w:ascii="Times New Roman" w:hAnsi="Times New Roman" w:cs="Times New Roman"/>
          <w:sz w:val="28"/>
          <w:szCs w:val="28"/>
        </w:rPr>
      </w:pPr>
      <w:r w:rsidRPr="00615768">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P</m:t>
            </m:r>
          </m:sub>
        </m:sSub>
        <m:r>
          <w:rPr>
            <w:rFonts w:ascii="Cambria Math" w:hAnsi="Cambria Math" w:cs="Times New Roman"/>
            <w:sz w:val="28"/>
            <w:szCs w:val="28"/>
          </w:rPr>
          <m:t>=Gramian</m:t>
        </m:r>
        <m:d>
          <m:dPr>
            <m:ctrlPr>
              <w:rPr>
                <w:rFonts w:ascii="Cambria Math" w:hAnsi="Cambria Math" w:cs="Times New Roman"/>
                <w:i/>
                <w:sz w:val="28"/>
                <w:szCs w:val="28"/>
              </w:rPr>
            </m:ctrlPr>
          </m:dPr>
          <m:e>
            <m:r>
              <w:rPr>
                <w:rFonts w:ascii="Cambria Math" w:hAnsi="Cambria Math" w:cs="Times New Roman"/>
                <w:sz w:val="28"/>
                <w:szCs w:val="28"/>
              </w:rPr>
              <m:t>P</m:t>
            </m:r>
          </m:e>
        </m:d>
        <m:r>
          <w:rPr>
            <w:rFonts w:ascii="Cambria Math" w:hAnsi="Cambria Math" w:cs="Times New Roman"/>
            <w:sz w:val="28"/>
            <w:szCs w:val="28"/>
          </w:rPr>
          <m:t xml:space="preserve">= </m:t>
        </m:r>
        <m:d>
          <m:dPr>
            <m:begChr m:val="["/>
            <m:endChr m:val="]"/>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j</m:t>
                    </m:r>
                  </m:sub>
                </m:sSub>
              </m:e>
            </m:d>
          </m:e>
        </m:d>
      </m:oMath>
      <w:r w:rsidRPr="00615768">
        <w:rPr>
          <w:rFonts w:ascii="Times New Roman" w:eastAsiaTheme="minorEastAsia" w:hAnsi="Times New Roman" w:cs="Times New Roman"/>
          <w:sz w:val="28"/>
          <w:szCs w:val="28"/>
        </w:rPr>
        <w:t xml:space="preserve">                                      </w:t>
      </w:r>
      <w:r w:rsidRPr="00615768">
        <w:rPr>
          <w:rFonts w:ascii="Times New Roman" w:hAnsi="Times New Roman" w:cs="Times New Roman"/>
          <w:sz w:val="28"/>
          <w:szCs w:val="28"/>
        </w:rPr>
        <w:t>(8)</w:t>
      </w:r>
    </w:p>
    <w:p w14:paraId="15D2343D" w14:textId="77777777" w:rsidR="0024294B" w:rsidRPr="00615768" w:rsidRDefault="0024294B" w:rsidP="0024294B">
      <w:pPr>
        <w:jc w:val="right"/>
        <w:rPr>
          <w:rFonts w:ascii="Times New Roman" w:hAnsi="Times New Roman" w:cs="Times New Roman"/>
          <w:sz w:val="28"/>
          <w:szCs w:val="28"/>
        </w:rPr>
      </w:pPr>
    </w:p>
    <w:p w14:paraId="4EFA078D" w14:textId="1965A4B5" w:rsidR="0024294B" w:rsidRPr="00615768" w:rsidRDefault="00D3476E" w:rsidP="0024294B">
      <w:pPr>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P</m:t>
            </m:r>
          </m:sub>
        </m:sSub>
        <m:r>
          <w:rPr>
            <w:rFonts w:ascii="Cambria Math" w:hAnsi="Cambria Math" w:cs="Times New Roman"/>
            <w:sz w:val="28"/>
            <w:szCs w:val="28"/>
          </w:rPr>
          <m:t>=</m:t>
        </m:r>
        <m:r>
          <w:rPr>
            <w:rFonts w:ascii="Cambria Math" w:hAnsi="Cambria Math" w:cs="Times New Roman"/>
            <w:sz w:val="28"/>
            <w:szCs w:val="28"/>
          </w:rPr>
          <m:t>diag</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P</m:t>
            </m:r>
          </m:sub>
        </m:sSub>
        <m:r>
          <w:rPr>
            <w:rFonts w:ascii="Cambria Math" w:hAnsi="Cambria Math" w:cs="Times New Roman"/>
            <w:sz w:val="28"/>
            <w:szCs w:val="28"/>
          </w:rPr>
          <m:t>)</m:t>
        </m:r>
      </m:oMath>
      <w:r w:rsidR="0024294B" w:rsidRPr="00615768">
        <w:rPr>
          <w:rFonts w:ascii="Times New Roman" w:eastAsiaTheme="minorEastAsia" w:hAnsi="Times New Roman" w:cs="Times New Roman"/>
          <w:sz w:val="28"/>
          <w:szCs w:val="28"/>
        </w:rPr>
        <w:t xml:space="preserve">                                                </w:t>
      </w:r>
      <w:r w:rsidR="000376C1" w:rsidRPr="00615768">
        <w:rPr>
          <w:rFonts w:ascii="Times New Roman" w:eastAsiaTheme="minorEastAsia" w:hAnsi="Times New Roman" w:cs="Times New Roman"/>
          <w:sz w:val="28"/>
          <w:szCs w:val="28"/>
        </w:rPr>
        <w:t xml:space="preserve">     </w:t>
      </w:r>
      <w:r w:rsidR="0024294B" w:rsidRPr="00615768">
        <w:rPr>
          <w:rFonts w:ascii="Times New Roman" w:hAnsi="Times New Roman" w:cs="Times New Roman"/>
          <w:sz w:val="28"/>
          <w:szCs w:val="28"/>
        </w:rPr>
        <w:t>(9)</w:t>
      </w:r>
    </w:p>
    <w:p w14:paraId="331B92BC" w14:textId="77777777" w:rsidR="0024294B" w:rsidRPr="00615768" w:rsidRDefault="0024294B" w:rsidP="0024294B">
      <w:pPr>
        <w:jc w:val="right"/>
        <w:rPr>
          <w:rFonts w:ascii="Times New Roman" w:hAnsi="Times New Roman" w:cs="Times New Roman"/>
          <w:sz w:val="28"/>
          <w:szCs w:val="28"/>
        </w:rPr>
      </w:pPr>
    </w:p>
    <w:p w14:paraId="75AF4A07" w14:textId="6D34AFF9" w:rsidR="0024294B" w:rsidRPr="002C6733" w:rsidRDefault="00D3476E" w:rsidP="0024294B">
      <w:pPr>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m:t>
            </m:r>
            <m:r>
              <w:rPr>
                <w:rFonts w:ascii="Cambria Math" w:hAnsi="Cambria Math" w:cs="Times New Roman"/>
                <w:sz w:val="28"/>
                <w:szCs w:val="28"/>
              </w:rPr>
              <m:t>×</m:t>
            </m:r>
            <m:r>
              <w:rPr>
                <w:rFonts w:ascii="Cambria Math" w:hAnsi="Cambria Math" w:cs="Times New Roman"/>
                <w:sz w:val="28"/>
                <w:szCs w:val="28"/>
              </w:rPr>
              <m:t>P</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sSup>
          <m:sSupPr>
            <m:ctrlPr>
              <w:rPr>
                <w:rFonts w:ascii="Cambria Math" w:hAnsi="Cambria Math" w:cs="Times New Roman"/>
                <w:i/>
                <w:sz w:val="28"/>
                <w:szCs w:val="28"/>
              </w:rPr>
            </m:ctrlPr>
          </m:sSupPr>
          <m:e>
            <m:r>
              <w:rPr>
                <w:rFonts w:ascii="Cambria Math" w:hAnsi="Cambria Math" w:cs="Times New Roman"/>
                <w:sz w:val="28"/>
                <w:szCs w:val="28"/>
              </w:rPr>
              <m:t>1</m:t>
            </m:r>
          </m:e>
          <m:sup>
            <m:r>
              <w:rPr>
                <w:rFonts w:ascii="Cambria Math" w:hAnsi="Cambria Math" w:cs="Times New Roman"/>
                <w:sz w:val="28"/>
                <w:szCs w:val="28"/>
              </w:rPr>
              <m:t>T</m:t>
            </m:r>
          </m:sup>
        </m:sSup>
        <m:r>
          <w:rPr>
            <w:rFonts w:ascii="Cambria Math" w:hAnsi="Cambria Math" w:cs="Times New Roman"/>
            <w:sz w:val="28"/>
            <w:szCs w:val="28"/>
          </w:rPr>
          <m:t>-</m:t>
        </m:r>
        <m:r>
          <w:rPr>
            <w:rFonts w:ascii="Cambria Math" w:hAnsi="Cambria Math" w:cs="Times New Roman"/>
            <w:sz w:val="28"/>
            <w:szCs w:val="28"/>
          </w:rPr>
          <m:t>2</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T</m:t>
            </m:r>
          </m:sup>
        </m:sSup>
        <m:r>
          <w:rPr>
            <w:rFonts w:ascii="Cambria Math" w:hAnsi="Cambria Math" w:cs="Times New Roman"/>
            <w:sz w:val="28"/>
            <w:szCs w:val="28"/>
          </w:rPr>
          <m:t>P</m:t>
        </m:r>
        <m:r>
          <w:rPr>
            <w:rFonts w:ascii="Cambria Math"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rPr>
              <m:t>g</m:t>
            </m:r>
          </m:e>
          <m:sub>
            <m:r>
              <w:rPr>
                <w:rFonts w:ascii="Cambria Math" w:hAnsi="Cambria Math" w:cs="Times New Roman"/>
                <w:sz w:val="28"/>
                <w:szCs w:val="28"/>
              </w:rPr>
              <m:t>P</m:t>
            </m:r>
          </m:sub>
          <m:sup>
            <m:r>
              <w:rPr>
                <w:rFonts w:ascii="Cambria Math" w:hAnsi="Cambria Math" w:cs="Times New Roman"/>
                <w:sz w:val="28"/>
                <w:szCs w:val="28"/>
              </w:rPr>
              <m:t>T</m:t>
            </m:r>
          </m:sup>
        </m:sSubSup>
      </m:oMath>
      <w:r w:rsidR="009808BE" w:rsidRPr="00615768">
        <w:rPr>
          <w:rFonts w:ascii="Times New Roman" w:eastAsiaTheme="minorEastAsia" w:hAnsi="Times New Roman" w:cs="Times New Roman"/>
          <w:sz w:val="28"/>
          <w:szCs w:val="28"/>
        </w:rPr>
        <w:t>.</w:t>
      </w:r>
      <w:r w:rsidR="000376C1" w:rsidRPr="00615768">
        <w:rPr>
          <w:rFonts w:ascii="Times New Roman" w:hAnsi="Times New Roman" w:cs="Times New Roman"/>
          <w:sz w:val="28"/>
          <w:szCs w:val="28"/>
        </w:rPr>
        <w:t xml:space="preserve">                      </w:t>
      </w:r>
      <w:r w:rsidR="009808BE" w:rsidRPr="00615768">
        <w:rPr>
          <w:rFonts w:ascii="Times New Roman" w:hAnsi="Times New Roman" w:cs="Times New Roman"/>
          <w:sz w:val="28"/>
          <w:szCs w:val="28"/>
        </w:rPr>
        <w:t xml:space="preserve"> </w:t>
      </w:r>
      <w:r w:rsidR="000376C1" w:rsidRPr="00615768">
        <w:rPr>
          <w:rFonts w:ascii="Times New Roman" w:hAnsi="Times New Roman" w:cs="Times New Roman"/>
          <w:sz w:val="28"/>
          <w:szCs w:val="28"/>
        </w:rPr>
        <w:t xml:space="preserve">             </w:t>
      </w:r>
      <w:r w:rsidR="0024294B" w:rsidRPr="00615768">
        <w:rPr>
          <w:rFonts w:ascii="Times New Roman" w:hAnsi="Times New Roman" w:cs="Times New Roman"/>
          <w:sz w:val="28"/>
          <w:szCs w:val="28"/>
        </w:rPr>
        <w:t>(10)</w:t>
      </w:r>
    </w:p>
    <w:p w14:paraId="75D7B3CB" w14:textId="77777777" w:rsidR="00F029AB" w:rsidRPr="002C6733" w:rsidRDefault="00F029AB" w:rsidP="0024294B">
      <w:pPr>
        <w:jc w:val="right"/>
        <w:rPr>
          <w:rFonts w:ascii="Times New Roman" w:hAnsi="Times New Roman" w:cs="Times New Roman"/>
          <w:sz w:val="28"/>
          <w:szCs w:val="28"/>
        </w:rPr>
      </w:pPr>
    </w:p>
    <w:p w14:paraId="123E71B5" w14:textId="70482A84" w:rsidR="00893AB0" w:rsidRDefault="00893AB0" w:rsidP="00F029AB">
      <w:pPr>
        <w:ind w:firstLine="709"/>
        <w:jc w:val="both"/>
        <w:rPr>
          <w:rFonts w:ascii="Times New Roman" w:hAnsi="Times New Roman" w:cs="Times New Roman"/>
          <w:sz w:val="28"/>
          <w:szCs w:val="28"/>
        </w:rPr>
      </w:pPr>
      <w:r w:rsidRPr="00893AB0">
        <w:rPr>
          <w:rFonts w:ascii="Times New Roman" w:hAnsi="Times New Roman" w:cs="Times New Roman"/>
          <w:sz w:val="28"/>
          <w:szCs w:val="28"/>
        </w:rPr>
        <w:t>Для (8)</w:t>
      </w:r>
      <w:r>
        <w:rPr>
          <w:rFonts w:ascii="Times New Roman" w:hAnsi="Times New Roman" w:cs="Times New Roman"/>
          <w:sz w:val="28"/>
          <w:szCs w:val="28"/>
        </w:rPr>
        <w:t xml:space="preserve"> </w:t>
      </w:r>
      <w:r w:rsidRPr="00893AB0">
        <w:rPr>
          <w:rFonts w:ascii="Times New Roman" w:hAnsi="Times New Roman" w:cs="Times New Roman"/>
          <w:sz w:val="28"/>
          <w:szCs w:val="28"/>
        </w:rPr>
        <w:t xml:space="preserve">учитываем, что матрица Грамиана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oMath>
      <w:r>
        <w:rPr>
          <w:rFonts w:ascii="Times New Roman" w:eastAsiaTheme="minorEastAsia" w:hAnsi="Times New Roman" w:cs="Times New Roman"/>
          <w:sz w:val="28"/>
          <w:szCs w:val="28"/>
        </w:rPr>
        <w:t xml:space="preserve"> </w:t>
      </w:r>
      <w:r w:rsidRPr="00893AB0">
        <w:rPr>
          <w:rFonts w:ascii="Times New Roman" w:hAnsi="Times New Roman" w:cs="Times New Roman"/>
          <w:sz w:val="28"/>
          <w:szCs w:val="28"/>
        </w:rPr>
        <w:t>служит основой для расч</w:t>
      </w:r>
      <w:r>
        <w:rPr>
          <w:rFonts w:ascii="Times New Roman" w:hAnsi="Times New Roman" w:cs="Times New Roman"/>
          <w:sz w:val="28"/>
          <w:szCs w:val="28"/>
        </w:rPr>
        <w:t>ё</w:t>
      </w:r>
      <w:r w:rsidRPr="00893AB0">
        <w:rPr>
          <w:rFonts w:ascii="Times New Roman" w:hAnsi="Times New Roman" w:cs="Times New Roman"/>
          <w:sz w:val="28"/>
          <w:szCs w:val="28"/>
        </w:rPr>
        <w:t>та внутреннего взаимодействия между спектрами. Она формируется пут</w:t>
      </w:r>
      <w:r>
        <w:rPr>
          <w:rFonts w:ascii="Times New Roman" w:hAnsi="Times New Roman" w:cs="Times New Roman"/>
          <w:sz w:val="28"/>
          <w:szCs w:val="28"/>
        </w:rPr>
        <w:t>ё</w:t>
      </w:r>
      <w:r w:rsidRPr="00893AB0">
        <w:rPr>
          <w:rFonts w:ascii="Times New Roman" w:hAnsi="Times New Roman" w:cs="Times New Roman"/>
          <w:sz w:val="28"/>
          <w:szCs w:val="28"/>
        </w:rPr>
        <w:t>м умножения транспонированного вектора спектров на исходный вектор спектров. Далее, для (9)</w:t>
      </w:r>
      <w:r>
        <w:rPr>
          <w:rFonts w:ascii="Times New Roman" w:hAnsi="Times New Roman" w:cs="Times New Roman"/>
          <w:sz w:val="28"/>
          <w:szCs w:val="28"/>
        </w:rPr>
        <w:t xml:space="preserve"> </w:t>
      </w:r>
      <w:r w:rsidRPr="00893AB0">
        <w:rPr>
          <w:rFonts w:ascii="Times New Roman" w:hAnsi="Times New Roman" w:cs="Times New Roman"/>
          <w:sz w:val="28"/>
          <w:szCs w:val="28"/>
        </w:rPr>
        <w:t xml:space="preserve">рассматриваем процесс вычитания удвоенной матрицы Грамиана из произведения вектора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oMath>
      <w:r>
        <w:rPr>
          <w:rFonts w:ascii="Times New Roman" w:eastAsiaTheme="minorEastAsia" w:hAnsi="Times New Roman" w:cs="Times New Roman"/>
          <w:sz w:val="28"/>
          <w:szCs w:val="28"/>
        </w:rPr>
        <w:t xml:space="preserve"> </w:t>
      </w:r>
      <w:r w:rsidRPr="00893AB0">
        <w:rPr>
          <w:rFonts w:ascii="Times New Roman" w:hAnsi="Times New Roman" w:cs="Times New Roman"/>
          <w:sz w:val="28"/>
          <w:szCs w:val="28"/>
        </w:rPr>
        <w:t>на транспонированный вектор единиц. Наконец, (10) дополняет расч</w:t>
      </w:r>
      <w:r>
        <w:rPr>
          <w:rFonts w:ascii="Times New Roman" w:hAnsi="Times New Roman" w:cs="Times New Roman"/>
          <w:sz w:val="28"/>
          <w:szCs w:val="28"/>
        </w:rPr>
        <w:t>ё</w:t>
      </w:r>
      <w:r w:rsidRPr="00893AB0">
        <w:rPr>
          <w:rFonts w:ascii="Times New Roman" w:hAnsi="Times New Roman" w:cs="Times New Roman"/>
          <w:sz w:val="28"/>
          <w:szCs w:val="28"/>
        </w:rPr>
        <w:t xml:space="preserve">т добавлением произведения вектора единиц на транспонированный вектор </w:t>
      </w:r>
      <m:oMath>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Q</m:t>
            </m:r>
          </m:sub>
        </m:sSub>
      </m:oMath>
      <w:r w:rsidRPr="00893AB0">
        <w:rPr>
          <w:rFonts w:ascii="Times New Roman" w:hAnsi="Times New Roman" w:cs="Times New Roman"/>
          <w:sz w:val="28"/>
          <w:szCs w:val="28"/>
        </w:rPr>
        <w:t xml:space="preserve">​, что позволяет получить полную матрицу расстояний для группы </w:t>
      </w:r>
      <m:oMath>
        <m:r>
          <w:rPr>
            <w:rFonts w:ascii="Cambria Math" w:hAnsi="Cambria Math" w:cs="Times New Roman"/>
            <w:sz w:val="28"/>
            <w:szCs w:val="28"/>
          </w:rPr>
          <m:t>Q</m:t>
        </m:r>
      </m:oMath>
      <w:r w:rsidRPr="00893AB0">
        <w:rPr>
          <w:rFonts w:ascii="Times New Roman" w:hAnsi="Times New Roman" w:cs="Times New Roman"/>
          <w:sz w:val="28"/>
          <w:szCs w:val="28"/>
        </w:rPr>
        <w:t>.</w:t>
      </w:r>
    </w:p>
    <w:p w14:paraId="3EB4C217" w14:textId="51F6E1DE" w:rsidR="00F029AB" w:rsidRPr="002C6733" w:rsidRDefault="0026735B" w:rsidP="0026735B">
      <w:pPr>
        <w:ind w:firstLine="709"/>
        <w:jc w:val="both"/>
        <w:rPr>
          <w:rFonts w:ascii="Times New Roman" w:hAnsi="Times New Roman" w:cs="Times New Roman"/>
          <w:sz w:val="28"/>
          <w:szCs w:val="28"/>
        </w:rPr>
      </w:pPr>
      <w:r w:rsidRPr="0026735B">
        <w:rPr>
          <w:rFonts w:ascii="Times New Roman" w:hAnsi="Times New Roman" w:cs="Times New Roman"/>
          <w:sz w:val="28"/>
          <w:szCs w:val="28"/>
        </w:rPr>
        <w:t xml:space="preserve">Теперь, когда матрицы расстояний подготовлены, следующий этап работы включает поиск и определение негативных примеров. Это достигается посредством функции </w:t>
      </w:r>
      <w:proofErr w:type="spellStart"/>
      <w:r w:rsidRPr="0026735B">
        <w:rPr>
          <w:rFonts w:ascii="Times New Roman" w:hAnsi="Times New Roman" w:cs="Times New Roman"/>
          <w:i/>
          <w:iCs/>
          <w:sz w:val="28"/>
          <w:szCs w:val="28"/>
        </w:rPr>
        <w:t>min</w:t>
      </w:r>
      <w:proofErr w:type="spellEnd"/>
      <w:r w:rsidRPr="0026735B">
        <w:rPr>
          <w:rFonts w:ascii="Times New Roman" w:hAnsi="Times New Roman" w:cs="Times New Roman"/>
          <w:sz w:val="28"/>
          <w:szCs w:val="28"/>
        </w:rPr>
        <w:t xml:space="preserve">, применяемой к каждой из матриц. Обозначим элементы матриц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Q×Q</m:t>
            </m:r>
          </m:sub>
        </m:sSub>
      </m:oMath>
      <w:r w:rsidRPr="0026735B">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Q×P</m:t>
            </m:r>
          </m:sub>
        </m:sSub>
      </m:oMath>
      <w:r w:rsidRPr="0026735B">
        <w:rPr>
          <w:rFonts w:ascii="Times New Roman" w:eastAsiaTheme="minorEastAsia" w:hAnsi="Times New Roman" w:cs="Times New Roman"/>
          <w:sz w:val="28"/>
          <w:szCs w:val="28"/>
        </w:rPr>
        <w:t xml:space="preserve"> </w:t>
      </w:r>
      <w:r w:rsidRPr="0026735B">
        <w:rPr>
          <w:rFonts w:ascii="Times New Roman"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P×P</m:t>
            </m:r>
          </m:sub>
        </m:sSub>
      </m:oMath>
      <w:r>
        <w:rPr>
          <w:rFonts w:ascii="Times New Roman" w:eastAsiaTheme="minorEastAsia" w:hAnsi="Times New Roman" w:cs="Times New Roman"/>
          <w:sz w:val="28"/>
          <w:szCs w:val="28"/>
        </w:rPr>
        <w:t xml:space="preserve"> </w:t>
      </w:r>
      <w:r w:rsidRPr="0026735B">
        <w:rPr>
          <w:rFonts w:ascii="Times New Roman" w:hAnsi="Times New Roman" w:cs="Times New Roman"/>
          <w:sz w:val="28"/>
          <w:szCs w:val="28"/>
        </w:rPr>
        <w:t xml:space="preserve">как </w:t>
      </w:r>
      <m:oMath>
        <m:sSub>
          <m:sSubPr>
            <m:ctrlPr>
              <w:rPr>
                <w:rFonts w:ascii="Cambria Math" w:hAnsi="Cambria Math" w:cs="Times New Roman"/>
                <w:i/>
                <w:sz w:val="28"/>
                <w:szCs w:val="28"/>
              </w:rPr>
            </m:ctrlPr>
          </m:sSubPr>
          <m:e>
            <m:r>
              <w:rPr>
                <w:rFonts w:ascii="Cambria Math" w:hAnsi="Cambria Math" w:cs="Times New Roman"/>
                <w:sz w:val="28"/>
                <w:szCs w:val="28"/>
              </w:rPr>
              <m:t>qq</m:t>
            </m:r>
          </m:e>
          <m:sub>
            <m:r>
              <w:rPr>
                <w:rFonts w:ascii="Cambria Math" w:hAnsi="Cambria Math" w:cs="Times New Roman"/>
                <w:sz w:val="28"/>
                <w:szCs w:val="28"/>
              </w:rPr>
              <m:t>ir</m:t>
            </m:r>
          </m:sub>
        </m:sSub>
      </m:oMath>
      <w:r w:rsidRPr="0026735B">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qp</m:t>
            </m:r>
          </m:e>
          <m:sub>
            <m:r>
              <w:rPr>
                <w:rFonts w:ascii="Cambria Math" w:hAnsi="Cambria Math" w:cs="Times New Roman"/>
                <w:sz w:val="28"/>
                <w:szCs w:val="28"/>
              </w:rPr>
              <m:t>ir</m:t>
            </m:r>
          </m:sub>
        </m:sSub>
      </m:oMath>
      <w:r w:rsidRPr="0026735B">
        <w:rPr>
          <w:rFonts w:ascii="Times New Roman" w:eastAsiaTheme="minorEastAsia" w:hAnsi="Times New Roman" w:cs="Times New Roman"/>
          <w:sz w:val="28"/>
          <w:szCs w:val="28"/>
        </w:rPr>
        <w:t xml:space="preserve"> </w:t>
      </w:r>
      <w:r w:rsidRPr="0026735B">
        <w:rPr>
          <w:rFonts w:ascii="Times New Roman" w:hAnsi="Times New Roman" w:cs="Times New Roman"/>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pp</m:t>
            </m:r>
          </m:e>
          <m:sub>
            <m:r>
              <w:rPr>
                <w:rFonts w:ascii="Cambria Math" w:hAnsi="Cambria Math" w:cs="Times New Roman"/>
                <w:sz w:val="28"/>
                <w:szCs w:val="28"/>
              </w:rPr>
              <m:t>ir</m:t>
            </m:r>
          </m:sub>
        </m:sSub>
        <m:r>
          <w:rPr>
            <w:rFonts w:ascii="Cambria Math" w:hAnsi="Cambria Math" w:cs="Times New Roman"/>
            <w:sz w:val="28"/>
            <w:szCs w:val="28"/>
          </w:rPr>
          <m:t xml:space="preserve"> </m:t>
        </m:r>
      </m:oMath>
      <w:r w:rsidRPr="0026735B">
        <w:rPr>
          <w:rFonts w:ascii="Times New Roman" w:hAnsi="Times New Roman" w:cs="Times New Roman"/>
          <w:sz w:val="28"/>
          <w:szCs w:val="28"/>
        </w:rPr>
        <w:t xml:space="preserve">соответственно, где </w:t>
      </w:r>
      <m:oMath>
        <m:r>
          <w:rPr>
            <w:rFonts w:ascii="Cambria Math" w:hAnsi="Cambria Math" w:cs="Times New Roman"/>
            <w:sz w:val="28"/>
            <w:szCs w:val="28"/>
          </w:rPr>
          <m:t>i</m:t>
        </m:r>
      </m:oMath>
      <w:r w:rsidRPr="0026735B">
        <w:rPr>
          <w:rFonts w:ascii="Times New Roman" w:hAnsi="Times New Roman" w:cs="Times New Roman"/>
          <w:sz w:val="28"/>
          <w:szCs w:val="28"/>
        </w:rPr>
        <w:t xml:space="preserve"> и </w:t>
      </w:r>
      <m:oMath>
        <m:r>
          <w:rPr>
            <w:rFonts w:ascii="Cambria Math" w:hAnsi="Cambria Math" w:cs="Times New Roman"/>
            <w:sz w:val="28"/>
            <w:szCs w:val="28"/>
          </w:rPr>
          <m:t>r</m:t>
        </m:r>
      </m:oMath>
      <w:r w:rsidRPr="0026735B">
        <w:rPr>
          <w:rFonts w:ascii="Times New Roman" w:hAnsi="Times New Roman" w:cs="Times New Roman"/>
          <w:sz w:val="28"/>
          <w:szCs w:val="28"/>
        </w:rPr>
        <w:t xml:space="preserve"> указывают на индексы строк и столбцов соответствующих матриц. Следуя этому подходу, индексы для негативных примеров в секстиплете </w:t>
      </w:r>
      <m:oMath>
        <m:r>
          <w:rPr>
            <w:rFonts w:ascii="Cambria Math" w:hAnsi="Cambria Math" w:cs="Times New Roman"/>
            <w:sz w:val="28"/>
            <w:szCs w:val="28"/>
          </w:rPr>
          <m:t>S</m:t>
        </m:r>
      </m:oMath>
      <w:r w:rsidRPr="0026735B">
        <w:rPr>
          <w:rFonts w:ascii="Times New Roman" w:hAnsi="Times New Roman" w:cs="Times New Roman"/>
          <w:sz w:val="28"/>
          <w:szCs w:val="28"/>
        </w:rPr>
        <w:t xml:space="preserve"> могут быть определены по следующим четыр</w:t>
      </w:r>
      <w:r w:rsidR="00866A3E">
        <w:rPr>
          <w:rFonts w:ascii="Times New Roman" w:hAnsi="Times New Roman" w:cs="Times New Roman"/>
          <w:sz w:val="28"/>
          <w:szCs w:val="28"/>
        </w:rPr>
        <w:t>ё</w:t>
      </w:r>
      <w:r w:rsidRPr="0026735B">
        <w:rPr>
          <w:rFonts w:ascii="Times New Roman" w:hAnsi="Times New Roman" w:cs="Times New Roman"/>
          <w:sz w:val="28"/>
          <w:szCs w:val="28"/>
        </w:rPr>
        <w:t>м уравнениям</w:t>
      </w:r>
      <w:r w:rsidR="00866A3E">
        <w:rPr>
          <w:rFonts w:ascii="Times New Roman" w:hAnsi="Times New Roman" w:cs="Times New Roman"/>
          <w:sz w:val="28"/>
          <w:szCs w:val="28"/>
        </w:rPr>
        <w:t xml:space="preserve"> </w:t>
      </w:r>
      <w:r w:rsidRPr="0026735B">
        <w:rPr>
          <w:rFonts w:ascii="Times New Roman" w:hAnsi="Times New Roman" w:cs="Times New Roman"/>
          <w:sz w:val="28"/>
          <w:szCs w:val="28"/>
        </w:rPr>
        <w:t>(11), (12), (13), (14):</w:t>
      </w:r>
    </w:p>
    <w:p w14:paraId="0A713A33" w14:textId="77777777" w:rsidR="004572F7" w:rsidRPr="002C6733" w:rsidRDefault="004572F7" w:rsidP="00F029AB">
      <w:pPr>
        <w:ind w:firstLine="709"/>
        <w:jc w:val="both"/>
        <w:rPr>
          <w:rFonts w:ascii="Times New Roman" w:hAnsi="Times New Roman" w:cs="Times New Roman"/>
          <w:sz w:val="28"/>
          <w:szCs w:val="28"/>
        </w:rPr>
      </w:pPr>
    </w:p>
    <w:p w14:paraId="08812B4C" w14:textId="18013439" w:rsidR="004572F7" w:rsidRPr="002C6733" w:rsidRDefault="00D3476E" w:rsidP="004572F7">
      <w:pPr>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i</m:t>
            </m:r>
          </m:sub>
        </m:sSub>
        <m:r>
          <m:rPr>
            <m:sty m:val="p"/>
          </m:rPr>
          <w:rPr>
            <w:rFonts w:ascii="Cambria Math" w:hAnsi="Times New Roman" w:cs="Times New Roman"/>
            <w:sz w:val="28"/>
            <w:szCs w:val="28"/>
          </w:rPr>
          <m:t xml:space="preserve"> </m:t>
        </m:r>
        <m:r>
          <w:rPr>
            <w:rFonts w:ascii="Cambria Math" w:hAnsi="Times New Roman" w:cs="Times New Roman"/>
            <w:sz w:val="28"/>
            <w:szCs w:val="28"/>
          </w:rPr>
          <m:t xml:space="preserve">= </m:t>
        </m:r>
        <m:m>
          <m:mPr>
            <m:mcs>
              <m:mc>
                <m:mcPr>
                  <m:count m:val="1"/>
                  <m:mcJc m:val="center"/>
                </m:mcPr>
              </m:mc>
            </m:mcs>
            <m:ctrlPr>
              <w:rPr>
                <w:rFonts w:ascii="Cambria Math" w:hAnsi="Times New Roman" w:cs="Times New Roman"/>
                <w:i/>
                <w:sz w:val="28"/>
                <w:szCs w:val="28"/>
              </w:rPr>
            </m:ctrlPr>
          </m:mPr>
          <m:mr>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arg</m:t>
                  </m:r>
                </m:fName>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min</m:t>
                      </m:r>
                    </m:fName>
                    <m:e>
                      <m:sSub>
                        <m:sSubPr>
                          <m:ctrlPr>
                            <w:rPr>
                              <w:rFonts w:ascii="Cambria Math" w:hAnsi="Times New Roman" w:cs="Times New Roman"/>
                              <w:i/>
                              <w:sz w:val="28"/>
                              <w:szCs w:val="28"/>
                            </w:rPr>
                          </m:ctrlPr>
                        </m:sSubPr>
                        <m:e>
                          <m:r>
                            <w:rPr>
                              <w:rFonts w:ascii="Cambria Math" w:hAnsi="Times New Roman" w:cs="Times New Roman"/>
                              <w:sz w:val="28"/>
                              <w:szCs w:val="28"/>
                            </w:rPr>
                            <m:t>q</m:t>
                          </m:r>
                        </m:e>
                        <m:sub>
                          <m:r>
                            <w:rPr>
                              <w:rFonts w:ascii="Cambria Math" w:hAnsi="Times New Roman" w:cs="Times New Roman"/>
                              <w:sz w:val="28"/>
                              <w:szCs w:val="28"/>
                            </w:rPr>
                            <m:t>ir</m:t>
                          </m:r>
                        </m:sub>
                      </m:sSub>
                    </m:e>
                  </m:func>
                </m:e>
              </m:func>
            </m:e>
          </m:mr>
          <m:mr>
            <m:e>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Cambria Math" w:cs="Times New Roman"/>
                  <w:sz w:val="28"/>
                  <w:szCs w:val="28"/>
                </w:rPr>
                <m:t>≠</m:t>
              </m:r>
              <m:r>
                <w:rPr>
                  <w:rFonts w:ascii="Cambria Math" w:hAnsi="Times New Roman" w:cs="Times New Roman"/>
                  <w:sz w:val="28"/>
                  <w:szCs w:val="28"/>
                </w:rPr>
                <m:t>i</m:t>
              </m:r>
            </m:e>
          </m:mr>
        </m:m>
        <m:r>
          <w:rPr>
            <w:rFonts w:ascii="Cambria Math" w:hAnsi="Times New Roman" w:cs="Times New Roman"/>
            <w:sz w:val="28"/>
            <w:szCs w:val="28"/>
          </w:rPr>
          <m:t xml:space="preserve">,  </m:t>
        </m:r>
        <m:r>
          <w:rPr>
            <w:rFonts w:ascii="Cambria Math" w:hAnsi="Times New Roman" w:cs="Times New Roman"/>
            <w:sz w:val="28"/>
            <w:szCs w:val="28"/>
          </w:rPr>
          <m:t>i</m:t>
        </m:r>
        <m:r>
          <w:rPr>
            <w:rFonts w:ascii="Cambria Math" w:hAnsi="Times New Roman" w:cs="Times New Roman"/>
            <w:sz w:val="28"/>
            <w:szCs w:val="28"/>
          </w:rPr>
          <m:t xml:space="preserve">=1, </m:t>
        </m:r>
        <m:r>
          <w:rPr>
            <w:rFonts w:ascii="Cambria Math" w:hAnsi="Times New Roman" w:cs="Times New Roman"/>
            <w:sz w:val="28"/>
            <w:szCs w:val="28"/>
          </w:rPr>
          <m:t>…</m:t>
        </m:r>
        <m:r>
          <w:rPr>
            <w:rFonts w:ascii="Cambria Math" w:hAnsi="Times New Roman" w:cs="Times New Roman"/>
            <w:sz w:val="28"/>
            <w:szCs w:val="28"/>
          </w:rPr>
          <m:t xml:space="preserve">, </m:t>
        </m:r>
        <m:r>
          <w:rPr>
            <w:rFonts w:ascii="Cambria Math" w:hAnsi="Times New Roman" w:cs="Times New Roman"/>
            <w:sz w:val="28"/>
            <w:szCs w:val="28"/>
          </w:rPr>
          <m:t>e</m:t>
        </m:r>
      </m:oMath>
      <w:r w:rsidR="005C6064" w:rsidRPr="002C6733">
        <w:rPr>
          <w:rFonts w:ascii="Times New Roman" w:eastAsiaTheme="minorEastAsia" w:hAnsi="Times New Roman" w:cs="Times New Roman"/>
          <w:sz w:val="28"/>
          <w:szCs w:val="28"/>
        </w:rPr>
        <w:t xml:space="preserve">                                     </w:t>
      </w:r>
      <w:r w:rsidR="004572F7" w:rsidRPr="002C6733">
        <w:rPr>
          <w:rFonts w:ascii="Times New Roman" w:hAnsi="Times New Roman" w:cs="Times New Roman"/>
          <w:sz w:val="28"/>
          <w:szCs w:val="28"/>
        </w:rPr>
        <w:t>(11)</w:t>
      </w:r>
    </w:p>
    <w:p w14:paraId="34642FB9" w14:textId="77777777" w:rsidR="004572F7" w:rsidRPr="002C6733" w:rsidRDefault="004572F7" w:rsidP="004572F7">
      <w:pPr>
        <w:ind w:firstLine="709"/>
        <w:jc w:val="right"/>
        <w:rPr>
          <w:rFonts w:ascii="Times New Roman" w:hAnsi="Times New Roman" w:cs="Times New Roman"/>
          <w:sz w:val="28"/>
          <w:szCs w:val="28"/>
        </w:rPr>
      </w:pPr>
    </w:p>
    <w:p w14:paraId="277E7D1B" w14:textId="2420F68C" w:rsidR="004572F7" w:rsidRPr="002C6733" w:rsidRDefault="00D3476E" w:rsidP="004572F7">
      <w:pPr>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t>
            </m:r>
          </m:sub>
        </m:sSub>
        <m:r>
          <m:rPr>
            <m:sty m:val="p"/>
          </m:rPr>
          <w:rPr>
            <w:rFonts w:ascii="Cambria Math" w:hAnsi="Times New Roman" w:cs="Times New Roman"/>
            <w:sz w:val="28"/>
            <w:szCs w:val="28"/>
          </w:rPr>
          <m:t xml:space="preserve"> </m:t>
        </m:r>
        <m:r>
          <w:rPr>
            <w:rFonts w:ascii="Cambria Math" w:hAnsi="Times New Roman" w:cs="Times New Roman"/>
            <w:sz w:val="28"/>
            <w:szCs w:val="28"/>
          </w:rPr>
          <m:t xml:space="preserve">= </m:t>
        </m:r>
        <m:m>
          <m:mPr>
            <m:mcs>
              <m:mc>
                <m:mcPr>
                  <m:count m:val="1"/>
                  <m:mcJc m:val="center"/>
                </m:mcPr>
              </m:mc>
            </m:mcs>
            <m:ctrlPr>
              <w:rPr>
                <w:rFonts w:ascii="Cambria Math" w:hAnsi="Times New Roman" w:cs="Times New Roman"/>
                <w:i/>
                <w:sz w:val="28"/>
                <w:szCs w:val="28"/>
              </w:rPr>
            </m:ctrlPr>
          </m:mPr>
          <m:mr>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arg</m:t>
                  </m:r>
                </m:fName>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min</m:t>
                      </m:r>
                    </m:fName>
                    <m:e>
                      <m:sSub>
                        <m:sSubPr>
                          <m:ctrlPr>
                            <w:rPr>
                              <w:rFonts w:ascii="Cambria Math" w:hAnsi="Times New Roman" w:cs="Times New Roman"/>
                              <w:i/>
                              <w:sz w:val="28"/>
                              <w:szCs w:val="28"/>
                            </w:rPr>
                          </m:ctrlPr>
                        </m:sSubPr>
                        <m:e>
                          <m:r>
                            <w:rPr>
                              <w:rFonts w:ascii="Cambria Math" w:hAnsi="Times New Roman" w:cs="Times New Roman"/>
                              <w:sz w:val="28"/>
                              <w:szCs w:val="28"/>
                            </w:rPr>
                            <m:t>qp</m:t>
                          </m:r>
                        </m:e>
                        <m:sub>
                          <m:r>
                            <w:rPr>
                              <w:rFonts w:ascii="Cambria Math" w:hAnsi="Times New Roman" w:cs="Times New Roman"/>
                              <w:sz w:val="28"/>
                              <w:szCs w:val="28"/>
                            </w:rPr>
                            <m:t>ri</m:t>
                          </m:r>
                        </m:sub>
                      </m:sSub>
                    </m:e>
                  </m:func>
                </m:e>
              </m:func>
            </m:e>
          </m:mr>
          <m:mr>
            <m:e>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Cambria Math" w:cs="Times New Roman"/>
                  <w:sz w:val="28"/>
                  <w:szCs w:val="28"/>
                </w:rPr>
                <m:t>≠</m:t>
              </m:r>
              <m:r>
                <w:rPr>
                  <w:rFonts w:ascii="Cambria Math" w:hAnsi="Times New Roman" w:cs="Times New Roman"/>
                  <w:sz w:val="28"/>
                  <w:szCs w:val="28"/>
                </w:rPr>
                <m:t>i</m:t>
              </m:r>
            </m:e>
          </m:mr>
        </m:m>
        <m:r>
          <w:rPr>
            <w:rFonts w:ascii="Cambria Math" w:hAnsi="Times New Roman" w:cs="Times New Roman"/>
            <w:sz w:val="28"/>
            <w:szCs w:val="28"/>
          </w:rPr>
          <m:t xml:space="preserve">,  </m:t>
        </m:r>
        <m:r>
          <w:rPr>
            <w:rFonts w:ascii="Cambria Math" w:hAnsi="Times New Roman" w:cs="Times New Roman"/>
            <w:sz w:val="28"/>
            <w:szCs w:val="28"/>
          </w:rPr>
          <m:t>i</m:t>
        </m:r>
        <m:r>
          <w:rPr>
            <w:rFonts w:ascii="Cambria Math" w:hAnsi="Times New Roman" w:cs="Times New Roman"/>
            <w:sz w:val="28"/>
            <w:szCs w:val="28"/>
          </w:rPr>
          <m:t xml:space="preserve">=1, </m:t>
        </m:r>
        <m:r>
          <w:rPr>
            <w:rFonts w:ascii="Cambria Math" w:hAnsi="Times New Roman" w:cs="Times New Roman"/>
            <w:sz w:val="28"/>
            <w:szCs w:val="28"/>
          </w:rPr>
          <m:t>…</m:t>
        </m:r>
        <m:r>
          <w:rPr>
            <w:rFonts w:ascii="Cambria Math" w:hAnsi="Times New Roman" w:cs="Times New Roman"/>
            <w:sz w:val="28"/>
            <w:szCs w:val="28"/>
          </w:rPr>
          <m:t xml:space="preserve">, </m:t>
        </m:r>
        <m:r>
          <w:rPr>
            <w:rFonts w:ascii="Cambria Math" w:hAnsi="Times New Roman" w:cs="Times New Roman"/>
            <w:sz w:val="28"/>
            <w:szCs w:val="28"/>
          </w:rPr>
          <m:t>e</m:t>
        </m:r>
      </m:oMath>
      <w:r w:rsidR="005C6064" w:rsidRPr="002C6733">
        <w:rPr>
          <w:rFonts w:ascii="Times New Roman" w:eastAsiaTheme="minorEastAsia" w:hAnsi="Times New Roman" w:cs="Times New Roman"/>
          <w:sz w:val="28"/>
          <w:szCs w:val="28"/>
        </w:rPr>
        <w:t xml:space="preserve">                                     </w:t>
      </w:r>
      <w:r w:rsidR="004572F7" w:rsidRPr="002C6733">
        <w:rPr>
          <w:rFonts w:ascii="Times New Roman" w:hAnsi="Times New Roman" w:cs="Times New Roman"/>
          <w:sz w:val="28"/>
          <w:szCs w:val="28"/>
        </w:rPr>
        <w:t>(12)</w:t>
      </w:r>
    </w:p>
    <w:p w14:paraId="69056911" w14:textId="77777777" w:rsidR="004572F7" w:rsidRPr="002C6733" w:rsidRDefault="004572F7" w:rsidP="004572F7">
      <w:pPr>
        <w:ind w:firstLine="709"/>
        <w:jc w:val="right"/>
        <w:rPr>
          <w:rFonts w:ascii="Times New Roman" w:hAnsi="Times New Roman" w:cs="Times New Roman"/>
          <w:sz w:val="28"/>
          <w:szCs w:val="28"/>
        </w:rPr>
      </w:pPr>
    </w:p>
    <w:p w14:paraId="08D4ED58" w14:textId="350AAC82" w:rsidR="004572F7" w:rsidRPr="002C6733" w:rsidRDefault="00D3476E" w:rsidP="004572F7">
      <w:pPr>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r>
          <w:rPr>
            <w:rFonts w:ascii="Cambria Math" w:hAnsi="Times New Roman" w:cs="Times New Roman"/>
            <w:sz w:val="28"/>
            <w:szCs w:val="28"/>
          </w:rPr>
          <m:t xml:space="preserve"> = </m:t>
        </m:r>
        <m:m>
          <m:mPr>
            <m:mcs>
              <m:mc>
                <m:mcPr>
                  <m:count m:val="1"/>
                  <m:mcJc m:val="center"/>
                </m:mcPr>
              </m:mc>
            </m:mcs>
            <m:ctrlPr>
              <w:rPr>
                <w:rFonts w:ascii="Cambria Math" w:hAnsi="Times New Roman" w:cs="Times New Roman"/>
                <w:i/>
                <w:sz w:val="28"/>
                <w:szCs w:val="28"/>
              </w:rPr>
            </m:ctrlPr>
          </m:mPr>
          <m:mr>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arg</m:t>
                  </m:r>
                </m:fName>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min</m:t>
                      </m:r>
                    </m:fName>
                    <m:e>
                      <m:sSub>
                        <m:sSubPr>
                          <m:ctrlPr>
                            <w:rPr>
                              <w:rFonts w:ascii="Cambria Math" w:hAnsi="Times New Roman" w:cs="Times New Roman"/>
                              <w:i/>
                              <w:sz w:val="28"/>
                              <w:szCs w:val="28"/>
                            </w:rPr>
                          </m:ctrlPr>
                        </m:sSubPr>
                        <m:e>
                          <m:r>
                            <w:rPr>
                              <w:rFonts w:ascii="Cambria Math" w:hAnsi="Times New Roman" w:cs="Times New Roman"/>
                              <w:sz w:val="28"/>
                              <w:szCs w:val="28"/>
                            </w:rPr>
                            <m:t>qp</m:t>
                          </m:r>
                        </m:e>
                        <m:sub>
                          <m:r>
                            <w:rPr>
                              <w:rFonts w:ascii="Cambria Math" w:hAnsi="Times New Roman" w:cs="Times New Roman"/>
                              <w:sz w:val="28"/>
                              <w:szCs w:val="28"/>
                            </w:rPr>
                            <m:t>ir</m:t>
                          </m:r>
                        </m:sub>
                      </m:sSub>
                    </m:e>
                  </m:func>
                </m:e>
              </m:func>
            </m:e>
          </m:mr>
          <m:mr>
            <m:e>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Cambria Math" w:cs="Times New Roman"/>
                  <w:sz w:val="28"/>
                  <w:szCs w:val="28"/>
                </w:rPr>
                <m:t>≠</m:t>
              </m:r>
              <m:r>
                <w:rPr>
                  <w:rFonts w:ascii="Cambria Math" w:hAnsi="Times New Roman" w:cs="Times New Roman"/>
                  <w:sz w:val="28"/>
                  <w:szCs w:val="28"/>
                </w:rPr>
                <m:t>i</m:t>
              </m:r>
            </m:e>
          </m:mr>
        </m:m>
        <m:r>
          <w:rPr>
            <w:rFonts w:ascii="Cambria Math" w:hAnsi="Times New Roman" w:cs="Times New Roman"/>
            <w:sz w:val="28"/>
            <w:szCs w:val="28"/>
          </w:rPr>
          <m:t xml:space="preserve">,  </m:t>
        </m:r>
        <m:r>
          <w:rPr>
            <w:rFonts w:ascii="Cambria Math" w:hAnsi="Times New Roman" w:cs="Times New Roman"/>
            <w:sz w:val="28"/>
            <w:szCs w:val="28"/>
          </w:rPr>
          <m:t>i</m:t>
        </m:r>
        <m:r>
          <w:rPr>
            <w:rFonts w:ascii="Cambria Math" w:hAnsi="Times New Roman" w:cs="Times New Roman"/>
            <w:sz w:val="28"/>
            <w:szCs w:val="28"/>
          </w:rPr>
          <m:t xml:space="preserve">=1, </m:t>
        </m:r>
        <m:r>
          <w:rPr>
            <w:rFonts w:ascii="Cambria Math" w:hAnsi="Times New Roman" w:cs="Times New Roman"/>
            <w:sz w:val="28"/>
            <w:szCs w:val="28"/>
          </w:rPr>
          <m:t>…</m:t>
        </m:r>
        <m:r>
          <w:rPr>
            <w:rFonts w:ascii="Cambria Math" w:hAnsi="Times New Roman" w:cs="Times New Roman"/>
            <w:sz w:val="28"/>
            <w:szCs w:val="28"/>
          </w:rPr>
          <m:t xml:space="preserve">, </m:t>
        </m:r>
        <m:r>
          <w:rPr>
            <w:rFonts w:ascii="Cambria Math" w:hAnsi="Times New Roman" w:cs="Times New Roman"/>
            <w:sz w:val="28"/>
            <w:szCs w:val="28"/>
          </w:rPr>
          <m:t>e</m:t>
        </m:r>
      </m:oMath>
      <w:r w:rsidR="005C6064" w:rsidRPr="002C6733">
        <w:rPr>
          <w:rFonts w:ascii="Times New Roman" w:eastAsiaTheme="minorEastAsia" w:hAnsi="Times New Roman" w:cs="Times New Roman"/>
          <w:sz w:val="28"/>
          <w:szCs w:val="28"/>
        </w:rPr>
        <w:t xml:space="preserve">                                     </w:t>
      </w:r>
      <w:r w:rsidR="004572F7" w:rsidRPr="002C6733">
        <w:rPr>
          <w:rFonts w:ascii="Times New Roman" w:hAnsi="Times New Roman" w:cs="Times New Roman"/>
          <w:sz w:val="28"/>
          <w:szCs w:val="28"/>
        </w:rPr>
        <w:t>(13)</w:t>
      </w:r>
    </w:p>
    <w:p w14:paraId="33DC2D7A" w14:textId="77777777" w:rsidR="004572F7" w:rsidRPr="002C6733" w:rsidRDefault="004572F7" w:rsidP="004572F7">
      <w:pPr>
        <w:ind w:firstLine="709"/>
        <w:jc w:val="right"/>
        <w:rPr>
          <w:rFonts w:ascii="Times New Roman" w:hAnsi="Times New Roman" w:cs="Times New Roman"/>
          <w:sz w:val="28"/>
          <w:szCs w:val="28"/>
        </w:rPr>
      </w:pPr>
    </w:p>
    <w:p w14:paraId="6C0DEAFF" w14:textId="1DB0B070" w:rsidR="004572F7" w:rsidRPr="002C6733" w:rsidRDefault="00D3476E" w:rsidP="004572F7">
      <w:pPr>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r>
          <m:rPr>
            <m:sty m:val="p"/>
          </m:rPr>
          <w:rPr>
            <w:rFonts w:ascii="Cambria Math" w:hAnsi="Cambria Math" w:cs="Times New Roman"/>
            <w:sz w:val="28"/>
            <w:szCs w:val="28"/>
          </w:rPr>
          <m:t xml:space="preserve"> </m:t>
        </m:r>
        <m:r>
          <w:rPr>
            <w:rFonts w:ascii="Cambria Math" w:hAnsi="Times New Roman" w:cs="Times New Roman"/>
            <w:sz w:val="28"/>
            <w:szCs w:val="28"/>
          </w:rPr>
          <m:t xml:space="preserve">= </m:t>
        </m:r>
        <m:m>
          <m:mPr>
            <m:mcs>
              <m:mc>
                <m:mcPr>
                  <m:count m:val="1"/>
                  <m:mcJc m:val="center"/>
                </m:mcPr>
              </m:mc>
            </m:mcs>
            <m:ctrlPr>
              <w:rPr>
                <w:rFonts w:ascii="Cambria Math" w:hAnsi="Times New Roman" w:cs="Times New Roman"/>
                <w:i/>
                <w:sz w:val="28"/>
                <w:szCs w:val="28"/>
              </w:rPr>
            </m:ctrlPr>
          </m:mPr>
          <m:mr>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arg</m:t>
                  </m:r>
                </m:fName>
                <m:e>
                  <m:func>
                    <m:funcPr>
                      <m:ctrlPr>
                        <w:rPr>
                          <w:rFonts w:ascii="Cambria Math" w:hAnsi="Times New Roman" w:cs="Times New Roman"/>
                          <w:i/>
                          <w:sz w:val="28"/>
                          <w:szCs w:val="28"/>
                        </w:rPr>
                      </m:ctrlPr>
                    </m:funcPr>
                    <m:fName>
                      <m:r>
                        <m:rPr>
                          <m:sty m:val="p"/>
                        </m:rPr>
                        <w:rPr>
                          <w:rFonts w:ascii="Cambria Math" w:hAnsi="Times New Roman" w:cs="Times New Roman"/>
                          <w:sz w:val="28"/>
                          <w:szCs w:val="28"/>
                        </w:rPr>
                        <m:t>min</m:t>
                      </m:r>
                    </m:fName>
                    <m:e>
                      <m:sSub>
                        <m:sSubPr>
                          <m:ctrlPr>
                            <w:rPr>
                              <w:rFonts w:ascii="Cambria Math" w:hAnsi="Times New Roman" w:cs="Times New Roman"/>
                              <w:i/>
                              <w:sz w:val="28"/>
                              <w:szCs w:val="28"/>
                            </w:rPr>
                          </m:ctrlPr>
                        </m:sSubPr>
                        <m:e>
                          <m:r>
                            <w:rPr>
                              <w:rFonts w:ascii="Cambria Math" w:hAnsi="Times New Roman" w:cs="Times New Roman"/>
                              <w:sz w:val="28"/>
                              <w:szCs w:val="28"/>
                            </w:rPr>
                            <m:t>p</m:t>
                          </m:r>
                        </m:e>
                        <m:sub>
                          <m:r>
                            <w:rPr>
                              <w:rFonts w:ascii="Cambria Math" w:hAnsi="Times New Roman" w:cs="Times New Roman"/>
                              <w:sz w:val="28"/>
                              <w:szCs w:val="28"/>
                            </w:rPr>
                            <m:t>ir</m:t>
                          </m:r>
                        </m:sub>
                      </m:sSub>
                    </m:e>
                  </m:func>
                </m:e>
              </m:func>
            </m:e>
          </m:mr>
          <m:mr>
            <m:e>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Times New Roman" w:cs="Times New Roman"/>
                  <w:sz w:val="28"/>
                  <w:szCs w:val="28"/>
                </w:rPr>
                <m:t>r</m:t>
              </m:r>
              <m:r>
                <w:rPr>
                  <w:rFonts w:ascii="Cambria Math" w:hAnsi="Times New Roman" w:cs="Times New Roman"/>
                  <w:sz w:val="28"/>
                  <w:szCs w:val="28"/>
                </w:rPr>
                <m:t xml:space="preserve"> </m:t>
              </m:r>
              <m:r>
                <w:rPr>
                  <w:rFonts w:ascii="Cambria Math" w:hAnsi="Cambria Math" w:cs="Times New Roman"/>
                  <w:sz w:val="28"/>
                  <w:szCs w:val="28"/>
                </w:rPr>
                <m:t>≠</m:t>
              </m:r>
              <m:r>
                <w:rPr>
                  <w:rFonts w:ascii="Cambria Math" w:hAnsi="Times New Roman" w:cs="Times New Roman"/>
                  <w:sz w:val="28"/>
                  <w:szCs w:val="28"/>
                </w:rPr>
                <m:t>i</m:t>
              </m:r>
            </m:e>
          </m:mr>
        </m:m>
        <m:r>
          <w:rPr>
            <w:rFonts w:ascii="Cambria Math" w:hAnsi="Times New Roman" w:cs="Times New Roman"/>
            <w:sz w:val="28"/>
            <w:szCs w:val="28"/>
          </w:rPr>
          <m:t xml:space="preserve">,  </m:t>
        </m:r>
        <m:r>
          <w:rPr>
            <w:rFonts w:ascii="Cambria Math" w:hAnsi="Times New Roman" w:cs="Times New Roman"/>
            <w:sz w:val="28"/>
            <w:szCs w:val="28"/>
          </w:rPr>
          <m:t>i</m:t>
        </m:r>
        <m:r>
          <w:rPr>
            <w:rFonts w:ascii="Cambria Math" w:hAnsi="Times New Roman" w:cs="Times New Roman"/>
            <w:sz w:val="28"/>
            <w:szCs w:val="28"/>
          </w:rPr>
          <m:t>=1,</m:t>
        </m:r>
        <m:r>
          <w:rPr>
            <w:rFonts w:ascii="Cambria Math" w:hAnsi="Times New Roman" w:cs="Times New Roman"/>
            <w:sz w:val="28"/>
            <w:szCs w:val="28"/>
          </w:rPr>
          <m:t xml:space="preserve"> </m:t>
        </m:r>
        <m:r>
          <w:rPr>
            <w:rFonts w:ascii="Cambria Math" w:hAnsi="Times New Roman" w:cs="Times New Roman"/>
            <w:sz w:val="28"/>
            <w:szCs w:val="28"/>
          </w:rPr>
          <m:t>…</m:t>
        </m:r>
        <m:r>
          <w:rPr>
            <w:rFonts w:ascii="Cambria Math" w:hAnsi="Times New Roman" w:cs="Times New Roman"/>
            <w:sz w:val="28"/>
            <w:szCs w:val="28"/>
          </w:rPr>
          <m:t xml:space="preserve">, </m:t>
        </m:r>
        <m:r>
          <w:rPr>
            <w:rFonts w:ascii="Cambria Math" w:hAnsi="Times New Roman" w:cs="Times New Roman"/>
            <w:sz w:val="28"/>
            <w:szCs w:val="28"/>
          </w:rPr>
          <m:t>e</m:t>
        </m:r>
        <m:r>
          <w:rPr>
            <w:rFonts w:ascii="Cambria Math" w:hAnsi="Times New Roman" w:cs="Times New Roman"/>
            <w:sz w:val="28"/>
            <w:szCs w:val="28"/>
          </w:rPr>
          <m:t>.</m:t>
        </m:r>
      </m:oMath>
      <w:r w:rsidR="005C6064" w:rsidRPr="002C6733">
        <w:rPr>
          <w:rFonts w:ascii="Times New Roman" w:eastAsiaTheme="minorEastAsia" w:hAnsi="Times New Roman" w:cs="Times New Roman"/>
          <w:sz w:val="28"/>
          <w:szCs w:val="28"/>
        </w:rPr>
        <w:t xml:space="preserve">                                     </w:t>
      </w:r>
      <w:r w:rsidR="004572F7" w:rsidRPr="002C6733">
        <w:rPr>
          <w:rFonts w:ascii="Times New Roman" w:hAnsi="Times New Roman" w:cs="Times New Roman"/>
          <w:sz w:val="28"/>
          <w:szCs w:val="28"/>
        </w:rPr>
        <w:t>(14)</w:t>
      </w:r>
    </w:p>
    <w:p w14:paraId="1C2119A3" w14:textId="77777777" w:rsidR="00602687" w:rsidRPr="002C6733" w:rsidRDefault="00602687" w:rsidP="004572F7">
      <w:pPr>
        <w:ind w:firstLine="709"/>
        <w:jc w:val="right"/>
        <w:rPr>
          <w:rFonts w:ascii="Times New Roman" w:hAnsi="Times New Roman" w:cs="Times New Roman"/>
          <w:sz w:val="28"/>
          <w:szCs w:val="28"/>
        </w:rPr>
      </w:pPr>
    </w:p>
    <w:p w14:paraId="2965AF44" w14:textId="382D830C" w:rsidR="00D003F5" w:rsidRDefault="00D003F5" w:rsidP="00085E56">
      <w:pPr>
        <w:ind w:firstLine="709"/>
        <w:jc w:val="both"/>
        <w:rPr>
          <w:rFonts w:ascii="Times New Roman" w:hAnsi="Times New Roman" w:cs="Times New Roman"/>
          <w:sz w:val="28"/>
          <w:szCs w:val="28"/>
        </w:rPr>
      </w:pPr>
      <w:r w:rsidRPr="00D003F5">
        <w:rPr>
          <w:rFonts w:ascii="Times New Roman" w:hAnsi="Times New Roman" w:cs="Times New Roman"/>
          <w:sz w:val="28"/>
          <w:szCs w:val="28"/>
        </w:rPr>
        <w:t>Эти индексы являются указателями на соответствующие спектры и пептиды с наименьшим расстоянием до каждой точки, исключая саму точку, что важно для определения негативных примеров, используемых при вычислении функции потерь.</w:t>
      </w:r>
      <w:r w:rsidR="00085E56">
        <w:rPr>
          <w:rFonts w:ascii="Times New Roman" w:hAnsi="Times New Roman" w:cs="Times New Roman"/>
          <w:sz w:val="28"/>
          <w:szCs w:val="28"/>
        </w:rPr>
        <w:t xml:space="preserve"> </w:t>
      </w:r>
      <w:r w:rsidRPr="00D003F5">
        <w:rPr>
          <w:rFonts w:ascii="Times New Roman" w:hAnsi="Times New Roman" w:cs="Times New Roman"/>
          <w:sz w:val="28"/>
          <w:szCs w:val="28"/>
        </w:rPr>
        <w:t xml:space="preserve">После того как </w:t>
      </w:r>
      <w:proofErr w:type="spellStart"/>
      <w:r w:rsidRPr="00D003F5">
        <w:rPr>
          <w:rFonts w:ascii="Times New Roman" w:hAnsi="Times New Roman" w:cs="Times New Roman"/>
          <w:sz w:val="28"/>
          <w:szCs w:val="28"/>
        </w:rPr>
        <w:t>секстиплеты</w:t>
      </w:r>
      <w:proofErr w:type="spellEnd"/>
      <w:r w:rsidRPr="00D003F5">
        <w:rPr>
          <w:rFonts w:ascii="Times New Roman" w:hAnsi="Times New Roman" w:cs="Times New Roman"/>
          <w:sz w:val="28"/>
          <w:szCs w:val="28"/>
        </w:rPr>
        <w:t xml:space="preserve"> сформированы, вычисление функции потерь осуществляется с помощью специализированной функции потерь SNAP. Обновление градиентов применяется к обеим нейросетям, что позволяет обратное распространение корректировок для улучшения модели. При онлайн-майнинге секстиплетов, который демонстрируется на рисунке </w:t>
      </w:r>
      <w:r w:rsidR="00F26DFE" w:rsidRPr="00F26DFE">
        <w:rPr>
          <w:rFonts w:ascii="Times New Roman" w:hAnsi="Times New Roman" w:cs="Times New Roman"/>
          <w:sz w:val="28"/>
          <w:szCs w:val="28"/>
        </w:rPr>
        <w:t>6</w:t>
      </w:r>
      <w:r w:rsidRPr="00D003F5">
        <w:rPr>
          <w:rFonts w:ascii="Times New Roman" w:hAnsi="Times New Roman" w:cs="Times New Roman"/>
          <w:sz w:val="28"/>
          <w:szCs w:val="28"/>
        </w:rPr>
        <w:t xml:space="preserve">, на каждом этапе итерации из пакета выбираются четыре ближайших негативных значения к текущим значениям </w:t>
      </w:r>
      <m:oMath>
        <m:r>
          <w:rPr>
            <w:rFonts w:ascii="Cambria Math" w:hAnsi="Cambria Math" w:cs="Times New Roman"/>
            <w:sz w:val="28"/>
            <w:szCs w:val="28"/>
          </w:rPr>
          <m:t>q</m:t>
        </m:r>
      </m:oMath>
      <w:r w:rsidR="00085E56" w:rsidRPr="00D003F5">
        <w:rPr>
          <w:rFonts w:ascii="Times New Roman" w:hAnsi="Times New Roman" w:cs="Times New Roman"/>
          <w:sz w:val="28"/>
          <w:szCs w:val="28"/>
        </w:rPr>
        <w:t xml:space="preserve"> </w:t>
      </w:r>
      <w:r w:rsidRPr="00D003F5">
        <w:rPr>
          <w:rFonts w:ascii="Times New Roman" w:hAnsi="Times New Roman" w:cs="Times New Roman"/>
          <w:sz w:val="28"/>
          <w:szCs w:val="28"/>
        </w:rPr>
        <w:t xml:space="preserve">или </w:t>
      </w:r>
      <m:oMath>
        <m:r>
          <w:rPr>
            <w:rFonts w:ascii="Cambria Math" w:hAnsi="Cambria Math" w:cs="Times New Roman"/>
            <w:sz w:val="28"/>
            <w:szCs w:val="28"/>
          </w:rPr>
          <m:t>p</m:t>
        </m:r>
      </m:oMath>
      <w:r w:rsidR="00085E56">
        <w:rPr>
          <w:rFonts w:ascii="Times New Roman" w:hAnsi="Times New Roman" w:cs="Times New Roman"/>
          <w:sz w:val="28"/>
          <w:szCs w:val="28"/>
        </w:rPr>
        <w:t xml:space="preserve">. </w:t>
      </w:r>
      <w:r w:rsidRPr="00D003F5">
        <w:rPr>
          <w:rFonts w:ascii="Times New Roman" w:hAnsi="Times New Roman" w:cs="Times New Roman"/>
          <w:sz w:val="28"/>
          <w:szCs w:val="28"/>
        </w:rPr>
        <w:t>В процессе обновления градиента эти негативные значения отдаляются, что заставляет сеть выбирать новые, более сложные негативные примеры на следующей итерации. Этот процесс постоянного обновления негативного набора способствует тому, чтобы сеть училась на наиболее трудных примерах, что способствует оптимизации процесса обучения.</w:t>
      </w:r>
    </w:p>
    <w:p w14:paraId="5B6E7D9A" w14:textId="77777777" w:rsidR="006552FF" w:rsidRPr="002C6733" w:rsidRDefault="006552FF" w:rsidP="00085E56">
      <w:pPr>
        <w:jc w:val="both"/>
      </w:pPr>
    </w:p>
    <w:p w14:paraId="6F8716A0" w14:textId="0DCAAE27" w:rsidR="00D620CD" w:rsidRPr="002C6733" w:rsidRDefault="0019214A" w:rsidP="00D620CD">
      <w:pPr>
        <w:ind w:firstLine="709"/>
        <w:jc w:val="both"/>
      </w:pPr>
      <w:r>
        <w:rPr>
          <w:noProof/>
          <w:lang w:eastAsia="ru-RU"/>
        </w:rPr>
        <w:drawing>
          <wp:inline distT="0" distB="0" distL="0" distR="0" wp14:anchorId="3387D786" wp14:editId="48F79784">
            <wp:extent cx="5670884" cy="2214228"/>
            <wp:effectExtent l="0" t="0" r="0" b="0"/>
            <wp:docPr id="1532514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14536" name="Picture 1532514536"/>
                    <pic:cNvPicPr/>
                  </pic:nvPicPr>
                  <pic:blipFill>
                    <a:blip r:embed="rId26">
                      <a:extLst>
                        <a:ext uri="{28A0092B-C50C-407E-A947-70E740481C1C}">
                          <a14:useLocalDpi xmlns:a14="http://schemas.microsoft.com/office/drawing/2010/main" val="0"/>
                        </a:ext>
                      </a:extLst>
                    </a:blip>
                    <a:stretch>
                      <a:fillRect/>
                    </a:stretch>
                  </pic:blipFill>
                  <pic:spPr>
                    <a:xfrm>
                      <a:off x="0" y="0"/>
                      <a:ext cx="5688351" cy="2221048"/>
                    </a:xfrm>
                    <a:prstGeom prst="rect">
                      <a:avLst/>
                    </a:prstGeom>
                  </pic:spPr>
                </pic:pic>
              </a:graphicData>
            </a:graphic>
          </wp:inline>
        </w:drawing>
      </w:r>
    </w:p>
    <w:p w14:paraId="243AAC96" w14:textId="77777777" w:rsidR="006552FF" w:rsidRPr="002C6733" w:rsidRDefault="006552FF" w:rsidP="00D620CD">
      <w:pPr>
        <w:ind w:firstLine="709"/>
        <w:jc w:val="both"/>
      </w:pPr>
    </w:p>
    <w:p w14:paraId="46DF7ED3" w14:textId="0402A578" w:rsidR="006552FF" w:rsidRPr="002C6733" w:rsidRDefault="006552FF" w:rsidP="006552FF">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F26DFE" w:rsidRPr="00F26DFE">
        <w:rPr>
          <w:rFonts w:ascii="Times New Roman" w:hAnsi="Times New Roman" w:cs="Times New Roman"/>
          <w:sz w:val="28"/>
          <w:szCs w:val="28"/>
        </w:rPr>
        <w:t>6</w:t>
      </w:r>
      <w:r w:rsidRPr="002C6733">
        <w:rPr>
          <w:rFonts w:ascii="Times New Roman" w:hAnsi="Times New Roman" w:cs="Times New Roman"/>
          <w:sz w:val="28"/>
          <w:szCs w:val="28"/>
        </w:rPr>
        <w:t xml:space="preserve"> – </w:t>
      </w:r>
      <w:r w:rsidR="00085E56">
        <w:rPr>
          <w:rFonts w:ascii="Times New Roman" w:hAnsi="Times New Roman" w:cs="Times New Roman"/>
          <w:sz w:val="28"/>
          <w:szCs w:val="28"/>
        </w:rPr>
        <w:t>Поиск негативных примеров</w:t>
      </w:r>
      <w:r w:rsidRPr="002C6733">
        <w:rPr>
          <w:rFonts w:ascii="Times New Roman" w:hAnsi="Times New Roman" w:cs="Times New Roman"/>
          <w:sz w:val="28"/>
          <w:szCs w:val="28"/>
        </w:rPr>
        <w:t xml:space="preserve"> для функции</w:t>
      </w:r>
      <w:r w:rsidR="00085E56">
        <w:rPr>
          <w:rFonts w:ascii="Times New Roman" w:hAnsi="Times New Roman" w:cs="Times New Roman"/>
          <w:sz w:val="28"/>
          <w:szCs w:val="28"/>
        </w:rPr>
        <w:t xml:space="preserve"> </w:t>
      </w:r>
      <w:r w:rsidRPr="002C6733">
        <w:rPr>
          <w:rFonts w:ascii="Times New Roman" w:hAnsi="Times New Roman" w:cs="Times New Roman"/>
          <w:sz w:val="28"/>
          <w:szCs w:val="28"/>
        </w:rPr>
        <w:t>потер</w:t>
      </w:r>
      <w:r w:rsidR="00826BFF" w:rsidRPr="002C6733">
        <w:rPr>
          <w:rFonts w:ascii="Times New Roman" w:hAnsi="Times New Roman" w:cs="Times New Roman"/>
          <w:sz w:val="28"/>
          <w:szCs w:val="28"/>
        </w:rPr>
        <w:t>ь</w:t>
      </w:r>
    </w:p>
    <w:p w14:paraId="54C6B3D0" w14:textId="77777777" w:rsidR="00826BFF" w:rsidRPr="002C6733" w:rsidRDefault="00826BFF" w:rsidP="006552FF">
      <w:pPr>
        <w:ind w:firstLine="709"/>
        <w:jc w:val="center"/>
        <w:rPr>
          <w:rFonts w:ascii="Times New Roman" w:hAnsi="Times New Roman" w:cs="Times New Roman"/>
          <w:sz w:val="28"/>
          <w:szCs w:val="28"/>
        </w:rPr>
      </w:pPr>
    </w:p>
    <w:p w14:paraId="50AE19FB" w14:textId="217FA789" w:rsidR="00C24CDD" w:rsidRDefault="00C24CDD" w:rsidP="00C24CDD">
      <w:pPr>
        <w:ind w:firstLine="709"/>
        <w:jc w:val="both"/>
        <w:rPr>
          <w:rFonts w:ascii="Times New Roman" w:hAnsi="Times New Roman" w:cs="Times New Roman"/>
          <w:sz w:val="28"/>
          <w:szCs w:val="28"/>
        </w:rPr>
      </w:pPr>
      <w:r>
        <w:rPr>
          <w:rFonts w:ascii="Times New Roman" w:hAnsi="Times New Roman" w:cs="Times New Roman"/>
          <w:sz w:val="28"/>
          <w:szCs w:val="28"/>
        </w:rPr>
        <w:t>О</w:t>
      </w:r>
      <w:r w:rsidRPr="00C24CDD">
        <w:rPr>
          <w:rFonts w:ascii="Times New Roman" w:hAnsi="Times New Roman" w:cs="Times New Roman"/>
          <w:sz w:val="28"/>
          <w:szCs w:val="28"/>
        </w:rPr>
        <w:t>сновная задача, которую ставит перед собой процесс обучения модели, заключается в уменьшении квадрата евклидова расстояния между парой, состоящей из спектра и согласованного с ним положительного пептида, при одновременном увеличении этого расстояния для пар спектр-пептид, которые являются несоответствующими или отрицательными. Таким образом, модель стремится к усилению различий между этими двумя категориями, чётко разграничивая классы положительных и отрицательных пар.</w:t>
      </w:r>
      <w:r>
        <w:rPr>
          <w:rFonts w:ascii="Times New Roman" w:hAnsi="Times New Roman" w:cs="Times New Roman"/>
          <w:sz w:val="28"/>
          <w:szCs w:val="28"/>
        </w:rPr>
        <w:t xml:space="preserve"> </w:t>
      </w:r>
      <w:r w:rsidRPr="00C24CDD">
        <w:rPr>
          <w:rFonts w:ascii="Times New Roman" w:hAnsi="Times New Roman" w:cs="Times New Roman"/>
          <w:sz w:val="28"/>
          <w:szCs w:val="28"/>
        </w:rPr>
        <w:t xml:space="preserve">Методика, применяемая для достижения указанной цели, схожа с концепцией функции </w:t>
      </w:r>
      <w:proofErr w:type="spellStart"/>
      <w:r w:rsidRPr="00C24CDD">
        <w:rPr>
          <w:rFonts w:ascii="Times New Roman" w:hAnsi="Times New Roman" w:cs="Times New Roman"/>
          <w:sz w:val="28"/>
          <w:szCs w:val="28"/>
        </w:rPr>
        <w:t>Triplet-Loss</w:t>
      </w:r>
      <w:proofErr w:type="spellEnd"/>
      <w:r>
        <w:rPr>
          <w:rFonts w:ascii="Times New Roman" w:hAnsi="Times New Roman" w:cs="Times New Roman"/>
          <w:sz w:val="28"/>
          <w:szCs w:val="28"/>
        </w:rPr>
        <w:t xml:space="preserve"> [</w:t>
      </w:r>
      <w:r w:rsidR="00CC4EF3">
        <w:rPr>
          <w:rFonts w:ascii="Times New Roman" w:hAnsi="Times New Roman" w:cs="Times New Roman"/>
          <w:sz w:val="28"/>
          <w:szCs w:val="28"/>
        </w:rPr>
        <w:t>104</w:t>
      </w:r>
      <w:r w:rsidRPr="00112409">
        <w:rPr>
          <w:rFonts w:ascii="Times New Roman" w:hAnsi="Times New Roman" w:cs="Times New Roman"/>
          <w:sz w:val="28"/>
          <w:szCs w:val="28"/>
        </w:rPr>
        <w:t xml:space="preserve">], </w:t>
      </w:r>
      <w:r w:rsidRPr="00C24CDD">
        <w:rPr>
          <w:rFonts w:ascii="Times New Roman" w:hAnsi="Times New Roman" w:cs="Times New Roman"/>
          <w:sz w:val="28"/>
          <w:szCs w:val="28"/>
        </w:rPr>
        <w:t xml:space="preserve">которая фокусируется на тройках объектов. В рамках данной концепции каждая тройка состоит из трёх элементов: </w:t>
      </w:r>
      <m:oMath>
        <m:r>
          <w:rPr>
            <w:rFonts w:ascii="Cambria Math" w:hAnsi="Cambria Math" w:cs="Times New Roman"/>
            <w:sz w:val="28"/>
            <w:szCs w:val="28"/>
            <w:lang w:val="en-US"/>
          </w:rPr>
          <m:t>A</m:t>
        </m:r>
      </m:oMath>
      <w:r w:rsidRPr="00C24CDD">
        <w:rPr>
          <w:rFonts w:ascii="Times New Roman" w:hAnsi="Times New Roman" w:cs="Times New Roman"/>
          <w:sz w:val="28"/>
          <w:szCs w:val="28"/>
        </w:rPr>
        <w:t xml:space="preserve"> (</w:t>
      </w:r>
      <w:r w:rsidRPr="00C24CDD">
        <w:rPr>
          <w:rFonts w:ascii="Times New Roman" w:hAnsi="Times New Roman" w:cs="Times New Roman"/>
          <w:i/>
          <w:iCs/>
          <w:sz w:val="28"/>
          <w:szCs w:val="28"/>
          <w:lang w:val="en-GB"/>
        </w:rPr>
        <w:t>Anchor</w:t>
      </w:r>
      <w:r w:rsidRPr="00C24CDD">
        <w:rPr>
          <w:rFonts w:ascii="Times New Roman" w:hAnsi="Times New Roman" w:cs="Times New Roman"/>
          <w:sz w:val="28"/>
          <w:szCs w:val="28"/>
        </w:rPr>
        <w:t xml:space="preserve">) </w:t>
      </w:r>
      <w:r>
        <w:rPr>
          <w:rFonts w:ascii="Times New Roman" w:hAnsi="Times New Roman" w:cs="Times New Roman"/>
          <w:sz w:val="28"/>
          <w:szCs w:val="28"/>
        </w:rPr>
        <w:t>–</w:t>
      </w:r>
      <w:r w:rsidRPr="00C24CDD">
        <w:rPr>
          <w:rFonts w:ascii="Times New Roman" w:hAnsi="Times New Roman" w:cs="Times New Roman"/>
          <w:sz w:val="28"/>
          <w:szCs w:val="28"/>
        </w:rPr>
        <w:t xml:space="preserve"> опорный элемент, </w:t>
      </w:r>
      <m:oMath>
        <m:r>
          <w:rPr>
            <w:rFonts w:ascii="Cambria Math" w:hAnsi="Cambria Math" w:cs="Times New Roman"/>
            <w:sz w:val="28"/>
            <w:szCs w:val="28"/>
            <w:lang w:val="en-US"/>
          </w:rPr>
          <m:t>P</m:t>
        </m:r>
      </m:oMath>
      <w:r w:rsidRPr="00C24CDD">
        <w:rPr>
          <w:rFonts w:ascii="Times New Roman" w:hAnsi="Times New Roman" w:cs="Times New Roman"/>
          <w:sz w:val="28"/>
          <w:szCs w:val="28"/>
        </w:rPr>
        <w:t xml:space="preserve"> (</w:t>
      </w:r>
      <w:r w:rsidRPr="00C24CDD">
        <w:rPr>
          <w:rFonts w:ascii="Times New Roman" w:hAnsi="Times New Roman" w:cs="Times New Roman"/>
          <w:i/>
          <w:iCs/>
          <w:sz w:val="28"/>
          <w:szCs w:val="28"/>
          <w:lang w:val="en-GB"/>
        </w:rPr>
        <w:t>Positive</w:t>
      </w:r>
      <w:r w:rsidRPr="00C24CDD">
        <w:rPr>
          <w:rFonts w:ascii="Times New Roman" w:hAnsi="Times New Roman" w:cs="Times New Roman"/>
          <w:sz w:val="28"/>
          <w:szCs w:val="28"/>
        </w:rPr>
        <w:t xml:space="preserve">) </w:t>
      </w:r>
      <w:r>
        <w:rPr>
          <w:rFonts w:ascii="Times New Roman" w:hAnsi="Times New Roman" w:cs="Times New Roman"/>
          <w:sz w:val="28"/>
          <w:szCs w:val="28"/>
        </w:rPr>
        <w:t>–</w:t>
      </w:r>
      <w:r w:rsidRPr="00C24CDD">
        <w:rPr>
          <w:rFonts w:ascii="Times New Roman" w:hAnsi="Times New Roman" w:cs="Times New Roman"/>
          <w:sz w:val="28"/>
          <w:szCs w:val="28"/>
        </w:rPr>
        <w:t xml:space="preserve"> положительный элемент, который должен соответствовать опорному, и </w:t>
      </w:r>
      <m:oMath>
        <m:r>
          <w:rPr>
            <w:rFonts w:ascii="Cambria Math" w:hAnsi="Cambria Math" w:cs="Times New Roman"/>
            <w:sz w:val="28"/>
            <w:szCs w:val="28"/>
            <w:lang w:val="en-US"/>
          </w:rPr>
          <m:t>N</m:t>
        </m:r>
      </m:oMath>
      <w:r w:rsidRPr="00C24CDD">
        <w:rPr>
          <w:rFonts w:ascii="Times New Roman" w:hAnsi="Times New Roman" w:cs="Times New Roman"/>
          <w:sz w:val="28"/>
          <w:szCs w:val="28"/>
        </w:rPr>
        <w:t xml:space="preserve"> (</w:t>
      </w:r>
      <w:r w:rsidRPr="00C24CDD">
        <w:rPr>
          <w:rFonts w:ascii="Times New Roman" w:hAnsi="Times New Roman" w:cs="Times New Roman"/>
          <w:i/>
          <w:iCs/>
          <w:sz w:val="28"/>
          <w:szCs w:val="28"/>
          <w:lang w:val="en-GB"/>
        </w:rPr>
        <w:t>Negative</w:t>
      </w:r>
      <w:r w:rsidRPr="00C24CDD">
        <w:rPr>
          <w:rFonts w:ascii="Times New Roman" w:hAnsi="Times New Roman" w:cs="Times New Roman"/>
          <w:sz w:val="28"/>
          <w:szCs w:val="28"/>
        </w:rPr>
        <w:t xml:space="preserve">) </w:t>
      </w:r>
      <w:r>
        <w:rPr>
          <w:rFonts w:ascii="Times New Roman" w:hAnsi="Times New Roman" w:cs="Times New Roman"/>
          <w:sz w:val="28"/>
          <w:szCs w:val="28"/>
        </w:rPr>
        <w:t>–</w:t>
      </w:r>
      <w:r w:rsidRPr="00C24CDD">
        <w:rPr>
          <w:rFonts w:ascii="Times New Roman" w:hAnsi="Times New Roman" w:cs="Times New Roman"/>
          <w:sz w:val="28"/>
          <w:szCs w:val="28"/>
        </w:rPr>
        <w:t xml:space="preserve"> отрицательный элемент, который не соответствует опорному. Функция потерь триплетов затем стимулирует модель к тому, чтобы расстояние между </w:t>
      </w:r>
      <m:oMath>
        <m:r>
          <w:rPr>
            <w:rFonts w:ascii="Cambria Math" w:hAnsi="Cambria Math" w:cs="Times New Roman"/>
            <w:sz w:val="28"/>
            <w:szCs w:val="28"/>
            <w:lang w:val="en-US"/>
          </w:rPr>
          <m:t>A</m:t>
        </m:r>
      </m:oMath>
      <w:r w:rsidRPr="00C24CDD">
        <w:rPr>
          <w:rFonts w:ascii="Times New Roman" w:hAnsi="Times New Roman" w:cs="Times New Roman"/>
          <w:sz w:val="28"/>
          <w:szCs w:val="28"/>
        </w:rPr>
        <w:t xml:space="preserve"> и </w:t>
      </w:r>
      <m:oMath>
        <m:r>
          <w:rPr>
            <w:rFonts w:ascii="Cambria Math" w:hAnsi="Cambria Math" w:cs="Times New Roman"/>
            <w:sz w:val="28"/>
            <w:szCs w:val="28"/>
            <w:lang w:val="en-US"/>
          </w:rPr>
          <m:t>P</m:t>
        </m:r>
      </m:oMath>
      <w:r w:rsidRPr="00C24CDD">
        <w:rPr>
          <w:rFonts w:ascii="Times New Roman" w:hAnsi="Times New Roman" w:cs="Times New Roman"/>
          <w:sz w:val="28"/>
          <w:szCs w:val="28"/>
        </w:rPr>
        <w:t xml:space="preserve"> было как можно меньше, в то время как расстояние между </w:t>
      </w:r>
      <m:oMath>
        <m:r>
          <w:rPr>
            <w:rFonts w:ascii="Cambria Math" w:hAnsi="Cambria Math" w:cs="Times New Roman"/>
            <w:sz w:val="28"/>
            <w:szCs w:val="28"/>
            <w:lang w:val="en-US"/>
          </w:rPr>
          <m:t>A</m:t>
        </m:r>
      </m:oMath>
      <w:r w:rsidRPr="00C24CDD">
        <w:rPr>
          <w:rFonts w:ascii="Times New Roman" w:hAnsi="Times New Roman" w:cs="Times New Roman"/>
          <w:sz w:val="28"/>
          <w:szCs w:val="28"/>
        </w:rPr>
        <w:t xml:space="preserve"> и </w:t>
      </w:r>
      <m:oMath>
        <m:r>
          <w:rPr>
            <w:rFonts w:ascii="Cambria Math" w:hAnsi="Cambria Math" w:cs="Times New Roman"/>
            <w:sz w:val="28"/>
            <w:szCs w:val="28"/>
            <w:lang w:val="en-US"/>
          </w:rPr>
          <m:t>N</m:t>
        </m:r>
      </m:oMath>
      <w:r w:rsidRPr="00C24CDD">
        <w:rPr>
          <w:rFonts w:ascii="Times New Roman" w:hAnsi="Times New Roman" w:cs="Times New Roman"/>
          <w:sz w:val="28"/>
          <w:szCs w:val="28"/>
        </w:rPr>
        <w:t xml:space="preserve"> должно быть как можно больше. Это пространственное разделение помогает улучшить качество классификации, обеспечивая более точное разграничение между согласованными и несогласованными спектральными и пептидными</w:t>
      </w:r>
      <w:r>
        <w:rPr>
          <w:rFonts w:ascii="Times New Roman" w:hAnsi="Times New Roman" w:cs="Times New Roman"/>
          <w:sz w:val="28"/>
          <w:szCs w:val="28"/>
        </w:rPr>
        <w:t xml:space="preserve"> </w:t>
      </w:r>
      <w:r w:rsidRPr="00C24CDD">
        <w:rPr>
          <w:rFonts w:ascii="Times New Roman" w:hAnsi="Times New Roman" w:cs="Times New Roman"/>
          <w:sz w:val="28"/>
          <w:szCs w:val="28"/>
        </w:rPr>
        <w:t>парами в задачах масс-спектрометрической идентификации.</w:t>
      </w:r>
    </w:p>
    <w:p w14:paraId="60403756" w14:textId="464FC95D" w:rsidR="00C24CDD" w:rsidRPr="00C24CDD" w:rsidRDefault="00C24CDD" w:rsidP="00C24CDD">
      <w:pPr>
        <w:ind w:firstLine="709"/>
        <w:jc w:val="both"/>
        <w:rPr>
          <w:rFonts w:ascii="Times New Roman" w:hAnsi="Times New Roman" w:cs="Times New Roman"/>
          <w:sz w:val="28"/>
          <w:szCs w:val="28"/>
        </w:rPr>
      </w:pPr>
      <w:r w:rsidRPr="00C24CDD">
        <w:rPr>
          <w:rFonts w:ascii="Times New Roman" w:hAnsi="Times New Roman" w:cs="Times New Roman"/>
          <w:sz w:val="28"/>
          <w:szCs w:val="28"/>
        </w:rPr>
        <w:t xml:space="preserve">Такой подход обеспечивает более надёжное распознавание и ассоциацию спектров с их истинными пептидными последовательностями, повышая вероятность корректного определения протеомных составляющих образца. Функция Triplet-Loss оценивает каждую тройку на предмет соответствия расстояний между </w:t>
      </w:r>
      <m:oMath>
        <m:r>
          <w:rPr>
            <w:rFonts w:ascii="Cambria Math" w:hAnsi="Cambria Math" w:cs="Times New Roman"/>
            <w:sz w:val="28"/>
            <w:szCs w:val="28"/>
            <w:lang w:val="en-US"/>
          </w:rPr>
          <m:t>A</m:t>
        </m:r>
      </m:oMath>
      <w:r w:rsidRPr="00C24CDD">
        <w:rPr>
          <w:rFonts w:ascii="Times New Roman" w:hAnsi="Times New Roman" w:cs="Times New Roman"/>
          <w:sz w:val="28"/>
          <w:szCs w:val="28"/>
        </w:rPr>
        <w:t xml:space="preserve"> и </w:t>
      </w:r>
      <m:oMath>
        <m:r>
          <w:rPr>
            <w:rFonts w:ascii="Cambria Math" w:hAnsi="Cambria Math" w:cs="Times New Roman"/>
            <w:sz w:val="28"/>
            <w:szCs w:val="28"/>
            <w:lang w:val="en-US"/>
          </w:rPr>
          <m:t>P</m:t>
        </m:r>
      </m:oMath>
      <w:r w:rsidRPr="00C24CDD">
        <w:rPr>
          <w:rFonts w:ascii="Times New Roman" w:hAnsi="Times New Roman" w:cs="Times New Roman"/>
          <w:sz w:val="28"/>
          <w:szCs w:val="28"/>
        </w:rPr>
        <w:t xml:space="preserve"> и между </w:t>
      </w:r>
      <m:oMath>
        <m:r>
          <w:rPr>
            <w:rFonts w:ascii="Cambria Math" w:hAnsi="Cambria Math" w:cs="Times New Roman"/>
            <w:sz w:val="28"/>
            <w:szCs w:val="28"/>
            <w:lang w:val="en-US"/>
          </w:rPr>
          <m:t>A</m:t>
        </m:r>
      </m:oMath>
      <w:r w:rsidRPr="00C24CDD">
        <w:rPr>
          <w:rFonts w:ascii="Times New Roman" w:hAnsi="Times New Roman" w:cs="Times New Roman"/>
          <w:sz w:val="28"/>
          <w:szCs w:val="28"/>
        </w:rPr>
        <w:t xml:space="preserve"> и </w:t>
      </w:r>
      <m:oMath>
        <m:r>
          <w:rPr>
            <w:rFonts w:ascii="Cambria Math" w:hAnsi="Cambria Math" w:cs="Times New Roman"/>
            <w:sz w:val="28"/>
            <w:szCs w:val="28"/>
            <w:lang w:val="en-US"/>
          </w:rPr>
          <m:t>N</m:t>
        </m:r>
      </m:oMath>
      <w:r w:rsidRPr="00C24CDD">
        <w:rPr>
          <w:rFonts w:ascii="Times New Roman" w:hAnsi="Times New Roman" w:cs="Times New Roman"/>
          <w:sz w:val="28"/>
          <w:szCs w:val="28"/>
        </w:rPr>
        <w:t xml:space="preserve"> заданным порогам, что в итоге ведёт к формированию пространства признаков, где аналогичные объекты сгруппированы вместе, а различные </w:t>
      </w:r>
      <w:r w:rsidR="00D01966">
        <w:rPr>
          <w:rFonts w:ascii="Times New Roman" w:hAnsi="Times New Roman" w:cs="Times New Roman"/>
          <w:sz w:val="28"/>
          <w:szCs w:val="28"/>
        </w:rPr>
        <w:t>–</w:t>
      </w:r>
      <w:r w:rsidRPr="00C24CDD">
        <w:rPr>
          <w:rFonts w:ascii="Times New Roman" w:hAnsi="Times New Roman" w:cs="Times New Roman"/>
          <w:sz w:val="28"/>
          <w:szCs w:val="28"/>
        </w:rPr>
        <w:t xml:space="preserve"> разделены настолько эффективно, насколько это возможно. Это обучение на контрастах между схожими и различными парами позволяет модели выработать устойчивые паттерны распознавания, что незаменимо в сложных задачах анализа биологических данных.</w:t>
      </w:r>
    </w:p>
    <w:p w14:paraId="6DE9E1C5" w14:textId="6918BB29" w:rsidR="00112409" w:rsidRPr="00B85D9C" w:rsidRDefault="00112409" w:rsidP="00B85D9C">
      <w:pPr>
        <w:ind w:firstLine="709"/>
        <w:jc w:val="both"/>
        <w:rPr>
          <w:rFonts w:ascii="Times New Roman" w:hAnsi="Times New Roman" w:cs="Times New Roman"/>
          <w:sz w:val="28"/>
          <w:szCs w:val="28"/>
        </w:rPr>
      </w:pPr>
      <w:r w:rsidRPr="00112409">
        <w:rPr>
          <w:rFonts w:ascii="Times New Roman" w:hAnsi="Times New Roman" w:cs="Times New Roman"/>
          <w:sz w:val="28"/>
          <w:szCs w:val="28"/>
        </w:rPr>
        <w:t xml:space="preserve">Функция старается уменьшить разность квадрата </w:t>
      </w:r>
      <w:r>
        <w:rPr>
          <w:rFonts w:ascii="Times New Roman" w:hAnsi="Times New Roman" w:cs="Times New Roman"/>
          <w:sz w:val="28"/>
          <w:szCs w:val="28"/>
        </w:rPr>
        <w:t>е</w:t>
      </w:r>
      <w:r w:rsidRPr="00112409">
        <w:rPr>
          <w:rFonts w:ascii="Times New Roman" w:hAnsi="Times New Roman" w:cs="Times New Roman"/>
          <w:sz w:val="28"/>
          <w:szCs w:val="28"/>
        </w:rPr>
        <w:t xml:space="preserve">вклидова расстояния между привязкой и положительным примером </w:t>
      </w: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A-P</m:t>
                </m:r>
              </m:e>
            </m:d>
          </m:e>
          <m:sup>
            <m:r>
              <w:rPr>
                <w:rFonts w:ascii="Cambria Math" w:hAnsi="Cambria Math" w:cs="Times New Roman"/>
                <w:sz w:val="28"/>
                <w:szCs w:val="28"/>
              </w:rPr>
              <m:t>2</m:t>
            </m:r>
          </m:sup>
        </m:sSup>
      </m:oMath>
      <w:r w:rsidRPr="00112409">
        <w:rPr>
          <w:rFonts w:ascii="Times New Roman" w:hAnsi="Times New Roman" w:cs="Times New Roman"/>
          <w:sz w:val="28"/>
          <w:szCs w:val="28"/>
        </w:rPr>
        <w:t xml:space="preserve"> в то время как разность между привязкой и отрицательным примером </w:t>
      </w: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A-N</m:t>
                </m:r>
              </m:e>
            </m:d>
          </m:e>
          <m:sup>
            <m:r>
              <w:rPr>
                <w:rFonts w:ascii="Cambria Math" w:hAnsi="Cambria Math" w:cs="Times New Roman"/>
                <w:sz w:val="28"/>
                <w:szCs w:val="28"/>
              </w:rPr>
              <m:t>2</m:t>
            </m:r>
          </m:sup>
        </m:sSup>
      </m:oMath>
      <w:r>
        <w:rPr>
          <w:rFonts w:ascii="Times New Roman" w:eastAsiaTheme="minorEastAsia" w:hAnsi="Times New Roman" w:cs="Times New Roman"/>
          <w:sz w:val="28"/>
          <w:szCs w:val="28"/>
        </w:rPr>
        <w:t xml:space="preserve"> </w:t>
      </w:r>
      <w:r w:rsidRPr="00112409">
        <w:rPr>
          <w:rFonts w:ascii="Times New Roman" w:hAnsi="Times New Roman" w:cs="Times New Roman"/>
          <w:sz w:val="28"/>
          <w:szCs w:val="28"/>
        </w:rPr>
        <w:t>стремится быть максимально большой.</w:t>
      </w:r>
      <w:r w:rsidR="00B85D9C">
        <w:rPr>
          <w:rFonts w:ascii="Times New Roman" w:hAnsi="Times New Roman" w:cs="Times New Roman"/>
          <w:sz w:val="28"/>
          <w:szCs w:val="28"/>
        </w:rPr>
        <w:t xml:space="preserve"> </w:t>
      </w:r>
      <w:r w:rsidR="00B85D9C" w:rsidRPr="00B85D9C">
        <w:rPr>
          <w:rFonts w:ascii="Times New Roman" w:hAnsi="Times New Roman" w:cs="Times New Roman"/>
          <w:sz w:val="28"/>
          <w:szCs w:val="28"/>
        </w:rPr>
        <w:t>Эта функция потерь включает запас между положительными и отрицательными парами, чтобы обеспечить достаточное пространственное разделение между ними. Этот запас добавляется к расстоянию между привязкой и положительным примером</w:t>
      </w:r>
      <w:r w:rsidR="00B85D9C">
        <w:rPr>
          <w:rFonts w:ascii="Times New Roman" w:hAnsi="Times New Roman" w:cs="Times New Roman"/>
          <w:sz w:val="28"/>
          <w:szCs w:val="28"/>
        </w:rPr>
        <w:t xml:space="preserve">. </w:t>
      </w:r>
      <w:r w:rsidR="00B85D9C" w:rsidRPr="00B85D9C">
        <w:rPr>
          <w:rFonts w:ascii="Times New Roman" w:hAnsi="Times New Roman" w:cs="Times New Roman"/>
          <w:sz w:val="28"/>
          <w:szCs w:val="28"/>
        </w:rPr>
        <w:t xml:space="preserve">Таким образом, цель обучения модели </w:t>
      </w:r>
      <w:r w:rsidR="00B85D9C">
        <w:rPr>
          <w:rFonts w:ascii="Times New Roman" w:hAnsi="Times New Roman" w:cs="Times New Roman"/>
          <w:sz w:val="28"/>
          <w:szCs w:val="28"/>
        </w:rPr>
        <w:t xml:space="preserve">– </w:t>
      </w:r>
      <w:r w:rsidR="00B85D9C" w:rsidRPr="00B85D9C">
        <w:rPr>
          <w:rFonts w:ascii="Times New Roman" w:hAnsi="Times New Roman" w:cs="Times New Roman"/>
          <w:sz w:val="28"/>
          <w:szCs w:val="28"/>
        </w:rPr>
        <w:t>минимизировать значение</w:t>
      </w:r>
      <w:r w:rsidR="00B85D9C">
        <w:rPr>
          <w:rFonts w:ascii="Times New Roman" w:hAnsi="Times New Roman" w:cs="Times New Roman"/>
          <w:sz w:val="28"/>
          <w:szCs w:val="28"/>
        </w:rPr>
        <w:t xml:space="preserve"> функции потерь</w:t>
      </w:r>
      <w:r w:rsidR="00B85D9C" w:rsidRPr="00B85D9C">
        <w:rPr>
          <w:rFonts w:ascii="Times New Roman" w:hAnsi="Times New Roman" w:cs="Times New Roman"/>
          <w:sz w:val="28"/>
          <w:szCs w:val="28"/>
        </w:rPr>
        <w:t>, которое может быть представлено следующим уравнением (15)</w:t>
      </w:r>
      <w:r w:rsidR="00B85D9C">
        <w:rPr>
          <w:rFonts w:ascii="Times New Roman" w:hAnsi="Times New Roman" w:cs="Times New Roman"/>
          <w:sz w:val="28"/>
          <w:szCs w:val="28"/>
        </w:rPr>
        <w:t>:</w:t>
      </w:r>
    </w:p>
    <w:p w14:paraId="58104BD9" w14:textId="77777777" w:rsidR="008E6AE3" w:rsidRPr="002C6733" w:rsidRDefault="008E6AE3" w:rsidP="00B85D9C">
      <w:pPr>
        <w:jc w:val="both"/>
        <w:rPr>
          <w:rFonts w:ascii="Times New Roman" w:hAnsi="Times New Roman" w:cs="Times New Roman"/>
          <w:sz w:val="28"/>
          <w:szCs w:val="28"/>
        </w:rPr>
      </w:pPr>
    </w:p>
    <w:p w14:paraId="5B013BA6" w14:textId="139DDFB0" w:rsidR="008E6AE3" w:rsidRPr="002C6733" w:rsidRDefault="008E6AE3" w:rsidP="008E6AE3">
      <w:pPr>
        <w:ind w:firstLine="709"/>
        <w:jc w:val="right"/>
        <w:rPr>
          <w:rFonts w:ascii="Times New Roman" w:hAnsi="Times New Roman" w:cs="Times New Roman"/>
          <w:sz w:val="28"/>
          <w:szCs w:val="28"/>
        </w:rPr>
      </w:pPr>
      <m:oMath>
        <m:r>
          <w:rPr>
            <w:rFonts w:ascii="Cambria Math" w:hAnsi="Cambria Math" w:cs="Times New Roman"/>
            <w:sz w:val="28"/>
            <w:szCs w:val="28"/>
          </w:rPr>
          <m:t>Loss=-</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e</m:t>
            </m:r>
          </m:den>
        </m:f>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i=0</m:t>
            </m:r>
          </m:sub>
          <m:sup>
            <m:r>
              <w:rPr>
                <w:rFonts w:ascii="Cambria Math" w:hAnsi="Cambria Math" w:cs="Times New Roman"/>
                <w:sz w:val="28"/>
                <w:szCs w:val="28"/>
              </w:rPr>
              <m:t>e</m:t>
            </m:r>
          </m:sup>
          <m:e>
            <m:r>
              <m:rPr>
                <m:sty m:val="p"/>
              </m:rPr>
              <w:rPr>
                <w:rFonts w:ascii="Cambria Math" w:hAnsi="Cambria Math" w:cs="Times New Roman"/>
                <w:sz w:val="28"/>
                <w:szCs w:val="28"/>
              </w:rPr>
              <m:t>max⁡(</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A-P</m:t>
                    </m:r>
                  </m:e>
                </m:d>
              </m:e>
              <m:sup>
                <m:r>
                  <w:rPr>
                    <w:rFonts w:ascii="Cambria Math" w:hAnsi="Cambria Math" w:cs="Times New Roman"/>
                    <w:sz w:val="28"/>
                    <w:szCs w:val="28"/>
                  </w:rPr>
                  <m:t>2</m:t>
                </m:r>
              </m:sup>
            </m:sSup>
            <m:r>
              <m:rPr>
                <m:sty m:val="p"/>
              </m:rPr>
              <w:rPr>
                <w:rFonts w:ascii="Cambria Math" w:hAnsi="Cambria Math" w:cs="Times New Roman"/>
                <w:sz w:val="28"/>
                <w:szCs w:val="28"/>
              </w:rPr>
              <m:t xml:space="preserve">- </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A-N</m:t>
                    </m:r>
                  </m:e>
                </m:d>
              </m:e>
              <m:sup>
                <m:r>
                  <w:rPr>
                    <w:rFonts w:ascii="Cambria Math" w:hAnsi="Cambria Math" w:cs="Times New Roman"/>
                    <w:sz w:val="28"/>
                    <w:szCs w:val="28"/>
                  </w:rPr>
                  <m:t>2</m:t>
                </m:r>
              </m:sup>
            </m:sSup>
            <m:r>
              <m:rPr>
                <m:sty m:val="p"/>
              </m:rPr>
              <w:rPr>
                <w:rFonts w:ascii="Cambria Math" w:hAnsi="Cambria Math" w:cs="Times New Roman"/>
                <w:sz w:val="28"/>
                <w:szCs w:val="28"/>
              </w:rPr>
              <m:t>+margin, 0)</m:t>
            </m:r>
          </m:e>
        </m:nary>
        <m:r>
          <w:rPr>
            <w:rFonts w:ascii="Cambria Math" w:hAnsi="Cambria Math" w:cs="Times New Roman"/>
            <w:sz w:val="28"/>
            <w:szCs w:val="28"/>
          </w:rPr>
          <m:t xml:space="preserve">.   </m:t>
        </m:r>
      </m:oMath>
      <w:r w:rsidR="00A73D8A" w:rsidRPr="002C6733">
        <w:rPr>
          <w:rFonts w:ascii="Times New Roman" w:eastAsiaTheme="minorEastAsia" w:hAnsi="Times New Roman" w:cs="Times New Roman"/>
          <w:sz w:val="28"/>
          <w:szCs w:val="28"/>
        </w:rPr>
        <w:t xml:space="preserve">   </w:t>
      </w:r>
      <w:r w:rsidRPr="002C6733">
        <w:rPr>
          <w:rFonts w:ascii="Times New Roman" w:hAnsi="Times New Roman" w:cs="Times New Roman"/>
          <w:sz w:val="28"/>
          <w:szCs w:val="28"/>
        </w:rPr>
        <w:t>(15)</w:t>
      </w:r>
    </w:p>
    <w:p w14:paraId="28AF9E36" w14:textId="77777777" w:rsidR="009808BE" w:rsidRPr="002C6733" w:rsidRDefault="009808BE" w:rsidP="008E6AE3">
      <w:pPr>
        <w:ind w:firstLine="709"/>
        <w:jc w:val="right"/>
        <w:rPr>
          <w:rFonts w:ascii="Times New Roman" w:hAnsi="Times New Roman" w:cs="Times New Roman"/>
          <w:sz w:val="28"/>
          <w:szCs w:val="28"/>
        </w:rPr>
      </w:pPr>
    </w:p>
    <w:p w14:paraId="4B480F03" w14:textId="1DC33E08" w:rsidR="00B85D9C" w:rsidRDefault="00B85D9C" w:rsidP="00B85D9C">
      <w:pPr>
        <w:ind w:firstLine="709"/>
        <w:jc w:val="both"/>
        <w:rPr>
          <w:rFonts w:ascii="Times New Roman" w:hAnsi="Times New Roman" w:cs="Times New Roman"/>
          <w:sz w:val="28"/>
          <w:szCs w:val="28"/>
        </w:rPr>
      </w:pPr>
      <w:r>
        <w:rPr>
          <w:rFonts w:ascii="Times New Roman" w:hAnsi="Times New Roman" w:cs="Times New Roman"/>
          <w:sz w:val="28"/>
          <w:szCs w:val="28"/>
        </w:rPr>
        <w:t>М</w:t>
      </w:r>
      <w:r w:rsidRPr="00B85D9C">
        <w:rPr>
          <w:rFonts w:ascii="Times New Roman" w:hAnsi="Times New Roman" w:cs="Times New Roman"/>
          <w:sz w:val="28"/>
          <w:szCs w:val="28"/>
        </w:rPr>
        <w:t xml:space="preserve">етоды, основанные на функции потерь </w:t>
      </w:r>
      <w:proofErr w:type="spellStart"/>
      <w:r w:rsidRPr="00B85D9C">
        <w:rPr>
          <w:rFonts w:ascii="Times New Roman" w:hAnsi="Times New Roman" w:cs="Times New Roman"/>
          <w:sz w:val="28"/>
          <w:szCs w:val="28"/>
        </w:rPr>
        <w:t>Triplet-Loss</w:t>
      </w:r>
      <w:proofErr w:type="spellEnd"/>
      <w:r w:rsidRPr="00B85D9C">
        <w:rPr>
          <w:rFonts w:ascii="Times New Roman" w:hAnsi="Times New Roman" w:cs="Times New Roman"/>
          <w:sz w:val="28"/>
          <w:szCs w:val="28"/>
        </w:rPr>
        <w:t xml:space="preserve">, оказались чрезвычайно эффективными при работе с данными одной модальности, такими как изображения в системе распознавания лиц, подобной </w:t>
      </w:r>
      <w:proofErr w:type="spellStart"/>
      <w:r w:rsidRPr="00B85D9C">
        <w:rPr>
          <w:rFonts w:ascii="Times New Roman" w:hAnsi="Times New Roman" w:cs="Times New Roman"/>
          <w:sz w:val="28"/>
          <w:szCs w:val="28"/>
        </w:rPr>
        <w:t>FaceNet</w:t>
      </w:r>
      <w:proofErr w:type="spellEnd"/>
      <w:r>
        <w:rPr>
          <w:rFonts w:ascii="Times New Roman" w:hAnsi="Times New Roman" w:cs="Times New Roman"/>
          <w:sz w:val="28"/>
          <w:szCs w:val="28"/>
        </w:rPr>
        <w:t xml:space="preserve"> </w:t>
      </w:r>
      <w:r w:rsidRPr="002C6733">
        <w:rPr>
          <w:rFonts w:ascii="Times New Roman" w:hAnsi="Times New Roman" w:cs="Times New Roman"/>
          <w:sz w:val="28"/>
          <w:szCs w:val="28"/>
        </w:rPr>
        <w:t>[</w:t>
      </w:r>
      <w:r w:rsidR="00CC4EF3">
        <w:rPr>
          <w:rFonts w:ascii="Times New Roman" w:hAnsi="Times New Roman" w:cs="Times New Roman"/>
          <w:sz w:val="28"/>
          <w:szCs w:val="28"/>
        </w:rPr>
        <w:t>105</w:t>
      </w:r>
      <w:r w:rsidRPr="002C6733">
        <w:rPr>
          <w:rFonts w:ascii="Times New Roman" w:hAnsi="Times New Roman" w:cs="Times New Roman"/>
          <w:sz w:val="28"/>
          <w:szCs w:val="28"/>
        </w:rPr>
        <w:t>]</w:t>
      </w:r>
      <w:r w:rsidRPr="00B85D9C">
        <w:rPr>
          <w:rFonts w:ascii="Times New Roman" w:hAnsi="Times New Roman" w:cs="Times New Roman"/>
          <w:sz w:val="28"/>
          <w:szCs w:val="28"/>
        </w:rPr>
        <w:t xml:space="preserve">. </w:t>
      </w:r>
      <w:proofErr w:type="spellStart"/>
      <w:r w:rsidRPr="00B85D9C">
        <w:rPr>
          <w:rFonts w:ascii="Times New Roman" w:hAnsi="Times New Roman" w:cs="Times New Roman"/>
          <w:sz w:val="28"/>
          <w:szCs w:val="28"/>
        </w:rPr>
        <w:t>FaceNet</w:t>
      </w:r>
      <w:proofErr w:type="spellEnd"/>
      <w:r>
        <w:rPr>
          <w:rFonts w:ascii="Times New Roman" w:hAnsi="Times New Roman" w:cs="Times New Roman"/>
          <w:sz w:val="28"/>
          <w:szCs w:val="28"/>
        </w:rPr>
        <w:t xml:space="preserve"> – </w:t>
      </w:r>
      <w:r w:rsidRPr="00B85D9C">
        <w:rPr>
          <w:rFonts w:ascii="Times New Roman" w:hAnsi="Times New Roman" w:cs="Times New Roman"/>
          <w:sz w:val="28"/>
          <w:szCs w:val="28"/>
        </w:rPr>
        <w:t xml:space="preserve"> это система, которая использует глубокое обучение для встраивания изображений лиц в евклидово пространство, где расстояния напрямую соответствуют степени схожести лиц. Применяя </w:t>
      </w:r>
      <w:proofErr w:type="spellStart"/>
      <w:r w:rsidRPr="00B85D9C">
        <w:rPr>
          <w:rFonts w:ascii="Times New Roman" w:hAnsi="Times New Roman" w:cs="Times New Roman"/>
          <w:sz w:val="28"/>
          <w:szCs w:val="28"/>
        </w:rPr>
        <w:t>Triplet-Loss</w:t>
      </w:r>
      <w:proofErr w:type="spellEnd"/>
      <w:r w:rsidRPr="00B85D9C">
        <w:rPr>
          <w:rFonts w:ascii="Times New Roman" w:hAnsi="Times New Roman" w:cs="Times New Roman"/>
          <w:sz w:val="28"/>
          <w:szCs w:val="28"/>
        </w:rPr>
        <w:t xml:space="preserve">, </w:t>
      </w:r>
      <w:proofErr w:type="spellStart"/>
      <w:r w:rsidRPr="00B85D9C">
        <w:rPr>
          <w:rFonts w:ascii="Times New Roman" w:hAnsi="Times New Roman" w:cs="Times New Roman"/>
          <w:sz w:val="28"/>
          <w:szCs w:val="28"/>
        </w:rPr>
        <w:t>FaceNet</w:t>
      </w:r>
      <w:proofErr w:type="spellEnd"/>
      <w:r w:rsidRPr="00B85D9C">
        <w:rPr>
          <w:rFonts w:ascii="Times New Roman" w:hAnsi="Times New Roman" w:cs="Times New Roman"/>
          <w:sz w:val="28"/>
          <w:szCs w:val="28"/>
        </w:rPr>
        <w:t xml:space="preserve"> эффективно обучается отличать лица разных людей, приближая изображения одного и того же лица и отдаляя изображения разных лиц в векторном пространстве, что идеально подходит для задач проверки и идентификации.</w:t>
      </w:r>
    </w:p>
    <w:p w14:paraId="044B77FB" w14:textId="07312326" w:rsidR="00786AAB" w:rsidRPr="00786AAB" w:rsidRDefault="00786AAB" w:rsidP="00786AAB">
      <w:pPr>
        <w:ind w:firstLine="709"/>
        <w:jc w:val="both"/>
        <w:rPr>
          <w:rFonts w:ascii="Times New Roman" w:hAnsi="Times New Roman" w:cs="Times New Roman"/>
          <w:sz w:val="28"/>
          <w:szCs w:val="28"/>
        </w:rPr>
      </w:pPr>
      <w:r w:rsidRPr="00786AAB">
        <w:rPr>
          <w:rFonts w:ascii="Times New Roman" w:hAnsi="Times New Roman" w:cs="Times New Roman"/>
          <w:sz w:val="28"/>
          <w:szCs w:val="28"/>
        </w:rPr>
        <w:t>Функция SNAP-потерь</w:t>
      </w:r>
      <w:r>
        <w:rPr>
          <w:rFonts w:ascii="Times New Roman" w:hAnsi="Times New Roman" w:cs="Times New Roman"/>
          <w:sz w:val="28"/>
          <w:szCs w:val="28"/>
        </w:rPr>
        <w:t xml:space="preserve"> </w:t>
      </w:r>
      <w:r w:rsidRPr="00786AAB">
        <w:rPr>
          <w:rFonts w:ascii="Times New Roman" w:hAnsi="Times New Roman" w:cs="Times New Roman"/>
          <w:sz w:val="28"/>
          <w:szCs w:val="28"/>
        </w:rPr>
        <w:t>представляет собой модификацию классической Triplet-Loss, адаптированную для работы с мультимодальными данными. В случае числовых спектров и последовательностей пептидов, SNAP-потери предполагают уч</w:t>
      </w:r>
      <w:r>
        <w:rPr>
          <w:rFonts w:ascii="Times New Roman" w:hAnsi="Times New Roman" w:cs="Times New Roman"/>
          <w:sz w:val="28"/>
          <w:szCs w:val="28"/>
        </w:rPr>
        <w:t>ё</w:t>
      </w:r>
      <w:r w:rsidRPr="00786AAB">
        <w:rPr>
          <w:rFonts w:ascii="Times New Roman" w:hAnsi="Times New Roman" w:cs="Times New Roman"/>
          <w:sz w:val="28"/>
          <w:szCs w:val="28"/>
        </w:rPr>
        <w:t>т всех потенциальных негативных образцов для заданной положительной пары. Это позволяет улучшить дифференциацию между положительными и отрицательными примерами в пространстве признаков, таким образом повышая качество модели.</w:t>
      </w:r>
    </w:p>
    <w:p w14:paraId="5E467B40" w14:textId="2A9B2387" w:rsidR="00786AAB" w:rsidRDefault="00786AAB" w:rsidP="00786AAB">
      <w:pPr>
        <w:ind w:firstLine="709"/>
        <w:jc w:val="both"/>
        <w:rPr>
          <w:rFonts w:ascii="Times New Roman" w:hAnsi="Times New Roman" w:cs="Times New Roman"/>
          <w:sz w:val="28"/>
          <w:szCs w:val="28"/>
        </w:rPr>
      </w:pPr>
      <w:r w:rsidRPr="00786AAB">
        <w:rPr>
          <w:rFonts w:ascii="Times New Roman" w:hAnsi="Times New Roman" w:cs="Times New Roman"/>
          <w:sz w:val="28"/>
          <w:szCs w:val="28"/>
        </w:rPr>
        <w:t xml:space="preserve">В данной схеме,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Pr>
          <w:rFonts w:ascii="Times New Roman" w:eastAsiaTheme="minorEastAsia" w:hAnsi="Times New Roman" w:cs="Times New Roman"/>
          <w:sz w:val="28"/>
          <w:szCs w:val="28"/>
        </w:rPr>
        <w:t xml:space="preserve"> </w:t>
      </w:r>
      <w:r w:rsidRPr="00786AAB">
        <w:rPr>
          <w:rFonts w:ascii="Times New Roman" w:hAnsi="Times New Roman" w:cs="Times New Roman"/>
          <w:sz w:val="28"/>
          <w:szCs w:val="28"/>
        </w:rPr>
        <w:t xml:space="preserve">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i</m:t>
            </m:r>
          </m:sub>
        </m:sSub>
      </m:oMath>
      <w:r>
        <w:rPr>
          <w:rFonts w:ascii="Times New Roman" w:eastAsiaTheme="minorEastAsia" w:hAnsi="Times New Roman" w:cs="Times New Roman"/>
          <w:sz w:val="28"/>
          <w:szCs w:val="28"/>
        </w:rPr>
        <w:t xml:space="preserve"> </w:t>
      </w:r>
      <w:r w:rsidRPr="00786AAB">
        <w:rPr>
          <w:rFonts w:ascii="Times New Roman" w:hAnsi="Times New Roman" w:cs="Times New Roman"/>
          <w:sz w:val="28"/>
          <w:szCs w:val="28"/>
        </w:rPr>
        <w:t>представляют собой положительные спектр и пептид соответственно. Отрицательные примеры</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oMath>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k</m:t>
            </m:r>
          </m:sub>
        </m:sSub>
      </m:oMath>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l</m:t>
            </m:r>
          </m:sub>
        </m:sSub>
      </m:oMath>
      <w:r>
        <w:rPr>
          <w:rFonts w:ascii="Times New Roman" w:eastAsiaTheme="minorEastAsia" w:hAnsi="Times New Roman" w:cs="Times New Roman"/>
          <w:sz w:val="28"/>
          <w:szCs w:val="28"/>
        </w:rPr>
        <w:t xml:space="preserve"> и</w:t>
      </w:r>
      <w:r w:rsidRPr="00786AAB">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m</m:t>
            </m:r>
          </m:sub>
        </m:sSub>
      </m:oMath>
      <w:r w:rsidRPr="00786AAB">
        <w:rPr>
          <w:rFonts w:ascii="Times New Roman" w:hAnsi="Times New Roman" w:cs="Times New Roman"/>
          <w:sz w:val="28"/>
          <w:szCs w:val="28"/>
        </w:rPr>
        <w:t>представляют спектры и пептиды, которые не соответствуют положительной паре и выбираются так, чтобы максимизировать общий проигрыш, то есть увеличить разность между положительной и отрицательной парой в пространстве признаков. Усреднение проигрышей по всем отрицательным примерам позволяет обучить модель различать положительные примеры от широкого спектра отрицательных, что может быть важно для задач, где существует большая вариативность в данных.</w:t>
      </w:r>
    </w:p>
    <w:p w14:paraId="2FC48E69" w14:textId="71BE7A1C" w:rsidR="003E0A5A" w:rsidRPr="00786AAB" w:rsidRDefault="003E0A5A" w:rsidP="00786AAB">
      <w:pPr>
        <w:ind w:firstLine="709"/>
        <w:jc w:val="both"/>
        <w:rPr>
          <w:rFonts w:ascii="Times New Roman" w:hAnsi="Times New Roman" w:cs="Times New Roman"/>
          <w:sz w:val="28"/>
          <w:szCs w:val="28"/>
        </w:rPr>
      </w:pPr>
      <w:r w:rsidRPr="003E0A5A">
        <w:rPr>
          <w:rFonts w:ascii="Times New Roman" w:hAnsi="Times New Roman" w:cs="Times New Roman"/>
          <w:sz w:val="28"/>
          <w:szCs w:val="28"/>
        </w:rPr>
        <w:t xml:space="preserve">Функция SNAP-потерь, адаптирующая концепцию </w:t>
      </w:r>
      <w:proofErr w:type="spellStart"/>
      <w:r w:rsidRPr="003E0A5A">
        <w:rPr>
          <w:rFonts w:ascii="Times New Roman" w:hAnsi="Times New Roman" w:cs="Times New Roman"/>
          <w:sz w:val="28"/>
          <w:szCs w:val="28"/>
        </w:rPr>
        <w:t>Triplet-Loss</w:t>
      </w:r>
      <w:proofErr w:type="spellEnd"/>
      <w:r w:rsidRPr="003E0A5A">
        <w:rPr>
          <w:rFonts w:ascii="Times New Roman" w:hAnsi="Times New Roman" w:cs="Times New Roman"/>
          <w:sz w:val="28"/>
          <w:szCs w:val="28"/>
        </w:rPr>
        <w:t xml:space="preserve"> для </w:t>
      </w:r>
      <w:proofErr w:type="spellStart"/>
      <w:r w:rsidRPr="003E0A5A">
        <w:rPr>
          <w:rFonts w:ascii="Times New Roman" w:hAnsi="Times New Roman" w:cs="Times New Roman"/>
          <w:sz w:val="28"/>
          <w:szCs w:val="28"/>
        </w:rPr>
        <w:t>мультимодальных</w:t>
      </w:r>
      <w:proofErr w:type="spellEnd"/>
      <w:r w:rsidRPr="003E0A5A">
        <w:rPr>
          <w:rFonts w:ascii="Times New Roman" w:hAnsi="Times New Roman" w:cs="Times New Roman"/>
          <w:sz w:val="28"/>
          <w:szCs w:val="28"/>
        </w:rPr>
        <w:t xml:space="preserve"> данных, здесь применяется к числовым спектрам и последовательностям пептидов. Для расчёта этой функции потерь важно определить и предварительно вычислить несколько ключевых переменных, базирующихся на расстояниях между положительными и отрицательными примерами. Представленные переменные следующи</w:t>
      </w:r>
      <w:r w:rsidR="009C582F">
        <w:rPr>
          <w:rFonts w:ascii="Times New Roman" w:hAnsi="Times New Roman" w:cs="Times New Roman"/>
          <w:sz w:val="28"/>
          <w:szCs w:val="28"/>
        </w:rPr>
        <w:t xml:space="preserve">е – </w:t>
      </w:r>
      <w:r w:rsidR="009C582F" w:rsidRPr="009C582F">
        <w:rPr>
          <w:rFonts w:ascii="Times New Roman" w:hAnsi="Times New Roman" w:cs="Times New Roman"/>
          <w:sz w:val="28"/>
          <w:szCs w:val="28"/>
        </w:rPr>
        <w:t xml:space="preserve">квадрат </w:t>
      </w:r>
      <w:r w:rsidR="009C582F">
        <w:rPr>
          <w:rFonts w:ascii="Times New Roman" w:hAnsi="Times New Roman" w:cs="Times New Roman"/>
          <w:sz w:val="28"/>
          <w:szCs w:val="28"/>
        </w:rPr>
        <w:t>е</w:t>
      </w:r>
      <w:r w:rsidR="009C582F" w:rsidRPr="009C582F">
        <w:rPr>
          <w:rFonts w:ascii="Times New Roman" w:hAnsi="Times New Roman" w:cs="Times New Roman"/>
          <w:sz w:val="28"/>
          <w:szCs w:val="28"/>
        </w:rPr>
        <w:t>вклидова расстояния между положительной парой спектра и пептида</w:t>
      </w:r>
      <w:r w:rsidR="009C582F">
        <w:rPr>
          <w:rFonts w:ascii="Times New Roman" w:hAnsi="Times New Roman" w:cs="Times New Roman"/>
          <w:sz w:val="28"/>
          <w:szCs w:val="28"/>
        </w:rPr>
        <w:t>,</w:t>
      </w:r>
      <w:r w:rsidR="009C582F" w:rsidRPr="009C582F">
        <w:rPr>
          <w:rFonts w:ascii="Times New Roman" w:hAnsi="Times New Roman" w:cs="Times New Roman"/>
          <w:sz w:val="28"/>
          <w:szCs w:val="28"/>
        </w:rPr>
        <w:t xml:space="preserve"> квадрат расстояния между положительным спектром и отрицательным спектром для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sidR="009C582F">
        <w:rPr>
          <w:rFonts w:ascii="Times New Roman" w:eastAsiaTheme="minorEastAsia" w:hAnsi="Times New Roman" w:cs="Times New Roman"/>
          <w:sz w:val="28"/>
          <w:szCs w:val="28"/>
        </w:rPr>
        <w:t xml:space="preserve">, </w:t>
      </w:r>
      <w:r w:rsidR="009C582F" w:rsidRPr="009C582F">
        <w:rPr>
          <w:rFonts w:ascii="Times New Roman" w:eastAsiaTheme="minorEastAsia" w:hAnsi="Times New Roman" w:cs="Times New Roman"/>
          <w:sz w:val="28"/>
          <w:szCs w:val="28"/>
        </w:rPr>
        <w:t>квадрат расстояния между положительным спектром и отрицательным пептидом для</w:t>
      </w:r>
      <w:r w:rsidR="009C582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sidR="009C582F">
        <w:rPr>
          <w:rFonts w:ascii="Times New Roman" w:eastAsiaTheme="minorEastAsia" w:hAnsi="Times New Roman" w:cs="Times New Roman"/>
          <w:sz w:val="28"/>
          <w:szCs w:val="28"/>
        </w:rPr>
        <w:t xml:space="preserve">, </w:t>
      </w:r>
      <w:r w:rsidR="009C582F" w:rsidRPr="009C582F">
        <w:rPr>
          <w:rFonts w:ascii="Times New Roman" w:eastAsiaTheme="minorEastAsia" w:hAnsi="Times New Roman" w:cs="Times New Roman"/>
          <w:sz w:val="28"/>
          <w:szCs w:val="28"/>
        </w:rPr>
        <w:t>квадрат расстояния между положительным пептидом и отрицательным спектром для</w:t>
      </w:r>
      <w:r w:rsidR="009C582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009C582F">
        <w:rPr>
          <w:rFonts w:ascii="Times New Roman" w:eastAsiaTheme="minorEastAsia" w:hAnsi="Times New Roman" w:cs="Times New Roman"/>
          <w:sz w:val="28"/>
          <w:szCs w:val="28"/>
        </w:rPr>
        <w:t>,</w:t>
      </w:r>
      <w:r w:rsidR="009C582F" w:rsidRPr="009C582F">
        <w:rPr>
          <w:rFonts w:ascii="Times New Roman" w:eastAsiaTheme="minorEastAsia" w:hAnsi="Times New Roman" w:cs="Times New Roman"/>
          <w:sz w:val="28"/>
          <w:szCs w:val="28"/>
        </w:rPr>
        <w:t xml:space="preserve"> квадрат расстояния между положительным пептидом и отрицательным пептидом для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oMath>
      <w:r w:rsidR="009C582F" w:rsidRPr="003E0A5A">
        <w:rPr>
          <w:rFonts w:ascii="Times New Roman" w:eastAsiaTheme="minorEastAsia" w:hAnsi="Times New Roman" w:cs="Times New Roman"/>
          <w:sz w:val="28"/>
          <w:szCs w:val="28"/>
        </w:rPr>
        <w:t xml:space="preserve"> </w:t>
      </w:r>
      <w:r w:rsidRPr="003E0A5A">
        <w:rPr>
          <w:rFonts w:ascii="Times New Roman" w:eastAsiaTheme="minorEastAsia" w:hAnsi="Times New Roman" w:cs="Times New Roman"/>
          <w:sz w:val="28"/>
          <w:szCs w:val="28"/>
        </w:rPr>
        <w:t>(16)</w:t>
      </w:r>
      <w:r w:rsidRPr="003E0A5A">
        <w:rPr>
          <w:rFonts w:ascii="Times New Roman" w:hAnsi="Times New Roman" w:cs="Times New Roman"/>
          <w:sz w:val="28"/>
          <w:szCs w:val="28"/>
        </w:rPr>
        <w:t xml:space="preserve">: </w:t>
      </w:r>
    </w:p>
    <w:p w14:paraId="2105BF7D" w14:textId="77777777" w:rsidR="001256BC" w:rsidRPr="002C6733" w:rsidRDefault="001256BC" w:rsidP="008F67F9">
      <w:pPr>
        <w:ind w:firstLine="709"/>
        <w:jc w:val="both"/>
        <w:rPr>
          <w:rFonts w:ascii="Times New Roman" w:eastAsiaTheme="minorEastAsia" w:hAnsi="Times New Roman" w:cs="Times New Roman"/>
          <w:sz w:val="28"/>
          <w:szCs w:val="28"/>
        </w:rPr>
      </w:pPr>
    </w:p>
    <w:p w14:paraId="5102CEA1" w14:textId="64089567" w:rsidR="001256BC" w:rsidRPr="002C6733" w:rsidRDefault="00D3476E" w:rsidP="001256BC">
      <w:pPr>
        <w:ind w:firstLine="709"/>
        <w:jc w:val="right"/>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sub>
          </m:sSub>
          <m:r>
            <w:rPr>
              <w:rFonts w:ascii="Cambria Math" w:hAnsi="Cambria Math" w:cs="Times New Roman"/>
              <w:sz w:val="28"/>
              <w:szCs w:val="28"/>
            </w:rPr>
            <m:t>=</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e>
              </m:d>
            </m:e>
            <m:sup>
              <m:r>
                <w:rPr>
                  <w:rFonts w:ascii="Cambria Math" w:hAnsi="Cambria Math" w:cs="Times New Roman"/>
                  <w:sz w:val="28"/>
                  <w:szCs w:val="28"/>
                </w:rPr>
                <m:t>2</m:t>
              </m:r>
            </m:sup>
          </m:sSup>
        </m:oMath>
      </m:oMathPara>
    </w:p>
    <w:p w14:paraId="7212C6A8" w14:textId="77777777" w:rsidR="00BC298B" w:rsidRPr="002C6733" w:rsidRDefault="00BC298B" w:rsidP="001256BC">
      <w:pPr>
        <w:ind w:firstLine="709"/>
        <w:jc w:val="right"/>
        <w:rPr>
          <w:rFonts w:ascii="Times New Roman" w:eastAsiaTheme="minorEastAsia" w:hAnsi="Times New Roman" w:cs="Times New Roman"/>
          <w:sz w:val="28"/>
          <w:szCs w:val="28"/>
        </w:rPr>
      </w:pPr>
    </w:p>
    <w:p w14:paraId="2860EF6D" w14:textId="5717CB6A" w:rsidR="00BC298B" w:rsidRPr="002C6733" w:rsidRDefault="00D3476E" w:rsidP="00BC298B">
      <w:pPr>
        <w:ind w:firstLine="709"/>
        <w:jc w:val="right"/>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n</m:t>
              </m:r>
              <m:r>
                <w:rPr>
                  <w:rFonts w:ascii="Cambria Math" w:hAnsi="Cambria Math" w:cs="Times New Roman"/>
                  <w:sz w:val="28"/>
                  <w:szCs w:val="28"/>
                </w:rPr>
                <m:t>1</m:t>
              </m:r>
            </m:sub>
          </m:sSub>
          <m:r>
            <w:rPr>
              <w:rFonts w:ascii="Cambria Math" w:hAnsi="Cambria Math" w:cs="Times New Roman"/>
              <w:sz w:val="28"/>
              <w:szCs w:val="28"/>
            </w:rPr>
            <m:t>=</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e>
              </m:d>
            </m:e>
            <m:sup>
              <m:r>
                <w:rPr>
                  <w:rFonts w:ascii="Cambria Math" w:hAnsi="Cambria Math" w:cs="Times New Roman"/>
                  <w:sz w:val="28"/>
                  <w:szCs w:val="28"/>
                </w:rPr>
                <m:t>2</m:t>
              </m:r>
            </m:sup>
          </m:sSup>
        </m:oMath>
      </m:oMathPara>
    </w:p>
    <w:p w14:paraId="5D12AD72" w14:textId="77777777" w:rsidR="00BC298B" w:rsidRPr="002C6733" w:rsidRDefault="00BC298B" w:rsidP="00BC298B">
      <w:pPr>
        <w:rPr>
          <w:rFonts w:ascii="Times New Roman" w:eastAsiaTheme="minorEastAsia" w:hAnsi="Times New Roman" w:cs="Times New Roman"/>
          <w:sz w:val="28"/>
          <w:szCs w:val="28"/>
        </w:rPr>
      </w:pPr>
    </w:p>
    <w:p w14:paraId="249C268D" w14:textId="21F6E060" w:rsidR="00BC298B" w:rsidRPr="002C6733" w:rsidRDefault="00950436" w:rsidP="00BC298B">
      <w:pPr>
        <w:ind w:firstLine="709"/>
        <w:jc w:val="right"/>
        <w:rPr>
          <w:rFonts w:ascii="Times New Roman" w:eastAsiaTheme="minorEastAsia" w:hAnsi="Times New Roman" w:cs="Times New Roman"/>
          <w:sz w:val="28"/>
          <w:szCs w:val="28"/>
          <w:lang w:val="en-US"/>
        </w:rPr>
      </w:pP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n2</m:t>
            </m:r>
          </m:sub>
        </m:sSub>
        <m:r>
          <w:rPr>
            <w:rFonts w:ascii="Cambria Math" w:hAnsi="Cambria Math" w:cs="Times New Roman"/>
            <w:sz w:val="28"/>
            <w:szCs w:val="28"/>
          </w:rPr>
          <m:t>=</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k</m:t>
                    </m:r>
                  </m:sub>
                </m:sSub>
              </m:e>
            </m:d>
          </m:e>
          <m:sup>
            <m:r>
              <w:rPr>
                <w:rFonts w:ascii="Cambria Math" w:hAnsi="Cambria Math" w:cs="Times New Roman"/>
                <w:sz w:val="28"/>
                <w:szCs w:val="28"/>
              </w:rPr>
              <m:t>2</m:t>
            </m:r>
          </m:sup>
        </m:sSup>
      </m:oMath>
      <w:r w:rsidR="00BC298B" w:rsidRPr="002C6733">
        <w:rPr>
          <w:rFonts w:ascii="Times New Roman" w:eastAsiaTheme="minorEastAsia" w:hAnsi="Times New Roman" w:cs="Times New Roman"/>
          <w:sz w:val="28"/>
          <w:szCs w:val="28"/>
          <w:lang w:val="en-US"/>
        </w:rPr>
        <w:t xml:space="preserve">                                              (16)</w:t>
      </w:r>
    </w:p>
    <w:p w14:paraId="5B960073" w14:textId="77777777" w:rsidR="00BC298B" w:rsidRPr="002C6733" w:rsidRDefault="00BC298B" w:rsidP="001256BC">
      <w:pPr>
        <w:ind w:firstLine="709"/>
        <w:jc w:val="right"/>
        <w:rPr>
          <w:rFonts w:ascii="Times New Roman" w:eastAsiaTheme="minorEastAsia" w:hAnsi="Times New Roman" w:cs="Times New Roman"/>
          <w:sz w:val="28"/>
          <w:szCs w:val="28"/>
        </w:rPr>
      </w:pPr>
    </w:p>
    <w:p w14:paraId="20B5E583" w14:textId="029C9BB3" w:rsidR="00BC298B" w:rsidRPr="002C6733" w:rsidRDefault="00D3476E" w:rsidP="00BC298B">
      <w:pPr>
        <w:ind w:firstLine="709"/>
        <w:jc w:val="right"/>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n</m:t>
              </m:r>
              <m:r>
                <w:rPr>
                  <w:rFonts w:ascii="Cambria Math" w:hAnsi="Cambria Math" w:cs="Times New Roman"/>
                  <w:sz w:val="28"/>
                  <w:szCs w:val="28"/>
                </w:rPr>
                <m:t>3</m:t>
              </m:r>
            </m:sub>
          </m:sSub>
          <m:r>
            <w:rPr>
              <w:rFonts w:ascii="Cambria Math" w:hAnsi="Cambria Math" w:cs="Times New Roman"/>
              <w:sz w:val="28"/>
              <w:szCs w:val="28"/>
            </w:rPr>
            <m:t>=</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l</m:t>
                      </m:r>
                    </m:sub>
                  </m:sSub>
                </m:e>
              </m:d>
            </m:e>
            <m:sup>
              <m:r>
                <w:rPr>
                  <w:rFonts w:ascii="Cambria Math" w:hAnsi="Cambria Math" w:cs="Times New Roman"/>
                  <w:sz w:val="28"/>
                  <w:szCs w:val="28"/>
                </w:rPr>
                <m:t>2</m:t>
              </m:r>
            </m:sup>
          </m:sSup>
        </m:oMath>
      </m:oMathPara>
    </w:p>
    <w:p w14:paraId="4E628B1A" w14:textId="77777777" w:rsidR="00BC298B" w:rsidRPr="002C6733" w:rsidRDefault="00BC298B" w:rsidP="00BC298B">
      <w:pPr>
        <w:ind w:firstLine="709"/>
        <w:jc w:val="right"/>
        <w:rPr>
          <w:rFonts w:ascii="Times New Roman" w:eastAsiaTheme="minorEastAsia" w:hAnsi="Times New Roman" w:cs="Times New Roman"/>
          <w:sz w:val="28"/>
          <w:szCs w:val="28"/>
        </w:rPr>
      </w:pPr>
    </w:p>
    <w:p w14:paraId="7D32A814" w14:textId="16D93ED9" w:rsidR="00BC298B" w:rsidRPr="002C6733" w:rsidRDefault="00D3476E" w:rsidP="00BC298B">
      <w:pPr>
        <w:ind w:firstLine="709"/>
        <w:jc w:val="right"/>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n</m:t>
              </m:r>
              <m:r>
                <w:rPr>
                  <w:rFonts w:ascii="Cambria Math" w:hAnsi="Cambria Math" w:cs="Times New Roman"/>
                  <w:sz w:val="28"/>
                  <w:szCs w:val="28"/>
                </w:rPr>
                <m:t>4</m:t>
              </m:r>
            </m:sub>
          </m:sSub>
          <m:r>
            <w:rPr>
              <w:rFonts w:ascii="Cambria Math" w:hAnsi="Cambria Math" w:cs="Times New Roman"/>
              <w:sz w:val="28"/>
              <w:szCs w:val="28"/>
            </w:rPr>
            <m:t>=</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m</m:t>
                      </m:r>
                    </m:sub>
                  </m:sSub>
                </m:e>
              </m:d>
            </m:e>
            <m:sup>
              <m:r>
                <w:rPr>
                  <w:rFonts w:ascii="Cambria Math" w:hAnsi="Cambria Math" w:cs="Times New Roman"/>
                  <w:sz w:val="28"/>
                  <w:szCs w:val="28"/>
                </w:rPr>
                <m:t>2</m:t>
              </m:r>
            </m:sup>
          </m:sSup>
        </m:oMath>
      </m:oMathPara>
    </w:p>
    <w:p w14:paraId="77798FFB" w14:textId="77777777" w:rsidR="00D86E2B" w:rsidRPr="002C6733" w:rsidRDefault="00D86E2B" w:rsidP="00D86E2B">
      <w:pPr>
        <w:ind w:firstLine="709"/>
        <w:jc w:val="both"/>
        <w:rPr>
          <w:rFonts w:ascii="Times New Roman" w:eastAsiaTheme="minorEastAsia" w:hAnsi="Times New Roman" w:cs="Times New Roman"/>
          <w:sz w:val="28"/>
          <w:szCs w:val="28"/>
        </w:rPr>
      </w:pPr>
    </w:p>
    <w:p w14:paraId="6162A737" w14:textId="1C1E0B7A" w:rsidR="00BC298B" w:rsidRPr="002C6733" w:rsidRDefault="00D86E2B" w:rsidP="00D86E2B">
      <w:pPr>
        <w:ind w:firstLine="709"/>
        <w:jc w:val="both"/>
        <w:rPr>
          <w:rFonts w:ascii="Times New Roman" w:eastAsiaTheme="minorEastAsia" w:hAnsi="Times New Roman" w:cs="Times New Roman"/>
          <w:sz w:val="28"/>
          <w:szCs w:val="28"/>
        </w:rPr>
      </w:pPr>
      <w:r w:rsidRPr="002C6733">
        <w:rPr>
          <w:rFonts w:ascii="Times New Roman" w:eastAsiaTheme="minorEastAsia" w:hAnsi="Times New Roman" w:cs="Times New Roman"/>
          <w:sz w:val="28"/>
          <w:szCs w:val="28"/>
        </w:rPr>
        <w:t xml:space="preserve">Тогда </w:t>
      </w:r>
      <w:r w:rsidR="00E27029">
        <w:rPr>
          <w:rFonts w:ascii="Times New Roman" w:eastAsiaTheme="minorEastAsia" w:hAnsi="Times New Roman" w:cs="Times New Roman"/>
          <w:sz w:val="28"/>
          <w:szCs w:val="28"/>
        </w:rPr>
        <w:t xml:space="preserve">общая </w:t>
      </w:r>
      <w:r w:rsidRPr="002C6733">
        <w:rPr>
          <w:rFonts w:ascii="Times New Roman" w:eastAsiaTheme="minorEastAsia" w:hAnsi="Times New Roman" w:cs="Times New Roman"/>
          <w:sz w:val="28"/>
          <w:szCs w:val="28"/>
        </w:rPr>
        <w:t xml:space="preserve">функция SNAP-потерь рассчитываются для партии размера </w:t>
      </w:r>
      <m:oMath>
        <m:r>
          <w:rPr>
            <w:rFonts w:ascii="Cambria Math" w:eastAsiaTheme="minorEastAsia" w:hAnsi="Cambria Math" w:cs="Times New Roman"/>
            <w:sz w:val="28"/>
            <w:szCs w:val="28"/>
          </w:rPr>
          <m:t xml:space="preserve">e </m:t>
        </m:r>
      </m:oMath>
      <w:r w:rsidRPr="002C6733">
        <w:rPr>
          <w:rFonts w:ascii="Times New Roman" w:eastAsiaTheme="minorEastAsia" w:hAnsi="Times New Roman" w:cs="Times New Roman"/>
          <w:sz w:val="28"/>
          <w:szCs w:val="28"/>
        </w:rPr>
        <w:t>следующим образом (17):</w:t>
      </w:r>
    </w:p>
    <w:p w14:paraId="30B4971A" w14:textId="77777777" w:rsidR="00D86E2B" w:rsidRPr="002C6733" w:rsidRDefault="00D86E2B" w:rsidP="00D86E2B">
      <w:pPr>
        <w:ind w:firstLine="709"/>
        <w:jc w:val="both"/>
        <w:rPr>
          <w:rFonts w:ascii="Times New Roman" w:eastAsiaTheme="minorEastAsia" w:hAnsi="Times New Roman" w:cs="Times New Roman"/>
          <w:sz w:val="28"/>
          <w:szCs w:val="28"/>
        </w:rPr>
      </w:pPr>
    </w:p>
    <w:p w14:paraId="2795EB24" w14:textId="49297AE3" w:rsidR="00D86E2B" w:rsidRPr="002C6733" w:rsidRDefault="00B67B3B" w:rsidP="00D86E2B">
      <w:pPr>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 xml:space="preserve">Loss= </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4e</m:t>
            </m:r>
          </m:den>
        </m:f>
        <m:nary>
          <m:naryPr>
            <m:chr m:val="∑"/>
            <m:ctrlPr>
              <w:rPr>
                <w:rFonts w:ascii="Cambria Math" w:eastAsiaTheme="minorEastAsia"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e</m:t>
            </m:r>
          </m:sup>
          <m:e>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r=1</m:t>
                </m:r>
              </m:sub>
              <m:sup>
                <m:r>
                  <w:rPr>
                    <w:rFonts w:ascii="Cambria Math" w:eastAsiaTheme="minorEastAsia" w:hAnsi="Cambria Math" w:cs="Times New Roman"/>
                    <w:sz w:val="28"/>
                    <w:szCs w:val="28"/>
                  </w:rPr>
                  <m:t>4</m:t>
                </m:r>
              </m:sup>
              <m:e>
                <m:r>
                  <m:rPr>
                    <m:sty m:val="p"/>
                  </m:rPr>
                  <w:rPr>
                    <w:rFonts w:ascii="Cambria Math" w:eastAsiaTheme="minorEastAsia" w:hAnsi="Cambria Math" w:cs="Times New Roman"/>
                    <w:sz w:val="28"/>
                    <w:szCs w:val="28"/>
                  </w:rPr>
                  <m:t>max⁡</m:t>
                </m:r>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i</m:t>
                    </m:r>
                  </m:sub>
                </m:sSub>
                <m:r>
                  <w:rPr>
                    <w:rFonts w:ascii="Cambria Math" w:eastAsiaTheme="minorEastAsia"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nr</m:t>
                    </m:r>
                  </m:sub>
                </m:sSub>
                <m:r>
                  <w:rPr>
                    <w:rFonts w:ascii="Cambria Math" w:eastAsiaTheme="minorEastAsia" w:hAnsi="Cambria Math" w:cs="Times New Roman"/>
                    <w:sz w:val="28"/>
                    <w:szCs w:val="28"/>
                  </w:rPr>
                  <m:t>+ margin, 0)</m:t>
                </m:r>
              </m:e>
            </m:nary>
          </m:e>
        </m:nary>
      </m:oMath>
      <w:r w:rsidR="008B744A" w:rsidRPr="002C6733">
        <w:rPr>
          <w:rFonts w:ascii="Times New Roman" w:eastAsiaTheme="minorEastAsia" w:hAnsi="Times New Roman" w:cs="Times New Roman"/>
          <w:sz w:val="28"/>
          <w:szCs w:val="28"/>
        </w:rPr>
        <w:t xml:space="preserve">               </w:t>
      </w:r>
      <w:r w:rsidR="00D86E2B" w:rsidRPr="002C6733">
        <w:rPr>
          <w:rFonts w:ascii="Times New Roman" w:eastAsiaTheme="minorEastAsia" w:hAnsi="Times New Roman" w:cs="Times New Roman"/>
          <w:sz w:val="28"/>
          <w:szCs w:val="28"/>
        </w:rPr>
        <w:t>(17)</w:t>
      </w:r>
    </w:p>
    <w:p w14:paraId="4E0BE9B5" w14:textId="77777777" w:rsidR="00D64374" w:rsidRPr="002C6733" w:rsidRDefault="00D64374" w:rsidP="00D86E2B">
      <w:pPr>
        <w:ind w:firstLine="709"/>
        <w:jc w:val="right"/>
        <w:rPr>
          <w:rFonts w:ascii="Times New Roman" w:eastAsiaTheme="minorEastAsia" w:hAnsi="Times New Roman" w:cs="Times New Roman"/>
          <w:sz w:val="28"/>
          <w:szCs w:val="28"/>
        </w:rPr>
      </w:pPr>
    </w:p>
    <w:p w14:paraId="7368643F" w14:textId="77777777" w:rsidR="00216E1D" w:rsidRDefault="00E27029" w:rsidP="00216E1D">
      <w:pPr>
        <w:ind w:firstLine="709"/>
        <w:jc w:val="both"/>
        <w:rPr>
          <w:rFonts w:ascii="Times New Roman" w:eastAsiaTheme="minorEastAsia" w:hAnsi="Times New Roman" w:cs="Times New Roman"/>
          <w:sz w:val="28"/>
          <w:szCs w:val="28"/>
        </w:rPr>
      </w:pPr>
      <w:r w:rsidRPr="00E27029">
        <w:rPr>
          <w:rFonts w:ascii="Times New Roman" w:eastAsiaTheme="minorEastAsia" w:hAnsi="Times New Roman" w:cs="Times New Roman"/>
          <w:sz w:val="28"/>
          <w:szCs w:val="28"/>
        </w:rPr>
        <w:t xml:space="preserve">После обучения нейросети она может использоваться для встраивания новых данных в пространство признаков, где объекты, которые рассматриваются как "похожие" на основании изученных нейросетью характеристик, будут группироваться вместе. Для тестового набора данных пептиды и спектры преобразуются в векторы во встроенном подпространстве, что позволяет использовать методы поиска ближайшего соседа для определения сходства. Индексация встроенных векторов пептидов –  это эффективный способ ускорить процесс поиска, особенно когда количество спектров и пептидов велико. Векторы признаков для пептидов могут быть заранее вычислены и сохранены в индексированной структуре данных, такой </w:t>
      </w:r>
      <w:r>
        <w:rPr>
          <w:rFonts w:ascii="Times New Roman" w:eastAsiaTheme="minorEastAsia" w:hAnsi="Times New Roman" w:cs="Times New Roman"/>
          <w:sz w:val="28"/>
          <w:szCs w:val="28"/>
        </w:rPr>
        <w:t xml:space="preserve">как </w:t>
      </w:r>
      <w:r w:rsidRPr="00E27029">
        <w:rPr>
          <w:rFonts w:ascii="Times New Roman" w:eastAsiaTheme="minorEastAsia" w:hAnsi="Times New Roman" w:cs="Times New Roman"/>
          <w:sz w:val="28"/>
          <w:szCs w:val="28"/>
        </w:rPr>
        <w:t>хэш-таблица, что позволяет быстро находить наиболее похожие пептиды для заданного спектра.</w:t>
      </w:r>
      <w:r>
        <w:rPr>
          <w:rFonts w:ascii="Times New Roman" w:eastAsiaTheme="minorEastAsia" w:hAnsi="Times New Roman" w:cs="Times New Roman"/>
          <w:sz w:val="28"/>
          <w:szCs w:val="28"/>
        </w:rPr>
        <w:t xml:space="preserve"> </w:t>
      </w:r>
      <w:r w:rsidRPr="00E27029">
        <w:rPr>
          <w:rFonts w:ascii="Times New Roman" w:eastAsiaTheme="minorEastAsia" w:hAnsi="Times New Roman" w:cs="Times New Roman"/>
          <w:sz w:val="28"/>
          <w:szCs w:val="28"/>
        </w:rPr>
        <w:t xml:space="preserve">Также рационально выполнить предварительное вычисление и сохранение векторов признаков для экспериментальных спектров. Это избавляет от необходимости повторно кодировать каждый спектр при многократном сопоставлении с пептидами, тем самым существенно ускоряя процесс поиска. Эти оптимизации особенно важны в вычислительных биологии и </w:t>
      </w:r>
      <w:r>
        <w:rPr>
          <w:rFonts w:ascii="Times New Roman" w:eastAsiaTheme="minorEastAsia" w:hAnsi="Times New Roman" w:cs="Times New Roman"/>
          <w:sz w:val="28"/>
          <w:szCs w:val="28"/>
        </w:rPr>
        <w:t>био</w:t>
      </w:r>
      <w:r w:rsidRPr="00E27029">
        <w:rPr>
          <w:rFonts w:ascii="Times New Roman" w:eastAsiaTheme="minorEastAsia" w:hAnsi="Times New Roman" w:cs="Times New Roman"/>
          <w:sz w:val="28"/>
          <w:szCs w:val="28"/>
        </w:rPr>
        <w:t>информатике, где объёмы данных часто очень велики и требуют высокой производительности вычислительных систем</w:t>
      </w:r>
      <w:r w:rsidR="00216E1D">
        <w:rPr>
          <w:rFonts w:ascii="Times New Roman" w:eastAsiaTheme="minorEastAsia" w:hAnsi="Times New Roman" w:cs="Times New Roman"/>
          <w:sz w:val="28"/>
          <w:szCs w:val="28"/>
        </w:rPr>
        <w:t>.</w:t>
      </w:r>
    </w:p>
    <w:p w14:paraId="258A1896" w14:textId="297566B1" w:rsidR="00216E1D" w:rsidRPr="00216E1D" w:rsidRDefault="00216E1D" w:rsidP="00216E1D">
      <w:pPr>
        <w:ind w:firstLine="709"/>
        <w:jc w:val="both"/>
        <w:rPr>
          <w:rFonts w:ascii="Times New Roman" w:eastAsiaTheme="minorEastAsia" w:hAnsi="Times New Roman" w:cs="Times New Roman"/>
          <w:sz w:val="28"/>
          <w:szCs w:val="28"/>
        </w:rPr>
      </w:pPr>
      <w:r w:rsidRPr="00216E1D">
        <w:rPr>
          <w:rFonts w:ascii="Times New Roman" w:eastAsiaTheme="minorEastAsia" w:hAnsi="Times New Roman" w:cs="Times New Roman"/>
          <w:sz w:val="28"/>
          <w:szCs w:val="28"/>
        </w:rPr>
        <w:t xml:space="preserve">Использование графического процессора для вычисления мер расстояния, таких как </w:t>
      </w:r>
      <w:r w:rsidRPr="002C6733">
        <w:rPr>
          <w:rFonts w:ascii="Times New Roman" w:eastAsiaTheme="minorEastAsia" w:hAnsi="Times New Roman" w:cs="Times New Roman"/>
          <w:i/>
          <w:iCs/>
          <w:sz w:val="28"/>
          <w:szCs w:val="28"/>
        </w:rPr>
        <w:t>L2</w:t>
      </w:r>
      <w:r w:rsidRPr="00216E1D">
        <w:rPr>
          <w:rFonts w:ascii="Times New Roman" w:eastAsiaTheme="minorEastAsia" w:hAnsi="Times New Roman" w:cs="Times New Roman"/>
          <w:sz w:val="28"/>
          <w:szCs w:val="28"/>
        </w:rPr>
        <w:t xml:space="preserve"> или евклидово расстояние, значительно ускоряет обработку больших наборов данных, что является типичным для биоинформатики и протеомики. GPU хорошо подходят для параллельных вычислений, поскольку они могут обрабатывать множество операций над векторами и матрицами одновременно.</w:t>
      </w:r>
      <w:r>
        <w:rPr>
          <w:rFonts w:ascii="Times New Roman" w:eastAsiaTheme="minorEastAsia" w:hAnsi="Times New Roman" w:cs="Times New Roman"/>
          <w:sz w:val="28"/>
          <w:szCs w:val="28"/>
        </w:rPr>
        <w:t xml:space="preserve"> </w:t>
      </w:r>
      <w:r w:rsidRPr="00216E1D">
        <w:rPr>
          <w:rFonts w:ascii="Times New Roman" w:eastAsiaTheme="minorEastAsia" w:hAnsi="Times New Roman" w:cs="Times New Roman"/>
          <w:sz w:val="28"/>
          <w:szCs w:val="28"/>
        </w:rPr>
        <w:t xml:space="preserve">Матрица замаскированных расстояний, которая учитывает только пептиды в определённом диапазоне </w:t>
      </w:r>
      <w:r w:rsidRPr="00216E1D">
        <w:rPr>
          <w:rFonts w:ascii="Times New Roman" w:eastAsiaTheme="minorEastAsia" w:hAnsi="Times New Roman" w:cs="Times New Roman"/>
          <w:i/>
          <w:iCs/>
          <w:sz w:val="28"/>
          <w:szCs w:val="28"/>
        </w:rPr>
        <w:t>m/z</w:t>
      </w:r>
      <w:r>
        <w:rPr>
          <w:rFonts w:ascii="Times New Roman" w:eastAsiaTheme="minorEastAsia" w:hAnsi="Times New Roman" w:cs="Times New Roman"/>
          <w:sz w:val="28"/>
          <w:szCs w:val="28"/>
        </w:rPr>
        <w:t xml:space="preserve"> </w:t>
      </w:r>
      <w:r w:rsidRPr="00216E1D">
        <w:rPr>
          <w:rFonts w:ascii="Times New Roman" w:eastAsiaTheme="minorEastAsia" w:hAnsi="Times New Roman" w:cs="Times New Roman"/>
          <w:sz w:val="28"/>
          <w:szCs w:val="28"/>
        </w:rPr>
        <w:t xml:space="preserve">предшественника, может быть эффективно вычислена на GPU. </w:t>
      </w:r>
      <w:r>
        <w:rPr>
          <w:rFonts w:ascii="Times New Roman" w:eastAsiaTheme="minorEastAsia" w:hAnsi="Times New Roman" w:cs="Times New Roman"/>
          <w:sz w:val="28"/>
          <w:szCs w:val="28"/>
        </w:rPr>
        <w:t>М</w:t>
      </w:r>
      <w:r w:rsidRPr="00216E1D">
        <w:rPr>
          <w:rFonts w:ascii="Times New Roman" w:eastAsiaTheme="minorEastAsia" w:hAnsi="Times New Roman" w:cs="Times New Roman"/>
          <w:sz w:val="28"/>
          <w:szCs w:val="28"/>
        </w:rPr>
        <w:t>аскирование позволяет исключить из расч</w:t>
      </w:r>
      <w:r>
        <w:rPr>
          <w:rFonts w:ascii="Times New Roman" w:eastAsiaTheme="minorEastAsia" w:hAnsi="Times New Roman" w:cs="Times New Roman"/>
          <w:sz w:val="28"/>
          <w:szCs w:val="28"/>
        </w:rPr>
        <w:t>ё</w:t>
      </w:r>
      <w:r w:rsidRPr="00216E1D">
        <w:rPr>
          <w:rFonts w:ascii="Times New Roman" w:eastAsiaTheme="minorEastAsia" w:hAnsi="Times New Roman" w:cs="Times New Roman"/>
          <w:sz w:val="28"/>
          <w:szCs w:val="28"/>
        </w:rPr>
        <w:t xml:space="preserve">та все ненужные пары, что дополнительно ускоряет процесс. </w:t>
      </w:r>
      <w:r>
        <w:rPr>
          <w:rFonts w:ascii="Times New Roman" w:eastAsiaTheme="minorEastAsia" w:hAnsi="Times New Roman" w:cs="Times New Roman"/>
          <w:sz w:val="28"/>
          <w:szCs w:val="28"/>
        </w:rPr>
        <w:t>То есть</w:t>
      </w:r>
      <w:r w:rsidRPr="00216E1D">
        <w:rPr>
          <w:rFonts w:ascii="Times New Roman" w:eastAsiaTheme="minorEastAsia" w:hAnsi="Times New Roman" w:cs="Times New Roman"/>
          <w:sz w:val="28"/>
          <w:szCs w:val="28"/>
        </w:rPr>
        <w:t>, если масса предшественника для определ</w:t>
      </w:r>
      <w:r w:rsidR="0090553D">
        <w:rPr>
          <w:rFonts w:ascii="Times New Roman" w:eastAsiaTheme="minorEastAsia" w:hAnsi="Times New Roman" w:cs="Times New Roman"/>
          <w:sz w:val="28"/>
          <w:szCs w:val="28"/>
        </w:rPr>
        <w:t>ё</w:t>
      </w:r>
      <w:r w:rsidRPr="00216E1D">
        <w:rPr>
          <w:rFonts w:ascii="Times New Roman" w:eastAsiaTheme="minorEastAsia" w:hAnsi="Times New Roman" w:cs="Times New Roman"/>
          <w:sz w:val="28"/>
          <w:szCs w:val="28"/>
        </w:rPr>
        <w:t xml:space="preserve">нного пептида известна, можно рассчитывать расстояния только для тех спектров, которые попадают в этот диапазон </w:t>
      </w:r>
      <w:r w:rsidRPr="00216E1D">
        <w:rPr>
          <w:rFonts w:ascii="Times New Roman" w:eastAsiaTheme="minorEastAsia" w:hAnsi="Times New Roman" w:cs="Times New Roman"/>
          <w:i/>
          <w:iCs/>
          <w:sz w:val="28"/>
          <w:szCs w:val="28"/>
        </w:rPr>
        <w:t>m/z</w:t>
      </w:r>
      <w:r w:rsidRPr="00216E1D">
        <w:rPr>
          <w:rFonts w:ascii="Times New Roman" w:eastAsiaTheme="minorEastAsia" w:hAnsi="Times New Roman" w:cs="Times New Roman"/>
          <w:sz w:val="28"/>
          <w:szCs w:val="28"/>
        </w:rPr>
        <w:t xml:space="preserve">, игнорируя остальные. Инвертированное значение расстояния </w:t>
      </w:r>
      <w:r w:rsidRPr="00216E1D">
        <w:rPr>
          <w:rFonts w:ascii="Times New Roman" w:eastAsiaTheme="minorEastAsia" w:hAnsi="Times New Roman" w:cs="Times New Roman"/>
          <w:i/>
          <w:iCs/>
          <w:sz w:val="28"/>
          <w:szCs w:val="28"/>
        </w:rPr>
        <w:t>L2</w:t>
      </w:r>
      <w:r w:rsidRPr="00216E1D">
        <w:rPr>
          <w:rFonts w:ascii="Times New Roman" w:eastAsiaTheme="minorEastAsia" w:hAnsi="Times New Roman" w:cs="Times New Roman"/>
          <w:sz w:val="28"/>
          <w:szCs w:val="28"/>
        </w:rPr>
        <w:t xml:space="preserve">, то есть </w:t>
      </w:r>
      <w:r w:rsidRPr="00216E1D">
        <w:rPr>
          <w:rFonts w:ascii="Times New Roman" w:eastAsiaTheme="minorEastAsia" w:hAnsi="Times New Roman" w:cs="Times New Roman"/>
          <w:i/>
          <w:iCs/>
          <w:sz w:val="28"/>
          <w:szCs w:val="28"/>
          <w:lang w:val="en-US"/>
        </w:rPr>
        <w:t>L</w:t>
      </w:r>
      <w:r w:rsidRPr="00216E1D">
        <w:rPr>
          <w:rFonts w:ascii="Times New Roman" w:eastAsiaTheme="minorEastAsia" w:hAnsi="Times New Roman" w:cs="Times New Roman"/>
          <w:i/>
          <w:iCs/>
          <w:sz w:val="28"/>
          <w:szCs w:val="28"/>
        </w:rPr>
        <w:t>2 – (1/</w:t>
      </w:r>
      <w:r w:rsidRPr="00216E1D">
        <w:rPr>
          <w:rFonts w:ascii="Times New Roman" w:eastAsiaTheme="minorEastAsia" w:hAnsi="Times New Roman" w:cs="Times New Roman"/>
          <w:i/>
          <w:iCs/>
          <w:sz w:val="28"/>
          <w:szCs w:val="28"/>
          <w:lang w:val="en-US"/>
        </w:rPr>
        <w:t>L</w:t>
      </w:r>
      <w:r w:rsidRPr="00216E1D">
        <w:rPr>
          <w:rFonts w:ascii="Times New Roman" w:eastAsiaTheme="minorEastAsia" w:hAnsi="Times New Roman" w:cs="Times New Roman"/>
          <w:i/>
          <w:iCs/>
          <w:sz w:val="28"/>
          <w:szCs w:val="28"/>
        </w:rPr>
        <w:t>2)</w:t>
      </w:r>
      <w:r w:rsidRPr="00216E1D">
        <w:rPr>
          <w:rFonts w:ascii="Times New Roman" w:eastAsiaTheme="minorEastAsia" w:hAnsi="Times New Roman" w:cs="Times New Roman"/>
          <w:sz w:val="28"/>
          <w:szCs w:val="28"/>
        </w:rPr>
        <w:t>, может быть использовано как мера совпадения: чем меньше расстояние, тем выше обратное значение и тем более похожими считаются спектр и пептид. Это да</w:t>
      </w:r>
      <w:r w:rsidR="00A92485">
        <w:rPr>
          <w:rFonts w:ascii="Times New Roman" w:eastAsiaTheme="minorEastAsia" w:hAnsi="Times New Roman" w:cs="Times New Roman"/>
          <w:sz w:val="28"/>
          <w:szCs w:val="28"/>
        </w:rPr>
        <w:t>ё</w:t>
      </w:r>
      <w:r w:rsidRPr="00216E1D">
        <w:rPr>
          <w:rFonts w:ascii="Times New Roman" w:eastAsiaTheme="minorEastAsia" w:hAnsi="Times New Roman" w:cs="Times New Roman"/>
          <w:sz w:val="28"/>
          <w:szCs w:val="28"/>
        </w:rPr>
        <w:t>т количественную меру схожести, которая может быть использована для оценки качества совпадения между спектром и потенциальными пептидами в базе данных.</w:t>
      </w:r>
    </w:p>
    <w:p w14:paraId="2AE0B6B2" w14:textId="2CBD4D9F" w:rsidR="00B60EB7" w:rsidRPr="00216E1D" w:rsidRDefault="00B60EB7" w:rsidP="00B60EB7">
      <w:pPr>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И</w:t>
      </w:r>
      <w:r w:rsidRPr="00B60EB7">
        <w:rPr>
          <w:rFonts w:ascii="Times New Roman" w:eastAsiaTheme="minorEastAsia" w:hAnsi="Times New Roman" w:cs="Times New Roman"/>
          <w:sz w:val="28"/>
          <w:szCs w:val="28"/>
        </w:rPr>
        <w:t xml:space="preserve">спользуя матрицу расстояний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A×B</m:t>
            </m:r>
          </m:sub>
        </m:sSub>
      </m:oMath>
      <w:r w:rsidRPr="00B60EB7">
        <w:rPr>
          <w:rFonts w:ascii="Times New Roman" w:eastAsiaTheme="minorEastAsia" w:hAnsi="Times New Roman" w:cs="Times New Roman"/>
          <w:sz w:val="28"/>
          <w:szCs w:val="28"/>
        </w:rPr>
        <w:t xml:space="preserve"> и матрицу маски </w:t>
      </w:r>
      <m:oMath>
        <m:r>
          <w:rPr>
            <w:rFonts w:ascii="Cambria Math" w:eastAsiaTheme="minorEastAsia" w:hAnsi="Cambria Math" w:cs="Times New Roman"/>
            <w:sz w:val="28"/>
            <w:szCs w:val="28"/>
          </w:rPr>
          <m:t>M</m:t>
        </m:r>
      </m:oMath>
      <w:r w:rsidRPr="00B60EB7">
        <w:rPr>
          <w:rFonts w:ascii="Times New Roman" w:eastAsiaTheme="minorEastAsia" w:hAnsi="Times New Roman" w:cs="Times New Roman"/>
          <w:sz w:val="28"/>
          <w:szCs w:val="28"/>
        </w:rPr>
        <w:t xml:space="preserve">, можно эффективно вычислять расстояния </w:t>
      </w:r>
      <w:r w:rsidRPr="00B60EB7">
        <w:rPr>
          <w:rFonts w:ascii="Times New Roman" w:eastAsiaTheme="minorEastAsia" w:hAnsi="Times New Roman" w:cs="Times New Roman"/>
          <w:i/>
          <w:iCs/>
          <w:sz w:val="28"/>
          <w:szCs w:val="28"/>
        </w:rPr>
        <w:t>L2</w:t>
      </w:r>
      <w:r w:rsidRPr="00B60EB7">
        <w:rPr>
          <w:rFonts w:ascii="Times New Roman" w:eastAsiaTheme="minorEastAsia" w:hAnsi="Times New Roman" w:cs="Times New Roman"/>
          <w:sz w:val="28"/>
          <w:szCs w:val="28"/>
        </w:rPr>
        <w:t xml:space="preserve"> только между релевантными пептидами и спектрами, сокращая вычислительную нагрузку и количество данных для анализа.</w:t>
      </w:r>
      <w:r>
        <w:rPr>
          <w:rFonts w:ascii="Times New Roman" w:eastAsiaTheme="minorEastAsia" w:hAnsi="Times New Roman" w:cs="Times New Roman"/>
          <w:sz w:val="28"/>
          <w:szCs w:val="28"/>
        </w:rPr>
        <w:t xml:space="preserve"> </w:t>
      </w:r>
      <w:r w:rsidRPr="00B60EB7">
        <w:rPr>
          <w:rFonts w:ascii="Times New Roman" w:eastAsiaTheme="minorEastAsia" w:hAnsi="Times New Roman" w:cs="Times New Roman"/>
          <w:sz w:val="28"/>
          <w:szCs w:val="28"/>
        </w:rPr>
        <w:t xml:space="preserve">Матрица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A×B</m:t>
            </m:r>
          </m:sub>
        </m:sSub>
      </m:oMath>
      <w:r w:rsidRPr="00B60EB7">
        <w:rPr>
          <w:rFonts w:ascii="Times New Roman" w:eastAsiaTheme="minorEastAsia" w:hAnsi="Times New Roman" w:cs="Times New Roman"/>
          <w:sz w:val="28"/>
          <w:szCs w:val="28"/>
        </w:rPr>
        <w:t xml:space="preserve"> заполняется на основе вычисления евклидовых расстояний между спектрами и пептидами, где каждая строка представляет отдельный спектр, а каждый столбец </w:t>
      </w:r>
      <w:r>
        <w:rPr>
          <w:rFonts w:ascii="Times New Roman" w:eastAsiaTheme="minorEastAsia" w:hAnsi="Times New Roman" w:cs="Times New Roman"/>
          <w:sz w:val="28"/>
          <w:szCs w:val="28"/>
        </w:rPr>
        <w:t>–</w:t>
      </w:r>
      <w:r w:rsidRPr="00B60EB7">
        <w:rPr>
          <w:rFonts w:ascii="Times New Roman" w:eastAsiaTheme="minorEastAsia" w:hAnsi="Times New Roman" w:cs="Times New Roman"/>
          <w:sz w:val="28"/>
          <w:szCs w:val="28"/>
        </w:rPr>
        <w:t xml:space="preserve"> отдельный пептид. Элементы этой матрицы определяются через вычисление суммы квадратов элементов для каждого спектра и пептида, вычитание двойного произведения матриц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rPr>
              <m:t>1024×256</m:t>
            </m:r>
          </m:sub>
        </m:sSub>
      </m:oMath>
      <w:r w:rsidRPr="00B60EB7">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&lt;16384×256</m:t>
            </m:r>
          </m:sub>
        </m:sSub>
      </m:oMath>
      <w:r>
        <w:rPr>
          <w:rFonts w:ascii="Times New Roman" w:eastAsiaTheme="minorEastAsia" w:hAnsi="Times New Roman" w:cs="Times New Roman"/>
          <w:sz w:val="28"/>
          <w:szCs w:val="28"/>
        </w:rPr>
        <w:t>,</w:t>
      </w:r>
      <w:r w:rsidRPr="00B60EB7">
        <w:rPr>
          <w:rFonts w:ascii="Times New Roman" w:eastAsiaTheme="minorEastAsia" w:hAnsi="Times New Roman" w:cs="Times New Roman"/>
          <w:sz w:val="28"/>
          <w:szCs w:val="28"/>
        </w:rPr>
        <w:t xml:space="preserve"> и добавление квадратов элементов для пептидов</w:t>
      </w:r>
      <w:r>
        <w:rPr>
          <w:rFonts w:ascii="Times New Roman" w:eastAsiaTheme="minorEastAsia" w:hAnsi="Times New Roman" w:cs="Times New Roman"/>
          <w:sz w:val="28"/>
          <w:szCs w:val="28"/>
        </w:rPr>
        <w:t xml:space="preserve"> </w:t>
      </w:r>
      <w:r w:rsidRPr="00216E1D">
        <w:rPr>
          <w:rFonts w:ascii="Times New Roman" w:eastAsiaTheme="minorEastAsia" w:hAnsi="Times New Roman" w:cs="Times New Roman"/>
          <w:sz w:val="28"/>
          <w:szCs w:val="28"/>
        </w:rPr>
        <w:t>(18):</w:t>
      </w:r>
    </w:p>
    <w:p w14:paraId="4FF8F1ED" w14:textId="77777777" w:rsidR="00D508BD" w:rsidRPr="00216E1D" w:rsidRDefault="00D508BD" w:rsidP="00D00C2E">
      <w:pPr>
        <w:ind w:firstLine="709"/>
        <w:jc w:val="both"/>
        <w:rPr>
          <w:rFonts w:ascii="Times New Roman" w:eastAsiaTheme="minorEastAsia" w:hAnsi="Times New Roman" w:cs="Times New Roman"/>
          <w:sz w:val="28"/>
          <w:szCs w:val="28"/>
        </w:rPr>
      </w:pPr>
    </w:p>
    <w:p w14:paraId="0B99DA62" w14:textId="45D849B4" w:rsidR="00D508BD" w:rsidRPr="00216E1D" w:rsidRDefault="00D3476E" w:rsidP="00D508BD">
      <w:pPr>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A</m:t>
            </m:r>
            <m:r>
              <w:rPr>
                <w:rFonts w:ascii="Cambria Math" w:eastAsiaTheme="minorEastAsia" w:hAnsi="Cambria Math" w:cs="Times New Roman"/>
                <w:sz w:val="28"/>
                <w:szCs w:val="28"/>
              </w:rPr>
              <m:t>×</m:t>
            </m:r>
            <m:r>
              <w:rPr>
                <w:rFonts w:ascii="Cambria Math" w:eastAsiaTheme="minorEastAsia" w:hAnsi="Cambria Math" w:cs="Times New Roman"/>
                <w:sz w:val="28"/>
                <w:szCs w:val="28"/>
              </w:rPr>
              <m:t>B</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A</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m:t>
            </m:r>
          </m:e>
          <m:sup>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m:t>
        </m:r>
        <m:r>
          <w:rPr>
            <w:rFonts w:ascii="Cambria Math" w:eastAsiaTheme="minorEastAsia" w:hAnsi="Cambria Math" w:cs="Times New Roman"/>
            <w:sz w:val="28"/>
            <w:szCs w:val="28"/>
          </w:rPr>
          <m:t>2</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m:t>
            </m:r>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B</m:t>
        </m:r>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B</m:t>
            </m:r>
          </m:sub>
          <m:sup>
            <m:r>
              <w:rPr>
                <w:rFonts w:ascii="Cambria Math" w:eastAsiaTheme="minorEastAsia" w:hAnsi="Cambria Math" w:cs="Times New Roman"/>
                <w:sz w:val="28"/>
                <w:szCs w:val="28"/>
              </w:rPr>
              <m:t>T</m:t>
            </m:r>
          </m:sup>
        </m:sSubSup>
      </m:oMath>
      <w:r w:rsidR="00D508BD" w:rsidRPr="00216E1D">
        <w:rPr>
          <w:rFonts w:ascii="Times New Roman" w:eastAsiaTheme="minorEastAsia" w:hAnsi="Times New Roman" w:cs="Times New Roman"/>
          <w:sz w:val="28"/>
          <w:szCs w:val="28"/>
        </w:rPr>
        <w:t xml:space="preserve"> </w:t>
      </w:r>
      <w:r w:rsidR="00DA76B4" w:rsidRPr="00216E1D">
        <w:rPr>
          <w:rFonts w:ascii="Times New Roman" w:eastAsiaTheme="minorEastAsia" w:hAnsi="Times New Roman" w:cs="Times New Roman"/>
          <w:sz w:val="28"/>
          <w:szCs w:val="28"/>
        </w:rPr>
        <w:t xml:space="preserve">                                   </w:t>
      </w:r>
      <w:r w:rsidR="00D508BD" w:rsidRPr="00216E1D">
        <w:rPr>
          <w:rFonts w:ascii="Times New Roman" w:eastAsiaTheme="minorEastAsia" w:hAnsi="Times New Roman" w:cs="Times New Roman"/>
          <w:sz w:val="28"/>
          <w:szCs w:val="28"/>
        </w:rPr>
        <w:t>(18)</w:t>
      </w:r>
    </w:p>
    <w:p w14:paraId="1B56B261" w14:textId="77777777" w:rsidR="00AD713F" w:rsidRPr="00216E1D" w:rsidRDefault="00AD713F" w:rsidP="00D508BD">
      <w:pPr>
        <w:ind w:firstLine="709"/>
        <w:jc w:val="right"/>
        <w:rPr>
          <w:rFonts w:ascii="Times New Roman" w:eastAsiaTheme="minorEastAsia" w:hAnsi="Times New Roman" w:cs="Times New Roman"/>
          <w:sz w:val="28"/>
          <w:szCs w:val="28"/>
        </w:rPr>
      </w:pPr>
    </w:p>
    <w:p w14:paraId="3B497A07" w14:textId="2326D7BF" w:rsidR="00B60EB7" w:rsidRPr="00B60EB7" w:rsidRDefault="00B60EB7" w:rsidP="00B60EB7">
      <w:pPr>
        <w:jc w:val="both"/>
        <w:rPr>
          <w:rFonts w:ascii="Times New Roman" w:eastAsiaTheme="minorEastAsia" w:hAnsi="Times New Roman" w:cs="Times New Roman"/>
          <w:sz w:val="28"/>
          <w:szCs w:val="28"/>
        </w:rPr>
      </w:pPr>
      <w:r w:rsidRPr="00B60EB7">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A</m:t>
            </m:r>
          </m:sub>
        </m:sSub>
      </m:oMath>
      <w:r w:rsidRPr="00B60EB7">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B</m:t>
            </m:r>
          </m:sub>
        </m:sSub>
      </m:oMath>
      <w:r w:rsidRPr="00B60EB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B60EB7">
        <w:rPr>
          <w:rFonts w:ascii="Times New Roman" w:eastAsiaTheme="minorEastAsia" w:hAnsi="Times New Roman" w:cs="Times New Roman"/>
          <w:sz w:val="28"/>
          <w:szCs w:val="28"/>
        </w:rPr>
        <w:t xml:space="preserve"> это вектора, содержащие суммы квадратов элементов каждого вектора из спектров и пептидов соответственно. Матрица маски </w:t>
      </w:r>
      <m:oMath>
        <m:r>
          <w:rPr>
            <w:rFonts w:ascii="Cambria Math" w:eastAsiaTheme="minorEastAsia" w:hAnsi="Cambria Math" w:cs="Times New Roman"/>
            <w:sz w:val="28"/>
            <w:szCs w:val="28"/>
          </w:rPr>
          <m:t>M</m:t>
        </m:r>
      </m:oMath>
      <w:r w:rsidRPr="00B60EB7">
        <w:rPr>
          <w:rFonts w:ascii="Times New Roman" w:eastAsiaTheme="minorEastAsia" w:hAnsi="Times New Roman" w:cs="Times New Roman"/>
          <w:sz w:val="28"/>
          <w:szCs w:val="28"/>
        </w:rPr>
        <w:t xml:space="preserve"> используется для замаскирования тех расстояний, которые не попадают в заданное окно массы/заряда предшественника, исключая их из дальнейшего анализа.</w:t>
      </w:r>
      <w:r>
        <w:rPr>
          <w:rFonts w:ascii="Times New Roman" w:eastAsiaTheme="minorEastAsia" w:hAnsi="Times New Roman" w:cs="Times New Roman"/>
          <w:sz w:val="28"/>
          <w:szCs w:val="28"/>
        </w:rPr>
        <w:t xml:space="preserve"> </w:t>
      </w:r>
      <w:r w:rsidRPr="00B60EB7">
        <w:rPr>
          <w:rFonts w:ascii="Times New Roman" w:eastAsiaTheme="minorEastAsia" w:hAnsi="Times New Roman" w:cs="Times New Roman"/>
          <w:sz w:val="28"/>
          <w:szCs w:val="28"/>
        </w:rPr>
        <w:t xml:space="preserve">Произведение Адамара, или поэлементное умножение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A×B</m:t>
            </m:r>
          </m:sub>
        </m:sSub>
      </m:oMath>
      <w:r w:rsidRPr="00216E1D">
        <w:rPr>
          <w:rFonts w:ascii="Times New Roman" w:eastAsiaTheme="minorEastAsia" w:hAnsi="Times New Roman" w:cs="Times New Roman"/>
          <w:sz w:val="28"/>
          <w:szCs w:val="28"/>
        </w:rPr>
        <w:t xml:space="preserve"> </w:t>
      </w:r>
      <w:r w:rsidRPr="00B60EB7">
        <w:rPr>
          <w:rFonts w:ascii="Times New Roman" w:eastAsiaTheme="minorEastAsia" w:hAnsi="Times New Roman" w:cs="Times New Roman"/>
          <w:sz w:val="28"/>
          <w:szCs w:val="28"/>
        </w:rPr>
        <w:t>на</w:t>
      </w:r>
      <w:r w:rsidRPr="00216E1D">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m:t>
        </m:r>
      </m:oMath>
      <w:r w:rsidRPr="00B60EB7">
        <w:rPr>
          <w:rFonts w:ascii="Times New Roman" w:eastAsiaTheme="minorEastAsia" w:hAnsi="Times New Roman" w:cs="Times New Roman"/>
          <w:sz w:val="28"/>
          <w:szCs w:val="28"/>
        </w:rPr>
        <w:t>, позволяет избежать лишних вычислений для нерелевантных пар спектр-пептид. В результате получается фильтрованная матрица расстояний, которая содержит только значимые данные для анализа.</w:t>
      </w:r>
      <w:r>
        <w:rPr>
          <w:rFonts w:ascii="Times New Roman" w:eastAsiaTheme="minorEastAsia" w:hAnsi="Times New Roman" w:cs="Times New Roman"/>
          <w:sz w:val="28"/>
          <w:szCs w:val="28"/>
        </w:rPr>
        <w:t xml:space="preserve"> </w:t>
      </w:r>
      <w:r w:rsidRPr="00B60EB7">
        <w:rPr>
          <w:rFonts w:ascii="Times New Roman" w:eastAsiaTheme="minorEastAsia" w:hAnsi="Times New Roman" w:cs="Times New Roman"/>
          <w:sz w:val="28"/>
          <w:szCs w:val="28"/>
        </w:rPr>
        <w:t xml:space="preserve">Для каждого спектра затем выбираются пептиды с наименьшим расстоянием, что указывает на наивысшую степень совпадения. </w:t>
      </w:r>
      <w:r w:rsidRPr="00216E1D">
        <w:rPr>
          <w:rFonts w:ascii="Times New Roman" w:eastAsiaTheme="minorEastAsia" w:hAnsi="Times New Roman" w:cs="Times New Roman"/>
          <w:sz w:val="28"/>
          <w:szCs w:val="28"/>
        </w:rPr>
        <w:t>Для каждого спектра сохраняются 5 пептидов с наивысшей оценкой (минимальное расстояние), а остальные отбрасываются, что да</w:t>
      </w:r>
      <w:r w:rsidR="00A92485">
        <w:rPr>
          <w:rFonts w:ascii="Times New Roman" w:eastAsiaTheme="minorEastAsia" w:hAnsi="Times New Roman" w:cs="Times New Roman"/>
          <w:sz w:val="28"/>
          <w:szCs w:val="28"/>
        </w:rPr>
        <w:t>ё</w:t>
      </w:r>
      <w:r w:rsidRPr="00216E1D">
        <w:rPr>
          <w:rFonts w:ascii="Times New Roman" w:eastAsiaTheme="minorEastAsia" w:hAnsi="Times New Roman" w:cs="Times New Roman"/>
          <w:sz w:val="28"/>
          <w:szCs w:val="28"/>
        </w:rPr>
        <w:t xml:space="preserve">т результирующую матрицу оценок размером </w:t>
      </w:r>
      <m:oMath>
        <m:r>
          <w:rPr>
            <w:rFonts w:ascii="Cambria Math" w:eastAsiaTheme="minorEastAsia" w:hAnsi="Cambria Math" w:cs="Times New Roman"/>
            <w:sz w:val="28"/>
            <w:szCs w:val="28"/>
          </w:rPr>
          <m:t>1024 × 5</m:t>
        </m:r>
      </m:oMath>
      <w:r w:rsidRPr="00216E1D">
        <w:rPr>
          <w:rFonts w:ascii="Times New Roman" w:eastAsiaTheme="minorEastAsia" w:hAnsi="Times New Roman" w:cs="Times New Roman"/>
          <w:sz w:val="28"/>
          <w:szCs w:val="28"/>
        </w:rPr>
        <w:t>, которая сохраняется для последующего анализа позже.</w:t>
      </w:r>
      <w:r>
        <w:rPr>
          <w:rFonts w:ascii="Times New Roman" w:eastAsiaTheme="minorEastAsia" w:hAnsi="Times New Roman" w:cs="Times New Roman"/>
          <w:sz w:val="28"/>
          <w:szCs w:val="28"/>
        </w:rPr>
        <w:t xml:space="preserve"> </w:t>
      </w:r>
      <w:r w:rsidRPr="00B60EB7">
        <w:rPr>
          <w:rFonts w:ascii="Times New Roman" w:eastAsiaTheme="minorEastAsia" w:hAnsi="Times New Roman" w:cs="Times New Roman"/>
          <w:sz w:val="28"/>
          <w:szCs w:val="28"/>
        </w:rPr>
        <w:t>Такой подход упрощает поиск наиболее подходящих пептидов для данных спектров и позволяет эффективно использовать ограниченные ресурсы памяти и вычислительную мощность GPU, что критически важно при работе с большими наборами данных.</w:t>
      </w:r>
    </w:p>
    <w:p w14:paraId="56E26EBC" w14:textId="77777777" w:rsidR="00464A55" w:rsidRPr="002C6733" w:rsidRDefault="00464A55" w:rsidP="00AD713F">
      <w:pPr>
        <w:jc w:val="both"/>
        <w:rPr>
          <w:rFonts w:ascii="Times New Roman" w:eastAsiaTheme="minorEastAsia" w:hAnsi="Times New Roman" w:cs="Times New Roman"/>
          <w:sz w:val="28"/>
          <w:szCs w:val="28"/>
        </w:rPr>
      </w:pPr>
    </w:p>
    <w:p w14:paraId="08F4CD30" w14:textId="5144A970" w:rsidR="00464A55" w:rsidRPr="002C6733" w:rsidRDefault="00464A55" w:rsidP="002212CC">
      <w:pPr>
        <w:pStyle w:val="1"/>
        <w:spacing w:before="0"/>
        <w:ind w:firstLine="709"/>
        <w:jc w:val="both"/>
        <w:rPr>
          <w:rFonts w:ascii="Times New Roman" w:eastAsiaTheme="minorEastAsia" w:hAnsi="Times New Roman" w:cs="Times New Roman"/>
          <w:b/>
          <w:bCs/>
          <w:color w:val="000000" w:themeColor="text1"/>
          <w:sz w:val="28"/>
          <w:szCs w:val="28"/>
        </w:rPr>
      </w:pPr>
      <w:bookmarkStart w:id="14" w:name="_Toc162374716"/>
      <w:r w:rsidRPr="002C6733">
        <w:rPr>
          <w:rFonts w:ascii="Times New Roman" w:eastAsiaTheme="minorEastAsia" w:hAnsi="Times New Roman" w:cs="Times New Roman"/>
          <w:b/>
          <w:bCs/>
          <w:color w:val="000000" w:themeColor="text1"/>
          <w:sz w:val="28"/>
          <w:szCs w:val="28"/>
        </w:rPr>
        <w:t>2.3 Результаты обучения и оценка разработанной модели</w:t>
      </w:r>
      <w:bookmarkEnd w:id="14"/>
      <w:r w:rsidRPr="002C6733">
        <w:rPr>
          <w:rFonts w:ascii="Times New Roman" w:eastAsiaTheme="minorEastAsia" w:hAnsi="Times New Roman" w:cs="Times New Roman"/>
          <w:b/>
          <w:bCs/>
          <w:color w:val="000000" w:themeColor="text1"/>
          <w:sz w:val="28"/>
          <w:szCs w:val="28"/>
        </w:rPr>
        <w:t xml:space="preserve"> </w:t>
      </w:r>
    </w:p>
    <w:p w14:paraId="0087072A" w14:textId="1A3420A3" w:rsidR="0034095C" w:rsidRPr="0034095C" w:rsidRDefault="00CA3568" w:rsidP="0034095C">
      <w:pPr>
        <w:ind w:firstLine="709"/>
        <w:jc w:val="both"/>
        <w:rPr>
          <w:rFonts w:ascii="Times New Roman" w:hAnsi="Times New Roman" w:cs="Times New Roman"/>
          <w:sz w:val="28"/>
          <w:szCs w:val="28"/>
        </w:rPr>
      </w:pPr>
      <w:r>
        <w:rPr>
          <w:rFonts w:ascii="Times New Roman" w:hAnsi="Times New Roman" w:cs="Times New Roman"/>
          <w:sz w:val="28"/>
          <w:szCs w:val="28"/>
        </w:rPr>
        <w:t xml:space="preserve">Для обучения модели </w:t>
      </w:r>
      <w:r w:rsidR="005F4E21" w:rsidRPr="00E663DD">
        <w:rPr>
          <w:rFonts w:ascii="Times New Roman" w:hAnsi="Times New Roman" w:cs="Times New Roman"/>
          <w:sz w:val="28"/>
          <w:szCs w:val="28"/>
        </w:rPr>
        <w:t xml:space="preserve">SC_MS_Peptide_Ident </w:t>
      </w:r>
      <w:r>
        <w:rPr>
          <w:rFonts w:ascii="Times New Roman" w:hAnsi="Times New Roman" w:cs="Times New Roman"/>
          <w:sz w:val="28"/>
          <w:szCs w:val="28"/>
        </w:rPr>
        <w:t>в разных экспериментах было запущено от 20</w:t>
      </w:r>
      <w:r w:rsidRPr="00CA3568">
        <w:rPr>
          <w:rFonts w:ascii="Times New Roman" w:hAnsi="Times New Roman" w:cs="Times New Roman"/>
          <w:sz w:val="28"/>
          <w:szCs w:val="28"/>
        </w:rPr>
        <w:t xml:space="preserve"> </w:t>
      </w:r>
      <w:r>
        <w:rPr>
          <w:rFonts w:ascii="Times New Roman" w:hAnsi="Times New Roman" w:cs="Times New Roman"/>
          <w:sz w:val="28"/>
          <w:szCs w:val="28"/>
        </w:rPr>
        <w:t xml:space="preserve">до 100 </w:t>
      </w:r>
      <w:r w:rsidRPr="00CA3568">
        <w:rPr>
          <w:rFonts w:ascii="Times New Roman" w:hAnsi="Times New Roman" w:cs="Times New Roman"/>
          <w:sz w:val="28"/>
          <w:szCs w:val="28"/>
        </w:rPr>
        <w:t xml:space="preserve">эпох </w:t>
      </w:r>
      <w:r>
        <w:rPr>
          <w:rFonts w:ascii="Times New Roman" w:hAnsi="Times New Roman" w:cs="Times New Roman"/>
          <w:sz w:val="28"/>
          <w:szCs w:val="28"/>
        </w:rPr>
        <w:t xml:space="preserve">обучения с размерностью от 64 до 256 </w:t>
      </w:r>
      <w:r w:rsidRPr="00CA3568">
        <w:rPr>
          <w:rFonts w:ascii="Times New Roman" w:hAnsi="Times New Roman" w:cs="Times New Roman"/>
          <w:sz w:val="28"/>
          <w:szCs w:val="28"/>
        </w:rPr>
        <w:t>с целью достижения высокой точности классификации, что подтвер</w:t>
      </w:r>
      <w:r>
        <w:rPr>
          <w:rFonts w:ascii="Times New Roman" w:hAnsi="Times New Roman" w:cs="Times New Roman"/>
          <w:sz w:val="28"/>
          <w:szCs w:val="28"/>
        </w:rPr>
        <w:t>дило</w:t>
      </w:r>
      <w:r w:rsidRPr="00CA3568">
        <w:rPr>
          <w:rFonts w:ascii="Times New Roman" w:hAnsi="Times New Roman" w:cs="Times New Roman"/>
          <w:sz w:val="28"/>
          <w:szCs w:val="28"/>
        </w:rPr>
        <w:t xml:space="preserve"> её способность корректно идентифицировать правильные пептиды по спектрам. Точность</w:t>
      </w:r>
      <w:r>
        <w:rPr>
          <w:rFonts w:ascii="Times New Roman" w:hAnsi="Times New Roman" w:cs="Times New Roman"/>
          <w:sz w:val="28"/>
          <w:szCs w:val="28"/>
        </w:rPr>
        <w:t xml:space="preserve">, или показатель </w:t>
      </w:r>
      <w:r w:rsidRPr="00BB30A1">
        <w:rPr>
          <w:rFonts w:ascii="Times New Roman" w:hAnsi="Times New Roman" w:cs="Times New Roman"/>
          <w:sz w:val="28"/>
          <w:szCs w:val="28"/>
          <w:lang w:val="en-GB"/>
        </w:rPr>
        <w:t>Accuracy</w:t>
      </w:r>
      <w:r w:rsidRPr="00CA3568">
        <w:rPr>
          <w:rFonts w:ascii="Times New Roman" w:hAnsi="Times New Roman" w:cs="Times New Roman"/>
          <w:sz w:val="28"/>
          <w:szCs w:val="28"/>
        </w:rPr>
        <w:t xml:space="preserve">, </w:t>
      </w:r>
      <w:r>
        <w:rPr>
          <w:rFonts w:ascii="Times New Roman" w:hAnsi="Times New Roman" w:cs="Times New Roman"/>
          <w:sz w:val="28"/>
          <w:szCs w:val="28"/>
        </w:rPr>
        <w:t>можно определить</w:t>
      </w:r>
      <w:r w:rsidRPr="00CA3568">
        <w:rPr>
          <w:rFonts w:ascii="Times New Roman" w:hAnsi="Times New Roman" w:cs="Times New Roman"/>
          <w:sz w:val="28"/>
          <w:szCs w:val="28"/>
        </w:rPr>
        <w:t xml:space="preserve"> как дол</w:t>
      </w:r>
      <w:r>
        <w:rPr>
          <w:rFonts w:ascii="Times New Roman" w:hAnsi="Times New Roman" w:cs="Times New Roman"/>
          <w:sz w:val="28"/>
          <w:szCs w:val="28"/>
        </w:rPr>
        <w:t>ю</w:t>
      </w:r>
      <w:r w:rsidRPr="00CA3568">
        <w:rPr>
          <w:rFonts w:ascii="Times New Roman" w:hAnsi="Times New Roman" w:cs="Times New Roman"/>
          <w:sz w:val="28"/>
          <w:szCs w:val="28"/>
        </w:rPr>
        <w:t xml:space="preserve"> случаев, когда предсказанный ближайший пептид совпадает с истинным пептидом, связанным с якорным спектром.</w:t>
      </w:r>
      <w:r w:rsidR="0034095C">
        <w:rPr>
          <w:rFonts w:ascii="Times New Roman" w:hAnsi="Times New Roman" w:cs="Times New Roman"/>
          <w:sz w:val="28"/>
          <w:szCs w:val="28"/>
        </w:rPr>
        <w:t xml:space="preserve"> </w:t>
      </w:r>
      <w:r w:rsidR="0034095C" w:rsidRPr="0034095C">
        <w:rPr>
          <w:rFonts w:ascii="Times New Roman" w:hAnsi="Times New Roman" w:cs="Times New Roman"/>
          <w:sz w:val="28"/>
          <w:szCs w:val="28"/>
        </w:rPr>
        <w:t xml:space="preserve">Функция </w:t>
      </w:r>
      <m:oMath>
        <m:r>
          <w:rPr>
            <w:rFonts w:ascii="Cambria Math" w:hAnsi="Cambria Math" w:cs="Times New Roman"/>
            <w:sz w:val="28"/>
            <w:szCs w:val="28"/>
            <w:lang w:val="en-US"/>
          </w:rPr>
          <m:t>tp</m:t>
        </m:r>
        <m:r>
          <w:rPr>
            <w:rFonts w:ascii="Cambria Math" w:hAnsi="Cambria Math" w:cs="Times New Roman"/>
            <w:sz w:val="28"/>
            <w:szCs w:val="28"/>
          </w:rPr>
          <m:t>(</m:t>
        </m:r>
        <m:r>
          <w:rPr>
            <w:rFonts w:ascii="Cambria Math" w:hAnsi="Cambria Math" w:cs="Times New Roman"/>
            <w:sz w:val="28"/>
            <w:szCs w:val="28"/>
            <w:lang w:val="en-US"/>
          </w:rPr>
          <m:t>q</m:t>
        </m:r>
        <m:r>
          <w:rPr>
            <w:rFonts w:ascii="Cambria Math" w:hAnsi="Cambria Math" w:cs="Times New Roman"/>
            <w:sz w:val="28"/>
            <w:szCs w:val="28"/>
          </w:rPr>
          <m:t xml:space="preserve">, </m:t>
        </m:r>
        <m:r>
          <w:rPr>
            <w:rFonts w:ascii="Cambria Math" w:hAnsi="Cambria Math" w:cs="Times New Roman"/>
            <w:sz w:val="28"/>
            <w:szCs w:val="28"/>
            <w:lang w:val="en-US"/>
          </w:rPr>
          <m:t>E</m:t>
        </m:r>
        <m:r>
          <w:rPr>
            <w:rFonts w:ascii="Cambria Math" w:hAnsi="Cambria Math" w:cs="Times New Roman"/>
            <w:sz w:val="28"/>
            <w:szCs w:val="28"/>
          </w:rPr>
          <m:t>)</m:t>
        </m:r>
      </m:oMath>
      <w:r w:rsidR="0034095C">
        <w:rPr>
          <w:rFonts w:ascii="Times New Roman" w:hAnsi="Times New Roman" w:cs="Times New Roman"/>
          <w:sz w:val="28"/>
          <w:szCs w:val="28"/>
        </w:rPr>
        <w:t xml:space="preserve"> </w:t>
      </w:r>
      <w:r w:rsidR="0034095C" w:rsidRPr="0034095C">
        <w:rPr>
          <w:rFonts w:ascii="Times New Roman" w:hAnsi="Times New Roman" w:cs="Times New Roman"/>
          <w:sz w:val="28"/>
          <w:szCs w:val="28"/>
        </w:rPr>
        <w:t xml:space="preserve">является индикатором успешности классификации для каждого спектра </w:t>
      </w:r>
      <m:oMath>
        <m:r>
          <w:rPr>
            <w:rFonts w:ascii="Cambria Math" w:hAnsi="Cambria Math" w:cs="Times New Roman"/>
            <w:sz w:val="28"/>
            <w:szCs w:val="28"/>
          </w:rPr>
          <m:t>q</m:t>
        </m:r>
      </m:oMath>
      <w:r w:rsidR="0034095C" w:rsidRPr="0034095C">
        <w:rPr>
          <w:rFonts w:ascii="Times New Roman" w:hAnsi="Times New Roman" w:cs="Times New Roman"/>
          <w:sz w:val="28"/>
          <w:szCs w:val="28"/>
        </w:rPr>
        <w:t xml:space="preserve"> в партии </w:t>
      </w:r>
      <m:oMath>
        <m:r>
          <w:rPr>
            <w:rFonts w:ascii="Cambria Math" w:hAnsi="Cambria Math" w:cs="Times New Roman"/>
            <w:sz w:val="28"/>
            <w:szCs w:val="28"/>
            <w:lang w:val="en-US"/>
          </w:rPr>
          <m:t>E</m:t>
        </m:r>
      </m:oMath>
      <w:r w:rsidR="0034095C" w:rsidRPr="0034095C">
        <w:rPr>
          <w:rFonts w:ascii="Times New Roman" w:hAnsi="Times New Roman" w:cs="Times New Roman"/>
          <w:sz w:val="28"/>
          <w:szCs w:val="28"/>
        </w:rPr>
        <w:t xml:space="preserve">, возвращая </w:t>
      </w:r>
      <m:oMath>
        <m:r>
          <w:rPr>
            <w:rFonts w:ascii="Cambria Math" w:hAnsi="Cambria Math" w:cs="Times New Roman"/>
            <w:sz w:val="28"/>
            <w:szCs w:val="28"/>
          </w:rPr>
          <m:t>1</m:t>
        </m:r>
      </m:oMath>
      <w:r w:rsidR="0034095C" w:rsidRPr="0034095C">
        <w:rPr>
          <w:rFonts w:ascii="Times New Roman" w:hAnsi="Times New Roman" w:cs="Times New Roman"/>
          <w:sz w:val="28"/>
          <w:szCs w:val="28"/>
        </w:rPr>
        <w:t xml:space="preserve">, если ближайший пептид </w:t>
      </w:r>
      <m:oMath>
        <m:r>
          <w:rPr>
            <w:rFonts w:ascii="Cambria Math" w:hAnsi="Cambria Math" w:cs="Times New Roman"/>
            <w:sz w:val="28"/>
            <w:szCs w:val="28"/>
          </w:rPr>
          <m:t>p</m:t>
        </m:r>
      </m:oMath>
      <w:r w:rsidR="0034095C" w:rsidRPr="00CA3568">
        <w:rPr>
          <w:rFonts w:ascii="Times New Roman" w:hAnsi="Times New Roman" w:cs="Times New Roman"/>
          <w:sz w:val="28"/>
          <w:szCs w:val="28"/>
        </w:rPr>
        <w:t xml:space="preserve"> к</w:t>
      </w:r>
      <w:r w:rsidR="0034095C" w:rsidRPr="0034095C">
        <w:rPr>
          <w:rFonts w:ascii="Times New Roman" w:hAnsi="Times New Roman" w:cs="Times New Roman"/>
          <w:sz w:val="28"/>
          <w:szCs w:val="28"/>
        </w:rPr>
        <w:t xml:space="preserve"> </w:t>
      </w:r>
      <m:oMath>
        <m:r>
          <w:rPr>
            <w:rFonts w:ascii="Cambria Math" w:hAnsi="Cambria Math" w:cs="Times New Roman"/>
            <w:sz w:val="28"/>
            <w:szCs w:val="28"/>
          </w:rPr>
          <m:t>q</m:t>
        </m:r>
      </m:oMath>
      <w:r w:rsidR="0034095C" w:rsidRPr="00CA3568">
        <w:rPr>
          <w:rFonts w:ascii="Times New Roman" w:hAnsi="Times New Roman" w:cs="Times New Roman"/>
          <w:sz w:val="28"/>
          <w:szCs w:val="28"/>
        </w:rPr>
        <w:t xml:space="preserve"> </w:t>
      </w:r>
      <w:r w:rsidR="0034095C" w:rsidRPr="0034095C">
        <w:rPr>
          <w:rFonts w:ascii="Times New Roman" w:hAnsi="Times New Roman" w:cs="Times New Roman"/>
          <w:sz w:val="28"/>
          <w:szCs w:val="28"/>
        </w:rPr>
        <w:t xml:space="preserve">является истинным пептидом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q</m:t>
            </m:r>
          </m:sub>
        </m:sSub>
      </m:oMath>
      <w:r w:rsidR="0034095C" w:rsidRPr="0034095C">
        <w:rPr>
          <w:rFonts w:ascii="Times New Roman" w:hAnsi="Times New Roman" w:cs="Times New Roman"/>
          <w:sz w:val="28"/>
          <w:szCs w:val="28"/>
        </w:rPr>
        <w:t xml:space="preserve">​, и </w:t>
      </w:r>
      <m:oMath>
        <m:r>
          <w:rPr>
            <w:rFonts w:ascii="Cambria Math" w:hAnsi="Cambria Math" w:cs="Times New Roman"/>
            <w:sz w:val="28"/>
            <w:szCs w:val="28"/>
          </w:rPr>
          <m:t xml:space="preserve">0 </m:t>
        </m:r>
      </m:oMath>
      <w:r w:rsidR="0034095C" w:rsidRPr="0034095C">
        <w:rPr>
          <w:rFonts w:ascii="Times New Roman" w:hAnsi="Times New Roman" w:cs="Times New Roman"/>
          <w:sz w:val="28"/>
          <w:szCs w:val="28"/>
        </w:rPr>
        <w:t xml:space="preserve"> в противном случае </w:t>
      </w:r>
      <w:r w:rsidR="0034095C" w:rsidRPr="00CA3568">
        <w:rPr>
          <w:rFonts w:ascii="Times New Roman" w:hAnsi="Times New Roman" w:cs="Times New Roman"/>
          <w:sz w:val="28"/>
          <w:szCs w:val="28"/>
        </w:rPr>
        <w:t>(19)</w:t>
      </w:r>
      <w:r w:rsidR="0034095C" w:rsidRPr="0034095C">
        <w:rPr>
          <w:rFonts w:ascii="Times New Roman" w:hAnsi="Times New Roman" w:cs="Times New Roman"/>
          <w:sz w:val="28"/>
          <w:szCs w:val="28"/>
        </w:rPr>
        <w:t>:</w:t>
      </w:r>
    </w:p>
    <w:p w14:paraId="5EC2DD22" w14:textId="77777777" w:rsidR="001B6FF8" w:rsidRPr="00CA3568" w:rsidRDefault="001B6FF8" w:rsidP="008F67F9">
      <w:pPr>
        <w:ind w:firstLine="709"/>
        <w:jc w:val="both"/>
        <w:rPr>
          <w:rFonts w:ascii="Times New Roman" w:hAnsi="Times New Roman" w:cs="Times New Roman"/>
          <w:sz w:val="28"/>
          <w:szCs w:val="28"/>
        </w:rPr>
      </w:pPr>
    </w:p>
    <w:p w14:paraId="4ABF2924" w14:textId="0FCD9CC9" w:rsidR="001B6FF8" w:rsidRPr="00CA3568" w:rsidRDefault="00407D8B" w:rsidP="001B6FF8">
      <w:pPr>
        <w:ind w:firstLine="709"/>
        <w:jc w:val="right"/>
        <w:rPr>
          <w:rFonts w:ascii="Times New Roman" w:hAnsi="Times New Roman" w:cs="Times New Roman"/>
          <w:sz w:val="28"/>
          <w:szCs w:val="28"/>
          <w:lang w:val="en-US"/>
        </w:rPr>
      </w:pPr>
      <m:oMathPara>
        <m:oMath>
          <m:r>
            <w:rPr>
              <w:rFonts w:ascii="Cambria Math" w:hAnsi="Cambria Math" w:cs="Times New Roman"/>
              <w:sz w:val="28"/>
              <w:szCs w:val="28"/>
              <w:lang w:val="en-US"/>
            </w:rPr>
            <m:t xml:space="preserve">tp(q, E)= </m:t>
          </m:r>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r>
                    <w:rPr>
                      <w:rFonts w:ascii="Cambria Math" w:hAnsi="Cambria Math" w:cs="Times New Roman"/>
                      <w:sz w:val="28"/>
                      <w:szCs w:val="28"/>
                      <w:lang w:val="en-US"/>
                    </w:rPr>
                    <m:t xml:space="preserve">1 </m:t>
                  </m:r>
                  <m:r>
                    <m:rPr>
                      <m:sty m:val="p"/>
                    </m:rPr>
                    <w:rPr>
                      <w:rFonts w:ascii="Cambria Math" w:hAnsi="Cambria Math" w:cs="Times New Roman"/>
                      <w:sz w:val="28"/>
                      <w:szCs w:val="28"/>
                      <w:lang w:val="en-US"/>
                    </w:rPr>
                    <m:t>arg⁡</m:t>
                  </m:r>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min</m:t>
                      </m:r>
                    </m:e>
                    <m:sub>
                      <m:r>
                        <w:rPr>
                          <w:rFonts w:ascii="Cambria Math" w:hAnsi="Cambria Math" w:cs="Times New Roman"/>
                          <w:sz w:val="28"/>
                          <w:szCs w:val="28"/>
                          <w:lang w:val="en-US"/>
                        </w:rPr>
                        <m:t>p∈E</m:t>
                      </m:r>
                    </m:sub>
                  </m:sSub>
                  <m:r>
                    <w:rPr>
                      <w:rFonts w:ascii="Cambria Math" w:hAnsi="Cambria Math" w:cs="Times New Roman"/>
                      <w:sz w:val="28"/>
                      <w:szCs w:val="28"/>
                      <w:lang w:val="en-US"/>
                    </w:rPr>
                    <m:t xml:space="preserve"> </m:t>
                  </m:r>
                  <m:sSup>
                    <m:sSupPr>
                      <m:ctrlPr>
                        <w:rPr>
                          <w:rFonts w:ascii="Cambria Math" w:hAnsi="Cambria Math" w:cs="Times New Roman"/>
                          <w:i/>
                          <w:sz w:val="28"/>
                          <w:szCs w:val="28"/>
                          <w:lang w:val="en-US"/>
                        </w:rPr>
                      </m:ctrlPr>
                    </m:sSupPr>
                    <m:e>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q-p</m:t>
                          </m:r>
                        </m:e>
                      </m:d>
                    </m:e>
                    <m:sup>
                      <m:r>
                        <w:rPr>
                          <w:rFonts w:ascii="Cambria Math" w:hAnsi="Cambria Math" w:cs="Times New Roman"/>
                          <w:sz w:val="28"/>
                          <w:szCs w:val="28"/>
                          <w:lang w:val="en-US"/>
                        </w:rPr>
                        <m:t>2</m:t>
                      </m:r>
                    </m:sup>
                  </m:sSup>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q</m:t>
                      </m:r>
                    </m:sub>
                  </m:sSub>
                </m:e>
                <m:e>
                  <m:r>
                    <w:rPr>
                      <w:rFonts w:ascii="Cambria Math" w:hAnsi="Cambria Math" w:cs="Times New Roman"/>
                      <w:sz w:val="28"/>
                      <w:szCs w:val="28"/>
                      <w:lang w:val="en-US"/>
                    </w:rPr>
                    <m:t>0                                  otherwise</m:t>
                  </m:r>
                </m:e>
              </m:eqArr>
            </m:e>
          </m:d>
        </m:oMath>
      </m:oMathPara>
    </w:p>
    <w:p w14:paraId="1015AC63" w14:textId="77777777" w:rsidR="001B6FF8" w:rsidRPr="00CA3568" w:rsidRDefault="001B6FF8" w:rsidP="001B6FF8">
      <w:pPr>
        <w:ind w:firstLine="709"/>
        <w:jc w:val="right"/>
        <w:rPr>
          <w:rFonts w:ascii="Times New Roman" w:hAnsi="Times New Roman" w:cs="Times New Roman"/>
          <w:sz w:val="28"/>
          <w:szCs w:val="28"/>
          <w:lang w:val="en-US"/>
        </w:rPr>
      </w:pPr>
    </w:p>
    <w:p w14:paraId="5AC47910" w14:textId="77777777" w:rsidR="00913AF2" w:rsidRPr="00CA3568" w:rsidRDefault="001B6FF8" w:rsidP="001B6FF8">
      <w:pPr>
        <w:ind w:firstLine="709"/>
        <w:jc w:val="right"/>
        <w:rPr>
          <w:rFonts w:ascii="Times New Roman" w:hAnsi="Times New Roman" w:cs="Times New Roman"/>
          <w:sz w:val="28"/>
          <w:szCs w:val="28"/>
          <w:lang w:val="en-US"/>
        </w:rPr>
      </w:pPr>
      <w:r w:rsidRPr="00CA3568">
        <w:rPr>
          <w:rFonts w:ascii="Times New Roman" w:hAnsi="Times New Roman" w:cs="Times New Roman"/>
          <w:sz w:val="28"/>
          <w:szCs w:val="28"/>
          <w:lang w:val="en-US"/>
        </w:rPr>
        <w:t>(19)</w:t>
      </w:r>
    </w:p>
    <w:p w14:paraId="4E989A32" w14:textId="77777777" w:rsidR="00913AF2" w:rsidRPr="00CA3568" w:rsidRDefault="00913AF2" w:rsidP="001B6FF8">
      <w:pPr>
        <w:ind w:firstLine="709"/>
        <w:jc w:val="right"/>
        <w:rPr>
          <w:rFonts w:ascii="Times New Roman" w:hAnsi="Times New Roman" w:cs="Times New Roman"/>
          <w:sz w:val="28"/>
          <w:szCs w:val="28"/>
          <w:lang w:val="en-US"/>
        </w:rPr>
      </w:pPr>
    </w:p>
    <w:p w14:paraId="06847954" w14:textId="3C5D47EC" w:rsidR="00C52323" w:rsidRPr="00CA3568" w:rsidRDefault="00913AF2" w:rsidP="00913AF2">
      <w:pPr>
        <w:ind w:firstLine="709"/>
        <w:jc w:val="center"/>
        <w:rPr>
          <w:rFonts w:ascii="Times New Roman" w:eastAsiaTheme="minorEastAsia" w:hAnsi="Times New Roman" w:cs="Times New Roman"/>
          <w:sz w:val="28"/>
          <w:szCs w:val="28"/>
        </w:rPr>
      </w:pPr>
      <m:oMathPara>
        <m:oMath>
          <m:r>
            <w:rPr>
              <w:rFonts w:ascii="Cambria Math" w:hAnsi="Cambria Math" w:cs="Times New Roman"/>
              <w:sz w:val="28"/>
              <w:szCs w:val="28"/>
            </w:rPr>
            <m:t xml:space="preserve">Accuracy= </m:t>
          </m:r>
          <m:f>
            <m:fPr>
              <m:ctrlPr>
                <w:rPr>
                  <w:rFonts w:ascii="Cambria Math" w:hAnsi="Cambria Math" w:cs="Times New Roman"/>
                  <w:i/>
                  <w:sz w:val="28"/>
                  <w:szCs w:val="28"/>
                </w:rPr>
              </m:ctrlPr>
            </m:fPr>
            <m:num>
              <m:nary>
                <m:naryPr>
                  <m:chr m:val="∑"/>
                  <m:limLoc m:val="subSup"/>
                  <m:supHide m:val="1"/>
                  <m:ctrlPr>
                    <w:rPr>
                      <w:rFonts w:ascii="Cambria Math" w:hAnsi="Cambria Math" w:cs="Times New Roman"/>
                      <w:i/>
                      <w:sz w:val="28"/>
                      <w:szCs w:val="28"/>
                    </w:rPr>
                  </m:ctrlPr>
                </m:naryPr>
                <m:sub>
                  <m:r>
                    <w:rPr>
                      <w:rFonts w:ascii="Cambria Math" w:hAnsi="Cambria Math" w:cs="Times New Roman"/>
                      <w:sz w:val="28"/>
                      <w:szCs w:val="28"/>
                    </w:rPr>
                    <m:t>q∈E</m:t>
                  </m:r>
                </m:sub>
                <m:sup/>
                <m:e>
                  <m:r>
                    <w:rPr>
                      <w:rFonts w:ascii="Cambria Math" w:hAnsi="Cambria Math" w:cs="Times New Roman"/>
                      <w:sz w:val="28"/>
                      <w:szCs w:val="28"/>
                      <w:lang w:val="en-US"/>
                    </w:rPr>
                    <m:t>tp(q, E)</m:t>
                  </m:r>
                </m:e>
              </m:nary>
            </m:num>
            <m:den>
              <m:r>
                <w:rPr>
                  <w:rFonts w:ascii="Cambria Math" w:hAnsi="Cambria Math" w:cs="Times New Roman"/>
                  <w:sz w:val="28"/>
                  <w:szCs w:val="28"/>
                </w:rPr>
                <m:t>|E|</m:t>
              </m:r>
            </m:den>
          </m:f>
        </m:oMath>
      </m:oMathPara>
    </w:p>
    <w:p w14:paraId="67F4D7E8" w14:textId="77777777" w:rsidR="00C52323" w:rsidRPr="00CA3568" w:rsidRDefault="00C52323" w:rsidP="00913AF2">
      <w:pPr>
        <w:ind w:firstLine="709"/>
        <w:jc w:val="center"/>
        <w:rPr>
          <w:rFonts w:ascii="Times New Roman" w:eastAsiaTheme="minorEastAsia" w:hAnsi="Times New Roman" w:cs="Times New Roman"/>
          <w:sz w:val="28"/>
          <w:szCs w:val="28"/>
        </w:rPr>
      </w:pPr>
    </w:p>
    <w:p w14:paraId="07D2AA0A" w14:textId="77777777" w:rsidR="001D53D9" w:rsidRDefault="0090020F" w:rsidP="0090020F">
      <w:pPr>
        <w:jc w:val="both"/>
        <w:rPr>
          <w:rFonts w:ascii="Times New Roman" w:hAnsi="Times New Roman" w:cs="Times New Roman"/>
          <w:sz w:val="28"/>
          <w:szCs w:val="28"/>
        </w:rPr>
      </w:pPr>
      <w:r w:rsidRPr="0090020F">
        <w:rPr>
          <w:rFonts w:ascii="Times New Roman" w:hAnsi="Times New Roman" w:cs="Times New Roman"/>
          <w:sz w:val="28"/>
          <w:szCs w:val="28"/>
        </w:rPr>
        <w:t xml:space="preserve">где </w:t>
      </w:r>
      <m:oMath>
        <m:r>
          <w:rPr>
            <w:rFonts w:ascii="Cambria Math" w:hAnsi="Cambria Math" w:cs="Times New Roman"/>
            <w:sz w:val="28"/>
            <w:szCs w:val="28"/>
            <w:lang w:val="en-US"/>
          </w:rPr>
          <m:t>E</m:t>
        </m:r>
      </m:oMath>
      <w:r w:rsidRPr="0090020F">
        <w:rPr>
          <w:rFonts w:ascii="Times New Roman" w:hAnsi="Times New Roman" w:cs="Times New Roman"/>
          <w:sz w:val="28"/>
          <w:szCs w:val="28"/>
        </w:rPr>
        <w:t xml:space="preserve"> обозначает количество спектров в партии. Подход использует концепцию ближайшего соседа в векторном пространстве встроенных представлений, где расстояние между точками (в данном случае между спектром и пептидами) измеряется в евклидовом смысле </w:t>
      </w: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q-p</m:t>
                </m:r>
              </m:e>
            </m:d>
          </m:e>
          <m:sup>
            <m:r>
              <w:rPr>
                <w:rFonts w:ascii="Cambria Math" w:hAnsi="Cambria Math" w:cs="Times New Roman"/>
                <w:sz w:val="28"/>
                <w:szCs w:val="28"/>
              </w:rPr>
              <m:t>2</m:t>
            </m:r>
          </m:sup>
        </m:sSup>
      </m:oMath>
      <w:r w:rsidRPr="0090020F">
        <w:rPr>
          <w:rFonts w:ascii="Times New Roman" w:hAnsi="Times New Roman" w:cs="Times New Roman"/>
          <w:sz w:val="28"/>
          <w:szCs w:val="28"/>
        </w:rPr>
        <w:t xml:space="preserve">. Если минимальное расстояние до любого пептида в партии равно расстоянию до истинного пептида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q</m:t>
            </m:r>
          </m:sub>
        </m:sSub>
      </m:oMath>
      <w:r w:rsidRPr="0090020F">
        <w:rPr>
          <w:rFonts w:ascii="Times New Roman" w:hAnsi="Times New Roman" w:cs="Times New Roman"/>
          <w:sz w:val="28"/>
          <w:szCs w:val="28"/>
        </w:rPr>
        <w:t>​, классификация считается успешной. Эта мера позволяет оценить, насколько хорошо обученная сеть способна распознавать правильные пептиды в новых данных, что является ключевым показателем её эффективности при практическом применении.</w:t>
      </w:r>
      <w:r w:rsidR="001D53D9">
        <w:rPr>
          <w:rFonts w:ascii="Times New Roman" w:hAnsi="Times New Roman" w:cs="Times New Roman"/>
          <w:sz w:val="28"/>
          <w:szCs w:val="28"/>
        </w:rPr>
        <w:t xml:space="preserve"> </w:t>
      </w:r>
    </w:p>
    <w:p w14:paraId="0151842A" w14:textId="5291731D" w:rsidR="00117C0F" w:rsidRPr="002C6733" w:rsidRDefault="001D53D9" w:rsidP="001D53D9">
      <w:pPr>
        <w:ind w:firstLine="709"/>
        <w:jc w:val="both"/>
        <w:rPr>
          <w:rFonts w:ascii="Times New Roman" w:hAnsi="Times New Roman" w:cs="Times New Roman"/>
          <w:sz w:val="28"/>
          <w:szCs w:val="28"/>
        </w:rPr>
      </w:pPr>
      <w:r w:rsidRPr="001D53D9">
        <w:rPr>
          <w:rFonts w:ascii="Times New Roman" w:hAnsi="Times New Roman" w:cs="Times New Roman"/>
          <w:sz w:val="28"/>
          <w:szCs w:val="28"/>
        </w:rPr>
        <w:t xml:space="preserve">На представленном рисунке </w:t>
      </w:r>
      <w:r w:rsidR="00F26DFE" w:rsidRPr="00F26DFE">
        <w:rPr>
          <w:rFonts w:ascii="Times New Roman" w:hAnsi="Times New Roman" w:cs="Times New Roman"/>
          <w:sz w:val="28"/>
          <w:szCs w:val="28"/>
        </w:rPr>
        <w:t>7</w:t>
      </w:r>
      <w:r w:rsidRPr="001D53D9">
        <w:rPr>
          <w:rFonts w:ascii="Times New Roman" w:hAnsi="Times New Roman" w:cs="Times New Roman"/>
          <w:sz w:val="28"/>
          <w:szCs w:val="28"/>
        </w:rPr>
        <w:t xml:space="preserve"> демонстрируется детализированная визуализация процесса обучения нейронной сети, включая наглядное представление изменения точности на протяжении установленного количества эпох обучения. График демонстрирует, как точность на обучающей выборке (</w:t>
      </w:r>
      <w:r w:rsidRPr="001D53D9">
        <w:rPr>
          <w:rFonts w:ascii="Times New Roman" w:hAnsi="Times New Roman" w:cs="Times New Roman"/>
          <w:sz w:val="28"/>
          <w:szCs w:val="28"/>
          <w:lang w:val="en-US"/>
        </w:rPr>
        <w:t>Training</w:t>
      </w:r>
      <w:r w:rsidRPr="003F0D0A">
        <w:rPr>
          <w:rFonts w:ascii="Times New Roman" w:hAnsi="Times New Roman" w:cs="Times New Roman"/>
          <w:sz w:val="28"/>
          <w:szCs w:val="28"/>
        </w:rPr>
        <w:t xml:space="preserve"> </w:t>
      </w:r>
      <w:r w:rsidRPr="001D53D9">
        <w:rPr>
          <w:rFonts w:ascii="Times New Roman" w:hAnsi="Times New Roman" w:cs="Times New Roman"/>
          <w:sz w:val="28"/>
          <w:szCs w:val="28"/>
          <w:lang w:val="en-US"/>
        </w:rPr>
        <w:t>Accuracy</w:t>
      </w:r>
      <w:r w:rsidRPr="001D53D9">
        <w:rPr>
          <w:rFonts w:ascii="Times New Roman" w:hAnsi="Times New Roman" w:cs="Times New Roman"/>
          <w:sz w:val="28"/>
          <w:szCs w:val="28"/>
        </w:rPr>
        <w:t>) постепенно увеличивается, отражая способность модели все более точно классифицировать обучающие данные. Параллельно с этим, представлены данные по точности на проверочной выборке (</w:t>
      </w:r>
      <w:r w:rsidRPr="001D53D9">
        <w:rPr>
          <w:rFonts w:ascii="Times New Roman" w:hAnsi="Times New Roman" w:cs="Times New Roman"/>
          <w:sz w:val="28"/>
          <w:szCs w:val="28"/>
          <w:lang w:val="en-GB"/>
        </w:rPr>
        <w:t>Test</w:t>
      </w:r>
      <w:r w:rsidRPr="003F0D0A">
        <w:rPr>
          <w:rFonts w:ascii="Times New Roman" w:hAnsi="Times New Roman" w:cs="Times New Roman"/>
          <w:sz w:val="28"/>
          <w:szCs w:val="28"/>
        </w:rPr>
        <w:t xml:space="preserve"> </w:t>
      </w:r>
      <w:r w:rsidRPr="001D53D9">
        <w:rPr>
          <w:rFonts w:ascii="Times New Roman" w:hAnsi="Times New Roman" w:cs="Times New Roman"/>
          <w:sz w:val="28"/>
          <w:szCs w:val="28"/>
          <w:lang w:val="en-GB"/>
        </w:rPr>
        <w:t>Accuracy</w:t>
      </w:r>
      <w:r w:rsidRPr="001D53D9">
        <w:rPr>
          <w:rFonts w:ascii="Times New Roman" w:hAnsi="Times New Roman" w:cs="Times New Roman"/>
          <w:sz w:val="28"/>
          <w:szCs w:val="28"/>
        </w:rPr>
        <w:t>), которая также увеличивается, что свидетельствует об улучшении способности модели к обобщению на данных, которые не использовались в процессе обучения. Кроме того, на графике отображается динамика функции потерь (</w:t>
      </w:r>
      <w:r w:rsidRPr="001D53D9">
        <w:rPr>
          <w:rFonts w:ascii="Times New Roman" w:hAnsi="Times New Roman" w:cs="Times New Roman"/>
          <w:sz w:val="28"/>
          <w:szCs w:val="28"/>
          <w:lang w:val="en-GB"/>
        </w:rPr>
        <w:t>Loss</w:t>
      </w:r>
      <w:r w:rsidRPr="003F0D0A">
        <w:rPr>
          <w:rFonts w:ascii="Times New Roman" w:hAnsi="Times New Roman" w:cs="Times New Roman"/>
          <w:sz w:val="28"/>
          <w:szCs w:val="28"/>
        </w:rPr>
        <w:t xml:space="preserve"> </w:t>
      </w:r>
      <w:r w:rsidRPr="001D53D9">
        <w:rPr>
          <w:rFonts w:ascii="Times New Roman" w:hAnsi="Times New Roman" w:cs="Times New Roman"/>
          <w:sz w:val="28"/>
          <w:szCs w:val="28"/>
          <w:lang w:val="en-GB"/>
        </w:rPr>
        <w:t>Function</w:t>
      </w:r>
      <w:r w:rsidRPr="001D53D9">
        <w:rPr>
          <w:rFonts w:ascii="Times New Roman" w:hAnsi="Times New Roman" w:cs="Times New Roman"/>
          <w:sz w:val="28"/>
          <w:szCs w:val="28"/>
        </w:rPr>
        <w:t>), ключевого компонента процесса обучения, который количественно отражает разницу между предсказаниями модели и истинными значениями. Сокращение значения функции потерь с течением времени указывает на то, что модель становится вс</w:t>
      </w:r>
      <w:r>
        <w:rPr>
          <w:rFonts w:ascii="Times New Roman" w:hAnsi="Times New Roman" w:cs="Times New Roman"/>
          <w:sz w:val="28"/>
          <w:szCs w:val="28"/>
        </w:rPr>
        <w:t>ё</w:t>
      </w:r>
      <w:r w:rsidRPr="001D53D9">
        <w:rPr>
          <w:rFonts w:ascii="Times New Roman" w:hAnsi="Times New Roman" w:cs="Times New Roman"/>
          <w:sz w:val="28"/>
          <w:szCs w:val="28"/>
        </w:rPr>
        <w:t xml:space="preserve"> более эффективной в предсказаниях, с каждой эпохой снижая ошибку. Этот важный показатель обучения представлен в динамике, что позволяет наблюдателям оценить прогресс модели и её текущее состояние, а также помогает идентифицировать любые признаки переобучения или </w:t>
      </w:r>
      <w:proofErr w:type="spellStart"/>
      <w:r w:rsidRPr="001D53D9">
        <w:rPr>
          <w:rFonts w:ascii="Times New Roman" w:hAnsi="Times New Roman" w:cs="Times New Roman"/>
          <w:sz w:val="28"/>
          <w:szCs w:val="28"/>
        </w:rPr>
        <w:t>недообучения</w:t>
      </w:r>
      <w:proofErr w:type="spellEnd"/>
      <w:r w:rsidRPr="001D53D9">
        <w:rPr>
          <w:rFonts w:ascii="Times New Roman" w:hAnsi="Times New Roman" w:cs="Times New Roman"/>
          <w:sz w:val="28"/>
          <w:szCs w:val="28"/>
        </w:rPr>
        <w:t xml:space="preserve"> на основе анализа траектории значений потерь и точности во времени.</w:t>
      </w:r>
    </w:p>
    <w:p w14:paraId="76ECFFD2" w14:textId="77777777" w:rsidR="00117C0F" w:rsidRPr="003F0D0A" w:rsidRDefault="00117C0F" w:rsidP="00C52323">
      <w:pPr>
        <w:jc w:val="both"/>
        <w:rPr>
          <w:rFonts w:ascii="Times New Roman" w:hAnsi="Times New Roman" w:cs="Times New Roman"/>
          <w:sz w:val="28"/>
          <w:szCs w:val="28"/>
        </w:rPr>
      </w:pPr>
    </w:p>
    <w:p w14:paraId="6C05ACEF" w14:textId="16B5DD07" w:rsidR="00117C0F" w:rsidRPr="00F26DFE" w:rsidRDefault="009E28BB" w:rsidP="00117C0F">
      <w:pPr>
        <w:jc w:val="center"/>
        <w:rPr>
          <w:rFonts w:ascii="Times New Roman" w:hAnsi="Times New Roman" w:cs="Times New Roman"/>
          <w:sz w:val="28"/>
          <w:szCs w:val="28"/>
        </w:rPr>
      </w:pPr>
      <w:r>
        <w:rPr>
          <w:noProof/>
          <w:lang w:eastAsia="ru-RU"/>
        </w:rPr>
        <w:drawing>
          <wp:inline distT="0" distB="0" distL="0" distR="0" wp14:anchorId="043BF398" wp14:editId="76806B52">
            <wp:extent cx="5605732" cy="2584174"/>
            <wp:effectExtent l="0" t="0" r="0" b="0"/>
            <wp:docPr id="15204074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8288" cy="2599182"/>
                    </a:xfrm>
                    <a:prstGeom prst="rect">
                      <a:avLst/>
                    </a:prstGeom>
                    <a:noFill/>
                    <a:ln>
                      <a:noFill/>
                    </a:ln>
                  </pic:spPr>
                </pic:pic>
              </a:graphicData>
            </a:graphic>
          </wp:inline>
        </w:drawing>
      </w:r>
    </w:p>
    <w:p w14:paraId="0A57AFE2" w14:textId="679D8808" w:rsidR="00117C0F" w:rsidRPr="002C6733" w:rsidRDefault="009E1BEF" w:rsidP="00117C0F">
      <w:pPr>
        <w:jc w:val="center"/>
        <w:rPr>
          <w:rFonts w:ascii="Times New Roman" w:hAnsi="Times New Roman" w:cs="Times New Roman"/>
          <w:i/>
          <w:iCs/>
          <w:sz w:val="28"/>
          <w:szCs w:val="28"/>
        </w:rPr>
      </w:pPr>
      <w:r w:rsidRPr="002C6733">
        <w:rPr>
          <w:rFonts w:ascii="Times New Roman" w:hAnsi="Times New Roman" w:cs="Times New Roman"/>
          <w:i/>
          <w:iCs/>
          <w:sz w:val="28"/>
          <w:szCs w:val="28"/>
          <w:lang w:val="en-US"/>
        </w:rPr>
        <w:t>a</w:t>
      </w:r>
      <w:r w:rsidRPr="002C6733">
        <w:rPr>
          <w:rFonts w:ascii="Times New Roman" w:hAnsi="Times New Roman" w:cs="Times New Roman"/>
          <w:i/>
          <w:iCs/>
          <w:sz w:val="28"/>
          <w:szCs w:val="28"/>
        </w:rPr>
        <w:t xml:space="preserve"> </w:t>
      </w:r>
      <w:r w:rsidRPr="002C6733">
        <w:rPr>
          <w:rFonts w:ascii="Times New Roman" w:hAnsi="Times New Roman" w:cs="Times New Roman"/>
          <w:i/>
          <w:iCs/>
          <w:sz w:val="28"/>
          <w:szCs w:val="28"/>
          <w:lang w:val="en-US"/>
        </w:rPr>
        <w:t>b</w:t>
      </w:r>
    </w:p>
    <w:p w14:paraId="70D7E61C" w14:textId="13EE27F8" w:rsidR="009E4EFC" w:rsidRPr="002C6733" w:rsidRDefault="00117C0F" w:rsidP="00117C0F">
      <w:pPr>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F26DFE" w:rsidRPr="00F26DFE">
        <w:rPr>
          <w:rFonts w:ascii="Times New Roman" w:hAnsi="Times New Roman" w:cs="Times New Roman"/>
          <w:sz w:val="28"/>
          <w:szCs w:val="28"/>
        </w:rPr>
        <w:t>7</w:t>
      </w:r>
      <w:r w:rsidRPr="002C6733">
        <w:rPr>
          <w:rFonts w:ascii="Times New Roman" w:hAnsi="Times New Roman" w:cs="Times New Roman"/>
          <w:sz w:val="28"/>
          <w:szCs w:val="28"/>
        </w:rPr>
        <w:t xml:space="preserve"> –</w:t>
      </w:r>
      <w:r w:rsidR="009E1BEF" w:rsidRPr="002C6733">
        <w:rPr>
          <w:rFonts w:ascii="Times New Roman" w:hAnsi="Times New Roman" w:cs="Times New Roman"/>
          <w:sz w:val="28"/>
          <w:szCs w:val="28"/>
        </w:rPr>
        <w:t xml:space="preserve"> Результаты обучения сети: </w:t>
      </w:r>
      <w:r w:rsidR="009E1BEF" w:rsidRPr="002C6733">
        <w:rPr>
          <w:rFonts w:ascii="Times New Roman" w:hAnsi="Times New Roman" w:cs="Times New Roman"/>
          <w:i/>
          <w:iCs/>
          <w:sz w:val="28"/>
          <w:szCs w:val="28"/>
        </w:rPr>
        <w:t>a</w:t>
      </w:r>
      <w:r w:rsidR="009E1BEF" w:rsidRPr="002C6733">
        <w:rPr>
          <w:rFonts w:ascii="Times New Roman" w:hAnsi="Times New Roman" w:cs="Times New Roman"/>
          <w:sz w:val="28"/>
          <w:szCs w:val="28"/>
        </w:rPr>
        <w:t xml:space="preserve"> – Прогресс обучения для данных обучения/тестирования, </w:t>
      </w:r>
      <w:r w:rsidR="009E1BEF" w:rsidRPr="002C6733">
        <w:rPr>
          <w:rFonts w:ascii="Times New Roman" w:hAnsi="Times New Roman" w:cs="Times New Roman"/>
          <w:i/>
          <w:iCs/>
          <w:sz w:val="28"/>
          <w:szCs w:val="28"/>
          <w:lang w:val="en-US"/>
        </w:rPr>
        <w:t>b</w:t>
      </w:r>
      <w:r w:rsidR="009E1BEF" w:rsidRPr="002C6733">
        <w:rPr>
          <w:rFonts w:ascii="Times New Roman" w:hAnsi="Times New Roman" w:cs="Times New Roman"/>
          <w:sz w:val="28"/>
          <w:szCs w:val="28"/>
        </w:rPr>
        <w:t xml:space="preserve"> – значение потерь</w:t>
      </w:r>
    </w:p>
    <w:p w14:paraId="6FCAEF66" w14:textId="77777777" w:rsidR="009E4EFC" w:rsidRPr="00B038F3" w:rsidRDefault="009E4EFC" w:rsidP="00117C0F">
      <w:pPr>
        <w:jc w:val="center"/>
        <w:rPr>
          <w:rFonts w:ascii="Times New Roman" w:hAnsi="Times New Roman" w:cs="Times New Roman"/>
          <w:sz w:val="28"/>
          <w:szCs w:val="28"/>
        </w:rPr>
      </w:pPr>
    </w:p>
    <w:p w14:paraId="22FB550C" w14:textId="75F1A6E2" w:rsidR="00422522" w:rsidRDefault="00422522" w:rsidP="009E4EFC">
      <w:pPr>
        <w:ind w:firstLine="709"/>
        <w:jc w:val="both"/>
        <w:rPr>
          <w:rFonts w:ascii="Times New Roman" w:hAnsi="Times New Roman" w:cs="Times New Roman"/>
          <w:sz w:val="28"/>
          <w:szCs w:val="28"/>
        </w:rPr>
      </w:pPr>
      <w:r w:rsidRPr="00422522">
        <w:rPr>
          <w:rFonts w:ascii="Times New Roman" w:hAnsi="Times New Roman" w:cs="Times New Roman"/>
          <w:sz w:val="28"/>
          <w:szCs w:val="28"/>
        </w:rPr>
        <w:t xml:space="preserve">Для оценки эффективности </w:t>
      </w:r>
      <w:r>
        <w:rPr>
          <w:rFonts w:ascii="Times New Roman" w:hAnsi="Times New Roman" w:cs="Times New Roman"/>
          <w:sz w:val="28"/>
          <w:szCs w:val="28"/>
        </w:rPr>
        <w:t>исследуемой</w:t>
      </w:r>
      <w:r w:rsidRPr="00422522">
        <w:rPr>
          <w:rFonts w:ascii="Times New Roman" w:hAnsi="Times New Roman" w:cs="Times New Roman"/>
          <w:sz w:val="28"/>
          <w:szCs w:val="28"/>
        </w:rPr>
        <w:t xml:space="preserve"> модели </w:t>
      </w:r>
      <w:r>
        <w:rPr>
          <w:rFonts w:ascii="Times New Roman" w:hAnsi="Times New Roman" w:cs="Times New Roman"/>
          <w:sz w:val="28"/>
          <w:szCs w:val="28"/>
        </w:rPr>
        <w:t xml:space="preserve">было </w:t>
      </w:r>
      <w:r w:rsidRPr="00422522">
        <w:rPr>
          <w:rFonts w:ascii="Times New Roman" w:hAnsi="Times New Roman" w:cs="Times New Roman"/>
          <w:sz w:val="28"/>
          <w:szCs w:val="28"/>
        </w:rPr>
        <w:t>проведено тестирование на ряде экспериментальных данных. Комплексное тестирование включало анализ набора данных, предоставленного Национальным институтом стандартов и технологии, а также тр</w:t>
      </w:r>
      <w:r>
        <w:rPr>
          <w:rFonts w:ascii="Times New Roman" w:hAnsi="Times New Roman" w:cs="Times New Roman"/>
          <w:sz w:val="28"/>
          <w:szCs w:val="28"/>
        </w:rPr>
        <w:t>ё</w:t>
      </w:r>
      <w:r w:rsidRPr="00422522">
        <w:rPr>
          <w:rFonts w:ascii="Times New Roman" w:hAnsi="Times New Roman" w:cs="Times New Roman"/>
          <w:sz w:val="28"/>
          <w:szCs w:val="28"/>
        </w:rPr>
        <w:t>х дополнительных наборов данных, идентифицированных как PXD000612</w:t>
      </w:r>
      <w:r>
        <w:rPr>
          <w:rFonts w:ascii="Times New Roman" w:hAnsi="Times New Roman" w:cs="Times New Roman"/>
          <w:sz w:val="28"/>
          <w:szCs w:val="28"/>
        </w:rPr>
        <w:t xml:space="preserve"> </w:t>
      </w:r>
      <w:r w:rsidRPr="00422522">
        <w:rPr>
          <w:rFonts w:ascii="Times New Roman" w:hAnsi="Times New Roman" w:cs="Times New Roman"/>
          <w:sz w:val="28"/>
          <w:szCs w:val="28"/>
        </w:rPr>
        <w:t>[</w:t>
      </w:r>
      <w:r w:rsidR="00CC4EF3">
        <w:rPr>
          <w:rFonts w:ascii="Times New Roman" w:hAnsi="Times New Roman" w:cs="Times New Roman"/>
          <w:sz w:val="28"/>
          <w:szCs w:val="28"/>
        </w:rPr>
        <w:t>106</w:t>
      </w:r>
      <w:r w:rsidRPr="00422522">
        <w:rPr>
          <w:rFonts w:ascii="Times New Roman" w:hAnsi="Times New Roman" w:cs="Times New Roman"/>
          <w:sz w:val="28"/>
          <w:szCs w:val="28"/>
        </w:rPr>
        <w:t>], PXD009861 [</w:t>
      </w:r>
      <w:r w:rsidR="00CC4EF3">
        <w:rPr>
          <w:rFonts w:ascii="Times New Roman" w:hAnsi="Times New Roman" w:cs="Times New Roman"/>
          <w:sz w:val="28"/>
          <w:szCs w:val="28"/>
        </w:rPr>
        <w:t>107</w:t>
      </w:r>
      <w:r w:rsidRPr="00422522">
        <w:rPr>
          <w:rFonts w:ascii="Times New Roman" w:hAnsi="Times New Roman" w:cs="Times New Roman"/>
          <w:sz w:val="28"/>
          <w:szCs w:val="28"/>
        </w:rPr>
        <w:t>]</w:t>
      </w:r>
      <w:r>
        <w:rPr>
          <w:rFonts w:ascii="Times New Roman" w:hAnsi="Times New Roman" w:cs="Times New Roman"/>
          <w:sz w:val="28"/>
          <w:szCs w:val="28"/>
        </w:rPr>
        <w:t xml:space="preserve"> </w:t>
      </w:r>
      <w:r w:rsidRPr="00422522">
        <w:rPr>
          <w:rFonts w:ascii="Times New Roman" w:hAnsi="Times New Roman" w:cs="Times New Roman"/>
          <w:sz w:val="28"/>
          <w:szCs w:val="28"/>
        </w:rPr>
        <w:t>и PXD001468</w:t>
      </w:r>
      <w:r>
        <w:rPr>
          <w:rFonts w:ascii="Times New Roman" w:hAnsi="Times New Roman" w:cs="Times New Roman"/>
          <w:sz w:val="28"/>
          <w:szCs w:val="28"/>
        </w:rPr>
        <w:t xml:space="preserve"> </w:t>
      </w:r>
      <w:r w:rsidRPr="00422522">
        <w:rPr>
          <w:rFonts w:ascii="Times New Roman" w:hAnsi="Times New Roman" w:cs="Times New Roman"/>
          <w:sz w:val="28"/>
          <w:szCs w:val="28"/>
        </w:rPr>
        <w:t>[</w:t>
      </w:r>
      <w:r w:rsidR="00CC4EF3">
        <w:rPr>
          <w:rFonts w:ascii="Times New Roman" w:hAnsi="Times New Roman" w:cs="Times New Roman"/>
          <w:sz w:val="28"/>
          <w:szCs w:val="28"/>
        </w:rPr>
        <w:t>108</w:t>
      </w:r>
      <w:r w:rsidRPr="00422522">
        <w:rPr>
          <w:rFonts w:ascii="Times New Roman" w:hAnsi="Times New Roman" w:cs="Times New Roman"/>
          <w:sz w:val="28"/>
          <w:szCs w:val="28"/>
        </w:rPr>
        <w:t>], каждый из которых был извлеч</w:t>
      </w:r>
      <w:r>
        <w:rPr>
          <w:rFonts w:ascii="Times New Roman" w:hAnsi="Times New Roman" w:cs="Times New Roman"/>
          <w:sz w:val="28"/>
          <w:szCs w:val="28"/>
        </w:rPr>
        <w:t>ё</w:t>
      </w:r>
      <w:r w:rsidRPr="00422522">
        <w:rPr>
          <w:rFonts w:ascii="Times New Roman" w:hAnsi="Times New Roman" w:cs="Times New Roman"/>
          <w:sz w:val="28"/>
          <w:szCs w:val="28"/>
        </w:rPr>
        <w:t>н из общедоступной базы данных PRIDE. В ходе испытаний использовались данные по протеому человека, на основе которых были получены результаты поиска соответствующих спектров масс и последовательностей пептидов, прич</w:t>
      </w:r>
      <w:r>
        <w:rPr>
          <w:rFonts w:ascii="Times New Roman" w:hAnsi="Times New Roman" w:cs="Times New Roman"/>
          <w:sz w:val="28"/>
          <w:szCs w:val="28"/>
        </w:rPr>
        <w:t>ё</w:t>
      </w:r>
      <w:r w:rsidRPr="00422522">
        <w:rPr>
          <w:rFonts w:ascii="Times New Roman" w:hAnsi="Times New Roman" w:cs="Times New Roman"/>
          <w:sz w:val="28"/>
          <w:szCs w:val="28"/>
        </w:rPr>
        <w:t xml:space="preserve">м отбор происходил на уровне </w:t>
      </w:r>
      <w:r w:rsidR="005F4E21" w:rsidRPr="00422522">
        <w:rPr>
          <w:rFonts w:ascii="Times New Roman" w:hAnsi="Times New Roman" w:cs="Times New Roman"/>
          <w:sz w:val="28"/>
          <w:szCs w:val="28"/>
        </w:rPr>
        <w:t>ложноположительных</w:t>
      </w:r>
      <w:r w:rsidRPr="00422522">
        <w:rPr>
          <w:rFonts w:ascii="Times New Roman" w:hAnsi="Times New Roman" w:cs="Times New Roman"/>
          <w:sz w:val="28"/>
          <w:szCs w:val="28"/>
        </w:rPr>
        <w:t xml:space="preserve"> обнаружений в пределах 1%. Эти результаты были подвергнуты сравнению с показателями производительности таких инструментов, как </w:t>
      </w:r>
      <w:proofErr w:type="spellStart"/>
      <w:r w:rsidRPr="00422522">
        <w:rPr>
          <w:rFonts w:ascii="Times New Roman" w:hAnsi="Times New Roman" w:cs="Times New Roman"/>
          <w:sz w:val="28"/>
          <w:szCs w:val="28"/>
        </w:rPr>
        <w:t>Crux</w:t>
      </w:r>
      <w:proofErr w:type="spellEnd"/>
      <w:r w:rsidRPr="0042252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22522">
        <w:rPr>
          <w:rFonts w:ascii="Times New Roman" w:hAnsi="Times New Roman" w:cs="Times New Roman"/>
          <w:sz w:val="28"/>
          <w:szCs w:val="28"/>
        </w:rPr>
        <w:t>[10</w:t>
      </w:r>
      <w:r w:rsidR="00CC4EF3">
        <w:rPr>
          <w:rFonts w:ascii="Times New Roman" w:hAnsi="Times New Roman" w:cs="Times New Roman"/>
          <w:sz w:val="28"/>
          <w:szCs w:val="28"/>
        </w:rPr>
        <w:t>9</w:t>
      </w:r>
      <w:r w:rsidRPr="00422522">
        <w:rPr>
          <w:rFonts w:ascii="Times New Roman" w:hAnsi="Times New Roman" w:cs="Times New Roman"/>
          <w:sz w:val="28"/>
          <w:szCs w:val="28"/>
        </w:rPr>
        <w:t xml:space="preserve">] и </w:t>
      </w:r>
      <w:proofErr w:type="spellStart"/>
      <w:r w:rsidRPr="00422522">
        <w:rPr>
          <w:rFonts w:ascii="Times New Roman" w:hAnsi="Times New Roman" w:cs="Times New Roman"/>
          <w:sz w:val="28"/>
          <w:szCs w:val="28"/>
        </w:rPr>
        <w:t>MSFragger</w:t>
      </w:r>
      <w:proofErr w:type="spellEnd"/>
      <w:r>
        <w:rPr>
          <w:rFonts w:ascii="Times New Roman" w:hAnsi="Times New Roman" w:cs="Times New Roman"/>
          <w:sz w:val="28"/>
          <w:szCs w:val="28"/>
        </w:rPr>
        <w:t xml:space="preserve"> </w:t>
      </w:r>
      <w:r w:rsidRPr="00422522">
        <w:rPr>
          <w:rFonts w:ascii="Times New Roman" w:hAnsi="Times New Roman" w:cs="Times New Roman"/>
          <w:sz w:val="28"/>
          <w:szCs w:val="28"/>
        </w:rPr>
        <w:t>[</w:t>
      </w:r>
      <w:r w:rsidR="00725979">
        <w:rPr>
          <w:rFonts w:ascii="Times New Roman" w:hAnsi="Times New Roman" w:cs="Times New Roman"/>
          <w:sz w:val="28"/>
          <w:szCs w:val="28"/>
        </w:rPr>
        <w:t>96</w:t>
      </w:r>
      <w:r w:rsidR="00C87ACC" w:rsidRPr="00C87ACC">
        <w:rPr>
          <w:rFonts w:ascii="Times New Roman" w:hAnsi="Times New Roman" w:cs="Times New Roman"/>
          <w:sz w:val="28"/>
          <w:szCs w:val="28"/>
        </w:rPr>
        <w:t>,</w:t>
      </w:r>
      <w:r w:rsidR="00C87ACC">
        <w:rPr>
          <w:rFonts w:ascii="Times New Roman" w:hAnsi="Times New Roman" w:cs="Times New Roman"/>
          <w:sz w:val="28"/>
          <w:szCs w:val="28"/>
        </w:rPr>
        <w:t xml:space="preserve"> с. 1</w:t>
      </w:r>
      <w:r w:rsidRPr="00422522">
        <w:rPr>
          <w:rFonts w:ascii="Times New Roman" w:hAnsi="Times New Roman" w:cs="Times New Roman"/>
          <w:sz w:val="28"/>
          <w:szCs w:val="28"/>
        </w:rPr>
        <w:t xml:space="preserve">], с применением индивидуальных поисков в базах данных с использованием методов целевого отбора для определения точности FDR через инструмент </w:t>
      </w:r>
      <w:proofErr w:type="spellStart"/>
      <w:r w:rsidRPr="00422522">
        <w:rPr>
          <w:rFonts w:ascii="Times New Roman" w:hAnsi="Times New Roman" w:cs="Times New Roman"/>
          <w:sz w:val="28"/>
          <w:szCs w:val="28"/>
        </w:rPr>
        <w:t>Percolator</w:t>
      </w:r>
      <w:proofErr w:type="spellEnd"/>
      <w:r>
        <w:rPr>
          <w:rFonts w:ascii="Times New Roman" w:hAnsi="Times New Roman" w:cs="Times New Roman"/>
          <w:sz w:val="28"/>
          <w:szCs w:val="28"/>
        </w:rPr>
        <w:t xml:space="preserve"> </w:t>
      </w:r>
      <w:r w:rsidRPr="00422522">
        <w:rPr>
          <w:rFonts w:ascii="Times New Roman" w:hAnsi="Times New Roman" w:cs="Times New Roman"/>
          <w:sz w:val="28"/>
          <w:szCs w:val="28"/>
        </w:rPr>
        <w:t>[</w:t>
      </w:r>
      <w:r w:rsidR="00725979" w:rsidRPr="00725979">
        <w:rPr>
          <w:rFonts w:ascii="Times New Roman" w:hAnsi="Times New Roman" w:cs="Times New Roman"/>
          <w:sz w:val="28"/>
          <w:szCs w:val="28"/>
        </w:rPr>
        <w:t>110</w:t>
      </w:r>
      <w:r w:rsidRPr="00422522">
        <w:rPr>
          <w:rFonts w:ascii="Times New Roman" w:hAnsi="Times New Roman" w:cs="Times New Roman"/>
          <w:sz w:val="28"/>
          <w:szCs w:val="28"/>
        </w:rPr>
        <w:t>].</w:t>
      </w:r>
      <w:r>
        <w:rPr>
          <w:rFonts w:ascii="Times New Roman" w:hAnsi="Times New Roman" w:cs="Times New Roman"/>
          <w:sz w:val="28"/>
          <w:szCs w:val="28"/>
        </w:rPr>
        <w:t xml:space="preserve"> </w:t>
      </w:r>
      <w:r w:rsidRPr="00422522">
        <w:rPr>
          <w:rFonts w:ascii="Times New Roman" w:hAnsi="Times New Roman" w:cs="Times New Roman"/>
          <w:sz w:val="28"/>
          <w:szCs w:val="28"/>
        </w:rPr>
        <w:t>Конкретные параметры тестирования включали строгий закрытый поиск, где допустимое отклонение массы прекурсора было ограничено до ±5 частей на миллион (</w:t>
      </w:r>
      <w:proofErr w:type="spellStart"/>
      <w:r w:rsidRPr="00422522">
        <w:rPr>
          <w:rFonts w:ascii="Times New Roman" w:hAnsi="Times New Roman" w:cs="Times New Roman"/>
          <w:sz w:val="28"/>
          <w:szCs w:val="28"/>
        </w:rPr>
        <w:t>ppm</w:t>
      </w:r>
      <w:proofErr w:type="spellEnd"/>
      <w:r w:rsidRPr="00422522">
        <w:rPr>
          <w:rFonts w:ascii="Times New Roman" w:hAnsi="Times New Roman" w:cs="Times New Roman"/>
          <w:sz w:val="28"/>
          <w:szCs w:val="28"/>
        </w:rPr>
        <w:t xml:space="preserve">), что обеспечивает высокую точность согласования масс. Параметры фрагментации были зафиксированы на уровне 0,1 Да, так как спектры MS/MS предварительно преобразовывались в массивы с интервалами индексов, соответствующими диапазону масс в 0,1 Да. База данных белков для этих поисков была подготовлена с применением </w:t>
      </w:r>
      <w:r w:rsidRPr="00422522">
        <w:rPr>
          <w:rFonts w:ascii="Times New Roman" w:hAnsi="Times New Roman" w:cs="Times New Roman"/>
          <w:i/>
          <w:iCs/>
          <w:sz w:val="28"/>
          <w:szCs w:val="28"/>
          <w:lang w:val="en-GB"/>
        </w:rPr>
        <w:t>in</w:t>
      </w:r>
      <w:r w:rsidRPr="003F0D0A">
        <w:rPr>
          <w:rFonts w:ascii="Times New Roman" w:hAnsi="Times New Roman" w:cs="Times New Roman"/>
          <w:i/>
          <w:iCs/>
          <w:sz w:val="28"/>
          <w:szCs w:val="28"/>
        </w:rPr>
        <w:t xml:space="preserve"> </w:t>
      </w:r>
      <w:r w:rsidRPr="00422522">
        <w:rPr>
          <w:rFonts w:ascii="Times New Roman" w:hAnsi="Times New Roman" w:cs="Times New Roman"/>
          <w:i/>
          <w:iCs/>
          <w:sz w:val="28"/>
          <w:szCs w:val="28"/>
          <w:lang w:val="en-GB"/>
        </w:rPr>
        <w:t>silico</w:t>
      </w:r>
      <w:r w:rsidRPr="00422522">
        <w:rPr>
          <w:rFonts w:ascii="Times New Roman" w:hAnsi="Times New Roman" w:cs="Times New Roman"/>
          <w:sz w:val="28"/>
          <w:szCs w:val="28"/>
        </w:rPr>
        <w:t xml:space="preserve"> </w:t>
      </w:r>
      <w:proofErr w:type="spellStart"/>
      <w:r w:rsidRPr="00422522">
        <w:rPr>
          <w:rFonts w:ascii="Times New Roman" w:hAnsi="Times New Roman" w:cs="Times New Roman"/>
          <w:sz w:val="28"/>
          <w:szCs w:val="28"/>
        </w:rPr>
        <w:t>триптического</w:t>
      </w:r>
      <w:proofErr w:type="spellEnd"/>
      <w:r w:rsidRPr="00422522">
        <w:rPr>
          <w:rFonts w:ascii="Times New Roman" w:hAnsi="Times New Roman" w:cs="Times New Roman"/>
          <w:sz w:val="28"/>
          <w:szCs w:val="28"/>
        </w:rPr>
        <w:t xml:space="preserve"> расщепления, при этом было разрешено наличие до двух пропущенных мест расщепления. Кроме того, размеры пептидов были ограничены диапазоном от 7 до 50 аминокислотных остатков, что позволяет учитывать большое разнообразие потенциальных пептидов, встречающихся в природе, и обеспечивает комплексный поиск по </w:t>
      </w:r>
      <w:proofErr w:type="spellStart"/>
      <w:r w:rsidRPr="00422522">
        <w:rPr>
          <w:rFonts w:ascii="Times New Roman" w:hAnsi="Times New Roman" w:cs="Times New Roman"/>
          <w:sz w:val="28"/>
          <w:szCs w:val="28"/>
        </w:rPr>
        <w:t>протеомным</w:t>
      </w:r>
      <w:proofErr w:type="spellEnd"/>
      <w:r w:rsidRPr="00422522">
        <w:rPr>
          <w:rFonts w:ascii="Times New Roman" w:hAnsi="Times New Roman" w:cs="Times New Roman"/>
          <w:sz w:val="28"/>
          <w:szCs w:val="28"/>
        </w:rPr>
        <w:t xml:space="preserve"> данным.</w:t>
      </w:r>
    </w:p>
    <w:p w14:paraId="1388D589" w14:textId="124AB97E" w:rsidR="005C762B" w:rsidRPr="008239A0" w:rsidRDefault="00422522" w:rsidP="008239A0">
      <w:pPr>
        <w:ind w:firstLine="709"/>
        <w:jc w:val="both"/>
        <w:rPr>
          <w:rFonts w:ascii="Times New Roman" w:hAnsi="Times New Roman" w:cs="Times New Roman"/>
          <w:sz w:val="28"/>
          <w:szCs w:val="28"/>
          <w:highlight w:val="yellow"/>
        </w:rPr>
      </w:pPr>
      <w:r w:rsidRPr="00422522">
        <w:rPr>
          <w:rFonts w:ascii="Times New Roman" w:hAnsi="Times New Roman" w:cs="Times New Roman"/>
          <w:sz w:val="28"/>
          <w:szCs w:val="28"/>
        </w:rPr>
        <w:t xml:space="preserve">Для углубленного анализа </w:t>
      </w:r>
      <w:proofErr w:type="spellStart"/>
      <w:r w:rsidRPr="00422522">
        <w:rPr>
          <w:rFonts w:ascii="Times New Roman" w:hAnsi="Times New Roman" w:cs="Times New Roman"/>
          <w:sz w:val="28"/>
          <w:szCs w:val="28"/>
        </w:rPr>
        <w:t>протеомных</w:t>
      </w:r>
      <w:proofErr w:type="spellEnd"/>
      <w:r w:rsidRPr="00422522">
        <w:rPr>
          <w:rFonts w:ascii="Times New Roman" w:hAnsi="Times New Roman" w:cs="Times New Roman"/>
          <w:sz w:val="28"/>
          <w:szCs w:val="28"/>
        </w:rPr>
        <w:t xml:space="preserve"> данных были </w:t>
      </w:r>
      <w:r w:rsidR="00572B80">
        <w:rPr>
          <w:rFonts w:ascii="Times New Roman" w:hAnsi="Times New Roman" w:cs="Times New Roman"/>
          <w:sz w:val="28"/>
          <w:szCs w:val="28"/>
        </w:rPr>
        <w:t>созданы</w:t>
      </w:r>
      <w:r w:rsidRPr="00422522">
        <w:rPr>
          <w:rFonts w:ascii="Times New Roman" w:hAnsi="Times New Roman" w:cs="Times New Roman"/>
          <w:sz w:val="28"/>
          <w:szCs w:val="28"/>
        </w:rPr>
        <w:t xml:space="preserve"> специализированные базы данных пептидов, включающие версии без посттрансляционных модификаций, а также с одним и двумя потенциальными модификаци</w:t>
      </w:r>
      <w:r w:rsidR="002B1B22">
        <w:rPr>
          <w:rFonts w:ascii="Times New Roman" w:hAnsi="Times New Roman" w:cs="Times New Roman"/>
          <w:sz w:val="28"/>
          <w:szCs w:val="28"/>
        </w:rPr>
        <w:t>ями</w:t>
      </w:r>
      <w:r w:rsidRPr="00422522">
        <w:rPr>
          <w:rFonts w:ascii="Times New Roman" w:hAnsi="Times New Roman" w:cs="Times New Roman"/>
          <w:sz w:val="28"/>
          <w:szCs w:val="28"/>
        </w:rPr>
        <w:t xml:space="preserve">, такими как фосфорилирование и окисление на каждый пептид. Эти базы данных использовались для поиска в различных </w:t>
      </w:r>
      <w:proofErr w:type="spellStart"/>
      <w:r w:rsidRPr="00422522">
        <w:rPr>
          <w:rFonts w:ascii="Times New Roman" w:hAnsi="Times New Roman" w:cs="Times New Roman"/>
          <w:sz w:val="28"/>
          <w:szCs w:val="28"/>
        </w:rPr>
        <w:t>протеомных</w:t>
      </w:r>
      <w:proofErr w:type="spellEnd"/>
      <w:r w:rsidRPr="00422522">
        <w:rPr>
          <w:rFonts w:ascii="Times New Roman" w:hAnsi="Times New Roman" w:cs="Times New Roman"/>
          <w:sz w:val="28"/>
          <w:szCs w:val="28"/>
        </w:rPr>
        <w:t xml:space="preserve"> </w:t>
      </w:r>
      <w:proofErr w:type="spellStart"/>
      <w:r w:rsidRPr="00422522">
        <w:rPr>
          <w:rFonts w:ascii="Times New Roman" w:hAnsi="Times New Roman" w:cs="Times New Roman"/>
          <w:sz w:val="28"/>
          <w:szCs w:val="28"/>
        </w:rPr>
        <w:t>датасетах</w:t>
      </w:r>
      <w:proofErr w:type="spellEnd"/>
      <w:r w:rsidRPr="00422522">
        <w:rPr>
          <w:rFonts w:ascii="Times New Roman" w:hAnsi="Times New Roman" w:cs="Times New Roman"/>
          <w:sz w:val="28"/>
          <w:szCs w:val="28"/>
        </w:rPr>
        <w:t xml:space="preserve">, собранных в результате экспериментальных исследований. Для создания таких баз данных были применены стратегии виртуального расщепления белков и добавления модификаций </w:t>
      </w:r>
      <w:r w:rsidRPr="00572B80">
        <w:rPr>
          <w:rFonts w:ascii="Times New Roman" w:hAnsi="Times New Roman" w:cs="Times New Roman"/>
          <w:i/>
          <w:iCs/>
          <w:sz w:val="28"/>
          <w:szCs w:val="28"/>
          <w:lang w:val="en-GB"/>
        </w:rPr>
        <w:t>in</w:t>
      </w:r>
      <w:r w:rsidRPr="003F0D0A">
        <w:rPr>
          <w:rFonts w:ascii="Times New Roman" w:hAnsi="Times New Roman" w:cs="Times New Roman"/>
          <w:i/>
          <w:iCs/>
          <w:sz w:val="28"/>
          <w:szCs w:val="28"/>
        </w:rPr>
        <w:t xml:space="preserve"> </w:t>
      </w:r>
      <w:r w:rsidRPr="00572B80">
        <w:rPr>
          <w:rFonts w:ascii="Times New Roman" w:hAnsi="Times New Roman" w:cs="Times New Roman"/>
          <w:i/>
          <w:iCs/>
          <w:sz w:val="28"/>
          <w:szCs w:val="28"/>
          <w:lang w:val="en-GB"/>
        </w:rPr>
        <w:t>silico</w:t>
      </w:r>
      <w:r w:rsidRPr="00422522">
        <w:rPr>
          <w:rFonts w:ascii="Times New Roman" w:hAnsi="Times New Roman" w:cs="Times New Roman"/>
          <w:sz w:val="28"/>
          <w:szCs w:val="28"/>
        </w:rPr>
        <w:t>, при этом применялись различные подходы к генерации фиктивных записей. Эти фиктивные записи получались пут</w:t>
      </w:r>
      <w:r w:rsidR="00572B80">
        <w:rPr>
          <w:rFonts w:ascii="Times New Roman" w:hAnsi="Times New Roman" w:cs="Times New Roman"/>
          <w:sz w:val="28"/>
          <w:szCs w:val="28"/>
        </w:rPr>
        <w:t>ё</w:t>
      </w:r>
      <w:r w:rsidRPr="00422522">
        <w:rPr>
          <w:rFonts w:ascii="Times New Roman" w:hAnsi="Times New Roman" w:cs="Times New Roman"/>
          <w:sz w:val="28"/>
          <w:szCs w:val="28"/>
        </w:rPr>
        <w:t xml:space="preserve">м перестановки аминокислотных последовательностей реальных пептидов, исключая их </w:t>
      </w:r>
      <w:r w:rsidRPr="00572B80">
        <w:rPr>
          <w:rFonts w:ascii="Times New Roman" w:hAnsi="Times New Roman" w:cs="Times New Roman"/>
          <w:i/>
          <w:iCs/>
          <w:sz w:val="28"/>
          <w:szCs w:val="28"/>
        </w:rPr>
        <w:t>N</w:t>
      </w:r>
      <w:r w:rsidRPr="00422522">
        <w:rPr>
          <w:rFonts w:ascii="Times New Roman" w:hAnsi="Times New Roman" w:cs="Times New Roman"/>
          <w:sz w:val="28"/>
          <w:szCs w:val="28"/>
        </w:rPr>
        <w:t xml:space="preserve">- и </w:t>
      </w:r>
      <w:r w:rsidRPr="00572B80">
        <w:rPr>
          <w:rFonts w:ascii="Times New Roman" w:hAnsi="Times New Roman" w:cs="Times New Roman"/>
          <w:i/>
          <w:iCs/>
          <w:sz w:val="28"/>
          <w:szCs w:val="28"/>
        </w:rPr>
        <w:t>C</w:t>
      </w:r>
      <w:r w:rsidRPr="00422522">
        <w:rPr>
          <w:rFonts w:ascii="Times New Roman" w:hAnsi="Times New Roman" w:cs="Times New Roman"/>
          <w:sz w:val="28"/>
          <w:szCs w:val="28"/>
        </w:rPr>
        <w:t>-концевые аминокислоты, чтобы предотвратить создание пептидов, которые могут существовать в природе и таким образом исключить возможность перекрытия между целевыми и фиктивными данными.</w:t>
      </w:r>
      <w:r w:rsidR="00572B80">
        <w:rPr>
          <w:rFonts w:ascii="Times New Roman" w:hAnsi="Times New Roman" w:cs="Times New Roman"/>
          <w:sz w:val="28"/>
          <w:szCs w:val="28"/>
        </w:rPr>
        <w:t xml:space="preserve"> </w:t>
      </w:r>
      <w:r w:rsidR="00572B80" w:rsidRPr="00572B80">
        <w:rPr>
          <w:rFonts w:ascii="Times New Roman" w:hAnsi="Times New Roman" w:cs="Times New Roman"/>
          <w:sz w:val="28"/>
          <w:szCs w:val="28"/>
        </w:rPr>
        <w:t>Компиляция баз данных пептидов привела к созданию коллекций с огромным числом вариантов: приблизительно 2</w:t>
      </w:r>
      <w:r w:rsidR="00572B80">
        <w:rPr>
          <w:rFonts w:ascii="Times New Roman" w:hAnsi="Times New Roman" w:cs="Times New Roman"/>
          <w:sz w:val="28"/>
          <w:szCs w:val="28"/>
        </w:rPr>
        <w:t>.</w:t>
      </w:r>
      <w:r w:rsidR="00EF68FB">
        <w:rPr>
          <w:rFonts w:ascii="Times New Roman" w:hAnsi="Times New Roman" w:cs="Times New Roman"/>
          <w:sz w:val="28"/>
          <w:szCs w:val="28"/>
        </w:rPr>
        <w:t>6</w:t>
      </w:r>
      <w:r w:rsidR="00572B80" w:rsidRPr="00572B80">
        <w:rPr>
          <w:rFonts w:ascii="Times New Roman" w:hAnsi="Times New Roman" w:cs="Times New Roman"/>
          <w:sz w:val="28"/>
          <w:szCs w:val="28"/>
        </w:rPr>
        <w:t xml:space="preserve"> миллиона пептидов без модификаций, 11</w:t>
      </w:r>
      <w:r w:rsidR="00572B80">
        <w:rPr>
          <w:rFonts w:ascii="Times New Roman" w:hAnsi="Times New Roman" w:cs="Times New Roman"/>
          <w:sz w:val="28"/>
          <w:szCs w:val="28"/>
        </w:rPr>
        <w:t>.</w:t>
      </w:r>
      <w:r w:rsidR="00EF68FB">
        <w:rPr>
          <w:rFonts w:ascii="Times New Roman" w:hAnsi="Times New Roman" w:cs="Times New Roman"/>
          <w:sz w:val="28"/>
          <w:szCs w:val="28"/>
        </w:rPr>
        <w:t>3</w:t>
      </w:r>
      <w:r w:rsidR="00572B80" w:rsidRPr="00572B80">
        <w:rPr>
          <w:rFonts w:ascii="Times New Roman" w:hAnsi="Times New Roman" w:cs="Times New Roman"/>
          <w:sz w:val="28"/>
          <w:szCs w:val="28"/>
        </w:rPr>
        <w:t xml:space="preserve"> миллиона с од</w:t>
      </w:r>
      <w:r w:rsidR="00EF68FB">
        <w:rPr>
          <w:rFonts w:ascii="Times New Roman" w:hAnsi="Times New Roman" w:cs="Times New Roman"/>
          <w:sz w:val="28"/>
          <w:szCs w:val="28"/>
        </w:rPr>
        <w:t>ной</w:t>
      </w:r>
      <w:r w:rsidR="00572B80" w:rsidRPr="00572B80">
        <w:rPr>
          <w:rFonts w:ascii="Times New Roman" w:hAnsi="Times New Roman" w:cs="Times New Roman"/>
          <w:sz w:val="28"/>
          <w:szCs w:val="28"/>
        </w:rPr>
        <w:t xml:space="preserve"> </w:t>
      </w:r>
      <w:r w:rsidR="00EF68FB">
        <w:rPr>
          <w:rFonts w:ascii="Times New Roman" w:hAnsi="Times New Roman" w:cs="Times New Roman"/>
          <w:sz w:val="28"/>
          <w:szCs w:val="28"/>
        </w:rPr>
        <w:t>модификацией</w:t>
      </w:r>
      <w:r w:rsidR="00572B80" w:rsidRPr="00572B80">
        <w:rPr>
          <w:rFonts w:ascii="Times New Roman" w:hAnsi="Times New Roman" w:cs="Times New Roman"/>
          <w:sz w:val="28"/>
          <w:szCs w:val="28"/>
        </w:rPr>
        <w:t xml:space="preserve"> фосфорилирования и 3</w:t>
      </w:r>
      <w:r w:rsidR="00EF68FB">
        <w:rPr>
          <w:rFonts w:ascii="Times New Roman" w:hAnsi="Times New Roman" w:cs="Times New Roman"/>
          <w:sz w:val="28"/>
          <w:szCs w:val="28"/>
        </w:rPr>
        <w:t>3</w:t>
      </w:r>
      <w:r w:rsidR="00572B80">
        <w:rPr>
          <w:rFonts w:ascii="Times New Roman" w:hAnsi="Times New Roman" w:cs="Times New Roman"/>
          <w:sz w:val="28"/>
          <w:szCs w:val="28"/>
        </w:rPr>
        <w:t>.</w:t>
      </w:r>
      <w:r w:rsidR="00EF68FB">
        <w:rPr>
          <w:rFonts w:ascii="Times New Roman" w:hAnsi="Times New Roman" w:cs="Times New Roman"/>
          <w:sz w:val="28"/>
          <w:szCs w:val="28"/>
        </w:rPr>
        <w:t>3</w:t>
      </w:r>
      <w:r w:rsidR="00572B80" w:rsidRPr="00572B80">
        <w:rPr>
          <w:rFonts w:ascii="Times New Roman" w:hAnsi="Times New Roman" w:cs="Times New Roman"/>
          <w:sz w:val="28"/>
          <w:szCs w:val="28"/>
        </w:rPr>
        <w:t xml:space="preserve"> миллиона с двумя </w:t>
      </w:r>
      <w:r w:rsidR="00EF68FB">
        <w:rPr>
          <w:rFonts w:ascii="Times New Roman" w:hAnsi="Times New Roman" w:cs="Times New Roman"/>
          <w:sz w:val="28"/>
          <w:szCs w:val="28"/>
        </w:rPr>
        <w:t>модификациями</w:t>
      </w:r>
      <w:r w:rsidR="00572B80" w:rsidRPr="00572B80">
        <w:rPr>
          <w:rFonts w:ascii="Times New Roman" w:hAnsi="Times New Roman" w:cs="Times New Roman"/>
          <w:sz w:val="28"/>
          <w:szCs w:val="28"/>
        </w:rPr>
        <w:t xml:space="preserve"> фосфорилирования. В то же время базы данных пептидов с окислением содержали около 2</w:t>
      </w:r>
      <w:r w:rsidR="00572B80">
        <w:rPr>
          <w:rFonts w:ascii="Times New Roman" w:hAnsi="Times New Roman" w:cs="Times New Roman"/>
          <w:sz w:val="28"/>
          <w:szCs w:val="28"/>
        </w:rPr>
        <w:t>.</w:t>
      </w:r>
      <w:r w:rsidR="00EF68FB">
        <w:rPr>
          <w:rFonts w:ascii="Times New Roman" w:hAnsi="Times New Roman" w:cs="Times New Roman"/>
          <w:sz w:val="28"/>
          <w:szCs w:val="28"/>
        </w:rPr>
        <w:t>5</w:t>
      </w:r>
      <w:r w:rsidR="00572B80" w:rsidRPr="00572B80">
        <w:rPr>
          <w:rFonts w:ascii="Times New Roman" w:hAnsi="Times New Roman" w:cs="Times New Roman"/>
          <w:sz w:val="28"/>
          <w:szCs w:val="28"/>
        </w:rPr>
        <w:t xml:space="preserve"> миллиона пептидов для </w:t>
      </w:r>
      <w:proofErr w:type="spellStart"/>
      <w:r w:rsidR="00572B80" w:rsidRPr="00572B80">
        <w:rPr>
          <w:rFonts w:ascii="Times New Roman" w:hAnsi="Times New Roman" w:cs="Times New Roman"/>
          <w:sz w:val="28"/>
          <w:szCs w:val="28"/>
        </w:rPr>
        <w:t>неокисленных</w:t>
      </w:r>
      <w:proofErr w:type="spellEnd"/>
      <w:r w:rsidR="00572B80" w:rsidRPr="00572B80">
        <w:rPr>
          <w:rFonts w:ascii="Times New Roman" w:hAnsi="Times New Roman" w:cs="Times New Roman"/>
          <w:sz w:val="28"/>
          <w:szCs w:val="28"/>
        </w:rPr>
        <w:t xml:space="preserve"> вариантов, 3</w:t>
      </w:r>
      <w:r w:rsidR="00572B80">
        <w:rPr>
          <w:rFonts w:ascii="Times New Roman" w:hAnsi="Times New Roman" w:cs="Times New Roman"/>
          <w:sz w:val="28"/>
          <w:szCs w:val="28"/>
        </w:rPr>
        <w:t>.</w:t>
      </w:r>
      <w:r w:rsidR="00EF68FB">
        <w:rPr>
          <w:rFonts w:ascii="Times New Roman" w:hAnsi="Times New Roman" w:cs="Times New Roman"/>
          <w:sz w:val="28"/>
          <w:szCs w:val="28"/>
        </w:rPr>
        <w:t>7</w:t>
      </w:r>
      <w:r w:rsidR="00572B80" w:rsidRPr="00572B80">
        <w:rPr>
          <w:rFonts w:ascii="Times New Roman" w:hAnsi="Times New Roman" w:cs="Times New Roman"/>
          <w:sz w:val="28"/>
          <w:szCs w:val="28"/>
        </w:rPr>
        <w:t xml:space="preserve"> миллиона для одиночных и 4</w:t>
      </w:r>
      <w:r w:rsidR="00572B80">
        <w:rPr>
          <w:rFonts w:ascii="Times New Roman" w:hAnsi="Times New Roman" w:cs="Times New Roman"/>
          <w:sz w:val="28"/>
          <w:szCs w:val="28"/>
        </w:rPr>
        <w:t>.</w:t>
      </w:r>
      <w:r w:rsidR="00EF68FB">
        <w:rPr>
          <w:rFonts w:ascii="Times New Roman" w:hAnsi="Times New Roman" w:cs="Times New Roman"/>
          <w:sz w:val="28"/>
          <w:szCs w:val="28"/>
        </w:rPr>
        <w:t>0</w:t>
      </w:r>
      <w:r w:rsidR="00572B80" w:rsidRPr="00572B80">
        <w:rPr>
          <w:rFonts w:ascii="Times New Roman" w:hAnsi="Times New Roman" w:cs="Times New Roman"/>
          <w:sz w:val="28"/>
          <w:szCs w:val="28"/>
        </w:rPr>
        <w:t xml:space="preserve"> миллиона для двойных окисленных вариантов.</w:t>
      </w:r>
      <w:r w:rsidR="00572B80">
        <w:rPr>
          <w:rFonts w:ascii="Times New Roman" w:hAnsi="Times New Roman" w:cs="Times New Roman"/>
          <w:sz w:val="28"/>
          <w:szCs w:val="28"/>
        </w:rPr>
        <w:t xml:space="preserve"> </w:t>
      </w:r>
      <w:r w:rsidR="00572B80" w:rsidRPr="00572B80">
        <w:rPr>
          <w:rFonts w:ascii="Times New Roman" w:hAnsi="Times New Roman" w:cs="Times New Roman"/>
          <w:sz w:val="28"/>
          <w:szCs w:val="28"/>
        </w:rPr>
        <w:t xml:space="preserve">Поиск пептидов проводился методом генерации теоретических масс-спектров с заранее установленными параметрами интенсивности. Для каждого спектра сообщались пять наилучших совпадений из каждой базы данных, включая как целевые, так и фиктивные варианты. С помощью таких инструментов, как </w:t>
      </w:r>
      <w:proofErr w:type="spellStart"/>
      <w:r w:rsidR="00572B80" w:rsidRPr="00572B80">
        <w:rPr>
          <w:rFonts w:ascii="Times New Roman" w:hAnsi="Times New Roman" w:cs="Times New Roman"/>
          <w:sz w:val="28"/>
          <w:szCs w:val="28"/>
        </w:rPr>
        <w:t>Percolator</w:t>
      </w:r>
      <w:proofErr w:type="spellEnd"/>
      <w:r w:rsidR="00572B80" w:rsidRPr="00572B80">
        <w:rPr>
          <w:rFonts w:ascii="Times New Roman" w:hAnsi="Times New Roman" w:cs="Times New Roman"/>
          <w:sz w:val="28"/>
          <w:szCs w:val="28"/>
        </w:rPr>
        <w:t xml:space="preserve"> и </w:t>
      </w:r>
      <w:proofErr w:type="spellStart"/>
      <w:r w:rsidR="00572B80" w:rsidRPr="00572B80">
        <w:rPr>
          <w:rFonts w:ascii="Times New Roman" w:hAnsi="Times New Roman" w:cs="Times New Roman"/>
          <w:sz w:val="28"/>
          <w:szCs w:val="28"/>
        </w:rPr>
        <w:t>PeptideProphet</w:t>
      </w:r>
      <w:proofErr w:type="spellEnd"/>
      <w:r w:rsidR="00572B80" w:rsidRPr="00572B80">
        <w:rPr>
          <w:rFonts w:ascii="Times New Roman" w:hAnsi="Times New Roman" w:cs="Times New Roman"/>
          <w:sz w:val="28"/>
          <w:szCs w:val="28"/>
        </w:rPr>
        <w:t>, эти совпадения затем переупорядочивались для точной оценки частоты ложных срабатываний и среди них выбирались те, у которых оценка FDR оказывалась меньше 1%.</w:t>
      </w:r>
      <w:r w:rsidR="00572B80">
        <w:rPr>
          <w:rFonts w:ascii="Times New Roman" w:hAnsi="Times New Roman" w:cs="Times New Roman"/>
          <w:sz w:val="28"/>
          <w:szCs w:val="28"/>
        </w:rPr>
        <w:t xml:space="preserve"> </w:t>
      </w:r>
      <w:r w:rsidR="00572B80" w:rsidRPr="00572B80">
        <w:rPr>
          <w:rFonts w:ascii="Times New Roman" w:hAnsi="Times New Roman" w:cs="Times New Roman"/>
          <w:sz w:val="28"/>
          <w:szCs w:val="28"/>
        </w:rPr>
        <w:t xml:space="preserve">Учитывая, что разработанная модель предназначена для генерации </w:t>
      </w:r>
      <w:proofErr w:type="spellStart"/>
      <w:r w:rsidR="00572B80" w:rsidRPr="00572B80">
        <w:rPr>
          <w:rFonts w:ascii="Times New Roman" w:hAnsi="Times New Roman" w:cs="Times New Roman"/>
          <w:sz w:val="28"/>
          <w:szCs w:val="28"/>
        </w:rPr>
        <w:t>встраиваний</w:t>
      </w:r>
      <w:proofErr w:type="spellEnd"/>
      <w:r w:rsidR="00572B80" w:rsidRPr="00572B80">
        <w:rPr>
          <w:rFonts w:ascii="Times New Roman" w:hAnsi="Times New Roman" w:cs="Times New Roman"/>
          <w:sz w:val="28"/>
          <w:szCs w:val="28"/>
        </w:rPr>
        <w:t xml:space="preserve"> пептидов, которые не зависят от их заряда, при сравнении производительности с такими программами, как </w:t>
      </w:r>
      <w:proofErr w:type="spellStart"/>
      <w:r w:rsidR="00572B80" w:rsidRPr="00572B80">
        <w:rPr>
          <w:rFonts w:ascii="Times New Roman" w:hAnsi="Times New Roman" w:cs="Times New Roman"/>
          <w:sz w:val="28"/>
          <w:szCs w:val="28"/>
        </w:rPr>
        <w:t>Crux</w:t>
      </w:r>
      <w:proofErr w:type="spellEnd"/>
      <w:r w:rsidR="00572B80" w:rsidRPr="00572B80">
        <w:rPr>
          <w:rFonts w:ascii="Times New Roman" w:hAnsi="Times New Roman" w:cs="Times New Roman"/>
          <w:sz w:val="28"/>
          <w:szCs w:val="28"/>
        </w:rPr>
        <w:t xml:space="preserve"> и </w:t>
      </w:r>
      <w:proofErr w:type="spellStart"/>
      <w:r w:rsidR="00572B80" w:rsidRPr="00572B80">
        <w:rPr>
          <w:rFonts w:ascii="Times New Roman" w:hAnsi="Times New Roman" w:cs="Times New Roman"/>
          <w:sz w:val="28"/>
          <w:szCs w:val="28"/>
        </w:rPr>
        <w:t>MSFragger</w:t>
      </w:r>
      <w:proofErr w:type="spellEnd"/>
      <w:r w:rsidR="00572B80" w:rsidRPr="00572B80">
        <w:rPr>
          <w:rFonts w:ascii="Times New Roman" w:hAnsi="Times New Roman" w:cs="Times New Roman"/>
          <w:sz w:val="28"/>
          <w:szCs w:val="28"/>
        </w:rPr>
        <w:t>, было решено ограничить заряды фрагментов теоретически генерируемых масс-спектров уровнем +1, чтобы обеспечить корректное сопоставление результатов. Визуальное сравнение эффективности различных методов поиска представлено в последующих иллюстрациях, где подробно демонстрируются результаты поиска по разным базам данных и оценки FDR, позволяя таким образом оценить и сравнить преимущества и недостатки кажд</w:t>
      </w:r>
      <w:r w:rsidR="008239A0" w:rsidRPr="008239A0">
        <w:rPr>
          <w:rFonts w:ascii="Times New Roman" w:hAnsi="Times New Roman" w:cs="Times New Roman"/>
          <w:sz w:val="28"/>
          <w:szCs w:val="28"/>
        </w:rPr>
        <w:t xml:space="preserve">ого из подходов. По результатам сравнения можно сделать вывод о том, как различные стратегии обработки данных и алгоритмы поиска влияют на точность идентификации пептидов и общую производительность </w:t>
      </w:r>
      <w:proofErr w:type="spellStart"/>
      <w:r w:rsidR="008239A0" w:rsidRPr="008239A0">
        <w:rPr>
          <w:rFonts w:ascii="Times New Roman" w:hAnsi="Times New Roman" w:cs="Times New Roman"/>
          <w:sz w:val="28"/>
          <w:szCs w:val="28"/>
        </w:rPr>
        <w:t>протеомного</w:t>
      </w:r>
      <w:proofErr w:type="spellEnd"/>
      <w:r w:rsidR="008239A0" w:rsidRPr="008239A0">
        <w:rPr>
          <w:rFonts w:ascii="Times New Roman" w:hAnsi="Times New Roman" w:cs="Times New Roman"/>
          <w:sz w:val="28"/>
          <w:szCs w:val="28"/>
        </w:rPr>
        <w:t xml:space="preserve"> анализа. Важно отметить, что процесс валидации результатов с использованием разнообразных баз данных позволяет не только оценить способность алгоритмов корректно идентифицировать пептиды в условиях наличия или отсутствия посттрансляционных модификаций, но и демонстрирует важность использования строго контролируемых метрик для оценки FDR. Это подч</w:t>
      </w:r>
      <w:r w:rsidR="008239A0" w:rsidRPr="00663B80">
        <w:rPr>
          <w:rFonts w:ascii="Times New Roman" w:hAnsi="Times New Roman" w:cs="Times New Roman"/>
          <w:sz w:val="28"/>
          <w:szCs w:val="28"/>
        </w:rPr>
        <w:t>ё</w:t>
      </w:r>
      <w:r w:rsidR="008239A0" w:rsidRPr="008239A0">
        <w:rPr>
          <w:rFonts w:ascii="Times New Roman" w:hAnsi="Times New Roman" w:cs="Times New Roman"/>
          <w:sz w:val="28"/>
          <w:szCs w:val="28"/>
        </w:rPr>
        <w:t xml:space="preserve">ркивает необходимость точного и репрезентативного моделирования приманок, что является ключевым компонентом для обеспечения достоверности </w:t>
      </w:r>
      <w:proofErr w:type="spellStart"/>
      <w:r w:rsidR="008239A0" w:rsidRPr="008239A0">
        <w:rPr>
          <w:rFonts w:ascii="Times New Roman" w:hAnsi="Times New Roman" w:cs="Times New Roman"/>
          <w:sz w:val="28"/>
          <w:szCs w:val="28"/>
        </w:rPr>
        <w:t>протеомных</w:t>
      </w:r>
      <w:proofErr w:type="spellEnd"/>
      <w:r w:rsidR="008239A0" w:rsidRPr="008239A0">
        <w:rPr>
          <w:rFonts w:ascii="Times New Roman" w:hAnsi="Times New Roman" w:cs="Times New Roman"/>
          <w:sz w:val="28"/>
          <w:szCs w:val="28"/>
        </w:rPr>
        <w:t xml:space="preserve"> исследований. </w:t>
      </w:r>
      <w:r w:rsidR="005C762B" w:rsidRPr="002C6733">
        <w:rPr>
          <w:rFonts w:ascii="Times New Roman" w:hAnsi="Times New Roman" w:cs="Times New Roman"/>
          <w:sz w:val="28"/>
          <w:szCs w:val="28"/>
        </w:rPr>
        <w:t xml:space="preserve">Результаты сравнения приведены на рисунках </w:t>
      </w:r>
      <w:r w:rsidR="00F26DFE">
        <w:rPr>
          <w:rFonts w:ascii="Times New Roman" w:hAnsi="Times New Roman" w:cs="Times New Roman"/>
          <w:sz w:val="28"/>
          <w:szCs w:val="28"/>
          <w:lang w:val="en-US"/>
        </w:rPr>
        <w:t>8</w:t>
      </w:r>
      <w:r w:rsidR="005C762B" w:rsidRPr="002C6733">
        <w:rPr>
          <w:rFonts w:ascii="Times New Roman" w:hAnsi="Times New Roman" w:cs="Times New Roman"/>
          <w:sz w:val="28"/>
          <w:szCs w:val="28"/>
        </w:rPr>
        <w:t xml:space="preserve"> и </w:t>
      </w:r>
      <w:r w:rsidR="00F26DFE">
        <w:rPr>
          <w:rFonts w:ascii="Times New Roman" w:hAnsi="Times New Roman" w:cs="Times New Roman"/>
          <w:sz w:val="28"/>
          <w:szCs w:val="28"/>
          <w:lang w:val="en-US"/>
        </w:rPr>
        <w:t>9</w:t>
      </w:r>
      <w:r w:rsidR="005C762B" w:rsidRPr="002C6733">
        <w:rPr>
          <w:rFonts w:ascii="Times New Roman" w:hAnsi="Times New Roman" w:cs="Times New Roman"/>
          <w:sz w:val="28"/>
          <w:szCs w:val="28"/>
        </w:rPr>
        <w:t xml:space="preserve">. </w:t>
      </w:r>
    </w:p>
    <w:p w14:paraId="29C89DEE" w14:textId="02792488" w:rsidR="005C762B" w:rsidRPr="002C6733" w:rsidRDefault="005C762B" w:rsidP="005C762B">
      <w:pPr>
        <w:jc w:val="both"/>
      </w:pPr>
    </w:p>
    <w:p w14:paraId="234D3E3B" w14:textId="0B4CD2D6" w:rsidR="005C762B" w:rsidRPr="00DD7985" w:rsidRDefault="00401366" w:rsidP="001D3378">
      <w:pPr>
        <w:jc w:val="center"/>
        <w:rPr>
          <w:rFonts w:ascii="Times New Roman" w:hAnsi="Times New Roman" w:cs="Times New Roman"/>
          <w:i/>
          <w:iCs/>
          <w:sz w:val="28"/>
          <w:szCs w:val="28"/>
          <w:lang w:val="en-US"/>
        </w:rPr>
      </w:pPr>
      <w:r>
        <w:rPr>
          <w:rFonts w:ascii="Times New Roman" w:hAnsi="Times New Roman" w:cs="Times New Roman"/>
          <w:i/>
          <w:iCs/>
          <w:noProof/>
          <w:sz w:val="28"/>
          <w:szCs w:val="28"/>
          <w:lang w:eastAsia="ru-RU"/>
        </w:rPr>
        <w:drawing>
          <wp:inline distT="0" distB="0" distL="0" distR="0" wp14:anchorId="1D41046E" wp14:editId="0CF2EAAA">
            <wp:extent cx="4746929" cy="1392853"/>
            <wp:effectExtent l="0" t="0" r="3175" b="4445"/>
            <wp:docPr id="1561848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48764" name="Picture 1561848764"/>
                    <pic:cNvPicPr/>
                  </pic:nvPicPr>
                  <pic:blipFill>
                    <a:blip r:embed="rId28">
                      <a:extLst>
                        <a:ext uri="{28A0092B-C50C-407E-A947-70E740481C1C}">
                          <a14:useLocalDpi xmlns:a14="http://schemas.microsoft.com/office/drawing/2010/main" val="0"/>
                        </a:ext>
                      </a:extLst>
                    </a:blip>
                    <a:stretch>
                      <a:fillRect/>
                    </a:stretch>
                  </pic:blipFill>
                  <pic:spPr>
                    <a:xfrm>
                      <a:off x="0" y="0"/>
                      <a:ext cx="4802121" cy="1409047"/>
                    </a:xfrm>
                    <a:prstGeom prst="rect">
                      <a:avLst/>
                    </a:prstGeom>
                  </pic:spPr>
                </pic:pic>
              </a:graphicData>
            </a:graphic>
          </wp:inline>
        </w:drawing>
      </w:r>
    </w:p>
    <w:p w14:paraId="6098E6D1" w14:textId="77777777" w:rsidR="001D3378" w:rsidRPr="002C6733" w:rsidRDefault="001D3378" w:rsidP="005C762B">
      <w:pPr>
        <w:jc w:val="both"/>
      </w:pPr>
    </w:p>
    <w:p w14:paraId="5A06481C" w14:textId="209B9F45" w:rsidR="00920A6A" w:rsidRPr="00F26DFE" w:rsidRDefault="005C762B" w:rsidP="00CE6343">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F26DFE" w:rsidRPr="00F26DFE">
        <w:rPr>
          <w:rFonts w:ascii="Times New Roman" w:hAnsi="Times New Roman" w:cs="Times New Roman"/>
          <w:sz w:val="28"/>
          <w:szCs w:val="28"/>
        </w:rPr>
        <w:t>8</w:t>
      </w:r>
      <w:r w:rsidRPr="002C6733">
        <w:rPr>
          <w:rFonts w:ascii="Times New Roman" w:hAnsi="Times New Roman" w:cs="Times New Roman"/>
          <w:sz w:val="28"/>
          <w:szCs w:val="28"/>
        </w:rPr>
        <w:t xml:space="preserve"> –</w:t>
      </w:r>
      <w:r w:rsidR="00663B80">
        <w:rPr>
          <w:rFonts w:ascii="Times New Roman" w:hAnsi="Times New Roman" w:cs="Times New Roman"/>
          <w:sz w:val="28"/>
          <w:szCs w:val="28"/>
        </w:rPr>
        <w:t xml:space="preserve"> С</w:t>
      </w:r>
      <w:r w:rsidRPr="002C6733">
        <w:rPr>
          <w:rFonts w:ascii="Times New Roman" w:hAnsi="Times New Roman" w:cs="Times New Roman"/>
          <w:sz w:val="28"/>
          <w:szCs w:val="28"/>
        </w:rPr>
        <w:t xml:space="preserve">равнение с </w:t>
      </w:r>
      <w:r w:rsidR="00663B80">
        <w:rPr>
          <w:rFonts w:ascii="Times New Roman" w:hAnsi="Times New Roman" w:cs="Times New Roman"/>
          <w:sz w:val="28"/>
          <w:szCs w:val="28"/>
        </w:rPr>
        <w:t>инструментами</w:t>
      </w:r>
      <w:r w:rsidRPr="002C6733">
        <w:rPr>
          <w:rFonts w:ascii="Times New Roman" w:hAnsi="Times New Roman" w:cs="Times New Roman"/>
          <w:sz w:val="28"/>
          <w:szCs w:val="28"/>
        </w:rPr>
        <w:t xml:space="preserve"> с использованием набора данных NIST с одной модификацией фосфорилирования на пептид (</w:t>
      </w:r>
      <w:r w:rsidRPr="002C6733">
        <w:rPr>
          <w:rFonts w:ascii="Times New Roman" w:hAnsi="Times New Roman" w:cs="Times New Roman"/>
          <w:i/>
          <w:iCs/>
          <w:sz w:val="28"/>
          <w:szCs w:val="28"/>
        </w:rPr>
        <w:t>a</w:t>
      </w:r>
      <w:r w:rsidRPr="002C6733">
        <w:rPr>
          <w:rFonts w:ascii="Times New Roman" w:hAnsi="Times New Roman" w:cs="Times New Roman"/>
          <w:sz w:val="28"/>
          <w:szCs w:val="28"/>
        </w:rPr>
        <w:t>) и двумя модификациями фосфорилирования (</w:t>
      </w:r>
      <w:r w:rsidRPr="002C6733">
        <w:rPr>
          <w:rFonts w:ascii="Times New Roman" w:hAnsi="Times New Roman" w:cs="Times New Roman"/>
          <w:i/>
          <w:iCs/>
          <w:sz w:val="28"/>
          <w:szCs w:val="28"/>
          <w:lang w:val="en-US"/>
        </w:rPr>
        <w:t>b</w:t>
      </w:r>
      <w:r w:rsidRPr="002C6733">
        <w:rPr>
          <w:rFonts w:ascii="Times New Roman" w:hAnsi="Times New Roman" w:cs="Times New Roman"/>
          <w:sz w:val="28"/>
          <w:szCs w:val="28"/>
        </w:rPr>
        <w:t>)</w:t>
      </w:r>
    </w:p>
    <w:p w14:paraId="22F4560C" w14:textId="77777777" w:rsidR="00CE6343" w:rsidRPr="00F26DFE" w:rsidRDefault="00CE6343" w:rsidP="00CE6343">
      <w:pPr>
        <w:ind w:firstLine="709"/>
        <w:jc w:val="center"/>
        <w:rPr>
          <w:rFonts w:ascii="Times New Roman" w:hAnsi="Times New Roman" w:cs="Times New Roman"/>
          <w:sz w:val="28"/>
          <w:szCs w:val="28"/>
        </w:rPr>
      </w:pPr>
    </w:p>
    <w:p w14:paraId="02DDC01A" w14:textId="09A851DA" w:rsidR="00920A6A" w:rsidRPr="008F4C1E" w:rsidRDefault="008F4C1E" w:rsidP="00D37077">
      <w:pPr>
        <w:jc w:val="center"/>
      </w:pPr>
      <w:r>
        <w:rPr>
          <w:noProof/>
          <w:lang w:eastAsia="ru-RU"/>
        </w:rPr>
        <w:drawing>
          <wp:inline distT="0" distB="0" distL="0" distR="0" wp14:anchorId="1958DB42" wp14:editId="5153D374">
            <wp:extent cx="5716988" cy="4366806"/>
            <wp:effectExtent l="0" t="0" r="0" b="2540"/>
            <wp:docPr id="1219846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46754" name="Picture 1219846754"/>
                    <pic:cNvPicPr/>
                  </pic:nvPicPr>
                  <pic:blipFill>
                    <a:blip r:embed="rId29">
                      <a:extLst>
                        <a:ext uri="{28A0092B-C50C-407E-A947-70E740481C1C}">
                          <a14:useLocalDpi xmlns:a14="http://schemas.microsoft.com/office/drawing/2010/main" val="0"/>
                        </a:ext>
                      </a:extLst>
                    </a:blip>
                    <a:stretch>
                      <a:fillRect/>
                    </a:stretch>
                  </pic:blipFill>
                  <pic:spPr>
                    <a:xfrm>
                      <a:off x="0" y="0"/>
                      <a:ext cx="5727482" cy="4374822"/>
                    </a:xfrm>
                    <a:prstGeom prst="rect">
                      <a:avLst/>
                    </a:prstGeom>
                  </pic:spPr>
                </pic:pic>
              </a:graphicData>
            </a:graphic>
          </wp:inline>
        </w:drawing>
      </w:r>
    </w:p>
    <w:p w14:paraId="1C6F9540" w14:textId="77777777" w:rsidR="00920A6A" w:rsidRPr="002C6733" w:rsidRDefault="00920A6A" w:rsidP="00D37077">
      <w:pPr>
        <w:jc w:val="center"/>
      </w:pPr>
    </w:p>
    <w:p w14:paraId="14E6B678" w14:textId="1CDE2301" w:rsidR="00920A6A" w:rsidRPr="002C6733" w:rsidRDefault="00D37077" w:rsidP="00920A6A">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F26DFE" w:rsidRPr="00F26DFE">
        <w:rPr>
          <w:rFonts w:ascii="Times New Roman" w:hAnsi="Times New Roman" w:cs="Times New Roman"/>
          <w:sz w:val="28"/>
          <w:szCs w:val="28"/>
        </w:rPr>
        <w:t>9</w:t>
      </w:r>
      <w:r w:rsidRPr="002C6733">
        <w:rPr>
          <w:rFonts w:ascii="Times New Roman" w:hAnsi="Times New Roman" w:cs="Times New Roman"/>
          <w:sz w:val="28"/>
          <w:szCs w:val="28"/>
        </w:rPr>
        <w:t xml:space="preserve"> </w:t>
      </w:r>
      <w:r w:rsidR="0086760C">
        <w:rPr>
          <w:rFonts w:ascii="Times New Roman" w:hAnsi="Times New Roman" w:cs="Times New Roman"/>
          <w:sz w:val="28"/>
          <w:szCs w:val="28"/>
        </w:rPr>
        <w:t>– С</w:t>
      </w:r>
      <w:r w:rsidR="0086760C" w:rsidRPr="002C6733">
        <w:rPr>
          <w:rFonts w:ascii="Times New Roman" w:hAnsi="Times New Roman" w:cs="Times New Roman"/>
          <w:sz w:val="28"/>
          <w:szCs w:val="28"/>
        </w:rPr>
        <w:t xml:space="preserve">равнение с </w:t>
      </w:r>
      <w:r w:rsidR="0086760C">
        <w:rPr>
          <w:rFonts w:ascii="Times New Roman" w:hAnsi="Times New Roman" w:cs="Times New Roman"/>
          <w:sz w:val="28"/>
          <w:szCs w:val="28"/>
        </w:rPr>
        <w:t>инструментами</w:t>
      </w:r>
      <w:r w:rsidR="0086760C" w:rsidRPr="002C6733">
        <w:rPr>
          <w:rFonts w:ascii="Times New Roman" w:hAnsi="Times New Roman" w:cs="Times New Roman"/>
          <w:sz w:val="28"/>
          <w:szCs w:val="28"/>
        </w:rPr>
        <w:t xml:space="preserve"> с использованием набор</w:t>
      </w:r>
      <w:r w:rsidR="0086760C">
        <w:rPr>
          <w:rFonts w:ascii="Times New Roman" w:hAnsi="Times New Roman" w:cs="Times New Roman"/>
          <w:sz w:val="28"/>
          <w:szCs w:val="28"/>
        </w:rPr>
        <w:t xml:space="preserve">ов </w:t>
      </w:r>
      <w:r w:rsidR="0086760C" w:rsidRPr="002C6733">
        <w:rPr>
          <w:rFonts w:ascii="Times New Roman" w:hAnsi="Times New Roman" w:cs="Times New Roman"/>
          <w:sz w:val="28"/>
          <w:szCs w:val="28"/>
        </w:rPr>
        <w:t xml:space="preserve">данных </w:t>
      </w:r>
      <w:r w:rsidR="0086760C">
        <w:rPr>
          <w:rFonts w:ascii="Times New Roman" w:hAnsi="Times New Roman" w:cs="Times New Roman"/>
          <w:sz w:val="28"/>
          <w:szCs w:val="28"/>
        </w:rPr>
        <w:t xml:space="preserve">из базы данных </w:t>
      </w:r>
      <w:r w:rsidR="0086760C">
        <w:rPr>
          <w:rFonts w:ascii="Times New Roman" w:hAnsi="Times New Roman" w:cs="Times New Roman"/>
          <w:sz w:val="28"/>
          <w:szCs w:val="28"/>
          <w:lang w:val="en-US"/>
        </w:rPr>
        <w:t>PRIDE</w:t>
      </w:r>
      <w:r w:rsidR="0086760C" w:rsidRPr="0086760C">
        <w:rPr>
          <w:rFonts w:ascii="Times New Roman" w:hAnsi="Times New Roman" w:cs="Times New Roman"/>
          <w:sz w:val="28"/>
          <w:szCs w:val="28"/>
        </w:rPr>
        <w:t xml:space="preserve"> </w:t>
      </w:r>
      <w:r w:rsidR="00920A6A" w:rsidRPr="00920A6A">
        <w:rPr>
          <w:rFonts w:ascii="Times New Roman" w:hAnsi="Times New Roman" w:cs="Times New Roman"/>
          <w:sz w:val="28"/>
          <w:szCs w:val="28"/>
        </w:rPr>
        <w:t>на</w:t>
      </w:r>
      <w:r w:rsidR="00920A6A">
        <w:rPr>
          <w:rFonts w:ascii="Times New Roman" w:hAnsi="Times New Roman" w:cs="Times New Roman"/>
          <w:sz w:val="28"/>
          <w:szCs w:val="28"/>
        </w:rPr>
        <w:t xml:space="preserve"> не модифицированных пептидах </w:t>
      </w:r>
      <w:r w:rsidR="00920A6A" w:rsidRPr="002C6733">
        <w:rPr>
          <w:rFonts w:ascii="Times New Roman" w:hAnsi="Times New Roman" w:cs="Times New Roman"/>
          <w:sz w:val="28"/>
          <w:szCs w:val="28"/>
        </w:rPr>
        <w:t>(</w:t>
      </w:r>
      <w:r w:rsidR="00920A6A">
        <w:rPr>
          <w:rFonts w:ascii="Times New Roman" w:hAnsi="Times New Roman" w:cs="Times New Roman"/>
          <w:i/>
          <w:iCs/>
          <w:sz w:val="28"/>
          <w:szCs w:val="28"/>
        </w:rPr>
        <w:t>a</w:t>
      </w:r>
      <w:r w:rsidR="00920A6A" w:rsidRPr="002C6733">
        <w:rPr>
          <w:rFonts w:ascii="Times New Roman" w:hAnsi="Times New Roman" w:cs="Times New Roman"/>
          <w:sz w:val="28"/>
          <w:szCs w:val="28"/>
        </w:rPr>
        <w:t>)</w:t>
      </w:r>
      <w:r w:rsidR="00920A6A">
        <w:rPr>
          <w:rFonts w:ascii="Times New Roman" w:hAnsi="Times New Roman" w:cs="Times New Roman"/>
          <w:sz w:val="28"/>
          <w:szCs w:val="28"/>
        </w:rPr>
        <w:t xml:space="preserve">, </w:t>
      </w:r>
      <w:r w:rsidR="00920A6A" w:rsidRPr="002C6733">
        <w:rPr>
          <w:rFonts w:ascii="Times New Roman" w:hAnsi="Times New Roman" w:cs="Times New Roman"/>
          <w:sz w:val="28"/>
          <w:szCs w:val="28"/>
        </w:rPr>
        <w:t>с одной модификацией фосфорилирования на пептид (</w:t>
      </w:r>
      <w:r w:rsidR="00920A6A">
        <w:rPr>
          <w:rFonts w:ascii="Times New Roman" w:hAnsi="Times New Roman" w:cs="Times New Roman"/>
          <w:i/>
          <w:iCs/>
          <w:sz w:val="28"/>
          <w:szCs w:val="28"/>
          <w:lang w:val="en-US"/>
        </w:rPr>
        <w:t>b</w:t>
      </w:r>
      <w:r w:rsidR="00920A6A" w:rsidRPr="002C6733">
        <w:rPr>
          <w:rFonts w:ascii="Times New Roman" w:hAnsi="Times New Roman" w:cs="Times New Roman"/>
          <w:sz w:val="28"/>
          <w:szCs w:val="28"/>
        </w:rPr>
        <w:t>) и двумя модификациями фосфорилирования (</w:t>
      </w:r>
      <w:r w:rsidR="00920A6A">
        <w:rPr>
          <w:rFonts w:ascii="Times New Roman" w:hAnsi="Times New Roman" w:cs="Times New Roman"/>
          <w:i/>
          <w:iCs/>
          <w:sz w:val="28"/>
          <w:szCs w:val="28"/>
          <w:lang w:val="en-US"/>
        </w:rPr>
        <w:t>c</w:t>
      </w:r>
      <w:r w:rsidR="00920A6A" w:rsidRPr="002C6733">
        <w:rPr>
          <w:rFonts w:ascii="Times New Roman" w:hAnsi="Times New Roman" w:cs="Times New Roman"/>
          <w:sz w:val="28"/>
          <w:szCs w:val="28"/>
        </w:rPr>
        <w:t>)</w:t>
      </w:r>
    </w:p>
    <w:p w14:paraId="420D2429" w14:textId="77777777" w:rsidR="00D37077" w:rsidRPr="00F26DFE" w:rsidRDefault="00D37077" w:rsidP="00556AB9">
      <w:pPr>
        <w:rPr>
          <w:rFonts w:ascii="Times New Roman" w:hAnsi="Times New Roman" w:cs="Times New Roman"/>
          <w:sz w:val="28"/>
          <w:szCs w:val="28"/>
        </w:rPr>
      </w:pPr>
    </w:p>
    <w:p w14:paraId="480B5A2D" w14:textId="23E269FA" w:rsidR="001A3AE3" w:rsidRDefault="001A3AE3" w:rsidP="001A3AE3">
      <w:pPr>
        <w:ind w:firstLine="709"/>
        <w:jc w:val="both"/>
        <w:rPr>
          <w:rFonts w:ascii="Times New Roman" w:hAnsi="Times New Roman" w:cs="Times New Roman"/>
          <w:sz w:val="28"/>
          <w:szCs w:val="28"/>
        </w:rPr>
      </w:pPr>
      <w:r w:rsidRPr="001A3AE3">
        <w:rPr>
          <w:rFonts w:ascii="Times New Roman" w:hAnsi="Times New Roman" w:cs="Times New Roman"/>
          <w:sz w:val="28"/>
          <w:szCs w:val="28"/>
        </w:rPr>
        <w:t>Исследование PXD000612 проводилось на основе тщательно курированной базы данных пептидов, отражающей широкий спектр посттрансляционных модификаций протеома человека, включая нефосфорилированные пептиды и те, которые подвергались фосфорилированию на серине, треонине и тирозине, для каждого из тр</w:t>
      </w:r>
      <w:r>
        <w:rPr>
          <w:rFonts w:ascii="Times New Roman" w:hAnsi="Times New Roman" w:cs="Times New Roman"/>
          <w:sz w:val="28"/>
          <w:szCs w:val="28"/>
        </w:rPr>
        <w:t>ё</w:t>
      </w:r>
      <w:r w:rsidRPr="001A3AE3">
        <w:rPr>
          <w:rFonts w:ascii="Times New Roman" w:hAnsi="Times New Roman" w:cs="Times New Roman"/>
          <w:sz w:val="28"/>
          <w:szCs w:val="28"/>
        </w:rPr>
        <w:t>х подразделений: левого, центрального и правого сегментов соответственно. В контрасте с этим, анализ набора данных PXD009861 был направлен на исследование пептидов с различными уровнями окисления метионина, вплоть до двух модифицированных остатков на пептид. Отдельно, поиск для набора данных PXD001468 осуществлялся в базе данных, специально ориентированной на идентификацию пептидов с одним концевым ацетилированием и до двух сайтов окисления, устанавливая лимит в максимум две модификации на пептид, что позволяет глубже погрузиться в анализ сложных модификаций.</w:t>
      </w:r>
      <w:r>
        <w:rPr>
          <w:rFonts w:ascii="Times New Roman" w:hAnsi="Times New Roman" w:cs="Times New Roman"/>
          <w:sz w:val="28"/>
          <w:szCs w:val="28"/>
        </w:rPr>
        <w:t xml:space="preserve"> Исследуемая модель</w:t>
      </w:r>
      <w:r w:rsidRPr="001A3AE3">
        <w:rPr>
          <w:rFonts w:ascii="Times New Roman" w:hAnsi="Times New Roman" w:cs="Times New Roman"/>
          <w:sz w:val="28"/>
          <w:szCs w:val="28"/>
        </w:rPr>
        <w:t xml:space="preserve"> был</w:t>
      </w:r>
      <w:r>
        <w:rPr>
          <w:rFonts w:ascii="Times New Roman" w:hAnsi="Times New Roman" w:cs="Times New Roman"/>
          <w:sz w:val="28"/>
          <w:szCs w:val="28"/>
        </w:rPr>
        <w:t>а</w:t>
      </w:r>
      <w:r w:rsidRPr="001A3AE3">
        <w:rPr>
          <w:rFonts w:ascii="Times New Roman" w:hAnsi="Times New Roman" w:cs="Times New Roman"/>
          <w:sz w:val="28"/>
          <w:szCs w:val="28"/>
        </w:rPr>
        <w:t xml:space="preserve"> использован</w:t>
      </w:r>
      <w:r w:rsidR="000C27BC">
        <w:rPr>
          <w:rFonts w:ascii="Times New Roman" w:hAnsi="Times New Roman" w:cs="Times New Roman"/>
          <w:sz w:val="28"/>
          <w:szCs w:val="28"/>
        </w:rPr>
        <w:t>а</w:t>
      </w:r>
      <w:r w:rsidRPr="001A3AE3">
        <w:rPr>
          <w:rFonts w:ascii="Times New Roman" w:hAnsi="Times New Roman" w:cs="Times New Roman"/>
          <w:sz w:val="28"/>
          <w:szCs w:val="28"/>
        </w:rPr>
        <w:t xml:space="preserve"> для сравнения е</w:t>
      </w:r>
      <w:r>
        <w:rPr>
          <w:rFonts w:ascii="Times New Roman" w:hAnsi="Times New Roman" w:cs="Times New Roman"/>
          <w:sz w:val="28"/>
          <w:szCs w:val="28"/>
        </w:rPr>
        <w:t>ё</w:t>
      </w:r>
      <w:r w:rsidRPr="001A3AE3">
        <w:rPr>
          <w:rFonts w:ascii="Times New Roman" w:hAnsi="Times New Roman" w:cs="Times New Roman"/>
          <w:sz w:val="28"/>
          <w:szCs w:val="28"/>
        </w:rPr>
        <w:t xml:space="preserve"> эффективности с другими инструментами поиска, такими как </w:t>
      </w:r>
      <w:proofErr w:type="spellStart"/>
      <w:r w:rsidRPr="001A3AE3">
        <w:rPr>
          <w:rFonts w:ascii="Times New Roman" w:hAnsi="Times New Roman" w:cs="Times New Roman"/>
          <w:sz w:val="28"/>
          <w:szCs w:val="28"/>
        </w:rPr>
        <w:t>Crux</w:t>
      </w:r>
      <w:proofErr w:type="spellEnd"/>
      <w:r w:rsidRPr="001A3AE3">
        <w:rPr>
          <w:rFonts w:ascii="Times New Roman" w:hAnsi="Times New Roman" w:cs="Times New Roman"/>
          <w:sz w:val="28"/>
          <w:szCs w:val="28"/>
        </w:rPr>
        <w:t xml:space="preserve"> и </w:t>
      </w:r>
      <w:proofErr w:type="spellStart"/>
      <w:r w:rsidRPr="001A3AE3">
        <w:rPr>
          <w:rFonts w:ascii="Times New Roman" w:hAnsi="Times New Roman" w:cs="Times New Roman"/>
          <w:sz w:val="28"/>
          <w:szCs w:val="28"/>
        </w:rPr>
        <w:t>MSFragger</w:t>
      </w:r>
      <w:proofErr w:type="spellEnd"/>
      <w:r w:rsidRPr="001A3AE3">
        <w:rPr>
          <w:rFonts w:ascii="Times New Roman" w:hAnsi="Times New Roman" w:cs="Times New Roman"/>
          <w:sz w:val="28"/>
          <w:szCs w:val="28"/>
        </w:rPr>
        <w:t xml:space="preserve">, при этом особое внимание уделялось их способности к идентификации PSM. Сопоставление результатов показало, что </w:t>
      </w:r>
      <w:r>
        <w:rPr>
          <w:rFonts w:ascii="Times New Roman" w:hAnsi="Times New Roman" w:cs="Times New Roman"/>
          <w:sz w:val="28"/>
          <w:szCs w:val="28"/>
        </w:rPr>
        <w:t>модель</w:t>
      </w:r>
      <w:r w:rsidRPr="001A3AE3">
        <w:rPr>
          <w:rFonts w:ascii="Times New Roman" w:hAnsi="Times New Roman" w:cs="Times New Roman"/>
          <w:sz w:val="28"/>
          <w:szCs w:val="28"/>
        </w:rPr>
        <w:t xml:space="preserve"> может не только конкурировать, но и превосходить данные инструменты по количеству идентификаций PSM, демонстрируя при этом аналогичные или даже более высокие результаты в контексте идентифицированного количества пептидов. Такой подход подч</w:t>
      </w:r>
      <w:r w:rsidR="000C27BC">
        <w:rPr>
          <w:rFonts w:ascii="Times New Roman" w:hAnsi="Times New Roman" w:cs="Times New Roman"/>
          <w:sz w:val="28"/>
          <w:szCs w:val="28"/>
        </w:rPr>
        <w:t>ё</w:t>
      </w:r>
      <w:r w:rsidRPr="001A3AE3">
        <w:rPr>
          <w:rFonts w:ascii="Times New Roman" w:hAnsi="Times New Roman" w:cs="Times New Roman"/>
          <w:sz w:val="28"/>
          <w:szCs w:val="28"/>
        </w:rPr>
        <w:t xml:space="preserve">ркивает важность комплексного анализа </w:t>
      </w:r>
      <w:proofErr w:type="spellStart"/>
      <w:r w:rsidRPr="001A3AE3">
        <w:rPr>
          <w:rFonts w:ascii="Times New Roman" w:hAnsi="Times New Roman" w:cs="Times New Roman"/>
          <w:sz w:val="28"/>
          <w:szCs w:val="28"/>
        </w:rPr>
        <w:t>протеомных</w:t>
      </w:r>
      <w:proofErr w:type="spellEnd"/>
      <w:r w:rsidRPr="001A3AE3">
        <w:rPr>
          <w:rFonts w:ascii="Times New Roman" w:hAnsi="Times New Roman" w:cs="Times New Roman"/>
          <w:sz w:val="28"/>
          <w:szCs w:val="28"/>
        </w:rPr>
        <w:t xml:space="preserve"> данных с уч</w:t>
      </w:r>
      <w:r>
        <w:rPr>
          <w:rFonts w:ascii="Times New Roman" w:hAnsi="Times New Roman" w:cs="Times New Roman"/>
          <w:sz w:val="28"/>
          <w:szCs w:val="28"/>
        </w:rPr>
        <w:t>ё</w:t>
      </w:r>
      <w:r w:rsidRPr="001A3AE3">
        <w:rPr>
          <w:rFonts w:ascii="Times New Roman" w:hAnsi="Times New Roman" w:cs="Times New Roman"/>
          <w:sz w:val="28"/>
          <w:szCs w:val="28"/>
        </w:rPr>
        <w:t>том разнообразия посттрансляционных модификаций, включая</w:t>
      </w:r>
      <w:r>
        <w:rPr>
          <w:rFonts w:ascii="Times New Roman" w:hAnsi="Times New Roman" w:cs="Times New Roman"/>
          <w:sz w:val="28"/>
          <w:szCs w:val="28"/>
        </w:rPr>
        <w:t>,</w:t>
      </w:r>
      <w:r w:rsidRPr="001A3AE3">
        <w:rPr>
          <w:rFonts w:ascii="Times New Roman" w:hAnsi="Times New Roman" w:cs="Times New Roman"/>
          <w:sz w:val="28"/>
          <w:szCs w:val="28"/>
        </w:rPr>
        <w:t xml:space="preserve"> но не ограничиваясь фосфорилированием и окислением, для получения наиболее полной картины </w:t>
      </w:r>
      <w:proofErr w:type="spellStart"/>
      <w:r w:rsidRPr="001A3AE3">
        <w:rPr>
          <w:rFonts w:ascii="Times New Roman" w:hAnsi="Times New Roman" w:cs="Times New Roman"/>
          <w:sz w:val="28"/>
          <w:szCs w:val="28"/>
        </w:rPr>
        <w:t>протеомных</w:t>
      </w:r>
      <w:proofErr w:type="spellEnd"/>
      <w:r w:rsidRPr="001A3AE3">
        <w:rPr>
          <w:rFonts w:ascii="Times New Roman" w:hAnsi="Times New Roman" w:cs="Times New Roman"/>
          <w:sz w:val="28"/>
          <w:szCs w:val="28"/>
        </w:rPr>
        <w:t xml:space="preserve"> изменений.</w:t>
      </w:r>
      <w:r>
        <w:rPr>
          <w:rFonts w:ascii="Times New Roman" w:hAnsi="Times New Roman" w:cs="Times New Roman"/>
          <w:sz w:val="28"/>
          <w:szCs w:val="28"/>
        </w:rPr>
        <w:t xml:space="preserve"> </w:t>
      </w:r>
    </w:p>
    <w:p w14:paraId="0624E73A" w14:textId="1EAC755E" w:rsidR="00D17872" w:rsidRPr="005000DC" w:rsidRDefault="001A3AE3" w:rsidP="00F26DFE">
      <w:pPr>
        <w:ind w:firstLine="709"/>
        <w:jc w:val="both"/>
        <w:rPr>
          <w:rFonts w:ascii="Times New Roman" w:hAnsi="Times New Roman" w:cs="Times New Roman"/>
          <w:sz w:val="28"/>
          <w:szCs w:val="28"/>
        </w:rPr>
      </w:pPr>
      <w:r w:rsidRPr="001A3AE3">
        <w:rPr>
          <w:rFonts w:ascii="Times New Roman" w:hAnsi="Times New Roman" w:cs="Times New Roman"/>
          <w:sz w:val="28"/>
          <w:szCs w:val="28"/>
        </w:rPr>
        <w:t xml:space="preserve">Дополнительно, в рамках сравнительного анализа было проведено исследование пересечения идентификаций пептидов, выполненных с помощью </w:t>
      </w:r>
      <w:r>
        <w:rPr>
          <w:rFonts w:ascii="Times New Roman" w:hAnsi="Times New Roman" w:cs="Times New Roman"/>
          <w:sz w:val="28"/>
          <w:szCs w:val="28"/>
        </w:rPr>
        <w:t>исследуемой сети</w:t>
      </w:r>
      <w:r w:rsidRPr="001A3AE3">
        <w:rPr>
          <w:rFonts w:ascii="Times New Roman" w:hAnsi="Times New Roman" w:cs="Times New Roman"/>
          <w:sz w:val="28"/>
          <w:szCs w:val="28"/>
        </w:rPr>
        <w:t>, Crux и MSFragger, что позволяет наглядно оценить уникальность и сходство между инструментами</w:t>
      </w:r>
      <w:r w:rsidR="0035284D" w:rsidRPr="002C6733">
        <w:rPr>
          <w:rFonts w:ascii="Times New Roman" w:hAnsi="Times New Roman" w:cs="Times New Roman"/>
          <w:sz w:val="28"/>
          <w:szCs w:val="28"/>
        </w:rPr>
        <w:t xml:space="preserve">. </w:t>
      </w:r>
      <w:r w:rsidR="005F4E21">
        <w:rPr>
          <w:rFonts w:ascii="Times New Roman" w:hAnsi="Times New Roman" w:cs="Times New Roman"/>
          <w:sz w:val="28"/>
          <w:szCs w:val="28"/>
        </w:rPr>
        <w:t xml:space="preserve">При работе с набором данных </w:t>
      </w:r>
      <w:r w:rsidR="005F4E21" w:rsidRPr="001A3AE3">
        <w:rPr>
          <w:rFonts w:ascii="Times New Roman" w:hAnsi="Times New Roman" w:cs="Times New Roman"/>
          <w:sz w:val="28"/>
          <w:szCs w:val="28"/>
        </w:rPr>
        <w:t>PXD000612</w:t>
      </w:r>
      <w:r w:rsidR="005F4E21">
        <w:rPr>
          <w:rFonts w:ascii="Times New Roman" w:hAnsi="Times New Roman" w:cs="Times New Roman"/>
          <w:sz w:val="28"/>
          <w:szCs w:val="28"/>
        </w:rPr>
        <w:t xml:space="preserve"> все три инструмента сумели идентифицировать 19 291 пептид без модификаций, 18 350 пептидов с одной </w:t>
      </w:r>
      <w:r w:rsidR="005F4E21" w:rsidRPr="002C6733">
        <w:rPr>
          <w:rFonts w:ascii="Times New Roman" w:hAnsi="Times New Roman" w:cs="Times New Roman"/>
          <w:sz w:val="28"/>
          <w:szCs w:val="28"/>
        </w:rPr>
        <w:t>п</w:t>
      </w:r>
      <w:r w:rsidR="005F4E21" w:rsidRPr="005F4E21">
        <w:rPr>
          <w:rFonts w:ascii="Times New Roman" w:hAnsi="Times New Roman" w:cs="Times New Roman"/>
          <w:sz w:val="28"/>
          <w:szCs w:val="28"/>
        </w:rPr>
        <w:t>осттрансляционн</w:t>
      </w:r>
      <w:r w:rsidR="005F4E21">
        <w:rPr>
          <w:rFonts w:ascii="Times New Roman" w:hAnsi="Times New Roman" w:cs="Times New Roman"/>
          <w:sz w:val="28"/>
          <w:szCs w:val="28"/>
        </w:rPr>
        <w:t>ой</w:t>
      </w:r>
      <w:r w:rsidR="005F4E21" w:rsidRPr="005F4E21">
        <w:rPr>
          <w:rFonts w:ascii="Times New Roman" w:hAnsi="Times New Roman" w:cs="Times New Roman"/>
          <w:sz w:val="28"/>
          <w:szCs w:val="28"/>
        </w:rPr>
        <w:t xml:space="preserve"> </w:t>
      </w:r>
      <w:r w:rsidR="005F4E21">
        <w:rPr>
          <w:rFonts w:ascii="Times New Roman" w:hAnsi="Times New Roman" w:cs="Times New Roman"/>
          <w:sz w:val="28"/>
          <w:szCs w:val="28"/>
        </w:rPr>
        <w:t xml:space="preserve">модификацией и 18 437 пептидов с двумя </w:t>
      </w:r>
      <w:proofErr w:type="spellStart"/>
      <w:r w:rsidR="005F4E21" w:rsidRPr="002C6733">
        <w:rPr>
          <w:rFonts w:ascii="Times New Roman" w:hAnsi="Times New Roman" w:cs="Times New Roman"/>
          <w:sz w:val="28"/>
          <w:szCs w:val="28"/>
        </w:rPr>
        <w:t>п</w:t>
      </w:r>
      <w:r w:rsidR="005F4E21" w:rsidRPr="005F4E21">
        <w:rPr>
          <w:rFonts w:ascii="Times New Roman" w:hAnsi="Times New Roman" w:cs="Times New Roman"/>
          <w:sz w:val="28"/>
          <w:szCs w:val="28"/>
        </w:rPr>
        <w:t>осттрансляционны</w:t>
      </w:r>
      <w:r w:rsidR="005F4E21">
        <w:rPr>
          <w:rFonts w:ascii="Times New Roman" w:hAnsi="Times New Roman" w:cs="Times New Roman"/>
          <w:sz w:val="28"/>
          <w:szCs w:val="28"/>
        </w:rPr>
        <w:t>ми</w:t>
      </w:r>
      <w:proofErr w:type="spellEnd"/>
      <w:r w:rsidR="005F4E21">
        <w:rPr>
          <w:rFonts w:ascii="Times New Roman" w:hAnsi="Times New Roman" w:cs="Times New Roman"/>
          <w:sz w:val="28"/>
          <w:szCs w:val="28"/>
        </w:rPr>
        <w:t xml:space="preserve"> модификациями. </w:t>
      </w:r>
      <w:r w:rsidR="006C6828">
        <w:rPr>
          <w:rFonts w:ascii="Times New Roman" w:hAnsi="Times New Roman" w:cs="Times New Roman"/>
          <w:sz w:val="28"/>
          <w:szCs w:val="28"/>
        </w:rPr>
        <w:t xml:space="preserve">Для набора данных </w:t>
      </w:r>
      <w:r w:rsidR="006C6828" w:rsidRPr="001A3AE3">
        <w:rPr>
          <w:rFonts w:ascii="Times New Roman" w:hAnsi="Times New Roman" w:cs="Times New Roman"/>
          <w:sz w:val="28"/>
          <w:szCs w:val="28"/>
        </w:rPr>
        <w:t xml:space="preserve">PXD009861 </w:t>
      </w:r>
      <w:r w:rsidR="006C6828">
        <w:rPr>
          <w:rFonts w:ascii="Times New Roman" w:hAnsi="Times New Roman" w:cs="Times New Roman"/>
          <w:sz w:val="28"/>
          <w:szCs w:val="28"/>
        </w:rPr>
        <w:t xml:space="preserve">инструменты идентифицировали 2 813 пептидов без модификаций, 3 117 пептидов с одной </w:t>
      </w:r>
      <w:r w:rsidR="006C6828" w:rsidRPr="002C6733">
        <w:rPr>
          <w:rFonts w:ascii="Times New Roman" w:hAnsi="Times New Roman" w:cs="Times New Roman"/>
          <w:sz w:val="28"/>
          <w:szCs w:val="28"/>
        </w:rPr>
        <w:t>п</w:t>
      </w:r>
      <w:r w:rsidR="006C6828" w:rsidRPr="005F4E21">
        <w:rPr>
          <w:rFonts w:ascii="Times New Roman" w:hAnsi="Times New Roman" w:cs="Times New Roman"/>
          <w:sz w:val="28"/>
          <w:szCs w:val="28"/>
        </w:rPr>
        <w:t>осттрансляционн</w:t>
      </w:r>
      <w:r w:rsidR="006C6828">
        <w:rPr>
          <w:rFonts w:ascii="Times New Roman" w:hAnsi="Times New Roman" w:cs="Times New Roman"/>
          <w:sz w:val="28"/>
          <w:szCs w:val="28"/>
        </w:rPr>
        <w:t>ой</w:t>
      </w:r>
      <w:r w:rsidR="006C6828" w:rsidRPr="005F4E21">
        <w:rPr>
          <w:rFonts w:ascii="Times New Roman" w:hAnsi="Times New Roman" w:cs="Times New Roman"/>
          <w:sz w:val="28"/>
          <w:szCs w:val="28"/>
        </w:rPr>
        <w:t xml:space="preserve"> </w:t>
      </w:r>
      <w:r w:rsidR="006C6828">
        <w:rPr>
          <w:rFonts w:ascii="Times New Roman" w:hAnsi="Times New Roman" w:cs="Times New Roman"/>
          <w:sz w:val="28"/>
          <w:szCs w:val="28"/>
        </w:rPr>
        <w:t xml:space="preserve">модификацией и 3 020 пептидов с двумя </w:t>
      </w:r>
      <w:proofErr w:type="spellStart"/>
      <w:r w:rsidR="006C6828" w:rsidRPr="002C6733">
        <w:rPr>
          <w:rFonts w:ascii="Times New Roman" w:hAnsi="Times New Roman" w:cs="Times New Roman"/>
          <w:sz w:val="28"/>
          <w:szCs w:val="28"/>
        </w:rPr>
        <w:t>п</w:t>
      </w:r>
      <w:r w:rsidR="006C6828" w:rsidRPr="005F4E21">
        <w:rPr>
          <w:rFonts w:ascii="Times New Roman" w:hAnsi="Times New Roman" w:cs="Times New Roman"/>
          <w:sz w:val="28"/>
          <w:szCs w:val="28"/>
        </w:rPr>
        <w:t>осттрансляционны</w:t>
      </w:r>
      <w:r w:rsidR="006C6828">
        <w:rPr>
          <w:rFonts w:ascii="Times New Roman" w:hAnsi="Times New Roman" w:cs="Times New Roman"/>
          <w:sz w:val="28"/>
          <w:szCs w:val="28"/>
        </w:rPr>
        <w:t>ми</w:t>
      </w:r>
      <w:proofErr w:type="spellEnd"/>
      <w:r w:rsidR="006C6828">
        <w:rPr>
          <w:rFonts w:ascii="Times New Roman" w:hAnsi="Times New Roman" w:cs="Times New Roman"/>
          <w:sz w:val="28"/>
          <w:szCs w:val="28"/>
        </w:rPr>
        <w:t xml:space="preserve"> модификациями. Для набора данных </w:t>
      </w:r>
      <w:r w:rsidR="006C6828" w:rsidRPr="001A3AE3">
        <w:rPr>
          <w:rFonts w:ascii="Times New Roman" w:hAnsi="Times New Roman" w:cs="Times New Roman"/>
          <w:sz w:val="28"/>
          <w:szCs w:val="28"/>
        </w:rPr>
        <w:t>PXD001468</w:t>
      </w:r>
      <w:r w:rsidR="006C6828">
        <w:rPr>
          <w:rFonts w:ascii="Times New Roman" w:hAnsi="Times New Roman" w:cs="Times New Roman"/>
          <w:sz w:val="28"/>
          <w:szCs w:val="28"/>
        </w:rPr>
        <w:t xml:space="preserve"> было обнаружено 3 018 пептидов без модификаций, 2 938 пептидов с одной </w:t>
      </w:r>
      <w:r w:rsidR="006C6828" w:rsidRPr="002C6733">
        <w:rPr>
          <w:rFonts w:ascii="Times New Roman" w:hAnsi="Times New Roman" w:cs="Times New Roman"/>
          <w:sz w:val="28"/>
          <w:szCs w:val="28"/>
        </w:rPr>
        <w:t>п</w:t>
      </w:r>
      <w:r w:rsidR="006C6828" w:rsidRPr="005F4E21">
        <w:rPr>
          <w:rFonts w:ascii="Times New Roman" w:hAnsi="Times New Roman" w:cs="Times New Roman"/>
          <w:sz w:val="28"/>
          <w:szCs w:val="28"/>
        </w:rPr>
        <w:t>осттрансляционн</w:t>
      </w:r>
      <w:r w:rsidR="006C6828">
        <w:rPr>
          <w:rFonts w:ascii="Times New Roman" w:hAnsi="Times New Roman" w:cs="Times New Roman"/>
          <w:sz w:val="28"/>
          <w:szCs w:val="28"/>
        </w:rPr>
        <w:t>ой</w:t>
      </w:r>
      <w:r w:rsidR="006C6828" w:rsidRPr="005F4E21">
        <w:rPr>
          <w:rFonts w:ascii="Times New Roman" w:hAnsi="Times New Roman" w:cs="Times New Roman"/>
          <w:sz w:val="28"/>
          <w:szCs w:val="28"/>
        </w:rPr>
        <w:t xml:space="preserve"> </w:t>
      </w:r>
      <w:r w:rsidR="006C6828">
        <w:rPr>
          <w:rFonts w:ascii="Times New Roman" w:hAnsi="Times New Roman" w:cs="Times New Roman"/>
          <w:sz w:val="28"/>
          <w:szCs w:val="28"/>
        </w:rPr>
        <w:t xml:space="preserve">модификацией и 3 223 пептида с двумя </w:t>
      </w:r>
      <w:proofErr w:type="spellStart"/>
      <w:r w:rsidR="006C6828" w:rsidRPr="002C6733">
        <w:rPr>
          <w:rFonts w:ascii="Times New Roman" w:hAnsi="Times New Roman" w:cs="Times New Roman"/>
          <w:sz w:val="28"/>
          <w:szCs w:val="28"/>
        </w:rPr>
        <w:t>п</w:t>
      </w:r>
      <w:r w:rsidR="006C6828" w:rsidRPr="005F4E21">
        <w:rPr>
          <w:rFonts w:ascii="Times New Roman" w:hAnsi="Times New Roman" w:cs="Times New Roman"/>
          <w:sz w:val="28"/>
          <w:szCs w:val="28"/>
        </w:rPr>
        <w:t>осттрансляционны</w:t>
      </w:r>
      <w:r w:rsidR="006C6828">
        <w:rPr>
          <w:rFonts w:ascii="Times New Roman" w:hAnsi="Times New Roman" w:cs="Times New Roman"/>
          <w:sz w:val="28"/>
          <w:szCs w:val="28"/>
        </w:rPr>
        <w:t>ми</w:t>
      </w:r>
      <w:proofErr w:type="spellEnd"/>
      <w:r w:rsidR="006C6828">
        <w:rPr>
          <w:rFonts w:ascii="Times New Roman" w:hAnsi="Times New Roman" w:cs="Times New Roman"/>
          <w:sz w:val="28"/>
          <w:szCs w:val="28"/>
        </w:rPr>
        <w:t xml:space="preserve"> модификациями.</w:t>
      </w:r>
    </w:p>
    <w:p w14:paraId="3B9CEE05" w14:textId="04F6E051" w:rsidR="00D17872" w:rsidRDefault="00D17872" w:rsidP="00D17872">
      <w:pPr>
        <w:ind w:firstLine="709"/>
        <w:jc w:val="both"/>
        <w:rPr>
          <w:rFonts w:ascii="Times New Roman" w:hAnsi="Times New Roman" w:cs="Times New Roman"/>
          <w:sz w:val="28"/>
          <w:szCs w:val="28"/>
        </w:rPr>
      </w:pPr>
      <w:r w:rsidRPr="00D17872">
        <w:rPr>
          <w:rFonts w:ascii="Times New Roman" w:hAnsi="Times New Roman" w:cs="Times New Roman"/>
          <w:sz w:val="28"/>
          <w:szCs w:val="28"/>
        </w:rPr>
        <w:t>Исследование показывает, что большая часть пептидов, обнаруженных в ходе каждого эксперимента, были распознаны всеми тремя инструментами поиска, подч</w:t>
      </w:r>
      <w:r w:rsidR="00AA1362">
        <w:rPr>
          <w:rFonts w:ascii="Times New Roman" w:hAnsi="Times New Roman" w:cs="Times New Roman"/>
          <w:sz w:val="28"/>
          <w:szCs w:val="28"/>
        </w:rPr>
        <w:t>ё</w:t>
      </w:r>
      <w:r w:rsidRPr="00D17872">
        <w:rPr>
          <w:rFonts w:ascii="Times New Roman" w:hAnsi="Times New Roman" w:cs="Times New Roman"/>
          <w:sz w:val="28"/>
          <w:szCs w:val="28"/>
        </w:rPr>
        <w:t xml:space="preserve">ркивая их способность к нахождению общих целевых последовательностей. </w:t>
      </w:r>
      <w:r>
        <w:rPr>
          <w:rFonts w:ascii="Times New Roman" w:hAnsi="Times New Roman" w:cs="Times New Roman"/>
          <w:sz w:val="28"/>
          <w:szCs w:val="28"/>
        </w:rPr>
        <w:t>Однако исследуемая сеть</w:t>
      </w:r>
      <w:r w:rsidRPr="00D17872">
        <w:rPr>
          <w:rFonts w:ascii="Times New Roman" w:hAnsi="Times New Roman" w:cs="Times New Roman"/>
          <w:sz w:val="28"/>
          <w:szCs w:val="28"/>
        </w:rPr>
        <w:t xml:space="preserve"> выявил</w:t>
      </w:r>
      <w:r>
        <w:rPr>
          <w:rFonts w:ascii="Times New Roman" w:hAnsi="Times New Roman" w:cs="Times New Roman"/>
          <w:sz w:val="28"/>
          <w:szCs w:val="28"/>
        </w:rPr>
        <w:t>а</w:t>
      </w:r>
      <w:r w:rsidRPr="00D17872">
        <w:rPr>
          <w:rFonts w:ascii="Times New Roman" w:hAnsi="Times New Roman" w:cs="Times New Roman"/>
          <w:sz w:val="28"/>
          <w:szCs w:val="28"/>
        </w:rPr>
        <w:t xml:space="preserve"> значительно большее количество уникальных пептидов по сравнению с </w:t>
      </w:r>
      <w:proofErr w:type="spellStart"/>
      <w:r w:rsidRPr="00D17872">
        <w:rPr>
          <w:rFonts w:ascii="Times New Roman" w:hAnsi="Times New Roman" w:cs="Times New Roman"/>
          <w:sz w:val="28"/>
          <w:szCs w:val="28"/>
        </w:rPr>
        <w:t>Crux</w:t>
      </w:r>
      <w:proofErr w:type="spellEnd"/>
      <w:r w:rsidRPr="00D17872">
        <w:rPr>
          <w:rFonts w:ascii="Times New Roman" w:hAnsi="Times New Roman" w:cs="Times New Roman"/>
          <w:sz w:val="28"/>
          <w:szCs w:val="28"/>
        </w:rPr>
        <w:t xml:space="preserve"> и </w:t>
      </w:r>
      <w:proofErr w:type="spellStart"/>
      <w:r w:rsidRPr="00D17872">
        <w:rPr>
          <w:rFonts w:ascii="Times New Roman" w:hAnsi="Times New Roman" w:cs="Times New Roman"/>
          <w:sz w:val="28"/>
          <w:szCs w:val="28"/>
        </w:rPr>
        <w:t>MSFragger</w:t>
      </w:r>
      <w:proofErr w:type="spellEnd"/>
      <w:r w:rsidRPr="00D17872">
        <w:rPr>
          <w:rFonts w:ascii="Times New Roman" w:hAnsi="Times New Roman" w:cs="Times New Roman"/>
          <w:sz w:val="28"/>
          <w:szCs w:val="28"/>
        </w:rPr>
        <w:t>, что свидетельствует о потенциальной эффективности этого инструмента в идентификации меньших по размеру пептидов, в среднем около десяти аминокислот в длину. Это может указывать на особенности алгоритм</w:t>
      </w:r>
      <w:r>
        <w:rPr>
          <w:rFonts w:ascii="Times New Roman" w:hAnsi="Times New Roman" w:cs="Times New Roman"/>
          <w:sz w:val="28"/>
          <w:szCs w:val="28"/>
        </w:rPr>
        <w:t>а</w:t>
      </w:r>
      <w:r w:rsidRPr="00D17872">
        <w:rPr>
          <w:rFonts w:ascii="Times New Roman" w:hAnsi="Times New Roman" w:cs="Times New Roman"/>
          <w:sz w:val="28"/>
          <w:szCs w:val="28"/>
        </w:rPr>
        <w:t>, которые оптимизированы для поиска и распознавания коротких пептидных последовательностей.</w:t>
      </w:r>
      <w:r>
        <w:rPr>
          <w:rFonts w:ascii="Times New Roman" w:hAnsi="Times New Roman" w:cs="Times New Roman"/>
          <w:sz w:val="28"/>
          <w:szCs w:val="28"/>
        </w:rPr>
        <w:t xml:space="preserve"> </w:t>
      </w:r>
      <w:r w:rsidRPr="00D17872">
        <w:rPr>
          <w:rFonts w:ascii="Times New Roman" w:hAnsi="Times New Roman" w:cs="Times New Roman"/>
          <w:sz w:val="28"/>
          <w:szCs w:val="28"/>
        </w:rPr>
        <w:t xml:space="preserve">Тем не менее, пептиды, обнаруженные исключительно с помощью </w:t>
      </w:r>
      <w:proofErr w:type="spellStart"/>
      <w:r w:rsidRPr="00D17872">
        <w:rPr>
          <w:rFonts w:ascii="Times New Roman" w:hAnsi="Times New Roman" w:cs="Times New Roman"/>
          <w:sz w:val="28"/>
          <w:szCs w:val="28"/>
        </w:rPr>
        <w:t>Crux</w:t>
      </w:r>
      <w:proofErr w:type="spellEnd"/>
      <w:r w:rsidRPr="00D17872">
        <w:rPr>
          <w:rFonts w:ascii="Times New Roman" w:hAnsi="Times New Roman" w:cs="Times New Roman"/>
          <w:sz w:val="28"/>
          <w:szCs w:val="28"/>
        </w:rPr>
        <w:t xml:space="preserve"> и </w:t>
      </w:r>
      <w:proofErr w:type="spellStart"/>
      <w:r w:rsidRPr="00D17872">
        <w:rPr>
          <w:rFonts w:ascii="Times New Roman" w:hAnsi="Times New Roman" w:cs="Times New Roman"/>
          <w:sz w:val="28"/>
          <w:szCs w:val="28"/>
        </w:rPr>
        <w:t>MSFragger</w:t>
      </w:r>
      <w:proofErr w:type="spellEnd"/>
      <w:r w:rsidRPr="00D17872">
        <w:rPr>
          <w:rFonts w:ascii="Times New Roman" w:hAnsi="Times New Roman" w:cs="Times New Roman"/>
          <w:sz w:val="28"/>
          <w:szCs w:val="28"/>
        </w:rPr>
        <w:t xml:space="preserve"> и упущенные </w:t>
      </w:r>
      <w:r w:rsidR="005F4E21">
        <w:rPr>
          <w:rFonts w:ascii="Times New Roman" w:hAnsi="Times New Roman" w:cs="Times New Roman"/>
          <w:sz w:val="28"/>
          <w:szCs w:val="28"/>
        </w:rPr>
        <w:t xml:space="preserve">оптимизированной </w:t>
      </w:r>
      <w:r>
        <w:rPr>
          <w:rFonts w:ascii="Times New Roman" w:hAnsi="Times New Roman" w:cs="Times New Roman"/>
          <w:sz w:val="28"/>
          <w:szCs w:val="28"/>
        </w:rPr>
        <w:t>моделью</w:t>
      </w:r>
      <w:r w:rsidRPr="00D17872">
        <w:rPr>
          <w:rFonts w:ascii="Times New Roman" w:hAnsi="Times New Roman" w:cs="Times New Roman"/>
          <w:sz w:val="28"/>
          <w:szCs w:val="28"/>
        </w:rPr>
        <w:t xml:space="preserve">, демонстрируют аналогичное распределение по длине среди общей массы идентифицированных пептидов. </w:t>
      </w:r>
      <w:r>
        <w:rPr>
          <w:rFonts w:ascii="Times New Roman" w:hAnsi="Times New Roman" w:cs="Times New Roman"/>
          <w:sz w:val="28"/>
          <w:szCs w:val="28"/>
        </w:rPr>
        <w:t xml:space="preserve">Предположительно, </w:t>
      </w:r>
      <w:r w:rsidR="005F4E21" w:rsidRPr="00E663DD">
        <w:rPr>
          <w:rFonts w:ascii="Times New Roman" w:hAnsi="Times New Roman" w:cs="Times New Roman"/>
          <w:sz w:val="28"/>
          <w:szCs w:val="28"/>
        </w:rPr>
        <w:t xml:space="preserve">SC_MS_Peptide_Ident </w:t>
      </w:r>
      <w:r w:rsidRPr="00D17872">
        <w:rPr>
          <w:rFonts w:ascii="Times New Roman" w:hAnsi="Times New Roman" w:cs="Times New Roman"/>
          <w:sz w:val="28"/>
          <w:szCs w:val="28"/>
        </w:rPr>
        <w:t>быть более чувствител</w:t>
      </w:r>
      <w:r>
        <w:rPr>
          <w:rFonts w:ascii="Times New Roman" w:hAnsi="Times New Roman" w:cs="Times New Roman"/>
          <w:sz w:val="28"/>
          <w:szCs w:val="28"/>
        </w:rPr>
        <w:t>ьна</w:t>
      </w:r>
      <w:r w:rsidRPr="00D17872">
        <w:rPr>
          <w:rFonts w:ascii="Times New Roman" w:hAnsi="Times New Roman" w:cs="Times New Roman"/>
          <w:sz w:val="28"/>
          <w:szCs w:val="28"/>
        </w:rPr>
        <w:t xml:space="preserve"> к коротким пептидам,</w:t>
      </w:r>
      <w:r>
        <w:rPr>
          <w:rFonts w:ascii="Times New Roman" w:hAnsi="Times New Roman" w:cs="Times New Roman"/>
          <w:sz w:val="28"/>
          <w:szCs w:val="28"/>
        </w:rPr>
        <w:t xml:space="preserve"> но</w:t>
      </w:r>
      <w:r w:rsidRPr="00D17872">
        <w:rPr>
          <w:rFonts w:ascii="Times New Roman" w:hAnsi="Times New Roman" w:cs="Times New Roman"/>
          <w:sz w:val="28"/>
          <w:szCs w:val="28"/>
        </w:rPr>
        <w:t xml:space="preserve"> </w:t>
      </w:r>
      <w:proofErr w:type="spellStart"/>
      <w:r w:rsidRPr="00D17872">
        <w:rPr>
          <w:rFonts w:ascii="Times New Roman" w:hAnsi="Times New Roman" w:cs="Times New Roman"/>
          <w:sz w:val="28"/>
          <w:szCs w:val="28"/>
        </w:rPr>
        <w:t>Crux</w:t>
      </w:r>
      <w:proofErr w:type="spellEnd"/>
      <w:r w:rsidRPr="00D17872">
        <w:rPr>
          <w:rFonts w:ascii="Times New Roman" w:hAnsi="Times New Roman" w:cs="Times New Roman"/>
          <w:sz w:val="28"/>
          <w:szCs w:val="28"/>
        </w:rPr>
        <w:t xml:space="preserve"> и </w:t>
      </w:r>
      <w:proofErr w:type="spellStart"/>
      <w:r w:rsidRPr="00D17872">
        <w:rPr>
          <w:rFonts w:ascii="Times New Roman" w:hAnsi="Times New Roman" w:cs="Times New Roman"/>
          <w:sz w:val="28"/>
          <w:szCs w:val="28"/>
        </w:rPr>
        <w:t>MSFragger</w:t>
      </w:r>
      <w:proofErr w:type="spellEnd"/>
      <w:r w:rsidRPr="00D17872">
        <w:rPr>
          <w:rFonts w:ascii="Times New Roman" w:hAnsi="Times New Roman" w:cs="Times New Roman"/>
          <w:sz w:val="28"/>
          <w:szCs w:val="28"/>
        </w:rPr>
        <w:t xml:space="preserve"> обладают общей способностью идентифицировать пептиды разнообразной длины.</w:t>
      </w:r>
    </w:p>
    <w:p w14:paraId="4C53EDAE" w14:textId="22D94E34" w:rsidR="00BF43E1" w:rsidRDefault="00D17872" w:rsidP="00BF43E1">
      <w:pPr>
        <w:ind w:firstLine="709"/>
        <w:jc w:val="both"/>
        <w:rPr>
          <w:rFonts w:ascii="Times New Roman" w:hAnsi="Times New Roman" w:cs="Times New Roman"/>
          <w:sz w:val="28"/>
          <w:szCs w:val="28"/>
        </w:rPr>
      </w:pPr>
      <w:r w:rsidRPr="00D17872">
        <w:rPr>
          <w:rFonts w:ascii="Times New Roman" w:hAnsi="Times New Roman" w:cs="Times New Roman"/>
          <w:sz w:val="28"/>
          <w:szCs w:val="28"/>
        </w:rPr>
        <w:t xml:space="preserve">Что касается заряда предшественника уникальных пептидов, здесь наблюдается согласованность между инструментами: большинство идентифицированных пептидов в каждом случае имели более низкий заряд. Это согласуется с ожиданиями, поскольку пептиды с более низким зарядом предшественника часто легче идентифицировать из-за меньшего количества возможных заряженных состояний, которые нужно рассмотреть во время масс-спектрометрического анализа. Напротив, </w:t>
      </w:r>
      <w:proofErr w:type="spellStart"/>
      <w:r w:rsidR="00BF43E1" w:rsidRPr="00D17872">
        <w:rPr>
          <w:rFonts w:ascii="Times New Roman" w:hAnsi="Times New Roman" w:cs="Times New Roman"/>
          <w:sz w:val="28"/>
          <w:szCs w:val="28"/>
        </w:rPr>
        <w:t>Crux</w:t>
      </w:r>
      <w:proofErr w:type="spellEnd"/>
      <w:r w:rsidR="00BF43E1" w:rsidRPr="00D17872">
        <w:rPr>
          <w:rFonts w:ascii="Times New Roman" w:hAnsi="Times New Roman" w:cs="Times New Roman"/>
          <w:sz w:val="28"/>
          <w:szCs w:val="28"/>
        </w:rPr>
        <w:t xml:space="preserve"> </w:t>
      </w:r>
      <w:r w:rsidRPr="00D17872">
        <w:rPr>
          <w:rFonts w:ascii="Times New Roman" w:hAnsi="Times New Roman" w:cs="Times New Roman"/>
          <w:sz w:val="28"/>
          <w:szCs w:val="28"/>
        </w:rPr>
        <w:t xml:space="preserve">и </w:t>
      </w:r>
      <w:proofErr w:type="spellStart"/>
      <w:r w:rsidRPr="00D17872">
        <w:rPr>
          <w:rFonts w:ascii="Times New Roman" w:hAnsi="Times New Roman" w:cs="Times New Roman"/>
          <w:sz w:val="28"/>
          <w:szCs w:val="28"/>
        </w:rPr>
        <w:t>MSFragger</w:t>
      </w:r>
      <w:proofErr w:type="spellEnd"/>
      <w:r w:rsidRPr="00D17872">
        <w:rPr>
          <w:rFonts w:ascii="Times New Roman" w:hAnsi="Times New Roman" w:cs="Times New Roman"/>
          <w:sz w:val="28"/>
          <w:szCs w:val="28"/>
        </w:rPr>
        <w:t>, при использовании настроек по умолчанию, которые включают в себя возможность распознавания фрагментов с зарядами выше +1, демонстрируют способность к выявлению большего количества уникальных пептидов с более высоким зарядом предшественника. Это различие в настройках по умолчанию может влиять на итоговую статистику идентификации, давая приоритет пептидам с определ</w:t>
      </w:r>
      <w:r w:rsidR="00AA1362">
        <w:rPr>
          <w:rFonts w:ascii="Times New Roman" w:hAnsi="Times New Roman" w:cs="Times New Roman"/>
          <w:sz w:val="28"/>
          <w:szCs w:val="28"/>
        </w:rPr>
        <w:t>ё</w:t>
      </w:r>
      <w:r w:rsidRPr="00D17872">
        <w:rPr>
          <w:rFonts w:ascii="Times New Roman" w:hAnsi="Times New Roman" w:cs="Times New Roman"/>
          <w:sz w:val="28"/>
          <w:szCs w:val="28"/>
        </w:rPr>
        <w:t>нными физико-химическими характеристиками.</w:t>
      </w:r>
    </w:p>
    <w:p w14:paraId="6F62593A" w14:textId="77777777" w:rsidR="00BF43E1" w:rsidRDefault="00D17872" w:rsidP="00BF43E1">
      <w:pPr>
        <w:ind w:firstLine="709"/>
        <w:jc w:val="both"/>
        <w:rPr>
          <w:rFonts w:ascii="Times New Roman" w:hAnsi="Times New Roman" w:cs="Times New Roman"/>
          <w:sz w:val="28"/>
          <w:szCs w:val="28"/>
        </w:rPr>
      </w:pPr>
      <w:r w:rsidRPr="00D17872">
        <w:rPr>
          <w:rFonts w:ascii="Times New Roman" w:hAnsi="Times New Roman" w:cs="Times New Roman"/>
          <w:sz w:val="28"/>
          <w:szCs w:val="28"/>
        </w:rPr>
        <w:t xml:space="preserve">Следует отметить, что предпочтение более </w:t>
      </w:r>
      <w:proofErr w:type="spellStart"/>
      <w:r w:rsidRPr="00D17872">
        <w:rPr>
          <w:rFonts w:ascii="Times New Roman" w:hAnsi="Times New Roman" w:cs="Times New Roman"/>
          <w:sz w:val="28"/>
          <w:szCs w:val="28"/>
        </w:rPr>
        <w:t>низкозаряженных</w:t>
      </w:r>
      <w:proofErr w:type="spellEnd"/>
      <w:r w:rsidRPr="00D17872">
        <w:rPr>
          <w:rFonts w:ascii="Times New Roman" w:hAnsi="Times New Roman" w:cs="Times New Roman"/>
          <w:sz w:val="28"/>
          <w:szCs w:val="28"/>
        </w:rPr>
        <w:t xml:space="preserve"> пептидов может быть связано с биологическими особенностями </w:t>
      </w:r>
      <w:proofErr w:type="spellStart"/>
      <w:r w:rsidRPr="00D17872">
        <w:rPr>
          <w:rFonts w:ascii="Times New Roman" w:hAnsi="Times New Roman" w:cs="Times New Roman"/>
          <w:sz w:val="28"/>
          <w:szCs w:val="28"/>
        </w:rPr>
        <w:t>протеома</w:t>
      </w:r>
      <w:proofErr w:type="spellEnd"/>
      <w:r w:rsidRPr="00D17872">
        <w:rPr>
          <w:rFonts w:ascii="Times New Roman" w:hAnsi="Times New Roman" w:cs="Times New Roman"/>
          <w:sz w:val="28"/>
          <w:szCs w:val="28"/>
        </w:rPr>
        <w:t xml:space="preserve">, где более </w:t>
      </w:r>
      <w:proofErr w:type="spellStart"/>
      <w:r w:rsidRPr="00D17872">
        <w:rPr>
          <w:rFonts w:ascii="Times New Roman" w:hAnsi="Times New Roman" w:cs="Times New Roman"/>
          <w:sz w:val="28"/>
          <w:szCs w:val="28"/>
        </w:rPr>
        <w:t>низкозаряженные</w:t>
      </w:r>
      <w:proofErr w:type="spellEnd"/>
      <w:r w:rsidRPr="00D17872">
        <w:rPr>
          <w:rFonts w:ascii="Times New Roman" w:hAnsi="Times New Roman" w:cs="Times New Roman"/>
          <w:sz w:val="28"/>
          <w:szCs w:val="28"/>
        </w:rPr>
        <w:t xml:space="preserve"> пептиды обычно более распространены, или с ограничениями масс-спектрометрического оборудования и методик анализа данных. В то же время, распознавание пептидов с более высоким зарядом предшественника может быть критически важным для идентификации более длинных и сложных пептидов, которые могут играть ключевые роли в биологических процессах.</w:t>
      </w:r>
    </w:p>
    <w:p w14:paraId="385012D9" w14:textId="6E22E402" w:rsidR="00D17872" w:rsidRPr="003F0D0A" w:rsidRDefault="00BF43E1" w:rsidP="00BF43E1">
      <w:pPr>
        <w:ind w:firstLine="709"/>
        <w:jc w:val="both"/>
        <w:rPr>
          <w:rFonts w:ascii="Times New Roman" w:hAnsi="Times New Roman" w:cs="Times New Roman"/>
          <w:sz w:val="28"/>
          <w:szCs w:val="28"/>
        </w:rPr>
      </w:pPr>
      <w:r w:rsidRPr="00D17872">
        <w:rPr>
          <w:rFonts w:ascii="Times New Roman" w:hAnsi="Times New Roman" w:cs="Times New Roman"/>
          <w:sz w:val="28"/>
          <w:szCs w:val="28"/>
        </w:rPr>
        <w:t>С уч</w:t>
      </w:r>
      <w:r w:rsidR="00AA1362">
        <w:rPr>
          <w:rFonts w:ascii="Times New Roman" w:hAnsi="Times New Roman" w:cs="Times New Roman"/>
          <w:sz w:val="28"/>
          <w:szCs w:val="28"/>
        </w:rPr>
        <w:t>ё</w:t>
      </w:r>
      <w:r w:rsidRPr="00D17872">
        <w:rPr>
          <w:rFonts w:ascii="Times New Roman" w:hAnsi="Times New Roman" w:cs="Times New Roman"/>
          <w:sz w:val="28"/>
          <w:szCs w:val="28"/>
        </w:rPr>
        <w:t>т</w:t>
      </w:r>
      <w:r w:rsidR="00AA1362">
        <w:rPr>
          <w:rFonts w:ascii="Times New Roman" w:hAnsi="Times New Roman" w:cs="Times New Roman"/>
          <w:sz w:val="28"/>
          <w:szCs w:val="28"/>
        </w:rPr>
        <w:t>о</w:t>
      </w:r>
      <w:r w:rsidRPr="00D17872">
        <w:rPr>
          <w:rFonts w:ascii="Times New Roman" w:hAnsi="Times New Roman" w:cs="Times New Roman"/>
          <w:sz w:val="28"/>
          <w:szCs w:val="28"/>
        </w:rPr>
        <w:t>м описанных наблюдений</w:t>
      </w:r>
      <w:r w:rsidR="00D17872" w:rsidRPr="00D17872">
        <w:rPr>
          <w:rFonts w:ascii="Times New Roman" w:hAnsi="Times New Roman" w:cs="Times New Roman"/>
          <w:sz w:val="28"/>
          <w:szCs w:val="28"/>
        </w:rPr>
        <w:t xml:space="preserve"> становится очевидным, что выбор инструмента для поиска пептидов может значительно влиять на результаты исследования протеома. Отсюда следует, что для более полного понимания комплексности протеома и эффективного выявления широкого спектра пептидов различной длины и заряда необходим комплексный подход, включающий использование нескольких инструментов и сравнение их результатов. Это также подч</w:t>
      </w:r>
      <w:r w:rsidR="00AA1362">
        <w:rPr>
          <w:rFonts w:ascii="Times New Roman" w:hAnsi="Times New Roman" w:cs="Times New Roman"/>
          <w:sz w:val="28"/>
          <w:szCs w:val="28"/>
        </w:rPr>
        <w:t>ё</w:t>
      </w:r>
      <w:r w:rsidR="00D17872" w:rsidRPr="00D17872">
        <w:rPr>
          <w:rFonts w:ascii="Times New Roman" w:hAnsi="Times New Roman" w:cs="Times New Roman"/>
          <w:sz w:val="28"/>
          <w:szCs w:val="28"/>
        </w:rPr>
        <w:t xml:space="preserve">ркивает необходимость тщательной настройки инструментов в соответствии с целями исследования и характеристиками анализируемых </w:t>
      </w:r>
      <w:proofErr w:type="spellStart"/>
      <w:r w:rsidR="00D17872" w:rsidRPr="00D17872">
        <w:rPr>
          <w:rFonts w:ascii="Times New Roman" w:hAnsi="Times New Roman" w:cs="Times New Roman"/>
          <w:sz w:val="28"/>
          <w:szCs w:val="28"/>
        </w:rPr>
        <w:t>протеомных</w:t>
      </w:r>
      <w:proofErr w:type="spellEnd"/>
      <w:r w:rsidR="00D17872" w:rsidRPr="00D17872">
        <w:rPr>
          <w:rFonts w:ascii="Times New Roman" w:hAnsi="Times New Roman" w:cs="Times New Roman"/>
          <w:sz w:val="28"/>
          <w:szCs w:val="28"/>
        </w:rPr>
        <w:t xml:space="preserve"> данных.</w:t>
      </w:r>
    </w:p>
    <w:p w14:paraId="0F79ED68" w14:textId="451B2949" w:rsidR="00B5049B" w:rsidRPr="00B5049B" w:rsidRDefault="00DE410D" w:rsidP="00B5049B">
      <w:pPr>
        <w:ind w:firstLine="709"/>
        <w:jc w:val="both"/>
        <w:rPr>
          <w:rFonts w:ascii="Times New Roman" w:hAnsi="Times New Roman" w:cs="Times New Roman"/>
          <w:sz w:val="28"/>
          <w:szCs w:val="28"/>
        </w:rPr>
      </w:pPr>
      <w:r w:rsidRPr="008077FD">
        <w:rPr>
          <w:rFonts w:ascii="Times New Roman" w:hAnsi="Times New Roman" w:cs="Times New Roman"/>
          <w:sz w:val="28"/>
          <w:szCs w:val="28"/>
        </w:rPr>
        <w:t xml:space="preserve">Расширенная и оптимизированная сеть </w:t>
      </w:r>
      <w:proofErr w:type="spellStart"/>
      <w:r w:rsidRPr="008077FD">
        <w:rPr>
          <w:rFonts w:ascii="Times New Roman" w:hAnsi="Times New Roman" w:cs="Times New Roman"/>
          <w:sz w:val="28"/>
          <w:szCs w:val="28"/>
        </w:rPr>
        <w:t>SpeCollate</w:t>
      </w:r>
      <w:proofErr w:type="spellEnd"/>
      <w:r w:rsidRPr="008077FD">
        <w:rPr>
          <w:rFonts w:ascii="Times New Roman" w:hAnsi="Times New Roman" w:cs="Times New Roman"/>
          <w:sz w:val="28"/>
          <w:szCs w:val="28"/>
        </w:rPr>
        <w:t xml:space="preserve"> представляет собой мощный инструмент для </w:t>
      </w:r>
      <w:proofErr w:type="spellStart"/>
      <w:r w:rsidRPr="008077FD">
        <w:rPr>
          <w:rFonts w:ascii="Times New Roman" w:hAnsi="Times New Roman" w:cs="Times New Roman"/>
          <w:sz w:val="28"/>
          <w:szCs w:val="28"/>
        </w:rPr>
        <w:t>протеомного</w:t>
      </w:r>
      <w:proofErr w:type="spellEnd"/>
      <w:r w:rsidRPr="008077FD">
        <w:rPr>
          <w:rFonts w:ascii="Times New Roman" w:hAnsi="Times New Roman" w:cs="Times New Roman"/>
          <w:sz w:val="28"/>
          <w:szCs w:val="28"/>
        </w:rPr>
        <w:t xml:space="preserve"> анализа, который использует техники машинного обучения для проецирования спектров и пептидов в одно и то же векторное пространство. Это встраивание позволяет прямое сравнение спектров и пептидов без традиционных метрик подсч</w:t>
      </w:r>
      <w:r w:rsidR="00B54DC7">
        <w:rPr>
          <w:rFonts w:ascii="Times New Roman" w:hAnsi="Times New Roman" w:cs="Times New Roman"/>
          <w:sz w:val="28"/>
          <w:szCs w:val="28"/>
        </w:rPr>
        <w:t>ё</w:t>
      </w:r>
      <w:r w:rsidRPr="008077FD">
        <w:rPr>
          <w:rFonts w:ascii="Times New Roman" w:hAnsi="Times New Roman" w:cs="Times New Roman"/>
          <w:sz w:val="28"/>
          <w:szCs w:val="28"/>
        </w:rPr>
        <w:t>та совпадений и симуляции масс-спектров, облегчая процесс идентификации и анализа. Используя передовые алгоритмы глубокого обучения, сеть демонстрирует потенциал для превосходства над классическими подходами в области идентификации пептидов. Методика, основанная на принципах кросс-модального обучения, внедряет новаторские подходы в анализ масс-спектрометрических данных. В результате обширных экспериментальных исследований, включая тестирование с использованием как заранее составленных спектральных библиотек, так и реальных масс-спектрометрических данных, было показано, что подходы кросс-модального обучения способны обеспечивать высокую точность идентификации пептидов. Эти техники глубокого обучения могут не только улучшать</w:t>
      </w:r>
      <w:r w:rsidR="00B5049B">
        <w:rPr>
          <w:rFonts w:ascii="Times New Roman" w:hAnsi="Times New Roman" w:cs="Times New Roman"/>
          <w:sz w:val="28"/>
          <w:szCs w:val="28"/>
        </w:rPr>
        <w:t xml:space="preserve"> </w:t>
      </w:r>
      <w:r w:rsidR="00B5049B" w:rsidRPr="00B5049B">
        <w:rPr>
          <w:rFonts w:ascii="Times New Roman" w:hAnsi="Times New Roman" w:cs="Times New Roman"/>
          <w:sz w:val="28"/>
          <w:szCs w:val="28"/>
        </w:rPr>
        <w:t>результаты по сравнению с традиционными методами, но и обнаруживать новые закономерности в данных, которые ранее оставались незамеченными. Эффективность кросс-модального обучения особенно заметна при анализе сложных спектров, где стандартные подходы могут столкнуться с трудностями из-за высокой степени шума или перекрывающихся пиков.</w:t>
      </w:r>
      <w:r w:rsidR="00B5049B">
        <w:rPr>
          <w:rFonts w:ascii="Times New Roman" w:hAnsi="Times New Roman" w:cs="Times New Roman"/>
          <w:sz w:val="28"/>
          <w:szCs w:val="28"/>
        </w:rPr>
        <w:t xml:space="preserve"> </w:t>
      </w:r>
      <w:r w:rsidR="00B5049B" w:rsidRPr="00B5049B">
        <w:rPr>
          <w:rFonts w:ascii="Times New Roman" w:hAnsi="Times New Roman" w:cs="Times New Roman"/>
          <w:sz w:val="28"/>
          <w:szCs w:val="28"/>
        </w:rPr>
        <w:t xml:space="preserve">Ключевым преимуществом </w:t>
      </w:r>
      <w:r w:rsidR="00B5049B">
        <w:rPr>
          <w:rFonts w:ascii="Times New Roman" w:hAnsi="Times New Roman" w:cs="Times New Roman"/>
          <w:sz w:val="28"/>
          <w:szCs w:val="28"/>
        </w:rPr>
        <w:t>исследуемой модели</w:t>
      </w:r>
      <w:r w:rsidR="00B5049B" w:rsidRPr="00B5049B">
        <w:rPr>
          <w:rFonts w:ascii="Times New Roman" w:hAnsi="Times New Roman" w:cs="Times New Roman"/>
          <w:sz w:val="28"/>
          <w:szCs w:val="28"/>
        </w:rPr>
        <w:t xml:space="preserve"> является способность сети изучать и адаптироваться к разнообразным особенностям спектральных данных, что делает её особенно подходящей для работы со сложными биологическими образцами и многомерными данными. Благодаря тому, что сеть обучается на реальных и обширных наборах данных МС/МС, она способна формировать обобщенные векторные представления, которые отражают не только массу и интенсивность пиков, но и более тонкие свойства, такие как возможные посттрансляционные модификации и различные заряды ионов.</w:t>
      </w:r>
    </w:p>
    <w:p w14:paraId="1560B02F" w14:textId="0086C2B7" w:rsidR="0091687E" w:rsidRDefault="00B5049B" w:rsidP="00B5049B">
      <w:pPr>
        <w:ind w:firstLine="709"/>
        <w:jc w:val="both"/>
        <w:rPr>
          <w:rFonts w:ascii="Times New Roman" w:hAnsi="Times New Roman" w:cs="Times New Roman"/>
          <w:sz w:val="28"/>
          <w:szCs w:val="28"/>
        </w:rPr>
      </w:pPr>
      <w:r w:rsidRPr="00B5049B">
        <w:rPr>
          <w:rFonts w:ascii="Times New Roman" w:hAnsi="Times New Roman" w:cs="Times New Roman"/>
          <w:sz w:val="28"/>
          <w:szCs w:val="28"/>
        </w:rPr>
        <w:t>Интеграция кросс-модального обучения с существующими спектральными библиотеками усиливает эффективность процесса идентификации, позволяя сравнивать образцы с обширной базой данных известных спектров и пептидов. Это позволяет не только подтверждать наличие уже известных молекул в образце, но и открывать новые молекулы, расширяя тем самым понимание протеома.</w:t>
      </w:r>
    </w:p>
    <w:p w14:paraId="12E38459" w14:textId="77777777" w:rsidR="0091573C" w:rsidRDefault="0091573C" w:rsidP="0091573C">
      <w:pPr>
        <w:ind w:firstLine="709"/>
        <w:jc w:val="both"/>
        <w:rPr>
          <w:rFonts w:ascii="Times New Roman" w:hAnsi="Times New Roman" w:cs="Times New Roman"/>
          <w:sz w:val="28"/>
          <w:szCs w:val="28"/>
        </w:rPr>
      </w:pPr>
    </w:p>
    <w:p w14:paraId="456433AC" w14:textId="68BDEDE4" w:rsidR="0091687E" w:rsidRPr="00A22E23" w:rsidRDefault="0091687E" w:rsidP="00220151">
      <w:pPr>
        <w:pStyle w:val="1"/>
        <w:spacing w:before="0"/>
        <w:ind w:firstLine="709"/>
        <w:jc w:val="both"/>
        <w:rPr>
          <w:rFonts w:ascii="Times New Roman" w:hAnsi="Times New Roman" w:cs="Times New Roman"/>
          <w:b/>
          <w:bCs/>
          <w:color w:val="000000" w:themeColor="text1"/>
          <w:sz w:val="28"/>
          <w:szCs w:val="28"/>
        </w:rPr>
      </w:pPr>
      <w:bookmarkStart w:id="15" w:name="_Toc162374717"/>
      <w:r w:rsidRPr="00A22E23">
        <w:rPr>
          <w:rFonts w:ascii="Times New Roman" w:hAnsi="Times New Roman" w:cs="Times New Roman"/>
          <w:b/>
          <w:bCs/>
          <w:color w:val="000000" w:themeColor="text1"/>
          <w:sz w:val="28"/>
          <w:szCs w:val="28"/>
        </w:rPr>
        <w:t xml:space="preserve">Выводы по </w:t>
      </w:r>
      <w:r w:rsidR="00A22E23" w:rsidRPr="00A22E23">
        <w:rPr>
          <w:rFonts w:ascii="Times New Roman" w:hAnsi="Times New Roman" w:cs="Times New Roman"/>
          <w:b/>
          <w:bCs/>
          <w:color w:val="000000" w:themeColor="text1"/>
          <w:sz w:val="28"/>
          <w:szCs w:val="28"/>
        </w:rPr>
        <w:t>разделу</w:t>
      </w:r>
      <w:bookmarkEnd w:id="15"/>
    </w:p>
    <w:p w14:paraId="70B342FD" w14:textId="77777777" w:rsidR="000D4DAE" w:rsidRDefault="0078577D" w:rsidP="000D4DAE">
      <w:pPr>
        <w:pStyle w:val="a3"/>
        <w:numPr>
          <w:ilvl w:val="0"/>
          <w:numId w:val="31"/>
        </w:numPr>
        <w:ind w:left="0" w:firstLine="709"/>
        <w:jc w:val="both"/>
        <w:rPr>
          <w:rFonts w:ascii="Times New Roman" w:hAnsi="Times New Roman" w:cs="Times New Roman"/>
          <w:sz w:val="28"/>
          <w:szCs w:val="28"/>
        </w:rPr>
      </w:pPr>
      <w:r w:rsidRPr="00235B36">
        <w:rPr>
          <w:rFonts w:ascii="Times New Roman" w:hAnsi="Times New Roman" w:cs="Times New Roman"/>
          <w:sz w:val="28"/>
          <w:szCs w:val="28"/>
        </w:rPr>
        <w:t xml:space="preserve">Процесс сопоставления масс-спектрометрических данных с соответствующими пептидными последовательностями играет центральную роль в сложной задаче определения пептидных структур в рамках </w:t>
      </w:r>
      <w:proofErr w:type="spellStart"/>
      <w:r w:rsidRPr="00235B36">
        <w:rPr>
          <w:rFonts w:ascii="Times New Roman" w:hAnsi="Times New Roman" w:cs="Times New Roman"/>
          <w:sz w:val="28"/>
          <w:szCs w:val="28"/>
        </w:rPr>
        <w:t>протеомных</w:t>
      </w:r>
      <w:proofErr w:type="spellEnd"/>
      <w:r w:rsidRPr="00235B36">
        <w:rPr>
          <w:rFonts w:ascii="Times New Roman" w:hAnsi="Times New Roman" w:cs="Times New Roman"/>
          <w:sz w:val="28"/>
          <w:szCs w:val="28"/>
        </w:rPr>
        <w:t xml:space="preserve"> исследований. Масс-спектрометрические спектры представляются комплексами измерений, каждое из которых фиксирует массу и соответствующую ей интенсивность ионов, причем эти данные обычно выражены в формате с плавающей точкой, что позволяет зафиксировать высокую степень точности масс ионов. В свою очередь, пептиды описываются через последовательности аминокислот, где каждая аминокислота обозначается определённой буквой в алфавите аминокислот, формируя тем самым уникальные буквенные цепочки, соответствующие биологическим молекулам. Эта буквенная нотация пептидов служит биохимическим языком, который должен быть "переведён" в числовые данные спектров для верификации и анализа. Задача сопоставления, таким образом, связывает качественные и количественные аспекты биологических исследований, требуя использования сложных вычислительных методов для преобразования и интерпретации каждого сигнала из спектра в конкретную аминокислотную последовательность. Это сопоставление не только выявляет, какие пептиды присутствуют в образце, но и предоставляет информацию о возможных модификациях, таких как фосфорилирование или окисление, которые могут оказывать влияние на функцию и динамику белков в клетке.</w:t>
      </w:r>
    </w:p>
    <w:p w14:paraId="2D0E6C2F" w14:textId="4A1075F4" w:rsidR="00A272B4" w:rsidRDefault="0091687E" w:rsidP="00A272B4">
      <w:pPr>
        <w:pStyle w:val="a3"/>
        <w:numPr>
          <w:ilvl w:val="0"/>
          <w:numId w:val="31"/>
        </w:numPr>
        <w:ind w:left="0" w:firstLine="709"/>
        <w:jc w:val="both"/>
        <w:rPr>
          <w:rFonts w:ascii="Times New Roman" w:hAnsi="Times New Roman" w:cs="Times New Roman"/>
          <w:sz w:val="28"/>
          <w:szCs w:val="28"/>
        </w:rPr>
      </w:pPr>
      <w:r w:rsidRPr="000D4DAE">
        <w:rPr>
          <w:rFonts w:ascii="Times New Roman" w:hAnsi="Times New Roman" w:cs="Times New Roman"/>
          <w:sz w:val="28"/>
          <w:szCs w:val="28"/>
        </w:rPr>
        <w:t>На основании общедоступной сети подобия Sp</w:t>
      </w:r>
      <w:r w:rsidR="005F4E21">
        <w:rPr>
          <w:rFonts w:ascii="Times New Roman" w:hAnsi="Times New Roman" w:cs="Times New Roman"/>
          <w:sz w:val="28"/>
          <w:szCs w:val="28"/>
        </w:rPr>
        <w:t>е</w:t>
      </w:r>
      <w:r w:rsidRPr="000D4DAE">
        <w:rPr>
          <w:rFonts w:ascii="Times New Roman" w:hAnsi="Times New Roman" w:cs="Times New Roman"/>
          <w:sz w:val="28"/>
          <w:szCs w:val="28"/>
        </w:rPr>
        <w:t>C</w:t>
      </w:r>
      <w:r w:rsidR="005F4E21">
        <w:rPr>
          <w:rFonts w:ascii="Times New Roman" w:hAnsi="Times New Roman" w:cs="Times New Roman"/>
          <w:sz w:val="28"/>
          <w:szCs w:val="28"/>
        </w:rPr>
        <w:t>о</w:t>
      </w:r>
      <w:r w:rsidRPr="000D4DAE">
        <w:rPr>
          <w:rFonts w:ascii="Times New Roman" w:hAnsi="Times New Roman" w:cs="Times New Roman"/>
          <w:sz w:val="28"/>
          <w:szCs w:val="28"/>
        </w:rPr>
        <w:t>ll</w:t>
      </w:r>
      <w:r w:rsidR="005F4E21">
        <w:rPr>
          <w:rFonts w:ascii="Times New Roman" w:hAnsi="Times New Roman" w:cs="Times New Roman"/>
          <w:sz w:val="28"/>
          <w:szCs w:val="28"/>
        </w:rPr>
        <w:t>а</w:t>
      </w:r>
      <w:r w:rsidRPr="000D4DAE">
        <w:rPr>
          <w:rFonts w:ascii="Times New Roman" w:hAnsi="Times New Roman" w:cs="Times New Roman"/>
          <w:sz w:val="28"/>
          <w:szCs w:val="28"/>
        </w:rPr>
        <w:t>t</w:t>
      </w:r>
      <w:r w:rsidR="005F4E21">
        <w:rPr>
          <w:rFonts w:ascii="Times New Roman" w:hAnsi="Times New Roman" w:cs="Times New Roman"/>
          <w:sz w:val="28"/>
          <w:szCs w:val="28"/>
        </w:rPr>
        <w:t>е</w:t>
      </w:r>
      <w:r w:rsidRPr="000D4DAE">
        <w:rPr>
          <w:rFonts w:ascii="Times New Roman" w:hAnsi="Times New Roman" w:cs="Times New Roman"/>
          <w:sz w:val="28"/>
          <w:szCs w:val="28"/>
        </w:rPr>
        <w:t xml:space="preserve"> </w:t>
      </w:r>
      <w:r w:rsidR="0078577D" w:rsidRPr="000D4DAE">
        <w:rPr>
          <w:rFonts w:ascii="Times New Roman" w:hAnsi="Times New Roman" w:cs="Times New Roman"/>
          <w:sz w:val="28"/>
          <w:szCs w:val="28"/>
        </w:rPr>
        <w:t xml:space="preserve">был разработан </w:t>
      </w:r>
      <w:r w:rsidR="000D4DAE" w:rsidRPr="000D4DAE">
        <w:rPr>
          <w:rFonts w:ascii="Times New Roman" w:hAnsi="Times New Roman" w:cs="Times New Roman"/>
          <w:sz w:val="28"/>
          <w:szCs w:val="28"/>
        </w:rPr>
        <w:t xml:space="preserve">метод </w:t>
      </w:r>
      <w:r w:rsidR="005F4E21" w:rsidRPr="00E663DD">
        <w:rPr>
          <w:rFonts w:ascii="Times New Roman" w:hAnsi="Times New Roman" w:cs="Times New Roman"/>
          <w:sz w:val="28"/>
          <w:szCs w:val="28"/>
        </w:rPr>
        <w:t xml:space="preserve">SC_MS_Peptide_Ident </w:t>
      </w:r>
      <w:r w:rsidR="000D4DAE" w:rsidRPr="000D4DAE">
        <w:rPr>
          <w:rFonts w:ascii="Times New Roman" w:hAnsi="Times New Roman" w:cs="Times New Roman"/>
          <w:sz w:val="28"/>
          <w:szCs w:val="28"/>
        </w:rPr>
        <w:t>для изучения и оценки сходства между пептидами и их масс-спектрами, объединяя в себе две различные формы данных: числовые значения масс-спектрометрических спектров и последовательности аминокислот, кодируемые алфавитным обозначением. Специально разработанная спектральная подсеть, которая включает два полностью связанных слоя, предназначена для тщательного анализа и обработки многомерных спектральных данных. В рамках этой сети спектральная подсеть с двумя полностью связанными слоями отвечает за обработку спектральных данных, тогда как пептидная подсеть, построенная на базе двунаправленной LSTM архитектуры, дополненной ещё двумя полностью связанными слоями, используется для анализа последовательностей аминокислот. Взаимодействие этих подсетей в рамках единой структуры позволяет проводить сложные сравнения и распознавать тонкие закономерности сходства между пептидами и спектрами.</w:t>
      </w:r>
      <w:r w:rsidR="000D4DAE">
        <w:rPr>
          <w:rFonts w:ascii="Times New Roman" w:hAnsi="Times New Roman" w:cs="Times New Roman"/>
          <w:sz w:val="28"/>
          <w:szCs w:val="28"/>
        </w:rPr>
        <w:t xml:space="preserve"> </w:t>
      </w:r>
      <w:r w:rsidR="000D4DAE" w:rsidRPr="000D4DAE">
        <w:rPr>
          <w:rFonts w:ascii="Times New Roman" w:hAnsi="Times New Roman" w:cs="Times New Roman"/>
          <w:sz w:val="28"/>
          <w:szCs w:val="28"/>
        </w:rPr>
        <w:t>Ключевую роль в оптимизации процесса обучения играет функция потерь SNAP-</w:t>
      </w:r>
      <w:proofErr w:type="spellStart"/>
      <w:r w:rsidR="000D4DAE" w:rsidRPr="000D4DAE">
        <w:rPr>
          <w:rFonts w:ascii="Times New Roman" w:hAnsi="Times New Roman" w:cs="Times New Roman"/>
          <w:sz w:val="28"/>
          <w:szCs w:val="28"/>
        </w:rPr>
        <w:t>loss</w:t>
      </w:r>
      <w:proofErr w:type="spellEnd"/>
      <w:r w:rsidR="000D4DAE" w:rsidRPr="000D4DAE">
        <w:rPr>
          <w:rFonts w:ascii="Times New Roman" w:hAnsi="Times New Roman" w:cs="Times New Roman"/>
          <w:sz w:val="28"/>
          <w:szCs w:val="28"/>
        </w:rPr>
        <w:t>, которая ориентирована на логистические потери.</w:t>
      </w:r>
    </w:p>
    <w:p w14:paraId="5BFA1B73" w14:textId="3430AAAD" w:rsidR="00E663DD" w:rsidRPr="00E663DD" w:rsidRDefault="00E663DD" w:rsidP="00A272B4">
      <w:pPr>
        <w:pStyle w:val="a3"/>
        <w:numPr>
          <w:ilvl w:val="0"/>
          <w:numId w:val="31"/>
        </w:numPr>
        <w:ind w:left="0" w:firstLine="709"/>
        <w:jc w:val="both"/>
        <w:rPr>
          <w:rFonts w:ascii="Times New Roman" w:hAnsi="Times New Roman" w:cs="Times New Roman"/>
          <w:sz w:val="28"/>
          <w:szCs w:val="28"/>
        </w:rPr>
      </w:pPr>
      <w:r>
        <w:rPr>
          <w:rFonts w:ascii="Times New Roman" w:hAnsi="Times New Roman" w:cs="Times New Roman"/>
          <w:sz w:val="28"/>
          <w:szCs w:val="28"/>
        </w:rPr>
        <w:t xml:space="preserve">Алгоритм </w:t>
      </w:r>
      <w:r w:rsidRPr="00E663DD">
        <w:rPr>
          <w:rFonts w:ascii="Times New Roman" w:hAnsi="Times New Roman" w:cs="Times New Roman"/>
          <w:sz w:val="28"/>
          <w:szCs w:val="28"/>
        </w:rPr>
        <w:t>SC_MS_Peptide_Ident п</w:t>
      </w:r>
      <w:r>
        <w:rPr>
          <w:rFonts w:ascii="Times New Roman" w:hAnsi="Times New Roman" w:cs="Times New Roman"/>
          <w:sz w:val="28"/>
          <w:szCs w:val="28"/>
        </w:rPr>
        <w:t>рошёл п</w:t>
      </w:r>
      <w:r w:rsidRPr="00E663DD">
        <w:rPr>
          <w:rFonts w:ascii="Times New Roman" w:hAnsi="Times New Roman" w:cs="Times New Roman"/>
          <w:sz w:val="28"/>
          <w:szCs w:val="28"/>
        </w:rPr>
        <w:t xml:space="preserve">роцесс обучения в течение 50 эпох, в результате которого была достигнута точность проверки на уровне 94%. Этот показатель свидетельствует о высоком уровне адаптации модели к задачам идентификации пептидов по масс-спектрам. После завершения этапа обучения модель подверглась тестированию на четырёх различных наборах данных, что позволило оценить её производительность в сравнении с широко используемыми инструментами идентификации в данной области </w:t>
      </w:r>
      <w:r w:rsidR="005F4E21">
        <w:rPr>
          <w:rFonts w:ascii="Times New Roman" w:hAnsi="Times New Roman" w:cs="Times New Roman"/>
          <w:sz w:val="28"/>
          <w:szCs w:val="28"/>
        </w:rPr>
        <w:t>–</w:t>
      </w:r>
      <w:r w:rsidRPr="00E663DD">
        <w:rPr>
          <w:rFonts w:ascii="Times New Roman" w:hAnsi="Times New Roman" w:cs="Times New Roman"/>
          <w:sz w:val="28"/>
          <w:szCs w:val="28"/>
        </w:rPr>
        <w:t xml:space="preserve"> </w:t>
      </w:r>
      <w:proofErr w:type="spellStart"/>
      <w:r w:rsidRPr="00E663DD">
        <w:rPr>
          <w:rFonts w:ascii="Times New Roman" w:hAnsi="Times New Roman" w:cs="Times New Roman"/>
          <w:sz w:val="28"/>
          <w:szCs w:val="28"/>
        </w:rPr>
        <w:t>Crux</w:t>
      </w:r>
      <w:proofErr w:type="spellEnd"/>
      <w:r w:rsidRPr="00E663DD">
        <w:rPr>
          <w:rFonts w:ascii="Times New Roman" w:hAnsi="Times New Roman" w:cs="Times New Roman"/>
          <w:sz w:val="28"/>
          <w:szCs w:val="28"/>
        </w:rPr>
        <w:t xml:space="preserve"> и </w:t>
      </w:r>
      <w:proofErr w:type="spellStart"/>
      <w:r w:rsidRPr="00E663DD">
        <w:rPr>
          <w:rFonts w:ascii="Times New Roman" w:hAnsi="Times New Roman" w:cs="Times New Roman"/>
          <w:sz w:val="28"/>
          <w:szCs w:val="28"/>
        </w:rPr>
        <w:t>MSFragger</w:t>
      </w:r>
      <w:proofErr w:type="spellEnd"/>
      <w:r w:rsidRPr="00E663DD">
        <w:rPr>
          <w:rFonts w:ascii="Times New Roman" w:hAnsi="Times New Roman" w:cs="Times New Roman"/>
          <w:sz w:val="28"/>
          <w:szCs w:val="28"/>
        </w:rPr>
        <w:t>.</w:t>
      </w:r>
      <w:r>
        <w:rPr>
          <w:rFonts w:ascii="Times New Roman" w:hAnsi="Times New Roman" w:cs="Times New Roman"/>
          <w:sz w:val="28"/>
          <w:szCs w:val="28"/>
        </w:rPr>
        <w:t xml:space="preserve"> </w:t>
      </w:r>
      <w:r w:rsidRPr="00E663DD">
        <w:rPr>
          <w:rFonts w:ascii="Times New Roman" w:hAnsi="Times New Roman" w:cs="Times New Roman"/>
          <w:sz w:val="28"/>
          <w:szCs w:val="28"/>
        </w:rPr>
        <w:t xml:space="preserve">В ходе сравнительного анализа для обеспечения справедливости сравнения был установлен специфический параметр для </w:t>
      </w:r>
      <w:proofErr w:type="spellStart"/>
      <w:r w:rsidRPr="00E663DD">
        <w:rPr>
          <w:rFonts w:ascii="Times New Roman" w:hAnsi="Times New Roman" w:cs="Times New Roman"/>
          <w:sz w:val="28"/>
          <w:szCs w:val="28"/>
        </w:rPr>
        <w:t>Crux</w:t>
      </w:r>
      <w:proofErr w:type="spellEnd"/>
      <w:r w:rsidRPr="00E663DD">
        <w:rPr>
          <w:rFonts w:ascii="Times New Roman" w:hAnsi="Times New Roman" w:cs="Times New Roman"/>
          <w:sz w:val="28"/>
          <w:szCs w:val="28"/>
        </w:rPr>
        <w:t xml:space="preserve"> и </w:t>
      </w:r>
      <w:proofErr w:type="spellStart"/>
      <w:r w:rsidRPr="00E663DD">
        <w:rPr>
          <w:rFonts w:ascii="Times New Roman" w:hAnsi="Times New Roman" w:cs="Times New Roman"/>
          <w:sz w:val="28"/>
          <w:szCs w:val="28"/>
        </w:rPr>
        <w:t>MSFragger</w:t>
      </w:r>
      <w:proofErr w:type="spellEnd"/>
      <w:r w:rsidRPr="00E663DD">
        <w:rPr>
          <w:rFonts w:ascii="Times New Roman" w:hAnsi="Times New Roman" w:cs="Times New Roman"/>
          <w:sz w:val="28"/>
          <w:szCs w:val="28"/>
        </w:rPr>
        <w:t>: заряд фрагментов теоретических спектров, генерируемых этими инструментами, ограничивался значением в +1. Это условие позволило установить одинаковые начальные условия для всех инструментов, чтобы исключить влияние данного параметра на результаты идентификации.</w:t>
      </w:r>
      <w:r>
        <w:rPr>
          <w:rFonts w:ascii="Times New Roman" w:hAnsi="Times New Roman" w:cs="Times New Roman"/>
          <w:sz w:val="28"/>
          <w:szCs w:val="28"/>
        </w:rPr>
        <w:t xml:space="preserve"> </w:t>
      </w:r>
      <w:r w:rsidRPr="00E663DD">
        <w:rPr>
          <w:rFonts w:ascii="Times New Roman" w:hAnsi="Times New Roman" w:cs="Times New Roman"/>
          <w:sz w:val="28"/>
          <w:szCs w:val="28"/>
        </w:rPr>
        <w:t>При таком условии предложенная SC_MS_Peptide_Ident продемонстрировал более высокие показатели точности верных идентификаций</w:t>
      </w:r>
      <w:r>
        <w:rPr>
          <w:rFonts w:ascii="Times New Roman" w:hAnsi="Times New Roman" w:cs="Times New Roman"/>
          <w:sz w:val="28"/>
          <w:szCs w:val="28"/>
        </w:rPr>
        <w:t>.</w:t>
      </w:r>
    </w:p>
    <w:p w14:paraId="5DBD61F7" w14:textId="77777777" w:rsidR="0091687E" w:rsidRPr="00E663DD" w:rsidRDefault="0091687E" w:rsidP="00D37077">
      <w:pPr>
        <w:ind w:firstLine="709"/>
        <w:jc w:val="both"/>
        <w:rPr>
          <w:rFonts w:ascii="Times New Roman" w:hAnsi="Times New Roman" w:cs="Times New Roman"/>
          <w:sz w:val="28"/>
          <w:szCs w:val="28"/>
        </w:rPr>
      </w:pPr>
    </w:p>
    <w:p w14:paraId="1A04885D" w14:textId="0374B43A" w:rsidR="000D4070" w:rsidRPr="002C6733" w:rsidRDefault="000D4070" w:rsidP="009E4EFC">
      <w:pPr>
        <w:ind w:firstLine="709"/>
        <w:jc w:val="both"/>
        <w:rPr>
          <w:rFonts w:ascii="Times New Roman" w:hAnsi="Times New Roman" w:cs="Times New Roman"/>
          <w:sz w:val="28"/>
          <w:szCs w:val="28"/>
        </w:rPr>
      </w:pPr>
      <w:r w:rsidRPr="002C6733">
        <w:rPr>
          <w:rFonts w:ascii="Times New Roman" w:hAnsi="Times New Roman" w:cs="Times New Roman"/>
          <w:sz w:val="28"/>
          <w:szCs w:val="28"/>
        </w:rPr>
        <w:br w:type="page"/>
      </w:r>
    </w:p>
    <w:p w14:paraId="3AF02077" w14:textId="77777777" w:rsidR="000D4070" w:rsidRPr="002C6733" w:rsidRDefault="000D4070" w:rsidP="00402F79">
      <w:pPr>
        <w:pStyle w:val="1"/>
        <w:ind w:firstLine="709"/>
        <w:jc w:val="both"/>
        <w:rPr>
          <w:rFonts w:ascii="Times New Roman" w:hAnsi="Times New Roman" w:cs="Times New Roman"/>
          <w:b/>
          <w:bCs/>
          <w:color w:val="000000" w:themeColor="text1"/>
          <w:sz w:val="28"/>
          <w:szCs w:val="28"/>
        </w:rPr>
      </w:pPr>
      <w:bookmarkStart w:id="16" w:name="_Toc162374718"/>
      <w:r w:rsidRPr="002C6733">
        <w:rPr>
          <w:rFonts w:ascii="Times New Roman" w:hAnsi="Times New Roman" w:cs="Times New Roman"/>
          <w:b/>
          <w:bCs/>
          <w:color w:val="000000" w:themeColor="text1"/>
          <w:sz w:val="28"/>
          <w:szCs w:val="28"/>
        </w:rPr>
        <w:t>3 РАЗРАБОТКА АЛГОРИТМА ПРЕДСКАЗАНИЯ ФУНКЦИЙ БЕЛКОВЫХ ПОСЛЕДОВАТЕЛЬНОСТЕЙ С ПРИМЕНЕНИЕМ ВОЗМОЖНОСТЕЙ МАШИННОГО ОБУЧЕНИЯ</w:t>
      </w:r>
      <w:bookmarkEnd w:id="16"/>
    </w:p>
    <w:p w14:paraId="291A566A" w14:textId="77777777" w:rsidR="000D4070" w:rsidRPr="002C6733" w:rsidRDefault="000D4070" w:rsidP="00B05B12">
      <w:pPr>
        <w:rPr>
          <w:rFonts w:ascii="Times New Roman" w:hAnsi="Times New Roman" w:cs="Times New Roman"/>
          <w:b/>
          <w:bCs/>
          <w:sz w:val="28"/>
          <w:szCs w:val="28"/>
        </w:rPr>
      </w:pPr>
    </w:p>
    <w:p w14:paraId="173F754B" w14:textId="218F8E7E" w:rsidR="000D4070" w:rsidRPr="002C6733" w:rsidRDefault="000D4070" w:rsidP="00220151">
      <w:pPr>
        <w:pStyle w:val="1"/>
        <w:spacing w:before="0"/>
        <w:ind w:firstLine="709"/>
        <w:jc w:val="both"/>
        <w:rPr>
          <w:rFonts w:ascii="Times New Roman" w:hAnsi="Times New Roman" w:cs="Times New Roman"/>
          <w:b/>
          <w:bCs/>
          <w:sz w:val="28"/>
          <w:szCs w:val="28"/>
        </w:rPr>
      </w:pPr>
      <w:bookmarkStart w:id="17" w:name="_Toc162374719"/>
      <w:r w:rsidRPr="002C6733">
        <w:rPr>
          <w:rFonts w:ascii="Times New Roman" w:hAnsi="Times New Roman" w:cs="Times New Roman"/>
          <w:b/>
          <w:bCs/>
          <w:color w:val="000000" w:themeColor="text1"/>
          <w:sz w:val="28"/>
          <w:szCs w:val="28"/>
        </w:rPr>
        <w:t>3.1 Описание, анализ и предобработка исходн</w:t>
      </w:r>
      <w:r w:rsidR="00170B28">
        <w:rPr>
          <w:rFonts w:ascii="Times New Roman" w:hAnsi="Times New Roman" w:cs="Times New Roman"/>
          <w:b/>
          <w:bCs/>
          <w:color w:val="000000" w:themeColor="text1"/>
          <w:sz w:val="28"/>
          <w:szCs w:val="28"/>
        </w:rPr>
        <w:t>ых</w:t>
      </w:r>
      <w:r w:rsidRPr="002C6733">
        <w:rPr>
          <w:rFonts w:ascii="Times New Roman" w:hAnsi="Times New Roman" w:cs="Times New Roman"/>
          <w:b/>
          <w:bCs/>
          <w:color w:val="000000" w:themeColor="text1"/>
          <w:sz w:val="28"/>
          <w:szCs w:val="28"/>
        </w:rPr>
        <w:t xml:space="preserve"> набор</w:t>
      </w:r>
      <w:r w:rsidR="00170B28">
        <w:rPr>
          <w:rFonts w:ascii="Times New Roman" w:hAnsi="Times New Roman" w:cs="Times New Roman"/>
          <w:b/>
          <w:bCs/>
          <w:color w:val="000000" w:themeColor="text1"/>
          <w:sz w:val="28"/>
          <w:szCs w:val="28"/>
        </w:rPr>
        <w:t>ов</w:t>
      </w:r>
      <w:r w:rsidRPr="002C6733">
        <w:rPr>
          <w:rFonts w:ascii="Times New Roman" w:hAnsi="Times New Roman" w:cs="Times New Roman"/>
          <w:b/>
          <w:bCs/>
          <w:color w:val="000000" w:themeColor="text1"/>
          <w:sz w:val="28"/>
          <w:szCs w:val="28"/>
        </w:rPr>
        <w:t xml:space="preserve"> данных</w:t>
      </w:r>
      <w:bookmarkEnd w:id="17"/>
      <w:r w:rsidRPr="002C6733">
        <w:rPr>
          <w:rFonts w:ascii="Times New Roman" w:hAnsi="Times New Roman" w:cs="Times New Roman"/>
          <w:b/>
          <w:bCs/>
          <w:sz w:val="28"/>
          <w:szCs w:val="28"/>
        </w:rPr>
        <w:t xml:space="preserve"> </w:t>
      </w:r>
    </w:p>
    <w:p w14:paraId="6B1A417B" w14:textId="26CC306C" w:rsidR="00170B28" w:rsidRPr="00592D92" w:rsidRDefault="000D4070" w:rsidP="00957A6F">
      <w:pPr>
        <w:pStyle w:val="a7"/>
        <w:widowControl w:val="0"/>
        <w:shd w:val="clear" w:color="auto" w:fill="FFFFFF"/>
        <w:ind w:firstLine="709"/>
        <w:jc w:val="both"/>
        <w:rPr>
          <w:sz w:val="28"/>
          <w:szCs w:val="28"/>
        </w:rPr>
      </w:pPr>
      <w:r w:rsidRPr="002C6733">
        <w:rPr>
          <w:sz w:val="28"/>
          <w:szCs w:val="28"/>
        </w:rPr>
        <w:t xml:space="preserve">В качестве </w:t>
      </w:r>
      <w:r w:rsidR="00170B28">
        <w:rPr>
          <w:sz w:val="28"/>
          <w:szCs w:val="28"/>
        </w:rPr>
        <w:t>основных</w:t>
      </w:r>
      <w:r w:rsidRPr="002C6733">
        <w:rPr>
          <w:sz w:val="28"/>
          <w:szCs w:val="28"/>
        </w:rPr>
        <w:t xml:space="preserve"> источник</w:t>
      </w:r>
      <w:r w:rsidR="00170B28">
        <w:rPr>
          <w:sz w:val="28"/>
          <w:szCs w:val="28"/>
        </w:rPr>
        <w:t>ов</w:t>
      </w:r>
      <w:r w:rsidRPr="002C6733">
        <w:rPr>
          <w:sz w:val="28"/>
          <w:szCs w:val="28"/>
        </w:rPr>
        <w:t xml:space="preserve"> данных</w:t>
      </w:r>
      <w:r w:rsidR="00170B28">
        <w:rPr>
          <w:sz w:val="28"/>
          <w:szCs w:val="28"/>
        </w:rPr>
        <w:t xml:space="preserve"> в экспериментальной части исследования</w:t>
      </w:r>
      <w:r w:rsidRPr="002C6733">
        <w:rPr>
          <w:sz w:val="28"/>
          <w:szCs w:val="28"/>
        </w:rPr>
        <w:t xml:space="preserve"> использовал</w:t>
      </w:r>
      <w:r w:rsidR="00170B28">
        <w:rPr>
          <w:sz w:val="28"/>
          <w:szCs w:val="28"/>
        </w:rPr>
        <w:t>и</w:t>
      </w:r>
      <w:r w:rsidRPr="002C6733">
        <w:rPr>
          <w:sz w:val="28"/>
          <w:szCs w:val="28"/>
        </w:rPr>
        <w:t>сь общедоступн</w:t>
      </w:r>
      <w:r w:rsidR="00170B28">
        <w:rPr>
          <w:sz w:val="28"/>
          <w:szCs w:val="28"/>
        </w:rPr>
        <w:t xml:space="preserve">ые </w:t>
      </w:r>
      <w:r w:rsidRPr="002C6733">
        <w:rPr>
          <w:sz w:val="28"/>
          <w:szCs w:val="28"/>
        </w:rPr>
        <w:t>ба</w:t>
      </w:r>
      <w:r w:rsidR="00170B28">
        <w:rPr>
          <w:sz w:val="28"/>
          <w:szCs w:val="28"/>
        </w:rPr>
        <w:t>зы</w:t>
      </w:r>
      <w:r w:rsidRPr="002C6733">
        <w:rPr>
          <w:sz w:val="28"/>
          <w:szCs w:val="28"/>
        </w:rPr>
        <w:t xml:space="preserve"> данных </w:t>
      </w:r>
      <w:proofErr w:type="spellStart"/>
      <w:r w:rsidRPr="002C6733">
        <w:rPr>
          <w:sz w:val="28"/>
          <w:szCs w:val="28"/>
        </w:rPr>
        <w:t>Pfam</w:t>
      </w:r>
      <w:proofErr w:type="spellEnd"/>
      <w:r w:rsidR="00826F46">
        <w:rPr>
          <w:sz w:val="28"/>
          <w:szCs w:val="28"/>
        </w:rPr>
        <w:t>,</w:t>
      </w:r>
      <w:r w:rsidR="00170B28">
        <w:rPr>
          <w:sz w:val="28"/>
          <w:szCs w:val="28"/>
        </w:rPr>
        <w:t xml:space="preserve"> </w:t>
      </w:r>
      <w:proofErr w:type="spellStart"/>
      <w:r w:rsidR="00170B28" w:rsidRPr="00C0425D">
        <w:rPr>
          <w:sz w:val="28"/>
          <w:szCs w:val="28"/>
          <w:lang w:val="en-US"/>
        </w:rPr>
        <w:t>UniProtKB</w:t>
      </w:r>
      <w:proofErr w:type="spellEnd"/>
      <w:r w:rsidR="0002719A" w:rsidRPr="0002719A">
        <w:rPr>
          <w:sz w:val="28"/>
          <w:szCs w:val="28"/>
        </w:rPr>
        <w:t>/</w:t>
      </w:r>
      <w:r w:rsidR="00170B28" w:rsidRPr="00C0425D">
        <w:rPr>
          <w:sz w:val="28"/>
          <w:szCs w:val="28"/>
          <w:lang w:val="en-US"/>
        </w:rPr>
        <w:t>Swiss</w:t>
      </w:r>
      <w:r w:rsidR="0002719A" w:rsidRPr="0002719A">
        <w:rPr>
          <w:sz w:val="28"/>
          <w:szCs w:val="28"/>
        </w:rPr>
        <w:t>-</w:t>
      </w:r>
      <w:proofErr w:type="spellStart"/>
      <w:r w:rsidR="00170B28" w:rsidRPr="00C0425D">
        <w:rPr>
          <w:sz w:val="28"/>
          <w:szCs w:val="28"/>
          <w:lang w:val="en-US"/>
        </w:rPr>
        <w:t>Prot</w:t>
      </w:r>
      <w:proofErr w:type="spellEnd"/>
      <w:r w:rsidR="00826F46">
        <w:rPr>
          <w:sz w:val="28"/>
          <w:szCs w:val="28"/>
        </w:rPr>
        <w:t xml:space="preserve"> и </w:t>
      </w:r>
      <w:r w:rsidR="00826F46" w:rsidRPr="00596411">
        <w:rPr>
          <w:sz w:val="28"/>
          <w:szCs w:val="28"/>
          <w:lang w:val="en-GB"/>
        </w:rPr>
        <w:t>Gene</w:t>
      </w:r>
      <w:r w:rsidR="00826F46" w:rsidRPr="00A01FD9">
        <w:rPr>
          <w:sz w:val="28"/>
          <w:szCs w:val="28"/>
        </w:rPr>
        <w:t xml:space="preserve"> </w:t>
      </w:r>
      <w:r w:rsidR="00826F46" w:rsidRPr="00596411">
        <w:rPr>
          <w:sz w:val="28"/>
          <w:szCs w:val="28"/>
          <w:lang w:val="en-GB"/>
        </w:rPr>
        <w:t>Ontology</w:t>
      </w:r>
      <w:r w:rsidRPr="002C6733">
        <w:rPr>
          <w:sz w:val="28"/>
          <w:szCs w:val="28"/>
        </w:rPr>
        <w:t>.</w:t>
      </w:r>
      <w:r w:rsidR="00720105">
        <w:rPr>
          <w:sz w:val="28"/>
          <w:szCs w:val="28"/>
        </w:rPr>
        <w:t xml:space="preserve"> </w:t>
      </w:r>
      <w:r w:rsidR="00720105" w:rsidRPr="002C6733">
        <w:rPr>
          <w:sz w:val="28"/>
          <w:szCs w:val="28"/>
        </w:rPr>
        <w:t>В диссертационном исследовании был</w:t>
      </w:r>
      <w:r w:rsidR="004566D1" w:rsidRPr="004566D1">
        <w:rPr>
          <w:sz w:val="28"/>
          <w:szCs w:val="28"/>
        </w:rPr>
        <w:t>и</w:t>
      </w:r>
      <w:r w:rsidR="00720105" w:rsidRPr="002C6733">
        <w:rPr>
          <w:sz w:val="28"/>
          <w:szCs w:val="28"/>
        </w:rPr>
        <w:t xml:space="preserve"> использован</w:t>
      </w:r>
      <w:r w:rsidR="004566D1">
        <w:rPr>
          <w:sz w:val="28"/>
          <w:szCs w:val="28"/>
        </w:rPr>
        <w:t>ы наборы данных, полученные напрямую из указанных источников, а также</w:t>
      </w:r>
      <w:r w:rsidR="00720105" w:rsidRPr="002C6733">
        <w:rPr>
          <w:sz w:val="28"/>
          <w:szCs w:val="28"/>
        </w:rPr>
        <w:t xml:space="preserve"> тот же набор данных, что и в [</w:t>
      </w:r>
      <w:r w:rsidR="009649A4">
        <w:rPr>
          <w:sz w:val="28"/>
          <w:szCs w:val="28"/>
        </w:rPr>
        <w:t>32, с. 161</w:t>
      </w:r>
      <w:r w:rsidR="00720105" w:rsidRPr="002C6733">
        <w:rPr>
          <w:sz w:val="28"/>
          <w:szCs w:val="28"/>
        </w:rPr>
        <w:t xml:space="preserve">], </w:t>
      </w:r>
      <w:r w:rsidR="004566D1">
        <w:rPr>
          <w:sz w:val="28"/>
          <w:szCs w:val="28"/>
        </w:rPr>
        <w:t>и</w:t>
      </w:r>
      <w:r w:rsidR="00720105" w:rsidRPr="002C6733">
        <w:rPr>
          <w:sz w:val="28"/>
          <w:szCs w:val="28"/>
        </w:rPr>
        <w:t xml:space="preserve"> наборы данных, использованные в</w:t>
      </w:r>
      <w:r w:rsidR="00F22808">
        <w:rPr>
          <w:sz w:val="28"/>
          <w:szCs w:val="28"/>
        </w:rPr>
        <w:t xml:space="preserve"> </w:t>
      </w:r>
      <w:r w:rsidR="00F22808" w:rsidRPr="00284DB4">
        <w:rPr>
          <w:sz w:val="28"/>
          <w:szCs w:val="28"/>
        </w:rPr>
        <w:t xml:space="preserve">[111] </w:t>
      </w:r>
      <w:r w:rsidR="00F22808">
        <w:rPr>
          <w:sz w:val="28"/>
          <w:szCs w:val="28"/>
        </w:rPr>
        <w:t>и</w:t>
      </w:r>
      <w:r w:rsidR="00720105" w:rsidRPr="002C6733">
        <w:rPr>
          <w:sz w:val="28"/>
          <w:szCs w:val="28"/>
        </w:rPr>
        <w:t xml:space="preserve"> [1</w:t>
      </w:r>
      <w:r w:rsidR="004566D1" w:rsidRPr="004566D1">
        <w:rPr>
          <w:sz w:val="28"/>
          <w:szCs w:val="28"/>
        </w:rPr>
        <w:t>12</w:t>
      </w:r>
      <w:r w:rsidR="00720105" w:rsidRPr="002C6733">
        <w:rPr>
          <w:sz w:val="28"/>
          <w:szCs w:val="28"/>
        </w:rPr>
        <w:t>].</w:t>
      </w:r>
      <w:r w:rsidR="00592D92">
        <w:rPr>
          <w:sz w:val="28"/>
          <w:szCs w:val="28"/>
        </w:rPr>
        <w:t xml:space="preserve"> Эксперименты по обучения моделей проводились независимо на разных наборах данных. </w:t>
      </w:r>
    </w:p>
    <w:p w14:paraId="78EF6958" w14:textId="5BA04D51" w:rsidR="00CD2402" w:rsidRDefault="00CD2402" w:rsidP="00957A6F">
      <w:pPr>
        <w:pStyle w:val="a7"/>
        <w:widowControl w:val="0"/>
        <w:shd w:val="clear" w:color="auto" w:fill="FFFFFF"/>
        <w:ind w:firstLine="709"/>
        <w:jc w:val="both"/>
        <w:rPr>
          <w:sz w:val="28"/>
          <w:szCs w:val="28"/>
        </w:rPr>
      </w:pPr>
      <w:r w:rsidRPr="00CD2402">
        <w:rPr>
          <w:sz w:val="28"/>
          <w:szCs w:val="28"/>
        </w:rPr>
        <w:t>Pfam представляет собой обширную базу данных, хранящую информацию о семействах белковых доменов. В этой базе каждое семейство характеризуется через множественное выравнивание белковых последовательностей, а также сопутствующую скрытую марковскую модел</w:t>
      </w:r>
      <w:r>
        <w:rPr>
          <w:sz w:val="28"/>
          <w:szCs w:val="28"/>
        </w:rPr>
        <w:t>ь</w:t>
      </w:r>
      <w:r w:rsidRPr="00CD2402">
        <w:rPr>
          <w:sz w:val="28"/>
          <w:szCs w:val="28"/>
        </w:rPr>
        <w:t>, которая служит для идентификации новых членов семейства в различных последовательностях. Отмечено, что значительная доля последовательностей в базе данных UniProtKB, конкретно 77</w:t>
      </w:r>
      <w:r w:rsidR="008311BC">
        <w:rPr>
          <w:sz w:val="28"/>
          <w:szCs w:val="28"/>
        </w:rPr>
        <w:t>.</w:t>
      </w:r>
      <w:r w:rsidRPr="00CD2402">
        <w:rPr>
          <w:sz w:val="28"/>
          <w:szCs w:val="28"/>
        </w:rPr>
        <w:t>2% из приблизительно 137 миллионов, ассоциируется по крайней мере с одной аннотацией из Pfam, что указывает на широкое покрытие и полезность этой ресурсной базы в белковой аннотации. По состоянию на ноябрь 2021 года, база данных Pfam содержала 19</w:t>
      </w:r>
      <w:r w:rsidR="008311BC">
        <w:rPr>
          <w:sz w:val="28"/>
          <w:szCs w:val="28"/>
        </w:rPr>
        <w:t xml:space="preserve"> </w:t>
      </w:r>
      <w:r w:rsidRPr="00CD2402">
        <w:rPr>
          <w:sz w:val="28"/>
          <w:szCs w:val="28"/>
        </w:rPr>
        <w:t>632 уникальные записи, организованные в 657 кланов, каждый из которых объединяет семейства с общими эволюционными предками.</w:t>
      </w:r>
    </w:p>
    <w:p w14:paraId="1F82D8F4" w14:textId="62504A96" w:rsidR="001A6D58" w:rsidRPr="001A6D58" w:rsidRDefault="001A6D58" w:rsidP="001A6D58">
      <w:pPr>
        <w:pStyle w:val="a7"/>
        <w:widowControl w:val="0"/>
        <w:shd w:val="clear" w:color="auto" w:fill="FFFFFF"/>
        <w:ind w:firstLine="709"/>
        <w:jc w:val="both"/>
        <w:rPr>
          <w:sz w:val="28"/>
          <w:szCs w:val="28"/>
        </w:rPr>
      </w:pPr>
      <w:r w:rsidRPr="001A6D58">
        <w:rPr>
          <w:sz w:val="28"/>
          <w:szCs w:val="28"/>
        </w:rPr>
        <w:t xml:space="preserve">В базе данных Pfam каждая запись имеет несколько ключевых атрибутов, которые вместе предоставляют </w:t>
      </w:r>
      <w:r>
        <w:rPr>
          <w:sz w:val="28"/>
          <w:szCs w:val="28"/>
        </w:rPr>
        <w:t>целостную</w:t>
      </w:r>
      <w:r w:rsidRPr="001A6D58">
        <w:rPr>
          <w:sz w:val="28"/>
          <w:szCs w:val="28"/>
        </w:rPr>
        <w:t xml:space="preserve"> информацию о белковых доменах:</w:t>
      </w:r>
    </w:p>
    <w:p w14:paraId="79C9C435" w14:textId="29750933" w:rsidR="001A6D58" w:rsidRPr="001A6D58" w:rsidRDefault="001A6D58" w:rsidP="001A6D58">
      <w:pPr>
        <w:pStyle w:val="a7"/>
        <w:widowControl w:val="0"/>
        <w:numPr>
          <w:ilvl w:val="0"/>
          <w:numId w:val="29"/>
        </w:numPr>
        <w:shd w:val="clear" w:color="auto" w:fill="FFFFFF"/>
        <w:ind w:left="0" w:firstLine="709"/>
        <w:jc w:val="both"/>
        <w:rPr>
          <w:sz w:val="28"/>
          <w:szCs w:val="28"/>
        </w:rPr>
      </w:pPr>
      <w:r w:rsidRPr="001A6D58">
        <w:rPr>
          <w:sz w:val="28"/>
          <w:szCs w:val="28"/>
          <w:lang w:val="en-US"/>
        </w:rPr>
        <w:t>sequence</w:t>
      </w:r>
      <w:r w:rsidRPr="001A6D58">
        <w:rPr>
          <w:sz w:val="28"/>
          <w:szCs w:val="28"/>
        </w:rPr>
        <w:t xml:space="preserve">: </w:t>
      </w:r>
      <w:r>
        <w:rPr>
          <w:sz w:val="28"/>
          <w:szCs w:val="28"/>
        </w:rPr>
        <w:t>э</w:t>
      </w:r>
      <w:r w:rsidRPr="001A6D58">
        <w:rPr>
          <w:sz w:val="28"/>
          <w:szCs w:val="28"/>
        </w:rPr>
        <w:t>то поле включает в себя аминокислотную последовательность, которая специфична для идентифицированного домена в составе белка, и не относится к полной последовательности белка.</w:t>
      </w:r>
    </w:p>
    <w:p w14:paraId="4C790E9A" w14:textId="26A1B7A5" w:rsidR="001A6D58" w:rsidRPr="001A6D58" w:rsidRDefault="001A6D58" w:rsidP="001A6D58">
      <w:pPr>
        <w:pStyle w:val="a7"/>
        <w:widowControl w:val="0"/>
        <w:numPr>
          <w:ilvl w:val="0"/>
          <w:numId w:val="29"/>
        </w:numPr>
        <w:shd w:val="clear" w:color="auto" w:fill="FFFFFF"/>
        <w:ind w:left="0" w:firstLine="709"/>
        <w:jc w:val="both"/>
        <w:rPr>
          <w:sz w:val="28"/>
          <w:szCs w:val="28"/>
        </w:rPr>
      </w:pPr>
      <w:r w:rsidRPr="001A6D58">
        <w:rPr>
          <w:sz w:val="28"/>
          <w:szCs w:val="28"/>
          <w:lang w:val="en-US"/>
        </w:rPr>
        <w:t>family</w:t>
      </w:r>
      <w:r w:rsidRPr="008E0A12">
        <w:rPr>
          <w:sz w:val="28"/>
          <w:szCs w:val="28"/>
        </w:rPr>
        <w:t>_</w:t>
      </w:r>
      <w:r w:rsidRPr="001A6D58">
        <w:rPr>
          <w:sz w:val="28"/>
          <w:szCs w:val="28"/>
          <w:lang w:val="en-US"/>
        </w:rPr>
        <w:t>accession</w:t>
      </w:r>
      <w:r w:rsidRPr="001A6D58">
        <w:rPr>
          <w:sz w:val="28"/>
          <w:szCs w:val="28"/>
        </w:rPr>
        <w:t xml:space="preserve">: </w:t>
      </w:r>
      <w:r>
        <w:rPr>
          <w:sz w:val="28"/>
          <w:szCs w:val="28"/>
        </w:rPr>
        <w:t>у</w:t>
      </w:r>
      <w:r w:rsidRPr="001A6D58">
        <w:rPr>
          <w:sz w:val="28"/>
          <w:szCs w:val="28"/>
        </w:rPr>
        <w:t>никальный идентификатор или номер доступа, который служит для определения и отслеживания конкретного белкового семейства в Pfam.</w:t>
      </w:r>
    </w:p>
    <w:p w14:paraId="5B32129E" w14:textId="4A76B5C5" w:rsidR="001A6D58" w:rsidRPr="001A6D58" w:rsidRDefault="001A6D58" w:rsidP="001A6D58">
      <w:pPr>
        <w:pStyle w:val="a7"/>
        <w:widowControl w:val="0"/>
        <w:numPr>
          <w:ilvl w:val="0"/>
          <w:numId w:val="29"/>
        </w:numPr>
        <w:shd w:val="clear" w:color="auto" w:fill="FFFFFF"/>
        <w:ind w:left="0" w:firstLine="709"/>
        <w:jc w:val="both"/>
        <w:rPr>
          <w:sz w:val="28"/>
          <w:szCs w:val="28"/>
        </w:rPr>
      </w:pPr>
      <w:r w:rsidRPr="001A6D58">
        <w:rPr>
          <w:sz w:val="28"/>
          <w:szCs w:val="28"/>
          <w:lang w:val="en-US"/>
        </w:rPr>
        <w:t>sequence</w:t>
      </w:r>
      <w:r w:rsidRPr="001A6D58">
        <w:rPr>
          <w:sz w:val="28"/>
          <w:szCs w:val="28"/>
        </w:rPr>
        <w:t>_</w:t>
      </w:r>
      <w:r w:rsidRPr="001A6D58">
        <w:rPr>
          <w:sz w:val="28"/>
          <w:szCs w:val="28"/>
          <w:lang w:val="en-US"/>
        </w:rPr>
        <w:t>name</w:t>
      </w:r>
      <w:r w:rsidRPr="001A6D58">
        <w:rPr>
          <w:sz w:val="28"/>
          <w:szCs w:val="28"/>
        </w:rPr>
        <w:t xml:space="preserve">: </w:t>
      </w:r>
      <w:r>
        <w:rPr>
          <w:sz w:val="28"/>
          <w:szCs w:val="28"/>
        </w:rPr>
        <w:t>н</w:t>
      </w:r>
      <w:r w:rsidRPr="001A6D58">
        <w:rPr>
          <w:sz w:val="28"/>
          <w:szCs w:val="28"/>
        </w:rPr>
        <w:t>азвание или обозначение последовательности, которое может быть использовано для поиска или справки.</w:t>
      </w:r>
    </w:p>
    <w:p w14:paraId="2B012E16" w14:textId="671012D7" w:rsidR="001A6D58" w:rsidRPr="001A6D58" w:rsidRDefault="001A6D58" w:rsidP="001A6D58">
      <w:pPr>
        <w:pStyle w:val="a7"/>
        <w:widowControl w:val="0"/>
        <w:numPr>
          <w:ilvl w:val="0"/>
          <w:numId w:val="29"/>
        </w:numPr>
        <w:shd w:val="clear" w:color="auto" w:fill="FFFFFF"/>
        <w:ind w:left="0" w:firstLine="709"/>
        <w:jc w:val="both"/>
        <w:rPr>
          <w:sz w:val="28"/>
          <w:szCs w:val="28"/>
        </w:rPr>
      </w:pPr>
      <w:r w:rsidRPr="001A6D58">
        <w:rPr>
          <w:sz w:val="28"/>
          <w:szCs w:val="28"/>
          <w:lang w:val="en-US"/>
        </w:rPr>
        <w:t>align</w:t>
      </w:r>
      <w:r w:rsidRPr="001A6D58">
        <w:rPr>
          <w:sz w:val="28"/>
          <w:szCs w:val="28"/>
        </w:rPr>
        <w:t>_</w:t>
      </w:r>
      <w:r w:rsidRPr="001A6D58">
        <w:rPr>
          <w:sz w:val="28"/>
          <w:szCs w:val="28"/>
          <w:lang w:val="en-US"/>
        </w:rPr>
        <w:t>sequence</w:t>
      </w:r>
      <w:r w:rsidRPr="001A6D58">
        <w:rPr>
          <w:sz w:val="28"/>
          <w:szCs w:val="28"/>
        </w:rPr>
        <w:t xml:space="preserve">: </w:t>
      </w:r>
      <w:r>
        <w:rPr>
          <w:sz w:val="28"/>
          <w:szCs w:val="28"/>
        </w:rPr>
        <w:t>п</w:t>
      </w:r>
      <w:r w:rsidRPr="001A6D58">
        <w:rPr>
          <w:sz w:val="28"/>
          <w:szCs w:val="28"/>
        </w:rPr>
        <w:t>оследовательность, представленная в контексте множественного выравнивания, что позволяет увидеть её взаимосвязь с другими схожими последовательностями.</w:t>
      </w:r>
    </w:p>
    <w:p w14:paraId="32CAC65E" w14:textId="66960FB1" w:rsidR="001A6D58" w:rsidRPr="00CD2402" w:rsidRDefault="001A6D58" w:rsidP="001A6D58">
      <w:pPr>
        <w:pStyle w:val="a7"/>
        <w:widowControl w:val="0"/>
        <w:numPr>
          <w:ilvl w:val="0"/>
          <w:numId w:val="29"/>
        </w:numPr>
        <w:shd w:val="clear" w:color="auto" w:fill="FFFFFF"/>
        <w:ind w:left="0" w:firstLine="709"/>
        <w:jc w:val="both"/>
        <w:rPr>
          <w:sz w:val="28"/>
          <w:szCs w:val="28"/>
        </w:rPr>
      </w:pPr>
      <w:r w:rsidRPr="001A6D58">
        <w:rPr>
          <w:sz w:val="28"/>
          <w:szCs w:val="28"/>
          <w:lang w:val="en-US"/>
        </w:rPr>
        <w:t>family</w:t>
      </w:r>
      <w:r w:rsidRPr="001A6D58">
        <w:rPr>
          <w:sz w:val="28"/>
          <w:szCs w:val="28"/>
        </w:rPr>
        <w:t>_</w:t>
      </w:r>
      <w:r w:rsidRPr="001A6D58">
        <w:rPr>
          <w:sz w:val="28"/>
          <w:szCs w:val="28"/>
          <w:lang w:val="en-US"/>
        </w:rPr>
        <w:t>id</w:t>
      </w:r>
      <w:r w:rsidRPr="001A6D58">
        <w:rPr>
          <w:sz w:val="28"/>
          <w:szCs w:val="28"/>
        </w:rPr>
        <w:t xml:space="preserve">: </w:t>
      </w:r>
      <w:r>
        <w:rPr>
          <w:sz w:val="28"/>
          <w:szCs w:val="28"/>
        </w:rPr>
        <w:t>о</w:t>
      </w:r>
      <w:r w:rsidRPr="001A6D58">
        <w:rPr>
          <w:sz w:val="28"/>
          <w:szCs w:val="28"/>
        </w:rPr>
        <w:t>бозначение семейства, выраженное обычно в виде лаконичного названия, отражающего его функциональные или эволюционные особенности.</w:t>
      </w:r>
    </w:p>
    <w:p w14:paraId="5FB0148E" w14:textId="5E8FF3CC" w:rsidR="000D4070" w:rsidRPr="00596411" w:rsidRDefault="000D4070" w:rsidP="00957A6F">
      <w:pPr>
        <w:ind w:firstLine="709"/>
        <w:rPr>
          <w:rFonts w:ascii="Times New Roman" w:hAnsi="Times New Roman" w:cs="Times New Roman"/>
          <w:sz w:val="28"/>
          <w:szCs w:val="28"/>
        </w:rPr>
      </w:pPr>
      <w:r w:rsidRPr="002C6733">
        <w:rPr>
          <w:rFonts w:ascii="Times New Roman" w:hAnsi="Times New Roman" w:cs="Times New Roman"/>
          <w:sz w:val="28"/>
          <w:szCs w:val="28"/>
        </w:rPr>
        <w:t xml:space="preserve">В </w:t>
      </w:r>
      <w:r w:rsidR="009D185E" w:rsidRPr="002C6733">
        <w:rPr>
          <w:rFonts w:ascii="Times New Roman" w:hAnsi="Times New Roman" w:cs="Times New Roman"/>
          <w:sz w:val="28"/>
          <w:szCs w:val="28"/>
        </w:rPr>
        <w:t>т</w:t>
      </w:r>
      <w:r w:rsidRPr="002C6733">
        <w:rPr>
          <w:rFonts w:ascii="Times New Roman" w:hAnsi="Times New Roman" w:cs="Times New Roman"/>
          <w:sz w:val="28"/>
          <w:szCs w:val="28"/>
        </w:rPr>
        <w:t>аблице 3 показаны некоторые примеры используемых данных</w:t>
      </w:r>
      <w:r w:rsidR="00596411">
        <w:rPr>
          <w:rFonts w:ascii="Times New Roman" w:hAnsi="Times New Roman" w:cs="Times New Roman"/>
          <w:sz w:val="28"/>
          <w:szCs w:val="28"/>
        </w:rPr>
        <w:t xml:space="preserve"> из базы данных</w:t>
      </w:r>
      <w:r w:rsidR="00596411" w:rsidRPr="00596411">
        <w:rPr>
          <w:rFonts w:ascii="Times New Roman" w:hAnsi="Times New Roman" w:cs="Times New Roman"/>
          <w:sz w:val="28"/>
          <w:szCs w:val="28"/>
        </w:rPr>
        <w:t xml:space="preserve"> </w:t>
      </w:r>
      <w:r w:rsidR="00596411" w:rsidRPr="002C6733">
        <w:rPr>
          <w:rFonts w:ascii="Times New Roman" w:hAnsi="Times New Roman" w:cs="Times New Roman"/>
          <w:sz w:val="28"/>
          <w:szCs w:val="28"/>
          <w:lang w:val="en-US"/>
        </w:rPr>
        <w:t>P</w:t>
      </w:r>
      <w:r w:rsidR="00596411">
        <w:rPr>
          <w:rFonts w:ascii="Times New Roman" w:hAnsi="Times New Roman" w:cs="Times New Roman"/>
          <w:sz w:val="28"/>
          <w:szCs w:val="28"/>
          <w:lang w:val="en-US"/>
        </w:rPr>
        <w:t>f</w:t>
      </w:r>
      <w:r w:rsidR="00596411" w:rsidRPr="002C6733">
        <w:rPr>
          <w:rFonts w:ascii="Times New Roman" w:hAnsi="Times New Roman" w:cs="Times New Roman"/>
          <w:sz w:val="28"/>
          <w:szCs w:val="28"/>
        </w:rPr>
        <w:t>a</w:t>
      </w:r>
      <w:r w:rsidR="00596411" w:rsidRPr="002C6733">
        <w:rPr>
          <w:rFonts w:ascii="Times New Roman" w:hAnsi="Times New Roman" w:cs="Times New Roman"/>
          <w:sz w:val="28"/>
          <w:szCs w:val="28"/>
          <w:lang w:val="en-US"/>
        </w:rPr>
        <w:t>m</w:t>
      </w:r>
      <w:r w:rsidR="00596411" w:rsidRPr="00596411">
        <w:rPr>
          <w:rFonts w:ascii="Times New Roman" w:hAnsi="Times New Roman" w:cs="Times New Roman"/>
          <w:sz w:val="28"/>
          <w:szCs w:val="28"/>
        </w:rPr>
        <w:t xml:space="preserve">. </w:t>
      </w:r>
    </w:p>
    <w:p w14:paraId="01117E28" w14:textId="77777777" w:rsidR="000D4070" w:rsidRDefault="000D4070" w:rsidP="00957A6F">
      <w:pPr>
        <w:ind w:firstLine="709"/>
        <w:rPr>
          <w:rFonts w:ascii="Times New Roman" w:hAnsi="Times New Roman" w:cs="Times New Roman"/>
          <w:sz w:val="28"/>
          <w:szCs w:val="28"/>
        </w:rPr>
      </w:pPr>
    </w:p>
    <w:p w14:paraId="51B6AF9D" w14:textId="77777777" w:rsidR="007C600B" w:rsidRDefault="007C600B" w:rsidP="00957A6F">
      <w:pPr>
        <w:ind w:firstLine="709"/>
        <w:rPr>
          <w:rFonts w:ascii="Times New Roman" w:hAnsi="Times New Roman" w:cs="Times New Roman"/>
          <w:sz w:val="28"/>
          <w:szCs w:val="28"/>
        </w:rPr>
      </w:pPr>
    </w:p>
    <w:p w14:paraId="74FFF8C9" w14:textId="77777777" w:rsidR="007C600B" w:rsidRPr="002C6733" w:rsidRDefault="007C600B" w:rsidP="00957A6F">
      <w:pPr>
        <w:ind w:firstLine="709"/>
        <w:rPr>
          <w:rFonts w:ascii="Times New Roman" w:hAnsi="Times New Roman" w:cs="Times New Roman"/>
          <w:sz w:val="28"/>
          <w:szCs w:val="28"/>
        </w:rPr>
      </w:pPr>
    </w:p>
    <w:p w14:paraId="17216D98" w14:textId="1B88A78F" w:rsidR="000D4070" w:rsidRPr="002C6733" w:rsidRDefault="000D4070" w:rsidP="00A060A8">
      <w:pPr>
        <w:rPr>
          <w:rFonts w:ascii="Times New Roman" w:hAnsi="Times New Roman" w:cs="Times New Roman"/>
          <w:sz w:val="28"/>
          <w:szCs w:val="28"/>
        </w:rPr>
      </w:pPr>
      <w:r w:rsidRPr="002C6733">
        <w:rPr>
          <w:rFonts w:ascii="Times New Roman" w:hAnsi="Times New Roman" w:cs="Times New Roman"/>
          <w:sz w:val="28"/>
          <w:szCs w:val="28"/>
        </w:rPr>
        <w:t xml:space="preserve">Таблица 3 </w:t>
      </w:r>
      <w:r w:rsidR="00592D92">
        <w:rPr>
          <w:rFonts w:ascii="Times New Roman" w:hAnsi="Times New Roman" w:cs="Times New Roman"/>
          <w:sz w:val="28"/>
          <w:szCs w:val="28"/>
        </w:rPr>
        <w:t xml:space="preserve">– </w:t>
      </w:r>
      <w:r w:rsidRPr="002C6733">
        <w:rPr>
          <w:rFonts w:ascii="Times New Roman" w:hAnsi="Times New Roman" w:cs="Times New Roman"/>
          <w:sz w:val="28"/>
          <w:szCs w:val="28"/>
        </w:rPr>
        <w:t xml:space="preserve">Примеры данных из базы данных </w:t>
      </w:r>
      <w:r w:rsidRPr="002C6733">
        <w:rPr>
          <w:rFonts w:ascii="Times New Roman" w:hAnsi="Times New Roman" w:cs="Times New Roman"/>
          <w:sz w:val="28"/>
          <w:szCs w:val="28"/>
          <w:lang w:val="en-US"/>
        </w:rPr>
        <w:t>P</w:t>
      </w:r>
      <w:r w:rsidR="00596411">
        <w:rPr>
          <w:rFonts w:ascii="Times New Roman" w:hAnsi="Times New Roman" w:cs="Times New Roman"/>
          <w:sz w:val="28"/>
          <w:szCs w:val="28"/>
          <w:lang w:val="en-US"/>
        </w:rPr>
        <w:t>f</w:t>
      </w:r>
      <w:r w:rsidRPr="002C6733">
        <w:rPr>
          <w:rFonts w:ascii="Times New Roman" w:hAnsi="Times New Roman" w:cs="Times New Roman"/>
          <w:sz w:val="28"/>
          <w:szCs w:val="28"/>
        </w:rPr>
        <w:t>a</w:t>
      </w:r>
      <w:r w:rsidRPr="002C6733">
        <w:rPr>
          <w:rFonts w:ascii="Times New Roman" w:hAnsi="Times New Roman" w:cs="Times New Roman"/>
          <w:sz w:val="28"/>
          <w:szCs w:val="28"/>
          <w:lang w:val="en-US"/>
        </w:rPr>
        <w:t>m</w:t>
      </w:r>
    </w:p>
    <w:p w14:paraId="7876285F" w14:textId="77777777" w:rsidR="000D4070" w:rsidRPr="002C6733" w:rsidRDefault="000D4070" w:rsidP="00C532A5">
      <w:pPr>
        <w:rPr>
          <w:rFonts w:ascii="Times New Roman" w:hAnsi="Times New Roman" w:cs="Times New Roman"/>
          <w:sz w:val="28"/>
          <w:szCs w:val="28"/>
        </w:rPr>
      </w:pPr>
    </w:p>
    <w:tbl>
      <w:tblPr>
        <w:tblStyle w:val="a4"/>
        <w:tblW w:w="0" w:type="auto"/>
        <w:tblLook w:val="04A0" w:firstRow="1" w:lastRow="0" w:firstColumn="1" w:lastColumn="0" w:noHBand="0" w:noVBand="1"/>
      </w:tblPr>
      <w:tblGrid>
        <w:gridCol w:w="484"/>
        <w:gridCol w:w="2794"/>
        <w:gridCol w:w="6350"/>
      </w:tblGrid>
      <w:tr w:rsidR="000D4070" w:rsidRPr="002C6733" w14:paraId="10B47EEF" w14:textId="77777777" w:rsidTr="000049A7">
        <w:tc>
          <w:tcPr>
            <w:tcW w:w="484" w:type="dxa"/>
          </w:tcPr>
          <w:p w14:paraId="67F7CD24" w14:textId="77777777" w:rsidR="000D4070" w:rsidRPr="001933FA" w:rsidRDefault="000D4070" w:rsidP="001933FA">
            <w:pPr>
              <w:pStyle w:val="a7"/>
              <w:widowControl w:val="0"/>
              <w:jc w:val="center"/>
              <w:rPr>
                <w:color w:val="000000" w:themeColor="text1"/>
                <w:sz w:val="24"/>
                <w:szCs w:val="24"/>
                <w:lang w:val="ru-RU"/>
              </w:rPr>
            </w:pPr>
            <w:r w:rsidRPr="001933FA">
              <w:rPr>
                <w:color w:val="000000" w:themeColor="text1"/>
                <w:sz w:val="24"/>
                <w:szCs w:val="24"/>
                <w:lang w:val="ru-RU"/>
              </w:rPr>
              <w:t>№</w:t>
            </w:r>
          </w:p>
        </w:tc>
        <w:tc>
          <w:tcPr>
            <w:tcW w:w="2809" w:type="dxa"/>
          </w:tcPr>
          <w:p w14:paraId="2885D3A4" w14:textId="77777777" w:rsidR="000D4070" w:rsidRPr="001933FA" w:rsidRDefault="000D4070" w:rsidP="001933FA">
            <w:pPr>
              <w:pStyle w:val="a7"/>
              <w:widowControl w:val="0"/>
              <w:jc w:val="center"/>
              <w:rPr>
                <w:color w:val="000000" w:themeColor="text1"/>
                <w:sz w:val="24"/>
                <w:szCs w:val="24"/>
                <w:lang w:val="ru-RU"/>
              </w:rPr>
            </w:pPr>
            <w:r w:rsidRPr="001933FA">
              <w:rPr>
                <w:color w:val="000000" w:themeColor="text1"/>
                <w:sz w:val="24"/>
                <w:szCs w:val="24"/>
                <w:lang w:val="ru-RU"/>
              </w:rPr>
              <w:t>Наименование поля</w:t>
            </w:r>
          </w:p>
        </w:tc>
        <w:tc>
          <w:tcPr>
            <w:tcW w:w="6374" w:type="dxa"/>
          </w:tcPr>
          <w:p w14:paraId="31151432" w14:textId="77777777" w:rsidR="000D4070" w:rsidRPr="001933FA" w:rsidRDefault="000D4070" w:rsidP="001933FA">
            <w:pPr>
              <w:pStyle w:val="a7"/>
              <w:widowControl w:val="0"/>
              <w:jc w:val="center"/>
              <w:rPr>
                <w:color w:val="000000" w:themeColor="text1"/>
                <w:sz w:val="24"/>
                <w:szCs w:val="24"/>
                <w:lang w:val="ru-RU"/>
              </w:rPr>
            </w:pPr>
            <w:r w:rsidRPr="001933FA">
              <w:rPr>
                <w:color w:val="000000" w:themeColor="text1"/>
                <w:sz w:val="24"/>
                <w:szCs w:val="24"/>
                <w:lang w:val="ru-RU"/>
              </w:rPr>
              <w:t>Данные</w:t>
            </w:r>
          </w:p>
        </w:tc>
      </w:tr>
      <w:tr w:rsidR="000D4070" w:rsidRPr="002C6733" w14:paraId="7B688736" w14:textId="77777777" w:rsidTr="000049A7">
        <w:tc>
          <w:tcPr>
            <w:tcW w:w="484" w:type="dxa"/>
            <w:vMerge w:val="restart"/>
          </w:tcPr>
          <w:p w14:paraId="77765636" w14:textId="77777777" w:rsidR="000D4070" w:rsidRPr="002C6733" w:rsidRDefault="000D4070" w:rsidP="000049A7">
            <w:pPr>
              <w:pStyle w:val="a7"/>
              <w:widowControl w:val="0"/>
              <w:jc w:val="both"/>
              <w:rPr>
                <w:color w:val="000000" w:themeColor="text1"/>
                <w:sz w:val="24"/>
                <w:szCs w:val="24"/>
                <w:lang w:val="en-US"/>
              </w:rPr>
            </w:pPr>
            <w:r w:rsidRPr="002C6733">
              <w:rPr>
                <w:color w:val="000000" w:themeColor="text1"/>
                <w:sz w:val="24"/>
                <w:szCs w:val="24"/>
                <w:lang w:val="en-US"/>
              </w:rPr>
              <w:t>1</w:t>
            </w:r>
          </w:p>
        </w:tc>
        <w:tc>
          <w:tcPr>
            <w:tcW w:w="2809" w:type="dxa"/>
          </w:tcPr>
          <w:p w14:paraId="11D64916"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sequence:</w:t>
            </w:r>
          </w:p>
        </w:tc>
        <w:tc>
          <w:tcPr>
            <w:tcW w:w="6374" w:type="dxa"/>
          </w:tcPr>
          <w:p w14:paraId="64BE8105"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VLERKISTRQTREELIKKGVLIPD</w:t>
            </w:r>
          </w:p>
        </w:tc>
      </w:tr>
      <w:tr w:rsidR="000D4070" w:rsidRPr="002C6733" w14:paraId="787DFC29" w14:textId="77777777" w:rsidTr="000049A7">
        <w:tc>
          <w:tcPr>
            <w:tcW w:w="484" w:type="dxa"/>
            <w:vMerge/>
          </w:tcPr>
          <w:p w14:paraId="7418201F" w14:textId="77777777" w:rsidR="000D4070" w:rsidRPr="002C6733" w:rsidRDefault="000D4070" w:rsidP="000049A7">
            <w:pPr>
              <w:pStyle w:val="a7"/>
              <w:widowControl w:val="0"/>
              <w:jc w:val="both"/>
              <w:rPr>
                <w:color w:val="000000" w:themeColor="text1"/>
                <w:sz w:val="24"/>
                <w:szCs w:val="24"/>
                <w:lang w:val="ru-RU"/>
              </w:rPr>
            </w:pPr>
          </w:p>
        </w:tc>
        <w:tc>
          <w:tcPr>
            <w:tcW w:w="2809" w:type="dxa"/>
          </w:tcPr>
          <w:p w14:paraId="5C9528B1"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family_accession</w:t>
            </w:r>
          </w:p>
        </w:tc>
        <w:tc>
          <w:tcPr>
            <w:tcW w:w="6374" w:type="dxa"/>
          </w:tcPr>
          <w:p w14:paraId="6146E9A3"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PF02755.15</w:t>
            </w:r>
          </w:p>
        </w:tc>
      </w:tr>
      <w:tr w:rsidR="000D4070" w:rsidRPr="002C6733" w14:paraId="0136F25B" w14:textId="77777777" w:rsidTr="000049A7">
        <w:tc>
          <w:tcPr>
            <w:tcW w:w="484" w:type="dxa"/>
            <w:vMerge/>
          </w:tcPr>
          <w:p w14:paraId="143FAAF5" w14:textId="77777777" w:rsidR="000D4070" w:rsidRPr="002C6733" w:rsidRDefault="000D4070" w:rsidP="000049A7">
            <w:pPr>
              <w:pStyle w:val="a7"/>
              <w:widowControl w:val="0"/>
              <w:jc w:val="both"/>
              <w:rPr>
                <w:color w:val="000000" w:themeColor="text1"/>
                <w:sz w:val="24"/>
                <w:szCs w:val="24"/>
                <w:lang w:val="ru-RU"/>
              </w:rPr>
            </w:pPr>
          </w:p>
        </w:tc>
        <w:tc>
          <w:tcPr>
            <w:tcW w:w="2809" w:type="dxa"/>
          </w:tcPr>
          <w:p w14:paraId="698E286E" w14:textId="77777777" w:rsidR="000D4070" w:rsidRPr="002C6733" w:rsidRDefault="000D4070" w:rsidP="000049A7">
            <w:pPr>
              <w:pStyle w:val="a7"/>
              <w:widowControl w:val="0"/>
              <w:jc w:val="both"/>
              <w:rPr>
                <w:color w:val="000000" w:themeColor="text1"/>
                <w:sz w:val="24"/>
                <w:szCs w:val="24"/>
              </w:rPr>
            </w:pPr>
            <w:proofErr w:type="spellStart"/>
            <w:r w:rsidRPr="002C6733">
              <w:rPr>
                <w:color w:val="000000" w:themeColor="text1"/>
                <w:sz w:val="24"/>
                <w:szCs w:val="24"/>
              </w:rPr>
              <w:t>sequence_name</w:t>
            </w:r>
            <w:proofErr w:type="spellEnd"/>
          </w:p>
        </w:tc>
        <w:tc>
          <w:tcPr>
            <w:tcW w:w="6374" w:type="dxa"/>
          </w:tcPr>
          <w:p w14:paraId="0DB20358"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I3IWL9_ORENI/33-56</w:t>
            </w:r>
          </w:p>
        </w:tc>
      </w:tr>
      <w:tr w:rsidR="000D4070" w:rsidRPr="002C6733" w14:paraId="2A19041B" w14:textId="77777777" w:rsidTr="000049A7">
        <w:tc>
          <w:tcPr>
            <w:tcW w:w="484" w:type="dxa"/>
            <w:vMerge/>
          </w:tcPr>
          <w:p w14:paraId="33FC470E" w14:textId="77777777" w:rsidR="000D4070" w:rsidRPr="002C6733" w:rsidRDefault="000D4070" w:rsidP="000049A7">
            <w:pPr>
              <w:pStyle w:val="a7"/>
              <w:widowControl w:val="0"/>
              <w:jc w:val="both"/>
              <w:rPr>
                <w:color w:val="000000" w:themeColor="text1"/>
                <w:sz w:val="24"/>
                <w:szCs w:val="24"/>
                <w:lang w:val="ru-RU"/>
              </w:rPr>
            </w:pPr>
          </w:p>
        </w:tc>
        <w:tc>
          <w:tcPr>
            <w:tcW w:w="2809" w:type="dxa"/>
          </w:tcPr>
          <w:p w14:paraId="703EAE30" w14:textId="77777777" w:rsidR="000D4070" w:rsidRPr="002C6733" w:rsidRDefault="000D4070" w:rsidP="000049A7">
            <w:pPr>
              <w:pStyle w:val="a7"/>
              <w:widowControl w:val="0"/>
              <w:jc w:val="both"/>
              <w:rPr>
                <w:color w:val="000000" w:themeColor="text1"/>
                <w:sz w:val="24"/>
                <w:szCs w:val="24"/>
              </w:rPr>
            </w:pPr>
            <w:proofErr w:type="spellStart"/>
            <w:r w:rsidRPr="002C6733">
              <w:rPr>
                <w:color w:val="000000" w:themeColor="text1"/>
                <w:sz w:val="24"/>
                <w:szCs w:val="24"/>
              </w:rPr>
              <w:t>aligned_sequence</w:t>
            </w:r>
            <w:proofErr w:type="spellEnd"/>
          </w:p>
        </w:tc>
        <w:tc>
          <w:tcPr>
            <w:tcW w:w="6374" w:type="dxa"/>
          </w:tcPr>
          <w:p w14:paraId="2FAD656E"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VLERKISTRQTREELIKKGVLIPD</w:t>
            </w:r>
          </w:p>
        </w:tc>
      </w:tr>
      <w:tr w:rsidR="000D4070" w:rsidRPr="002C6733" w14:paraId="1A010DC8" w14:textId="77777777" w:rsidTr="000049A7">
        <w:tc>
          <w:tcPr>
            <w:tcW w:w="484" w:type="dxa"/>
            <w:vMerge/>
          </w:tcPr>
          <w:p w14:paraId="1CBF3CCD" w14:textId="77777777" w:rsidR="000D4070" w:rsidRPr="002C6733" w:rsidRDefault="000D4070" w:rsidP="000049A7">
            <w:pPr>
              <w:pStyle w:val="a7"/>
              <w:widowControl w:val="0"/>
              <w:jc w:val="both"/>
              <w:rPr>
                <w:color w:val="000000" w:themeColor="text1"/>
                <w:sz w:val="24"/>
                <w:szCs w:val="24"/>
                <w:lang w:val="ru-RU"/>
              </w:rPr>
            </w:pPr>
          </w:p>
        </w:tc>
        <w:tc>
          <w:tcPr>
            <w:tcW w:w="2809" w:type="dxa"/>
          </w:tcPr>
          <w:p w14:paraId="6F8C58C4"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family_id</w:t>
            </w:r>
          </w:p>
        </w:tc>
        <w:tc>
          <w:tcPr>
            <w:tcW w:w="6374" w:type="dxa"/>
          </w:tcPr>
          <w:p w14:paraId="76363E4D"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RPEL</w:t>
            </w:r>
          </w:p>
        </w:tc>
      </w:tr>
      <w:tr w:rsidR="000D4070" w:rsidRPr="002C6733" w14:paraId="4C0602D5" w14:textId="77777777" w:rsidTr="000049A7">
        <w:tc>
          <w:tcPr>
            <w:tcW w:w="484" w:type="dxa"/>
            <w:vMerge w:val="restart"/>
          </w:tcPr>
          <w:p w14:paraId="357A643C"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2</w:t>
            </w:r>
          </w:p>
        </w:tc>
        <w:tc>
          <w:tcPr>
            <w:tcW w:w="2809" w:type="dxa"/>
          </w:tcPr>
          <w:p w14:paraId="33641C94"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sequence</w:t>
            </w:r>
          </w:p>
        </w:tc>
        <w:tc>
          <w:tcPr>
            <w:tcW w:w="6374" w:type="dxa"/>
          </w:tcPr>
          <w:p w14:paraId="22A917E2"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NPCTIDSCGPKGCVHIAMSCDDN</w:t>
            </w:r>
          </w:p>
        </w:tc>
      </w:tr>
      <w:tr w:rsidR="000D4070" w:rsidRPr="002C6733" w14:paraId="0073DC1F" w14:textId="77777777" w:rsidTr="000049A7">
        <w:tc>
          <w:tcPr>
            <w:tcW w:w="484" w:type="dxa"/>
            <w:vMerge/>
          </w:tcPr>
          <w:p w14:paraId="1DA77508" w14:textId="77777777" w:rsidR="000D4070" w:rsidRPr="002C6733" w:rsidRDefault="000D4070" w:rsidP="000049A7">
            <w:pPr>
              <w:pStyle w:val="a7"/>
              <w:widowControl w:val="0"/>
              <w:jc w:val="both"/>
              <w:rPr>
                <w:color w:val="000000" w:themeColor="text1"/>
                <w:sz w:val="24"/>
                <w:szCs w:val="24"/>
              </w:rPr>
            </w:pPr>
          </w:p>
        </w:tc>
        <w:tc>
          <w:tcPr>
            <w:tcW w:w="2809" w:type="dxa"/>
          </w:tcPr>
          <w:p w14:paraId="3C416A9B"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family_accession</w:t>
            </w:r>
          </w:p>
        </w:tc>
        <w:tc>
          <w:tcPr>
            <w:tcW w:w="6374" w:type="dxa"/>
          </w:tcPr>
          <w:p w14:paraId="34A386B7"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PF00526.18</w:t>
            </w:r>
          </w:p>
        </w:tc>
      </w:tr>
      <w:tr w:rsidR="000D4070" w:rsidRPr="002C6733" w14:paraId="2E56B38B" w14:textId="77777777" w:rsidTr="000049A7">
        <w:tc>
          <w:tcPr>
            <w:tcW w:w="484" w:type="dxa"/>
            <w:vMerge/>
          </w:tcPr>
          <w:p w14:paraId="77D0493B" w14:textId="77777777" w:rsidR="000D4070" w:rsidRPr="002C6733" w:rsidRDefault="000D4070" w:rsidP="000049A7">
            <w:pPr>
              <w:pStyle w:val="a7"/>
              <w:widowControl w:val="0"/>
              <w:jc w:val="both"/>
              <w:rPr>
                <w:color w:val="000000" w:themeColor="text1"/>
                <w:sz w:val="24"/>
                <w:szCs w:val="24"/>
              </w:rPr>
            </w:pPr>
          </w:p>
        </w:tc>
        <w:tc>
          <w:tcPr>
            <w:tcW w:w="2809" w:type="dxa"/>
          </w:tcPr>
          <w:p w14:paraId="0C965094" w14:textId="77777777" w:rsidR="000D4070" w:rsidRPr="002C6733" w:rsidRDefault="000D4070" w:rsidP="000049A7">
            <w:pPr>
              <w:pStyle w:val="a7"/>
              <w:widowControl w:val="0"/>
              <w:jc w:val="both"/>
              <w:rPr>
                <w:color w:val="000000" w:themeColor="text1"/>
                <w:sz w:val="24"/>
                <w:szCs w:val="24"/>
              </w:rPr>
            </w:pPr>
            <w:proofErr w:type="spellStart"/>
            <w:r w:rsidRPr="002C6733">
              <w:rPr>
                <w:color w:val="000000" w:themeColor="text1"/>
                <w:sz w:val="24"/>
                <w:szCs w:val="24"/>
              </w:rPr>
              <w:t>sequence_name</w:t>
            </w:r>
            <w:proofErr w:type="spellEnd"/>
          </w:p>
        </w:tc>
        <w:tc>
          <w:tcPr>
            <w:tcW w:w="6374" w:type="dxa"/>
          </w:tcPr>
          <w:p w14:paraId="7D9DEB3E"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F0ZFD3_DICPU/581-603</w:t>
            </w:r>
          </w:p>
        </w:tc>
      </w:tr>
      <w:tr w:rsidR="000D4070" w:rsidRPr="005A2E87" w14:paraId="42858B4B" w14:textId="77777777" w:rsidTr="000049A7">
        <w:tc>
          <w:tcPr>
            <w:tcW w:w="484" w:type="dxa"/>
            <w:vMerge/>
          </w:tcPr>
          <w:p w14:paraId="4F32A573" w14:textId="77777777" w:rsidR="000D4070" w:rsidRPr="002C6733" w:rsidRDefault="000D4070" w:rsidP="000049A7">
            <w:pPr>
              <w:pStyle w:val="a7"/>
              <w:widowControl w:val="0"/>
              <w:jc w:val="both"/>
              <w:rPr>
                <w:color w:val="000000" w:themeColor="text1"/>
                <w:sz w:val="24"/>
                <w:szCs w:val="24"/>
              </w:rPr>
            </w:pPr>
          </w:p>
        </w:tc>
        <w:tc>
          <w:tcPr>
            <w:tcW w:w="2809" w:type="dxa"/>
          </w:tcPr>
          <w:p w14:paraId="65021154" w14:textId="77777777" w:rsidR="000D4070" w:rsidRPr="002C6733" w:rsidRDefault="000D4070" w:rsidP="000049A7">
            <w:pPr>
              <w:pStyle w:val="a7"/>
              <w:widowControl w:val="0"/>
              <w:jc w:val="both"/>
              <w:rPr>
                <w:color w:val="000000" w:themeColor="text1"/>
                <w:sz w:val="24"/>
                <w:szCs w:val="24"/>
              </w:rPr>
            </w:pPr>
            <w:proofErr w:type="spellStart"/>
            <w:r w:rsidRPr="002C6733">
              <w:rPr>
                <w:color w:val="000000" w:themeColor="text1"/>
                <w:sz w:val="24"/>
                <w:szCs w:val="24"/>
              </w:rPr>
              <w:t>aligned_sequence</w:t>
            </w:r>
            <w:proofErr w:type="spellEnd"/>
          </w:p>
        </w:tc>
        <w:tc>
          <w:tcPr>
            <w:tcW w:w="6374" w:type="dxa"/>
          </w:tcPr>
          <w:p w14:paraId="1B5FBA94"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NPCTIDSC.GPK....G.CVHIAM.SCDDN</w:t>
            </w:r>
          </w:p>
        </w:tc>
      </w:tr>
      <w:tr w:rsidR="000D4070" w:rsidRPr="002C6733" w14:paraId="471363C3" w14:textId="77777777" w:rsidTr="000049A7">
        <w:tc>
          <w:tcPr>
            <w:tcW w:w="484" w:type="dxa"/>
            <w:vMerge/>
          </w:tcPr>
          <w:p w14:paraId="183D99AF" w14:textId="77777777" w:rsidR="000D4070" w:rsidRPr="002C6733" w:rsidRDefault="000D4070" w:rsidP="000049A7">
            <w:pPr>
              <w:pStyle w:val="a7"/>
              <w:widowControl w:val="0"/>
              <w:jc w:val="both"/>
              <w:rPr>
                <w:color w:val="000000" w:themeColor="text1"/>
                <w:sz w:val="24"/>
                <w:szCs w:val="24"/>
              </w:rPr>
            </w:pPr>
          </w:p>
        </w:tc>
        <w:tc>
          <w:tcPr>
            <w:tcW w:w="2809" w:type="dxa"/>
          </w:tcPr>
          <w:p w14:paraId="0E3D9576"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family_id</w:t>
            </w:r>
          </w:p>
        </w:tc>
        <w:tc>
          <w:tcPr>
            <w:tcW w:w="6374" w:type="dxa"/>
          </w:tcPr>
          <w:p w14:paraId="6B9B7CE6" w14:textId="77777777" w:rsidR="000D4070" w:rsidRPr="002C6733" w:rsidRDefault="000D4070" w:rsidP="000049A7">
            <w:pPr>
              <w:pStyle w:val="a7"/>
              <w:widowControl w:val="0"/>
              <w:jc w:val="both"/>
              <w:rPr>
                <w:color w:val="000000" w:themeColor="text1"/>
                <w:sz w:val="24"/>
                <w:szCs w:val="24"/>
              </w:rPr>
            </w:pPr>
            <w:proofErr w:type="spellStart"/>
            <w:r w:rsidRPr="002C6733">
              <w:rPr>
                <w:color w:val="000000" w:themeColor="text1"/>
                <w:sz w:val="24"/>
                <w:szCs w:val="24"/>
              </w:rPr>
              <w:t>Dicty_CTDC</w:t>
            </w:r>
            <w:proofErr w:type="spellEnd"/>
          </w:p>
        </w:tc>
      </w:tr>
      <w:tr w:rsidR="000D4070" w:rsidRPr="002C6733" w14:paraId="7C3EB384" w14:textId="77777777" w:rsidTr="000049A7">
        <w:tc>
          <w:tcPr>
            <w:tcW w:w="484" w:type="dxa"/>
            <w:vMerge w:val="restart"/>
          </w:tcPr>
          <w:p w14:paraId="4DE7125F"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3</w:t>
            </w:r>
          </w:p>
        </w:tc>
        <w:tc>
          <w:tcPr>
            <w:tcW w:w="2809" w:type="dxa"/>
          </w:tcPr>
          <w:p w14:paraId="34B89AE2"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sequence:</w:t>
            </w:r>
          </w:p>
        </w:tc>
        <w:tc>
          <w:tcPr>
            <w:tcW w:w="6374" w:type="dxa"/>
          </w:tcPr>
          <w:p w14:paraId="291A97CF"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KLNSLGGLVALNLGSIDNASASGTLV</w:t>
            </w:r>
          </w:p>
        </w:tc>
      </w:tr>
      <w:tr w:rsidR="000D4070" w:rsidRPr="002C6733" w14:paraId="30416FA7" w14:textId="77777777" w:rsidTr="000049A7">
        <w:tc>
          <w:tcPr>
            <w:tcW w:w="484" w:type="dxa"/>
            <w:vMerge/>
          </w:tcPr>
          <w:p w14:paraId="0C79CE8F" w14:textId="77777777" w:rsidR="000D4070" w:rsidRPr="002C6733" w:rsidRDefault="000D4070" w:rsidP="000049A7">
            <w:pPr>
              <w:pStyle w:val="a7"/>
              <w:widowControl w:val="0"/>
              <w:jc w:val="both"/>
              <w:rPr>
                <w:color w:val="000000" w:themeColor="text1"/>
                <w:sz w:val="24"/>
                <w:szCs w:val="24"/>
              </w:rPr>
            </w:pPr>
          </w:p>
        </w:tc>
        <w:tc>
          <w:tcPr>
            <w:tcW w:w="2809" w:type="dxa"/>
          </w:tcPr>
          <w:p w14:paraId="37F60450"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family_accession</w:t>
            </w:r>
          </w:p>
        </w:tc>
        <w:tc>
          <w:tcPr>
            <w:tcW w:w="6374" w:type="dxa"/>
          </w:tcPr>
          <w:p w14:paraId="74104C06"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PF07581.12</w:t>
            </w:r>
          </w:p>
        </w:tc>
      </w:tr>
      <w:tr w:rsidR="000D4070" w:rsidRPr="002C6733" w14:paraId="18BF2CAA" w14:textId="77777777" w:rsidTr="000049A7">
        <w:tc>
          <w:tcPr>
            <w:tcW w:w="484" w:type="dxa"/>
            <w:vMerge/>
          </w:tcPr>
          <w:p w14:paraId="59651BAE" w14:textId="77777777" w:rsidR="000D4070" w:rsidRPr="002C6733" w:rsidRDefault="000D4070" w:rsidP="000049A7">
            <w:pPr>
              <w:pStyle w:val="a7"/>
              <w:widowControl w:val="0"/>
              <w:jc w:val="both"/>
              <w:rPr>
                <w:color w:val="000000" w:themeColor="text1"/>
                <w:sz w:val="24"/>
                <w:szCs w:val="24"/>
              </w:rPr>
            </w:pPr>
          </w:p>
        </w:tc>
        <w:tc>
          <w:tcPr>
            <w:tcW w:w="2809" w:type="dxa"/>
          </w:tcPr>
          <w:p w14:paraId="16E3BD07" w14:textId="77777777" w:rsidR="000D4070" w:rsidRPr="002C6733" w:rsidRDefault="000D4070" w:rsidP="000049A7">
            <w:pPr>
              <w:pStyle w:val="a7"/>
              <w:widowControl w:val="0"/>
              <w:jc w:val="both"/>
              <w:rPr>
                <w:color w:val="000000" w:themeColor="text1"/>
                <w:sz w:val="24"/>
                <w:szCs w:val="24"/>
              </w:rPr>
            </w:pPr>
            <w:proofErr w:type="spellStart"/>
            <w:r w:rsidRPr="002C6733">
              <w:rPr>
                <w:color w:val="000000" w:themeColor="text1"/>
                <w:sz w:val="24"/>
                <w:szCs w:val="24"/>
              </w:rPr>
              <w:t>sequence_name</w:t>
            </w:r>
            <w:proofErr w:type="spellEnd"/>
            <w:r w:rsidRPr="002C6733">
              <w:rPr>
                <w:color w:val="000000" w:themeColor="text1"/>
                <w:sz w:val="24"/>
                <w:szCs w:val="24"/>
              </w:rPr>
              <w:t>:</w:t>
            </w:r>
          </w:p>
        </w:tc>
        <w:tc>
          <w:tcPr>
            <w:tcW w:w="6374" w:type="dxa"/>
          </w:tcPr>
          <w:p w14:paraId="39D76EB7"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Q7WYX3_PSEAI/240-265</w:t>
            </w:r>
          </w:p>
        </w:tc>
      </w:tr>
      <w:tr w:rsidR="000D4070" w:rsidRPr="002C6733" w14:paraId="3FA9B786" w14:textId="77777777" w:rsidTr="000049A7">
        <w:tc>
          <w:tcPr>
            <w:tcW w:w="484" w:type="dxa"/>
            <w:vMerge/>
          </w:tcPr>
          <w:p w14:paraId="7921227D" w14:textId="77777777" w:rsidR="000D4070" w:rsidRPr="002C6733" w:rsidRDefault="000D4070" w:rsidP="000049A7">
            <w:pPr>
              <w:pStyle w:val="a7"/>
              <w:widowControl w:val="0"/>
              <w:jc w:val="both"/>
              <w:rPr>
                <w:color w:val="000000" w:themeColor="text1"/>
                <w:sz w:val="24"/>
                <w:szCs w:val="24"/>
              </w:rPr>
            </w:pPr>
          </w:p>
        </w:tc>
        <w:tc>
          <w:tcPr>
            <w:tcW w:w="2809" w:type="dxa"/>
          </w:tcPr>
          <w:p w14:paraId="0735001D" w14:textId="77777777" w:rsidR="000D4070" w:rsidRPr="002C6733" w:rsidRDefault="000D4070" w:rsidP="000049A7">
            <w:pPr>
              <w:pStyle w:val="a7"/>
              <w:widowControl w:val="0"/>
              <w:jc w:val="both"/>
              <w:rPr>
                <w:color w:val="000000" w:themeColor="text1"/>
                <w:sz w:val="24"/>
                <w:szCs w:val="24"/>
              </w:rPr>
            </w:pPr>
            <w:proofErr w:type="spellStart"/>
            <w:r w:rsidRPr="002C6733">
              <w:rPr>
                <w:color w:val="000000" w:themeColor="text1"/>
                <w:sz w:val="24"/>
                <w:szCs w:val="24"/>
              </w:rPr>
              <w:t>aligned_sequence</w:t>
            </w:r>
            <w:proofErr w:type="spellEnd"/>
          </w:p>
        </w:tc>
        <w:tc>
          <w:tcPr>
            <w:tcW w:w="6374" w:type="dxa"/>
          </w:tcPr>
          <w:p w14:paraId="1751FED4"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KLNSLGGLVALNL..........GSIDNASASG.TLV</w:t>
            </w:r>
          </w:p>
        </w:tc>
      </w:tr>
      <w:tr w:rsidR="000D4070" w:rsidRPr="002C6733" w14:paraId="5BDF483F" w14:textId="77777777" w:rsidTr="000049A7">
        <w:tc>
          <w:tcPr>
            <w:tcW w:w="484" w:type="dxa"/>
            <w:vMerge/>
          </w:tcPr>
          <w:p w14:paraId="6CF26578" w14:textId="77777777" w:rsidR="000D4070" w:rsidRPr="002C6733" w:rsidRDefault="000D4070" w:rsidP="000049A7">
            <w:pPr>
              <w:pStyle w:val="a7"/>
              <w:widowControl w:val="0"/>
              <w:jc w:val="both"/>
              <w:rPr>
                <w:color w:val="000000" w:themeColor="text1"/>
                <w:sz w:val="24"/>
                <w:szCs w:val="24"/>
              </w:rPr>
            </w:pPr>
          </w:p>
        </w:tc>
        <w:tc>
          <w:tcPr>
            <w:tcW w:w="2809" w:type="dxa"/>
          </w:tcPr>
          <w:p w14:paraId="2A2BABF9"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family_id</w:t>
            </w:r>
          </w:p>
        </w:tc>
        <w:tc>
          <w:tcPr>
            <w:tcW w:w="6374" w:type="dxa"/>
          </w:tcPr>
          <w:p w14:paraId="68714134" w14:textId="77777777" w:rsidR="000D4070" w:rsidRPr="002C6733" w:rsidRDefault="000D4070" w:rsidP="000049A7">
            <w:pPr>
              <w:pStyle w:val="a7"/>
              <w:widowControl w:val="0"/>
              <w:jc w:val="both"/>
              <w:rPr>
                <w:color w:val="000000" w:themeColor="text1"/>
                <w:sz w:val="24"/>
                <w:szCs w:val="24"/>
              </w:rPr>
            </w:pPr>
            <w:r w:rsidRPr="002C6733">
              <w:rPr>
                <w:color w:val="000000" w:themeColor="text1"/>
                <w:sz w:val="24"/>
                <w:szCs w:val="24"/>
              </w:rPr>
              <w:t>Glug</w:t>
            </w:r>
          </w:p>
        </w:tc>
      </w:tr>
    </w:tbl>
    <w:p w14:paraId="46DB0404" w14:textId="77777777" w:rsidR="00887251" w:rsidRPr="002C6733" w:rsidRDefault="00887251" w:rsidP="00C532A5">
      <w:pPr>
        <w:rPr>
          <w:rFonts w:ascii="Times New Roman" w:hAnsi="Times New Roman" w:cs="Times New Roman"/>
          <w:sz w:val="28"/>
          <w:szCs w:val="28"/>
        </w:rPr>
      </w:pPr>
    </w:p>
    <w:p w14:paraId="7719342F" w14:textId="43BA9376" w:rsidR="000D4070" w:rsidRPr="00F9387C" w:rsidRDefault="00887251" w:rsidP="00F9387C">
      <w:pPr>
        <w:pStyle w:val="a7"/>
        <w:widowControl w:val="0"/>
        <w:shd w:val="clear" w:color="auto" w:fill="FFFFFF"/>
        <w:ind w:firstLine="709"/>
        <w:jc w:val="both"/>
        <w:rPr>
          <w:sz w:val="28"/>
          <w:szCs w:val="28"/>
          <w:highlight w:val="yellow"/>
        </w:rPr>
      </w:pPr>
      <w:r w:rsidRPr="00887251">
        <w:rPr>
          <w:sz w:val="28"/>
          <w:szCs w:val="28"/>
        </w:rPr>
        <w:t>В</w:t>
      </w:r>
      <w:r>
        <w:rPr>
          <w:sz w:val="28"/>
          <w:szCs w:val="28"/>
        </w:rPr>
        <w:t xml:space="preserve"> первой части исследования по обучению модели для предсказания функций белков использовались </w:t>
      </w:r>
      <w:r w:rsidR="003E755B" w:rsidRPr="00887251">
        <w:rPr>
          <w:sz w:val="28"/>
          <w:szCs w:val="28"/>
        </w:rPr>
        <w:t>только</w:t>
      </w:r>
      <w:r w:rsidR="003E755B">
        <w:rPr>
          <w:sz w:val="28"/>
          <w:szCs w:val="28"/>
        </w:rPr>
        <w:t xml:space="preserve"> </w:t>
      </w:r>
      <w:r>
        <w:rPr>
          <w:sz w:val="28"/>
          <w:szCs w:val="28"/>
        </w:rPr>
        <w:t xml:space="preserve">данные из </w:t>
      </w:r>
      <w:r w:rsidRPr="00887251">
        <w:rPr>
          <w:sz w:val="28"/>
          <w:szCs w:val="28"/>
        </w:rPr>
        <w:t xml:space="preserve">Pfam. </w:t>
      </w:r>
      <w:r>
        <w:rPr>
          <w:sz w:val="28"/>
          <w:szCs w:val="28"/>
        </w:rPr>
        <w:t xml:space="preserve">В </w:t>
      </w:r>
      <w:r w:rsidRPr="00887251">
        <w:rPr>
          <w:sz w:val="28"/>
          <w:szCs w:val="28"/>
        </w:rPr>
        <w:t>типичном эталонном тесте для оценки алгоритмов машинного обучения база данных Pfam, содержащая 17 929 семейств белковых доменов, подверг</w:t>
      </w:r>
      <w:r>
        <w:rPr>
          <w:sz w:val="28"/>
          <w:szCs w:val="28"/>
        </w:rPr>
        <w:t>лась</w:t>
      </w:r>
      <w:r w:rsidRPr="00887251">
        <w:rPr>
          <w:sz w:val="28"/>
          <w:szCs w:val="28"/>
        </w:rPr>
        <w:t xml:space="preserve"> процедуре случайного разбиения на три набора данных: один для обучения модели, другой для настройки (валидации) параметров модели и последний для проверки производительности модели. Согласно этому разбиению, большинство последовательностей (80%) используется в обучающем наборе, обеспечивая модели достаточное количество данных для извлечения и обобщения характеристик, в то время как оставшиеся 20% делятся поровну для настройки и тестирования модели, что позволяет провести оценку точности и обобщающей способности модели на данных, которые не использовались во время обучения.</w:t>
      </w:r>
      <w:r w:rsidR="00F9387C">
        <w:rPr>
          <w:sz w:val="28"/>
          <w:szCs w:val="28"/>
        </w:rPr>
        <w:t xml:space="preserve"> </w:t>
      </w:r>
      <w:r w:rsidR="000D4070" w:rsidRPr="002C6733">
        <w:rPr>
          <w:sz w:val="28"/>
          <w:szCs w:val="28"/>
        </w:rPr>
        <w:t xml:space="preserve">На </w:t>
      </w:r>
      <w:r w:rsidR="009D185E" w:rsidRPr="002C6733">
        <w:rPr>
          <w:sz w:val="28"/>
          <w:szCs w:val="28"/>
        </w:rPr>
        <w:t>р</w:t>
      </w:r>
      <w:r w:rsidR="000D4070" w:rsidRPr="002C6733">
        <w:rPr>
          <w:sz w:val="28"/>
          <w:szCs w:val="28"/>
        </w:rPr>
        <w:t xml:space="preserve">исунке </w:t>
      </w:r>
      <w:r w:rsidR="00562D49" w:rsidRPr="002C6733">
        <w:rPr>
          <w:sz w:val="28"/>
          <w:szCs w:val="28"/>
        </w:rPr>
        <w:t>10</w:t>
      </w:r>
      <w:r w:rsidR="000D4070" w:rsidRPr="002C6733">
        <w:rPr>
          <w:sz w:val="28"/>
          <w:szCs w:val="28"/>
        </w:rPr>
        <w:t xml:space="preserve"> показано общее количество последовательностей в наборе данных.</w:t>
      </w:r>
    </w:p>
    <w:p w14:paraId="1CF3DDE5" w14:textId="77777777" w:rsidR="000D4070" w:rsidRPr="002C6733" w:rsidRDefault="000D4070" w:rsidP="006E601F">
      <w:pPr>
        <w:pStyle w:val="a7"/>
        <w:widowControl w:val="0"/>
        <w:shd w:val="clear" w:color="auto" w:fill="FFFFFF"/>
        <w:ind w:firstLine="567"/>
        <w:jc w:val="both"/>
        <w:rPr>
          <w:sz w:val="28"/>
          <w:szCs w:val="28"/>
        </w:rPr>
      </w:pPr>
    </w:p>
    <w:p w14:paraId="5294668B" w14:textId="77777777" w:rsidR="000D4070" w:rsidRPr="002C6733" w:rsidRDefault="000D4070" w:rsidP="006546EA">
      <w:pPr>
        <w:pStyle w:val="a7"/>
        <w:widowControl w:val="0"/>
        <w:shd w:val="clear" w:color="auto" w:fill="FFFFFF"/>
        <w:ind w:firstLine="567"/>
        <w:jc w:val="center"/>
        <w:rPr>
          <w:color w:val="000000" w:themeColor="text1"/>
          <w:sz w:val="28"/>
          <w:szCs w:val="28"/>
          <w:lang w:val="en-US"/>
        </w:rPr>
      </w:pPr>
      <w:r w:rsidRPr="002C6733">
        <w:rPr>
          <w:noProof/>
          <w:color w:val="000000" w:themeColor="text1"/>
          <w:sz w:val="28"/>
          <w:szCs w:val="28"/>
          <w:lang w:eastAsia="ru-RU"/>
        </w:rPr>
        <w:drawing>
          <wp:inline distT="0" distB="0" distL="0" distR="0" wp14:anchorId="29D57AA9" wp14:editId="16C99C07">
            <wp:extent cx="3850105" cy="185388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13636" cy="1884477"/>
                    </a:xfrm>
                    <a:prstGeom prst="rect">
                      <a:avLst/>
                    </a:prstGeom>
                  </pic:spPr>
                </pic:pic>
              </a:graphicData>
            </a:graphic>
          </wp:inline>
        </w:drawing>
      </w:r>
    </w:p>
    <w:p w14:paraId="222EBFDC" w14:textId="77777777" w:rsidR="000D4070" w:rsidRPr="002C6733" w:rsidRDefault="000D4070" w:rsidP="006E601F">
      <w:pPr>
        <w:pStyle w:val="a7"/>
        <w:widowControl w:val="0"/>
        <w:shd w:val="clear" w:color="auto" w:fill="FFFFFF"/>
        <w:ind w:firstLine="567"/>
        <w:jc w:val="both"/>
        <w:rPr>
          <w:color w:val="000000" w:themeColor="text1"/>
          <w:sz w:val="28"/>
          <w:szCs w:val="28"/>
          <w:lang w:val="en-US"/>
        </w:rPr>
      </w:pPr>
    </w:p>
    <w:p w14:paraId="76831AD5" w14:textId="135174DD" w:rsidR="000D4070" w:rsidRPr="00592D92" w:rsidRDefault="000D4070" w:rsidP="00957A6F">
      <w:pPr>
        <w:pStyle w:val="a7"/>
        <w:widowControl w:val="0"/>
        <w:shd w:val="clear" w:color="auto" w:fill="FFFFFF"/>
        <w:ind w:firstLine="709"/>
        <w:jc w:val="center"/>
        <w:rPr>
          <w:color w:val="000000" w:themeColor="text1"/>
          <w:sz w:val="28"/>
          <w:szCs w:val="28"/>
        </w:rPr>
      </w:pPr>
      <w:r w:rsidRPr="002C6733">
        <w:rPr>
          <w:color w:val="000000" w:themeColor="text1"/>
          <w:sz w:val="28"/>
          <w:szCs w:val="28"/>
        </w:rPr>
        <w:t xml:space="preserve">Рисунок </w:t>
      </w:r>
      <w:r w:rsidR="00562D49" w:rsidRPr="002C6733">
        <w:rPr>
          <w:color w:val="000000" w:themeColor="text1"/>
          <w:sz w:val="28"/>
          <w:szCs w:val="28"/>
        </w:rPr>
        <w:t>10</w:t>
      </w:r>
      <w:r w:rsidRPr="002C6733">
        <w:rPr>
          <w:color w:val="000000" w:themeColor="text1"/>
          <w:sz w:val="28"/>
          <w:szCs w:val="28"/>
        </w:rPr>
        <w:t xml:space="preserve"> – Общее количество последовательностей в каждом наборе данных</w:t>
      </w:r>
      <w:r w:rsidR="00592D92">
        <w:rPr>
          <w:color w:val="000000" w:themeColor="text1"/>
          <w:sz w:val="28"/>
          <w:szCs w:val="28"/>
        </w:rPr>
        <w:t xml:space="preserve"> из базы данных P</w:t>
      </w:r>
      <w:r w:rsidR="00592D92">
        <w:rPr>
          <w:color w:val="000000" w:themeColor="text1"/>
          <w:sz w:val="28"/>
          <w:szCs w:val="28"/>
          <w:lang w:val="en-US"/>
        </w:rPr>
        <w:t>fam</w:t>
      </w:r>
    </w:p>
    <w:p w14:paraId="1EA95B43" w14:textId="77777777" w:rsidR="000D4070" w:rsidRPr="002C6733" w:rsidRDefault="000D4070" w:rsidP="006546EA">
      <w:pPr>
        <w:pStyle w:val="a7"/>
        <w:widowControl w:val="0"/>
        <w:shd w:val="clear" w:color="auto" w:fill="FFFFFF"/>
        <w:ind w:firstLine="567"/>
        <w:jc w:val="center"/>
        <w:rPr>
          <w:color w:val="000000" w:themeColor="text1"/>
          <w:sz w:val="28"/>
          <w:szCs w:val="28"/>
        </w:rPr>
      </w:pPr>
    </w:p>
    <w:p w14:paraId="621ED2CF" w14:textId="77777777" w:rsidR="000D4070" w:rsidRPr="002C6733" w:rsidRDefault="000D4070" w:rsidP="00957A6F">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Таким образом, для построения и обучения модели использовались три набора данных: набор обучающих данных </w:t>
      </w:r>
      <w:r w:rsidRPr="002C6733">
        <w:rPr>
          <w:rFonts w:ascii="Times New Roman" w:hAnsi="Times New Roman" w:cs="Times New Roman"/>
          <w:i/>
          <w:iCs/>
          <w:sz w:val="28"/>
          <w:szCs w:val="28"/>
        </w:rPr>
        <w:t>t</w:t>
      </w:r>
      <w:r w:rsidRPr="002C6733">
        <w:rPr>
          <w:rFonts w:ascii="Times New Roman" w:hAnsi="Times New Roman" w:cs="Times New Roman"/>
          <w:i/>
          <w:iCs/>
          <w:sz w:val="28"/>
          <w:szCs w:val="28"/>
          <w:lang w:val="en-US"/>
        </w:rPr>
        <w:t>rain</w:t>
      </w:r>
      <w:r w:rsidRPr="002C6733">
        <w:rPr>
          <w:rFonts w:ascii="Times New Roman" w:hAnsi="Times New Roman" w:cs="Times New Roman"/>
          <w:sz w:val="28"/>
          <w:szCs w:val="28"/>
        </w:rPr>
        <w:t xml:space="preserve">, набор данных </w:t>
      </w:r>
      <w:r w:rsidRPr="002C6733">
        <w:rPr>
          <w:rFonts w:ascii="Times New Roman" w:hAnsi="Times New Roman" w:cs="Times New Roman"/>
          <w:i/>
          <w:iCs/>
          <w:sz w:val="28"/>
          <w:szCs w:val="28"/>
        </w:rPr>
        <w:t>val</w:t>
      </w:r>
      <w:r w:rsidRPr="002C6733">
        <w:rPr>
          <w:rFonts w:ascii="Times New Roman" w:hAnsi="Times New Roman" w:cs="Times New Roman"/>
          <w:sz w:val="28"/>
          <w:szCs w:val="28"/>
        </w:rPr>
        <w:t xml:space="preserve"> и набор тестовых данных </w:t>
      </w:r>
      <w:r w:rsidRPr="002C6733">
        <w:rPr>
          <w:rFonts w:ascii="Times New Roman" w:hAnsi="Times New Roman" w:cs="Times New Roman"/>
          <w:i/>
          <w:iCs/>
          <w:sz w:val="28"/>
          <w:szCs w:val="28"/>
          <w:lang w:val="en-US"/>
        </w:rPr>
        <w:t>test</w:t>
      </w:r>
      <w:r w:rsidRPr="002C6733">
        <w:rPr>
          <w:rFonts w:ascii="Times New Roman" w:hAnsi="Times New Roman" w:cs="Times New Roman"/>
          <w:sz w:val="28"/>
          <w:szCs w:val="28"/>
        </w:rPr>
        <w:t>, состоящие из 1 086 741 последовательностей, 126 171 последовательностей и 126 171 последовательностей соответственно.</w:t>
      </w:r>
    </w:p>
    <w:p w14:paraId="538A3540" w14:textId="7976CC6B" w:rsidR="000D4070" w:rsidRPr="002C6733" w:rsidRDefault="000D4070" w:rsidP="00C90928">
      <w:pPr>
        <w:ind w:firstLine="709"/>
        <w:jc w:val="both"/>
        <w:rPr>
          <w:rFonts w:ascii="Times New Roman" w:hAnsi="Times New Roman" w:cs="Times New Roman"/>
          <w:sz w:val="28"/>
          <w:szCs w:val="28"/>
        </w:rPr>
      </w:pPr>
      <w:r w:rsidRPr="002C6733">
        <w:rPr>
          <w:rFonts w:ascii="Times New Roman" w:hAnsi="Times New Roman" w:cs="Times New Roman"/>
          <w:sz w:val="28"/>
          <w:szCs w:val="28"/>
        </w:rPr>
        <w:t>Для общей статистической обработки данных было посчитано количество кодов (аминокислот) в каждой невыровненной последовательности, выявлено, что большинство несогласованных аминокислотных последовательностей имеют количество символов в диапазоне 50</w:t>
      </w:r>
      <w:r w:rsidR="00913EEE">
        <w:rPr>
          <w:rFonts w:ascii="Times New Roman" w:hAnsi="Times New Roman" w:cs="Times New Roman"/>
          <w:sz w:val="28"/>
          <w:szCs w:val="28"/>
        </w:rPr>
        <w:t>-</w:t>
      </w:r>
      <w:r w:rsidRPr="002C6733">
        <w:rPr>
          <w:rFonts w:ascii="Times New Roman" w:hAnsi="Times New Roman" w:cs="Times New Roman"/>
          <w:sz w:val="28"/>
          <w:szCs w:val="28"/>
        </w:rPr>
        <w:t xml:space="preserve">250, результат изображён на </w:t>
      </w:r>
      <w:r w:rsidR="009D185E" w:rsidRPr="002C6733">
        <w:rPr>
          <w:rFonts w:ascii="Times New Roman" w:hAnsi="Times New Roman" w:cs="Times New Roman"/>
          <w:sz w:val="28"/>
          <w:szCs w:val="28"/>
        </w:rPr>
        <w:t>р</w:t>
      </w:r>
      <w:r w:rsidRPr="002C6733">
        <w:rPr>
          <w:rFonts w:ascii="Times New Roman" w:hAnsi="Times New Roman" w:cs="Times New Roman"/>
          <w:sz w:val="28"/>
          <w:szCs w:val="28"/>
        </w:rPr>
        <w:t xml:space="preserve">исунке </w:t>
      </w:r>
      <w:r w:rsidR="00562D49" w:rsidRPr="002C6733">
        <w:rPr>
          <w:rFonts w:ascii="Times New Roman" w:hAnsi="Times New Roman" w:cs="Times New Roman"/>
          <w:sz w:val="28"/>
          <w:szCs w:val="28"/>
        </w:rPr>
        <w:t>11</w:t>
      </w:r>
      <w:r w:rsidRPr="002C6733">
        <w:rPr>
          <w:rFonts w:ascii="Times New Roman" w:hAnsi="Times New Roman" w:cs="Times New Roman"/>
          <w:sz w:val="28"/>
          <w:szCs w:val="28"/>
        </w:rPr>
        <w:t xml:space="preserve">. </w:t>
      </w:r>
    </w:p>
    <w:p w14:paraId="7829C139" w14:textId="77777777" w:rsidR="000D4070" w:rsidRPr="002C6733" w:rsidRDefault="000D4070" w:rsidP="00C90928">
      <w:pPr>
        <w:ind w:firstLine="709"/>
        <w:jc w:val="both"/>
        <w:rPr>
          <w:rFonts w:ascii="Times New Roman" w:hAnsi="Times New Roman" w:cs="Times New Roman"/>
          <w:sz w:val="28"/>
          <w:szCs w:val="28"/>
        </w:rPr>
      </w:pPr>
    </w:p>
    <w:p w14:paraId="74E693E7" w14:textId="77777777" w:rsidR="000D4070" w:rsidRPr="002C6733" w:rsidRDefault="000D4070" w:rsidP="0063739B">
      <w:pPr>
        <w:ind w:firstLine="709"/>
        <w:jc w:val="center"/>
        <w:rPr>
          <w:rFonts w:ascii="Times New Roman" w:hAnsi="Times New Roman" w:cs="Times New Roman"/>
          <w:sz w:val="28"/>
          <w:szCs w:val="28"/>
        </w:rPr>
      </w:pPr>
      <w:r w:rsidRPr="002C6733">
        <w:rPr>
          <w:rFonts w:ascii="Times New Roman" w:hAnsi="Times New Roman" w:cs="Times New Roman"/>
          <w:noProof/>
          <w:lang w:eastAsia="ru-RU"/>
        </w:rPr>
        <w:drawing>
          <wp:inline distT="0" distB="0" distL="0" distR="0" wp14:anchorId="1812635B" wp14:editId="147A6451">
            <wp:extent cx="5692082" cy="1152000"/>
            <wp:effectExtent l="0" t="0" r="0" b="381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5692082" cy="1152000"/>
                    </a:xfrm>
                    <a:prstGeom prst="rect">
                      <a:avLst/>
                    </a:prstGeom>
                    <a:ln/>
                  </pic:spPr>
                </pic:pic>
              </a:graphicData>
            </a:graphic>
          </wp:inline>
        </w:drawing>
      </w:r>
    </w:p>
    <w:p w14:paraId="4CC4E9D9" w14:textId="77777777" w:rsidR="000D4070" w:rsidRPr="002C6733" w:rsidRDefault="000D4070" w:rsidP="0063739B">
      <w:pPr>
        <w:ind w:firstLine="709"/>
        <w:jc w:val="center"/>
        <w:rPr>
          <w:rFonts w:ascii="Times New Roman" w:hAnsi="Times New Roman" w:cs="Times New Roman"/>
          <w:sz w:val="28"/>
          <w:szCs w:val="28"/>
        </w:rPr>
      </w:pPr>
    </w:p>
    <w:p w14:paraId="394BF715" w14:textId="7D2DC672" w:rsidR="000D4070" w:rsidRPr="002C6733" w:rsidRDefault="000D4070" w:rsidP="001566BD">
      <w:pPr>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562D49" w:rsidRPr="002C6733">
        <w:rPr>
          <w:rFonts w:ascii="Times New Roman" w:hAnsi="Times New Roman" w:cs="Times New Roman"/>
          <w:sz w:val="28"/>
          <w:szCs w:val="28"/>
        </w:rPr>
        <w:t>11</w:t>
      </w:r>
      <w:r w:rsidRPr="002C6733">
        <w:rPr>
          <w:rFonts w:ascii="Times New Roman" w:hAnsi="Times New Roman" w:cs="Times New Roman"/>
          <w:sz w:val="28"/>
          <w:szCs w:val="28"/>
        </w:rPr>
        <w:t xml:space="preserve"> – Количество символов последовательности</w:t>
      </w:r>
    </w:p>
    <w:p w14:paraId="3252C4E2" w14:textId="77777777" w:rsidR="000D4070" w:rsidRPr="002C6733" w:rsidRDefault="000D4070" w:rsidP="0063739B">
      <w:pPr>
        <w:ind w:firstLine="709"/>
        <w:jc w:val="center"/>
        <w:rPr>
          <w:rFonts w:ascii="Times New Roman" w:hAnsi="Times New Roman" w:cs="Times New Roman"/>
          <w:sz w:val="28"/>
          <w:szCs w:val="28"/>
        </w:rPr>
      </w:pPr>
    </w:p>
    <w:p w14:paraId="2C57ED4A" w14:textId="6A6B64B8" w:rsidR="000D4070" w:rsidRPr="002C6733" w:rsidRDefault="000D4070" w:rsidP="00A30686">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После группировки данных по </w:t>
      </w:r>
      <w:r w:rsidRPr="008B1237">
        <w:rPr>
          <w:rFonts w:ascii="Times New Roman" w:hAnsi="Times New Roman" w:cs="Times New Roman"/>
          <w:sz w:val="28"/>
          <w:szCs w:val="28"/>
          <w:lang w:val="en-US"/>
        </w:rPr>
        <w:t>family</w:t>
      </w:r>
      <w:r w:rsidRPr="008E0A12">
        <w:rPr>
          <w:rFonts w:ascii="Times New Roman" w:hAnsi="Times New Roman" w:cs="Times New Roman"/>
          <w:sz w:val="28"/>
          <w:szCs w:val="28"/>
        </w:rPr>
        <w:t>_</w:t>
      </w:r>
      <w:r w:rsidRPr="008B1237">
        <w:rPr>
          <w:rFonts w:ascii="Times New Roman" w:hAnsi="Times New Roman" w:cs="Times New Roman"/>
          <w:sz w:val="28"/>
          <w:szCs w:val="28"/>
          <w:lang w:val="en-US"/>
        </w:rPr>
        <w:t>id</w:t>
      </w:r>
      <w:r w:rsidRPr="008E0A12">
        <w:rPr>
          <w:rFonts w:ascii="Times New Roman" w:hAnsi="Times New Roman" w:cs="Times New Roman"/>
          <w:sz w:val="28"/>
          <w:szCs w:val="28"/>
        </w:rPr>
        <w:t>,</w:t>
      </w:r>
      <w:r w:rsidRPr="002C6733">
        <w:rPr>
          <w:rFonts w:ascii="Times New Roman" w:hAnsi="Times New Roman" w:cs="Times New Roman"/>
          <w:sz w:val="28"/>
          <w:szCs w:val="28"/>
        </w:rPr>
        <w:t xml:space="preserve"> было рассчитано, какие семейства чаще всего встречаются в выборке</w:t>
      </w:r>
      <w:r w:rsidR="00B97AAD" w:rsidRPr="002C6733">
        <w:rPr>
          <w:rFonts w:ascii="Times New Roman" w:hAnsi="Times New Roman" w:cs="Times New Roman"/>
          <w:sz w:val="28"/>
          <w:szCs w:val="28"/>
        </w:rPr>
        <w:t>, как показано на р</w:t>
      </w:r>
      <w:r w:rsidRPr="002C6733">
        <w:rPr>
          <w:rFonts w:ascii="Times New Roman" w:hAnsi="Times New Roman" w:cs="Times New Roman"/>
          <w:sz w:val="28"/>
          <w:szCs w:val="28"/>
        </w:rPr>
        <w:t>исун</w:t>
      </w:r>
      <w:r w:rsidR="00B97AAD" w:rsidRPr="002C6733">
        <w:rPr>
          <w:rFonts w:ascii="Times New Roman" w:hAnsi="Times New Roman" w:cs="Times New Roman"/>
          <w:sz w:val="28"/>
          <w:szCs w:val="28"/>
        </w:rPr>
        <w:t xml:space="preserve">ке </w:t>
      </w:r>
      <w:r w:rsidR="00562D49" w:rsidRPr="002C6733">
        <w:rPr>
          <w:rFonts w:ascii="Times New Roman" w:hAnsi="Times New Roman" w:cs="Times New Roman"/>
          <w:sz w:val="28"/>
          <w:szCs w:val="28"/>
        </w:rPr>
        <w:t>12</w:t>
      </w:r>
      <w:r w:rsidRPr="002C6733">
        <w:rPr>
          <w:rFonts w:ascii="Times New Roman" w:hAnsi="Times New Roman" w:cs="Times New Roman"/>
          <w:sz w:val="28"/>
          <w:szCs w:val="28"/>
        </w:rPr>
        <w:t>.</w:t>
      </w:r>
    </w:p>
    <w:p w14:paraId="44370BE5" w14:textId="77777777" w:rsidR="000D4070" w:rsidRPr="002C6733" w:rsidRDefault="000D4070" w:rsidP="00A30686">
      <w:pPr>
        <w:ind w:firstLine="709"/>
        <w:jc w:val="both"/>
        <w:rPr>
          <w:rFonts w:ascii="Times New Roman" w:hAnsi="Times New Roman" w:cs="Times New Roman"/>
          <w:sz w:val="28"/>
          <w:szCs w:val="28"/>
        </w:rPr>
      </w:pPr>
    </w:p>
    <w:p w14:paraId="0ED02C22" w14:textId="77777777" w:rsidR="000D4070" w:rsidRPr="002C6733" w:rsidRDefault="000D4070" w:rsidP="00681F45">
      <w:pPr>
        <w:ind w:firstLine="709"/>
        <w:jc w:val="center"/>
        <w:rPr>
          <w:rFonts w:ascii="Times New Roman" w:hAnsi="Times New Roman" w:cs="Times New Roman"/>
          <w:sz w:val="28"/>
          <w:szCs w:val="28"/>
        </w:rPr>
      </w:pPr>
      <w:r w:rsidRPr="002C6733">
        <w:rPr>
          <w:rFonts w:ascii="Times New Roman" w:hAnsi="Times New Roman" w:cs="Times New Roman"/>
          <w:noProof/>
          <w:lang w:eastAsia="ru-RU"/>
        </w:rPr>
        <w:drawing>
          <wp:inline distT="0" distB="0" distL="0" distR="0" wp14:anchorId="36672B21" wp14:editId="2EEE5134">
            <wp:extent cx="1761396" cy="2930396"/>
            <wp:effectExtent l="0" t="0" r="0" b="0"/>
            <wp:docPr id="11" name="image11.png"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1.png" descr="Изображение выглядит как стол&#10;&#10;Автоматически созданное описание"/>
                    <pic:cNvPicPr preferRelativeResize="0"/>
                  </pic:nvPicPr>
                  <pic:blipFill>
                    <a:blip r:embed="rId32"/>
                    <a:srcRect/>
                    <a:stretch>
                      <a:fillRect/>
                    </a:stretch>
                  </pic:blipFill>
                  <pic:spPr>
                    <a:xfrm>
                      <a:off x="0" y="0"/>
                      <a:ext cx="1761396" cy="2930396"/>
                    </a:xfrm>
                    <a:prstGeom prst="rect">
                      <a:avLst/>
                    </a:prstGeom>
                    <a:ln/>
                  </pic:spPr>
                </pic:pic>
              </a:graphicData>
            </a:graphic>
          </wp:inline>
        </w:drawing>
      </w:r>
    </w:p>
    <w:p w14:paraId="6339C2F5" w14:textId="77777777" w:rsidR="000D4070" w:rsidRPr="002C6733" w:rsidRDefault="000D4070" w:rsidP="00681F45">
      <w:pPr>
        <w:ind w:firstLine="709"/>
        <w:jc w:val="center"/>
        <w:rPr>
          <w:rFonts w:ascii="Times New Roman" w:hAnsi="Times New Roman" w:cs="Times New Roman"/>
          <w:sz w:val="28"/>
          <w:szCs w:val="28"/>
        </w:rPr>
      </w:pPr>
    </w:p>
    <w:p w14:paraId="39F90A18" w14:textId="786469AC" w:rsidR="000D4070" w:rsidRPr="002C6733" w:rsidRDefault="000D4070" w:rsidP="005B5936">
      <w:pPr>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562D49" w:rsidRPr="002C6733">
        <w:rPr>
          <w:rFonts w:ascii="Times New Roman" w:hAnsi="Times New Roman" w:cs="Times New Roman"/>
          <w:sz w:val="28"/>
          <w:szCs w:val="28"/>
        </w:rPr>
        <w:t xml:space="preserve">12 </w:t>
      </w:r>
      <w:r w:rsidRPr="002C6733">
        <w:rPr>
          <w:rFonts w:ascii="Times New Roman" w:hAnsi="Times New Roman" w:cs="Times New Roman"/>
          <w:sz w:val="28"/>
          <w:szCs w:val="28"/>
        </w:rPr>
        <w:t>– Наиболее часто встречающиеся семейства</w:t>
      </w:r>
    </w:p>
    <w:p w14:paraId="22051370" w14:textId="77777777" w:rsidR="000D4070" w:rsidRPr="002C6733" w:rsidRDefault="000D4070" w:rsidP="00681F45">
      <w:pPr>
        <w:ind w:firstLine="709"/>
        <w:jc w:val="center"/>
        <w:rPr>
          <w:rFonts w:ascii="Times New Roman" w:hAnsi="Times New Roman" w:cs="Times New Roman"/>
          <w:sz w:val="28"/>
          <w:szCs w:val="28"/>
        </w:rPr>
      </w:pPr>
    </w:p>
    <w:p w14:paraId="37C76590" w14:textId="3013A435" w:rsidR="000D4070" w:rsidRPr="002C6733" w:rsidRDefault="000D4070" w:rsidP="008C75D8">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Проведение подсчёта частоты появления для каждого кода (аминокислоты) в каждой невыровненной последовательности изображено на </w:t>
      </w:r>
      <w:r w:rsidR="00B830A8" w:rsidRPr="002C6733">
        <w:rPr>
          <w:rFonts w:ascii="Times New Roman" w:hAnsi="Times New Roman" w:cs="Times New Roman"/>
          <w:sz w:val="28"/>
          <w:szCs w:val="28"/>
        </w:rPr>
        <w:t>р</w:t>
      </w:r>
      <w:r w:rsidRPr="002C6733">
        <w:rPr>
          <w:rFonts w:ascii="Times New Roman" w:hAnsi="Times New Roman" w:cs="Times New Roman"/>
          <w:sz w:val="28"/>
          <w:szCs w:val="28"/>
        </w:rPr>
        <w:t xml:space="preserve">исунке </w:t>
      </w:r>
      <w:r w:rsidR="00562D49" w:rsidRPr="002C6733">
        <w:rPr>
          <w:rFonts w:ascii="Times New Roman" w:hAnsi="Times New Roman" w:cs="Times New Roman"/>
          <w:sz w:val="28"/>
          <w:szCs w:val="28"/>
        </w:rPr>
        <w:t>13</w:t>
      </w:r>
      <w:r w:rsidRPr="002C6733">
        <w:rPr>
          <w:rFonts w:ascii="Times New Roman" w:hAnsi="Times New Roman" w:cs="Times New Roman"/>
          <w:sz w:val="28"/>
          <w:szCs w:val="28"/>
        </w:rPr>
        <w:t>. Наиболее частым аминокислотным кодом является лейцин (L), за которым следуют аланин (A), валин (V) и глицин (G). Очевидно, что аминокислоты Е</w:t>
      </w:r>
      <w:r w:rsidR="005C6F6E">
        <w:rPr>
          <w:rFonts w:ascii="Times New Roman" w:hAnsi="Times New Roman" w:cs="Times New Roman"/>
          <w:sz w:val="28"/>
          <w:szCs w:val="28"/>
        </w:rPr>
        <w:t>,</w:t>
      </w:r>
      <w:r w:rsidRPr="002C6733">
        <w:rPr>
          <w:rFonts w:ascii="Times New Roman" w:hAnsi="Times New Roman" w:cs="Times New Roman"/>
          <w:sz w:val="28"/>
          <w:szCs w:val="28"/>
        </w:rPr>
        <w:t xml:space="preserve"> X, U, B, O и Z присутствуют в очень маленьком количестве. Отсюда можно выбрать только 20 общих аминокислот для кодирования последовательности на этапе предварительной обработки.</w:t>
      </w:r>
    </w:p>
    <w:p w14:paraId="77900FCA" w14:textId="77777777" w:rsidR="000D4070" w:rsidRPr="002C6733" w:rsidRDefault="000D4070" w:rsidP="008C75D8">
      <w:pPr>
        <w:ind w:firstLine="709"/>
        <w:jc w:val="both"/>
        <w:rPr>
          <w:rFonts w:ascii="Times New Roman" w:hAnsi="Times New Roman" w:cs="Times New Roman"/>
          <w:sz w:val="28"/>
          <w:szCs w:val="28"/>
        </w:rPr>
      </w:pPr>
    </w:p>
    <w:p w14:paraId="6CBAA759" w14:textId="77777777" w:rsidR="000D4070" w:rsidRPr="002C6733" w:rsidRDefault="000D4070" w:rsidP="00CD7246">
      <w:pPr>
        <w:ind w:firstLine="709"/>
        <w:jc w:val="center"/>
        <w:rPr>
          <w:rFonts w:ascii="Times New Roman" w:hAnsi="Times New Roman" w:cs="Times New Roman"/>
          <w:sz w:val="28"/>
          <w:szCs w:val="28"/>
        </w:rPr>
      </w:pPr>
      <w:r w:rsidRPr="002C6733">
        <w:rPr>
          <w:rFonts w:ascii="Times New Roman" w:hAnsi="Times New Roman" w:cs="Times New Roman"/>
          <w:noProof/>
          <w:lang w:eastAsia="ru-RU"/>
        </w:rPr>
        <w:drawing>
          <wp:inline distT="0" distB="0" distL="0" distR="0" wp14:anchorId="07AE04EC" wp14:editId="5A298720">
            <wp:extent cx="5670884" cy="1231900"/>
            <wp:effectExtent l="0" t="0" r="635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5673456" cy="1232459"/>
                    </a:xfrm>
                    <a:prstGeom prst="rect">
                      <a:avLst/>
                    </a:prstGeom>
                    <a:ln/>
                  </pic:spPr>
                </pic:pic>
              </a:graphicData>
            </a:graphic>
          </wp:inline>
        </w:drawing>
      </w:r>
    </w:p>
    <w:p w14:paraId="4FB301FC" w14:textId="77777777" w:rsidR="000D4070" w:rsidRPr="002C6733" w:rsidRDefault="000D4070" w:rsidP="00CD7246">
      <w:pPr>
        <w:ind w:firstLine="709"/>
        <w:jc w:val="center"/>
        <w:rPr>
          <w:rFonts w:ascii="Times New Roman" w:hAnsi="Times New Roman" w:cs="Times New Roman"/>
          <w:sz w:val="28"/>
          <w:szCs w:val="28"/>
        </w:rPr>
      </w:pPr>
    </w:p>
    <w:p w14:paraId="215FF5BE" w14:textId="04F644A9" w:rsidR="000D4070" w:rsidRPr="002C6733" w:rsidRDefault="000D4070" w:rsidP="00CD7246">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562D49" w:rsidRPr="002C6733">
        <w:rPr>
          <w:rFonts w:ascii="Times New Roman" w:hAnsi="Times New Roman" w:cs="Times New Roman"/>
          <w:sz w:val="28"/>
          <w:szCs w:val="28"/>
        </w:rPr>
        <w:t>13</w:t>
      </w:r>
      <w:r w:rsidRPr="002C6733">
        <w:rPr>
          <w:rFonts w:ascii="Times New Roman" w:hAnsi="Times New Roman" w:cs="Times New Roman"/>
          <w:sz w:val="28"/>
          <w:szCs w:val="28"/>
        </w:rPr>
        <w:t xml:space="preserve"> – Частота кода (аминокислоты) последовательности</w:t>
      </w:r>
    </w:p>
    <w:p w14:paraId="796341A7" w14:textId="77777777" w:rsidR="000D4070" w:rsidRPr="002C6733" w:rsidRDefault="000D4070" w:rsidP="008C75D8">
      <w:pPr>
        <w:ind w:firstLine="709"/>
        <w:jc w:val="both"/>
        <w:rPr>
          <w:rFonts w:ascii="Times New Roman" w:hAnsi="Times New Roman" w:cs="Times New Roman"/>
          <w:sz w:val="28"/>
          <w:szCs w:val="28"/>
        </w:rPr>
      </w:pPr>
    </w:p>
    <w:p w14:paraId="2FC80B0A" w14:textId="0DC3F521" w:rsidR="000D4070" w:rsidRPr="002C6733" w:rsidRDefault="003E755B" w:rsidP="003E755B">
      <w:pPr>
        <w:ind w:firstLine="709"/>
        <w:jc w:val="both"/>
        <w:rPr>
          <w:rFonts w:ascii="Times New Roman" w:hAnsi="Times New Roman" w:cs="Times New Roman"/>
          <w:sz w:val="28"/>
          <w:szCs w:val="28"/>
        </w:rPr>
      </w:pPr>
      <w:r w:rsidRPr="003E755B">
        <w:rPr>
          <w:rFonts w:ascii="Times New Roman" w:hAnsi="Times New Roman" w:cs="Times New Roman"/>
          <w:sz w:val="28"/>
          <w:szCs w:val="28"/>
        </w:rPr>
        <w:t>Для трансформации белковых последовательностей в формат, подходящий для машинного обучения, используется методика присвоения уникальных целочисленных значений каждой аминокислоте, сопоставляя их с буквенными кодами в порядке возрастания их уникальных идентификаторов. Таким образом, аминокислоты кодируются цифрами, что позволяет компьютерным системам более эффективно обрабатывать биологические данные.</w:t>
      </w:r>
      <w:r>
        <w:rPr>
          <w:rFonts w:ascii="Times New Roman" w:hAnsi="Times New Roman" w:cs="Times New Roman"/>
          <w:sz w:val="28"/>
          <w:szCs w:val="28"/>
        </w:rPr>
        <w:t xml:space="preserve"> </w:t>
      </w:r>
      <w:r w:rsidRPr="003E755B">
        <w:rPr>
          <w:rFonts w:ascii="Times New Roman" w:hAnsi="Times New Roman" w:cs="Times New Roman"/>
          <w:sz w:val="28"/>
          <w:szCs w:val="28"/>
        </w:rPr>
        <w:t xml:space="preserve">Далее применяется "one-hot encoding" или </w:t>
      </w:r>
      <w:r>
        <w:rPr>
          <w:rFonts w:ascii="Times New Roman" w:hAnsi="Times New Roman" w:cs="Times New Roman"/>
          <w:sz w:val="28"/>
          <w:szCs w:val="28"/>
        </w:rPr>
        <w:t xml:space="preserve">метод </w:t>
      </w:r>
      <w:r w:rsidRPr="003E755B">
        <w:rPr>
          <w:rFonts w:ascii="Times New Roman" w:hAnsi="Times New Roman" w:cs="Times New Roman"/>
          <w:sz w:val="28"/>
          <w:szCs w:val="28"/>
        </w:rPr>
        <w:t>горячего кодирования, где для каждого типа аминокислоты создаётся отдельный двоичный столбец (признак). В этом столбце устанавливается значение "1" для тех позиций в последовательности, где присутствует конкретная аминокислота, и "0" в противном случае. Этот подход позволяет эффективно представлять последовательности в виде векторов в многомерном пространстве, что исключительно полезно для компьютеризированных методов классификации и прогнозирования в различных биоинформатических приложениях, таких как предсказание функции белков.</w:t>
      </w:r>
      <w:r>
        <w:rPr>
          <w:rFonts w:ascii="Times New Roman" w:hAnsi="Times New Roman" w:cs="Times New Roman"/>
          <w:sz w:val="28"/>
          <w:szCs w:val="28"/>
        </w:rPr>
        <w:t xml:space="preserve"> </w:t>
      </w:r>
      <w:r w:rsidR="000D4070" w:rsidRPr="002C6733">
        <w:rPr>
          <w:rFonts w:ascii="Times New Roman" w:hAnsi="Times New Roman" w:cs="Times New Roman"/>
          <w:sz w:val="28"/>
          <w:szCs w:val="28"/>
        </w:rPr>
        <w:t>Аминокислотные последовательности представлены соответствующим 1-буквенным кодом, например, код для аланина (A), аргинина (R) и так далее.</w:t>
      </w:r>
    </w:p>
    <w:p w14:paraId="285C4597" w14:textId="77777777" w:rsidR="000D4070" w:rsidRPr="002C6733" w:rsidRDefault="000D4070" w:rsidP="00CC3580">
      <w:pPr>
        <w:ind w:firstLine="709"/>
        <w:jc w:val="both"/>
        <w:rPr>
          <w:rFonts w:ascii="Times New Roman" w:hAnsi="Times New Roman" w:cs="Times New Roman"/>
          <w:sz w:val="28"/>
          <w:szCs w:val="28"/>
        </w:rPr>
      </w:pPr>
      <w:r w:rsidRPr="002C6733">
        <w:rPr>
          <w:rFonts w:ascii="Times New Roman" w:hAnsi="Times New Roman" w:cs="Times New Roman"/>
          <w:sz w:val="28"/>
          <w:szCs w:val="28"/>
        </w:rPr>
        <w:t>Пример последовательности:</w:t>
      </w:r>
    </w:p>
    <w:p w14:paraId="76E68C37" w14:textId="77777777" w:rsidR="000D4070" w:rsidRPr="002C6733" w:rsidRDefault="000D4070" w:rsidP="00CC3580">
      <w:pPr>
        <w:rPr>
          <w:rFonts w:ascii="Times New Roman" w:hAnsi="Times New Roman" w:cs="Times New Roman"/>
        </w:rPr>
      </w:pPr>
    </w:p>
    <w:p w14:paraId="059E1C6F" w14:textId="77777777" w:rsidR="000D4070" w:rsidRPr="002C6733" w:rsidRDefault="000D4070" w:rsidP="00CC3580">
      <w:pPr>
        <w:ind w:firstLine="709"/>
        <w:rPr>
          <w:rFonts w:ascii="Times New Roman" w:hAnsi="Times New Roman" w:cs="Times New Roman"/>
          <w:i/>
        </w:rPr>
      </w:pPr>
      <w:r w:rsidRPr="002C6733">
        <w:rPr>
          <w:rFonts w:ascii="Times New Roman" w:hAnsi="Times New Roman" w:cs="Times New Roman"/>
          <w:i/>
        </w:rPr>
        <w:t>PHPESRIRLSTRRDAHGMPIPRIESRLGPDAFARLRFMARTCRAILAAAGCAAPFEEFSSADAFSSTHVFGTCRMGHDPMRNVVDGWGRSHRWPNLFVADASLFPSSGGGESPGLTIQALALRT</w:t>
      </w:r>
    </w:p>
    <w:p w14:paraId="1DB58AF2" w14:textId="77777777" w:rsidR="000D4070" w:rsidRPr="002C6733" w:rsidRDefault="000D4070" w:rsidP="00C532A5">
      <w:pPr>
        <w:rPr>
          <w:rFonts w:ascii="Times New Roman" w:hAnsi="Times New Roman" w:cs="Times New Roman"/>
          <w:sz w:val="28"/>
          <w:szCs w:val="28"/>
        </w:rPr>
      </w:pPr>
    </w:p>
    <w:p w14:paraId="58A0175E" w14:textId="77777777" w:rsidR="000D4070" w:rsidRPr="002C6733" w:rsidRDefault="000D4070" w:rsidP="00957A6F">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Для каждой последовательности один буквенный код заменяется на число. После кодирования вышеупомянутая последовательность будет иметь такой вид: </w:t>
      </w:r>
    </w:p>
    <w:p w14:paraId="10AD467F" w14:textId="77777777" w:rsidR="000D4070" w:rsidRPr="002C6733" w:rsidRDefault="000D4070" w:rsidP="00663C6E">
      <w:pPr>
        <w:rPr>
          <w:rFonts w:ascii="Times New Roman" w:hAnsi="Times New Roman" w:cs="Times New Roman"/>
        </w:rPr>
      </w:pPr>
    </w:p>
    <w:p w14:paraId="62762557" w14:textId="77777777" w:rsidR="000D4070" w:rsidRPr="002C6733" w:rsidRDefault="000D4070" w:rsidP="00663C6E">
      <w:pPr>
        <w:ind w:firstLine="708"/>
        <w:rPr>
          <w:rFonts w:ascii="Times New Roman" w:hAnsi="Times New Roman" w:cs="Times New Roman"/>
          <w:i/>
        </w:rPr>
      </w:pPr>
      <w:r w:rsidRPr="002C6733">
        <w:rPr>
          <w:rFonts w:ascii="Times New Roman" w:hAnsi="Times New Roman" w:cs="Times New Roman"/>
          <w:i/>
        </w:rPr>
        <w:t>[13, 7, 13, 4, 16, 15, 8, 15, 10, 16, 17, 15, 15, 3, 1, 7, 6, 11, 13, 8, 13, 15, 8, 4, 16, 15, 10, 6, 13, 3, 1, 5, 1, 15, 10, 15, 5, 11, 1, 15, 17, 2, 15, 1, 8, 10, 1, 1, 1, 6, 2, 1, 1, 13, 5, 4, 4, 5, 16, 16, 1, 3, 1, 5, 16, 16, 17, 7, 18, 5, 6, 17, 2, 15, 11, 6, 7, 3, 13, 11, 15, 12, 18, 18, 3, 6, 19, 6, 15, 16, 7, 15, 19, 13, 12, 10, 5, 18, 1, 3, 1, 16, 10, 5, 13, 16, 16, 6, 6, 6, 4, 16, 13, 6, 10, 17, 8, 14, 1, 10, 1, 10, 15, 17]</w:t>
      </w:r>
    </w:p>
    <w:p w14:paraId="69836514" w14:textId="77777777" w:rsidR="000D4070" w:rsidRPr="002C6733" w:rsidRDefault="000D4070" w:rsidP="00C532A5">
      <w:pPr>
        <w:rPr>
          <w:rFonts w:ascii="Times New Roman" w:hAnsi="Times New Roman" w:cs="Times New Roman"/>
          <w:sz w:val="28"/>
          <w:szCs w:val="28"/>
        </w:rPr>
      </w:pPr>
    </w:p>
    <w:p w14:paraId="3784C45C" w14:textId="17597647" w:rsidR="00442BAF" w:rsidRPr="00442BAF" w:rsidRDefault="00442BAF" w:rsidP="00442BAF">
      <w:pPr>
        <w:ind w:firstLine="709"/>
        <w:jc w:val="both"/>
        <w:rPr>
          <w:rFonts w:ascii="Times New Roman" w:hAnsi="Times New Roman" w:cs="Times New Roman"/>
          <w:sz w:val="28"/>
          <w:szCs w:val="28"/>
        </w:rPr>
      </w:pPr>
      <w:r w:rsidRPr="00442BAF">
        <w:rPr>
          <w:rFonts w:ascii="Times New Roman" w:hAnsi="Times New Roman" w:cs="Times New Roman"/>
          <w:sz w:val="28"/>
          <w:szCs w:val="28"/>
        </w:rPr>
        <w:t>Для улучшения процесса обучения машинных алгоритмов в биоинформатике, иногда простых числовых векторов недостаточно, и требуется использование более сложных структур данных, например матриц. Этот процесс обычно включает в себя несколько ключевых этапов:</w:t>
      </w:r>
    </w:p>
    <w:p w14:paraId="409E7ED6" w14:textId="7DF1DA13" w:rsidR="00442BAF" w:rsidRPr="00442BAF" w:rsidRDefault="00442BAF" w:rsidP="00442BAF">
      <w:pPr>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442BAF">
        <w:rPr>
          <w:rFonts w:ascii="Times New Roman" w:hAnsi="Times New Roman" w:cs="Times New Roman"/>
          <w:i/>
          <w:iCs/>
          <w:sz w:val="28"/>
          <w:szCs w:val="28"/>
        </w:rPr>
        <w:t>Нормализация длины последовательности</w:t>
      </w:r>
      <w:r w:rsidRPr="00442BAF">
        <w:rPr>
          <w:rFonts w:ascii="Times New Roman" w:hAnsi="Times New Roman" w:cs="Times New Roman"/>
          <w:sz w:val="28"/>
          <w:szCs w:val="28"/>
        </w:rPr>
        <w:t xml:space="preserve">: </w:t>
      </w:r>
      <w:r>
        <w:rPr>
          <w:rFonts w:ascii="Times New Roman" w:hAnsi="Times New Roman" w:cs="Times New Roman"/>
          <w:sz w:val="28"/>
          <w:szCs w:val="28"/>
        </w:rPr>
        <w:t>и</w:t>
      </w:r>
      <w:r w:rsidRPr="00442BAF">
        <w:rPr>
          <w:rFonts w:ascii="Times New Roman" w:hAnsi="Times New Roman" w:cs="Times New Roman"/>
          <w:sz w:val="28"/>
          <w:szCs w:val="28"/>
        </w:rPr>
        <w:t xml:space="preserve">сходная аминокислотная последовательность приводится к стандартной длине, </w:t>
      </w:r>
      <w:r>
        <w:rPr>
          <w:rFonts w:ascii="Times New Roman" w:hAnsi="Times New Roman" w:cs="Times New Roman"/>
          <w:sz w:val="28"/>
          <w:szCs w:val="28"/>
        </w:rPr>
        <w:t>предположим</w:t>
      </w:r>
      <w:r w:rsidRPr="00442BAF">
        <w:rPr>
          <w:rFonts w:ascii="Times New Roman" w:hAnsi="Times New Roman" w:cs="Times New Roman"/>
          <w:sz w:val="28"/>
          <w:szCs w:val="28"/>
        </w:rPr>
        <w:t>, 1000 единиц, чтобы обеспечить одинаковый размер входных данных для обучения нейронной сети</w:t>
      </w:r>
      <w:r>
        <w:rPr>
          <w:rFonts w:ascii="Times New Roman" w:hAnsi="Times New Roman" w:cs="Times New Roman"/>
          <w:sz w:val="28"/>
          <w:szCs w:val="28"/>
        </w:rPr>
        <w:t xml:space="preserve"> [1</w:t>
      </w:r>
      <w:r w:rsidR="009A5A2D">
        <w:rPr>
          <w:rFonts w:ascii="Times New Roman" w:hAnsi="Times New Roman" w:cs="Times New Roman"/>
          <w:sz w:val="28"/>
          <w:szCs w:val="28"/>
        </w:rPr>
        <w:t>13</w:t>
      </w:r>
      <w:r w:rsidRPr="00442BAF">
        <w:rPr>
          <w:rFonts w:ascii="Times New Roman" w:hAnsi="Times New Roman" w:cs="Times New Roman"/>
          <w:sz w:val="28"/>
          <w:szCs w:val="28"/>
        </w:rPr>
        <w:t>]. Это достигается за сч</w:t>
      </w:r>
      <w:r>
        <w:rPr>
          <w:rFonts w:ascii="Times New Roman" w:hAnsi="Times New Roman" w:cs="Times New Roman"/>
          <w:sz w:val="28"/>
          <w:szCs w:val="28"/>
        </w:rPr>
        <w:t>ё</w:t>
      </w:r>
      <w:r w:rsidRPr="00442BAF">
        <w:rPr>
          <w:rFonts w:ascii="Times New Roman" w:hAnsi="Times New Roman" w:cs="Times New Roman"/>
          <w:sz w:val="28"/>
          <w:szCs w:val="28"/>
        </w:rPr>
        <w:t>т добавления специальных символов (например, подч</w:t>
      </w:r>
      <w:r w:rsidR="00AA1362">
        <w:rPr>
          <w:rFonts w:ascii="Times New Roman" w:hAnsi="Times New Roman" w:cs="Times New Roman"/>
          <w:sz w:val="28"/>
          <w:szCs w:val="28"/>
        </w:rPr>
        <w:t>ё</w:t>
      </w:r>
      <w:r w:rsidRPr="00442BAF">
        <w:rPr>
          <w:rFonts w:ascii="Times New Roman" w:hAnsi="Times New Roman" w:cs="Times New Roman"/>
          <w:sz w:val="28"/>
          <w:szCs w:val="28"/>
        </w:rPr>
        <w:t>ркивания "_"), которые не встречаются среди стандартных аминокислот, для последовательностей, длина которых менее 1000 аминокислот.</w:t>
      </w:r>
    </w:p>
    <w:p w14:paraId="6848E1BA" w14:textId="60735A83" w:rsidR="00442BAF" w:rsidRPr="00442BAF" w:rsidRDefault="00442BAF" w:rsidP="00442BAF">
      <w:pPr>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Pr="00442BAF">
        <w:rPr>
          <w:rFonts w:ascii="Times New Roman" w:hAnsi="Times New Roman" w:cs="Times New Roman"/>
          <w:i/>
          <w:iCs/>
          <w:sz w:val="28"/>
          <w:szCs w:val="28"/>
        </w:rPr>
        <w:t>Создание таблицы соответствия между аминокислотами и числовыми кодами</w:t>
      </w:r>
      <w:r w:rsidRPr="00442BAF">
        <w:rPr>
          <w:rFonts w:ascii="Times New Roman" w:hAnsi="Times New Roman" w:cs="Times New Roman"/>
          <w:sz w:val="28"/>
          <w:szCs w:val="28"/>
        </w:rPr>
        <w:t xml:space="preserve">: </w:t>
      </w:r>
      <w:r>
        <w:rPr>
          <w:rFonts w:ascii="Times New Roman" w:hAnsi="Times New Roman" w:cs="Times New Roman"/>
          <w:sz w:val="28"/>
          <w:szCs w:val="28"/>
        </w:rPr>
        <w:t>и</w:t>
      </w:r>
      <w:r w:rsidRPr="00442BAF">
        <w:rPr>
          <w:rFonts w:ascii="Times New Roman" w:hAnsi="Times New Roman" w:cs="Times New Roman"/>
          <w:sz w:val="28"/>
          <w:szCs w:val="28"/>
        </w:rPr>
        <w:t>спользуя утвержденный список IUPAC</w:t>
      </w:r>
      <w:r>
        <w:rPr>
          <w:rFonts w:ascii="Times New Roman" w:hAnsi="Times New Roman" w:cs="Times New Roman"/>
          <w:sz w:val="28"/>
          <w:szCs w:val="28"/>
        </w:rPr>
        <w:t xml:space="preserve"> </w:t>
      </w:r>
      <w:r w:rsidRPr="00442BAF">
        <w:rPr>
          <w:rFonts w:ascii="Times New Roman" w:hAnsi="Times New Roman" w:cs="Times New Roman"/>
          <w:sz w:val="28"/>
          <w:szCs w:val="28"/>
        </w:rPr>
        <w:t>[1</w:t>
      </w:r>
      <w:r w:rsidR="009A5A2D">
        <w:rPr>
          <w:rFonts w:ascii="Times New Roman" w:hAnsi="Times New Roman" w:cs="Times New Roman"/>
          <w:sz w:val="28"/>
          <w:szCs w:val="28"/>
        </w:rPr>
        <w:t>14</w:t>
      </w:r>
      <w:r w:rsidRPr="00442BAF">
        <w:rPr>
          <w:rFonts w:ascii="Times New Roman" w:hAnsi="Times New Roman" w:cs="Times New Roman"/>
          <w:sz w:val="28"/>
          <w:szCs w:val="28"/>
        </w:rPr>
        <w:t>] для аминокислот, каждой аминокислоте присваивается уникальный порядковый номер, который используется для их идентификации в последующем кодировании.</w:t>
      </w:r>
    </w:p>
    <w:p w14:paraId="6F6F435C" w14:textId="3ED0431A" w:rsidR="00442BAF" w:rsidRDefault="00442BAF" w:rsidP="00442BAF">
      <w:pPr>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442BAF">
        <w:rPr>
          <w:rFonts w:ascii="Times New Roman" w:hAnsi="Times New Roman" w:cs="Times New Roman"/>
          <w:i/>
          <w:iCs/>
          <w:sz w:val="28"/>
          <w:szCs w:val="28"/>
        </w:rPr>
        <w:t>Визуализация аминокислот в виде вектора в двумерном пространстве</w:t>
      </w:r>
      <w:r w:rsidRPr="00442BAF">
        <w:rPr>
          <w:rFonts w:ascii="Times New Roman" w:hAnsi="Times New Roman" w:cs="Times New Roman"/>
          <w:sz w:val="28"/>
          <w:szCs w:val="28"/>
        </w:rPr>
        <w:t xml:space="preserve">: </w:t>
      </w:r>
      <w:r>
        <w:rPr>
          <w:rFonts w:ascii="Times New Roman" w:hAnsi="Times New Roman" w:cs="Times New Roman"/>
          <w:sz w:val="28"/>
          <w:szCs w:val="28"/>
        </w:rPr>
        <w:t>к</w:t>
      </w:r>
      <w:r w:rsidRPr="00442BAF">
        <w:rPr>
          <w:rFonts w:ascii="Times New Roman" w:hAnsi="Times New Roman" w:cs="Times New Roman"/>
          <w:sz w:val="28"/>
          <w:szCs w:val="28"/>
        </w:rPr>
        <w:t xml:space="preserve">аждая аминокислота представляется точкой в этом пространстве, где ось </w:t>
      </w:r>
      <w:r w:rsidRPr="00442BAF">
        <w:rPr>
          <w:rFonts w:ascii="Times New Roman" w:hAnsi="Times New Roman" w:cs="Times New Roman"/>
          <w:i/>
          <w:iCs/>
          <w:sz w:val="28"/>
          <w:szCs w:val="28"/>
        </w:rPr>
        <w:t>X</w:t>
      </w:r>
      <w:r w:rsidRPr="00442BAF">
        <w:rPr>
          <w:rFonts w:ascii="Times New Roman" w:hAnsi="Times New Roman" w:cs="Times New Roman"/>
          <w:sz w:val="28"/>
          <w:szCs w:val="28"/>
        </w:rPr>
        <w:t xml:space="preserve"> отражает порядковые номера аминокислот, а ось </w:t>
      </w:r>
      <w:r w:rsidRPr="00442BAF">
        <w:rPr>
          <w:rFonts w:ascii="Times New Roman" w:hAnsi="Times New Roman" w:cs="Times New Roman"/>
          <w:i/>
          <w:iCs/>
          <w:sz w:val="28"/>
          <w:szCs w:val="28"/>
        </w:rPr>
        <w:t>Y</w:t>
      </w:r>
      <w:r w:rsidRPr="00442BAF">
        <w:rPr>
          <w:rFonts w:ascii="Times New Roman" w:hAnsi="Times New Roman" w:cs="Times New Roman"/>
          <w:sz w:val="28"/>
          <w:szCs w:val="28"/>
        </w:rPr>
        <w:t xml:space="preserve"> отражает их расположение в последовательности</w:t>
      </w:r>
      <w:r>
        <w:rPr>
          <w:rFonts w:ascii="Times New Roman" w:hAnsi="Times New Roman" w:cs="Times New Roman"/>
          <w:sz w:val="28"/>
          <w:szCs w:val="28"/>
        </w:rPr>
        <w:t xml:space="preserve">, </w:t>
      </w:r>
      <w:r w:rsidRPr="00442BAF">
        <w:rPr>
          <w:rFonts w:ascii="Times New Roman" w:hAnsi="Times New Roman" w:cs="Times New Roman"/>
          <w:sz w:val="28"/>
          <w:szCs w:val="28"/>
        </w:rPr>
        <w:t xml:space="preserve">как показано на рисунке 14. </w:t>
      </w:r>
      <w:proofErr w:type="spellStart"/>
      <w:r w:rsidRPr="00442BAF">
        <w:rPr>
          <w:rFonts w:ascii="Times New Roman" w:hAnsi="Times New Roman" w:cs="Times New Roman"/>
          <w:sz w:val="28"/>
          <w:szCs w:val="28"/>
        </w:rPr>
        <w:t>Неаминокислотные</w:t>
      </w:r>
      <w:proofErr w:type="spellEnd"/>
      <w:r w:rsidRPr="00442BAF">
        <w:rPr>
          <w:rFonts w:ascii="Times New Roman" w:hAnsi="Times New Roman" w:cs="Times New Roman"/>
          <w:sz w:val="28"/>
          <w:szCs w:val="28"/>
        </w:rPr>
        <w:t xml:space="preserve"> позиции в этой матрице обозначаются нулями, а аминокислотные позиции – единицами, создавая тем самым двумерное представление последовательности, которое может быть использовано для обучения и анализа в машинных алгоритмах классификации и предсказания.</w:t>
      </w:r>
    </w:p>
    <w:p w14:paraId="0C68298A" w14:textId="77777777" w:rsidR="000D4070" w:rsidRPr="002C6733" w:rsidRDefault="000D4070" w:rsidP="00447430">
      <w:pPr>
        <w:ind w:firstLine="709"/>
        <w:jc w:val="both"/>
        <w:rPr>
          <w:rFonts w:ascii="Times New Roman" w:hAnsi="Times New Roman" w:cs="Times New Roman"/>
          <w:sz w:val="28"/>
          <w:szCs w:val="28"/>
        </w:rPr>
      </w:pPr>
    </w:p>
    <w:p w14:paraId="130E43C4" w14:textId="1E9B2162" w:rsidR="000D4070" w:rsidRPr="002C6733" w:rsidRDefault="00E6236C" w:rsidP="003F3AF3">
      <w:pPr>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05C761B" wp14:editId="0293B1B6">
            <wp:extent cx="4644388" cy="2735179"/>
            <wp:effectExtent l="0" t="0" r="4445" b="0"/>
            <wp:docPr id="19054479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47988" name="Picture 1905447988"/>
                    <pic:cNvPicPr/>
                  </pic:nvPicPr>
                  <pic:blipFill>
                    <a:blip r:embed="rId34">
                      <a:extLst>
                        <a:ext uri="{28A0092B-C50C-407E-A947-70E740481C1C}">
                          <a14:useLocalDpi xmlns:a14="http://schemas.microsoft.com/office/drawing/2010/main" val="0"/>
                        </a:ext>
                      </a:extLst>
                    </a:blip>
                    <a:stretch>
                      <a:fillRect/>
                    </a:stretch>
                  </pic:blipFill>
                  <pic:spPr>
                    <a:xfrm>
                      <a:off x="0" y="0"/>
                      <a:ext cx="4664798" cy="2747199"/>
                    </a:xfrm>
                    <a:prstGeom prst="rect">
                      <a:avLst/>
                    </a:prstGeom>
                  </pic:spPr>
                </pic:pic>
              </a:graphicData>
            </a:graphic>
          </wp:inline>
        </w:drawing>
      </w:r>
    </w:p>
    <w:p w14:paraId="254A6543" w14:textId="77777777" w:rsidR="000D4070" w:rsidRPr="002C6733" w:rsidRDefault="000D4070" w:rsidP="003F3AF3">
      <w:pPr>
        <w:ind w:firstLine="709"/>
        <w:jc w:val="center"/>
        <w:rPr>
          <w:rFonts w:ascii="Times New Roman" w:hAnsi="Times New Roman" w:cs="Times New Roman"/>
          <w:sz w:val="28"/>
          <w:szCs w:val="28"/>
        </w:rPr>
      </w:pPr>
    </w:p>
    <w:p w14:paraId="321B7184" w14:textId="20845142" w:rsidR="000D4070" w:rsidRPr="002C6733" w:rsidRDefault="000D4070" w:rsidP="003F3AF3">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562D49" w:rsidRPr="002C6733">
        <w:rPr>
          <w:rFonts w:ascii="Times New Roman" w:hAnsi="Times New Roman" w:cs="Times New Roman"/>
          <w:sz w:val="28"/>
          <w:szCs w:val="28"/>
        </w:rPr>
        <w:t>14</w:t>
      </w:r>
      <w:r w:rsidRPr="002C6733">
        <w:rPr>
          <w:rFonts w:ascii="Times New Roman" w:hAnsi="Times New Roman" w:cs="Times New Roman"/>
          <w:sz w:val="28"/>
          <w:szCs w:val="28"/>
        </w:rPr>
        <w:t xml:space="preserve"> – Представление последовательности в виде матрицы после кодирования исходной аминокислотной последовательности</w:t>
      </w:r>
    </w:p>
    <w:p w14:paraId="61DE94F1" w14:textId="77777777" w:rsidR="000D4070" w:rsidRPr="002C6733" w:rsidRDefault="000D4070" w:rsidP="00261E76">
      <w:pPr>
        <w:ind w:firstLine="709"/>
        <w:jc w:val="both"/>
        <w:rPr>
          <w:rFonts w:ascii="Times New Roman" w:hAnsi="Times New Roman" w:cs="Times New Roman"/>
          <w:sz w:val="28"/>
          <w:szCs w:val="28"/>
        </w:rPr>
      </w:pPr>
    </w:p>
    <w:p w14:paraId="3304C009" w14:textId="77777777" w:rsidR="000D4070" w:rsidRPr="002C6733" w:rsidRDefault="000D4070" w:rsidP="00261E76">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Конечное представление обучающей последовательности выглядит следующим образом: </w:t>
      </w:r>
    </w:p>
    <w:p w14:paraId="5847F4FB" w14:textId="77777777" w:rsidR="000D4070" w:rsidRPr="002C6733" w:rsidRDefault="000D4070" w:rsidP="00261E76">
      <w:pPr>
        <w:ind w:firstLine="709"/>
        <w:jc w:val="both"/>
        <w:rPr>
          <w:rFonts w:ascii="Times New Roman" w:hAnsi="Times New Roman" w:cs="Times New Roman"/>
          <w:sz w:val="28"/>
          <w:szCs w:val="28"/>
        </w:rPr>
      </w:pPr>
    </w:p>
    <w:p w14:paraId="174B6BED" w14:textId="77777777" w:rsidR="00927B68" w:rsidRDefault="000D4070" w:rsidP="00B0003C">
      <w:pPr>
        <w:ind w:left="709"/>
        <w:jc w:val="both"/>
        <w:rPr>
          <w:rFonts w:ascii="Times New Roman" w:hAnsi="Times New Roman" w:cs="Times New Roman"/>
          <w:i/>
          <w:iCs/>
          <w:sz w:val="28"/>
          <w:szCs w:val="28"/>
        </w:rPr>
      </w:pPr>
      <w:r w:rsidRPr="00B0003C">
        <w:rPr>
          <w:rFonts w:ascii="Times New Roman" w:hAnsi="Times New Roman" w:cs="Times New Roman"/>
          <w:i/>
          <w:iCs/>
          <w:sz w:val="28"/>
          <w:szCs w:val="28"/>
        </w:rPr>
        <w:t>[ 4 9 13 10 20 16 5 7 12 7 8 1 1 18 9 1 8 17 19 16 13 7 14 15</w:t>
      </w:r>
      <w:r w:rsidR="00B0003C">
        <w:rPr>
          <w:rFonts w:ascii="Times New Roman" w:hAnsi="Times New Roman" w:cs="Times New Roman"/>
          <w:i/>
          <w:iCs/>
          <w:sz w:val="28"/>
          <w:szCs w:val="28"/>
        </w:rPr>
        <w:t xml:space="preserve"> </w:t>
      </w:r>
      <w:r w:rsidRPr="00B0003C">
        <w:rPr>
          <w:rFonts w:ascii="Times New Roman" w:hAnsi="Times New Roman" w:cs="Times New Roman"/>
          <w:i/>
          <w:iCs/>
          <w:sz w:val="28"/>
          <w:szCs w:val="28"/>
        </w:rPr>
        <w:t xml:space="preserve">6 8 10 1 16 </w:t>
      </w:r>
    </w:p>
    <w:p w14:paraId="1E324BAC" w14:textId="77777777" w:rsidR="00927B68" w:rsidRDefault="000D4070" w:rsidP="00B0003C">
      <w:pPr>
        <w:ind w:left="709"/>
        <w:jc w:val="both"/>
        <w:rPr>
          <w:rFonts w:ascii="Times New Roman" w:hAnsi="Times New Roman" w:cs="Times New Roman"/>
          <w:i/>
          <w:iCs/>
          <w:sz w:val="28"/>
          <w:szCs w:val="28"/>
        </w:rPr>
      </w:pPr>
      <w:r w:rsidRPr="00B0003C">
        <w:rPr>
          <w:rFonts w:ascii="Times New Roman" w:hAnsi="Times New Roman" w:cs="Times New Roman"/>
          <w:i/>
          <w:iCs/>
          <w:sz w:val="28"/>
          <w:szCs w:val="28"/>
        </w:rPr>
        <w:t>6 6 6</w:t>
      </w:r>
      <w:r w:rsidR="00B0003C">
        <w:rPr>
          <w:rFonts w:ascii="Times New Roman" w:hAnsi="Times New Roman" w:cs="Times New Roman"/>
          <w:i/>
          <w:iCs/>
          <w:sz w:val="28"/>
          <w:szCs w:val="28"/>
        </w:rPr>
        <w:t xml:space="preserve"> </w:t>
      </w:r>
      <w:r w:rsidRPr="00B0003C">
        <w:rPr>
          <w:rFonts w:ascii="Times New Roman" w:hAnsi="Times New Roman" w:cs="Times New Roman"/>
          <w:i/>
          <w:iCs/>
          <w:sz w:val="28"/>
          <w:szCs w:val="28"/>
        </w:rPr>
        <w:t>17 1 3 15 17 8 9 10 19 12 0 0 0 0 0 0 0 0 0</w:t>
      </w:r>
      <w:r w:rsidR="00B0003C">
        <w:rPr>
          <w:rFonts w:ascii="Times New Roman" w:hAnsi="Times New Roman" w:cs="Times New Roman"/>
          <w:i/>
          <w:iCs/>
          <w:sz w:val="28"/>
          <w:szCs w:val="28"/>
        </w:rPr>
        <w:t xml:space="preserve"> </w:t>
      </w:r>
      <w:r w:rsidRPr="00B0003C">
        <w:rPr>
          <w:rFonts w:ascii="Times New Roman" w:hAnsi="Times New Roman" w:cs="Times New Roman"/>
          <w:i/>
          <w:iCs/>
          <w:sz w:val="28"/>
          <w:szCs w:val="28"/>
        </w:rPr>
        <w:t xml:space="preserve">0 0 0 0 0 0 0 0 0 0 0 0 0 </w:t>
      </w:r>
    </w:p>
    <w:p w14:paraId="5D1714DB" w14:textId="103A0DDB" w:rsidR="000D4070" w:rsidRPr="00B0003C" w:rsidRDefault="000D4070" w:rsidP="00B0003C">
      <w:pPr>
        <w:ind w:left="709"/>
        <w:jc w:val="both"/>
        <w:rPr>
          <w:rFonts w:ascii="Times New Roman" w:hAnsi="Times New Roman" w:cs="Times New Roman"/>
          <w:i/>
          <w:iCs/>
          <w:sz w:val="28"/>
          <w:szCs w:val="28"/>
        </w:rPr>
      </w:pPr>
      <w:r w:rsidRPr="00B0003C">
        <w:rPr>
          <w:rFonts w:ascii="Times New Roman" w:hAnsi="Times New Roman" w:cs="Times New Roman"/>
          <w:i/>
          <w:iCs/>
          <w:sz w:val="28"/>
          <w:szCs w:val="28"/>
        </w:rPr>
        <w:t>0 0 0 0 0 0 0 0 0 0 0 0 0 0 0 0 0 0 0</w:t>
      </w:r>
      <w:r w:rsidR="00B0003C">
        <w:rPr>
          <w:rFonts w:ascii="Times New Roman" w:hAnsi="Times New Roman" w:cs="Times New Roman"/>
          <w:i/>
          <w:iCs/>
          <w:sz w:val="28"/>
          <w:szCs w:val="28"/>
        </w:rPr>
        <w:t xml:space="preserve"> </w:t>
      </w:r>
      <w:r w:rsidRPr="00B0003C">
        <w:rPr>
          <w:rFonts w:ascii="Times New Roman" w:hAnsi="Times New Roman" w:cs="Times New Roman"/>
          <w:i/>
          <w:iCs/>
          <w:sz w:val="28"/>
          <w:szCs w:val="28"/>
        </w:rPr>
        <w:t>0 0 0 0 0 0 0 0 0 0 0 0 0 0 0 0 0]</w:t>
      </w:r>
    </w:p>
    <w:p w14:paraId="5987FE75" w14:textId="77777777" w:rsidR="000D4070" w:rsidRPr="002C6733" w:rsidRDefault="000D4070" w:rsidP="00261E76">
      <w:pPr>
        <w:ind w:firstLine="709"/>
        <w:jc w:val="both"/>
        <w:rPr>
          <w:rFonts w:ascii="Times New Roman" w:hAnsi="Times New Roman" w:cs="Times New Roman"/>
          <w:sz w:val="28"/>
          <w:szCs w:val="28"/>
        </w:rPr>
      </w:pPr>
    </w:p>
    <w:p w14:paraId="17E761F2" w14:textId="7279EF27" w:rsidR="005A489D" w:rsidRDefault="000D4070" w:rsidP="00F334F2">
      <w:pPr>
        <w:ind w:firstLine="709"/>
        <w:jc w:val="both"/>
        <w:rPr>
          <w:rFonts w:ascii="Times New Roman" w:hAnsi="Times New Roman" w:cs="Times New Roman"/>
          <w:sz w:val="28"/>
          <w:szCs w:val="28"/>
        </w:rPr>
      </w:pPr>
      <w:r w:rsidRPr="002C6733">
        <w:rPr>
          <w:rFonts w:ascii="Times New Roman" w:hAnsi="Times New Roman" w:cs="Times New Roman"/>
          <w:sz w:val="28"/>
          <w:szCs w:val="28"/>
        </w:rPr>
        <w:t>Для некоторых специфичных алгоритмов предобработка данных выглядит иным образом, но обобщ</w:t>
      </w:r>
      <w:r w:rsidR="008311BC">
        <w:rPr>
          <w:rFonts w:ascii="Times New Roman" w:hAnsi="Times New Roman" w:cs="Times New Roman"/>
          <w:sz w:val="28"/>
          <w:szCs w:val="28"/>
        </w:rPr>
        <w:t>ё</w:t>
      </w:r>
      <w:r w:rsidRPr="002C6733">
        <w:rPr>
          <w:rFonts w:ascii="Times New Roman" w:hAnsi="Times New Roman" w:cs="Times New Roman"/>
          <w:sz w:val="28"/>
          <w:szCs w:val="28"/>
        </w:rPr>
        <w:t>нно все основные алгоритмы так или иначе берут за основу численное представление последовательности.</w:t>
      </w:r>
    </w:p>
    <w:p w14:paraId="632166A0" w14:textId="749EF6F5" w:rsidR="00AA20B2" w:rsidRPr="00AA20B2" w:rsidRDefault="007A07BB" w:rsidP="00AA20B2">
      <w:pPr>
        <w:ind w:firstLine="709"/>
        <w:jc w:val="both"/>
        <w:rPr>
          <w:rFonts w:ascii="Times New Roman" w:hAnsi="Times New Roman" w:cs="Times New Roman"/>
          <w:sz w:val="28"/>
          <w:szCs w:val="28"/>
        </w:rPr>
      </w:pPr>
      <w:r>
        <w:rPr>
          <w:rFonts w:ascii="Times New Roman" w:hAnsi="Times New Roman" w:cs="Times New Roman"/>
          <w:sz w:val="28"/>
          <w:szCs w:val="28"/>
        </w:rPr>
        <w:t xml:space="preserve">Для второй части экспериментальных исследований была выбрана база данных </w:t>
      </w:r>
      <w:proofErr w:type="spellStart"/>
      <w:r w:rsidR="003D242B" w:rsidRPr="003D242B">
        <w:rPr>
          <w:rFonts w:ascii="Times New Roman" w:hAnsi="Times New Roman" w:cs="Times New Roman"/>
          <w:sz w:val="28"/>
          <w:szCs w:val="28"/>
          <w:lang w:val="en-US"/>
        </w:rPr>
        <w:t>UniProtKB</w:t>
      </w:r>
      <w:proofErr w:type="spellEnd"/>
      <w:r w:rsidR="003D242B" w:rsidRPr="003D242B">
        <w:rPr>
          <w:rFonts w:ascii="Times New Roman" w:hAnsi="Times New Roman" w:cs="Times New Roman"/>
          <w:sz w:val="28"/>
          <w:szCs w:val="28"/>
        </w:rPr>
        <w:t>/</w:t>
      </w:r>
      <w:r w:rsidR="003D242B" w:rsidRPr="003D242B">
        <w:rPr>
          <w:rFonts w:ascii="Times New Roman" w:hAnsi="Times New Roman" w:cs="Times New Roman"/>
          <w:sz w:val="28"/>
          <w:szCs w:val="28"/>
          <w:lang w:val="en-US"/>
        </w:rPr>
        <w:t>Swiss</w:t>
      </w:r>
      <w:r w:rsidR="003D242B" w:rsidRPr="003D242B">
        <w:rPr>
          <w:rFonts w:ascii="Times New Roman" w:hAnsi="Times New Roman" w:cs="Times New Roman"/>
          <w:sz w:val="28"/>
          <w:szCs w:val="28"/>
        </w:rPr>
        <w:t>-</w:t>
      </w:r>
      <w:proofErr w:type="spellStart"/>
      <w:r w:rsidR="003D242B" w:rsidRPr="003D242B">
        <w:rPr>
          <w:rFonts w:ascii="Times New Roman" w:hAnsi="Times New Roman" w:cs="Times New Roman"/>
          <w:sz w:val="28"/>
          <w:szCs w:val="28"/>
          <w:lang w:val="en-US"/>
        </w:rPr>
        <w:t>Prot</w:t>
      </w:r>
      <w:proofErr w:type="spellEnd"/>
      <w:r w:rsidR="008B1237">
        <w:rPr>
          <w:rFonts w:ascii="Times New Roman" w:hAnsi="Times New Roman" w:cs="Times New Roman"/>
          <w:sz w:val="28"/>
          <w:szCs w:val="28"/>
        </w:rPr>
        <w:t xml:space="preserve"> </w:t>
      </w:r>
      <w:r w:rsidR="00383A7F" w:rsidRPr="00383A7F">
        <w:rPr>
          <w:rFonts w:ascii="Times New Roman" w:hAnsi="Times New Roman" w:cs="Times New Roman"/>
          <w:sz w:val="28"/>
          <w:szCs w:val="28"/>
        </w:rPr>
        <w:t xml:space="preserve">[115] </w:t>
      </w:r>
      <w:r w:rsidR="008B1237">
        <w:rPr>
          <w:rFonts w:ascii="Times New Roman" w:hAnsi="Times New Roman" w:cs="Times New Roman"/>
          <w:sz w:val="28"/>
          <w:szCs w:val="28"/>
        </w:rPr>
        <w:t>– и</w:t>
      </w:r>
      <w:r w:rsidR="008B1237" w:rsidRPr="008B1237">
        <w:rPr>
          <w:rFonts w:ascii="Times New Roman" w:hAnsi="Times New Roman" w:cs="Times New Roman"/>
          <w:sz w:val="28"/>
          <w:szCs w:val="28"/>
        </w:rPr>
        <w:t xml:space="preserve">нформационный ресурс, являющийся частью комплексной базы данных </w:t>
      </w:r>
      <w:proofErr w:type="spellStart"/>
      <w:r w:rsidR="008B1237" w:rsidRPr="008B1237">
        <w:rPr>
          <w:rFonts w:ascii="Times New Roman" w:hAnsi="Times New Roman" w:cs="Times New Roman"/>
          <w:sz w:val="28"/>
          <w:szCs w:val="28"/>
        </w:rPr>
        <w:t>UniProt</w:t>
      </w:r>
      <w:proofErr w:type="spellEnd"/>
      <w:r w:rsidR="008B1237">
        <w:rPr>
          <w:rFonts w:ascii="Times New Roman" w:hAnsi="Times New Roman" w:cs="Times New Roman"/>
          <w:sz w:val="28"/>
          <w:szCs w:val="28"/>
        </w:rPr>
        <w:t xml:space="preserve"> и представляющий </w:t>
      </w:r>
      <w:r w:rsidR="008B1237" w:rsidRPr="008B1237">
        <w:rPr>
          <w:rFonts w:ascii="Times New Roman" w:hAnsi="Times New Roman" w:cs="Times New Roman"/>
          <w:sz w:val="28"/>
          <w:szCs w:val="28"/>
        </w:rPr>
        <w:t xml:space="preserve">данные о белках, которые подвергаются строгому процессу верификации и проверки. Этот процесс выполняется квалифицированными специалистами в области биохимии и молекулярной биологии, которые используют как проверенные научные публикации, так и современные инструменты для обеспечения точности аминокислотных последовательностей и соответствующих функциональных аннотаций </w:t>
      </w:r>
      <w:r w:rsidR="008B1237" w:rsidRPr="008B1237">
        <w:rPr>
          <w:rFonts w:ascii="Times New Roman" w:hAnsi="Times New Roman" w:cs="Times New Roman"/>
          <w:sz w:val="28"/>
          <w:szCs w:val="28"/>
          <w:lang w:val="en-US"/>
        </w:rPr>
        <w:t>Gene</w:t>
      </w:r>
      <w:r w:rsidR="008B1237" w:rsidRPr="008E0A12">
        <w:rPr>
          <w:rFonts w:ascii="Times New Roman" w:hAnsi="Times New Roman" w:cs="Times New Roman"/>
          <w:sz w:val="28"/>
          <w:szCs w:val="28"/>
        </w:rPr>
        <w:t xml:space="preserve"> </w:t>
      </w:r>
      <w:r w:rsidR="008B1237" w:rsidRPr="008B1237">
        <w:rPr>
          <w:rFonts w:ascii="Times New Roman" w:hAnsi="Times New Roman" w:cs="Times New Roman"/>
          <w:sz w:val="28"/>
          <w:szCs w:val="28"/>
          <w:lang w:val="en-US"/>
        </w:rPr>
        <w:t>Ontology</w:t>
      </w:r>
      <w:r w:rsidR="008B1237" w:rsidRPr="008B1237">
        <w:rPr>
          <w:rFonts w:ascii="Times New Roman" w:hAnsi="Times New Roman" w:cs="Times New Roman"/>
          <w:sz w:val="28"/>
          <w:szCs w:val="28"/>
        </w:rPr>
        <w:t xml:space="preserve"> для исследуемых белков. Эти аннотации GO считаются высококачественными и достоверными, поскольку базируются на данных, тщательно отобранных и проанализированных экспертами.</w:t>
      </w:r>
      <w:r w:rsidR="004979F2">
        <w:rPr>
          <w:rFonts w:ascii="Times New Roman" w:hAnsi="Times New Roman" w:cs="Times New Roman"/>
          <w:sz w:val="28"/>
          <w:szCs w:val="28"/>
        </w:rPr>
        <w:t xml:space="preserve"> Как представлялось ранее, </w:t>
      </w:r>
      <w:r w:rsidR="004979F2" w:rsidRPr="004979F2">
        <w:rPr>
          <w:rFonts w:ascii="Times New Roman" w:hAnsi="Times New Roman" w:cs="Times New Roman"/>
          <w:sz w:val="28"/>
          <w:szCs w:val="28"/>
          <w:lang w:val="en-US"/>
        </w:rPr>
        <w:t>Gene</w:t>
      </w:r>
      <w:r w:rsidR="004979F2" w:rsidRPr="004979F2">
        <w:rPr>
          <w:rFonts w:ascii="Times New Roman" w:hAnsi="Times New Roman" w:cs="Times New Roman"/>
          <w:sz w:val="28"/>
          <w:szCs w:val="28"/>
        </w:rPr>
        <w:t xml:space="preserve"> </w:t>
      </w:r>
      <w:r w:rsidR="004979F2" w:rsidRPr="004979F2">
        <w:rPr>
          <w:rFonts w:ascii="Times New Roman" w:hAnsi="Times New Roman" w:cs="Times New Roman"/>
          <w:sz w:val="28"/>
          <w:szCs w:val="28"/>
          <w:lang w:val="en-US"/>
        </w:rPr>
        <w:t>Ontology</w:t>
      </w:r>
      <w:r w:rsidR="004979F2">
        <w:rPr>
          <w:rFonts w:ascii="Times New Roman" w:hAnsi="Times New Roman" w:cs="Times New Roman"/>
          <w:sz w:val="28"/>
          <w:szCs w:val="28"/>
        </w:rPr>
        <w:t xml:space="preserve"> </w:t>
      </w:r>
      <w:r w:rsidR="004979F2" w:rsidRPr="004979F2">
        <w:rPr>
          <w:rFonts w:ascii="Times New Roman" w:hAnsi="Times New Roman" w:cs="Times New Roman"/>
          <w:sz w:val="28"/>
          <w:szCs w:val="28"/>
        </w:rPr>
        <w:t xml:space="preserve">представляет собой широко применяемую систему стандартизации функциональной аннотации, которая включает в себя три основные </w:t>
      </w:r>
      <w:proofErr w:type="spellStart"/>
      <w:r w:rsidR="004979F2" w:rsidRPr="004979F2">
        <w:rPr>
          <w:rFonts w:ascii="Times New Roman" w:hAnsi="Times New Roman" w:cs="Times New Roman"/>
          <w:sz w:val="28"/>
          <w:szCs w:val="28"/>
        </w:rPr>
        <w:t>подонтологии</w:t>
      </w:r>
      <w:proofErr w:type="spellEnd"/>
      <w:r w:rsidR="004979F2" w:rsidRPr="004979F2">
        <w:rPr>
          <w:rFonts w:ascii="Times New Roman" w:hAnsi="Times New Roman" w:cs="Times New Roman"/>
          <w:sz w:val="28"/>
          <w:szCs w:val="28"/>
        </w:rPr>
        <w:t>, отражающие разные аспекты белковой функции: биологические процессы, молекулярные функции и клеточный компонент. Эти категории позволяют систематизировать и детально описать разнообразные функции белков, их роли в жизнедеятельности клетки и организма. В результате каждый белок может быть аннотирован не одной, а множеством функциональных аннотаций GO, каждая из которых представляет собой отдельный аспект его биологической активности и участия в различных биологических процессах.</w:t>
      </w:r>
      <w:r w:rsidR="00AA20B2">
        <w:rPr>
          <w:rFonts w:ascii="Times New Roman" w:hAnsi="Times New Roman" w:cs="Times New Roman"/>
          <w:sz w:val="28"/>
          <w:szCs w:val="28"/>
        </w:rPr>
        <w:t xml:space="preserve"> </w:t>
      </w:r>
    </w:p>
    <w:p w14:paraId="136AECE8" w14:textId="7FAEDE38" w:rsidR="00AA20B2" w:rsidRPr="00AA20B2" w:rsidRDefault="00AA20B2" w:rsidP="00AA20B2">
      <w:pPr>
        <w:ind w:firstLine="709"/>
        <w:jc w:val="both"/>
        <w:rPr>
          <w:rFonts w:ascii="Times New Roman" w:hAnsi="Times New Roman" w:cs="Times New Roman"/>
          <w:sz w:val="28"/>
          <w:szCs w:val="28"/>
        </w:rPr>
      </w:pPr>
      <w:r w:rsidRPr="00AA20B2">
        <w:rPr>
          <w:rFonts w:ascii="Times New Roman" w:hAnsi="Times New Roman" w:cs="Times New Roman"/>
          <w:sz w:val="28"/>
          <w:szCs w:val="28"/>
        </w:rPr>
        <w:t>В данном эксперименте</w:t>
      </w:r>
      <w:r>
        <w:rPr>
          <w:rFonts w:ascii="Times New Roman" w:hAnsi="Times New Roman" w:cs="Times New Roman"/>
          <w:sz w:val="28"/>
          <w:szCs w:val="28"/>
        </w:rPr>
        <w:t xml:space="preserve"> были использованы</w:t>
      </w:r>
      <w:r w:rsidRPr="00AA20B2">
        <w:rPr>
          <w:rFonts w:ascii="Times New Roman" w:hAnsi="Times New Roman" w:cs="Times New Roman"/>
          <w:sz w:val="28"/>
          <w:szCs w:val="28"/>
        </w:rPr>
        <w:t xml:space="preserve"> </w:t>
      </w:r>
      <w:r>
        <w:rPr>
          <w:rFonts w:ascii="Times New Roman" w:hAnsi="Times New Roman" w:cs="Times New Roman"/>
          <w:sz w:val="28"/>
          <w:szCs w:val="28"/>
        </w:rPr>
        <w:t xml:space="preserve">три набора </w:t>
      </w:r>
      <w:r w:rsidRPr="00AA20B2">
        <w:rPr>
          <w:rFonts w:ascii="Times New Roman" w:hAnsi="Times New Roman" w:cs="Times New Roman"/>
          <w:sz w:val="28"/>
          <w:szCs w:val="28"/>
        </w:rPr>
        <w:t>данны</w:t>
      </w:r>
      <w:r>
        <w:rPr>
          <w:rFonts w:ascii="Times New Roman" w:hAnsi="Times New Roman" w:cs="Times New Roman"/>
          <w:sz w:val="28"/>
          <w:szCs w:val="28"/>
        </w:rPr>
        <w:t>х,</w:t>
      </w:r>
      <w:r w:rsidRPr="00AA20B2">
        <w:rPr>
          <w:rFonts w:ascii="Times New Roman" w:hAnsi="Times New Roman" w:cs="Times New Roman"/>
          <w:sz w:val="28"/>
          <w:szCs w:val="28"/>
        </w:rPr>
        <w:t xml:space="preserve"> </w:t>
      </w:r>
      <w:r>
        <w:rPr>
          <w:rFonts w:ascii="Times New Roman" w:hAnsi="Times New Roman" w:cs="Times New Roman"/>
          <w:sz w:val="28"/>
          <w:szCs w:val="28"/>
        </w:rPr>
        <w:t xml:space="preserve">полученных из </w:t>
      </w:r>
      <w:r w:rsidRPr="00AA20B2">
        <w:rPr>
          <w:rFonts w:ascii="Times New Roman" w:hAnsi="Times New Roman" w:cs="Times New Roman"/>
          <w:sz w:val="28"/>
          <w:szCs w:val="28"/>
        </w:rPr>
        <w:t xml:space="preserve">базы данных </w:t>
      </w:r>
      <w:proofErr w:type="spellStart"/>
      <w:r w:rsidR="003D242B" w:rsidRPr="003D242B">
        <w:rPr>
          <w:rFonts w:ascii="Times New Roman" w:hAnsi="Times New Roman" w:cs="Times New Roman"/>
          <w:sz w:val="28"/>
          <w:szCs w:val="28"/>
        </w:rPr>
        <w:t>UniProtKB</w:t>
      </w:r>
      <w:proofErr w:type="spellEnd"/>
      <w:r w:rsidR="003D242B" w:rsidRPr="003D242B">
        <w:rPr>
          <w:rFonts w:ascii="Times New Roman" w:hAnsi="Times New Roman" w:cs="Times New Roman"/>
          <w:sz w:val="28"/>
          <w:szCs w:val="28"/>
        </w:rPr>
        <w:t>/</w:t>
      </w:r>
      <w:proofErr w:type="spellStart"/>
      <w:r w:rsidR="003D242B" w:rsidRPr="003D242B">
        <w:rPr>
          <w:rFonts w:ascii="Times New Roman" w:hAnsi="Times New Roman" w:cs="Times New Roman"/>
          <w:sz w:val="28"/>
          <w:szCs w:val="28"/>
        </w:rPr>
        <w:t>Swiss-Prot</w:t>
      </w:r>
      <w:proofErr w:type="spellEnd"/>
      <w:r>
        <w:rPr>
          <w:rFonts w:ascii="Times New Roman" w:hAnsi="Times New Roman" w:cs="Times New Roman"/>
          <w:sz w:val="28"/>
          <w:szCs w:val="28"/>
        </w:rPr>
        <w:t xml:space="preserve">: </w:t>
      </w:r>
      <w:r w:rsidRPr="00AA20B2">
        <w:rPr>
          <w:rFonts w:ascii="Times New Roman" w:hAnsi="Times New Roman" w:cs="Times New Roman"/>
          <w:i/>
          <w:iCs/>
          <w:sz w:val="28"/>
          <w:szCs w:val="28"/>
          <w:lang w:val="en-US"/>
        </w:rPr>
        <w:t>Maze</w:t>
      </w:r>
      <w:r w:rsidRPr="00AA20B2">
        <w:rPr>
          <w:rFonts w:ascii="Times New Roman" w:hAnsi="Times New Roman" w:cs="Times New Roman"/>
          <w:sz w:val="28"/>
          <w:szCs w:val="28"/>
        </w:rPr>
        <w:t xml:space="preserve">, </w:t>
      </w:r>
      <w:r w:rsidRPr="00AA20B2">
        <w:rPr>
          <w:rFonts w:ascii="Times New Roman" w:hAnsi="Times New Roman" w:cs="Times New Roman"/>
          <w:i/>
          <w:iCs/>
          <w:sz w:val="28"/>
          <w:szCs w:val="28"/>
        </w:rPr>
        <w:t>Indica</w:t>
      </w:r>
      <w:r>
        <w:rPr>
          <w:rFonts w:ascii="Times New Roman" w:hAnsi="Times New Roman" w:cs="Times New Roman"/>
          <w:sz w:val="28"/>
          <w:szCs w:val="28"/>
        </w:rPr>
        <w:t xml:space="preserve"> и </w:t>
      </w:r>
      <w:r w:rsidRPr="007315F3">
        <w:rPr>
          <w:rFonts w:ascii="Times New Roman" w:hAnsi="Times New Roman" w:cs="Times New Roman"/>
          <w:i/>
          <w:iCs/>
          <w:sz w:val="28"/>
          <w:szCs w:val="28"/>
          <w:lang w:val="en-US"/>
        </w:rPr>
        <w:t>Japonica</w:t>
      </w:r>
      <w:r w:rsidRPr="00AA20B2">
        <w:rPr>
          <w:rFonts w:ascii="Times New Roman" w:hAnsi="Times New Roman" w:cs="Times New Roman"/>
          <w:sz w:val="28"/>
          <w:szCs w:val="28"/>
        </w:rPr>
        <w:t>.</w:t>
      </w:r>
      <w:r>
        <w:rPr>
          <w:rFonts w:ascii="Times New Roman" w:hAnsi="Times New Roman" w:cs="Times New Roman"/>
          <w:sz w:val="28"/>
          <w:szCs w:val="28"/>
        </w:rPr>
        <w:t xml:space="preserve"> Процесс извлечения</w:t>
      </w:r>
      <w:r w:rsidR="00D63C60">
        <w:rPr>
          <w:rFonts w:ascii="Times New Roman" w:hAnsi="Times New Roman" w:cs="Times New Roman"/>
          <w:sz w:val="28"/>
          <w:szCs w:val="28"/>
        </w:rPr>
        <w:t xml:space="preserve"> и фильтрации</w:t>
      </w:r>
      <w:r>
        <w:rPr>
          <w:rFonts w:ascii="Times New Roman" w:hAnsi="Times New Roman" w:cs="Times New Roman"/>
          <w:sz w:val="28"/>
          <w:szCs w:val="28"/>
        </w:rPr>
        <w:t xml:space="preserve"> данных</w:t>
      </w:r>
      <w:r w:rsidR="00D63C60">
        <w:rPr>
          <w:rFonts w:ascii="Times New Roman" w:hAnsi="Times New Roman" w:cs="Times New Roman"/>
          <w:sz w:val="28"/>
          <w:szCs w:val="28"/>
        </w:rPr>
        <w:t xml:space="preserve">, а также их </w:t>
      </w:r>
      <w:r>
        <w:rPr>
          <w:rFonts w:ascii="Times New Roman" w:hAnsi="Times New Roman" w:cs="Times New Roman"/>
          <w:sz w:val="28"/>
          <w:szCs w:val="28"/>
        </w:rPr>
        <w:t xml:space="preserve">оригинальное представление в источнике продемонстрированы на рисунке 15. </w:t>
      </w:r>
    </w:p>
    <w:p w14:paraId="2DB0F5FC" w14:textId="080F3F86" w:rsidR="000D4070" w:rsidRPr="00AA20B2" w:rsidRDefault="000D4070" w:rsidP="00261E76">
      <w:pPr>
        <w:ind w:firstLine="709"/>
        <w:jc w:val="both"/>
        <w:rPr>
          <w:rFonts w:ascii="Times New Roman" w:hAnsi="Times New Roman" w:cs="Times New Roman"/>
          <w:sz w:val="28"/>
          <w:szCs w:val="28"/>
        </w:rPr>
      </w:pPr>
    </w:p>
    <w:p w14:paraId="3305F37E" w14:textId="32087AFB" w:rsidR="008B1237" w:rsidRPr="008B1237" w:rsidRDefault="00D63C60" w:rsidP="00261E76">
      <w:pPr>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A62C6B4" wp14:editId="2AA84DF4">
            <wp:extent cx="5631736" cy="2791326"/>
            <wp:effectExtent l="0" t="0" r="0" b="3175"/>
            <wp:docPr id="4717264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26481" name="Picture 471726481"/>
                    <pic:cNvPicPr/>
                  </pic:nvPicPr>
                  <pic:blipFill>
                    <a:blip r:embed="rId35">
                      <a:extLst>
                        <a:ext uri="{28A0092B-C50C-407E-A947-70E740481C1C}">
                          <a14:useLocalDpi xmlns:a14="http://schemas.microsoft.com/office/drawing/2010/main" val="0"/>
                        </a:ext>
                      </a:extLst>
                    </a:blip>
                    <a:stretch>
                      <a:fillRect/>
                    </a:stretch>
                  </pic:blipFill>
                  <pic:spPr>
                    <a:xfrm>
                      <a:off x="0" y="0"/>
                      <a:ext cx="5691062" cy="2820730"/>
                    </a:xfrm>
                    <a:prstGeom prst="rect">
                      <a:avLst/>
                    </a:prstGeom>
                  </pic:spPr>
                </pic:pic>
              </a:graphicData>
            </a:graphic>
          </wp:inline>
        </w:drawing>
      </w:r>
    </w:p>
    <w:p w14:paraId="6B24425A" w14:textId="77777777" w:rsidR="008B1237" w:rsidRDefault="008B1237" w:rsidP="00261E76">
      <w:pPr>
        <w:ind w:firstLine="709"/>
        <w:jc w:val="both"/>
        <w:rPr>
          <w:rFonts w:ascii="Times New Roman" w:hAnsi="Times New Roman" w:cs="Times New Roman"/>
          <w:sz w:val="28"/>
          <w:szCs w:val="28"/>
        </w:rPr>
      </w:pPr>
    </w:p>
    <w:p w14:paraId="3031421D" w14:textId="45F3EE93" w:rsidR="007315F3" w:rsidRDefault="007315F3" w:rsidP="007315F3">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15 – </w:t>
      </w:r>
      <w:r>
        <w:rPr>
          <w:rFonts w:ascii="Times New Roman" w:hAnsi="Times New Roman" w:cs="Times New Roman"/>
          <w:sz w:val="28"/>
          <w:szCs w:val="28"/>
        </w:rPr>
        <w:t xml:space="preserve">Получение данных из </w:t>
      </w:r>
      <w:proofErr w:type="spellStart"/>
      <w:r w:rsidR="003D242B" w:rsidRPr="003D242B">
        <w:rPr>
          <w:rFonts w:ascii="Times New Roman" w:hAnsi="Times New Roman" w:cs="Times New Roman"/>
          <w:sz w:val="28"/>
          <w:szCs w:val="28"/>
        </w:rPr>
        <w:t>UniProtKB</w:t>
      </w:r>
      <w:proofErr w:type="spellEnd"/>
      <w:r w:rsidR="003D242B" w:rsidRPr="003D242B">
        <w:rPr>
          <w:rFonts w:ascii="Times New Roman" w:hAnsi="Times New Roman" w:cs="Times New Roman"/>
          <w:sz w:val="28"/>
          <w:szCs w:val="28"/>
        </w:rPr>
        <w:t>/</w:t>
      </w:r>
      <w:proofErr w:type="spellStart"/>
      <w:r w:rsidR="003D242B" w:rsidRPr="003D242B">
        <w:rPr>
          <w:rFonts w:ascii="Times New Roman" w:hAnsi="Times New Roman" w:cs="Times New Roman"/>
          <w:sz w:val="28"/>
          <w:szCs w:val="28"/>
        </w:rPr>
        <w:t>Swiss-Prot</w:t>
      </w:r>
      <w:proofErr w:type="spellEnd"/>
    </w:p>
    <w:p w14:paraId="55D7B9D0" w14:textId="77777777" w:rsidR="00E81E31" w:rsidRDefault="00E81E31" w:rsidP="007315F3">
      <w:pPr>
        <w:ind w:firstLine="709"/>
        <w:jc w:val="center"/>
        <w:rPr>
          <w:rFonts w:ascii="Times New Roman" w:hAnsi="Times New Roman" w:cs="Times New Roman"/>
          <w:sz w:val="28"/>
          <w:szCs w:val="28"/>
        </w:rPr>
      </w:pPr>
    </w:p>
    <w:p w14:paraId="0D13535A" w14:textId="7172114D" w:rsidR="000B0EF6" w:rsidRDefault="000B0EF6" w:rsidP="000B0EF6">
      <w:pPr>
        <w:ind w:firstLine="709"/>
        <w:jc w:val="both"/>
        <w:rPr>
          <w:rFonts w:ascii="Times New Roman" w:hAnsi="Times New Roman" w:cs="Times New Roman"/>
          <w:sz w:val="28"/>
          <w:szCs w:val="28"/>
        </w:rPr>
      </w:pPr>
      <w:r>
        <w:rPr>
          <w:rFonts w:ascii="Times New Roman" w:hAnsi="Times New Roman" w:cs="Times New Roman"/>
          <w:sz w:val="28"/>
          <w:szCs w:val="28"/>
        </w:rPr>
        <w:t>Полученные файл</w:t>
      </w:r>
      <w:r w:rsidR="00691EA4">
        <w:rPr>
          <w:rFonts w:ascii="Times New Roman" w:hAnsi="Times New Roman" w:cs="Times New Roman"/>
          <w:sz w:val="28"/>
          <w:szCs w:val="28"/>
        </w:rPr>
        <w:t>ы</w:t>
      </w:r>
      <w:r>
        <w:rPr>
          <w:rFonts w:ascii="Times New Roman" w:hAnsi="Times New Roman" w:cs="Times New Roman"/>
          <w:sz w:val="28"/>
          <w:szCs w:val="28"/>
        </w:rPr>
        <w:t xml:space="preserve"> содерж</w:t>
      </w:r>
      <w:r w:rsidR="00691EA4">
        <w:rPr>
          <w:rFonts w:ascii="Times New Roman" w:hAnsi="Times New Roman" w:cs="Times New Roman"/>
          <w:sz w:val="28"/>
          <w:szCs w:val="28"/>
        </w:rPr>
        <w:t>а</w:t>
      </w:r>
      <w:r>
        <w:rPr>
          <w:rFonts w:ascii="Times New Roman" w:hAnsi="Times New Roman" w:cs="Times New Roman"/>
          <w:sz w:val="28"/>
          <w:szCs w:val="28"/>
        </w:rPr>
        <w:t>т различную информацию о белках выбранного организма. Информация об аминокислотной последовательности и присвоенных экспертами терминах G</w:t>
      </w:r>
      <w:r>
        <w:rPr>
          <w:rFonts w:ascii="Times New Roman" w:hAnsi="Times New Roman" w:cs="Times New Roman"/>
          <w:sz w:val="28"/>
          <w:szCs w:val="28"/>
          <w:lang w:val="en-US"/>
        </w:rPr>
        <w:t>O</w:t>
      </w:r>
      <w:r w:rsidRPr="000B0EF6">
        <w:rPr>
          <w:rFonts w:ascii="Times New Roman" w:hAnsi="Times New Roman" w:cs="Times New Roman"/>
          <w:sz w:val="28"/>
          <w:szCs w:val="28"/>
        </w:rPr>
        <w:t xml:space="preserve"> пр</w:t>
      </w:r>
      <w:r>
        <w:rPr>
          <w:rFonts w:ascii="Times New Roman" w:hAnsi="Times New Roman" w:cs="Times New Roman"/>
          <w:sz w:val="28"/>
          <w:szCs w:val="28"/>
        </w:rPr>
        <w:t>едставлена в формате, показанно</w:t>
      </w:r>
      <w:r w:rsidR="00691EA4">
        <w:rPr>
          <w:rFonts w:ascii="Times New Roman" w:hAnsi="Times New Roman" w:cs="Times New Roman"/>
          <w:sz w:val="28"/>
          <w:szCs w:val="28"/>
        </w:rPr>
        <w:t>м</w:t>
      </w:r>
      <w:r>
        <w:rPr>
          <w:rFonts w:ascii="Times New Roman" w:hAnsi="Times New Roman" w:cs="Times New Roman"/>
          <w:sz w:val="28"/>
          <w:szCs w:val="28"/>
        </w:rPr>
        <w:t xml:space="preserve"> на рисунке 16. </w:t>
      </w:r>
    </w:p>
    <w:p w14:paraId="0DD59F46" w14:textId="77777777" w:rsidR="00691EA4" w:rsidRDefault="00691EA4" w:rsidP="000B0EF6">
      <w:pPr>
        <w:ind w:firstLine="709"/>
        <w:jc w:val="both"/>
        <w:rPr>
          <w:rFonts w:ascii="Times New Roman" w:hAnsi="Times New Roman" w:cs="Times New Roman"/>
          <w:sz w:val="28"/>
          <w:szCs w:val="28"/>
        </w:rPr>
      </w:pPr>
    </w:p>
    <w:p w14:paraId="176E81BE" w14:textId="35908387" w:rsidR="00691EA4" w:rsidRDefault="00886C8E" w:rsidP="000B0EF6">
      <w:pPr>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i">
            <w:drawing>
              <wp:anchor distT="0" distB="0" distL="114300" distR="114300" simplePos="0" relativeHeight="251717632" behindDoc="0" locked="0" layoutInCell="1" allowOverlap="1" wp14:anchorId="04129E06" wp14:editId="49BEECF1">
                <wp:simplePos x="0" y="0"/>
                <wp:positionH relativeFrom="column">
                  <wp:posOffset>2591385</wp:posOffset>
                </wp:positionH>
                <wp:positionV relativeFrom="paragraph">
                  <wp:posOffset>3286260</wp:posOffset>
                </wp:positionV>
                <wp:extent cx="88200" cy="23760"/>
                <wp:effectExtent l="38100" t="38100" r="39370" b="40005"/>
                <wp:wrapNone/>
                <wp:docPr id="252144087" name="Ink 76"/>
                <wp:cNvGraphicFramePr/>
                <a:graphic xmlns:a="http://schemas.openxmlformats.org/drawingml/2006/main">
                  <a:graphicData uri="http://schemas.microsoft.com/office/word/2010/wordprocessingInk">
                    <w14:contentPart bwMode="auto" r:id="rId36">
                      <w14:nvContentPartPr>
                        <w14:cNvContentPartPr/>
                      </w14:nvContentPartPr>
                      <w14:xfrm>
                        <a:off x="0" y="0"/>
                        <a:ext cx="88200" cy="2376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CC88F7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6" o:spid="_x0000_s1026" type="#_x0000_t75" style="position:absolute;margin-left:203.35pt;margin-top:258.05pt;width:8.4pt;height:3.2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">
                <v:imagedata r:id="rId37"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16608" behindDoc="0" locked="0" layoutInCell="1" allowOverlap="1" wp14:anchorId="0C22A8DC" wp14:editId="2853A7BF">
                <wp:simplePos x="0" y="0"/>
                <wp:positionH relativeFrom="column">
                  <wp:posOffset>4111128</wp:posOffset>
                </wp:positionH>
                <wp:positionV relativeFrom="paragraph">
                  <wp:posOffset>3051793</wp:posOffset>
                </wp:positionV>
                <wp:extent cx="271800" cy="5040"/>
                <wp:effectExtent l="38100" t="38100" r="45720" b="46355"/>
                <wp:wrapNone/>
                <wp:docPr id="1884923546" name="Ink 73"/>
                <wp:cNvGraphicFramePr/>
                <a:graphic xmlns:a="http://schemas.openxmlformats.org/drawingml/2006/main">
                  <a:graphicData uri="http://schemas.microsoft.com/office/word/2010/wordprocessingInk">
                    <w14:contentPart bwMode="auto" r:id="rId38">
                      <w14:nvContentPartPr>
                        <w14:cNvContentPartPr/>
                      </w14:nvContentPartPr>
                      <w14:xfrm>
                        <a:off x="0" y="0"/>
                        <a:ext cx="271800" cy="50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33FF48" id="Ink 73" o:spid="_x0000_s1026" type="#_x0000_t75" style="position:absolute;margin-left:323pt;margin-top:239.6pt;width:22.8pt;height:1.8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">
                <v:imagedata r:id="rId39"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15584" behindDoc="0" locked="0" layoutInCell="1" allowOverlap="1" wp14:anchorId="25EF6EF1" wp14:editId="3FB877F4">
                <wp:simplePos x="0" y="0"/>
                <wp:positionH relativeFrom="column">
                  <wp:posOffset>4103208</wp:posOffset>
                </wp:positionH>
                <wp:positionV relativeFrom="paragraph">
                  <wp:posOffset>3040273</wp:posOffset>
                </wp:positionV>
                <wp:extent cx="820080" cy="21240"/>
                <wp:effectExtent l="25400" t="38100" r="31115" b="42545"/>
                <wp:wrapNone/>
                <wp:docPr id="966827165" name="Ink 72"/>
                <wp:cNvGraphicFramePr/>
                <a:graphic xmlns:a="http://schemas.openxmlformats.org/drawingml/2006/main">
                  <a:graphicData uri="http://schemas.microsoft.com/office/word/2010/wordprocessingInk">
                    <w14:contentPart bwMode="auto" r:id="rId40">
                      <w14:nvContentPartPr>
                        <w14:cNvContentPartPr/>
                      </w14:nvContentPartPr>
                      <w14:xfrm>
                        <a:off x="0" y="0"/>
                        <a:ext cx="820080" cy="212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4A069D" id="Ink 72" o:spid="_x0000_s1026" type="#_x0000_t75" style="position:absolute;margin-left:322.4pt;margin-top:238.7pt;width:65.95pt;height:3.0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">
                <v:imagedata r:id="rId41"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14560" behindDoc="0" locked="0" layoutInCell="1" allowOverlap="1" wp14:anchorId="2107EBE8" wp14:editId="6D1BDF6F">
                <wp:simplePos x="0" y="0"/>
                <wp:positionH relativeFrom="column">
                  <wp:posOffset>4429368</wp:posOffset>
                </wp:positionH>
                <wp:positionV relativeFrom="paragraph">
                  <wp:posOffset>2916433</wp:posOffset>
                </wp:positionV>
                <wp:extent cx="802800" cy="24120"/>
                <wp:effectExtent l="38100" t="38100" r="35560" b="40005"/>
                <wp:wrapNone/>
                <wp:docPr id="1164914903" name="Ink 71"/>
                <wp:cNvGraphicFramePr/>
                <a:graphic xmlns:a="http://schemas.openxmlformats.org/drawingml/2006/main">
                  <a:graphicData uri="http://schemas.microsoft.com/office/word/2010/wordprocessingInk">
                    <w14:contentPart bwMode="auto" r:id="rId42">
                      <w14:nvContentPartPr>
                        <w14:cNvContentPartPr/>
                      </w14:nvContentPartPr>
                      <w14:xfrm>
                        <a:off x="0" y="0"/>
                        <a:ext cx="802800" cy="241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05E17A" id="Ink 71" o:spid="_x0000_s1026" type="#_x0000_t75" style="position:absolute;margin-left:348.05pt;margin-top:228.95pt;width:64.6pt;height:3.3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">
                <v:imagedata r:id="rId43"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13536" behindDoc="0" locked="0" layoutInCell="1" allowOverlap="1" wp14:anchorId="74825047" wp14:editId="76325E7D">
                <wp:simplePos x="0" y="0"/>
                <wp:positionH relativeFrom="column">
                  <wp:posOffset>3991640</wp:posOffset>
                </wp:positionH>
                <wp:positionV relativeFrom="paragraph">
                  <wp:posOffset>3156736</wp:posOffset>
                </wp:positionV>
                <wp:extent cx="812880" cy="155520"/>
                <wp:effectExtent l="38100" t="38100" r="38100" b="48260"/>
                <wp:wrapNone/>
                <wp:docPr id="101593120" name="Ink 69"/>
                <wp:cNvGraphicFramePr/>
                <a:graphic xmlns:a="http://schemas.openxmlformats.org/drawingml/2006/main">
                  <a:graphicData uri="http://schemas.microsoft.com/office/word/2010/wordprocessingInk">
                    <w14:contentPart bwMode="auto" r:id="rId44">
                      <w14:nvContentPartPr>
                        <w14:cNvContentPartPr/>
                      </w14:nvContentPartPr>
                      <w14:xfrm>
                        <a:off x="0" y="0"/>
                        <a:ext cx="812880" cy="1555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1DDA90" id="Ink 69" o:spid="_x0000_s1026" type="#_x0000_t75" style="position:absolute;margin-left:313.6pt;margin-top:247.85pt;width:65.4pt;height:13.7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">
                <v:imagedata r:id="rId45"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12512" behindDoc="0" locked="0" layoutInCell="1" allowOverlap="1" wp14:anchorId="09D703D2" wp14:editId="47217188">
                <wp:simplePos x="0" y="0"/>
                <wp:positionH relativeFrom="column">
                  <wp:posOffset>3399155</wp:posOffset>
                </wp:positionH>
                <wp:positionV relativeFrom="paragraph">
                  <wp:posOffset>3279775</wp:posOffset>
                </wp:positionV>
                <wp:extent cx="527270" cy="15240"/>
                <wp:effectExtent l="25400" t="38100" r="31750" b="48260"/>
                <wp:wrapNone/>
                <wp:docPr id="731270328" name="Ink 68"/>
                <wp:cNvGraphicFramePr/>
                <a:graphic xmlns:a="http://schemas.openxmlformats.org/drawingml/2006/main">
                  <a:graphicData uri="http://schemas.microsoft.com/office/word/2010/wordprocessingInk">
                    <w14:contentPart bwMode="auto" r:id="rId46">
                      <w14:nvContentPartPr>
                        <w14:cNvContentPartPr/>
                      </w14:nvContentPartPr>
                      <w14:xfrm>
                        <a:off x="0" y="0"/>
                        <a:ext cx="527270" cy="152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A57103" id="Ink 68" o:spid="_x0000_s1026" type="#_x0000_t75" style="position:absolute;margin-left:266.95pt;margin-top:257.55pt;width:42.9pt;height:2.5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">
                <v:imagedata r:id="rId47"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08416" behindDoc="0" locked="0" layoutInCell="1" allowOverlap="1" wp14:anchorId="653DBCFA" wp14:editId="208E2340">
                <wp:simplePos x="0" y="0"/>
                <wp:positionH relativeFrom="column">
                  <wp:posOffset>4656455</wp:posOffset>
                </wp:positionH>
                <wp:positionV relativeFrom="paragraph">
                  <wp:posOffset>2668270</wp:posOffset>
                </wp:positionV>
                <wp:extent cx="841375" cy="29845"/>
                <wp:effectExtent l="0" t="38100" r="34925" b="46355"/>
                <wp:wrapNone/>
                <wp:docPr id="764049513" name="Ink 64"/>
                <wp:cNvGraphicFramePr/>
                <a:graphic xmlns:a="http://schemas.openxmlformats.org/drawingml/2006/main">
                  <a:graphicData uri="http://schemas.microsoft.com/office/word/2010/wordprocessingInk">
                    <w14:contentPart bwMode="auto" r:id="rId48">
                      <w14:nvContentPartPr>
                        <w14:cNvContentPartPr/>
                      </w14:nvContentPartPr>
                      <w14:xfrm>
                        <a:off x="0" y="0"/>
                        <a:ext cx="841375" cy="29845"/>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FF353D" id="Ink 64" o:spid="_x0000_s1026" type="#_x0000_t75" style="position:absolute;margin-left:365.95pt;margin-top:209.45pt;width:67.65pt;height:3.7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">
                <v:imagedata r:id="rId49"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05344" behindDoc="0" locked="0" layoutInCell="1" allowOverlap="1" wp14:anchorId="04F83FC0" wp14:editId="5A60227C">
                <wp:simplePos x="0" y="0"/>
                <wp:positionH relativeFrom="column">
                  <wp:posOffset>4092800</wp:posOffset>
                </wp:positionH>
                <wp:positionV relativeFrom="paragraph">
                  <wp:posOffset>2547976</wp:posOffset>
                </wp:positionV>
                <wp:extent cx="116280" cy="15840"/>
                <wp:effectExtent l="25400" t="38100" r="36195" b="48260"/>
                <wp:wrapNone/>
                <wp:docPr id="362324452" name="Ink 61"/>
                <wp:cNvGraphicFramePr/>
                <a:graphic xmlns:a="http://schemas.openxmlformats.org/drawingml/2006/main">
                  <a:graphicData uri="http://schemas.microsoft.com/office/word/2010/wordprocessingInk">
                    <w14:contentPart bwMode="auto" r:id="rId50">
                      <w14:nvContentPartPr>
                        <w14:cNvContentPartPr/>
                      </w14:nvContentPartPr>
                      <w14:xfrm>
                        <a:off x="0" y="0"/>
                        <a:ext cx="116280" cy="158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967458" id="Ink 61" o:spid="_x0000_s1026" type="#_x0000_t75" style="position:absolute;margin-left:321.55pt;margin-top:199.95pt;width:10.55pt;height:2.7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">
                <v:imagedata r:id="rId51"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704320" behindDoc="0" locked="0" layoutInCell="1" allowOverlap="1" wp14:anchorId="647169F6" wp14:editId="1CC28EBF">
                <wp:simplePos x="0" y="0"/>
                <wp:positionH relativeFrom="column">
                  <wp:posOffset>4049395</wp:posOffset>
                </wp:positionH>
                <wp:positionV relativeFrom="paragraph">
                  <wp:posOffset>2549525</wp:posOffset>
                </wp:positionV>
                <wp:extent cx="828040" cy="21590"/>
                <wp:effectExtent l="25400" t="38100" r="35560" b="41910"/>
                <wp:wrapNone/>
                <wp:docPr id="216349325" name="Ink 60"/>
                <wp:cNvGraphicFramePr/>
                <a:graphic xmlns:a="http://schemas.openxmlformats.org/drawingml/2006/main">
                  <a:graphicData uri="http://schemas.microsoft.com/office/word/2010/wordprocessingInk">
                    <w14:contentPart bwMode="auto" r:id="rId52">
                      <w14:nvContentPartPr>
                        <w14:cNvContentPartPr/>
                      </w14:nvContentPartPr>
                      <w14:xfrm>
                        <a:off x="0" y="0"/>
                        <a:ext cx="828040" cy="2159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06E634" id="Ink 60" o:spid="_x0000_s1026" type="#_x0000_t75" style="position:absolute;margin-left:318.15pt;margin-top:200.05pt;width:66.6pt;height:3.1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">
                <v:imagedata r:id="rId53"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93056" behindDoc="0" locked="0" layoutInCell="1" allowOverlap="1" wp14:anchorId="2C60C843" wp14:editId="07F08801">
                <wp:simplePos x="0" y="0"/>
                <wp:positionH relativeFrom="column">
                  <wp:posOffset>1720848</wp:posOffset>
                </wp:positionH>
                <wp:positionV relativeFrom="paragraph">
                  <wp:posOffset>1939329</wp:posOffset>
                </wp:positionV>
                <wp:extent cx="221760" cy="10080"/>
                <wp:effectExtent l="38100" t="38100" r="45085" b="41275"/>
                <wp:wrapNone/>
                <wp:docPr id="440132052" name="Ink 49"/>
                <wp:cNvGraphicFramePr/>
                <a:graphic xmlns:a="http://schemas.openxmlformats.org/drawingml/2006/main">
                  <a:graphicData uri="http://schemas.microsoft.com/office/word/2010/wordprocessingInk">
                    <w14:contentPart bwMode="auto" r:id="rId54">
                      <w14:nvContentPartPr>
                        <w14:cNvContentPartPr/>
                      </w14:nvContentPartPr>
                      <w14:xfrm>
                        <a:off x="0" y="0"/>
                        <a:ext cx="221760" cy="1008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E2D0D8" id="Ink 49" o:spid="_x0000_s1026" type="#_x0000_t75" style="position:absolute;margin-left:134.8pt;margin-top:152pt;width:18.85pt;height:2.2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">
                <v:imagedata r:id="rId55"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92032" behindDoc="0" locked="0" layoutInCell="1" allowOverlap="1" wp14:anchorId="32A86D8E" wp14:editId="0A15A10A">
                <wp:simplePos x="0" y="0"/>
                <wp:positionH relativeFrom="column">
                  <wp:posOffset>1712568</wp:posOffset>
                </wp:positionH>
                <wp:positionV relativeFrom="paragraph">
                  <wp:posOffset>1929249</wp:posOffset>
                </wp:positionV>
                <wp:extent cx="365400" cy="5400"/>
                <wp:effectExtent l="38100" t="38100" r="41275" b="45720"/>
                <wp:wrapNone/>
                <wp:docPr id="1137656520" name="Ink 48"/>
                <wp:cNvGraphicFramePr/>
                <a:graphic xmlns:a="http://schemas.openxmlformats.org/drawingml/2006/main">
                  <a:graphicData uri="http://schemas.microsoft.com/office/word/2010/wordprocessingInk">
                    <w14:contentPart bwMode="auto" r:id="rId56">
                      <w14:nvContentPartPr>
                        <w14:cNvContentPartPr/>
                      </w14:nvContentPartPr>
                      <w14:xfrm>
                        <a:off x="0" y="0"/>
                        <a:ext cx="365400" cy="540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950C48" id="Ink 48" o:spid="_x0000_s1026" type="#_x0000_t75" style="position:absolute;margin-left:134.15pt;margin-top:151.2pt;width:30.15pt;height:1.8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">
                <v:imagedata r:id="rId57"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91008" behindDoc="0" locked="0" layoutInCell="1" allowOverlap="1" wp14:anchorId="5CEC0315" wp14:editId="0C6F0FAC">
                <wp:simplePos x="0" y="0"/>
                <wp:positionH relativeFrom="column">
                  <wp:posOffset>1711488</wp:posOffset>
                </wp:positionH>
                <wp:positionV relativeFrom="paragraph">
                  <wp:posOffset>1924209</wp:posOffset>
                </wp:positionV>
                <wp:extent cx="639720" cy="11880"/>
                <wp:effectExtent l="38100" t="38100" r="46355" b="39370"/>
                <wp:wrapNone/>
                <wp:docPr id="1804556078" name="Ink 47"/>
                <wp:cNvGraphicFramePr/>
                <a:graphic xmlns:a="http://schemas.openxmlformats.org/drawingml/2006/main">
                  <a:graphicData uri="http://schemas.microsoft.com/office/word/2010/wordprocessingInk">
                    <w14:contentPart bwMode="auto" r:id="rId58">
                      <w14:nvContentPartPr>
                        <w14:cNvContentPartPr/>
                      </w14:nvContentPartPr>
                      <w14:xfrm>
                        <a:off x="0" y="0"/>
                        <a:ext cx="639720" cy="1188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EAD07F" id="Ink 47" o:spid="_x0000_s1026" type="#_x0000_t75" style="position:absolute;margin-left:134.05pt;margin-top:150.8pt;width:51.75pt;height:2.3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">
                <v:imagedata r:id="rId59"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9984" behindDoc="0" locked="0" layoutInCell="1" allowOverlap="1" wp14:anchorId="4241557F" wp14:editId="76200634">
                <wp:simplePos x="0" y="0"/>
                <wp:positionH relativeFrom="column">
                  <wp:posOffset>856488</wp:posOffset>
                </wp:positionH>
                <wp:positionV relativeFrom="paragraph">
                  <wp:posOffset>1810449</wp:posOffset>
                </wp:positionV>
                <wp:extent cx="384840" cy="73800"/>
                <wp:effectExtent l="38100" t="38100" r="34290" b="40640"/>
                <wp:wrapNone/>
                <wp:docPr id="1881600283" name="Ink 46"/>
                <wp:cNvGraphicFramePr/>
                <a:graphic xmlns:a="http://schemas.openxmlformats.org/drawingml/2006/main">
                  <a:graphicData uri="http://schemas.microsoft.com/office/word/2010/wordprocessingInk">
                    <w14:contentPart bwMode="auto" r:id="rId60">
                      <w14:nvContentPartPr>
                        <w14:cNvContentPartPr/>
                      </w14:nvContentPartPr>
                      <w14:xfrm>
                        <a:off x="0" y="0"/>
                        <a:ext cx="384840" cy="7380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45B00E" id="Ink 46" o:spid="_x0000_s1026" type="#_x0000_t75" style="position:absolute;margin-left:66.75pt;margin-top:141.85pt;width:31.7pt;height:7.2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">
                <v:imagedata r:id="rId61"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8960" behindDoc="0" locked="0" layoutInCell="1" allowOverlap="1" wp14:anchorId="03707BE7" wp14:editId="16D57D19">
                <wp:simplePos x="0" y="0"/>
                <wp:positionH relativeFrom="column">
                  <wp:posOffset>513048</wp:posOffset>
                </wp:positionH>
                <wp:positionV relativeFrom="paragraph">
                  <wp:posOffset>2129049</wp:posOffset>
                </wp:positionV>
                <wp:extent cx="103680" cy="50040"/>
                <wp:effectExtent l="38100" t="38100" r="0" b="39370"/>
                <wp:wrapNone/>
                <wp:docPr id="611907247" name="Ink 44"/>
                <wp:cNvGraphicFramePr/>
                <a:graphic xmlns:a="http://schemas.openxmlformats.org/drawingml/2006/main">
                  <a:graphicData uri="http://schemas.microsoft.com/office/word/2010/wordprocessingInk">
                    <w14:contentPart bwMode="auto" r:id="rId62">
                      <w14:nvContentPartPr>
                        <w14:cNvContentPartPr/>
                      </w14:nvContentPartPr>
                      <w14:xfrm>
                        <a:off x="0" y="0"/>
                        <a:ext cx="103680" cy="500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B97174" id="Ink 44" o:spid="_x0000_s1026" type="#_x0000_t75" style="position:absolute;margin-left:39.7pt;margin-top:166.95pt;width:9.55pt;height:5.4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">
                <v:imagedata r:id="rId63"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7936" behindDoc="0" locked="0" layoutInCell="1" allowOverlap="1" wp14:anchorId="7839FDC9" wp14:editId="6A27B9B5">
                <wp:simplePos x="0" y="0"/>
                <wp:positionH relativeFrom="column">
                  <wp:posOffset>3082008</wp:posOffset>
                </wp:positionH>
                <wp:positionV relativeFrom="paragraph">
                  <wp:posOffset>1472409</wp:posOffset>
                </wp:positionV>
                <wp:extent cx="627480" cy="49320"/>
                <wp:effectExtent l="38100" t="38100" r="33020" b="40005"/>
                <wp:wrapNone/>
                <wp:docPr id="1123634446" name="Ink 43"/>
                <wp:cNvGraphicFramePr/>
                <a:graphic xmlns:a="http://schemas.openxmlformats.org/drawingml/2006/main">
                  <a:graphicData uri="http://schemas.microsoft.com/office/word/2010/wordprocessingInk">
                    <w14:contentPart bwMode="auto" r:id="rId64">
                      <w14:nvContentPartPr>
                        <w14:cNvContentPartPr/>
                      </w14:nvContentPartPr>
                      <w14:xfrm>
                        <a:off x="0" y="0"/>
                        <a:ext cx="627480" cy="493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19A56D" id="Ink 43" o:spid="_x0000_s1026" type="#_x0000_t75" style="position:absolute;margin-left:242pt;margin-top:115.25pt;width:50.8pt;height:5.3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">
                <v:imagedata r:id="rId65"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6912" behindDoc="0" locked="0" layoutInCell="1" allowOverlap="1" wp14:anchorId="0E8B134E" wp14:editId="69F8C52A">
                <wp:simplePos x="0" y="0"/>
                <wp:positionH relativeFrom="column">
                  <wp:posOffset>2528328</wp:posOffset>
                </wp:positionH>
                <wp:positionV relativeFrom="paragraph">
                  <wp:posOffset>1475649</wp:posOffset>
                </wp:positionV>
                <wp:extent cx="495000" cy="20520"/>
                <wp:effectExtent l="25400" t="38100" r="38735" b="43180"/>
                <wp:wrapNone/>
                <wp:docPr id="1948011945" name="Ink 42"/>
                <wp:cNvGraphicFramePr/>
                <a:graphic xmlns:a="http://schemas.openxmlformats.org/drawingml/2006/main">
                  <a:graphicData uri="http://schemas.microsoft.com/office/word/2010/wordprocessingInk">
                    <w14:contentPart bwMode="auto" r:id="rId66">
                      <w14:nvContentPartPr>
                        <w14:cNvContentPartPr/>
                      </w14:nvContentPartPr>
                      <w14:xfrm>
                        <a:off x="0" y="0"/>
                        <a:ext cx="495000" cy="205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A434A4" id="Ink 42" o:spid="_x0000_s1026" type="#_x0000_t75" style="position:absolute;margin-left:198.4pt;margin-top:115.5pt;width:40.4pt;height:3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">
                <v:imagedata r:id="rId67"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5888" behindDoc="0" locked="0" layoutInCell="1" allowOverlap="1" wp14:anchorId="1F3416CA" wp14:editId="03F46C5A">
                <wp:simplePos x="0" y="0"/>
                <wp:positionH relativeFrom="column">
                  <wp:posOffset>3550326</wp:posOffset>
                </wp:positionH>
                <wp:positionV relativeFrom="paragraph">
                  <wp:posOffset>3280839</wp:posOffset>
                </wp:positionV>
                <wp:extent cx="296640" cy="31680"/>
                <wp:effectExtent l="25400" t="38100" r="0" b="45085"/>
                <wp:wrapNone/>
                <wp:docPr id="1186748462" name="Ink 41"/>
                <wp:cNvGraphicFramePr/>
                <a:graphic xmlns:a="http://schemas.openxmlformats.org/drawingml/2006/main">
                  <a:graphicData uri="http://schemas.microsoft.com/office/word/2010/wordprocessingInk">
                    <w14:contentPart bwMode="auto" r:id="rId68">
                      <w14:nvContentPartPr>
                        <w14:cNvContentPartPr/>
                      </w14:nvContentPartPr>
                      <w14:xfrm>
                        <a:off x="0" y="0"/>
                        <a:ext cx="296640" cy="3168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EB4901" id="Ink 41" o:spid="_x0000_s1026" type="#_x0000_t75" style="position:absolute;margin-left:278.85pt;margin-top:257.65pt;width:24.75pt;height:3.9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">
                <v:imagedata r:id="rId69"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4864" behindDoc="0" locked="0" layoutInCell="1" allowOverlap="1" wp14:anchorId="2C6AA6EE" wp14:editId="03399280">
                <wp:simplePos x="0" y="0"/>
                <wp:positionH relativeFrom="column">
                  <wp:posOffset>3133806</wp:posOffset>
                </wp:positionH>
                <wp:positionV relativeFrom="paragraph">
                  <wp:posOffset>3289479</wp:posOffset>
                </wp:positionV>
                <wp:extent cx="743040" cy="6480"/>
                <wp:effectExtent l="38100" t="38100" r="31750" b="44450"/>
                <wp:wrapNone/>
                <wp:docPr id="2122911701" name="Ink 40"/>
                <wp:cNvGraphicFramePr/>
                <a:graphic xmlns:a="http://schemas.openxmlformats.org/drawingml/2006/main">
                  <a:graphicData uri="http://schemas.microsoft.com/office/word/2010/wordprocessingInk">
                    <w14:contentPart bwMode="auto" r:id="rId70">
                      <w14:nvContentPartPr>
                        <w14:cNvContentPartPr/>
                      </w14:nvContentPartPr>
                      <w14:xfrm>
                        <a:off x="0" y="0"/>
                        <a:ext cx="743040" cy="648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9F8A12" id="Ink 40" o:spid="_x0000_s1026" type="#_x0000_t75" style="position:absolute;margin-left:246.05pt;margin-top:258.3pt;width:59.9pt;height:1.9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">
                <v:imagedata r:id="rId71"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3840" behindDoc="0" locked="0" layoutInCell="1" allowOverlap="1" wp14:anchorId="63953406" wp14:editId="49FD0515">
                <wp:simplePos x="0" y="0"/>
                <wp:positionH relativeFrom="column">
                  <wp:posOffset>3479766</wp:posOffset>
                </wp:positionH>
                <wp:positionV relativeFrom="paragraph">
                  <wp:posOffset>3300279</wp:posOffset>
                </wp:positionV>
                <wp:extent cx="360" cy="4320"/>
                <wp:effectExtent l="38100" t="38100" r="38100" b="46990"/>
                <wp:wrapNone/>
                <wp:docPr id="1807613094" name="Ink 39"/>
                <wp:cNvGraphicFramePr/>
                <a:graphic xmlns:a="http://schemas.openxmlformats.org/drawingml/2006/main">
                  <a:graphicData uri="http://schemas.microsoft.com/office/word/2010/wordprocessingInk">
                    <w14:contentPart bwMode="auto" r:id="rId72">
                      <w14:nvContentPartPr>
                        <w14:cNvContentPartPr/>
                      </w14:nvContentPartPr>
                      <w14:xfrm>
                        <a:off x="0" y="0"/>
                        <a:ext cx="360" cy="43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FF3D6C" id="Ink 39" o:spid="_x0000_s1026" type="#_x0000_t75" style="position:absolute;margin-left:273.3pt;margin-top:259.15pt;width:1.45pt;height:1.8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">
                <v:imagedata r:id="rId73"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2816" behindDoc="0" locked="0" layoutInCell="1" allowOverlap="1" wp14:anchorId="0C295E1D" wp14:editId="2C253F1E">
                <wp:simplePos x="0" y="0"/>
                <wp:positionH relativeFrom="column">
                  <wp:posOffset>3691086</wp:posOffset>
                </wp:positionH>
                <wp:positionV relativeFrom="paragraph">
                  <wp:posOffset>3299199</wp:posOffset>
                </wp:positionV>
                <wp:extent cx="307800" cy="7560"/>
                <wp:effectExtent l="38100" t="38100" r="35560" b="43815"/>
                <wp:wrapNone/>
                <wp:docPr id="867780259" name="Ink 38"/>
                <wp:cNvGraphicFramePr/>
                <a:graphic xmlns:a="http://schemas.openxmlformats.org/drawingml/2006/main">
                  <a:graphicData uri="http://schemas.microsoft.com/office/word/2010/wordprocessingInk">
                    <w14:contentPart bwMode="auto" r:id="rId74">
                      <w14:nvContentPartPr>
                        <w14:cNvContentPartPr/>
                      </w14:nvContentPartPr>
                      <w14:xfrm>
                        <a:off x="0" y="0"/>
                        <a:ext cx="307800" cy="756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12422D" id="Ink 38" o:spid="_x0000_s1026" type="#_x0000_t75" style="position:absolute;margin-left:289.95pt;margin-top:259.1pt;width:25.7pt;height:2.0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">
                <v:imagedata r:id="rId75"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1792" behindDoc="0" locked="0" layoutInCell="1" allowOverlap="1" wp14:anchorId="00C20B0E" wp14:editId="541B89D1">
                <wp:simplePos x="0" y="0"/>
                <wp:positionH relativeFrom="column">
                  <wp:posOffset>3121566</wp:posOffset>
                </wp:positionH>
                <wp:positionV relativeFrom="paragraph">
                  <wp:posOffset>3296319</wp:posOffset>
                </wp:positionV>
                <wp:extent cx="553680" cy="17280"/>
                <wp:effectExtent l="25400" t="38100" r="31115" b="46355"/>
                <wp:wrapNone/>
                <wp:docPr id="638852860" name="Ink 37"/>
                <wp:cNvGraphicFramePr/>
                <a:graphic xmlns:a="http://schemas.openxmlformats.org/drawingml/2006/main">
                  <a:graphicData uri="http://schemas.microsoft.com/office/word/2010/wordprocessingInk">
                    <w14:contentPart bwMode="auto" r:id="rId76">
                      <w14:nvContentPartPr>
                        <w14:cNvContentPartPr/>
                      </w14:nvContentPartPr>
                      <w14:xfrm>
                        <a:off x="0" y="0"/>
                        <a:ext cx="553680" cy="1728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AE56C2" id="Ink 37" o:spid="_x0000_s1026" type="#_x0000_t75" style="position:absolute;margin-left:245.1pt;margin-top:258.85pt;width:45.05pt;height:2.7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">
                <v:imagedata r:id="rId77"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80768" behindDoc="0" locked="0" layoutInCell="1" allowOverlap="1" wp14:anchorId="7ADD5620" wp14:editId="18C02404">
                <wp:simplePos x="0" y="0"/>
                <wp:positionH relativeFrom="column">
                  <wp:posOffset>3132690</wp:posOffset>
                </wp:positionH>
                <wp:positionV relativeFrom="paragraph">
                  <wp:posOffset>3294032</wp:posOffset>
                </wp:positionV>
                <wp:extent cx="803160" cy="3960"/>
                <wp:effectExtent l="38100" t="38100" r="35560" b="46990"/>
                <wp:wrapNone/>
                <wp:docPr id="1241748371" name="Ink 36"/>
                <wp:cNvGraphicFramePr/>
                <a:graphic xmlns:a="http://schemas.openxmlformats.org/drawingml/2006/main">
                  <a:graphicData uri="http://schemas.microsoft.com/office/word/2010/wordprocessingInk">
                    <w14:contentPart bwMode="auto" r:id="rId78">
                      <w14:nvContentPartPr>
                        <w14:cNvContentPartPr/>
                      </w14:nvContentPartPr>
                      <w14:xfrm>
                        <a:off x="0" y="0"/>
                        <a:ext cx="803160" cy="396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C34AA4" id="Ink 36" o:spid="_x0000_s1026" type="#_x0000_t75" style="position:absolute;margin-left:245.95pt;margin-top:258.65pt;width:64.7pt;height:1.7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">
                <v:imagedata r:id="rId79"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79744" behindDoc="0" locked="0" layoutInCell="1" allowOverlap="1" wp14:anchorId="366DD68C" wp14:editId="67E03ABC">
                <wp:simplePos x="0" y="0"/>
                <wp:positionH relativeFrom="column">
                  <wp:posOffset>2555250</wp:posOffset>
                </wp:positionH>
                <wp:positionV relativeFrom="paragraph">
                  <wp:posOffset>3292592</wp:posOffset>
                </wp:positionV>
                <wp:extent cx="90000" cy="10800"/>
                <wp:effectExtent l="38100" t="38100" r="37465" b="40005"/>
                <wp:wrapNone/>
                <wp:docPr id="1512892885" name="Ink 35"/>
                <wp:cNvGraphicFramePr/>
                <a:graphic xmlns:a="http://schemas.openxmlformats.org/drawingml/2006/main">
                  <a:graphicData uri="http://schemas.microsoft.com/office/word/2010/wordprocessingInk">
                    <w14:contentPart bwMode="auto" r:id="rId80">
                      <w14:nvContentPartPr>
                        <w14:cNvContentPartPr/>
                      </w14:nvContentPartPr>
                      <w14:xfrm>
                        <a:off x="0" y="0"/>
                        <a:ext cx="90000" cy="1080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B525A1" id="Ink 35" o:spid="_x0000_s1026" type="#_x0000_t75" style="position:absolute;margin-left:200.5pt;margin-top:258.55pt;width:8.55pt;height:2.2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">
                <v:imagedata r:id="rId81"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77696" behindDoc="0" locked="0" layoutInCell="1" allowOverlap="1" wp14:anchorId="2F20A171" wp14:editId="0984F515">
                <wp:simplePos x="0" y="0"/>
                <wp:positionH relativeFrom="column">
                  <wp:posOffset>2865874</wp:posOffset>
                </wp:positionH>
                <wp:positionV relativeFrom="paragraph">
                  <wp:posOffset>1025385</wp:posOffset>
                </wp:positionV>
                <wp:extent cx="482760" cy="5040"/>
                <wp:effectExtent l="38100" t="38100" r="38100" b="46355"/>
                <wp:wrapNone/>
                <wp:docPr id="1805910889" name="Ink 33"/>
                <wp:cNvGraphicFramePr/>
                <a:graphic xmlns:a="http://schemas.openxmlformats.org/drawingml/2006/main">
                  <a:graphicData uri="http://schemas.microsoft.com/office/word/2010/wordprocessingInk">
                    <w14:contentPart bwMode="auto" r:id="rId82">
                      <w14:nvContentPartPr>
                        <w14:cNvContentPartPr/>
                      </w14:nvContentPartPr>
                      <w14:xfrm>
                        <a:off x="0" y="0"/>
                        <a:ext cx="482760" cy="50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973557" id="Ink 33" o:spid="_x0000_s1026" type="#_x0000_t75" style="position:absolute;margin-left:224.95pt;margin-top:80.05pt;width:39.4pt;height:1.8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">
                <v:imagedata r:id="rId83"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76672" behindDoc="0" locked="0" layoutInCell="1" allowOverlap="1" wp14:anchorId="3C381CED" wp14:editId="0A51006B">
                <wp:simplePos x="0" y="0"/>
                <wp:positionH relativeFrom="column">
                  <wp:posOffset>2755265</wp:posOffset>
                </wp:positionH>
                <wp:positionV relativeFrom="paragraph">
                  <wp:posOffset>1016635</wp:posOffset>
                </wp:positionV>
                <wp:extent cx="582930" cy="23495"/>
                <wp:effectExtent l="25400" t="38100" r="39370" b="40005"/>
                <wp:wrapNone/>
                <wp:docPr id="540548859" name="Ink 32"/>
                <wp:cNvGraphicFramePr/>
                <a:graphic xmlns:a="http://schemas.openxmlformats.org/drawingml/2006/main">
                  <a:graphicData uri="http://schemas.microsoft.com/office/word/2010/wordprocessingInk">
                    <w14:contentPart bwMode="auto" r:id="rId84">
                      <w14:nvContentPartPr>
                        <w14:cNvContentPartPr/>
                      </w14:nvContentPartPr>
                      <w14:xfrm>
                        <a:off x="0" y="0"/>
                        <a:ext cx="582930" cy="23495"/>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90AF94" id="Ink 32" o:spid="_x0000_s1026" type="#_x0000_t75" style="position:absolute;margin-left:216.25pt;margin-top:79.4pt;width:47.3pt;height:3.2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">
                <v:imagedata r:id="rId85"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73600" behindDoc="0" locked="0" layoutInCell="1" allowOverlap="1" wp14:anchorId="6B5B6D88" wp14:editId="3D4699AA">
                <wp:simplePos x="0" y="0"/>
                <wp:positionH relativeFrom="column">
                  <wp:posOffset>2130754</wp:posOffset>
                </wp:positionH>
                <wp:positionV relativeFrom="paragraph">
                  <wp:posOffset>1016025</wp:posOffset>
                </wp:positionV>
                <wp:extent cx="3600" cy="35280"/>
                <wp:effectExtent l="38100" t="38100" r="34925" b="41275"/>
                <wp:wrapNone/>
                <wp:docPr id="1083839372" name="Ink 29"/>
                <wp:cNvGraphicFramePr/>
                <a:graphic xmlns:a="http://schemas.openxmlformats.org/drawingml/2006/main">
                  <a:graphicData uri="http://schemas.microsoft.com/office/word/2010/wordprocessingInk">
                    <w14:contentPart bwMode="auto" r:id="rId86">
                      <w14:nvContentPartPr>
                        <w14:cNvContentPartPr/>
                      </w14:nvContentPartPr>
                      <w14:xfrm>
                        <a:off x="0" y="0"/>
                        <a:ext cx="3600" cy="3528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F94B40" id="Ink 29" o:spid="_x0000_s1026" type="#_x0000_t75" style="position:absolute;margin-left:167.1pt;margin-top:79.3pt;width:1.7pt;height:4.2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">
                <v:imagedata r:id="rId87"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72576" behindDoc="0" locked="0" layoutInCell="1" allowOverlap="1" wp14:anchorId="5FAA2556" wp14:editId="405775CA">
                <wp:simplePos x="0" y="0"/>
                <wp:positionH relativeFrom="column">
                  <wp:posOffset>2187274</wp:posOffset>
                </wp:positionH>
                <wp:positionV relativeFrom="paragraph">
                  <wp:posOffset>1023225</wp:posOffset>
                </wp:positionV>
                <wp:extent cx="95760" cy="15120"/>
                <wp:effectExtent l="25400" t="38100" r="44450" b="48895"/>
                <wp:wrapNone/>
                <wp:docPr id="1374438025" name="Ink 28"/>
                <wp:cNvGraphicFramePr/>
                <a:graphic xmlns:a="http://schemas.openxmlformats.org/drawingml/2006/main">
                  <a:graphicData uri="http://schemas.microsoft.com/office/word/2010/wordprocessingInk">
                    <w14:contentPart bwMode="auto" r:id="rId88">
                      <w14:nvContentPartPr>
                        <w14:cNvContentPartPr/>
                      </w14:nvContentPartPr>
                      <w14:xfrm>
                        <a:off x="0" y="0"/>
                        <a:ext cx="95760" cy="151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23EC22" id="Ink 28" o:spid="_x0000_s1026" type="#_x0000_t75" style="position:absolute;margin-left:171.55pt;margin-top:79.85pt;width:9pt;height:2.6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">
                <v:imagedata r:id="rId89"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71552" behindDoc="0" locked="0" layoutInCell="1" allowOverlap="1" wp14:anchorId="40251811" wp14:editId="0406DAF9">
                <wp:simplePos x="0" y="0"/>
                <wp:positionH relativeFrom="column">
                  <wp:posOffset>2270074</wp:posOffset>
                </wp:positionH>
                <wp:positionV relativeFrom="paragraph">
                  <wp:posOffset>1027185</wp:posOffset>
                </wp:positionV>
                <wp:extent cx="110520" cy="3600"/>
                <wp:effectExtent l="38100" t="38100" r="41910" b="47625"/>
                <wp:wrapNone/>
                <wp:docPr id="1364888382" name="Ink 27"/>
                <wp:cNvGraphicFramePr/>
                <a:graphic xmlns:a="http://schemas.openxmlformats.org/drawingml/2006/main">
                  <a:graphicData uri="http://schemas.microsoft.com/office/word/2010/wordprocessingInk">
                    <w14:contentPart bwMode="auto" r:id="rId90">
                      <w14:nvContentPartPr>
                        <w14:cNvContentPartPr/>
                      </w14:nvContentPartPr>
                      <w14:xfrm>
                        <a:off x="0" y="0"/>
                        <a:ext cx="110520" cy="360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90E04C" id="Ink 27" o:spid="_x0000_s1026" type="#_x0000_t75" style="position:absolute;margin-left:178.05pt;margin-top:80.2pt;width:10.1pt;height:1.7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">
                <v:imagedata r:id="rId91" o:title=""/>
              </v:shape>
            </w:pict>
          </mc:Fallback>
        </mc:AlternateContent>
      </w:r>
      <w:r w:rsidR="001A1D20">
        <w:rPr>
          <w:rFonts w:ascii="Times New Roman" w:hAnsi="Times New Roman" w:cs="Times New Roman"/>
          <w:noProof/>
          <w:sz w:val="28"/>
          <w:szCs w:val="28"/>
          <w:lang w:eastAsia="ru-RU"/>
        </w:rPr>
        <mc:AlternateContent>
          <mc:Choice Requires="wpi">
            <w:drawing>
              <wp:anchor distT="0" distB="0" distL="114300" distR="114300" simplePos="0" relativeHeight="251670528" behindDoc="0" locked="0" layoutInCell="1" allowOverlap="1" wp14:anchorId="3149A154" wp14:editId="01CCC5B8">
                <wp:simplePos x="0" y="0"/>
                <wp:positionH relativeFrom="column">
                  <wp:posOffset>2112754</wp:posOffset>
                </wp:positionH>
                <wp:positionV relativeFrom="paragraph">
                  <wp:posOffset>1025385</wp:posOffset>
                </wp:positionV>
                <wp:extent cx="148680" cy="25920"/>
                <wp:effectExtent l="38100" t="38100" r="41910" b="38100"/>
                <wp:wrapNone/>
                <wp:docPr id="1257082834" name="Ink 26"/>
                <wp:cNvGraphicFramePr/>
                <a:graphic xmlns:a="http://schemas.openxmlformats.org/drawingml/2006/main">
                  <a:graphicData uri="http://schemas.microsoft.com/office/word/2010/wordprocessingInk">
                    <w14:contentPart bwMode="auto" r:id="rId92">
                      <w14:nvContentPartPr>
                        <w14:cNvContentPartPr/>
                      </w14:nvContentPartPr>
                      <w14:xfrm>
                        <a:off x="0" y="0"/>
                        <a:ext cx="148680" cy="259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9781C2" id="Ink 26" o:spid="_x0000_s1026" type="#_x0000_t75" style="position:absolute;margin-left:165.65pt;margin-top:80.05pt;width:13.1pt;height:3.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">
                <v:imagedata r:id="rId93"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9504" behindDoc="0" locked="0" layoutInCell="1" allowOverlap="1" wp14:anchorId="39036166" wp14:editId="26D377B8">
                <wp:simplePos x="0" y="0"/>
                <wp:positionH relativeFrom="column">
                  <wp:posOffset>1475194</wp:posOffset>
                </wp:positionH>
                <wp:positionV relativeFrom="paragraph">
                  <wp:posOffset>1024665</wp:posOffset>
                </wp:positionV>
                <wp:extent cx="586080" cy="11520"/>
                <wp:effectExtent l="38100" t="38100" r="36830" b="39370"/>
                <wp:wrapNone/>
                <wp:docPr id="727047253" name="Ink 24"/>
                <wp:cNvGraphicFramePr/>
                <a:graphic xmlns:a="http://schemas.openxmlformats.org/drawingml/2006/main">
                  <a:graphicData uri="http://schemas.microsoft.com/office/word/2010/wordprocessingInk">
                    <w14:contentPart bwMode="auto" r:id="rId94">
                      <w14:nvContentPartPr>
                        <w14:cNvContentPartPr/>
                      </w14:nvContentPartPr>
                      <w14:xfrm>
                        <a:off x="0" y="0"/>
                        <a:ext cx="586080" cy="1152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0B5DB2" id="Ink 24" o:spid="_x0000_s1026" type="#_x0000_t75" style="position:absolute;margin-left:115.45pt;margin-top:80pt;width:47.6pt;height:2.3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">
                <v:imagedata r:id="rId95"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8480" behindDoc="0" locked="0" layoutInCell="1" allowOverlap="1" wp14:anchorId="674FAC43" wp14:editId="67BAE40E">
                <wp:simplePos x="0" y="0"/>
                <wp:positionH relativeFrom="column">
                  <wp:posOffset>1264594</wp:posOffset>
                </wp:positionH>
                <wp:positionV relativeFrom="paragraph">
                  <wp:posOffset>1023945</wp:posOffset>
                </wp:positionV>
                <wp:extent cx="127800" cy="5760"/>
                <wp:effectExtent l="38100" t="38100" r="37465" b="45085"/>
                <wp:wrapNone/>
                <wp:docPr id="1621643482" name="Ink 22"/>
                <wp:cNvGraphicFramePr/>
                <a:graphic xmlns:a="http://schemas.openxmlformats.org/drawingml/2006/main">
                  <a:graphicData uri="http://schemas.microsoft.com/office/word/2010/wordprocessingInk">
                    <w14:contentPart bwMode="auto" r:id="rId96">
                      <w14:nvContentPartPr>
                        <w14:cNvContentPartPr/>
                      </w14:nvContentPartPr>
                      <w14:xfrm>
                        <a:off x="0" y="0"/>
                        <a:ext cx="127800" cy="576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FDEB7C" id="Ink 22" o:spid="_x0000_s1026" type="#_x0000_t75" style="position:absolute;margin-left:98.85pt;margin-top:79.95pt;width:11.45pt;height:1.8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">
                <v:imagedata r:id="rId97"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7456" behindDoc="0" locked="0" layoutInCell="1" allowOverlap="1" wp14:anchorId="0A2DB45D" wp14:editId="317DF3EA">
                <wp:simplePos x="0" y="0"/>
                <wp:positionH relativeFrom="column">
                  <wp:posOffset>1018540</wp:posOffset>
                </wp:positionH>
                <wp:positionV relativeFrom="paragraph">
                  <wp:posOffset>1022985</wp:posOffset>
                </wp:positionV>
                <wp:extent cx="401320" cy="66295"/>
                <wp:effectExtent l="38100" t="38100" r="30480" b="35560"/>
                <wp:wrapNone/>
                <wp:docPr id="222976236" name="Ink 21"/>
                <wp:cNvGraphicFramePr/>
                <a:graphic xmlns:a="http://schemas.openxmlformats.org/drawingml/2006/main">
                  <a:graphicData uri="http://schemas.microsoft.com/office/word/2010/wordprocessingInk">
                    <w14:contentPart bwMode="auto" r:id="rId98">
                      <w14:nvContentPartPr>
                        <w14:cNvContentPartPr/>
                      </w14:nvContentPartPr>
                      <w14:xfrm>
                        <a:off x="0" y="0"/>
                        <a:ext cx="401320" cy="66295"/>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F2A10E" id="Ink 21" o:spid="_x0000_s1026" type="#_x0000_t75" style="position:absolute;margin-left:79.5pt;margin-top:79.85pt;width:33pt;height:6.6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">
                <v:imagedata r:id="rId99"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4384" behindDoc="0" locked="0" layoutInCell="1" allowOverlap="1" wp14:anchorId="35917F7B" wp14:editId="0960DAFD">
                <wp:simplePos x="0" y="0"/>
                <wp:positionH relativeFrom="column">
                  <wp:posOffset>861034</wp:posOffset>
                </wp:positionH>
                <wp:positionV relativeFrom="paragraph">
                  <wp:posOffset>1023945</wp:posOffset>
                </wp:positionV>
                <wp:extent cx="279720" cy="9000"/>
                <wp:effectExtent l="38100" t="38100" r="38100" b="41910"/>
                <wp:wrapNone/>
                <wp:docPr id="1333465973" name="Ink 18"/>
                <wp:cNvGraphicFramePr/>
                <a:graphic xmlns:a="http://schemas.openxmlformats.org/drawingml/2006/main">
                  <a:graphicData uri="http://schemas.microsoft.com/office/word/2010/wordprocessingInk">
                    <w14:contentPart bwMode="auto" r:id="rId100">
                      <w14:nvContentPartPr>
                        <w14:cNvContentPartPr/>
                      </w14:nvContentPartPr>
                      <w14:xfrm>
                        <a:off x="0" y="0"/>
                        <a:ext cx="279720" cy="900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38F8CA" id="Ink 18" o:spid="_x0000_s1026" type="#_x0000_t75" style="position:absolute;margin-left:67.1pt;margin-top:79.95pt;width:23.45pt;height:2.1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">
                <v:imagedata r:id="rId101"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3360" behindDoc="0" locked="0" layoutInCell="1" allowOverlap="1" wp14:anchorId="2A356F7C" wp14:editId="00890984">
                <wp:simplePos x="0" y="0"/>
                <wp:positionH relativeFrom="column">
                  <wp:posOffset>842674</wp:posOffset>
                </wp:positionH>
                <wp:positionV relativeFrom="paragraph">
                  <wp:posOffset>1034025</wp:posOffset>
                </wp:positionV>
                <wp:extent cx="1609560" cy="19440"/>
                <wp:effectExtent l="38100" t="38100" r="41910" b="31750"/>
                <wp:wrapNone/>
                <wp:docPr id="1007426573" name="Ink 17"/>
                <wp:cNvGraphicFramePr/>
                <a:graphic xmlns:a="http://schemas.openxmlformats.org/drawingml/2006/main">
                  <a:graphicData uri="http://schemas.microsoft.com/office/word/2010/wordprocessingInk">
                    <w14:contentPart bwMode="auto" r:id="rId102">
                      <w14:nvContentPartPr>
                        <w14:cNvContentPartPr/>
                      </w14:nvContentPartPr>
                      <w14:xfrm>
                        <a:off x="0" y="0"/>
                        <a:ext cx="1609560" cy="194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77F1CB" id="Ink 17" o:spid="_x0000_s1026" type="#_x0000_t75" style="position:absolute;margin-left:65.65pt;margin-top:80.7pt;width:128.2pt;height:2.9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">
                <v:imagedata r:id="rId103"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2336" behindDoc="0" locked="0" layoutInCell="1" allowOverlap="1" wp14:anchorId="031CD35A" wp14:editId="01677FD6">
                <wp:simplePos x="0" y="0"/>
                <wp:positionH relativeFrom="column">
                  <wp:posOffset>2365151</wp:posOffset>
                </wp:positionH>
                <wp:positionV relativeFrom="paragraph">
                  <wp:posOffset>1021785</wp:posOffset>
                </wp:positionV>
                <wp:extent cx="295560" cy="46440"/>
                <wp:effectExtent l="38100" t="38100" r="34925" b="42545"/>
                <wp:wrapNone/>
                <wp:docPr id="1328618226" name="Ink 15"/>
                <wp:cNvGraphicFramePr/>
                <a:graphic xmlns:a="http://schemas.openxmlformats.org/drawingml/2006/main">
                  <a:graphicData uri="http://schemas.microsoft.com/office/word/2010/wordprocessingInk">
                    <w14:contentPart bwMode="auto" r:id="rId104">
                      <w14:nvContentPartPr>
                        <w14:cNvContentPartPr/>
                      </w14:nvContentPartPr>
                      <w14:xfrm>
                        <a:off x="0" y="0"/>
                        <a:ext cx="295560" cy="464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AE52EE" id="Ink 15" o:spid="_x0000_s1026" type="#_x0000_t75" style="position:absolute;margin-left:185.55pt;margin-top:79.75pt;width:24.65pt;height:5.0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">
                <v:imagedata r:id="rId105"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1312" behindDoc="0" locked="0" layoutInCell="1" allowOverlap="1" wp14:anchorId="79FFCE5F" wp14:editId="5451C0BE">
                <wp:simplePos x="0" y="0"/>
                <wp:positionH relativeFrom="column">
                  <wp:posOffset>2500511</wp:posOffset>
                </wp:positionH>
                <wp:positionV relativeFrom="paragraph">
                  <wp:posOffset>1073985</wp:posOffset>
                </wp:positionV>
                <wp:extent cx="360" cy="360"/>
                <wp:effectExtent l="38100" t="38100" r="38100" b="38100"/>
                <wp:wrapNone/>
                <wp:docPr id="1751670584" name="Ink 14"/>
                <wp:cNvGraphicFramePr/>
                <a:graphic xmlns:a="http://schemas.openxmlformats.org/drawingml/2006/main">
                  <a:graphicData uri="http://schemas.microsoft.com/office/word/2010/wordprocessingInk">
                    <w14:contentPart bwMode="auto" r:id="rId106">
                      <w14:nvContentPartPr>
                        <w14:cNvContentPartPr/>
                      </w14:nvContentPartPr>
                      <w14:xfrm>
                        <a:off x="0" y="0"/>
                        <a:ext cx="360" cy="36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441EAC" id="Ink 14" o:spid="_x0000_s1026" type="#_x0000_t75" style="position:absolute;margin-left:196.2pt;margin-top:83.85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">
                <v:imagedata r:id="rId107"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60288" behindDoc="0" locked="0" layoutInCell="1" allowOverlap="1" wp14:anchorId="6B2C1482" wp14:editId="1530DF95">
                <wp:simplePos x="0" y="0"/>
                <wp:positionH relativeFrom="column">
                  <wp:posOffset>4887654</wp:posOffset>
                </wp:positionH>
                <wp:positionV relativeFrom="paragraph">
                  <wp:posOffset>1968603</wp:posOffset>
                </wp:positionV>
                <wp:extent cx="6480" cy="1440"/>
                <wp:effectExtent l="38100" t="38100" r="44450" b="36830"/>
                <wp:wrapNone/>
                <wp:docPr id="851303053" name="Ink 13"/>
                <wp:cNvGraphicFramePr/>
                <a:graphic xmlns:a="http://schemas.openxmlformats.org/drawingml/2006/main">
                  <a:graphicData uri="http://schemas.microsoft.com/office/word/2010/wordprocessingInk">
                    <w14:contentPart bwMode="auto" r:id="rId108">
                      <w14:nvContentPartPr>
                        <w14:cNvContentPartPr/>
                      </w14:nvContentPartPr>
                      <w14:xfrm>
                        <a:off x="0" y="0"/>
                        <a:ext cx="6480" cy="144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30C59B" id="Ink 13" o:spid="_x0000_s1026" type="#_x0000_t75" style="position:absolute;margin-left:384.15pt;margin-top:154.3pt;width:1.9pt;height:1.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">
                <v:imagedata r:id="rId109" o:title=""/>
              </v:shape>
            </w:pict>
          </mc:Fallback>
        </mc:AlternateContent>
      </w:r>
      <w:r w:rsidR="00691EA4">
        <w:rPr>
          <w:rFonts w:ascii="Times New Roman" w:hAnsi="Times New Roman" w:cs="Times New Roman"/>
          <w:noProof/>
          <w:sz w:val="28"/>
          <w:szCs w:val="28"/>
          <w:lang w:eastAsia="ru-RU"/>
        </w:rPr>
        <mc:AlternateContent>
          <mc:Choice Requires="wpi">
            <w:drawing>
              <wp:anchor distT="0" distB="0" distL="114300" distR="114300" simplePos="0" relativeHeight="251659264" behindDoc="0" locked="0" layoutInCell="1" allowOverlap="1" wp14:anchorId="40C433AC" wp14:editId="7ABF29B6">
                <wp:simplePos x="0" y="0"/>
                <wp:positionH relativeFrom="column">
                  <wp:posOffset>2441814</wp:posOffset>
                </wp:positionH>
                <wp:positionV relativeFrom="paragraph">
                  <wp:posOffset>1035123</wp:posOffset>
                </wp:positionV>
                <wp:extent cx="176040" cy="1800"/>
                <wp:effectExtent l="38100" t="38100" r="40005" b="36830"/>
                <wp:wrapNone/>
                <wp:docPr id="38714894" name="Ink 12"/>
                <wp:cNvGraphicFramePr/>
                <a:graphic xmlns:a="http://schemas.openxmlformats.org/drawingml/2006/main">
                  <a:graphicData uri="http://schemas.microsoft.com/office/word/2010/wordprocessingInk">
                    <w14:contentPart bwMode="auto" r:id="rId110">
                      <w14:nvContentPartPr>
                        <w14:cNvContentPartPr/>
                      </w14:nvContentPartPr>
                      <w14:xfrm>
                        <a:off x="0" y="0"/>
                        <a:ext cx="176040" cy="1800"/>
                      </w14:xfrm>
                    </w14:contentPart>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BBF2D1" id="Ink 12" o:spid="_x0000_s1026" type="#_x0000_t75" style="position:absolute;margin-left:191.55pt;margin-top:80.8pt;width:15.25pt;height:1.6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">
                <v:imagedata r:id="rId111" o:title=""/>
              </v:shape>
            </w:pict>
          </mc:Fallback>
        </mc:AlternateContent>
      </w:r>
      <w:r w:rsidR="00691EA4">
        <w:rPr>
          <w:rFonts w:ascii="Times New Roman" w:hAnsi="Times New Roman" w:cs="Times New Roman"/>
          <w:noProof/>
          <w:sz w:val="28"/>
          <w:szCs w:val="28"/>
          <w:lang w:eastAsia="ru-RU"/>
        </w:rPr>
        <w:drawing>
          <wp:inline distT="0" distB="0" distL="0" distR="0" wp14:anchorId="35F29430" wp14:editId="5E190D75">
            <wp:extent cx="5422900" cy="3530600"/>
            <wp:effectExtent l="0" t="0" r="0" b="0"/>
            <wp:docPr id="16131829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82928" name="Picture 1613182928"/>
                    <pic:cNvPicPr/>
                  </pic:nvPicPr>
                  <pic:blipFill>
                    <a:blip r:embed="rId112">
                      <a:extLst>
                        <a:ext uri="{28A0092B-C50C-407E-A947-70E740481C1C}">
                          <a14:useLocalDpi xmlns:a14="http://schemas.microsoft.com/office/drawing/2010/main" val="0"/>
                        </a:ext>
                      </a:extLst>
                    </a:blip>
                    <a:stretch>
                      <a:fillRect/>
                    </a:stretch>
                  </pic:blipFill>
                  <pic:spPr>
                    <a:xfrm>
                      <a:off x="0" y="0"/>
                      <a:ext cx="5422900" cy="3530600"/>
                    </a:xfrm>
                    <a:prstGeom prst="rect">
                      <a:avLst/>
                    </a:prstGeom>
                  </pic:spPr>
                </pic:pic>
              </a:graphicData>
            </a:graphic>
          </wp:inline>
        </w:drawing>
      </w:r>
    </w:p>
    <w:p w14:paraId="4F66A7A1" w14:textId="77777777" w:rsidR="00691EA4" w:rsidRDefault="00691EA4" w:rsidP="000B0EF6">
      <w:pPr>
        <w:ind w:firstLine="709"/>
        <w:jc w:val="both"/>
        <w:rPr>
          <w:rFonts w:ascii="Times New Roman" w:hAnsi="Times New Roman" w:cs="Times New Roman"/>
          <w:sz w:val="28"/>
          <w:szCs w:val="28"/>
        </w:rPr>
      </w:pPr>
    </w:p>
    <w:p w14:paraId="42A3AFC4" w14:textId="0CB48CA6" w:rsidR="00691EA4" w:rsidRDefault="00746AB6" w:rsidP="00746AB6">
      <w:pPr>
        <w:ind w:firstLine="709"/>
        <w:jc w:val="center"/>
        <w:rPr>
          <w:rFonts w:ascii="Times New Roman" w:hAnsi="Times New Roman" w:cs="Times New Roman"/>
          <w:sz w:val="28"/>
          <w:szCs w:val="28"/>
        </w:rPr>
      </w:pPr>
      <w:r w:rsidRPr="002C6733">
        <w:rPr>
          <w:rFonts w:ascii="Times New Roman" w:hAnsi="Times New Roman" w:cs="Times New Roman"/>
          <w:sz w:val="28"/>
          <w:szCs w:val="28"/>
        </w:rPr>
        <w:t>Рисунок 1</w:t>
      </w:r>
      <w:r>
        <w:rPr>
          <w:rFonts w:ascii="Times New Roman" w:hAnsi="Times New Roman" w:cs="Times New Roman"/>
          <w:sz w:val="28"/>
          <w:szCs w:val="28"/>
        </w:rPr>
        <w:t>6</w:t>
      </w:r>
      <w:r w:rsidRPr="002C6733">
        <w:rPr>
          <w:rFonts w:ascii="Times New Roman" w:hAnsi="Times New Roman" w:cs="Times New Roman"/>
          <w:sz w:val="28"/>
          <w:szCs w:val="28"/>
        </w:rPr>
        <w:t xml:space="preserve"> – </w:t>
      </w:r>
      <w:r>
        <w:rPr>
          <w:rFonts w:ascii="Times New Roman" w:hAnsi="Times New Roman" w:cs="Times New Roman"/>
          <w:sz w:val="28"/>
          <w:szCs w:val="28"/>
        </w:rPr>
        <w:t xml:space="preserve">Образец представления данных о белках в формате </w:t>
      </w:r>
      <w:proofErr w:type="spellStart"/>
      <w:r w:rsidR="006851AE" w:rsidRPr="006851AE">
        <w:rPr>
          <w:rFonts w:ascii="Times New Roman" w:hAnsi="Times New Roman" w:cs="Times New Roman"/>
          <w:sz w:val="28"/>
          <w:szCs w:val="28"/>
        </w:rPr>
        <w:t>UniProtKB</w:t>
      </w:r>
      <w:proofErr w:type="spellEnd"/>
      <w:r w:rsidR="006851AE" w:rsidRPr="006851AE">
        <w:rPr>
          <w:rFonts w:ascii="Times New Roman" w:hAnsi="Times New Roman" w:cs="Times New Roman"/>
          <w:sz w:val="28"/>
          <w:szCs w:val="28"/>
        </w:rPr>
        <w:t>/</w:t>
      </w:r>
      <w:proofErr w:type="spellStart"/>
      <w:r w:rsidR="006851AE" w:rsidRPr="006851AE">
        <w:rPr>
          <w:rFonts w:ascii="Times New Roman" w:hAnsi="Times New Roman" w:cs="Times New Roman"/>
          <w:sz w:val="28"/>
          <w:szCs w:val="28"/>
        </w:rPr>
        <w:t>Swiss-Prot</w:t>
      </w:r>
      <w:proofErr w:type="spellEnd"/>
    </w:p>
    <w:p w14:paraId="79701537" w14:textId="77777777" w:rsidR="00691EA4" w:rsidRPr="000B0EF6" w:rsidRDefault="00691EA4" w:rsidP="000B0EF6">
      <w:pPr>
        <w:ind w:firstLine="709"/>
        <w:jc w:val="both"/>
        <w:rPr>
          <w:rFonts w:ascii="Times New Roman" w:hAnsi="Times New Roman" w:cs="Times New Roman"/>
          <w:sz w:val="28"/>
          <w:szCs w:val="28"/>
        </w:rPr>
      </w:pPr>
    </w:p>
    <w:p w14:paraId="0D4C9997" w14:textId="2302480E" w:rsidR="003E3FFC" w:rsidRDefault="001647F3" w:rsidP="00E81E31">
      <w:pPr>
        <w:ind w:firstLine="709"/>
        <w:jc w:val="both"/>
        <w:rPr>
          <w:rFonts w:ascii="Times New Roman" w:hAnsi="Times New Roman" w:cs="Times New Roman"/>
          <w:sz w:val="28"/>
          <w:szCs w:val="28"/>
        </w:rPr>
      </w:pPr>
      <w:r w:rsidRPr="001647F3">
        <w:rPr>
          <w:rFonts w:ascii="Times New Roman" w:hAnsi="Times New Roman" w:cs="Times New Roman"/>
          <w:sz w:val="28"/>
          <w:szCs w:val="28"/>
        </w:rPr>
        <w:t>Для определения содержимого белковых аннотаций в эксперименте отбирались только те GO-термины, которые были подкреплены экспериментальными данными, обозначенными кодами EXP, IDA, PI, IMP, IGI, TEP, TAS и IC</w:t>
      </w:r>
      <w:r w:rsidR="003E3FFC">
        <w:rPr>
          <w:rFonts w:ascii="Times New Roman" w:hAnsi="Times New Roman" w:cs="Times New Roman"/>
          <w:sz w:val="28"/>
          <w:szCs w:val="28"/>
        </w:rPr>
        <w:t>:</w:t>
      </w:r>
    </w:p>
    <w:p w14:paraId="339422C5" w14:textId="77777777" w:rsidR="0061540C" w:rsidRDefault="0061540C" w:rsidP="00E81E31">
      <w:pPr>
        <w:ind w:firstLine="709"/>
        <w:jc w:val="both"/>
        <w:rPr>
          <w:rFonts w:ascii="Times New Roman" w:hAnsi="Times New Roman" w:cs="Times New Roman"/>
          <w:sz w:val="28"/>
          <w:szCs w:val="28"/>
        </w:rPr>
      </w:pPr>
    </w:p>
    <w:p w14:paraId="2348E802" w14:textId="77777777" w:rsidR="00C77C4F" w:rsidRPr="00C77C4F" w:rsidRDefault="00C77C4F" w:rsidP="00C77C4F">
      <w:pPr>
        <w:ind w:firstLine="709"/>
        <w:jc w:val="both"/>
        <w:rPr>
          <w:rFonts w:ascii="Times New Roman" w:hAnsi="Times New Roman" w:cs="Times New Roman"/>
          <w:i/>
          <w:iCs/>
          <w:sz w:val="28"/>
          <w:szCs w:val="28"/>
          <w:lang w:val="en-US"/>
        </w:rPr>
      </w:pPr>
      <w:proofErr w:type="spellStart"/>
      <w:r w:rsidRPr="00C77C4F">
        <w:rPr>
          <w:rFonts w:ascii="Times New Roman" w:hAnsi="Times New Roman" w:cs="Times New Roman"/>
          <w:i/>
          <w:iCs/>
          <w:sz w:val="28"/>
          <w:szCs w:val="28"/>
          <w:lang w:val="en-US"/>
        </w:rPr>
        <w:t>selected_experiments</w:t>
      </w:r>
      <w:proofErr w:type="spellEnd"/>
      <w:r w:rsidRPr="00C77C4F">
        <w:rPr>
          <w:rFonts w:ascii="Times New Roman" w:hAnsi="Times New Roman" w:cs="Times New Roman"/>
          <w:i/>
          <w:iCs/>
          <w:sz w:val="28"/>
          <w:szCs w:val="28"/>
          <w:lang w:val="en-US"/>
        </w:rPr>
        <w:t xml:space="preserve"> = ['EXP', 'IDA', 'IPI', 'IMP', 'IGI', 'IEP', 'TAS', 'IC']</w:t>
      </w:r>
    </w:p>
    <w:p w14:paraId="610BBB50" w14:textId="53B27442" w:rsidR="00C77C4F" w:rsidRPr="008E0A12" w:rsidRDefault="00C77C4F" w:rsidP="00C77C4F">
      <w:pPr>
        <w:ind w:firstLine="709"/>
        <w:jc w:val="both"/>
        <w:rPr>
          <w:rFonts w:ascii="Times New Roman" w:hAnsi="Times New Roman" w:cs="Times New Roman"/>
          <w:i/>
          <w:iCs/>
          <w:sz w:val="28"/>
          <w:szCs w:val="28"/>
          <w:lang w:val="en-US"/>
        </w:rPr>
      </w:pPr>
      <w:proofErr w:type="spellStart"/>
      <w:r w:rsidRPr="00C77C4F">
        <w:rPr>
          <w:rFonts w:ascii="Times New Roman" w:hAnsi="Times New Roman" w:cs="Times New Roman"/>
          <w:i/>
          <w:iCs/>
          <w:sz w:val="28"/>
          <w:szCs w:val="28"/>
          <w:lang w:val="en-US"/>
        </w:rPr>
        <w:t>df_filtered</w:t>
      </w:r>
      <w:proofErr w:type="spellEnd"/>
      <w:r w:rsidRPr="00C77C4F">
        <w:rPr>
          <w:rFonts w:ascii="Times New Roman" w:hAnsi="Times New Roman" w:cs="Times New Roman"/>
          <w:i/>
          <w:iCs/>
          <w:sz w:val="28"/>
          <w:szCs w:val="28"/>
          <w:lang w:val="en-US"/>
        </w:rPr>
        <w:t xml:space="preserve"> = </w:t>
      </w:r>
      <w:proofErr w:type="spellStart"/>
      <w:r w:rsidRPr="00C77C4F">
        <w:rPr>
          <w:rFonts w:ascii="Times New Roman" w:hAnsi="Times New Roman" w:cs="Times New Roman"/>
          <w:i/>
          <w:iCs/>
          <w:sz w:val="28"/>
          <w:szCs w:val="28"/>
          <w:lang w:val="en-US"/>
        </w:rPr>
        <w:t>df</w:t>
      </w:r>
      <w:proofErr w:type="spellEnd"/>
      <w:r w:rsidRPr="00C77C4F">
        <w:rPr>
          <w:rFonts w:ascii="Times New Roman" w:hAnsi="Times New Roman" w:cs="Times New Roman"/>
          <w:i/>
          <w:iCs/>
          <w:sz w:val="28"/>
          <w:szCs w:val="28"/>
          <w:lang w:val="en-US"/>
        </w:rPr>
        <w:t>[</w:t>
      </w:r>
      <w:proofErr w:type="spellStart"/>
      <w:r w:rsidRPr="00C77C4F">
        <w:rPr>
          <w:rFonts w:ascii="Times New Roman" w:hAnsi="Times New Roman" w:cs="Times New Roman"/>
          <w:i/>
          <w:iCs/>
          <w:sz w:val="28"/>
          <w:szCs w:val="28"/>
          <w:lang w:val="en-US"/>
        </w:rPr>
        <w:t>df</w:t>
      </w:r>
      <w:proofErr w:type="spellEnd"/>
      <w:r w:rsidRPr="00C77C4F">
        <w:rPr>
          <w:rFonts w:ascii="Times New Roman" w:hAnsi="Times New Roman" w:cs="Times New Roman"/>
          <w:i/>
          <w:iCs/>
          <w:sz w:val="28"/>
          <w:szCs w:val="28"/>
          <w:lang w:val="en-US"/>
        </w:rPr>
        <w:t>['Evidence'].</w:t>
      </w:r>
      <w:proofErr w:type="spellStart"/>
      <w:r w:rsidRPr="00C77C4F">
        <w:rPr>
          <w:rFonts w:ascii="Times New Roman" w:hAnsi="Times New Roman" w:cs="Times New Roman"/>
          <w:i/>
          <w:iCs/>
          <w:sz w:val="28"/>
          <w:szCs w:val="28"/>
          <w:lang w:val="en-US"/>
        </w:rPr>
        <w:t>isin</w:t>
      </w:r>
      <w:proofErr w:type="spellEnd"/>
      <w:r w:rsidRPr="00C77C4F">
        <w:rPr>
          <w:rFonts w:ascii="Times New Roman" w:hAnsi="Times New Roman" w:cs="Times New Roman"/>
          <w:i/>
          <w:iCs/>
          <w:sz w:val="28"/>
          <w:szCs w:val="28"/>
          <w:lang w:val="en-US"/>
        </w:rPr>
        <w:t>(</w:t>
      </w:r>
      <w:proofErr w:type="spellStart"/>
      <w:r w:rsidRPr="00C77C4F">
        <w:rPr>
          <w:rFonts w:ascii="Times New Roman" w:hAnsi="Times New Roman" w:cs="Times New Roman"/>
          <w:i/>
          <w:iCs/>
          <w:sz w:val="28"/>
          <w:szCs w:val="28"/>
          <w:lang w:val="en-US"/>
        </w:rPr>
        <w:t>selected_experiments</w:t>
      </w:r>
      <w:proofErr w:type="spellEnd"/>
      <w:r w:rsidRPr="00C77C4F">
        <w:rPr>
          <w:rFonts w:ascii="Times New Roman" w:hAnsi="Times New Roman" w:cs="Times New Roman"/>
          <w:i/>
          <w:iCs/>
          <w:sz w:val="28"/>
          <w:szCs w:val="28"/>
          <w:lang w:val="en-US"/>
        </w:rPr>
        <w:t>)].</w:t>
      </w:r>
      <w:proofErr w:type="spellStart"/>
      <w:r w:rsidRPr="00C77C4F">
        <w:rPr>
          <w:rFonts w:ascii="Times New Roman" w:hAnsi="Times New Roman" w:cs="Times New Roman"/>
          <w:i/>
          <w:iCs/>
          <w:sz w:val="28"/>
          <w:szCs w:val="28"/>
          <w:lang w:val="en-US"/>
        </w:rPr>
        <w:t>drop_duplicates</w:t>
      </w:r>
      <w:proofErr w:type="spellEnd"/>
      <w:r w:rsidRPr="00C77C4F">
        <w:rPr>
          <w:rFonts w:ascii="Times New Roman" w:hAnsi="Times New Roman" w:cs="Times New Roman"/>
          <w:i/>
          <w:iCs/>
          <w:sz w:val="28"/>
          <w:szCs w:val="28"/>
          <w:lang w:val="en-US"/>
        </w:rPr>
        <w:t>()</w:t>
      </w:r>
    </w:p>
    <w:p w14:paraId="7B68BA74" w14:textId="77777777" w:rsidR="0061540C" w:rsidRPr="008E0A12" w:rsidRDefault="0061540C" w:rsidP="00C77C4F">
      <w:pPr>
        <w:ind w:firstLine="709"/>
        <w:jc w:val="both"/>
        <w:rPr>
          <w:rFonts w:ascii="Times New Roman" w:hAnsi="Times New Roman" w:cs="Times New Roman"/>
          <w:i/>
          <w:iCs/>
          <w:sz w:val="28"/>
          <w:szCs w:val="28"/>
          <w:lang w:val="en-US"/>
        </w:rPr>
      </w:pPr>
    </w:p>
    <w:p w14:paraId="15B7AE3F" w14:textId="07287967" w:rsidR="008F30CE" w:rsidRDefault="001647F3" w:rsidP="00F94346">
      <w:pPr>
        <w:ind w:firstLine="709"/>
        <w:jc w:val="both"/>
        <w:rPr>
          <w:rFonts w:ascii="Times New Roman" w:hAnsi="Times New Roman" w:cs="Times New Roman"/>
          <w:sz w:val="28"/>
          <w:szCs w:val="28"/>
        </w:rPr>
      </w:pPr>
      <w:r w:rsidRPr="001647F3">
        <w:rPr>
          <w:rFonts w:ascii="Times New Roman" w:hAnsi="Times New Roman" w:cs="Times New Roman"/>
          <w:sz w:val="28"/>
          <w:szCs w:val="28"/>
        </w:rPr>
        <w:t>Белки, которые не имели никаких GO-аннотаций, исключались из анализа. С целью уточнения категории аннотации функции GO, данные были организованы в отдельные наборы данных в соответствии с каждой из тр</w:t>
      </w:r>
      <w:r w:rsidR="00686D6A">
        <w:rPr>
          <w:rFonts w:ascii="Times New Roman" w:hAnsi="Times New Roman" w:cs="Times New Roman"/>
          <w:sz w:val="28"/>
          <w:szCs w:val="28"/>
        </w:rPr>
        <w:t>ё</w:t>
      </w:r>
      <w:r w:rsidRPr="001647F3">
        <w:rPr>
          <w:rFonts w:ascii="Times New Roman" w:hAnsi="Times New Roman" w:cs="Times New Roman"/>
          <w:sz w:val="28"/>
          <w:szCs w:val="28"/>
        </w:rPr>
        <w:t xml:space="preserve">х подонтологий MF, BP и CC. В процессе распределения аннотаций использовалась иерархическая структура GO, обеспечивающая, чтобы если белок был аннотирован конкретной GO-аннотацией, он также наследовал все соответствующие аннотации, связанные с его "родительскими" терминами в иерархии. Это гарантировало, что белки с разными </w:t>
      </w:r>
      <w:proofErr w:type="spellStart"/>
      <w:r w:rsidRPr="001647F3">
        <w:rPr>
          <w:rFonts w:ascii="Times New Roman" w:hAnsi="Times New Roman" w:cs="Times New Roman"/>
          <w:sz w:val="28"/>
          <w:szCs w:val="28"/>
        </w:rPr>
        <w:t>подонтологиями</w:t>
      </w:r>
      <w:proofErr w:type="spellEnd"/>
      <w:r w:rsidRPr="001647F3">
        <w:rPr>
          <w:rFonts w:ascii="Times New Roman" w:hAnsi="Times New Roman" w:cs="Times New Roman"/>
          <w:sz w:val="28"/>
          <w:szCs w:val="28"/>
        </w:rPr>
        <w:t xml:space="preserve">, например, те, которые имели аннотации как в BP, так и в MF, классифицировались соответственно в обоих наборах данных. </w:t>
      </w:r>
    </w:p>
    <w:p w14:paraId="33A872E2" w14:textId="12D56BCD" w:rsidR="001647F3" w:rsidRDefault="001647F3" w:rsidP="00F94346">
      <w:pPr>
        <w:ind w:firstLine="709"/>
        <w:jc w:val="both"/>
        <w:rPr>
          <w:rFonts w:ascii="Times New Roman" w:hAnsi="Times New Roman" w:cs="Times New Roman"/>
          <w:sz w:val="28"/>
          <w:szCs w:val="28"/>
        </w:rPr>
      </w:pPr>
      <w:r w:rsidRPr="001647F3">
        <w:rPr>
          <w:rFonts w:ascii="Times New Roman" w:hAnsi="Times New Roman" w:cs="Times New Roman"/>
          <w:sz w:val="28"/>
          <w:szCs w:val="28"/>
        </w:rPr>
        <w:t>После всех этих шагов было вычислено количество белков, аннотированных для каждого класса GO, для целей прогнозирования модели были отобраны все классы, имеющие 50 или более аннотаций</w:t>
      </w:r>
      <w:r>
        <w:rPr>
          <w:rFonts w:ascii="Times New Roman" w:hAnsi="Times New Roman" w:cs="Times New Roman"/>
          <w:sz w:val="28"/>
          <w:szCs w:val="28"/>
        </w:rPr>
        <w:t xml:space="preserve"> (в разных экспериментах количество аннотаций варьировалась)</w:t>
      </w:r>
      <w:r w:rsidRPr="001647F3">
        <w:rPr>
          <w:rFonts w:ascii="Times New Roman" w:hAnsi="Times New Roman" w:cs="Times New Roman"/>
          <w:sz w:val="28"/>
          <w:szCs w:val="28"/>
        </w:rPr>
        <w:t xml:space="preserve">. Далее, </w:t>
      </w:r>
      <w:r w:rsidR="003F49CE">
        <w:rPr>
          <w:rFonts w:ascii="Times New Roman" w:hAnsi="Times New Roman" w:cs="Times New Roman"/>
          <w:sz w:val="28"/>
          <w:szCs w:val="28"/>
        </w:rPr>
        <w:t>сформированные</w:t>
      </w:r>
      <w:r w:rsidRPr="001647F3">
        <w:rPr>
          <w:rFonts w:ascii="Times New Roman" w:hAnsi="Times New Roman" w:cs="Times New Roman"/>
          <w:sz w:val="28"/>
          <w:szCs w:val="28"/>
        </w:rPr>
        <w:t xml:space="preserve"> данные были случайно разделены на обучающую (80%) и тестовую (20%) выборки, а обучающая выборка в дальнейшем была разделена на обучающую (80%) и валидационную (20%) подвыборки.</w:t>
      </w:r>
      <w:r w:rsidR="008F30CE">
        <w:rPr>
          <w:rFonts w:ascii="Times New Roman" w:hAnsi="Times New Roman" w:cs="Times New Roman"/>
          <w:sz w:val="28"/>
          <w:szCs w:val="28"/>
        </w:rPr>
        <w:t xml:space="preserve"> На финальном этапе обработки все наборы данных были преобразованы методом горячего кодирования, описанн</w:t>
      </w:r>
      <w:r w:rsidR="003F49CE">
        <w:rPr>
          <w:rFonts w:ascii="Times New Roman" w:hAnsi="Times New Roman" w:cs="Times New Roman"/>
          <w:sz w:val="28"/>
          <w:szCs w:val="28"/>
        </w:rPr>
        <w:t>ы</w:t>
      </w:r>
      <w:r w:rsidR="008F30CE">
        <w:rPr>
          <w:rFonts w:ascii="Times New Roman" w:hAnsi="Times New Roman" w:cs="Times New Roman"/>
          <w:sz w:val="28"/>
          <w:szCs w:val="28"/>
        </w:rPr>
        <w:t xml:space="preserve">м ранее. </w:t>
      </w:r>
    </w:p>
    <w:p w14:paraId="0F5AC13E" w14:textId="77777777" w:rsidR="007315F3" w:rsidRPr="00F94346" w:rsidRDefault="007315F3" w:rsidP="001647F3">
      <w:pPr>
        <w:jc w:val="both"/>
        <w:rPr>
          <w:rFonts w:ascii="Times New Roman" w:hAnsi="Times New Roman" w:cs="Times New Roman"/>
          <w:sz w:val="28"/>
          <w:szCs w:val="28"/>
        </w:rPr>
      </w:pPr>
    </w:p>
    <w:p w14:paraId="73832FE7" w14:textId="50971940" w:rsidR="000D4070" w:rsidRPr="002C6733" w:rsidRDefault="000D4070" w:rsidP="00220151">
      <w:pPr>
        <w:pStyle w:val="1"/>
        <w:spacing w:before="0"/>
        <w:ind w:firstLine="709"/>
        <w:jc w:val="both"/>
        <w:rPr>
          <w:rFonts w:ascii="Times New Roman" w:hAnsi="Times New Roman" w:cs="Times New Roman"/>
          <w:b/>
          <w:bCs/>
          <w:color w:val="000000" w:themeColor="text1"/>
          <w:sz w:val="28"/>
          <w:szCs w:val="28"/>
        </w:rPr>
      </w:pPr>
      <w:bookmarkStart w:id="18" w:name="_Toc162374720"/>
      <w:r w:rsidRPr="002C6733">
        <w:rPr>
          <w:rFonts w:ascii="Times New Roman" w:hAnsi="Times New Roman" w:cs="Times New Roman"/>
          <w:b/>
          <w:bCs/>
          <w:color w:val="000000" w:themeColor="text1"/>
          <w:sz w:val="28"/>
          <w:szCs w:val="28"/>
        </w:rPr>
        <w:t>3.2 Реализация и обучение модели машинного обучения BiLSTM</w:t>
      </w:r>
      <w:bookmarkEnd w:id="18"/>
      <w:r w:rsidRPr="002C6733">
        <w:rPr>
          <w:rFonts w:ascii="Times New Roman" w:hAnsi="Times New Roman" w:cs="Times New Roman"/>
          <w:b/>
          <w:bCs/>
          <w:color w:val="000000" w:themeColor="text1"/>
          <w:sz w:val="28"/>
          <w:szCs w:val="28"/>
        </w:rPr>
        <w:t xml:space="preserve"> </w:t>
      </w:r>
    </w:p>
    <w:p w14:paraId="2538CC87" w14:textId="11BCE5E1" w:rsidR="00F27514" w:rsidRDefault="00F27514" w:rsidP="00AE02D1">
      <w:pPr>
        <w:pStyle w:val="a7"/>
        <w:widowControl w:val="0"/>
        <w:shd w:val="clear" w:color="auto" w:fill="FFFFFF"/>
        <w:ind w:firstLine="709"/>
        <w:jc w:val="both"/>
        <w:rPr>
          <w:sz w:val="28"/>
          <w:szCs w:val="28"/>
        </w:rPr>
      </w:pPr>
      <w:r>
        <w:rPr>
          <w:sz w:val="28"/>
          <w:szCs w:val="28"/>
        </w:rPr>
        <w:t>Разработанный м</w:t>
      </w:r>
      <w:r w:rsidRPr="00F27514">
        <w:rPr>
          <w:sz w:val="28"/>
          <w:szCs w:val="28"/>
        </w:rPr>
        <w:t>етод</w:t>
      </w:r>
      <w:r>
        <w:rPr>
          <w:sz w:val="28"/>
          <w:szCs w:val="28"/>
        </w:rPr>
        <w:t xml:space="preserve"> </w:t>
      </w:r>
      <w:r w:rsidRPr="00F27514">
        <w:rPr>
          <w:sz w:val="28"/>
          <w:szCs w:val="28"/>
        </w:rPr>
        <w:t>в первую очередь включает использование двунаправленной сети долговременной краткосрочной памяти (BiLSTM), что позволяет извлекать информацию как из общего контекста, так и из конкретных локальных свойств белков</w:t>
      </w:r>
      <w:r>
        <w:rPr>
          <w:sz w:val="28"/>
          <w:szCs w:val="28"/>
        </w:rPr>
        <w:t xml:space="preserve"> </w:t>
      </w:r>
      <w:r w:rsidRPr="002C6733">
        <w:rPr>
          <w:sz w:val="28"/>
          <w:szCs w:val="28"/>
        </w:rPr>
        <w:t>[1</w:t>
      </w:r>
      <w:r w:rsidR="00383A7F" w:rsidRPr="00383A7F">
        <w:rPr>
          <w:sz w:val="28"/>
          <w:szCs w:val="28"/>
        </w:rPr>
        <w:t>16</w:t>
      </w:r>
      <w:r w:rsidRPr="002C6733">
        <w:rPr>
          <w:sz w:val="28"/>
          <w:szCs w:val="28"/>
        </w:rPr>
        <w:t xml:space="preserve">]. </w:t>
      </w:r>
      <w:r w:rsidRPr="00F27514">
        <w:rPr>
          <w:sz w:val="28"/>
          <w:szCs w:val="28"/>
        </w:rPr>
        <w:t>Этот подход расширяет границы возможностей извлечения данных о последовательности, превосходя ограничения, связанные с традиционными однонаправленными моделями, и сохраняя при этом целостность информационной последовательности, обеспечивая улучшенную точность в прогнозировании.</w:t>
      </w:r>
    </w:p>
    <w:p w14:paraId="5F4597B6" w14:textId="28B1716F" w:rsidR="00F27514" w:rsidRDefault="00F27514" w:rsidP="00AE02D1">
      <w:pPr>
        <w:pStyle w:val="a7"/>
        <w:widowControl w:val="0"/>
        <w:shd w:val="clear" w:color="auto" w:fill="FFFFFF"/>
        <w:ind w:firstLine="709"/>
        <w:jc w:val="both"/>
        <w:rPr>
          <w:sz w:val="28"/>
          <w:szCs w:val="28"/>
        </w:rPr>
      </w:pPr>
      <w:r w:rsidRPr="00F27514">
        <w:rPr>
          <w:sz w:val="28"/>
          <w:szCs w:val="28"/>
        </w:rPr>
        <w:t>Кроме того, для углубления понимания взаимосвязи между различными атрибутами последовательности и для акцентирования на наиболее значимых аспектах последовательности, применяется механизм самовнимания (</w:t>
      </w:r>
      <w:r w:rsidR="00B7337B">
        <w:rPr>
          <w:sz w:val="28"/>
          <w:szCs w:val="28"/>
        </w:rPr>
        <w:t>«</w:t>
      </w:r>
      <w:r w:rsidRPr="00F27514">
        <w:rPr>
          <w:sz w:val="28"/>
          <w:szCs w:val="28"/>
          <w:lang w:val="en-US"/>
        </w:rPr>
        <w:t>self</w:t>
      </w:r>
      <w:r w:rsidRPr="008E0A12">
        <w:rPr>
          <w:sz w:val="28"/>
          <w:szCs w:val="28"/>
        </w:rPr>
        <w:t>-</w:t>
      </w:r>
      <w:r w:rsidRPr="00F27514">
        <w:rPr>
          <w:sz w:val="28"/>
          <w:szCs w:val="28"/>
          <w:lang w:val="en-US"/>
        </w:rPr>
        <w:t>attention</w:t>
      </w:r>
      <w:r w:rsidR="00B7337B">
        <w:rPr>
          <w:sz w:val="28"/>
          <w:szCs w:val="28"/>
        </w:rPr>
        <w:t>»</w:t>
      </w:r>
      <w:r w:rsidRPr="00F27514">
        <w:rPr>
          <w:sz w:val="28"/>
          <w:szCs w:val="28"/>
        </w:rPr>
        <w:t xml:space="preserve">). Этот механизм позволяет модели адаптивно фокусироваться на ключевых особенностях последовательности, выделяя важные функциональные участки и повышая тем самым общую производительность, точность и применимость предсказательной модели в разнообразных условиях и на различных </w:t>
      </w:r>
      <w:r w:rsidR="00913EEE">
        <w:rPr>
          <w:sz w:val="28"/>
          <w:szCs w:val="28"/>
        </w:rPr>
        <w:t>наборах данных</w:t>
      </w:r>
      <w:r w:rsidRPr="00F27514">
        <w:rPr>
          <w:sz w:val="28"/>
          <w:szCs w:val="28"/>
        </w:rPr>
        <w:t>. Подобные инновации в методиках машинного обучения значительно усиливают потенциал автоматизированного предсказания функций белков, способствуя более глубокому и системному пониманию их роли в биологических системах.</w:t>
      </w:r>
    </w:p>
    <w:p w14:paraId="0AD1B7DE" w14:textId="0928DDC1" w:rsidR="000D4070" w:rsidRPr="002C6733" w:rsidRDefault="000D4070" w:rsidP="00957A6F">
      <w:pPr>
        <w:pStyle w:val="a7"/>
        <w:widowControl w:val="0"/>
        <w:shd w:val="clear" w:color="auto" w:fill="FFFFFF"/>
        <w:ind w:firstLine="709"/>
        <w:jc w:val="both"/>
        <w:rPr>
          <w:sz w:val="28"/>
          <w:szCs w:val="28"/>
        </w:rPr>
      </w:pPr>
      <w:r w:rsidRPr="002C6733">
        <w:rPr>
          <w:sz w:val="28"/>
          <w:szCs w:val="28"/>
        </w:rPr>
        <w:t xml:space="preserve">BiLSTM </w:t>
      </w:r>
      <w:r w:rsidR="008E69EA">
        <w:rPr>
          <w:sz w:val="28"/>
          <w:szCs w:val="28"/>
        </w:rPr>
        <w:t>–</w:t>
      </w:r>
      <w:r w:rsidRPr="002C6733">
        <w:rPr>
          <w:sz w:val="28"/>
          <w:szCs w:val="28"/>
        </w:rPr>
        <w:t xml:space="preserve"> это один из типов рекуррентных нейронных сетей, который обрабатывает данные последовательности как в прямом, так и в обратном направлении с двумя отдельными скрытыми слоями. BiLSTM основан на вентилях ввода, забывания и вывода. Для расч</w:t>
      </w:r>
      <w:r w:rsidR="00B42FC6">
        <w:rPr>
          <w:sz w:val="28"/>
          <w:szCs w:val="28"/>
        </w:rPr>
        <w:t>ё</w:t>
      </w:r>
      <w:r w:rsidRPr="002C6733">
        <w:rPr>
          <w:sz w:val="28"/>
          <w:szCs w:val="28"/>
        </w:rPr>
        <w:t>та прогнозных значений используются следующие формулы (</w:t>
      </w:r>
      <w:r w:rsidR="00B944B2">
        <w:rPr>
          <w:sz w:val="28"/>
          <w:szCs w:val="28"/>
        </w:rPr>
        <w:t>20</w:t>
      </w:r>
      <w:r w:rsidRPr="002C6733">
        <w:rPr>
          <w:sz w:val="28"/>
          <w:szCs w:val="28"/>
        </w:rPr>
        <w:t>) [</w:t>
      </w:r>
      <w:r w:rsidR="00890ABB" w:rsidRPr="00B038F3">
        <w:rPr>
          <w:sz w:val="28"/>
          <w:szCs w:val="28"/>
        </w:rPr>
        <w:t>1</w:t>
      </w:r>
      <w:r w:rsidR="00383A7F" w:rsidRPr="001F6FC4">
        <w:rPr>
          <w:sz w:val="28"/>
          <w:szCs w:val="28"/>
        </w:rPr>
        <w:t>17</w:t>
      </w:r>
      <w:r w:rsidRPr="00B038F3">
        <w:rPr>
          <w:sz w:val="28"/>
          <w:szCs w:val="28"/>
        </w:rPr>
        <w:t>]:</w:t>
      </w:r>
    </w:p>
    <w:p w14:paraId="2A87785F" w14:textId="77777777" w:rsidR="000D4070" w:rsidRPr="00B038F3" w:rsidRDefault="000D4070" w:rsidP="00957A6F">
      <w:pPr>
        <w:ind w:firstLine="709"/>
        <w:rPr>
          <w:rFonts w:ascii="Times New Roman" w:hAnsi="Times New Roman" w:cs="Times New Roman"/>
          <w:sz w:val="28"/>
          <w:szCs w:val="28"/>
        </w:rPr>
      </w:pPr>
    </w:p>
    <w:p w14:paraId="2A219B3F" w14:textId="77777777" w:rsidR="000D4070" w:rsidRPr="002C6733" w:rsidRDefault="000D4070" w:rsidP="00957A6F">
      <w:pPr>
        <w:pStyle w:val="a7"/>
        <w:widowControl w:val="0"/>
        <w:shd w:val="clear" w:color="auto" w:fill="FFFFFF"/>
        <w:ind w:firstLine="709"/>
        <w:jc w:val="both"/>
        <w:rPr>
          <w:rFonts w:eastAsiaTheme="minorEastAsia"/>
          <w:sz w:val="28"/>
          <w:szCs w:val="28"/>
        </w:rPr>
      </w:pPr>
      <m:oMathPara>
        <m:oMath>
          <m:r>
            <m:rPr>
              <m:nor/>
            </m:rPr>
            <w:rPr>
              <w:sz w:val="28"/>
              <w:szCs w:val="28"/>
            </w:rPr>
            <m:t>input gate</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t</m:t>
                  </m:r>
                </m:sub>
              </m:sSub>
            </m:e>
          </m:d>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g</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t-1</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i</m:t>
                  </m:r>
                </m:sub>
              </m:sSub>
            </m:e>
          </m:d>
          <m:r>
            <w:rPr>
              <w:rFonts w:ascii="Cambria Math" w:hAnsi="Cambria Math"/>
              <w:sz w:val="28"/>
              <w:szCs w:val="28"/>
            </w:rPr>
            <m:t>,</m:t>
          </m:r>
        </m:oMath>
      </m:oMathPara>
    </w:p>
    <w:p w14:paraId="664D8558" w14:textId="77777777" w:rsidR="000D4070" w:rsidRPr="002C6733" w:rsidRDefault="000D4070" w:rsidP="00957A6F">
      <w:pPr>
        <w:pStyle w:val="a7"/>
        <w:widowControl w:val="0"/>
        <w:shd w:val="clear" w:color="auto" w:fill="FFFFFF"/>
        <w:ind w:firstLine="709"/>
        <w:jc w:val="both"/>
        <w:rPr>
          <w:rFonts w:eastAsiaTheme="minorEastAsia"/>
          <w:sz w:val="28"/>
          <w:szCs w:val="28"/>
        </w:rPr>
      </w:pPr>
    </w:p>
    <w:p w14:paraId="4701696B" w14:textId="77777777" w:rsidR="000D4070" w:rsidRPr="002C6733" w:rsidRDefault="000D4070" w:rsidP="00957A6F">
      <w:pPr>
        <w:pStyle w:val="a7"/>
        <w:widowControl w:val="0"/>
        <w:shd w:val="clear" w:color="auto" w:fill="FFFFFF"/>
        <w:ind w:firstLine="709"/>
        <w:jc w:val="both"/>
        <w:rPr>
          <w:rFonts w:eastAsiaTheme="minorEastAsia"/>
          <w:sz w:val="28"/>
          <w:szCs w:val="28"/>
        </w:rPr>
      </w:pPr>
      <m:oMathPara>
        <m:oMath>
          <m:r>
            <m:rPr>
              <m:nor/>
            </m:rPr>
            <w:rPr>
              <w:sz w:val="28"/>
              <w:szCs w:val="28"/>
            </w:rPr>
            <m:t>forget gate</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t</m:t>
                  </m:r>
                </m:sub>
              </m:sSub>
            </m:e>
          </m:d>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g</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f</m:t>
                  </m:r>
                </m:sub>
              </m:sSub>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f</m:t>
                  </m:r>
                </m:sub>
              </m:sSub>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t-1</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f</m:t>
                  </m:r>
                </m:sub>
              </m:sSub>
            </m:e>
          </m:d>
          <m:r>
            <w:rPr>
              <w:rFonts w:ascii="Cambria Math" w:hAnsi="Cambria Math"/>
              <w:sz w:val="28"/>
              <w:szCs w:val="28"/>
            </w:rPr>
            <m:t>,</m:t>
          </m:r>
        </m:oMath>
      </m:oMathPara>
    </w:p>
    <w:p w14:paraId="1C360FA8" w14:textId="75515B71" w:rsidR="000D4070" w:rsidRPr="002C6733" w:rsidRDefault="000D4070" w:rsidP="00957A6F">
      <w:pPr>
        <w:pStyle w:val="a7"/>
        <w:widowControl w:val="0"/>
        <w:shd w:val="clear" w:color="auto" w:fill="FFFFFF"/>
        <w:ind w:firstLine="709"/>
        <w:jc w:val="right"/>
        <w:rPr>
          <w:rFonts w:eastAsiaTheme="minorEastAsia"/>
          <w:sz w:val="28"/>
          <w:szCs w:val="28"/>
          <w:lang w:val="en-US"/>
        </w:rPr>
      </w:pP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rPr>
        <w:tab/>
      </w:r>
      <w:r w:rsidRPr="002C6733">
        <w:rPr>
          <w:rFonts w:eastAsiaTheme="minorEastAsia"/>
          <w:sz w:val="28"/>
          <w:szCs w:val="28"/>
          <w:lang w:val="en-US"/>
        </w:rPr>
        <w:t>(</w:t>
      </w:r>
      <w:r w:rsidR="00B944B2" w:rsidRPr="008E0A12">
        <w:rPr>
          <w:rFonts w:eastAsiaTheme="minorEastAsia"/>
          <w:sz w:val="28"/>
          <w:szCs w:val="28"/>
          <w:lang w:val="en-US"/>
        </w:rPr>
        <w:t>20</w:t>
      </w:r>
      <w:r w:rsidRPr="002C6733">
        <w:rPr>
          <w:rFonts w:eastAsiaTheme="minorEastAsia"/>
          <w:sz w:val="28"/>
          <w:szCs w:val="28"/>
          <w:lang w:val="en-US"/>
        </w:rPr>
        <w:t>)</w:t>
      </w:r>
    </w:p>
    <w:p w14:paraId="61035514" w14:textId="77777777" w:rsidR="000D4070" w:rsidRPr="002C6733" w:rsidRDefault="000D4070" w:rsidP="00957A6F">
      <w:pPr>
        <w:pStyle w:val="a7"/>
        <w:widowControl w:val="0"/>
        <w:shd w:val="clear" w:color="auto" w:fill="FFFFFF"/>
        <w:ind w:firstLine="709"/>
        <w:jc w:val="both"/>
        <w:rPr>
          <w:rFonts w:eastAsiaTheme="minorEastAsia"/>
          <w:sz w:val="28"/>
          <w:szCs w:val="28"/>
        </w:rPr>
      </w:pPr>
      <m:oMathPara>
        <m:oMath>
          <m:r>
            <m:rPr>
              <m:nor/>
            </m:rPr>
            <w:rPr>
              <w:sz w:val="28"/>
              <w:szCs w:val="28"/>
            </w:rPr>
            <m:t>cell candidate</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c</m:t>
                  </m:r>
                </m:e>
                <m:sub>
                  <m:r>
                    <w:rPr>
                      <w:rFonts w:ascii="Cambria Math" w:hAnsi="Cambria Math"/>
                      <w:sz w:val="28"/>
                      <w:szCs w:val="28"/>
                    </w:rPr>
                    <m:t>t</m:t>
                  </m:r>
                </m:sub>
              </m:sSub>
            </m:e>
          </m:d>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g</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c</m:t>
                  </m:r>
                </m:sub>
              </m:sSub>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c</m:t>
                  </m:r>
                </m:sub>
              </m:sSub>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t-1</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c</m:t>
                  </m:r>
                </m:sub>
              </m:sSub>
            </m:e>
          </m:d>
          <m:r>
            <w:rPr>
              <w:rFonts w:ascii="Cambria Math" w:hAnsi="Cambria Math"/>
              <w:sz w:val="28"/>
              <w:szCs w:val="28"/>
            </w:rPr>
            <m:t>,</m:t>
          </m:r>
          <m:r>
            <m:rPr>
              <m:sty m:val="p"/>
            </m:rPr>
            <w:rPr>
              <w:rFonts w:ascii="Cambria Math" w:hAnsi="Cambria Math"/>
              <w:sz w:val="28"/>
              <w:szCs w:val="28"/>
            </w:rPr>
            <m:t xml:space="preserve"> </m:t>
          </m:r>
        </m:oMath>
      </m:oMathPara>
    </w:p>
    <w:p w14:paraId="57E3D12E" w14:textId="77777777" w:rsidR="000D4070" w:rsidRPr="002C6733" w:rsidRDefault="000D4070" w:rsidP="00957A6F">
      <w:pPr>
        <w:pStyle w:val="a7"/>
        <w:widowControl w:val="0"/>
        <w:shd w:val="clear" w:color="auto" w:fill="FFFFFF"/>
        <w:ind w:firstLine="709"/>
        <w:jc w:val="both"/>
        <w:rPr>
          <w:rFonts w:eastAsiaTheme="minorEastAsia"/>
          <w:sz w:val="28"/>
          <w:szCs w:val="28"/>
        </w:rPr>
      </w:pPr>
    </w:p>
    <w:p w14:paraId="59DCC7A6" w14:textId="77777777" w:rsidR="000D4070" w:rsidRPr="002C6733" w:rsidRDefault="000D4070" w:rsidP="00957A6F">
      <w:pPr>
        <w:pStyle w:val="a7"/>
        <w:widowControl w:val="0"/>
        <w:shd w:val="clear" w:color="auto" w:fill="FFFFFF"/>
        <w:ind w:firstLine="709"/>
        <w:jc w:val="center"/>
        <w:rPr>
          <w:rFonts w:eastAsiaTheme="minorEastAsia"/>
          <w:sz w:val="28"/>
          <w:szCs w:val="28"/>
        </w:rPr>
      </w:pPr>
      <m:oMathPara>
        <m:oMath>
          <m:r>
            <m:rPr>
              <m:nor/>
            </m:rPr>
            <w:rPr>
              <w:rFonts w:eastAsiaTheme="minorEastAsia"/>
              <w:sz w:val="28"/>
              <w:szCs w:val="28"/>
            </w:rPr>
            <m:t>output gate</m:t>
          </m:r>
          <m:d>
            <m:dPr>
              <m:ctrlPr>
                <w:rPr>
                  <w:rFonts w:ascii="Cambria Math" w:eastAsiaTheme="minorEastAsia" w:hAnsi="Cambria Math"/>
                  <w:sz w:val="28"/>
                  <w:szCs w:val="28"/>
                </w:rPr>
              </m:ctrlPr>
            </m:dPr>
            <m:e>
              <m:sSub>
                <m:sSubPr>
                  <m:ctrlPr>
                    <w:rPr>
                      <w:rFonts w:ascii="Cambria Math" w:eastAsiaTheme="minorEastAsia" w:hAnsi="Cambria Math"/>
                      <w:sz w:val="28"/>
                      <w:szCs w:val="28"/>
                    </w:rPr>
                  </m:ctrlPr>
                </m:sSubPr>
                <m:e>
                  <m:r>
                    <w:rPr>
                      <w:rFonts w:ascii="Cambria Math" w:eastAsiaTheme="minorEastAsia" w:hAnsi="Cambria Math"/>
                      <w:sz w:val="28"/>
                      <w:szCs w:val="28"/>
                    </w:rPr>
                    <m:t>o</m:t>
                  </m:r>
                </m:e>
                <m:sub>
                  <m:r>
                    <w:rPr>
                      <w:rFonts w:ascii="Cambria Math" w:eastAsiaTheme="minorEastAsia" w:hAnsi="Cambria Math"/>
                      <w:sz w:val="28"/>
                      <w:szCs w:val="28"/>
                    </w:rPr>
                    <m:t>t</m:t>
                  </m:r>
                </m:sub>
              </m:sSub>
            </m:e>
          </m:d>
          <m:r>
            <w:rPr>
              <w:rFonts w:ascii="Cambria Math" w:eastAsiaTheme="minorEastAsia" w:hAnsi="Cambria Math"/>
              <w:sz w:val="28"/>
              <w:szCs w:val="28"/>
            </w:rPr>
            <m:t>=</m:t>
          </m:r>
          <m:sSub>
            <m:sSubPr>
              <m:ctrlPr>
                <w:rPr>
                  <w:rFonts w:ascii="Cambria Math" w:eastAsiaTheme="minorEastAsia" w:hAnsi="Cambria Math"/>
                  <w:sz w:val="28"/>
                  <w:szCs w:val="28"/>
                </w:rPr>
              </m:ctrlPr>
            </m:sSubPr>
            <m:e>
              <m:r>
                <w:rPr>
                  <w:rFonts w:ascii="Cambria Math" w:eastAsiaTheme="minorEastAsia" w:hAnsi="Cambria Math"/>
                  <w:sz w:val="28"/>
                  <w:szCs w:val="28"/>
                </w:rPr>
                <m:t>σ</m:t>
              </m:r>
            </m:e>
            <m:sub>
              <m:r>
                <w:rPr>
                  <w:rFonts w:ascii="Cambria Math" w:eastAsiaTheme="minorEastAsia" w:hAnsi="Cambria Math"/>
                  <w:sz w:val="28"/>
                  <w:szCs w:val="28"/>
                </w:rPr>
                <m:t>g</m:t>
              </m:r>
            </m:sub>
          </m:sSub>
          <m:d>
            <m:dPr>
              <m:ctrlPr>
                <w:rPr>
                  <w:rFonts w:ascii="Cambria Math" w:eastAsiaTheme="minorEastAsia" w:hAnsi="Cambria Math"/>
                  <w:sz w:val="28"/>
                  <w:szCs w:val="28"/>
                </w:rPr>
              </m:ctrlPr>
            </m:dPr>
            <m:e>
              <m:sSub>
                <m:sSubPr>
                  <m:ctrlPr>
                    <w:rPr>
                      <w:rFonts w:ascii="Cambria Math" w:eastAsiaTheme="minorEastAsia" w:hAnsi="Cambria Math"/>
                      <w:sz w:val="28"/>
                      <w:szCs w:val="28"/>
                    </w:rPr>
                  </m:ctrlPr>
                </m:sSubPr>
                <m:e>
                  <m:r>
                    <w:rPr>
                      <w:rFonts w:ascii="Cambria Math" w:eastAsiaTheme="minorEastAsia" w:hAnsi="Cambria Math"/>
                      <w:sz w:val="28"/>
                      <w:szCs w:val="28"/>
                    </w:rPr>
                    <m:t>W</m:t>
                  </m:r>
                </m:e>
                <m:sub>
                  <m:r>
                    <w:rPr>
                      <w:rFonts w:ascii="Cambria Math" w:eastAsiaTheme="minorEastAsia" w:hAnsi="Cambria Math"/>
                      <w:sz w:val="28"/>
                      <w:szCs w:val="28"/>
                    </w:rPr>
                    <m:t>o</m:t>
                  </m:r>
                </m:sub>
              </m:sSub>
              <m:sSub>
                <m:sSubPr>
                  <m:ctrlPr>
                    <w:rPr>
                      <w:rFonts w:ascii="Cambria Math" w:eastAsiaTheme="minorEastAsia" w:hAnsi="Cambria Math"/>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o</m:t>
                  </m:r>
                </m:sub>
              </m:sSub>
              <m:sSub>
                <m:sSubPr>
                  <m:ctrlPr>
                    <w:rPr>
                      <w:rFonts w:ascii="Cambria Math" w:eastAsiaTheme="minorEastAsia" w:hAnsi="Cambria Math"/>
                      <w:sz w:val="28"/>
                      <w:szCs w:val="28"/>
                    </w:rPr>
                  </m:ctrlPr>
                </m:sSubPr>
                <m:e>
                  <m:r>
                    <w:rPr>
                      <w:rFonts w:ascii="Cambria Math" w:eastAsiaTheme="minorEastAsia" w:hAnsi="Cambria Math"/>
                      <w:sz w:val="28"/>
                      <w:szCs w:val="28"/>
                    </w:rPr>
                    <m:t>h</m:t>
                  </m:r>
                </m:e>
                <m:sub>
                  <m:r>
                    <w:rPr>
                      <w:rFonts w:ascii="Cambria Math" w:eastAsiaTheme="minorEastAsia" w:hAnsi="Cambria Math"/>
                      <w:sz w:val="28"/>
                      <w:szCs w:val="28"/>
                    </w:rPr>
                    <m:t>t-1</m:t>
                  </m:r>
                </m:sub>
              </m:sSub>
              <m:r>
                <w:rPr>
                  <w:rFonts w:ascii="Cambria Math" w:eastAsiaTheme="minorEastAsia" w:hAnsi="Cambria Math"/>
                  <w:sz w:val="28"/>
                  <w:szCs w:val="28"/>
                </w:rPr>
                <m:t>+</m:t>
              </m:r>
              <m:sSub>
                <m:sSubPr>
                  <m:ctrlPr>
                    <w:rPr>
                      <w:rFonts w:ascii="Cambria Math" w:eastAsiaTheme="minorEastAsia" w:hAnsi="Cambria Math"/>
                      <w:sz w:val="28"/>
                      <w:szCs w:val="28"/>
                    </w:rPr>
                  </m:ctrlPr>
                </m:sSubPr>
                <m:e>
                  <m:r>
                    <w:rPr>
                      <w:rFonts w:ascii="Cambria Math" w:eastAsiaTheme="minorEastAsia" w:hAnsi="Cambria Math"/>
                      <w:sz w:val="28"/>
                      <w:szCs w:val="28"/>
                    </w:rPr>
                    <m:t>b</m:t>
                  </m:r>
                </m:e>
                <m:sub>
                  <m:r>
                    <w:rPr>
                      <w:rFonts w:ascii="Cambria Math" w:eastAsiaTheme="minorEastAsia" w:hAnsi="Cambria Math"/>
                      <w:sz w:val="28"/>
                      <w:szCs w:val="28"/>
                    </w:rPr>
                    <m:t>o</m:t>
                  </m:r>
                </m:sub>
              </m:sSub>
            </m:e>
          </m:d>
          <m:r>
            <w:rPr>
              <w:rFonts w:ascii="Cambria Math" w:eastAsiaTheme="minorEastAsia" w:hAnsi="Cambria Math"/>
              <w:sz w:val="28"/>
              <w:szCs w:val="28"/>
            </w:rPr>
            <m:t>,</m:t>
          </m:r>
        </m:oMath>
      </m:oMathPara>
    </w:p>
    <w:p w14:paraId="05E40167" w14:textId="77777777" w:rsidR="000D4070" w:rsidRPr="002C6733" w:rsidRDefault="000D4070" w:rsidP="00A07AF5">
      <w:pPr>
        <w:ind w:firstLine="709"/>
        <w:rPr>
          <w:rFonts w:ascii="Times New Roman" w:hAnsi="Times New Roman" w:cs="Times New Roman"/>
          <w:sz w:val="28"/>
          <w:szCs w:val="28"/>
          <w:lang w:val="en-US"/>
        </w:rPr>
      </w:pPr>
    </w:p>
    <w:p w14:paraId="17167495" w14:textId="6DB56A98" w:rsidR="000D4070" w:rsidRPr="002C6733" w:rsidRDefault="000D4070" w:rsidP="00957A6F">
      <w:pPr>
        <w:pStyle w:val="a7"/>
        <w:widowControl w:val="0"/>
        <w:shd w:val="clear" w:color="auto" w:fill="FFFFFF"/>
        <w:ind w:firstLine="709"/>
        <w:jc w:val="both"/>
        <w:rPr>
          <w:color w:val="000000" w:themeColor="text1"/>
          <w:sz w:val="28"/>
          <w:szCs w:val="28"/>
        </w:rPr>
      </w:pPr>
      <w:r w:rsidRPr="002C6733">
        <w:rPr>
          <w:color w:val="000000" w:themeColor="text1"/>
          <w:sz w:val="28"/>
          <w:szCs w:val="28"/>
        </w:rPr>
        <w:t>где σ</w:t>
      </w:r>
      <w:r w:rsidRPr="002C6733">
        <w:rPr>
          <w:i/>
          <w:color w:val="000000" w:themeColor="text1"/>
          <w:sz w:val="28"/>
          <w:szCs w:val="28"/>
          <w:vertAlign w:val="subscript"/>
        </w:rPr>
        <w:t>g</w:t>
      </w:r>
      <w:r w:rsidRPr="002C6733">
        <w:rPr>
          <w:color w:val="000000" w:themeColor="text1"/>
          <w:sz w:val="28"/>
          <w:szCs w:val="28"/>
        </w:rPr>
        <w:t xml:space="preserve"> </w:t>
      </w:r>
      <w:r w:rsidR="00D01966">
        <w:rPr>
          <w:color w:val="000000" w:themeColor="text1"/>
          <w:sz w:val="28"/>
          <w:szCs w:val="28"/>
        </w:rPr>
        <w:t>–</w:t>
      </w:r>
      <w:r w:rsidRPr="002C6733">
        <w:rPr>
          <w:color w:val="000000" w:themeColor="text1"/>
          <w:sz w:val="28"/>
          <w:szCs w:val="28"/>
        </w:rPr>
        <w:t xml:space="preserve"> функция активации вентиля, а </w:t>
      </w:r>
      <w:r w:rsidRPr="002C6733">
        <w:rPr>
          <w:i/>
          <w:iCs/>
          <w:color w:val="000000" w:themeColor="text1"/>
          <w:sz w:val="28"/>
          <w:szCs w:val="28"/>
        </w:rPr>
        <w:t>W</w:t>
      </w:r>
      <w:r w:rsidRPr="002C6733">
        <w:rPr>
          <w:i/>
          <w:iCs/>
          <w:color w:val="000000" w:themeColor="text1"/>
          <w:sz w:val="28"/>
          <w:szCs w:val="28"/>
          <w:vertAlign w:val="subscript"/>
        </w:rPr>
        <w:t>i</w:t>
      </w:r>
      <w:r w:rsidRPr="002C6733">
        <w:rPr>
          <w:i/>
          <w:iCs/>
          <w:color w:val="000000" w:themeColor="text1"/>
          <w:sz w:val="28"/>
          <w:szCs w:val="28"/>
        </w:rPr>
        <w:t>, W</w:t>
      </w:r>
      <w:r w:rsidRPr="002C6733">
        <w:rPr>
          <w:i/>
          <w:iCs/>
          <w:color w:val="000000" w:themeColor="text1"/>
          <w:sz w:val="28"/>
          <w:szCs w:val="28"/>
          <w:vertAlign w:val="subscript"/>
        </w:rPr>
        <w:t>f</w:t>
      </w:r>
      <w:r w:rsidRPr="002C6733">
        <w:rPr>
          <w:i/>
          <w:iCs/>
          <w:color w:val="000000" w:themeColor="text1"/>
          <w:sz w:val="28"/>
          <w:szCs w:val="28"/>
        </w:rPr>
        <w:t>, W</w:t>
      </w:r>
      <w:r w:rsidRPr="002C6733">
        <w:rPr>
          <w:i/>
          <w:iCs/>
          <w:color w:val="000000" w:themeColor="text1"/>
          <w:sz w:val="28"/>
          <w:szCs w:val="28"/>
          <w:vertAlign w:val="subscript"/>
        </w:rPr>
        <w:t>c</w:t>
      </w:r>
      <w:r w:rsidRPr="002C6733">
        <w:rPr>
          <w:color w:val="000000" w:themeColor="text1"/>
          <w:sz w:val="28"/>
          <w:szCs w:val="28"/>
        </w:rPr>
        <w:t xml:space="preserve">, и </w:t>
      </w:r>
      <w:r w:rsidRPr="002C6733">
        <w:rPr>
          <w:i/>
          <w:iCs/>
          <w:color w:val="000000" w:themeColor="text1"/>
          <w:sz w:val="28"/>
          <w:szCs w:val="28"/>
        </w:rPr>
        <w:t>W</w:t>
      </w:r>
      <w:r w:rsidRPr="002C6733">
        <w:rPr>
          <w:i/>
          <w:iCs/>
          <w:color w:val="000000" w:themeColor="text1"/>
          <w:sz w:val="28"/>
          <w:szCs w:val="28"/>
          <w:vertAlign w:val="subscript"/>
        </w:rPr>
        <w:t>o</w:t>
      </w:r>
      <w:r w:rsidRPr="002C6733">
        <w:rPr>
          <w:color w:val="000000" w:themeColor="text1"/>
          <w:sz w:val="28"/>
          <w:szCs w:val="28"/>
        </w:rPr>
        <w:t xml:space="preserve"> входные весовые матрицы, тогда как </w:t>
      </w:r>
      <w:r w:rsidRPr="002C6733">
        <w:rPr>
          <w:i/>
          <w:iCs/>
          <w:color w:val="000000" w:themeColor="text1"/>
          <w:sz w:val="28"/>
          <w:szCs w:val="28"/>
        </w:rPr>
        <w:t>R</w:t>
      </w:r>
      <w:r w:rsidRPr="002C6733">
        <w:rPr>
          <w:i/>
          <w:iCs/>
          <w:color w:val="000000" w:themeColor="text1"/>
          <w:sz w:val="28"/>
          <w:szCs w:val="28"/>
          <w:vertAlign w:val="subscript"/>
        </w:rPr>
        <w:t>i</w:t>
      </w:r>
      <w:r w:rsidRPr="002C6733">
        <w:rPr>
          <w:i/>
          <w:iCs/>
          <w:color w:val="000000" w:themeColor="text1"/>
          <w:sz w:val="28"/>
          <w:szCs w:val="28"/>
        </w:rPr>
        <w:t>, R</w:t>
      </w:r>
      <w:r w:rsidRPr="002C6733">
        <w:rPr>
          <w:i/>
          <w:iCs/>
          <w:color w:val="000000" w:themeColor="text1"/>
          <w:sz w:val="28"/>
          <w:szCs w:val="28"/>
          <w:vertAlign w:val="subscript"/>
        </w:rPr>
        <w:t>f</w:t>
      </w:r>
      <w:r w:rsidRPr="002C6733">
        <w:rPr>
          <w:i/>
          <w:iCs/>
          <w:color w:val="000000" w:themeColor="text1"/>
          <w:sz w:val="28"/>
          <w:szCs w:val="28"/>
        </w:rPr>
        <w:t>, R</w:t>
      </w:r>
      <w:r w:rsidRPr="002C6733">
        <w:rPr>
          <w:i/>
          <w:iCs/>
          <w:color w:val="000000" w:themeColor="text1"/>
          <w:sz w:val="28"/>
          <w:szCs w:val="28"/>
          <w:vertAlign w:val="subscript"/>
        </w:rPr>
        <w:t>c</w:t>
      </w:r>
      <w:r w:rsidRPr="002C6733">
        <w:rPr>
          <w:color w:val="000000" w:themeColor="text1"/>
          <w:sz w:val="28"/>
          <w:szCs w:val="28"/>
        </w:rPr>
        <w:t xml:space="preserve">, и </w:t>
      </w:r>
      <w:r w:rsidRPr="002C6733">
        <w:rPr>
          <w:i/>
          <w:iCs/>
          <w:color w:val="000000" w:themeColor="text1"/>
          <w:sz w:val="28"/>
          <w:szCs w:val="28"/>
        </w:rPr>
        <w:t>R</w:t>
      </w:r>
      <w:r w:rsidRPr="002C6733">
        <w:rPr>
          <w:i/>
          <w:iCs/>
          <w:color w:val="000000" w:themeColor="text1"/>
          <w:sz w:val="28"/>
          <w:szCs w:val="28"/>
          <w:vertAlign w:val="subscript"/>
        </w:rPr>
        <w:t>o</w:t>
      </w:r>
      <w:r w:rsidRPr="002C6733">
        <w:rPr>
          <w:color w:val="000000" w:themeColor="text1"/>
          <w:sz w:val="28"/>
          <w:szCs w:val="28"/>
        </w:rPr>
        <w:t xml:space="preserve"> </w:t>
      </w:r>
      <w:r w:rsidR="00D01966">
        <w:rPr>
          <w:color w:val="000000" w:themeColor="text1"/>
          <w:sz w:val="28"/>
          <w:szCs w:val="28"/>
        </w:rPr>
        <w:t xml:space="preserve">– </w:t>
      </w:r>
      <w:r w:rsidRPr="002C6733">
        <w:rPr>
          <w:color w:val="000000" w:themeColor="text1"/>
          <w:sz w:val="28"/>
          <w:szCs w:val="28"/>
        </w:rPr>
        <w:t xml:space="preserve">весовые матрицы, соединяющие предыдущее выходное состояние ячейки с тремя вентилями и входное состояние ячейки. </w:t>
      </w:r>
      <w:r w:rsidRPr="002C6733">
        <w:rPr>
          <w:i/>
          <w:iCs/>
          <w:color w:val="000000" w:themeColor="text1"/>
          <w:sz w:val="28"/>
          <w:szCs w:val="28"/>
        </w:rPr>
        <w:t>X</w:t>
      </w:r>
      <w:r w:rsidRPr="002C6733">
        <w:rPr>
          <w:i/>
          <w:iCs/>
          <w:color w:val="000000" w:themeColor="text1"/>
          <w:sz w:val="28"/>
          <w:szCs w:val="28"/>
          <w:vertAlign w:val="subscript"/>
        </w:rPr>
        <w:t>t</w:t>
      </w:r>
      <w:r w:rsidRPr="002C6733">
        <w:rPr>
          <w:color w:val="000000" w:themeColor="text1"/>
          <w:sz w:val="28"/>
          <w:szCs w:val="28"/>
        </w:rPr>
        <w:t xml:space="preserve"> </w:t>
      </w:r>
      <w:r w:rsidR="00D01966">
        <w:rPr>
          <w:color w:val="000000" w:themeColor="text1"/>
          <w:sz w:val="28"/>
          <w:szCs w:val="28"/>
        </w:rPr>
        <w:t xml:space="preserve">– </w:t>
      </w:r>
      <w:r w:rsidRPr="002C6733">
        <w:rPr>
          <w:color w:val="000000" w:themeColor="text1"/>
          <w:sz w:val="28"/>
          <w:szCs w:val="28"/>
        </w:rPr>
        <w:t xml:space="preserve">вход, и </w:t>
      </w:r>
      <w:r w:rsidRPr="002C6733">
        <w:rPr>
          <w:i/>
          <w:iCs/>
          <w:color w:val="000000" w:themeColor="text1"/>
          <w:sz w:val="28"/>
          <w:szCs w:val="28"/>
        </w:rPr>
        <w:t>h</w:t>
      </w:r>
      <w:r w:rsidRPr="002C6733">
        <w:rPr>
          <w:i/>
          <w:iCs/>
          <w:color w:val="000000" w:themeColor="text1"/>
          <w:sz w:val="28"/>
          <w:szCs w:val="28"/>
          <w:vertAlign w:val="subscript"/>
        </w:rPr>
        <w:t>t–</w:t>
      </w:r>
      <w:r w:rsidRPr="002C6733">
        <w:rPr>
          <w:iCs/>
          <w:color w:val="000000" w:themeColor="text1"/>
          <w:sz w:val="28"/>
          <w:szCs w:val="28"/>
          <w:vertAlign w:val="subscript"/>
        </w:rPr>
        <w:t>1</w:t>
      </w:r>
      <w:r w:rsidRPr="002C6733">
        <w:rPr>
          <w:color w:val="000000" w:themeColor="text1"/>
          <w:sz w:val="28"/>
          <w:szCs w:val="28"/>
        </w:rPr>
        <w:t xml:space="preserve"> выход в предыдущий момент времени </w:t>
      </w:r>
      <w:r w:rsidRPr="002C6733">
        <w:rPr>
          <w:iCs/>
          <w:color w:val="000000" w:themeColor="text1"/>
          <w:sz w:val="28"/>
          <w:szCs w:val="28"/>
        </w:rPr>
        <w:t>(</w:t>
      </w:r>
      <w:r w:rsidRPr="002C6733">
        <w:rPr>
          <w:i/>
          <w:iCs/>
          <w:color w:val="000000" w:themeColor="text1"/>
          <w:sz w:val="28"/>
          <w:szCs w:val="28"/>
        </w:rPr>
        <w:t>t–</w:t>
      </w:r>
      <w:r w:rsidRPr="002C6733">
        <w:rPr>
          <w:iCs/>
          <w:color w:val="000000" w:themeColor="text1"/>
          <w:sz w:val="28"/>
          <w:szCs w:val="28"/>
        </w:rPr>
        <w:t>1)</w:t>
      </w:r>
      <w:r w:rsidRPr="002C6733">
        <w:rPr>
          <w:color w:val="000000" w:themeColor="text1"/>
          <w:sz w:val="28"/>
          <w:szCs w:val="28"/>
        </w:rPr>
        <w:t xml:space="preserve">. </w:t>
      </w:r>
      <w:r w:rsidRPr="002C6733">
        <w:rPr>
          <w:i/>
          <w:iCs/>
          <w:color w:val="000000" w:themeColor="text1"/>
          <w:sz w:val="28"/>
          <w:szCs w:val="28"/>
        </w:rPr>
        <w:t>b</w:t>
      </w:r>
      <w:r w:rsidRPr="002C6733">
        <w:rPr>
          <w:i/>
          <w:iCs/>
          <w:color w:val="000000" w:themeColor="text1"/>
          <w:sz w:val="28"/>
          <w:szCs w:val="28"/>
          <w:vertAlign w:val="subscript"/>
        </w:rPr>
        <w:t>i</w:t>
      </w:r>
      <w:r w:rsidRPr="002C6733">
        <w:rPr>
          <w:color w:val="000000" w:themeColor="text1"/>
          <w:sz w:val="28"/>
          <w:szCs w:val="28"/>
        </w:rPr>
        <w:t xml:space="preserve">, </w:t>
      </w:r>
      <w:r w:rsidRPr="002C6733">
        <w:rPr>
          <w:i/>
          <w:iCs/>
          <w:color w:val="000000" w:themeColor="text1"/>
          <w:sz w:val="28"/>
          <w:szCs w:val="28"/>
        </w:rPr>
        <w:t>b</w:t>
      </w:r>
      <w:r w:rsidRPr="002C6733">
        <w:rPr>
          <w:i/>
          <w:iCs/>
          <w:color w:val="000000" w:themeColor="text1"/>
          <w:sz w:val="28"/>
          <w:szCs w:val="28"/>
          <w:vertAlign w:val="subscript"/>
        </w:rPr>
        <w:t>f</w:t>
      </w:r>
      <w:r w:rsidRPr="002C6733">
        <w:rPr>
          <w:color w:val="000000" w:themeColor="text1"/>
          <w:sz w:val="28"/>
          <w:szCs w:val="28"/>
        </w:rPr>
        <w:t xml:space="preserve">, </w:t>
      </w:r>
      <w:r w:rsidRPr="002C6733">
        <w:rPr>
          <w:i/>
          <w:iCs/>
          <w:color w:val="000000" w:themeColor="text1"/>
          <w:sz w:val="28"/>
          <w:szCs w:val="28"/>
        </w:rPr>
        <w:t>b</w:t>
      </w:r>
      <w:r w:rsidRPr="002C6733">
        <w:rPr>
          <w:i/>
          <w:iCs/>
          <w:color w:val="000000" w:themeColor="text1"/>
          <w:sz w:val="28"/>
          <w:szCs w:val="28"/>
          <w:vertAlign w:val="subscript"/>
        </w:rPr>
        <w:t>o</w:t>
      </w:r>
      <w:r w:rsidRPr="002C6733">
        <w:rPr>
          <w:color w:val="000000" w:themeColor="text1"/>
          <w:sz w:val="28"/>
          <w:szCs w:val="28"/>
        </w:rPr>
        <w:t xml:space="preserve"> и </w:t>
      </w:r>
      <w:r w:rsidRPr="002C6733">
        <w:rPr>
          <w:i/>
          <w:iCs/>
          <w:color w:val="000000" w:themeColor="text1"/>
          <w:sz w:val="28"/>
          <w:szCs w:val="28"/>
        </w:rPr>
        <w:t>b</w:t>
      </w:r>
      <w:r w:rsidRPr="002C6733">
        <w:rPr>
          <w:i/>
          <w:iCs/>
          <w:color w:val="000000" w:themeColor="text1"/>
          <w:sz w:val="28"/>
          <w:szCs w:val="28"/>
          <w:vertAlign w:val="subscript"/>
        </w:rPr>
        <w:t>c</w:t>
      </w:r>
      <w:r w:rsidRPr="002C6733">
        <w:rPr>
          <w:color w:val="000000" w:themeColor="text1"/>
          <w:sz w:val="28"/>
          <w:szCs w:val="28"/>
        </w:rPr>
        <w:t xml:space="preserve"> </w:t>
      </w:r>
      <w:r w:rsidR="00D01966">
        <w:rPr>
          <w:color w:val="000000" w:themeColor="text1"/>
          <w:sz w:val="28"/>
          <w:szCs w:val="28"/>
        </w:rPr>
        <w:t xml:space="preserve">– </w:t>
      </w:r>
      <w:r w:rsidRPr="002C6733">
        <w:rPr>
          <w:color w:val="000000" w:themeColor="text1"/>
          <w:sz w:val="28"/>
          <w:szCs w:val="28"/>
        </w:rPr>
        <w:t xml:space="preserve">векторы смещения. </w:t>
      </w:r>
    </w:p>
    <w:p w14:paraId="53833964" w14:textId="3D368992" w:rsidR="000D4070" w:rsidRPr="002C6733" w:rsidRDefault="000D4070" w:rsidP="00957A6F">
      <w:pPr>
        <w:pStyle w:val="a7"/>
        <w:widowControl w:val="0"/>
        <w:shd w:val="clear" w:color="auto" w:fill="FFFFFF"/>
        <w:ind w:firstLine="709"/>
        <w:jc w:val="both"/>
        <w:rPr>
          <w:color w:val="000000" w:themeColor="text1"/>
          <w:sz w:val="28"/>
          <w:szCs w:val="28"/>
        </w:rPr>
      </w:pPr>
      <w:r w:rsidRPr="002C6733">
        <w:rPr>
          <w:color w:val="000000" w:themeColor="text1"/>
          <w:sz w:val="28"/>
          <w:szCs w:val="28"/>
        </w:rPr>
        <w:t xml:space="preserve">На каждой временной итерации </w:t>
      </w:r>
      <w:r w:rsidRPr="002C6733">
        <w:rPr>
          <w:i/>
          <w:iCs/>
          <w:color w:val="000000" w:themeColor="text1"/>
          <w:sz w:val="28"/>
          <w:szCs w:val="28"/>
        </w:rPr>
        <w:t>t</w:t>
      </w:r>
      <w:r w:rsidRPr="002C6733">
        <w:rPr>
          <w:color w:val="000000" w:themeColor="text1"/>
          <w:sz w:val="28"/>
          <w:szCs w:val="28"/>
        </w:rPr>
        <w:t xml:space="preserve"> состояние выхода ячейки </w:t>
      </w:r>
      <w:r w:rsidRPr="002C6733">
        <w:rPr>
          <w:i/>
          <w:iCs/>
          <w:color w:val="000000" w:themeColor="text1"/>
          <w:sz w:val="28"/>
          <w:szCs w:val="28"/>
        </w:rPr>
        <w:t>C</w:t>
      </w:r>
      <w:r w:rsidRPr="002C6733">
        <w:rPr>
          <w:i/>
          <w:iCs/>
          <w:color w:val="000000" w:themeColor="text1"/>
          <w:sz w:val="28"/>
          <w:szCs w:val="28"/>
          <w:vertAlign w:val="subscript"/>
        </w:rPr>
        <w:t>t</w:t>
      </w:r>
      <w:r w:rsidRPr="002C6733">
        <w:rPr>
          <w:color w:val="000000" w:themeColor="text1"/>
          <w:sz w:val="28"/>
          <w:szCs w:val="28"/>
        </w:rPr>
        <w:t xml:space="preserve">, и выход слоя </w:t>
      </w:r>
      <w:r w:rsidRPr="002C6733">
        <w:rPr>
          <w:i/>
          <w:iCs/>
          <w:color w:val="000000" w:themeColor="text1"/>
          <w:sz w:val="28"/>
          <w:szCs w:val="28"/>
        </w:rPr>
        <w:t>h</w:t>
      </w:r>
      <w:r w:rsidRPr="002C6733">
        <w:rPr>
          <w:i/>
          <w:iCs/>
          <w:color w:val="000000" w:themeColor="text1"/>
          <w:sz w:val="28"/>
          <w:szCs w:val="28"/>
          <w:u w:val="single"/>
          <w:vertAlign w:val="subscript"/>
        </w:rPr>
        <w:t>t</w:t>
      </w:r>
      <w:r w:rsidRPr="002C6733">
        <w:rPr>
          <w:color w:val="000000" w:themeColor="text1"/>
          <w:sz w:val="28"/>
          <w:szCs w:val="28"/>
        </w:rPr>
        <w:t xml:space="preserve"> можно рассчитать следующим образом [</w:t>
      </w:r>
      <w:r w:rsidR="00890ABB" w:rsidRPr="002C6733">
        <w:rPr>
          <w:color w:val="000000" w:themeColor="text1"/>
          <w:sz w:val="28"/>
          <w:szCs w:val="28"/>
        </w:rPr>
        <w:t>1</w:t>
      </w:r>
      <w:r w:rsidR="00383A7F" w:rsidRPr="00383A7F">
        <w:rPr>
          <w:color w:val="000000" w:themeColor="text1"/>
          <w:sz w:val="28"/>
          <w:szCs w:val="28"/>
        </w:rPr>
        <w:t>1</w:t>
      </w:r>
      <w:r w:rsidR="00890ABB" w:rsidRPr="002C6733">
        <w:rPr>
          <w:color w:val="000000" w:themeColor="text1"/>
          <w:sz w:val="28"/>
          <w:szCs w:val="28"/>
        </w:rPr>
        <w:t>8</w:t>
      </w:r>
      <w:r w:rsidRPr="002C6733">
        <w:rPr>
          <w:color w:val="000000" w:themeColor="text1"/>
          <w:sz w:val="28"/>
          <w:szCs w:val="28"/>
        </w:rPr>
        <w:t>]:</w:t>
      </w:r>
    </w:p>
    <w:p w14:paraId="6C3D932F" w14:textId="77777777" w:rsidR="000D4070" w:rsidRPr="002C6733" w:rsidRDefault="000D4070" w:rsidP="00957A6F">
      <w:pPr>
        <w:pStyle w:val="a7"/>
        <w:widowControl w:val="0"/>
        <w:shd w:val="clear" w:color="auto" w:fill="FFFFFF"/>
        <w:ind w:firstLine="709"/>
        <w:jc w:val="right"/>
        <w:rPr>
          <w:rFonts w:eastAsiaTheme="minorEastAsia"/>
          <w:color w:val="000000" w:themeColor="text1"/>
          <w:sz w:val="28"/>
          <w:szCs w:val="28"/>
        </w:rPr>
      </w:pPr>
    </w:p>
    <w:p w14:paraId="11445475" w14:textId="672B14D3" w:rsidR="000D4070" w:rsidRPr="002C6733" w:rsidRDefault="000D4070" w:rsidP="00957A6F">
      <w:pPr>
        <w:pStyle w:val="a7"/>
        <w:widowControl w:val="0"/>
        <w:shd w:val="clear" w:color="auto" w:fill="FFFFFF"/>
        <w:ind w:firstLine="709"/>
        <w:jc w:val="right"/>
        <w:rPr>
          <w:rFonts w:eastAsiaTheme="minorEastAsia"/>
        </w:rPr>
      </w:pPr>
      <m:oMath>
        <m:r>
          <w:rPr>
            <w:rFonts w:ascii="Cambria Math" w:hAnsi="Cambria Math"/>
            <w:color w:val="000000" w:themeColor="text1"/>
            <w:sz w:val="28"/>
            <w:szCs w:val="28"/>
          </w:rPr>
          <m:t xml:space="preserve"> </m:t>
        </m:r>
        <m:sSub>
          <m:sSubPr>
            <m:ctrlPr>
              <w:rPr>
                <w:rFonts w:ascii="Cambria Math" w:hAnsi="Cambria Math"/>
                <w:color w:val="000000" w:themeColor="text1"/>
                <w:sz w:val="28"/>
                <w:szCs w:val="28"/>
              </w:rPr>
            </m:ctrlPr>
          </m:sSubPr>
          <m:e>
            <m:r>
              <w:rPr>
                <w:rFonts w:ascii="Cambria Math" w:hAnsi="Cambria Math"/>
                <w:color w:val="000000" w:themeColor="text1"/>
                <w:sz w:val="28"/>
                <w:szCs w:val="28"/>
              </w:rPr>
              <m:t>C</m:t>
            </m:r>
          </m:e>
          <m:sub>
            <m:r>
              <w:rPr>
                <w:rFonts w:ascii="Cambria Math" w:hAnsi="Cambria Math"/>
                <w:color w:val="000000" w:themeColor="text1"/>
                <w:sz w:val="28"/>
                <w:szCs w:val="28"/>
              </w:rPr>
              <m:t>t</m:t>
            </m:r>
          </m:sub>
        </m:sSub>
        <m: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t</m:t>
            </m:r>
          </m:sub>
        </m:sSub>
        <m: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r>
              <w:rPr>
                <w:rFonts w:ascii="Cambria Math" w:hAnsi="Cambria Math"/>
                <w:color w:val="000000" w:themeColor="text1"/>
                <w:sz w:val="28"/>
                <w:szCs w:val="28"/>
              </w:rPr>
              <m:t>C</m:t>
            </m:r>
          </m:e>
          <m:sub>
            <m:r>
              <w:rPr>
                <w:rFonts w:ascii="Cambria Math" w:hAnsi="Cambria Math"/>
                <w:color w:val="000000" w:themeColor="text1"/>
                <w:sz w:val="28"/>
                <w:szCs w:val="28"/>
              </w:rPr>
              <m:t>t-1</m:t>
            </m:r>
          </m:sub>
        </m:sSub>
        <m: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r>
              <w:rPr>
                <w:rFonts w:ascii="Cambria Math" w:hAnsi="Cambria Math"/>
                <w:color w:val="000000" w:themeColor="text1"/>
                <w:sz w:val="28"/>
                <w:szCs w:val="28"/>
              </w:rPr>
              <m:t>i</m:t>
            </m:r>
          </m:e>
          <m:sub>
            <m:r>
              <w:rPr>
                <w:rFonts w:ascii="Cambria Math" w:hAnsi="Cambria Math"/>
                <w:color w:val="000000" w:themeColor="text1"/>
                <w:sz w:val="28"/>
                <w:szCs w:val="28"/>
              </w:rPr>
              <m:t>t</m:t>
            </m:r>
          </m:sub>
        </m:sSub>
        <m:r>
          <w:rPr>
            <w:rFonts w:ascii="Cambria Math" w:hAnsi="Cambria Math"/>
            <w:color w:val="000000" w:themeColor="text1"/>
            <w:sz w:val="28"/>
            <w:szCs w:val="28"/>
          </w:rPr>
          <m:t>*</m:t>
        </m:r>
        <m:sSub>
          <m:sSubPr>
            <m:ctrlPr>
              <w:rPr>
                <w:rFonts w:ascii="Cambria Math" w:hAnsi="Cambria Math"/>
                <w:color w:val="000000" w:themeColor="text1"/>
                <w:sz w:val="28"/>
                <w:szCs w:val="28"/>
              </w:rPr>
            </m:ctrlPr>
          </m:sSubPr>
          <m:e>
            <m:acc>
              <m:accPr>
                <m:chr m:val="̃"/>
                <m:ctrlPr>
                  <w:rPr>
                    <w:rFonts w:ascii="Cambria Math" w:hAnsi="Cambria Math"/>
                    <w:color w:val="000000" w:themeColor="text1"/>
                    <w:sz w:val="28"/>
                    <w:szCs w:val="28"/>
                  </w:rPr>
                </m:ctrlPr>
              </m:accPr>
              <m:e>
                <m:r>
                  <w:rPr>
                    <w:rFonts w:ascii="Cambria Math" w:hAnsi="Cambria Math"/>
                    <w:color w:val="000000" w:themeColor="text1"/>
                    <w:sz w:val="28"/>
                    <w:szCs w:val="28"/>
                  </w:rPr>
                  <m:t>C</m:t>
                </m:r>
              </m:e>
            </m:acc>
          </m:e>
          <m:sub>
            <m:r>
              <w:rPr>
                <w:rFonts w:ascii="Cambria Math" w:hAnsi="Cambria Math"/>
                <w:color w:val="000000" w:themeColor="text1"/>
                <w:sz w:val="28"/>
                <w:szCs w:val="28"/>
              </w:rPr>
              <m:t>t</m:t>
            </m:r>
          </m:sub>
        </m:sSub>
        <m:r>
          <w:rPr>
            <w:rFonts w:ascii="Cambria Math" w:hAnsi="Cambria Math"/>
            <w:color w:val="000000" w:themeColor="text1"/>
            <w:sz w:val="28"/>
            <w:szCs w:val="28"/>
          </w:rPr>
          <m:t>,</m:t>
        </m:r>
        <m:r>
          <m:rPr>
            <m:sty m:val="p"/>
          </m:rPr>
          <w:rPr>
            <w:rFonts w:ascii="Cambria Math" w:hAnsi="Cambria Math"/>
          </w:rPr>
          <m:t xml:space="preserve"> </m:t>
        </m:r>
      </m:oMath>
      <w:r w:rsidRPr="002C6733">
        <w:rPr>
          <w:color w:val="000000" w:themeColor="text1"/>
          <w:sz w:val="28"/>
          <w:szCs w:val="28"/>
        </w:rPr>
        <w:tab/>
      </w:r>
      <w:r w:rsidRPr="002C6733">
        <w:rPr>
          <w:color w:val="000000" w:themeColor="text1"/>
          <w:sz w:val="28"/>
          <w:szCs w:val="28"/>
        </w:rPr>
        <w:tab/>
        <w:t xml:space="preserve">         </w:t>
      </w:r>
      <w:r w:rsidRPr="002C6733">
        <w:rPr>
          <w:color w:val="000000" w:themeColor="text1"/>
          <w:sz w:val="28"/>
          <w:szCs w:val="28"/>
        </w:rPr>
        <w:tab/>
        <w:t xml:space="preserve">                         (</w:t>
      </w:r>
      <w:r w:rsidR="00B944B2" w:rsidRPr="00B944B2">
        <w:rPr>
          <w:color w:val="000000" w:themeColor="text1"/>
          <w:sz w:val="28"/>
          <w:szCs w:val="28"/>
        </w:rPr>
        <w:t>21</w:t>
      </w:r>
      <w:r w:rsidRPr="002C6733">
        <w:rPr>
          <w:color w:val="000000" w:themeColor="text1"/>
          <w:sz w:val="28"/>
          <w:szCs w:val="28"/>
        </w:rPr>
        <w:t>)</w:t>
      </w:r>
    </w:p>
    <w:p w14:paraId="0568D304" w14:textId="77777777" w:rsidR="000D4070" w:rsidRPr="002C6733" w:rsidRDefault="000D4070" w:rsidP="00957A6F">
      <w:pPr>
        <w:pStyle w:val="a7"/>
        <w:widowControl w:val="0"/>
        <w:shd w:val="clear" w:color="auto" w:fill="FFFFFF"/>
        <w:ind w:firstLine="709"/>
        <w:jc w:val="right"/>
        <w:rPr>
          <w:color w:val="000000" w:themeColor="text1"/>
          <w:sz w:val="28"/>
          <w:szCs w:val="28"/>
        </w:rPr>
      </w:pPr>
    </w:p>
    <w:p w14:paraId="2173F102" w14:textId="73FF771E" w:rsidR="000D4070" w:rsidRPr="002C6733" w:rsidRDefault="00D3476E" w:rsidP="00957A6F">
      <w:pPr>
        <w:pStyle w:val="a7"/>
        <w:widowControl w:val="0"/>
        <w:shd w:val="clear" w:color="auto" w:fill="FFFFFF"/>
        <w:ind w:firstLine="709"/>
        <w:jc w:val="right"/>
        <w:rPr>
          <w:color w:val="000000" w:themeColor="text1"/>
          <w:sz w:val="28"/>
          <w:szCs w:val="28"/>
        </w:rPr>
      </w:pPr>
      <m:oMath>
        <m:sSub>
          <m:sSubPr>
            <m:ctrlPr>
              <w:rPr>
                <w:rFonts w:ascii="Cambria Math" w:eastAsiaTheme="minorEastAsia" w:hAnsi="Cambria Math"/>
                <w:color w:val="000000" w:themeColor="text1"/>
                <w:sz w:val="28"/>
                <w:szCs w:val="28"/>
              </w:rPr>
            </m:ctrlPr>
          </m:sSubPr>
          <m:e>
            <m:r>
              <w:rPr>
                <w:rFonts w:ascii="Cambria Math" w:eastAsiaTheme="minorEastAsia" w:hAnsi="Cambria Math"/>
                <w:color w:val="000000" w:themeColor="text1"/>
                <w:sz w:val="28"/>
                <w:szCs w:val="28"/>
              </w:rPr>
              <m:t>h</m:t>
            </m:r>
          </m:e>
          <m:sub>
            <m:r>
              <w:rPr>
                <w:rFonts w:ascii="Cambria Math" w:eastAsiaTheme="minorEastAsia" w:hAnsi="Cambria Math"/>
                <w:color w:val="000000" w:themeColor="text1"/>
                <w:sz w:val="28"/>
                <w:szCs w:val="28"/>
              </w:rPr>
              <m:t>t</m:t>
            </m:r>
          </m:sub>
        </m:sSub>
        <m:r>
          <w:rPr>
            <w:rFonts w:ascii="Cambria Math" w:eastAsiaTheme="minorEastAsia" w:hAnsi="Cambria Math"/>
            <w:color w:val="000000" w:themeColor="text1"/>
            <w:sz w:val="28"/>
            <w:szCs w:val="28"/>
          </w:rPr>
          <m:t>=</m:t>
        </m:r>
        <m:sSub>
          <m:sSubPr>
            <m:ctrlPr>
              <w:rPr>
                <w:rFonts w:ascii="Cambria Math" w:eastAsiaTheme="minorEastAsia" w:hAnsi="Cambria Math"/>
                <w:color w:val="000000" w:themeColor="text1"/>
                <w:sz w:val="28"/>
                <w:szCs w:val="28"/>
              </w:rPr>
            </m:ctrlPr>
          </m:sSubPr>
          <m:e>
            <m:r>
              <w:rPr>
                <w:rFonts w:ascii="Cambria Math" w:eastAsiaTheme="minorEastAsia" w:hAnsi="Cambria Math"/>
                <w:color w:val="000000" w:themeColor="text1"/>
                <w:sz w:val="28"/>
                <w:szCs w:val="28"/>
              </w:rPr>
              <m:t>o</m:t>
            </m:r>
          </m:e>
          <m:sub>
            <m:r>
              <w:rPr>
                <w:rFonts w:ascii="Cambria Math" w:eastAsiaTheme="minorEastAsia" w:hAnsi="Cambria Math"/>
                <w:color w:val="000000" w:themeColor="text1"/>
                <w:sz w:val="28"/>
                <w:szCs w:val="28"/>
              </w:rPr>
              <m:t>t</m:t>
            </m:r>
          </m:sub>
        </m:sSub>
        <m:r>
          <w:rPr>
            <w:rFonts w:ascii="Cambria Math" w:eastAsiaTheme="minorEastAsia" w:hAnsi="Cambria Math"/>
            <w:color w:val="000000" w:themeColor="text1"/>
            <w:sz w:val="28"/>
            <w:szCs w:val="28"/>
          </w:rPr>
          <m:t>*</m:t>
        </m:r>
        <m:r>
          <m:rPr>
            <m:sty m:val="p"/>
          </m:rPr>
          <w:rPr>
            <w:rFonts w:ascii="Cambria Math" w:eastAsiaTheme="minorEastAsia" w:hAnsi="Cambria Math"/>
            <w:color w:val="000000" w:themeColor="text1"/>
            <w:sz w:val="28"/>
            <w:szCs w:val="28"/>
          </w:rPr>
          <m:t>tanh</m:t>
        </m:r>
        <m:d>
          <m:dPr>
            <m:ctrlPr>
              <w:rPr>
                <w:rFonts w:ascii="Cambria Math" w:eastAsiaTheme="minorEastAsia" w:hAnsi="Cambria Math"/>
                <w:color w:val="000000" w:themeColor="text1"/>
                <w:sz w:val="28"/>
                <w:szCs w:val="28"/>
              </w:rPr>
            </m:ctrlPr>
          </m:dPr>
          <m:e>
            <m:sSub>
              <m:sSubPr>
                <m:ctrlPr>
                  <w:rPr>
                    <w:rFonts w:ascii="Cambria Math" w:eastAsiaTheme="minorEastAsia" w:hAnsi="Cambria Math"/>
                    <w:color w:val="000000" w:themeColor="text1"/>
                    <w:sz w:val="28"/>
                    <w:szCs w:val="28"/>
                  </w:rPr>
                </m:ctrlPr>
              </m:sSubPr>
              <m:e>
                <m:r>
                  <w:rPr>
                    <w:rFonts w:ascii="Cambria Math" w:eastAsiaTheme="minorEastAsia" w:hAnsi="Cambria Math"/>
                    <w:color w:val="000000" w:themeColor="text1"/>
                    <w:sz w:val="28"/>
                    <w:szCs w:val="28"/>
                  </w:rPr>
                  <m:t>C</m:t>
                </m:r>
              </m:e>
              <m:sub>
                <m:r>
                  <w:rPr>
                    <w:rFonts w:ascii="Cambria Math" w:eastAsiaTheme="minorEastAsia" w:hAnsi="Cambria Math"/>
                    <w:color w:val="000000" w:themeColor="text1"/>
                    <w:sz w:val="28"/>
                    <w:szCs w:val="28"/>
                  </w:rPr>
                  <m:t>t</m:t>
                </m:r>
              </m:sub>
            </m:sSub>
          </m:e>
        </m:d>
      </m:oMath>
      <w:r w:rsidR="000D4070" w:rsidRPr="002C6733">
        <w:rPr>
          <w:color w:val="000000" w:themeColor="text1"/>
          <w:sz w:val="28"/>
          <w:szCs w:val="28"/>
        </w:rPr>
        <w:t xml:space="preserve"> </w:t>
      </w:r>
      <w:r w:rsidR="000D4070" w:rsidRPr="002C6733">
        <w:rPr>
          <w:color w:val="000000" w:themeColor="text1"/>
          <w:sz w:val="28"/>
          <w:szCs w:val="28"/>
        </w:rPr>
        <w:tab/>
      </w:r>
      <w:r w:rsidR="000D4070" w:rsidRPr="002C6733">
        <w:rPr>
          <w:color w:val="000000" w:themeColor="text1"/>
          <w:sz w:val="28"/>
          <w:szCs w:val="28"/>
        </w:rPr>
        <w:tab/>
      </w:r>
      <w:r w:rsidR="000D4070" w:rsidRPr="002C6733">
        <w:rPr>
          <w:color w:val="000000" w:themeColor="text1"/>
          <w:sz w:val="28"/>
          <w:szCs w:val="28"/>
        </w:rPr>
        <w:tab/>
        <w:t xml:space="preserve">                   </w:t>
      </w:r>
      <w:r w:rsidR="00B944B2" w:rsidRPr="00B944B2">
        <w:rPr>
          <w:color w:val="000000" w:themeColor="text1"/>
          <w:sz w:val="28"/>
          <w:szCs w:val="28"/>
        </w:rPr>
        <w:t>(22</w:t>
      </w:r>
      <w:r w:rsidR="000D4070" w:rsidRPr="002C6733">
        <w:rPr>
          <w:color w:val="000000" w:themeColor="text1"/>
          <w:sz w:val="28"/>
          <w:szCs w:val="28"/>
        </w:rPr>
        <w:t>)</w:t>
      </w:r>
    </w:p>
    <w:p w14:paraId="77F1A82C" w14:textId="77777777" w:rsidR="000D4070" w:rsidRPr="002C6733" w:rsidRDefault="000D4070" w:rsidP="00957A6F">
      <w:pPr>
        <w:pStyle w:val="a7"/>
        <w:widowControl w:val="0"/>
        <w:shd w:val="clear" w:color="auto" w:fill="FFFFFF"/>
        <w:ind w:firstLine="709"/>
        <w:jc w:val="right"/>
        <w:rPr>
          <w:color w:val="000000" w:themeColor="text1"/>
          <w:sz w:val="28"/>
          <w:szCs w:val="28"/>
        </w:rPr>
      </w:pPr>
    </w:p>
    <w:p w14:paraId="0CCDA702" w14:textId="7E7F0297" w:rsidR="000D4070" w:rsidRPr="002C6733" w:rsidRDefault="000D4070" w:rsidP="00957A6F">
      <w:pPr>
        <w:pStyle w:val="a7"/>
        <w:widowControl w:val="0"/>
        <w:shd w:val="clear" w:color="auto" w:fill="FFFFFF"/>
        <w:ind w:firstLine="709"/>
        <w:jc w:val="both"/>
        <w:rPr>
          <w:color w:val="000000" w:themeColor="text1"/>
          <w:sz w:val="28"/>
          <w:szCs w:val="28"/>
        </w:rPr>
      </w:pPr>
      <w:r w:rsidRPr="002C6733">
        <w:rPr>
          <w:color w:val="000000" w:themeColor="text1"/>
          <w:sz w:val="28"/>
          <w:szCs w:val="28"/>
        </w:rPr>
        <w:t xml:space="preserve">Архитектура двунаправленной модели </w:t>
      </w:r>
      <w:r w:rsidRPr="002C6733">
        <w:rPr>
          <w:color w:val="000000" w:themeColor="text1"/>
          <w:sz w:val="28"/>
          <w:szCs w:val="28"/>
          <w:lang w:val="en-US"/>
        </w:rPr>
        <w:t>LSTM</w:t>
      </w:r>
      <w:r w:rsidRPr="002C6733">
        <w:rPr>
          <w:color w:val="000000" w:themeColor="text1"/>
          <w:sz w:val="28"/>
          <w:szCs w:val="28"/>
        </w:rPr>
        <w:t xml:space="preserve"> представлена на </w:t>
      </w:r>
      <w:r w:rsidR="00957A6F" w:rsidRPr="002C6733">
        <w:rPr>
          <w:color w:val="000000" w:themeColor="text1"/>
          <w:sz w:val="28"/>
          <w:szCs w:val="28"/>
        </w:rPr>
        <w:t>р</w:t>
      </w:r>
      <w:r w:rsidRPr="002C6733">
        <w:rPr>
          <w:color w:val="000000" w:themeColor="text1"/>
          <w:sz w:val="28"/>
          <w:szCs w:val="28"/>
        </w:rPr>
        <w:t xml:space="preserve">исунке </w:t>
      </w:r>
      <w:r w:rsidR="00562D49" w:rsidRPr="002C6733">
        <w:rPr>
          <w:color w:val="000000" w:themeColor="text1"/>
          <w:sz w:val="28"/>
          <w:szCs w:val="28"/>
        </w:rPr>
        <w:t>1</w:t>
      </w:r>
      <w:r w:rsidR="00B944B2">
        <w:rPr>
          <w:color w:val="000000" w:themeColor="text1"/>
          <w:sz w:val="28"/>
          <w:szCs w:val="28"/>
        </w:rPr>
        <w:t>7</w:t>
      </w:r>
      <w:r w:rsidRPr="002C6733">
        <w:rPr>
          <w:color w:val="000000" w:themeColor="text1"/>
          <w:sz w:val="28"/>
          <w:szCs w:val="28"/>
        </w:rPr>
        <w:t xml:space="preserve">. </w:t>
      </w:r>
    </w:p>
    <w:p w14:paraId="488CB77E" w14:textId="77777777" w:rsidR="000D4070" w:rsidRPr="002C6733" w:rsidRDefault="000D4070" w:rsidP="00957A6F">
      <w:pPr>
        <w:pStyle w:val="a7"/>
        <w:widowControl w:val="0"/>
        <w:shd w:val="clear" w:color="auto" w:fill="FFFFFF"/>
        <w:ind w:firstLine="709"/>
        <w:jc w:val="both"/>
        <w:rPr>
          <w:color w:val="000000" w:themeColor="text1"/>
          <w:sz w:val="28"/>
          <w:szCs w:val="28"/>
        </w:rPr>
      </w:pPr>
    </w:p>
    <w:p w14:paraId="5968265A" w14:textId="7178FB34" w:rsidR="000D4070" w:rsidRPr="002C6733" w:rsidRDefault="00CB1D25" w:rsidP="00957A6F">
      <w:pPr>
        <w:pStyle w:val="a7"/>
        <w:widowControl w:val="0"/>
        <w:shd w:val="clear" w:color="auto" w:fill="FFFFFF"/>
        <w:ind w:firstLine="709"/>
        <w:jc w:val="center"/>
        <w:rPr>
          <w:color w:val="000000" w:themeColor="text1"/>
          <w:sz w:val="28"/>
          <w:szCs w:val="28"/>
        </w:rPr>
      </w:pPr>
      <w:r>
        <w:rPr>
          <w:noProof/>
          <w:color w:val="000000" w:themeColor="text1"/>
          <w:sz w:val="28"/>
          <w:szCs w:val="28"/>
          <w:lang w:eastAsia="ru-RU"/>
        </w:rPr>
        <w:drawing>
          <wp:inline distT="0" distB="0" distL="0" distR="0" wp14:anchorId="4949E5CA" wp14:editId="2CAC59BE">
            <wp:extent cx="4649827" cy="3910693"/>
            <wp:effectExtent l="0" t="0" r="0" b="1270"/>
            <wp:docPr id="199066010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60105" name="Picture 1990660105"/>
                    <pic:cNvPicPr/>
                  </pic:nvPicPr>
                  <pic:blipFill>
                    <a:blip r:embed="rId113">
                      <a:extLst>
                        <a:ext uri="{28A0092B-C50C-407E-A947-70E740481C1C}">
                          <a14:useLocalDpi xmlns:a14="http://schemas.microsoft.com/office/drawing/2010/main" val="0"/>
                        </a:ext>
                      </a:extLst>
                    </a:blip>
                    <a:stretch>
                      <a:fillRect/>
                    </a:stretch>
                  </pic:blipFill>
                  <pic:spPr>
                    <a:xfrm>
                      <a:off x="0" y="0"/>
                      <a:ext cx="4659705" cy="3919001"/>
                    </a:xfrm>
                    <a:prstGeom prst="rect">
                      <a:avLst/>
                    </a:prstGeom>
                  </pic:spPr>
                </pic:pic>
              </a:graphicData>
            </a:graphic>
          </wp:inline>
        </w:drawing>
      </w:r>
    </w:p>
    <w:p w14:paraId="0B9432C6" w14:textId="77777777" w:rsidR="000D4070" w:rsidRPr="002C6733" w:rsidRDefault="000D4070" w:rsidP="00A07AF5">
      <w:pPr>
        <w:ind w:firstLine="709"/>
        <w:rPr>
          <w:rFonts w:ascii="Times New Roman" w:hAnsi="Times New Roman" w:cs="Times New Roman"/>
          <w:sz w:val="28"/>
          <w:szCs w:val="28"/>
        </w:rPr>
      </w:pPr>
    </w:p>
    <w:p w14:paraId="4F6C94DE" w14:textId="55F67629" w:rsidR="000D4070" w:rsidRPr="002C6733" w:rsidRDefault="000D4070" w:rsidP="00692E91">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562D49" w:rsidRPr="002C6733">
        <w:rPr>
          <w:rFonts w:ascii="Times New Roman" w:hAnsi="Times New Roman" w:cs="Times New Roman"/>
          <w:sz w:val="28"/>
          <w:szCs w:val="28"/>
        </w:rPr>
        <w:t>1</w:t>
      </w:r>
      <w:r w:rsidR="00B944B2">
        <w:rPr>
          <w:rFonts w:ascii="Times New Roman" w:hAnsi="Times New Roman" w:cs="Times New Roman"/>
          <w:sz w:val="28"/>
          <w:szCs w:val="28"/>
        </w:rPr>
        <w:t>7</w:t>
      </w:r>
      <w:r w:rsidRPr="002C6733">
        <w:rPr>
          <w:rFonts w:ascii="Times New Roman" w:hAnsi="Times New Roman" w:cs="Times New Roman"/>
          <w:sz w:val="28"/>
          <w:szCs w:val="28"/>
        </w:rPr>
        <w:t xml:space="preserve"> – BiLSTM-архитектура</w:t>
      </w:r>
    </w:p>
    <w:p w14:paraId="1397F8AB" w14:textId="77777777" w:rsidR="000D4070" w:rsidRPr="002C6733" w:rsidRDefault="000D4070" w:rsidP="00692E91">
      <w:pPr>
        <w:ind w:firstLine="709"/>
        <w:jc w:val="center"/>
        <w:rPr>
          <w:rFonts w:ascii="Times New Roman" w:hAnsi="Times New Roman" w:cs="Times New Roman"/>
          <w:sz w:val="28"/>
          <w:szCs w:val="28"/>
        </w:rPr>
      </w:pPr>
    </w:p>
    <w:p w14:paraId="652EDF17" w14:textId="24526862" w:rsidR="00965A9B" w:rsidRPr="002C6733" w:rsidRDefault="000D4070" w:rsidP="006443E8">
      <w:pPr>
        <w:ind w:firstLine="709"/>
        <w:jc w:val="both"/>
        <w:rPr>
          <w:rFonts w:ascii="Times New Roman" w:hAnsi="Times New Roman" w:cs="Times New Roman"/>
          <w:sz w:val="28"/>
          <w:szCs w:val="28"/>
        </w:rPr>
      </w:pPr>
      <w:r w:rsidRPr="002C6733">
        <w:rPr>
          <w:rFonts w:ascii="Times New Roman" w:hAnsi="Times New Roman" w:cs="Times New Roman"/>
          <w:sz w:val="28"/>
          <w:szCs w:val="28"/>
        </w:rPr>
        <w:t>Использование двунаправленного LSTM запускает ввод двумя способами, позволяя сохранять контекстную информацию из прошлого и будущего в любой момент времени</w:t>
      </w:r>
      <w:r w:rsidR="00FB3172" w:rsidRPr="002C6733">
        <w:rPr>
          <w:rFonts w:ascii="Times New Roman" w:hAnsi="Times New Roman" w:cs="Times New Roman"/>
          <w:sz w:val="28"/>
          <w:szCs w:val="28"/>
        </w:rPr>
        <w:t>.</w:t>
      </w:r>
      <w:r w:rsidR="006443E8" w:rsidRPr="002C6733">
        <w:rPr>
          <w:rFonts w:ascii="Times New Roman" w:hAnsi="Times New Roman" w:cs="Times New Roman"/>
          <w:sz w:val="28"/>
          <w:szCs w:val="28"/>
        </w:rPr>
        <w:t xml:space="preserve"> </w:t>
      </w:r>
      <w:r w:rsidR="00965A9B" w:rsidRPr="002C6733">
        <w:rPr>
          <w:rFonts w:ascii="Times New Roman" w:hAnsi="Times New Roman" w:cs="Times New Roman"/>
          <w:sz w:val="28"/>
          <w:szCs w:val="28"/>
        </w:rPr>
        <w:t>Алгоритм BiLSTM может собирать важную информацию об аминокислотных последовательностях в двух направлениях, полностью учитывать информацию о контекстуальной корреляции текущих аминокислотных последовательностей и может более глубоко изучать особенности белковых последовательностей.</w:t>
      </w:r>
    </w:p>
    <w:p w14:paraId="1549AF28" w14:textId="1DDFB107" w:rsidR="001C648E" w:rsidRPr="002C6733" w:rsidRDefault="005C2106" w:rsidP="001C648E">
      <w:pPr>
        <w:ind w:firstLine="709"/>
        <w:jc w:val="both"/>
        <w:rPr>
          <w:rFonts w:ascii="Times New Roman" w:hAnsi="Times New Roman" w:cs="Times New Roman"/>
          <w:sz w:val="28"/>
          <w:szCs w:val="28"/>
        </w:rPr>
      </w:pPr>
      <w:r w:rsidRPr="002C6733">
        <w:rPr>
          <w:rFonts w:ascii="Times New Roman" w:hAnsi="Times New Roman" w:cs="Times New Roman"/>
          <w:sz w:val="28"/>
          <w:szCs w:val="28"/>
        </w:rPr>
        <w:t>Однако и</w:t>
      </w:r>
      <w:r w:rsidR="00965A9B" w:rsidRPr="002C6733">
        <w:rPr>
          <w:rFonts w:ascii="Times New Roman" w:hAnsi="Times New Roman" w:cs="Times New Roman"/>
          <w:sz w:val="28"/>
          <w:szCs w:val="28"/>
        </w:rPr>
        <w:t xml:space="preserve">з-за длинной аминокислотной последовательности модель BiLSTM не может уловить самую прямую связь между вектором признаков и меткой результата. Добавление в модель механизма </w:t>
      </w:r>
      <w:r w:rsidR="00B7337B">
        <w:rPr>
          <w:rFonts w:ascii="Times New Roman" w:hAnsi="Times New Roman" w:cs="Times New Roman"/>
          <w:sz w:val="28"/>
          <w:szCs w:val="28"/>
        </w:rPr>
        <w:t>«</w:t>
      </w:r>
      <w:r w:rsidR="00965A9B" w:rsidRPr="002C6733">
        <w:rPr>
          <w:rFonts w:ascii="Times New Roman" w:hAnsi="Times New Roman" w:cs="Times New Roman"/>
          <w:sz w:val="28"/>
          <w:szCs w:val="28"/>
          <w:lang w:val="en-US"/>
        </w:rPr>
        <w:t>self</w:t>
      </w:r>
      <w:r w:rsidR="00965A9B" w:rsidRPr="002C6733">
        <w:rPr>
          <w:rFonts w:ascii="Times New Roman" w:hAnsi="Times New Roman" w:cs="Times New Roman"/>
          <w:sz w:val="28"/>
          <w:szCs w:val="28"/>
        </w:rPr>
        <w:t>-</w:t>
      </w:r>
      <w:r w:rsidR="00965A9B" w:rsidRPr="002C6733">
        <w:rPr>
          <w:rFonts w:ascii="Times New Roman" w:hAnsi="Times New Roman" w:cs="Times New Roman"/>
          <w:sz w:val="28"/>
          <w:szCs w:val="28"/>
          <w:lang w:val="en-US"/>
        </w:rPr>
        <w:t>attention</w:t>
      </w:r>
      <w:r w:rsidR="00B7337B">
        <w:rPr>
          <w:rFonts w:ascii="Times New Roman" w:hAnsi="Times New Roman" w:cs="Times New Roman"/>
          <w:sz w:val="28"/>
          <w:szCs w:val="28"/>
        </w:rPr>
        <w:t>»</w:t>
      </w:r>
      <w:r w:rsidR="00965A9B" w:rsidRPr="002C6733">
        <w:rPr>
          <w:rFonts w:ascii="Times New Roman" w:hAnsi="Times New Roman" w:cs="Times New Roman"/>
          <w:sz w:val="28"/>
          <w:szCs w:val="28"/>
        </w:rPr>
        <w:t xml:space="preserve"> </w:t>
      </w:r>
      <w:r w:rsidR="00C371B8" w:rsidRPr="002C6733">
        <w:rPr>
          <w:rFonts w:ascii="Times New Roman" w:hAnsi="Times New Roman" w:cs="Times New Roman"/>
          <w:sz w:val="28"/>
          <w:szCs w:val="28"/>
        </w:rPr>
        <w:t>[</w:t>
      </w:r>
      <w:r w:rsidR="00890ABB" w:rsidRPr="002C6733">
        <w:rPr>
          <w:rFonts w:ascii="Times New Roman" w:hAnsi="Times New Roman" w:cs="Times New Roman"/>
          <w:sz w:val="28"/>
          <w:szCs w:val="28"/>
        </w:rPr>
        <w:t>1</w:t>
      </w:r>
      <w:r w:rsidR="00383A7F" w:rsidRPr="00383A7F">
        <w:rPr>
          <w:rFonts w:ascii="Times New Roman" w:hAnsi="Times New Roman" w:cs="Times New Roman"/>
          <w:sz w:val="28"/>
          <w:szCs w:val="28"/>
        </w:rPr>
        <w:t>19</w:t>
      </w:r>
      <w:r w:rsidR="00C371B8" w:rsidRPr="002C6733">
        <w:rPr>
          <w:rFonts w:ascii="Times New Roman" w:hAnsi="Times New Roman" w:cs="Times New Roman"/>
          <w:sz w:val="28"/>
          <w:szCs w:val="28"/>
        </w:rPr>
        <w:t xml:space="preserve">] </w:t>
      </w:r>
      <w:r w:rsidR="005C0D1B" w:rsidRPr="002C6733">
        <w:rPr>
          <w:rFonts w:ascii="Times New Roman" w:hAnsi="Times New Roman" w:cs="Times New Roman"/>
          <w:sz w:val="28"/>
          <w:szCs w:val="28"/>
        </w:rPr>
        <w:t>может</w:t>
      </w:r>
      <w:r w:rsidR="00965A9B" w:rsidRPr="002C6733">
        <w:rPr>
          <w:rFonts w:ascii="Times New Roman" w:hAnsi="Times New Roman" w:cs="Times New Roman"/>
          <w:sz w:val="28"/>
          <w:szCs w:val="28"/>
        </w:rPr>
        <w:t xml:space="preserve"> решить эту проблему. Он может взвешивать входные функции и измерять важность каждой функции для экспериментального объекта.</w:t>
      </w:r>
      <w:r w:rsidR="003E5C23" w:rsidRPr="002C6733">
        <w:rPr>
          <w:rFonts w:ascii="Times New Roman" w:hAnsi="Times New Roman" w:cs="Times New Roman"/>
          <w:sz w:val="28"/>
          <w:szCs w:val="28"/>
        </w:rPr>
        <w:t xml:space="preserve"> </w:t>
      </w:r>
      <w:r w:rsidR="005D1BB8" w:rsidRPr="002C6733">
        <w:rPr>
          <w:rFonts w:ascii="Times New Roman" w:hAnsi="Times New Roman" w:cs="Times New Roman"/>
          <w:sz w:val="28"/>
          <w:szCs w:val="28"/>
        </w:rPr>
        <w:t xml:space="preserve">Механизм </w:t>
      </w:r>
      <w:r w:rsidR="00B7337B">
        <w:rPr>
          <w:rFonts w:ascii="Times New Roman" w:hAnsi="Times New Roman" w:cs="Times New Roman"/>
          <w:sz w:val="28"/>
          <w:szCs w:val="28"/>
        </w:rPr>
        <w:t>«</w:t>
      </w:r>
      <w:r w:rsidR="003E5C23" w:rsidRPr="002C6733">
        <w:rPr>
          <w:rFonts w:ascii="Times New Roman" w:hAnsi="Times New Roman" w:cs="Times New Roman"/>
          <w:sz w:val="28"/>
          <w:szCs w:val="28"/>
          <w:lang w:val="en-US"/>
        </w:rPr>
        <w:t>self</w:t>
      </w:r>
      <w:r w:rsidR="003E5C23" w:rsidRPr="002C6733">
        <w:rPr>
          <w:rFonts w:ascii="Times New Roman" w:hAnsi="Times New Roman" w:cs="Times New Roman"/>
          <w:sz w:val="28"/>
          <w:szCs w:val="28"/>
        </w:rPr>
        <w:t>-</w:t>
      </w:r>
      <w:r w:rsidR="003E5C23" w:rsidRPr="002C6733">
        <w:rPr>
          <w:rFonts w:ascii="Times New Roman" w:hAnsi="Times New Roman" w:cs="Times New Roman"/>
          <w:sz w:val="28"/>
          <w:szCs w:val="28"/>
          <w:lang w:val="en-US"/>
        </w:rPr>
        <w:t>attention</w:t>
      </w:r>
      <w:r w:rsidR="00B7337B">
        <w:rPr>
          <w:rFonts w:ascii="Times New Roman" w:hAnsi="Times New Roman" w:cs="Times New Roman"/>
          <w:sz w:val="28"/>
          <w:szCs w:val="28"/>
        </w:rPr>
        <w:t>»</w:t>
      </w:r>
      <w:r w:rsidR="003E5C23" w:rsidRPr="002C6733">
        <w:rPr>
          <w:rFonts w:ascii="Times New Roman" w:hAnsi="Times New Roman" w:cs="Times New Roman"/>
          <w:sz w:val="28"/>
          <w:szCs w:val="28"/>
        </w:rPr>
        <w:t xml:space="preserve"> </w:t>
      </w:r>
      <w:r w:rsidR="005D1BB8" w:rsidRPr="002C6733">
        <w:rPr>
          <w:rFonts w:ascii="Times New Roman" w:hAnsi="Times New Roman" w:cs="Times New Roman"/>
          <w:sz w:val="28"/>
          <w:szCs w:val="28"/>
        </w:rPr>
        <w:t>широко используется в области классификации текстов и изображений [</w:t>
      </w:r>
      <w:r w:rsidR="00890ABB" w:rsidRPr="002C6733">
        <w:rPr>
          <w:rFonts w:ascii="Times New Roman" w:hAnsi="Times New Roman" w:cs="Times New Roman"/>
          <w:sz w:val="28"/>
          <w:szCs w:val="28"/>
        </w:rPr>
        <w:t>1</w:t>
      </w:r>
      <w:r w:rsidR="00383A7F" w:rsidRPr="00383A7F">
        <w:rPr>
          <w:rFonts w:ascii="Times New Roman" w:hAnsi="Times New Roman" w:cs="Times New Roman"/>
          <w:sz w:val="28"/>
          <w:szCs w:val="28"/>
        </w:rPr>
        <w:t>2</w:t>
      </w:r>
      <w:r w:rsidR="00890ABB" w:rsidRPr="002C6733">
        <w:rPr>
          <w:rFonts w:ascii="Times New Roman" w:hAnsi="Times New Roman" w:cs="Times New Roman"/>
          <w:sz w:val="28"/>
          <w:szCs w:val="28"/>
        </w:rPr>
        <w:t>0</w:t>
      </w:r>
      <w:r w:rsidR="007C493A" w:rsidRPr="002C6733">
        <w:rPr>
          <w:rFonts w:ascii="Times New Roman" w:hAnsi="Times New Roman" w:cs="Times New Roman"/>
          <w:sz w:val="28"/>
          <w:szCs w:val="28"/>
        </w:rPr>
        <w:t xml:space="preserve">, </w:t>
      </w:r>
      <w:r w:rsidR="00890ABB" w:rsidRPr="002C6733">
        <w:rPr>
          <w:rFonts w:ascii="Times New Roman" w:hAnsi="Times New Roman" w:cs="Times New Roman"/>
          <w:sz w:val="28"/>
          <w:szCs w:val="28"/>
        </w:rPr>
        <w:t>1</w:t>
      </w:r>
      <w:r w:rsidR="00383A7F" w:rsidRPr="00383A7F">
        <w:rPr>
          <w:rFonts w:ascii="Times New Roman" w:hAnsi="Times New Roman" w:cs="Times New Roman"/>
          <w:sz w:val="28"/>
          <w:szCs w:val="28"/>
        </w:rPr>
        <w:t>2</w:t>
      </w:r>
      <w:r w:rsidR="00890ABB" w:rsidRPr="002C6733">
        <w:rPr>
          <w:rFonts w:ascii="Times New Roman" w:hAnsi="Times New Roman" w:cs="Times New Roman"/>
          <w:sz w:val="28"/>
          <w:szCs w:val="28"/>
        </w:rPr>
        <w:t>1</w:t>
      </w:r>
      <w:r w:rsidR="007C493A" w:rsidRPr="002C6733">
        <w:rPr>
          <w:rFonts w:ascii="Times New Roman" w:hAnsi="Times New Roman" w:cs="Times New Roman"/>
          <w:sz w:val="28"/>
          <w:szCs w:val="28"/>
        </w:rPr>
        <w:t>]</w:t>
      </w:r>
      <w:r w:rsidR="005D1BB8" w:rsidRPr="002C6733">
        <w:rPr>
          <w:rFonts w:ascii="Times New Roman" w:hAnsi="Times New Roman" w:cs="Times New Roman"/>
          <w:sz w:val="28"/>
          <w:szCs w:val="28"/>
        </w:rPr>
        <w:t xml:space="preserve"> машинного перевода [</w:t>
      </w:r>
      <w:r w:rsidR="007C493A" w:rsidRPr="002C6733">
        <w:rPr>
          <w:rFonts w:ascii="Times New Roman" w:hAnsi="Times New Roman" w:cs="Times New Roman"/>
          <w:sz w:val="28"/>
          <w:szCs w:val="28"/>
        </w:rPr>
        <w:t>1</w:t>
      </w:r>
      <w:r w:rsidR="00383A7F" w:rsidRPr="00383A7F">
        <w:rPr>
          <w:rFonts w:ascii="Times New Roman" w:hAnsi="Times New Roman" w:cs="Times New Roman"/>
          <w:sz w:val="28"/>
          <w:szCs w:val="28"/>
        </w:rPr>
        <w:t>2</w:t>
      </w:r>
      <w:r w:rsidR="00890ABB" w:rsidRPr="002C6733">
        <w:rPr>
          <w:rFonts w:ascii="Times New Roman" w:hAnsi="Times New Roman" w:cs="Times New Roman"/>
          <w:sz w:val="28"/>
          <w:szCs w:val="28"/>
        </w:rPr>
        <w:t>2</w:t>
      </w:r>
      <w:r w:rsidR="005D1BB8" w:rsidRPr="002C6733">
        <w:rPr>
          <w:rFonts w:ascii="Times New Roman" w:hAnsi="Times New Roman" w:cs="Times New Roman"/>
          <w:sz w:val="28"/>
          <w:szCs w:val="28"/>
        </w:rPr>
        <w:t>] и биоинформатики [</w:t>
      </w:r>
      <w:r w:rsidR="00890ABB" w:rsidRPr="002C6733">
        <w:rPr>
          <w:rFonts w:ascii="Times New Roman" w:hAnsi="Times New Roman" w:cs="Times New Roman"/>
          <w:sz w:val="28"/>
          <w:szCs w:val="28"/>
        </w:rPr>
        <w:t>1</w:t>
      </w:r>
      <w:r w:rsidR="00383A7F" w:rsidRPr="00383A7F">
        <w:rPr>
          <w:rFonts w:ascii="Times New Roman" w:hAnsi="Times New Roman" w:cs="Times New Roman"/>
          <w:sz w:val="28"/>
          <w:szCs w:val="28"/>
        </w:rPr>
        <w:t>2</w:t>
      </w:r>
      <w:r w:rsidR="00890ABB" w:rsidRPr="002C6733">
        <w:rPr>
          <w:rFonts w:ascii="Times New Roman" w:hAnsi="Times New Roman" w:cs="Times New Roman"/>
          <w:sz w:val="28"/>
          <w:szCs w:val="28"/>
        </w:rPr>
        <w:t>3</w:t>
      </w:r>
      <w:r w:rsidR="007C493A" w:rsidRPr="002C6733">
        <w:rPr>
          <w:rFonts w:ascii="Times New Roman" w:hAnsi="Times New Roman" w:cs="Times New Roman"/>
          <w:sz w:val="28"/>
          <w:szCs w:val="28"/>
        </w:rPr>
        <w:t xml:space="preserve">]. </w:t>
      </w:r>
      <w:r w:rsidR="005D1BB8" w:rsidRPr="002C6733">
        <w:rPr>
          <w:rFonts w:ascii="Times New Roman" w:hAnsi="Times New Roman" w:cs="Times New Roman"/>
          <w:sz w:val="28"/>
          <w:szCs w:val="28"/>
        </w:rPr>
        <w:t xml:space="preserve">В этой экспериментальной модели взаимосвязь вычислений в механизме </w:t>
      </w:r>
      <w:r w:rsidR="00B7337B">
        <w:rPr>
          <w:rFonts w:ascii="Times New Roman" w:hAnsi="Times New Roman" w:cs="Times New Roman"/>
          <w:sz w:val="28"/>
          <w:szCs w:val="28"/>
        </w:rPr>
        <w:t>«</w:t>
      </w:r>
      <w:r w:rsidR="0084122C" w:rsidRPr="002C6733">
        <w:rPr>
          <w:rFonts w:ascii="Times New Roman" w:hAnsi="Times New Roman" w:cs="Times New Roman"/>
          <w:sz w:val="28"/>
          <w:szCs w:val="28"/>
          <w:lang w:val="en-US"/>
        </w:rPr>
        <w:t>self</w:t>
      </w:r>
      <w:r w:rsidR="0084122C" w:rsidRPr="002C6733">
        <w:rPr>
          <w:rFonts w:ascii="Times New Roman" w:hAnsi="Times New Roman" w:cs="Times New Roman"/>
          <w:sz w:val="28"/>
          <w:szCs w:val="28"/>
        </w:rPr>
        <w:t>-</w:t>
      </w:r>
      <w:r w:rsidR="0084122C" w:rsidRPr="002C6733">
        <w:rPr>
          <w:rFonts w:ascii="Times New Roman" w:hAnsi="Times New Roman" w:cs="Times New Roman"/>
          <w:sz w:val="28"/>
          <w:szCs w:val="28"/>
          <w:lang w:val="en-US"/>
        </w:rPr>
        <w:t>attention</w:t>
      </w:r>
      <w:r w:rsidR="00B7337B">
        <w:rPr>
          <w:rFonts w:ascii="Times New Roman" w:hAnsi="Times New Roman" w:cs="Times New Roman"/>
          <w:sz w:val="28"/>
          <w:szCs w:val="28"/>
        </w:rPr>
        <w:t>»</w:t>
      </w:r>
      <w:r w:rsidR="005D1BB8" w:rsidRPr="002C6733">
        <w:rPr>
          <w:rFonts w:ascii="Times New Roman" w:hAnsi="Times New Roman" w:cs="Times New Roman"/>
          <w:sz w:val="28"/>
          <w:szCs w:val="28"/>
        </w:rPr>
        <w:t xml:space="preserve"> показана на </w:t>
      </w:r>
      <w:r w:rsidR="00957A6F" w:rsidRPr="002C6733">
        <w:rPr>
          <w:rFonts w:ascii="Times New Roman" w:hAnsi="Times New Roman" w:cs="Times New Roman"/>
          <w:sz w:val="28"/>
          <w:szCs w:val="28"/>
        </w:rPr>
        <w:t>р</w:t>
      </w:r>
      <w:r w:rsidR="005D1BB8" w:rsidRPr="002C6733">
        <w:rPr>
          <w:rFonts w:ascii="Times New Roman" w:hAnsi="Times New Roman" w:cs="Times New Roman"/>
          <w:sz w:val="28"/>
          <w:szCs w:val="28"/>
        </w:rPr>
        <w:t xml:space="preserve">исунке </w:t>
      </w:r>
      <w:r w:rsidR="00562D49" w:rsidRPr="002C6733">
        <w:rPr>
          <w:rFonts w:ascii="Times New Roman" w:hAnsi="Times New Roman" w:cs="Times New Roman"/>
          <w:sz w:val="28"/>
          <w:szCs w:val="28"/>
        </w:rPr>
        <w:t>1</w:t>
      </w:r>
      <w:r w:rsidR="00B944B2">
        <w:rPr>
          <w:rFonts w:ascii="Times New Roman" w:hAnsi="Times New Roman" w:cs="Times New Roman"/>
          <w:sz w:val="28"/>
          <w:szCs w:val="28"/>
        </w:rPr>
        <w:t>8</w:t>
      </w:r>
      <w:r w:rsidR="005D1BB8" w:rsidRPr="002C6733">
        <w:rPr>
          <w:rFonts w:ascii="Times New Roman" w:hAnsi="Times New Roman" w:cs="Times New Roman"/>
          <w:sz w:val="28"/>
          <w:szCs w:val="28"/>
        </w:rPr>
        <w:t>.</w:t>
      </w:r>
    </w:p>
    <w:p w14:paraId="3FC8B2A0" w14:textId="77777777" w:rsidR="0051264E" w:rsidRPr="002C6733" w:rsidRDefault="0051264E" w:rsidP="00965A9B">
      <w:pPr>
        <w:ind w:firstLine="709"/>
        <w:jc w:val="both"/>
        <w:rPr>
          <w:rFonts w:ascii="Times New Roman" w:hAnsi="Times New Roman" w:cs="Times New Roman"/>
          <w:sz w:val="28"/>
          <w:szCs w:val="28"/>
        </w:rPr>
      </w:pPr>
    </w:p>
    <w:p w14:paraId="7DF631FC" w14:textId="0DF26DC1" w:rsidR="0051264E" w:rsidRPr="002C6733" w:rsidRDefault="005C41A9" w:rsidP="0051264E">
      <w:pPr>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694DCC" wp14:editId="66D4E81F">
            <wp:extent cx="3510643" cy="4198659"/>
            <wp:effectExtent l="0" t="0" r="0" b="5080"/>
            <wp:docPr id="52647370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73709" name="Picture 526473709"/>
                    <pic:cNvPicPr/>
                  </pic:nvPicPr>
                  <pic:blipFill>
                    <a:blip r:embed="rId114">
                      <a:extLst>
                        <a:ext uri="{28A0092B-C50C-407E-A947-70E740481C1C}">
                          <a14:useLocalDpi xmlns:a14="http://schemas.microsoft.com/office/drawing/2010/main" val="0"/>
                        </a:ext>
                      </a:extLst>
                    </a:blip>
                    <a:stretch>
                      <a:fillRect/>
                    </a:stretch>
                  </pic:blipFill>
                  <pic:spPr>
                    <a:xfrm>
                      <a:off x="0" y="0"/>
                      <a:ext cx="3569396" cy="4268927"/>
                    </a:xfrm>
                    <a:prstGeom prst="rect">
                      <a:avLst/>
                    </a:prstGeom>
                  </pic:spPr>
                </pic:pic>
              </a:graphicData>
            </a:graphic>
          </wp:inline>
        </w:drawing>
      </w:r>
    </w:p>
    <w:p w14:paraId="66502F0F" w14:textId="77777777" w:rsidR="0051264E" w:rsidRPr="002C6733" w:rsidRDefault="0051264E" w:rsidP="0051264E">
      <w:pPr>
        <w:ind w:firstLine="709"/>
        <w:jc w:val="center"/>
        <w:rPr>
          <w:rFonts w:ascii="Times New Roman" w:hAnsi="Times New Roman" w:cs="Times New Roman"/>
          <w:sz w:val="28"/>
          <w:szCs w:val="28"/>
        </w:rPr>
      </w:pPr>
    </w:p>
    <w:p w14:paraId="468FFD71" w14:textId="2B53DDC1" w:rsidR="0051264E" w:rsidRPr="00B7337B" w:rsidRDefault="0051264E" w:rsidP="0051264E">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562D49" w:rsidRPr="002C6733">
        <w:rPr>
          <w:rFonts w:ascii="Times New Roman" w:hAnsi="Times New Roman" w:cs="Times New Roman"/>
          <w:sz w:val="28"/>
          <w:szCs w:val="28"/>
        </w:rPr>
        <w:t>1</w:t>
      </w:r>
      <w:r w:rsidR="00B944B2">
        <w:rPr>
          <w:rFonts w:ascii="Times New Roman" w:hAnsi="Times New Roman" w:cs="Times New Roman"/>
          <w:sz w:val="28"/>
          <w:szCs w:val="28"/>
        </w:rPr>
        <w:t>8</w:t>
      </w:r>
      <w:r w:rsidRPr="002C6733">
        <w:rPr>
          <w:rFonts w:ascii="Times New Roman" w:hAnsi="Times New Roman" w:cs="Times New Roman"/>
          <w:sz w:val="28"/>
          <w:szCs w:val="28"/>
        </w:rPr>
        <w:t xml:space="preserve"> – Взаимосвязь вычислений </w:t>
      </w:r>
      <w:r w:rsidR="0002202B" w:rsidRPr="002C6733">
        <w:rPr>
          <w:rFonts w:ascii="Times New Roman" w:hAnsi="Times New Roman" w:cs="Times New Roman"/>
          <w:sz w:val="28"/>
          <w:szCs w:val="28"/>
        </w:rPr>
        <w:t xml:space="preserve">в механизме </w:t>
      </w:r>
      <w:r w:rsidR="00B7337B">
        <w:rPr>
          <w:rFonts w:ascii="Times New Roman" w:hAnsi="Times New Roman" w:cs="Times New Roman"/>
          <w:sz w:val="28"/>
          <w:szCs w:val="28"/>
        </w:rPr>
        <w:t>«</w:t>
      </w:r>
      <w:r w:rsidR="0002202B" w:rsidRPr="002C6733">
        <w:rPr>
          <w:rFonts w:ascii="Times New Roman" w:hAnsi="Times New Roman" w:cs="Times New Roman"/>
          <w:sz w:val="28"/>
          <w:szCs w:val="28"/>
        </w:rPr>
        <w:t>s</w:t>
      </w:r>
      <w:r w:rsidR="0002202B" w:rsidRPr="002C6733">
        <w:rPr>
          <w:rFonts w:ascii="Times New Roman" w:hAnsi="Times New Roman" w:cs="Times New Roman"/>
          <w:sz w:val="28"/>
          <w:szCs w:val="28"/>
          <w:lang w:val="en-US"/>
        </w:rPr>
        <w:t>elf</w:t>
      </w:r>
      <w:r w:rsidR="0002202B" w:rsidRPr="002C6733">
        <w:rPr>
          <w:rFonts w:ascii="Times New Roman" w:hAnsi="Times New Roman" w:cs="Times New Roman"/>
          <w:sz w:val="28"/>
          <w:szCs w:val="28"/>
        </w:rPr>
        <w:t>-</w:t>
      </w:r>
      <w:r w:rsidR="0002202B" w:rsidRPr="002C6733">
        <w:rPr>
          <w:rFonts w:ascii="Times New Roman" w:hAnsi="Times New Roman" w:cs="Times New Roman"/>
          <w:sz w:val="28"/>
          <w:szCs w:val="28"/>
          <w:lang w:val="en-US"/>
        </w:rPr>
        <w:t>attention</w:t>
      </w:r>
      <w:r w:rsidR="00B7337B">
        <w:rPr>
          <w:rFonts w:ascii="Times New Roman" w:hAnsi="Times New Roman" w:cs="Times New Roman"/>
          <w:sz w:val="28"/>
          <w:szCs w:val="28"/>
        </w:rPr>
        <w:t>»</w:t>
      </w:r>
    </w:p>
    <w:p w14:paraId="3B28BCF7" w14:textId="77777777" w:rsidR="0051264E" w:rsidRDefault="0051264E" w:rsidP="00965A9B">
      <w:pPr>
        <w:ind w:firstLine="709"/>
        <w:jc w:val="both"/>
        <w:rPr>
          <w:rFonts w:ascii="Times New Roman" w:hAnsi="Times New Roman" w:cs="Times New Roman"/>
          <w:sz w:val="28"/>
          <w:szCs w:val="28"/>
        </w:rPr>
      </w:pPr>
    </w:p>
    <w:p w14:paraId="0A2151FB" w14:textId="258698C7" w:rsidR="00653FB4" w:rsidRPr="002C6733" w:rsidRDefault="00653FB4" w:rsidP="00686D6A">
      <w:pPr>
        <w:ind w:firstLine="709"/>
        <w:jc w:val="both"/>
        <w:rPr>
          <w:rFonts w:ascii="Times New Roman" w:hAnsi="Times New Roman" w:cs="Times New Roman"/>
          <w:sz w:val="28"/>
          <w:szCs w:val="28"/>
        </w:rPr>
      </w:pPr>
      <w:r w:rsidRPr="002C6733">
        <w:rPr>
          <w:rFonts w:ascii="Times New Roman" w:hAnsi="Times New Roman" w:cs="Times New Roman"/>
          <w:sz w:val="28"/>
          <w:szCs w:val="28"/>
        </w:rPr>
        <w:t>Для признаков, находящихся далеко друг от друга и взаимозависимых, требуется определ</w:t>
      </w:r>
      <w:r w:rsidR="00AA1362">
        <w:rPr>
          <w:rFonts w:ascii="Times New Roman" w:hAnsi="Times New Roman" w:cs="Times New Roman"/>
          <w:sz w:val="28"/>
          <w:szCs w:val="28"/>
        </w:rPr>
        <w:t>ё</w:t>
      </w:r>
      <w:r w:rsidRPr="002C6733">
        <w:rPr>
          <w:rFonts w:ascii="Times New Roman" w:hAnsi="Times New Roman" w:cs="Times New Roman"/>
          <w:sz w:val="28"/>
          <w:szCs w:val="28"/>
        </w:rPr>
        <w:t>нное количество времени и шагов, чтобы накопить достаточно информации, чтобы связать их. Чем дальше они друг от друга, тем меньше вероятность того, что сеть BiLSTM захватит эффективную информацию. Это означает, что, когда аминокислота может быть связана с окружающими ее аминокислотами или более отдаленными аминокислотами, использование алгоритма BiLSTM учитывает только информацию до и после последовательности белка в определ</w:t>
      </w:r>
      <w:r w:rsidR="00AA1362">
        <w:rPr>
          <w:rFonts w:ascii="Times New Roman" w:hAnsi="Times New Roman" w:cs="Times New Roman"/>
          <w:sz w:val="28"/>
          <w:szCs w:val="28"/>
        </w:rPr>
        <w:t>ё</w:t>
      </w:r>
      <w:r w:rsidRPr="002C6733">
        <w:rPr>
          <w:rFonts w:ascii="Times New Roman" w:hAnsi="Times New Roman" w:cs="Times New Roman"/>
          <w:sz w:val="28"/>
          <w:szCs w:val="28"/>
        </w:rPr>
        <w:t>нном диапазоне и не может решить проблему корреляции между прерывистыми аминокислотами. Стоит отметить, что одна аминокислота или несколько аминокислот могут иметь большое влияние на функцию белка. В процессе расч</w:t>
      </w:r>
      <w:r>
        <w:rPr>
          <w:rFonts w:ascii="Times New Roman" w:hAnsi="Times New Roman" w:cs="Times New Roman"/>
          <w:sz w:val="28"/>
          <w:szCs w:val="28"/>
        </w:rPr>
        <w:t>ё</w:t>
      </w:r>
      <w:r w:rsidRPr="002C6733">
        <w:rPr>
          <w:rFonts w:ascii="Times New Roman" w:hAnsi="Times New Roman" w:cs="Times New Roman"/>
          <w:sz w:val="28"/>
          <w:szCs w:val="28"/>
        </w:rPr>
        <w:t xml:space="preserve">та механизм </w:t>
      </w:r>
      <w:r w:rsidR="00B7337B">
        <w:rPr>
          <w:rFonts w:ascii="Times New Roman" w:hAnsi="Times New Roman" w:cs="Times New Roman"/>
          <w:sz w:val="28"/>
          <w:szCs w:val="28"/>
        </w:rPr>
        <w:t>«</w:t>
      </w:r>
      <w:r w:rsidRPr="002C6733">
        <w:rPr>
          <w:rFonts w:ascii="Times New Roman" w:hAnsi="Times New Roman" w:cs="Times New Roman"/>
          <w:sz w:val="28"/>
          <w:szCs w:val="28"/>
          <w:lang w:val="en-US"/>
        </w:rPr>
        <w:t>self</w:t>
      </w:r>
      <w:r w:rsidRPr="002C6733">
        <w:rPr>
          <w:rFonts w:ascii="Times New Roman" w:hAnsi="Times New Roman" w:cs="Times New Roman"/>
          <w:sz w:val="28"/>
          <w:szCs w:val="28"/>
        </w:rPr>
        <w:t>-</w:t>
      </w:r>
      <w:r w:rsidRPr="002C6733">
        <w:rPr>
          <w:rFonts w:ascii="Times New Roman" w:hAnsi="Times New Roman" w:cs="Times New Roman"/>
          <w:sz w:val="28"/>
          <w:szCs w:val="28"/>
          <w:lang w:val="en-US"/>
        </w:rPr>
        <w:t>attention</w:t>
      </w:r>
      <w:r w:rsidR="00B7337B">
        <w:rPr>
          <w:rFonts w:ascii="Times New Roman" w:hAnsi="Times New Roman" w:cs="Times New Roman"/>
          <w:sz w:val="28"/>
          <w:szCs w:val="28"/>
        </w:rPr>
        <w:t>»</w:t>
      </w:r>
      <w:r w:rsidRPr="002C6733">
        <w:rPr>
          <w:rFonts w:ascii="Times New Roman" w:hAnsi="Times New Roman" w:cs="Times New Roman"/>
          <w:sz w:val="28"/>
          <w:szCs w:val="28"/>
        </w:rPr>
        <w:t xml:space="preserve"> может напрямую связать корреляцию между любыми двумя функциями в последовательности за один шаг расч</w:t>
      </w:r>
      <w:r>
        <w:rPr>
          <w:rFonts w:ascii="Times New Roman" w:hAnsi="Times New Roman" w:cs="Times New Roman"/>
          <w:sz w:val="28"/>
          <w:szCs w:val="28"/>
        </w:rPr>
        <w:t>ё</w:t>
      </w:r>
      <w:r w:rsidRPr="002C6733">
        <w:rPr>
          <w:rFonts w:ascii="Times New Roman" w:hAnsi="Times New Roman" w:cs="Times New Roman"/>
          <w:sz w:val="28"/>
          <w:szCs w:val="28"/>
        </w:rPr>
        <w:t xml:space="preserve">та, что значительно сокращает расстояние между зависимыми функциями на большом расстоянии. </w:t>
      </w:r>
      <w:r w:rsidR="00686D6A">
        <w:rPr>
          <w:rFonts w:ascii="Times New Roman" w:hAnsi="Times New Roman" w:cs="Times New Roman"/>
          <w:sz w:val="28"/>
          <w:szCs w:val="28"/>
        </w:rPr>
        <w:t>И</w:t>
      </w:r>
      <w:r w:rsidR="00686D6A" w:rsidRPr="00686D6A">
        <w:rPr>
          <w:rFonts w:ascii="Times New Roman" w:hAnsi="Times New Roman" w:cs="Times New Roman"/>
          <w:sz w:val="28"/>
          <w:szCs w:val="28"/>
        </w:rPr>
        <w:t xml:space="preserve">нтегрирование механизма </w:t>
      </w:r>
      <w:r w:rsidR="00B7337B">
        <w:rPr>
          <w:rFonts w:ascii="Times New Roman" w:hAnsi="Times New Roman" w:cs="Times New Roman"/>
          <w:sz w:val="28"/>
          <w:szCs w:val="28"/>
        </w:rPr>
        <w:t>«</w:t>
      </w:r>
      <w:proofErr w:type="spellStart"/>
      <w:r w:rsidR="00686D6A" w:rsidRPr="00686D6A">
        <w:rPr>
          <w:rFonts w:ascii="Times New Roman" w:hAnsi="Times New Roman" w:cs="Times New Roman"/>
          <w:sz w:val="28"/>
          <w:szCs w:val="28"/>
        </w:rPr>
        <w:t>self-attention</w:t>
      </w:r>
      <w:proofErr w:type="spellEnd"/>
      <w:r w:rsidR="00B7337B">
        <w:rPr>
          <w:rFonts w:ascii="Times New Roman" w:hAnsi="Times New Roman" w:cs="Times New Roman"/>
          <w:sz w:val="28"/>
          <w:szCs w:val="28"/>
        </w:rPr>
        <w:t>»</w:t>
      </w:r>
      <w:r w:rsidR="00686D6A" w:rsidRPr="00686D6A">
        <w:rPr>
          <w:rFonts w:ascii="Times New Roman" w:hAnsi="Times New Roman" w:cs="Times New Roman"/>
          <w:sz w:val="28"/>
          <w:szCs w:val="28"/>
        </w:rPr>
        <w:t xml:space="preserve"> в структуру </w:t>
      </w:r>
      <w:proofErr w:type="spellStart"/>
      <w:r w:rsidR="00686D6A" w:rsidRPr="00686D6A">
        <w:rPr>
          <w:rFonts w:ascii="Times New Roman" w:hAnsi="Times New Roman" w:cs="Times New Roman"/>
          <w:sz w:val="28"/>
          <w:szCs w:val="28"/>
        </w:rPr>
        <w:t>BiLSTM</w:t>
      </w:r>
      <w:proofErr w:type="spellEnd"/>
      <w:r w:rsidR="00686D6A" w:rsidRPr="00686D6A">
        <w:rPr>
          <w:rFonts w:ascii="Times New Roman" w:hAnsi="Times New Roman" w:cs="Times New Roman"/>
          <w:sz w:val="28"/>
          <w:szCs w:val="28"/>
        </w:rPr>
        <w:t xml:space="preserve"> привносит новый уровень аналитических способностей, позволяя модели адаптивно выделять и фокусироваться на наиболее значимых аминокислотах в последовательности. Этот аспект является фундаментальным для выявления потенциально активных сайтов и критически важных областей в белковой молекуле, которые могут иметь первостепенное значение для ее функционирования или взаимодействия с другими молекулами.</w:t>
      </w:r>
    </w:p>
    <w:p w14:paraId="29BAF69A" w14:textId="7987FC21" w:rsidR="001C648E" w:rsidRDefault="001C648E" w:rsidP="002057BE">
      <w:pPr>
        <w:ind w:firstLine="709"/>
        <w:jc w:val="both"/>
        <w:rPr>
          <w:rFonts w:ascii="Times New Roman" w:hAnsi="Times New Roman" w:cs="Times New Roman"/>
          <w:sz w:val="28"/>
          <w:szCs w:val="28"/>
        </w:rPr>
      </w:pPr>
      <w:r w:rsidRPr="001C648E">
        <w:rPr>
          <w:rFonts w:ascii="Times New Roman" w:hAnsi="Times New Roman" w:cs="Times New Roman"/>
          <w:sz w:val="28"/>
          <w:szCs w:val="28"/>
        </w:rPr>
        <w:t>Модель последовательно вводит каждый элемент</w:t>
      </w:r>
      <w:r>
        <w:rPr>
          <w:rFonts w:ascii="Times New Roman" w:hAnsi="Times New Roman" w:cs="Times New Roman"/>
          <w:sz w:val="28"/>
          <w:szCs w:val="28"/>
        </w:rPr>
        <w:t xml:space="preserve"> </w:t>
      </w:r>
      <w:r w:rsidRPr="001C648E">
        <w:rPr>
          <w:rFonts w:ascii="Times New Roman" w:hAnsi="Times New Roman" w:cs="Times New Roman"/>
          <w:sz w:val="28"/>
          <w:szCs w:val="28"/>
        </w:rPr>
        <w:t xml:space="preserve">входной последовательности </w:t>
      </w:r>
      <w:r w:rsidRPr="001C648E">
        <w:rPr>
          <w:rFonts w:ascii="Times New Roman" w:hAnsi="Times New Roman" w:cs="Times New Roman"/>
          <w:i/>
          <w:iCs/>
          <w:color w:val="000000" w:themeColor="text1"/>
          <w:sz w:val="28"/>
          <w:szCs w:val="28"/>
        </w:rPr>
        <w:t>X</w:t>
      </w:r>
      <w:r w:rsidRPr="001C648E">
        <w:rPr>
          <w:rFonts w:ascii="Times New Roman" w:hAnsi="Times New Roman" w:cs="Times New Roman"/>
          <w:i/>
          <w:iCs/>
          <w:color w:val="000000" w:themeColor="text1"/>
          <w:sz w:val="28"/>
          <w:szCs w:val="28"/>
          <w:vertAlign w:val="subscript"/>
        </w:rPr>
        <w:t>t</w:t>
      </w:r>
      <w:r w:rsidRPr="001C648E">
        <w:rPr>
          <w:rFonts w:ascii="Times New Roman" w:hAnsi="Times New Roman" w:cs="Times New Roman"/>
          <w:sz w:val="28"/>
          <w:szCs w:val="28"/>
        </w:rPr>
        <w:t xml:space="preserve"> в сеть BiLSTM. Затем </w:t>
      </w:r>
      <w:r w:rsidR="0033422E" w:rsidRPr="001C648E">
        <w:rPr>
          <w:rFonts w:ascii="Times New Roman" w:hAnsi="Times New Roman" w:cs="Times New Roman"/>
          <w:sz w:val="28"/>
          <w:szCs w:val="28"/>
        </w:rPr>
        <w:t xml:space="preserve">рассчитываются </w:t>
      </w:r>
      <w:r w:rsidRPr="001C648E">
        <w:rPr>
          <w:rFonts w:ascii="Times New Roman" w:hAnsi="Times New Roman" w:cs="Times New Roman"/>
          <w:sz w:val="28"/>
          <w:szCs w:val="28"/>
        </w:rPr>
        <w:t xml:space="preserve">прямой выход </w:t>
      </w:r>
      <w:r w:rsidRPr="001C648E">
        <w:rPr>
          <w:rFonts w:ascii="Times New Roman" w:hAnsi="Times New Roman" w:cs="Times New Roman"/>
          <w:i/>
          <w:iCs/>
          <w:color w:val="000000" w:themeColor="text1"/>
          <w:sz w:val="28"/>
          <w:szCs w:val="28"/>
        </w:rPr>
        <w:t>h</w:t>
      </w:r>
      <w:r w:rsidRPr="002C6733">
        <w:rPr>
          <w:i/>
          <w:iCs/>
          <w:color w:val="000000" w:themeColor="text1"/>
          <w:sz w:val="28"/>
          <w:szCs w:val="28"/>
          <w:vertAlign w:val="subscript"/>
        </w:rPr>
        <w:t>t</w:t>
      </w:r>
      <w:r w:rsidRPr="001C648E">
        <w:rPr>
          <w:rFonts w:ascii="Times New Roman" w:hAnsi="Times New Roman" w:cs="Times New Roman"/>
          <w:sz w:val="28"/>
          <w:szCs w:val="28"/>
        </w:rPr>
        <w:t xml:space="preserve"> и обратный выход </w:t>
      </w:r>
      <w:r w:rsidRPr="001C648E">
        <w:rPr>
          <w:rFonts w:ascii="Times New Roman" w:hAnsi="Times New Roman" w:cs="Times New Roman"/>
          <w:i/>
          <w:iCs/>
          <w:color w:val="000000" w:themeColor="text1"/>
          <w:sz w:val="28"/>
          <w:szCs w:val="28"/>
        </w:rPr>
        <w:t>h</w:t>
      </w:r>
      <w:r w:rsidRPr="002C6733">
        <w:rPr>
          <w:i/>
          <w:iCs/>
          <w:color w:val="000000" w:themeColor="text1"/>
          <w:sz w:val="28"/>
          <w:szCs w:val="28"/>
          <w:vertAlign w:val="subscript"/>
        </w:rPr>
        <w:t>t</w:t>
      </w:r>
      <w:r>
        <w:rPr>
          <w:rFonts w:ascii="Times New Roman" w:hAnsi="Times New Roman" w:cs="Times New Roman"/>
          <w:sz w:val="28"/>
          <w:szCs w:val="28"/>
        </w:rPr>
        <w:t xml:space="preserve"> </w:t>
      </w:r>
      <w:r w:rsidRPr="001C648E">
        <w:rPr>
          <w:rFonts w:ascii="Times New Roman" w:hAnsi="Times New Roman" w:cs="Times New Roman"/>
          <w:sz w:val="28"/>
          <w:szCs w:val="28"/>
        </w:rPr>
        <w:t>в прямом и обратном направлениях соответственно. После этого выходные векторы как в прямом, так и в обратном направлении суммируются</w:t>
      </w:r>
      <w:r w:rsidR="007A60F0">
        <w:rPr>
          <w:rFonts w:ascii="Times New Roman" w:hAnsi="Times New Roman" w:cs="Times New Roman"/>
          <w:sz w:val="28"/>
          <w:szCs w:val="28"/>
        </w:rPr>
        <w:t xml:space="preserve"> и </w:t>
      </w:r>
      <w:r w:rsidR="007A60F0" w:rsidRPr="001C648E">
        <w:rPr>
          <w:rFonts w:ascii="Times New Roman" w:hAnsi="Times New Roman" w:cs="Times New Roman"/>
          <w:sz w:val="28"/>
          <w:szCs w:val="28"/>
        </w:rPr>
        <w:t>может быть получен</w:t>
      </w:r>
      <w:r w:rsidR="007A60F0">
        <w:rPr>
          <w:rFonts w:ascii="Times New Roman" w:hAnsi="Times New Roman" w:cs="Times New Roman"/>
          <w:sz w:val="28"/>
          <w:szCs w:val="28"/>
        </w:rPr>
        <w:t xml:space="preserve"> о</w:t>
      </w:r>
      <w:r w:rsidRPr="001C648E">
        <w:rPr>
          <w:rFonts w:ascii="Times New Roman" w:hAnsi="Times New Roman" w:cs="Times New Roman"/>
          <w:sz w:val="28"/>
          <w:szCs w:val="28"/>
        </w:rPr>
        <w:t xml:space="preserve">кончательный выходной вектор </w:t>
      </w:r>
      <w:r w:rsidR="007A60F0" w:rsidRPr="001C648E">
        <w:rPr>
          <w:rFonts w:ascii="Times New Roman" w:hAnsi="Times New Roman" w:cs="Times New Roman"/>
          <w:i/>
          <w:iCs/>
          <w:color w:val="000000" w:themeColor="text1"/>
          <w:sz w:val="28"/>
          <w:szCs w:val="28"/>
        </w:rPr>
        <w:t>h</w:t>
      </w:r>
      <w:r w:rsidR="007A60F0" w:rsidRPr="002C6733">
        <w:rPr>
          <w:i/>
          <w:iCs/>
          <w:color w:val="000000" w:themeColor="text1"/>
          <w:sz w:val="28"/>
          <w:szCs w:val="28"/>
          <w:vertAlign w:val="subscript"/>
        </w:rPr>
        <w:t>t</w:t>
      </w:r>
      <w:r w:rsidRPr="001C648E">
        <w:rPr>
          <w:rFonts w:ascii="Times New Roman" w:hAnsi="Times New Roman" w:cs="Times New Roman"/>
          <w:sz w:val="28"/>
          <w:szCs w:val="28"/>
        </w:rPr>
        <w:t xml:space="preserve">. </w:t>
      </w:r>
      <w:r w:rsidR="0033422E">
        <w:rPr>
          <w:rFonts w:ascii="Times New Roman" w:hAnsi="Times New Roman" w:cs="Times New Roman"/>
          <w:sz w:val="28"/>
          <w:szCs w:val="28"/>
        </w:rPr>
        <w:t>Далее</w:t>
      </w:r>
      <w:r w:rsidR="007A60F0">
        <w:rPr>
          <w:rFonts w:ascii="Times New Roman" w:hAnsi="Times New Roman" w:cs="Times New Roman"/>
          <w:sz w:val="28"/>
          <w:szCs w:val="28"/>
        </w:rPr>
        <w:t xml:space="preserve"> </w:t>
      </w:r>
      <w:r w:rsidRPr="001C648E">
        <w:rPr>
          <w:rFonts w:ascii="Times New Roman" w:hAnsi="Times New Roman" w:cs="Times New Roman"/>
          <w:sz w:val="28"/>
          <w:szCs w:val="28"/>
        </w:rPr>
        <w:t xml:space="preserve">вектор признаков </w:t>
      </w:r>
      <w:r w:rsidRPr="007A60F0">
        <w:rPr>
          <w:rFonts w:ascii="Times New Roman" w:hAnsi="Times New Roman" w:cs="Times New Roman"/>
          <w:i/>
          <w:iCs/>
          <w:sz w:val="28"/>
          <w:szCs w:val="28"/>
        </w:rPr>
        <w:t>H = (</w:t>
      </w:r>
      <w:r w:rsidR="007A60F0" w:rsidRPr="007A60F0">
        <w:rPr>
          <w:rFonts w:ascii="Times New Roman" w:hAnsi="Times New Roman" w:cs="Times New Roman"/>
          <w:i/>
          <w:iCs/>
          <w:color w:val="000000" w:themeColor="text1"/>
          <w:sz w:val="28"/>
          <w:szCs w:val="28"/>
        </w:rPr>
        <w:t>h</w:t>
      </w:r>
      <w:r w:rsidR="007A60F0" w:rsidRPr="007A60F0">
        <w:rPr>
          <w:rFonts w:ascii="Times New Roman" w:hAnsi="Times New Roman" w:cs="Times New Roman"/>
          <w:i/>
          <w:iCs/>
          <w:color w:val="000000" w:themeColor="text1"/>
          <w:sz w:val="28"/>
          <w:szCs w:val="28"/>
          <w:vertAlign w:val="subscript"/>
        </w:rPr>
        <w:t>1</w:t>
      </w:r>
      <w:r w:rsidRPr="007A60F0">
        <w:rPr>
          <w:rFonts w:ascii="Times New Roman" w:hAnsi="Times New Roman" w:cs="Times New Roman"/>
          <w:i/>
          <w:iCs/>
          <w:sz w:val="28"/>
          <w:szCs w:val="28"/>
        </w:rPr>
        <w:t xml:space="preserve">, </w:t>
      </w:r>
      <w:r w:rsidR="007A60F0" w:rsidRPr="007A60F0">
        <w:rPr>
          <w:rFonts w:ascii="Times New Roman" w:hAnsi="Times New Roman" w:cs="Times New Roman"/>
          <w:i/>
          <w:iCs/>
          <w:color w:val="000000" w:themeColor="text1"/>
          <w:sz w:val="28"/>
          <w:szCs w:val="28"/>
        </w:rPr>
        <w:t>h</w:t>
      </w:r>
      <w:r w:rsidR="007A60F0" w:rsidRPr="007A60F0">
        <w:rPr>
          <w:rFonts w:ascii="Times New Roman" w:hAnsi="Times New Roman" w:cs="Times New Roman"/>
          <w:i/>
          <w:iCs/>
          <w:color w:val="000000" w:themeColor="text1"/>
          <w:sz w:val="28"/>
          <w:szCs w:val="28"/>
          <w:vertAlign w:val="subscript"/>
        </w:rPr>
        <w:t>2</w:t>
      </w:r>
      <w:r w:rsidRPr="007A60F0">
        <w:rPr>
          <w:rFonts w:ascii="Times New Roman" w:hAnsi="Times New Roman" w:cs="Times New Roman"/>
          <w:i/>
          <w:iCs/>
          <w:sz w:val="28"/>
          <w:szCs w:val="28"/>
        </w:rPr>
        <w:t>,</w:t>
      </w:r>
      <w:r w:rsidR="007A60F0" w:rsidRPr="007A60F0">
        <w:rPr>
          <w:rFonts w:ascii="Times New Roman" w:hAnsi="Times New Roman" w:cs="Times New Roman"/>
          <w:i/>
          <w:iCs/>
          <w:sz w:val="28"/>
          <w:szCs w:val="28"/>
        </w:rPr>
        <w:t xml:space="preserve"> …</w:t>
      </w:r>
      <w:r w:rsidRPr="007A60F0">
        <w:rPr>
          <w:rFonts w:ascii="Times New Roman" w:hAnsi="Times New Roman" w:cs="Times New Roman"/>
          <w:i/>
          <w:iCs/>
          <w:sz w:val="28"/>
          <w:szCs w:val="28"/>
        </w:rPr>
        <w:t>,</w:t>
      </w:r>
      <w:r w:rsidR="007A60F0" w:rsidRPr="007A60F0">
        <w:rPr>
          <w:rFonts w:ascii="Times New Roman" w:hAnsi="Times New Roman" w:cs="Times New Roman"/>
          <w:i/>
          <w:iCs/>
          <w:sz w:val="28"/>
          <w:szCs w:val="28"/>
        </w:rPr>
        <w:t xml:space="preserve"> </w:t>
      </w:r>
      <w:r w:rsidR="007A60F0" w:rsidRPr="007A60F0">
        <w:rPr>
          <w:rFonts w:ascii="Times New Roman" w:hAnsi="Times New Roman" w:cs="Times New Roman"/>
          <w:i/>
          <w:iCs/>
          <w:color w:val="000000" w:themeColor="text1"/>
          <w:sz w:val="28"/>
          <w:szCs w:val="28"/>
        </w:rPr>
        <w:t>h</w:t>
      </w:r>
      <w:r w:rsidR="007A60F0" w:rsidRPr="007A60F0">
        <w:rPr>
          <w:rFonts w:ascii="Times New Roman" w:hAnsi="Times New Roman" w:cs="Times New Roman"/>
          <w:i/>
          <w:iCs/>
          <w:color w:val="000000" w:themeColor="text1"/>
          <w:sz w:val="28"/>
          <w:szCs w:val="28"/>
          <w:vertAlign w:val="subscript"/>
        </w:rPr>
        <w:t>n</w:t>
      </w:r>
      <w:r w:rsidRPr="007A60F0">
        <w:rPr>
          <w:rFonts w:ascii="Times New Roman" w:hAnsi="Times New Roman" w:cs="Times New Roman"/>
          <w:i/>
          <w:iCs/>
          <w:sz w:val="28"/>
          <w:szCs w:val="28"/>
        </w:rPr>
        <w:t>),</w:t>
      </w:r>
      <w:r w:rsidRPr="001C648E">
        <w:rPr>
          <w:rFonts w:ascii="Times New Roman" w:hAnsi="Times New Roman" w:cs="Times New Roman"/>
          <w:sz w:val="28"/>
          <w:szCs w:val="28"/>
        </w:rPr>
        <w:t xml:space="preserve"> полученный с помощью модели BiLSTM, вводится в </w:t>
      </w:r>
      <w:r w:rsidR="007A60F0">
        <w:rPr>
          <w:rFonts w:ascii="Times New Roman" w:hAnsi="Times New Roman" w:cs="Times New Roman"/>
          <w:sz w:val="28"/>
          <w:szCs w:val="28"/>
        </w:rPr>
        <w:t>слой</w:t>
      </w:r>
      <w:r w:rsidRPr="001C648E">
        <w:rPr>
          <w:rFonts w:ascii="Times New Roman" w:hAnsi="Times New Roman" w:cs="Times New Roman"/>
          <w:sz w:val="28"/>
          <w:szCs w:val="28"/>
        </w:rPr>
        <w:t xml:space="preserve"> </w:t>
      </w:r>
      <w:r w:rsidR="0033422E">
        <w:rPr>
          <w:rFonts w:ascii="Times New Roman" w:hAnsi="Times New Roman" w:cs="Times New Roman"/>
          <w:sz w:val="28"/>
          <w:szCs w:val="28"/>
        </w:rPr>
        <w:t>самовнимания</w:t>
      </w:r>
      <w:r w:rsidRPr="001C648E">
        <w:rPr>
          <w:rFonts w:ascii="Times New Roman" w:hAnsi="Times New Roman" w:cs="Times New Roman"/>
          <w:sz w:val="28"/>
          <w:szCs w:val="28"/>
        </w:rPr>
        <w:t xml:space="preserve"> для расч</w:t>
      </w:r>
      <w:r w:rsidR="0033422E">
        <w:rPr>
          <w:rFonts w:ascii="Times New Roman" w:hAnsi="Times New Roman" w:cs="Times New Roman"/>
          <w:sz w:val="28"/>
          <w:szCs w:val="28"/>
        </w:rPr>
        <w:t>ё</w:t>
      </w:r>
      <w:r w:rsidRPr="001C648E">
        <w:rPr>
          <w:rFonts w:ascii="Times New Roman" w:hAnsi="Times New Roman" w:cs="Times New Roman"/>
          <w:sz w:val="28"/>
          <w:szCs w:val="28"/>
        </w:rPr>
        <w:t>та весового вектора</w:t>
      </w:r>
      <w:r w:rsidR="007A60F0">
        <w:rPr>
          <w:rFonts w:ascii="Times New Roman" w:hAnsi="Times New Roman" w:cs="Times New Roman"/>
          <w:sz w:val="28"/>
          <w:szCs w:val="28"/>
        </w:rPr>
        <w:t xml:space="preserve"> </w:t>
      </w:r>
      <w:r w:rsidR="007A60F0" w:rsidRPr="007A60F0">
        <w:rPr>
          <w:rFonts w:ascii="Times New Roman" w:hAnsi="Times New Roman" w:cs="Times New Roman"/>
          <w:i/>
          <w:iCs/>
          <w:sz w:val="28"/>
          <w:szCs w:val="28"/>
          <w:lang w:val="en-US"/>
        </w:rPr>
        <w:t>a</w:t>
      </w:r>
      <w:r w:rsidRPr="001C648E">
        <w:rPr>
          <w:rFonts w:ascii="Times New Roman" w:hAnsi="Times New Roman" w:cs="Times New Roman"/>
          <w:sz w:val="28"/>
          <w:szCs w:val="28"/>
        </w:rPr>
        <w:t>.</w:t>
      </w:r>
      <w:r w:rsidR="0033422E">
        <w:rPr>
          <w:rFonts w:ascii="Times New Roman" w:hAnsi="Times New Roman" w:cs="Times New Roman"/>
          <w:sz w:val="28"/>
          <w:szCs w:val="28"/>
        </w:rPr>
        <w:t xml:space="preserve"> </w:t>
      </w:r>
      <w:r w:rsidR="0033422E" w:rsidRPr="0033422E">
        <w:rPr>
          <w:rFonts w:ascii="Times New Roman" w:hAnsi="Times New Roman" w:cs="Times New Roman"/>
          <w:sz w:val="28"/>
          <w:szCs w:val="28"/>
        </w:rPr>
        <w:t xml:space="preserve">Выражение весового вектора </w:t>
      </w:r>
      <w:r w:rsidR="0033422E" w:rsidRPr="0033422E">
        <w:rPr>
          <w:rFonts w:ascii="Times New Roman" w:hAnsi="Times New Roman" w:cs="Times New Roman"/>
          <w:i/>
          <w:iCs/>
          <w:sz w:val="28"/>
          <w:szCs w:val="28"/>
        </w:rPr>
        <w:t>a</w:t>
      </w:r>
      <w:r w:rsidR="0033422E" w:rsidRPr="0033422E">
        <w:rPr>
          <w:rFonts w:ascii="Times New Roman" w:hAnsi="Times New Roman" w:cs="Times New Roman"/>
          <w:sz w:val="28"/>
          <w:szCs w:val="28"/>
        </w:rPr>
        <w:t xml:space="preserve"> можно получить </w:t>
      </w:r>
      <w:r w:rsidR="0033422E">
        <w:rPr>
          <w:rFonts w:ascii="Times New Roman" w:hAnsi="Times New Roman" w:cs="Times New Roman"/>
          <w:sz w:val="28"/>
          <w:szCs w:val="28"/>
        </w:rPr>
        <w:t>следующим образом:</w:t>
      </w:r>
    </w:p>
    <w:p w14:paraId="6FDFE956" w14:textId="77777777" w:rsidR="0033422E" w:rsidRDefault="0033422E" w:rsidP="002057BE">
      <w:pPr>
        <w:ind w:firstLine="709"/>
        <w:jc w:val="both"/>
        <w:rPr>
          <w:rFonts w:ascii="Times New Roman" w:hAnsi="Times New Roman" w:cs="Times New Roman"/>
          <w:sz w:val="28"/>
          <w:szCs w:val="28"/>
        </w:rPr>
      </w:pPr>
    </w:p>
    <w:p w14:paraId="13E1AFC9" w14:textId="58219F79" w:rsidR="0033422E" w:rsidRDefault="0033422E" w:rsidP="0033422E">
      <w:pPr>
        <w:ind w:firstLine="709"/>
        <w:jc w:val="right"/>
        <w:rPr>
          <w:rFonts w:ascii="Times New Roman" w:eastAsiaTheme="minorEastAsia" w:hAnsi="Times New Roman" w:cs="Times New Roman"/>
          <w:sz w:val="28"/>
          <w:szCs w:val="28"/>
        </w:rPr>
      </w:pPr>
      <m:oMath>
        <m:r>
          <w:rPr>
            <w:rFonts w:ascii="Cambria Math" w:hAnsi="Cambria Math" w:cs="Times New Roman"/>
            <w:sz w:val="28"/>
            <w:szCs w:val="28"/>
            <w:lang w:val="en-US"/>
          </w:rPr>
          <m:t>a</m:t>
        </m:r>
        <m:r>
          <w:rPr>
            <w:rFonts w:ascii="Cambria Math" w:hAnsi="Cambria Math" w:cs="Times New Roman"/>
            <w:sz w:val="28"/>
            <w:szCs w:val="28"/>
          </w:rPr>
          <m:t xml:space="preserve">=softmax </m:t>
        </m:r>
        <m:d>
          <m:dPr>
            <m:ctrlPr>
              <w:rPr>
                <w:rFonts w:ascii="Cambria Math" w:hAnsi="Cambria Math" w:cs="Times New Roman"/>
                <w:i/>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s2</m:t>
                </m:r>
              </m:sub>
            </m:sSub>
            <m:func>
              <m:funcPr>
                <m:ctrlPr>
                  <w:rPr>
                    <w:rFonts w:ascii="Cambria Math" w:hAnsi="Cambria Math" w:cs="Times New Roman"/>
                    <w:sz w:val="28"/>
                    <w:szCs w:val="28"/>
                  </w:rPr>
                </m:ctrlPr>
              </m:funcPr>
              <m:fName>
                <m:r>
                  <m:rPr>
                    <m:sty m:val="p"/>
                  </m:rPr>
                  <w:rPr>
                    <w:rFonts w:ascii="Cambria Math" w:hAnsi="Cambria Math" w:cs="Times New Roman"/>
                    <w:sz w:val="28"/>
                    <w:szCs w:val="28"/>
                  </w:rPr>
                  <m:t>tanh</m:t>
                </m:r>
              </m:fName>
              <m:e>
                <m:d>
                  <m:dPr>
                    <m:ctrlPr>
                      <w:rPr>
                        <w:rFonts w:ascii="Cambria Math" w:hAnsi="Cambria Math" w:cs="Times New Roman"/>
                        <w:i/>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s1</m:t>
                        </m:r>
                      </m:sub>
                    </m:sSub>
                    <m:sSup>
                      <m:sSupPr>
                        <m:ctrlPr>
                          <w:rPr>
                            <w:rFonts w:ascii="Cambria Math" w:hAnsi="Cambria Math" w:cs="Times New Roman"/>
                            <w:i/>
                            <w:sz w:val="28"/>
                            <w:szCs w:val="28"/>
                          </w:rPr>
                        </m:ctrlPr>
                      </m:sSupPr>
                      <m:e>
                        <m:r>
                          <w:rPr>
                            <w:rFonts w:ascii="Cambria Math" w:hAnsi="Cambria Math" w:cs="Times New Roman"/>
                            <w:sz w:val="28"/>
                            <w:szCs w:val="28"/>
                          </w:rPr>
                          <m:t>H</m:t>
                        </m:r>
                      </m:e>
                      <m:sup>
                        <m:r>
                          <w:rPr>
                            <w:rFonts w:ascii="Cambria Math" w:hAnsi="Cambria Math" w:cs="Times New Roman"/>
                            <w:sz w:val="28"/>
                            <w:szCs w:val="28"/>
                          </w:rPr>
                          <m:t>T</m:t>
                        </m:r>
                      </m:sup>
                    </m:sSup>
                  </m:e>
                </m:d>
              </m:e>
            </m:func>
          </m:e>
        </m:d>
        <m:r>
          <w:rPr>
            <w:rFonts w:ascii="Cambria Math" w:hAnsi="Cambria Math" w:cs="Times New Roman"/>
            <w:sz w:val="28"/>
            <w:szCs w:val="28"/>
          </w:rPr>
          <m:t xml:space="preserve">,   </m:t>
        </m:r>
      </m:oMath>
      <w:r w:rsidRPr="002C673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w:t>
      </w:r>
      <w:r w:rsidRPr="002C673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23</w:t>
      </w:r>
      <w:r w:rsidRPr="002C6733">
        <w:rPr>
          <w:rFonts w:ascii="Times New Roman" w:eastAsiaTheme="minorEastAsia" w:hAnsi="Times New Roman" w:cs="Times New Roman"/>
          <w:sz w:val="28"/>
          <w:szCs w:val="28"/>
        </w:rPr>
        <w:t>)</w:t>
      </w:r>
    </w:p>
    <w:p w14:paraId="164F1CB0" w14:textId="77777777" w:rsidR="00F94121" w:rsidRDefault="00F94121" w:rsidP="0033422E">
      <w:pPr>
        <w:ind w:firstLine="709"/>
        <w:jc w:val="right"/>
        <w:rPr>
          <w:rFonts w:ascii="Times New Roman" w:eastAsiaTheme="minorEastAsia" w:hAnsi="Times New Roman" w:cs="Times New Roman"/>
          <w:sz w:val="28"/>
          <w:szCs w:val="28"/>
        </w:rPr>
      </w:pPr>
    </w:p>
    <w:p w14:paraId="1836B129" w14:textId="4BD0602E" w:rsidR="00F94121" w:rsidRDefault="00F94121" w:rsidP="00F94121">
      <w:pPr>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s2</m:t>
            </m:r>
          </m:sub>
        </m:sSub>
      </m:oMath>
      <w:r>
        <w:rPr>
          <w:rFonts w:ascii="Times New Roman" w:eastAsiaTheme="minorEastAsia" w:hAnsi="Times New Roman" w:cs="Times New Roman"/>
          <w:sz w:val="28"/>
          <w:szCs w:val="28"/>
        </w:rPr>
        <w:t xml:space="preserve"> </w:t>
      </w:r>
      <w:r w:rsidRPr="00F94121">
        <w:rPr>
          <w:rFonts w:ascii="Times New Roman" w:eastAsiaTheme="minorEastAsia" w:hAnsi="Times New Roman" w:cs="Times New Roman"/>
          <w:sz w:val="28"/>
          <w:szCs w:val="28"/>
        </w:rPr>
        <w:t xml:space="preserve">и </w:t>
      </w:r>
      <m:oMath>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s1</m:t>
            </m:r>
          </m:sub>
        </m:sSub>
      </m:oMath>
      <w:r w:rsidRPr="00F94121">
        <w:rPr>
          <w:rFonts w:ascii="Times New Roman" w:eastAsiaTheme="minorEastAsia" w:hAnsi="Times New Roman" w:cs="Times New Roman"/>
          <w:sz w:val="28"/>
          <w:szCs w:val="28"/>
        </w:rPr>
        <w:t xml:space="preserve"> являются матрицами параметров</w:t>
      </w:r>
      <w:r>
        <w:rPr>
          <w:rFonts w:ascii="Times New Roman" w:eastAsiaTheme="minorEastAsia" w:hAnsi="Times New Roman" w:cs="Times New Roman"/>
          <w:sz w:val="28"/>
          <w:szCs w:val="28"/>
        </w:rPr>
        <w:t>, р</w:t>
      </w:r>
      <w:r w:rsidRPr="00F94121">
        <w:rPr>
          <w:rFonts w:ascii="Times New Roman" w:eastAsiaTheme="minorEastAsia" w:hAnsi="Times New Roman" w:cs="Times New Roman"/>
          <w:sz w:val="28"/>
          <w:szCs w:val="28"/>
        </w:rPr>
        <w:t xml:space="preserve">азмерность весового вектора </w:t>
      </w:r>
      <w:r w:rsidRPr="00F94121">
        <w:rPr>
          <w:rFonts w:ascii="Times New Roman" w:eastAsiaTheme="minorEastAsia" w:hAnsi="Times New Roman" w:cs="Times New Roman"/>
          <w:i/>
          <w:iCs/>
          <w:sz w:val="28"/>
          <w:szCs w:val="28"/>
        </w:rPr>
        <w:t>a</w:t>
      </w:r>
      <w:r w:rsidRPr="00F94121">
        <w:rPr>
          <w:rFonts w:ascii="Times New Roman" w:eastAsiaTheme="minorEastAsia" w:hAnsi="Times New Roman" w:cs="Times New Roman"/>
          <w:sz w:val="28"/>
          <w:szCs w:val="28"/>
        </w:rPr>
        <w:t xml:space="preserve"> равна </w:t>
      </w:r>
      <w:r w:rsidRPr="00F94121">
        <w:rPr>
          <w:rFonts w:ascii="Times New Roman" w:eastAsiaTheme="minorEastAsia" w:hAnsi="Times New Roman" w:cs="Times New Roman"/>
          <w:i/>
          <w:iCs/>
          <w:sz w:val="28"/>
          <w:szCs w:val="28"/>
        </w:rPr>
        <w:t>n</w:t>
      </w:r>
      <w:r>
        <w:rPr>
          <w:rFonts w:ascii="Times New Roman" w:eastAsiaTheme="minorEastAsia" w:hAnsi="Times New Roman" w:cs="Times New Roman"/>
          <w:sz w:val="28"/>
          <w:szCs w:val="28"/>
        </w:rPr>
        <w:t>, р</w:t>
      </w:r>
      <w:r w:rsidRPr="00F94121">
        <w:rPr>
          <w:rFonts w:ascii="Times New Roman" w:eastAsiaTheme="minorEastAsia" w:hAnsi="Times New Roman" w:cs="Times New Roman"/>
          <w:sz w:val="28"/>
          <w:szCs w:val="28"/>
        </w:rPr>
        <w:t xml:space="preserve">азмерность вектора </w:t>
      </w:r>
      <w:r w:rsidRPr="00F94121">
        <w:rPr>
          <w:rFonts w:ascii="Times New Roman" w:eastAsiaTheme="minorEastAsia" w:hAnsi="Times New Roman" w:cs="Times New Roman"/>
          <w:i/>
          <w:iCs/>
          <w:sz w:val="28"/>
          <w:szCs w:val="28"/>
        </w:rPr>
        <w:t>m</w:t>
      </w:r>
      <w:r w:rsidRPr="00F94121">
        <w:rPr>
          <w:rFonts w:ascii="Times New Roman" w:eastAsiaTheme="minorEastAsia" w:hAnsi="Times New Roman" w:cs="Times New Roman"/>
          <w:sz w:val="28"/>
          <w:szCs w:val="28"/>
        </w:rPr>
        <w:t xml:space="preserve"> равна </w:t>
      </w:r>
      <w:r w:rsidRPr="00F94121">
        <w:rPr>
          <w:rFonts w:ascii="Times New Roman" w:eastAsiaTheme="minorEastAsia" w:hAnsi="Times New Roman" w:cs="Times New Roman"/>
          <w:i/>
          <w:iCs/>
          <w:sz w:val="28"/>
          <w:szCs w:val="28"/>
        </w:rPr>
        <w:t>2u</w:t>
      </w:r>
      <w:r w:rsidRPr="00F94121">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r w:rsidRPr="00F94121">
        <w:rPr>
          <w:rFonts w:ascii="Times New Roman" w:eastAsiaTheme="minorEastAsia" w:hAnsi="Times New Roman" w:cs="Times New Roman"/>
          <w:sz w:val="28"/>
          <w:szCs w:val="28"/>
        </w:rPr>
        <w:t xml:space="preserve">Перемножив вектор признаков и вектор весов </w:t>
      </w:r>
      <w:r w:rsidRPr="00F94121">
        <w:rPr>
          <w:rFonts w:ascii="Times New Roman" w:eastAsiaTheme="minorEastAsia" w:hAnsi="Times New Roman" w:cs="Times New Roman"/>
          <w:i/>
          <w:iCs/>
          <w:sz w:val="28"/>
          <w:szCs w:val="28"/>
        </w:rPr>
        <w:t>a</w:t>
      </w:r>
      <w:r w:rsidRPr="00F94121">
        <w:rPr>
          <w:rFonts w:ascii="Times New Roman" w:eastAsiaTheme="minorEastAsia" w:hAnsi="Times New Roman" w:cs="Times New Roman"/>
          <w:sz w:val="28"/>
          <w:szCs w:val="28"/>
        </w:rPr>
        <w:t xml:space="preserve">, можно получить окончательный вектор </w:t>
      </w:r>
      <w:r w:rsidRPr="00F94121">
        <w:rPr>
          <w:rFonts w:ascii="Times New Roman" w:eastAsiaTheme="minorEastAsia" w:hAnsi="Times New Roman" w:cs="Times New Roman"/>
          <w:i/>
          <w:iCs/>
          <w:sz w:val="28"/>
          <w:szCs w:val="28"/>
        </w:rPr>
        <w:t>m</w:t>
      </w:r>
      <w:r w:rsidRPr="00F94121">
        <w:rPr>
          <w:rFonts w:ascii="Times New Roman" w:eastAsiaTheme="minorEastAsia" w:hAnsi="Times New Roman" w:cs="Times New Roman"/>
          <w:sz w:val="28"/>
          <w:szCs w:val="28"/>
        </w:rPr>
        <w:t xml:space="preserve"> слоя само</w:t>
      </w:r>
      <w:r w:rsidR="00A92485">
        <w:rPr>
          <w:rFonts w:ascii="Times New Roman" w:eastAsiaTheme="minorEastAsia" w:hAnsi="Times New Roman" w:cs="Times New Roman"/>
          <w:sz w:val="28"/>
          <w:szCs w:val="28"/>
        </w:rPr>
        <w:t>внимания</w:t>
      </w:r>
      <w:r>
        <w:rPr>
          <w:rFonts w:ascii="Times New Roman" w:eastAsiaTheme="minorEastAsia" w:hAnsi="Times New Roman" w:cs="Times New Roman"/>
          <w:sz w:val="28"/>
          <w:szCs w:val="28"/>
        </w:rPr>
        <w:t>.</w:t>
      </w:r>
      <w:r w:rsidR="00DE1C09">
        <w:rPr>
          <w:rFonts w:ascii="Times New Roman" w:eastAsiaTheme="minorEastAsia" w:hAnsi="Times New Roman" w:cs="Times New Roman"/>
          <w:sz w:val="28"/>
          <w:szCs w:val="28"/>
        </w:rPr>
        <w:t xml:space="preserve"> </w:t>
      </w:r>
    </w:p>
    <w:p w14:paraId="69910382" w14:textId="128437F7" w:rsidR="00472DEA" w:rsidRDefault="00DE1C09" w:rsidP="007A6265">
      <w:pPr>
        <w:ind w:firstLine="709"/>
        <w:jc w:val="both"/>
        <w:rPr>
          <w:rFonts w:ascii="Times New Roman" w:hAnsi="Times New Roman" w:cs="Times New Roman"/>
          <w:sz w:val="28"/>
          <w:szCs w:val="28"/>
          <w:lang w:val="en-US"/>
        </w:rPr>
      </w:pPr>
      <w:r w:rsidRPr="00DE1C09">
        <w:rPr>
          <w:rFonts w:ascii="Times New Roman" w:eastAsiaTheme="minorEastAsia" w:hAnsi="Times New Roman" w:cs="Times New Roman"/>
          <w:sz w:val="28"/>
          <w:szCs w:val="28"/>
        </w:rPr>
        <w:t xml:space="preserve">Затем вектор </w:t>
      </w:r>
      <w:r w:rsidRPr="00DE1C09">
        <w:rPr>
          <w:rFonts w:ascii="Times New Roman" w:eastAsiaTheme="minorEastAsia" w:hAnsi="Times New Roman" w:cs="Times New Roman"/>
          <w:i/>
          <w:iCs/>
          <w:sz w:val="28"/>
          <w:szCs w:val="28"/>
        </w:rPr>
        <w:t>m</w:t>
      </w:r>
      <w:r w:rsidRPr="00DE1C09">
        <w:rPr>
          <w:rFonts w:ascii="Times New Roman" w:eastAsiaTheme="minorEastAsia" w:hAnsi="Times New Roman" w:cs="Times New Roman"/>
          <w:sz w:val="28"/>
          <w:szCs w:val="28"/>
        </w:rPr>
        <w:t xml:space="preserve">, выводимый из слоя </w:t>
      </w:r>
      <w:proofErr w:type="spellStart"/>
      <w:r w:rsidR="00653FB4">
        <w:rPr>
          <w:rFonts w:ascii="Times New Roman" w:eastAsiaTheme="minorEastAsia" w:hAnsi="Times New Roman" w:cs="Times New Roman"/>
          <w:sz w:val="28"/>
          <w:szCs w:val="28"/>
        </w:rPr>
        <w:t>самовнимания</w:t>
      </w:r>
      <w:proofErr w:type="spellEnd"/>
      <w:r w:rsidRPr="00DE1C09">
        <w:rPr>
          <w:rFonts w:ascii="Times New Roman" w:eastAsiaTheme="minorEastAsia" w:hAnsi="Times New Roman" w:cs="Times New Roman"/>
          <w:sz w:val="28"/>
          <w:szCs w:val="28"/>
        </w:rPr>
        <w:t>, переда</w:t>
      </w:r>
      <w:r w:rsidR="001A5967">
        <w:rPr>
          <w:rFonts w:ascii="Times New Roman" w:eastAsiaTheme="minorEastAsia" w:hAnsi="Times New Roman" w:cs="Times New Roman"/>
          <w:sz w:val="28"/>
          <w:szCs w:val="28"/>
        </w:rPr>
        <w:t>ё</w:t>
      </w:r>
      <w:r w:rsidRPr="00DE1C09">
        <w:rPr>
          <w:rFonts w:ascii="Times New Roman" w:eastAsiaTheme="minorEastAsia" w:hAnsi="Times New Roman" w:cs="Times New Roman"/>
          <w:sz w:val="28"/>
          <w:szCs w:val="28"/>
        </w:rPr>
        <w:t xml:space="preserve">тся в </w:t>
      </w:r>
      <w:proofErr w:type="spellStart"/>
      <w:r w:rsidRPr="00DE1C09">
        <w:rPr>
          <w:rFonts w:ascii="Times New Roman" w:eastAsiaTheme="minorEastAsia" w:hAnsi="Times New Roman" w:cs="Times New Roman"/>
          <w:sz w:val="28"/>
          <w:szCs w:val="28"/>
        </w:rPr>
        <w:t>полносвязный</w:t>
      </w:r>
      <w:proofErr w:type="spellEnd"/>
      <w:r w:rsidRPr="00DE1C09">
        <w:rPr>
          <w:rFonts w:ascii="Times New Roman" w:eastAsiaTheme="minorEastAsia" w:hAnsi="Times New Roman" w:cs="Times New Roman"/>
          <w:sz w:val="28"/>
          <w:szCs w:val="28"/>
        </w:rPr>
        <w:t xml:space="preserve"> слой. Наконец, выходные данные отображаются в диапазоне [0, 1] через сигмовидную функцию слоя активации, тем самым получая результат прогнозирования функции белка.</w:t>
      </w:r>
      <w:r w:rsidR="00653FB4">
        <w:rPr>
          <w:rFonts w:ascii="Times New Roman" w:eastAsiaTheme="minorEastAsia" w:hAnsi="Times New Roman" w:cs="Times New Roman"/>
          <w:sz w:val="28"/>
          <w:szCs w:val="28"/>
        </w:rPr>
        <w:t xml:space="preserve"> </w:t>
      </w:r>
      <w:r w:rsidR="0084122C" w:rsidRPr="002C6733">
        <w:rPr>
          <w:rFonts w:ascii="Times New Roman" w:hAnsi="Times New Roman" w:cs="Times New Roman"/>
          <w:sz w:val="28"/>
          <w:szCs w:val="28"/>
        </w:rPr>
        <w:t xml:space="preserve">Архитектура алгоритма </w:t>
      </w:r>
      <w:r w:rsidR="00B944B2" w:rsidRPr="00B944B2">
        <w:rPr>
          <w:rFonts w:ascii="Times New Roman" w:hAnsi="Times New Roman" w:cs="Times New Roman"/>
          <w:sz w:val="28"/>
          <w:szCs w:val="28"/>
        </w:rPr>
        <w:t xml:space="preserve">PFP_SelfAttn_BiLSTM </w:t>
      </w:r>
      <w:r w:rsidR="0084122C" w:rsidRPr="002C6733">
        <w:rPr>
          <w:rFonts w:ascii="Times New Roman" w:hAnsi="Times New Roman" w:cs="Times New Roman"/>
          <w:sz w:val="28"/>
          <w:szCs w:val="28"/>
        </w:rPr>
        <w:t xml:space="preserve">показана на </w:t>
      </w:r>
      <w:r w:rsidR="00957A6F" w:rsidRPr="002C6733">
        <w:rPr>
          <w:rFonts w:ascii="Times New Roman" w:hAnsi="Times New Roman" w:cs="Times New Roman"/>
          <w:sz w:val="28"/>
          <w:szCs w:val="28"/>
        </w:rPr>
        <w:t>р</w:t>
      </w:r>
      <w:r w:rsidR="0084122C" w:rsidRPr="002C6733">
        <w:rPr>
          <w:rFonts w:ascii="Times New Roman" w:hAnsi="Times New Roman" w:cs="Times New Roman"/>
          <w:sz w:val="28"/>
          <w:szCs w:val="28"/>
        </w:rPr>
        <w:t xml:space="preserve">исунке </w:t>
      </w:r>
      <w:r w:rsidR="00562D49" w:rsidRPr="002C6733">
        <w:rPr>
          <w:rFonts w:ascii="Times New Roman" w:hAnsi="Times New Roman" w:cs="Times New Roman"/>
          <w:sz w:val="28"/>
          <w:szCs w:val="28"/>
        </w:rPr>
        <w:t>1</w:t>
      </w:r>
      <w:r w:rsidR="00B944B2">
        <w:rPr>
          <w:rFonts w:ascii="Times New Roman" w:hAnsi="Times New Roman" w:cs="Times New Roman"/>
          <w:sz w:val="28"/>
          <w:szCs w:val="28"/>
        </w:rPr>
        <w:t>9</w:t>
      </w:r>
      <w:r w:rsidR="0084122C" w:rsidRPr="002C6733">
        <w:rPr>
          <w:rFonts w:ascii="Times New Roman" w:hAnsi="Times New Roman" w:cs="Times New Roman"/>
          <w:sz w:val="28"/>
          <w:szCs w:val="28"/>
        </w:rPr>
        <w:t>.</w:t>
      </w:r>
    </w:p>
    <w:p w14:paraId="75833C4F" w14:textId="77777777" w:rsidR="007A6265" w:rsidRPr="007A6265" w:rsidRDefault="007A6265" w:rsidP="007A6265">
      <w:pPr>
        <w:ind w:firstLine="709"/>
        <w:jc w:val="both"/>
        <w:rPr>
          <w:rFonts w:ascii="Times New Roman" w:eastAsiaTheme="minorEastAsia" w:hAnsi="Times New Roman" w:cs="Times New Roman"/>
          <w:sz w:val="28"/>
          <w:szCs w:val="28"/>
          <w:lang w:val="en-US"/>
        </w:rPr>
      </w:pPr>
    </w:p>
    <w:p w14:paraId="0FE5930E" w14:textId="7563C8FB" w:rsidR="00085AF8" w:rsidRDefault="00CB0FC8" w:rsidP="007A6265">
      <w:pPr>
        <w:ind w:firstLine="709"/>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BB191E5" wp14:editId="3E072F01">
            <wp:extent cx="4983096" cy="2178657"/>
            <wp:effectExtent l="0" t="0" r="0" b="6350"/>
            <wp:docPr id="89212850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28504" name="Picture 892128504"/>
                    <pic:cNvPicPr/>
                  </pic:nvPicPr>
                  <pic:blipFill>
                    <a:blip r:embed="rId115">
                      <a:extLst>
                        <a:ext uri="{28A0092B-C50C-407E-A947-70E740481C1C}">
                          <a14:useLocalDpi xmlns:a14="http://schemas.microsoft.com/office/drawing/2010/main" val="0"/>
                        </a:ext>
                      </a:extLst>
                    </a:blip>
                    <a:stretch>
                      <a:fillRect/>
                    </a:stretch>
                  </pic:blipFill>
                  <pic:spPr>
                    <a:xfrm>
                      <a:off x="0" y="0"/>
                      <a:ext cx="5023708" cy="2196413"/>
                    </a:xfrm>
                    <a:prstGeom prst="rect">
                      <a:avLst/>
                    </a:prstGeom>
                  </pic:spPr>
                </pic:pic>
              </a:graphicData>
            </a:graphic>
          </wp:inline>
        </w:drawing>
      </w:r>
    </w:p>
    <w:p w14:paraId="6C2DA5B4" w14:textId="77777777" w:rsidR="007A6265" w:rsidRPr="007A6265" w:rsidRDefault="007A6265" w:rsidP="007A6265">
      <w:pPr>
        <w:ind w:firstLine="709"/>
        <w:jc w:val="center"/>
        <w:rPr>
          <w:rFonts w:ascii="Times New Roman" w:hAnsi="Times New Roman" w:cs="Times New Roman"/>
          <w:sz w:val="28"/>
          <w:szCs w:val="28"/>
          <w:lang w:val="en-US"/>
        </w:rPr>
      </w:pPr>
    </w:p>
    <w:p w14:paraId="17B3737E" w14:textId="1BB758EA" w:rsidR="00475299" w:rsidRPr="00A01FD9" w:rsidRDefault="00085AF8" w:rsidP="00B27624">
      <w:pPr>
        <w:ind w:firstLine="709"/>
        <w:jc w:val="center"/>
        <w:rPr>
          <w:rFonts w:ascii="Times New Roman" w:hAnsi="Times New Roman" w:cs="Times New Roman"/>
          <w:sz w:val="28"/>
          <w:szCs w:val="28"/>
        </w:rPr>
      </w:pPr>
      <w:r w:rsidRPr="002C6733">
        <w:rPr>
          <w:rFonts w:ascii="Times New Roman" w:hAnsi="Times New Roman" w:cs="Times New Roman"/>
          <w:sz w:val="28"/>
          <w:szCs w:val="28"/>
        </w:rPr>
        <w:t>Рисунок</w:t>
      </w:r>
      <w:r w:rsidRPr="00A01FD9">
        <w:rPr>
          <w:rFonts w:ascii="Times New Roman" w:hAnsi="Times New Roman" w:cs="Times New Roman"/>
          <w:sz w:val="28"/>
          <w:szCs w:val="28"/>
        </w:rPr>
        <w:t xml:space="preserve"> </w:t>
      </w:r>
      <w:r w:rsidR="00562D49" w:rsidRPr="00A01FD9">
        <w:rPr>
          <w:rFonts w:ascii="Times New Roman" w:hAnsi="Times New Roman" w:cs="Times New Roman"/>
          <w:sz w:val="28"/>
          <w:szCs w:val="28"/>
        </w:rPr>
        <w:t>1</w:t>
      </w:r>
      <w:r w:rsidR="00B944B2" w:rsidRPr="00A01FD9">
        <w:rPr>
          <w:rFonts w:ascii="Times New Roman" w:hAnsi="Times New Roman" w:cs="Times New Roman"/>
          <w:sz w:val="28"/>
          <w:szCs w:val="28"/>
        </w:rPr>
        <w:t>9</w:t>
      </w:r>
      <w:r w:rsidRPr="00A01FD9">
        <w:rPr>
          <w:rFonts w:ascii="Times New Roman" w:hAnsi="Times New Roman" w:cs="Times New Roman"/>
          <w:sz w:val="28"/>
          <w:szCs w:val="28"/>
        </w:rPr>
        <w:t xml:space="preserve"> – </w:t>
      </w:r>
      <w:r w:rsidRPr="002C6733">
        <w:rPr>
          <w:rFonts w:ascii="Times New Roman" w:hAnsi="Times New Roman" w:cs="Times New Roman"/>
          <w:sz w:val="28"/>
          <w:szCs w:val="28"/>
        </w:rPr>
        <w:t>Архитектура</w:t>
      </w:r>
      <w:r w:rsidRPr="00A01FD9">
        <w:rPr>
          <w:rFonts w:ascii="Times New Roman" w:hAnsi="Times New Roman" w:cs="Times New Roman"/>
          <w:sz w:val="28"/>
          <w:szCs w:val="28"/>
        </w:rPr>
        <w:t xml:space="preserve"> </w:t>
      </w:r>
      <w:r w:rsidR="00FF4055" w:rsidRPr="002C6733">
        <w:rPr>
          <w:rFonts w:ascii="Times New Roman" w:hAnsi="Times New Roman" w:cs="Times New Roman"/>
          <w:sz w:val="28"/>
          <w:szCs w:val="28"/>
          <w:lang w:val="en-US"/>
        </w:rPr>
        <w:t>Self</w:t>
      </w:r>
      <w:r w:rsidR="00FF4055" w:rsidRPr="00A01FD9">
        <w:rPr>
          <w:rFonts w:ascii="Times New Roman" w:hAnsi="Times New Roman" w:cs="Times New Roman"/>
          <w:sz w:val="28"/>
          <w:szCs w:val="28"/>
        </w:rPr>
        <w:t>-</w:t>
      </w:r>
      <w:r w:rsidR="00FF4055" w:rsidRPr="002C6733">
        <w:rPr>
          <w:rFonts w:ascii="Times New Roman" w:hAnsi="Times New Roman" w:cs="Times New Roman"/>
          <w:sz w:val="28"/>
          <w:szCs w:val="28"/>
          <w:lang w:val="en-US"/>
        </w:rPr>
        <w:t>attention</w:t>
      </w:r>
      <w:r w:rsidR="00FF4055" w:rsidRPr="00A01FD9">
        <w:rPr>
          <w:rFonts w:ascii="Times New Roman" w:hAnsi="Times New Roman" w:cs="Times New Roman"/>
          <w:sz w:val="28"/>
          <w:szCs w:val="28"/>
        </w:rPr>
        <w:t xml:space="preserve"> </w:t>
      </w:r>
      <w:r w:rsidR="00DF5FD0" w:rsidRPr="00A01FD9">
        <w:rPr>
          <w:rFonts w:ascii="Times New Roman" w:hAnsi="Times New Roman" w:cs="Times New Roman"/>
          <w:sz w:val="28"/>
          <w:szCs w:val="28"/>
        </w:rPr>
        <w:t>–</w:t>
      </w:r>
      <w:r w:rsidR="008C3C20" w:rsidRPr="00A01FD9">
        <w:rPr>
          <w:rFonts w:ascii="Times New Roman" w:hAnsi="Times New Roman" w:cs="Times New Roman"/>
          <w:sz w:val="28"/>
          <w:szCs w:val="28"/>
        </w:rPr>
        <w:t xml:space="preserve"> </w:t>
      </w:r>
      <w:r w:rsidR="00FF4055" w:rsidRPr="002C6733">
        <w:rPr>
          <w:rFonts w:ascii="Times New Roman" w:hAnsi="Times New Roman" w:cs="Times New Roman"/>
          <w:sz w:val="28"/>
          <w:szCs w:val="28"/>
          <w:lang w:val="en-US"/>
        </w:rPr>
        <w:t>BiLSTM</w:t>
      </w:r>
    </w:p>
    <w:p w14:paraId="52BAEA50" w14:textId="11464E1E" w:rsidR="003F1C92" w:rsidRDefault="00475299" w:rsidP="003F1C92">
      <w:pPr>
        <w:ind w:firstLine="709"/>
        <w:jc w:val="both"/>
        <w:rPr>
          <w:rFonts w:ascii="Times New Roman" w:hAnsi="Times New Roman" w:cs="Times New Roman"/>
          <w:color w:val="000000" w:themeColor="text1"/>
          <w:sz w:val="28"/>
          <w:szCs w:val="28"/>
        </w:rPr>
      </w:pPr>
      <w:r w:rsidRPr="002C6733">
        <w:rPr>
          <w:rFonts w:ascii="Times New Roman" w:hAnsi="Times New Roman" w:cs="Times New Roman"/>
          <w:color w:val="000000" w:themeColor="text1"/>
          <w:sz w:val="28"/>
          <w:szCs w:val="28"/>
        </w:rPr>
        <w:t>Архитектура модели состоит из слоя внедрения для изучения векторного представления для каждого кода, за которым следу</w:t>
      </w:r>
      <w:r w:rsidR="005F45FD" w:rsidRPr="002C6733">
        <w:rPr>
          <w:rFonts w:ascii="Times New Roman" w:hAnsi="Times New Roman" w:cs="Times New Roman"/>
          <w:color w:val="000000" w:themeColor="text1"/>
          <w:sz w:val="28"/>
          <w:szCs w:val="28"/>
        </w:rPr>
        <w:t>ю</w:t>
      </w:r>
      <w:r w:rsidRPr="002C6733">
        <w:rPr>
          <w:rFonts w:ascii="Times New Roman" w:hAnsi="Times New Roman" w:cs="Times New Roman"/>
          <w:color w:val="000000" w:themeColor="text1"/>
          <w:sz w:val="28"/>
          <w:szCs w:val="28"/>
        </w:rPr>
        <w:t>т BiLSTM</w:t>
      </w:r>
      <w:r w:rsidR="005F45FD" w:rsidRPr="002C6733">
        <w:rPr>
          <w:rFonts w:ascii="Times New Roman" w:hAnsi="Times New Roman" w:cs="Times New Roman"/>
          <w:color w:val="000000" w:themeColor="text1"/>
          <w:sz w:val="28"/>
          <w:szCs w:val="28"/>
        </w:rPr>
        <w:t xml:space="preserve"> </w:t>
      </w:r>
      <w:r w:rsidR="007E6B83" w:rsidRPr="002C6733">
        <w:rPr>
          <w:rFonts w:ascii="Times New Roman" w:hAnsi="Times New Roman" w:cs="Times New Roman"/>
          <w:color w:val="000000" w:themeColor="text1"/>
          <w:sz w:val="28"/>
          <w:szCs w:val="28"/>
        </w:rPr>
        <w:t xml:space="preserve">и слой </w:t>
      </w:r>
      <w:r w:rsidR="007E6B83" w:rsidRPr="002C6733">
        <w:rPr>
          <w:rFonts w:ascii="Times New Roman" w:hAnsi="Times New Roman" w:cs="Times New Roman"/>
          <w:sz w:val="28"/>
          <w:szCs w:val="28"/>
          <w:lang w:val="en-US"/>
        </w:rPr>
        <w:t>self</w:t>
      </w:r>
      <w:r w:rsidR="007E6B83" w:rsidRPr="002C6733">
        <w:rPr>
          <w:rFonts w:ascii="Times New Roman" w:hAnsi="Times New Roman" w:cs="Times New Roman"/>
          <w:sz w:val="28"/>
          <w:szCs w:val="28"/>
        </w:rPr>
        <w:t>-</w:t>
      </w:r>
      <w:r w:rsidR="007E6B83" w:rsidRPr="002C6733">
        <w:rPr>
          <w:rFonts w:ascii="Times New Roman" w:hAnsi="Times New Roman" w:cs="Times New Roman"/>
          <w:sz w:val="28"/>
          <w:szCs w:val="28"/>
          <w:lang w:val="en-US"/>
        </w:rPr>
        <w:t>attention</w:t>
      </w:r>
      <w:r w:rsidRPr="002C6733">
        <w:rPr>
          <w:rFonts w:ascii="Times New Roman" w:hAnsi="Times New Roman" w:cs="Times New Roman"/>
          <w:color w:val="000000" w:themeColor="text1"/>
          <w:sz w:val="28"/>
          <w:szCs w:val="28"/>
        </w:rPr>
        <w:t xml:space="preserve">. </w:t>
      </w:r>
      <w:r w:rsidR="003F1C92" w:rsidRPr="003F1C92">
        <w:rPr>
          <w:rFonts w:ascii="Times New Roman" w:hAnsi="Times New Roman" w:cs="Times New Roman"/>
          <w:color w:val="000000" w:themeColor="text1"/>
          <w:sz w:val="28"/>
          <w:szCs w:val="28"/>
        </w:rPr>
        <w:t xml:space="preserve">Чтобы предотвратить переобучение, в модель добавлен слой </w:t>
      </w:r>
      <w:proofErr w:type="spellStart"/>
      <w:r w:rsidR="003F1C92" w:rsidRPr="003F1C92">
        <w:rPr>
          <w:rFonts w:ascii="Times New Roman" w:hAnsi="Times New Roman" w:cs="Times New Roman"/>
          <w:color w:val="000000" w:themeColor="text1"/>
          <w:sz w:val="28"/>
          <w:szCs w:val="28"/>
        </w:rPr>
        <w:t>Dropout</w:t>
      </w:r>
      <w:proofErr w:type="spellEnd"/>
      <w:r w:rsidRPr="002C6733">
        <w:rPr>
          <w:rFonts w:ascii="Times New Roman" w:hAnsi="Times New Roman" w:cs="Times New Roman"/>
          <w:color w:val="000000" w:themeColor="text1"/>
          <w:sz w:val="28"/>
          <w:szCs w:val="28"/>
        </w:rPr>
        <w:t>. Выходной слой да</w:t>
      </w:r>
      <w:r w:rsidR="00A92485">
        <w:rPr>
          <w:rFonts w:ascii="Times New Roman" w:hAnsi="Times New Roman" w:cs="Times New Roman"/>
          <w:color w:val="000000" w:themeColor="text1"/>
          <w:sz w:val="28"/>
          <w:szCs w:val="28"/>
        </w:rPr>
        <w:t>ёт</w:t>
      </w:r>
      <w:r w:rsidRPr="002C6733">
        <w:rPr>
          <w:rFonts w:ascii="Times New Roman" w:hAnsi="Times New Roman" w:cs="Times New Roman"/>
          <w:color w:val="000000" w:themeColor="text1"/>
          <w:sz w:val="28"/>
          <w:szCs w:val="28"/>
        </w:rPr>
        <w:t xml:space="preserve"> значения вероятности для всех уникальных классов, и на основе наибольшей прогнозируемой вероятности модель классифицирует последовательности аминокислот к одному из белков семейства.</w:t>
      </w:r>
    </w:p>
    <w:p w14:paraId="0F4A0F9F" w14:textId="6274E1A4" w:rsidR="00EB27CD" w:rsidRPr="00EB27CD" w:rsidRDefault="000D4070" w:rsidP="00EB27CD">
      <w:pPr>
        <w:ind w:firstLine="709"/>
        <w:jc w:val="both"/>
        <w:rPr>
          <w:rFonts w:ascii="Times New Roman" w:hAnsi="Times New Roman" w:cs="Times New Roman"/>
          <w:sz w:val="28"/>
          <w:szCs w:val="28"/>
        </w:rPr>
      </w:pPr>
      <w:r w:rsidRPr="00C6473B">
        <w:rPr>
          <w:rFonts w:ascii="Times New Roman" w:hAnsi="Times New Roman" w:cs="Times New Roman"/>
          <w:sz w:val="28"/>
          <w:szCs w:val="28"/>
        </w:rPr>
        <w:t xml:space="preserve">Техническая реализация были исполнена на языке </w:t>
      </w:r>
      <w:proofErr w:type="spellStart"/>
      <w:r w:rsidRPr="00C6473B">
        <w:rPr>
          <w:rFonts w:ascii="Times New Roman" w:hAnsi="Times New Roman" w:cs="Times New Roman"/>
          <w:sz w:val="28"/>
          <w:szCs w:val="28"/>
        </w:rPr>
        <w:t>Python</w:t>
      </w:r>
      <w:proofErr w:type="spellEnd"/>
      <w:r w:rsidRPr="00C6473B">
        <w:rPr>
          <w:rFonts w:ascii="Times New Roman" w:hAnsi="Times New Roman" w:cs="Times New Roman"/>
          <w:sz w:val="28"/>
          <w:szCs w:val="28"/>
        </w:rPr>
        <w:t xml:space="preserve"> с использованием библиотек </w:t>
      </w:r>
      <w:proofErr w:type="spellStart"/>
      <w:r w:rsidRPr="005F1311">
        <w:rPr>
          <w:rFonts w:ascii="Times New Roman" w:hAnsi="Times New Roman" w:cs="Times New Roman"/>
          <w:sz w:val="28"/>
          <w:szCs w:val="28"/>
          <w:lang w:val="en-GB"/>
        </w:rPr>
        <w:t>TensorFlow</w:t>
      </w:r>
      <w:proofErr w:type="spellEnd"/>
      <w:r w:rsidR="008B65BB" w:rsidRPr="008E0A12">
        <w:rPr>
          <w:rFonts w:ascii="Times New Roman" w:hAnsi="Times New Roman" w:cs="Times New Roman"/>
          <w:sz w:val="28"/>
          <w:szCs w:val="28"/>
        </w:rPr>
        <w:t xml:space="preserve">, </w:t>
      </w:r>
      <w:proofErr w:type="spellStart"/>
      <w:r w:rsidRPr="005F1311">
        <w:rPr>
          <w:rFonts w:ascii="Times New Roman" w:hAnsi="Times New Roman" w:cs="Times New Roman"/>
          <w:sz w:val="28"/>
          <w:szCs w:val="28"/>
          <w:lang w:val="en-GB"/>
        </w:rPr>
        <w:t>Keras</w:t>
      </w:r>
      <w:proofErr w:type="spellEnd"/>
      <w:r w:rsidR="008B65BB" w:rsidRPr="008E0A12">
        <w:rPr>
          <w:rFonts w:ascii="Times New Roman" w:hAnsi="Times New Roman" w:cs="Times New Roman"/>
          <w:sz w:val="28"/>
          <w:szCs w:val="28"/>
        </w:rPr>
        <w:t xml:space="preserve">, </w:t>
      </w:r>
      <w:proofErr w:type="spellStart"/>
      <w:r w:rsidR="008B65BB" w:rsidRPr="005F1311">
        <w:rPr>
          <w:rFonts w:ascii="Times New Roman" w:hAnsi="Times New Roman" w:cs="Times New Roman"/>
          <w:sz w:val="28"/>
          <w:szCs w:val="28"/>
          <w:lang w:val="en-GB"/>
        </w:rPr>
        <w:t>Keras</w:t>
      </w:r>
      <w:proofErr w:type="spellEnd"/>
      <w:r w:rsidR="008B65BB" w:rsidRPr="008E0A12">
        <w:rPr>
          <w:rFonts w:ascii="Times New Roman" w:hAnsi="Times New Roman" w:cs="Times New Roman"/>
          <w:sz w:val="28"/>
          <w:szCs w:val="28"/>
        </w:rPr>
        <w:t>-</w:t>
      </w:r>
      <w:r w:rsidR="008B65BB" w:rsidRPr="005F1311">
        <w:rPr>
          <w:rFonts w:ascii="Times New Roman" w:hAnsi="Times New Roman" w:cs="Times New Roman"/>
          <w:sz w:val="28"/>
          <w:szCs w:val="28"/>
          <w:lang w:val="en-GB"/>
        </w:rPr>
        <w:t>self</w:t>
      </w:r>
      <w:r w:rsidR="008B65BB" w:rsidRPr="008E0A12">
        <w:rPr>
          <w:rFonts w:ascii="Times New Roman" w:hAnsi="Times New Roman" w:cs="Times New Roman"/>
          <w:sz w:val="28"/>
          <w:szCs w:val="28"/>
        </w:rPr>
        <w:t>-</w:t>
      </w:r>
      <w:r w:rsidR="008B65BB" w:rsidRPr="005F1311">
        <w:rPr>
          <w:rFonts w:ascii="Times New Roman" w:hAnsi="Times New Roman" w:cs="Times New Roman"/>
          <w:sz w:val="28"/>
          <w:szCs w:val="28"/>
          <w:lang w:val="en-GB"/>
        </w:rPr>
        <w:t>attention</w:t>
      </w:r>
      <w:r w:rsidR="008B65BB" w:rsidRPr="008E0A12">
        <w:rPr>
          <w:rFonts w:ascii="Times New Roman" w:hAnsi="Times New Roman" w:cs="Times New Roman"/>
          <w:sz w:val="28"/>
          <w:szCs w:val="28"/>
        </w:rPr>
        <w:t xml:space="preserve">, </w:t>
      </w:r>
      <w:proofErr w:type="spellStart"/>
      <w:r w:rsidR="008B65BB" w:rsidRPr="005F1311">
        <w:rPr>
          <w:rFonts w:ascii="Times New Roman" w:hAnsi="Times New Roman" w:cs="Times New Roman"/>
          <w:sz w:val="28"/>
          <w:szCs w:val="28"/>
          <w:lang w:val="en-GB"/>
        </w:rPr>
        <w:t>Biopython</w:t>
      </w:r>
      <w:proofErr w:type="spellEnd"/>
      <w:r w:rsidR="008B65BB" w:rsidRPr="008E0A12">
        <w:rPr>
          <w:rFonts w:ascii="Times New Roman" w:hAnsi="Times New Roman" w:cs="Times New Roman"/>
          <w:sz w:val="28"/>
          <w:szCs w:val="28"/>
        </w:rPr>
        <w:t xml:space="preserve"> и </w:t>
      </w:r>
      <w:proofErr w:type="spellStart"/>
      <w:r w:rsidR="00CB0FC8" w:rsidRPr="005F1311">
        <w:rPr>
          <w:rFonts w:ascii="Times New Roman" w:hAnsi="Times New Roman" w:cs="Times New Roman"/>
          <w:sz w:val="28"/>
          <w:szCs w:val="28"/>
          <w:lang w:val="en-GB"/>
        </w:rPr>
        <w:t>G</w:t>
      </w:r>
      <w:r w:rsidR="008B65BB" w:rsidRPr="005F1311">
        <w:rPr>
          <w:rFonts w:ascii="Times New Roman" w:hAnsi="Times New Roman" w:cs="Times New Roman"/>
          <w:sz w:val="28"/>
          <w:szCs w:val="28"/>
          <w:lang w:val="en-GB"/>
        </w:rPr>
        <w:t>oatools</w:t>
      </w:r>
      <w:proofErr w:type="spellEnd"/>
      <w:r w:rsidRPr="008B65BB">
        <w:rPr>
          <w:rFonts w:ascii="Times New Roman" w:hAnsi="Times New Roman" w:cs="Times New Roman"/>
          <w:sz w:val="28"/>
          <w:szCs w:val="28"/>
        </w:rPr>
        <w:t xml:space="preserve"> </w:t>
      </w:r>
      <w:r w:rsidRPr="00C6473B">
        <w:rPr>
          <w:rFonts w:ascii="Times New Roman" w:hAnsi="Times New Roman" w:cs="Times New Roman"/>
          <w:sz w:val="28"/>
          <w:szCs w:val="28"/>
        </w:rPr>
        <w:t xml:space="preserve">и запущена на облачной платформе </w:t>
      </w:r>
      <w:proofErr w:type="spellStart"/>
      <w:r w:rsidRPr="00C6473B">
        <w:rPr>
          <w:rFonts w:ascii="Times New Roman" w:hAnsi="Times New Roman" w:cs="Times New Roman"/>
          <w:sz w:val="28"/>
          <w:szCs w:val="28"/>
        </w:rPr>
        <w:t>Colab</w:t>
      </w:r>
      <w:proofErr w:type="spellEnd"/>
      <w:r w:rsidRPr="00C6473B">
        <w:rPr>
          <w:rFonts w:ascii="Times New Roman" w:hAnsi="Times New Roman" w:cs="Times New Roman"/>
          <w:sz w:val="28"/>
          <w:szCs w:val="28"/>
        </w:rPr>
        <w:t xml:space="preserve"> (</w:t>
      </w:r>
      <w:hyperlink r:id="rId116" w:history="1">
        <w:r w:rsidR="00EB27CD" w:rsidRPr="004F574A">
          <w:rPr>
            <w:rStyle w:val="a5"/>
            <w:rFonts w:ascii="Times New Roman" w:hAnsi="Times New Roman" w:cs="Times New Roman"/>
            <w:sz w:val="28"/>
            <w:szCs w:val="28"/>
          </w:rPr>
          <w:t>https://colab.research.google.com/</w:t>
        </w:r>
      </w:hyperlink>
      <w:r w:rsidRPr="00C6473B">
        <w:rPr>
          <w:rFonts w:ascii="Times New Roman" w:hAnsi="Times New Roman" w:cs="Times New Roman"/>
          <w:sz w:val="28"/>
          <w:szCs w:val="28"/>
        </w:rPr>
        <w:t>).</w:t>
      </w:r>
      <w:r w:rsidR="00EB27CD">
        <w:rPr>
          <w:rFonts w:ascii="Times New Roman" w:hAnsi="Times New Roman" w:cs="Times New Roman"/>
          <w:sz w:val="28"/>
          <w:szCs w:val="28"/>
        </w:rPr>
        <w:t xml:space="preserve"> </w:t>
      </w:r>
      <w:r w:rsidR="00EB27CD">
        <w:rPr>
          <w:rFonts w:ascii="Times New Roman" w:hAnsi="Times New Roman" w:cs="Times New Roman"/>
          <w:color w:val="000000" w:themeColor="text1"/>
          <w:sz w:val="28"/>
          <w:szCs w:val="28"/>
        </w:rPr>
        <w:t>Нейронная сеть была реализована следующим образом:</w:t>
      </w:r>
    </w:p>
    <w:p w14:paraId="27461344" w14:textId="77777777" w:rsidR="00EB27CD" w:rsidRDefault="00EB27CD" w:rsidP="00EB27CD">
      <w:pPr>
        <w:ind w:firstLine="709"/>
        <w:jc w:val="both"/>
        <w:rPr>
          <w:rFonts w:ascii="Times New Roman" w:hAnsi="Times New Roman" w:cs="Times New Roman"/>
          <w:color w:val="000000" w:themeColor="text1"/>
          <w:sz w:val="28"/>
          <w:szCs w:val="28"/>
        </w:rPr>
      </w:pPr>
    </w:p>
    <w:p w14:paraId="345DA4A8" w14:textId="77777777" w:rsidR="00100F60" w:rsidRPr="008E0A12" w:rsidRDefault="00100F60" w:rsidP="00100F60">
      <w:pPr>
        <w:ind w:firstLine="709"/>
        <w:jc w:val="both"/>
        <w:rPr>
          <w:rFonts w:ascii="Times New Roman" w:hAnsi="Times New Roman" w:cs="Times New Roman"/>
          <w:i/>
          <w:iCs/>
          <w:color w:val="000000" w:themeColor="text1"/>
          <w:sz w:val="28"/>
          <w:szCs w:val="28"/>
        </w:rPr>
      </w:pPr>
      <w:r w:rsidRPr="00100F60">
        <w:rPr>
          <w:rFonts w:ascii="Times New Roman" w:hAnsi="Times New Roman" w:cs="Times New Roman"/>
          <w:i/>
          <w:iCs/>
          <w:color w:val="000000" w:themeColor="text1"/>
          <w:sz w:val="28"/>
          <w:szCs w:val="28"/>
          <w:lang w:val="en-US"/>
        </w:rPr>
        <w:t>model</w:t>
      </w:r>
      <w:r w:rsidRPr="008E0A12">
        <w:rPr>
          <w:rFonts w:ascii="Times New Roman" w:hAnsi="Times New Roman" w:cs="Times New Roman"/>
          <w:i/>
          <w:iCs/>
          <w:color w:val="000000" w:themeColor="text1"/>
          <w:sz w:val="28"/>
          <w:szCs w:val="28"/>
        </w:rPr>
        <w:t xml:space="preserve"> = </w:t>
      </w:r>
      <w:r w:rsidRPr="00100F60">
        <w:rPr>
          <w:rFonts w:ascii="Times New Roman" w:hAnsi="Times New Roman" w:cs="Times New Roman"/>
          <w:i/>
          <w:iCs/>
          <w:color w:val="000000" w:themeColor="text1"/>
          <w:sz w:val="28"/>
          <w:szCs w:val="28"/>
          <w:lang w:val="en-US"/>
        </w:rPr>
        <w:t>Sequential</w:t>
      </w:r>
      <w:r w:rsidRPr="008E0A12">
        <w:rPr>
          <w:rFonts w:ascii="Times New Roman" w:hAnsi="Times New Roman" w:cs="Times New Roman"/>
          <w:i/>
          <w:iCs/>
          <w:color w:val="000000" w:themeColor="text1"/>
          <w:sz w:val="28"/>
          <w:szCs w:val="28"/>
        </w:rPr>
        <w:t>([</w:t>
      </w:r>
    </w:p>
    <w:p w14:paraId="0782884B" w14:textId="4D2B1D2C" w:rsidR="00100F60" w:rsidRPr="008E0A12" w:rsidRDefault="00100F60" w:rsidP="00100F60">
      <w:pPr>
        <w:ind w:firstLine="709"/>
        <w:jc w:val="both"/>
        <w:rPr>
          <w:rFonts w:ascii="Times New Roman" w:hAnsi="Times New Roman" w:cs="Times New Roman"/>
          <w:i/>
          <w:iCs/>
          <w:color w:val="000000" w:themeColor="text1"/>
          <w:sz w:val="28"/>
          <w:szCs w:val="28"/>
        </w:rPr>
      </w:pPr>
      <w:r w:rsidRPr="00100F60">
        <w:rPr>
          <w:rFonts w:ascii="Times New Roman" w:hAnsi="Times New Roman" w:cs="Times New Roman"/>
          <w:i/>
          <w:iCs/>
          <w:color w:val="000000" w:themeColor="text1"/>
          <w:sz w:val="28"/>
          <w:szCs w:val="28"/>
          <w:lang w:val="en-US"/>
        </w:rPr>
        <w:t>Masking</w:t>
      </w:r>
      <w:r w:rsidRPr="008E0A12">
        <w:rPr>
          <w:rFonts w:ascii="Times New Roman" w:hAnsi="Times New Roman" w:cs="Times New Roman"/>
          <w:i/>
          <w:iCs/>
          <w:color w:val="000000" w:themeColor="text1"/>
          <w:sz w:val="28"/>
          <w:szCs w:val="28"/>
        </w:rPr>
        <w:t>(</w:t>
      </w:r>
      <w:r w:rsidRPr="00100F60">
        <w:rPr>
          <w:rFonts w:ascii="Times New Roman" w:hAnsi="Times New Roman" w:cs="Times New Roman"/>
          <w:i/>
          <w:iCs/>
          <w:color w:val="000000" w:themeColor="text1"/>
          <w:sz w:val="28"/>
          <w:szCs w:val="28"/>
          <w:lang w:val="en-US"/>
        </w:rPr>
        <w:t>mask</w:t>
      </w:r>
      <w:r w:rsidRPr="008E0A12">
        <w:rPr>
          <w:rFonts w:ascii="Times New Roman" w:hAnsi="Times New Roman" w:cs="Times New Roman"/>
          <w:i/>
          <w:iCs/>
          <w:color w:val="000000" w:themeColor="text1"/>
          <w:sz w:val="28"/>
          <w:szCs w:val="28"/>
        </w:rPr>
        <w:t>_</w:t>
      </w:r>
      <w:r w:rsidRPr="00100F60">
        <w:rPr>
          <w:rFonts w:ascii="Times New Roman" w:hAnsi="Times New Roman" w:cs="Times New Roman"/>
          <w:i/>
          <w:iCs/>
          <w:color w:val="000000" w:themeColor="text1"/>
          <w:sz w:val="28"/>
          <w:szCs w:val="28"/>
          <w:lang w:val="en-US"/>
        </w:rPr>
        <w:t>value</w:t>
      </w:r>
      <w:r w:rsidRPr="008E0A12">
        <w:rPr>
          <w:rFonts w:ascii="Times New Roman" w:hAnsi="Times New Roman" w:cs="Times New Roman"/>
          <w:i/>
          <w:iCs/>
          <w:color w:val="000000" w:themeColor="text1"/>
          <w:sz w:val="28"/>
          <w:szCs w:val="28"/>
        </w:rPr>
        <w:t xml:space="preserve">=0., </w:t>
      </w:r>
      <w:r w:rsidRPr="00100F60">
        <w:rPr>
          <w:rFonts w:ascii="Times New Roman" w:hAnsi="Times New Roman" w:cs="Times New Roman"/>
          <w:i/>
          <w:iCs/>
          <w:color w:val="000000" w:themeColor="text1"/>
          <w:sz w:val="28"/>
          <w:szCs w:val="28"/>
          <w:lang w:val="en-US"/>
        </w:rPr>
        <w:t>input</w:t>
      </w:r>
      <w:r w:rsidRPr="008E0A12">
        <w:rPr>
          <w:rFonts w:ascii="Times New Roman" w:hAnsi="Times New Roman" w:cs="Times New Roman"/>
          <w:i/>
          <w:iCs/>
          <w:color w:val="000000" w:themeColor="text1"/>
          <w:sz w:val="28"/>
          <w:szCs w:val="28"/>
        </w:rPr>
        <w:t>_</w:t>
      </w:r>
      <w:r w:rsidRPr="00100F60">
        <w:rPr>
          <w:rFonts w:ascii="Times New Roman" w:hAnsi="Times New Roman" w:cs="Times New Roman"/>
          <w:i/>
          <w:iCs/>
          <w:color w:val="000000" w:themeColor="text1"/>
          <w:sz w:val="28"/>
          <w:szCs w:val="28"/>
          <w:lang w:val="en-US"/>
        </w:rPr>
        <w:t>shape</w:t>
      </w:r>
      <w:r w:rsidRPr="008E0A12">
        <w:rPr>
          <w:rFonts w:ascii="Times New Roman" w:hAnsi="Times New Roman" w:cs="Times New Roman"/>
          <w:i/>
          <w:iCs/>
          <w:color w:val="000000" w:themeColor="text1"/>
          <w:sz w:val="28"/>
          <w:szCs w:val="28"/>
        </w:rPr>
        <w:t>=(</w:t>
      </w:r>
      <w:r w:rsidRPr="00100F60">
        <w:rPr>
          <w:rFonts w:ascii="Times New Roman" w:hAnsi="Times New Roman" w:cs="Times New Roman"/>
          <w:i/>
          <w:iCs/>
          <w:color w:val="000000" w:themeColor="text1"/>
          <w:sz w:val="28"/>
          <w:szCs w:val="28"/>
          <w:lang w:val="en-US"/>
        </w:rPr>
        <w:t>max</w:t>
      </w:r>
      <w:r w:rsidRPr="008E0A12">
        <w:rPr>
          <w:rFonts w:ascii="Times New Roman" w:hAnsi="Times New Roman" w:cs="Times New Roman"/>
          <w:i/>
          <w:iCs/>
          <w:color w:val="000000" w:themeColor="text1"/>
          <w:sz w:val="28"/>
          <w:szCs w:val="28"/>
        </w:rPr>
        <w:t>_</w:t>
      </w:r>
      <w:r w:rsidRPr="00100F60">
        <w:rPr>
          <w:rFonts w:ascii="Times New Roman" w:hAnsi="Times New Roman" w:cs="Times New Roman"/>
          <w:i/>
          <w:iCs/>
          <w:color w:val="000000" w:themeColor="text1"/>
          <w:sz w:val="28"/>
          <w:szCs w:val="28"/>
          <w:lang w:val="en-US"/>
        </w:rPr>
        <w:t>length</w:t>
      </w:r>
      <w:r w:rsidRPr="008E0A12">
        <w:rPr>
          <w:rFonts w:ascii="Times New Roman" w:hAnsi="Times New Roman" w:cs="Times New Roman"/>
          <w:i/>
          <w:iCs/>
          <w:color w:val="000000" w:themeColor="text1"/>
          <w:sz w:val="28"/>
          <w:szCs w:val="28"/>
        </w:rPr>
        <w:t xml:space="preserve"> - </w:t>
      </w:r>
      <w:r w:rsidRPr="00100F60">
        <w:rPr>
          <w:rFonts w:ascii="Times New Roman" w:hAnsi="Times New Roman" w:cs="Times New Roman"/>
          <w:i/>
          <w:iCs/>
          <w:color w:val="000000" w:themeColor="text1"/>
          <w:sz w:val="28"/>
          <w:szCs w:val="28"/>
          <w:lang w:val="en-US"/>
        </w:rPr>
        <w:t>gram</w:t>
      </w:r>
      <w:r w:rsidRPr="008E0A12">
        <w:rPr>
          <w:rFonts w:ascii="Times New Roman" w:hAnsi="Times New Roman" w:cs="Times New Roman"/>
          <w:i/>
          <w:iCs/>
          <w:color w:val="000000" w:themeColor="text1"/>
          <w:sz w:val="28"/>
          <w:szCs w:val="28"/>
        </w:rPr>
        <w:t>_</w:t>
      </w:r>
      <w:proofErr w:type="spellStart"/>
      <w:r w:rsidRPr="00100F60">
        <w:rPr>
          <w:rFonts w:ascii="Times New Roman" w:hAnsi="Times New Roman" w:cs="Times New Roman"/>
          <w:i/>
          <w:iCs/>
          <w:color w:val="000000" w:themeColor="text1"/>
          <w:sz w:val="28"/>
          <w:szCs w:val="28"/>
          <w:lang w:val="en-US"/>
        </w:rPr>
        <w:t>len</w:t>
      </w:r>
      <w:proofErr w:type="spellEnd"/>
      <w:r w:rsidRPr="008E0A12">
        <w:rPr>
          <w:rFonts w:ascii="Times New Roman" w:hAnsi="Times New Roman" w:cs="Times New Roman"/>
          <w:i/>
          <w:iCs/>
          <w:color w:val="000000" w:themeColor="text1"/>
          <w:sz w:val="28"/>
          <w:szCs w:val="28"/>
        </w:rPr>
        <w:t xml:space="preserve"> + 1, </w:t>
      </w:r>
      <w:proofErr w:type="spellStart"/>
      <w:r w:rsidRPr="00100F60">
        <w:rPr>
          <w:rFonts w:ascii="Times New Roman" w:hAnsi="Times New Roman" w:cs="Times New Roman"/>
          <w:i/>
          <w:iCs/>
          <w:color w:val="000000" w:themeColor="text1"/>
          <w:sz w:val="28"/>
          <w:szCs w:val="28"/>
          <w:lang w:val="en-US"/>
        </w:rPr>
        <w:t>len</w:t>
      </w:r>
      <w:proofErr w:type="spellEnd"/>
      <w:r w:rsidRPr="008E0A12">
        <w:rPr>
          <w:rFonts w:ascii="Times New Roman" w:hAnsi="Times New Roman" w:cs="Times New Roman"/>
          <w:i/>
          <w:iCs/>
          <w:color w:val="000000" w:themeColor="text1"/>
          <w:sz w:val="28"/>
          <w:szCs w:val="28"/>
        </w:rPr>
        <w:t>(</w:t>
      </w:r>
      <w:r w:rsidRPr="00100F60">
        <w:rPr>
          <w:rFonts w:ascii="Times New Roman" w:hAnsi="Times New Roman" w:cs="Times New Roman"/>
          <w:i/>
          <w:iCs/>
          <w:color w:val="000000" w:themeColor="text1"/>
          <w:sz w:val="28"/>
          <w:szCs w:val="28"/>
          <w:lang w:val="en-US"/>
        </w:rPr>
        <w:t>vocab</w:t>
      </w:r>
      <w:r w:rsidRPr="008E0A12">
        <w:rPr>
          <w:rFonts w:ascii="Times New Roman" w:hAnsi="Times New Roman" w:cs="Times New Roman"/>
          <w:i/>
          <w:iCs/>
          <w:color w:val="000000" w:themeColor="text1"/>
          <w:sz w:val="28"/>
          <w:szCs w:val="28"/>
        </w:rPr>
        <w:t>) + 7)),</w:t>
      </w:r>
    </w:p>
    <w:p w14:paraId="35B34EC2" w14:textId="7106FCF6" w:rsidR="00100F60" w:rsidRPr="00100F60" w:rsidRDefault="00100F60" w:rsidP="00100F60">
      <w:pPr>
        <w:ind w:firstLine="709"/>
        <w:jc w:val="both"/>
        <w:rPr>
          <w:rFonts w:ascii="Times New Roman" w:hAnsi="Times New Roman" w:cs="Times New Roman"/>
          <w:i/>
          <w:iCs/>
          <w:color w:val="000000" w:themeColor="text1"/>
          <w:sz w:val="28"/>
          <w:szCs w:val="28"/>
          <w:lang w:val="en-US"/>
        </w:rPr>
      </w:pPr>
      <w:r w:rsidRPr="00100F60">
        <w:rPr>
          <w:rFonts w:ascii="Times New Roman" w:hAnsi="Times New Roman" w:cs="Times New Roman"/>
          <w:i/>
          <w:iCs/>
          <w:color w:val="000000" w:themeColor="text1"/>
          <w:sz w:val="28"/>
          <w:szCs w:val="28"/>
          <w:lang w:val="en-US"/>
        </w:rPr>
        <w:t xml:space="preserve">Bidirectional(LSTM(64, </w:t>
      </w:r>
      <w:proofErr w:type="spellStart"/>
      <w:r w:rsidRPr="00100F60">
        <w:rPr>
          <w:rFonts w:ascii="Times New Roman" w:hAnsi="Times New Roman" w:cs="Times New Roman"/>
          <w:i/>
          <w:iCs/>
          <w:color w:val="000000" w:themeColor="text1"/>
          <w:sz w:val="28"/>
          <w:szCs w:val="28"/>
          <w:lang w:val="en-US"/>
        </w:rPr>
        <w:t>return_sequences</w:t>
      </w:r>
      <w:proofErr w:type="spellEnd"/>
      <w:r w:rsidRPr="00100F60">
        <w:rPr>
          <w:rFonts w:ascii="Times New Roman" w:hAnsi="Times New Roman" w:cs="Times New Roman"/>
          <w:i/>
          <w:iCs/>
          <w:color w:val="000000" w:themeColor="text1"/>
          <w:sz w:val="28"/>
          <w:szCs w:val="28"/>
          <w:lang w:val="en-US"/>
        </w:rPr>
        <w:t>=True)),</w:t>
      </w:r>
    </w:p>
    <w:p w14:paraId="3AE13414" w14:textId="3A5991E0" w:rsidR="00100F60" w:rsidRPr="00100F60" w:rsidRDefault="00100F60" w:rsidP="00100F60">
      <w:pPr>
        <w:ind w:firstLine="709"/>
        <w:jc w:val="both"/>
        <w:rPr>
          <w:rFonts w:ascii="Times New Roman" w:hAnsi="Times New Roman" w:cs="Times New Roman"/>
          <w:i/>
          <w:iCs/>
          <w:color w:val="000000" w:themeColor="text1"/>
          <w:sz w:val="28"/>
          <w:szCs w:val="28"/>
          <w:lang w:val="en-US"/>
        </w:rPr>
      </w:pPr>
      <w:r w:rsidRPr="00100F60">
        <w:rPr>
          <w:rFonts w:ascii="Times New Roman" w:hAnsi="Times New Roman" w:cs="Times New Roman"/>
          <w:i/>
          <w:iCs/>
          <w:color w:val="000000" w:themeColor="text1"/>
          <w:sz w:val="28"/>
          <w:szCs w:val="28"/>
          <w:lang w:val="en-US"/>
        </w:rPr>
        <w:t xml:space="preserve">Bidirectional(LSTM(32, </w:t>
      </w:r>
      <w:proofErr w:type="spellStart"/>
      <w:r w:rsidRPr="00100F60">
        <w:rPr>
          <w:rFonts w:ascii="Times New Roman" w:hAnsi="Times New Roman" w:cs="Times New Roman"/>
          <w:i/>
          <w:iCs/>
          <w:color w:val="000000" w:themeColor="text1"/>
          <w:sz w:val="28"/>
          <w:szCs w:val="28"/>
          <w:lang w:val="en-US"/>
        </w:rPr>
        <w:t>return_sequences</w:t>
      </w:r>
      <w:proofErr w:type="spellEnd"/>
      <w:r w:rsidRPr="00100F60">
        <w:rPr>
          <w:rFonts w:ascii="Times New Roman" w:hAnsi="Times New Roman" w:cs="Times New Roman"/>
          <w:i/>
          <w:iCs/>
          <w:color w:val="000000" w:themeColor="text1"/>
          <w:sz w:val="28"/>
          <w:szCs w:val="28"/>
          <w:lang w:val="en-US"/>
        </w:rPr>
        <w:t>=True)),</w:t>
      </w:r>
    </w:p>
    <w:p w14:paraId="6C97C7AB" w14:textId="77E516C1" w:rsidR="00100F60" w:rsidRPr="00100F60" w:rsidRDefault="00100F60" w:rsidP="00100F60">
      <w:pPr>
        <w:ind w:firstLine="709"/>
        <w:jc w:val="both"/>
        <w:rPr>
          <w:rFonts w:ascii="Times New Roman" w:hAnsi="Times New Roman" w:cs="Times New Roman"/>
          <w:i/>
          <w:iCs/>
          <w:color w:val="000000" w:themeColor="text1"/>
          <w:sz w:val="28"/>
          <w:szCs w:val="28"/>
          <w:lang w:val="en-US"/>
        </w:rPr>
      </w:pPr>
      <w:proofErr w:type="spellStart"/>
      <w:r w:rsidRPr="00100F60">
        <w:rPr>
          <w:rFonts w:ascii="Times New Roman" w:hAnsi="Times New Roman" w:cs="Times New Roman"/>
          <w:i/>
          <w:iCs/>
          <w:color w:val="000000" w:themeColor="text1"/>
          <w:sz w:val="28"/>
          <w:szCs w:val="28"/>
          <w:lang w:val="en-US"/>
        </w:rPr>
        <w:t>SeqSelfAttention</w:t>
      </w:r>
      <w:proofErr w:type="spellEnd"/>
      <w:r w:rsidRPr="00100F60">
        <w:rPr>
          <w:rFonts w:ascii="Times New Roman" w:hAnsi="Times New Roman" w:cs="Times New Roman"/>
          <w:i/>
          <w:iCs/>
          <w:color w:val="000000" w:themeColor="text1"/>
          <w:sz w:val="28"/>
          <w:szCs w:val="28"/>
          <w:lang w:val="en-US"/>
        </w:rPr>
        <w:t>(</w:t>
      </w:r>
      <w:proofErr w:type="spellStart"/>
      <w:r w:rsidRPr="00100F60">
        <w:rPr>
          <w:rFonts w:ascii="Times New Roman" w:hAnsi="Times New Roman" w:cs="Times New Roman"/>
          <w:i/>
          <w:iCs/>
          <w:color w:val="000000" w:themeColor="text1"/>
          <w:sz w:val="28"/>
          <w:szCs w:val="28"/>
          <w:lang w:val="en-US"/>
        </w:rPr>
        <w:t>attention_activation</w:t>
      </w:r>
      <w:proofErr w:type="spellEnd"/>
      <w:r w:rsidRPr="00100F60">
        <w:rPr>
          <w:rFonts w:ascii="Times New Roman" w:hAnsi="Times New Roman" w:cs="Times New Roman"/>
          <w:i/>
          <w:iCs/>
          <w:color w:val="000000" w:themeColor="text1"/>
          <w:sz w:val="28"/>
          <w:szCs w:val="28"/>
          <w:lang w:val="en-US"/>
        </w:rPr>
        <w:t>='sigmoid'),</w:t>
      </w:r>
    </w:p>
    <w:p w14:paraId="15D3D440" w14:textId="2B8DD24C" w:rsidR="00100F60" w:rsidRPr="00100F60" w:rsidRDefault="00100F60" w:rsidP="00100F60">
      <w:pPr>
        <w:ind w:firstLine="709"/>
        <w:jc w:val="both"/>
        <w:rPr>
          <w:rFonts w:ascii="Times New Roman" w:hAnsi="Times New Roman" w:cs="Times New Roman"/>
          <w:i/>
          <w:iCs/>
          <w:color w:val="000000" w:themeColor="text1"/>
          <w:sz w:val="28"/>
          <w:szCs w:val="28"/>
          <w:lang w:val="en-US"/>
        </w:rPr>
      </w:pPr>
      <w:proofErr w:type="spellStart"/>
      <w:r w:rsidRPr="00100F60">
        <w:rPr>
          <w:rFonts w:ascii="Times New Roman" w:hAnsi="Times New Roman" w:cs="Times New Roman"/>
          <w:i/>
          <w:iCs/>
          <w:color w:val="000000" w:themeColor="text1"/>
          <w:sz w:val="28"/>
          <w:szCs w:val="28"/>
          <w:lang w:val="en-US"/>
        </w:rPr>
        <w:t>FlattenAttentionLayer</w:t>
      </w:r>
      <w:proofErr w:type="spellEnd"/>
      <w:r w:rsidRPr="00100F60">
        <w:rPr>
          <w:rFonts w:ascii="Times New Roman" w:hAnsi="Times New Roman" w:cs="Times New Roman"/>
          <w:i/>
          <w:iCs/>
          <w:color w:val="000000" w:themeColor="text1"/>
          <w:sz w:val="28"/>
          <w:szCs w:val="28"/>
          <w:lang w:val="en-US"/>
        </w:rPr>
        <w:t>(</w:t>
      </w:r>
      <w:proofErr w:type="spellStart"/>
      <w:r w:rsidRPr="00100F60">
        <w:rPr>
          <w:rFonts w:ascii="Times New Roman" w:hAnsi="Times New Roman" w:cs="Times New Roman"/>
          <w:i/>
          <w:iCs/>
          <w:color w:val="000000" w:themeColor="text1"/>
          <w:sz w:val="28"/>
          <w:szCs w:val="28"/>
          <w:lang w:val="en-US"/>
        </w:rPr>
        <w:t>attention_dim</w:t>
      </w:r>
      <w:proofErr w:type="spellEnd"/>
      <w:r w:rsidRPr="00100F60">
        <w:rPr>
          <w:rFonts w:ascii="Times New Roman" w:hAnsi="Times New Roman" w:cs="Times New Roman"/>
          <w:i/>
          <w:iCs/>
          <w:color w:val="000000" w:themeColor="text1"/>
          <w:sz w:val="28"/>
          <w:szCs w:val="28"/>
          <w:lang w:val="en-US"/>
        </w:rPr>
        <w:t>=32),</w:t>
      </w:r>
    </w:p>
    <w:p w14:paraId="7A8248BA" w14:textId="4A24B1D7" w:rsidR="00100F60" w:rsidRPr="00100F60" w:rsidRDefault="00100F60" w:rsidP="00100F60">
      <w:pPr>
        <w:ind w:firstLine="709"/>
        <w:jc w:val="both"/>
        <w:rPr>
          <w:rFonts w:ascii="Times New Roman" w:hAnsi="Times New Roman" w:cs="Times New Roman"/>
          <w:i/>
          <w:iCs/>
          <w:color w:val="000000" w:themeColor="text1"/>
          <w:sz w:val="28"/>
          <w:szCs w:val="28"/>
          <w:lang w:val="en-US"/>
        </w:rPr>
      </w:pPr>
      <w:r w:rsidRPr="00100F60">
        <w:rPr>
          <w:rFonts w:ascii="Times New Roman" w:hAnsi="Times New Roman" w:cs="Times New Roman"/>
          <w:i/>
          <w:iCs/>
          <w:color w:val="000000" w:themeColor="text1"/>
          <w:sz w:val="28"/>
          <w:szCs w:val="28"/>
          <w:lang w:val="en-US"/>
        </w:rPr>
        <w:t>Dropout(0.35),</w:t>
      </w:r>
    </w:p>
    <w:p w14:paraId="732D1196" w14:textId="3BEC6F49" w:rsidR="00100F60" w:rsidRPr="00100F60" w:rsidRDefault="00100F60" w:rsidP="00100F60">
      <w:pPr>
        <w:ind w:firstLine="709"/>
        <w:jc w:val="both"/>
        <w:rPr>
          <w:rFonts w:ascii="Times New Roman" w:hAnsi="Times New Roman" w:cs="Times New Roman"/>
          <w:i/>
          <w:iCs/>
          <w:color w:val="000000" w:themeColor="text1"/>
          <w:sz w:val="28"/>
          <w:szCs w:val="28"/>
          <w:lang w:val="en-US"/>
        </w:rPr>
      </w:pPr>
      <w:r w:rsidRPr="00100F60">
        <w:rPr>
          <w:rFonts w:ascii="Times New Roman" w:hAnsi="Times New Roman" w:cs="Times New Roman"/>
          <w:i/>
          <w:iCs/>
          <w:color w:val="000000" w:themeColor="text1"/>
          <w:sz w:val="28"/>
          <w:szCs w:val="28"/>
          <w:lang w:val="en-US"/>
        </w:rPr>
        <w:t>Dense(256, activation='</w:t>
      </w:r>
      <w:proofErr w:type="spellStart"/>
      <w:r w:rsidRPr="00100F60">
        <w:rPr>
          <w:rFonts w:ascii="Times New Roman" w:hAnsi="Times New Roman" w:cs="Times New Roman"/>
          <w:i/>
          <w:iCs/>
          <w:color w:val="000000" w:themeColor="text1"/>
          <w:sz w:val="28"/>
          <w:szCs w:val="28"/>
          <w:lang w:val="en-US"/>
        </w:rPr>
        <w:t>relu</w:t>
      </w:r>
      <w:proofErr w:type="spellEnd"/>
      <w:r w:rsidRPr="00100F60">
        <w:rPr>
          <w:rFonts w:ascii="Times New Roman" w:hAnsi="Times New Roman" w:cs="Times New Roman"/>
          <w:i/>
          <w:iCs/>
          <w:color w:val="000000" w:themeColor="text1"/>
          <w:sz w:val="28"/>
          <w:szCs w:val="28"/>
          <w:lang w:val="en-US"/>
        </w:rPr>
        <w:t>'),</w:t>
      </w:r>
    </w:p>
    <w:p w14:paraId="230897A9" w14:textId="11F617BA" w:rsidR="00100F60" w:rsidRPr="00100F60" w:rsidRDefault="00100F60" w:rsidP="00100F60">
      <w:pPr>
        <w:ind w:firstLine="709"/>
        <w:jc w:val="both"/>
        <w:rPr>
          <w:rFonts w:ascii="Times New Roman" w:hAnsi="Times New Roman" w:cs="Times New Roman"/>
          <w:i/>
          <w:iCs/>
          <w:color w:val="000000" w:themeColor="text1"/>
          <w:sz w:val="28"/>
          <w:szCs w:val="28"/>
          <w:lang w:val="en-US"/>
        </w:rPr>
      </w:pPr>
      <w:r w:rsidRPr="00100F60">
        <w:rPr>
          <w:rFonts w:ascii="Times New Roman" w:hAnsi="Times New Roman" w:cs="Times New Roman"/>
          <w:i/>
          <w:iCs/>
          <w:color w:val="000000" w:themeColor="text1"/>
          <w:sz w:val="28"/>
          <w:szCs w:val="28"/>
          <w:lang w:val="en-US"/>
        </w:rPr>
        <w:t>Dropout(0.35),</w:t>
      </w:r>
    </w:p>
    <w:p w14:paraId="1BAF0517" w14:textId="15810C7E" w:rsidR="00100F60" w:rsidRPr="00100F60" w:rsidRDefault="00100F60" w:rsidP="00100F60">
      <w:pPr>
        <w:ind w:firstLine="709"/>
        <w:jc w:val="both"/>
        <w:rPr>
          <w:rFonts w:ascii="Times New Roman" w:hAnsi="Times New Roman" w:cs="Times New Roman"/>
          <w:i/>
          <w:iCs/>
          <w:color w:val="000000" w:themeColor="text1"/>
          <w:sz w:val="28"/>
          <w:szCs w:val="28"/>
          <w:lang w:val="en-US"/>
        </w:rPr>
      </w:pPr>
      <w:r w:rsidRPr="00100F60">
        <w:rPr>
          <w:rFonts w:ascii="Times New Roman" w:hAnsi="Times New Roman" w:cs="Times New Roman"/>
          <w:i/>
          <w:iCs/>
          <w:color w:val="000000" w:themeColor="text1"/>
          <w:sz w:val="28"/>
          <w:szCs w:val="28"/>
          <w:lang w:val="en-US"/>
        </w:rPr>
        <w:t>Dense(</w:t>
      </w:r>
      <w:proofErr w:type="spellStart"/>
      <w:r w:rsidRPr="00100F60">
        <w:rPr>
          <w:rFonts w:ascii="Times New Roman" w:hAnsi="Times New Roman" w:cs="Times New Roman"/>
          <w:i/>
          <w:iCs/>
          <w:color w:val="000000" w:themeColor="text1"/>
          <w:sz w:val="28"/>
          <w:szCs w:val="28"/>
          <w:lang w:val="en-US"/>
        </w:rPr>
        <w:t>num_classes</w:t>
      </w:r>
      <w:proofErr w:type="spellEnd"/>
      <w:r w:rsidRPr="00100F60">
        <w:rPr>
          <w:rFonts w:ascii="Times New Roman" w:hAnsi="Times New Roman" w:cs="Times New Roman"/>
          <w:i/>
          <w:iCs/>
          <w:color w:val="000000" w:themeColor="text1"/>
          <w:sz w:val="28"/>
          <w:szCs w:val="28"/>
          <w:lang w:val="en-US"/>
        </w:rPr>
        <w:t>, activation='sigmoid')</w:t>
      </w:r>
    </w:p>
    <w:p w14:paraId="048CF094" w14:textId="12C905DC" w:rsidR="00100F60" w:rsidRPr="008E0A12" w:rsidRDefault="00100F60" w:rsidP="00100F60">
      <w:pPr>
        <w:ind w:firstLine="709"/>
        <w:jc w:val="both"/>
        <w:rPr>
          <w:rFonts w:ascii="Times New Roman" w:hAnsi="Times New Roman" w:cs="Times New Roman"/>
          <w:i/>
          <w:iCs/>
          <w:color w:val="000000" w:themeColor="text1"/>
          <w:sz w:val="28"/>
          <w:szCs w:val="28"/>
          <w:lang w:val="en-US"/>
        </w:rPr>
      </w:pPr>
      <w:r w:rsidRPr="00100F60">
        <w:rPr>
          <w:rFonts w:ascii="Times New Roman" w:hAnsi="Times New Roman" w:cs="Times New Roman"/>
          <w:i/>
          <w:iCs/>
          <w:color w:val="000000" w:themeColor="text1"/>
          <w:sz w:val="28"/>
          <w:szCs w:val="28"/>
          <w:lang w:val="en-US"/>
        </w:rPr>
        <w:t>])</w:t>
      </w:r>
    </w:p>
    <w:p w14:paraId="2DF61C42" w14:textId="77777777" w:rsidR="00100F60" w:rsidRPr="00100F60" w:rsidRDefault="00100F60" w:rsidP="00100F60">
      <w:pPr>
        <w:ind w:firstLine="709"/>
        <w:jc w:val="both"/>
        <w:rPr>
          <w:rFonts w:ascii="Times New Roman" w:hAnsi="Times New Roman" w:cs="Times New Roman"/>
          <w:i/>
          <w:iCs/>
          <w:color w:val="000000" w:themeColor="text1"/>
          <w:sz w:val="28"/>
          <w:szCs w:val="28"/>
          <w:lang w:val="en-US"/>
        </w:rPr>
      </w:pPr>
      <w:proofErr w:type="spellStart"/>
      <w:r w:rsidRPr="00100F60">
        <w:rPr>
          <w:rFonts w:ascii="Times New Roman" w:hAnsi="Times New Roman" w:cs="Times New Roman"/>
          <w:i/>
          <w:iCs/>
          <w:color w:val="000000" w:themeColor="text1"/>
          <w:sz w:val="28"/>
          <w:szCs w:val="28"/>
          <w:lang w:val="en-US"/>
        </w:rPr>
        <w:t>model.compile</w:t>
      </w:r>
      <w:proofErr w:type="spellEnd"/>
      <w:r w:rsidRPr="00100F60">
        <w:rPr>
          <w:rFonts w:ascii="Times New Roman" w:hAnsi="Times New Roman" w:cs="Times New Roman"/>
          <w:i/>
          <w:iCs/>
          <w:color w:val="000000" w:themeColor="text1"/>
          <w:sz w:val="28"/>
          <w:szCs w:val="28"/>
          <w:lang w:val="en-US"/>
        </w:rPr>
        <w:t>(loss='</w:t>
      </w:r>
      <w:proofErr w:type="spellStart"/>
      <w:r w:rsidRPr="00100F60">
        <w:rPr>
          <w:rFonts w:ascii="Times New Roman" w:hAnsi="Times New Roman" w:cs="Times New Roman"/>
          <w:i/>
          <w:iCs/>
          <w:color w:val="000000" w:themeColor="text1"/>
          <w:sz w:val="28"/>
          <w:szCs w:val="28"/>
          <w:lang w:val="en-US"/>
        </w:rPr>
        <w:t>binary_crossentropy</w:t>
      </w:r>
      <w:proofErr w:type="spellEnd"/>
      <w:r w:rsidRPr="00100F60">
        <w:rPr>
          <w:rFonts w:ascii="Times New Roman" w:hAnsi="Times New Roman" w:cs="Times New Roman"/>
          <w:i/>
          <w:iCs/>
          <w:color w:val="000000" w:themeColor="text1"/>
          <w:sz w:val="28"/>
          <w:szCs w:val="28"/>
          <w:lang w:val="en-US"/>
        </w:rPr>
        <w:t>', optimizer='</w:t>
      </w:r>
      <w:proofErr w:type="spellStart"/>
      <w:r w:rsidRPr="00100F60">
        <w:rPr>
          <w:rFonts w:ascii="Times New Roman" w:hAnsi="Times New Roman" w:cs="Times New Roman"/>
          <w:i/>
          <w:iCs/>
          <w:color w:val="000000" w:themeColor="text1"/>
          <w:sz w:val="28"/>
          <w:szCs w:val="28"/>
          <w:lang w:val="en-US"/>
        </w:rPr>
        <w:t>adam</w:t>
      </w:r>
      <w:proofErr w:type="spellEnd"/>
      <w:r w:rsidRPr="00100F60">
        <w:rPr>
          <w:rFonts w:ascii="Times New Roman" w:hAnsi="Times New Roman" w:cs="Times New Roman"/>
          <w:i/>
          <w:iCs/>
          <w:color w:val="000000" w:themeColor="text1"/>
          <w:sz w:val="28"/>
          <w:szCs w:val="28"/>
          <w:lang w:val="en-US"/>
        </w:rPr>
        <w:t>', metrics=['accuracy'])</w:t>
      </w:r>
    </w:p>
    <w:p w14:paraId="2A153574" w14:textId="55A6D62F" w:rsidR="00100F60" w:rsidRPr="00100F60" w:rsidRDefault="00100F60" w:rsidP="00100F60">
      <w:pPr>
        <w:ind w:firstLine="709"/>
        <w:jc w:val="both"/>
        <w:rPr>
          <w:rFonts w:ascii="Times New Roman" w:hAnsi="Times New Roman" w:cs="Times New Roman"/>
          <w:i/>
          <w:iCs/>
          <w:color w:val="000000" w:themeColor="text1"/>
          <w:sz w:val="28"/>
          <w:szCs w:val="28"/>
        </w:rPr>
      </w:pPr>
      <w:proofErr w:type="spellStart"/>
      <w:r w:rsidRPr="00100F60">
        <w:rPr>
          <w:rFonts w:ascii="Times New Roman" w:hAnsi="Times New Roman" w:cs="Times New Roman"/>
          <w:i/>
          <w:iCs/>
          <w:color w:val="000000" w:themeColor="text1"/>
          <w:sz w:val="28"/>
          <w:szCs w:val="28"/>
        </w:rPr>
        <w:t>model.summary</w:t>
      </w:r>
      <w:proofErr w:type="spellEnd"/>
      <w:r w:rsidRPr="00100F60">
        <w:rPr>
          <w:rFonts w:ascii="Times New Roman" w:hAnsi="Times New Roman" w:cs="Times New Roman"/>
          <w:i/>
          <w:iCs/>
          <w:color w:val="000000" w:themeColor="text1"/>
          <w:sz w:val="28"/>
          <w:szCs w:val="28"/>
        </w:rPr>
        <w:t>()</w:t>
      </w:r>
    </w:p>
    <w:p w14:paraId="01C9B822" w14:textId="77777777" w:rsidR="00EB27CD" w:rsidRPr="003F1C92" w:rsidRDefault="00EB27CD" w:rsidP="008B65BB">
      <w:pPr>
        <w:ind w:firstLine="709"/>
        <w:jc w:val="both"/>
        <w:rPr>
          <w:rFonts w:ascii="Times New Roman" w:hAnsi="Times New Roman" w:cs="Times New Roman"/>
          <w:color w:val="000000" w:themeColor="text1"/>
          <w:sz w:val="28"/>
          <w:szCs w:val="28"/>
        </w:rPr>
      </w:pPr>
    </w:p>
    <w:p w14:paraId="3A5A0C10" w14:textId="3F839BAC" w:rsidR="000D4070" w:rsidRPr="002C6733" w:rsidRDefault="00FE2230" w:rsidP="00D21770">
      <w:pPr>
        <w:ind w:firstLine="709"/>
        <w:jc w:val="both"/>
        <w:rPr>
          <w:rFonts w:ascii="Times New Roman" w:hAnsi="Times New Roman" w:cs="Times New Roman"/>
          <w:sz w:val="28"/>
          <w:szCs w:val="28"/>
        </w:rPr>
      </w:pPr>
      <w:r w:rsidRPr="00FE2230">
        <w:rPr>
          <w:rFonts w:ascii="Times New Roman" w:hAnsi="Times New Roman" w:cs="Times New Roman"/>
          <w:sz w:val="28"/>
          <w:szCs w:val="28"/>
        </w:rPr>
        <w:t>В процессе разработки модели машинного обучения были задействованы следующие ключевые компоненты</w:t>
      </w:r>
      <w:r w:rsidR="000D4070" w:rsidRPr="002C6733">
        <w:rPr>
          <w:rFonts w:ascii="Times New Roman" w:hAnsi="Times New Roman" w:cs="Times New Roman"/>
          <w:sz w:val="28"/>
          <w:szCs w:val="28"/>
        </w:rPr>
        <w:t>:</w:t>
      </w:r>
    </w:p>
    <w:p w14:paraId="2B8D86F9" w14:textId="46883A0C" w:rsidR="000D4070" w:rsidRPr="002C6733" w:rsidRDefault="000D4070" w:rsidP="00D21770">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 </w:t>
      </w:r>
      <w:r w:rsidR="00FE2230">
        <w:rPr>
          <w:rFonts w:ascii="Times New Roman" w:hAnsi="Times New Roman" w:cs="Times New Roman"/>
          <w:sz w:val="28"/>
          <w:szCs w:val="28"/>
        </w:rPr>
        <w:t>д</w:t>
      </w:r>
      <w:r w:rsidR="00FE2230" w:rsidRPr="00FE2230">
        <w:rPr>
          <w:rFonts w:ascii="Times New Roman" w:hAnsi="Times New Roman" w:cs="Times New Roman"/>
          <w:sz w:val="28"/>
          <w:szCs w:val="28"/>
        </w:rPr>
        <w:t>ля оптимизации параметров модели применялся алгоритм Adam, который является эффективным методом стохастической оптимизации и предоставляет автоматические корректировки скорости обучения для каждого параметра</w:t>
      </w:r>
      <w:r w:rsidR="00FE2230">
        <w:rPr>
          <w:rFonts w:ascii="Times New Roman" w:hAnsi="Times New Roman" w:cs="Times New Roman"/>
          <w:sz w:val="28"/>
          <w:szCs w:val="28"/>
        </w:rPr>
        <w:t>;</w:t>
      </w:r>
    </w:p>
    <w:p w14:paraId="6F7FCB08" w14:textId="559458D6" w:rsidR="000D4070" w:rsidRPr="00FE2230" w:rsidRDefault="000D4070" w:rsidP="00D21770">
      <w:pPr>
        <w:ind w:firstLine="709"/>
        <w:jc w:val="both"/>
        <w:rPr>
          <w:rFonts w:ascii="Times New Roman" w:hAnsi="Times New Roman" w:cs="Times New Roman"/>
          <w:sz w:val="28"/>
          <w:szCs w:val="28"/>
        </w:rPr>
      </w:pPr>
      <w:r w:rsidRPr="00FE2230">
        <w:rPr>
          <w:rFonts w:ascii="Times New Roman" w:hAnsi="Times New Roman" w:cs="Times New Roman"/>
          <w:sz w:val="28"/>
          <w:szCs w:val="28"/>
        </w:rPr>
        <w:t xml:space="preserve">− </w:t>
      </w:r>
      <w:r w:rsidR="00FE2230">
        <w:rPr>
          <w:rFonts w:ascii="Times New Roman" w:hAnsi="Times New Roman" w:cs="Times New Roman"/>
          <w:sz w:val="28"/>
          <w:szCs w:val="28"/>
        </w:rPr>
        <w:t>в</w:t>
      </w:r>
      <w:r w:rsidR="00FE2230" w:rsidRPr="00FE2230">
        <w:rPr>
          <w:rFonts w:ascii="Times New Roman" w:hAnsi="Times New Roman" w:cs="Times New Roman"/>
          <w:sz w:val="28"/>
          <w:szCs w:val="28"/>
        </w:rPr>
        <w:t xml:space="preserve"> качестве критерия оценки производительности модели использовалась метрика </w:t>
      </w:r>
      <w:r w:rsidR="00FE2230" w:rsidRPr="00FE2230">
        <w:rPr>
          <w:rFonts w:ascii="Times New Roman" w:hAnsi="Times New Roman" w:cs="Times New Roman"/>
          <w:sz w:val="28"/>
          <w:szCs w:val="28"/>
          <w:lang w:val="en-US"/>
        </w:rPr>
        <w:t>Accuracy</w:t>
      </w:r>
      <w:r w:rsidR="00FE2230" w:rsidRPr="00FE2230">
        <w:rPr>
          <w:rFonts w:ascii="Times New Roman" w:hAnsi="Times New Roman" w:cs="Times New Roman"/>
          <w:sz w:val="28"/>
          <w:szCs w:val="28"/>
        </w:rPr>
        <w:t>, отражающая процент правильно классифицированных образцов и служащая в качестве целевой функции для оптимизации</w:t>
      </w:r>
      <w:r w:rsidRPr="00FE2230">
        <w:rPr>
          <w:rFonts w:ascii="Times New Roman" w:hAnsi="Times New Roman" w:cs="Times New Roman"/>
          <w:sz w:val="28"/>
          <w:szCs w:val="28"/>
        </w:rPr>
        <w:t>;</w:t>
      </w:r>
    </w:p>
    <w:p w14:paraId="149CE42D" w14:textId="5A80294F" w:rsidR="000D4070" w:rsidRPr="002C6733" w:rsidRDefault="000D4070" w:rsidP="00D21770">
      <w:pPr>
        <w:ind w:firstLine="709"/>
        <w:jc w:val="both"/>
        <w:rPr>
          <w:rFonts w:ascii="Times New Roman" w:hAnsi="Times New Roman" w:cs="Times New Roman"/>
          <w:sz w:val="28"/>
          <w:szCs w:val="28"/>
        </w:rPr>
      </w:pPr>
      <w:r w:rsidRPr="00FE2230">
        <w:rPr>
          <w:rFonts w:ascii="Times New Roman" w:hAnsi="Times New Roman" w:cs="Times New Roman"/>
          <w:sz w:val="28"/>
          <w:szCs w:val="28"/>
        </w:rPr>
        <w:t>−</w:t>
      </w:r>
      <w:r w:rsidR="000E7316" w:rsidRPr="00FE2230">
        <w:rPr>
          <w:rFonts w:ascii="Times New Roman" w:hAnsi="Times New Roman" w:cs="Times New Roman"/>
          <w:sz w:val="28"/>
          <w:szCs w:val="28"/>
        </w:rPr>
        <w:t xml:space="preserve"> </w:t>
      </w:r>
      <w:r w:rsidR="00FE2230">
        <w:rPr>
          <w:rFonts w:ascii="Times New Roman" w:hAnsi="Times New Roman" w:cs="Times New Roman"/>
          <w:sz w:val="28"/>
          <w:szCs w:val="28"/>
        </w:rPr>
        <w:t>ф</w:t>
      </w:r>
      <w:r w:rsidR="00FE2230" w:rsidRPr="00FE2230">
        <w:rPr>
          <w:rFonts w:ascii="Times New Roman" w:hAnsi="Times New Roman" w:cs="Times New Roman"/>
          <w:sz w:val="28"/>
          <w:szCs w:val="28"/>
        </w:rPr>
        <w:t>ункция потерь бинарной кросс-энтропии применялась для вычисления ошибок в предсказаниях модели. Эта функция оценивает вероятностные прогнозы относительно истинных значений, предоставляя меру расхождения между распределениями вероятности, предсказанными моделью, и фактическими данными, что позволяет модели учиться от своих ошибок и повышать точность классификации</w:t>
      </w:r>
      <w:r w:rsidRPr="00FE2230">
        <w:rPr>
          <w:rFonts w:ascii="Times New Roman" w:hAnsi="Times New Roman" w:cs="Times New Roman"/>
          <w:sz w:val="28"/>
          <w:szCs w:val="28"/>
        </w:rPr>
        <w:t>:</w:t>
      </w:r>
    </w:p>
    <w:p w14:paraId="61EA45F9" w14:textId="77777777" w:rsidR="000D4070" w:rsidRPr="002C6733" w:rsidRDefault="000D4070" w:rsidP="00D21770">
      <w:pPr>
        <w:ind w:firstLine="709"/>
        <w:jc w:val="both"/>
        <w:rPr>
          <w:rFonts w:ascii="Times New Roman" w:hAnsi="Times New Roman" w:cs="Times New Roman"/>
          <w:sz w:val="28"/>
          <w:szCs w:val="28"/>
        </w:rPr>
      </w:pPr>
    </w:p>
    <w:p w14:paraId="738B4110" w14:textId="6286DC90" w:rsidR="000D4070" w:rsidRPr="002C6733" w:rsidRDefault="000D4070" w:rsidP="00CC30FC">
      <w:pPr>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Loss=-</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e>
        </m:nary>
        <m:r>
          <w:rPr>
            <w:rFonts w:ascii="Cambria Math" w:hAnsi="Cambria Math" w:cs="Times New Roman"/>
            <w:sz w:val="28"/>
            <w:szCs w:val="28"/>
          </w:rPr>
          <m:t>*</m:t>
        </m:r>
        <m:r>
          <m:rPr>
            <m:sty m:val="p"/>
          </m:rPr>
          <w:rPr>
            <w:rFonts w:ascii="Cambria Math" w:hAnsi="Cambria Math" w:cs="Times New Roman"/>
            <w:sz w:val="28"/>
            <w:szCs w:val="28"/>
          </w:rPr>
          <m:t>log</m:t>
        </m:r>
        <m:d>
          <m:dPr>
            <m:ctrlPr>
              <w:rPr>
                <w:rFonts w:ascii="Cambria Math" w:hAnsi="Cambria Math" w:cs="Times New Roman"/>
                <w:sz w:val="28"/>
                <w:szCs w:val="28"/>
              </w:rPr>
            </m:ctrlPr>
          </m:dPr>
          <m:e>
            <m:sSub>
              <m:sSubPr>
                <m:ctrlPr>
                  <w:rPr>
                    <w:rFonts w:ascii="Cambria Math" w:hAnsi="Cambria Math" w:cs="Times New Roman"/>
                    <w:sz w:val="28"/>
                    <w:szCs w:val="28"/>
                  </w:rPr>
                </m:ctrlPr>
              </m:sSubPr>
              <m:e>
                <m:acc>
                  <m:accPr>
                    <m:ctrlPr>
                      <w:rPr>
                        <w:rFonts w:ascii="Cambria Math" w:hAnsi="Cambria Math" w:cs="Times New Roman"/>
                        <w:sz w:val="28"/>
                        <w:szCs w:val="28"/>
                      </w:rPr>
                    </m:ctrlPr>
                  </m:accPr>
                  <m:e>
                    <m:r>
                      <w:rPr>
                        <w:rFonts w:ascii="Cambria Math" w:hAnsi="Cambria Math" w:cs="Times New Roman"/>
                        <w:sz w:val="28"/>
                        <w:szCs w:val="28"/>
                      </w:rPr>
                      <m:t>y</m:t>
                    </m:r>
                  </m:e>
                </m:acc>
              </m:e>
              <m:sub>
                <m:r>
                  <w:rPr>
                    <w:rFonts w:ascii="Cambria Math" w:hAnsi="Cambria Math" w:cs="Times New Roman"/>
                    <w:sz w:val="28"/>
                    <w:szCs w:val="28"/>
                  </w:rPr>
                  <m:t>i</m:t>
                </m:r>
              </m:sub>
            </m:sSub>
          </m:e>
        </m:d>
        <m:r>
          <w:rPr>
            <w:rFonts w:ascii="Cambria Math" w:hAnsi="Cambria Math" w:cs="Times New Roman"/>
            <w:sz w:val="28"/>
            <w:szCs w:val="28"/>
          </w:rPr>
          <m:t>+</m:t>
        </m:r>
        <m:d>
          <m:dPr>
            <m:ctrlPr>
              <w:rPr>
                <w:rFonts w:ascii="Cambria Math" w:hAnsi="Cambria Math" w:cs="Times New Roman"/>
                <w:sz w:val="28"/>
                <w:szCs w:val="28"/>
              </w:rPr>
            </m:ctrlPr>
          </m:dPr>
          <m:e>
            <m:r>
              <w:rPr>
                <w:rFonts w:ascii="Cambria Math" w:hAnsi="Cambria Math" w:cs="Times New Roman"/>
                <w:sz w:val="28"/>
                <w:szCs w:val="28"/>
              </w:rPr>
              <m:t>1-</m:t>
            </m:r>
            <m:sSub>
              <m:sSubPr>
                <m:ctrlPr>
                  <w:rPr>
                    <w:rFonts w:ascii="Cambria Math" w:hAnsi="Cambria Math" w:cs="Times New Roman"/>
                    <w:sz w:val="28"/>
                    <w:szCs w:val="28"/>
                  </w:rPr>
                </m:ctrlPr>
              </m:sSubPr>
              <m:e>
                <m:acc>
                  <m:accPr>
                    <m:ctrlPr>
                      <w:rPr>
                        <w:rFonts w:ascii="Cambria Math" w:hAnsi="Cambria Math" w:cs="Times New Roman"/>
                        <w:sz w:val="28"/>
                        <w:szCs w:val="28"/>
                      </w:rPr>
                    </m:ctrlPr>
                  </m:accPr>
                  <m:e>
                    <m:r>
                      <w:rPr>
                        <w:rFonts w:ascii="Cambria Math" w:hAnsi="Cambria Math" w:cs="Times New Roman"/>
                        <w:sz w:val="28"/>
                        <w:szCs w:val="28"/>
                      </w:rPr>
                      <m:t>y</m:t>
                    </m:r>
                  </m:e>
                </m:acc>
              </m:e>
              <m:sub>
                <m:r>
                  <w:rPr>
                    <w:rFonts w:ascii="Cambria Math" w:hAnsi="Cambria Math" w:cs="Times New Roman"/>
                    <w:sz w:val="28"/>
                    <w:szCs w:val="28"/>
                  </w:rPr>
                  <m:t>i</m:t>
                </m:r>
              </m:sub>
            </m:sSub>
          </m:e>
        </m:d>
        <m:r>
          <w:rPr>
            <w:rFonts w:ascii="Cambria Math" w:hAnsi="Cambria Math" w:cs="Times New Roman"/>
            <w:sz w:val="28"/>
            <w:szCs w:val="28"/>
          </w:rPr>
          <m:t>*</m:t>
        </m:r>
        <m:r>
          <m:rPr>
            <m:sty m:val="p"/>
          </m:rPr>
          <w:rPr>
            <w:rFonts w:ascii="Cambria Math" w:hAnsi="Cambria Math" w:cs="Times New Roman"/>
            <w:sz w:val="28"/>
            <w:szCs w:val="28"/>
          </w:rPr>
          <m:t>log</m:t>
        </m:r>
        <m:d>
          <m:dPr>
            <m:ctrlPr>
              <w:rPr>
                <w:rFonts w:ascii="Cambria Math" w:hAnsi="Cambria Math" w:cs="Times New Roman"/>
                <w:sz w:val="28"/>
                <w:szCs w:val="28"/>
              </w:rPr>
            </m:ctrlPr>
          </m:dPr>
          <m:e>
            <m:r>
              <w:rPr>
                <w:rFonts w:ascii="Cambria Math" w:hAnsi="Cambria Math" w:cs="Times New Roman"/>
                <w:sz w:val="28"/>
                <w:szCs w:val="28"/>
              </w:rPr>
              <m:t>1-</m:t>
            </m:r>
            <m:sSub>
              <m:sSubPr>
                <m:ctrlPr>
                  <w:rPr>
                    <w:rFonts w:ascii="Cambria Math" w:hAnsi="Cambria Math" w:cs="Times New Roman"/>
                    <w:sz w:val="28"/>
                    <w:szCs w:val="28"/>
                  </w:rPr>
                </m:ctrlPr>
              </m:sSubPr>
              <m:e>
                <m:acc>
                  <m:accPr>
                    <m:ctrlPr>
                      <w:rPr>
                        <w:rFonts w:ascii="Cambria Math" w:hAnsi="Cambria Math" w:cs="Times New Roman"/>
                        <w:sz w:val="28"/>
                        <w:szCs w:val="28"/>
                      </w:rPr>
                    </m:ctrlPr>
                  </m:accPr>
                  <m:e>
                    <m:r>
                      <w:rPr>
                        <w:rFonts w:ascii="Cambria Math" w:hAnsi="Cambria Math" w:cs="Times New Roman"/>
                        <w:sz w:val="28"/>
                        <w:szCs w:val="28"/>
                      </w:rPr>
                      <m:t>y</m:t>
                    </m:r>
                  </m:e>
                </m:acc>
              </m:e>
              <m:sub>
                <m:r>
                  <w:rPr>
                    <w:rFonts w:ascii="Cambria Math" w:hAnsi="Cambria Math" w:cs="Times New Roman"/>
                    <w:sz w:val="28"/>
                    <w:szCs w:val="28"/>
                  </w:rPr>
                  <m:t>i</m:t>
                </m:r>
              </m:sub>
            </m:sSub>
          </m:e>
        </m:d>
        <m:r>
          <w:rPr>
            <w:rFonts w:ascii="Cambria Math" w:hAnsi="Cambria Math" w:cs="Times New Roman"/>
            <w:sz w:val="28"/>
            <w:szCs w:val="28"/>
          </w:rPr>
          <m:t xml:space="preserve">     </m:t>
        </m:r>
      </m:oMath>
      <w:r w:rsidRPr="002C6733">
        <w:rPr>
          <w:rFonts w:ascii="Times New Roman" w:eastAsiaTheme="minorEastAsia" w:hAnsi="Times New Roman" w:cs="Times New Roman"/>
          <w:sz w:val="28"/>
          <w:szCs w:val="28"/>
        </w:rPr>
        <w:t xml:space="preserve">               (</w:t>
      </w:r>
      <w:r w:rsidR="00B944B2">
        <w:rPr>
          <w:rFonts w:ascii="Times New Roman" w:eastAsiaTheme="minorEastAsia" w:hAnsi="Times New Roman" w:cs="Times New Roman"/>
          <w:sz w:val="28"/>
          <w:szCs w:val="28"/>
        </w:rPr>
        <w:t>2</w:t>
      </w:r>
      <w:r w:rsidR="001F07D0">
        <w:rPr>
          <w:rFonts w:ascii="Times New Roman" w:eastAsiaTheme="minorEastAsia" w:hAnsi="Times New Roman" w:cs="Times New Roman"/>
          <w:sz w:val="28"/>
          <w:szCs w:val="28"/>
        </w:rPr>
        <w:t>4</w:t>
      </w:r>
      <w:r w:rsidRPr="002C6733">
        <w:rPr>
          <w:rFonts w:ascii="Times New Roman" w:eastAsiaTheme="minorEastAsia" w:hAnsi="Times New Roman" w:cs="Times New Roman"/>
          <w:sz w:val="28"/>
          <w:szCs w:val="28"/>
        </w:rPr>
        <w:t>)</w:t>
      </w:r>
    </w:p>
    <w:p w14:paraId="404BFA53" w14:textId="77777777" w:rsidR="000D4070" w:rsidRPr="002C6733" w:rsidRDefault="000D4070" w:rsidP="00CC30FC">
      <w:pPr>
        <w:ind w:firstLine="709"/>
        <w:jc w:val="right"/>
        <w:rPr>
          <w:rFonts w:ascii="Times New Roman" w:hAnsi="Times New Roman" w:cs="Times New Roman"/>
          <w:sz w:val="28"/>
          <w:szCs w:val="28"/>
        </w:rPr>
      </w:pPr>
    </w:p>
    <w:p w14:paraId="0A79C986" w14:textId="3B86E7E5" w:rsidR="005277AB" w:rsidRDefault="005277AB" w:rsidP="005277AB">
      <w:pPr>
        <w:ind w:firstLine="709"/>
        <w:jc w:val="both"/>
        <w:rPr>
          <w:rFonts w:ascii="Times New Roman" w:hAnsi="Times New Roman" w:cs="Times New Roman"/>
          <w:color w:val="000000" w:themeColor="text1"/>
          <w:sz w:val="28"/>
          <w:szCs w:val="28"/>
        </w:rPr>
      </w:pPr>
      <w:r w:rsidRPr="005277AB">
        <w:rPr>
          <w:rFonts w:ascii="Times New Roman" w:hAnsi="Times New Roman" w:cs="Times New Roman"/>
          <w:color w:val="000000" w:themeColor="text1"/>
          <w:sz w:val="28"/>
          <w:szCs w:val="28"/>
        </w:rPr>
        <w:t xml:space="preserve">В контексте </w:t>
      </w:r>
      <w:proofErr w:type="spellStart"/>
      <w:r w:rsidRPr="005277AB">
        <w:rPr>
          <w:rFonts w:ascii="Times New Roman" w:hAnsi="Times New Roman" w:cs="Times New Roman"/>
          <w:color w:val="000000" w:themeColor="text1"/>
          <w:sz w:val="28"/>
          <w:szCs w:val="28"/>
        </w:rPr>
        <w:t>многоклассовой</w:t>
      </w:r>
      <w:proofErr w:type="spellEnd"/>
      <w:r w:rsidRPr="005277AB">
        <w:rPr>
          <w:rFonts w:ascii="Times New Roman" w:hAnsi="Times New Roman" w:cs="Times New Roman"/>
          <w:color w:val="000000" w:themeColor="text1"/>
          <w:sz w:val="28"/>
          <w:szCs w:val="28"/>
        </w:rPr>
        <w:t xml:space="preserve"> классификации каждый объект имеет свою истинную метку класса, обозначаемую как</w:t>
      </w:r>
      <w:r>
        <w:rPr>
          <w:rFonts w:ascii="Times New Roman" w:hAnsi="Times New Roman" w:cs="Times New Roman"/>
          <w:color w:val="000000" w:themeColor="text1"/>
          <w:sz w:val="28"/>
          <w:szCs w:val="28"/>
        </w:rPr>
        <w:t xml:space="preserve"> </w:t>
      </w:r>
      <w:proofErr w:type="spellStart"/>
      <w:r w:rsidRPr="002C6733">
        <w:rPr>
          <w:rFonts w:ascii="Times New Roman" w:hAnsi="Times New Roman" w:cs="Times New Roman"/>
          <w:i/>
          <w:iCs/>
          <w:color w:val="000000" w:themeColor="text1"/>
          <w:sz w:val="28"/>
          <w:szCs w:val="28"/>
          <w:lang w:val="en-US"/>
        </w:rPr>
        <w:t>y</w:t>
      </w:r>
      <w:r w:rsidRPr="002C6733">
        <w:rPr>
          <w:rFonts w:ascii="Times New Roman" w:hAnsi="Times New Roman" w:cs="Times New Roman"/>
          <w:i/>
          <w:iCs/>
          <w:color w:val="000000" w:themeColor="text1"/>
          <w:sz w:val="28"/>
          <w:szCs w:val="28"/>
          <w:vertAlign w:val="subscript"/>
          <w:lang w:val="en-US"/>
        </w:rPr>
        <w:t>i</w:t>
      </w:r>
      <w:proofErr w:type="spellEnd"/>
      <w:r w:rsidRPr="005277AB">
        <w:rPr>
          <w:rFonts w:ascii="Times New Roman" w:hAnsi="Times New Roman" w:cs="Times New Roman"/>
          <w:color w:val="000000" w:themeColor="text1"/>
          <w:sz w:val="28"/>
          <w:szCs w:val="28"/>
        </w:rPr>
        <w:t xml:space="preserve">, которая соответствует фактическому классу, к которому он принадлежит. С другой стороны, предсказание модели, то есть метка класса, предсказанная классификатором для этого же объекта, обозначается как </w:t>
      </w:r>
      <m:oMath>
        <m:sSub>
          <m:sSubPr>
            <m:ctrlPr>
              <w:rPr>
                <w:rFonts w:ascii="Cambria Math" w:hAnsi="Cambria Math" w:cs="Times New Roman"/>
                <w:color w:val="000000" w:themeColor="text1"/>
                <w:sz w:val="28"/>
                <w:szCs w:val="28"/>
              </w:rPr>
            </m:ctrlPr>
          </m:sSubPr>
          <m:e>
            <m:acc>
              <m:accPr>
                <m:ctrlPr>
                  <w:rPr>
                    <w:rFonts w:ascii="Cambria Math" w:hAnsi="Cambria Math" w:cs="Times New Roman"/>
                    <w:color w:val="000000" w:themeColor="text1"/>
                    <w:sz w:val="28"/>
                    <w:szCs w:val="28"/>
                  </w:rPr>
                </m:ctrlPr>
              </m:accPr>
              <m:e>
                <m:r>
                  <w:rPr>
                    <w:rFonts w:ascii="Cambria Math" w:hAnsi="Cambria Math" w:cs="Times New Roman"/>
                    <w:color w:val="000000" w:themeColor="text1"/>
                    <w:sz w:val="28"/>
                    <w:szCs w:val="28"/>
                  </w:rPr>
                  <m:t>y</m:t>
                </m:r>
              </m:e>
            </m:acc>
          </m:e>
          <m:sub>
            <m:r>
              <w:rPr>
                <w:rFonts w:ascii="Cambria Math" w:hAnsi="Cambria Math" w:cs="Times New Roman"/>
                <w:color w:val="000000" w:themeColor="text1"/>
                <w:sz w:val="28"/>
                <w:szCs w:val="28"/>
              </w:rPr>
              <m:t>i</m:t>
            </m:r>
          </m:sub>
        </m:sSub>
      </m:oMath>
      <w:r>
        <w:rPr>
          <w:rFonts w:ascii="Times New Roman" w:hAnsi="Times New Roman" w:cs="Times New Roman"/>
          <w:color w:val="000000" w:themeColor="text1"/>
          <w:sz w:val="28"/>
          <w:szCs w:val="28"/>
        </w:rPr>
        <w:t xml:space="preserve">. </w:t>
      </w:r>
      <w:r w:rsidRPr="005277AB">
        <w:rPr>
          <w:rFonts w:ascii="Times New Roman" w:hAnsi="Times New Roman" w:cs="Times New Roman"/>
          <w:color w:val="000000" w:themeColor="text1"/>
          <w:sz w:val="28"/>
          <w:szCs w:val="28"/>
        </w:rPr>
        <w:t xml:space="preserve">Задача модели </w:t>
      </w:r>
      <w:r w:rsidR="00A92485">
        <w:rPr>
          <w:rFonts w:ascii="Times New Roman" w:hAnsi="Times New Roman" w:cs="Times New Roman"/>
          <w:color w:val="000000" w:themeColor="text1"/>
          <w:sz w:val="28"/>
          <w:szCs w:val="28"/>
        </w:rPr>
        <w:t>–</w:t>
      </w:r>
      <w:r w:rsidRPr="005277AB">
        <w:rPr>
          <w:rFonts w:ascii="Times New Roman" w:hAnsi="Times New Roman" w:cs="Times New Roman"/>
          <w:color w:val="000000" w:themeColor="text1"/>
          <w:sz w:val="28"/>
          <w:szCs w:val="28"/>
        </w:rPr>
        <w:t xml:space="preserve"> максимально точно приблизить </w:t>
      </w:r>
      <m:oMath>
        <m:sSub>
          <m:sSubPr>
            <m:ctrlPr>
              <w:rPr>
                <w:rFonts w:ascii="Cambria Math" w:hAnsi="Cambria Math" w:cs="Times New Roman"/>
                <w:color w:val="000000" w:themeColor="text1"/>
                <w:sz w:val="28"/>
                <w:szCs w:val="28"/>
              </w:rPr>
            </m:ctrlPr>
          </m:sSubPr>
          <m:e>
            <m:acc>
              <m:accPr>
                <m:ctrlPr>
                  <w:rPr>
                    <w:rFonts w:ascii="Cambria Math" w:hAnsi="Cambria Math" w:cs="Times New Roman"/>
                    <w:color w:val="000000" w:themeColor="text1"/>
                    <w:sz w:val="28"/>
                    <w:szCs w:val="28"/>
                  </w:rPr>
                </m:ctrlPr>
              </m:accPr>
              <m:e>
                <m:r>
                  <w:rPr>
                    <w:rFonts w:ascii="Cambria Math" w:hAnsi="Cambria Math" w:cs="Times New Roman"/>
                    <w:color w:val="000000" w:themeColor="text1"/>
                    <w:sz w:val="28"/>
                    <w:szCs w:val="28"/>
                  </w:rPr>
                  <m:t>y</m:t>
                </m:r>
              </m:e>
            </m:acc>
          </m:e>
          <m:sub>
            <m:r>
              <w:rPr>
                <w:rFonts w:ascii="Cambria Math" w:hAnsi="Cambria Math" w:cs="Times New Roman"/>
                <w:color w:val="000000" w:themeColor="text1"/>
                <w:sz w:val="28"/>
                <w:szCs w:val="28"/>
              </w:rPr>
              <m:t>i</m:t>
            </m:r>
          </m:sub>
        </m:sSub>
      </m:oMath>
      <w:r>
        <w:rPr>
          <w:rFonts w:ascii="Times New Roman" w:hAnsi="Times New Roman" w:cs="Times New Roman"/>
          <w:color w:val="000000" w:themeColor="text1"/>
          <w:sz w:val="28"/>
          <w:szCs w:val="28"/>
        </w:rPr>
        <w:t xml:space="preserve"> к </w:t>
      </w:r>
      <w:proofErr w:type="spellStart"/>
      <w:r w:rsidRPr="002C6733">
        <w:rPr>
          <w:rFonts w:ascii="Times New Roman" w:hAnsi="Times New Roman" w:cs="Times New Roman"/>
          <w:i/>
          <w:iCs/>
          <w:color w:val="000000" w:themeColor="text1"/>
          <w:sz w:val="28"/>
          <w:szCs w:val="28"/>
          <w:lang w:val="en-US"/>
        </w:rPr>
        <w:t>y</w:t>
      </w:r>
      <w:r w:rsidRPr="002C6733">
        <w:rPr>
          <w:rFonts w:ascii="Times New Roman" w:hAnsi="Times New Roman" w:cs="Times New Roman"/>
          <w:i/>
          <w:iCs/>
          <w:color w:val="000000" w:themeColor="text1"/>
          <w:sz w:val="28"/>
          <w:szCs w:val="28"/>
          <w:vertAlign w:val="subscript"/>
          <w:lang w:val="en-US"/>
        </w:rPr>
        <w:t>i</w:t>
      </w:r>
      <w:proofErr w:type="spellEnd"/>
      <w:r>
        <w:rPr>
          <w:rFonts w:ascii="Times New Roman" w:hAnsi="Times New Roman" w:cs="Times New Roman"/>
          <w:color w:val="000000" w:themeColor="text1"/>
          <w:sz w:val="28"/>
          <w:szCs w:val="28"/>
        </w:rPr>
        <w:t xml:space="preserve"> для </w:t>
      </w:r>
      <w:r w:rsidRPr="005277AB">
        <w:rPr>
          <w:rFonts w:ascii="Times New Roman" w:hAnsi="Times New Roman" w:cs="Times New Roman"/>
          <w:color w:val="000000" w:themeColor="text1"/>
          <w:sz w:val="28"/>
          <w:szCs w:val="28"/>
        </w:rPr>
        <w:t>каждого объекта в наборе данных.</w:t>
      </w:r>
      <w:r>
        <w:rPr>
          <w:rFonts w:ascii="Times New Roman" w:hAnsi="Times New Roman" w:cs="Times New Roman"/>
          <w:color w:val="000000" w:themeColor="text1"/>
          <w:sz w:val="28"/>
          <w:szCs w:val="28"/>
        </w:rPr>
        <w:t xml:space="preserve"> </w:t>
      </w:r>
      <w:r w:rsidRPr="005277AB">
        <w:rPr>
          <w:rFonts w:ascii="Times New Roman" w:hAnsi="Times New Roman" w:cs="Times New Roman"/>
          <w:color w:val="000000" w:themeColor="text1"/>
          <w:sz w:val="28"/>
          <w:szCs w:val="28"/>
        </w:rPr>
        <w:t xml:space="preserve">Количество различных классов в наборе данных обозначается как </w:t>
      </w:r>
      <w:r w:rsidRPr="005277AB">
        <w:rPr>
          <w:rFonts w:ascii="Times New Roman" w:hAnsi="Times New Roman" w:cs="Times New Roman"/>
          <w:i/>
          <w:iCs/>
          <w:color w:val="000000" w:themeColor="text1"/>
          <w:sz w:val="28"/>
          <w:szCs w:val="28"/>
          <w:lang w:val="en-US"/>
        </w:rPr>
        <w:t>N</w:t>
      </w:r>
      <w:r w:rsidRPr="005277AB">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5277AB">
        <w:rPr>
          <w:rFonts w:ascii="Times New Roman" w:hAnsi="Times New Roman" w:cs="Times New Roman"/>
          <w:color w:val="000000" w:themeColor="text1"/>
          <w:sz w:val="28"/>
          <w:szCs w:val="28"/>
        </w:rPr>
        <w:t>Это число важно, поскольку оно определяет размерность выходного вектора в задачах классификации, где каждый класс представлен уникальным выходным узлом в модели.</w:t>
      </w:r>
    </w:p>
    <w:p w14:paraId="2AD13ACC" w14:textId="1B93A6FC" w:rsidR="0035263B" w:rsidRPr="005277AB" w:rsidRDefault="0035263B" w:rsidP="005277AB">
      <w:pPr>
        <w:ind w:firstLine="709"/>
        <w:jc w:val="both"/>
        <w:rPr>
          <w:rFonts w:ascii="Times New Roman" w:hAnsi="Times New Roman" w:cs="Times New Roman"/>
          <w:color w:val="000000" w:themeColor="text1"/>
          <w:sz w:val="28"/>
          <w:szCs w:val="28"/>
        </w:rPr>
      </w:pPr>
      <w:r w:rsidRPr="0035263B">
        <w:rPr>
          <w:rFonts w:ascii="Times New Roman" w:hAnsi="Times New Roman" w:cs="Times New Roman"/>
          <w:color w:val="000000" w:themeColor="text1"/>
          <w:sz w:val="28"/>
          <w:szCs w:val="28"/>
        </w:rPr>
        <w:t>Бинарная кросс-энтропия, используемая в контексте логистической регрессии, применяется как способ количественной оценки степени ошибок в бинарных классификациях. Она вычисляет значение потерь (</w:t>
      </w:r>
      <w:r w:rsidRPr="0035263B">
        <w:rPr>
          <w:rFonts w:ascii="Times New Roman" w:hAnsi="Times New Roman" w:cs="Times New Roman"/>
          <w:i/>
          <w:iCs/>
          <w:color w:val="000000" w:themeColor="text1"/>
          <w:sz w:val="28"/>
          <w:szCs w:val="28"/>
          <w:lang w:val="en-US"/>
        </w:rPr>
        <w:t>Loss</w:t>
      </w:r>
      <w:r w:rsidRPr="0035263B">
        <w:rPr>
          <w:rFonts w:ascii="Times New Roman" w:hAnsi="Times New Roman" w:cs="Times New Roman"/>
          <w:color w:val="000000" w:themeColor="text1"/>
          <w:sz w:val="28"/>
          <w:szCs w:val="28"/>
        </w:rPr>
        <w:t>), основываясь на разнице между ожидаемыми и реальными исходами классификации. Эта функция потерь особенно полезна, когда модель должна выводить вероятности принадлежности к классам, так как позволяет преобразовать выходные данные модели в вероятности и использовать их для расчёта степени неуверенности модели в её предсказаниях.</w:t>
      </w:r>
      <w:r>
        <w:rPr>
          <w:rFonts w:ascii="Times New Roman" w:hAnsi="Times New Roman" w:cs="Times New Roman"/>
          <w:color w:val="000000" w:themeColor="text1"/>
          <w:sz w:val="28"/>
          <w:szCs w:val="28"/>
        </w:rPr>
        <w:t xml:space="preserve"> </w:t>
      </w:r>
    </w:p>
    <w:p w14:paraId="0097FB1E" w14:textId="77777777" w:rsidR="004B67B0" w:rsidRPr="00EB27CD" w:rsidRDefault="004B67B0" w:rsidP="00EB27CD">
      <w:pPr>
        <w:rPr>
          <w:rFonts w:ascii="Times New Roman" w:hAnsi="Times New Roman" w:cs="Times New Roman"/>
          <w:sz w:val="28"/>
          <w:szCs w:val="28"/>
        </w:rPr>
      </w:pPr>
    </w:p>
    <w:p w14:paraId="13D3F5CF" w14:textId="60B78FDD" w:rsidR="000D4070" w:rsidRPr="002C6733" w:rsidRDefault="000D4070" w:rsidP="00220151">
      <w:pPr>
        <w:pStyle w:val="1"/>
        <w:spacing w:before="0"/>
        <w:ind w:firstLine="709"/>
        <w:jc w:val="both"/>
        <w:rPr>
          <w:rFonts w:ascii="Times New Roman" w:hAnsi="Times New Roman" w:cs="Times New Roman"/>
          <w:b/>
          <w:bCs/>
          <w:color w:val="000000" w:themeColor="text1"/>
          <w:sz w:val="28"/>
          <w:szCs w:val="28"/>
        </w:rPr>
      </w:pPr>
      <w:bookmarkStart w:id="19" w:name="_Toc162374721"/>
      <w:r w:rsidRPr="002C6733">
        <w:rPr>
          <w:rFonts w:ascii="Times New Roman" w:hAnsi="Times New Roman" w:cs="Times New Roman"/>
          <w:b/>
          <w:bCs/>
          <w:color w:val="000000" w:themeColor="text1"/>
          <w:sz w:val="28"/>
          <w:szCs w:val="28"/>
        </w:rPr>
        <w:t>3.3 Результаты разработки и обучения модели для предсказания функций белков</w:t>
      </w:r>
      <w:bookmarkEnd w:id="19"/>
    </w:p>
    <w:p w14:paraId="1201F006" w14:textId="0C53FA6C" w:rsidR="00DC5BAF" w:rsidRDefault="00073571" w:rsidP="00062ADD">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Для обучения модели </w:t>
      </w:r>
      <w:r w:rsidR="00382024">
        <w:rPr>
          <w:rFonts w:ascii="Times New Roman" w:hAnsi="Times New Roman" w:cs="Times New Roman"/>
          <w:sz w:val="28"/>
          <w:szCs w:val="28"/>
        </w:rPr>
        <w:t xml:space="preserve">в разных экспериментах </w:t>
      </w:r>
      <w:r w:rsidRPr="002C6733">
        <w:rPr>
          <w:rFonts w:ascii="Times New Roman" w:hAnsi="Times New Roman" w:cs="Times New Roman"/>
          <w:sz w:val="28"/>
          <w:szCs w:val="28"/>
        </w:rPr>
        <w:t>был</w:t>
      </w:r>
      <w:r w:rsidR="00C709C1" w:rsidRPr="002C6733">
        <w:rPr>
          <w:rFonts w:ascii="Times New Roman" w:hAnsi="Times New Roman" w:cs="Times New Roman"/>
          <w:sz w:val="28"/>
          <w:szCs w:val="28"/>
        </w:rPr>
        <w:t xml:space="preserve">и запущены </w:t>
      </w:r>
      <w:r w:rsidR="00382024">
        <w:rPr>
          <w:rFonts w:ascii="Times New Roman" w:hAnsi="Times New Roman" w:cs="Times New Roman"/>
          <w:sz w:val="28"/>
          <w:szCs w:val="28"/>
        </w:rPr>
        <w:t>от 10 до 50</w:t>
      </w:r>
      <w:r w:rsidR="00C709C1" w:rsidRPr="002C6733">
        <w:rPr>
          <w:rFonts w:ascii="Times New Roman" w:hAnsi="Times New Roman" w:cs="Times New Roman"/>
          <w:sz w:val="28"/>
          <w:szCs w:val="28"/>
        </w:rPr>
        <w:t xml:space="preserve"> эпох обучения с </w:t>
      </w:r>
      <w:r w:rsidR="00A02A5E" w:rsidRPr="002C6733">
        <w:rPr>
          <w:rFonts w:ascii="Times New Roman" w:hAnsi="Times New Roman" w:cs="Times New Roman"/>
          <w:sz w:val="28"/>
          <w:szCs w:val="28"/>
        </w:rPr>
        <w:t xml:space="preserve">размерностью </w:t>
      </w:r>
      <w:r w:rsidR="00382024">
        <w:rPr>
          <w:rFonts w:ascii="Times New Roman" w:hAnsi="Times New Roman" w:cs="Times New Roman"/>
          <w:sz w:val="28"/>
          <w:szCs w:val="28"/>
        </w:rPr>
        <w:t>серий от 32 до 64</w:t>
      </w:r>
      <w:r w:rsidR="00A02A5E" w:rsidRPr="002C6733">
        <w:rPr>
          <w:rFonts w:ascii="Times New Roman" w:hAnsi="Times New Roman" w:cs="Times New Roman"/>
          <w:sz w:val="28"/>
          <w:szCs w:val="28"/>
        </w:rPr>
        <w:t xml:space="preserve">. </w:t>
      </w:r>
      <w:r w:rsidR="00A546BD">
        <w:rPr>
          <w:rFonts w:ascii="Times New Roman" w:hAnsi="Times New Roman" w:cs="Times New Roman"/>
          <w:sz w:val="28"/>
          <w:szCs w:val="28"/>
        </w:rPr>
        <w:t xml:space="preserve">В начальных экспериментах модель обучалась на данных базы </w:t>
      </w:r>
      <w:r w:rsidR="00A546BD">
        <w:rPr>
          <w:rFonts w:ascii="Times New Roman" w:hAnsi="Times New Roman" w:cs="Times New Roman"/>
          <w:sz w:val="28"/>
          <w:szCs w:val="28"/>
          <w:lang w:val="en-US"/>
        </w:rPr>
        <w:t>Pfam</w:t>
      </w:r>
      <w:r w:rsidR="00A546BD">
        <w:rPr>
          <w:rFonts w:ascii="Times New Roman" w:hAnsi="Times New Roman" w:cs="Times New Roman"/>
          <w:sz w:val="28"/>
          <w:szCs w:val="28"/>
        </w:rPr>
        <w:t xml:space="preserve">. </w:t>
      </w:r>
      <w:r w:rsidR="00062ADD" w:rsidRPr="002C6733">
        <w:rPr>
          <w:rFonts w:ascii="Times New Roman" w:hAnsi="Times New Roman" w:cs="Times New Roman"/>
          <w:sz w:val="28"/>
          <w:szCs w:val="28"/>
        </w:rPr>
        <w:t xml:space="preserve">Для предотвращения переобучения модели были выставлены следующие параметры: </w:t>
      </w:r>
    </w:p>
    <w:p w14:paraId="63AE4743" w14:textId="77777777" w:rsidR="00DC5BAF" w:rsidRDefault="00DC5BAF" w:rsidP="00062ADD">
      <w:pPr>
        <w:ind w:firstLine="709"/>
        <w:jc w:val="both"/>
        <w:rPr>
          <w:rFonts w:ascii="Times New Roman" w:hAnsi="Times New Roman" w:cs="Times New Roman"/>
          <w:sz w:val="28"/>
          <w:szCs w:val="28"/>
        </w:rPr>
      </w:pPr>
    </w:p>
    <w:p w14:paraId="15346733" w14:textId="77777777" w:rsidR="00DC5BAF" w:rsidRPr="008E0A12" w:rsidRDefault="00062ADD" w:rsidP="00062ADD">
      <w:pPr>
        <w:ind w:firstLine="709"/>
        <w:jc w:val="both"/>
        <w:rPr>
          <w:rFonts w:ascii="Times New Roman" w:hAnsi="Times New Roman" w:cs="Times New Roman"/>
          <w:i/>
          <w:iCs/>
          <w:sz w:val="28"/>
          <w:szCs w:val="28"/>
          <w:lang w:val="en-US"/>
        </w:rPr>
      </w:pPr>
      <w:proofErr w:type="spellStart"/>
      <w:r w:rsidRPr="00DC5BAF">
        <w:rPr>
          <w:rFonts w:ascii="Times New Roman" w:hAnsi="Times New Roman" w:cs="Times New Roman"/>
          <w:i/>
          <w:iCs/>
          <w:sz w:val="28"/>
          <w:szCs w:val="28"/>
          <w:lang w:val="en-US"/>
        </w:rPr>
        <w:t>earlystopping</w:t>
      </w:r>
      <w:proofErr w:type="spellEnd"/>
      <w:r w:rsidRPr="00DC5BAF">
        <w:rPr>
          <w:rFonts w:ascii="Times New Roman" w:hAnsi="Times New Roman" w:cs="Times New Roman"/>
          <w:i/>
          <w:iCs/>
          <w:sz w:val="28"/>
          <w:szCs w:val="28"/>
          <w:lang w:val="en-US"/>
        </w:rPr>
        <w:t xml:space="preserve"> = </w:t>
      </w:r>
      <w:proofErr w:type="spellStart"/>
      <w:r w:rsidRPr="00DC5BAF">
        <w:rPr>
          <w:rFonts w:ascii="Times New Roman" w:hAnsi="Times New Roman" w:cs="Times New Roman"/>
          <w:i/>
          <w:iCs/>
          <w:sz w:val="28"/>
          <w:szCs w:val="28"/>
          <w:lang w:val="en-US"/>
        </w:rPr>
        <w:t>EarlyStopping</w:t>
      </w:r>
      <w:proofErr w:type="spellEnd"/>
      <w:r w:rsidRPr="00DC5BAF">
        <w:rPr>
          <w:rFonts w:ascii="Times New Roman" w:hAnsi="Times New Roman" w:cs="Times New Roman"/>
          <w:i/>
          <w:iCs/>
          <w:sz w:val="28"/>
          <w:szCs w:val="28"/>
          <w:lang w:val="en-US"/>
        </w:rPr>
        <w:t>(monitor='</w:t>
      </w:r>
      <w:proofErr w:type="spellStart"/>
      <w:r w:rsidRPr="00DC5BAF">
        <w:rPr>
          <w:rFonts w:ascii="Times New Roman" w:hAnsi="Times New Roman" w:cs="Times New Roman"/>
          <w:i/>
          <w:iCs/>
          <w:sz w:val="28"/>
          <w:szCs w:val="28"/>
          <w:lang w:val="en-US"/>
        </w:rPr>
        <w:t>val_loss</w:t>
      </w:r>
      <w:proofErr w:type="spellEnd"/>
      <w:r w:rsidRPr="00DC5BAF">
        <w:rPr>
          <w:rFonts w:ascii="Times New Roman" w:hAnsi="Times New Roman" w:cs="Times New Roman"/>
          <w:i/>
          <w:iCs/>
          <w:sz w:val="28"/>
          <w:szCs w:val="28"/>
          <w:lang w:val="en-US"/>
        </w:rPr>
        <w:t xml:space="preserve">', patience=3, verbose=1). </w:t>
      </w:r>
    </w:p>
    <w:p w14:paraId="250FD648" w14:textId="77777777" w:rsidR="00DC5BAF" w:rsidRPr="008E0A12" w:rsidRDefault="00DC5BAF" w:rsidP="00062ADD">
      <w:pPr>
        <w:ind w:firstLine="709"/>
        <w:jc w:val="both"/>
        <w:rPr>
          <w:rFonts w:ascii="Times New Roman" w:hAnsi="Times New Roman" w:cs="Times New Roman"/>
          <w:sz w:val="28"/>
          <w:szCs w:val="28"/>
          <w:lang w:val="en-US"/>
        </w:rPr>
      </w:pPr>
    </w:p>
    <w:p w14:paraId="42C7DB3E" w14:textId="48C0C9D7" w:rsidR="00F42982" w:rsidRPr="002C6733" w:rsidRDefault="00F42982" w:rsidP="00062ADD">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В Таблице 4 представлены результаты </w:t>
      </w:r>
      <w:r w:rsidR="00062ADD" w:rsidRPr="002C6733">
        <w:rPr>
          <w:rFonts w:ascii="Times New Roman" w:hAnsi="Times New Roman" w:cs="Times New Roman"/>
          <w:sz w:val="28"/>
          <w:szCs w:val="28"/>
        </w:rPr>
        <w:t>обучения</w:t>
      </w:r>
      <w:r w:rsidRPr="002C6733">
        <w:rPr>
          <w:rFonts w:ascii="Times New Roman" w:hAnsi="Times New Roman" w:cs="Times New Roman"/>
          <w:sz w:val="28"/>
          <w:szCs w:val="28"/>
        </w:rPr>
        <w:t xml:space="preserve"> </w:t>
      </w:r>
      <w:r w:rsidR="00B944B2" w:rsidRPr="00B944B2">
        <w:rPr>
          <w:rFonts w:ascii="Times New Roman" w:hAnsi="Times New Roman" w:cs="Times New Roman"/>
          <w:sz w:val="28"/>
          <w:szCs w:val="28"/>
        </w:rPr>
        <w:t xml:space="preserve">PFP_SelfAttn_BiLSTM </w:t>
      </w:r>
      <w:r w:rsidRPr="002C6733">
        <w:rPr>
          <w:rFonts w:ascii="Times New Roman" w:hAnsi="Times New Roman" w:cs="Times New Roman"/>
          <w:sz w:val="28"/>
          <w:szCs w:val="28"/>
        </w:rPr>
        <w:t>сети</w:t>
      </w:r>
      <w:r w:rsidR="00E1512D">
        <w:rPr>
          <w:rFonts w:ascii="Times New Roman" w:hAnsi="Times New Roman" w:cs="Times New Roman"/>
          <w:sz w:val="28"/>
          <w:szCs w:val="28"/>
        </w:rPr>
        <w:t xml:space="preserve"> на наборе данных </w:t>
      </w:r>
      <w:r w:rsidR="00E1512D">
        <w:rPr>
          <w:rFonts w:ascii="Times New Roman" w:hAnsi="Times New Roman" w:cs="Times New Roman"/>
          <w:sz w:val="28"/>
          <w:szCs w:val="28"/>
          <w:lang w:val="en-US"/>
        </w:rPr>
        <w:t>Pfam</w:t>
      </w:r>
      <w:r w:rsidRPr="002C6733">
        <w:rPr>
          <w:rFonts w:ascii="Times New Roman" w:hAnsi="Times New Roman" w:cs="Times New Roman"/>
          <w:sz w:val="28"/>
          <w:szCs w:val="28"/>
        </w:rPr>
        <w:t>.</w:t>
      </w:r>
    </w:p>
    <w:p w14:paraId="1AE1566D" w14:textId="77777777" w:rsidR="00F42982" w:rsidRPr="002C6733" w:rsidRDefault="00F42982" w:rsidP="001434CC">
      <w:pPr>
        <w:rPr>
          <w:rFonts w:ascii="Times New Roman" w:hAnsi="Times New Roman" w:cs="Times New Roman"/>
          <w:sz w:val="28"/>
          <w:szCs w:val="28"/>
        </w:rPr>
      </w:pPr>
    </w:p>
    <w:p w14:paraId="2F176D14" w14:textId="6922BF6A" w:rsidR="00F42982" w:rsidRPr="002C6733" w:rsidRDefault="00F42982" w:rsidP="00FC7515">
      <w:pPr>
        <w:jc w:val="both"/>
        <w:rPr>
          <w:rFonts w:ascii="Times New Roman" w:hAnsi="Times New Roman" w:cs="Times New Roman"/>
          <w:sz w:val="28"/>
          <w:szCs w:val="28"/>
        </w:rPr>
      </w:pPr>
      <w:r w:rsidRPr="002C6733">
        <w:rPr>
          <w:rFonts w:ascii="Times New Roman" w:hAnsi="Times New Roman" w:cs="Times New Roman"/>
          <w:sz w:val="28"/>
          <w:szCs w:val="28"/>
        </w:rPr>
        <w:t xml:space="preserve">Таблица 4 </w:t>
      </w:r>
      <w:r w:rsidR="00905BAA" w:rsidRPr="002C6733">
        <w:rPr>
          <w:rFonts w:ascii="Times New Roman" w:hAnsi="Times New Roman" w:cs="Times New Roman"/>
          <w:sz w:val="28"/>
          <w:szCs w:val="28"/>
        </w:rPr>
        <w:t xml:space="preserve">– </w:t>
      </w:r>
      <w:r w:rsidR="002E25C7" w:rsidRPr="002C6733">
        <w:rPr>
          <w:rFonts w:ascii="Times New Roman" w:hAnsi="Times New Roman" w:cs="Times New Roman"/>
          <w:sz w:val="28"/>
          <w:szCs w:val="28"/>
        </w:rPr>
        <w:t xml:space="preserve">Результаты обучения </w:t>
      </w:r>
      <w:r w:rsidR="00FC7515">
        <w:rPr>
          <w:rFonts w:ascii="Times New Roman" w:hAnsi="Times New Roman" w:cs="Times New Roman"/>
          <w:sz w:val="28"/>
          <w:szCs w:val="28"/>
        </w:rPr>
        <w:t>нейронной сети</w:t>
      </w:r>
      <w:r w:rsidR="002E25C7" w:rsidRPr="002C6733">
        <w:rPr>
          <w:rFonts w:ascii="Times New Roman" w:hAnsi="Times New Roman" w:cs="Times New Roman"/>
          <w:sz w:val="28"/>
          <w:szCs w:val="28"/>
        </w:rPr>
        <w:t xml:space="preserve"> </w:t>
      </w:r>
      <w:r w:rsidR="00B944B2" w:rsidRPr="00B944B2">
        <w:rPr>
          <w:rFonts w:ascii="Times New Roman" w:hAnsi="Times New Roman" w:cs="Times New Roman"/>
          <w:sz w:val="28"/>
          <w:szCs w:val="28"/>
        </w:rPr>
        <w:t>PFP_SelfAttn_BiLSTM</w:t>
      </w:r>
      <w:r w:rsidR="00FC7515">
        <w:rPr>
          <w:rFonts w:ascii="Times New Roman" w:hAnsi="Times New Roman" w:cs="Times New Roman"/>
          <w:sz w:val="28"/>
          <w:szCs w:val="28"/>
        </w:rPr>
        <w:t xml:space="preserve"> </w:t>
      </w:r>
      <w:r w:rsidR="00F81164">
        <w:rPr>
          <w:rFonts w:ascii="Times New Roman" w:hAnsi="Times New Roman" w:cs="Times New Roman"/>
          <w:sz w:val="28"/>
          <w:szCs w:val="28"/>
        </w:rPr>
        <w:t xml:space="preserve">на </w:t>
      </w:r>
      <w:r w:rsidR="00FC7515">
        <w:rPr>
          <w:rFonts w:ascii="Times New Roman" w:hAnsi="Times New Roman" w:cs="Times New Roman"/>
          <w:sz w:val="28"/>
          <w:szCs w:val="28"/>
        </w:rPr>
        <w:t xml:space="preserve">наборе данных </w:t>
      </w:r>
      <w:r w:rsidR="00FC7515">
        <w:rPr>
          <w:rFonts w:ascii="Times New Roman" w:hAnsi="Times New Roman" w:cs="Times New Roman"/>
          <w:sz w:val="28"/>
          <w:szCs w:val="28"/>
          <w:lang w:val="en-US"/>
        </w:rPr>
        <w:t>Pfam</w:t>
      </w:r>
    </w:p>
    <w:p w14:paraId="2B2733CF" w14:textId="77777777" w:rsidR="007955BA" w:rsidRPr="002C6733" w:rsidRDefault="007955BA" w:rsidP="007955BA">
      <w:pPr>
        <w:rPr>
          <w:rFonts w:ascii="Times New Roman" w:hAnsi="Times New Roman" w:cs="Times New Roman"/>
          <w:sz w:val="28"/>
          <w:szCs w:val="28"/>
        </w:rPr>
      </w:pPr>
    </w:p>
    <w:tbl>
      <w:tblPr>
        <w:tblStyle w:val="a4"/>
        <w:tblW w:w="0" w:type="auto"/>
        <w:tblLook w:val="04A0" w:firstRow="1" w:lastRow="0" w:firstColumn="1" w:lastColumn="0" w:noHBand="0" w:noVBand="1"/>
      </w:tblPr>
      <w:tblGrid>
        <w:gridCol w:w="978"/>
        <w:gridCol w:w="2041"/>
        <w:gridCol w:w="2191"/>
        <w:gridCol w:w="2054"/>
        <w:gridCol w:w="2080"/>
      </w:tblGrid>
      <w:tr w:rsidR="0056174B" w:rsidRPr="002C6733" w14:paraId="164CCF64" w14:textId="77777777" w:rsidTr="00DD36A7">
        <w:tc>
          <w:tcPr>
            <w:tcW w:w="978" w:type="dxa"/>
            <w:vAlign w:val="center"/>
          </w:tcPr>
          <w:p w14:paraId="0034C6FA" w14:textId="77777777" w:rsidR="0056174B" w:rsidRPr="001933FA" w:rsidRDefault="0056174B" w:rsidP="001933FA">
            <w:pPr>
              <w:pStyle w:val="a7"/>
              <w:widowControl w:val="0"/>
              <w:jc w:val="center"/>
              <w:rPr>
                <w:color w:val="000000" w:themeColor="text1"/>
                <w:sz w:val="24"/>
                <w:szCs w:val="24"/>
              </w:rPr>
            </w:pPr>
            <w:r w:rsidRPr="001933FA">
              <w:rPr>
                <w:color w:val="000000" w:themeColor="text1"/>
                <w:sz w:val="24"/>
                <w:szCs w:val="24"/>
              </w:rPr>
              <w:t>Epoch</w:t>
            </w:r>
          </w:p>
        </w:tc>
        <w:tc>
          <w:tcPr>
            <w:tcW w:w="2041" w:type="dxa"/>
            <w:vAlign w:val="center"/>
          </w:tcPr>
          <w:p w14:paraId="03C2068B" w14:textId="77777777" w:rsidR="0056174B" w:rsidRPr="001933FA" w:rsidRDefault="0056174B" w:rsidP="001933FA">
            <w:pPr>
              <w:pStyle w:val="a7"/>
              <w:widowControl w:val="0"/>
              <w:jc w:val="center"/>
              <w:rPr>
                <w:color w:val="000000" w:themeColor="text1"/>
                <w:sz w:val="24"/>
                <w:szCs w:val="24"/>
              </w:rPr>
            </w:pPr>
            <w:r w:rsidRPr="001933FA">
              <w:rPr>
                <w:color w:val="000000" w:themeColor="text1"/>
                <w:sz w:val="24"/>
                <w:szCs w:val="24"/>
              </w:rPr>
              <w:t>Loss</w:t>
            </w:r>
          </w:p>
        </w:tc>
        <w:tc>
          <w:tcPr>
            <w:tcW w:w="2191" w:type="dxa"/>
            <w:vAlign w:val="center"/>
          </w:tcPr>
          <w:p w14:paraId="4581ABEF" w14:textId="77777777" w:rsidR="0056174B" w:rsidRPr="001933FA" w:rsidRDefault="0056174B" w:rsidP="001933FA">
            <w:pPr>
              <w:pStyle w:val="a7"/>
              <w:widowControl w:val="0"/>
              <w:jc w:val="center"/>
              <w:rPr>
                <w:color w:val="000000" w:themeColor="text1"/>
                <w:sz w:val="24"/>
                <w:szCs w:val="24"/>
              </w:rPr>
            </w:pPr>
            <w:r w:rsidRPr="001933FA">
              <w:rPr>
                <w:color w:val="000000" w:themeColor="text1"/>
                <w:sz w:val="24"/>
                <w:szCs w:val="24"/>
              </w:rPr>
              <w:t>Accuracy</w:t>
            </w:r>
          </w:p>
        </w:tc>
        <w:tc>
          <w:tcPr>
            <w:tcW w:w="2054" w:type="dxa"/>
            <w:vAlign w:val="center"/>
          </w:tcPr>
          <w:p w14:paraId="1AADC2D5" w14:textId="77777777" w:rsidR="0056174B" w:rsidRPr="001933FA" w:rsidRDefault="0056174B" w:rsidP="001933FA">
            <w:pPr>
              <w:pStyle w:val="a7"/>
              <w:widowControl w:val="0"/>
              <w:jc w:val="center"/>
              <w:rPr>
                <w:color w:val="000000" w:themeColor="text1"/>
                <w:sz w:val="24"/>
                <w:szCs w:val="24"/>
              </w:rPr>
            </w:pPr>
            <w:proofErr w:type="spellStart"/>
            <w:r w:rsidRPr="001933FA">
              <w:rPr>
                <w:color w:val="000000" w:themeColor="text1"/>
                <w:sz w:val="24"/>
                <w:szCs w:val="24"/>
              </w:rPr>
              <w:t>Val_loss</w:t>
            </w:r>
            <w:proofErr w:type="spellEnd"/>
          </w:p>
        </w:tc>
        <w:tc>
          <w:tcPr>
            <w:tcW w:w="2080" w:type="dxa"/>
            <w:vAlign w:val="center"/>
          </w:tcPr>
          <w:p w14:paraId="17183242" w14:textId="77777777" w:rsidR="0056174B" w:rsidRPr="001933FA" w:rsidRDefault="0056174B" w:rsidP="001933FA">
            <w:pPr>
              <w:pStyle w:val="a7"/>
              <w:widowControl w:val="0"/>
              <w:jc w:val="center"/>
              <w:rPr>
                <w:color w:val="000000" w:themeColor="text1"/>
                <w:sz w:val="24"/>
                <w:szCs w:val="24"/>
              </w:rPr>
            </w:pPr>
            <w:proofErr w:type="spellStart"/>
            <w:r w:rsidRPr="001933FA">
              <w:rPr>
                <w:color w:val="000000" w:themeColor="text1"/>
                <w:sz w:val="24"/>
                <w:szCs w:val="24"/>
              </w:rPr>
              <w:t>Val_accuracy</w:t>
            </w:r>
            <w:proofErr w:type="spellEnd"/>
          </w:p>
        </w:tc>
      </w:tr>
      <w:tr w:rsidR="003B34D5" w:rsidRPr="002C6733" w14:paraId="19617B41" w14:textId="77777777" w:rsidTr="003B34D5">
        <w:tc>
          <w:tcPr>
            <w:tcW w:w="978" w:type="dxa"/>
            <w:vAlign w:val="center"/>
          </w:tcPr>
          <w:p w14:paraId="60531C30" w14:textId="4BC21E5E" w:rsidR="003B34D5" w:rsidRPr="002C6733" w:rsidRDefault="003B34D5" w:rsidP="003B34D5">
            <w:pPr>
              <w:pStyle w:val="a7"/>
              <w:widowControl w:val="0"/>
              <w:jc w:val="center"/>
              <w:rPr>
                <w:color w:val="000000" w:themeColor="text1"/>
              </w:rPr>
            </w:pPr>
            <w:r>
              <w:rPr>
                <w:color w:val="000000" w:themeColor="text1"/>
              </w:rPr>
              <w:t>1</w:t>
            </w:r>
          </w:p>
        </w:tc>
        <w:tc>
          <w:tcPr>
            <w:tcW w:w="2041" w:type="dxa"/>
            <w:vAlign w:val="center"/>
          </w:tcPr>
          <w:p w14:paraId="6F6D3FBE" w14:textId="7113C700" w:rsidR="003B34D5" w:rsidRPr="002C6733" w:rsidRDefault="003B34D5" w:rsidP="003B34D5">
            <w:pPr>
              <w:pStyle w:val="a7"/>
              <w:widowControl w:val="0"/>
              <w:jc w:val="center"/>
              <w:rPr>
                <w:color w:val="212121"/>
                <w:shd w:val="clear" w:color="auto" w:fill="FFFFFF"/>
              </w:rPr>
            </w:pPr>
            <w:r>
              <w:rPr>
                <w:color w:val="212121"/>
                <w:shd w:val="clear" w:color="auto" w:fill="FFFFFF"/>
              </w:rPr>
              <w:t>2</w:t>
            </w:r>
          </w:p>
        </w:tc>
        <w:tc>
          <w:tcPr>
            <w:tcW w:w="2191" w:type="dxa"/>
            <w:vAlign w:val="center"/>
          </w:tcPr>
          <w:p w14:paraId="4D3341DA" w14:textId="1EC63673" w:rsidR="003B34D5" w:rsidRPr="003B34D5" w:rsidRDefault="003B34D5" w:rsidP="003B34D5">
            <w:pPr>
              <w:pStyle w:val="a7"/>
              <w:widowControl w:val="0"/>
              <w:jc w:val="center"/>
              <w:rPr>
                <w:color w:val="000000" w:themeColor="text1"/>
                <w:lang w:val="en-US"/>
              </w:rPr>
            </w:pPr>
            <w:r>
              <w:rPr>
                <w:color w:val="000000" w:themeColor="text1"/>
                <w:lang w:val="en-US"/>
              </w:rPr>
              <w:t>3</w:t>
            </w:r>
          </w:p>
        </w:tc>
        <w:tc>
          <w:tcPr>
            <w:tcW w:w="2054" w:type="dxa"/>
            <w:vAlign w:val="center"/>
          </w:tcPr>
          <w:p w14:paraId="42721C57" w14:textId="35239F63" w:rsidR="003B34D5" w:rsidRPr="002C6733" w:rsidRDefault="003B34D5" w:rsidP="003B34D5">
            <w:pPr>
              <w:pStyle w:val="a7"/>
              <w:widowControl w:val="0"/>
              <w:jc w:val="center"/>
              <w:rPr>
                <w:color w:val="212121"/>
                <w:shd w:val="clear" w:color="auto" w:fill="FFFFFF"/>
              </w:rPr>
            </w:pPr>
            <w:r>
              <w:rPr>
                <w:color w:val="212121"/>
                <w:shd w:val="clear" w:color="auto" w:fill="FFFFFF"/>
              </w:rPr>
              <w:t>4</w:t>
            </w:r>
          </w:p>
        </w:tc>
        <w:tc>
          <w:tcPr>
            <w:tcW w:w="2080" w:type="dxa"/>
            <w:vAlign w:val="center"/>
          </w:tcPr>
          <w:p w14:paraId="2EB60EC6" w14:textId="32A668FD" w:rsidR="003B34D5" w:rsidRPr="002C6733" w:rsidRDefault="003B34D5" w:rsidP="003B34D5">
            <w:pPr>
              <w:pStyle w:val="a7"/>
              <w:widowControl w:val="0"/>
              <w:jc w:val="center"/>
              <w:rPr>
                <w:color w:val="212121"/>
                <w:shd w:val="clear" w:color="auto" w:fill="FFFFFF"/>
              </w:rPr>
            </w:pPr>
            <w:r>
              <w:rPr>
                <w:color w:val="212121"/>
                <w:shd w:val="clear" w:color="auto" w:fill="FFFFFF"/>
              </w:rPr>
              <w:t>5</w:t>
            </w:r>
          </w:p>
        </w:tc>
      </w:tr>
      <w:tr w:rsidR="0056174B" w:rsidRPr="002C6733" w14:paraId="14D7C94E" w14:textId="77777777" w:rsidTr="00DD36A7">
        <w:tc>
          <w:tcPr>
            <w:tcW w:w="978" w:type="dxa"/>
            <w:vAlign w:val="center"/>
          </w:tcPr>
          <w:p w14:paraId="1BBCF8C3" w14:textId="77777777" w:rsidR="0056174B" w:rsidRPr="002C6733" w:rsidRDefault="0056174B" w:rsidP="000049A7">
            <w:pPr>
              <w:pStyle w:val="a7"/>
              <w:widowControl w:val="0"/>
              <w:jc w:val="both"/>
              <w:rPr>
                <w:color w:val="000000" w:themeColor="text1"/>
                <w:sz w:val="24"/>
                <w:szCs w:val="24"/>
              </w:rPr>
            </w:pPr>
            <w:r w:rsidRPr="002C6733">
              <w:rPr>
                <w:color w:val="000000" w:themeColor="text1"/>
                <w:sz w:val="24"/>
                <w:szCs w:val="24"/>
              </w:rPr>
              <w:t>1</w:t>
            </w:r>
          </w:p>
        </w:tc>
        <w:tc>
          <w:tcPr>
            <w:tcW w:w="2041" w:type="dxa"/>
            <w:vAlign w:val="center"/>
          </w:tcPr>
          <w:p w14:paraId="3BA0049E" w14:textId="787CD395" w:rsidR="0056174B" w:rsidRPr="00FC7515" w:rsidRDefault="00873AFD" w:rsidP="000049A7">
            <w:pPr>
              <w:pStyle w:val="a7"/>
              <w:widowControl w:val="0"/>
              <w:jc w:val="both"/>
              <w:rPr>
                <w:color w:val="000000" w:themeColor="text1"/>
                <w:sz w:val="24"/>
                <w:szCs w:val="24"/>
                <w:lang w:val="ru-RU"/>
              </w:rPr>
            </w:pPr>
            <w:r w:rsidRPr="002C6733">
              <w:rPr>
                <w:color w:val="212121"/>
                <w:sz w:val="24"/>
                <w:szCs w:val="24"/>
                <w:shd w:val="clear" w:color="auto" w:fill="FFFFFF"/>
              </w:rPr>
              <w:t>5.46</w:t>
            </w:r>
          </w:p>
        </w:tc>
        <w:tc>
          <w:tcPr>
            <w:tcW w:w="2191" w:type="dxa"/>
            <w:vAlign w:val="center"/>
          </w:tcPr>
          <w:p w14:paraId="04DDE896" w14:textId="7D437688" w:rsidR="0056174B" w:rsidRPr="00FC7515" w:rsidRDefault="007075F1" w:rsidP="000049A7">
            <w:pPr>
              <w:pStyle w:val="a7"/>
              <w:widowControl w:val="0"/>
              <w:jc w:val="both"/>
              <w:rPr>
                <w:color w:val="000000" w:themeColor="text1"/>
                <w:sz w:val="24"/>
                <w:szCs w:val="24"/>
                <w:lang w:val="ru-RU"/>
              </w:rPr>
            </w:pPr>
            <w:r w:rsidRPr="002C6733">
              <w:rPr>
                <w:color w:val="000000" w:themeColor="text1"/>
                <w:sz w:val="24"/>
                <w:szCs w:val="24"/>
                <w:lang w:val="ru-RU"/>
              </w:rPr>
              <w:t>0.</w:t>
            </w:r>
            <w:r w:rsidRPr="002C6733">
              <w:rPr>
                <w:color w:val="000000" w:themeColor="text1"/>
                <w:sz w:val="24"/>
                <w:szCs w:val="24"/>
                <w:lang w:val="en-US"/>
              </w:rPr>
              <w:t>12</w:t>
            </w:r>
          </w:p>
        </w:tc>
        <w:tc>
          <w:tcPr>
            <w:tcW w:w="2054" w:type="dxa"/>
            <w:vAlign w:val="center"/>
          </w:tcPr>
          <w:p w14:paraId="50306509" w14:textId="3275188B" w:rsidR="0056174B" w:rsidRPr="00FC7515" w:rsidRDefault="00917B0F" w:rsidP="000049A7">
            <w:pPr>
              <w:pStyle w:val="a7"/>
              <w:widowControl w:val="0"/>
              <w:jc w:val="both"/>
              <w:rPr>
                <w:color w:val="000000" w:themeColor="text1"/>
                <w:sz w:val="24"/>
                <w:szCs w:val="24"/>
                <w:lang w:val="ru-RU"/>
              </w:rPr>
            </w:pPr>
            <w:r w:rsidRPr="002C6733">
              <w:rPr>
                <w:color w:val="212121"/>
                <w:sz w:val="24"/>
                <w:szCs w:val="24"/>
                <w:shd w:val="clear" w:color="auto" w:fill="FFFFFF"/>
              </w:rPr>
              <w:t>3.43</w:t>
            </w:r>
          </w:p>
        </w:tc>
        <w:tc>
          <w:tcPr>
            <w:tcW w:w="2080" w:type="dxa"/>
            <w:vAlign w:val="center"/>
          </w:tcPr>
          <w:p w14:paraId="6BA0D9FE" w14:textId="0AD68443" w:rsidR="0056174B" w:rsidRPr="00FC7515" w:rsidRDefault="003744AA" w:rsidP="000049A7">
            <w:pPr>
              <w:pStyle w:val="a7"/>
              <w:widowControl w:val="0"/>
              <w:jc w:val="both"/>
              <w:rPr>
                <w:color w:val="000000" w:themeColor="text1"/>
                <w:sz w:val="24"/>
                <w:szCs w:val="24"/>
                <w:lang w:val="ru-RU"/>
              </w:rPr>
            </w:pPr>
            <w:r w:rsidRPr="002C6733">
              <w:rPr>
                <w:color w:val="212121"/>
                <w:sz w:val="24"/>
                <w:szCs w:val="24"/>
                <w:shd w:val="clear" w:color="auto" w:fill="FFFFFF"/>
              </w:rPr>
              <w:t>0.37</w:t>
            </w:r>
          </w:p>
        </w:tc>
      </w:tr>
      <w:tr w:rsidR="0056174B" w:rsidRPr="002C6733" w14:paraId="11A999FE" w14:textId="77777777" w:rsidTr="00DD36A7">
        <w:tc>
          <w:tcPr>
            <w:tcW w:w="978" w:type="dxa"/>
            <w:vAlign w:val="center"/>
          </w:tcPr>
          <w:p w14:paraId="35527BB2" w14:textId="77777777" w:rsidR="0056174B" w:rsidRPr="002C6733" w:rsidRDefault="0056174B" w:rsidP="000049A7">
            <w:pPr>
              <w:pStyle w:val="a7"/>
              <w:widowControl w:val="0"/>
              <w:jc w:val="both"/>
              <w:rPr>
                <w:color w:val="000000" w:themeColor="text1"/>
                <w:sz w:val="24"/>
                <w:szCs w:val="24"/>
              </w:rPr>
            </w:pPr>
            <w:r w:rsidRPr="002C6733">
              <w:rPr>
                <w:color w:val="000000" w:themeColor="text1"/>
                <w:sz w:val="24"/>
                <w:szCs w:val="24"/>
              </w:rPr>
              <w:t>2</w:t>
            </w:r>
          </w:p>
        </w:tc>
        <w:tc>
          <w:tcPr>
            <w:tcW w:w="2041" w:type="dxa"/>
            <w:vAlign w:val="center"/>
          </w:tcPr>
          <w:p w14:paraId="386024A5" w14:textId="61052218" w:rsidR="0056174B" w:rsidRPr="00FC7515" w:rsidRDefault="00873AFD" w:rsidP="000049A7">
            <w:pPr>
              <w:pStyle w:val="a7"/>
              <w:widowControl w:val="0"/>
              <w:jc w:val="both"/>
              <w:rPr>
                <w:color w:val="000000" w:themeColor="text1"/>
                <w:sz w:val="24"/>
                <w:szCs w:val="24"/>
                <w:lang w:val="ru-RU"/>
              </w:rPr>
            </w:pPr>
            <w:r w:rsidRPr="002C6733">
              <w:rPr>
                <w:color w:val="212121"/>
                <w:sz w:val="24"/>
                <w:szCs w:val="24"/>
                <w:shd w:val="clear" w:color="auto" w:fill="FFFFFF"/>
              </w:rPr>
              <w:t>2.80</w:t>
            </w:r>
          </w:p>
        </w:tc>
        <w:tc>
          <w:tcPr>
            <w:tcW w:w="2191" w:type="dxa"/>
            <w:vAlign w:val="center"/>
          </w:tcPr>
          <w:p w14:paraId="5B6AA4A2" w14:textId="5DB76D3B" w:rsidR="0056174B" w:rsidRPr="00FC7515" w:rsidRDefault="007075F1" w:rsidP="000049A7">
            <w:pPr>
              <w:pStyle w:val="a7"/>
              <w:widowControl w:val="0"/>
              <w:jc w:val="both"/>
              <w:rPr>
                <w:color w:val="000000" w:themeColor="text1"/>
                <w:sz w:val="24"/>
                <w:szCs w:val="24"/>
                <w:lang w:val="ru-RU"/>
              </w:rPr>
            </w:pPr>
            <w:r w:rsidRPr="002C6733">
              <w:rPr>
                <w:color w:val="212121"/>
                <w:sz w:val="24"/>
                <w:szCs w:val="24"/>
                <w:shd w:val="clear" w:color="auto" w:fill="FFFFFF"/>
              </w:rPr>
              <w:t>0.48</w:t>
            </w:r>
          </w:p>
        </w:tc>
        <w:tc>
          <w:tcPr>
            <w:tcW w:w="2054" w:type="dxa"/>
            <w:vAlign w:val="center"/>
          </w:tcPr>
          <w:p w14:paraId="253ABAC3" w14:textId="6EDD4265" w:rsidR="0056174B" w:rsidRPr="00FC7515" w:rsidRDefault="00917B0F" w:rsidP="000049A7">
            <w:pPr>
              <w:pStyle w:val="a7"/>
              <w:widowControl w:val="0"/>
              <w:jc w:val="both"/>
              <w:rPr>
                <w:color w:val="000000" w:themeColor="text1"/>
                <w:sz w:val="24"/>
                <w:szCs w:val="24"/>
                <w:lang w:val="ru-RU"/>
              </w:rPr>
            </w:pPr>
            <w:r w:rsidRPr="002C6733">
              <w:rPr>
                <w:color w:val="212121"/>
                <w:sz w:val="24"/>
                <w:szCs w:val="24"/>
                <w:shd w:val="clear" w:color="auto" w:fill="FFFFFF"/>
              </w:rPr>
              <w:t>1.99</w:t>
            </w:r>
          </w:p>
        </w:tc>
        <w:tc>
          <w:tcPr>
            <w:tcW w:w="2080" w:type="dxa"/>
            <w:vAlign w:val="center"/>
          </w:tcPr>
          <w:p w14:paraId="591B917F" w14:textId="288BB3D1" w:rsidR="0056174B" w:rsidRPr="00FC7515" w:rsidRDefault="003744AA" w:rsidP="000049A7">
            <w:pPr>
              <w:pStyle w:val="a7"/>
              <w:widowControl w:val="0"/>
              <w:jc w:val="both"/>
              <w:rPr>
                <w:color w:val="000000" w:themeColor="text1"/>
                <w:sz w:val="24"/>
                <w:szCs w:val="24"/>
                <w:lang w:val="ru-RU"/>
              </w:rPr>
            </w:pPr>
            <w:r w:rsidRPr="002C6733">
              <w:rPr>
                <w:color w:val="212121"/>
                <w:sz w:val="24"/>
                <w:szCs w:val="24"/>
                <w:shd w:val="clear" w:color="auto" w:fill="FFFFFF"/>
              </w:rPr>
              <w:t>0.67</w:t>
            </w:r>
          </w:p>
        </w:tc>
      </w:tr>
      <w:tr w:rsidR="0056174B" w:rsidRPr="002C6733" w14:paraId="5659755D" w14:textId="77777777" w:rsidTr="00DD36A7">
        <w:tc>
          <w:tcPr>
            <w:tcW w:w="978" w:type="dxa"/>
            <w:vAlign w:val="center"/>
          </w:tcPr>
          <w:p w14:paraId="32856B7B" w14:textId="77777777" w:rsidR="0056174B" w:rsidRPr="002C6733" w:rsidRDefault="0056174B" w:rsidP="000049A7">
            <w:pPr>
              <w:pStyle w:val="a7"/>
              <w:widowControl w:val="0"/>
              <w:jc w:val="both"/>
              <w:rPr>
                <w:color w:val="000000" w:themeColor="text1"/>
                <w:sz w:val="24"/>
                <w:szCs w:val="24"/>
              </w:rPr>
            </w:pPr>
            <w:r w:rsidRPr="002C6733">
              <w:rPr>
                <w:color w:val="000000" w:themeColor="text1"/>
                <w:sz w:val="24"/>
                <w:szCs w:val="24"/>
              </w:rPr>
              <w:t>3</w:t>
            </w:r>
          </w:p>
        </w:tc>
        <w:tc>
          <w:tcPr>
            <w:tcW w:w="2041" w:type="dxa"/>
            <w:vAlign w:val="center"/>
          </w:tcPr>
          <w:p w14:paraId="43792F17" w14:textId="38D29CF9" w:rsidR="0056174B" w:rsidRPr="00FC7515" w:rsidRDefault="00873AFD" w:rsidP="000049A7">
            <w:pPr>
              <w:pStyle w:val="a7"/>
              <w:widowControl w:val="0"/>
              <w:jc w:val="both"/>
              <w:rPr>
                <w:color w:val="000000" w:themeColor="text1"/>
                <w:sz w:val="24"/>
                <w:szCs w:val="24"/>
                <w:lang w:val="ru-RU"/>
              </w:rPr>
            </w:pPr>
            <w:r w:rsidRPr="002C6733">
              <w:rPr>
                <w:color w:val="212121"/>
                <w:sz w:val="24"/>
                <w:szCs w:val="24"/>
                <w:shd w:val="clear" w:color="auto" w:fill="FFFFFF"/>
              </w:rPr>
              <w:t>1.89</w:t>
            </w:r>
          </w:p>
        </w:tc>
        <w:tc>
          <w:tcPr>
            <w:tcW w:w="2191" w:type="dxa"/>
            <w:vAlign w:val="center"/>
          </w:tcPr>
          <w:p w14:paraId="1B10644B" w14:textId="2B3F6034" w:rsidR="0056174B" w:rsidRPr="00FC7515" w:rsidRDefault="007075F1" w:rsidP="000049A7">
            <w:pPr>
              <w:pStyle w:val="a7"/>
              <w:widowControl w:val="0"/>
              <w:jc w:val="both"/>
              <w:rPr>
                <w:color w:val="000000" w:themeColor="text1"/>
                <w:sz w:val="24"/>
                <w:szCs w:val="24"/>
                <w:lang w:val="ru-RU"/>
              </w:rPr>
            </w:pPr>
            <w:r w:rsidRPr="002C6733">
              <w:rPr>
                <w:color w:val="212121"/>
                <w:sz w:val="24"/>
                <w:szCs w:val="24"/>
                <w:shd w:val="clear" w:color="auto" w:fill="FFFFFF"/>
              </w:rPr>
              <w:t>0.66</w:t>
            </w:r>
          </w:p>
        </w:tc>
        <w:tc>
          <w:tcPr>
            <w:tcW w:w="2054" w:type="dxa"/>
            <w:vAlign w:val="center"/>
          </w:tcPr>
          <w:p w14:paraId="5EE44A0A" w14:textId="425CAC2A" w:rsidR="0056174B" w:rsidRPr="00FC7515" w:rsidRDefault="00917B0F" w:rsidP="000049A7">
            <w:pPr>
              <w:pStyle w:val="a7"/>
              <w:widowControl w:val="0"/>
              <w:jc w:val="both"/>
              <w:rPr>
                <w:color w:val="000000" w:themeColor="text1"/>
                <w:sz w:val="24"/>
                <w:szCs w:val="24"/>
                <w:lang w:val="ru-RU"/>
              </w:rPr>
            </w:pPr>
            <w:r w:rsidRPr="002C6733">
              <w:rPr>
                <w:color w:val="212121"/>
                <w:sz w:val="24"/>
                <w:szCs w:val="24"/>
                <w:shd w:val="clear" w:color="auto" w:fill="FFFFFF"/>
              </w:rPr>
              <w:t>1.37</w:t>
            </w:r>
          </w:p>
        </w:tc>
        <w:tc>
          <w:tcPr>
            <w:tcW w:w="2080" w:type="dxa"/>
            <w:vAlign w:val="center"/>
          </w:tcPr>
          <w:p w14:paraId="76F955B2" w14:textId="6B63D93D" w:rsidR="0056174B" w:rsidRPr="00FC7515" w:rsidRDefault="003744AA" w:rsidP="000049A7">
            <w:pPr>
              <w:pStyle w:val="a7"/>
              <w:widowControl w:val="0"/>
              <w:jc w:val="both"/>
              <w:rPr>
                <w:color w:val="000000" w:themeColor="text1"/>
                <w:sz w:val="24"/>
                <w:szCs w:val="24"/>
                <w:lang w:val="ru-RU"/>
              </w:rPr>
            </w:pPr>
            <w:r w:rsidRPr="002C6733">
              <w:rPr>
                <w:color w:val="212121"/>
                <w:sz w:val="24"/>
                <w:szCs w:val="24"/>
                <w:shd w:val="clear" w:color="auto" w:fill="FFFFFF"/>
              </w:rPr>
              <w:t>0.78</w:t>
            </w:r>
          </w:p>
        </w:tc>
      </w:tr>
      <w:tr w:rsidR="0056174B" w:rsidRPr="002C6733" w14:paraId="42AAD06B" w14:textId="77777777" w:rsidTr="00DD36A7">
        <w:tc>
          <w:tcPr>
            <w:tcW w:w="978" w:type="dxa"/>
            <w:vAlign w:val="center"/>
          </w:tcPr>
          <w:p w14:paraId="40F8599C" w14:textId="77777777" w:rsidR="0056174B" w:rsidRPr="002C6733" w:rsidRDefault="0056174B" w:rsidP="000049A7">
            <w:pPr>
              <w:pStyle w:val="a7"/>
              <w:widowControl w:val="0"/>
              <w:jc w:val="both"/>
              <w:rPr>
                <w:color w:val="000000" w:themeColor="text1"/>
                <w:sz w:val="24"/>
                <w:szCs w:val="24"/>
              </w:rPr>
            </w:pPr>
            <w:r w:rsidRPr="002C6733">
              <w:rPr>
                <w:color w:val="000000" w:themeColor="text1"/>
                <w:sz w:val="24"/>
                <w:szCs w:val="24"/>
              </w:rPr>
              <w:t>4</w:t>
            </w:r>
          </w:p>
        </w:tc>
        <w:tc>
          <w:tcPr>
            <w:tcW w:w="2041" w:type="dxa"/>
            <w:vAlign w:val="center"/>
          </w:tcPr>
          <w:p w14:paraId="129293EF" w14:textId="6A613272" w:rsidR="0056174B" w:rsidRPr="00FC7515" w:rsidRDefault="00873AFD" w:rsidP="000049A7">
            <w:pPr>
              <w:pStyle w:val="a7"/>
              <w:widowControl w:val="0"/>
              <w:jc w:val="both"/>
              <w:rPr>
                <w:color w:val="000000" w:themeColor="text1"/>
                <w:sz w:val="24"/>
                <w:szCs w:val="24"/>
                <w:lang w:val="ru-RU"/>
              </w:rPr>
            </w:pPr>
            <w:r w:rsidRPr="002C6733">
              <w:rPr>
                <w:color w:val="212121"/>
                <w:sz w:val="24"/>
                <w:szCs w:val="24"/>
                <w:shd w:val="clear" w:color="auto" w:fill="FFFFFF"/>
              </w:rPr>
              <w:t>1.44</w:t>
            </w:r>
          </w:p>
        </w:tc>
        <w:tc>
          <w:tcPr>
            <w:tcW w:w="2191" w:type="dxa"/>
            <w:vAlign w:val="center"/>
          </w:tcPr>
          <w:p w14:paraId="1C41FEA2" w14:textId="039EBFC0" w:rsidR="0056174B" w:rsidRPr="00FC7515" w:rsidRDefault="00917B0F" w:rsidP="000049A7">
            <w:pPr>
              <w:pStyle w:val="a7"/>
              <w:widowControl w:val="0"/>
              <w:jc w:val="both"/>
              <w:rPr>
                <w:color w:val="000000" w:themeColor="text1"/>
                <w:sz w:val="24"/>
                <w:szCs w:val="24"/>
                <w:lang w:val="ru-RU"/>
              </w:rPr>
            </w:pPr>
            <w:r w:rsidRPr="002C6733">
              <w:rPr>
                <w:color w:val="212121"/>
                <w:sz w:val="24"/>
                <w:szCs w:val="24"/>
                <w:shd w:val="clear" w:color="auto" w:fill="FFFFFF"/>
              </w:rPr>
              <w:t>0.75</w:t>
            </w:r>
          </w:p>
        </w:tc>
        <w:tc>
          <w:tcPr>
            <w:tcW w:w="2054" w:type="dxa"/>
            <w:vAlign w:val="center"/>
          </w:tcPr>
          <w:p w14:paraId="2AD25948" w14:textId="24D45024" w:rsidR="0056174B" w:rsidRPr="00FC7515" w:rsidRDefault="00917B0F" w:rsidP="000049A7">
            <w:pPr>
              <w:pStyle w:val="a7"/>
              <w:widowControl w:val="0"/>
              <w:jc w:val="both"/>
              <w:rPr>
                <w:color w:val="000000" w:themeColor="text1"/>
                <w:sz w:val="24"/>
                <w:szCs w:val="24"/>
                <w:lang w:val="ru-RU"/>
              </w:rPr>
            </w:pPr>
            <w:r w:rsidRPr="002C6733">
              <w:rPr>
                <w:color w:val="212121"/>
                <w:sz w:val="24"/>
                <w:szCs w:val="24"/>
                <w:shd w:val="clear" w:color="auto" w:fill="FFFFFF"/>
              </w:rPr>
              <w:t>1.05</w:t>
            </w:r>
          </w:p>
        </w:tc>
        <w:tc>
          <w:tcPr>
            <w:tcW w:w="2080" w:type="dxa"/>
            <w:vAlign w:val="center"/>
          </w:tcPr>
          <w:p w14:paraId="62B7DD1F" w14:textId="42ADF72D" w:rsidR="0056174B" w:rsidRPr="00FC7515" w:rsidRDefault="003744AA" w:rsidP="000049A7">
            <w:pPr>
              <w:pStyle w:val="a7"/>
              <w:widowControl w:val="0"/>
              <w:jc w:val="both"/>
              <w:rPr>
                <w:color w:val="000000" w:themeColor="text1"/>
                <w:sz w:val="24"/>
                <w:szCs w:val="24"/>
                <w:lang w:val="ru-RU"/>
              </w:rPr>
            </w:pPr>
            <w:r w:rsidRPr="002C6733">
              <w:rPr>
                <w:color w:val="212121"/>
                <w:sz w:val="24"/>
                <w:szCs w:val="24"/>
                <w:shd w:val="clear" w:color="auto" w:fill="FFFFFF"/>
              </w:rPr>
              <w:t>0.84</w:t>
            </w:r>
          </w:p>
        </w:tc>
      </w:tr>
      <w:tr w:rsidR="0056174B" w:rsidRPr="002C6733" w14:paraId="7C9703ED" w14:textId="77777777" w:rsidTr="00DD36A7">
        <w:tc>
          <w:tcPr>
            <w:tcW w:w="978" w:type="dxa"/>
            <w:vAlign w:val="center"/>
          </w:tcPr>
          <w:p w14:paraId="2E0A70C3" w14:textId="77777777" w:rsidR="0056174B" w:rsidRPr="002C6733" w:rsidRDefault="0056174B" w:rsidP="000049A7">
            <w:pPr>
              <w:pStyle w:val="a7"/>
              <w:widowControl w:val="0"/>
              <w:jc w:val="both"/>
              <w:rPr>
                <w:color w:val="000000" w:themeColor="text1"/>
                <w:sz w:val="24"/>
                <w:szCs w:val="24"/>
              </w:rPr>
            </w:pPr>
            <w:r w:rsidRPr="002C6733">
              <w:rPr>
                <w:color w:val="000000" w:themeColor="text1"/>
                <w:sz w:val="24"/>
                <w:szCs w:val="24"/>
              </w:rPr>
              <w:t>5</w:t>
            </w:r>
          </w:p>
        </w:tc>
        <w:tc>
          <w:tcPr>
            <w:tcW w:w="2041" w:type="dxa"/>
            <w:vAlign w:val="center"/>
          </w:tcPr>
          <w:p w14:paraId="6194C526" w14:textId="01B5613A" w:rsidR="0056174B" w:rsidRPr="00FC7515" w:rsidRDefault="00873AFD" w:rsidP="000049A7">
            <w:pPr>
              <w:pStyle w:val="a7"/>
              <w:widowControl w:val="0"/>
              <w:jc w:val="both"/>
              <w:rPr>
                <w:color w:val="000000" w:themeColor="text1"/>
                <w:sz w:val="24"/>
                <w:szCs w:val="24"/>
                <w:lang w:val="ru-RU"/>
              </w:rPr>
            </w:pPr>
            <w:r w:rsidRPr="002C6733">
              <w:rPr>
                <w:color w:val="212121"/>
                <w:sz w:val="24"/>
                <w:szCs w:val="24"/>
                <w:shd w:val="clear" w:color="auto" w:fill="FFFFFF"/>
              </w:rPr>
              <w:t>1.20</w:t>
            </w:r>
          </w:p>
        </w:tc>
        <w:tc>
          <w:tcPr>
            <w:tcW w:w="2191" w:type="dxa"/>
            <w:vAlign w:val="center"/>
          </w:tcPr>
          <w:p w14:paraId="235C3A9E" w14:textId="76E4ACA3" w:rsidR="0056174B" w:rsidRPr="00FC7515" w:rsidRDefault="00917B0F" w:rsidP="000049A7">
            <w:pPr>
              <w:pStyle w:val="a7"/>
              <w:widowControl w:val="0"/>
              <w:jc w:val="both"/>
              <w:rPr>
                <w:color w:val="000000" w:themeColor="text1"/>
                <w:sz w:val="24"/>
                <w:szCs w:val="24"/>
                <w:lang w:val="ru-RU"/>
              </w:rPr>
            </w:pPr>
            <w:r w:rsidRPr="002C6733">
              <w:rPr>
                <w:color w:val="212121"/>
                <w:sz w:val="24"/>
                <w:szCs w:val="24"/>
                <w:shd w:val="clear" w:color="auto" w:fill="FFFFFF"/>
              </w:rPr>
              <w:t>0.79</w:t>
            </w:r>
          </w:p>
        </w:tc>
        <w:tc>
          <w:tcPr>
            <w:tcW w:w="2054" w:type="dxa"/>
            <w:vAlign w:val="center"/>
          </w:tcPr>
          <w:p w14:paraId="244183E3" w14:textId="7C468764" w:rsidR="0056174B" w:rsidRPr="00FC7515" w:rsidRDefault="00917B0F" w:rsidP="000049A7">
            <w:pPr>
              <w:pStyle w:val="a7"/>
              <w:widowControl w:val="0"/>
              <w:jc w:val="both"/>
              <w:rPr>
                <w:color w:val="000000" w:themeColor="text1"/>
                <w:sz w:val="24"/>
                <w:szCs w:val="24"/>
                <w:lang w:val="ru-RU"/>
              </w:rPr>
            </w:pPr>
            <w:r w:rsidRPr="002C6733">
              <w:rPr>
                <w:color w:val="212121"/>
                <w:sz w:val="24"/>
                <w:szCs w:val="24"/>
                <w:shd w:val="clear" w:color="auto" w:fill="FFFFFF"/>
              </w:rPr>
              <w:t>0.87</w:t>
            </w:r>
          </w:p>
        </w:tc>
        <w:tc>
          <w:tcPr>
            <w:tcW w:w="2080" w:type="dxa"/>
            <w:vAlign w:val="center"/>
          </w:tcPr>
          <w:p w14:paraId="006D4FB2" w14:textId="265B39F2" w:rsidR="0056174B" w:rsidRPr="00FC7515" w:rsidRDefault="003744AA" w:rsidP="000049A7">
            <w:pPr>
              <w:pStyle w:val="a7"/>
              <w:widowControl w:val="0"/>
              <w:jc w:val="both"/>
              <w:rPr>
                <w:color w:val="000000" w:themeColor="text1"/>
                <w:sz w:val="24"/>
                <w:szCs w:val="24"/>
                <w:lang w:val="ru-RU"/>
              </w:rPr>
            </w:pPr>
            <w:r w:rsidRPr="002C6733">
              <w:rPr>
                <w:color w:val="212121"/>
                <w:sz w:val="24"/>
                <w:szCs w:val="24"/>
                <w:shd w:val="clear" w:color="auto" w:fill="FFFFFF"/>
              </w:rPr>
              <w:t>0.87</w:t>
            </w:r>
          </w:p>
        </w:tc>
      </w:tr>
      <w:tr w:rsidR="00FC7515" w:rsidRPr="002C6733" w14:paraId="13CA3654" w14:textId="77777777" w:rsidTr="007E0F64">
        <w:tc>
          <w:tcPr>
            <w:tcW w:w="9344" w:type="dxa"/>
            <w:gridSpan w:val="5"/>
          </w:tcPr>
          <w:p w14:paraId="52F4C8DA" w14:textId="526558CC" w:rsidR="00FC7515" w:rsidRPr="00FC7515" w:rsidRDefault="00FC7515" w:rsidP="00FC7515">
            <w:pPr>
              <w:pStyle w:val="a7"/>
              <w:widowControl w:val="0"/>
              <w:jc w:val="center"/>
              <w:rPr>
                <w:color w:val="000000" w:themeColor="text1"/>
                <w:sz w:val="24"/>
                <w:szCs w:val="24"/>
                <w:shd w:val="clear" w:color="auto" w:fill="FFFFFF"/>
                <w:lang w:val="ru-RU"/>
              </w:rPr>
            </w:pPr>
            <w:r>
              <w:rPr>
                <w:color w:val="000000" w:themeColor="text1"/>
                <w:sz w:val="24"/>
                <w:szCs w:val="24"/>
                <w:shd w:val="clear" w:color="auto" w:fill="FFFFFF"/>
                <w:lang w:val="ru-RU"/>
              </w:rPr>
              <w:t>…</w:t>
            </w:r>
          </w:p>
        </w:tc>
      </w:tr>
      <w:tr w:rsidR="00DD36A7" w:rsidRPr="002C6733" w14:paraId="2757D83A" w14:textId="77777777" w:rsidTr="00DD36A7">
        <w:tc>
          <w:tcPr>
            <w:tcW w:w="978" w:type="dxa"/>
          </w:tcPr>
          <w:p w14:paraId="2480EE38" w14:textId="11D2065F" w:rsidR="00DD36A7" w:rsidRPr="00FC7515" w:rsidRDefault="00FC7515" w:rsidP="000049A7">
            <w:pPr>
              <w:pStyle w:val="a7"/>
              <w:widowControl w:val="0"/>
              <w:jc w:val="both"/>
              <w:rPr>
                <w:color w:val="000000" w:themeColor="text1"/>
                <w:lang w:val="ru-RU"/>
              </w:rPr>
            </w:pPr>
            <w:r>
              <w:rPr>
                <w:color w:val="000000" w:themeColor="text1"/>
                <w:lang w:val="ru-RU"/>
              </w:rPr>
              <w:t>46</w:t>
            </w:r>
          </w:p>
        </w:tc>
        <w:tc>
          <w:tcPr>
            <w:tcW w:w="2041" w:type="dxa"/>
          </w:tcPr>
          <w:p w14:paraId="013FA99F" w14:textId="3B022959" w:rsidR="00DD36A7" w:rsidRPr="00FC7515" w:rsidRDefault="00B90A4B" w:rsidP="00B90A4B">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0.53</w:t>
            </w:r>
          </w:p>
        </w:tc>
        <w:tc>
          <w:tcPr>
            <w:tcW w:w="2191" w:type="dxa"/>
          </w:tcPr>
          <w:p w14:paraId="025AF2FC" w14:textId="46BADD90" w:rsidR="00DD36A7" w:rsidRPr="00FC7515" w:rsidRDefault="008672D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0.91</w:t>
            </w:r>
          </w:p>
        </w:tc>
        <w:tc>
          <w:tcPr>
            <w:tcW w:w="2054" w:type="dxa"/>
          </w:tcPr>
          <w:p w14:paraId="76286631" w14:textId="6C729E70" w:rsidR="00DD36A7" w:rsidRPr="00FC7515" w:rsidRDefault="00B877D9"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0.36</w:t>
            </w:r>
          </w:p>
        </w:tc>
        <w:tc>
          <w:tcPr>
            <w:tcW w:w="2080" w:type="dxa"/>
          </w:tcPr>
          <w:p w14:paraId="06E5576E" w14:textId="0CA4CC52" w:rsidR="00DD36A7" w:rsidRPr="00FC7515" w:rsidRDefault="009628C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0.96</w:t>
            </w:r>
          </w:p>
        </w:tc>
      </w:tr>
      <w:tr w:rsidR="00DD36A7" w:rsidRPr="002C6733" w14:paraId="3E4739CE" w14:textId="77777777" w:rsidTr="00BC19BC">
        <w:tc>
          <w:tcPr>
            <w:tcW w:w="978" w:type="dxa"/>
            <w:tcBorders>
              <w:bottom w:val="single" w:sz="4" w:space="0" w:color="auto"/>
            </w:tcBorders>
          </w:tcPr>
          <w:p w14:paraId="700EE490" w14:textId="10D1352D" w:rsidR="00DD36A7" w:rsidRPr="00FC7515" w:rsidRDefault="00FC7515" w:rsidP="000049A7">
            <w:pPr>
              <w:pStyle w:val="a7"/>
              <w:widowControl w:val="0"/>
              <w:jc w:val="both"/>
              <w:rPr>
                <w:color w:val="000000" w:themeColor="text1"/>
                <w:lang w:val="ru-RU"/>
              </w:rPr>
            </w:pPr>
            <w:r>
              <w:rPr>
                <w:color w:val="000000" w:themeColor="text1"/>
                <w:lang w:val="ru-RU"/>
              </w:rPr>
              <w:t>47</w:t>
            </w:r>
          </w:p>
        </w:tc>
        <w:tc>
          <w:tcPr>
            <w:tcW w:w="2041" w:type="dxa"/>
            <w:tcBorders>
              <w:bottom w:val="single" w:sz="4" w:space="0" w:color="auto"/>
            </w:tcBorders>
          </w:tcPr>
          <w:p w14:paraId="06634AB2" w14:textId="5AC229C0" w:rsidR="00DD36A7" w:rsidRPr="00FC7515" w:rsidRDefault="00B90A4B"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0.53</w:t>
            </w:r>
          </w:p>
        </w:tc>
        <w:tc>
          <w:tcPr>
            <w:tcW w:w="2191" w:type="dxa"/>
            <w:tcBorders>
              <w:bottom w:val="single" w:sz="4" w:space="0" w:color="auto"/>
            </w:tcBorders>
          </w:tcPr>
          <w:p w14:paraId="2A35552C" w14:textId="766CA672" w:rsidR="00DD36A7" w:rsidRPr="00FC7515" w:rsidRDefault="008672D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0.91</w:t>
            </w:r>
          </w:p>
        </w:tc>
        <w:tc>
          <w:tcPr>
            <w:tcW w:w="2054" w:type="dxa"/>
            <w:tcBorders>
              <w:bottom w:val="single" w:sz="4" w:space="0" w:color="auto"/>
            </w:tcBorders>
          </w:tcPr>
          <w:p w14:paraId="5B114FE6" w14:textId="0597268D" w:rsidR="00DD36A7" w:rsidRPr="00FC7515" w:rsidRDefault="00B877D9"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0.35</w:t>
            </w:r>
          </w:p>
        </w:tc>
        <w:tc>
          <w:tcPr>
            <w:tcW w:w="2080" w:type="dxa"/>
            <w:tcBorders>
              <w:bottom w:val="single" w:sz="4" w:space="0" w:color="auto"/>
            </w:tcBorders>
          </w:tcPr>
          <w:p w14:paraId="42331F5E" w14:textId="73184A20" w:rsidR="00DD36A7" w:rsidRPr="00FC7515" w:rsidRDefault="009628C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0.96</w:t>
            </w:r>
          </w:p>
        </w:tc>
      </w:tr>
      <w:tr w:rsidR="00DD36A7" w:rsidRPr="002C6733" w14:paraId="624C4AE6" w14:textId="77777777" w:rsidTr="00BC19BC">
        <w:tc>
          <w:tcPr>
            <w:tcW w:w="978" w:type="dxa"/>
            <w:tcBorders>
              <w:bottom w:val="nil"/>
            </w:tcBorders>
          </w:tcPr>
          <w:p w14:paraId="4D8179D0" w14:textId="6600BC1D" w:rsidR="00DD36A7" w:rsidRPr="00FC7515" w:rsidRDefault="00FC7515" w:rsidP="000049A7">
            <w:pPr>
              <w:pStyle w:val="a7"/>
              <w:widowControl w:val="0"/>
              <w:jc w:val="both"/>
              <w:rPr>
                <w:color w:val="000000" w:themeColor="text1"/>
                <w:lang w:val="ru-RU"/>
              </w:rPr>
            </w:pPr>
            <w:r>
              <w:rPr>
                <w:color w:val="000000" w:themeColor="text1"/>
                <w:lang w:val="ru-RU"/>
              </w:rPr>
              <w:t>48</w:t>
            </w:r>
          </w:p>
        </w:tc>
        <w:tc>
          <w:tcPr>
            <w:tcW w:w="2041" w:type="dxa"/>
            <w:tcBorders>
              <w:bottom w:val="nil"/>
            </w:tcBorders>
          </w:tcPr>
          <w:p w14:paraId="7B2B0291" w14:textId="59EF36E1" w:rsidR="00DD36A7" w:rsidRPr="00FC7515" w:rsidRDefault="00B90A4B"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0.53</w:t>
            </w:r>
          </w:p>
        </w:tc>
        <w:tc>
          <w:tcPr>
            <w:tcW w:w="2191" w:type="dxa"/>
            <w:tcBorders>
              <w:bottom w:val="nil"/>
            </w:tcBorders>
          </w:tcPr>
          <w:p w14:paraId="3C0E64FE" w14:textId="7693E702" w:rsidR="00DD36A7" w:rsidRPr="00FC7515" w:rsidRDefault="008672D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0.91</w:t>
            </w:r>
          </w:p>
        </w:tc>
        <w:tc>
          <w:tcPr>
            <w:tcW w:w="2054" w:type="dxa"/>
            <w:tcBorders>
              <w:bottom w:val="nil"/>
            </w:tcBorders>
          </w:tcPr>
          <w:p w14:paraId="0F4548E8" w14:textId="4E90B6A0" w:rsidR="00DD36A7" w:rsidRPr="00FC7515" w:rsidRDefault="00B877D9" w:rsidP="00B877D9">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0.37</w:t>
            </w:r>
          </w:p>
        </w:tc>
        <w:tc>
          <w:tcPr>
            <w:tcW w:w="2080" w:type="dxa"/>
            <w:tcBorders>
              <w:bottom w:val="nil"/>
            </w:tcBorders>
          </w:tcPr>
          <w:p w14:paraId="700A9D95" w14:textId="14F86C88" w:rsidR="00DD36A7" w:rsidRPr="00FC7515" w:rsidRDefault="009628C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0.96</w:t>
            </w:r>
          </w:p>
        </w:tc>
      </w:tr>
    </w:tbl>
    <w:p w14:paraId="40936998" w14:textId="48AB3366" w:rsidR="000A4CE2" w:rsidRPr="003B34D5" w:rsidRDefault="003B34D5">
      <w:pPr>
        <w:rPr>
          <w:rFonts w:ascii="Times New Roman" w:hAnsi="Times New Roman" w:cs="Times New Roman"/>
          <w:sz w:val="28"/>
          <w:szCs w:val="28"/>
        </w:rPr>
      </w:pPr>
      <w:r w:rsidRPr="003B34D5">
        <w:rPr>
          <w:rFonts w:ascii="Times New Roman" w:hAnsi="Times New Roman" w:cs="Times New Roman"/>
          <w:sz w:val="28"/>
          <w:szCs w:val="28"/>
        </w:rPr>
        <w:t>Продолжение таблицы 4</w:t>
      </w:r>
    </w:p>
    <w:p w14:paraId="44468752" w14:textId="77777777" w:rsidR="003B34D5" w:rsidRDefault="003B34D5"/>
    <w:tbl>
      <w:tblPr>
        <w:tblStyle w:val="a4"/>
        <w:tblW w:w="0" w:type="auto"/>
        <w:tblLook w:val="04A0" w:firstRow="1" w:lastRow="0" w:firstColumn="1" w:lastColumn="0" w:noHBand="0" w:noVBand="1"/>
      </w:tblPr>
      <w:tblGrid>
        <w:gridCol w:w="978"/>
        <w:gridCol w:w="2041"/>
        <w:gridCol w:w="2191"/>
        <w:gridCol w:w="2054"/>
        <w:gridCol w:w="2080"/>
      </w:tblGrid>
      <w:tr w:rsidR="003B34D5" w:rsidRPr="002C6733" w14:paraId="232C5954" w14:textId="77777777" w:rsidTr="003B34D5">
        <w:tc>
          <w:tcPr>
            <w:tcW w:w="978" w:type="dxa"/>
            <w:vAlign w:val="center"/>
          </w:tcPr>
          <w:p w14:paraId="132E26F0" w14:textId="776BBD7C" w:rsidR="003B34D5" w:rsidRPr="003B34D5" w:rsidRDefault="003B34D5" w:rsidP="003B34D5">
            <w:pPr>
              <w:pStyle w:val="a7"/>
              <w:widowControl w:val="0"/>
              <w:jc w:val="center"/>
              <w:rPr>
                <w:color w:val="000000" w:themeColor="text1"/>
                <w:lang w:val="en-US"/>
              </w:rPr>
            </w:pPr>
            <w:r>
              <w:rPr>
                <w:color w:val="000000" w:themeColor="text1"/>
                <w:lang w:val="en-US"/>
              </w:rPr>
              <w:t>1</w:t>
            </w:r>
          </w:p>
        </w:tc>
        <w:tc>
          <w:tcPr>
            <w:tcW w:w="2041" w:type="dxa"/>
            <w:vAlign w:val="center"/>
          </w:tcPr>
          <w:p w14:paraId="6C988D91" w14:textId="7B51334E" w:rsidR="003B34D5" w:rsidRPr="002C6733" w:rsidRDefault="003B34D5" w:rsidP="003B34D5">
            <w:pPr>
              <w:pStyle w:val="a7"/>
              <w:widowControl w:val="0"/>
              <w:jc w:val="center"/>
              <w:rPr>
                <w:color w:val="212121"/>
                <w:shd w:val="clear" w:color="auto" w:fill="FFFFFF"/>
              </w:rPr>
            </w:pPr>
            <w:r>
              <w:rPr>
                <w:color w:val="212121"/>
                <w:shd w:val="clear" w:color="auto" w:fill="FFFFFF"/>
              </w:rPr>
              <w:t>2</w:t>
            </w:r>
          </w:p>
        </w:tc>
        <w:tc>
          <w:tcPr>
            <w:tcW w:w="2191" w:type="dxa"/>
            <w:vAlign w:val="center"/>
          </w:tcPr>
          <w:p w14:paraId="337BDF59" w14:textId="752A41E0" w:rsidR="003B34D5" w:rsidRPr="002C6733" w:rsidRDefault="003B34D5" w:rsidP="003B34D5">
            <w:pPr>
              <w:pStyle w:val="a7"/>
              <w:widowControl w:val="0"/>
              <w:jc w:val="center"/>
              <w:rPr>
                <w:color w:val="000000" w:themeColor="text1"/>
                <w:shd w:val="clear" w:color="auto" w:fill="FFFFFF"/>
              </w:rPr>
            </w:pPr>
            <w:r>
              <w:rPr>
                <w:color w:val="000000" w:themeColor="text1"/>
                <w:shd w:val="clear" w:color="auto" w:fill="FFFFFF"/>
              </w:rPr>
              <w:t>3</w:t>
            </w:r>
          </w:p>
        </w:tc>
        <w:tc>
          <w:tcPr>
            <w:tcW w:w="2054" w:type="dxa"/>
            <w:vAlign w:val="center"/>
          </w:tcPr>
          <w:p w14:paraId="323433EC" w14:textId="712E2908" w:rsidR="003B34D5" w:rsidRPr="002C6733" w:rsidRDefault="003B34D5" w:rsidP="003B34D5">
            <w:pPr>
              <w:pStyle w:val="a7"/>
              <w:widowControl w:val="0"/>
              <w:jc w:val="center"/>
              <w:rPr>
                <w:color w:val="212121"/>
                <w:shd w:val="clear" w:color="auto" w:fill="FFFFFF"/>
              </w:rPr>
            </w:pPr>
            <w:r>
              <w:rPr>
                <w:color w:val="212121"/>
                <w:shd w:val="clear" w:color="auto" w:fill="FFFFFF"/>
              </w:rPr>
              <w:t>4</w:t>
            </w:r>
          </w:p>
        </w:tc>
        <w:tc>
          <w:tcPr>
            <w:tcW w:w="2080" w:type="dxa"/>
            <w:vAlign w:val="center"/>
          </w:tcPr>
          <w:p w14:paraId="17B8AF5E" w14:textId="12E8FF16" w:rsidR="003B34D5" w:rsidRPr="002C6733" w:rsidRDefault="003B34D5" w:rsidP="003B34D5">
            <w:pPr>
              <w:pStyle w:val="a7"/>
              <w:widowControl w:val="0"/>
              <w:jc w:val="center"/>
              <w:rPr>
                <w:color w:val="212121"/>
                <w:shd w:val="clear" w:color="auto" w:fill="FFFFFF"/>
              </w:rPr>
            </w:pPr>
            <w:r>
              <w:rPr>
                <w:color w:val="212121"/>
                <w:shd w:val="clear" w:color="auto" w:fill="FFFFFF"/>
              </w:rPr>
              <w:t>5</w:t>
            </w:r>
          </w:p>
        </w:tc>
      </w:tr>
      <w:tr w:rsidR="00DD36A7" w:rsidRPr="002C6733" w14:paraId="0CBBD276" w14:textId="77777777" w:rsidTr="00DD36A7">
        <w:tc>
          <w:tcPr>
            <w:tcW w:w="978" w:type="dxa"/>
          </w:tcPr>
          <w:p w14:paraId="23E23771" w14:textId="525F4781" w:rsidR="00DD36A7" w:rsidRPr="00FC7515" w:rsidRDefault="00FC7515" w:rsidP="000049A7">
            <w:pPr>
              <w:pStyle w:val="a7"/>
              <w:widowControl w:val="0"/>
              <w:jc w:val="both"/>
              <w:rPr>
                <w:color w:val="000000" w:themeColor="text1"/>
                <w:lang w:val="ru-RU"/>
              </w:rPr>
            </w:pPr>
            <w:r>
              <w:rPr>
                <w:color w:val="000000" w:themeColor="text1"/>
                <w:lang w:val="ru-RU"/>
              </w:rPr>
              <w:t>49</w:t>
            </w:r>
          </w:p>
        </w:tc>
        <w:tc>
          <w:tcPr>
            <w:tcW w:w="2041" w:type="dxa"/>
          </w:tcPr>
          <w:p w14:paraId="3875B461" w14:textId="6634B315" w:rsidR="00DD36A7" w:rsidRPr="00FC7515" w:rsidRDefault="00B90A4B"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0.52</w:t>
            </w:r>
          </w:p>
        </w:tc>
        <w:tc>
          <w:tcPr>
            <w:tcW w:w="2191" w:type="dxa"/>
          </w:tcPr>
          <w:p w14:paraId="1695CE46" w14:textId="0D519321" w:rsidR="00DD36A7" w:rsidRPr="00FC7515" w:rsidRDefault="00B90A4B" w:rsidP="000049A7">
            <w:pPr>
              <w:pStyle w:val="a7"/>
              <w:widowControl w:val="0"/>
              <w:jc w:val="both"/>
              <w:rPr>
                <w:color w:val="000000" w:themeColor="text1"/>
                <w:sz w:val="24"/>
                <w:szCs w:val="24"/>
                <w:shd w:val="clear" w:color="auto" w:fill="FFFFFF"/>
                <w:lang w:val="ru-RU"/>
              </w:rPr>
            </w:pPr>
            <w:r w:rsidRPr="002C6733">
              <w:rPr>
                <w:color w:val="000000" w:themeColor="text1"/>
                <w:sz w:val="24"/>
                <w:szCs w:val="24"/>
                <w:shd w:val="clear" w:color="auto" w:fill="FFFFFF"/>
              </w:rPr>
              <w:t>0.91</w:t>
            </w:r>
          </w:p>
        </w:tc>
        <w:tc>
          <w:tcPr>
            <w:tcW w:w="2054" w:type="dxa"/>
          </w:tcPr>
          <w:p w14:paraId="0C170F87" w14:textId="3E154B96" w:rsidR="00DD36A7" w:rsidRPr="00FC7515" w:rsidRDefault="00B877D9"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0.35</w:t>
            </w:r>
          </w:p>
        </w:tc>
        <w:tc>
          <w:tcPr>
            <w:tcW w:w="2080" w:type="dxa"/>
          </w:tcPr>
          <w:p w14:paraId="6BBB5514" w14:textId="51A06386" w:rsidR="00DD36A7" w:rsidRPr="00FC7515" w:rsidRDefault="009628C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0.96</w:t>
            </w:r>
          </w:p>
        </w:tc>
      </w:tr>
      <w:tr w:rsidR="00DD36A7" w:rsidRPr="002C6733" w14:paraId="66BD1714" w14:textId="77777777" w:rsidTr="00DD36A7">
        <w:tc>
          <w:tcPr>
            <w:tcW w:w="978" w:type="dxa"/>
          </w:tcPr>
          <w:p w14:paraId="1C85A574" w14:textId="2E1A8044" w:rsidR="00DD36A7" w:rsidRPr="00FC7515" w:rsidRDefault="00FC7515" w:rsidP="000049A7">
            <w:pPr>
              <w:pStyle w:val="a7"/>
              <w:widowControl w:val="0"/>
              <w:jc w:val="both"/>
              <w:rPr>
                <w:color w:val="000000" w:themeColor="text1"/>
                <w:lang w:val="ru-RU"/>
              </w:rPr>
            </w:pPr>
            <w:r>
              <w:rPr>
                <w:color w:val="000000" w:themeColor="text1"/>
                <w:lang w:val="ru-RU"/>
              </w:rPr>
              <w:t>50</w:t>
            </w:r>
          </w:p>
        </w:tc>
        <w:tc>
          <w:tcPr>
            <w:tcW w:w="2041" w:type="dxa"/>
          </w:tcPr>
          <w:p w14:paraId="4E29098A" w14:textId="0755387B" w:rsidR="00DD36A7" w:rsidRPr="00FC7515" w:rsidRDefault="00F43B35" w:rsidP="000049A7">
            <w:pPr>
              <w:pStyle w:val="a7"/>
              <w:widowControl w:val="0"/>
              <w:jc w:val="both"/>
              <w:rPr>
                <w:color w:val="000000" w:themeColor="text1"/>
                <w:sz w:val="24"/>
                <w:szCs w:val="24"/>
                <w:shd w:val="clear" w:color="auto" w:fill="FFFFFF"/>
                <w:lang w:val="ru-RU"/>
              </w:rPr>
            </w:pPr>
            <w:r w:rsidRPr="002C6733">
              <w:rPr>
                <w:color w:val="000000" w:themeColor="text1"/>
                <w:sz w:val="24"/>
                <w:szCs w:val="24"/>
                <w:shd w:val="clear" w:color="auto" w:fill="FFFFFF"/>
              </w:rPr>
              <w:t>0.</w:t>
            </w:r>
            <w:r w:rsidR="00B90A4B" w:rsidRPr="002C6733">
              <w:rPr>
                <w:color w:val="000000" w:themeColor="text1"/>
                <w:sz w:val="24"/>
                <w:szCs w:val="24"/>
                <w:shd w:val="clear" w:color="auto" w:fill="FFFFFF"/>
              </w:rPr>
              <w:t>52</w:t>
            </w:r>
          </w:p>
        </w:tc>
        <w:tc>
          <w:tcPr>
            <w:tcW w:w="2191" w:type="dxa"/>
          </w:tcPr>
          <w:p w14:paraId="175FC808" w14:textId="68A1F988" w:rsidR="00DD36A7" w:rsidRPr="00FC7515" w:rsidRDefault="00B90A4B" w:rsidP="000049A7">
            <w:pPr>
              <w:pStyle w:val="a7"/>
              <w:widowControl w:val="0"/>
              <w:jc w:val="both"/>
              <w:rPr>
                <w:color w:val="000000" w:themeColor="text1"/>
                <w:sz w:val="24"/>
                <w:szCs w:val="24"/>
                <w:shd w:val="clear" w:color="auto" w:fill="FFFFFF"/>
                <w:lang w:val="ru-RU"/>
              </w:rPr>
            </w:pPr>
            <w:r w:rsidRPr="002C6733">
              <w:rPr>
                <w:color w:val="000000" w:themeColor="text1"/>
                <w:sz w:val="24"/>
                <w:szCs w:val="24"/>
                <w:shd w:val="clear" w:color="auto" w:fill="FFFFFF"/>
              </w:rPr>
              <w:t>0.91</w:t>
            </w:r>
          </w:p>
        </w:tc>
        <w:tc>
          <w:tcPr>
            <w:tcW w:w="2054" w:type="dxa"/>
          </w:tcPr>
          <w:p w14:paraId="508986AA" w14:textId="1F47AF08" w:rsidR="00DD36A7" w:rsidRPr="00FC7515" w:rsidRDefault="00B877D9" w:rsidP="00B877D9">
            <w:pPr>
              <w:pStyle w:val="a7"/>
              <w:widowControl w:val="0"/>
              <w:rPr>
                <w:color w:val="000000" w:themeColor="text1"/>
                <w:sz w:val="24"/>
                <w:szCs w:val="24"/>
                <w:shd w:val="clear" w:color="auto" w:fill="FFFFFF"/>
                <w:lang w:val="ru-RU"/>
              </w:rPr>
            </w:pPr>
            <w:r w:rsidRPr="002C6733">
              <w:rPr>
                <w:color w:val="212121"/>
                <w:sz w:val="24"/>
                <w:szCs w:val="24"/>
                <w:shd w:val="clear" w:color="auto" w:fill="FFFFFF"/>
              </w:rPr>
              <w:t>0.36</w:t>
            </w:r>
          </w:p>
        </w:tc>
        <w:tc>
          <w:tcPr>
            <w:tcW w:w="2080" w:type="dxa"/>
          </w:tcPr>
          <w:p w14:paraId="47000498" w14:textId="37084A23" w:rsidR="00DD36A7" w:rsidRPr="00FC7515" w:rsidRDefault="009628C5" w:rsidP="000049A7">
            <w:pPr>
              <w:pStyle w:val="a7"/>
              <w:widowControl w:val="0"/>
              <w:jc w:val="both"/>
              <w:rPr>
                <w:color w:val="000000" w:themeColor="text1"/>
                <w:sz w:val="24"/>
                <w:szCs w:val="24"/>
                <w:shd w:val="clear" w:color="auto" w:fill="FFFFFF"/>
                <w:lang w:val="ru-RU"/>
              </w:rPr>
            </w:pPr>
            <w:r w:rsidRPr="002C6733">
              <w:rPr>
                <w:color w:val="212121"/>
                <w:sz w:val="24"/>
                <w:szCs w:val="24"/>
                <w:shd w:val="clear" w:color="auto" w:fill="FFFFFF"/>
              </w:rPr>
              <w:t>0.96</w:t>
            </w:r>
          </w:p>
        </w:tc>
      </w:tr>
    </w:tbl>
    <w:p w14:paraId="52DED664" w14:textId="77777777" w:rsidR="003D0C17" w:rsidRPr="002C6733" w:rsidRDefault="003D0C17" w:rsidP="001434CC">
      <w:pPr>
        <w:rPr>
          <w:rFonts w:ascii="Times New Roman" w:hAnsi="Times New Roman" w:cs="Times New Roman"/>
          <w:sz w:val="28"/>
          <w:szCs w:val="28"/>
        </w:rPr>
      </w:pPr>
    </w:p>
    <w:p w14:paraId="7673A341" w14:textId="4D70F20B" w:rsidR="003D0C17" w:rsidRPr="002C6733" w:rsidRDefault="00963172" w:rsidP="00963172">
      <w:pPr>
        <w:ind w:firstLine="709"/>
        <w:jc w:val="both"/>
        <w:rPr>
          <w:rFonts w:ascii="Times New Roman" w:hAnsi="Times New Roman" w:cs="Times New Roman"/>
          <w:sz w:val="28"/>
          <w:szCs w:val="28"/>
        </w:rPr>
      </w:pPr>
      <w:r>
        <w:rPr>
          <w:rFonts w:ascii="Times New Roman" w:hAnsi="Times New Roman" w:cs="Times New Roman"/>
          <w:sz w:val="28"/>
          <w:szCs w:val="28"/>
        </w:rPr>
        <w:t>Рисунок</w:t>
      </w:r>
      <w:r w:rsidRPr="00963172">
        <w:rPr>
          <w:rFonts w:ascii="Times New Roman" w:hAnsi="Times New Roman" w:cs="Times New Roman"/>
          <w:sz w:val="28"/>
          <w:szCs w:val="28"/>
        </w:rPr>
        <w:t xml:space="preserve"> 20 представляет собой детальный график обучения, на котором демонстрируется динамика обучения двунаправленной</w:t>
      </w:r>
      <w:r>
        <w:rPr>
          <w:rFonts w:ascii="Times New Roman" w:hAnsi="Times New Roman" w:cs="Times New Roman"/>
          <w:sz w:val="28"/>
          <w:szCs w:val="28"/>
        </w:rPr>
        <w:t xml:space="preserve"> </w:t>
      </w:r>
      <w:r w:rsidRPr="00963172">
        <w:rPr>
          <w:rFonts w:ascii="Times New Roman" w:hAnsi="Times New Roman" w:cs="Times New Roman"/>
          <w:sz w:val="28"/>
          <w:szCs w:val="28"/>
        </w:rPr>
        <w:t>нейронной сети с долгосрочной кратковременной памятью</w:t>
      </w:r>
      <w:r>
        <w:rPr>
          <w:rFonts w:ascii="Times New Roman" w:hAnsi="Times New Roman" w:cs="Times New Roman"/>
          <w:sz w:val="28"/>
          <w:szCs w:val="28"/>
        </w:rPr>
        <w:t xml:space="preserve"> </w:t>
      </w:r>
      <w:r w:rsidRPr="00963172">
        <w:rPr>
          <w:rFonts w:ascii="Times New Roman" w:hAnsi="Times New Roman" w:cs="Times New Roman"/>
          <w:sz w:val="28"/>
          <w:szCs w:val="28"/>
        </w:rPr>
        <w:t xml:space="preserve">в течение </w:t>
      </w:r>
      <w:r>
        <w:rPr>
          <w:rFonts w:ascii="Times New Roman" w:hAnsi="Times New Roman" w:cs="Times New Roman"/>
          <w:sz w:val="28"/>
          <w:szCs w:val="28"/>
        </w:rPr>
        <w:t>50</w:t>
      </w:r>
      <w:r w:rsidRPr="00963172">
        <w:rPr>
          <w:rFonts w:ascii="Times New Roman" w:hAnsi="Times New Roman" w:cs="Times New Roman"/>
          <w:sz w:val="28"/>
          <w:szCs w:val="28"/>
        </w:rPr>
        <w:t xml:space="preserve"> </w:t>
      </w:r>
      <w:r>
        <w:rPr>
          <w:rFonts w:ascii="Times New Roman" w:hAnsi="Times New Roman" w:cs="Times New Roman"/>
          <w:sz w:val="28"/>
          <w:szCs w:val="28"/>
        </w:rPr>
        <w:t>эпох</w:t>
      </w:r>
      <w:r w:rsidRPr="00963172">
        <w:rPr>
          <w:rFonts w:ascii="Times New Roman" w:hAnsi="Times New Roman" w:cs="Times New Roman"/>
          <w:sz w:val="28"/>
          <w:szCs w:val="28"/>
        </w:rPr>
        <w:t xml:space="preserve"> обучени</w:t>
      </w:r>
      <w:r>
        <w:rPr>
          <w:rFonts w:ascii="Times New Roman" w:hAnsi="Times New Roman" w:cs="Times New Roman"/>
          <w:sz w:val="28"/>
          <w:szCs w:val="28"/>
        </w:rPr>
        <w:t>я</w:t>
      </w:r>
      <w:r w:rsidRPr="00963172">
        <w:rPr>
          <w:rFonts w:ascii="Times New Roman" w:hAnsi="Times New Roman" w:cs="Times New Roman"/>
          <w:sz w:val="28"/>
          <w:szCs w:val="28"/>
        </w:rPr>
        <w:t>. На первом графике можно наблюдать увеличение показателя точности (Accuracy) модели, который отражает процент правильно классифицированных примеров в обучающем наборе данных на каждом этапе обучения. Этот показатель является ключевым для оценки способности модели правильно распознавать и ассоциировать входные данные с соответствующими категориями.</w:t>
      </w:r>
      <w:r>
        <w:rPr>
          <w:rFonts w:ascii="Times New Roman" w:hAnsi="Times New Roman" w:cs="Times New Roman"/>
          <w:sz w:val="28"/>
          <w:szCs w:val="28"/>
        </w:rPr>
        <w:t xml:space="preserve"> </w:t>
      </w:r>
      <w:r w:rsidRPr="00963172">
        <w:rPr>
          <w:rFonts w:ascii="Times New Roman" w:hAnsi="Times New Roman" w:cs="Times New Roman"/>
          <w:sz w:val="28"/>
          <w:szCs w:val="28"/>
        </w:rPr>
        <w:t>Параллельно, второй график отображает уменьшение функции потерь (</w:t>
      </w:r>
      <w:proofErr w:type="spellStart"/>
      <w:r w:rsidRPr="00963172">
        <w:rPr>
          <w:rFonts w:ascii="Times New Roman" w:hAnsi="Times New Roman" w:cs="Times New Roman"/>
          <w:sz w:val="28"/>
          <w:szCs w:val="28"/>
        </w:rPr>
        <w:t>Loss</w:t>
      </w:r>
      <w:proofErr w:type="spellEnd"/>
      <w:r w:rsidRPr="00963172">
        <w:rPr>
          <w:rFonts w:ascii="Times New Roman" w:hAnsi="Times New Roman" w:cs="Times New Roman"/>
          <w:sz w:val="28"/>
          <w:szCs w:val="28"/>
        </w:rPr>
        <w:t xml:space="preserve">), которая является математическим выражением расхождения между предсказаниями модели и реальными данными. Обычно это значение снижается по мере того, как модель находит более оптимальные параметры в процессе обучения, тем самым уменьшая разницу между предсказанным и фактическим результатами. Именно снижение значения </w:t>
      </w:r>
      <w:proofErr w:type="spellStart"/>
      <w:r w:rsidRPr="00963172">
        <w:rPr>
          <w:rFonts w:ascii="Times New Roman" w:hAnsi="Times New Roman" w:cs="Times New Roman"/>
          <w:sz w:val="28"/>
          <w:szCs w:val="28"/>
        </w:rPr>
        <w:t>Loss</w:t>
      </w:r>
      <w:proofErr w:type="spellEnd"/>
      <w:r w:rsidRPr="00963172">
        <w:rPr>
          <w:rFonts w:ascii="Times New Roman" w:hAnsi="Times New Roman" w:cs="Times New Roman"/>
          <w:sz w:val="28"/>
          <w:szCs w:val="28"/>
        </w:rPr>
        <w:t xml:space="preserve"> указывает на то, что модель становится всё более точной и надёжной в своих предсказаниях.</w:t>
      </w:r>
    </w:p>
    <w:p w14:paraId="3A82B3E1" w14:textId="77777777" w:rsidR="00EB6033" w:rsidRPr="002C6733" w:rsidRDefault="00EB6033" w:rsidP="00570C68">
      <w:pPr>
        <w:ind w:firstLine="709"/>
        <w:jc w:val="both"/>
        <w:rPr>
          <w:rFonts w:ascii="Times New Roman" w:hAnsi="Times New Roman" w:cs="Times New Roman"/>
          <w:sz w:val="28"/>
          <w:szCs w:val="28"/>
        </w:rPr>
      </w:pPr>
    </w:p>
    <w:p w14:paraId="5FC97DE7" w14:textId="74A01D60" w:rsidR="00EB6033" w:rsidRPr="002C6733" w:rsidRDefault="00EB6033" w:rsidP="00EB6033">
      <w:pPr>
        <w:ind w:firstLine="709"/>
        <w:jc w:val="center"/>
        <w:rPr>
          <w:rFonts w:ascii="Times New Roman" w:hAnsi="Times New Roman" w:cs="Times New Roman"/>
          <w:sz w:val="28"/>
          <w:szCs w:val="28"/>
        </w:rPr>
      </w:pPr>
      <w:r w:rsidRPr="002C6733">
        <w:rPr>
          <w:noProof/>
          <w:sz w:val="28"/>
          <w:szCs w:val="28"/>
          <w:lang w:eastAsia="ru-RU"/>
        </w:rPr>
        <w:drawing>
          <wp:inline distT="0" distB="0" distL="0" distR="0" wp14:anchorId="3491B79D" wp14:editId="0BBF74BE">
            <wp:extent cx="5330068" cy="2456481"/>
            <wp:effectExtent l="0" t="0" r="4445" b="0"/>
            <wp:docPr id="1477112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9473" cy="2493076"/>
                    </a:xfrm>
                    <a:prstGeom prst="rect">
                      <a:avLst/>
                    </a:prstGeom>
                    <a:noFill/>
                    <a:ln>
                      <a:noFill/>
                    </a:ln>
                  </pic:spPr>
                </pic:pic>
              </a:graphicData>
            </a:graphic>
          </wp:inline>
        </w:drawing>
      </w:r>
    </w:p>
    <w:p w14:paraId="2CBF93E2" w14:textId="4D5738B9" w:rsidR="005F4930" w:rsidRPr="002C6733" w:rsidRDefault="005F4930" w:rsidP="00EB6033">
      <w:pPr>
        <w:jc w:val="both"/>
        <w:rPr>
          <w:rFonts w:ascii="Times New Roman" w:hAnsi="Times New Roman" w:cs="Times New Roman"/>
          <w:sz w:val="28"/>
          <w:szCs w:val="28"/>
        </w:rPr>
      </w:pPr>
    </w:p>
    <w:p w14:paraId="42EAAC4E" w14:textId="7CC6B229" w:rsidR="00FE5DEF" w:rsidRPr="002C6733" w:rsidRDefault="00FE5DEF" w:rsidP="00FE5DEF">
      <w:pPr>
        <w:jc w:val="center"/>
        <w:rPr>
          <w:rFonts w:ascii="Times New Roman" w:hAnsi="Times New Roman" w:cs="Times New Roman"/>
          <w:i/>
          <w:iCs/>
          <w:sz w:val="28"/>
          <w:szCs w:val="28"/>
        </w:rPr>
      </w:pPr>
      <w:r w:rsidRPr="002C6733">
        <w:rPr>
          <w:rFonts w:ascii="Times New Roman" w:hAnsi="Times New Roman" w:cs="Times New Roman"/>
          <w:i/>
          <w:iCs/>
          <w:sz w:val="28"/>
          <w:szCs w:val="28"/>
          <w:lang w:val="en-US"/>
        </w:rPr>
        <w:t>a</w:t>
      </w:r>
      <w:r w:rsidRPr="002C6733">
        <w:rPr>
          <w:rFonts w:ascii="Times New Roman" w:hAnsi="Times New Roman" w:cs="Times New Roman"/>
          <w:i/>
          <w:iCs/>
          <w:sz w:val="28"/>
          <w:szCs w:val="28"/>
        </w:rPr>
        <w:t xml:space="preserve"> </w:t>
      </w:r>
      <w:r w:rsidRPr="002C6733">
        <w:rPr>
          <w:rFonts w:ascii="Times New Roman" w:hAnsi="Times New Roman" w:cs="Times New Roman"/>
          <w:i/>
          <w:iCs/>
          <w:sz w:val="28"/>
          <w:szCs w:val="28"/>
          <w:lang w:val="en-US"/>
        </w:rPr>
        <w:t>b</w:t>
      </w:r>
    </w:p>
    <w:p w14:paraId="147CA09C" w14:textId="6DD0A8FE" w:rsidR="002502CC" w:rsidRPr="002C6733" w:rsidRDefault="002502CC" w:rsidP="00685082">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2E0728" w:rsidRPr="002C6733">
        <w:rPr>
          <w:rFonts w:ascii="Times New Roman" w:hAnsi="Times New Roman" w:cs="Times New Roman"/>
          <w:sz w:val="28"/>
          <w:szCs w:val="28"/>
        </w:rPr>
        <w:t>2</w:t>
      </w:r>
      <w:r w:rsidR="00023177">
        <w:rPr>
          <w:rFonts w:ascii="Times New Roman" w:hAnsi="Times New Roman" w:cs="Times New Roman"/>
          <w:sz w:val="28"/>
          <w:szCs w:val="28"/>
        </w:rPr>
        <w:t>0</w:t>
      </w:r>
      <w:r w:rsidRPr="002C6733">
        <w:rPr>
          <w:rFonts w:ascii="Times New Roman" w:hAnsi="Times New Roman" w:cs="Times New Roman"/>
          <w:sz w:val="28"/>
          <w:szCs w:val="28"/>
        </w:rPr>
        <w:t xml:space="preserve"> – </w:t>
      </w:r>
      <w:r w:rsidR="008F1C00" w:rsidRPr="002C6733">
        <w:rPr>
          <w:rFonts w:ascii="Times New Roman" w:hAnsi="Times New Roman" w:cs="Times New Roman"/>
          <w:sz w:val="28"/>
          <w:szCs w:val="28"/>
        </w:rPr>
        <w:t xml:space="preserve">Результаты обучения модели </w:t>
      </w:r>
      <w:r w:rsidR="00F81164" w:rsidRPr="00B944B2">
        <w:rPr>
          <w:rFonts w:ascii="Times New Roman" w:hAnsi="Times New Roman" w:cs="Times New Roman"/>
          <w:sz w:val="28"/>
          <w:szCs w:val="28"/>
        </w:rPr>
        <w:t>PFP_SelfAttn_BiLSTM</w:t>
      </w:r>
      <w:r w:rsidR="00F81164">
        <w:rPr>
          <w:rFonts w:ascii="Times New Roman" w:hAnsi="Times New Roman" w:cs="Times New Roman"/>
          <w:sz w:val="28"/>
          <w:szCs w:val="28"/>
        </w:rPr>
        <w:t xml:space="preserve"> на наборе данных </w:t>
      </w:r>
      <w:r w:rsidR="00F81164">
        <w:rPr>
          <w:rFonts w:ascii="Times New Roman" w:hAnsi="Times New Roman" w:cs="Times New Roman"/>
          <w:sz w:val="28"/>
          <w:szCs w:val="28"/>
          <w:lang w:val="en-US"/>
        </w:rPr>
        <w:t>Pfam</w:t>
      </w:r>
      <w:r w:rsidR="00F81164" w:rsidRPr="002C6733">
        <w:rPr>
          <w:rFonts w:ascii="Times New Roman" w:hAnsi="Times New Roman" w:cs="Times New Roman"/>
          <w:sz w:val="28"/>
          <w:szCs w:val="28"/>
        </w:rPr>
        <w:t xml:space="preserve"> </w:t>
      </w:r>
      <w:r w:rsidR="008F1C00" w:rsidRPr="002C6733">
        <w:rPr>
          <w:rFonts w:ascii="Times New Roman" w:hAnsi="Times New Roman" w:cs="Times New Roman"/>
          <w:sz w:val="28"/>
          <w:szCs w:val="28"/>
        </w:rPr>
        <w:t xml:space="preserve">по показателю </w:t>
      </w:r>
      <w:r w:rsidR="00A7081F" w:rsidRPr="002C6733">
        <w:rPr>
          <w:rFonts w:ascii="Times New Roman" w:hAnsi="Times New Roman" w:cs="Times New Roman"/>
          <w:sz w:val="28"/>
          <w:szCs w:val="28"/>
          <w:lang w:val="en-US"/>
        </w:rPr>
        <w:t>accuracy</w:t>
      </w:r>
      <w:r w:rsidR="008F1C00" w:rsidRPr="002C6733">
        <w:rPr>
          <w:rFonts w:ascii="Times New Roman" w:hAnsi="Times New Roman" w:cs="Times New Roman"/>
          <w:sz w:val="28"/>
          <w:szCs w:val="28"/>
        </w:rPr>
        <w:t xml:space="preserve">: </w:t>
      </w:r>
      <w:r w:rsidR="008F1C00" w:rsidRPr="002C6733">
        <w:rPr>
          <w:rFonts w:ascii="Times New Roman" w:hAnsi="Times New Roman" w:cs="Times New Roman"/>
          <w:i/>
          <w:iCs/>
          <w:sz w:val="28"/>
          <w:szCs w:val="28"/>
        </w:rPr>
        <w:t>а</w:t>
      </w:r>
      <w:r w:rsidR="008F1C00" w:rsidRPr="002C6733">
        <w:rPr>
          <w:rFonts w:ascii="Times New Roman" w:hAnsi="Times New Roman" w:cs="Times New Roman"/>
          <w:sz w:val="28"/>
          <w:szCs w:val="28"/>
        </w:rPr>
        <w:t xml:space="preserve"> – значение </w:t>
      </w:r>
      <w:r w:rsidR="00A7081F" w:rsidRPr="002C6733">
        <w:rPr>
          <w:rFonts w:ascii="Times New Roman" w:hAnsi="Times New Roman" w:cs="Times New Roman"/>
          <w:sz w:val="28"/>
          <w:szCs w:val="28"/>
          <w:lang w:val="en-US"/>
        </w:rPr>
        <w:t>accuracy</w:t>
      </w:r>
      <w:r w:rsidR="008F1C00" w:rsidRPr="002C6733">
        <w:rPr>
          <w:rFonts w:ascii="Times New Roman" w:hAnsi="Times New Roman" w:cs="Times New Roman"/>
          <w:sz w:val="28"/>
          <w:szCs w:val="28"/>
        </w:rPr>
        <w:t>,</w:t>
      </w:r>
      <w:r w:rsidR="00A7081F" w:rsidRPr="002C6733">
        <w:rPr>
          <w:rFonts w:ascii="Times New Roman" w:hAnsi="Times New Roman" w:cs="Times New Roman"/>
          <w:sz w:val="28"/>
          <w:szCs w:val="28"/>
        </w:rPr>
        <w:t xml:space="preserve"> </w:t>
      </w:r>
      <w:r w:rsidR="00A7081F" w:rsidRPr="002C6733">
        <w:rPr>
          <w:rFonts w:ascii="Times New Roman" w:hAnsi="Times New Roman" w:cs="Times New Roman"/>
          <w:i/>
          <w:iCs/>
          <w:sz w:val="28"/>
          <w:szCs w:val="28"/>
          <w:lang w:val="en-US"/>
        </w:rPr>
        <w:t>b</w:t>
      </w:r>
      <w:r w:rsidR="008F1C00" w:rsidRPr="002C6733">
        <w:rPr>
          <w:rFonts w:ascii="Times New Roman" w:hAnsi="Times New Roman" w:cs="Times New Roman"/>
          <w:i/>
          <w:iCs/>
          <w:sz w:val="28"/>
          <w:szCs w:val="28"/>
        </w:rPr>
        <w:t>–</w:t>
      </w:r>
      <w:r w:rsidR="008F1C00" w:rsidRPr="002C6733">
        <w:rPr>
          <w:rFonts w:ascii="Times New Roman" w:hAnsi="Times New Roman" w:cs="Times New Roman"/>
          <w:sz w:val="28"/>
          <w:szCs w:val="28"/>
        </w:rPr>
        <w:t xml:space="preserve"> значение функции потерь</w:t>
      </w:r>
    </w:p>
    <w:p w14:paraId="08DF4ED8" w14:textId="77777777" w:rsidR="00DC4509" w:rsidRPr="002C6733" w:rsidRDefault="00DC4509" w:rsidP="00685082">
      <w:pPr>
        <w:ind w:firstLine="709"/>
        <w:jc w:val="center"/>
        <w:rPr>
          <w:rFonts w:ascii="Times New Roman" w:hAnsi="Times New Roman" w:cs="Times New Roman"/>
          <w:sz w:val="28"/>
          <w:szCs w:val="28"/>
        </w:rPr>
      </w:pPr>
    </w:p>
    <w:p w14:paraId="0BB10B69" w14:textId="6120EA96" w:rsidR="005F4930" w:rsidRPr="002C6733" w:rsidRDefault="009F40F8" w:rsidP="009F40F8">
      <w:pPr>
        <w:ind w:firstLine="709"/>
        <w:rPr>
          <w:rFonts w:ascii="Times New Roman" w:hAnsi="Times New Roman" w:cs="Times New Roman"/>
          <w:sz w:val="28"/>
          <w:szCs w:val="28"/>
        </w:rPr>
      </w:pPr>
      <w:r w:rsidRPr="002C6733">
        <w:rPr>
          <w:rFonts w:ascii="Times New Roman" w:hAnsi="Times New Roman" w:cs="Times New Roman"/>
          <w:sz w:val="28"/>
          <w:szCs w:val="28"/>
        </w:rPr>
        <w:t xml:space="preserve">На рисунке </w:t>
      </w:r>
      <w:r w:rsidR="002E0728" w:rsidRPr="002C6733">
        <w:rPr>
          <w:rFonts w:ascii="Times New Roman" w:hAnsi="Times New Roman" w:cs="Times New Roman"/>
          <w:sz w:val="28"/>
          <w:szCs w:val="28"/>
        </w:rPr>
        <w:t>2</w:t>
      </w:r>
      <w:r w:rsidR="00023177">
        <w:rPr>
          <w:rFonts w:ascii="Times New Roman" w:hAnsi="Times New Roman" w:cs="Times New Roman"/>
          <w:sz w:val="28"/>
          <w:szCs w:val="28"/>
        </w:rPr>
        <w:t>1</w:t>
      </w:r>
      <w:r w:rsidR="00FE2230">
        <w:rPr>
          <w:rFonts w:ascii="Times New Roman" w:hAnsi="Times New Roman" w:cs="Times New Roman"/>
          <w:sz w:val="28"/>
          <w:szCs w:val="28"/>
        </w:rPr>
        <w:t xml:space="preserve"> </w:t>
      </w:r>
      <w:r w:rsidR="003D39C8" w:rsidRPr="002C6733">
        <w:rPr>
          <w:rFonts w:ascii="Times New Roman" w:hAnsi="Times New Roman" w:cs="Times New Roman"/>
          <w:sz w:val="28"/>
          <w:szCs w:val="28"/>
        </w:rPr>
        <w:t>отражен</w:t>
      </w:r>
      <w:r w:rsidR="00903A00" w:rsidRPr="002C6733">
        <w:rPr>
          <w:rFonts w:ascii="Times New Roman" w:hAnsi="Times New Roman" w:cs="Times New Roman"/>
          <w:sz w:val="28"/>
          <w:szCs w:val="28"/>
        </w:rPr>
        <w:t xml:space="preserve"> конечный результат</w:t>
      </w:r>
      <w:r w:rsidR="003D39C8" w:rsidRPr="002C6733">
        <w:rPr>
          <w:rFonts w:ascii="Times New Roman" w:hAnsi="Times New Roman" w:cs="Times New Roman"/>
          <w:sz w:val="28"/>
          <w:szCs w:val="28"/>
        </w:rPr>
        <w:t xml:space="preserve"> значения функции потерь </w:t>
      </w:r>
      <w:r w:rsidR="00903A00" w:rsidRPr="002C6733">
        <w:rPr>
          <w:rFonts w:ascii="Times New Roman" w:hAnsi="Times New Roman" w:cs="Times New Roman"/>
          <w:sz w:val="28"/>
          <w:szCs w:val="28"/>
        </w:rPr>
        <w:t xml:space="preserve">и </w:t>
      </w:r>
      <w:r w:rsidR="00B05C7B" w:rsidRPr="002C6733">
        <w:rPr>
          <w:rFonts w:ascii="Times New Roman" w:hAnsi="Times New Roman" w:cs="Times New Roman"/>
          <w:sz w:val="28"/>
          <w:szCs w:val="28"/>
        </w:rPr>
        <w:t xml:space="preserve">показателя </w:t>
      </w:r>
      <w:r w:rsidR="00A92485">
        <w:rPr>
          <w:rFonts w:ascii="Times New Roman" w:hAnsi="Times New Roman" w:cs="Times New Roman"/>
          <w:sz w:val="28"/>
          <w:szCs w:val="28"/>
          <w:lang w:val="en-US"/>
        </w:rPr>
        <w:t>A</w:t>
      </w:r>
      <w:r w:rsidR="00903A00" w:rsidRPr="002C6733">
        <w:rPr>
          <w:rFonts w:ascii="Times New Roman" w:hAnsi="Times New Roman" w:cs="Times New Roman"/>
          <w:sz w:val="28"/>
          <w:szCs w:val="28"/>
          <w:lang w:val="en-US"/>
        </w:rPr>
        <w:t>ccuracy</w:t>
      </w:r>
      <w:r w:rsidR="00023177">
        <w:rPr>
          <w:rFonts w:ascii="Times New Roman" w:hAnsi="Times New Roman" w:cs="Times New Roman"/>
          <w:sz w:val="28"/>
          <w:szCs w:val="28"/>
        </w:rPr>
        <w:t xml:space="preserve"> для набора данных </w:t>
      </w:r>
      <w:r w:rsidR="00023177">
        <w:rPr>
          <w:rFonts w:ascii="Times New Roman" w:hAnsi="Times New Roman" w:cs="Times New Roman"/>
          <w:sz w:val="28"/>
          <w:szCs w:val="28"/>
          <w:lang w:val="en-US"/>
        </w:rPr>
        <w:t>Pfam</w:t>
      </w:r>
      <w:r w:rsidR="00903A00" w:rsidRPr="002C6733">
        <w:rPr>
          <w:rFonts w:ascii="Times New Roman" w:hAnsi="Times New Roman" w:cs="Times New Roman"/>
          <w:sz w:val="28"/>
          <w:szCs w:val="28"/>
        </w:rPr>
        <w:t xml:space="preserve">. </w:t>
      </w:r>
    </w:p>
    <w:p w14:paraId="6985789B" w14:textId="77777777" w:rsidR="00903A00" w:rsidRPr="002C6733" w:rsidRDefault="00903A00" w:rsidP="009F40F8">
      <w:pPr>
        <w:ind w:firstLine="709"/>
        <w:rPr>
          <w:rFonts w:ascii="Times New Roman" w:hAnsi="Times New Roman" w:cs="Times New Roman"/>
          <w:sz w:val="28"/>
          <w:szCs w:val="28"/>
        </w:rPr>
      </w:pPr>
    </w:p>
    <w:p w14:paraId="3E3B3775" w14:textId="09DAD9AB" w:rsidR="00903A00" w:rsidRPr="002C6733" w:rsidRDefault="00903A00" w:rsidP="00903A00">
      <w:pPr>
        <w:ind w:firstLine="709"/>
        <w:jc w:val="center"/>
        <w:rPr>
          <w:rFonts w:ascii="Times New Roman" w:hAnsi="Times New Roman" w:cs="Times New Roman"/>
          <w:sz w:val="28"/>
          <w:szCs w:val="28"/>
        </w:rPr>
      </w:pPr>
      <w:r w:rsidRPr="002C6733">
        <w:rPr>
          <w:rFonts w:ascii="Times New Roman" w:hAnsi="Times New Roman" w:cs="Times New Roman"/>
          <w:noProof/>
          <w:sz w:val="28"/>
          <w:szCs w:val="28"/>
          <w:lang w:eastAsia="ru-RU"/>
        </w:rPr>
        <w:drawing>
          <wp:inline distT="0" distB="0" distL="0" distR="0" wp14:anchorId="2BDD1D82" wp14:editId="541BB71B">
            <wp:extent cx="5482781" cy="2107770"/>
            <wp:effectExtent l="0" t="0" r="3810" b="635"/>
            <wp:docPr id="13248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054" name=""/>
                    <pic:cNvPicPr/>
                  </pic:nvPicPr>
                  <pic:blipFill>
                    <a:blip r:embed="rId118"/>
                    <a:stretch>
                      <a:fillRect/>
                    </a:stretch>
                  </pic:blipFill>
                  <pic:spPr>
                    <a:xfrm>
                      <a:off x="0" y="0"/>
                      <a:ext cx="5560451" cy="2137629"/>
                    </a:xfrm>
                    <a:prstGeom prst="rect">
                      <a:avLst/>
                    </a:prstGeom>
                  </pic:spPr>
                </pic:pic>
              </a:graphicData>
            </a:graphic>
          </wp:inline>
        </w:drawing>
      </w:r>
    </w:p>
    <w:p w14:paraId="0B6314A0" w14:textId="77777777" w:rsidR="00685082" w:rsidRPr="002C6733" w:rsidRDefault="00685082" w:rsidP="001434CC">
      <w:pPr>
        <w:rPr>
          <w:rFonts w:ascii="Times New Roman" w:hAnsi="Times New Roman" w:cs="Times New Roman"/>
          <w:sz w:val="28"/>
          <w:szCs w:val="28"/>
        </w:rPr>
      </w:pPr>
    </w:p>
    <w:p w14:paraId="7BCE2A58" w14:textId="02044052" w:rsidR="00903A00" w:rsidRPr="00DC5BAF" w:rsidRDefault="00903A00" w:rsidP="00903A00">
      <w:pPr>
        <w:ind w:firstLine="709"/>
        <w:jc w:val="center"/>
        <w:rPr>
          <w:rFonts w:ascii="Times New Roman" w:hAnsi="Times New Roman" w:cs="Times New Roman"/>
          <w:sz w:val="28"/>
          <w:szCs w:val="28"/>
        </w:rPr>
      </w:pPr>
      <w:r w:rsidRPr="002C6733">
        <w:rPr>
          <w:rFonts w:ascii="Times New Roman" w:hAnsi="Times New Roman" w:cs="Times New Roman"/>
          <w:sz w:val="28"/>
          <w:szCs w:val="28"/>
        </w:rPr>
        <w:t xml:space="preserve">Рисунок </w:t>
      </w:r>
      <w:r w:rsidR="002E0728" w:rsidRPr="002C6733">
        <w:rPr>
          <w:rFonts w:ascii="Times New Roman" w:hAnsi="Times New Roman" w:cs="Times New Roman"/>
          <w:sz w:val="28"/>
          <w:szCs w:val="28"/>
        </w:rPr>
        <w:t>2</w:t>
      </w:r>
      <w:r w:rsidR="00F81164">
        <w:rPr>
          <w:rFonts w:ascii="Times New Roman" w:hAnsi="Times New Roman" w:cs="Times New Roman"/>
          <w:sz w:val="28"/>
          <w:szCs w:val="28"/>
        </w:rPr>
        <w:t>1</w:t>
      </w:r>
      <w:r w:rsidRPr="002C6733">
        <w:rPr>
          <w:rFonts w:ascii="Times New Roman" w:hAnsi="Times New Roman" w:cs="Times New Roman"/>
          <w:sz w:val="28"/>
          <w:szCs w:val="28"/>
        </w:rPr>
        <w:t xml:space="preserve"> – Результат обучения модели </w:t>
      </w:r>
      <w:r w:rsidR="00B944B2" w:rsidRPr="00B944B2">
        <w:rPr>
          <w:rFonts w:ascii="Times New Roman" w:hAnsi="Times New Roman" w:cs="Times New Roman"/>
          <w:sz w:val="28"/>
          <w:szCs w:val="28"/>
        </w:rPr>
        <w:t>PFP_SelfAttn_BiLSTM</w:t>
      </w:r>
      <w:r w:rsidR="00DC5BAF">
        <w:rPr>
          <w:rFonts w:ascii="Times New Roman" w:hAnsi="Times New Roman" w:cs="Times New Roman"/>
          <w:sz w:val="28"/>
          <w:szCs w:val="28"/>
        </w:rPr>
        <w:t xml:space="preserve"> на наборе данных </w:t>
      </w:r>
      <w:r w:rsidR="00DC5BAF">
        <w:rPr>
          <w:rFonts w:ascii="Times New Roman" w:hAnsi="Times New Roman" w:cs="Times New Roman"/>
          <w:sz w:val="28"/>
          <w:szCs w:val="28"/>
          <w:lang w:val="en-US"/>
        </w:rPr>
        <w:t>Pfam</w:t>
      </w:r>
    </w:p>
    <w:p w14:paraId="14954ACF" w14:textId="77777777" w:rsidR="00903A00" w:rsidRPr="002C6733" w:rsidRDefault="00903A00" w:rsidP="001434CC">
      <w:pPr>
        <w:rPr>
          <w:rFonts w:ascii="Times New Roman" w:hAnsi="Times New Roman" w:cs="Times New Roman"/>
          <w:sz w:val="28"/>
          <w:szCs w:val="28"/>
        </w:rPr>
      </w:pPr>
    </w:p>
    <w:p w14:paraId="397116CA" w14:textId="576DDC49" w:rsidR="00361FCC" w:rsidRDefault="00361FCC" w:rsidP="00361FCC">
      <w:pPr>
        <w:ind w:firstLine="709"/>
        <w:jc w:val="both"/>
        <w:rPr>
          <w:rFonts w:ascii="Times New Roman" w:hAnsi="Times New Roman" w:cs="Times New Roman"/>
          <w:sz w:val="28"/>
          <w:szCs w:val="28"/>
        </w:rPr>
      </w:pPr>
      <w:r w:rsidRPr="002C6733">
        <w:rPr>
          <w:rFonts w:ascii="Times New Roman" w:hAnsi="Times New Roman" w:cs="Times New Roman"/>
          <w:sz w:val="28"/>
          <w:szCs w:val="28"/>
        </w:rPr>
        <w:t>Оценка производительности разработанной модел</w:t>
      </w:r>
      <w:r w:rsidR="009B077C">
        <w:rPr>
          <w:rFonts w:ascii="Times New Roman" w:hAnsi="Times New Roman" w:cs="Times New Roman"/>
          <w:sz w:val="28"/>
          <w:szCs w:val="28"/>
        </w:rPr>
        <w:t>и на данных базы P</w:t>
      </w:r>
      <w:r w:rsidR="009B077C">
        <w:rPr>
          <w:rFonts w:ascii="Times New Roman" w:hAnsi="Times New Roman" w:cs="Times New Roman"/>
          <w:sz w:val="28"/>
          <w:szCs w:val="28"/>
          <w:lang w:val="en-US"/>
        </w:rPr>
        <w:t>fam</w:t>
      </w:r>
      <w:r w:rsidRPr="002C6733">
        <w:rPr>
          <w:rFonts w:ascii="Times New Roman" w:hAnsi="Times New Roman" w:cs="Times New Roman"/>
          <w:sz w:val="28"/>
          <w:szCs w:val="28"/>
        </w:rPr>
        <w:t xml:space="preserve"> показала, что наилучшая точность BiLSTM составила 0.96</w:t>
      </w:r>
      <w:r w:rsidR="00E7566E" w:rsidRPr="002C6733">
        <w:rPr>
          <w:rFonts w:ascii="Times New Roman" w:hAnsi="Times New Roman" w:cs="Times New Roman"/>
          <w:sz w:val="28"/>
          <w:szCs w:val="28"/>
        </w:rPr>
        <w:t>99</w:t>
      </w:r>
      <w:r w:rsidRPr="002C6733">
        <w:rPr>
          <w:rFonts w:ascii="Times New Roman" w:hAnsi="Times New Roman" w:cs="Times New Roman"/>
          <w:sz w:val="28"/>
          <w:szCs w:val="28"/>
        </w:rPr>
        <w:t xml:space="preserve"> для обучающего набора, 0</w:t>
      </w:r>
      <w:r w:rsidR="00E7566E" w:rsidRPr="002C6733">
        <w:rPr>
          <w:rFonts w:ascii="Times New Roman" w:hAnsi="Times New Roman" w:cs="Times New Roman"/>
          <w:sz w:val="28"/>
          <w:szCs w:val="28"/>
        </w:rPr>
        <w:t>.</w:t>
      </w:r>
      <w:r w:rsidR="004F5ED8" w:rsidRPr="002C6733">
        <w:rPr>
          <w:rFonts w:ascii="Times New Roman" w:hAnsi="Times New Roman" w:cs="Times New Roman"/>
          <w:sz w:val="28"/>
          <w:szCs w:val="28"/>
        </w:rPr>
        <w:t>9638 для</w:t>
      </w:r>
      <w:r w:rsidRPr="002C6733">
        <w:rPr>
          <w:rFonts w:ascii="Times New Roman" w:hAnsi="Times New Roman" w:cs="Times New Roman"/>
          <w:sz w:val="28"/>
          <w:szCs w:val="28"/>
        </w:rPr>
        <w:t xml:space="preserve"> набора данных и 0</w:t>
      </w:r>
      <w:r w:rsidR="00E7566E" w:rsidRPr="008F2480">
        <w:rPr>
          <w:rFonts w:ascii="Times New Roman" w:hAnsi="Times New Roman" w:cs="Times New Roman"/>
          <w:sz w:val="28"/>
          <w:szCs w:val="28"/>
        </w:rPr>
        <w:t>.</w:t>
      </w:r>
      <w:r w:rsidRPr="002C6733">
        <w:rPr>
          <w:rFonts w:ascii="Times New Roman" w:hAnsi="Times New Roman" w:cs="Times New Roman"/>
          <w:sz w:val="28"/>
          <w:szCs w:val="28"/>
        </w:rPr>
        <w:t>9</w:t>
      </w:r>
      <w:r w:rsidR="00E7566E" w:rsidRPr="008F2480">
        <w:rPr>
          <w:rFonts w:ascii="Times New Roman" w:hAnsi="Times New Roman" w:cs="Times New Roman"/>
          <w:sz w:val="28"/>
          <w:szCs w:val="28"/>
        </w:rPr>
        <w:t>632</w:t>
      </w:r>
      <w:r w:rsidRPr="002C6733">
        <w:rPr>
          <w:rFonts w:ascii="Times New Roman" w:hAnsi="Times New Roman" w:cs="Times New Roman"/>
          <w:sz w:val="28"/>
          <w:szCs w:val="28"/>
        </w:rPr>
        <w:t xml:space="preserve"> для тестового набора.</w:t>
      </w:r>
      <w:r w:rsidR="009B077C">
        <w:rPr>
          <w:rFonts w:ascii="Times New Roman" w:hAnsi="Times New Roman" w:cs="Times New Roman"/>
          <w:sz w:val="28"/>
          <w:szCs w:val="28"/>
        </w:rPr>
        <w:t xml:space="preserve"> </w:t>
      </w:r>
    </w:p>
    <w:p w14:paraId="59637434" w14:textId="10EF2A5F" w:rsidR="009B077C" w:rsidRDefault="0000222A" w:rsidP="001744DA">
      <w:pPr>
        <w:ind w:firstLine="709"/>
        <w:jc w:val="both"/>
        <w:rPr>
          <w:rFonts w:ascii="Times New Roman" w:hAnsi="Times New Roman" w:cs="Times New Roman"/>
          <w:sz w:val="28"/>
          <w:szCs w:val="28"/>
        </w:rPr>
      </w:pPr>
      <w:r>
        <w:rPr>
          <w:rFonts w:ascii="Times New Roman" w:hAnsi="Times New Roman" w:cs="Times New Roman"/>
          <w:sz w:val="28"/>
          <w:szCs w:val="28"/>
        </w:rPr>
        <w:t>В следующ</w:t>
      </w:r>
      <w:r w:rsidR="00E95CD2">
        <w:rPr>
          <w:rFonts w:ascii="Times New Roman" w:hAnsi="Times New Roman" w:cs="Times New Roman"/>
          <w:sz w:val="28"/>
          <w:szCs w:val="28"/>
        </w:rPr>
        <w:t>ем</w:t>
      </w:r>
      <w:r>
        <w:rPr>
          <w:rFonts w:ascii="Times New Roman" w:hAnsi="Times New Roman" w:cs="Times New Roman"/>
          <w:sz w:val="28"/>
          <w:szCs w:val="28"/>
        </w:rPr>
        <w:t xml:space="preserve"> эксперимен</w:t>
      </w:r>
      <w:r w:rsidR="00E95CD2">
        <w:rPr>
          <w:rFonts w:ascii="Times New Roman" w:hAnsi="Times New Roman" w:cs="Times New Roman"/>
          <w:sz w:val="28"/>
          <w:szCs w:val="28"/>
        </w:rPr>
        <w:t>те</w:t>
      </w:r>
      <w:r>
        <w:rPr>
          <w:rFonts w:ascii="Times New Roman" w:hAnsi="Times New Roman" w:cs="Times New Roman"/>
          <w:sz w:val="28"/>
          <w:szCs w:val="28"/>
        </w:rPr>
        <w:t xml:space="preserve"> </w:t>
      </w:r>
      <w:r w:rsidR="001744DA">
        <w:rPr>
          <w:rFonts w:ascii="Times New Roman" w:hAnsi="Times New Roman" w:cs="Times New Roman"/>
          <w:sz w:val="28"/>
          <w:szCs w:val="28"/>
        </w:rPr>
        <w:t xml:space="preserve">модель обучалась на трёх наборах данных, полученных из базы данных </w:t>
      </w:r>
      <w:proofErr w:type="spellStart"/>
      <w:r w:rsidR="00ED4A73" w:rsidRPr="00ED4A73">
        <w:rPr>
          <w:rFonts w:ascii="Times New Roman" w:hAnsi="Times New Roman" w:cs="Times New Roman"/>
          <w:sz w:val="28"/>
          <w:szCs w:val="28"/>
          <w:lang w:val="en-US"/>
        </w:rPr>
        <w:t>UniProtKB</w:t>
      </w:r>
      <w:proofErr w:type="spellEnd"/>
      <w:r w:rsidR="00ED4A73" w:rsidRPr="00ED4A73">
        <w:rPr>
          <w:rFonts w:ascii="Times New Roman" w:hAnsi="Times New Roman" w:cs="Times New Roman"/>
          <w:sz w:val="28"/>
          <w:szCs w:val="28"/>
        </w:rPr>
        <w:t>/</w:t>
      </w:r>
      <w:r w:rsidR="00ED4A73" w:rsidRPr="00ED4A73">
        <w:rPr>
          <w:rFonts w:ascii="Times New Roman" w:hAnsi="Times New Roman" w:cs="Times New Roman"/>
          <w:sz w:val="28"/>
          <w:szCs w:val="28"/>
          <w:lang w:val="en-US"/>
        </w:rPr>
        <w:t>Swiss</w:t>
      </w:r>
      <w:r w:rsidR="00ED4A73" w:rsidRPr="00ED4A73">
        <w:rPr>
          <w:rFonts w:ascii="Times New Roman" w:hAnsi="Times New Roman" w:cs="Times New Roman"/>
          <w:sz w:val="28"/>
          <w:szCs w:val="28"/>
        </w:rPr>
        <w:t>-</w:t>
      </w:r>
      <w:proofErr w:type="spellStart"/>
      <w:r w:rsidR="00ED4A73" w:rsidRPr="00ED4A73">
        <w:rPr>
          <w:rFonts w:ascii="Times New Roman" w:hAnsi="Times New Roman" w:cs="Times New Roman"/>
          <w:sz w:val="28"/>
          <w:szCs w:val="28"/>
          <w:lang w:val="en-US"/>
        </w:rPr>
        <w:t>Prot</w:t>
      </w:r>
      <w:proofErr w:type="spellEnd"/>
      <w:r w:rsidR="001744DA">
        <w:rPr>
          <w:rFonts w:ascii="Times New Roman" w:hAnsi="Times New Roman" w:cs="Times New Roman"/>
          <w:sz w:val="28"/>
          <w:szCs w:val="28"/>
        </w:rPr>
        <w:t xml:space="preserve">: </w:t>
      </w:r>
      <w:r w:rsidR="001744DA" w:rsidRPr="00AA20B2">
        <w:rPr>
          <w:rFonts w:ascii="Times New Roman" w:hAnsi="Times New Roman" w:cs="Times New Roman"/>
          <w:i/>
          <w:iCs/>
          <w:sz w:val="28"/>
          <w:szCs w:val="28"/>
          <w:lang w:val="en-US"/>
        </w:rPr>
        <w:t>Maze</w:t>
      </w:r>
      <w:r w:rsidR="001744DA" w:rsidRPr="00AA20B2">
        <w:rPr>
          <w:rFonts w:ascii="Times New Roman" w:hAnsi="Times New Roman" w:cs="Times New Roman"/>
          <w:sz w:val="28"/>
          <w:szCs w:val="28"/>
        </w:rPr>
        <w:t xml:space="preserve">, </w:t>
      </w:r>
      <w:r w:rsidR="001744DA" w:rsidRPr="00AA20B2">
        <w:rPr>
          <w:rFonts w:ascii="Times New Roman" w:hAnsi="Times New Roman" w:cs="Times New Roman"/>
          <w:i/>
          <w:iCs/>
          <w:sz w:val="28"/>
          <w:szCs w:val="28"/>
        </w:rPr>
        <w:t>Indica</w:t>
      </w:r>
      <w:r w:rsidR="001744DA">
        <w:rPr>
          <w:rFonts w:ascii="Times New Roman" w:hAnsi="Times New Roman" w:cs="Times New Roman"/>
          <w:sz w:val="28"/>
          <w:szCs w:val="28"/>
        </w:rPr>
        <w:t xml:space="preserve"> и </w:t>
      </w:r>
      <w:r w:rsidR="001744DA" w:rsidRPr="007315F3">
        <w:rPr>
          <w:rFonts w:ascii="Times New Roman" w:hAnsi="Times New Roman" w:cs="Times New Roman"/>
          <w:i/>
          <w:iCs/>
          <w:sz w:val="28"/>
          <w:szCs w:val="28"/>
          <w:lang w:val="en-US"/>
        </w:rPr>
        <w:t>Japonica</w:t>
      </w:r>
      <w:r w:rsidR="001744DA">
        <w:rPr>
          <w:rFonts w:ascii="Times New Roman" w:hAnsi="Times New Roman" w:cs="Times New Roman"/>
          <w:i/>
          <w:iCs/>
          <w:sz w:val="28"/>
          <w:szCs w:val="28"/>
        </w:rPr>
        <w:t>.</w:t>
      </w:r>
      <w:r w:rsidR="001744DA">
        <w:rPr>
          <w:rFonts w:ascii="Times New Roman" w:hAnsi="Times New Roman" w:cs="Times New Roman"/>
          <w:sz w:val="28"/>
          <w:szCs w:val="28"/>
        </w:rPr>
        <w:t xml:space="preserve"> Для обучения </w:t>
      </w:r>
      <w:r w:rsidR="001744DA" w:rsidRPr="002C6733">
        <w:rPr>
          <w:rFonts w:ascii="Times New Roman" w:hAnsi="Times New Roman" w:cs="Times New Roman"/>
          <w:sz w:val="28"/>
          <w:szCs w:val="28"/>
        </w:rPr>
        <w:t xml:space="preserve">модели </w:t>
      </w:r>
      <w:r w:rsidR="001744DA">
        <w:rPr>
          <w:rFonts w:ascii="Times New Roman" w:hAnsi="Times New Roman" w:cs="Times New Roman"/>
          <w:sz w:val="28"/>
          <w:szCs w:val="28"/>
        </w:rPr>
        <w:t xml:space="preserve">на каждом из тестовых наборов данных </w:t>
      </w:r>
      <w:r w:rsidR="001744DA" w:rsidRPr="002C6733">
        <w:rPr>
          <w:rFonts w:ascii="Times New Roman" w:hAnsi="Times New Roman" w:cs="Times New Roman"/>
          <w:sz w:val="28"/>
          <w:szCs w:val="28"/>
        </w:rPr>
        <w:t>были выставлены следующие параметры</w:t>
      </w:r>
      <w:r w:rsidR="001744DA">
        <w:rPr>
          <w:rFonts w:ascii="Times New Roman" w:hAnsi="Times New Roman" w:cs="Times New Roman"/>
          <w:sz w:val="28"/>
          <w:szCs w:val="28"/>
        </w:rPr>
        <w:t xml:space="preserve">: </w:t>
      </w:r>
    </w:p>
    <w:p w14:paraId="64280CAB" w14:textId="03032D09" w:rsidR="00DC5BAF" w:rsidRDefault="00DC5BAF" w:rsidP="00361FCC">
      <w:pPr>
        <w:ind w:firstLine="709"/>
        <w:jc w:val="both"/>
        <w:rPr>
          <w:rFonts w:ascii="Times New Roman" w:hAnsi="Times New Roman" w:cs="Times New Roman"/>
          <w:sz w:val="28"/>
          <w:szCs w:val="28"/>
        </w:rPr>
      </w:pPr>
    </w:p>
    <w:p w14:paraId="0DE6976E" w14:textId="77777777" w:rsidR="00DC5BAF" w:rsidRPr="001744DA" w:rsidRDefault="00DC5BAF" w:rsidP="00DC5BAF">
      <w:pPr>
        <w:ind w:firstLine="709"/>
        <w:jc w:val="both"/>
        <w:rPr>
          <w:rFonts w:ascii="Times New Roman" w:hAnsi="Times New Roman" w:cs="Times New Roman"/>
          <w:i/>
          <w:iCs/>
          <w:sz w:val="28"/>
          <w:szCs w:val="28"/>
          <w:lang w:val="en-US"/>
        </w:rPr>
      </w:pPr>
      <w:proofErr w:type="spellStart"/>
      <w:r w:rsidRPr="001744DA">
        <w:rPr>
          <w:rFonts w:ascii="Times New Roman" w:hAnsi="Times New Roman" w:cs="Times New Roman"/>
          <w:i/>
          <w:iCs/>
          <w:sz w:val="28"/>
          <w:szCs w:val="28"/>
          <w:lang w:val="en-US"/>
        </w:rPr>
        <w:t>callbacks_list</w:t>
      </w:r>
      <w:proofErr w:type="spellEnd"/>
      <w:r w:rsidRPr="001744DA">
        <w:rPr>
          <w:rFonts w:ascii="Times New Roman" w:hAnsi="Times New Roman" w:cs="Times New Roman"/>
          <w:i/>
          <w:iCs/>
          <w:sz w:val="28"/>
          <w:szCs w:val="28"/>
          <w:lang w:val="en-US"/>
        </w:rPr>
        <w:t xml:space="preserve"> = [</w:t>
      </w:r>
    </w:p>
    <w:p w14:paraId="624C0364"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ModelCheckpoint</w:t>
      </w:r>
      <w:proofErr w:type="spellEnd"/>
      <w:r w:rsidRPr="001744DA">
        <w:rPr>
          <w:rFonts w:ascii="Times New Roman" w:hAnsi="Times New Roman" w:cs="Times New Roman"/>
          <w:i/>
          <w:iCs/>
          <w:sz w:val="28"/>
          <w:szCs w:val="28"/>
          <w:lang w:val="en-US"/>
        </w:rPr>
        <w:t>('model.h5', monitor='</w:t>
      </w:r>
      <w:proofErr w:type="spellStart"/>
      <w:r w:rsidRPr="001744DA">
        <w:rPr>
          <w:rFonts w:ascii="Times New Roman" w:hAnsi="Times New Roman" w:cs="Times New Roman"/>
          <w:i/>
          <w:iCs/>
          <w:sz w:val="28"/>
          <w:szCs w:val="28"/>
          <w:lang w:val="en-US"/>
        </w:rPr>
        <w:t>val_loss</w:t>
      </w:r>
      <w:proofErr w:type="spellEnd"/>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save_best_only</w:t>
      </w:r>
      <w:proofErr w:type="spellEnd"/>
      <w:r w:rsidRPr="001744DA">
        <w:rPr>
          <w:rFonts w:ascii="Times New Roman" w:hAnsi="Times New Roman" w:cs="Times New Roman"/>
          <w:i/>
          <w:iCs/>
          <w:sz w:val="28"/>
          <w:szCs w:val="28"/>
          <w:lang w:val="en-US"/>
        </w:rPr>
        <w:t>=True, verbose=1),</w:t>
      </w:r>
    </w:p>
    <w:p w14:paraId="192B0885"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CSVLogger</w:t>
      </w:r>
      <w:proofErr w:type="spellEnd"/>
      <w:r w:rsidRPr="001744DA">
        <w:rPr>
          <w:rFonts w:ascii="Times New Roman" w:hAnsi="Times New Roman" w:cs="Times New Roman"/>
          <w:i/>
          <w:iCs/>
          <w:sz w:val="28"/>
          <w:szCs w:val="28"/>
          <w:lang w:val="en-US"/>
        </w:rPr>
        <w:t>('training_log.csv', append=True)</w:t>
      </w:r>
    </w:p>
    <w:p w14:paraId="22F28D17"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w:t>
      </w:r>
    </w:p>
    <w:p w14:paraId="4E1B7CBA" w14:textId="77777777" w:rsidR="00DC5BAF" w:rsidRPr="001744DA" w:rsidRDefault="00DC5BAF" w:rsidP="00DC5BAF">
      <w:pPr>
        <w:ind w:firstLine="709"/>
        <w:jc w:val="both"/>
        <w:rPr>
          <w:rFonts w:ascii="Times New Roman" w:hAnsi="Times New Roman" w:cs="Times New Roman"/>
          <w:i/>
          <w:iCs/>
          <w:sz w:val="28"/>
          <w:szCs w:val="28"/>
          <w:lang w:val="en-US"/>
        </w:rPr>
      </w:pPr>
    </w:p>
    <w:p w14:paraId="0F8CCF74"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 xml:space="preserve">history = </w:t>
      </w:r>
      <w:proofErr w:type="spellStart"/>
      <w:r w:rsidRPr="001744DA">
        <w:rPr>
          <w:rFonts w:ascii="Times New Roman" w:hAnsi="Times New Roman" w:cs="Times New Roman"/>
          <w:i/>
          <w:iCs/>
          <w:sz w:val="28"/>
          <w:szCs w:val="28"/>
          <w:lang w:val="en-US"/>
        </w:rPr>
        <w:t>model.fit</w:t>
      </w:r>
      <w:proofErr w:type="spellEnd"/>
      <w:r w:rsidRPr="001744DA">
        <w:rPr>
          <w:rFonts w:ascii="Times New Roman" w:hAnsi="Times New Roman" w:cs="Times New Roman"/>
          <w:i/>
          <w:iCs/>
          <w:sz w:val="28"/>
          <w:szCs w:val="28"/>
          <w:lang w:val="en-US"/>
        </w:rPr>
        <w:t>(</w:t>
      </w:r>
    </w:p>
    <w:p w14:paraId="27FF4D7D"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X_train</w:t>
      </w:r>
      <w:proofErr w:type="spellEnd"/>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Y_train</w:t>
      </w:r>
      <w:proofErr w:type="spellEnd"/>
      <w:r w:rsidRPr="001744DA">
        <w:rPr>
          <w:rFonts w:ascii="Times New Roman" w:hAnsi="Times New Roman" w:cs="Times New Roman"/>
          <w:i/>
          <w:iCs/>
          <w:sz w:val="28"/>
          <w:szCs w:val="28"/>
          <w:lang w:val="en-US"/>
        </w:rPr>
        <w:t>,</w:t>
      </w:r>
    </w:p>
    <w:p w14:paraId="084C7EAB"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 xml:space="preserve">    epochs=20,</w:t>
      </w:r>
    </w:p>
    <w:p w14:paraId="79A419D2"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batch_size</w:t>
      </w:r>
      <w:proofErr w:type="spellEnd"/>
      <w:r w:rsidRPr="001744DA">
        <w:rPr>
          <w:rFonts w:ascii="Times New Roman" w:hAnsi="Times New Roman" w:cs="Times New Roman"/>
          <w:i/>
          <w:iCs/>
          <w:sz w:val="28"/>
          <w:szCs w:val="28"/>
          <w:lang w:val="en-US"/>
        </w:rPr>
        <w:t>=32,</w:t>
      </w:r>
    </w:p>
    <w:p w14:paraId="277F73DE" w14:textId="77777777" w:rsidR="00DC5BAF" w:rsidRPr="001744DA" w:rsidRDefault="00DC5BAF" w:rsidP="00DC5BAF">
      <w:pPr>
        <w:ind w:firstLine="709"/>
        <w:jc w:val="both"/>
        <w:rPr>
          <w:rFonts w:ascii="Times New Roman" w:hAnsi="Times New Roman" w:cs="Times New Roman"/>
          <w:i/>
          <w:iCs/>
          <w:sz w:val="28"/>
          <w:szCs w:val="28"/>
          <w:lang w:val="en-US"/>
        </w:rPr>
      </w:pPr>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validation_data</w:t>
      </w:r>
      <w:proofErr w:type="spellEnd"/>
      <w:r w:rsidRPr="001744DA">
        <w:rPr>
          <w:rFonts w:ascii="Times New Roman" w:hAnsi="Times New Roman" w:cs="Times New Roman"/>
          <w:i/>
          <w:iCs/>
          <w:sz w:val="28"/>
          <w:szCs w:val="28"/>
          <w:lang w:val="en-US"/>
        </w:rPr>
        <w:t>=(</w:t>
      </w:r>
      <w:proofErr w:type="spellStart"/>
      <w:r w:rsidRPr="001744DA">
        <w:rPr>
          <w:rFonts w:ascii="Times New Roman" w:hAnsi="Times New Roman" w:cs="Times New Roman"/>
          <w:i/>
          <w:iCs/>
          <w:sz w:val="28"/>
          <w:szCs w:val="28"/>
          <w:lang w:val="en-US"/>
        </w:rPr>
        <w:t>X_valid</w:t>
      </w:r>
      <w:proofErr w:type="spellEnd"/>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lang w:val="en-US"/>
        </w:rPr>
        <w:t>Y_valid</w:t>
      </w:r>
      <w:proofErr w:type="spellEnd"/>
      <w:r w:rsidRPr="001744DA">
        <w:rPr>
          <w:rFonts w:ascii="Times New Roman" w:hAnsi="Times New Roman" w:cs="Times New Roman"/>
          <w:i/>
          <w:iCs/>
          <w:sz w:val="28"/>
          <w:szCs w:val="28"/>
          <w:lang w:val="en-US"/>
        </w:rPr>
        <w:t>),</w:t>
      </w:r>
    </w:p>
    <w:p w14:paraId="5F8CD8C0" w14:textId="77777777" w:rsidR="00DC5BAF" w:rsidRPr="001744DA" w:rsidRDefault="00DC5BAF" w:rsidP="00DC5BAF">
      <w:pPr>
        <w:ind w:firstLine="709"/>
        <w:jc w:val="both"/>
        <w:rPr>
          <w:rFonts w:ascii="Times New Roman" w:hAnsi="Times New Roman" w:cs="Times New Roman"/>
          <w:i/>
          <w:iCs/>
          <w:sz w:val="28"/>
          <w:szCs w:val="28"/>
        </w:rPr>
      </w:pPr>
      <w:r w:rsidRPr="001744DA">
        <w:rPr>
          <w:rFonts w:ascii="Times New Roman" w:hAnsi="Times New Roman" w:cs="Times New Roman"/>
          <w:i/>
          <w:iCs/>
          <w:sz w:val="28"/>
          <w:szCs w:val="28"/>
          <w:lang w:val="en-US"/>
        </w:rPr>
        <w:t xml:space="preserve">    </w:t>
      </w:r>
      <w:proofErr w:type="spellStart"/>
      <w:r w:rsidRPr="001744DA">
        <w:rPr>
          <w:rFonts w:ascii="Times New Roman" w:hAnsi="Times New Roman" w:cs="Times New Roman"/>
          <w:i/>
          <w:iCs/>
          <w:sz w:val="28"/>
          <w:szCs w:val="28"/>
        </w:rPr>
        <w:t>callbacks</w:t>
      </w:r>
      <w:proofErr w:type="spellEnd"/>
      <w:r w:rsidRPr="001744DA">
        <w:rPr>
          <w:rFonts w:ascii="Times New Roman" w:hAnsi="Times New Roman" w:cs="Times New Roman"/>
          <w:i/>
          <w:iCs/>
          <w:sz w:val="28"/>
          <w:szCs w:val="28"/>
        </w:rPr>
        <w:t>=</w:t>
      </w:r>
      <w:proofErr w:type="spellStart"/>
      <w:r w:rsidRPr="001744DA">
        <w:rPr>
          <w:rFonts w:ascii="Times New Roman" w:hAnsi="Times New Roman" w:cs="Times New Roman"/>
          <w:i/>
          <w:iCs/>
          <w:sz w:val="28"/>
          <w:szCs w:val="28"/>
        </w:rPr>
        <w:t>callbacks_list</w:t>
      </w:r>
      <w:proofErr w:type="spellEnd"/>
      <w:r w:rsidRPr="001744DA">
        <w:rPr>
          <w:rFonts w:ascii="Times New Roman" w:hAnsi="Times New Roman" w:cs="Times New Roman"/>
          <w:i/>
          <w:iCs/>
          <w:sz w:val="28"/>
          <w:szCs w:val="28"/>
        </w:rPr>
        <w:t>,</w:t>
      </w:r>
    </w:p>
    <w:p w14:paraId="39641411" w14:textId="77777777" w:rsidR="00DC5BAF" w:rsidRPr="001744DA" w:rsidRDefault="00DC5BAF" w:rsidP="00DC5BAF">
      <w:pPr>
        <w:ind w:firstLine="709"/>
        <w:jc w:val="both"/>
        <w:rPr>
          <w:rFonts w:ascii="Times New Roman" w:hAnsi="Times New Roman" w:cs="Times New Roman"/>
          <w:i/>
          <w:iCs/>
          <w:sz w:val="28"/>
          <w:szCs w:val="28"/>
        </w:rPr>
      </w:pPr>
      <w:r w:rsidRPr="001744DA">
        <w:rPr>
          <w:rFonts w:ascii="Times New Roman" w:hAnsi="Times New Roman" w:cs="Times New Roman"/>
          <w:i/>
          <w:iCs/>
          <w:sz w:val="28"/>
          <w:szCs w:val="28"/>
        </w:rPr>
        <w:t xml:space="preserve">    </w:t>
      </w:r>
      <w:proofErr w:type="spellStart"/>
      <w:r w:rsidRPr="001744DA">
        <w:rPr>
          <w:rFonts w:ascii="Times New Roman" w:hAnsi="Times New Roman" w:cs="Times New Roman"/>
          <w:i/>
          <w:iCs/>
          <w:sz w:val="28"/>
          <w:szCs w:val="28"/>
        </w:rPr>
        <w:t>verbose</w:t>
      </w:r>
      <w:proofErr w:type="spellEnd"/>
      <w:r w:rsidRPr="001744DA">
        <w:rPr>
          <w:rFonts w:ascii="Times New Roman" w:hAnsi="Times New Roman" w:cs="Times New Roman"/>
          <w:i/>
          <w:iCs/>
          <w:sz w:val="28"/>
          <w:szCs w:val="28"/>
        </w:rPr>
        <w:t>=2</w:t>
      </w:r>
    </w:p>
    <w:p w14:paraId="5CEADEC5" w14:textId="445AC6DA" w:rsidR="00361FCC" w:rsidRDefault="00DC5BAF" w:rsidP="001744DA">
      <w:pPr>
        <w:ind w:firstLine="709"/>
        <w:jc w:val="both"/>
        <w:rPr>
          <w:rFonts w:ascii="Times New Roman" w:hAnsi="Times New Roman" w:cs="Times New Roman"/>
          <w:sz w:val="28"/>
          <w:szCs w:val="28"/>
        </w:rPr>
      </w:pPr>
      <w:r w:rsidRPr="001744DA">
        <w:rPr>
          <w:rFonts w:ascii="Times New Roman" w:hAnsi="Times New Roman" w:cs="Times New Roman"/>
          <w:i/>
          <w:iCs/>
          <w:sz w:val="28"/>
          <w:szCs w:val="28"/>
        </w:rPr>
        <w:t>)</w:t>
      </w:r>
      <w:r w:rsidR="001744DA">
        <w:rPr>
          <w:rFonts w:ascii="Times New Roman" w:hAnsi="Times New Roman" w:cs="Times New Roman"/>
          <w:sz w:val="28"/>
          <w:szCs w:val="28"/>
        </w:rPr>
        <w:t>.</w:t>
      </w:r>
    </w:p>
    <w:p w14:paraId="2686A968" w14:textId="77777777" w:rsidR="001744DA" w:rsidRDefault="001744DA" w:rsidP="001744DA">
      <w:pPr>
        <w:ind w:firstLine="709"/>
        <w:jc w:val="both"/>
        <w:rPr>
          <w:rFonts w:ascii="Times New Roman" w:hAnsi="Times New Roman" w:cs="Times New Roman"/>
          <w:sz w:val="28"/>
          <w:szCs w:val="28"/>
        </w:rPr>
      </w:pPr>
    </w:p>
    <w:p w14:paraId="6DDD3028" w14:textId="32A83088" w:rsidR="001744DA" w:rsidRDefault="00F81164" w:rsidP="001744DA">
      <w:pPr>
        <w:ind w:firstLine="709"/>
        <w:jc w:val="both"/>
        <w:rPr>
          <w:rFonts w:ascii="Times New Roman" w:hAnsi="Times New Roman" w:cs="Times New Roman"/>
          <w:sz w:val="28"/>
          <w:szCs w:val="28"/>
        </w:rPr>
      </w:pPr>
      <w:r>
        <w:rPr>
          <w:rFonts w:ascii="Times New Roman" w:hAnsi="Times New Roman" w:cs="Times New Roman"/>
          <w:sz w:val="28"/>
          <w:szCs w:val="28"/>
        </w:rPr>
        <w:t xml:space="preserve">Обучение модели проводилось по десять раз для каждой </w:t>
      </w:r>
      <w:proofErr w:type="spellStart"/>
      <w:r>
        <w:rPr>
          <w:rFonts w:ascii="Times New Roman" w:hAnsi="Times New Roman" w:cs="Times New Roman"/>
          <w:sz w:val="28"/>
          <w:szCs w:val="28"/>
        </w:rPr>
        <w:t>подонтологии</w:t>
      </w:r>
      <w:proofErr w:type="spellEnd"/>
      <w:r>
        <w:rPr>
          <w:rFonts w:ascii="Times New Roman" w:hAnsi="Times New Roman" w:cs="Times New Roman"/>
          <w:sz w:val="28"/>
          <w:szCs w:val="28"/>
        </w:rPr>
        <w:t xml:space="preserve"> </w:t>
      </w:r>
      <w:r w:rsidRPr="00316108">
        <w:rPr>
          <w:rFonts w:ascii="Times New Roman" w:hAnsi="Times New Roman" w:cs="Times New Roman"/>
          <w:sz w:val="28"/>
          <w:szCs w:val="28"/>
          <w:lang w:val="en-GB"/>
        </w:rPr>
        <w:t>Gene</w:t>
      </w:r>
      <w:r w:rsidRPr="00316108">
        <w:rPr>
          <w:rFonts w:ascii="Times New Roman" w:hAnsi="Times New Roman" w:cs="Times New Roman"/>
          <w:sz w:val="28"/>
          <w:szCs w:val="28"/>
        </w:rPr>
        <w:t xml:space="preserve"> </w:t>
      </w:r>
      <w:r w:rsidRPr="00316108">
        <w:rPr>
          <w:rFonts w:ascii="Times New Roman" w:hAnsi="Times New Roman" w:cs="Times New Roman"/>
          <w:sz w:val="28"/>
          <w:szCs w:val="28"/>
          <w:lang w:val="en-GB"/>
        </w:rPr>
        <w:t>Ontology</w:t>
      </w:r>
      <w:r>
        <w:rPr>
          <w:rFonts w:ascii="Times New Roman" w:hAnsi="Times New Roman" w:cs="Times New Roman"/>
          <w:sz w:val="28"/>
          <w:szCs w:val="28"/>
        </w:rPr>
        <w:t>, на рисунке 22 изображены точность и потери при обучении в одном из запусков</w:t>
      </w:r>
      <w:r w:rsidR="00316108">
        <w:rPr>
          <w:rFonts w:ascii="Times New Roman" w:hAnsi="Times New Roman" w:cs="Times New Roman"/>
          <w:sz w:val="28"/>
          <w:szCs w:val="28"/>
        </w:rPr>
        <w:t xml:space="preserve"> обучения нейронной сети</w:t>
      </w:r>
      <w:r>
        <w:rPr>
          <w:rFonts w:ascii="Times New Roman" w:hAnsi="Times New Roman" w:cs="Times New Roman"/>
          <w:sz w:val="28"/>
          <w:szCs w:val="28"/>
        </w:rPr>
        <w:t xml:space="preserve"> для организма </w:t>
      </w:r>
      <w:proofErr w:type="spellStart"/>
      <w:r w:rsidRPr="00F81164">
        <w:rPr>
          <w:rFonts w:ascii="Times New Roman" w:hAnsi="Times New Roman" w:cs="Times New Roman"/>
          <w:i/>
          <w:iCs/>
          <w:sz w:val="28"/>
          <w:szCs w:val="28"/>
          <w:lang w:val="en-GB"/>
        </w:rPr>
        <w:t>Indica</w:t>
      </w:r>
      <w:proofErr w:type="spellEnd"/>
      <w:r w:rsidRPr="00F81164">
        <w:rPr>
          <w:rFonts w:ascii="Times New Roman" w:hAnsi="Times New Roman" w:cs="Times New Roman"/>
          <w:sz w:val="28"/>
          <w:szCs w:val="28"/>
        </w:rPr>
        <w:t xml:space="preserve"> </w:t>
      </w:r>
      <w:proofErr w:type="spellStart"/>
      <w:r>
        <w:rPr>
          <w:rFonts w:ascii="Times New Roman" w:hAnsi="Times New Roman" w:cs="Times New Roman"/>
          <w:sz w:val="28"/>
          <w:szCs w:val="28"/>
        </w:rPr>
        <w:t>подонтологии</w:t>
      </w:r>
      <w:proofErr w:type="spellEnd"/>
      <w:r>
        <w:rPr>
          <w:rFonts w:ascii="Times New Roman" w:hAnsi="Times New Roman" w:cs="Times New Roman"/>
          <w:sz w:val="28"/>
          <w:szCs w:val="28"/>
        </w:rPr>
        <w:t xml:space="preserve"> клеточный компонент. </w:t>
      </w:r>
    </w:p>
    <w:p w14:paraId="36D006A9" w14:textId="77777777" w:rsidR="00F81164" w:rsidRDefault="00F81164" w:rsidP="001744DA">
      <w:pPr>
        <w:ind w:firstLine="709"/>
        <w:jc w:val="both"/>
        <w:rPr>
          <w:rFonts w:ascii="Times New Roman" w:hAnsi="Times New Roman" w:cs="Times New Roman"/>
          <w:sz w:val="28"/>
          <w:szCs w:val="28"/>
        </w:rPr>
      </w:pPr>
    </w:p>
    <w:p w14:paraId="38009A04" w14:textId="548C0607" w:rsidR="00F81164" w:rsidRPr="00F81164" w:rsidRDefault="00F81164" w:rsidP="001744DA">
      <w:pPr>
        <w:ind w:firstLine="709"/>
        <w:jc w:val="both"/>
        <w:rPr>
          <w:rFonts w:ascii="Times New Roman" w:hAnsi="Times New Roman" w:cs="Times New Roman"/>
          <w:sz w:val="28"/>
          <w:szCs w:val="28"/>
        </w:rPr>
      </w:pPr>
      <w:r w:rsidRPr="00F81164">
        <w:rPr>
          <w:rFonts w:ascii="Times New Roman" w:hAnsi="Times New Roman" w:cs="Times New Roman"/>
          <w:noProof/>
          <w:sz w:val="28"/>
          <w:szCs w:val="28"/>
          <w:lang w:eastAsia="ru-RU"/>
        </w:rPr>
        <w:drawing>
          <wp:inline distT="0" distB="0" distL="0" distR="0" wp14:anchorId="1AD01EA7" wp14:editId="42F02207">
            <wp:extent cx="5638437" cy="2389228"/>
            <wp:effectExtent l="0" t="0" r="635" b="0"/>
            <wp:docPr id="1850586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86893" name=""/>
                    <pic:cNvPicPr/>
                  </pic:nvPicPr>
                  <pic:blipFill>
                    <a:blip r:embed="rId119"/>
                    <a:stretch>
                      <a:fillRect/>
                    </a:stretch>
                  </pic:blipFill>
                  <pic:spPr>
                    <a:xfrm>
                      <a:off x="0" y="0"/>
                      <a:ext cx="5674127" cy="2404351"/>
                    </a:xfrm>
                    <a:prstGeom prst="rect">
                      <a:avLst/>
                    </a:prstGeom>
                  </pic:spPr>
                </pic:pic>
              </a:graphicData>
            </a:graphic>
          </wp:inline>
        </w:drawing>
      </w:r>
    </w:p>
    <w:p w14:paraId="7EDA53A0" w14:textId="77777777" w:rsidR="00F81164" w:rsidRDefault="00F81164" w:rsidP="001744DA">
      <w:pPr>
        <w:ind w:firstLine="709"/>
        <w:jc w:val="both"/>
        <w:rPr>
          <w:rFonts w:ascii="Times New Roman" w:hAnsi="Times New Roman" w:cs="Times New Roman"/>
          <w:sz w:val="28"/>
          <w:szCs w:val="28"/>
        </w:rPr>
      </w:pPr>
    </w:p>
    <w:p w14:paraId="1A1AD4DA" w14:textId="2ED76662" w:rsidR="00F81164" w:rsidRDefault="00F81164" w:rsidP="005356B8">
      <w:pPr>
        <w:ind w:firstLine="709"/>
        <w:jc w:val="center"/>
        <w:rPr>
          <w:rFonts w:ascii="Times New Roman" w:hAnsi="Times New Roman" w:cs="Times New Roman"/>
          <w:sz w:val="28"/>
          <w:szCs w:val="28"/>
        </w:rPr>
      </w:pPr>
      <w:r w:rsidRPr="002C6733">
        <w:rPr>
          <w:rFonts w:ascii="Times New Roman" w:hAnsi="Times New Roman" w:cs="Times New Roman"/>
          <w:sz w:val="28"/>
          <w:szCs w:val="28"/>
        </w:rPr>
        <w:t>Рисунок 2</w:t>
      </w:r>
      <w:r>
        <w:rPr>
          <w:rFonts w:ascii="Times New Roman" w:hAnsi="Times New Roman" w:cs="Times New Roman"/>
          <w:sz w:val="28"/>
          <w:szCs w:val="28"/>
        </w:rPr>
        <w:t>2</w:t>
      </w:r>
      <w:r w:rsidRPr="002C6733">
        <w:rPr>
          <w:rFonts w:ascii="Times New Roman" w:hAnsi="Times New Roman" w:cs="Times New Roman"/>
          <w:sz w:val="28"/>
          <w:szCs w:val="28"/>
        </w:rPr>
        <w:t xml:space="preserve"> – Результаты обучения модели </w:t>
      </w:r>
      <w:r w:rsidRPr="00B944B2">
        <w:rPr>
          <w:rFonts w:ascii="Times New Roman" w:hAnsi="Times New Roman" w:cs="Times New Roman"/>
          <w:sz w:val="28"/>
          <w:szCs w:val="28"/>
        </w:rPr>
        <w:t>PFP_SelfAttn_BiLSTM</w:t>
      </w:r>
      <w:r>
        <w:rPr>
          <w:rFonts w:ascii="Times New Roman" w:hAnsi="Times New Roman" w:cs="Times New Roman"/>
          <w:sz w:val="28"/>
          <w:szCs w:val="28"/>
        </w:rPr>
        <w:t xml:space="preserve"> на наборе данных</w:t>
      </w:r>
      <w:r w:rsidRPr="002C6733">
        <w:rPr>
          <w:rFonts w:ascii="Times New Roman" w:hAnsi="Times New Roman" w:cs="Times New Roman"/>
          <w:sz w:val="28"/>
          <w:szCs w:val="28"/>
        </w:rPr>
        <w:t xml:space="preserve"> </w:t>
      </w:r>
      <w:r w:rsidRPr="00F81164">
        <w:rPr>
          <w:rFonts w:ascii="Times New Roman" w:hAnsi="Times New Roman" w:cs="Times New Roman"/>
          <w:i/>
          <w:iCs/>
          <w:sz w:val="28"/>
          <w:szCs w:val="28"/>
          <w:lang w:val="en-GB"/>
        </w:rPr>
        <w:t>Indica</w:t>
      </w:r>
      <w:r w:rsidRPr="00F81164">
        <w:rPr>
          <w:rFonts w:ascii="Times New Roman" w:hAnsi="Times New Roman" w:cs="Times New Roman"/>
          <w:sz w:val="28"/>
          <w:szCs w:val="28"/>
        </w:rPr>
        <w:t xml:space="preserve"> </w:t>
      </w:r>
      <w:r w:rsidRPr="002C6733">
        <w:rPr>
          <w:rFonts w:ascii="Times New Roman" w:hAnsi="Times New Roman" w:cs="Times New Roman"/>
          <w:sz w:val="28"/>
          <w:szCs w:val="28"/>
        </w:rPr>
        <w:t xml:space="preserve">по показателю </w:t>
      </w:r>
      <w:r w:rsidRPr="002C6733">
        <w:rPr>
          <w:rFonts w:ascii="Times New Roman" w:hAnsi="Times New Roman" w:cs="Times New Roman"/>
          <w:sz w:val="28"/>
          <w:szCs w:val="28"/>
          <w:lang w:val="en-US"/>
        </w:rPr>
        <w:t>accuracy</w:t>
      </w:r>
      <w:r w:rsidRPr="002C6733">
        <w:rPr>
          <w:rFonts w:ascii="Times New Roman" w:hAnsi="Times New Roman" w:cs="Times New Roman"/>
          <w:sz w:val="28"/>
          <w:szCs w:val="28"/>
        </w:rPr>
        <w:t xml:space="preserve">: </w:t>
      </w:r>
      <w:r w:rsidRPr="002C6733">
        <w:rPr>
          <w:rFonts w:ascii="Times New Roman" w:hAnsi="Times New Roman" w:cs="Times New Roman"/>
          <w:i/>
          <w:iCs/>
          <w:sz w:val="28"/>
          <w:szCs w:val="28"/>
        </w:rPr>
        <w:t>а</w:t>
      </w:r>
      <w:r w:rsidRPr="002C6733">
        <w:rPr>
          <w:rFonts w:ascii="Times New Roman" w:hAnsi="Times New Roman" w:cs="Times New Roman"/>
          <w:sz w:val="28"/>
          <w:szCs w:val="28"/>
        </w:rPr>
        <w:t xml:space="preserve"> – значение </w:t>
      </w:r>
      <w:r w:rsidRPr="002C6733">
        <w:rPr>
          <w:rFonts w:ascii="Times New Roman" w:hAnsi="Times New Roman" w:cs="Times New Roman"/>
          <w:sz w:val="28"/>
          <w:szCs w:val="28"/>
          <w:lang w:val="en-US"/>
        </w:rPr>
        <w:t>accuracy</w:t>
      </w:r>
      <w:r w:rsidRPr="002C6733">
        <w:rPr>
          <w:rFonts w:ascii="Times New Roman" w:hAnsi="Times New Roman" w:cs="Times New Roman"/>
          <w:sz w:val="28"/>
          <w:szCs w:val="28"/>
        </w:rPr>
        <w:t xml:space="preserve">, </w:t>
      </w:r>
      <w:r w:rsidRPr="002C6733">
        <w:rPr>
          <w:rFonts w:ascii="Times New Roman" w:hAnsi="Times New Roman" w:cs="Times New Roman"/>
          <w:i/>
          <w:iCs/>
          <w:sz w:val="28"/>
          <w:szCs w:val="28"/>
          <w:lang w:val="en-US"/>
        </w:rPr>
        <w:t>b</w:t>
      </w:r>
      <w:r w:rsidRPr="002C6733">
        <w:rPr>
          <w:rFonts w:ascii="Times New Roman" w:hAnsi="Times New Roman" w:cs="Times New Roman"/>
          <w:i/>
          <w:iCs/>
          <w:sz w:val="28"/>
          <w:szCs w:val="28"/>
        </w:rPr>
        <w:t>–</w:t>
      </w:r>
      <w:r w:rsidRPr="002C6733">
        <w:rPr>
          <w:rFonts w:ascii="Times New Roman" w:hAnsi="Times New Roman" w:cs="Times New Roman"/>
          <w:sz w:val="28"/>
          <w:szCs w:val="28"/>
        </w:rPr>
        <w:t xml:space="preserve"> значение функции потерь</w:t>
      </w:r>
    </w:p>
    <w:p w14:paraId="3482A01C" w14:textId="77777777" w:rsidR="00F81164" w:rsidRDefault="00F81164" w:rsidP="001744DA">
      <w:pPr>
        <w:ind w:firstLine="709"/>
        <w:jc w:val="both"/>
        <w:rPr>
          <w:rFonts w:ascii="Times New Roman" w:hAnsi="Times New Roman" w:cs="Times New Roman"/>
          <w:sz w:val="28"/>
          <w:szCs w:val="28"/>
        </w:rPr>
      </w:pPr>
    </w:p>
    <w:p w14:paraId="508ED63D" w14:textId="1F945E31" w:rsidR="005356B8" w:rsidRDefault="005356B8" w:rsidP="001744DA">
      <w:pPr>
        <w:ind w:firstLine="709"/>
        <w:jc w:val="both"/>
        <w:rPr>
          <w:rFonts w:ascii="Times New Roman" w:hAnsi="Times New Roman" w:cs="Times New Roman"/>
          <w:sz w:val="28"/>
          <w:szCs w:val="28"/>
        </w:rPr>
      </w:pPr>
      <w:r>
        <w:rPr>
          <w:rFonts w:ascii="Times New Roman" w:hAnsi="Times New Roman" w:cs="Times New Roman"/>
          <w:sz w:val="28"/>
          <w:szCs w:val="28"/>
        </w:rPr>
        <w:t xml:space="preserve">В таблице 5 представлены результаты обучения на том же наборе данных для нескольких запусков. </w:t>
      </w:r>
    </w:p>
    <w:p w14:paraId="18B43B86" w14:textId="77777777" w:rsidR="005356B8" w:rsidRDefault="005356B8" w:rsidP="001744DA">
      <w:pPr>
        <w:ind w:firstLine="709"/>
        <w:jc w:val="both"/>
        <w:rPr>
          <w:rFonts w:ascii="Times New Roman" w:hAnsi="Times New Roman" w:cs="Times New Roman"/>
          <w:sz w:val="28"/>
          <w:szCs w:val="28"/>
        </w:rPr>
      </w:pPr>
    </w:p>
    <w:p w14:paraId="236E8056" w14:textId="593AE156" w:rsidR="005356B8" w:rsidRPr="002C6733" w:rsidRDefault="005356B8" w:rsidP="005356B8">
      <w:pPr>
        <w:jc w:val="both"/>
        <w:rPr>
          <w:rFonts w:ascii="Times New Roman" w:hAnsi="Times New Roman" w:cs="Times New Roman"/>
          <w:sz w:val="28"/>
          <w:szCs w:val="28"/>
        </w:rPr>
      </w:pPr>
      <w:r w:rsidRPr="002C6733">
        <w:rPr>
          <w:rFonts w:ascii="Times New Roman" w:hAnsi="Times New Roman" w:cs="Times New Roman"/>
          <w:sz w:val="28"/>
          <w:szCs w:val="28"/>
        </w:rPr>
        <w:t xml:space="preserve">Таблица 5 – Результаты </w:t>
      </w:r>
      <w:r w:rsidR="00BA33DF">
        <w:rPr>
          <w:rFonts w:ascii="Times New Roman" w:hAnsi="Times New Roman" w:cs="Times New Roman"/>
          <w:sz w:val="28"/>
          <w:szCs w:val="28"/>
        </w:rPr>
        <w:t xml:space="preserve">обучения </w:t>
      </w:r>
      <w:r w:rsidR="00BA33DF" w:rsidRPr="00B944B2">
        <w:rPr>
          <w:rFonts w:ascii="Times New Roman" w:hAnsi="Times New Roman" w:cs="Times New Roman"/>
          <w:sz w:val="28"/>
          <w:szCs w:val="28"/>
        </w:rPr>
        <w:t>PFP_SelfAttn_BiLSTM</w:t>
      </w:r>
      <w:r w:rsidR="00BA33DF">
        <w:rPr>
          <w:rFonts w:ascii="Times New Roman" w:hAnsi="Times New Roman" w:cs="Times New Roman"/>
          <w:sz w:val="28"/>
          <w:szCs w:val="28"/>
        </w:rPr>
        <w:t xml:space="preserve"> на наборе данных </w:t>
      </w:r>
      <w:r w:rsidR="00BA33DF" w:rsidRPr="00F81164">
        <w:rPr>
          <w:rFonts w:ascii="Times New Roman" w:hAnsi="Times New Roman" w:cs="Times New Roman"/>
          <w:i/>
          <w:iCs/>
          <w:sz w:val="28"/>
          <w:szCs w:val="28"/>
          <w:lang w:val="en-GB"/>
        </w:rPr>
        <w:t>Indica</w:t>
      </w:r>
    </w:p>
    <w:p w14:paraId="613E1ECF" w14:textId="77777777" w:rsidR="005356B8" w:rsidRPr="002C6733" w:rsidRDefault="005356B8" w:rsidP="005356B8">
      <w:pPr>
        <w:jc w:val="both"/>
        <w:rPr>
          <w:rFonts w:ascii="Times New Roman" w:hAnsi="Times New Roman" w:cs="Times New Roman"/>
          <w:sz w:val="28"/>
          <w:szCs w:val="28"/>
        </w:rPr>
      </w:pPr>
    </w:p>
    <w:tbl>
      <w:tblPr>
        <w:tblStyle w:val="a4"/>
        <w:tblW w:w="9628" w:type="dxa"/>
        <w:tblLook w:val="04A0" w:firstRow="1" w:lastRow="0" w:firstColumn="1" w:lastColumn="0" w:noHBand="0" w:noVBand="1"/>
      </w:tblPr>
      <w:tblGrid>
        <w:gridCol w:w="1376"/>
        <w:gridCol w:w="1406"/>
        <w:gridCol w:w="1324"/>
        <w:gridCol w:w="1559"/>
        <w:gridCol w:w="1609"/>
        <w:gridCol w:w="1368"/>
        <w:gridCol w:w="986"/>
      </w:tblGrid>
      <w:tr w:rsidR="00BA33DF" w:rsidRPr="002C6733" w14:paraId="2A32A71B" w14:textId="77777777" w:rsidTr="001933FA">
        <w:tc>
          <w:tcPr>
            <w:tcW w:w="1376" w:type="dxa"/>
          </w:tcPr>
          <w:p w14:paraId="2730D48D" w14:textId="77777777" w:rsidR="00BA33DF" w:rsidRPr="001933FA" w:rsidRDefault="00BA33DF"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ru-RU"/>
              </w:rPr>
              <w:t>Набор данных</w:t>
            </w:r>
          </w:p>
        </w:tc>
        <w:tc>
          <w:tcPr>
            <w:tcW w:w="1406" w:type="dxa"/>
          </w:tcPr>
          <w:p w14:paraId="1756E789" w14:textId="77777777" w:rsidR="00BA33DF" w:rsidRPr="001933FA" w:rsidRDefault="00BA33DF"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ru-RU"/>
              </w:rPr>
              <w:t>Подтип онтологии</w:t>
            </w:r>
          </w:p>
        </w:tc>
        <w:tc>
          <w:tcPr>
            <w:tcW w:w="1324" w:type="dxa"/>
          </w:tcPr>
          <w:p w14:paraId="566CE75C" w14:textId="7A522452" w:rsidR="00BA33DF" w:rsidRPr="001933FA" w:rsidRDefault="00BA33DF"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ru-RU"/>
              </w:rPr>
              <w:t>№ запуска</w:t>
            </w:r>
          </w:p>
        </w:tc>
        <w:tc>
          <w:tcPr>
            <w:tcW w:w="1559" w:type="dxa"/>
          </w:tcPr>
          <w:p w14:paraId="3E03BEC5" w14:textId="43776510" w:rsidR="00BA33DF" w:rsidRPr="001933FA" w:rsidRDefault="00BA33DF" w:rsidP="001933FA">
            <w:pPr>
              <w:jc w:val="center"/>
              <w:rPr>
                <w:rFonts w:ascii="Times New Roman" w:hAnsi="Times New Roman" w:cs="Times New Roman"/>
                <w:sz w:val="24"/>
                <w:szCs w:val="24"/>
                <w:lang w:val="en-US"/>
              </w:rPr>
            </w:pPr>
            <w:r w:rsidRPr="001933FA">
              <w:rPr>
                <w:rFonts w:ascii="Times New Roman" w:hAnsi="Times New Roman" w:cs="Times New Roman"/>
                <w:sz w:val="24"/>
                <w:szCs w:val="24"/>
                <w:lang w:val="ru-RU"/>
              </w:rPr>
              <w:t>A</w:t>
            </w:r>
            <w:r w:rsidRPr="001933FA">
              <w:rPr>
                <w:rFonts w:ascii="Times New Roman" w:hAnsi="Times New Roman" w:cs="Times New Roman"/>
                <w:sz w:val="24"/>
                <w:szCs w:val="24"/>
                <w:lang w:val="en-US"/>
              </w:rPr>
              <w:t>ccuracy (%)</w:t>
            </w:r>
          </w:p>
        </w:tc>
        <w:tc>
          <w:tcPr>
            <w:tcW w:w="1609" w:type="dxa"/>
          </w:tcPr>
          <w:p w14:paraId="30BA5752" w14:textId="77777777" w:rsidR="00BA33DF" w:rsidRPr="001933FA" w:rsidRDefault="00BA33DF"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en-US"/>
              </w:rPr>
              <w:t>Precision (%)</w:t>
            </w:r>
          </w:p>
        </w:tc>
        <w:tc>
          <w:tcPr>
            <w:tcW w:w="1368" w:type="dxa"/>
          </w:tcPr>
          <w:p w14:paraId="77B4B0C3" w14:textId="77777777" w:rsidR="00BA33DF" w:rsidRPr="001933FA" w:rsidRDefault="00BA33DF" w:rsidP="001933FA">
            <w:pPr>
              <w:jc w:val="center"/>
              <w:rPr>
                <w:rFonts w:ascii="Times New Roman" w:hAnsi="Times New Roman" w:cs="Times New Roman"/>
                <w:sz w:val="24"/>
                <w:szCs w:val="24"/>
                <w:lang w:val="en-US"/>
              </w:rPr>
            </w:pPr>
            <w:r w:rsidRPr="001933FA">
              <w:rPr>
                <w:rFonts w:ascii="Times New Roman" w:hAnsi="Times New Roman" w:cs="Times New Roman"/>
                <w:sz w:val="24"/>
                <w:szCs w:val="24"/>
                <w:lang w:val="en-US"/>
              </w:rPr>
              <w:t>Recall (%)</w:t>
            </w:r>
          </w:p>
        </w:tc>
        <w:tc>
          <w:tcPr>
            <w:tcW w:w="986" w:type="dxa"/>
          </w:tcPr>
          <w:p w14:paraId="71B79095" w14:textId="7E5FCEAB" w:rsidR="00BA33DF" w:rsidRPr="001933FA" w:rsidRDefault="00BA33DF" w:rsidP="001933FA">
            <w:pPr>
              <w:jc w:val="center"/>
              <w:rPr>
                <w:rFonts w:ascii="Times New Roman" w:hAnsi="Times New Roman" w:cs="Times New Roman"/>
                <w:sz w:val="24"/>
                <w:szCs w:val="24"/>
                <w:lang w:val="en-US"/>
              </w:rPr>
            </w:pPr>
            <w:r w:rsidRPr="001933FA">
              <w:rPr>
                <w:rFonts w:ascii="Times New Roman" w:hAnsi="Times New Roman" w:cs="Times New Roman"/>
                <w:sz w:val="24"/>
                <w:szCs w:val="24"/>
                <w:lang w:val="en-US"/>
              </w:rPr>
              <w:t>F1 (%)</w:t>
            </w:r>
          </w:p>
        </w:tc>
      </w:tr>
      <w:tr w:rsidR="00BA33DF" w:rsidRPr="002C6733" w14:paraId="24860C67" w14:textId="77777777" w:rsidTr="001933FA">
        <w:tc>
          <w:tcPr>
            <w:tcW w:w="1376" w:type="dxa"/>
            <w:vMerge w:val="restart"/>
            <w:vAlign w:val="center"/>
          </w:tcPr>
          <w:p w14:paraId="74417DC3" w14:textId="0DBF5610" w:rsidR="00BA33DF" w:rsidRPr="00EF214F" w:rsidRDefault="00BA33DF" w:rsidP="005E7169">
            <w:pPr>
              <w:jc w:val="center"/>
              <w:rPr>
                <w:rFonts w:ascii="Times New Roman" w:hAnsi="Times New Roman" w:cs="Times New Roman"/>
                <w:i/>
                <w:iCs/>
                <w:sz w:val="24"/>
                <w:szCs w:val="24"/>
              </w:rPr>
            </w:pPr>
            <w:r w:rsidRPr="00EF214F">
              <w:rPr>
                <w:rFonts w:ascii="Times New Roman" w:hAnsi="Times New Roman" w:cs="Times New Roman"/>
                <w:i/>
                <w:iCs/>
                <w:sz w:val="24"/>
                <w:szCs w:val="24"/>
              </w:rPr>
              <w:t>Indica</w:t>
            </w:r>
          </w:p>
        </w:tc>
        <w:tc>
          <w:tcPr>
            <w:tcW w:w="1406" w:type="dxa"/>
            <w:vMerge w:val="restart"/>
            <w:vAlign w:val="center"/>
          </w:tcPr>
          <w:p w14:paraId="0F82A292" w14:textId="10561A6C" w:rsidR="00BA33DF" w:rsidRPr="005356B8" w:rsidRDefault="00BA33DF" w:rsidP="005E7169">
            <w:pPr>
              <w:jc w:val="center"/>
              <w:rPr>
                <w:rFonts w:ascii="Times New Roman" w:hAnsi="Times New Roman" w:cs="Times New Roman"/>
                <w:sz w:val="24"/>
                <w:szCs w:val="24"/>
                <w:lang w:val="ru-RU"/>
              </w:rPr>
            </w:pPr>
            <w:r>
              <w:rPr>
                <w:rFonts w:ascii="Times New Roman" w:hAnsi="Times New Roman" w:cs="Times New Roman"/>
                <w:sz w:val="24"/>
                <w:szCs w:val="24"/>
                <w:lang w:val="ru-RU"/>
              </w:rPr>
              <w:t>КК</w:t>
            </w:r>
          </w:p>
        </w:tc>
        <w:tc>
          <w:tcPr>
            <w:tcW w:w="1324" w:type="dxa"/>
          </w:tcPr>
          <w:p w14:paraId="0486808F" w14:textId="3C485513" w:rsidR="00BA33DF" w:rsidRPr="00BA33DF" w:rsidRDefault="00BA33DF" w:rsidP="005E7169">
            <w:pPr>
              <w:jc w:val="both"/>
              <w:rPr>
                <w:rFonts w:ascii="Times New Roman" w:hAnsi="Times New Roman" w:cs="Times New Roman"/>
                <w:lang w:val="ru-RU"/>
              </w:rPr>
            </w:pPr>
            <w:r>
              <w:rPr>
                <w:rFonts w:ascii="Times New Roman" w:hAnsi="Times New Roman" w:cs="Times New Roman"/>
                <w:lang w:val="ru-RU"/>
              </w:rPr>
              <w:t>1</w:t>
            </w:r>
          </w:p>
        </w:tc>
        <w:tc>
          <w:tcPr>
            <w:tcW w:w="1559" w:type="dxa"/>
          </w:tcPr>
          <w:p w14:paraId="1629CBC0" w14:textId="75E16049" w:rsidR="00BA33DF" w:rsidRPr="00AD39B7" w:rsidRDefault="00AD39B7" w:rsidP="005E7169">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ru-RU"/>
              </w:rPr>
              <w:t>66</w:t>
            </w:r>
          </w:p>
        </w:tc>
        <w:tc>
          <w:tcPr>
            <w:tcW w:w="1609" w:type="dxa"/>
          </w:tcPr>
          <w:p w14:paraId="5C7A2F3C" w14:textId="3E0504D9" w:rsidR="00BA33DF" w:rsidRPr="00100407" w:rsidRDefault="00AD39B7" w:rsidP="005E7169">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88</w:t>
            </w:r>
          </w:p>
        </w:tc>
        <w:tc>
          <w:tcPr>
            <w:tcW w:w="1368" w:type="dxa"/>
          </w:tcPr>
          <w:p w14:paraId="5672EA43" w14:textId="1818268E" w:rsidR="00BA33DF" w:rsidRPr="00AD39B7" w:rsidRDefault="00AD39B7" w:rsidP="005E7169">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100407">
              <w:rPr>
                <w:rFonts w:ascii="Times New Roman" w:hAnsi="Times New Roman" w:cs="Times New Roman"/>
                <w:sz w:val="24"/>
                <w:szCs w:val="24"/>
                <w:lang w:val="ru-RU"/>
              </w:rPr>
              <w:t>8</w:t>
            </w:r>
            <w:r w:rsidR="00BA33DF">
              <w:rPr>
                <w:rFonts w:ascii="Times New Roman" w:hAnsi="Times New Roman" w:cs="Times New Roman"/>
                <w:sz w:val="24"/>
                <w:szCs w:val="24"/>
                <w:lang w:val="en-US"/>
              </w:rPr>
              <w:t>9</w:t>
            </w:r>
          </w:p>
        </w:tc>
        <w:tc>
          <w:tcPr>
            <w:tcW w:w="986" w:type="dxa"/>
          </w:tcPr>
          <w:p w14:paraId="1191E189" w14:textId="5CC06AD0" w:rsidR="00BA33DF" w:rsidRPr="002C6733" w:rsidRDefault="00AD39B7" w:rsidP="005E7169">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93</w:t>
            </w:r>
          </w:p>
        </w:tc>
      </w:tr>
      <w:tr w:rsidR="00BA33DF" w:rsidRPr="002C6733" w14:paraId="784583A8" w14:textId="77777777" w:rsidTr="001933FA">
        <w:tc>
          <w:tcPr>
            <w:tcW w:w="1376" w:type="dxa"/>
            <w:vMerge/>
          </w:tcPr>
          <w:p w14:paraId="459697C5" w14:textId="77777777" w:rsidR="00BA33DF" w:rsidRPr="002C6733" w:rsidRDefault="00BA33DF" w:rsidP="00BA33DF">
            <w:pPr>
              <w:jc w:val="both"/>
              <w:rPr>
                <w:rFonts w:ascii="Times New Roman" w:hAnsi="Times New Roman" w:cs="Times New Roman"/>
                <w:sz w:val="24"/>
                <w:szCs w:val="24"/>
                <w:lang w:val="ru-RU"/>
              </w:rPr>
            </w:pPr>
          </w:p>
        </w:tc>
        <w:tc>
          <w:tcPr>
            <w:tcW w:w="1406" w:type="dxa"/>
            <w:vMerge/>
            <w:vAlign w:val="center"/>
          </w:tcPr>
          <w:p w14:paraId="3D493DED" w14:textId="3C9B4C5F" w:rsidR="00BA33DF" w:rsidRPr="002C6733" w:rsidRDefault="00BA33DF" w:rsidP="00BA33DF">
            <w:pPr>
              <w:jc w:val="center"/>
              <w:rPr>
                <w:rFonts w:ascii="Times New Roman" w:hAnsi="Times New Roman" w:cs="Times New Roman"/>
                <w:sz w:val="24"/>
                <w:szCs w:val="24"/>
                <w:lang w:val="en-US"/>
              </w:rPr>
            </w:pPr>
          </w:p>
        </w:tc>
        <w:tc>
          <w:tcPr>
            <w:tcW w:w="1324" w:type="dxa"/>
          </w:tcPr>
          <w:p w14:paraId="5E8FA648" w14:textId="64E6396E" w:rsidR="00BA33DF" w:rsidRPr="00BA33DF" w:rsidRDefault="00BA33DF" w:rsidP="00BA33DF">
            <w:pPr>
              <w:jc w:val="both"/>
              <w:rPr>
                <w:rFonts w:ascii="Times New Roman" w:hAnsi="Times New Roman" w:cs="Times New Roman"/>
                <w:lang w:val="ru-RU"/>
              </w:rPr>
            </w:pPr>
            <w:r>
              <w:rPr>
                <w:rFonts w:ascii="Times New Roman" w:hAnsi="Times New Roman" w:cs="Times New Roman"/>
                <w:lang w:val="ru-RU"/>
              </w:rPr>
              <w:t>2</w:t>
            </w:r>
          </w:p>
        </w:tc>
        <w:tc>
          <w:tcPr>
            <w:tcW w:w="1559" w:type="dxa"/>
          </w:tcPr>
          <w:p w14:paraId="5EF7A164" w14:textId="1F2314E6" w:rsidR="00BA33DF" w:rsidRPr="002C6733" w:rsidRDefault="00AD39B7" w:rsidP="00BA33DF">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2752BA">
              <w:rPr>
                <w:rFonts w:ascii="Times New Roman" w:hAnsi="Times New Roman" w:cs="Times New Roman"/>
                <w:sz w:val="24"/>
                <w:szCs w:val="24"/>
                <w:lang w:val="ru-RU"/>
              </w:rPr>
              <w:t>75</w:t>
            </w:r>
          </w:p>
        </w:tc>
        <w:tc>
          <w:tcPr>
            <w:tcW w:w="1609" w:type="dxa"/>
          </w:tcPr>
          <w:p w14:paraId="5CF75929" w14:textId="63A899E8" w:rsidR="00BA33DF" w:rsidRPr="002752BA"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2752BA">
              <w:rPr>
                <w:rFonts w:ascii="Times New Roman" w:hAnsi="Times New Roman" w:cs="Times New Roman"/>
                <w:sz w:val="24"/>
                <w:szCs w:val="24"/>
                <w:lang w:val="ru-RU"/>
              </w:rPr>
              <w:t>91</w:t>
            </w:r>
          </w:p>
        </w:tc>
        <w:tc>
          <w:tcPr>
            <w:tcW w:w="1368" w:type="dxa"/>
          </w:tcPr>
          <w:p w14:paraId="18245FF3" w14:textId="6C5D95D2" w:rsidR="00BA33DF" w:rsidRPr="002752BA"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99</w:t>
            </w:r>
          </w:p>
        </w:tc>
        <w:tc>
          <w:tcPr>
            <w:tcW w:w="986" w:type="dxa"/>
          </w:tcPr>
          <w:p w14:paraId="4681AFE3" w14:textId="5CCE9051" w:rsidR="00BA33DF" w:rsidRPr="002752BA"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w:t>
            </w:r>
            <w:r w:rsidR="002752BA">
              <w:rPr>
                <w:rFonts w:ascii="Times New Roman" w:hAnsi="Times New Roman" w:cs="Times New Roman"/>
                <w:sz w:val="24"/>
                <w:szCs w:val="24"/>
                <w:lang w:val="ru-RU"/>
              </w:rPr>
              <w:t>5</w:t>
            </w:r>
          </w:p>
        </w:tc>
      </w:tr>
      <w:tr w:rsidR="00BA33DF" w:rsidRPr="002C6733" w14:paraId="4B6B831A" w14:textId="77777777" w:rsidTr="001933FA">
        <w:tc>
          <w:tcPr>
            <w:tcW w:w="1376" w:type="dxa"/>
            <w:vMerge/>
          </w:tcPr>
          <w:p w14:paraId="1DD8CF53" w14:textId="77777777" w:rsidR="00BA33DF" w:rsidRPr="002C6733" w:rsidRDefault="00BA33DF" w:rsidP="00BA33DF">
            <w:pPr>
              <w:jc w:val="both"/>
              <w:rPr>
                <w:rFonts w:ascii="Times New Roman" w:hAnsi="Times New Roman" w:cs="Times New Roman"/>
                <w:sz w:val="24"/>
                <w:szCs w:val="24"/>
                <w:lang w:val="ru-RU"/>
              </w:rPr>
            </w:pPr>
          </w:p>
        </w:tc>
        <w:tc>
          <w:tcPr>
            <w:tcW w:w="1406" w:type="dxa"/>
            <w:vMerge/>
            <w:vAlign w:val="center"/>
          </w:tcPr>
          <w:p w14:paraId="21967068" w14:textId="6FA73C35" w:rsidR="00BA33DF" w:rsidRPr="002C6733" w:rsidRDefault="00BA33DF" w:rsidP="00BA33DF">
            <w:pPr>
              <w:jc w:val="center"/>
              <w:rPr>
                <w:rFonts w:ascii="Times New Roman" w:hAnsi="Times New Roman" w:cs="Times New Roman"/>
                <w:sz w:val="24"/>
                <w:szCs w:val="24"/>
                <w:lang w:val="en-US"/>
              </w:rPr>
            </w:pPr>
          </w:p>
        </w:tc>
        <w:tc>
          <w:tcPr>
            <w:tcW w:w="1324" w:type="dxa"/>
          </w:tcPr>
          <w:p w14:paraId="1CB42567" w14:textId="6F36203A" w:rsidR="00BA33DF" w:rsidRPr="00BA33DF" w:rsidRDefault="00BA33DF" w:rsidP="00BA33DF">
            <w:pPr>
              <w:jc w:val="both"/>
              <w:rPr>
                <w:rFonts w:ascii="Times New Roman" w:hAnsi="Times New Roman" w:cs="Times New Roman"/>
                <w:lang w:val="ru-RU"/>
              </w:rPr>
            </w:pPr>
            <w:r>
              <w:rPr>
                <w:rFonts w:ascii="Times New Roman" w:hAnsi="Times New Roman" w:cs="Times New Roman"/>
                <w:lang w:val="ru-RU"/>
              </w:rPr>
              <w:t>3</w:t>
            </w:r>
          </w:p>
        </w:tc>
        <w:tc>
          <w:tcPr>
            <w:tcW w:w="1559" w:type="dxa"/>
          </w:tcPr>
          <w:p w14:paraId="2890B8AD" w14:textId="1FE56E5C" w:rsidR="00BA33DF" w:rsidRPr="002C6733" w:rsidRDefault="00AD39B7" w:rsidP="00BA33DF">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2752BA">
              <w:rPr>
                <w:rFonts w:ascii="Times New Roman" w:hAnsi="Times New Roman" w:cs="Times New Roman"/>
                <w:sz w:val="24"/>
                <w:szCs w:val="24"/>
                <w:lang w:val="ru-RU"/>
              </w:rPr>
              <w:t>89</w:t>
            </w:r>
          </w:p>
        </w:tc>
        <w:tc>
          <w:tcPr>
            <w:tcW w:w="1609" w:type="dxa"/>
          </w:tcPr>
          <w:p w14:paraId="53097A7F" w14:textId="6EDE9EA2" w:rsidR="00BA33DF" w:rsidRPr="002752BA"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2752BA">
              <w:rPr>
                <w:rFonts w:ascii="Times New Roman" w:hAnsi="Times New Roman" w:cs="Times New Roman"/>
                <w:sz w:val="24"/>
                <w:szCs w:val="24"/>
                <w:lang w:val="ru-RU"/>
              </w:rPr>
              <w:t>91</w:t>
            </w:r>
          </w:p>
        </w:tc>
        <w:tc>
          <w:tcPr>
            <w:tcW w:w="1368" w:type="dxa"/>
          </w:tcPr>
          <w:p w14:paraId="2DAD3613" w14:textId="5C344824" w:rsidR="00BA33DF" w:rsidRPr="00AD39B7"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99</w:t>
            </w:r>
          </w:p>
        </w:tc>
        <w:tc>
          <w:tcPr>
            <w:tcW w:w="986" w:type="dxa"/>
          </w:tcPr>
          <w:p w14:paraId="69004BDE" w14:textId="798820BB" w:rsidR="00BA33DF" w:rsidRPr="002752BA"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w:t>
            </w:r>
            <w:r w:rsidR="002752BA">
              <w:rPr>
                <w:rFonts w:ascii="Times New Roman" w:hAnsi="Times New Roman" w:cs="Times New Roman"/>
                <w:sz w:val="24"/>
                <w:szCs w:val="24"/>
                <w:lang w:val="ru-RU"/>
              </w:rPr>
              <w:t>5</w:t>
            </w:r>
          </w:p>
        </w:tc>
      </w:tr>
      <w:tr w:rsidR="00BA33DF" w:rsidRPr="002C6733" w14:paraId="2577E975" w14:textId="77777777" w:rsidTr="00A84E89">
        <w:tc>
          <w:tcPr>
            <w:tcW w:w="1376" w:type="dxa"/>
            <w:vMerge/>
          </w:tcPr>
          <w:p w14:paraId="76915528" w14:textId="77777777" w:rsidR="00BA33DF" w:rsidRPr="002C6733" w:rsidRDefault="00BA33DF" w:rsidP="005E7169">
            <w:pPr>
              <w:jc w:val="both"/>
              <w:rPr>
                <w:rFonts w:ascii="Times New Roman" w:hAnsi="Times New Roman" w:cs="Times New Roman"/>
                <w:sz w:val="24"/>
                <w:szCs w:val="24"/>
                <w:lang w:val="ru-RU"/>
              </w:rPr>
            </w:pPr>
          </w:p>
        </w:tc>
        <w:tc>
          <w:tcPr>
            <w:tcW w:w="1406" w:type="dxa"/>
            <w:vMerge/>
            <w:vAlign w:val="center"/>
          </w:tcPr>
          <w:p w14:paraId="407CE222" w14:textId="244DFB5B" w:rsidR="00BA33DF" w:rsidRPr="002C6733" w:rsidRDefault="00BA33DF" w:rsidP="005E7169">
            <w:pPr>
              <w:jc w:val="center"/>
              <w:rPr>
                <w:rFonts w:ascii="Times New Roman" w:hAnsi="Times New Roman" w:cs="Times New Roman"/>
                <w:sz w:val="24"/>
                <w:szCs w:val="24"/>
                <w:lang w:val="ru-RU"/>
              </w:rPr>
            </w:pPr>
          </w:p>
        </w:tc>
        <w:tc>
          <w:tcPr>
            <w:tcW w:w="6846" w:type="dxa"/>
            <w:gridSpan w:val="5"/>
          </w:tcPr>
          <w:p w14:paraId="26765A6E" w14:textId="057B9326" w:rsidR="00BA33DF" w:rsidRPr="002C6733" w:rsidRDefault="00BA33DF" w:rsidP="00BA33DF">
            <w:pPr>
              <w:jc w:val="center"/>
              <w:rPr>
                <w:rFonts w:ascii="Times New Roman" w:hAnsi="Times New Roman" w:cs="Times New Roman"/>
                <w:sz w:val="24"/>
                <w:szCs w:val="24"/>
                <w:lang w:val="en-US"/>
              </w:rPr>
            </w:pPr>
            <w:r>
              <w:rPr>
                <w:rFonts w:ascii="Times New Roman" w:hAnsi="Times New Roman" w:cs="Times New Roman"/>
                <w:lang w:val="ru-RU"/>
              </w:rPr>
              <w:t>…</w:t>
            </w:r>
          </w:p>
        </w:tc>
      </w:tr>
      <w:tr w:rsidR="00BA33DF" w:rsidRPr="002C6733" w14:paraId="436A183B" w14:textId="77777777" w:rsidTr="001933FA">
        <w:trPr>
          <w:trHeight w:val="254"/>
        </w:trPr>
        <w:tc>
          <w:tcPr>
            <w:tcW w:w="1376" w:type="dxa"/>
            <w:vMerge/>
          </w:tcPr>
          <w:p w14:paraId="0443E987" w14:textId="77777777" w:rsidR="00BA33DF" w:rsidRPr="002C6733" w:rsidRDefault="00BA33DF" w:rsidP="00BA33DF">
            <w:pPr>
              <w:jc w:val="both"/>
              <w:rPr>
                <w:rFonts w:ascii="Times New Roman" w:hAnsi="Times New Roman" w:cs="Times New Roman"/>
                <w:sz w:val="24"/>
                <w:szCs w:val="24"/>
                <w:lang w:val="ru-RU"/>
              </w:rPr>
            </w:pPr>
          </w:p>
        </w:tc>
        <w:tc>
          <w:tcPr>
            <w:tcW w:w="1406" w:type="dxa"/>
            <w:vMerge/>
            <w:vAlign w:val="center"/>
          </w:tcPr>
          <w:p w14:paraId="3C62801D" w14:textId="785CB752" w:rsidR="00BA33DF" w:rsidRPr="00B05C40" w:rsidRDefault="00BA33DF" w:rsidP="00BA33DF">
            <w:pPr>
              <w:jc w:val="center"/>
              <w:rPr>
                <w:rFonts w:ascii="Times New Roman" w:hAnsi="Times New Roman" w:cs="Times New Roman"/>
                <w:sz w:val="24"/>
                <w:szCs w:val="24"/>
                <w:lang w:val="ru-RU"/>
              </w:rPr>
            </w:pPr>
          </w:p>
        </w:tc>
        <w:tc>
          <w:tcPr>
            <w:tcW w:w="1324" w:type="dxa"/>
          </w:tcPr>
          <w:p w14:paraId="7F096791" w14:textId="1568AA9F" w:rsidR="00BA33DF" w:rsidRPr="00BA33DF" w:rsidRDefault="00BA33DF" w:rsidP="00BA33DF">
            <w:pPr>
              <w:jc w:val="both"/>
              <w:rPr>
                <w:rFonts w:ascii="Times New Roman" w:hAnsi="Times New Roman" w:cs="Times New Roman"/>
                <w:lang w:val="ru-RU"/>
              </w:rPr>
            </w:pPr>
            <w:r>
              <w:rPr>
                <w:rFonts w:ascii="Times New Roman" w:hAnsi="Times New Roman" w:cs="Times New Roman"/>
                <w:lang w:val="ru-RU"/>
              </w:rPr>
              <w:t>9</w:t>
            </w:r>
          </w:p>
        </w:tc>
        <w:tc>
          <w:tcPr>
            <w:tcW w:w="1559" w:type="dxa"/>
          </w:tcPr>
          <w:p w14:paraId="1E216F9F" w14:textId="76B1383B" w:rsidR="00BA33DF" w:rsidRPr="00AD39B7"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0.87</w:t>
            </w:r>
          </w:p>
        </w:tc>
        <w:tc>
          <w:tcPr>
            <w:tcW w:w="1609" w:type="dxa"/>
          </w:tcPr>
          <w:p w14:paraId="03C3E0AF" w14:textId="7717CDB6" w:rsidR="00BA33DF" w:rsidRPr="00AD39B7"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0.91</w:t>
            </w:r>
          </w:p>
        </w:tc>
        <w:tc>
          <w:tcPr>
            <w:tcW w:w="1368" w:type="dxa"/>
          </w:tcPr>
          <w:p w14:paraId="0C8F5CB7" w14:textId="1B738D73" w:rsidR="00BA33DF" w:rsidRPr="00AD39B7"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w:t>
            </w:r>
            <w:r>
              <w:rPr>
                <w:rFonts w:ascii="Times New Roman" w:hAnsi="Times New Roman" w:cs="Times New Roman"/>
                <w:sz w:val="24"/>
                <w:szCs w:val="24"/>
                <w:lang w:val="ru-RU"/>
              </w:rPr>
              <w:t>7</w:t>
            </w:r>
          </w:p>
        </w:tc>
        <w:tc>
          <w:tcPr>
            <w:tcW w:w="986" w:type="dxa"/>
          </w:tcPr>
          <w:p w14:paraId="72E4825D" w14:textId="765CA0BD" w:rsidR="00BA33DF" w:rsidRPr="00AD39B7" w:rsidRDefault="00AD39B7" w:rsidP="00BA33DF">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w:t>
            </w:r>
            <w:r>
              <w:rPr>
                <w:rFonts w:ascii="Times New Roman" w:hAnsi="Times New Roman" w:cs="Times New Roman"/>
                <w:sz w:val="24"/>
                <w:szCs w:val="24"/>
                <w:lang w:val="ru-RU"/>
              </w:rPr>
              <w:t>4</w:t>
            </w:r>
          </w:p>
        </w:tc>
      </w:tr>
      <w:tr w:rsidR="00BA33DF" w:rsidRPr="002C6733" w14:paraId="0C820D13" w14:textId="77777777" w:rsidTr="001933FA">
        <w:tc>
          <w:tcPr>
            <w:tcW w:w="1376" w:type="dxa"/>
            <w:vMerge/>
          </w:tcPr>
          <w:p w14:paraId="277DA2CB" w14:textId="77777777" w:rsidR="00BA33DF" w:rsidRPr="002C6733" w:rsidRDefault="00BA33DF" w:rsidP="00BA33DF">
            <w:pPr>
              <w:jc w:val="both"/>
              <w:rPr>
                <w:rFonts w:ascii="Times New Roman" w:hAnsi="Times New Roman" w:cs="Times New Roman"/>
                <w:lang w:val="ru-RU"/>
              </w:rPr>
            </w:pPr>
          </w:p>
        </w:tc>
        <w:tc>
          <w:tcPr>
            <w:tcW w:w="1406" w:type="dxa"/>
            <w:vMerge/>
            <w:vAlign w:val="center"/>
          </w:tcPr>
          <w:p w14:paraId="19DB09A2" w14:textId="77777777" w:rsidR="00BA33DF" w:rsidRPr="002C6733" w:rsidRDefault="00BA33DF" w:rsidP="00BA33DF">
            <w:pPr>
              <w:jc w:val="center"/>
              <w:rPr>
                <w:rFonts w:ascii="Times New Roman" w:hAnsi="Times New Roman" w:cs="Times New Roman"/>
                <w:lang w:val="ru-RU"/>
              </w:rPr>
            </w:pPr>
          </w:p>
        </w:tc>
        <w:tc>
          <w:tcPr>
            <w:tcW w:w="1324" w:type="dxa"/>
          </w:tcPr>
          <w:p w14:paraId="21089C3B" w14:textId="1CBF835D" w:rsidR="00BA33DF" w:rsidRPr="00BA33DF" w:rsidRDefault="00BA33DF" w:rsidP="00BA33DF">
            <w:pPr>
              <w:jc w:val="both"/>
              <w:rPr>
                <w:rFonts w:ascii="Times New Roman" w:hAnsi="Times New Roman" w:cs="Times New Roman"/>
                <w:lang w:val="ru-RU"/>
              </w:rPr>
            </w:pPr>
            <w:r>
              <w:rPr>
                <w:rFonts w:ascii="Times New Roman" w:hAnsi="Times New Roman" w:cs="Times New Roman"/>
                <w:lang w:val="ru-RU"/>
              </w:rPr>
              <w:t>10</w:t>
            </w:r>
          </w:p>
        </w:tc>
        <w:tc>
          <w:tcPr>
            <w:tcW w:w="1559" w:type="dxa"/>
          </w:tcPr>
          <w:p w14:paraId="3184E5AF" w14:textId="3B386482" w:rsidR="00BA33DF" w:rsidRPr="002C6733" w:rsidRDefault="00AD39B7" w:rsidP="00BA33DF">
            <w:pPr>
              <w:jc w:val="both"/>
              <w:rPr>
                <w:rFonts w:ascii="Times New Roman" w:hAnsi="Times New Roman" w:cs="Times New Roman"/>
                <w:lang w:val="en-US"/>
              </w:rPr>
            </w:pPr>
            <w:r>
              <w:rPr>
                <w:rFonts w:ascii="Times New Roman" w:hAnsi="Times New Roman" w:cs="Times New Roman"/>
                <w:sz w:val="24"/>
                <w:szCs w:val="24"/>
                <w:lang w:val="ru-RU"/>
              </w:rPr>
              <w:t>0.</w:t>
            </w:r>
            <w:r w:rsidR="0000283D">
              <w:rPr>
                <w:rFonts w:ascii="Times New Roman" w:hAnsi="Times New Roman" w:cs="Times New Roman"/>
                <w:sz w:val="24"/>
                <w:szCs w:val="24"/>
                <w:lang w:val="ru-RU"/>
              </w:rPr>
              <w:t>89</w:t>
            </w:r>
          </w:p>
        </w:tc>
        <w:tc>
          <w:tcPr>
            <w:tcW w:w="1609" w:type="dxa"/>
          </w:tcPr>
          <w:p w14:paraId="526C3E1F" w14:textId="1BD189B6" w:rsidR="00BA33DF" w:rsidRPr="0000283D" w:rsidRDefault="00AD39B7" w:rsidP="00BA33DF">
            <w:pPr>
              <w:jc w:val="both"/>
              <w:rPr>
                <w:rFonts w:ascii="Times New Roman" w:hAnsi="Times New Roman" w:cs="Times New Roman"/>
                <w:lang w:val="ru-RU"/>
              </w:rPr>
            </w:pPr>
            <w:r>
              <w:rPr>
                <w:rFonts w:ascii="Times New Roman" w:hAnsi="Times New Roman" w:cs="Times New Roman"/>
                <w:sz w:val="24"/>
                <w:szCs w:val="24"/>
                <w:lang w:val="ru-RU"/>
              </w:rPr>
              <w:t>0.</w:t>
            </w:r>
            <w:r w:rsidR="0000283D">
              <w:rPr>
                <w:rFonts w:ascii="Times New Roman" w:hAnsi="Times New Roman" w:cs="Times New Roman"/>
                <w:sz w:val="24"/>
                <w:szCs w:val="24"/>
                <w:lang w:val="ru-RU"/>
              </w:rPr>
              <w:t>92</w:t>
            </w:r>
          </w:p>
        </w:tc>
        <w:tc>
          <w:tcPr>
            <w:tcW w:w="1368" w:type="dxa"/>
          </w:tcPr>
          <w:p w14:paraId="1D980A0C" w14:textId="63192828" w:rsidR="00BA33DF" w:rsidRPr="0000283D" w:rsidRDefault="0000283D" w:rsidP="00BA33DF">
            <w:pPr>
              <w:jc w:val="both"/>
              <w:rPr>
                <w:rFonts w:ascii="Times New Roman" w:hAnsi="Times New Roman" w:cs="Times New Roman"/>
                <w:lang w:val="ru-RU"/>
              </w:rPr>
            </w:pPr>
            <w:r w:rsidRPr="0000283D">
              <w:rPr>
                <w:rFonts w:ascii="Times New Roman" w:hAnsi="Times New Roman" w:cs="Times New Roman"/>
                <w:sz w:val="24"/>
                <w:szCs w:val="24"/>
                <w:lang w:val="ru-RU"/>
              </w:rPr>
              <w:t>0.99</w:t>
            </w:r>
          </w:p>
        </w:tc>
        <w:tc>
          <w:tcPr>
            <w:tcW w:w="986" w:type="dxa"/>
          </w:tcPr>
          <w:p w14:paraId="6CC63F94" w14:textId="59FBAEAA" w:rsidR="00BA33DF" w:rsidRPr="0000283D" w:rsidRDefault="00AD39B7" w:rsidP="00BA33DF">
            <w:pPr>
              <w:jc w:val="both"/>
              <w:rPr>
                <w:rFonts w:ascii="Times New Roman" w:hAnsi="Times New Roman" w:cs="Times New Roman"/>
                <w:lang w:val="ru-RU"/>
              </w:rPr>
            </w:pPr>
            <w:r>
              <w:rPr>
                <w:rFonts w:ascii="Times New Roman" w:hAnsi="Times New Roman" w:cs="Times New Roman"/>
                <w:sz w:val="24"/>
                <w:szCs w:val="24"/>
                <w:lang w:val="ru-RU"/>
              </w:rPr>
              <w:t>0.</w:t>
            </w:r>
            <w:r w:rsidR="00BA33DF">
              <w:rPr>
                <w:rFonts w:ascii="Times New Roman" w:hAnsi="Times New Roman" w:cs="Times New Roman"/>
                <w:sz w:val="24"/>
                <w:szCs w:val="24"/>
                <w:lang w:val="en-US"/>
              </w:rPr>
              <w:t>9</w:t>
            </w:r>
            <w:r w:rsidR="0000283D">
              <w:rPr>
                <w:rFonts w:ascii="Times New Roman" w:hAnsi="Times New Roman" w:cs="Times New Roman"/>
                <w:sz w:val="24"/>
                <w:szCs w:val="24"/>
                <w:lang w:val="ru-RU"/>
              </w:rPr>
              <w:t>5</w:t>
            </w:r>
          </w:p>
        </w:tc>
      </w:tr>
    </w:tbl>
    <w:p w14:paraId="4F7A5728" w14:textId="77777777" w:rsidR="005356B8" w:rsidRDefault="005356B8" w:rsidP="005356B8">
      <w:pPr>
        <w:jc w:val="both"/>
        <w:rPr>
          <w:rFonts w:ascii="Times New Roman" w:hAnsi="Times New Roman" w:cs="Times New Roman"/>
          <w:sz w:val="28"/>
          <w:szCs w:val="28"/>
        </w:rPr>
      </w:pPr>
    </w:p>
    <w:p w14:paraId="25C9988C" w14:textId="7F880066" w:rsidR="00AD39B7" w:rsidRDefault="00AD39B7" w:rsidP="00AD39B7">
      <w:pPr>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обучения модели удалось достигнуть хороших результатов по всем основным показателям, продемонстрировав точность, достигающую показателя 0.91. Несмотря на очевидность того, что показатели стали несколько ниже по сравнению с результатами экспериментов на наборе данных Pfam, это объясняется намного меньшим объёмом обучающей выборки в экспериментах с данными </w:t>
      </w:r>
      <w:proofErr w:type="spellStart"/>
      <w:r w:rsidR="00ED4A73" w:rsidRPr="00ED4A73">
        <w:rPr>
          <w:rFonts w:ascii="Times New Roman" w:hAnsi="Times New Roman" w:cs="Times New Roman"/>
          <w:sz w:val="28"/>
          <w:szCs w:val="28"/>
        </w:rPr>
        <w:t>UniProtKB</w:t>
      </w:r>
      <w:proofErr w:type="spellEnd"/>
      <w:r w:rsidR="00ED4A73" w:rsidRPr="00ED4A73">
        <w:rPr>
          <w:rFonts w:ascii="Times New Roman" w:hAnsi="Times New Roman" w:cs="Times New Roman"/>
          <w:sz w:val="28"/>
          <w:szCs w:val="28"/>
        </w:rPr>
        <w:t>/</w:t>
      </w:r>
      <w:proofErr w:type="spellStart"/>
      <w:r w:rsidR="00ED4A73" w:rsidRPr="00ED4A73">
        <w:rPr>
          <w:rFonts w:ascii="Times New Roman" w:hAnsi="Times New Roman" w:cs="Times New Roman"/>
          <w:sz w:val="28"/>
          <w:szCs w:val="28"/>
        </w:rPr>
        <w:t>Swiss-Prot</w:t>
      </w:r>
      <w:proofErr w:type="spellEnd"/>
      <w:r>
        <w:rPr>
          <w:rFonts w:ascii="Times New Roman" w:hAnsi="Times New Roman" w:cs="Times New Roman"/>
          <w:sz w:val="28"/>
          <w:szCs w:val="28"/>
        </w:rPr>
        <w:t xml:space="preserve">. Отсюда выводится важное наблюдение, что при увеличении количества данных </w:t>
      </w:r>
      <w:r w:rsidRPr="00B944B2">
        <w:rPr>
          <w:rFonts w:ascii="Times New Roman" w:hAnsi="Times New Roman" w:cs="Times New Roman"/>
          <w:sz w:val="28"/>
          <w:szCs w:val="28"/>
        </w:rPr>
        <w:t>PFP_SelfAttn_BiLSTM</w:t>
      </w:r>
      <w:r>
        <w:rPr>
          <w:rFonts w:ascii="Times New Roman" w:hAnsi="Times New Roman" w:cs="Times New Roman"/>
          <w:sz w:val="28"/>
          <w:szCs w:val="28"/>
        </w:rPr>
        <w:t xml:space="preserve"> показывает лучшие результаты, но теряет стабильность показателя </w:t>
      </w:r>
      <w:r w:rsidRPr="00AD39B7">
        <w:rPr>
          <w:rFonts w:ascii="Times New Roman" w:hAnsi="Times New Roman" w:cs="Times New Roman"/>
          <w:sz w:val="28"/>
          <w:szCs w:val="28"/>
        </w:rPr>
        <w:t>Accuracy</w:t>
      </w:r>
      <w:r w:rsidR="00EA1AFC">
        <w:rPr>
          <w:rFonts w:ascii="Times New Roman" w:hAnsi="Times New Roman" w:cs="Times New Roman"/>
          <w:sz w:val="28"/>
          <w:szCs w:val="28"/>
        </w:rPr>
        <w:t xml:space="preserve"> при большом числе запусков обучения модели</w:t>
      </w:r>
      <w:r w:rsidR="002A2D45">
        <w:rPr>
          <w:rFonts w:ascii="Times New Roman" w:hAnsi="Times New Roman" w:cs="Times New Roman"/>
          <w:sz w:val="28"/>
          <w:szCs w:val="28"/>
        </w:rPr>
        <w:t xml:space="preserve"> со средним количеством эпох обучения 20</w:t>
      </w:r>
      <w:r>
        <w:rPr>
          <w:rFonts w:ascii="Times New Roman" w:hAnsi="Times New Roman" w:cs="Times New Roman"/>
          <w:sz w:val="28"/>
          <w:szCs w:val="28"/>
        </w:rPr>
        <w:t>.</w:t>
      </w:r>
    </w:p>
    <w:p w14:paraId="1483166F" w14:textId="77777777" w:rsidR="005356B8" w:rsidRPr="002C6733" w:rsidRDefault="005356B8" w:rsidP="001744DA">
      <w:pPr>
        <w:ind w:firstLine="709"/>
        <w:jc w:val="both"/>
        <w:rPr>
          <w:rFonts w:ascii="Times New Roman" w:hAnsi="Times New Roman" w:cs="Times New Roman"/>
          <w:sz w:val="28"/>
          <w:szCs w:val="28"/>
        </w:rPr>
      </w:pPr>
    </w:p>
    <w:p w14:paraId="4FE7108B" w14:textId="2D98EC99" w:rsidR="000D4070" w:rsidRPr="002C6733" w:rsidRDefault="000D4070" w:rsidP="00220151">
      <w:pPr>
        <w:pStyle w:val="1"/>
        <w:spacing w:before="0"/>
        <w:ind w:firstLine="709"/>
        <w:jc w:val="both"/>
        <w:rPr>
          <w:rFonts w:ascii="Times New Roman" w:hAnsi="Times New Roman" w:cs="Times New Roman"/>
          <w:b/>
          <w:bCs/>
          <w:color w:val="000000" w:themeColor="text1"/>
          <w:sz w:val="28"/>
          <w:szCs w:val="28"/>
        </w:rPr>
      </w:pPr>
      <w:bookmarkStart w:id="20" w:name="_Toc162374722"/>
      <w:r w:rsidRPr="002C6733">
        <w:rPr>
          <w:rFonts w:ascii="Times New Roman" w:hAnsi="Times New Roman" w:cs="Times New Roman"/>
          <w:b/>
          <w:bCs/>
          <w:color w:val="000000" w:themeColor="text1"/>
          <w:sz w:val="28"/>
          <w:szCs w:val="28"/>
        </w:rPr>
        <w:t>3.4 Оценка точности идентификации исследуемого метода</w:t>
      </w:r>
      <w:bookmarkEnd w:id="20"/>
    </w:p>
    <w:p w14:paraId="61E62905" w14:textId="6D2BE51A" w:rsidR="001744DA" w:rsidRPr="001744DA" w:rsidRDefault="001744DA" w:rsidP="003760EA">
      <w:pPr>
        <w:ind w:firstLine="709"/>
        <w:jc w:val="both"/>
        <w:rPr>
          <w:rFonts w:ascii="Times New Roman" w:hAnsi="Times New Roman" w:cs="Times New Roman"/>
          <w:sz w:val="28"/>
          <w:szCs w:val="28"/>
        </w:rPr>
      </w:pPr>
      <w:r w:rsidRPr="001744DA">
        <w:rPr>
          <w:rFonts w:ascii="Times New Roman" w:hAnsi="Times New Roman" w:cs="Times New Roman"/>
          <w:sz w:val="28"/>
          <w:szCs w:val="28"/>
        </w:rPr>
        <w:t>При оценке производительности алгоритмов прогнозирования функци</w:t>
      </w:r>
      <w:r>
        <w:rPr>
          <w:rFonts w:ascii="Times New Roman" w:hAnsi="Times New Roman" w:cs="Times New Roman"/>
          <w:sz w:val="28"/>
          <w:szCs w:val="28"/>
        </w:rPr>
        <w:t>й</w:t>
      </w:r>
      <w:r w:rsidRPr="001744DA">
        <w:rPr>
          <w:rFonts w:ascii="Times New Roman" w:hAnsi="Times New Roman" w:cs="Times New Roman"/>
          <w:sz w:val="28"/>
          <w:szCs w:val="28"/>
        </w:rPr>
        <w:t xml:space="preserve"> белков принято использовать четыре стандартизированных метрики, которые обеспечивают комплексный анализ качества предсказаний модели</w:t>
      </w:r>
      <w:r>
        <w:rPr>
          <w:rFonts w:ascii="Times New Roman" w:hAnsi="Times New Roman" w:cs="Times New Roman"/>
          <w:sz w:val="28"/>
          <w:szCs w:val="28"/>
        </w:rPr>
        <w:t xml:space="preserve"> </w:t>
      </w:r>
      <w:r w:rsidRPr="002C6733">
        <w:rPr>
          <w:rFonts w:ascii="Times New Roman" w:hAnsi="Times New Roman" w:cs="Times New Roman"/>
          <w:sz w:val="28"/>
          <w:szCs w:val="28"/>
        </w:rPr>
        <w:t>[</w:t>
      </w:r>
      <w:r w:rsidR="006F66D2" w:rsidRPr="006F66D2">
        <w:rPr>
          <w:rFonts w:ascii="Times New Roman" w:hAnsi="Times New Roman" w:cs="Times New Roman"/>
          <w:sz w:val="28"/>
          <w:szCs w:val="28"/>
        </w:rPr>
        <w:t>61</w:t>
      </w:r>
      <w:r w:rsidR="001C5375">
        <w:rPr>
          <w:rFonts w:ascii="Times New Roman" w:hAnsi="Times New Roman" w:cs="Times New Roman"/>
          <w:sz w:val="28"/>
          <w:szCs w:val="28"/>
        </w:rPr>
        <w:t>, с. 46</w:t>
      </w:r>
      <w:r w:rsidRPr="002C6733">
        <w:rPr>
          <w:rFonts w:ascii="Times New Roman" w:hAnsi="Times New Roman" w:cs="Times New Roman"/>
          <w:sz w:val="28"/>
          <w:szCs w:val="28"/>
        </w:rPr>
        <w:t>]</w:t>
      </w:r>
      <w:r w:rsidRPr="001744DA">
        <w:rPr>
          <w:rFonts w:ascii="Times New Roman" w:hAnsi="Times New Roman" w:cs="Times New Roman"/>
          <w:sz w:val="28"/>
          <w:szCs w:val="28"/>
        </w:rPr>
        <w:t>. Эти метрики включают:</w:t>
      </w:r>
    </w:p>
    <w:p w14:paraId="55C08FBD" w14:textId="27168A48" w:rsidR="001744DA" w:rsidRPr="001744DA" w:rsidRDefault="001744DA" w:rsidP="001744DA">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1744DA">
        <w:rPr>
          <w:rFonts w:ascii="Times New Roman" w:hAnsi="Times New Roman" w:cs="Times New Roman"/>
          <w:sz w:val="28"/>
          <w:szCs w:val="28"/>
        </w:rPr>
        <w:t xml:space="preserve">Чувствительность (SE), также известная как </w:t>
      </w:r>
      <w:r w:rsidRPr="00E03272">
        <w:rPr>
          <w:rFonts w:ascii="Times New Roman" w:hAnsi="Times New Roman" w:cs="Times New Roman"/>
          <w:sz w:val="28"/>
          <w:szCs w:val="28"/>
          <w:lang w:val="en-GB"/>
        </w:rPr>
        <w:t>recall</w:t>
      </w:r>
      <w:r w:rsidRPr="001744DA">
        <w:rPr>
          <w:rFonts w:ascii="Times New Roman" w:hAnsi="Times New Roman" w:cs="Times New Roman"/>
          <w:sz w:val="28"/>
          <w:szCs w:val="28"/>
        </w:rPr>
        <w:t xml:space="preserve"> или истинно положительная ставка, отражает способность алгоритма корректно идентифицировать положительные случаи. Это соотношение истинно положительных результатов (</w:t>
      </w:r>
      <w:r w:rsidRPr="001744DA">
        <w:rPr>
          <w:rFonts w:ascii="Times New Roman" w:hAnsi="Times New Roman" w:cs="Times New Roman"/>
          <w:i/>
          <w:iCs/>
          <w:sz w:val="28"/>
          <w:szCs w:val="28"/>
        </w:rPr>
        <w:t>TP</w:t>
      </w:r>
      <w:r w:rsidRPr="001744DA">
        <w:rPr>
          <w:rFonts w:ascii="Times New Roman" w:hAnsi="Times New Roman" w:cs="Times New Roman"/>
          <w:sz w:val="28"/>
          <w:szCs w:val="28"/>
        </w:rPr>
        <w:t xml:space="preserve">) к общему числу фактических положительных случаев, которое включает </w:t>
      </w:r>
      <w:r w:rsidRPr="001744DA">
        <w:rPr>
          <w:rFonts w:ascii="Times New Roman" w:hAnsi="Times New Roman" w:cs="Times New Roman"/>
          <w:i/>
          <w:iCs/>
          <w:sz w:val="28"/>
          <w:szCs w:val="28"/>
        </w:rPr>
        <w:t>TP</w:t>
      </w:r>
      <w:r w:rsidRPr="001744DA">
        <w:rPr>
          <w:rFonts w:ascii="Times New Roman" w:hAnsi="Times New Roman" w:cs="Times New Roman"/>
          <w:sz w:val="28"/>
          <w:szCs w:val="28"/>
        </w:rPr>
        <w:t xml:space="preserve"> и ложноотрицательные (</w:t>
      </w:r>
      <w:r w:rsidRPr="001744DA">
        <w:rPr>
          <w:rFonts w:ascii="Times New Roman" w:hAnsi="Times New Roman" w:cs="Times New Roman"/>
          <w:i/>
          <w:iCs/>
          <w:sz w:val="28"/>
          <w:szCs w:val="28"/>
        </w:rPr>
        <w:t>FN</w:t>
      </w:r>
      <w:r w:rsidRPr="001744DA">
        <w:rPr>
          <w:rFonts w:ascii="Times New Roman" w:hAnsi="Times New Roman" w:cs="Times New Roman"/>
          <w:sz w:val="28"/>
          <w:szCs w:val="28"/>
        </w:rPr>
        <w:t>) результаты.</w:t>
      </w:r>
    </w:p>
    <w:p w14:paraId="57572737" w14:textId="3AC71067" w:rsidR="001744DA" w:rsidRPr="001744DA" w:rsidRDefault="001744DA" w:rsidP="001744DA">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1744DA">
        <w:rPr>
          <w:rFonts w:ascii="Times New Roman" w:hAnsi="Times New Roman" w:cs="Times New Roman"/>
          <w:sz w:val="28"/>
          <w:szCs w:val="28"/>
        </w:rPr>
        <w:t>Специфичность (SP), иногда называемая истинно отрицательной ставкой, показывает эффективность алгоритма в правильном исключении отрицательных случаев и рассчитывается как отношение истинно отрицательных результатов (</w:t>
      </w:r>
      <w:r w:rsidRPr="001744DA">
        <w:rPr>
          <w:rFonts w:ascii="Times New Roman" w:hAnsi="Times New Roman" w:cs="Times New Roman"/>
          <w:i/>
          <w:iCs/>
          <w:sz w:val="28"/>
          <w:szCs w:val="28"/>
        </w:rPr>
        <w:t>TN</w:t>
      </w:r>
      <w:r w:rsidRPr="001744DA">
        <w:rPr>
          <w:rFonts w:ascii="Times New Roman" w:hAnsi="Times New Roman" w:cs="Times New Roman"/>
          <w:sz w:val="28"/>
          <w:szCs w:val="28"/>
        </w:rPr>
        <w:t xml:space="preserve">) к сумме </w:t>
      </w:r>
      <w:r w:rsidRPr="001744DA">
        <w:rPr>
          <w:rFonts w:ascii="Times New Roman" w:hAnsi="Times New Roman" w:cs="Times New Roman"/>
          <w:i/>
          <w:iCs/>
          <w:sz w:val="28"/>
          <w:szCs w:val="28"/>
        </w:rPr>
        <w:t>TN</w:t>
      </w:r>
      <w:r w:rsidRPr="001744DA">
        <w:rPr>
          <w:rFonts w:ascii="Times New Roman" w:hAnsi="Times New Roman" w:cs="Times New Roman"/>
          <w:sz w:val="28"/>
          <w:szCs w:val="28"/>
        </w:rPr>
        <w:t xml:space="preserve"> и ложноположительных (</w:t>
      </w:r>
      <w:r w:rsidRPr="001744DA">
        <w:rPr>
          <w:rFonts w:ascii="Times New Roman" w:hAnsi="Times New Roman" w:cs="Times New Roman"/>
          <w:i/>
          <w:iCs/>
          <w:sz w:val="28"/>
          <w:szCs w:val="28"/>
        </w:rPr>
        <w:t>FP</w:t>
      </w:r>
      <w:r w:rsidRPr="001744DA">
        <w:rPr>
          <w:rFonts w:ascii="Times New Roman" w:hAnsi="Times New Roman" w:cs="Times New Roman"/>
          <w:sz w:val="28"/>
          <w:szCs w:val="28"/>
        </w:rPr>
        <w:t>) результатов.</w:t>
      </w:r>
    </w:p>
    <w:p w14:paraId="458855DA" w14:textId="32DEDB34" w:rsidR="001744DA" w:rsidRPr="001744DA" w:rsidRDefault="001744DA" w:rsidP="001744DA">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1744DA">
        <w:rPr>
          <w:rFonts w:ascii="Times New Roman" w:hAnsi="Times New Roman" w:cs="Times New Roman"/>
          <w:sz w:val="28"/>
          <w:szCs w:val="28"/>
        </w:rPr>
        <w:t xml:space="preserve">Точность (ACC) измеряет общую долю правильных предсказаний, независимо от класса, и вычисляется как доля суммы </w:t>
      </w:r>
      <w:r w:rsidRPr="001744DA">
        <w:rPr>
          <w:rFonts w:ascii="Times New Roman" w:hAnsi="Times New Roman" w:cs="Times New Roman"/>
          <w:i/>
          <w:iCs/>
          <w:sz w:val="28"/>
          <w:szCs w:val="28"/>
        </w:rPr>
        <w:t>TP</w:t>
      </w:r>
      <w:r w:rsidRPr="001744DA">
        <w:rPr>
          <w:rFonts w:ascii="Times New Roman" w:hAnsi="Times New Roman" w:cs="Times New Roman"/>
          <w:sz w:val="28"/>
          <w:szCs w:val="28"/>
        </w:rPr>
        <w:t xml:space="preserve"> и </w:t>
      </w:r>
      <w:r w:rsidRPr="001744DA">
        <w:rPr>
          <w:rFonts w:ascii="Times New Roman" w:hAnsi="Times New Roman" w:cs="Times New Roman"/>
          <w:i/>
          <w:iCs/>
          <w:sz w:val="28"/>
          <w:szCs w:val="28"/>
        </w:rPr>
        <w:t>TN</w:t>
      </w:r>
      <w:r w:rsidRPr="001744DA">
        <w:rPr>
          <w:rFonts w:ascii="Times New Roman" w:hAnsi="Times New Roman" w:cs="Times New Roman"/>
          <w:sz w:val="28"/>
          <w:szCs w:val="28"/>
        </w:rPr>
        <w:t xml:space="preserve"> к общему числу всех предсказаний, включая все четыре категории </w:t>
      </w:r>
      <w:r w:rsidRPr="001744DA">
        <w:rPr>
          <w:rFonts w:ascii="Times New Roman" w:hAnsi="Times New Roman" w:cs="Times New Roman"/>
          <w:i/>
          <w:iCs/>
          <w:sz w:val="28"/>
          <w:szCs w:val="28"/>
        </w:rPr>
        <w:t>TP</w:t>
      </w:r>
      <w:r w:rsidRPr="001744DA">
        <w:rPr>
          <w:rFonts w:ascii="Times New Roman" w:hAnsi="Times New Roman" w:cs="Times New Roman"/>
          <w:sz w:val="28"/>
          <w:szCs w:val="28"/>
        </w:rPr>
        <w:t xml:space="preserve">, </w:t>
      </w:r>
      <w:r w:rsidRPr="001744DA">
        <w:rPr>
          <w:rFonts w:ascii="Times New Roman" w:hAnsi="Times New Roman" w:cs="Times New Roman"/>
          <w:i/>
          <w:iCs/>
          <w:sz w:val="28"/>
          <w:szCs w:val="28"/>
        </w:rPr>
        <w:t>TN</w:t>
      </w:r>
      <w:r w:rsidRPr="001744DA">
        <w:rPr>
          <w:rFonts w:ascii="Times New Roman" w:hAnsi="Times New Roman" w:cs="Times New Roman"/>
          <w:sz w:val="28"/>
          <w:szCs w:val="28"/>
        </w:rPr>
        <w:t xml:space="preserve">, </w:t>
      </w:r>
      <w:r w:rsidRPr="001744DA">
        <w:rPr>
          <w:rFonts w:ascii="Times New Roman" w:hAnsi="Times New Roman" w:cs="Times New Roman"/>
          <w:i/>
          <w:iCs/>
          <w:sz w:val="28"/>
          <w:szCs w:val="28"/>
        </w:rPr>
        <w:t>FP</w:t>
      </w:r>
      <w:r w:rsidRPr="001744DA">
        <w:rPr>
          <w:rFonts w:ascii="Times New Roman" w:hAnsi="Times New Roman" w:cs="Times New Roman"/>
          <w:sz w:val="28"/>
          <w:szCs w:val="28"/>
        </w:rPr>
        <w:t xml:space="preserve"> и </w:t>
      </w:r>
      <w:r w:rsidRPr="001744DA">
        <w:rPr>
          <w:rFonts w:ascii="Times New Roman" w:hAnsi="Times New Roman" w:cs="Times New Roman"/>
          <w:i/>
          <w:iCs/>
          <w:sz w:val="28"/>
          <w:szCs w:val="28"/>
        </w:rPr>
        <w:t>FN</w:t>
      </w:r>
      <w:r w:rsidRPr="001744DA">
        <w:rPr>
          <w:rFonts w:ascii="Times New Roman" w:hAnsi="Times New Roman" w:cs="Times New Roman"/>
          <w:sz w:val="28"/>
          <w:szCs w:val="28"/>
        </w:rPr>
        <w:t>.</w:t>
      </w:r>
    </w:p>
    <w:p w14:paraId="1A52631D" w14:textId="58766A85" w:rsidR="001744DA" w:rsidRPr="001744DA" w:rsidRDefault="001744DA" w:rsidP="001744DA">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1744DA">
        <w:rPr>
          <w:rFonts w:ascii="Times New Roman" w:hAnsi="Times New Roman" w:cs="Times New Roman"/>
          <w:sz w:val="28"/>
          <w:szCs w:val="28"/>
        </w:rPr>
        <w:t xml:space="preserve">Коэффициент корреляции Мэтьюса (MCC) представляет собой балансированную меру качества алгоритма, учитывающую все четыре переменные </w:t>
      </w:r>
      <w:r w:rsidRPr="001744DA">
        <w:rPr>
          <w:rFonts w:ascii="Times New Roman" w:hAnsi="Times New Roman" w:cs="Times New Roman"/>
          <w:i/>
          <w:iCs/>
          <w:sz w:val="28"/>
          <w:szCs w:val="28"/>
        </w:rPr>
        <w:t>TP</w:t>
      </w:r>
      <w:r w:rsidRPr="001744DA">
        <w:rPr>
          <w:rFonts w:ascii="Times New Roman" w:hAnsi="Times New Roman" w:cs="Times New Roman"/>
          <w:sz w:val="28"/>
          <w:szCs w:val="28"/>
        </w:rPr>
        <w:t xml:space="preserve">, </w:t>
      </w:r>
      <w:r w:rsidRPr="001744DA">
        <w:rPr>
          <w:rFonts w:ascii="Times New Roman" w:hAnsi="Times New Roman" w:cs="Times New Roman"/>
          <w:i/>
          <w:iCs/>
          <w:sz w:val="28"/>
          <w:szCs w:val="28"/>
        </w:rPr>
        <w:t>TN</w:t>
      </w:r>
      <w:r w:rsidRPr="001744DA">
        <w:rPr>
          <w:rFonts w:ascii="Times New Roman" w:hAnsi="Times New Roman" w:cs="Times New Roman"/>
          <w:sz w:val="28"/>
          <w:szCs w:val="28"/>
        </w:rPr>
        <w:t xml:space="preserve">, </w:t>
      </w:r>
      <w:r w:rsidRPr="001744DA">
        <w:rPr>
          <w:rFonts w:ascii="Times New Roman" w:hAnsi="Times New Roman" w:cs="Times New Roman"/>
          <w:i/>
          <w:iCs/>
          <w:sz w:val="28"/>
          <w:szCs w:val="28"/>
        </w:rPr>
        <w:t>FP</w:t>
      </w:r>
      <w:r w:rsidRPr="001744DA">
        <w:rPr>
          <w:rFonts w:ascii="Times New Roman" w:hAnsi="Times New Roman" w:cs="Times New Roman"/>
          <w:sz w:val="28"/>
          <w:szCs w:val="28"/>
        </w:rPr>
        <w:t xml:space="preserve"> и </w:t>
      </w:r>
      <w:r w:rsidRPr="001744DA">
        <w:rPr>
          <w:rFonts w:ascii="Times New Roman" w:hAnsi="Times New Roman" w:cs="Times New Roman"/>
          <w:i/>
          <w:iCs/>
          <w:sz w:val="28"/>
          <w:szCs w:val="28"/>
        </w:rPr>
        <w:t>FN</w:t>
      </w:r>
      <w:r w:rsidRPr="001744DA">
        <w:rPr>
          <w:rFonts w:ascii="Times New Roman" w:hAnsi="Times New Roman" w:cs="Times New Roman"/>
          <w:sz w:val="28"/>
          <w:szCs w:val="28"/>
        </w:rPr>
        <w:t xml:space="preserve"> в предсказаниях. MCC является одной из самых над</w:t>
      </w:r>
      <w:r>
        <w:rPr>
          <w:rFonts w:ascii="Times New Roman" w:hAnsi="Times New Roman" w:cs="Times New Roman"/>
          <w:sz w:val="28"/>
          <w:szCs w:val="28"/>
        </w:rPr>
        <w:t>ё</w:t>
      </w:r>
      <w:r w:rsidRPr="001744DA">
        <w:rPr>
          <w:rFonts w:ascii="Times New Roman" w:hAnsi="Times New Roman" w:cs="Times New Roman"/>
          <w:sz w:val="28"/>
          <w:szCs w:val="28"/>
        </w:rPr>
        <w:t xml:space="preserve">жных метрик в условиях несбалансированных классов и может принимать значения от -1 до 1, где 1 указывает на идеальное предсказание, 0 </w:t>
      </w:r>
      <w:r w:rsidR="00A92485">
        <w:rPr>
          <w:rFonts w:ascii="Times New Roman" w:hAnsi="Times New Roman" w:cs="Times New Roman"/>
          <w:sz w:val="28"/>
          <w:szCs w:val="28"/>
        </w:rPr>
        <w:t>–</w:t>
      </w:r>
      <w:r w:rsidRPr="001744DA">
        <w:rPr>
          <w:rFonts w:ascii="Times New Roman" w:hAnsi="Times New Roman" w:cs="Times New Roman"/>
          <w:sz w:val="28"/>
          <w:szCs w:val="28"/>
        </w:rPr>
        <w:t xml:space="preserve"> на не лучше случайного предсказания, и -1 </w:t>
      </w:r>
      <w:r w:rsidR="00A92485">
        <w:rPr>
          <w:rFonts w:ascii="Times New Roman" w:hAnsi="Times New Roman" w:cs="Times New Roman"/>
          <w:sz w:val="28"/>
          <w:szCs w:val="28"/>
        </w:rPr>
        <w:t xml:space="preserve">– </w:t>
      </w:r>
      <w:r w:rsidRPr="001744DA">
        <w:rPr>
          <w:rFonts w:ascii="Times New Roman" w:hAnsi="Times New Roman" w:cs="Times New Roman"/>
          <w:sz w:val="28"/>
          <w:szCs w:val="28"/>
        </w:rPr>
        <w:t>на полное несоответствие между предсказанием и реальностью.</w:t>
      </w:r>
    </w:p>
    <w:p w14:paraId="64BE15F3" w14:textId="235AE34E" w:rsidR="001744DA" w:rsidRDefault="001744DA" w:rsidP="001744DA">
      <w:pPr>
        <w:ind w:firstLine="709"/>
        <w:jc w:val="both"/>
        <w:rPr>
          <w:rFonts w:ascii="Times New Roman" w:hAnsi="Times New Roman" w:cs="Times New Roman"/>
          <w:sz w:val="28"/>
          <w:szCs w:val="28"/>
        </w:rPr>
      </w:pPr>
      <w:r w:rsidRPr="001744DA">
        <w:rPr>
          <w:rFonts w:ascii="Times New Roman" w:hAnsi="Times New Roman" w:cs="Times New Roman"/>
          <w:sz w:val="28"/>
          <w:szCs w:val="28"/>
        </w:rPr>
        <w:t>Важно отметить, что каждая из этих метрик да</w:t>
      </w:r>
      <w:r>
        <w:rPr>
          <w:rFonts w:ascii="Times New Roman" w:hAnsi="Times New Roman" w:cs="Times New Roman"/>
          <w:sz w:val="28"/>
          <w:szCs w:val="28"/>
        </w:rPr>
        <w:t>ё</w:t>
      </w:r>
      <w:r w:rsidRPr="001744DA">
        <w:rPr>
          <w:rFonts w:ascii="Times New Roman" w:hAnsi="Times New Roman" w:cs="Times New Roman"/>
          <w:sz w:val="28"/>
          <w:szCs w:val="28"/>
        </w:rPr>
        <w:t>т уникальную информацию о производительности и их совместное рассмотрение обеспечивает полное понимание сильных и слабых сторон предиктора. Эффективность алгоритма прогнозирования не должна оцениваться по одной только метрике, так как разные аспекты производительности могут быть лучше выявлены через разные метрики. Таким образом, комплексный анализ всех четыр</w:t>
      </w:r>
      <w:r>
        <w:rPr>
          <w:rFonts w:ascii="Times New Roman" w:hAnsi="Times New Roman" w:cs="Times New Roman"/>
          <w:sz w:val="28"/>
          <w:szCs w:val="28"/>
        </w:rPr>
        <w:t>ё</w:t>
      </w:r>
      <w:r w:rsidRPr="001744DA">
        <w:rPr>
          <w:rFonts w:ascii="Times New Roman" w:hAnsi="Times New Roman" w:cs="Times New Roman"/>
          <w:sz w:val="28"/>
          <w:szCs w:val="28"/>
        </w:rPr>
        <w:t>х показателей является ключевым для достижения наиболее объективной и всесторонней оценки эффективности алгоритмов прогнозирования функции белка.</w:t>
      </w:r>
    </w:p>
    <w:p w14:paraId="6E729230" w14:textId="144FBD8F" w:rsidR="000D4070" w:rsidRPr="002C6733" w:rsidRDefault="001C3F9F" w:rsidP="00B550EE">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В частности, </w:t>
      </w:r>
      <w:r w:rsidRPr="002C6733">
        <w:rPr>
          <w:rFonts w:ascii="Times New Roman" w:hAnsi="Times New Roman" w:cs="Times New Roman"/>
          <w:sz w:val="28"/>
          <w:szCs w:val="28"/>
          <w:lang w:val="en-US"/>
        </w:rPr>
        <w:t>SE</w:t>
      </w:r>
      <w:r w:rsidRPr="002C6733">
        <w:rPr>
          <w:rFonts w:ascii="Times New Roman" w:hAnsi="Times New Roman" w:cs="Times New Roman"/>
          <w:sz w:val="28"/>
          <w:szCs w:val="28"/>
        </w:rPr>
        <w:t xml:space="preserve"> определяется процентом истинно положительных образцов, правильно идентифицированных как «положительные»</w:t>
      </w:r>
      <w:r w:rsidR="008210C1" w:rsidRPr="002C6733">
        <w:rPr>
          <w:rFonts w:ascii="Times New Roman" w:hAnsi="Times New Roman" w:cs="Times New Roman"/>
          <w:sz w:val="28"/>
          <w:szCs w:val="28"/>
        </w:rPr>
        <w:t xml:space="preserve"> (</w:t>
      </w:r>
      <w:r w:rsidR="00100407">
        <w:rPr>
          <w:rFonts w:ascii="Times New Roman" w:hAnsi="Times New Roman" w:cs="Times New Roman"/>
          <w:sz w:val="28"/>
          <w:szCs w:val="28"/>
        </w:rPr>
        <w:t>25</w:t>
      </w:r>
      <w:r w:rsidR="008210C1" w:rsidRPr="002C6733">
        <w:rPr>
          <w:rFonts w:ascii="Times New Roman" w:hAnsi="Times New Roman" w:cs="Times New Roman"/>
          <w:sz w:val="28"/>
          <w:szCs w:val="28"/>
        </w:rPr>
        <w:t xml:space="preserve">): </w:t>
      </w:r>
    </w:p>
    <w:p w14:paraId="0D3DDB9B" w14:textId="77777777" w:rsidR="008210C1" w:rsidRPr="002C6733" w:rsidRDefault="008210C1" w:rsidP="00B550EE">
      <w:pPr>
        <w:ind w:firstLine="709"/>
        <w:jc w:val="both"/>
        <w:rPr>
          <w:rFonts w:ascii="Times New Roman" w:hAnsi="Times New Roman" w:cs="Times New Roman"/>
          <w:sz w:val="28"/>
          <w:szCs w:val="28"/>
        </w:rPr>
      </w:pPr>
    </w:p>
    <w:p w14:paraId="4089697F" w14:textId="547DD716" w:rsidR="008210C1" w:rsidRPr="002C6733" w:rsidRDefault="008210C1" w:rsidP="00953C06">
      <w:pPr>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 xml:space="preserve">SE= </m:t>
        </m:r>
        <m:f>
          <m:fPr>
            <m:ctrlPr>
              <w:rPr>
                <w:rFonts w:ascii="Cambria Math" w:hAnsi="Cambria Math" w:cs="Times New Roman"/>
                <w:i/>
                <w:sz w:val="28"/>
                <w:szCs w:val="28"/>
              </w:rPr>
            </m:ctrlPr>
          </m:fPr>
          <m:num>
            <m:r>
              <w:rPr>
                <w:rFonts w:ascii="Cambria Math" w:hAnsi="Cambria Math" w:cs="Times New Roman"/>
                <w:sz w:val="28"/>
                <w:szCs w:val="28"/>
              </w:rPr>
              <m:t>TP</m:t>
            </m:r>
          </m:num>
          <m:den>
            <m:r>
              <w:rPr>
                <w:rFonts w:ascii="Cambria Math" w:hAnsi="Cambria Math" w:cs="Times New Roman"/>
                <w:sz w:val="28"/>
                <w:szCs w:val="28"/>
              </w:rPr>
              <m:t>TP+FN</m:t>
            </m:r>
          </m:den>
        </m:f>
      </m:oMath>
      <w:r w:rsidR="00953C06" w:rsidRPr="002C6733">
        <w:rPr>
          <w:rFonts w:ascii="Times New Roman" w:eastAsiaTheme="minorEastAsia" w:hAnsi="Times New Roman" w:cs="Times New Roman"/>
          <w:sz w:val="28"/>
          <w:szCs w:val="28"/>
        </w:rPr>
        <w:t xml:space="preserve">                                                               (</w:t>
      </w:r>
      <w:r w:rsidR="00B944B2">
        <w:rPr>
          <w:rFonts w:ascii="Times New Roman" w:eastAsiaTheme="minorEastAsia" w:hAnsi="Times New Roman" w:cs="Times New Roman"/>
          <w:sz w:val="28"/>
          <w:szCs w:val="28"/>
        </w:rPr>
        <w:t>2</w:t>
      </w:r>
      <w:r w:rsidR="001F07D0">
        <w:rPr>
          <w:rFonts w:ascii="Times New Roman" w:eastAsiaTheme="minorEastAsia" w:hAnsi="Times New Roman" w:cs="Times New Roman"/>
          <w:sz w:val="28"/>
          <w:szCs w:val="28"/>
        </w:rPr>
        <w:t>5</w:t>
      </w:r>
      <w:r w:rsidR="00953C06" w:rsidRPr="002C6733">
        <w:rPr>
          <w:rFonts w:ascii="Times New Roman" w:eastAsiaTheme="minorEastAsia" w:hAnsi="Times New Roman" w:cs="Times New Roman"/>
          <w:sz w:val="28"/>
          <w:szCs w:val="28"/>
        </w:rPr>
        <w:t>)</w:t>
      </w:r>
    </w:p>
    <w:p w14:paraId="5207BA74" w14:textId="77777777" w:rsidR="00831ED7" w:rsidRPr="002C6733" w:rsidRDefault="00831ED7" w:rsidP="00953C06">
      <w:pPr>
        <w:ind w:firstLine="709"/>
        <w:jc w:val="right"/>
        <w:rPr>
          <w:rFonts w:ascii="Times New Roman" w:hAnsi="Times New Roman" w:cs="Times New Roman"/>
          <w:sz w:val="28"/>
          <w:szCs w:val="28"/>
        </w:rPr>
      </w:pPr>
    </w:p>
    <w:p w14:paraId="28648AAC" w14:textId="69A83294" w:rsidR="00CA1BA7" w:rsidRPr="002C6733" w:rsidRDefault="00831ED7" w:rsidP="00B550EE">
      <w:pPr>
        <w:ind w:firstLine="709"/>
        <w:jc w:val="both"/>
        <w:rPr>
          <w:rFonts w:ascii="Times New Roman" w:hAnsi="Times New Roman" w:cs="Times New Roman"/>
          <w:sz w:val="28"/>
          <w:szCs w:val="28"/>
        </w:rPr>
      </w:pPr>
      <w:r w:rsidRPr="002C6733">
        <w:rPr>
          <w:rFonts w:ascii="Times New Roman" w:hAnsi="Times New Roman" w:cs="Times New Roman"/>
          <w:sz w:val="28"/>
          <w:szCs w:val="28"/>
        </w:rPr>
        <w:t>SP указывает долю истинно отрицательных образцов, которые были правильно предсказаны как «отрицательные» (</w:t>
      </w:r>
      <w:r w:rsidR="00100407">
        <w:rPr>
          <w:rFonts w:ascii="Times New Roman" w:hAnsi="Times New Roman" w:cs="Times New Roman"/>
          <w:sz w:val="28"/>
          <w:szCs w:val="28"/>
        </w:rPr>
        <w:t>26</w:t>
      </w:r>
      <w:r w:rsidRPr="002C6733">
        <w:rPr>
          <w:rFonts w:ascii="Times New Roman" w:hAnsi="Times New Roman" w:cs="Times New Roman"/>
          <w:sz w:val="28"/>
          <w:szCs w:val="28"/>
        </w:rPr>
        <w:t>):</w:t>
      </w:r>
    </w:p>
    <w:p w14:paraId="640E1FBB" w14:textId="77777777" w:rsidR="005652A3" w:rsidRPr="002C6733" w:rsidRDefault="005652A3" w:rsidP="00B550EE">
      <w:pPr>
        <w:ind w:firstLine="709"/>
        <w:jc w:val="both"/>
        <w:rPr>
          <w:rFonts w:ascii="Times New Roman" w:hAnsi="Times New Roman" w:cs="Times New Roman"/>
          <w:sz w:val="28"/>
          <w:szCs w:val="28"/>
        </w:rPr>
      </w:pPr>
    </w:p>
    <w:p w14:paraId="275EB45F" w14:textId="7D7E3822" w:rsidR="005652A3" w:rsidRPr="002C6733" w:rsidRDefault="005652A3" w:rsidP="006A2096">
      <w:pPr>
        <w:ind w:firstLine="709"/>
        <w:jc w:val="right"/>
        <w:rPr>
          <w:rFonts w:ascii="Times New Roman" w:hAnsi="Times New Roman" w:cs="Times New Roman"/>
          <w:iCs/>
          <w:sz w:val="28"/>
          <w:szCs w:val="28"/>
        </w:rPr>
      </w:pPr>
      <m:oMath>
        <m:r>
          <w:rPr>
            <w:rFonts w:ascii="Cambria Math" w:hAnsi="Cambria Math" w:cs="Times New Roman"/>
            <w:sz w:val="28"/>
            <w:szCs w:val="28"/>
          </w:rPr>
          <m:t>S</m:t>
        </m:r>
        <m:r>
          <w:rPr>
            <w:rFonts w:ascii="Cambria Math" w:hAnsi="Cambria Math" w:cs="Times New Roman"/>
            <w:sz w:val="28"/>
            <w:szCs w:val="28"/>
            <w:lang w:val="en-US"/>
          </w:rPr>
          <m:t>P</m:t>
        </m:r>
        <m:r>
          <w:rPr>
            <w:rFonts w:ascii="Cambria Math" w:hAnsi="Cambria Math" w:cs="Times New Roman"/>
            <w:sz w:val="28"/>
            <w:szCs w:val="28"/>
          </w:rPr>
          <m:t xml:space="preserve">= </m:t>
        </m:r>
        <m:f>
          <m:fPr>
            <m:ctrlPr>
              <w:rPr>
                <w:rFonts w:ascii="Cambria Math" w:hAnsi="Cambria Math" w:cs="Times New Roman"/>
                <w:i/>
                <w:sz w:val="28"/>
                <w:szCs w:val="28"/>
                <w:lang w:val="en-US"/>
              </w:rPr>
            </m:ctrlPr>
          </m:fPr>
          <m:num>
            <m:r>
              <w:rPr>
                <w:rFonts w:ascii="Cambria Math" w:hAnsi="Cambria Math" w:cs="Times New Roman"/>
                <w:sz w:val="28"/>
                <w:szCs w:val="28"/>
                <w:lang w:val="en-US"/>
              </w:rPr>
              <m:t>TN</m:t>
            </m:r>
          </m:num>
          <m:den>
            <m:r>
              <w:rPr>
                <w:rFonts w:ascii="Cambria Math" w:hAnsi="Cambria Math" w:cs="Times New Roman"/>
                <w:sz w:val="28"/>
                <w:szCs w:val="28"/>
                <w:lang w:val="en-US"/>
              </w:rPr>
              <m:t>TN</m:t>
            </m:r>
            <m:r>
              <w:rPr>
                <w:rFonts w:ascii="Cambria Math" w:hAnsi="Cambria Math" w:cs="Times New Roman"/>
                <w:sz w:val="28"/>
                <w:szCs w:val="28"/>
              </w:rPr>
              <m:t>+</m:t>
            </m:r>
            <m:r>
              <w:rPr>
                <w:rFonts w:ascii="Cambria Math" w:hAnsi="Cambria Math" w:cs="Times New Roman"/>
                <w:sz w:val="28"/>
                <w:szCs w:val="28"/>
                <w:lang w:val="en-US"/>
              </w:rPr>
              <m:t>FP</m:t>
            </m:r>
          </m:den>
        </m:f>
      </m:oMath>
      <w:r w:rsidR="006A2096" w:rsidRPr="002C6733">
        <w:rPr>
          <w:rFonts w:ascii="Times New Roman" w:eastAsiaTheme="minorEastAsia" w:hAnsi="Times New Roman" w:cs="Times New Roman"/>
          <w:iCs/>
          <w:sz w:val="28"/>
          <w:szCs w:val="28"/>
        </w:rPr>
        <w:t xml:space="preserve">                                                     </w:t>
      </w:r>
      <w:r w:rsidR="00EE21BF" w:rsidRPr="002C6733">
        <w:rPr>
          <w:rFonts w:ascii="Times New Roman" w:eastAsiaTheme="minorEastAsia" w:hAnsi="Times New Roman" w:cs="Times New Roman"/>
          <w:iCs/>
          <w:sz w:val="28"/>
          <w:szCs w:val="28"/>
        </w:rPr>
        <w:t xml:space="preserve"> </w:t>
      </w:r>
      <w:r w:rsidR="006A2096" w:rsidRPr="002C6733">
        <w:rPr>
          <w:rFonts w:ascii="Times New Roman" w:eastAsiaTheme="minorEastAsia" w:hAnsi="Times New Roman" w:cs="Times New Roman"/>
          <w:iCs/>
          <w:sz w:val="28"/>
          <w:szCs w:val="28"/>
        </w:rPr>
        <w:t xml:space="preserve">          (</w:t>
      </w:r>
      <w:r w:rsidR="00B944B2">
        <w:rPr>
          <w:rFonts w:ascii="Times New Roman" w:eastAsiaTheme="minorEastAsia" w:hAnsi="Times New Roman" w:cs="Times New Roman"/>
          <w:iCs/>
          <w:sz w:val="28"/>
          <w:szCs w:val="28"/>
        </w:rPr>
        <w:t>2</w:t>
      </w:r>
      <w:r w:rsidR="001F07D0">
        <w:rPr>
          <w:rFonts w:ascii="Times New Roman" w:eastAsiaTheme="minorEastAsia" w:hAnsi="Times New Roman" w:cs="Times New Roman"/>
          <w:iCs/>
          <w:sz w:val="28"/>
          <w:szCs w:val="28"/>
        </w:rPr>
        <w:t>6</w:t>
      </w:r>
      <w:r w:rsidR="006A2096" w:rsidRPr="002C6733">
        <w:rPr>
          <w:rFonts w:ascii="Times New Roman" w:eastAsiaTheme="minorEastAsia" w:hAnsi="Times New Roman" w:cs="Times New Roman"/>
          <w:iCs/>
          <w:sz w:val="28"/>
          <w:szCs w:val="28"/>
        </w:rPr>
        <w:t>)</w:t>
      </w:r>
    </w:p>
    <w:p w14:paraId="1C793D5D" w14:textId="77777777" w:rsidR="00831ED7" w:rsidRPr="002C6733" w:rsidRDefault="00831ED7" w:rsidP="00B550EE">
      <w:pPr>
        <w:ind w:firstLine="709"/>
        <w:jc w:val="both"/>
        <w:rPr>
          <w:rFonts w:ascii="Times New Roman" w:hAnsi="Times New Roman" w:cs="Times New Roman"/>
          <w:sz w:val="28"/>
          <w:szCs w:val="28"/>
        </w:rPr>
      </w:pPr>
    </w:p>
    <w:p w14:paraId="49ED83F7" w14:textId="1C9422F5" w:rsidR="00831ED7" w:rsidRPr="002C6733" w:rsidRDefault="00DC7116" w:rsidP="00B550EE">
      <w:pPr>
        <w:ind w:firstLine="709"/>
        <w:jc w:val="both"/>
        <w:rPr>
          <w:rFonts w:ascii="Times New Roman" w:hAnsi="Times New Roman" w:cs="Times New Roman"/>
          <w:sz w:val="28"/>
          <w:szCs w:val="28"/>
        </w:rPr>
      </w:pPr>
      <w:r w:rsidRPr="002C6733">
        <w:rPr>
          <w:rFonts w:ascii="Times New Roman" w:hAnsi="Times New Roman" w:cs="Times New Roman"/>
          <w:sz w:val="28"/>
          <w:szCs w:val="28"/>
        </w:rPr>
        <w:t>ACC относится к количеству истинных образцов (положительных плюс отрицательных), дел</w:t>
      </w:r>
      <w:r w:rsidR="006B6BBB">
        <w:rPr>
          <w:rFonts w:ascii="Times New Roman" w:hAnsi="Times New Roman" w:cs="Times New Roman"/>
          <w:sz w:val="28"/>
          <w:szCs w:val="28"/>
        </w:rPr>
        <w:t>ё</w:t>
      </w:r>
      <w:r w:rsidRPr="002C6733">
        <w:rPr>
          <w:rFonts w:ascii="Times New Roman" w:hAnsi="Times New Roman" w:cs="Times New Roman"/>
          <w:sz w:val="28"/>
          <w:szCs w:val="28"/>
        </w:rPr>
        <w:t>нному на количество всех изученных образцов</w:t>
      </w:r>
      <w:r w:rsidR="00EE21BF" w:rsidRPr="002C6733">
        <w:rPr>
          <w:rFonts w:ascii="Times New Roman" w:hAnsi="Times New Roman" w:cs="Times New Roman"/>
          <w:sz w:val="28"/>
          <w:szCs w:val="28"/>
        </w:rPr>
        <w:t xml:space="preserve"> (</w:t>
      </w:r>
      <w:r w:rsidR="00100407">
        <w:rPr>
          <w:rFonts w:ascii="Times New Roman" w:hAnsi="Times New Roman" w:cs="Times New Roman"/>
          <w:sz w:val="28"/>
          <w:szCs w:val="28"/>
        </w:rPr>
        <w:t>27</w:t>
      </w:r>
      <w:r w:rsidR="00EE21BF" w:rsidRPr="002C6733">
        <w:rPr>
          <w:rFonts w:ascii="Times New Roman" w:hAnsi="Times New Roman" w:cs="Times New Roman"/>
          <w:sz w:val="28"/>
          <w:szCs w:val="28"/>
        </w:rPr>
        <w:t>):</w:t>
      </w:r>
    </w:p>
    <w:p w14:paraId="120D2005" w14:textId="77777777" w:rsidR="00EE21BF" w:rsidRPr="002C6733" w:rsidRDefault="00EE21BF" w:rsidP="00B550EE">
      <w:pPr>
        <w:ind w:firstLine="709"/>
        <w:jc w:val="both"/>
        <w:rPr>
          <w:rFonts w:ascii="Times New Roman" w:hAnsi="Times New Roman" w:cs="Times New Roman"/>
          <w:sz w:val="28"/>
          <w:szCs w:val="28"/>
        </w:rPr>
      </w:pPr>
    </w:p>
    <w:p w14:paraId="2188E3A1" w14:textId="1F2CCF8B" w:rsidR="00EE21BF" w:rsidRPr="002C6733" w:rsidRDefault="00EE21BF" w:rsidP="00EE21BF">
      <w:pPr>
        <w:ind w:firstLine="709"/>
        <w:jc w:val="right"/>
        <w:rPr>
          <w:rFonts w:ascii="Times New Roman" w:hAnsi="Times New Roman" w:cs="Times New Roman"/>
          <w:sz w:val="28"/>
          <w:szCs w:val="28"/>
        </w:rPr>
      </w:pPr>
      <w:r w:rsidRPr="002C6733">
        <w:rPr>
          <w:rFonts w:ascii="Times New Roman" w:hAnsi="Times New Roman" w:cs="Times New Roman"/>
          <w:sz w:val="28"/>
          <w:szCs w:val="28"/>
        </w:rPr>
        <w:t xml:space="preserve">       </w:t>
      </w:r>
      <m:oMath>
        <m:r>
          <w:rPr>
            <w:rFonts w:ascii="Cambria Math" w:hAnsi="Cambria Math" w:cs="Times New Roman"/>
            <w:sz w:val="28"/>
            <w:szCs w:val="28"/>
          </w:rPr>
          <m:t>ACC</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TP+TN</m:t>
            </m:r>
          </m:num>
          <m:den>
            <m:r>
              <w:rPr>
                <w:rFonts w:ascii="Cambria Math" w:hAnsi="Cambria Math" w:cs="Times New Roman"/>
                <w:sz w:val="28"/>
                <w:szCs w:val="28"/>
              </w:rPr>
              <m:t>TP+TN+FP+FN</m:t>
            </m:r>
          </m:den>
        </m:f>
      </m:oMath>
      <w:r w:rsidRPr="002C6733">
        <w:rPr>
          <w:rFonts w:ascii="Times New Roman" w:hAnsi="Times New Roman" w:cs="Times New Roman"/>
          <w:sz w:val="28"/>
          <w:szCs w:val="28"/>
        </w:rPr>
        <w:t xml:space="preserve">                                                         (</w:t>
      </w:r>
      <w:r w:rsidR="00B944B2">
        <w:rPr>
          <w:rFonts w:ascii="Times New Roman" w:hAnsi="Times New Roman" w:cs="Times New Roman"/>
          <w:sz w:val="28"/>
          <w:szCs w:val="28"/>
        </w:rPr>
        <w:t>2</w:t>
      </w:r>
      <w:r w:rsidR="001F07D0">
        <w:rPr>
          <w:rFonts w:ascii="Times New Roman" w:hAnsi="Times New Roman" w:cs="Times New Roman"/>
          <w:sz w:val="28"/>
          <w:szCs w:val="28"/>
        </w:rPr>
        <w:t>7</w:t>
      </w:r>
      <w:r w:rsidRPr="002C6733">
        <w:rPr>
          <w:rFonts w:ascii="Times New Roman" w:hAnsi="Times New Roman" w:cs="Times New Roman"/>
          <w:sz w:val="28"/>
          <w:szCs w:val="28"/>
        </w:rPr>
        <w:t>)</w:t>
      </w:r>
    </w:p>
    <w:p w14:paraId="5FC1A6F7" w14:textId="77777777" w:rsidR="009173F3" w:rsidRPr="002C6733" w:rsidRDefault="009173F3" w:rsidP="00B550EE">
      <w:pPr>
        <w:ind w:firstLine="709"/>
        <w:jc w:val="both"/>
        <w:rPr>
          <w:rFonts w:ascii="Times New Roman" w:hAnsi="Times New Roman" w:cs="Times New Roman"/>
          <w:sz w:val="28"/>
          <w:szCs w:val="28"/>
        </w:rPr>
      </w:pPr>
    </w:p>
    <w:p w14:paraId="6411ACED" w14:textId="54DDEBFE" w:rsidR="009173F3" w:rsidRPr="002C6733" w:rsidRDefault="009173F3" w:rsidP="00B550EE">
      <w:pPr>
        <w:ind w:firstLine="709"/>
        <w:jc w:val="both"/>
        <w:rPr>
          <w:rFonts w:ascii="Times New Roman" w:hAnsi="Times New Roman" w:cs="Times New Roman"/>
          <w:sz w:val="28"/>
          <w:szCs w:val="28"/>
        </w:rPr>
      </w:pPr>
      <w:r w:rsidRPr="002C6733">
        <w:rPr>
          <w:rFonts w:ascii="Times New Roman" w:hAnsi="Times New Roman" w:cs="Times New Roman"/>
          <w:sz w:val="28"/>
          <w:szCs w:val="28"/>
        </w:rPr>
        <w:t>MCC</w:t>
      </w:r>
      <w:r w:rsidR="00AD741C" w:rsidRPr="008F2480">
        <w:rPr>
          <w:rFonts w:ascii="Times New Roman" w:hAnsi="Times New Roman" w:cs="Times New Roman"/>
          <w:sz w:val="28"/>
          <w:szCs w:val="28"/>
        </w:rPr>
        <w:t xml:space="preserve"> (</w:t>
      </w:r>
      <w:r w:rsidR="00AD741C" w:rsidRPr="002C6733">
        <w:rPr>
          <w:rFonts w:ascii="Times New Roman" w:hAnsi="Times New Roman" w:cs="Times New Roman"/>
          <w:sz w:val="28"/>
          <w:szCs w:val="28"/>
          <w:lang w:val="en-US"/>
        </w:rPr>
        <w:t>F</w:t>
      </w:r>
      <w:r w:rsidR="00AD741C" w:rsidRPr="008F2480">
        <w:rPr>
          <w:rFonts w:ascii="Times New Roman" w:hAnsi="Times New Roman" w:cs="Times New Roman"/>
          <w:sz w:val="28"/>
          <w:szCs w:val="28"/>
        </w:rPr>
        <w:t>1)</w:t>
      </w:r>
      <w:r w:rsidRPr="002C6733">
        <w:rPr>
          <w:rFonts w:ascii="Times New Roman" w:hAnsi="Times New Roman" w:cs="Times New Roman"/>
          <w:sz w:val="28"/>
          <w:szCs w:val="28"/>
        </w:rPr>
        <w:t xml:space="preserve"> можно рассчитать по </w:t>
      </w:r>
      <w:r w:rsidR="003D41FA" w:rsidRPr="002C6733">
        <w:rPr>
          <w:rFonts w:ascii="Times New Roman" w:hAnsi="Times New Roman" w:cs="Times New Roman"/>
          <w:sz w:val="28"/>
          <w:szCs w:val="28"/>
        </w:rPr>
        <w:t>следующей формуле (</w:t>
      </w:r>
      <w:r w:rsidR="00100407">
        <w:rPr>
          <w:rFonts w:ascii="Times New Roman" w:hAnsi="Times New Roman" w:cs="Times New Roman"/>
          <w:sz w:val="28"/>
          <w:szCs w:val="28"/>
        </w:rPr>
        <w:t>28</w:t>
      </w:r>
      <w:r w:rsidR="003D41FA" w:rsidRPr="002C6733">
        <w:rPr>
          <w:rFonts w:ascii="Times New Roman" w:hAnsi="Times New Roman" w:cs="Times New Roman"/>
          <w:sz w:val="28"/>
          <w:szCs w:val="28"/>
        </w:rPr>
        <w:t>)</w:t>
      </w:r>
      <w:r w:rsidRPr="002C6733">
        <w:rPr>
          <w:rFonts w:ascii="Times New Roman" w:hAnsi="Times New Roman" w:cs="Times New Roman"/>
          <w:sz w:val="28"/>
          <w:szCs w:val="28"/>
        </w:rPr>
        <w:t>:</w:t>
      </w:r>
    </w:p>
    <w:p w14:paraId="4907898F" w14:textId="77777777" w:rsidR="003D41FA" w:rsidRPr="002C6733" w:rsidRDefault="003D41FA" w:rsidP="00B550EE">
      <w:pPr>
        <w:ind w:firstLine="709"/>
        <w:jc w:val="both"/>
        <w:rPr>
          <w:rFonts w:ascii="Times New Roman" w:hAnsi="Times New Roman" w:cs="Times New Roman"/>
          <w:sz w:val="28"/>
          <w:szCs w:val="28"/>
        </w:rPr>
      </w:pPr>
    </w:p>
    <w:p w14:paraId="068FCEA9" w14:textId="724E9E66" w:rsidR="007E3104" w:rsidRPr="002C6733" w:rsidRDefault="008B6491" w:rsidP="001B6E46">
      <w:pPr>
        <w:ind w:firstLine="709"/>
        <w:jc w:val="right"/>
        <w:rPr>
          <w:rFonts w:ascii="Times New Roman" w:hAnsi="Times New Roman" w:cs="Times New Roman"/>
          <w:sz w:val="28"/>
          <w:szCs w:val="28"/>
        </w:rPr>
      </w:pPr>
      <m:oMath>
        <m:r>
          <w:rPr>
            <w:rFonts w:ascii="Cambria Math" w:hAnsi="Cambria Math" w:cs="Times New Roman"/>
            <w:sz w:val="28"/>
            <w:szCs w:val="28"/>
          </w:rPr>
          <m:t>MC</m:t>
        </m:r>
        <m:r>
          <w:rPr>
            <w:rFonts w:ascii="Cambria Math" w:hAnsi="Cambria Math" w:cs="Times New Roman"/>
            <w:sz w:val="28"/>
            <w:szCs w:val="28"/>
            <w:lang w:val="en-US"/>
          </w:rPr>
          <m:t>C</m:t>
        </m:r>
        <m:r>
          <w:rPr>
            <w:rFonts w:ascii="Cambria Math" w:hAnsi="Cambria Math" w:cs="Times New Roman"/>
            <w:sz w:val="28"/>
            <w:szCs w:val="28"/>
          </w:rPr>
          <m:t xml:space="preserve">= </m:t>
        </m:r>
        <m:f>
          <m:fPr>
            <m:ctrlPr>
              <w:rPr>
                <w:rFonts w:ascii="Cambria Math" w:hAnsi="Cambria Math" w:cs="Times New Roman"/>
                <w:i/>
                <w:sz w:val="28"/>
                <w:szCs w:val="28"/>
                <w:lang w:val="en-US"/>
              </w:rPr>
            </m:ctrlPr>
          </m:fPr>
          <m:num>
            <m:r>
              <w:rPr>
                <w:rFonts w:ascii="Cambria Math" w:hAnsi="Cambria Math" w:cs="Times New Roman"/>
                <w:sz w:val="28"/>
                <w:szCs w:val="28"/>
              </w:rPr>
              <m:t>(</m:t>
            </m:r>
            <m:r>
              <w:rPr>
                <w:rFonts w:ascii="Cambria Math" w:hAnsi="Cambria Math" w:cs="Times New Roman"/>
                <w:sz w:val="28"/>
                <w:szCs w:val="28"/>
                <w:lang w:val="en-US"/>
              </w:rPr>
              <m:t>TP</m:t>
            </m:r>
            <m:r>
              <w:rPr>
                <w:rFonts w:ascii="Cambria Math" w:hAnsi="Cambria Math" w:cs="Times New Roman"/>
                <w:sz w:val="28"/>
                <w:szCs w:val="28"/>
              </w:rPr>
              <m:t>*</m:t>
            </m:r>
            <m:r>
              <w:rPr>
                <w:rFonts w:ascii="Cambria Math" w:hAnsi="Cambria Math" w:cs="Times New Roman"/>
                <w:sz w:val="28"/>
                <w:szCs w:val="28"/>
                <w:lang w:val="en-US"/>
              </w:rPr>
              <m:t>TN</m:t>
            </m:r>
            <m:r>
              <w:rPr>
                <w:rFonts w:ascii="Cambria Math" w:hAnsi="Cambria Math" w:cs="Times New Roman"/>
                <w:sz w:val="28"/>
                <w:szCs w:val="28"/>
              </w:rPr>
              <m:t>-</m:t>
            </m:r>
            <m:r>
              <w:rPr>
                <w:rFonts w:ascii="Cambria Math" w:hAnsi="Cambria Math" w:cs="Times New Roman"/>
                <w:sz w:val="28"/>
                <w:szCs w:val="28"/>
                <w:lang w:val="en-US"/>
              </w:rPr>
              <m:t>FP</m:t>
            </m:r>
            <m:r>
              <w:rPr>
                <w:rFonts w:ascii="Cambria Math" w:hAnsi="Cambria Math" w:cs="Times New Roman"/>
                <w:sz w:val="28"/>
                <w:szCs w:val="28"/>
              </w:rPr>
              <m:t>*</m:t>
            </m:r>
            <m:r>
              <w:rPr>
                <w:rFonts w:ascii="Cambria Math" w:hAnsi="Cambria Math" w:cs="Times New Roman"/>
                <w:sz w:val="28"/>
                <w:szCs w:val="28"/>
                <w:lang w:val="en-US"/>
              </w:rPr>
              <m:t>FN</m:t>
            </m:r>
            <m:r>
              <w:rPr>
                <w:rFonts w:ascii="Cambria Math" w:hAnsi="Cambria Math" w:cs="Times New Roman"/>
                <w:sz w:val="28"/>
                <w:szCs w:val="28"/>
              </w:rPr>
              <m:t>)</m:t>
            </m:r>
          </m:num>
          <m:den>
            <m:rad>
              <m:radPr>
                <m:degHide m:val="1"/>
                <m:ctrlPr>
                  <w:rPr>
                    <w:rFonts w:ascii="Cambria Math" w:hAnsi="Cambria Math" w:cs="Times New Roman"/>
                    <w:i/>
                    <w:sz w:val="28"/>
                    <w:szCs w:val="28"/>
                    <w:lang w:val="en-US"/>
                  </w:rPr>
                </m:ctrlPr>
              </m:radPr>
              <m:deg/>
              <m:e>
                <m:d>
                  <m:dPr>
                    <m:ctrlPr>
                      <w:rPr>
                        <w:rFonts w:ascii="Cambria Math" w:hAnsi="Cambria Math" w:cs="Times New Roman"/>
                        <w:i/>
                        <w:sz w:val="28"/>
                        <w:szCs w:val="28"/>
                        <w:lang w:val="en-US"/>
                      </w:rPr>
                    </m:ctrlPr>
                  </m:dPr>
                  <m:e>
                    <m:r>
                      <w:rPr>
                        <w:rFonts w:ascii="Cambria Math" w:hAnsi="Cambria Math" w:cs="Times New Roman"/>
                        <w:sz w:val="28"/>
                        <w:szCs w:val="28"/>
                        <w:lang w:val="en-US"/>
                      </w:rPr>
                      <m:t>TP</m:t>
                    </m:r>
                    <m:r>
                      <w:rPr>
                        <w:rFonts w:ascii="Cambria Math" w:hAnsi="Cambria Math" w:cs="Times New Roman"/>
                        <w:sz w:val="28"/>
                        <w:szCs w:val="28"/>
                      </w:rPr>
                      <m:t>+</m:t>
                    </m:r>
                    <m:r>
                      <w:rPr>
                        <w:rFonts w:ascii="Cambria Math" w:hAnsi="Cambria Math" w:cs="Times New Roman"/>
                        <w:sz w:val="28"/>
                        <w:szCs w:val="28"/>
                        <w:lang w:val="en-US"/>
                      </w:rPr>
                      <m:t>FN</m:t>
                    </m:r>
                  </m:e>
                </m:d>
                <m:r>
                  <w:rPr>
                    <w:rFonts w:ascii="Cambria Math" w:hAnsi="Cambria Math" w:cs="Times New Roman"/>
                    <w:sz w:val="28"/>
                    <w:szCs w:val="28"/>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TP</m:t>
                    </m:r>
                    <m:r>
                      <w:rPr>
                        <w:rFonts w:ascii="Cambria Math" w:hAnsi="Cambria Math" w:cs="Times New Roman"/>
                        <w:sz w:val="28"/>
                        <w:szCs w:val="28"/>
                      </w:rPr>
                      <m:t>+</m:t>
                    </m:r>
                    <m:r>
                      <w:rPr>
                        <w:rFonts w:ascii="Cambria Math" w:hAnsi="Cambria Math" w:cs="Times New Roman"/>
                        <w:sz w:val="28"/>
                        <w:szCs w:val="28"/>
                        <w:lang w:val="en-US"/>
                      </w:rPr>
                      <m:t>FP</m:t>
                    </m:r>
                  </m:e>
                </m:d>
                <m:r>
                  <w:rPr>
                    <w:rFonts w:ascii="Cambria Math" w:hAnsi="Cambria Math" w:cs="Times New Roman"/>
                    <w:sz w:val="28"/>
                    <w:szCs w:val="28"/>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TN</m:t>
                    </m:r>
                    <m:r>
                      <w:rPr>
                        <w:rFonts w:ascii="Cambria Math" w:hAnsi="Cambria Math" w:cs="Times New Roman"/>
                        <w:sz w:val="28"/>
                        <w:szCs w:val="28"/>
                      </w:rPr>
                      <m:t>+FP</m:t>
                    </m:r>
                  </m:e>
                </m:d>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TN+FN</m:t>
                    </m:r>
                  </m:e>
                </m:d>
              </m:e>
            </m:rad>
          </m:den>
        </m:f>
      </m:oMath>
      <w:r w:rsidR="00AB4579" w:rsidRPr="002C6733">
        <w:rPr>
          <w:rFonts w:ascii="Times New Roman" w:hAnsi="Times New Roman" w:cs="Times New Roman"/>
          <w:sz w:val="28"/>
          <w:szCs w:val="28"/>
        </w:rPr>
        <w:t xml:space="preserve">                                  (</w:t>
      </w:r>
      <w:r w:rsidR="00B944B2">
        <w:rPr>
          <w:rFonts w:ascii="Times New Roman" w:hAnsi="Times New Roman" w:cs="Times New Roman"/>
          <w:sz w:val="28"/>
          <w:szCs w:val="28"/>
        </w:rPr>
        <w:t>2</w:t>
      </w:r>
      <w:r w:rsidR="001F07D0">
        <w:rPr>
          <w:rFonts w:ascii="Times New Roman" w:hAnsi="Times New Roman" w:cs="Times New Roman"/>
          <w:sz w:val="28"/>
          <w:szCs w:val="28"/>
        </w:rPr>
        <w:t>8</w:t>
      </w:r>
      <w:r w:rsidR="003D41FA" w:rsidRPr="002C6733">
        <w:rPr>
          <w:rFonts w:ascii="Times New Roman" w:hAnsi="Times New Roman" w:cs="Times New Roman"/>
          <w:sz w:val="28"/>
          <w:szCs w:val="28"/>
        </w:rPr>
        <w:t>)</w:t>
      </w:r>
    </w:p>
    <w:p w14:paraId="2ED6ACAB" w14:textId="19825218" w:rsidR="00F334F2" w:rsidRPr="002C6733" w:rsidRDefault="00F334F2" w:rsidP="007E52D1">
      <w:pPr>
        <w:jc w:val="both"/>
        <w:rPr>
          <w:rFonts w:ascii="Times New Roman" w:hAnsi="Times New Roman" w:cs="Times New Roman"/>
          <w:b/>
          <w:bCs/>
          <w:sz w:val="28"/>
          <w:szCs w:val="28"/>
        </w:rPr>
      </w:pPr>
    </w:p>
    <w:p w14:paraId="41D0BC66" w14:textId="5C1F2BA4" w:rsidR="00F334F2" w:rsidRPr="002C6733" w:rsidRDefault="001B6E46" w:rsidP="00CC30D4">
      <w:pPr>
        <w:pStyle w:val="a3"/>
        <w:ind w:left="0" w:firstLine="709"/>
        <w:jc w:val="both"/>
        <w:rPr>
          <w:rFonts w:ascii="Times New Roman" w:hAnsi="Times New Roman" w:cs="Times New Roman"/>
          <w:sz w:val="28"/>
          <w:szCs w:val="28"/>
        </w:rPr>
      </w:pPr>
      <w:r w:rsidRPr="002C6733">
        <w:rPr>
          <w:rFonts w:ascii="Times New Roman" w:hAnsi="Times New Roman" w:cs="Times New Roman"/>
          <w:sz w:val="28"/>
          <w:szCs w:val="28"/>
        </w:rPr>
        <w:t>В т</w:t>
      </w:r>
      <w:r w:rsidR="007E52D1" w:rsidRPr="002C6733">
        <w:rPr>
          <w:rFonts w:ascii="Times New Roman" w:hAnsi="Times New Roman" w:cs="Times New Roman"/>
          <w:sz w:val="28"/>
          <w:szCs w:val="28"/>
        </w:rPr>
        <w:t>аблиц</w:t>
      </w:r>
      <w:r w:rsidR="00CC30D4" w:rsidRPr="002C6733">
        <w:rPr>
          <w:rFonts w:ascii="Times New Roman" w:hAnsi="Times New Roman" w:cs="Times New Roman"/>
          <w:sz w:val="28"/>
          <w:szCs w:val="28"/>
        </w:rPr>
        <w:t>е</w:t>
      </w:r>
      <w:r w:rsidR="007E52D1" w:rsidRPr="002C6733">
        <w:rPr>
          <w:rFonts w:ascii="Times New Roman" w:hAnsi="Times New Roman" w:cs="Times New Roman"/>
          <w:sz w:val="28"/>
          <w:szCs w:val="28"/>
        </w:rPr>
        <w:t xml:space="preserve"> </w:t>
      </w:r>
      <w:r w:rsidR="00100407">
        <w:rPr>
          <w:rFonts w:ascii="Times New Roman" w:hAnsi="Times New Roman" w:cs="Times New Roman"/>
          <w:sz w:val="28"/>
          <w:szCs w:val="28"/>
        </w:rPr>
        <w:t>6</w:t>
      </w:r>
      <w:r w:rsidRPr="002C6733">
        <w:rPr>
          <w:rFonts w:ascii="Times New Roman" w:hAnsi="Times New Roman" w:cs="Times New Roman"/>
          <w:sz w:val="28"/>
          <w:szCs w:val="28"/>
        </w:rPr>
        <w:t xml:space="preserve"> показаны </w:t>
      </w:r>
      <w:r w:rsidR="00707819" w:rsidRPr="002C6733">
        <w:rPr>
          <w:rFonts w:ascii="Times New Roman" w:hAnsi="Times New Roman" w:cs="Times New Roman"/>
          <w:sz w:val="28"/>
          <w:szCs w:val="28"/>
        </w:rPr>
        <w:t>значения всех четыр</w:t>
      </w:r>
      <w:r w:rsidR="00CC30D4" w:rsidRPr="002C6733">
        <w:rPr>
          <w:rFonts w:ascii="Times New Roman" w:hAnsi="Times New Roman" w:cs="Times New Roman"/>
          <w:sz w:val="28"/>
          <w:szCs w:val="28"/>
        </w:rPr>
        <w:t>ё</w:t>
      </w:r>
      <w:r w:rsidR="00707819" w:rsidRPr="002C6733">
        <w:rPr>
          <w:rFonts w:ascii="Times New Roman" w:hAnsi="Times New Roman" w:cs="Times New Roman"/>
          <w:sz w:val="28"/>
          <w:szCs w:val="28"/>
        </w:rPr>
        <w:t>х показател</w:t>
      </w:r>
      <w:r w:rsidR="00CC30D4" w:rsidRPr="002C6733">
        <w:rPr>
          <w:rFonts w:ascii="Times New Roman" w:hAnsi="Times New Roman" w:cs="Times New Roman"/>
          <w:sz w:val="28"/>
          <w:szCs w:val="28"/>
        </w:rPr>
        <w:t xml:space="preserve">ей для разработанной модели на примере нескольких тестовых наборов данных, также </w:t>
      </w:r>
      <w:r w:rsidR="00A455DF" w:rsidRPr="002C6733">
        <w:rPr>
          <w:rFonts w:ascii="Times New Roman" w:hAnsi="Times New Roman" w:cs="Times New Roman"/>
          <w:sz w:val="28"/>
          <w:szCs w:val="28"/>
        </w:rPr>
        <w:t>приведены результаты запуска нескольких классически</w:t>
      </w:r>
      <w:r w:rsidR="00E409F8" w:rsidRPr="002C6733">
        <w:rPr>
          <w:rFonts w:ascii="Times New Roman" w:hAnsi="Times New Roman" w:cs="Times New Roman"/>
          <w:sz w:val="28"/>
          <w:szCs w:val="28"/>
        </w:rPr>
        <w:t xml:space="preserve">х </w:t>
      </w:r>
      <w:r w:rsidR="00A455DF" w:rsidRPr="002C6733">
        <w:rPr>
          <w:rFonts w:ascii="Times New Roman" w:hAnsi="Times New Roman" w:cs="Times New Roman"/>
          <w:sz w:val="28"/>
          <w:szCs w:val="28"/>
        </w:rPr>
        <w:t xml:space="preserve">моделей на тех же наборах данных. </w:t>
      </w:r>
    </w:p>
    <w:p w14:paraId="45869955" w14:textId="001EDD18" w:rsidR="00E409F8" w:rsidRPr="002C6733" w:rsidRDefault="003C0465" w:rsidP="00EF0545">
      <w:pPr>
        <w:ind w:firstLine="709"/>
        <w:jc w:val="both"/>
        <w:rPr>
          <w:rFonts w:ascii="Times New Roman" w:hAnsi="Times New Roman" w:cs="Times New Roman"/>
          <w:sz w:val="28"/>
          <w:szCs w:val="28"/>
        </w:rPr>
      </w:pPr>
      <w:r>
        <w:rPr>
          <w:rFonts w:ascii="Times New Roman" w:hAnsi="Times New Roman" w:cs="Times New Roman"/>
          <w:sz w:val="28"/>
          <w:szCs w:val="28"/>
        </w:rPr>
        <w:t>Экспериментальные р</w:t>
      </w:r>
      <w:r w:rsidR="00EF0545" w:rsidRPr="002C6733">
        <w:rPr>
          <w:rFonts w:ascii="Times New Roman" w:hAnsi="Times New Roman" w:cs="Times New Roman"/>
          <w:sz w:val="28"/>
          <w:szCs w:val="28"/>
        </w:rPr>
        <w:t xml:space="preserve">езультаты алгоритма </w:t>
      </w:r>
      <w:r w:rsidR="00B944B2" w:rsidRPr="00B944B2">
        <w:rPr>
          <w:rFonts w:ascii="Times New Roman" w:hAnsi="Times New Roman" w:cs="Times New Roman"/>
          <w:sz w:val="28"/>
          <w:szCs w:val="28"/>
        </w:rPr>
        <w:t xml:space="preserve">PFP_SelfAttn_BiLSTM </w:t>
      </w:r>
      <w:r w:rsidR="00EF0545" w:rsidRPr="002C6733">
        <w:rPr>
          <w:rFonts w:ascii="Times New Roman" w:hAnsi="Times New Roman" w:cs="Times New Roman"/>
          <w:sz w:val="28"/>
          <w:szCs w:val="28"/>
        </w:rPr>
        <w:t xml:space="preserve">сравниваются с алгоритмами CNN, LSTM и BLSTM. Эксперименты </w:t>
      </w:r>
      <w:r w:rsidR="00B90624">
        <w:rPr>
          <w:rFonts w:ascii="Times New Roman" w:hAnsi="Times New Roman" w:cs="Times New Roman"/>
          <w:sz w:val="28"/>
          <w:szCs w:val="28"/>
        </w:rPr>
        <w:t>были проведены по</w:t>
      </w:r>
      <w:r w:rsidR="00EF0545" w:rsidRPr="002C6733">
        <w:rPr>
          <w:rFonts w:ascii="Times New Roman" w:hAnsi="Times New Roman" w:cs="Times New Roman"/>
          <w:sz w:val="28"/>
          <w:szCs w:val="28"/>
        </w:rPr>
        <w:t xml:space="preserve"> </w:t>
      </w:r>
      <w:r w:rsidR="00B90624">
        <w:rPr>
          <w:rFonts w:ascii="Times New Roman" w:hAnsi="Times New Roman" w:cs="Times New Roman"/>
          <w:sz w:val="28"/>
          <w:szCs w:val="28"/>
        </w:rPr>
        <w:t>десять</w:t>
      </w:r>
      <w:r w:rsidR="00EF0545" w:rsidRPr="002C6733">
        <w:rPr>
          <w:rFonts w:ascii="Times New Roman" w:hAnsi="Times New Roman" w:cs="Times New Roman"/>
          <w:sz w:val="28"/>
          <w:szCs w:val="28"/>
        </w:rPr>
        <w:t xml:space="preserve"> раз </w:t>
      </w:r>
      <w:r w:rsidR="00B90624">
        <w:rPr>
          <w:rFonts w:ascii="Times New Roman" w:hAnsi="Times New Roman" w:cs="Times New Roman"/>
          <w:sz w:val="28"/>
          <w:szCs w:val="28"/>
        </w:rPr>
        <w:t xml:space="preserve">для каждой </w:t>
      </w:r>
      <w:proofErr w:type="spellStart"/>
      <w:r w:rsidR="00B90624">
        <w:rPr>
          <w:rFonts w:ascii="Times New Roman" w:hAnsi="Times New Roman" w:cs="Times New Roman"/>
          <w:sz w:val="28"/>
          <w:szCs w:val="28"/>
        </w:rPr>
        <w:t>подонтологии</w:t>
      </w:r>
      <w:proofErr w:type="spellEnd"/>
      <w:r w:rsidR="00B90624">
        <w:rPr>
          <w:rFonts w:ascii="Times New Roman" w:hAnsi="Times New Roman" w:cs="Times New Roman"/>
          <w:sz w:val="28"/>
          <w:szCs w:val="28"/>
        </w:rPr>
        <w:t xml:space="preserve"> </w:t>
      </w:r>
      <w:r w:rsidR="00EF0545" w:rsidRPr="002C6733">
        <w:rPr>
          <w:rFonts w:ascii="Times New Roman" w:hAnsi="Times New Roman" w:cs="Times New Roman"/>
          <w:sz w:val="28"/>
          <w:szCs w:val="28"/>
        </w:rPr>
        <w:t xml:space="preserve">и </w:t>
      </w:r>
      <w:r w:rsidR="00B90624">
        <w:rPr>
          <w:rFonts w:ascii="Times New Roman" w:hAnsi="Times New Roman" w:cs="Times New Roman"/>
          <w:sz w:val="28"/>
          <w:szCs w:val="28"/>
        </w:rPr>
        <w:t>выведено</w:t>
      </w:r>
      <w:r w:rsidR="00EF0545" w:rsidRPr="002C6733">
        <w:rPr>
          <w:rFonts w:ascii="Times New Roman" w:hAnsi="Times New Roman" w:cs="Times New Roman"/>
          <w:sz w:val="28"/>
          <w:szCs w:val="28"/>
        </w:rPr>
        <w:t xml:space="preserve"> среднее значение результатов </w:t>
      </w:r>
      <w:r w:rsidR="00B90624">
        <w:rPr>
          <w:rFonts w:ascii="Times New Roman" w:hAnsi="Times New Roman" w:cs="Times New Roman"/>
          <w:sz w:val="28"/>
          <w:szCs w:val="28"/>
        </w:rPr>
        <w:t>всех десяти</w:t>
      </w:r>
      <w:r w:rsidR="00EF0545" w:rsidRPr="002C6733">
        <w:rPr>
          <w:rFonts w:ascii="Times New Roman" w:hAnsi="Times New Roman" w:cs="Times New Roman"/>
          <w:sz w:val="28"/>
          <w:szCs w:val="28"/>
        </w:rPr>
        <w:t xml:space="preserve"> экспериментов. </w:t>
      </w:r>
    </w:p>
    <w:p w14:paraId="46834802" w14:textId="77777777" w:rsidR="00EF0545" w:rsidRPr="002C6733" w:rsidRDefault="00EF0545" w:rsidP="00E409F8">
      <w:pPr>
        <w:jc w:val="both"/>
        <w:rPr>
          <w:rFonts w:ascii="Times New Roman" w:hAnsi="Times New Roman" w:cs="Times New Roman"/>
          <w:sz w:val="28"/>
          <w:szCs w:val="28"/>
        </w:rPr>
      </w:pPr>
    </w:p>
    <w:p w14:paraId="27B70C86" w14:textId="74AD78ED" w:rsidR="00E409F8" w:rsidRPr="002C6733" w:rsidRDefault="00E409F8" w:rsidP="00E409F8">
      <w:pPr>
        <w:jc w:val="both"/>
        <w:rPr>
          <w:rFonts w:ascii="Times New Roman" w:hAnsi="Times New Roman" w:cs="Times New Roman"/>
          <w:sz w:val="28"/>
          <w:szCs w:val="28"/>
        </w:rPr>
      </w:pPr>
      <w:r w:rsidRPr="002C6733">
        <w:rPr>
          <w:rFonts w:ascii="Times New Roman" w:hAnsi="Times New Roman" w:cs="Times New Roman"/>
          <w:sz w:val="28"/>
          <w:szCs w:val="28"/>
        </w:rPr>
        <w:t xml:space="preserve">Таблица </w:t>
      </w:r>
      <w:r w:rsidR="00100407">
        <w:rPr>
          <w:rFonts w:ascii="Times New Roman" w:hAnsi="Times New Roman" w:cs="Times New Roman"/>
          <w:sz w:val="28"/>
          <w:szCs w:val="28"/>
        </w:rPr>
        <w:t>6</w:t>
      </w:r>
      <w:r w:rsidRPr="002C6733">
        <w:rPr>
          <w:rFonts w:ascii="Times New Roman" w:hAnsi="Times New Roman" w:cs="Times New Roman"/>
          <w:sz w:val="28"/>
          <w:szCs w:val="28"/>
        </w:rPr>
        <w:t xml:space="preserve"> – Результаты </w:t>
      </w:r>
      <w:r w:rsidR="00B17C6C" w:rsidRPr="002C6733">
        <w:rPr>
          <w:rFonts w:ascii="Times New Roman" w:hAnsi="Times New Roman" w:cs="Times New Roman"/>
          <w:sz w:val="28"/>
          <w:szCs w:val="28"/>
        </w:rPr>
        <w:t>предсказания функций белков</w:t>
      </w:r>
      <w:r w:rsidRPr="002C6733">
        <w:rPr>
          <w:rFonts w:ascii="Times New Roman" w:hAnsi="Times New Roman" w:cs="Times New Roman"/>
          <w:sz w:val="28"/>
          <w:szCs w:val="28"/>
        </w:rPr>
        <w:t xml:space="preserve"> на тестовых данных </w:t>
      </w:r>
    </w:p>
    <w:p w14:paraId="6F212BEF" w14:textId="77777777" w:rsidR="00E409F8" w:rsidRPr="002C6733" w:rsidRDefault="00E409F8" w:rsidP="00E409F8">
      <w:pPr>
        <w:jc w:val="both"/>
        <w:rPr>
          <w:rFonts w:ascii="Times New Roman" w:hAnsi="Times New Roman" w:cs="Times New Roman"/>
          <w:sz w:val="28"/>
          <w:szCs w:val="28"/>
        </w:rPr>
      </w:pPr>
    </w:p>
    <w:tbl>
      <w:tblPr>
        <w:tblStyle w:val="a4"/>
        <w:tblW w:w="9634" w:type="dxa"/>
        <w:tblLayout w:type="fixed"/>
        <w:tblLook w:val="04A0" w:firstRow="1" w:lastRow="0" w:firstColumn="1" w:lastColumn="0" w:noHBand="0" w:noVBand="1"/>
      </w:tblPr>
      <w:tblGrid>
        <w:gridCol w:w="1129"/>
        <w:gridCol w:w="1418"/>
        <w:gridCol w:w="2693"/>
        <w:gridCol w:w="1418"/>
        <w:gridCol w:w="1134"/>
        <w:gridCol w:w="992"/>
        <w:gridCol w:w="850"/>
      </w:tblGrid>
      <w:tr w:rsidR="00F365E0" w:rsidRPr="002C6733" w14:paraId="2D974A2E" w14:textId="77777777" w:rsidTr="003C0465">
        <w:tc>
          <w:tcPr>
            <w:tcW w:w="1129" w:type="dxa"/>
          </w:tcPr>
          <w:p w14:paraId="5A7299B9" w14:textId="67C3AB0C" w:rsidR="004E22C4" w:rsidRPr="001933FA" w:rsidRDefault="004E22C4"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ru-RU"/>
              </w:rPr>
              <w:t>Набор данных</w:t>
            </w:r>
          </w:p>
        </w:tc>
        <w:tc>
          <w:tcPr>
            <w:tcW w:w="1418" w:type="dxa"/>
          </w:tcPr>
          <w:p w14:paraId="798032D5" w14:textId="16825415" w:rsidR="004E22C4" w:rsidRPr="001933FA" w:rsidRDefault="004E22C4"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ru-RU"/>
              </w:rPr>
              <w:t>Подтип онтологии</w:t>
            </w:r>
          </w:p>
        </w:tc>
        <w:tc>
          <w:tcPr>
            <w:tcW w:w="2693" w:type="dxa"/>
          </w:tcPr>
          <w:p w14:paraId="462B1369" w14:textId="229768AA" w:rsidR="004E22C4" w:rsidRPr="001933FA" w:rsidRDefault="004E22C4"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ru-RU"/>
              </w:rPr>
              <w:t>Алгоритм</w:t>
            </w:r>
          </w:p>
        </w:tc>
        <w:tc>
          <w:tcPr>
            <w:tcW w:w="1418" w:type="dxa"/>
          </w:tcPr>
          <w:p w14:paraId="7D946AB3" w14:textId="04E1FD6A" w:rsidR="004E22C4" w:rsidRPr="001933FA" w:rsidRDefault="004E22C4" w:rsidP="001933FA">
            <w:pPr>
              <w:jc w:val="center"/>
              <w:rPr>
                <w:rFonts w:ascii="Times New Roman" w:hAnsi="Times New Roman" w:cs="Times New Roman"/>
                <w:sz w:val="24"/>
                <w:szCs w:val="24"/>
                <w:lang w:val="en-US"/>
              </w:rPr>
            </w:pPr>
            <w:r w:rsidRPr="001933FA">
              <w:rPr>
                <w:rFonts w:ascii="Times New Roman" w:hAnsi="Times New Roman" w:cs="Times New Roman"/>
                <w:sz w:val="24"/>
                <w:szCs w:val="24"/>
                <w:lang w:val="ru-RU"/>
              </w:rPr>
              <w:t>A</w:t>
            </w:r>
            <w:r w:rsidRPr="001933FA">
              <w:rPr>
                <w:rFonts w:ascii="Times New Roman" w:hAnsi="Times New Roman" w:cs="Times New Roman"/>
                <w:sz w:val="24"/>
                <w:szCs w:val="24"/>
                <w:lang w:val="en-US"/>
              </w:rPr>
              <w:t>ccuracy (%)</w:t>
            </w:r>
          </w:p>
        </w:tc>
        <w:tc>
          <w:tcPr>
            <w:tcW w:w="1134" w:type="dxa"/>
          </w:tcPr>
          <w:p w14:paraId="41CE40C6" w14:textId="7004D811" w:rsidR="004E22C4" w:rsidRPr="001933FA" w:rsidRDefault="004E22C4" w:rsidP="001933FA">
            <w:pPr>
              <w:jc w:val="center"/>
              <w:rPr>
                <w:rFonts w:ascii="Times New Roman" w:hAnsi="Times New Roman" w:cs="Times New Roman"/>
                <w:sz w:val="24"/>
                <w:szCs w:val="24"/>
                <w:lang w:val="ru-RU"/>
              </w:rPr>
            </w:pPr>
            <w:r w:rsidRPr="001933FA">
              <w:rPr>
                <w:rFonts w:ascii="Times New Roman" w:hAnsi="Times New Roman" w:cs="Times New Roman"/>
                <w:sz w:val="24"/>
                <w:szCs w:val="24"/>
                <w:lang w:val="en-US"/>
              </w:rPr>
              <w:t>Precision (%)</w:t>
            </w:r>
          </w:p>
        </w:tc>
        <w:tc>
          <w:tcPr>
            <w:tcW w:w="992" w:type="dxa"/>
          </w:tcPr>
          <w:p w14:paraId="2097CD90" w14:textId="1E8E0667" w:rsidR="004E22C4" w:rsidRPr="001933FA" w:rsidRDefault="004E22C4" w:rsidP="001933FA">
            <w:pPr>
              <w:jc w:val="center"/>
              <w:rPr>
                <w:rFonts w:ascii="Times New Roman" w:hAnsi="Times New Roman" w:cs="Times New Roman"/>
                <w:sz w:val="24"/>
                <w:szCs w:val="24"/>
                <w:lang w:val="en-US"/>
              </w:rPr>
            </w:pPr>
            <w:r w:rsidRPr="001933FA">
              <w:rPr>
                <w:rFonts w:ascii="Times New Roman" w:hAnsi="Times New Roman" w:cs="Times New Roman"/>
                <w:sz w:val="24"/>
                <w:szCs w:val="24"/>
                <w:lang w:val="en-US"/>
              </w:rPr>
              <w:t>Recall (%)</w:t>
            </w:r>
          </w:p>
        </w:tc>
        <w:tc>
          <w:tcPr>
            <w:tcW w:w="850" w:type="dxa"/>
          </w:tcPr>
          <w:p w14:paraId="6BE25DA4" w14:textId="36997BA3" w:rsidR="00502FFC" w:rsidRPr="001933FA" w:rsidRDefault="004E22C4" w:rsidP="001933FA">
            <w:pPr>
              <w:jc w:val="center"/>
              <w:rPr>
                <w:rFonts w:ascii="Times New Roman" w:hAnsi="Times New Roman" w:cs="Times New Roman"/>
                <w:sz w:val="24"/>
                <w:szCs w:val="24"/>
                <w:lang w:val="en-US"/>
              </w:rPr>
            </w:pPr>
            <w:r w:rsidRPr="001933FA">
              <w:rPr>
                <w:rFonts w:ascii="Times New Roman" w:hAnsi="Times New Roman" w:cs="Times New Roman"/>
                <w:sz w:val="24"/>
                <w:szCs w:val="24"/>
                <w:lang w:val="en-US"/>
              </w:rPr>
              <w:t>F1</w:t>
            </w:r>
          </w:p>
          <w:p w14:paraId="7AB5DAC9" w14:textId="6A662690" w:rsidR="004E22C4" w:rsidRPr="001933FA" w:rsidRDefault="004E22C4" w:rsidP="001933FA">
            <w:pPr>
              <w:jc w:val="center"/>
              <w:rPr>
                <w:rFonts w:ascii="Times New Roman" w:hAnsi="Times New Roman" w:cs="Times New Roman"/>
                <w:sz w:val="24"/>
                <w:szCs w:val="24"/>
                <w:lang w:val="en-US"/>
              </w:rPr>
            </w:pPr>
            <w:r w:rsidRPr="001933FA">
              <w:rPr>
                <w:rFonts w:ascii="Times New Roman" w:hAnsi="Times New Roman" w:cs="Times New Roman"/>
                <w:sz w:val="24"/>
                <w:szCs w:val="24"/>
                <w:lang w:val="en-US"/>
              </w:rPr>
              <w:t>(%)</w:t>
            </w:r>
          </w:p>
        </w:tc>
      </w:tr>
      <w:tr w:rsidR="00652ABA" w:rsidRPr="002C6733" w14:paraId="136AD2E3" w14:textId="77777777" w:rsidTr="003C0465">
        <w:tc>
          <w:tcPr>
            <w:tcW w:w="1129" w:type="dxa"/>
          </w:tcPr>
          <w:p w14:paraId="1D4CB478" w14:textId="0428FF2C" w:rsidR="00652ABA" w:rsidRPr="001933FA" w:rsidRDefault="00652ABA" w:rsidP="001933FA">
            <w:pPr>
              <w:jc w:val="center"/>
              <w:rPr>
                <w:rFonts w:ascii="Times New Roman" w:hAnsi="Times New Roman" w:cs="Times New Roman"/>
                <w:lang w:val="ru-RU"/>
              </w:rPr>
            </w:pPr>
            <w:r>
              <w:rPr>
                <w:rFonts w:ascii="Times New Roman" w:hAnsi="Times New Roman" w:cs="Times New Roman"/>
                <w:lang w:val="ru-RU"/>
              </w:rPr>
              <w:t>1</w:t>
            </w:r>
          </w:p>
        </w:tc>
        <w:tc>
          <w:tcPr>
            <w:tcW w:w="1418" w:type="dxa"/>
          </w:tcPr>
          <w:p w14:paraId="22B42488" w14:textId="33D1F102" w:rsidR="00652ABA" w:rsidRPr="001933FA" w:rsidRDefault="00652ABA" w:rsidP="001933FA">
            <w:pPr>
              <w:jc w:val="center"/>
              <w:rPr>
                <w:rFonts w:ascii="Times New Roman" w:hAnsi="Times New Roman" w:cs="Times New Roman"/>
                <w:lang w:val="ru-RU"/>
              </w:rPr>
            </w:pPr>
            <w:r>
              <w:rPr>
                <w:rFonts w:ascii="Times New Roman" w:hAnsi="Times New Roman" w:cs="Times New Roman"/>
                <w:lang w:val="ru-RU"/>
              </w:rPr>
              <w:t>2</w:t>
            </w:r>
          </w:p>
        </w:tc>
        <w:tc>
          <w:tcPr>
            <w:tcW w:w="2693" w:type="dxa"/>
          </w:tcPr>
          <w:p w14:paraId="73EA2D13" w14:textId="1817B225" w:rsidR="00652ABA" w:rsidRPr="001933FA" w:rsidRDefault="00652ABA" w:rsidP="001933FA">
            <w:pPr>
              <w:jc w:val="center"/>
              <w:rPr>
                <w:rFonts w:ascii="Times New Roman" w:hAnsi="Times New Roman" w:cs="Times New Roman"/>
                <w:lang w:val="ru-RU"/>
              </w:rPr>
            </w:pPr>
            <w:r>
              <w:rPr>
                <w:rFonts w:ascii="Times New Roman" w:hAnsi="Times New Roman" w:cs="Times New Roman"/>
                <w:lang w:val="ru-RU"/>
              </w:rPr>
              <w:t>3</w:t>
            </w:r>
          </w:p>
        </w:tc>
        <w:tc>
          <w:tcPr>
            <w:tcW w:w="1418" w:type="dxa"/>
          </w:tcPr>
          <w:p w14:paraId="79D03087" w14:textId="6019F5CE" w:rsidR="00652ABA" w:rsidRPr="001933FA" w:rsidRDefault="00652ABA" w:rsidP="001933FA">
            <w:pPr>
              <w:jc w:val="center"/>
              <w:rPr>
                <w:rFonts w:ascii="Times New Roman" w:hAnsi="Times New Roman" w:cs="Times New Roman"/>
                <w:lang w:val="ru-RU"/>
              </w:rPr>
            </w:pPr>
            <w:r>
              <w:rPr>
                <w:rFonts w:ascii="Times New Roman" w:hAnsi="Times New Roman" w:cs="Times New Roman"/>
                <w:lang w:val="ru-RU"/>
              </w:rPr>
              <w:t>4</w:t>
            </w:r>
          </w:p>
        </w:tc>
        <w:tc>
          <w:tcPr>
            <w:tcW w:w="1134" w:type="dxa"/>
          </w:tcPr>
          <w:p w14:paraId="42E2AA32" w14:textId="5EF7BACC" w:rsidR="00652ABA" w:rsidRPr="00652ABA" w:rsidRDefault="00652ABA" w:rsidP="001933FA">
            <w:pPr>
              <w:jc w:val="center"/>
              <w:rPr>
                <w:rFonts w:ascii="Times New Roman" w:hAnsi="Times New Roman" w:cs="Times New Roman"/>
                <w:lang w:val="ru-RU"/>
              </w:rPr>
            </w:pPr>
            <w:r>
              <w:rPr>
                <w:rFonts w:ascii="Times New Roman" w:hAnsi="Times New Roman" w:cs="Times New Roman"/>
                <w:lang w:val="ru-RU"/>
              </w:rPr>
              <w:t>5</w:t>
            </w:r>
          </w:p>
        </w:tc>
        <w:tc>
          <w:tcPr>
            <w:tcW w:w="992" w:type="dxa"/>
          </w:tcPr>
          <w:p w14:paraId="0CA82373" w14:textId="60C61194" w:rsidR="00652ABA" w:rsidRPr="00652ABA" w:rsidRDefault="00652ABA" w:rsidP="001933FA">
            <w:pPr>
              <w:jc w:val="center"/>
              <w:rPr>
                <w:rFonts w:ascii="Times New Roman" w:hAnsi="Times New Roman" w:cs="Times New Roman"/>
                <w:lang w:val="ru-RU"/>
              </w:rPr>
            </w:pPr>
            <w:r>
              <w:rPr>
                <w:rFonts w:ascii="Times New Roman" w:hAnsi="Times New Roman" w:cs="Times New Roman"/>
                <w:lang w:val="ru-RU"/>
              </w:rPr>
              <w:t>6</w:t>
            </w:r>
          </w:p>
        </w:tc>
        <w:tc>
          <w:tcPr>
            <w:tcW w:w="850" w:type="dxa"/>
          </w:tcPr>
          <w:p w14:paraId="296499BE" w14:textId="299D4311" w:rsidR="00652ABA" w:rsidRPr="00652ABA" w:rsidRDefault="00652ABA" w:rsidP="001933FA">
            <w:pPr>
              <w:jc w:val="center"/>
              <w:rPr>
                <w:rFonts w:ascii="Times New Roman" w:hAnsi="Times New Roman" w:cs="Times New Roman"/>
                <w:lang w:val="ru-RU"/>
              </w:rPr>
            </w:pPr>
            <w:r>
              <w:rPr>
                <w:rFonts w:ascii="Times New Roman" w:hAnsi="Times New Roman" w:cs="Times New Roman"/>
                <w:lang w:val="ru-RU"/>
              </w:rPr>
              <w:t>7</w:t>
            </w:r>
          </w:p>
        </w:tc>
      </w:tr>
      <w:tr w:rsidR="00F365E0" w:rsidRPr="002C6733" w14:paraId="43813D33" w14:textId="77777777" w:rsidTr="003C0465">
        <w:tc>
          <w:tcPr>
            <w:tcW w:w="1129" w:type="dxa"/>
            <w:vMerge w:val="restart"/>
            <w:vAlign w:val="center"/>
          </w:tcPr>
          <w:p w14:paraId="2005959D" w14:textId="740C5217" w:rsidR="00E84C01" w:rsidRPr="00EF214F" w:rsidRDefault="00E84C01" w:rsidP="00E84C01">
            <w:pPr>
              <w:jc w:val="center"/>
              <w:rPr>
                <w:rFonts w:ascii="Times New Roman" w:hAnsi="Times New Roman" w:cs="Times New Roman"/>
                <w:i/>
                <w:iCs/>
                <w:sz w:val="24"/>
                <w:szCs w:val="24"/>
                <w:lang w:val="en-US"/>
              </w:rPr>
            </w:pPr>
            <w:r w:rsidRPr="00EF214F">
              <w:rPr>
                <w:rFonts w:ascii="Times New Roman" w:hAnsi="Times New Roman" w:cs="Times New Roman"/>
                <w:i/>
                <w:iCs/>
                <w:sz w:val="24"/>
                <w:szCs w:val="24"/>
                <w:lang w:val="en-US"/>
              </w:rPr>
              <w:t>Maize</w:t>
            </w:r>
          </w:p>
        </w:tc>
        <w:tc>
          <w:tcPr>
            <w:tcW w:w="1418" w:type="dxa"/>
            <w:vMerge w:val="restart"/>
            <w:vAlign w:val="center"/>
          </w:tcPr>
          <w:p w14:paraId="114965C7" w14:textId="7C897750" w:rsidR="00E84C01" w:rsidRPr="00100407" w:rsidRDefault="00B05C40" w:rsidP="00E84C01">
            <w:pPr>
              <w:jc w:val="center"/>
              <w:rPr>
                <w:rFonts w:ascii="Times New Roman" w:hAnsi="Times New Roman" w:cs="Times New Roman"/>
                <w:sz w:val="24"/>
                <w:szCs w:val="24"/>
                <w:lang w:val="ru-RU"/>
              </w:rPr>
            </w:pPr>
            <w:r w:rsidRPr="00100407">
              <w:rPr>
                <w:rFonts w:ascii="Times New Roman" w:hAnsi="Times New Roman" w:cs="Times New Roman"/>
                <w:sz w:val="24"/>
                <w:szCs w:val="24"/>
                <w:lang w:val="ru-RU"/>
              </w:rPr>
              <w:t>БП</w:t>
            </w:r>
          </w:p>
        </w:tc>
        <w:tc>
          <w:tcPr>
            <w:tcW w:w="2693" w:type="dxa"/>
          </w:tcPr>
          <w:p w14:paraId="47D2508B" w14:textId="03B45313" w:rsidR="00E84C01" w:rsidRPr="00100407" w:rsidRDefault="00E84C01" w:rsidP="00E409F8">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CNN</w:t>
            </w:r>
          </w:p>
        </w:tc>
        <w:tc>
          <w:tcPr>
            <w:tcW w:w="1418" w:type="dxa"/>
          </w:tcPr>
          <w:p w14:paraId="6A68C8BF" w14:textId="1279DEEA"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1A1000" w:rsidRPr="00100407">
              <w:rPr>
                <w:rFonts w:ascii="Times New Roman" w:hAnsi="Times New Roman" w:cs="Times New Roman"/>
                <w:sz w:val="24"/>
                <w:szCs w:val="24"/>
                <w:lang w:val="en-US"/>
              </w:rPr>
              <w:t>77</w:t>
            </w:r>
          </w:p>
        </w:tc>
        <w:tc>
          <w:tcPr>
            <w:tcW w:w="1134" w:type="dxa"/>
          </w:tcPr>
          <w:p w14:paraId="50EA48F0" w14:textId="21499486"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73</w:t>
            </w:r>
          </w:p>
        </w:tc>
        <w:tc>
          <w:tcPr>
            <w:tcW w:w="992" w:type="dxa"/>
          </w:tcPr>
          <w:p w14:paraId="46FCFB33" w14:textId="2DAE40CE" w:rsidR="00E84C01" w:rsidRPr="00F365E0" w:rsidRDefault="00100407" w:rsidP="00E409F8">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62</w:t>
            </w:r>
          </w:p>
        </w:tc>
        <w:tc>
          <w:tcPr>
            <w:tcW w:w="850" w:type="dxa"/>
          </w:tcPr>
          <w:p w14:paraId="723DAF76" w14:textId="3A6E3ED5"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67</w:t>
            </w:r>
          </w:p>
        </w:tc>
      </w:tr>
      <w:tr w:rsidR="00F365E0" w:rsidRPr="002C6733" w14:paraId="7EE54278" w14:textId="77777777" w:rsidTr="003C0465">
        <w:tc>
          <w:tcPr>
            <w:tcW w:w="1129" w:type="dxa"/>
            <w:vMerge/>
          </w:tcPr>
          <w:p w14:paraId="5015A6C4" w14:textId="77777777" w:rsidR="00E84C01" w:rsidRPr="00100407" w:rsidRDefault="00E84C01" w:rsidP="00E409F8">
            <w:pPr>
              <w:jc w:val="both"/>
              <w:rPr>
                <w:rFonts w:ascii="Times New Roman" w:hAnsi="Times New Roman" w:cs="Times New Roman"/>
                <w:sz w:val="24"/>
                <w:szCs w:val="24"/>
                <w:lang w:val="ru-RU"/>
              </w:rPr>
            </w:pPr>
          </w:p>
        </w:tc>
        <w:tc>
          <w:tcPr>
            <w:tcW w:w="1418" w:type="dxa"/>
            <w:vMerge/>
            <w:vAlign w:val="center"/>
          </w:tcPr>
          <w:p w14:paraId="69AB93DA" w14:textId="24AE9986" w:rsidR="00E84C01" w:rsidRPr="00100407" w:rsidRDefault="00E84C01" w:rsidP="00E84C01">
            <w:pPr>
              <w:jc w:val="center"/>
              <w:rPr>
                <w:rFonts w:ascii="Times New Roman" w:hAnsi="Times New Roman" w:cs="Times New Roman"/>
                <w:sz w:val="24"/>
                <w:szCs w:val="24"/>
                <w:lang w:val="en-US"/>
              </w:rPr>
            </w:pPr>
          </w:p>
        </w:tc>
        <w:tc>
          <w:tcPr>
            <w:tcW w:w="2693" w:type="dxa"/>
          </w:tcPr>
          <w:p w14:paraId="76540C8D" w14:textId="06ACD674" w:rsidR="00E84C01" w:rsidRPr="00100407" w:rsidRDefault="00E84C01" w:rsidP="00E409F8">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LSTM</w:t>
            </w:r>
          </w:p>
        </w:tc>
        <w:tc>
          <w:tcPr>
            <w:tcW w:w="1418" w:type="dxa"/>
          </w:tcPr>
          <w:p w14:paraId="11726ED1" w14:textId="686977F8"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F37F57" w:rsidRPr="00100407">
              <w:rPr>
                <w:rFonts w:ascii="Times New Roman" w:hAnsi="Times New Roman" w:cs="Times New Roman"/>
                <w:sz w:val="24"/>
                <w:szCs w:val="24"/>
                <w:lang w:val="en-US"/>
              </w:rPr>
              <w:t>79</w:t>
            </w:r>
          </w:p>
        </w:tc>
        <w:tc>
          <w:tcPr>
            <w:tcW w:w="1134" w:type="dxa"/>
          </w:tcPr>
          <w:p w14:paraId="6E12097C" w14:textId="1ED3905B"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75</w:t>
            </w:r>
          </w:p>
        </w:tc>
        <w:tc>
          <w:tcPr>
            <w:tcW w:w="992" w:type="dxa"/>
          </w:tcPr>
          <w:p w14:paraId="4502D7C7" w14:textId="10F8D862"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67</w:t>
            </w:r>
          </w:p>
        </w:tc>
        <w:tc>
          <w:tcPr>
            <w:tcW w:w="850" w:type="dxa"/>
          </w:tcPr>
          <w:p w14:paraId="191CBF58" w14:textId="326D3796"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70</w:t>
            </w:r>
          </w:p>
        </w:tc>
      </w:tr>
      <w:tr w:rsidR="00F365E0" w:rsidRPr="002C6733" w14:paraId="6B276EFD" w14:textId="77777777" w:rsidTr="003C0465">
        <w:tc>
          <w:tcPr>
            <w:tcW w:w="1129" w:type="dxa"/>
            <w:vMerge/>
          </w:tcPr>
          <w:p w14:paraId="3C33FBF1" w14:textId="77777777" w:rsidR="00E84C01" w:rsidRPr="00100407" w:rsidRDefault="00E84C01" w:rsidP="00E409F8">
            <w:pPr>
              <w:jc w:val="both"/>
              <w:rPr>
                <w:rFonts w:ascii="Times New Roman" w:hAnsi="Times New Roman" w:cs="Times New Roman"/>
                <w:sz w:val="24"/>
                <w:szCs w:val="24"/>
                <w:lang w:val="ru-RU"/>
              </w:rPr>
            </w:pPr>
          </w:p>
        </w:tc>
        <w:tc>
          <w:tcPr>
            <w:tcW w:w="1418" w:type="dxa"/>
            <w:vMerge/>
            <w:vAlign w:val="center"/>
          </w:tcPr>
          <w:p w14:paraId="31551A41" w14:textId="076B0C01" w:rsidR="00E84C01" w:rsidRPr="00100407" w:rsidRDefault="00E84C01" w:rsidP="00E84C01">
            <w:pPr>
              <w:jc w:val="center"/>
              <w:rPr>
                <w:rFonts w:ascii="Times New Roman" w:hAnsi="Times New Roman" w:cs="Times New Roman"/>
                <w:sz w:val="24"/>
                <w:szCs w:val="24"/>
                <w:lang w:val="en-US"/>
              </w:rPr>
            </w:pPr>
          </w:p>
        </w:tc>
        <w:tc>
          <w:tcPr>
            <w:tcW w:w="2693" w:type="dxa"/>
          </w:tcPr>
          <w:p w14:paraId="28DCF0F4" w14:textId="77744C12" w:rsidR="00E84C01" w:rsidRPr="00100407" w:rsidRDefault="00E84C01" w:rsidP="00E409F8">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BiLSTM</w:t>
            </w:r>
          </w:p>
        </w:tc>
        <w:tc>
          <w:tcPr>
            <w:tcW w:w="1418" w:type="dxa"/>
          </w:tcPr>
          <w:p w14:paraId="3F14831A" w14:textId="0C3D288E" w:rsidR="00E84C01" w:rsidRPr="00F365E0" w:rsidRDefault="00100407" w:rsidP="00E409F8">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F37F57" w:rsidRPr="00100407">
              <w:rPr>
                <w:rFonts w:ascii="Times New Roman" w:hAnsi="Times New Roman" w:cs="Times New Roman"/>
                <w:sz w:val="24"/>
                <w:szCs w:val="24"/>
                <w:lang w:val="en-US"/>
              </w:rPr>
              <w:t>77</w:t>
            </w:r>
          </w:p>
        </w:tc>
        <w:tc>
          <w:tcPr>
            <w:tcW w:w="1134" w:type="dxa"/>
          </w:tcPr>
          <w:p w14:paraId="10F65AB5" w14:textId="3555A4F6"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69</w:t>
            </w:r>
          </w:p>
        </w:tc>
        <w:tc>
          <w:tcPr>
            <w:tcW w:w="992" w:type="dxa"/>
          </w:tcPr>
          <w:p w14:paraId="5602988F" w14:textId="3591EE43"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67</w:t>
            </w:r>
          </w:p>
        </w:tc>
        <w:tc>
          <w:tcPr>
            <w:tcW w:w="850" w:type="dxa"/>
          </w:tcPr>
          <w:p w14:paraId="3CA398BD" w14:textId="22FA56E7" w:rsidR="00E84C01" w:rsidRPr="00100407" w:rsidRDefault="00100407" w:rsidP="00E409F8">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CB13A1" w:rsidRPr="00100407">
              <w:rPr>
                <w:rFonts w:ascii="Times New Roman" w:hAnsi="Times New Roman" w:cs="Times New Roman"/>
                <w:sz w:val="24"/>
                <w:szCs w:val="24"/>
                <w:lang w:val="en-US"/>
              </w:rPr>
              <w:t>68</w:t>
            </w:r>
          </w:p>
        </w:tc>
      </w:tr>
      <w:tr w:rsidR="00F365E0" w:rsidRPr="002C6733" w14:paraId="481704CD" w14:textId="77777777" w:rsidTr="003C0465">
        <w:tc>
          <w:tcPr>
            <w:tcW w:w="1129" w:type="dxa"/>
            <w:vMerge/>
          </w:tcPr>
          <w:p w14:paraId="62D9C210" w14:textId="77777777" w:rsidR="00E84C01" w:rsidRPr="00100407" w:rsidRDefault="00E84C01" w:rsidP="00E409F8">
            <w:pPr>
              <w:jc w:val="both"/>
              <w:rPr>
                <w:rFonts w:ascii="Times New Roman" w:hAnsi="Times New Roman" w:cs="Times New Roman"/>
                <w:sz w:val="24"/>
                <w:szCs w:val="24"/>
                <w:lang w:val="ru-RU"/>
              </w:rPr>
            </w:pPr>
          </w:p>
        </w:tc>
        <w:tc>
          <w:tcPr>
            <w:tcW w:w="1418" w:type="dxa"/>
            <w:vMerge/>
            <w:vAlign w:val="center"/>
          </w:tcPr>
          <w:p w14:paraId="56F6DE37" w14:textId="77777777" w:rsidR="00E84C01" w:rsidRPr="00100407" w:rsidRDefault="00E84C01" w:rsidP="00E84C01">
            <w:pPr>
              <w:jc w:val="center"/>
              <w:rPr>
                <w:rFonts w:ascii="Times New Roman" w:hAnsi="Times New Roman" w:cs="Times New Roman"/>
                <w:sz w:val="24"/>
                <w:szCs w:val="24"/>
                <w:lang w:val="ru-RU"/>
              </w:rPr>
            </w:pPr>
          </w:p>
        </w:tc>
        <w:tc>
          <w:tcPr>
            <w:tcW w:w="2693" w:type="dxa"/>
          </w:tcPr>
          <w:p w14:paraId="57B7CE3A" w14:textId="29F0BAD7" w:rsidR="00E84C01" w:rsidRPr="00100407" w:rsidRDefault="00B944B2" w:rsidP="00E409F8">
            <w:pPr>
              <w:jc w:val="both"/>
              <w:rPr>
                <w:rFonts w:ascii="Times New Roman" w:hAnsi="Times New Roman" w:cs="Times New Roman"/>
                <w:b/>
                <w:bCs/>
                <w:sz w:val="24"/>
                <w:szCs w:val="24"/>
                <w:lang w:val="en-US"/>
              </w:rPr>
            </w:pPr>
            <w:r w:rsidRPr="00100407">
              <w:rPr>
                <w:rFonts w:ascii="Times New Roman" w:hAnsi="Times New Roman" w:cs="Times New Roman"/>
                <w:b/>
                <w:bCs/>
                <w:sz w:val="24"/>
                <w:szCs w:val="24"/>
                <w:lang w:val="en-US"/>
              </w:rPr>
              <w:t>PFP_SelfAttn_BiLSTM</w:t>
            </w:r>
          </w:p>
        </w:tc>
        <w:tc>
          <w:tcPr>
            <w:tcW w:w="1418" w:type="dxa"/>
          </w:tcPr>
          <w:p w14:paraId="416F76A4" w14:textId="5717CFEE" w:rsidR="00E84C01" w:rsidRPr="0096721E" w:rsidRDefault="00100407" w:rsidP="00E409F8">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F37F57" w:rsidRPr="0096721E">
              <w:rPr>
                <w:rFonts w:ascii="Times New Roman" w:hAnsi="Times New Roman" w:cs="Times New Roman"/>
                <w:b/>
                <w:bCs/>
                <w:sz w:val="24"/>
                <w:szCs w:val="24"/>
                <w:lang w:val="en-US"/>
              </w:rPr>
              <w:t>80</w:t>
            </w:r>
          </w:p>
        </w:tc>
        <w:tc>
          <w:tcPr>
            <w:tcW w:w="1134" w:type="dxa"/>
          </w:tcPr>
          <w:p w14:paraId="6C2736CF" w14:textId="5377C3BC" w:rsidR="00E84C01" w:rsidRPr="0096721E" w:rsidRDefault="00100407" w:rsidP="00E409F8">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CB13A1" w:rsidRPr="0096721E">
              <w:rPr>
                <w:rFonts w:ascii="Times New Roman" w:hAnsi="Times New Roman" w:cs="Times New Roman"/>
                <w:b/>
                <w:bCs/>
                <w:sz w:val="24"/>
                <w:szCs w:val="24"/>
                <w:lang w:val="en-US"/>
              </w:rPr>
              <w:t>74</w:t>
            </w:r>
          </w:p>
        </w:tc>
        <w:tc>
          <w:tcPr>
            <w:tcW w:w="992" w:type="dxa"/>
          </w:tcPr>
          <w:p w14:paraId="376E9D1C" w14:textId="722A4B9A" w:rsidR="00E84C01" w:rsidRPr="0096721E" w:rsidRDefault="00100407" w:rsidP="00E409F8">
            <w:pPr>
              <w:jc w:val="both"/>
              <w:rPr>
                <w:rFonts w:ascii="Times New Roman" w:hAnsi="Times New Roman" w:cs="Times New Roman"/>
                <w:b/>
                <w:bCs/>
                <w:sz w:val="24"/>
                <w:szCs w:val="24"/>
                <w:lang w:val="en-US"/>
              </w:rPr>
            </w:pPr>
            <w:r w:rsidRPr="0096721E">
              <w:rPr>
                <w:rFonts w:ascii="Times New Roman" w:hAnsi="Times New Roman" w:cs="Times New Roman"/>
                <w:b/>
                <w:bCs/>
                <w:sz w:val="24"/>
                <w:szCs w:val="24"/>
                <w:lang w:val="ru-RU"/>
              </w:rPr>
              <w:t>0.</w:t>
            </w:r>
            <w:r w:rsidR="00CB13A1" w:rsidRPr="0096721E">
              <w:rPr>
                <w:rFonts w:ascii="Times New Roman" w:hAnsi="Times New Roman" w:cs="Times New Roman"/>
                <w:b/>
                <w:bCs/>
                <w:sz w:val="24"/>
                <w:szCs w:val="24"/>
                <w:lang w:val="en-US"/>
              </w:rPr>
              <w:t>69</w:t>
            </w:r>
          </w:p>
        </w:tc>
        <w:tc>
          <w:tcPr>
            <w:tcW w:w="850" w:type="dxa"/>
          </w:tcPr>
          <w:p w14:paraId="298E0308" w14:textId="78E4947C" w:rsidR="00E84C01" w:rsidRPr="0096721E" w:rsidRDefault="00100407" w:rsidP="00E409F8">
            <w:pPr>
              <w:jc w:val="both"/>
              <w:rPr>
                <w:rFonts w:ascii="Times New Roman" w:hAnsi="Times New Roman" w:cs="Times New Roman"/>
                <w:b/>
                <w:bCs/>
                <w:sz w:val="24"/>
                <w:szCs w:val="24"/>
                <w:lang w:val="en-US"/>
              </w:rPr>
            </w:pPr>
            <w:r w:rsidRPr="0096721E">
              <w:rPr>
                <w:rFonts w:ascii="Times New Roman" w:hAnsi="Times New Roman" w:cs="Times New Roman"/>
                <w:b/>
                <w:bCs/>
                <w:sz w:val="24"/>
                <w:szCs w:val="24"/>
                <w:lang w:val="ru-RU"/>
              </w:rPr>
              <w:t>0.</w:t>
            </w:r>
            <w:r w:rsidR="00CB13A1" w:rsidRPr="0096721E">
              <w:rPr>
                <w:rFonts w:ascii="Times New Roman" w:hAnsi="Times New Roman" w:cs="Times New Roman"/>
                <w:b/>
                <w:bCs/>
                <w:sz w:val="24"/>
                <w:szCs w:val="24"/>
                <w:lang w:val="en-US"/>
              </w:rPr>
              <w:t>72</w:t>
            </w:r>
          </w:p>
        </w:tc>
      </w:tr>
      <w:tr w:rsidR="00F365E0" w:rsidRPr="002C6733" w14:paraId="11E24D73" w14:textId="77777777" w:rsidTr="003C0465">
        <w:tc>
          <w:tcPr>
            <w:tcW w:w="1129" w:type="dxa"/>
            <w:vMerge/>
          </w:tcPr>
          <w:p w14:paraId="361FFD79" w14:textId="77777777" w:rsidR="00E84C01" w:rsidRPr="00100407" w:rsidRDefault="00E84C01" w:rsidP="004E03D3">
            <w:pPr>
              <w:jc w:val="both"/>
              <w:rPr>
                <w:rFonts w:ascii="Times New Roman" w:hAnsi="Times New Roman" w:cs="Times New Roman"/>
                <w:sz w:val="24"/>
                <w:szCs w:val="24"/>
                <w:lang w:val="ru-RU"/>
              </w:rPr>
            </w:pPr>
          </w:p>
        </w:tc>
        <w:tc>
          <w:tcPr>
            <w:tcW w:w="1418" w:type="dxa"/>
            <w:vMerge w:val="restart"/>
            <w:vAlign w:val="center"/>
          </w:tcPr>
          <w:p w14:paraId="044BCC00" w14:textId="6A072C88" w:rsidR="00E84C01" w:rsidRPr="00100407" w:rsidRDefault="00B05C40" w:rsidP="00E84C01">
            <w:pPr>
              <w:jc w:val="center"/>
              <w:rPr>
                <w:rFonts w:ascii="Times New Roman" w:hAnsi="Times New Roman" w:cs="Times New Roman"/>
                <w:sz w:val="24"/>
                <w:szCs w:val="24"/>
                <w:lang w:val="ru-RU"/>
              </w:rPr>
            </w:pPr>
            <w:r w:rsidRPr="00100407">
              <w:rPr>
                <w:rFonts w:ascii="Times New Roman" w:hAnsi="Times New Roman" w:cs="Times New Roman"/>
                <w:sz w:val="24"/>
                <w:szCs w:val="24"/>
                <w:lang w:val="ru-RU"/>
              </w:rPr>
              <w:t>МФ</w:t>
            </w:r>
          </w:p>
        </w:tc>
        <w:tc>
          <w:tcPr>
            <w:tcW w:w="2693" w:type="dxa"/>
          </w:tcPr>
          <w:p w14:paraId="6ADDC296" w14:textId="10A9ED39" w:rsidR="00E84C01" w:rsidRPr="00100407" w:rsidRDefault="00E84C01" w:rsidP="004E03D3">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CNN</w:t>
            </w:r>
          </w:p>
        </w:tc>
        <w:tc>
          <w:tcPr>
            <w:tcW w:w="1418" w:type="dxa"/>
          </w:tcPr>
          <w:p w14:paraId="587EE33C" w14:textId="74215E91" w:rsidR="00E84C01" w:rsidRPr="00100407" w:rsidRDefault="00100407" w:rsidP="004E03D3">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F37F57" w:rsidRPr="00100407">
              <w:rPr>
                <w:rFonts w:ascii="Times New Roman" w:hAnsi="Times New Roman" w:cs="Times New Roman"/>
                <w:sz w:val="24"/>
                <w:szCs w:val="24"/>
                <w:lang w:val="en-US"/>
              </w:rPr>
              <w:t>82</w:t>
            </w:r>
          </w:p>
        </w:tc>
        <w:tc>
          <w:tcPr>
            <w:tcW w:w="1134" w:type="dxa"/>
          </w:tcPr>
          <w:p w14:paraId="16E0609F" w14:textId="349CF005" w:rsidR="00E84C01" w:rsidRPr="00100407" w:rsidRDefault="00100407" w:rsidP="004E03D3">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0C5303" w:rsidRPr="00100407">
              <w:rPr>
                <w:rFonts w:ascii="Times New Roman" w:hAnsi="Times New Roman" w:cs="Times New Roman"/>
                <w:sz w:val="24"/>
                <w:szCs w:val="24"/>
                <w:lang w:val="en-US"/>
              </w:rPr>
              <w:t>64</w:t>
            </w:r>
          </w:p>
        </w:tc>
        <w:tc>
          <w:tcPr>
            <w:tcW w:w="992" w:type="dxa"/>
          </w:tcPr>
          <w:p w14:paraId="38E775D9" w14:textId="5BA33B52" w:rsidR="00E84C01" w:rsidRPr="00F365E0" w:rsidRDefault="00100407" w:rsidP="004E03D3">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0C5303" w:rsidRPr="00100407">
              <w:rPr>
                <w:rFonts w:ascii="Times New Roman" w:hAnsi="Times New Roman" w:cs="Times New Roman"/>
                <w:sz w:val="24"/>
                <w:szCs w:val="24"/>
                <w:lang w:val="en-US"/>
              </w:rPr>
              <w:t>73</w:t>
            </w:r>
          </w:p>
        </w:tc>
        <w:tc>
          <w:tcPr>
            <w:tcW w:w="850" w:type="dxa"/>
          </w:tcPr>
          <w:p w14:paraId="22A0E79E" w14:textId="202793AE" w:rsidR="00E84C01" w:rsidRPr="00100407" w:rsidRDefault="00100407" w:rsidP="004E03D3">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0C5303" w:rsidRPr="00100407">
              <w:rPr>
                <w:rFonts w:ascii="Times New Roman" w:hAnsi="Times New Roman" w:cs="Times New Roman"/>
                <w:sz w:val="24"/>
                <w:szCs w:val="24"/>
                <w:lang w:val="en-US"/>
              </w:rPr>
              <w:t>69</w:t>
            </w:r>
          </w:p>
        </w:tc>
      </w:tr>
      <w:tr w:rsidR="00F365E0" w:rsidRPr="002C6733" w14:paraId="24840D4C" w14:textId="77777777" w:rsidTr="003C0465">
        <w:tc>
          <w:tcPr>
            <w:tcW w:w="1129" w:type="dxa"/>
            <w:vMerge/>
          </w:tcPr>
          <w:p w14:paraId="31C1FF55" w14:textId="77777777" w:rsidR="00E84C01" w:rsidRPr="00100407" w:rsidRDefault="00E84C01" w:rsidP="004E03D3">
            <w:pPr>
              <w:jc w:val="both"/>
              <w:rPr>
                <w:rFonts w:ascii="Times New Roman" w:hAnsi="Times New Roman" w:cs="Times New Roman"/>
                <w:sz w:val="24"/>
                <w:szCs w:val="24"/>
                <w:lang w:val="ru-RU"/>
              </w:rPr>
            </w:pPr>
          </w:p>
        </w:tc>
        <w:tc>
          <w:tcPr>
            <w:tcW w:w="1418" w:type="dxa"/>
            <w:vMerge/>
            <w:vAlign w:val="center"/>
          </w:tcPr>
          <w:p w14:paraId="7A6D2F73" w14:textId="170468A3" w:rsidR="00E84C01" w:rsidRPr="00100407" w:rsidRDefault="00E84C01" w:rsidP="00E84C01">
            <w:pPr>
              <w:jc w:val="center"/>
              <w:rPr>
                <w:rFonts w:ascii="Times New Roman" w:hAnsi="Times New Roman" w:cs="Times New Roman"/>
                <w:sz w:val="24"/>
                <w:szCs w:val="24"/>
                <w:lang w:val="ru-RU"/>
              </w:rPr>
            </w:pPr>
          </w:p>
        </w:tc>
        <w:tc>
          <w:tcPr>
            <w:tcW w:w="2693" w:type="dxa"/>
          </w:tcPr>
          <w:p w14:paraId="49C24B3C" w14:textId="73EDC88E" w:rsidR="00E84C01" w:rsidRPr="00100407" w:rsidRDefault="00E84C01" w:rsidP="004E03D3">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LSTM</w:t>
            </w:r>
          </w:p>
        </w:tc>
        <w:tc>
          <w:tcPr>
            <w:tcW w:w="1418" w:type="dxa"/>
          </w:tcPr>
          <w:p w14:paraId="3DCD0B66" w14:textId="3F35D4BD" w:rsidR="00E84C01" w:rsidRPr="00100407" w:rsidRDefault="00100407" w:rsidP="004E03D3">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F37F57" w:rsidRPr="00100407">
              <w:rPr>
                <w:rFonts w:ascii="Times New Roman" w:hAnsi="Times New Roman" w:cs="Times New Roman"/>
                <w:sz w:val="24"/>
                <w:szCs w:val="24"/>
                <w:lang w:val="en-US"/>
              </w:rPr>
              <w:t>83</w:t>
            </w:r>
          </w:p>
        </w:tc>
        <w:tc>
          <w:tcPr>
            <w:tcW w:w="1134" w:type="dxa"/>
          </w:tcPr>
          <w:p w14:paraId="7E3B1048" w14:textId="5EEF73D0" w:rsidR="00E84C01" w:rsidRPr="00F365E0" w:rsidRDefault="00100407" w:rsidP="004E03D3">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5F667B" w:rsidRPr="00100407">
              <w:rPr>
                <w:rFonts w:ascii="Times New Roman" w:hAnsi="Times New Roman" w:cs="Times New Roman"/>
                <w:sz w:val="24"/>
                <w:szCs w:val="24"/>
                <w:lang w:val="en-US"/>
              </w:rPr>
              <w:t>70</w:t>
            </w:r>
          </w:p>
        </w:tc>
        <w:tc>
          <w:tcPr>
            <w:tcW w:w="992" w:type="dxa"/>
          </w:tcPr>
          <w:p w14:paraId="3AEC9E41" w14:textId="24F6781B" w:rsidR="00E84C01" w:rsidRPr="00100407" w:rsidRDefault="00100407" w:rsidP="004E03D3">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5F667B" w:rsidRPr="00100407">
              <w:rPr>
                <w:rFonts w:ascii="Times New Roman" w:hAnsi="Times New Roman" w:cs="Times New Roman"/>
                <w:sz w:val="24"/>
                <w:szCs w:val="24"/>
                <w:lang w:val="en-US"/>
              </w:rPr>
              <w:t>71</w:t>
            </w:r>
          </w:p>
        </w:tc>
        <w:tc>
          <w:tcPr>
            <w:tcW w:w="850" w:type="dxa"/>
          </w:tcPr>
          <w:p w14:paraId="22800672" w14:textId="5F2054C0" w:rsidR="00E84C01" w:rsidRPr="00F365E0" w:rsidRDefault="00100407" w:rsidP="004E03D3">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5F667B" w:rsidRPr="00100407">
              <w:rPr>
                <w:rFonts w:ascii="Times New Roman" w:hAnsi="Times New Roman" w:cs="Times New Roman"/>
                <w:sz w:val="24"/>
                <w:szCs w:val="24"/>
                <w:lang w:val="en-US"/>
              </w:rPr>
              <w:t>70</w:t>
            </w:r>
          </w:p>
        </w:tc>
      </w:tr>
      <w:tr w:rsidR="00F365E0" w:rsidRPr="002C6733" w14:paraId="11643942" w14:textId="77777777" w:rsidTr="003C0465">
        <w:tc>
          <w:tcPr>
            <w:tcW w:w="1129" w:type="dxa"/>
            <w:vMerge/>
          </w:tcPr>
          <w:p w14:paraId="78FED3D4" w14:textId="77777777" w:rsidR="00E84C01" w:rsidRPr="00100407" w:rsidRDefault="00E84C01" w:rsidP="004E03D3">
            <w:pPr>
              <w:jc w:val="both"/>
              <w:rPr>
                <w:rFonts w:ascii="Times New Roman" w:hAnsi="Times New Roman" w:cs="Times New Roman"/>
                <w:sz w:val="24"/>
                <w:szCs w:val="24"/>
                <w:lang w:val="ru-RU"/>
              </w:rPr>
            </w:pPr>
          </w:p>
        </w:tc>
        <w:tc>
          <w:tcPr>
            <w:tcW w:w="1418" w:type="dxa"/>
            <w:vMerge/>
            <w:vAlign w:val="center"/>
          </w:tcPr>
          <w:p w14:paraId="63116732" w14:textId="5F664A3E" w:rsidR="00E84C01" w:rsidRPr="00100407" w:rsidRDefault="00E84C01" w:rsidP="00E84C01">
            <w:pPr>
              <w:jc w:val="center"/>
              <w:rPr>
                <w:rFonts w:ascii="Times New Roman" w:hAnsi="Times New Roman" w:cs="Times New Roman"/>
                <w:sz w:val="24"/>
                <w:szCs w:val="24"/>
                <w:lang w:val="ru-RU"/>
              </w:rPr>
            </w:pPr>
          </w:p>
        </w:tc>
        <w:tc>
          <w:tcPr>
            <w:tcW w:w="2693" w:type="dxa"/>
          </w:tcPr>
          <w:p w14:paraId="2DB0DAAF" w14:textId="4DDB8F3F" w:rsidR="00E84C01" w:rsidRPr="00100407" w:rsidRDefault="00E84C01" w:rsidP="004E03D3">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BiLSTM</w:t>
            </w:r>
          </w:p>
        </w:tc>
        <w:tc>
          <w:tcPr>
            <w:tcW w:w="1418" w:type="dxa"/>
          </w:tcPr>
          <w:p w14:paraId="74C2262A" w14:textId="227B181F" w:rsidR="00E84C01" w:rsidRPr="00F365E0" w:rsidRDefault="00100407" w:rsidP="004E03D3">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F37F57" w:rsidRPr="00100407">
              <w:rPr>
                <w:rFonts w:ascii="Times New Roman" w:hAnsi="Times New Roman" w:cs="Times New Roman"/>
                <w:sz w:val="24"/>
                <w:szCs w:val="24"/>
                <w:lang w:val="en-US"/>
              </w:rPr>
              <w:t>83</w:t>
            </w:r>
          </w:p>
        </w:tc>
        <w:tc>
          <w:tcPr>
            <w:tcW w:w="1134" w:type="dxa"/>
          </w:tcPr>
          <w:p w14:paraId="573F1B1C" w14:textId="233AE1D5" w:rsidR="00E84C01" w:rsidRPr="00100407" w:rsidRDefault="00100407" w:rsidP="004E03D3">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AC7F09" w:rsidRPr="00100407">
              <w:rPr>
                <w:rFonts w:ascii="Times New Roman" w:hAnsi="Times New Roman" w:cs="Times New Roman"/>
                <w:sz w:val="24"/>
                <w:szCs w:val="24"/>
                <w:lang w:val="en-US"/>
              </w:rPr>
              <w:t>68</w:t>
            </w:r>
          </w:p>
        </w:tc>
        <w:tc>
          <w:tcPr>
            <w:tcW w:w="992" w:type="dxa"/>
          </w:tcPr>
          <w:p w14:paraId="2AFFD2C5" w14:textId="37F35958" w:rsidR="00E84C01" w:rsidRPr="00F365E0" w:rsidRDefault="00100407" w:rsidP="004E03D3">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AC7F09" w:rsidRPr="00100407">
              <w:rPr>
                <w:rFonts w:ascii="Times New Roman" w:hAnsi="Times New Roman" w:cs="Times New Roman"/>
                <w:sz w:val="24"/>
                <w:szCs w:val="24"/>
                <w:lang w:val="en-US"/>
              </w:rPr>
              <w:t>69</w:t>
            </w:r>
          </w:p>
        </w:tc>
        <w:tc>
          <w:tcPr>
            <w:tcW w:w="850" w:type="dxa"/>
          </w:tcPr>
          <w:p w14:paraId="3345A1FD" w14:textId="53FC03D5" w:rsidR="00E84C01" w:rsidRPr="00F365E0" w:rsidRDefault="00100407" w:rsidP="004E03D3">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AC7F09" w:rsidRPr="00100407">
              <w:rPr>
                <w:rFonts w:ascii="Times New Roman" w:hAnsi="Times New Roman" w:cs="Times New Roman"/>
                <w:sz w:val="24"/>
                <w:szCs w:val="24"/>
                <w:lang w:val="en-US"/>
              </w:rPr>
              <w:t>69</w:t>
            </w:r>
          </w:p>
        </w:tc>
      </w:tr>
      <w:tr w:rsidR="00F365E0" w:rsidRPr="002C6733" w14:paraId="61FA7D87" w14:textId="77777777" w:rsidTr="003C0465">
        <w:tc>
          <w:tcPr>
            <w:tcW w:w="1129" w:type="dxa"/>
            <w:vMerge/>
          </w:tcPr>
          <w:p w14:paraId="0F09727A" w14:textId="77777777" w:rsidR="00E84C01" w:rsidRPr="00100407" w:rsidRDefault="00E84C01" w:rsidP="004E03D3">
            <w:pPr>
              <w:jc w:val="both"/>
              <w:rPr>
                <w:rFonts w:ascii="Times New Roman" w:hAnsi="Times New Roman" w:cs="Times New Roman"/>
                <w:sz w:val="24"/>
                <w:szCs w:val="24"/>
                <w:lang w:val="ru-RU"/>
              </w:rPr>
            </w:pPr>
          </w:p>
        </w:tc>
        <w:tc>
          <w:tcPr>
            <w:tcW w:w="1418" w:type="dxa"/>
            <w:vMerge/>
            <w:vAlign w:val="center"/>
          </w:tcPr>
          <w:p w14:paraId="78797048" w14:textId="77777777" w:rsidR="00E84C01" w:rsidRPr="00100407" w:rsidRDefault="00E84C01" w:rsidP="00E84C01">
            <w:pPr>
              <w:jc w:val="center"/>
              <w:rPr>
                <w:rFonts w:ascii="Times New Roman" w:hAnsi="Times New Roman" w:cs="Times New Roman"/>
                <w:sz w:val="24"/>
                <w:szCs w:val="24"/>
                <w:lang w:val="ru-RU"/>
              </w:rPr>
            </w:pPr>
          </w:p>
        </w:tc>
        <w:tc>
          <w:tcPr>
            <w:tcW w:w="2693" w:type="dxa"/>
          </w:tcPr>
          <w:p w14:paraId="65D582AC" w14:textId="1FCDBEAA" w:rsidR="00E84C01" w:rsidRPr="00100407" w:rsidRDefault="00B944B2" w:rsidP="004E03D3">
            <w:pPr>
              <w:jc w:val="both"/>
              <w:rPr>
                <w:rFonts w:ascii="Times New Roman" w:hAnsi="Times New Roman" w:cs="Times New Roman"/>
                <w:b/>
                <w:bCs/>
                <w:sz w:val="24"/>
                <w:szCs w:val="24"/>
                <w:lang w:val="ru-RU"/>
              </w:rPr>
            </w:pPr>
            <w:r w:rsidRPr="00100407">
              <w:rPr>
                <w:rFonts w:ascii="Times New Roman" w:hAnsi="Times New Roman" w:cs="Times New Roman"/>
                <w:b/>
                <w:bCs/>
                <w:sz w:val="24"/>
                <w:szCs w:val="24"/>
                <w:lang w:val="en-US"/>
              </w:rPr>
              <w:t>PFP_SelfAttn_BiLSTM</w:t>
            </w:r>
          </w:p>
        </w:tc>
        <w:tc>
          <w:tcPr>
            <w:tcW w:w="1418" w:type="dxa"/>
          </w:tcPr>
          <w:p w14:paraId="4B02FEE3" w14:textId="49DCD3BC" w:rsidR="00E84C01" w:rsidRPr="0096721E" w:rsidRDefault="00100407" w:rsidP="004E03D3">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F37F57" w:rsidRPr="0096721E">
              <w:rPr>
                <w:rFonts w:ascii="Times New Roman" w:hAnsi="Times New Roman" w:cs="Times New Roman"/>
                <w:b/>
                <w:bCs/>
                <w:sz w:val="24"/>
                <w:szCs w:val="24"/>
                <w:lang w:val="en-US"/>
              </w:rPr>
              <w:t>86</w:t>
            </w:r>
          </w:p>
        </w:tc>
        <w:tc>
          <w:tcPr>
            <w:tcW w:w="1134" w:type="dxa"/>
          </w:tcPr>
          <w:p w14:paraId="4CF934B6" w14:textId="06A432E6" w:rsidR="00E84C01" w:rsidRPr="0096721E" w:rsidRDefault="00100407" w:rsidP="004E03D3">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E341C8" w:rsidRPr="0096721E">
              <w:rPr>
                <w:rFonts w:ascii="Times New Roman" w:hAnsi="Times New Roman" w:cs="Times New Roman"/>
                <w:b/>
                <w:bCs/>
                <w:sz w:val="24"/>
                <w:szCs w:val="24"/>
                <w:lang w:val="en-US"/>
              </w:rPr>
              <w:t>74</w:t>
            </w:r>
          </w:p>
        </w:tc>
        <w:tc>
          <w:tcPr>
            <w:tcW w:w="992" w:type="dxa"/>
          </w:tcPr>
          <w:p w14:paraId="0F6819B0" w14:textId="6BD72894" w:rsidR="00E84C01" w:rsidRPr="0096721E" w:rsidRDefault="00100407" w:rsidP="004E03D3">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E341C8" w:rsidRPr="0096721E">
              <w:rPr>
                <w:rFonts w:ascii="Times New Roman" w:hAnsi="Times New Roman" w:cs="Times New Roman"/>
                <w:b/>
                <w:bCs/>
                <w:sz w:val="24"/>
                <w:szCs w:val="24"/>
                <w:lang w:val="en-US"/>
              </w:rPr>
              <w:t>75</w:t>
            </w:r>
          </w:p>
        </w:tc>
        <w:tc>
          <w:tcPr>
            <w:tcW w:w="850" w:type="dxa"/>
          </w:tcPr>
          <w:p w14:paraId="27AE3A2C" w14:textId="0F611409" w:rsidR="00E84C01" w:rsidRPr="0096721E" w:rsidRDefault="00100407" w:rsidP="004E03D3">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E341C8" w:rsidRPr="0096721E">
              <w:rPr>
                <w:rFonts w:ascii="Times New Roman" w:hAnsi="Times New Roman" w:cs="Times New Roman"/>
                <w:b/>
                <w:bCs/>
                <w:sz w:val="24"/>
                <w:szCs w:val="24"/>
                <w:lang w:val="en-US"/>
              </w:rPr>
              <w:t>74</w:t>
            </w:r>
          </w:p>
        </w:tc>
      </w:tr>
      <w:tr w:rsidR="00F365E0" w:rsidRPr="002C6733" w14:paraId="7E7AE2D8" w14:textId="77777777" w:rsidTr="003C0465">
        <w:tc>
          <w:tcPr>
            <w:tcW w:w="1129" w:type="dxa"/>
            <w:vMerge/>
          </w:tcPr>
          <w:p w14:paraId="4DE5DC89" w14:textId="77777777" w:rsidR="00E84C01" w:rsidRPr="00100407" w:rsidRDefault="00E84C01" w:rsidP="00E84C01">
            <w:pPr>
              <w:jc w:val="both"/>
              <w:rPr>
                <w:rFonts w:ascii="Times New Roman" w:hAnsi="Times New Roman" w:cs="Times New Roman"/>
                <w:sz w:val="24"/>
                <w:szCs w:val="24"/>
                <w:lang w:val="ru-RU"/>
              </w:rPr>
            </w:pPr>
          </w:p>
        </w:tc>
        <w:tc>
          <w:tcPr>
            <w:tcW w:w="1418" w:type="dxa"/>
            <w:vMerge w:val="restart"/>
            <w:vAlign w:val="center"/>
          </w:tcPr>
          <w:p w14:paraId="064A48F8" w14:textId="44325269" w:rsidR="00E84C01" w:rsidRPr="00100407" w:rsidRDefault="00B05C40" w:rsidP="00E84C01">
            <w:pPr>
              <w:jc w:val="center"/>
              <w:rPr>
                <w:rFonts w:ascii="Times New Roman" w:hAnsi="Times New Roman" w:cs="Times New Roman"/>
                <w:sz w:val="24"/>
                <w:szCs w:val="24"/>
                <w:lang w:val="ru-RU"/>
              </w:rPr>
            </w:pPr>
            <w:r w:rsidRPr="00100407">
              <w:rPr>
                <w:rFonts w:ascii="Times New Roman" w:hAnsi="Times New Roman" w:cs="Times New Roman"/>
                <w:sz w:val="24"/>
                <w:szCs w:val="24"/>
                <w:lang w:val="ru-RU"/>
              </w:rPr>
              <w:t>КК</w:t>
            </w:r>
          </w:p>
        </w:tc>
        <w:tc>
          <w:tcPr>
            <w:tcW w:w="2693" w:type="dxa"/>
          </w:tcPr>
          <w:p w14:paraId="6ADDF35C" w14:textId="278CDCD7" w:rsidR="00E84C01" w:rsidRPr="00100407" w:rsidRDefault="00E84C01" w:rsidP="00E84C01">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CNN</w:t>
            </w:r>
          </w:p>
        </w:tc>
        <w:tc>
          <w:tcPr>
            <w:tcW w:w="1418" w:type="dxa"/>
          </w:tcPr>
          <w:p w14:paraId="5FCE0323" w14:textId="3AB6EE0A" w:rsidR="00E84C01" w:rsidRPr="00EC72F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F37F57" w:rsidRPr="00100407">
              <w:rPr>
                <w:rFonts w:ascii="Times New Roman" w:hAnsi="Times New Roman" w:cs="Times New Roman"/>
                <w:sz w:val="24"/>
                <w:szCs w:val="24"/>
                <w:lang w:val="en-US"/>
              </w:rPr>
              <w:t>78</w:t>
            </w:r>
          </w:p>
        </w:tc>
        <w:tc>
          <w:tcPr>
            <w:tcW w:w="1134" w:type="dxa"/>
          </w:tcPr>
          <w:p w14:paraId="7D5B3326" w14:textId="17CA58AB"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E341C8" w:rsidRPr="00100407">
              <w:rPr>
                <w:rFonts w:ascii="Times New Roman" w:hAnsi="Times New Roman" w:cs="Times New Roman"/>
                <w:sz w:val="24"/>
                <w:szCs w:val="24"/>
                <w:lang w:val="en-US"/>
              </w:rPr>
              <w:t>79</w:t>
            </w:r>
          </w:p>
        </w:tc>
        <w:tc>
          <w:tcPr>
            <w:tcW w:w="992" w:type="dxa"/>
          </w:tcPr>
          <w:p w14:paraId="2EC6260D" w14:textId="638B8147"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E341C8" w:rsidRPr="00100407">
              <w:rPr>
                <w:rFonts w:ascii="Times New Roman" w:hAnsi="Times New Roman" w:cs="Times New Roman"/>
                <w:sz w:val="24"/>
                <w:szCs w:val="24"/>
                <w:lang w:val="en-US"/>
              </w:rPr>
              <w:t>61</w:t>
            </w:r>
          </w:p>
        </w:tc>
        <w:tc>
          <w:tcPr>
            <w:tcW w:w="850" w:type="dxa"/>
          </w:tcPr>
          <w:p w14:paraId="02AE9446" w14:textId="3A15FCC5"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E341C8" w:rsidRPr="00100407">
              <w:rPr>
                <w:rFonts w:ascii="Times New Roman" w:hAnsi="Times New Roman" w:cs="Times New Roman"/>
                <w:sz w:val="24"/>
                <w:szCs w:val="24"/>
                <w:lang w:val="en-US"/>
              </w:rPr>
              <w:t>68</w:t>
            </w:r>
          </w:p>
        </w:tc>
      </w:tr>
      <w:tr w:rsidR="00F365E0" w:rsidRPr="002C6733" w14:paraId="7B645AE0" w14:textId="77777777" w:rsidTr="003C0465">
        <w:tc>
          <w:tcPr>
            <w:tcW w:w="1129" w:type="dxa"/>
            <w:vMerge/>
          </w:tcPr>
          <w:p w14:paraId="5D8F60A5" w14:textId="77777777" w:rsidR="00E84C01" w:rsidRPr="00100407" w:rsidRDefault="00E84C01" w:rsidP="00E84C01">
            <w:pPr>
              <w:jc w:val="both"/>
              <w:rPr>
                <w:rFonts w:ascii="Times New Roman" w:hAnsi="Times New Roman" w:cs="Times New Roman"/>
                <w:sz w:val="24"/>
                <w:szCs w:val="24"/>
                <w:lang w:val="ru-RU"/>
              </w:rPr>
            </w:pPr>
          </w:p>
        </w:tc>
        <w:tc>
          <w:tcPr>
            <w:tcW w:w="1418" w:type="dxa"/>
            <w:vMerge/>
          </w:tcPr>
          <w:p w14:paraId="607B8CF4" w14:textId="77777777" w:rsidR="00E84C01" w:rsidRPr="00100407" w:rsidRDefault="00E84C01" w:rsidP="00E84C01">
            <w:pPr>
              <w:jc w:val="both"/>
              <w:rPr>
                <w:rFonts w:ascii="Times New Roman" w:hAnsi="Times New Roman" w:cs="Times New Roman"/>
                <w:sz w:val="24"/>
                <w:szCs w:val="24"/>
                <w:lang w:val="ru-RU"/>
              </w:rPr>
            </w:pPr>
          </w:p>
        </w:tc>
        <w:tc>
          <w:tcPr>
            <w:tcW w:w="2693" w:type="dxa"/>
          </w:tcPr>
          <w:p w14:paraId="7EDB65DF" w14:textId="62B9901B" w:rsidR="00E84C01" w:rsidRPr="00100407" w:rsidRDefault="00E84C01" w:rsidP="00E84C01">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LSTM</w:t>
            </w:r>
          </w:p>
        </w:tc>
        <w:tc>
          <w:tcPr>
            <w:tcW w:w="1418" w:type="dxa"/>
          </w:tcPr>
          <w:p w14:paraId="41E0182B" w14:textId="79E9F3D1" w:rsidR="00E84C01" w:rsidRPr="00EC72F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F37F57" w:rsidRPr="00100407">
              <w:rPr>
                <w:rFonts w:ascii="Times New Roman" w:hAnsi="Times New Roman" w:cs="Times New Roman"/>
                <w:sz w:val="24"/>
                <w:szCs w:val="24"/>
                <w:lang w:val="en-US"/>
              </w:rPr>
              <w:t>82</w:t>
            </w:r>
          </w:p>
        </w:tc>
        <w:tc>
          <w:tcPr>
            <w:tcW w:w="1134" w:type="dxa"/>
          </w:tcPr>
          <w:p w14:paraId="4D0C02B6" w14:textId="48B850B1" w:rsidR="00E84C01" w:rsidRPr="00100407" w:rsidRDefault="00100407" w:rsidP="00E84C01">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00737788" w:rsidRPr="00100407">
              <w:rPr>
                <w:rFonts w:ascii="Times New Roman" w:hAnsi="Times New Roman" w:cs="Times New Roman"/>
                <w:sz w:val="24"/>
                <w:szCs w:val="24"/>
                <w:lang w:val="en-US"/>
              </w:rPr>
              <w:t>79</w:t>
            </w:r>
          </w:p>
        </w:tc>
        <w:tc>
          <w:tcPr>
            <w:tcW w:w="992" w:type="dxa"/>
          </w:tcPr>
          <w:p w14:paraId="60D0D8D5" w14:textId="097F2690"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737788" w:rsidRPr="00100407">
              <w:rPr>
                <w:rFonts w:ascii="Times New Roman" w:hAnsi="Times New Roman" w:cs="Times New Roman"/>
                <w:sz w:val="24"/>
                <w:szCs w:val="24"/>
                <w:lang w:val="en-US"/>
              </w:rPr>
              <w:t>70</w:t>
            </w:r>
          </w:p>
        </w:tc>
        <w:tc>
          <w:tcPr>
            <w:tcW w:w="850" w:type="dxa"/>
          </w:tcPr>
          <w:p w14:paraId="471B3F9E" w14:textId="7E712104"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737788" w:rsidRPr="00100407">
              <w:rPr>
                <w:rFonts w:ascii="Times New Roman" w:hAnsi="Times New Roman" w:cs="Times New Roman"/>
                <w:sz w:val="24"/>
                <w:szCs w:val="24"/>
                <w:lang w:val="en-US"/>
              </w:rPr>
              <w:t>74</w:t>
            </w:r>
          </w:p>
        </w:tc>
      </w:tr>
      <w:tr w:rsidR="00F365E0" w:rsidRPr="002C6733" w14:paraId="5D40A050" w14:textId="77777777" w:rsidTr="003C0465">
        <w:tc>
          <w:tcPr>
            <w:tcW w:w="1129" w:type="dxa"/>
            <w:vMerge/>
          </w:tcPr>
          <w:p w14:paraId="0AFC7BAC" w14:textId="77777777" w:rsidR="00E84C01" w:rsidRPr="00100407" w:rsidRDefault="00E84C01" w:rsidP="00E84C01">
            <w:pPr>
              <w:jc w:val="both"/>
              <w:rPr>
                <w:rFonts w:ascii="Times New Roman" w:hAnsi="Times New Roman" w:cs="Times New Roman"/>
                <w:sz w:val="24"/>
                <w:szCs w:val="24"/>
                <w:lang w:val="ru-RU"/>
              </w:rPr>
            </w:pPr>
          </w:p>
        </w:tc>
        <w:tc>
          <w:tcPr>
            <w:tcW w:w="1418" w:type="dxa"/>
            <w:vMerge/>
          </w:tcPr>
          <w:p w14:paraId="1321385C" w14:textId="77777777" w:rsidR="00E84C01" w:rsidRPr="00100407" w:rsidRDefault="00E84C01" w:rsidP="00E84C01">
            <w:pPr>
              <w:jc w:val="both"/>
              <w:rPr>
                <w:rFonts w:ascii="Times New Roman" w:hAnsi="Times New Roman" w:cs="Times New Roman"/>
                <w:sz w:val="24"/>
                <w:szCs w:val="24"/>
                <w:lang w:val="ru-RU"/>
              </w:rPr>
            </w:pPr>
          </w:p>
        </w:tc>
        <w:tc>
          <w:tcPr>
            <w:tcW w:w="2693" w:type="dxa"/>
          </w:tcPr>
          <w:p w14:paraId="7C7BEC76" w14:textId="58AB9EBE" w:rsidR="00E84C01" w:rsidRPr="00100407" w:rsidRDefault="00E84C01" w:rsidP="00E84C01">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BiLSTM</w:t>
            </w:r>
          </w:p>
        </w:tc>
        <w:tc>
          <w:tcPr>
            <w:tcW w:w="1418" w:type="dxa"/>
          </w:tcPr>
          <w:p w14:paraId="392B548E" w14:textId="65C75B2E" w:rsidR="00E84C01" w:rsidRPr="00EC72F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AE1F52" w:rsidRPr="00100407">
              <w:rPr>
                <w:rFonts w:ascii="Times New Roman" w:hAnsi="Times New Roman" w:cs="Times New Roman"/>
                <w:sz w:val="24"/>
                <w:szCs w:val="24"/>
                <w:lang w:val="en-US"/>
              </w:rPr>
              <w:t>78</w:t>
            </w:r>
          </w:p>
        </w:tc>
        <w:tc>
          <w:tcPr>
            <w:tcW w:w="1134" w:type="dxa"/>
          </w:tcPr>
          <w:p w14:paraId="4E579A2F" w14:textId="2D32FD92"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737788" w:rsidRPr="00100407">
              <w:rPr>
                <w:rFonts w:ascii="Times New Roman" w:hAnsi="Times New Roman" w:cs="Times New Roman"/>
                <w:sz w:val="24"/>
                <w:szCs w:val="24"/>
                <w:lang w:val="en-US"/>
              </w:rPr>
              <w:t>78</w:t>
            </w:r>
          </w:p>
        </w:tc>
        <w:tc>
          <w:tcPr>
            <w:tcW w:w="992" w:type="dxa"/>
          </w:tcPr>
          <w:p w14:paraId="11C2EBAC" w14:textId="2324222F"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737788" w:rsidRPr="00100407">
              <w:rPr>
                <w:rFonts w:ascii="Times New Roman" w:hAnsi="Times New Roman" w:cs="Times New Roman"/>
                <w:sz w:val="24"/>
                <w:szCs w:val="24"/>
                <w:lang w:val="en-US"/>
              </w:rPr>
              <w:t>63</w:t>
            </w:r>
          </w:p>
        </w:tc>
        <w:tc>
          <w:tcPr>
            <w:tcW w:w="850" w:type="dxa"/>
          </w:tcPr>
          <w:p w14:paraId="7DD7DCDA" w14:textId="1B440C32" w:rsidR="00E84C01" w:rsidRPr="00F365E0" w:rsidRDefault="00100407" w:rsidP="00E84C01">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737788" w:rsidRPr="00100407">
              <w:rPr>
                <w:rFonts w:ascii="Times New Roman" w:hAnsi="Times New Roman" w:cs="Times New Roman"/>
                <w:sz w:val="24"/>
                <w:szCs w:val="24"/>
                <w:lang w:val="en-US"/>
              </w:rPr>
              <w:t>69</w:t>
            </w:r>
          </w:p>
        </w:tc>
      </w:tr>
      <w:tr w:rsidR="00F365E0" w:rsidRPr="002C6733" w14:paraId="394C6CF4" w14:textId="77777777" w:rsidTr="003C0465">
        <w:tc>
          <w:tcPr>
            <w:tcW w:w="1129" w:type="dxa"/>
            <w:vMerge/>
          </w:tcPr>
          <w:p w14:paraId="7FCD0EBA" w14:textId="77777777" w:rsidR="00E84C01" w:rsidRPr="00100407" w:rsidRDefault="00E84C01" w:rsidP="00E84C01">
            <w:pPr>
              <w:jc w:val="both"/>
              <w:rPr>
                <w:rFonts w:ascii="Times New Roman" w:hAnsi="Times New Roman" w:cs="Times New Roman"/>
                <w:sz w:val="24"/>
                <w:szCs w:val="24"/>
                <w:lang w:val="ru-RU"/>
              </w:rPr>
            </w:pPr>
          </w:p>
        </w:tc>
        <w:tc>
          <w:tcPr>
            <w:tcW w:w="1418" w:type="dxa"/>
            <w:vMerge/>
          </w:tcPr>
          <w:p w14:paraId="78BAEC8E" w14:textId="77777777" w:rsidR="00E84C01" w:rsidRPr="00100407" w:rsidRDefault="00E84C01" w:rsidP="00E84C01">
            <w:pPr>
              <w:jc w:val="both"/>
              <w:rPr>
                <w:rFonts w:ascii="Times New Roman" w:hAnsi="Times New Roman" w:cs="Times New Roman"/>
                <w:sz w:val="24"/>
                <w:szCs w:val="24"/>
                <w:lang w:val="ru-RU"/>
              </w:rPr>
            </w:pPr>
          </w:p>
        </w:tc>
        <w:tc>
          <w:tcPr>
            <w:tcW w:w="2693" w:type="dxa"/>
          </w:tcPr>
          <w:p w14:paraId="3611EE82" w14:textId="440D63FA" w:rsidR="00E84C01" w:rsidRPr="0096721E" w:rsidRDefault="00B944B2" w:rsidP="00E84C01">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en-US"/>
              </w:rPr>
              <w:t>PFP_SelfAttn_BiLSTM</w:t>
            </w:r>
          </w:p>
        </w:tc>
        <w:tc>
          <w:tcPr>
            <w:tcW w:w="1418" w:type="dxa"/>
          </w:tcPr>
          <w:p w14:paraId="68F7D2DB" w14:textId="05950559" w:rsidR="00E84C01" w:rsidRPr="0096721E" w:rsidRDefault="00100407" w:rsidP="00E84C01">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AE1F52" w:rsidRPr="0096721E">
              <w:rPr>
                <w:rFonts w:ascii="Times New Roman" w:hAnsi="Times New Roman" w:cs="Times New Roman"/>
                <w:b/>
                <w:bCs/>
                <w:sz w:val="24"/>
                <w:szCs w:val="24"/>
                <w:lang w:val="en-US"/>
              </w:rPr>
              <w:t>83</w:t>
            </w:r>
          </w:p>
        </w:tc>
        <w:tc>
          <w:tcPr>
            <w:tcW w:w="1134" w:type="dxa"/>
          </w:tcPr>
          <w:p w14:paraId="06610F67" w14:textId="7F8DCAB2" w:rsidR="00E84C01" w:rsidRPr="0096721E" w:rsidRDefault="00100407" w:rsidP="00E84C01">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737788" w:rsidRPr="0096721E">
              <w:rPr>
                <w:rFonts w:ascii="Times New Roman" w:hAnsi="Times New Roman" w:cs="Times New Roman"/>
                <w:b/>
                <w:bCs/>
                <w:sz w:val="24"/>
                <w:szCs w:val="24"/>
                <w:lang w:val="en-US"/>
              </w:rPr>
              <w:t>79</w:t>
            </w:r>
          </w:p>
        </w:tc>
        <w:tc>
          <w:tcPr>
            <w:tcW w:w="992" w:type="dxa"/>
          </w:tcPr>
          <w:p w14:paraId="54988ED9" w14:textId="085C69DD" w:rsidR="00E84C01" w:rsidRPr="0096721E" w:rsidRDefault="00100407" w:rsidP="00E84C01">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737788" w:rsidRPr="0096721E">
              <w:rPr>
                <w:rFonts w:ascii="Times New Roman" w:hAnsi="Times New Roman" w:cs="Times New Roman"/>
                <w:b/>
                <w:bCs/>
                <w:sz w:val="24"/>
                <w:szCs w:val="24"/>
                <w:lang w:val="en-US"/>
              </w:rPr>
              <w:t>75</w:t>
            </w:r>
          </w:p>
        </w:tc>
        <w:tc>
          <w:tcPr>
            <w:tcW w:w="850" w:type="dxa"/>
          </w:tcPr>
          <w:p w14:paraId="7BAD1004" w14:textId="5E217A32" w:rsidR="00E84C01" w:rsidRPr="0096721E" w:rsidRDefault="00100407" w:rsidP="00E84C01">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00737788" w:rsidRPr="0096721E">
              <w:rPr>
                <w:rFonts w:ascii="Times New Roman" w:hAnsi="Times New Roman" w:cs="Times New Roman"/>
                <w:b/>
                <w:bCs/>
                <w:sz w:val="24"/>
                <w:szCs w:val="24"/>
                <w:lang w:val="en-US"/>
              </w:rPr>
              <w:t>77</w:t>
            </w:r>
          </w:p>
        </w:tc>
      </w:tr>
      <w:tr w:rsidR="00F365E0" w:rsidRPr="002C6733" w14:paraId="2066782B" w14:textId="77777777" w:rsidTr="003C0465">
        <w:tc>
          <w:tcPr>
            <w:tcW w:w="1129" w:type="dxa"/>
            <w:vMerge w:val="restart"/>
            <w:vAlign w:val="center"/>
          </w:tcPr>
          <w:p w14:paraId="7EB3E2D9" w14:textId="15338DB1" w:rsidR="00B05C40" w:rsidRPr="00EF214F" w:rsidRDefault="00B05C40" w:rsidP="00B05C40">
            <w:pPr>
              <w:jc w:val="center"/>
              <w:rPr>
                <w:rFonts w:ascii="Times New Roman" w:hAnsi="Times New Roman" w:cs="Times New Roman"/>
                <w:i/>
                <w:iCs/>
                <w:sz w:val="24"/>
                <w:szCs w:val="24"/>
                <w:lang w:val="ru-RU"/>
              </w:rPr>
            </w:pPr>
            <w:r w:rsidRPr="00EF214F">
              <w:rPr>
                <w:rFonts w:ascii="Times New Roman" w:hAnsi="Times New Roman" w:cs="Times New Roman"/>
                <w:i/>
                <w:iCs/>
                <w:sz w:val="24"/>
                <w:szCs w:val="24"/>
                <w:lang w:val="ru-RU"/>
              </w:rPr>
              <w:t>Indica</w:t>
            </w:r>
          </w:p>
        </w:tc>
        <w:tc>
          <w:tcPr>
            <w:tcW w:w="1418" w:type="dxa"/>
            <w:vMerge w:val="restart"/>
            <w:vAlign w:val="center"/>
          </w:tcPr>
          <w:p w14:paraId="56128A34" w14:textId="161F1A21" w:rsidR="00B05C40" w:rsidRPr="00100407" w:rsidRDefault="00B05C40" w:rsidP="00B05C40">
            <w:pPr>
              <w:jc w:val="center"/>
              <w:rPr>
                <w:rFonts w:ascii="Times New Roman" w:hAnsi="Times New Roman" w:cs="Times New Roman"/>
                <w:sz w:val="24"/>
                <w:szCs w:val="24"/>
                <w:lang w:val="ru-RU"/>
              </w:rPr>
            </w:pPr>
            <w:r w:rsidRPr="00100407">
              <w:rPr>
                <w:rFonts w:ascii="Times New Roman" w:hAnsi="Times New Roman" w:cs="Times New Roman"/>
                <w:sz w:val="24"/>
                <w:szCs w:val="24"/>
                <w:lang w:val="ru-RU"/>
              </w:rPr>
              <w:t>БП</w:t>
            </w:r>
          </w:p>
        </w:tc>
        <w:tc>
          <w:tcPr>
            <w:tcW w:w="2693" w:type="dxa"/>
          </w:tcPr>
          <w:p w14:paraId="204CD1F9" w14:textId="75D3E91C" w:rsidR="00B05C40" w:rsidRPr="00100407" w:rsidRDefault="00B05C40" w:rsidP="00B05C40">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CNN</w:t>
            </w:r>
          </w:p>
        </w:tc>
        <w:tc>
          <w:tcPr>
            <w:tcW w:w="1418" w:type="dxa"/>
          </w:tcPr>
          <w:p w14:paraId="3E1FF235" w14:textId="1B3E28AB"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73</w:t>
            </w:r>
          </w:p>
        </w:tc>
        <w:tc>
          <w:tcPr>
            <w:tcW w:w="1134" w:type="dxa"/>
          </w:tcPr>
          <w:p w14:paraId="6A9BB04C" w14:textId="719C51C4"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50</w:t>
            </w:r>
          </w:p>
        </w:tc>
        <w:tc>
          <w:tcPr>
            <w:tcW w:w="992" w:type="dxa"/>
          </w:tcPr>
          <w:p w14:paraId="71C733AA" w14:textId="111DC72D"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88</w:t>
            </w:r>
          </w:p>
        </w:tc>
        <w:tc>
          <w:tcPr>
            <w:tcW w:w="850" w:type="dxa"/>
          </w:tcPr>
          <w:p w14:paraId="0215FBB8" w14:textId="502EAC46"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64</w:t>
            </w:r>
          </w:p>
        </w:tc>
      </w:tr>
      <w:tr w:rsidR="00F365E0" w:rsidRPr="002C6733" w14:paraId="64933AA9" w14:textId="77777777" w:rsidTr="003C0465">
        <w:tc>
          <w:tcPr>
            <w:tcW w:w="1129" w:type="dxa"/>
            <w:vMerge/>
            <w:vAlign w:val="center"/>
          </w:tcPr>
          <w:p w14:paraId="3747201A"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3EA74A14" w14:textId="77777777" w:rsidR="00B05C40" w:rsidRPr="00100407" w:rsidRDefault="00B05C40" w:rsidP="00B05C40">
            <w:pPr>
              <w:jc w:val="center"/>
              <w:rPr>
                <w:rFonts w:ascii="Times New Roman" w:hAnsi="Times New Roman" w:cs="Times New Roman"/>
                <w:sz w:val="24"/>
                <w:szCs w:val="24"/>
                <w:lang w:val="ru-RU"/>
              </w:rPr>
            </w:pPr>
          </w:p>
        </w:tc>
        <w:tc>
          <w:tcPr>
            <w:tcW w:w="2693" w:type="dxa"/>
          </w:tcPr>
          <w:p w14:paraId="32D1C9CB" w14:textId="5DA2C025" w:rsidR="00B05C40" w:rsidRPr="00100407" w:rsidRDefault="00B05C40" w:rsidP="00B05C40">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LSTM</w:t>
            </w:r>
          </w:p>
        </w:tc>
        <w:tc>
          <w:tcPr>
            <w:tcW w:w="1418" w:type="dxa"/>
          </w:tcPr>
          <w:p w14:paraId="35373322" w14:textId="02E85AA0"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89</w:t>
            </w:r>
          </w:p>
        </w:tc>
        <w:tc>
          <w:tcPr>
            <w:tcW w:w="1134" w:type="dxa"/>
          </w:tcPr>
          <w:p w14:paraId="21B176A5" w14:textId="676F6EE0"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81</w:t>
            </w:r>
          </w:p>
        </w:tc>
        <w:tc>
          <w:tcPr>
            <w:tcW w:w="992" w:type="dxa"/>
          </w:tcPr>
          <w:p w14:paraId="302162DF" w14:textId="00542D2A"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77</w:t>
            </w:r>
          </w:p>
        </w:tc>
        <w:tc>
          <w:tcPr>
            <w:tcW w:w="850" w:type="dxa"/>
          </w:tcPr>
          <w:p w14:paraId="0BDAD111" w14:textId="6AEC1DFC"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79</w:t>
            </w:r>
          </w:p>
        </w:tc>
      </w:tr>
      <w:tr w:rsidR="00F365E0" w:rsidRPr="002C6733" w14:paraId="24989C24" w14:textId="77777777" w:rsidTr="003C0465">
        <w:tc>
          <w:tcPr>
            <w:tcW w:w="1129" w:type="dxa"/>
            <w:vMerge/>
            <w:vAlign w:val="center"/>
          </w:tcPr>
          <w:p w14:paraId="67319DA5"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7579A744" w14:textId="77777777" w:rsidR="00B05C40" w:rsidRPr="00100407" w:rsidRDefault="00B05C40" w:rsidP="00B05C40">
            <w:pPr>
              <w:jc w:val="center"/>
              <w:rPr>
                <w:rFonts w:ascii="Times New Roman" w:hAnsi="Times New Roman" w:cs="Times New Roman"/>
                <w:sz w:val="24"/>
                <w:szCs w:val="24"/>
                <w:lang w:val="ru-RU"/>
              </w:rPr>
            </w:pPr>
          </w:p>
        </w:tc>
        <w:tc>
          <w:tcPr>
            <w:tcW w:w="2693" w:type="dxa"/>
          </w:tcPr>
          <w:p w14:paraId="5712E439" w14:textId="41A93E18" w:rsidR="00B05C40" w:rsidRPr="00100407" w:rsidRDefault="00B05C40" w:rsidP="00B05C40">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BiLSTM</w:t>
            </w:r>
          </w:p>
        </w:tc>
        <w:tc>
          <w:tcPr>
            <w:tcW w:w="1418" w:type="dxa"/>
          </w:tcPr>
          <w:p w14:paraId="0ACA36C0" w14:textId="7619321B"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87</w:t>
            </w:r>
          </w:p>
        </w:tc>
        <w:tc>
          <w:tcPr>
            <w:tcW w:w="1134" w:type="dxa"/>
          </w:tcPr>
          <w:p w14:paraId="0AA327A3" w14:textId="55D006CB"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78</w:t>
            </w:r>
          </w:p>
        </w:tc>
        <w:tc>
          <w:tcPr>
            <w:tcW w:w="992" w:type="dxa"/>
          </w:tcPr>
          <w:p w14:paraId="3034616C" w14:textId="2EC70520"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w:t>
            </w:r>
            <w:r w:rsidR="00F365E0">
              <w:rPr>
                <w:rFonts w:ascii="Times New Roman" w:hAnsi="Times New Roman" w:cs="Times New Roman"/>
                <w:sz w:val="24"/>
                <w:szCs w:val="24"/>
                <w:lang w:val="ru-RU"/>
              </w:rPr>
              <w:t>4</w:t>
            </w:r>
          </w:p>
        </w:tc>
        <w:tc>
          <w:tcPr>
            <w:tcW w:w="850" w:type="dxa"/>
          </w:tcPr>
          <w:p w14:paraId="648A3177" w14:textId="17934C3E"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76</w:t>
            </w:r>
          </w:p>
        </w:tc>
      </w:tr>
      <w:tr w:rsidR="00F365E0" w:rsidRPr="002C6733" w14:paraId="426DCCC4" w14:textId="77777777" w:rsidTr="003C0465">
        <w:tc>
          <w:tcPr>
            <w:tcW w:w="1129" w:type="dxa"/>
            <w:vMerge/>
            <w:vAlign w:val="center"/>
          </w:tcPr>
          <w:p w14:paraId="26322D38"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6DFD74F0" w14:textId="77777777" w:rsidR="00B05C40" w:rsidRPr="00100407" w:rsidRDefault="00B05C40" w:rsidP="00B05C40">
            <w:pPr>
              <w:jc w:val="center"/>
              <w:rPr>
                <w:rFonts w:ascii="Times New Roman" w:hAnsi="Times New Roman" w:cs="Times New Roman"/>
                <w:sz w:val="24"/>
                <w:szCs w:val="24"/>
                <w:lang w:val="ru-RU"/>
              </w:rPr>
            </w:pPr>
          </w:p>
        </w:tc>
        <w:tc>
          <w:tcPr>
            <w:tcW w:w="2693" w:type="dxa"/>
          </w:tcPr>
          <w:p w14:paraId="2F7C12D9" w14:textId="370882D0" w:rsidR="00B05C40" w:rsidRPr="00100407" w:rsidRDefault="00B05C40" w:rsidP="00B05C40">
            <w:pPr>
              <w:jc w:val="both"/>
              <w:rPr>
                <w:rFonts w:ascii="Times New Roman" w:hAnsi="Times New Roman" w:cs="Times New Roman"/>
                <w:b/>
                <w:bCs/>
                <w:sz w:val="24"/>
                <w:szCs w:val="24"/>
                <w:lang w:val="ru-RU"/>
              </w:rPr>
            </w:pPr>
            <w:r w:rsidRPr="00100407">
              <w:rPr>
                <w:rFonts w:ascii="Times New Roman" w:hAnsi="Times New Roman" w:cs="Times New Roman"/>
                <w:b/>
                <w:bCs/>
                <w:sz w:val="24"/>
                <w:szCs w:val="24"/>
                <w:lang w:val="en-US"/>
              </w:rPr>
              <w:t>PFP_SelfAttn_BiLSTM</w:t>
            </w:r>
          </w:p>
        </w:tc>
        <w:tc>
          <w:tcPr>
            <w:tcW w:w="1418" w:type="dxa"/>
          </w:tcPr>
          <w:p w14:paraId="45EBEBD1" w14:textId="128DDE22"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B05C40" w:rsidRPr="00A22EC5">
              <w:rPr>
                <w:rFonts w:ascii="Times New Roman" w:hAnsi="Times New Roman" w:cs="Times New Roman"/>
                <w:b/>
                <w:bCs/>
                <w:sz w:val="24"/>
                <w:szCs w:val="24"/>
                <w:lang w:val="en-US"/>
              </w:rPr>
              <w:t>90</w:t>
            </w:r>
          </w:p>
        </w:tc>
        <w:tc>
          <w:tcPr>
            <w:tcW w:w="1134" w:type="dxa"/>
          </w:tcPr>
          <w:p w14:paraId="06C29ABA" w14:textId="475E57BE"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B05C40" w:rsidRPr="00A22EC5">
              <w:rPr>
                <w:rFonts w:ascii="Times New Roman" w:hAnsi="Times New Roman" w:cs="Times New Roman"/>
                <w:b/>
                <w:bCs/>
                <w:sz w:val="24"/>
                <w:szCs w:val="24"/>
                <w:lang w:val="en-US"/>
              </w:rPr>
              <w:t>83</w:t>
            </w:r>
          </w:p>
        </w:tc>
        <w:tc>
          <w:tcPr>
            <w:tcW w:w="992" w:type="dxa"/>
          </w:tcPr>
          <w:p w14:paraId="72B69753" w14:textId="38D96CC6"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A22EC5" w:rsidRPr="00A22EC5">
              <w:rPr>
                <w:rFonts w:ascii="Times New Roman" w:hAnsi="Times New Roman" w:cs="Times New Roman"/>
                <w:b/>
                <w:bCs/>
                <w:sz w:val="24"/>
                <w:szCs w:val="24"/>
                <w:lang w:val="ru-RU"/>
              </w:rPr>
              <w:t>85</w:t>
            </w:r>
          </w:p>
        </w:tc>
        <w:tc>
          <w:tcPr>
            <w:tcW w:w="850" w:type="dxa"/>
          </w:tcPr>
          <w:p w14:paraId="61D84F79" w14:textId="314E66C7"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B05C40" w:rsidRPr="00A22EC5">
              <w:rPr>
                <w:rFonts w:ascii="Times New Roman" w:hAnsi="Times New Roman" w:cs="Times New Roman"/>
                <w:b/>
                <w:bCs/>
                <w:sz w:val="24"/>
                <w:szCs w:val="24"/>
                <w:lang w:val="en-US"/>
              </w:rPr>
              <w:t>81</w:t>
            </w:r>
          </w:p>
        </w:tc>
      </w:tr>
      <w:tr w:rsidR="00F365E0" w:rsidRPr="002C6733" w14:paraId="49A54EA2" w14:textId="77777777" w:rsidTr="003C0465">
        <w:tc>
          <w:tcPr>
            <w:tcW w:w="1129" w:type="dxa"/>
            <w:vMerge/>
            <w:vAlign w:val="center"/>
          </w:tcPr>
          <w:p w14:paraId="4A94E1DA"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restart"/>
            <w:vAlign w:val="center"/>
          </w:tcPr>
          <w:p w14:paraId="4CA94C73" w14:textId="0E425BE0" w:rsidR="00B05C40" w:rsidRPr="00100407" w:rsidRDefault="00B05C40" w:rsidP="00B05C40">
            <w:pPr>
              <w:jc w:val="center"/>
              <w:rPr>
                <w:rFonts w:ascii="Times New Roman" w:hAnsi="Times New Roman" w:cs="Times New Roman"/>
                <w:sz w:val="24"/>
                <w:szCs w:val="24"/>
                <w:lang w:val="ru-RU"/>
              </w:rPr>
            </w:pPr>
            <w:r w:rsidRPr="00100407">
              <w:rPr>
                <w:rFonts w:ascii="Times New Roman" w:hAnsi="Times New Roman" w:cs="Times New Roman"/>
                <w:sz w:val="24"/>
                <w:szCs w:val="24"/>
                <w:lang w:val="ru-RU"/>
              </w:rPr>
              <w:t>МФ</w:t>
            </w:r>
          </w:p>
        </w:tc>
        <w:tc>
          <w:tcPr>
            <w:tcW w:w="2693" w:type="dxa"/>
          </w:tcPr>
          <w:p w14:paraId="15E6C15B" w14:textId="2F7547E3" w:rsidR="00B05C40" w:rsidRPr="00100407" w:rsidRDefault="00B05C40" w:rsidP="00B05C40">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CNN</w:t>
            </w:r>
          </w:p>
        </w:tc>
        <w:tc>
          <w:tcPr>
            <w:tcW w:w="1418" w:type="dxa"/>
          </w:tcPr>
          <w:p w14:paraId="509470E9" w14:textId="08F0FA09"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84</w:t>
            </w:r>
          </w:p>
        </w:tc>
        <w:tc>
          <w:tcPr>
            <w:tcW w:w="1134" w:type="dxa"/>
          </w:tcPr>
          <w:p w14:paraId="69BC84F7" w14:textId="23432C92"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73</w:t>
            </w:r>
          </w:p>
        </w:tc>
        <w:tc>
          <w:tcPr>
            <w:tcW w:w="992" w:type="dxa"/>
          </w:tcPr>
          <w:p w14:paraId="0045EE45" w14:textId="4F003C49"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51</w:t>
            </w:r>
          </w:p>
        </w:tc>
        <w:tc>
          <w:tcPr>
            <w:tcW w:w="850" w:type="dxa"/>
          </w:tcPr>
          <w:p w14:paraId="15D28E2F" w14:textId="512E049E"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60</w:t>
            </w:r>
          </w:p>
        </w:tc>
      </w:tr>
      <w:tr w:rsidR="00F365E0" w:rsidRPr="002C6733" w14:paraId="2BFDF4EF" w14:textId="77777777" w:rsidTr="003C0465">
        <w:tc>
          <w:tcPr>
            <w:tcW w:w="1129" w:type="dxa"/>
            <w:vMerge/>
            <w:vAlign w:val="center"/>
          </w:tcPr>
          <w:p w14:paraId="2978F51E"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206046EF" w14:textId="77777777" w:rsidR="00B05C40" w:rsidRPr="00100407" w:rsidRDefault="00B05C40" w:rsidP="00B05C40">
            <w:pPr>
              <w:jc w:val="center"/>
              <w:rPr>
                <w:rFonts w:ascii="Times New Roman" w:hAnsi="Times New Roman" w:cs="Times New Roman"/>
                <w:sz w:val="24"/>
                <w:szCs w:val="24"/>
                <w:lang w:val="ru-RU"/>
              </w:rPr>
            </w:pPr>
          </w:p>
        </w:tc>
        <w:tc>
          <w:tcPr>
            <w:tcW w:w="2693" w:type="dxa"/>
          </w:tcPr>
          <w:p w14:paraId="288DF9CB" w14:textId="4153AB41" w:rsidR="00B05C40" w:rsidRPr="00100407" w:rsidRDefault="00B05C40" w:rsidP="00B05C40">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LSTM</w:t>
            </w:r>
          </w:p>
        </w:tc>
        <w:tc>
          <w:tcPr>
            <w:tcW w:w="1418" w:type="dxa"/>
          </w:tcPr>
          <w:p w14:paraId="69B4B8B6" w14:textId="4442DCB9"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86</w:t>
            </w:r>
          </w:p>
        </w:tc>
        <w:tc>
          <w:tcPr>
            <w:tcW w:w="1134" w:type="dxa"/>
          </w:tcPr>
          <w:p w14:paraId="551F0165" w14:textId="2A3D0C27"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66</w:t>
            </w:r>
          </w:p>
        </w:tc>
        <w:tc>
          <w:tcPr>
            <w:tcW w:w="992" w:type="dxa"/>
          </w:tcPr>
          <w:p w14:paraId="21857362" w14:textId="6571EB3C"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61</w:t>
            </w:r>
          </w:p>
        </w:tc>
        <w:tc>
          <w:tcPr>
            <w:tcW w:w="850" w:type="dxa"/>
          </w:tcPr>
          <w:p w14:paraId="17A83B77" w14:textId="0C37941A"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63</w:t>
            </w:r>
          </w:p>
        </w:tc>
      </w:tr>
      <w:tr w:rsidR="00F365E0" w:rsidRPr="002C6733" w14:paraId="22BF69FC" w14:textId="77777777" w:rsidTr="003C0465">
        <w:tc>
          <w:tcPr>
            <w:tcW w:w="1129" w:type="dxa"/>
            <w:vMerge/>
            <w:vAlign w:val="center"/>
          </w:tcPr>
          <w:p w14:paraId="65440ECF"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7EF91255" w14:textId="77777777" w:rsidR="00B05C40" w:rsidRPr="00100407" w:rsidRDefault="00B05C40" w:rsidP="00B05C40">
            <w:pPr>
              <w:jc w:val="center"/>
              <w:rPr>
                <w:rFonts w:ascii="Times New Roman" w:hAnsi="Times New Roman" w:cs="Times New Roman"/>
                <w:sz w:val="24"/>
                <w:szCs w:val="24"/>
                <w:lang w:val="ru-RU"/>
              </w:rPr>
            </w:pPr>
          </w:p>
        </w:tc>
        <w:tc>
          <w:tcPr>
            <w:tcW w:w="2693" w:type="dxa"/>
          </w:tcPr>
          <w:p w14:paraId="34413FBD" w14:textId="0D308245" w:rsidR="00B05C40" w:rsidRPr="00100407" w:rsidRDefault="00B05C40" w:rsidP="00B05C40">
            <w:pPr>
              <w:jc w:val="both"/>
              <w:rPr>
                <w:rFonts w:ascii="Times New Roman" w:hAnsi="Times New Roman" w:cs="Times New Roman"/>
                <w:sz w:val="24"/>
                <w:szCs w:val="24"/>
                <w:lang w:val="ru-RU"/>
              </w:rPr>
            </w:pPr>
            <w:r w:rsidRPr="00100407">
              <w:rPr>
                <w:rFonts w:ascii="Times New Roman" w:hAnsi="Times New Roman" w:cs="Times New Roman"/>
                <w:sz w:val="24"/>
                <w:szCs w:val="24"/>
                <w:lang w:val="en-US"/>
              </w:rPr>
              <w:t>BiLSTM</w:t>
            </w:r>
          </w:p>
        </w:tc>
        <w:tc>
          <w:tcPr>
            <w:tcW w:w="1418" w:type="dxa"/>
          </w:tcPr>
          <w:p w14:paraId="46370F0D" w14:textId="59D45D4E"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84</w:t>
            </w:r>
          </w:p>
        </w:tc>
        <w:tc>
          <w:tcPr>
            <w:tcW w:w="1134" w:type="dxa"/>
          </w:tcPr>
          <w:p w14:paraId="494933F3" w14:textId="5D5D1A01"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63</w:t>
            </w:r>
          </w:p>
        </w:tc>
        <w:tc>
          <w:tcPr>
            <w:tcW w:w="992" w:type="dxa"/>
          </w:tcPr>
          <w:p w14:paraId="185ABD08" w14:textId="6C13CE7D"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w:t>
            </w:r>
            <w:r w:rsidR="00F365E0">
              <w:rPr>
                <w:rFonts w:ascii="Times New Roman" w:hAnsi="Times New Roman" w:cs="Times New Roman"/>
                <w:sz w:val="24"/>
                <w:szCs w:val="24"/>
                <w:lang w:val="ru-RU"/>
              </w:rPr>
              <w:t>3</w:t>
            </w:r>
          </w:p>
        </w:tc>
        <w:tc>
          <w:tcPr>
            <w:tcW w:w="850" w:type="dxa"/>
          </w:tcPr>
          <w:p w14:paraId="6C12A7E2" w14:textId="0AC20864"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63</w:t>
            </w:r>
          </w:p>
        </w:tc>
      </w:tr>
      <w:tr w:rsidR="00F365E0" w:rsidRPr="002C6733" w14:paraId="58BA7143" w14:textId="77777777" w:rsidTr="003C0465">
        <w:tc>
          <w:tcPr>
            <w:tcW w:w="1129" w:type="dxa"/>
            <w:vMerge/>
            <w:vAlign w:val="center"/>
          </w:tcPr>
          <w:p w14:paraId="0C4823DB"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46943A29" w14:textId="77777777" w:rsidR="00B05C40" w:rsidRPr="00100407" w:rsidRDefault="00B05C40" w:rsidP="00B05C40">
            <w:pPr>
              <w:jc w:val="center"/>
              <w:rPr>
                <w:rFonts w:ascii="Times New Roman" w:hAnsi="Times New Roman" w:cs="Times New Roman"/>
                <w:sz w:val="24"/>
                <w:szCs w:val="24"/>
                <w:lang w:val="ru-RU"/>
              </w:rPr>
            </w:pPr>
          </w:p>
        </w:tc>
        <w:tc>
          <w:tcPr>
            <w:tcW w:w="2693" w:type="dxa"/>
          </w:tcPr>
          <w:p w14:paraId="3F881A2D" w14:textId="1FC1E8C5"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b/>
                <w:bCs/>
                <w:sz w:val="24"/>
                <w:szCs w:val="24"/>
                <w:lang w:val="en-US"/>
              </w:rPr>
              <w:t>PFP_SelfAttn_BiLSTM</w:t>
            </w:r>
          </w:p>
        </w:tc>
        <w:tc>
          <w:tcPr>
            <w:tcW w:w="1418" w:type="dxa"/>
          </w:tcPr>
          <w:p w14:paraId="6360FDAC" w14:textId="17708E02"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B05C40" w:rsidRPr="00A22EC5">
              <w:rPr>
                <w:rFonts w:ascii="Times New Roman" w:hAnsi="Times New Roman" w:cs="Times New Roman"/>
                <w:b/>
                <w:bCs/>
                <w:sz w:val="24"/>
                <w:szCs w:val="24"/>
                <w:lang w:val="en-US"/>
              </w:rPr>
              <w:t>87</w:t>
            </w:r>
          </w:p>
        </w:tc>
        <w:tc>
          <w:tcPr>
            <w:tcW w:w="1134" w:type="dxa"/>
          </w:tcPr>
          <w:p w14:paraId="1AF09AB6" w14:textId="6BB8DB89"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B05C40" w:rsidRPr="00A22EC5">
              <w:rPr>
                <w:rFonts w:ascii="Times New Roman" w:hAnsi="Times New Roman" w:cs="Times New Roman"/>
                <w:b/>
                <w:bCs/>
                <w:sz w:val="24"/>
                <w:szCs w:val="24"/>
                <w:lang w:val="en-US"/>
              </w:rPr>
              <w:t>75</w:t>
            </w:r>
          </w:p>
        </w:tc>
        <w:tc>
          <w:tcPr>
            <w:tcW w:w="992" w:type="dxa"/>
          </w:tcPr>
          <w:p w14:paraId="1B6BE8D3" w14:textId="3D6A5F2B"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0A0D47" w:rsidRPr="00A22EC5">
              <w:rPr>
                <w:rFonts w:ascii="Times New Roman" w:hAnsi="Times New Roman" w:cs="Times New Roman"/>
                <w:b/>
                <w:bCs/>
                <w:sz w:val="24"/>
                <w:szCs w:val="24"/>
                <w:lang w:val="ru-RU"/>
              </w:rPr>
              <w:t>71</w:t>
            </w:r>
          </w:p>
        </w:tc>
        <w:tc>
          <w:tcPr>
            <w:tcW w:w="850" w:type="dxa"/>
          </w:tcPr>
          <w:p w14:paraId="15CF9CAE" w14:textId="472A8237" w:rsidR="00B05C40" w:rsidRPr="00A22EC5" w:rsidRDefault="00100407" w:rsidP="00B05C40">
            <w:pPr>
              <w:jc w:val="both"/>
              <w:rPr>
                <w:rFonts w:ascii="Times New Roman" w:hAnsi="Times New Roman" w:cs="Times New Roman"/>
                <w:b/>
                <w:bCs/>
                <w:sz w:val="24"/>
                <w:szCs w:val="24"/>
                <w:lang w:val="ru-RU"/>
              </w:rPr>
            </w:pPr>
            <w:r w:rsidRPr="00A22EC5">
              <w:rPr>
                <w:rFonts w:ascii="Times New Roman" w:hAnsi="Times New Roman" w:cs="Times New Roman"/>
                <w:b/>
                <w:bCs/>
                <w:sz w:val="24"/>
                <w:szCs w:val="24"/>
                <w:lang w:val="ru-RU"/>
              </w:rPr>
              <w:t>0.</w:t>
            </w:r>
            <w:r w:rsidR="00B05C40" w:rsidRPr="00A22EC5">
              <w:rPr>
                <w:rFonts w:ascii="Times New Roman" w:hAnsi="Times New Roman" w:cs="Times New Roman"/>
                <w:b/>
                <w:bCs/>
                <w:sz w:val="24"/>
                <w:szCs w:val="24"/>
                <w:lang w:val="en-US"/>
              </w:rPr>
              <w:t>68</w:t>
            </w:r>
          </w:p>
        </w:tc>
      </w:tr>
      <w:tr w:rsidR="00F365E0" w:rsidRPr="002C6733" w14:paraId="44994120" w14:textId="77777777" w:rsidTr="003C0465">
        <w:tc>
          <w:tcPr>
            <w:tcW w:w="1129" w:type="dxa"/>
            <w:vMerge/>
            <w:vAlign w:val="center"/>
          </w:tcPr>
          <w:p w14:paraId="75ECAA3A"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restart"/>
            <w:vAlign w:val="center"/>
          </w:tcPr>
          <w:p w14:paraId="134B5DFF" w14:textId="6BA1F7C8" w:rsidR="00B05C40" w:rsidRPr="00100407" w:rsidRDefault="00B05C40" w:rsidP="00B05C40">
            <w:pPr>
              <w:jc w:val="center"/>
              <w:rPr>
                <w:rFonts w:ascii="Times New Roman" w:hAnsi="Times New Roman" w:cs="Times New Roman"/>
                <w:sz w:val="24"/>
                <w:szCs w:val="24"/>
                <w:lang w:val="ru-RU"/>
              </w:rPr>
            </w:pPr>
            <w:r w:rsidRPr="00100407">
              <w:rPr>
                <w:rFonts w:ascii="Times New Roman" w:hAnsi="Times New Roman" w:cs="Times New Roman"/>
                <w:sz w:val="24"/>
                <w:szCs w:val="24"/>
                <w:lang w:val="ru-RU"/>
              </w:rPr>
              <w:t>КК</w:t>
            </w:r>
          </w:p>
        </w:tc>
        <w:tc>
          <w:tcPr>
            <w:tcW w:w="2693" w:type="dxa"/>
          </w:tcPr>
          <w:p w14:paraId="4D61BAE8" w14:textId="0CD2BDE0"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CNN</w:t>
            </w:r>
          </w:p>
        </w:tc>
        <w:tc>
          <w:tcPr>
            <w:tcW w:w="1418" w:type="dxa"/>
          </w:tcPr>
          <w:p w14:paraId="394C23C2" w14:textId="0876A62D"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81</w:t>
            </w:r>
          </w:p>
        </w:tc>
        <w:tc>
          <w:tcPr>
            <w:tcW w:w="1134" w:type="dxa"/>
          </w:tcPr>
          <w:p w14:paraId="39049C46" w14:textId="5989E49A"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78</w:t>
            </w:r>
          </w:p>
        </w:tc>
        <w:tc>
          <w:tcPr>
            <w:tcW w:w="992" w:type="dxa"/>
          </w:tcPr>
          <w:p w14:paraId="00EBF842" w14:textId="6CB639C7"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77</w:t>
            </w:r>
          </w:p>
        </w:tc>
        <w:tc>
          <w:tcPr>
            <w:tcW w:w="850" w:type="dxa"/>
          </w:tcPr>
          <w:p w14:paraId="779FB2BF" w14:textId="688EF55A"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77</w:t>
            </w:r>
          </w:p>
        </w:tc>
      </w:tr>
      <w:tr w:rsidR="00F365E0" w:rsidRPr="002C6733" w14:paraId="153BDDE0" w14:textId="77777777" w:rsidTr="003C0465">
        <w:tc>
          <w:tcPr>
            <w:tcW w:w="1129" w:type="dxa"/>
            <w:vMerge/>
          </w:tcPr>
          <w:p w14:paraId="6793864A" w14:textId="77777777" w:rsidR="0060363C" w:rsidRPr="00100407" w:rsidRDefault="0060363C" w:rsidP="0060363C">
            <w:pPr>
              <w:jc w:val="both"/>
              <w:rPr>
                <w:rFonts w:ascii="Times New Roman" w:hAnsi="Times New Roman" w:cs="Times New Roman"/>
                <w:sz w:val="24"/>
                <w:szCs w:val="24"/>
                <w:lang w:val="ru-RU"/>
              </w:rPr>
            </w:pPr>
          </w:p>
        </w:tc>
        <w:tc>
          <w:tcPr>
            <w:tcW w:w="1418" w:type="dxa"/>
            <w:vMerge/>
          </w:tcPr>
          <w:p w14:paraId="2193A16C" w14:textId="77777777" w:rsidR="0060363C" w:rsidRPr="00100407" w:rsidRDefault="0060363C" w:rsidP="0060363C">
            <w:pPr>
              <w:jc w:val="both"/>
              <w:rPr>
                <w:rFonts w:ascii="Times New Roman" w:hAnsi="Times New Roman" w:cs="Times New Roman"/>
                <w:sz w:val="24"/>
                <w:szCs w:val="24"/>
                <w:lang w:val="en-US"/>
              </w:rPr>
            </w:pPr>
          </w:p>
        </w:tc>
        <w:tc>
          <w:tcPr>
            <w:tcW w:w="2693" w:type="dxa"/>
          </w:tcPr>
          <w:p w14:paraId="37A46C39" w14:textId="34BB9AD0" w:rsidR="0060363C" w:rsidRPr="00100407" w:rsidRDefault="0060363C" w:rsidP="0060363C">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LSTM</w:t>
            </w:r>
          </w:p>
        </w:tc>
        <w:tc>
          <w:tcPr>
            <w:tcW w:w="1418" w:type="dxa"/>
          </w:tcPr>
          <w:p w14:paraId="39D8A531" w14:textId="4D280C4A" w:rsidR="0060363C" w:rsidRPr="00EC72F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EA4F17" w:rsidRPr="00100407">
              <w:rPr>
                <w:rFonts w:ascii="Times New Roman" w:hAnsi="Times New Roman" w:cs="Times New Roman"/>
                <w:sz w:val="24"/>
                <w:szCs w:val="24"/>
                <w:lang w:val="en-US"/>
              </w:rPr>
              <w:t>82</w:t>
            </w:r>
          </w:p>
        </w:tc>
        <w:tc>
          <w:tcPr>
            <w:tcW w:w="1134" w:type="dxa"/>
          </w:tcPr>
          <w:p w14:paraId="47462483" w14:textId="2DF618AD" w:rsidR="0060363C" w:rsidRPr="00F365E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B7DFC" w:rsidRPr="00100407">
              <w:rPr>
                <w:rFonts w:ascii="Times New Roman" w:hAnsi="Times New Roman" w:cs="Times New Roman"/>
                <w:sz w:val="24"/>
                <w:szCs w:val="24"/>
                <w:lang w:val="en-US"/>
              </w:rPr>
              <w:t>80</w:t>
            </w:r>
          </w:p>
        </w:tc>
        <w:tc>
          <w:tcPr>
            <w:tcW w:w="992" w:type="dxa"/>
          </w:tcPr>
          <w:p w14:paraId="68F39C04" w14:textId="790E9DF6" w:rsidR="0060363C" w:rsidRPr="00F365E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B7DFC" w:rsidRPr="00100407">
              <w:rPr>
                <w:rFonts w:ascii="Times New Roman" w:hAnsi="Times New Roman" w:cs="Times New Roman"/>
                <w:sz w:val="24"/>
                <w:szCs w:val="24"/>
                <w:lang w:val="en-US"/>
              </w:rPr>
              <w:t>77</w:t>
            </w:r>
          </w:p>
        </w:tc>
        <w:tc>
          <w:tcPr>
            <w:tcW w:w="850" w:type="dxa"/>
          </w:tcPr>
          <w:p w14:paraId="64B52AE7" w14:textId="0785BBCF" w:rsidR="0060363C" w:rsidRPr="00F365E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271902" w:rsidRPr="00100407">
              <w:rPr>
                <w:rFonts w:ascii="Times New Roman" w:hAnsi="Times New Roman" w:cs="Times New Roman"/>
                <w:sz w:val="24"/>
                <w:szCs w:val="24"/>
                <w:lang w:val="en-US"/>
              </w:rPr>
              <w:t>78</w:t>
            </w:r>
          </w:p>
        </w:tc>
      </w:tr>
      <w:tr w:rsidR="00F365E0" w:rsidRPr="002C6733" w14:paraId="51E7DA38" w14:textId="77777777" w:rsidTr="003C0465">
        <w:tc>
          <w:tcPr>
            <w:tcW w:w="1129" w:type="dxa"/>
            <w:vMerge/>
          </w:tcPr>
          <w:p w14:paraId="0540358E" w14:textId="77777777" w:rsidR="0060363C" w:rsidRPr="00100407" w:rsidRDefault="0060363C" w:rsidP="0060363C">
            <w:pPr>
              <w:jc w:val="both"/>
              <w:rPr>
                <w:rFonts w:ascii="Times New Roman" w:hAnsi="Times New Roman" w:cs="Times New Roman"/>
                <w:sz w:val="24"/>
                <w:szCs w:val="24"/>
                <w:lang w:val="ru-RU"/>
              </w:rPr>
            </w:pPr>
          </w:p>
        </w:tc>
        <w:tc>
          <w:tcPr>
            <w:tcW w:w="1418" w:type="dxa"/>
            <w:vMerge/>
          </w:tcPr>
          <w:p w14:paraId="0B53365F" w14:textId="77777777" w:rsidR="0060363C" w:rsidRPr="00100407" w:rsidRDefault="0060363C" w:rsidP="0060363C">
            <w:pPr>
              <w:jc w:val="both"/>
              <w:rPr>
                <w:rFonts w:ascii="Times New Roman" w:hAnsi="Times New Roman" w:cs="Times New Roman"/>
                <w:sz w:val="24"/>
                <w:szCs w:val="24"/>
                <w:lang w:val="en-US"/>
              </w:rPr>
            </w:pPr>
          </w:p>
        </w:tc>
        <w:tc>
          <w:tcPr>
            <w:tcW w:w="2693" w:type="dxa"/>
          </w:tcPr>
          <w:p w14:paraId="12598D51" w14:textId="35E3E49A" w:rsidR="0060363C" w:rsidRPr="00100407" w:rsidRDefault="0060363C" w:rsidP="0060363C">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BiLSTM</w:t>
            </w:r>
          </w:p>
        </w:tc>
        <w:tc>
          <w:tcPr>
            <w:tcW w:w="1418" w:type="dxa"/>
          </w:tcPr>
          <w:p w14:paraId="108F15C0" w14:textId="0AB0D028" w:rsidR="0060363C" w:rsidRPr="00EC72F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EA4F17" w:rsidRPr="00100407">
              <w:rPr>
                <w:rFonts w:ascii="Times New Roman" w:hAnsi="Times New Roman" w:cs="Times New Roman"/>
                <w:sz w:val="24"/>
                <w:szCs w:val="24"/>
                <w:lang w:val="en-US"/>
              </w:rPr>
              <w:t>81</w:t>
            </w:r>
          </w:p>
        </w:tc>
        <w:tc>
          <w:tcPr>
            <w:tcW w:w="1134" w:type="dxa"/>
          </w:tcPr>
          <w:p w14:paraId="5C421880" w14:textId="0E36729C" w:rsidR="0060363C" w:rsidRPr="00F365E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271902" w:rsidRPr="00100407">
              <w:rPr>
                <w:rFonts w:ascii="Times New Roman" w:hAnsi="Times New Roman" w:cs="Times New Roman"/>
                <w:sz w:val="24"/>
                <w:szCs w:val="24"/>
                <w:lang w:val="en-US"/>
              </w:rPr>
              <w:t>78</w:t>
            </w:r>
          </w:p>
        </w:tc>
        <w:tc>
          <w:tcPr>
            <w:tcW w:w="992" w:type="dxa"/>
          </w:tcPr>
          <w:p w14:paraId="6EB2D7B7" w14:textId="6C66D64D" w:rsidR="0060363C" w:rsidRPr="00F365E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271902" w:rsidRPr="00100407">
              <w:rPr>
                <w:rFonts w:ascii="Times New Roman" w:hAnsi="Times New Roman" w:cs="Times New Roman"/>
                <w:sz w:val="24"/>
                <w:szCs w:val="24"/>
                <w:lang w:val="en-US"/>
              </w:rPr>
              <w:t>77</w:t>
            </w:r>
          </w:p>
        </w:tc>
        <w:tc>
          <w:tcPr>
            <w:tcW w:w="850" w:type="dxa"/>
          </w:tcPr>
          <w:p w14:paraId="5E0A72ED" w14:textId="66EE7FE9" w:rsidR="0060363C" w:rsidRPr="00F365E0" w:rsidRDefault="00100407" w:rsidP="0060363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271902" w:rsidRPr="00100407">
              <w:rPr>
                <w:rFonts w:ascii="Times New Roman" w:hAnsi="Times New Roman" w:cs="Times New Roman"/>
                <w:sz w:val="24"/>
                <w:szCs w:val="24"/>
                <w:lang w:val="en-US"/>
              </w:rPr>
              <w:t>7</w:t>
            </w:r>
            <w:r w:rsidR="00F365E0">
              <w:rPr>
                <w:rFonts w:ascii="Times New Roman" w:hAnsi="Times New Roman" w:cs="Times New Roman"/>
                <w:sz w:val="24"/>
                <w:szCs w:val="24"/>
                <w:lang w:val="ru-RU"/>
              </w:rPr>
              <w:t>8</w:t>
            </w:r>
          </w:p>
        </w:tc>
      </w:tr>
      <w:tr w:rsidR="00F365E0" w:rsidRPr="002C6733" w14:paraId="3CF841AD" w14:textId="77777777" w:rsidTr="00BC19BC">
        <w:tc>
          <w:tcPr>
            <w:tcW w:w="1129" w:type="dxa"/>
            <w:vMerge/>
            <w:tcBorders>
              <w:bottom w:val="single" w:sz="4" w:space="0" w:color="auto"/>
            </w:tcBorders>
          </w:tcPr>
          <w:p w14:paraId="73D058DC" w14:textId="77777777" w:rsidR="0060363C" w:rsidRPr="00100407" w:rsidRDefault="0060363C" w:rsidP="0060363C">
            <w:pPr>
              <w:jc w:val="both"/>
              <w:rPr>
                <w:rFonts w:ascii="Times New Roman" w:hAnsi="Times New Roman" w:cs="Times New Roman"/>
                <w:sz w:val="24"/>
                <w:szCs w:val="24"/>
                <w:lang w:val="ru-RU"/>
              </w:rPr>
            </w:pPr>
          </w:p>
        </w:tc>
        <w:tc>
          <w:tcPr>
            <w:tcW w:w="1418" w:type="dxa"/>
            <w:vMerge/>
          </w:tcPr>
          <w:p w14:paraId="1AEDF1C6" w14:textId="77777777" w:rsidR="0060363C" w:rsidRPr="00100407" w:rsidRDefault="0060363C" w:rsidP="0060363C">
            <w:pPr>
              <w:jc w:val="both"/>
              <w:rPr>
                <w:rFonts w:ascii="Times New Roman" w:hAnsi="Times New Roman" w:cs="Times New Roman"/>
                <w:sz w:val="24"/>
                <w:szCs w:val="24"/>
                <w:lang w:val="en-US"/>
              </w:rPr>
            </w:pPr>
          </w:p>
        </w:tc>
        <w:tc>
          <w:tcPr>
            <w:tcW w:w="2693" w:type="dxa"/>
          </w:tcPr>
          <w:p w14:paraId="35610A87" w14:textId="2A805D47" w:rsidR="0060363C" w:rsidRPr="00100407" w:rsidRDefault="00B944B2" w:rsidP="0060363C">
            <w:pPr>
              <w:jc w:val="both"/>
              <w:rPr>
                <w:rFonts w:ascii="Times New Roman" w:hAnsi="Times New Roman" w:cs="Times New Roman"/>
                <w:sz w:val="24"/>
                <w:szCs w:val="24"/>
                <w:lang w:val="en-US"/>
              </w:rPr>
            </w:pPr>
            <w:r w:rsidRPr="00100407">
              <w:rPr>
                <w:rFonts w:ascii="Times New Roman" w:hAnsi="Times New Roman" w:cs="Times New Roman"/>
                <w:b/>
                <w:bCs/>
                <w:sz w:val="24"/>
                <w:szCs w:val="24"/>
                <w:lang w:val="en-US"/>
              </w:rPr>
              <w:t>PFP_SelfAttn_BiLSTM</w:t>
            </w:r>
          </w:p>
        </w:tc>
        <w:tc>
          <w:tcPr>
            <w:tcW w:w="1418" w:type="dxa"/>
          </w:tcPr>
          <w:p w14:paraId="66DDAF76" w14:textId="603E10CF" w:rsidR="0060363C" w:rsidRPr="000A0D47" w:rsidRDefault="00100407" w:rsidP="0060363C">
            <w:pPr>
              <w:jc w:val="both"/>
              <w:rPr>
                <w:rFonts w:ascii="Times New Roman" w:hAnsi="Times New Roman" w:cs="Times New Roman"/>
                <w:b/>
                <w:bCs/>
                <w:sz w:val="24"/>
                <w:szCs w:val="24"/>
                <w:lang w:val="ru-RU"/>
              </w:rPr>
            </w:pPr>
            <w:r w:rsidRPr="000A0D47">
              <w:rPr>
                <w:rFonts w:ascii="Times New Roman" w:hAnsi="Times New Roman" w:cs="Times New Roman"/>
                <w:b/>
                <w:bCs/>
                <w:sz w:val="24"/>
                <w:szCs w:val="24"/>
                <w:lang w:val="ru-RU"/>
              </w:rPr>
              <w:t>0.</w:t>
            </w:r>
            <w:r w:rsidR="00EA4F17" w:rsidRPr="000A0D47">
              <w:rPr>
                <w:rFonts w:ascii="Times New Roman" w:hAnsi="Times New Roman" w:cs="Times New Roman"/>
                <w:b/>
                <w:bCs/>
                <w:sz w:val="24"/>
                <w:szCs w:val="24"/>
                <w:lang w:val="en-US"/>
              </w:rPr>
              <w:t>85</w:t>
            </w:r>
          </w:p>
        </w:tc>
        <w:tc>
          <w:tcPr>
            <w:tcW w:w="1134" w:type="dxa"/>
          </w:tcPr>
          <w:p w14:paraId="61A13A93" w14:textId="6049CC4A" w:rsidR="0060363C" w:rsidRPr="000A0D47" w:rsidRDefault="00100407" w:rsidP="0060363C">
            <w:pPr>
              <w:jc w:val="both"/>
              <w:rPr>
                <w:rFonts w:ascii="Times New Roman" w:hAnsi="Times New Roman" w:cs="Times New Roman"/>
                <w:b/>
                <w:bCs/>
                <w:sz w:val="24"/>
                <w:szCs w:val="24"/>
                <w:lang w:val="ru-RU"/>
              </w:rPr>
            </w:pPr>
            <w:r w:rsidRPr="000A0D47">
              <w:rPr>
                <w:rFonts w:ascii="Times New Roman" w:hAnsi="Times New Roman" w:cs="Times New Roman"/>
                <w:b/>
                <w:bCs/>
                <w:sz w:val="24"/>
                <w:szCs w:val="24"/>
                <w:lang w:val="ru-RU"/>
              </w:rPr>
              <w:t>0.</w:t>
            </w:r>
            <w:r w:rsidR="003E43C0" w:rsidRPr="000A0D47">
              <w:rPr>
                <w:rFonts w:ascii="Times New Roman" w:hAnsi="Times New Roman" w:cs="Times New Roman"/>
                <w:b/>
                <w:bCs/>
                <w:sz w:val="24"/>
                <w:szCs w:val="24"/>
                <w:lang w:val="ru-RU"/>
              </w:rPr>
              <w:t>91</w:t>
            </w:r>
          </w:p>
        </w:tc>
        <w:tc>
          <w:tcPr>
            <w:tcW w:w="992" w:type="dxa"/>
          </w:tcPr>
          <w:p w14:paraId="01510B26" w14:textId="0F394A82" w:rsidR="0060363C" w:rsidRPr="000A0D47" w:rsidRDefault="00100407" w:rsidP="0060363C">
            <w:pPr>
              <w:jc w:val="both"/>
              <w:rPr>
                <w:rFonts w:ascii="Times New Roman" w:hAnsi="Times New Roman" w:cs="Times New Roman"/>
                <w:b/>
                <w:bCs/>
                <w:sz w:val="24"/>
                <w:szCs w:val="24"/>
                <w:lang w:val="ru-RU"/>
              </w:rPr>
            </w:pPr>
            <w:r w:rsidRPr="000A0D47">
              <w:rPr>
                <w:rFonts w:ascii="Times New Roman" w:hAnsi="Times New Roman" w:cs="Times New Roman"/>
                <w:b/>
                <w:bCs/>
                <w:sz w:val="24"/>
                <w:szCs w:val="24"/>
                <w:lang w:val="ru-RU"/>
              </w:rPr>
              <w:t>0.</w:t>
            </w:r>
            <w:r w:rsidR="000A0D47" w:rsidRPr="000A0D47">
              <w:rPr>
                <w:rFonts w:ascii="Times New Roman" w:hAnsi="Times New Roman" w:cs="Times New Roman"/>
                <w:b/>
                <w:bCs/>
                <w:sz w:val="24"/>
                <w:szCs w:val="24"/>
                <w:lang w:val="ru-RU"/>
              </w:rPr>
              <w:t>89</w:t>
            </w:r>
          </w:p>
        </w:tc>
        <w:tc>
          <w:tcPr>
            <w:tcW w:w="850" w:type="dxa"/>
          </w:tcPr>
          <w:p w14:paraId="1D2559F1" w14:textId="0E4ECDDE" w:rsidR="0060363C" w:rsidRPr="000A0D47" w:rsidRDefault="00100407" w:rsidP="0060363C">
            <w:pPr>
              <w:jc w:val="both"/>
              <w:rPr>
                <w:rFonts w:ascii="Times New Roman" w:hAnsi="Times New Roman" w:cs="Times New Roman"/>
                <w:b/>
                <w:bCs/>
                <w:sz w:val="24"/>
                <w:szCs w:val="24"/>
                <w:lang w:val="ru-RU"/>
              </w:rPr>
            </w:pPr>
            <w:r w:rsidRPr="000A0D47">
              <w:rPr>
                <w:rFonts w:ascii="Times New Roman" w:hAnsi="Times New Roman" w:cs="Times New Roman"/>
                <w:b/>
                <w:bCs/>
                <w:sz w:val="24"/>
                <w:szCs w:val="24"/>
                <w:lang w:val="ru-RU"/>
              </w:rPr>
              <w:t>0.</w:t>
            </w:r>
            <w:r w:rsidR="000A0D47" w:rsidRPr="000A0D47">
              <w:rPr>
                <w:rFonts w:ascii="Times New Roman" w:hAnsi="Times New Roman" w:cs="Times New Roman"/>
                <w:b/>
                <w:bCs/>
                <w:sz w:val="24"/>
                <w:szCs w:val="24"/>
                <w:lang w:val="ru-RU"/>
              </w:rPr>
              <w:t>95</w:t>
            </w:r>
          </w:p>
        </w:tc>
      </w:tr>
      <w:tr w:rsidR="00F365E0" w:rsidRPr="002C6733" w14:paraId="0CCD3CEF" w14:textId="77777777" w:rsidTr="00BC19BC">
        <w:tc>
          <w:tcPr>
            <w:tcW w:w="1129" w:type="dxa"/>
            <w:vMerge w:val="restart"/>
            <w:tcBorders>
              <w:bottom w:val="nil"/>
            </w:tcBorders>
            <w:vAlign w:val="center"/>
          </w:tcPr>
          <w:p w14:paraId="3B669B6E" w14:textId="38384595" w:rsidR="00B05C40" w:rsidRPr="00EF214F" w:rsidRDefault="00B05C40" w:rsidP="00B05C40">
            <w:pPr>
              <w:jc w:val="center"/>
              <w:rPr>
                <w:rFonts w:ascii="Times New Roman" w:hAnsi="Times New Roman" w:cs="Times New Roman"/>
                <w:i/>
                <w:iCs/>
                <w:sz w:val="24"/>
                <w:szCs w:val="24"/>
                <w:lang w:val="en-US"/>
              </w:rPr>
            </w:pPr>
            <w:r w:rsidRPr="00EF214F">
              <w:rPr>
                <w:rFonts w:ascii="Times New Roman" w:hAnsi="Times New Roman" w:cs="Times New Roman"/>
                <w:i/>
                <w:iCs/>
                <w:sz w:val="24"/>
                <w:szCs w:val="24"/>
                <w:lang w:val="en-US"/>
              </w:rPr>
              <w:t>Japonica</w:t>
            </w:r>
          </w:p>
        </w:tc>
        <w:tc>
          <w:tcPr>
            <w:tcW w:w="1418" w:type="dxa"/>
            <w:vMerge w:val="restart"/>
            <w:vAlign w:val="center"/>
          </w:tcPr>
          <w:p w14:paraId="6A65AAF1" w14:textId="4D80FACC" w:rsidR="00B05C40" w:rsidRPr="00100407" w:rsidRDefault="00B05C40" w:rsidP="00B05C40">
            <w:pPr>
              <w:jc w:val="center"/>
              <w:rPr>
                <w:rFonts w:ascii="Times New Roman" w:hAnsi="Times New Roman" w:cs="Times New Roman"/>
                <w:sz w:val="24"/>
                <w:szCs w:val="24"/>
                <w:lang w:val="en-US"/>
              </w:rPr>
            </w:pPr>
            <w:r w:rsidRPr="00100407">
              <w:rPr>
                <w:rFonts w:ascii="Times New Roman" w:hAnsi="Times New Roman" w:cs="Times New Roman"/>
                <w:sz w:val="24"/>
                <w:szCs w:val="24"/>
                <w:lang w:val="ru-RU"/>
              </w:rPr>
              <w:t>БП</w:t>
            </w:r>
          </w:p>
        </w:tc>
        <w:tc>
          <w:tcPr>
            <w:tcW w:w="2693" w:type="dxa"/>
          </w:tcPr>
          <w:p w14:paraId="595BD38A" w14:textId="14660C61"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CNN</w:t>
            </w:r>
          </w:p>
        </w:tc>
        <w:tc>
          <w:tcPr>
            <w:tcW w:w="1418" w:type="dxa"/>
          </w:tcPr>
          <w:p w14:paraId="32CF35DE" w14:textId="2D4EB944"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78</w:t>
            </w:r>
          </w:p>
        </w:tc>
        <w:tc>
          <w:tcPr>
            <w:tcW w:w="1134" w:type="dxa"/>
          </w:tcPr>
          <w:p w14:paraId="52524C3B" w14:textId="6F7DCCDE"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71</w:t>
            </w:r>
          </w:p>
        </w:tc>
        <w:tc>
          <w:tcPr>
            <w:tcW w:w="992" w:type="dxa"/>
          </w:tcPr>
          <w:p w14:paraId="3A435152" w14:textId="31230EF1"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58</w:t>
            </w:r>
          </w:p>
        </w:tc>
        <w:tc>
          <w:tcPr>
            <w:tcW w:w="850" w:type="dxa"/>
          </w:tcPr>
          <w:p w14:paraId="4393811E" w14:textId="58FBE237"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64</w:t>
            </w:r>
          </w:p>
        </w:tc>
      </w:tr>
      <w:tr w:rsidR="00F365E0" w:rsidRPr="002C6733" w14:paraId="51D07830" w14:textId="77777777" w:rsidTr="00BC19BC">
        <w:tc>
          <w:tcPr>
            <w:tcW w:w="1129" w:type="dxa"/>
            <w:vMerge/>
            <w:tcBorders>
              <w:bottom w:val="nil"/>
            </w:tcBorders>
            <w:vAlign w:val="center"/>
          </w:tcPr>
          <w:p w14:paraId="318908A9"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711E1801" w14:textId="77777777" w:rsidR="00B05C40" w:rsidRPr="00100407" w:rsidRDefault="00B05C40" w:rsidP="00B05C40">
            <w:pPr>
              <w:jc w:val="center"/>
              <w:rPr>
                <w:rFonts w:ascii="Times New Roman" w:hAnsi="Times New Roman" w:cs="Times New Roman"/>
                <w:sz w:val="24"/>
                <w:szCs w:val="24"/>
                <w:lang w:val="en-US"/>
              </w:rPr>
            </w:pPr>
          </w:p>
        </w:tc>
        <w:tc>
          <w:tcPr>
            <w:tcW w:w="2693" w:type="dxa"/>
          </w:tcPr>
          <w:p w14:paraId="2A8BCBAF" w14:textId="29F5980B"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LSTM</w:t>
            </w:r>
          </w:p>
        </w:tc>
        <w:tc>
          <w:tcPr>
            <w:tcW w:w="1418" w:type="dxa"/>
          </w:tcPr>
          <w:p w14:paraId="5011D303" w14:textId="0A4E7428"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80</w:t>
            </w:r>
          </w:p>
        </w:tc>
        <w:tc>
          <w:tcPr>
            <w:tcW w:w="1134" w:type="dxa"/>
          </w:tcPr>
          <w:p w14:paraId="56D8FD25" w14:textId="7378C7F0"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71</w:t>
            </w:r>
          </w:p>
        </w:tc>
        <w:tc>
          <w:tcPr>
            <w:tcW w:w="992" w:type="dxa"/>
          </w:tcPr>
          <w:p w14:paraId="5D745339" w14:textId="3C002357"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63</w:t>
            </w:r>
          </w:p>
        </w:tc>
        <w:tc>
          <w:tcPr>
            <w:tcW w:w="850" w:type="dxa"/>
          </w:tcPr>
          <w:p w14:paraId="52A9A94B" w14:textId="574C23E2" w:rsidR="00B05C40" w:rsidRPr="00F365E0" w:rsidRDefault="00F365E0"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67</w:t>
            </w:r>
          </w:p>
        </w:tc>
      </w:tr>
      <w:tr w:rsidR="00F365E0" w:rsidRPr="002C6733" w14:paraId="23D2CAB0" w14:textId="77777777" w:rsidTr="00BC19BC">
        <w:tc>
          <w:tcPr>
            <w:tcW w:w="1129" w:type="dxa"/>
            <w:vMerge/>
            <w:tcBorders>
              <w:bottom w:val="nil"/>
            </w:tcBorders>
            <w:vAlign w:val="center"/>
          </w:tcPr>
          <w:p w14:paraId="28F4C0B8"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50921DD9" w14:textId="77777777" w:rsidR="00B05C40" w:rsidRPr="00100407" w:rsidRDefault="00B05C40" w:rsidP="00B05C40">
            <w:pPr>
              <w:jc w:val="center"/>
              <w:rPr>
                <w:rFonts w:ascii="Times New Roman" w:hAnsi="Times New Roman" w:cs="Times New Roman"/>
                <w:sz w:val="24"/>
                <w:szCs w:val="24"/>
                <w:lang w:val="en-US"/>
              </w:rPr>
            </w:pPr>
          </w:p>
        </w:tc>
        <w:tc>
          <w:tcPr>
            <w:tcW w:w="2693" w:type="dxa"/>
          </w:tcPr>
          <w:p w14:paraId="108FE0DB" w14:textId="28290DB6"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BiLSTM</w:t>
            </w:r>
          </w:p>
        </w:tc>
        <w:tc>
          <w:tcPr>
            <w:tcW w:w="1418" w:type="dxa"/>
          </w:tcPr>
          <w:p w14:paraId="7AB1EEEC" w14:textId="0E0ABDBC"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79</w:t>
            </w:r>
          </w:p>
        </w:tc>
        <w:tc>
          <w:tcPr>
            <w:tcW w:w="1134" w:type="dxa"/>
          </w:tcPr>
          <w:p w14:paraId="1727CAE0" w14:textId="62994DEE"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65</w:t>
            </w:r>
          </w:p>
        </w:tc>
        <w:tc>
          <w:tcPr>
            <w:tcW w:w="992" w:type="dxa"/>
          </w:tcPr>
          <w:p w14:paraId="6C9E9FA8" w14:textId="1453377C"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66</w:t>
            </w:r>
          </w:p>
        </w:tc>
        <w:tc>
          <w:tcPr>
            <w:tcW w:w="850" w:type="dxa"/>
          </w:tcPr>
          <w:p w14:paraId="1C5FD749" w14:textId="1AC21DE1"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65</w:t>
            </w:r>
          </w:p>
        </w:tc>
      </w:tr>
      <w:tr w:rsidR="00F365E0" w:rsidRPr="002C6733" w14:paraId="6F5197C5" w14:textId="77777777" w:rsidTr="00BC19BC">
        <w:tc>
          <w:tcPr>
            <w:tcW w:w="1129" w:type="dxa"/>
            <w:vMerge/>
            <w:tcBorders>
              <w:bottom w:val="nil"/>
            </w:tcBorders>
            <w:vAlign w:val="center"/>
          </w:tcPr>
          <w:p w14:paraId="438EC6E9"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tcBorders>
              <w:bottom w:val="single" w:sz="4" w:space="0" w:color="auto"/>
            </w:tcBorders>
            <w:vAlign w:val="center"/>
          </w:tcPr>
          <w:p w14:paraId="5771A3A6" w14:textId="77777777" w:rsidR="00B05C40" w:rsidRPr="00100407" w:rsidRDefault="00B05C40" w:rsidP="00B05C40">
            <w:pPr>
              <w:jc w:val="center"/>
              <w:rPr>
                <w:rFonts w:ascii="Times New Roman" w:hAnsi="Times New Roman" w:cs="Times New Roman"/>
                <w:sz w:val="24"/>
                <w:szCs w:val="24"/>
                <w:lang w:val="en-US"/>
              </w:rPr>
            </w:pPr>
          </w:p>
        </w:tc>
        <w:tc>
          <w:tcPr>
            <w:tcW w:w="2693" w:type="dxa"/>
            <w:tcBorders>
              <w:bottom w:val="single" w:sz="4" w:space="0" w:color="auto"/>
            </w:tcBorders>
          </w:tcPr>
          <w:p w14:paraId="3D9FEA53" w14:textId="178F5BFB"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b/>
                <w:bCs/>
                <w:sz w:val="24"/>
                <w:szCs w:val="24"/>
                <w:lang w:val="en-US"/>
              </w:rPr>
              <w:t>PFP_SelfAttn_BiLSTM</w:t>
            </w:r>
          </w:p>
        </w:tc>
        <w:tc>
          <w:tcPr>
            <w:tcW w:w="1418" w:type="dxa"/>
            <w:tcBorders>
              <w:bottom w:val="single" w:sz="4" w:space="0" w:color="auto"/>
            </w:tcBorders>
          </w:tcPr>
          <w:p w14:paraId="3AED55E2" w14:textId="5C8495E2" w:rsidR="00B05C40" w:rsidRPr="00F3006D" w:rsidRDefault="00100407" w:rsidP="00B05C40">
            <w:pPr>
              <w:jc w:val="both"/>
              <w:rPr>
                <w:rFonts w:ascii="Times New Roman" w:hAnsi="Times New Roman" w:cs="Times New Roman"/>
                <w:b/>
                <w:bCs/>
                <w:sz w:val="24"/>
                <w:szCs w:val="24"/>
                <w:lang w:val="ru-RU"/>
              </w:rPr>
            </w:pPr>
            <w:r w:rsidRPr="00F3006D">
              <w:rPr>
                <w:rFonts w:ascii="Times New Roman" w:hAnsi="Times New Roman" w:cs="Times New Roman"/>
                <w:b/>
                <w:bCs/>
                <w:sz w:val="24"/>
                <w:szCs w:val="24"/>
                <w:lang w:val="ru-RU"/>
              </w:rPr>
              <w:t>0.</w:t>
            </w:r>
            <w:r w:rsidR="00B05C40" w:rsidRPr="00F3006D">
              <w:rPr>
                <w:rFonts w:ascii="Times New Roman" w:hAnsi="Times New Roman" w:cs="Times New Roman"/>
                <w:b/>
                <w:bCs/>
                <w:sz w:val="24"/>
                <w:szCs w:val="24"/>
                <w:lang w:val="en-US"/>
              </w:rPr>
              <w:t>81</w:t>
            </w:r>
          </w:p>
        </w:tc>
        <w:tc>
          <w:tcPr>
            <w:tcW w:w="1134" w:type="dxa"/>
            <w:tcBorders>
              <w:bottom w:val="single" w:sz="4" w:space="0" w:color="auto"/>
            </w:tcBorders>
          </w:tcPr>
          <w:p w14:paraId="3E048FE0" w14:textId="6AB29D63" w:rsidR="00B05C40" w:rsidRPr="00F3006D" w:rsidRDefault="00100407" w:rsidP="00B05C40">
            <w:pPr>
              <w:jc w:val="both"/>
              <w:rPr>
                <w:rFonts w:ascii="Times New Roman" w:hAnsi="Times New Roman" w:cs="Times New Roman"/>
                <w:b/>
                <w:bCs/>
                <w:sz w:val="24"/>
                <w:szCs w:val="24"/>
                <w:lang w:val="ru-RU"/>
              </w:rPr>
            </w:pPr>
            <w:r w:rsidRPr="00F3006D">
              <w:rPr>
                <w:rFonts w:ascii="Times New Roman" w:hAnsi="Times New Roman" w:cs="Times New Roman"/>
                <w:b/>
                <w:bCs/>
                <w:sz w:val="24"/>
                <w:szCs w:val="24"/>
                <w:lang w:val="ru-RU"/>
              </w:rPr>
              <w:t>0.</w:t>
            </w:r>
            <w:r w:rsidR="00B05C40" w:rsidRPr="00F3006D">
              <w:rPr>
                <w:rFonts w:ascii="Times New Roman" w:hAnsi="Times New Roman" w:cs="Times New Roman"/>
                <w:b/>
                <w:bCs/>
                <w:sz w:val="24"/>
                <w:szCs w:val="24"/>
                <w:lang w:val="en-US"/>
              </w:rPr>
              <w:t>7</w:t>
            </w:r>
            <w:r w:rsidR="00F3006D">
              <w:rPr>
                <w:rFonts w:ascii="Times New Roman" w:hAnsi="Times New Roman" w:cs="Times New Roman"/>
                <w:b/>
                <w:bCs/>
                <w:sz w:val="24"/>
                <w:szCs w:val="24"/>
                <w:lang w:val="en-US"/>
              </w:rPr>
              <w:t>6</w:t>
            </w:r>
          </w:p>
        </w:tc>
        <w:tc>
          <w:tcPr>
            <w:tcW w:w="992" w:type="dxa"/>
            <w:tcBorders>
              <w:bottom w:val="single" w:sz="4" w:space="0" w:color="auto"/>
            </w:tcBorders>
          </w:tcPr>
          <w:p w14:paraId="501056DF" w14:textId="08863F46" w:rsidR="00B05C40" w:rsidRPr="00F3006D" w:rsidRDefault="00100407" w:rsidP="00B05C40">
            <w:pPr>
              <w:jc w:val="both"/>
              <w:rPr>
                <w:rFonts w:ascii="Times New Roman" w:hAnsi="Times New Roman" w:cs="Times New Roman"/>
                <w:b/>
                <w:bCs/>
                <w:sz w:val="24"/>
                <w:szCs w:val="24"/>
                <w:lang w:val="ru-RU"/>
              </w:rPr>
            </w:pPr>
            <w:r w:rsidRPr="00F3006D">
              <w:rPr>
                <w:rFonts w:ascii="Times New Roman" w:hAnsi="Times New Roman" w:cs="Times New Roman"/>
                <w:b/>
                <w:bCs/>
                <w:sz w:val="24"/>
                <w:szCs w:val="24"/>
                <w:lang w:val="ru-RU"/>
              </w:rPr>
              <w:t>0.</w:t>
            </w:r>
            <w:r w:rsidR="00B05C40" w:rsidRPr="00F3006D">
              <w:rPr>
                <w:rFonts w:ascii="Times New Roman" w:hAnsi="Times New Roman" w:cs="Times New Roman"/>
                <w:b/>
                <w:bCs/>
                <w:sz w:val="24"/>
                <w:szCs w:val="24"/>
                <w:lang w:val="en-US"/>
              </w:rPr>
              <w:t>64</w:t>
            </w:r>
          </w:p>
        </w:tc>
        <w:tc>
          <w:tcPr>
            <w:tcW w:w="850" w:type="dxa"/>
            <w:tcBorders>
              <w:bottom w:val="single" w:sz="4" w:space="0" w:color="auto"/>
            </w:tcBorders>
          </w:tcPr>
          <w:p w14:paraId="1DE18254" w14:textId="298BF2C5" w:rsidR="00B05C40" w:rsidRPr="00F3006D" w:rsidRDefault="00100407" w:rsidP="00B05C40">
            <w:pPr>
              <w:jc w:val="both"/>
              <w:rPr>
                <w:rFonts w:ascii="Times New Roman" w:hAnsi="Times New Roman" w:cs="Times New Roman"/>
                <w:b/>
                <w:bCs/>
                <w:sz w:val="24"/>
                <w:szCs w:val="24"/>
                <w:lang w:val="ru-RU"/>
              </w:rPr>
            </w:pPr>
            <w:r w:rsidRPr="00F3006D">
              <w:rPr>
                <w:rFonts w:ascii="Times New Roman" w:hAnsi="Times New Roman" w:cs="Times New Roman"/>
                <w:b/>
                <w:bCs/>
                <w:sz w:val="24"/>
                <w:szCs w:val="24"/>
                <w:lang w:val="ru-RU"/>
              </w:rPr>
              <w:t>0.</w:t>
            </w:r>
            <w:r w:rsidR="00B05C40" w:rsidRPr="00F3006D">
              <w:rPr>
                <w:rFonts w:ascii="Times New Roman" w:hAnsi="Times New Roman" w:cs="Times New Roman"/>
                <w:b/>
                <w:bCs/>
                <w:sz w:val="24"/>
                <w:szCs w:val="24"/>
                <w:lang w:val="en-US"/>
              </w:rPr>
              <w:t>68</w:t>
            </w:r>
          </w:p>
        </w:tc>
      </w:tr>
      <w:tr w:rsidR="00F365E0" w:rsidRPr="002C6733" w14:paraId="7E836CAB" w14:textId="77777777" w:rsidTr="00BC19BC">
        <w:tc>
          <w:tcPr>
            <w:tcW w:w="1129" w:type="dxa"/>
            <w:vMerge/>
            <w:tcBorders>
              <w:bottom w:val="nil"/>
            </w:tcBorders>
            <w:vAlign w:val="center"/>
          </w:tcPr>
          <w:p w14:paraId="72F19219"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restart"/>
            <w:vAlign w:val="center"/>
          </w:tcPr>
          <w:p w14:paraId="387ECF0E" w14:textId="55231CFD" w:rsidR="00B05C40" w:rsidRPr="00100407" w:rsidRDefault="00B05C40" w:rsidP="00B05C40">
            <w:pPr>
              <w:jc w:val="center"/>
              <w:rPr>
                <w:rFonts w:ascii="Times New Roman" w:hAnsi="Times New Roman" w:cs="Times New Roman"/>
                <w:sz w:val="24"/>
                <w:szCs w:val="24"/>
                <w:lang w:val="en-US"/>
              </w:rPr>
            </w:pPr>
            <w:r w:rsidRPr="00100407">
              <w:rPr>
                <w:rFonts w:ascii="Times New Roman" w:hAnsi="Times New Roman" w:cs="Times New Roman"/>
                <w:sz w:val="24"/>
                <w:szCs w:val="24"/>
                <w:lang w:val="ru-RU"/>
              </w:rPr>
              <w:t>МФ</w:t>
            </w:r>
          </w:p>
        </w:tc>
        <w:tc>
          <w:tcPr>
            <w:tcW w:w="2693" w:type="dxa"/>
          </w:tcPr>
          <w:p w14:paraId="73DA1D3B" w14:textId="11000AC8"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CNN</w:t>
            </w:r>
          </w:p>
        </w:tc>
        <w:tc>
          <w:tcPr>
            <w:tcW w:w="1418" w:type="dxa"/>
          </w:tcPr>
          <w:p w14:paraId="11A055C6" w14:textId="68A56EF3"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83</w:t>
            </w:r>
          </w:p>
        </w:tc>
        <w:tc>
          <w:tcPr>
            <w:tcW w:w="1134" w:type="dxa"/>
          </w:tcPr>
          <w:p w14:paraId="4F0751CA" w14:textId="1CB45449"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w:t>
            </w:r>
            <w:r w:rsidR="00F365E0">
              <w:rPr>
                <w:rFonts w:ascii="Times New Roman" w:hAnsi="Times New Roman" w:cs="Times New Roman"/>
                <w:sz w:val="24"/>
                <w:szCs w:val="24"/>
                <w:lang w:val="ru-RU"/>
              </w:rPr>
              <w:t>5</w:t>
            </w:r>
          </w:p>
        </w:tc>
        <w:tc>
          <w:tcPr>
            <w:tcW w:w="992" w:type="dxa"/>
          </w:tcPr>
          <w:p w14:paraId="66D98973" w14:textId="6325BAD6"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85</w:t>
            </w:r>
          </w:p>
        </w:tc>
        <w:tc>
          <w:tcPr>
            <w:tcW w:w="850" w:type="dxa"/>
          </w:tcPr>
          <w:p w14:paraId="427ADD2A" w14:textId="0B8C5C5F"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80</w:t>
            </w:r>
          </w:p>
        </w:tc>
      </w:tr>
      <w:tr w:rsidR="00F365E0" w:rsidRPr="002C6733" w14:paraId="7C15E9B2" w14:textId="77777777" w:rsidTr="00BC19BC">
        <w:tc>
          <w:tcPr>
            <w:tcW w:w="1129" w:type="dxa"/>
            <w:vMerge/>
            <w:tcBorders>
              <w:bottom w:val="nil"/>
            </w:tcBorders>
            <w:vAlign w:val="center"/>
          </w:tcPr>
          <w:p w14:paraId="5D78CC24"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vAlign w:val="center"/>
          </w:tcPr>
          <w:p w14:paraId="7E3C6EC5" w14:textId="77777777" w:rsidR="00B05C40" w:rsidRPr="00100407" w:rsidRDefault="00B05C40" w:rsidP="00B05C40">
            <w:pPr>
              <w:jc w:val="center"/>
              <w:rPr>
                <w:rFonts w:ascii="Times New Roman" w:hAnsi="Times New Roman" w:cs="Times New Roman"/>
                <w:sz w:val="24"/>
                <w:szCs w:val="24"/>
                <w:lang w:val="en-US"/>
              </w:rPr>
            </w:pPr>
          </w:p>
        </w:tc>
        <w:tc>
          <w:tcPr>
            <w:tcW w:w="2693" w:type="dxa"/>
          </w:tcPr>
          <w:p w14:paraId="6F7278C5" w14:textId="49AA6044"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LSTM</w:t>
            </w:r>
          </w:p>
        </w:tc>
        <w:tc>
          <w:tcPr>
            <w:tcW w:w="1418" w:type="dxa"/>
          </w:tcPr>
          <w:p w14:paraId="15900B7D" w14:textId="581CEC63" w:rsidR="00B05C40" w:rsidRPr="00EC72F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87</w:t>
            </w:r>
          </w:p>
        </w:tc>
        <w:tc>
          <w:tcPr>
            <w:tcW w:w="1134" w:type="dxa"/>
          </w:tcPr>
          <w:p w14:paraId="52157FDE" w14:textId="1E89BD47"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82</w:t>
            </w:r>
          </w:p>
        </w:tc>
        <w:tc>
          <w:tcPr>
            <w:tcW w:w="992" w:type="dxa"/>
          </w:tcPr>
          <w:p w14:paraId="1DD7501A" w14:textId="6B9EC0A4"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88</w:t>
            </w:r>
          </w:p>
        </w:tc>
        <w:tc>
          <w:tcPr>
            <w:tcW w:w="850" w:type="dxa"/>
          </w:tcPr>
          <w:p w14:paraId="6828B0DC" w14:textId="4B4C8313"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85</w:t>
            </w:r>
          </w:p>
        </w:tc>
      </w:tr>
      <w:tr w:rsidR="00F365E0" w:rsidRPr="002C6733" w14:paraId="1D3B3659" w14:textId="77777777" w:rsidTr="00BC19BC">
        <w:tc>
          <w:tcPr>
            <w:tcW w:w="1129" w:type="dxa"/>
            <w:vMerge/>
            <w:tcBorders>
              <w:bottom w:val="nil"/>
            </w:tcBorders>
            <w:vAlign w:val="center"/>
          </w:tcPr>
          <w:p w14:paraId="507F3DC5" w14:textId="77777777" w:rsidR="00B05C40" w:rsidRPr="00100407" w:rsidRDefault="00B05C40" w:rsidP="00B05C40">
            <w:pPr>
              <w:jc w:val="center"/>
              <w:rPr>
                <w:rFonts w:ascii="Times New Roman" w:hAnsi="Times New Roman" w:cs="Times New Roman"/>
                <w:sz w:val="24"/>
                <w:szCs w:val="24"/>
                <w:lang w:val="ru-RU"/>
              </w:rPr>
            </w:pPr>
          </w:p>
        </w:tc>
        <w:tc>
          <w:tcPr>
            <w:tcW w:w="1418" w:type="dxa"/>
            <w:vMerge/>
            <w:tcBorders>
              <w:bottom w:val="nil"/>
            </w:tcBorders>
            <w:vAlign w:val="center"/>
          </w:tcPr>
          <w:p w14:paraId="3C718E1A" w14:textId="77777777" w:rsidR="00B05C40" w:rsidRPr="00100407" w:rsidRDefault="00B05C40" w:rsidP="00B05C40">
            <w:pPr>
              <w:jc w:val="center"/>
              <w:rPr>
                <w:rFonts w:ascii="Times New Roman" w:hAnsi="Times New Roman" w:cs="Times New Roman"/>
                <w:sz w:val="24"/>
                <w:szCs w:val="24"/>
                <w:lang w:val="en-US"/>
              </w:rPr>
            </w:pPr>
          </w:p>
        </w:tc>
        <w:tc>
          <w:tcPr>
            <w:tcW w:w="2693" w:type="dxa"/>
            <w:tcBorders>
              <w:bottom w:val="nil"/>
            </w:tcBorders>
          </w:tcPr>
          <w:p w14:paraId="6B65459F" w14:textId="1963251E" w:rsidR="00B05C40" w:rsidRPr="00100407" w:rsidRDefault="00B05C40" w:rsidP="00B05C40">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BiLSTM</w:t>
            </w:r>
          </w:p>
        </w:tc>
        <w:tc>
          <w:tcPr>
            <w:tcW w:w="1418" w:type="dxa"/>
            <w:tcBorders>
              <w:bottom w:val="nil"/>
            </w:tcBorders>
          </w:tcPr>
          <w:p w14:paraId="272CDE39" w14:textId="391F62CA"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84</w:t>
            </w:r>
          </w:p>
        </w:tc>
        <w:tc>
          <w:tcPr>
            <w:tcW w:w="1134" w:type="dxa"/>
            <w:tcBorders>
              <w:bottom w:val="nil"/>
            </w:tcBorders>
          </w:tcPr>
          <w:p w14:paraId="7F55F51D" w14:textId="4200462D"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78</w:t>
            </w:r>
          </w:p>
        </w:tc>
        <w:tc>
          <w:tcPr>
            <w:tcW w:w="992" w:type="dxa"/>
            <w:tcBorders>
              <w:bottom w:val="nil"/>
            </w:tcBorders>
          </w:tcPr>
          <w:p w14:paraId="1FA95385" w14:textId="0D61D265"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85</w:t>
            </w:r>
          </w:p>
        </w:tc>
        <w:tc>
          <w:tcPr>
            <w:tcW w:w="850" w:type="dxa"/>
            <w:tcBorders>
              <w:bottom w:val="nil"/>
            </w:tcBorders>
          </w:tcPr>
          <w:p w14:paraId="3DF5E411" w14:textId="1D1C0169" w:rsidR="00B05C40" w:rsidRPr="00F365E0" w:rsidRDefault="00100407" w:rsidP="00B05C40">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00B05C40" w:rsidRPr="00100407">
              <w:rPr>
                <w:rFonts w:ascii="Times New Roman" w:hAnsi="Times New Roman" w:cs="Times New Roman"/>
                <w:sz w:val="24"/>
                <w:szCs w:val="24"/>
                <w:lang w:val="en-US"/>
              </w:rPr>
              <w:t>81</w:t>
            </w:r>
          </w:p>
        </w:tc>
      </w:tr>
    </w:tbl>
    <w:p w14:paraId="0D310EAA" w14:textId="79B9583F" w:rsidR="00A91D4C" w:rsidRPr="00A91D4C" w:rsidRDefault="00A91D4C">
      <w:pPr>
        <w:rPr>
          <w:rFonts w:ascii="Times New Roman" w:hAnsi="Times New Roman" w:cs="Times New Roman"/>
          <w:sz w:val="28"/>
          <w:szCs w:val="28"/>
        </w:rPr>
      </w:pPr>
      <w:r w:rsidRPr="00A91D4C">
        <w:rPr>
          <w:rFonts w:ascii="Times New Roman" w:hAnsi="Times New Roman" w:cs="Times New Roman"/>
          <w:sz w:val="28"/>
          <w:szCs w:val="28"/>
        </w:rPr>
        <w:t>Продолжение таблицы 6</w:t>
      </w:r>
    </w:p>
    <w:p w14:paraId="4DF38198" w14:textId="77777777" w:rsidR="00652ABA" w:rsidRDefault="00652ABA"/>
    <w:tbl>
      <w:tblPr>
        <w:tblStyle w:val="a4"/>
        <w:tblW w:w="9634" w:type="dxa"/>
        <w:tblLayout w:type="fixed"/>
        <w:tblLook w:val="04A0" w:firstRow="1" w:lastRow="0" w:firstColumn="1" w:lastColumn="0" w:noHBand="0" w:noVBand="1"/>
      </w:tblPr>
      <w:tblGrid>
        <w:gridCol w:w="1129"/>
        <w:gridCol w:w="1418"/>
        <w:gridCol w:w="2693"/>
        <w:gridCol w:w="1418"/>
        <w:gridCol w:w="1134"/>
        <w:gridCol w:w="992"/>
        <w:gridCol w:w="850"/>
      </w:tblGrid>
      <w:tr w:rsidR="00652ABA" w:rsidRPr="002C6733" w14:paraId="775426BC" w14:textId="77777777" w:rsidTr="00652ABA">
        <w:tc>
          <w:tcPr>
            <w:tcW w:w="1129" w:type="dxa"/>
            <w:vAlign w:val="center"/>
          </w:tcPr>
          <w:p w14:paraId="5C30977B" w14:textId="2F2F7A86" w:rsidR="00652ABA" w:rsidRPr="00100407" w:rsidRDefault="00652ABA" w:rsidP="00652ABA">
            <w:pPr>
              <w:jc w:val="center"/>
              <w:rPr>
                <w:rFonts w:ascii="Times New Roman" w:hAnsi="Times New Roman" w:cs="Times New Roman"/>
                <w:lang w:val="ru-RU"/>
              </w:rPr>
            </w:pPr>
            <w:r>
              <w:rPr>
                <w:rFonts w:ascii="Times New Roman" w:hAnsi="Times New Roman" w:cs="Times New Roman"/>
                <w:lang w:val="ru-RU"/>
              </w:rPr>
              <w:t>1</w:t>
            </w:r>
          </w:p>
        </w:tc>
        <w:tc>
          <w:tcPr>
            <w:tcW w:w="1418" w:type="dxa"/>
            <w:vAlign w:val="center"/>
          </w:tcPr>
          <w:p w14:paraId="4F302698" w14:textId="4B7C3BF3" w:rsidR="00652ABA" w:rsidRPr="00100407" w:rsidRDefault="00652ABA" w:rsidP="00652ABA">
            <w:pPr>
              <w:jc w:val="center"/>
              <w:rPr>
                <w:rFonts w:ascii="Times New Roman" w:hAnsi="Times New Roman" w:cs="Times New Roman"/>
                <w:lang w:val="ru-RU"/>
              </w:rPr>
            </w:pPr>
            <w:r>
              <w:rPr>
                <w:rFonts w:ascii="Times New Roman" w:hAnsi="Times New Roman" w:cs="Times New Roman"/>
                <w:lang w:val="ru-RU"/>
              </w:rPr>
              <w:t>2</w:t>
            </w:r>
          </w:p>
        </w:tc>
        <w:tc>
          <w:tcPr>
            <w:tcW w:w="2693" w:type="dxa"/>
            <w:vAlign w:val="center"/>
          </w:tcPr>
          <w:p w14:paraId="0545780E" w14:textId="7814A7E0" w:rsidR="00652ABA" w:rsidRPr="00652ABA" w:rsidRDefault="00652ABA" w:rsidP="00652ABA">
            <w:pPr>
              <w:jc w:val="center"/>
              <w:rPr>
                <w:rFonts w:ascii="Times New Roman" w:hAnsi="Times New Roman" w:cs="Times New Roman"/>
                <w:lang w:val="ru-RU"/>
              </w:rPr>
            </w:pPr>
            <w:r>
              <w:rPr>
                <w:rFonts w:ascii="Times New Roman" w:hAnsi="Times New Roman" w:cs="Times New Roman"/>
                <w:lang w:val="ru-RU"/>
              </w:rPr>
              <w:t>3</w:t>
            </w:r>
          </w:p>
        </w:tc>
        <w:tc>
          <w:tcPr>
            <w:tcW w:w="1418" w:type="dxa"/>
            <w:vAlign w:val="center"/>
          </w:tcPr>
          <w:p w14:paraId="551B549A" w14:textId="4B792AF8" w:rsidR="00652ABA" w:rsidRDefault="00652ABA" w:rsidP="00652ABA">
            <w:pPr>
              <w:jc w:val="center"/>
              <w:rPr>
                <w:rFonts w:ascii="Times New Roman" w:hAnsi="Times New Roman" w:cs="Times New Roman"/>
                <w:lang w:val="ru-RU"/>
              </w:rPr>
            </w:pPr>
            <w:r>
              <w:rPr>
                <w:rFonts w:ascii="Times New Roman" w:hAnsi="Times New Roman" w:cs="Times New Roman"/>
                <w:lang w:val="ru-RU"/>
              </w:rPr>
              <w:t>4</w:t>
            </w:r>
          </w:p>
        </w:tc>
        <w:tc>
          <w:tcPr>
            <w:tcW w:w="1134" w:type="dxa"/>
            <w:vAlign w:val="center"/>
          </w:tcPr>
          <w:p w14:paraId="14897589" w14:textId="027249D5" w:rsidR="00652ABA" w:rsidRDefault="00652ABA" w:rsidP="00652ABA">
            <w:pPr>
              <w:jc w:val="center"/>
              <w:rPr>
                <w:rFonts w:ascii="Times New Roman" w:hAnsi="Times New Roman" w:cs="Times New Roman"/>
                <w:lang w:val="ru-RU"/>
              </w:rPr>
            </w:pPr>
            <w:r>
              <w:rPr>
                <w:rFonts w:ascii="Times New Roman" w:hAnsi="Times New Roman" w:cs="Times New Roman"/>
                <w:lang w:val="ru-RU"/>
              </w:rPr>
              <w:t>5</w:t>
            </w:r>
          </w:p>
        </w:tc>
        <w:tc>
          <w:tcPr>
            <w:tcW w:w="992" w:type="dxa"/>
            <w:vAlign w:val="center"/>
          </w:tcPr>
          <w:p w14:paraId="786EB739" w14:textId="75872CC5" w:rsidR="00652ABA" w:rsidRDefault="00652ABA" w:rsidP="00652ABA">
            <w:pPr>
              <w:jc w:val="center"/>
              <w:rPr>
                <w:rFonts w:ascii="Times New Roman" w:hAnsi="Times New Roman" w:cs="Times New Roman"/>
                <w:lang w:val="ru-RU"/>
              </w:rPr>
            </w:pPr>
            <w:r>
              <w:rPr>
                <w:rFonts w:ascii="Times New Roman" w:hAnsi="Times New Roman" w:cs="Times New Roman"/>
                <w:lang w:val="ru-RU"/>
              </w:rPr>
              <w:t>6</w:t>
            </w:r>
          </w:p>
        </w:tc>
        <w:tc>
          <w:tcPr>
            <w:tcW w:w="850" w:type="dxa"/>
            <w:vAlign w:val="center"/>
          </w:tcPr>
          <w:p w14:paraId="4A77F739" w14:textId="5DCD6AD7" w:rsidR="00652ABA" w:rsidRDefault="00652ABA" w:rsidP="00652ABA">
            <w:pPr>
              <w:jc w:val="center"/>
              <w:rPr>
                <w:rFonts w:ascii="Times New Roman" w:hAnsi="Times New Roman" w:cs="Times New Roman"/>
                <w:lang w:val="ru-RU"/>
              </w:rPr>
            </w:pPr>
            <w:r>
              <w:rPr>
                <w:rFonts w:ascii="Times New Roman" w:hAnsi="Times New Roman" w:cs="Times New Roman"/>
                <w:lang w:val="ru-RU"/>
              </w:rPr>
              <w:t>7</w:t>
            </w:r>
          </w:p>
        </w:tc>
      </w:tr>
      <w:tr w:rsidR="00A91D4C" w:rsidRPr="002C6733" w14:paraId="472BCB6B" w14:textId="77777777" w:rsidTr="003C0465">
        <w:tc>
          <w:tcPr>
            <w:tcW w:w="1129" w:type="dxa"/>
            <w:vAlign w:val="center"/>
          </w:tcPr>
          <w:p w14:paraId="724FDE1B" w14:textId="77777777" w:rsidR="00A91D4C" w:rsidRPr="00100407" w:rsidRDefault="00A91D4C" w:rsidP="00A91D4C">
            <w:pPr>
              <w:jc w:val="center"/>
              <w:rPr>
                <w:rFonts w:ascii="Times New Roman" w:hAnsi="Times New Roman" w:cs="Times New Roman"/>
                <w:lang w:val="ru-RU"/>
              </w:rPr>
            </w:pPr>
          </w:p>
        </w:tc>
        <w:tc>
          <w:tcPr>
            <w:tcW w:w="1418" w:type="dxa"/>
            <w:vAlign w:val="center"/>
          </w:tcPr>
          <w:p w14:paraId="7D089DED" w14:textId="77777777" w:rsidR="00A91D4C" w:rsidRPr="00100407" w:rsidRDefault="00A91D4C" w:rsidP="00A91D4C">
            <w:pPr>
              <w:jc w:val="center"/>
              <w:rPr>
                <w:rFonts w:ascii="Times New Roman" w:hAnsi="Times New Roman" w:cs="Times New Roman"/>
                <w:lang w:val="ru-RU"/>
              </w:rPr>
            </w:pPr>
          </w:p>
        </w:tc>
        <w:tc>
          <w:tcPr>
            <w:tcW w:w="2693" w:type="dxa"/>
          </w:tcPr>
          <w:p w14:paraId="4E9F917F" w14:textId="13E78C07" w:rsidR="00A91D4C" w:rsidRPr="00100407" w:rsidRDefault="00A91D4C" w:rsidP="00A91D4C">
            <w:pPr>
              <w:jc w:val="both"/>
              <w:rPr>
                <w:rFonts w:ascii="Times New Roman" w:hAnsi="Times New Roman" w:cs="Times New Roman"/>
                <w:lang w:val="en-US"/>
              </w:rPr>
            </w:pPr>
            <w:r w:rsidRPr="00F3006D">
              <w:rPr>
                <w:rFonts w:ascii="Times New Roman" w:hAnsi="Times New Roman" w:cs="Times New Roman"/>
                <w:b/>
                <w:bCs/>
                <w:sz w:val="24"/>
                <w:szCs w:val="24"/>
                <w:lang w:val="en-US"/>
              </w:rPr>
              <w:t>PFP_SelfAttn_BiLSTM</w:t>
            </w:r>
          </w:p>
        </w:tc>
        <w:tc>
          <w:tcPr>
            <w:tcW w:w="1418" w:type="dxa"/>
          </w:tcPr>
          <w:p w14:paraId="5A9D8D7A" w14:textId="34F3ABE8" w:rsidR="00A91D4C" w:rsidRDefault="00A91D4C" w:rsidP="00A91D4C">
            <w:pPr>
              <w:jc w:val="both"/>
              <w:rPr>
                <w:rFonts w:ascii="Times New Roman" w:hAnsi="Times New Roman" w:cs="Times New Roman"/>
                <w:lang w:val="ru-RU"/>
              </w:rPr>
            </w:pPr>
            <w:r w:rsidRPr="00F3006D">
              <w:rPr>
                <w:rFonts w:ascii="Times New Roman" w:hAnsi="Times New Roman" w:cs="Times New Roman"/>
                <w:b/>
                <w:bCs/>
                <w:sz w:val="24"/>
                <w:szCs w:val="24"/>
                <w:lang w:val="ru-RU"/>
              </w:rPr>
              <w:t>0.</w:t>
            </w:r>
            <w:r w:rsidRPr="00F3006D">
              <w:rPr>
                <w:rFonts w:ascii="Times New Roman" w:hAnsi="Times New Roman" w:cs="Times New Roman"/>
                <w:b/>
                <w:bCs/>
                <w:sz w:val="24"/>
                <w:szCs w:val="24"/>
                <w:lang w:val="en-US"/>
              </w:rPr>
              <w:t>87</w:t>
            </w:r>
          </w:p>
        </w:tc>
        <w:tc>
          <w:tcPr>
            <w:tcW w:w="1134" w:type="dxa"/>
          </w:tcPr>
          <w:p w14:paraId="69496114" w14:textId="0316A213" w:rsidR="00A91D4C" w:rsidRDefault="00A91D4C" w:rsidP="00A91D4C">
            <w:pPr>
              <w:jc w:val="both"/>
              <w:rPr>
                <w:rFonts w:ascii="Times New Roman" w:hAnsi="Times New Roman" w:cs="Times New Roman"/>
                <w:lang w:val="ru-RU"/>
              </w:rPr>
            </w:pPr>
            <w:r w:rsidRPr="00F3006D">
              <w:rPr>
                <w:rFonts w:ascii="Times New Roman" w:hAnsi="Times New Roman" w:cs="Times New Roman"/>
                <w:b/>
                <w:bCs/>
                <w:sz w:val="24"/>
                <w:szCs w:val="24"/>
                <w:lang w:val="ru-RU"/>
              </w:rPr>
              <w:t>0.</w:t>
            </w:r>
            <w:r w:rsidRPr="00F3006D">
              <w:rPr>
                <w:rFonts w:ascii="Times New Roman" w:hAnsi="Times New Roman" w:cs="Times New Roman"/>
                <w:b/>
                <w:bCs/>
                <w:sz w:val="24"/>
                <w:szCs w:val="24"/>
                <w:lang w:val="en-US"/>
              </w:rPr>
              <w:t>84</w:t>
            </w:r>
          </w:p>
        </w:tc>
        <w:tc>
          <w:tcPr>
            <w:tcW w:w="992" w:type="dxa"/>
          </w:tcPr>
          <w:p w14:paraId="3F1E1B5A" w14:textId="16546EA0" w:rsidR="00A91D4C" w:rsidRDefault="00A91D4C" w:rsidP="00A91D4C">
            <w:pPr>
              <w:jc w:val="both"/>
              <w:rPr>
                <w:rFonts w:ascii="Times New Roman" w:hAnsi="Times New Roman" w:cs="Times New Roman"/>
                <w:lang w:val="ru-RU"/>
              </w:rPr>
            </w:pPr>
            <w:r w:rsidRPr="00F3006D">
              <w:rPr>
                <w:rFonts w:ascii="Times New Roman" w:hAnsi="Times New Roman" w:cs="Times New Roman"/>
                <w:b/>
                <w:bCs/>
                <w:sz w:val="24"/>
                <w:szCs w:val="24"/>
                <w:lang w:val="ru-RU"/>
              </w:rPr>
              <w:t>0.</w:t>
            </w:r>
            <w:r w:rsidRPr="00F3006D">
              <w:rPr>
                <w:rFonts w:ascii="Times New Roman" w:hAnsi="Times New Roman" w:cs="Times New Roman"/>
                <w:b/>
                <w:bCs/>
                <w:sz w:val="24"/>
                <w:szCs w:val="24"/>
                <w:lang w:val="en-US"/>
              </w:rPr>
              <w:t>88</w:t>
            </w:r>
          </w:p>
        </w:tc>
        <w:tc>
          <w:tcPr>
            <w:tcW w:w="850" w:type="dxa"/>
          </w:tcPr>
          <w:p w14:paraId="010C126F" w14:textId="40249AB0" w:rsidR="00A91D4C" w:rsidRDefault="00A91D4C" w:rsidP="00A91D4C">
            <w:pPr>
              <w:jc w:val="both"/>
              <w:rPr>
                <w:rFonts w:ascii="Times New Roman" w:hAnsi="Times New Roman" w:cs="Times New Roman"/>
                <w:lang w:val="ru-RU"/>
              </w:rPr>
            </w:pPr>
            <w:r w:rsidRPr="00F3006D">
              <w:rPr>
                <w:rFonts w:ascii="Times New Roman" w:hAnsi="Times New Roman" w:cs="Times New Roman"/>
                <w:b/>
                <w:bCs/>
                <w:sz w:val="24"/>
                <w:szCs w:val="24"/>
                <w:lang w:val="ru-RU"/>
              </w:rPr>
              <w:t>0.</w:t>
            </w:r>
            <w:r w:rsidRPr="00F3006D">
              <w:rPr>
                <w:rFonts w:ascii="Times New Roman" w:hAnsi="Times New Roman" w:cs="Times New Roman"/>
                <w:b/>
                <w:bCs/>
                <w:sz w:val="24"/>
                <w:szCs w:val="24"/>
                <w:lang w:val="en-US"/>
              </w:rPr>
              <w:t>86</w:t>
            </w:r>
          </w:p>
        </w:tc>
      </w:tr>
      <w:tr w:rsidR="00A91D4C" w:rsidRPr="002C6733" w14:paraId="79E444EE" w14:textId="77777777" w:rsidTr="003C0465">
        <w:tc>
          <w:tcPr>
            <w:tcW w:w="1129" w:type="dxa"/>
            <w:vMerge w:val="restart"/>
            <w:vAlign w:val="center"/>
          </w:tcPr>
          <w:p w14:paraId="4E4DFE90" w14:textId="77777777" w:rsidR="00A91D4C" w:rsidRPr="00100407" w:rsidRDefault="00A91D4C" w:rsidP="00A91D4C">
            <w:pPr>
              <w:jc w:val="center"/>
              <w:rPr>
                <w:rFonts w:ascii="Times New Roman" w:hAnsi="Times New Roman" w:cs="Times New Roman"/>
                <w:sz w:val="24"/>
                <w:szCs w:val="24"/>
                <w:lang w:val="ru-RU"/>
              </w:rPr>
            </w:pPr>
          </w:p>
        </w:tc>
        <w:tc>
          <w:tcPr>
            <w:tcW w:w="1418" w:type="dxa"/>
            <w:vMerge w:val="restart"/>
            <w:vAlign w:val="center"/>
          </w:tcPr>
          <w:p w14:paraId="212BAEC2" w14:textId="2E0B8773" w:rsidR="00A91D4C" w:rsidRPr="00100407" w:rsidRDefault="00A91D4C" w:rsidP="00A91D4C">
            <w:pPr>
              <w:jc w:val="center"/>
              <w:rPr>
                <w:rFonts w:ascii="Times New Roman" w:hAnsi="Times New Roman" w:cs="Times New Roman"/>
                <w:sz w:val="24"/>
                <w:szCs w:val="24"/>
                <w:lang w:val="en-US"/>
              </w:rPr>
            </w:pPr>
            <w:r w:rsidRPr="00100407">
              <w:rPr>
                <w:rFonts w:ascii="Times New Roman" w:hAnsi="Times New Roman" w:cs="Times New Roman"/>
                <w:sz w:val="24"/>
                <w:szCs w:val="24"/>
                <w:lang w:val="ru-RU"/>
              </w:rPr>
              <w:t>КК</w:t>
            </w:r>
          </w:p>
        </w:tc>
        <w:tc>
          <w:tcPr>
            <w:tcW w:w="2693" w:type="dxa"/>
          </w:tcPr>
          <w:p w14:paraId="23DC1727" w14:textId="13195DC1" w:rsidR="00A91D4C" w:rsidRPr="00100407" w:rsidRDefault="00A91D4C" w:rsidP="00A91D4C">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CNN</w:t>
            </w:r>
          </w:p>
        </w:tc>
        <w:tc>
          <w:tcPr>
            <w:tcW w:w="1418" w:type="dxa"/>
          </w:tcPr>
          <w:p w14:paraId="4D71025E" w14:textId="76604395"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78</w:t>
            </w:r>
          </w:p>
        </w:tc>
        <w:tc>
          <w:tcPr>
            <w:tcW w:w="1134" w:type="dxa"/>
          </w:tcPr>
          <w:p w14:paraId="0374A9C4" w14:textId="5BFFB50D"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75</w:t>
            </w:r>
          </w:p>
        </w:tc>
        <w:tc>
          <w:tcPr>
            <w:tcW w:w="992" w:type="dxa"/>
          </w:tcPr>
          <w:p w14:paraId="2DA180F9" w14:textId="029C1955"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78</w:t>
            </w:r>
          </w:p>
        </w:tc>
        <w:tc>
          <w:tcPr>
            <w:tcW w:w="850" w:type="dxa"/>
          </w:tcPr>
          <w:p w14:paraId="27DD8FD9" w14:textId="12EEEC45"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76</w:t>
            </w:r>
          </w:p>
        </w:tc>
      </w:tr>
      <w:tr w:rsidR="00A91D4C" w:rsidRPr="002C6733" w14:paraId="327A136E" w14:textId="77777777" w:rsidTr="003C0465">
        <w:tc>
          <w:tcPr>
            <w:tcW w:w="1129" w:type="dxa"/>
            <w:vMerge/>
          </w:tcPr>
          <w:p w14:paraId="46A987D6" w14:textId="77777777" w:rsidR="00A91D4C" w:rsidRPr="00100407" w:rsidRDefault="00A91D4C" w:rsidP="00A91D4C">
            <w:pPr>
              <w:jc w:val="both"/>
              <w:rPr>
                <w:rFonts w:ascii="Times New Roman" w:hAnsi="Times New Roman" w:cs="Times New Roman"/>
                <w:sz w:val="24"/>
                <w:szCs w:val="24"/>
                <w:lang w:val="ru-RU"/>
              </w:rPr>
            </w:pPr>
          </w:p>
        </w:tc>
        <w:tc>
          <w:tcPr>
            <w:tcW w:w="1418" w:type="dxa"/>
            <w:vMerge/>
          </w:tcPr>
          <w:p w14:paraId="70CCF6BA" w14:textId="77777777" w:rsidR="00A91D4C" w:rsidRPr="00100407" w:rsidRDefault="00A91D4C" w:rsidP="00A91D4C">
            <w:pPr>
              <w:jc w:val="both"/>
              <w:rPr>
                <w:rFonts w:ascii="Times New Roman" w:hAnsi="Times New Roman" w:cs="Times New Roman"/>
                <w:sz w:val="24"/>
                <w:szCs w:val="24"/>
                <w:lang w:val="en-US"/>
              </w:rPr>
            </w:pPr>
          </w:p>
        </w:tc>
        <w:tc>
          <w:tcPr>
            <w:tcW w:w="2693" w:type="dxa"/>
          </w:tcPr>
          <w:p w14:paraId="0222438C" w14:textId="4F2E81EA" w:rsidR="00A91D4C" w:rsidRPr="00100407" w:rsidRDefault="00A91D4C" w:rsidP="00A91D4C">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LSTM</w:t>
            </w:r>
          </w:p>
        </w:tc>
        <w:tc>
          <w:tcPr>
            <w:tcW w:w="1418" w:type="dxa"/>
          </w:tcPr>
          <w:p w14:paraId="7785FCA4" w14:textId="660D924E"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81</w:t>
            </w:r>
          </w:p>
        </w:tc>
        <w:tc>
          <w:tcPr>
            <w:tcW w:w="1134" w:type="dxa"/>
          </w:tcPr>
          <w:p w14:paraId="6A3A14EA" w14:textId="7BD18B4F"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81</w:t>
            </w:r>
          </w:p>
        </w:tc>
        <w:tc>
          <w:tcPr>
            <w:tcW w:w="992" w:type="dxa"/>
          </w:tcPr>
          <w:p w14:paraId="51415728" w14:textId="39849431"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80</w:t>
            </w:r>
          </w:p>
        </w:tc>
        <w:tc>
          <w:tcPr>
            <w:tcW w:w="850" w:type="dxa"/>
          </w:tcPr>
          <w:p w14:paraId="52B986ED" w14:textId="63D8E5A6" w:rsidR="00A91D4C" w:rsidRPr="00F365E0" w:rsidRDefault="00A91D4C" w:rsidP="00A91D4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80</w:t>
            </w:r>
          </w:p>
        </w:tc>
      </w:tr>
      <w:tr w:rsidR="00A91D4C" w:rsidRPr="002C6733" w14:paraId="4838A3D7" w14:textId="77777777" w:rsidTr="003C0465">
        <w:tc>
          <w:tcPr>
            <w:tcW w:w="1129" w:type="dxa"/>
            <w:vMerge/>
          </w:tcPr>
          <w:p w14:paraId="3E255DED" w14:textId="77777777" w:rsidR="00A91D4C" w:rsidRPr="00100407" w:rsidRDefault="00A91D4C" w:rsidP="00A91D4C">
            <w:pPr>
              <w:jc w:val="both"/>
              <w:rPr>
                <w:rFonts w:ascii="Times New Roman" w:hAnsi="Times New Roman" w:cs="Times New Roman"/>
                <w:sz w:val="24"/>
                <w:szCs w:val="24"/>
                <w:lang w:val="ru-RU"/>
              </w:rPr>
            </w:pPr>
          </w:p>
        </w:tc>
        <w:tc>
          <w:tcPr>
            <w:tcW w:w="1418" w:type="dxa"/>
            <w:vMerge/>
          </w:tcPr>
          <w:p w14:paraId="3A9128CF" w14:textId="77777777" w:rsidR="00A91D4C" w:rsidRPr="00100407" w:rsidRDefault="00A91D4C" w:rsidP="00A91D4C">
            <w:pPr>
              <w:jc w:val="both"/>
              <w:rPr>
                <w:rFonts w:ascii="Times New Roman" w:hAnsi="Times New Roman" w:cs="Times New Roman"/>
                <w:sz w:val="24"/>
                <w:szCs w:val="24"/>
                <w:lang w:val="en-US"/>
              </w:rPr>
            </w:pPr>
          </w:p>
        </w:tc>
        <w:tc>
          <w:tcPr>
            <w:tcW w:w="2693" w:type="dxa"/>
          </w:tcPr>
          <w:p w14:paraId="6DD773A0" w14:textId="7D221976" w:rsidR="00A91D4C" w:rsidRPr="00100407" w:rsidRDefault="00A91D4C" w:rsidP="00A91D4C">
            <w:pPr>
              <w:jc w:val="both"/>
              <w:rPr>
                <w:rFonts w:ascii="Times New Roman" w:hAnsi="Times New Roman" w:cs="Times New Roman"/>
                <w:sz w:val="24"/>
                <w:szCs w:val="24"/>
                <w:lang w:val="en-US"/>
              </w:rPr>
            </w:pPr>
            <w:r w:rsidRPr="00100407">
              <w:rPr>
                <w:rFonts w:ascii="Times New Roman" w:hAnsi="Times New Roman" w:cs="Times New Roman"/>
                <w:sz w:val="24"/>
                <w:szCs w:val="24"/>
                <w:lang w:val="en-US"/>
              </w:rPr>
              <w:t>BiLSTM</w:t>
            </w:r>
          </w:p>
        </w:tc>
        <w:tc>
          <w:tcPr>
            <w:tcW w:w="1418" w:type="dxa"/>
          </w:tcPr>
          <w:p w14:paraId="7D7BA693" w14:textId="31B298D2"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79</w:t>
            </w:r>
          </w:p>
        </w:tc>
        <w:tc>
          <w:tcPr>
            <w:tcW w:w="1134" w:type="dxa"/>
          </w:tcPr>
          <w:p w14:paraId="0BB25383" w14:textId="30DA62DE"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74</w:t>
            </w:r>
          </w:p>
        </w:tc>
        <w:tc>
          <w:tcPr>
            <w:tcW w:w="992" w:type="dxa"/>
          </w:tcPr>
          <w:p w14:paraId="533A70AD" w14:textId="2E35EC21" w:rsidR="00A91D4C" w:rsidRPr="00100407" w:rsidRDefault="00A91D4C" w:rsidP="00A91D4C">
            <w:pPr>
              <w:jc w:val="both"/>
              <w:rPr>
                <w:rFonts w:ascii="Times New Roman" w:hAnsi="Times New Roman" w:cs="Times New Roman"/>
                <w:sz w:val="24"/>
                <w:szCs w:val="24"/>
                <w:lang w:val="en-US"/>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82</w:t>
            </w:r>
          </w:p>
        </w:tc>
        <w:tc>
          <w:tcPr>
            <w:tcW w:w="850" w:type="dxa"/>
          </w:tcPr>
          <w:p w14:paraId="04017D82" w14:textId="02B9C950" w:rsidR="00A91D4C" w:rsidRPr="00F365E0" w:rsidRDefault="00A91D4C" w:rsidP="00A91D4C">
            <w:pPr>
              <w:jc w:val="both"/>
              <w:rPr>
                <w:rFonts w:ascii="Times New Roman" w:hAnsi="Times New Roman" w:cs="Times New Roman"/>
                <w:sz w:val="24"/>
                <w:szCs w:val="24"/>
                <w:lang w:val="ru-RU"/>
              </w:rPr>
            </w:pPr>
            <w:r>
              <w:rPr>
                <w:rFonts w:ascii="Times New Roman" w:hAnsi="Times New Roman" w:cs="Times New Roman"/>
                <w:sz w:val="24"/>
                <w:szCs w:val="24"/>
                <w:lang w:val="ru-RU"/>
              </w:rPr>
              <w:t>0.</w:t>
            </w:r>
            <w:r w:rsidRPr="00100407">
              <w:rPr>
                <w:rFonts w:ascii="Times New Roman" w:hAnsi="Times New Roman" w:cs="Times New Roman"/>
                <w:sz w:val="24"/>
                <w:szCs w:val="24"/>
                <w:lang w:val="en-US"/>
              </w:rPr>
              <w:t>77</w:t>
            </w:r>
          </w:p>
        </w:tc>
      </w:tr>
      <w:tr w:rsidR="00A91D4C" w:rsidRPr="002C6733" w14:paraId="433E54AE" w14:textId="77777777" w:rsidTr="003C0465">
        <w:tc>
          <w:tcPr>
            <w:tcW w:w="1129" w:type="dxa"/>
            <w:vMerge/>
          </w:tcPr>
          <w:p w14:paraId="0DFF77E1" w14:textId="77777777" w:rsidR="00A91D4C" w:rsidRPr="00100407" w:rsidRDefault="00A91D4C" w:rsidP="00A91D4C">
            <w:pPr>
              <w:jc w:val="both"/>
              <w:rPr>
                <w:rFonts w:ascii="Times New Roman" w:hAnsi="Times New Roman" w:cs="Times New Roman"/>
                <w:sz w:val="24"/>
                <w:szCs w:val="24"/>
                <w:lang w:val="ru-RU"/>
              </w:rPr>
            </w:pPr>
          </w:p>
        </w:tc>
        <w:tc>
          <w:tcPr>
            <w:tcW w:w="1418" w:type="dxa"/>
            <w:vMerge/>
          </w:tcPr>
          <w:p w14:paraId="1CA6ACA9" w14:textId="77777777" w:rsidR="00A91D4C" w:rsidRPr="00100407" w:rsidRDefault="00A91D4C" w:rsidP="00A91D4C">
            <w:pPr>
              <w:jc w:val="both"/>
              <w:rPr>
                <w:rFonts w:ascii="Times New Roman" w:hAnsi="Times New Roman" w:cs="Times New Roman"/>
                <w:sz w:val="24"/>
                <w:szCs w:val="24"/>
                <w:lang w:val="en-US"/>
              </w:rPr>
            </w:pPr>
          </w:p>
        </w:tc>
        <w:tc>
          <w:tcPr>
            <w:tcW w:w="2693" w:type="dxa"/>
          </w:tcPr>
          <w:p w14:paraId="413A9288" w14:textId="7548F68C" w:rsidR="00A91D4C" w:rsidRPr="0096721E" w:rsidRDefault="00A91D4C" w:rsidP="00A91D4C">
            <w:pPr>
              <w:jc w:val="both"/>
              <w:rPr>
                <w:rFonts w:ascii="Times New Roman" w:hAnsi="Times New Roman" w:cs="Times New Roman"/>
                <w:b/>
                <w:bCs/>
                <w:sz w:val="24"/>
                <w:szCs w:val="24"/>
                <w:lang w:val="en-US"/>
              </w:rPr>
            </w:pPr>
            <w:r w:rsidRPr="0096721E">
              <w:rPr>
                <w:rFonts w:ascii="Times New Roman" w:hAnsi="Times New Roman" w:cs="Times New Roman"/>
                <w:b/>
                <w:bCs/>
                <w:sz w:val="24"/>
                <w:szCs w:val="24"/>
                <w:lang w:val="en-US"/>
              </w:rPr>
              <w:t>PFP_SelfAttn_BiLSTM</w:t>
            </w:r>
          </w:p>
        </w:tc>
        <w:tc>
          <w:tcPr>
            <w:tcW w:w="1418" w:type="dxa"/>
          </w:tcPr>
          <w:p w14:paraId="7F143BA7" w14:textId="5610C26D" w:rsidR="00A91D4C" w:rsidRPr="0096721E" w:rsidRDefault="00A91D4C" w:rsidP="00A91D4C">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w:t>
            </w:r>
            <w:r w:rsidRPr="0096721E">
              <w:rPr>
                <w:rFonts w:ascii="Times New Roman" w:hAnsi="Times New Roman" w:cs="Times New Roman"/>
                <w:b/>
                <w:bCs/>
                <w:sz w:val="24"/>
                <w:szCs w:val="24"/>
                <w:lang w:val="en-US"/>
              </w:rPr>
              <w:t>83</w:t>
            </w:r>
          </w:p>
        </w:tc>
        <w:tc>
          <w:tcPr>
            <w:tcW w:w="1134" w:type="dxa"/>
          </w:tcPr>
          <w:p w14:paraId="4641641D" w14:textId="7A2A1931" w:rsidR="00A91D4C" w:rsidRPr="0096721E" w:rsidRDefault="00A91D4C" w:rsidP="00A91D4C">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0.87</w:t>
            </w:r>
          </w:p>
        </w:tc>
        <w:tc>
          <w:tcPr>
            <w:tcW w:w="992" w:type="dxa"/>
          </w:tcPr>
          <w:p w14:paraId="55AA7C7C" w14:textId="65B06DAD" w:rsidR="00A91D4C" w:rsidRPr="0096721E" w:rsidRDefault="00A91D4C" w:rsidP="00A91D4C">
            <w:pPr>
              <w:jc w:val="both"/>
              <w:rPr>
                <w:rFonts w:ascii="Times New Roman" w:hAnsi="Times New Roman" w:cs="Times New Roman"/>
                <w:b/>
                <w:bCs/>
                <w:sz w:val="24"/>
                <w:szCs w:val="24"/>
                <w:lang w:val="en-US"/>
              </w:rPr>
            </w:pPr>
            <w:r w:rsidRPr="0096721E">
              <w:rPr>
                <w:rFonts w:ascii="Times New Roman" w:hAnsi="Times New Roman" w:cs="Times New Roman"/>
                <w:b/>
                <w:bCs/>
                <w:sz w:val="24"/>
                <w:szCs w:val="24"/>
                <w:lang w:val="ru-RU"/>
              </w:rPr>
              <w:t>0.</w:t>
            </w:r>
            <w:r w:rsidRPr="0096721E">
              <w:rPr>
                <w:rFonts w:ascii="Times New Roman" w:hAnsi="Times New Roman" w:cs="Times New Roman"/>
                <w:b/>
                <w:bCs/>
                <w:sz w:val="24"/>
                <w:szCs w:val="24"/>
                <w:lang w:val="en-US"/>
              </w:rPr>
              <w:t>84</w:t>
            </w:r>
          </w:p>
        </w:tc>
        <w:tc>
          <w:tcPr>
            <w:tcW w:w="850" w:type="dxa"/>
          </w:tcPr>
          <w:p w14:paraId="0876739F" w14:textId="547899BB" w:rsidR="00A91D4C" w:rsidRPr="0096721E" w:rsidRDefault="00A91D4C" w:rsidP="00A91D4C">
            <w:pPr>
              <w:jc w:val="both"/>
              <w:rPr>
                <w:rFonts w:ascii="Times New Roman" w:hAnsi="Times New Roman" w:cs="Times New Roman"/>
                <w:b/>
                <w:bCs/>
                <w:sz w:val="24"/>
                <w:szCs w:val="24"/>
                <w:lang w:val="ru-RU"/>
              </w:rPr>
            </w:pPr>
            <w:r w:rsidRPr="0096721E">
              <w:rPr>
                <w:rFonts w:ascii="Times New Roman" w:hAnsi="Times New Roman" w:cs="Times New Roman"/>
                <w:b/>
                <w:bCs/>
                <w:sz w:val="24"/>
                <w:szCs w:val="24"/>
                <w:lang w:val="ru-RU"/>
              </w:rPr>
              <w:t>0.89</w:t>
            </w:r>
          </w:p>
        </w:tc>
      </w:tr>
    </w:tbl>
    <w:p w14:paraId="09FED7E2" w14:textId="77777777" w:rsidR="00E409F8" w:rsidRPr="002C6733" w:rsidRDefault="00E409F8" w:rsidP="00E409F8">
      <w:pPr>
        <w:jc w:val="both"/>
        <w:rPr>
          <w:rFonts w:ascii="Times New Roman" w:hAnsi="Times New Roman" w:cs="Times New Roman"/>
          <w:sz w:val="28"/>
          <w:szCs w:val="28"/>
        </w:rPr>
      </w:pPr>
    </w:p>
    <w:p w14:paraId="2C59EF1E" w14:textId="17BAECAF" w:rsidR="00F3006D" w:rsidRDefault="007A1509" w:rsidP="00F3006D">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Из экспериментальных результатов видно, что по сравнению с алгоритмами CNN, LSTM и BiLSTM алгоритм </w:t>
      </w:r>
      <w:r w:rsidR="00B944B2" w:rsidRPr="00B944B2">
        <w:rPr>
          <w:rFonts w:ascii="Times New Roman" w:hAnsi="Times New Roman" w:cs="Times New Roman"/>
          <w:sz w:val="28"/>
          <w:szCs w:val="28"/>
        </w:rPr>
        <w:t xml:space="preserve">PFP_SelfAttn_BiLSTM </w:t>
      </w:r>
      <w:r w:rsidRPr="002C6733">
        <w:rPr>
          <w:rFonts w:ascii="Times New Roman" w:hAnsi="Times New Roman" w:cs="Times New Roman"/>
          <w:sz w:val="28"/>
          <w:szCs w:val="28"/>
        </w:rPr>
        <w:t xml:space="preserve">имеет самую высокие показатели </w:t>
      </w:r>
      <w:r w:rsidR="00EE3B0E" w:rsidRPr="002C6733">
        <w:rPr>
          <w:rFonts w:ascii="Times New Roman" w:hAnsi="Times New Roman" w:cs="Times New Roman"/>
          <w:sz w:val="28"/>
          <w:szCs w:val="28"/>
        </w:rPr>
        <w:t>accuracy</w:t>
      </w:r>
      <w:r w:rsidRPr="002C6733">
        <w:rPr>
          <w:rFonts w:ascii="Times New Roman" w:hAnsi="Times New Roman" w:cs="Times New Roman"/>
          <w:sz w:val="28"/>
          <w:szCs w:val="28"/>
        </w:rPr>
        <w:t xml:space="preserve">, F1 и </w:t>
      </w:r>
      <w:r w:rsidR="00EE3B0E" w:rsidRPr="001F07D0">
        <w:rPr>
          <w:rFonts w:ascii="Times New Roman" w:hAnsi="Times New Roman" w:cs="Times New Roman"/>
          <w:sz w:val="28"/>
          <w:szCs w:val="28"/>
          <w:lang w:val="en-US"/>
        </w:rPr>
        <w:t>precision</w:t>
      </w:r>
      <w:r w:rsidRPr="002C6733">
        <w:rPr>
          <w:rFonts w:ascii="Times New Roman" w:hAnsi="Times New Roman" w:cs="Times New Roman"/>
          <w:sz w:val="28"/>
          <w:szCs w:val="28"/>
        </w:rPr>
        <w:t xml:space="preserve">. Это доказывает возможность применения алгоритма </w:t>
      </w:r>
      <w:r w:rsidR="00B944B2" w:rsidRPr="00B944B2">
        <w:rPr>
          <w:rFonts w:ascii="Times New Roman" w:hAnsi="Times New Roman" w:cs="Times New Roman"/>
          <w:sz w:val="28"/>
          <w:szCs w:val="28"/>
        </w:rPr>
        <w:t>PFP_SelfAttn_BiLSTM</w:t>
      </w:r>
      <w:r w:rsidR="00B944B2">
        <w:rPr>
          <w:rFonts w:ascii="Times New Roman" w:hAnsi="Times New Roman" w:cs="Times New Roman"/>
          <w:sz w:val="28"/>
          <w:szCs w:val="28"/>
        </w:rPr>
        <w:t xml:space="preserve"> </w:t>
      </w:r>
      <w:r w:rsidRPr="002C6733">
        <w:rPr>
          <w:rFonts w:ascii="Times New Roman" w:hAnsi="Times New Roman" w:cs="Times New Roman"/>
          <w:sz w:val="28"/>
          <w:szCs w:val="28"/>
        </w:rPr>
        <w:t xml:space="preserve">для прогнозирования функций других белков, а также закладывает основу для применения алгоритма </w:t>
      </w:r>
      <w:r w:rsidR="00B944B2" w:rsidRPr="00B944B2">
        <w:rPr>
          <w:rFonts w:ascii="Times New Roman" w:hAnsi="Times New Roman" w:cs="Times New Roman"/>
          <w:sz w:val="28"/>
          <w:szCs w:val="28"/>
        </w:rPr>
        <w:t xml:space="preserve">PFP_SelfAttn_BiLSTM </w:t>
      </w:r>
      <w:r w:rsidRPr="002C6733">
        <w:rPr>
          <w:rFonts w:ascii="Times New Roman" w:hAnsi="Times New Roman" w:cs="Times New Roman"/>
          <w:sz w:val="28"/>
          <w:szCs w:val="28"/>
        </w:rPr>
        <w:t>для прогнозирования общих функций белков в будущем</w:t>
      </w:r>
      <w:r w:rsidR="00E752F2" w:rsidRPr="002C6733">
        <w:rPr>
          <w:rFonts w:ascii="Times New Roman" w:hAnsi="Times New Roman" w:cs="Times New Roman"/>
          <w:sz w:val="28"/>
          <w:szCs w:val="28"/>
        </w:rPr>
        <w:t>.</w:t>
      </w:r>
    </w:p>
    <w:p w14:paraId="3DFBE03F" w14:textId="00AE5E95" w:rsidR="00F3006D" w:rsidRDefault="00F3006D" w:rsidP="00F3006D">
      <w:pPr>
        <w:ind w:firstLine="709"/>
        <w:jc w:val="both"/>
        <w:rPr>
          <w:rFonts w:ascii="Times New Roman" w:hAnsi="Times New Roman" w:cs="Times New Roman"/>
          <w:sz w:val="28"/>
          <w:szCs w:val="28"/>
        </w:rPr>
      </w:pPr>
      <w:r>
        <w:rPr>
          <w:rFonts w:ascii="Times New Roman" w:hAnsi="Times New Roman" w:cs="Times New Roman"/>
          <w:sz w:val="28"/>
          <w:szCs w:val="28"/>
        </w:rPr>
        <w:t>Далее</w:t>
      </w:r>
      <w:r w:rsidRPr="00F3006D">
        <w:rPr>
          <w:rFonts w:ascii="Times New Roman" w:hAnsi="Times New Roman" w:cs="Times New Roman"/>
          <w:sz w:val="28"/>
          <w:szCs w:val="28"/>
        </w:rPr>
        <w:t xml:space="preserve"> внимание уделяется сегменту данных, где обнаружены расхождения в прогнозируемой функции белка. Сопоставление предсказанной функции белка проводится на основе верификации с актуальной информацией, зафиксированной в базе данных </w:t>
      </w:r>
      <w:proofErr w:type="spellStart"/>
      <w:r w:rsidRPr="00F3006D">
        <w:rPr>
          <w:rFonts w:ascii="Times New Roman" w:hAnsi="Times New Roman" w:cs="Times New Roman"/>
          <w:sz w:val="28"/>
          <w:szCs w:val="28"/>
        </w:rPr>
        <w:t>Swiss</w:t>
      </w:r>
      <w:r w:rsidR="004A340C" w:rsidRPr="001B51DA">
        <w:rPr>
          <w:rFonts w:ascii="Times New Roman" w:hAnsi="Times New Roman" w:cs="Times New Roman"/>
          <w:sz w:val="28"/>
          <w:szCs w:val="28"/>
        </w:rPr>
        <w:t>-</w:t>
      </w:r>
      <w:r w:rsidRPr="00F3006D">
        <w:rPr>
          <w:rFonts w:ascii="Times New Roman" w:hAnsi="Times New Roman" w:cs="Times New Roman"/>
          <w:sz w:val="28"/>
          <w:szCs w:val="28"/>
        </w:rPr>
        <w:t>Prot</w:t>
      </w:r>
      <w:proofErr w:type="spellEnd"/>
      <w:r w:rsidRPr="002C6733">
        <w:rPr>
          <w:rFonts w:ascii="Times New Roman" w:hAnsi="Times New Roman" w:cs="Times New Roman"/>
          <w:sz w:val="28"/>
          <w:szCs w:val="28"/>
        </w:rPr>
        <w:t xml:space="preserve">. </w:t>
      </w:r>
      <w:r w:rsidRPr="00F3006D">
        <w:rPr>
          <w:rFonts w:ascii="Times New Roman" w:hAnsi="Times New Roman" w:cs="Times New Roman"/>
          <w:sz w:val="28"/>
          <w:szCs w:val="28"/>
        </w:rPr>
        <w:t xml:space="preserve"> Анализ неверных предсказаний особенно важен для выявления потенциальных улучшений в прогнозных моделях. Ошибочные предсказания могут указывать на специфические проблемы в обучающих данных, методах предсказания или в самой структуре алгоритмов. Результаты сравнения функций белков, отобранных в рамках данного анализа, подробно представлены в таблице 7, которая включает в себя статистику по каждому случаю расхождения, а также предполагаемые причины ошибок и возможные пути их коррекции. Эта информация может служить отправной точкой для последующих итераций усовершенствования методов машинного обучения, применяемых</w:t>
      </w:r>
      <w:r w:rsidR="0096721E">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B944B2">
        <w:rPr>
          <w:rFonts w:ascii="Times New Roman" w:hAnsi="Times New Roman" w:cs="Times New Roman"/>
          <w:sz w:val="28"/>
          <w:szCs w:val="28"/>
        </w:rPr>
        <w:t>PFP_SelfAttn_BiLSTM</w:t>
      </w:r>
      <w:r>
        <w:rPr>
          <w:rFonts w:ascii="Times New Roman" w:hAnsi="Times New Roman" w:cs="Times New Roman"/>
          <w:sz w:val="28"/>
          <w:szCs w:val="28"/>
        </w:rPr>
        <w:t xml:space="preserve"> </w:t>
      </w:r>
      <w:r w:rsidRPr="00F3006D">
        <w:rPr>
          <w:rFonts w:ascii="Times New Roman" w:hAnsi="Times New Roman" w:cs="Times New Roman"/>
          <w:sz w:val="28"/>
          <w:szCs w:val="28"/>
        </w:rPr>
        <w:t>для автоматизированной функциональной аннотации белков.</w:t>
      </w:r>
    </w:p>
    <w:p w14:paraId="6F0CE7AA" w14:textId="77777777" w:rsidR="006B0789" w:rsidRPr="002C6733" w:rsidRDefault="006B0789" w:rsidP="0096721E">
      <w:pPr>
        <w:jc w:val="both"/>
        <w:rPr>
          <w:rFonts w:ascii="Times New Roman" w:hAnsi="Times New Roman" w:cs="Times New Roman"/>
          <w:sz w:val="28"/>
          <w:szCs w:val="28"/>
        </w:rPr>
      </w:pPr>
    </w:p>
    <w:p w14:paraId="56FB990F" w14:textId="58D1929E" w:rsidR="00E752F2" w:rsidRPr="002C6733" w:rsidRDefault="003E651C" w:rsidP="005D21CC">
      <w:pPr>
        <w:jc w:val="both"/>
        <w:rPr>
          <w:rFonts w:ascii="Times New Roman" w:hAnsi="Times New Roman" w:cs="Times New Roman"/>
          <w:sz w:val="28"/>
          <w:szCs w:val="28"/>
        </w:rPr>
      </w:pPr>
      <w:r w:rsidRPr="002C6733">
        <w:rPr>
          <w:rFonts w:ascii="Times New Roman" w:hAnsi="Times New Roman" w:cs="Times New Roman"/>
          <w:sz w:val="28"/>
          <w:szCs w:val="28"/>
        </w:rPr>
        <w:t xml:space="preserve">Таблица </w:t>
      </w:r>
      <w:r w:rsidR="006B2CD7">
        <w:rPr>
          <w:rFonts w:ascii="Times New Roman" w:hAnsi="Times New Roman" w:cs="Times New Roman"/>
          <w:sz w:val="28"/>
          <w:szCs w:val="28"/>
        </w:rPr>
        <w:t>7</w:t>
      </w:r>
      <w:r w:rsidR="0043724E" w:rsidRPr="002C6733">
        <w:rPr>
          <w:rFonts w:ascii="Times New Roman" w:hAnsi="Times New Roman" w:cs="Times New Roman"/>
          <w:sz w:val="28"/>
          <w:szCs w:val="28"/>
        </w:rPr>
        <w:t xml:space="preserve"> –</w:t>
      </w:r>
      <w:r w:rsidRPr="002C6733">
        <w:rPr>
          <w:rFonts w:ascii="Times New Roman" w:hAnsi="Times New Roman" w:cs="Times New Roman"/>
          <w:sz w:val="28"/>
          <w:szCs w:val="28"/>
        </w:rPr>
        <w:t xml:space="preserve"> </w:t>
      </w:r>
      <w:r w:rsidR="0043724E" w:rsidRPr="002C6733">
        <w:rPr>
          <w:rFonts w:ascii="Times New Roman" w:hAnsi="Times New Roman" w:cs="Times New Roman"/>
          <w:sz w:val="28"/>
          <w:szCs w:val="28"/>
        </w:rPr>
        <w:t xml:space="preserve">примеры предсказания функций белков </w:t>
      </w:r>
      <w:r w:rsidR="0043724E" w:rsidRPr="00EF214F">
        <w:rPr>
          <w:rFonts w:ascii="Times New Roman" w:hAnsi="Times New Roman" w:cs="Times New Roman"/>
          <w:i/>
          <w:iCs/>
          <w:sz w:val="28"/>
          <w:szCs w:val="28"/>
        </w:rPr>
        <w:t>Indica</w:t>
      </w:r>
      <w:r w:rsidR="0043724E" w:rsidRPr="002C6733">
        <w:rPr>
          <w:rFonts w:ascii="Times New Roman" w:hAnsi="Times New Roman" w:cs="Times New Roman"/>
          <w:sz w:val="28"/>
          <w:szCs w:val="28"/>
        </w:rPr>
        <w:t xml:space="preserve"> и </w:t>
      </w:r>
      <w:r w:rsidR="0043724E" w:rsidRPr="00EF214F">
        <w:rPr>
          <w:rFonts w:ascii="Times New Roman" w:hAnsi="Times New Roman" w:cs="Times New Roman"/>
          <w:i/>
          <w:iCs/>
          <w:sz w:val="28"/>
          <w:szCs w:val="28"/>
          <w:lang w:val="en-US"/>
        </w:rPr>
        <w:t>Japonica</w:t>
      </w:r>
    </w:p>
    <w:p w14:paraId="6324CC48" w14:textId="77777777" w:rsidR="00E40C0C" w:rsidRPr="002C6733" w:rsidRDefault="00E40C0C" w:rsidP="007A1509">
      <w:pPr>
        <w:ind w:firstLine="709"/>
        <w:jc w:val="both"/>
        <w:rPr>
          <w:rFonts w:ascii="Times New Roman" w:hAnsi="Times New Roman" w:cs="Times New Roman"/>
          <w:sz w:val="28"/>
          <w:szCs w:val="28"/>
        </w:rPr>
      </w:pPr>
    </w:p>
    <w:tbl>
      <w:tblPr>
        <w:tblStyle w:val="a4"/>
        <w:tblW w:w="9634" w:type="dxa"/>
        <w:tblLook w:val="04A0" w:firstRow="1" w:lastRow="0" w:firstColumn="1" w:lastColumn="0" w:noHBand="0" w:noVBand="1"/>
      </w:tblPr>
      <w:tblGrid>
        <w:gridCol w:w="1868"/>
        <w:gridCol w:w="1869"/>
        <w:gridCol w:w="1869"/>
        <w:gridCol w:w="1869"/>
        <w:gridCol w:w="2159"/>
      </w:tblGrid>
      <w:tr w:rsidR="00592116" w:rsidRPr="002C6733" w14:paraId="51A3AE4F" w14:textId="77777777" w:rsidTr="006B6BBB">
        <w:tc>
          <w:tcPr>
            <w:tcW w:w="1868" w:type="dxa"/>
          </w:tcPr>
          <w:p w14:paraId="01EA0091" w14:textId="6F66B798" w:rsidR="00592116" w:rsidRPr="00A07018" w:rsidRDefault="00592116" w:rsidP="00A07018">
            <w:pPr>
              <w:jc w:val="center"/>
              <w:rPr>
                <w:rFonts w:ascii="Times New Roman" w:hAnsi="Times New Roman" w:cs="Times New Roman"/>
                <w:sz w:val="24"/>
                <w:szCs w:val="24"/>
                <w:lang w:val="ru-RU"/>
              </w:rPr>
            </w:pPr>
            <w:r w:rsidRPr="00A07018">
              <w:rPr>
                <w:rFonts w:ascii="Times New Roman" w:hAnsi="Times New Roman" w:cs="Times New Roman"/>
                <w:sz w:val="24"/>
                <w:szCs w:val="24"/>
                <w:lang w:val="ru-RU"/>
              </w:rPr>
              <w:t>Набор данных</w:t>
            </w:r>
          </w:p>
        </w:tc>
        <w:tc>
          <w:tcPr>
            <w:tcW w:w="1869" w:type="dxa"/>
          </w:tcPr>
          <w:p w14:paraId="0924598D" w14:textId="0D76E391" w:rsidR="00592116" w:rsidRPr="00A07018" w:rsidRDefault="00592116" w:rsidP="00A07018">
            <w:pPr>
              <w:jc w:val="center"/>
              <w:rPr>
                <w:rFonts w:ascii="Times New Roman" w:hAnsi="Times New Roman" w:cs="Times New Roman"/>
                <w:sz w:val="24"/>
                <w:szCs w:val="24"/>
                <w:lang w:val="ru-RU"/>
              </w:rPr>
            </w:pPr>
            <w:r w:rsidRPr="00A07018">
              <w:rPr>
                <w:rFonts w:ascii="Times New Roman" w:hAnsi="Times New Roman" w:cs="Times New Roman"/>
                <w:sz w:val="24"/>
                <w:szCs w:val="24"/>
                <w:lang w:val="ru-RU"/>
              </w:rPr>
              <w:t>Подтип онтологии</w:t>
            </w:r>
          </w:p>
        </w:tc>
        <w:tc>
          <w:tcPr>
            <w:tcW w:w="1869" w:type="dxa"/>
          </w:tcPr>
          <w:p w14:paraId="528C2368" w14:textId="521D0087" w:rsidR="00592116" w:rsidRPr="00A07018" w:rsidRDefault="00592116" w:rsidP="00A07018">
            <w:pPr>
              <w:jc w:val="center"/>
              <w:rPr>
                <w:rFonts w:ascii="Times New Roman" w:hAnsi="Times New Roman" w:cs="Times New Roman"/>
                <w:sz w:val="24"/>
                <w:szCs w:val="24"/>
                <w:lang w:val="ru-RU"/>
              </w:rPr>
            </w:pPr>
            <w:r w:rsidRPr="00A07018">
              <w:rPr>
                <w:rFonts w:ascii="Times New Roman" w:hAnsi="Times New Roman" w:cs="Times New Roman"/>
                <w:sz w:val="24"/>
                <w:szCs w:val="24"/>
                <w:lang w:val="ru-RU"/>
              </w:rPr>
              <w:t>Белок</w:t>
            </w:r>
          </w:p>
        </w:tc>
        <w:tc>
          <w:tcPr>
            <w:tcW w:w="1869" w:type="dxa"/>
          </w:tcPr>
          <w:p w14:paraId="65372B8E" w14:textId="464B2CB0" w:rsidR="00592116" w:rsidRPr="00A07018" w:rsidRDefault="00592116" w:rsidP="00A07018">
            <w:pPr>
              <w:jc w:val="center"/>
              <w:rPr>
                <w:rFonts w:ascii="Times New Roman" w:hAnsi="Times New Roman" w:cs="Times New Roman"/>
                <w:sz w:val="24"/>
                <w:szCs w:val="24"/>
                <w:lang w:val="ru-RU"/>
              </w:rPr>
            </w:pPr>
            <w:r w:rsidRPr="00A07018">
              <w:rPr>
                <w:rFonts w:ascii="Times New Roman" w:hAnsi="Times New Roman" w:cs="Times New Roman"/>
                <w:sz w:val="24"/>
                <w:szCs w:val="24"/>
                <w:lang w:val="ru-RU"/>
              </w:rPr>
              <w:t>Функция</w:t>
            </w:r>
          </w:p>
        </w:tc>
        <w:tc>
          <w:tcPr>
            <w:tcW w:w="2159" w:type="dxa"/>
          </w:tcPr>
          <w:p w14:paraId="108ECEE4" w14:textId="4CFE2E95" w:rsidR="00592116" w:rsidRPr="00A07018" w:rsidRDefault="00592116" w:rsidP="00A07018">
            <w:pPr>
              <w:jc w:val="center"/>
              <w:rPr>
                <w:rFonts w:ascii="Times New Roman" w:hAnsi="Times New Roman" w:cs="Times New Roman"/>
                <w:sz w:val="24"/>
                <w:szCs w:val="24"/>
                <w:lang w:val="ru-RU"/>
              </w:rPr>
            </w:pPr>
            <w:r w:rsidRPr="00A07018">
              <w:rPr>
                <w:rFonts w:ascii="Times New Roman" w:hAnsi="Times New Roman" w:cs="Times New Roman"/>
                <w:sz w:val="24"/>
                <w:szCs w:val="24"/>
                <w:lang w:val="ru-RU"/>
              </w:rPr>
              <w:t>Предсказанная функция</w:t>
            </w:r>
          </w:p>
        </w:tc>
      </w:tr>
      <w:tr w:rsidR="006B0789" w:rsidRPr="002C6733" w14:paraId="0558F783" w14:textId="77777777" w:rsidTr="006B0789">
        <w:trPr>
          <w:trHeight w:val="284"/>
        </w:trPr>
        <w:tc>
          <w:tcPr>
            <w:tcW w:w="1868" w:type="dxa"/>
            <w:vMerge w:val="restart"/>
            <w:vAlign w:val="center"/>
          </w:tcPr>
          <w:p w14:paraId="0F62F05B" w14:textId="1B1D287F" w:rsidR="006B0789" w:rsidRPr="00EF214F" w:rsidRDefault="006B0789" w:rsidP="004B0D52">
            <w:pPr>
              <w:jc w:val="center"/>
              <w:rPr>
                <w:rFonts w:ascii="Times New Roman" w:hAnsi="Times New Roman" w:cs="Times New Roman"/>
                <w:i/>
                <w:iCs/>
                <w:sz w:val="24"/>
                <w:szCs w:val="24"/>
                <w:lang w:val="ru-RU"/>
              </w:rPr>
            </w:pPr>
            <w:r w:rsidRPr="00EF214F">
              <w:rPr>
                <w:rFonts w:ascii="Times New Roman" w:hAnsi="Times New Roman" w:cs="Times New Roman"/>
                <w:i/>
                <w:iCs/>
                <w:sz w:val="24"/>
                <w:szCs w:val="24"/>
                <w:lang w:val="ru-RU"/>
              </w:rPr>
              <w:t>Indica</w:t>
            </w:r>
          </w:p>
        </w:tc>
        <w:tc>
          <w:tcPr>
            <w:tcW w:w="1869" w:type="dxa"/>
            <w:vMerge w:val="restart"/>
            <w:vAlign w:val="center"/>
          </w:tcPr>
          <w:p w14:paraId="61AB9CDC" w14:textId="363F67FB" w:rsidR="006B0789" w:rsidRPr="004115F6" w:rsidRDefault="00D3107F" w:rsidP="004B0D52">
            <w:pPr>
              <w:jc w:val="center"/>
              <w:rPr>
                <w:rFonts w:ascii="Times New Roman" w:hAnsi="Times New Roman" w:cs="Times New Roman"/>
                <w:sz w:val="24"/>
                <w:szCs w:val="24"/>
                <w:lang w:val="ru-RU"/>
              </w:rPr>
            </w:pPr>
            <w:r>
              <w:rPr>
                <w:rFonts w:ascii="Times New Roman" w:hAnsi="Times New Roman" w:cs="Times New Roman"/>
                <w:sz w:val="24"/>
                <w:szCs w:val="24"/>
                <w:lang w:val="ru-RU"/>
              </w:rPr>
              <w:t>КК</w:t>
            </w:r>
          </w:p>
        </w:tc>
        <w:tc>
          <w:tcPr>
            <w:tcW w:w="1869" w:type="dxa"/>
            <w:vMerge w:val="restart"/>
            <w:vAlign w:val="center"/>
          </w:tcPr>
          <w:p w14:paraId="0FADA0E8" w14:textId="4A3C88D4" w:rsidR="006B0789" w:rsidRPr="004115F6" w:rsidRDefault="006B0789" w:rsidP="004B0D52">
            <w:pPr>
              <w:jc w:val="center"/>
              <w:rPr>
                <w:rFonts w:ascii="Times New Roman" w:hAnsi="Times New Roman" w:cs="Times New Roman"/>
                <w:sz w:val="24"/>
                <w:szCs w:val="24"/>
                <w:lang w:val="ru-RU"/>
              </w:rPr>
            </w:pPr>
            <w:r w:rsidRPr="004115F6">
              <w:rPr>
                <w:rFonts w:ascii="Times New Roman" w:hAnsi="Times New Roman" w:cs="Times New Roman"/>
                <w:sz w:val="24"/>
                <w:szCs w:val="24"/>
                <w:lang w:val="en-US"/>
              </w:rPr>
              <w:t>Q01N44</w:t>
            </w:r>
          </w:p>
        </w:tc>
        <w:tc>
          <w:tcPr>
            <w:tcW w:w="1869" w:type="dxa"/>
          </w:tcPr>
          <w:p w14:paraId="130296DC" w14:textId="64E062A2" w:rsidR="006B0789" w:rsidRPr="004115F6" w:rsidRDefault="006B0789" w:rsidP="00815485">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GO:0005783</w:t>
            </w:r>
          </w:p>
        </w:tc>
        <w:tc>
          <w:tcPr>
            <w:tcW w:w="2159" w:type="dxa"/>
          </w:tcPr>
          <w:p w14:paraId="656240B3" w14:textId="5AD21CCF" w:rsidR="006B0789" w:rsidRPr="004115F6" w:rsidRDefault="006B0789" w:rsidP="00815485">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GO:0005783</w:t>
            </w:r>
          </w:p>
        </w:tc>
      </w:tr>
      <w:tr w:rsidR="006B0789" w:rsidRPr="002C6733" w14:paraId="7F138AAE" w14:textId="77777777" w:rsidTr="006B6BBB">
        <w:tc>
          <w:tcPr>
            <w:tcW w:w="1868" w:type="dxa"/>
            <w:vMerge/>
          </w:tcPr>
          <w:p w14:paraId="0EF094A4"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3E832355"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47EF3FDB" w14:textId="77777777" w:rsidR="006B0789" w:rsidRPr="004115F6" w:rsidRDefault="006B0789" w:rsidP="00815485">
            <w:pPr>
              <w:jc w:val="both"/>
              <w:rPr>
                <w:rFonts w:ascii="Times New Roman" w:hAnsi="Times New Roman" w:cs="Times New Roman"/>
                <w:sz w:val="24"/>
                <w:szCs w:val="24"/>
                <w:lang w:val="ru-RU"/>
              </w:rPr>
            </w:pPr>
          </w:p>
        </w:tc>
        <w:tc>
          <w:tcPr>
            <w:tcW w:w="1869" w:type="dxa"/>
          </w:tcPr>
          <w:p w14:paraId="40719571" w14:textId="2A876FE2" w:rsidR="006B0789" w:rsidRPr="004115F6" w:rsidRDefault="006B0789" w:rsidP="00815485">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GO:0005886</w:t>
            </w:r>
          </w:p>
        </w:tc>
        <w:tc>
          <w:tcPr>
            <w:tcW w:w="2159" w:type="dxa"/>
          </w:tcPr>
          <w:p w14:paraId="607EE491" w14:textId="4CEF565C" w:rsidR="006B0789" w:rsidRPr="004115F6" w:rsidRDefault="006B0789" w:rsidP="00815485">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GO:0005886</w:t>
            </w:r>
          </w:p>
        </w:tc>
      </w:tr>
      <w:tr w:rsidR="006B0789" w:rsidRPr="002C6733" w14:paraId="12158FAA" w14:textId="77777777" w:rsidTr="006B6BBB">
        <w:tc>
          <w:tcPr>
            <w:tcW w:w="1868" w:type="dxa"/>
            <w:vMerge/>
          </w:tcPr>
          <w:p w14:paraId="7CFC4616"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7519A762"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7437624B" w14:textId="77777777" w:rsidR="006B0789" w:rsidRPr="004115F6" w:rsidRDefault="006B0789" w:rsidP="00815485">
            <w:pPr>
              <w:jc w:val="both"/>
              <w:rPr>
                <w:rFonts w:ascii="Times New Roman" w:hAnsi="Times New Roman" w:cs="Times New Roman"/>
                <w:sz w:val="24"/>
                <w:szCs w:val="24"/>
                <w:lang w:val="ru-RU"/>
              </w:rPr>
            </w:pPr>
          </w:p>
        </w:tc>
        <w:tc>
          <w:tcPr>
            <w:tcW w:w="1869" w:type="dxa"/>
          </w:tcPr>
          <w:p w14:paraId="0BC2D5A7" w14:textId="179AEBD9" w:rsidR="006B0789" w:rsidRPr="004115F6" w:rsidRDefault="006B0789" w:rsidP="00815485">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GO:0016020</w:t>
            </w:r>
          </w:p>
        </w:tc>
        <w:tc>
          <w:tcPr>
            <w:tcW w:w="2159" w:type="dxa"/>
          </w:tcPr>
          <w:p w14:paraId="4C8B2BA1" w14:textId="14D0E22A" w:rsidR="006B0789" w:rsidRPr="004115F6" w:rsidRDefault="006B0789" w:rsidP="00815485">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GO:0016020</w:t>
            </w:r>
          </w:p>
        </w:tc>
      </w:tr>
      <w:tr w:rsidR="006B0789" w:rsidRPr="002C6733" w14:paraId="089C91B5" w14:textId="77777777" w:rsidTr="006B6BBB">
        <w:tc>
          <w:tcPr>
            <w:tcW w:w="1868" w:type="dxa"/>
            <w:vMerge/>
          </w:tcPr>
          <w:p w14:paraId="7DF8D790"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4E729A29"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1D90F1A3" w14:textId="77777777" w:rsidR="006B0789" w:rsidRPr="004115F6" w:rsidRDefault="006B0789" w:rsidP="00815485">
            <w:pPr>
              <w:jc w:val="both"/>
              <w:rPr>
                <w:rFonts w:ascii="Times New Roman" w:hAnsi="Times New Roman" w:cs="Times New Roman"/>
                <w:sz w:val="24"/>
                <w:szCs w:val="24"/>
                <w:lang w:val="ru-RU"/>
              </w:rPr>
            </w:pPr>
          </w:p>
        </w:tc>
        <w:tc>
          <w:tcPr>
            <w:tcW w:w="1869" w:type="dxa"/>
          </w:tcPr>
          <w:p w14:paraId="5C92AC6A" w14:textId="0DB67177" w:rsidR="006B0789" w:rsidRPr="004115F6" w:rsidRDefault="006B0789" w:rsidP="00815485">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GO:0005789</w:t>
            </w:r>
          </w:p>
        </w:tc>
        <w:tc>
          <w:tcPr>
            <w:tcW w:w="2159" w:type="dxa"/>
          </w:tcPr>
          <w:p w14:paraId="01ED532D" w14:textId="2C811776" w:rsidR="006B0789" w:rsidRPr="004115F6" w:rsidRDefault="006B0789" w:rsidP="00815485">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GO:0005789</w:t>
            </w:r>
          </w:p>
        </w:tc>
      </w:tr>
      <w:tr w:rsidR="006B0789" w:rsidRPr="002C6733" w14:paraId="73DDAECC" w14:textId="77777777" w:rsidTr="006B6BBB">
        <w:tc>
          <w:tcPr>
            <w:tcW w:w="1868" w:type="dxa"/>
            <w:vMerge/>
          </w:tcPr>
          <w:p w14:paraId="2E9C3D6D"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3AED5CA2" w14:textId="77777777" w:rsidR="006B0789" w:rsidRPr="004115F6" w:rsidRDefault="006B0789" w:rsidP="00815485">
            <w:pPr>
              <w:jc w:val="both"/>
              <w:rPr>
                <w:rFonts w:ascii="Times New Roman" w:hAnsi="Times New Roman" w:cs="Times New Roman"/>
                <w:sz w:val="24"/>
                <w:szCs w:val="24"/>
                <w:lang w:val="ru-RU"/>
              </w:rPr>
            </w:pPr>
          </w:p>
        </w:tc>
        <w:tc>
          <w:tcPr>
            <w:tcW w:w="1869" w:type="dxa"/>
            <w:vMerge/>
          </w:tcPr>
          <w:p w14:paraId="3F078B1E" w14:textId="77777777" w:rsidR="006B0789" w:rsidRPr="004115F6" w:rsidRDefault="006B0789" w:rsidP="00815485">
            <w:pPr>
              <w:jc w:val="both"/>
              <w:rPr>
                <w:rFonts w:ascii="Times New Roman" w:hAnsi="Times New Roman" w:cs="Times New Roman"/>
                <w:sz w:val="24"/>
                <w:szCs w:val="24"/>
                <w:lang w:val="ru-RU"/>
              </w:rPr>
            </w:pPr>
          </w:p>
        </w:tc>
        <w:tc>
          <w:tcPr>
            <w:tcW w:w="1869" w:type="dxa"/>
          </w:tcPr>
          <w:p w14:paraId="1F70D6B1" w14:textId="77777777" w:rsidR="006B0789" w:rsidRPr="004115F6" w:rsidRDefault="006B0789" w:rsidP="00815485">
            <w:pPr>
              <w:jc w:val="both"/>
              <w:rPr>
                <w:rFonts w:ascii="Times New Roman" w:hAnsi="Times New Roman" w:cs="Times New Roman"/>
                <w:sz w:val="24"/>
                <w:szCs w:val="24"/>
                <w:lang w:val="en-US"/>
              </w:rPr>
            </w:pPr>
          </w:p>
        </w:tc>
        <w:tc>
          <w:tcPr>
            <w:tcW w:w="2159" w:type="dxa"/>
          </w:tcPr>
          <w:p w14:paraId="46E90124" w14:textId="134DDBF0" w:rsidR="006B0789" w:rsidRPr="004115F6" w:rsidRDefault="006B0789" w:rsidP="00815485">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GO:0009536</w:t>
            </w:r>
          </w:p>
        </w:tc>
      </w:tr>
      <w:tr w:rsidR="006B0789" w:rsidRPr="002C6733" w14:paraId="59ACBEE7" w14:textId="77777777" w:rsidTr="006B6BBB">
        <w:tc>
          <w:tcPr>
            <w:tcW w:w="1868" w:type="dxa"/>
            <w:vMerge w:val="restart"/>
            <w:vAlign w:val="center"/>
          </w:tcPr>
          <w:p w14:paraId="05EC1353" w14:textId="62978F25" w:rsidR="006B0789" w:rsidRPr="00EF214F" w:rsidRDefault="006B0789" w:rsidP="005802EE">
            <w:pPr>
              <w:jc w:val="center"/>
              <w:rPr>
                <w:rFonts w:ascii="Times New Roman" w:hAnsi="Times New Roman" w:cs="Times New Roman"/>
                <w:i/>
                <w:iCs/>
                <w:sz w:val="24"/>
                <w:szCs w:val="24"/>
                <w:lang w:val="en-US"/>
              </w:rPr>
            </w:pPr>
            <w:r w:rsidRPr="00EF214F">
              <w:rPr>
                <w:rFonts w:ascii="Times New Roman" w:hAnsi="Times New Roman" w:cs="Times New Roman"/>
                <w:i/>
                <w:iCs/>
                <w:sz w:val="24"/>
                <w:szCs w:val="24"/>
                <w:lang w:val="en-US"/>
              </w:rPr>
              <w:t>Japonica</w:t>
            </w:r>
          </w:p>
        </w:tc>
        <w:tc>
          <w:tcPr>
            <w:tcW w:w="1869" w:type="dxa"/>
            <w:vMerge w:val="restart"/>
            <w:vAlign w:val="center"/>
          </w:tcPr>
          <w:p w14:paraId="4CAE0755" w14:textId="2D009A9B" w:rsidR="006B0789" w:rsidRPr="00D3107F" w:rsidRDefault="00D3107F" w:rsidP="005802EE">
            <w:pPr>
              <w:jc w:val="center"/>
              <w:rPr>
                <w:rFonts w:ascii="Times New Roman" w:hAnsi="Times New Roman" w:cs="Times New Roman"/>
                <w:sz w:val="24"/>
                <w:szCs w:val="24"/>
                <w:lang w:val="ru-RU"/>
              </w:rPr>
            </w:pPr>
            <w:r>
              <w:rPr>
                <w:rFonts w:ascii="Times New Roman" w:hAnsi="Times New Roman" w:cs="Times New Roman"/>
                <w:sz w:val="24"/>
                <w:szCs w:val="24"/>
                <w:lang w:val="ru-RU"/>
              </w:rPr>
              <w:t>БП</w:t>
            </w:r>
          </w:p>
        </w:tc>
        <w:tc>
          <w:tcPr>
            <w:tcW w:w="1869" w:type="dxa"/>
            <w:vMerge w:val="restart"/>
            <w:vAlign w:val="center"/>
          </w:tcPr>
          <w:p w14:paraId="4B5C19DA" w14:textId="06A4CEAD" w:rsidR="006B0789" w:rsidRPr="004115F6" w:rsidRDefault="006B0789" w:rsidP="005802EE">
            <w:pPr>
              <w:jc w:val="center"/>
              <w:rPr>
                <w:rFonts w:ascii="Times New Roman" w:hAnsi="Times New Roman" w:cs="Times New Roman"/>
                <w:sz w:val="24"/>
                <w:szCs w:val="24"/>
                <w:lang w:val="en-US"/>
              </w:rPr>
            </w:pPr>
            <w:r w:rsidRPr="004115F6">
              <w:rPr>
                <w:rFonts w:ascii="Times New Roman" w:hAnsi="Times New Roman" w:cs="Times New Roman"/>
                <w:sz w:val="24"/>
                <w:szCs w:val="24"/>
                <w:lang w:val="en-US"/>
              </w:rPr>
              <w:t>Q9DE67</w:t>
            </w:r>
          </w:p>
        </w:tc>
        <w:tc>
          <w:tcPr>
            <w:tcW w:w="1869" w:type="dxa"/>
          </w:tcPr>
          <w:p w14:paraId="27588F19" w14:textId="247C2EF8" w:rsidR="006B0789" w:rsidRPr="004115F6" w:rsidRDefault="006B0789" w:rsidP="00583ADA">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GO:0030199</w:t>
            </w:r>
          </w:p>
        </w:tc>
        <w:tc>
          <w:tcPr>
            <w:tcW w:w="2159" w:type="dxa"/>
          </w:tcPr>
          <w:p w14:paraId="0B766FD4" w14:textId="1D6153E4" w:rsidR="006B0789" w:rsidRPr="004115F6" w:rsidRDefault="006B0789" w:rsidP="00583ADA">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GO:0030199</w:t>
            </w:r>
          </w:p>
        </w:tc>
      </w:tr>
      <w:tr w:rsidR="006B0789" w:rsidRPr="002C6733" w14:paraId="357C7C67" w14:textId="77777777" w:rsidTr="006B6BBB">
        <w:tc>
          <w:tcPr>
            <w:tcW w:w="1868" w:type="dxa"/>
            <w:vMerge/>
            <w:vAlign w:val="center"/>
          </w:tcPr>
          <w:p w14:paraId="2DE12D9B" w14:textId="77777777" w:rsidR="006B0789" w:rsidRPr="004115F6" w:rsidRDefault="006B0789" w:rsidP="005802EE">
            <w:pPr>
              <w:jc w:val="center"/>
              <w:rPr>
                <w:rFonts w:ascii="Times New Roman" w:hAnsi="Times New Roman" w:cs="Times New Roman"/>
                <w:sz w:val="24"/>
                <w:szCs w:val="24"/>
                <w:lang w:val="ru-RU"/>
              </w:rPr>
            </w:pPr>
          </w:p>
        </w:tc>
        <w:tc>
          <w:tcPr>
            <w:tcW w:w="1869" w:type="dxa"/>
            <w:vMerge/>
            <w:vAlign w:val="center"/>
          </w:tcPr>
          <w:p w14:paraId="329F512A" w14:textId="77777777" w:rsidR="006B0789" w:rsidRPr="004115F6" w:rsidRDefault="006B0789" w:rsidP="005802EE">
            <w:pPr>
              <w:jc w:val="center"/>
              <w:rPr>
                <w:rFonts w:ascii="Times New Roman" w:hAnsi="Times New Roman" w:cs="Times New Roman"/>
                <w:sz w:val="24"/>
                <w:szCs w:val="24"/>
                <w:lang w:val="ru-RU"/>
              </w:rPr>
            </w:pPr>
          </w:p>
        </w:tc>
        <w:tc>
          <w:tcPr>
            <w:tcW w:w="1869" w:type="dxa"/>
            <w:vMerge/>
            <w:vAlign w:val="center"/>
          </w:tcPr>
          <w:p w14:paraId="24F97CC8" w14:textId="77777777" w:rsidR="006B0789" w:rsidRPr="004115F6" w:rsidRDefault="006B0789" w:rsidP="005802EE">
            <w:pPr>
              <w:jc w:val="center"/>
              <w:rPr>
                <w:rFonts w:ascii="Times New Roman" w:hAnsi="Times New Roman" w:cs="Times New Roman"/>
                <w:sz w:val="24"/>
                <w:szCs w:val="24"/>
                <w:lang w:val="ru-RU"/>
              </w:rPr>
            </w:pPr>
          </w:p>
        </w:tc>
        <w:tc>
          <w:tcPr>
            <w:tcW w:w="1869" w:type="dxa"/>
          </w:tcPr>
          <w:p w14:paraId="1234CF8D" w14:textId="20038456" w:rsidR="006B0789" w:rsidRPr="004115F6" w:rsidRDefault="006B0789" w:rsidP="00583ADA">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GO:0007601</w:t>
            </w:r>
          </w:p>
        </w:tc>
        <w:tc>
          <w:tcPr>
            <w:tcW w:w="2159" w:type="dxa"/>
          </w:tcPr>
          <w:p w14:paraId="0F0B099D" w14:textId="5C996C4C" w:rsidR="006B0789" w:rsidRPr="004115F6" w:rsidRDefault="006B0789" w:rsidP="00583ADA">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GO:0007601</w:t>
            </w:r>
          </w:p>
        </w:tc>
      </w:tr>
      <w:tr w:rsidR="006B0789" w:rsidRPr="002C6733" w14:paraId="07B228B5" w14:textId="77777777" w:rsidTr="006B6BBB">
        <w:tc>
          <w:tcPr>
            <w:tcW w:w="1868" w:type="dxa"/>
            <w:vMerge/>
            <w:vAlign w:val="center"/>
          </w:tcPr>
          <w:p w14:paraId="3F183151" w14:textId="77777777" w:rsidR="006B0789" w:rsidRPr="004115F6" w:rsidRDefault="006B0789" w:rsidP="005802EE">
            <w:pPr>
              <w:jc w:val="center"/>
              <w:rPr>
                <w:rFonts w:ascii="Times New Roman" w:hAnsi="Times New Roman" w:cs="Times New Roman"/>
                <w:sz w:val="24"/>
                <w:szCs w:val="24"/>
                <w:lang w:val="ru-RU"/>
              </w:rPr>
            </w:pPr>
          </w:p>
        </w:tc>
        <w:tc>
          <w:tcPr>
            <w:tcW w:w="1869" w:type="dxa"/>
            <w:vMerge/>
            <w:vAlign w:val="center"/>
          </w:tcPr>
          <w:p w14:paraId="1E28B7AF" w14:textId="77777777" w:rsidR="006B0789" w:rsidRPr="004115F6" w:rsidRDefault="006B0789" w:rsidP="005802EE">
            <w:pPr>
              <w:jc w:val="center"/>
              <w:rPr>
                <w:rFonts w:ascii="Times New Roman" w:hAnsi="Times New Roman" w:cs="Times New Roman"/>
                <w:sz w:val="24"/>
                <w:szCs w:val="24"/>
                <w:lang w:val="ru-RU"/>
              </w:rPr>
            </w:pPr>
          </w:p>
        </w:tc>
        <w:tc>
          <w:tcPr>
            <w:tcW w:w="1869" w:type="dxa"/>
            <w:vMerge/>
            <w:vAlign w:val="center"/>
          </w:tcPr>
          <w:p w14:paraId="1B1B8473" w14:textId="77777777" w:rsidR="006B0789" w:rsidRPr="004115F6" w:rsidRDefault="006B0789" w:rsidP="005802EE">
            <w:pPr>
              <w:jc w:val="center"/>
              <w:rPr>
                <w:rFonts w:ascii="Times New Roman" w:hAnsi="Times New Roman" w:cs="Times New Roman"/>
                <w:sz w:val="24"/>
                <w:szCs w:val="24"/>
                <w:lang w:val="ru-RU"/>
              </w:rPr>
            </w:pPr>
          </w:p>
        </w:tc>
        <w:tc>
          <w:tcPr>
            <w:tcW w:w="1869" w:type="dxa"/>
          </w:tcPr>
          <w:p w14:paraId="09B4FB62" w14:textId="6D2060E0" w:rsidR="006B0789" w:rsidRPr="004115F6" w:rsidRDefault="006B0789" w:rsidP="00583ADA">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GO:0032914</w:t>
            </w:r>
          </w:p>
        </w:tc>
        <w:tc>
          <w:tcPr>
            <w:tcW w:w="2159" w:type="dxa"/>
          </w:tcPr>
          <w:p w14:paraId="7F1C9CA3" w14:textId="04DC9134" w:rsidR="006B0789" w:rsidRPr="004115F6" w:rsidRDefault="006B0789" w:rsidP="00583ADA">
            <w:pPr>
              <w:jc w:val="both"/>
              <w:rPr>
                <w:rFonts w:ascii="Times New Roman" w:hAnsi="Times New Roman" w:cs="Times New Roman"/>
                <w:sz w:val="24"/>
                <w:szCs w:val="24"/>
                <w:lang w:val="ru-RU"/>
              </w:rPr>
            </w:pPr>
            <w:r w:rsidRPr="004115F6">
              <w:rPr>
                <w:rFonts w:ascii="Times New Roman" w:hAnsi="Times New Roman" w:cs="Times New Roman"/>
                <w:sz w:val="24"/>
                <w:szCs w:val="24"/>
                <w:lang w:val="en-US"/>
              </w:rPr>
              <w:t>GO:0032914</w:t>
            </w:r>
          </w:p>
        </w:tc>
      </w:tr>
      <w:tr w:rsidR="006B0789" w:rsidRPr="002C6733" w14:paraId="393BE57C" w14:textId="77777777" w:rsidTr="006B0789">
        <w:trPr>
          <w:trHeight w:val="260"/>
        </w:trPr>
        <w:tc>
          <w:tcPr>
            <w:tcW w:w="1868" w:type="dxa"/>
            <w:vMerge/>
            <w:vAlign w:val="center"/>
          </w:tcPr>
          <w:p w14:paraId="7664D61C" w14:textId="77777777" w:rsidR="006B0789" w:rsidRPr="004115F6" w:rsidRDefault="006B0789" w:rsidP="005802EE">
            <w:pPr>
              <w:jc w:val="center"/>
              <w:rPr>
                <w:rFonts w:ascii="Times New Roman" w:hAnsi="Times New Roman" w:cs="Times New Roman"/>
                <w:sz w:val="24"/>
                <w:szCs w:val="24"/>
                <w:lang w:val="ru-RU"/>
              </w:rPr>
            </w:pPr>
          </w:p>
        </w:tc>
        <w:tc>
          <w:tcPr>
            <w:tcW w:w="1869" w:type="dxa"/>
            <w:vMerge/>
            <w:vAlign w:val="center"/>
          </w:tcPr>
          <w:p w14:paraId="1576D4CE" w14:textId="77777777" w:rsidR="006B0789" w:rsidRPr="004115F6" w:rsidRDefault="006B0789" w:rsidP="005802EE">
            <w:pPr>
              <w:jc w:val="center"/>
              <w:rPr>
                <w:rFonts w:ascii="Times New Roman" w:hAnsi="Times New Roman" w:cs="Times New Roman"/>
                <w:sz w:val="24"/>
                <w:szCs w:val="24"/>
                <w:lang w:val="ru-RU"/>
              </w:rPr>
            </w:pPr>
          </w:p>
        </w:tc>
        <w:tc>
          <w:tcPr>
            <w:tcW w:w="1869" w:type="dxa"/>
            <w:vMerge/>
            <w:vAlign w:val="center"/>
          </w:tcPr>
          <w:p w14:paraId="0ACE9438" w14:textId="77777777" w:rsidR="006B0789" w:rsidRPr="004115F6" w:rsidRDefault="006B0789" w:rsidP="005802EE">
            <w:pPr>
              <w:jc w:val="center"/>
              <w:rPr>
                <w:rFonts w:ascii="Times New Roman" w:hAnsi="Times New Roman" w:cs="Times New Roman"/>
                <w:sz w:val="24"/>
                <w:szCs w:val="24"/>
                <w:lang w:val="ru-RU"/>
              </w:rPr>
            </w:pPr>
          </w:p>
        </w:tc>
        <w:tc>
          <w:tcPr>
            <w:tcW w:w="1869" w:type="dxa"/>
          </w:tcPr>
          <w:p w14:paraId="3218D05B" w14:textId="12B0976D" w:rsidR="006B0789" w:rsidRPr="004115F6" w:rsidRDefault="006B0789" w:rsidP="00583ADA">
            <w:pPr>
              <w:jc w:val="both"/>
              <w:rPr>
                <w:rFonts w:ascii="Times New Roman" w:hAnsi="Times New Roman" w:cs="Times New Roman"/>
                <w:sz w:val="24"/>
                <w:szCs w:val="24"/>
                <w:lang w:val="en-US"/>
              </w:rPr>
            </w:pPr>
            <w:r w:rsidRPr="004115F6">
              <w:rPr>
                <w:rFonts w:ascii="Times New Roman" w:hAnsi="Times New Roman" w:cs="Times New Roman"/>
                <w:sz w:val="24"/>
                <w:szCs w:val="24"/>
                <w:lang w:val="en-US"/>
              </w:rPr>
              <w:t>GO:0045944</w:t>
            </w:r>
          </w:p>
        </w:tc>
        <w:tc>
          <w:tcPr>
            <w:tcW w:w="2159" w:type="dxa"/>
          </w:tcPr>
          <w:p w14:paraId="7CFE0CBF" w14:textId="17213B37" w:rsidR="006B0789" w:rsidRPr="004115F6" w:rsidRDefault="006B0789" w:rsidP="00583ADA">
            <w:pPr>
              <w:jc w:val="both"/>
              <w:rPr>
                <w:rFonts w:ascii="Times New Roman" w:hAnsi="Times New Roman" w:cs="Times New Roman"/>
                <w:sz w:val="24"/>
                <w:szCs w:val="24"/>
                <w:lang w:val="ru-RU"/>
              </w:rPr>
            </w:pPr>
          </w:p>
        </w:tc>
      </w:tr>
    </w:tbl>
    <w:p w14:paraId="2FB15AD0" w14:textId="4A6F9B84" w:rsidR="00E40C0C" w:rsidRPr="002C6733" w:rsidRDefault="00E40C0C" w:rsidP="007A1509">
      <w:pPr>
        <w:ind w:firstLine="709"/>
        <w:jc w:val="both"/>
        <w:rPr>
          <w:rFonts w:ascii="Times New Roman" w:hAnsi="Times New Roman" w:cs="Times New Roman"/>
          <w:sz w:val="28"/>
          <w:szCs w:val="28"/>
        </w:rPr>
      </w:pPr>
    </w:p>
    <w:p w14:paraId="3C5819F0" w14:textId="58DFDFD2" w:rsidR="006F06E9" w:rsidRDefault="006F06E9" w:rsidP="006F06E9">
      <w:pPr>
        <w:ind w:firstLine="709"/>
        <w:jc w:val="both"/>
        <w:rPr>
          <w:rFonts w:ascii="Times New Roman" w:hAnsi="Times New Roman" w:cs="Times New Roman"/>
          <w:sz w:val="28"/>
          <w:szCs w:val="28"/>
        </w:rPr>
      </w:pPr>
      <w:r>
        <w:rPr>
          <w:rFonts w:ascii="Times New Roman" w:hAnsi="Times New Roman" w:cs="Times New Roman"/>
          <w:sz w:val="28"/>
          <w:szCs w:val="28"/>
        </w:rPr>
        <w:t xml:space="preserve">На последнем этапе исследования был проведён </w:t>
      </w:r>
      <w:r w:rsidRPr="006F06E9">
        <w:rPr>
          <w:rFonts w:ascii="Times New Roman" w:hAnsi="Times New Roman" w:cs="Times New Roman"/>
          <w:sz w:val="28"/>
          <w:szCs w:val="28"/>
        </w:rPr>
        <w:t xml:space="preserve">анализ результативности прогнозирования белковых функций на примере </w:t>
      </w:r>
      <w:r w:rsidRPr="006F06E9">
        <w:rPr>
          <w:rFonts w:ascii="Times New Roman" w:hAnsi="Times New Roman" w:cs="Times New Roman"/>
          <w:i/>
          <w:iCs/>
          <w:sz w:val="28"/>
          <w:szCs w:val="28"/>
        </w:rPr>
        <w:t>Indica</w:t>
      </w:r>
      <w:r w:rsidRPr="006F06E9">
        <w:rPr>
          <w:rFonts w:ascii="Times New Roman" w:hAnsi="Times New Roman" w:cs="Times New Roman"/>
          <w:sz w:val="28"/>
          <w:szCs w:val="28"/>
        </w:rPr>
        <w:t xml:space="preserve">. По данным базы </w:t>
      </w:r>
      <w:proofErr w:type="spellStart"/>
      <w:r w:rsidRPr="006F06E9">
        <w:rPr>
          <w:rFonts w:ascii="Times New Roman" w:hAnsi="Times New Roman" w:cs="Times New Roman"/>
          <w:sz w:val="28"/>
          <w:szCs w:val="28"/>
        </w:rPr>
        <w:t>Swiss</w:t>
      </w:r>
      <w:r w:rsidR="001B51DA" w:rsidRPr="001B51DA">
        <w:rPr>
          <w:rFonts w:ascii="Times New Roman" w:hAnsi="Times New Roman" w:cs="Times New Roman"/>
          <w:sz w:val="28"/>
          <w:szCs w:val="28"/>
        </w:rPr>
        <w:t>-</w:t>
      </w:r>
      <w:r w:rsidRPr="006F06E9">
        <w:rPr>
          <w:rFonts w:ascii="Times New Roman" w:hAnsi="Times New Roman" w:cs="Times New Roman"/>
          <w:sz w:val="28"/>
          <w:szCs w:val="28"/>
        </w:rPr>
        <w:t>Prot</w:t>
      </w:r>
      <w:proofErr w:type="spellEnd"/>
      <w:r w:rsidRPr="006F06E9">
        <w:rPr>
          <w:rFonts w:ascii="Times New Roman" w:hAnsi="Times New Roman" w:cs="Times New Roman"/>
          <w:sz w:val="28"/>
          <w:szCs w:val="28"/>
        </w:rPr>
        <w:t xml:space="preserve">, белок Q01N44, известный также как FAAH_ORYSI, ассоциирован с двумя функциональными ролями: GO:0016042 и GO:0006629. Функция GO:0016042 детально описывает механизмы расщепления липидов, обозначая специфические химические реакции и метаболические пути, ответственные за катаболизм этих биомолекул. С другой стороны, GO:0006629 устанавливает более общий процесс липидного метаболизма, включающий все химические превращения, затрагивающие липиды. В рамках данного эксперимента прогнозирование функций указанного белка не ограничивается только этими двумя функциями, но также предполагает наличие связанной функции GO:0006807, характеризующейся как метаболический процесс, включающий соединения, содержащие азот </w:t>
      </w:r>
      <w:r>
        <w:rPr>
          <w:rFonts w:ascii="Times New Roman" w:hAnsi="Times New Roman" w:cs="Times New Roman"/>
          <w:sz w:val="28"/>
          <w:szCs w:val="28"/>
        </w:rPr>
        <w:t>–</w:t>
      </w:r>
      <w:r w:rsidRPr="006F06E9">
        <w:rPr>
          <w:rFonts w:ascii="Times New Roman" w:hAnsi="Times New Roman" w:cs="Times New Roman"/>
          <w:sz w:val="28"/>
          <w:szCs w:val="28"/>
        </w:rPr>
        <w:t xml:space="preserve"> в этом случае прогноз неожиданно расширил спектр потенциальных биологических активностей белка, указывая на возможное участие в азотосодержащих соединениях. Такое расширение прогнозируемых функций, вероятно, объясняется перекр</w:t>
      </w:r>
      <w:r w:rsidR="00114178">
        <w:rPr>
          <w:rFonts w:ascii="Times New Roman" w:hAnsi="Times New Roman" w:cs="Times New Roman"/>
          <w:sz w:val="28"/>
          <w:szCs w:val="28"/>
        </w:rPr>
        <w:t>ё</w:t>
      </w:r>
      <w:r w:rsidRPr="006F06E9">
        <w:rPr>
          <w:rFonts w:ascii="Times New Roman" w:hAnsi="Times New Roman" w:cs="Times New Roman"/>
          <w:sz w:val="28"/>
          <w:szCs w:val="28"/>
        </w:rPr>
        <w:t>стным метаболическим взаимодействием между липидным обменом и метаболизмом азота, что подч</w:t>
      </w:r>
      <w:r w:rsidR="00AA1362">
        <w:rPr>
          <w:rFonts w:ascii="Times New Roman" w:hAnsi="Times New Roman" w:cs="Times New Roman"/>
          <w:sz w:val="28"/>
          <w:szCs w:val="28"/>
        </w:rPr>
        <w:t>ё</w:t>
      </w:r>
      <w:r w:rsidRPr="006F06E9">
        <w:rPr>
          <w:rFonts w:ascii="Times New Roman" w:hAnsi="Times New Roman" w:cs="Times New Roman"/>
          <w:sz w:val="28"/>
          <w:szCs w:val="28"/>
        </w:rPr>
        <w:t>ркивает сложность и многоаспектность белковых функций и необходимость более детального анализа таких взаимосвязей для повышения точности предсказательных моделей.</w:t>
      </w:r>
    </w:p>
    <w:p w14:paraId="1AE7F025" w14:textId="355B9244" w:rsidR="006F06E9" w:rsidRDefault="006F06E9" w:rsidP="006F06E9">
      <w:pPr>
        <w:ind w:firstLine="709"/>
        <w:jc w:val="both"/>
        <w:rPr>
          <w:rFonts w:ascii="Times New Roman" w:hAnsi="Times New Roman" w:cs="Times New Roman"/>
          <w:sz w:val="28"/>
          <w:szCs w:val="28"/>
        </w:rPr>
      </w:pPr>
      <w:r w:rsidRPr="006F06E9">
        <w:rPr>
          <w:rFonts w:ascii="Times New Roman" w:hAnsi="Times New Roman" w:cs="Times New Roman"/>
          <w:sz w:val="28"/>
          <w:szCs w:val="28"/>
        </w:rPr>
        <w:t xml:space="preserve">Анализ функциональных ролей белка E0ZS48, также известного как UREA_ORYSI, выявил его связь с четырьмя ключевыми функциональными доменами, описанными в GO: GO:0009039, GO:0016787, GO:0016810 и GO:0046872. В частности, функция GO:0009039 указывает на специфическую роль </w:t>
      </w:r>
      <w:proofErr w:type="spellStart"/>
      <w:r w:rsidRPr="006F06E9">
        <w:rPr>
          <w:rFonts w:ascii="Times New Roman" w:hAnsi="Times New Roman" w:cs="Times New Roman"/>
          <w:sz w:val="28"/>
          <w:szCs w:val="28"/>
        </w:rPr>
        <w:t>уреазы</w:t>
      </w:r>
      <w:proofErr w:type="spellEnd"/>
      <w:r w:rsidRPr="006F06E9">
        <w:rPr>
          <w:rFonts w:ascii="Times New Roman" w:hAnsi="Times New Roman" w:cs="Times New Roman"/>
          <w:sz w:val="28"/>
          <w:szCs w:val="28"/>
        </w:rPr>
        <w:t xml:space="preserve">, фермента, отвечающего за расщепление </w:t>
      </w:r>
      <w:proofErr w:type="spellStart"/>
      <w:r w:rsidRPr="006F06E9">
        <w:rPr>
          <w:rFonts w:ascii="Times New Roman" w:hAnsi="Times New Roman" w:cs="Times New Roman"/>
          <w:sz w:val="28"/>
          <w:szCs w:val="28"/>
        </w:rPr>
        <w:t>уреи</w:t>
      </w:r>
      <w:proofErr w:type="spellEnd"/>
      <w:r w:rsidRPr="006F06E9">
        <w:rPr>
          <w:rFonts w:ascii="Times New Roman" w:hAnsi="Times New Roman" w:cs="Times New Roman"/>
          <w:sz w:val="28"/>
          <w:szCs w:val="28"/>
        </w:rPr>
        <w:t xml:space="preserve">. </w:t>
      </w:r>
      <w:proofErr w:type="spellStart"/>
      <w:r w:rsidRPr="006F06E9">
        <w:rPr>
          <w:rFonts w:ascii="Times New Roman" w:hAnsi="Times New Roman" w:cs="Times New Roman"/>
          <w:sz w:val="28"/>
          <w:szCs w:val="28"/>
        </w:rPr>
        <w:t>Гидролазная</w:t>
      </w:r>
      <w:proofErr w:type="spellEnd"/>
      <w:r w:rsidRPr="006F06E9">
        <w:rPr>
          <w:rFonts w:ascii="Times New Roman" w:hAnsi="Times New Roman" w:cs="Times New Roman"/>
          <w:sz w:val="28"/>
          <w:szCs w:val="28"/>
        </w:rPr>
        <w:t xml:space="preserve"> активность, обозначаемая GO:0016787, включает в себя широкий спектр ферментативных функций, способных катализировать гидролиз многочисленных видов молекулярных связей, в то время как GO:0016810 конкретизирует класс ферментов, действующих на разнообразные углерод-азотные связи за исключением пептидных. Далее, GO:0046872 подч</w:t>
      </w:r>
      <w:r w:rsidR="00114178">
        <w:rPr>
          <w:rFonts w:ascii="Times New Roman" w:hAnsi="Times New Roman" w:cs="Times New Roman"/>
          <w:sz w:val="28"/>
          <w:szCs w:val="28"/>
        </w:rPr>
        <w:t>ё</w:t>
      </w:r>
      <w:r w:rsidRPr="006F06E9">
        <w:rPr>
          <w:rFonts w:ascii="Times New Roman" w:hAnsi="Times New Roman" w:cs="Times New Roman"/>
          <w:sz w:val="28"/>
          <w:szCs w:val="28"/>
        </w:rPr>
        <w:t>ркивает важность функции белка в связывании с ионами металлов, что имеет значение во множестве биохимических путей и структурных конфигураций.</w:t>
      </w:r>
      <w:r>
        <w:rPr>
          <w:rFonts w:ascii="Times New Roman" w:hAnsi="Times New Roman" w:cs="Times New Roman"/>
          <w:sz w:val="28"/>
          <w:szCs w:val="28"/>
        </w:rPr>
        <w:t xml:space="preserve"> </w:t>
      </w:r>
      <w:r w:rsidRPr="006F06E9">
        <w:rPr>
          <w:rFonts w:ascii="Times New Roman" w:hAnsi="Times New Roman" w:cs="Times New Roman"/>
          <w:sz w:val="28"/>
          <w:szCs w:val="28"/>
        </w:rPr>
        <w:t xml:space="preserve">Тем не менее, экспериментальное тестирование указывает на сложности в прогнозировании GO:0016810. Эта проблема может быть обусловлена тесным функциональным перекрытием между GO:0016910 и GO:0016787, поскольку обе эти категории ферментов участвуют в процессах гидролиза, но с различной специфичностью относительно типов связей, что создаёт трудности для алгоритмов предсказания в разграничении между этими двумя видами активности. </w:t>
      </w:r>
    </w:p>
    <w:p w14:paraId="24F29A10" w14:textId="0A48B707" w:rsidR="00EF214F" w:rsidRDefault="00EF214F" w:rsidP="00EF214F">
      <w:pPr>
        <w:ind w:firstLine="709"/>
        <w:jc w:val="both"/>
        <w:rPr>
          <w:rFonts w:ascii="Times New Roman" w:hAnsi="Times New Roman" w:cs="Times New Roman"/>
          <w:sz w:val="28"/>
          <w:szCs w:val="28"/>
        </w:rPr>
      </w:pPr>
      <w:r w:rsidRPr="00EF214F">
        <w:rPr>
          <w:rFonts w:ascii="Times New Roman" w:hAnsi="Times New Roman" w:cs="Times New Roman"/>
          <w:sz w:val="28"/>
          <w:szCs w:val="28"/>
        </w:rPr>
        <w:t>Комплексный анализ функциональных атрибутов белка FAAH_ORYSI (Q01N44) выявил его причастность к различным структурным компонентам клетки, включая эндоплазматический ретикулум (GO:0005783), плазматическую мембрану (GO:0005886), клеточную мембрану (GO:0016020), и мембрану эндоплазматического ретикулума (GO:0005789). Эти функции отражают ключевую роль белка в поддержании структурной целостности и функциональной активности этих критически важных клеточных структур.</w:t>
      </w:r>
      <w:r>
        <w:rPr>
          <w:rFonts w:ascii="Times New Roman" w:hAnsi="Times New Roman" w:cs="Times New Roman"/>
          <w:sz w:val="28"/>
          <w:szCs w:val="28"/>
        </w:rPr>
        <w:t xml:space="preserve"> </w:t>
      </w:r>
      <w:r w:rsidRPr="00EF214F">
        <w:rPr>
          <w:rFonts w:ascii="Times New Roman" w:hAnsi="Times New Roman" w:cs="Times New Roman"/>
          <w:sz w:val="28"/>
          <w:szCs w:val="28"/>
        </w:rPr>
        <w:t>В рамках провед</w:t>
      </w:r>
      <w:r w:rsidR="00CF173A">
        <w:rPr>
          <w:rFonts w:ascii="Times New Roman" w:hAnsi="Times New Roman" w:cs="Times New Roman"/>
          <w:sz w:val="28"/>
          <w:szCs w:val="28"/>
        </w:rPr>
        <w:t>ё</w:t>
      </w:r>
      <w:r w:rsidRPr="00EF214F">
        <w:rPr>
          <w:rFonts w:ascii="Times New Roman" w:hAnsi="Times New Roman" w:cs="Times New Roman"/>
          <w:sz w:val="28"/>
          <w:szCs w:val="28"/>
        </w:rPr>
        <w:t>нного предсказательного анализа, помимо точного предсказания этих четыр</w:t>
      </w:r>
      <w:r>
        <w:rPr>
          <w:rFonts w:ascii="Times New Roman" w:hAnsi="Times New Roman" w:cs="Times New Roman"/>
          <w:sz w:val="28"/>
          <w:szCs w:val="28"/>
        </w:rPr>
        <w:t>ё</w:t>
      </w:r>
      <w:r w:rsidRPr="00EF214F">
        <w:rPr>
          <w:rFonts w:ascii="Times New Roman" w:hAnsi="Times New Roman" w:cs="Times New Roman"/>
          <w:sz w:val="28"/>
          <w:szCs w:val="28"/>
        </w:rPr>
        <w:t>х функций, была идентифицирована дополнительная функциональная роль, связанная с пластидами (GO:0009536), являющимися частью семейства органелл, встречающихся в клетках растений и некоторых простейших, и содержащих мембрано-связанную ДНК. Как правило, пластиды включают в себя широкий спектр органелл, таких как митохондрии и центросомы, играющие важную роль в энергетическом метаболизме и клеточной регуляции.</w:t>
      </w:r>
      <w:r>
        <w:rPr>
          <w:rFonts w:ascii="Times New Roman" w:hAnsi="Times New Roman" w:cs="Times New Roman"/>
          <w:sz w:val="28"/>
          <w:szCs w:val="28"/>
        </w:rPr>
        <w:t xml:space="preserve"> </w:t>
      </w:r>
      <w:r w:rsidRPr="00EF214F">
        <w:rPr>
          <w:rFonts w:ascii="Times New Roman" w:hAnsi="Times New Roman" w:cs="Times New Roman"/>
          <w:sz w:val="28"/>
          <w:szCs w:val="28"/>
        </w:rPr>
        <w:t>Предсказание функции пластиды GO:0009536, по всей видимости, обусловлено её связью с мембранной системой клетки, в том числе с эндоплазматическим ретикулумом. Такая связь может указывать на участие белка в процессах, связанных с функционированием и взаимодействием различных мембранных и мембрано-связанных структур в клетке. Данное предсказание подч</w:t>
      </w:r>
      <w:r w:rsidR="00CF173A">
        <w:rPr>
          <w:rFonts w:ascii="Times New Roman" w:hAnsi="Times New Roman" w:cs="Times New Roman"/>
          <w:sz w:val="28"/>
          <w:szCs w:val="28"/>
        </w:rPr>
        <w:t>ё</w:t>
      </w:r>
      <w:r w:rsidRPr="00EF214F">
        <w:rPr>
          <w:rFonts w:ascii="Times New Roman" w:hAnsi="Times New Roman" w:cs="Times New Roman"/>
          <w:sz w:val="28"/>
          <w:szCs w:val="28"/>
        </w:rPr>
        <w:t>ркивает необходимость дополнительного изучения взаимодействий белков с разнообразными клеточными компонентами и потенциальную взаимозависимость функций различных мембранных органелл.</w:t>
      </w:r>
    </w:p>
    <w:p w14:paraId="6A0F54F4" w14:textId="1F9A7127" w:rsidR="006B0789" w:rsidRPr="006B0789" w:rsidRDefault="006B0789" w:rsidP="006B0789">
      <w:pPr>
        <w:ind w:firstLine="709"/>
        <w:jc w:val="both"/>
        <w:rPr>
          <w:rFonts w:ascii="Times New Roman" w:hAnsi="Times New Roman" w:cs="Times New Roman"/>
          <w:sz w:val="28"/>
          <w:szCs w:val="28"/>
        </w:rPr>
      </w:pPr>
      <w:r w:rsidRPr="006B0789">
        <w:rPr>
          <w:rFonts w:ascii="Times New Roman" w:hAnsi="Times New Roman" w:cs="Times New Roman"/>
          <w:sz w:val="28"/>
          <w:szCs w:val="28"/>
        </w:rPr>
        <w:t>Белок Q9DE67 (LUM_COTJA), как подтверждено данными из базы данных Swiss</w:t>
      </w:r>
      <w:r w:rsidR="001B51DA">
        <w:rPr>
          <w:rFonts w:ascii="Times New Roman" w:hAnsi="Times New Roman" w:cs="Times New Roman"/>
          <w:sz w:val="28"/>
          <w:szCs w:val="28"/>
        </w:rPr>
        <w:t>-</w:t>
      </w:r>
      <w:r w:rsidRPr="006B0789">
        <w:rPr>
          <w:rFonts w:ascii="Times New Roman" w:hAnsi="Times New Roman" w:cs="Times New Roman"/>
          <w:sz w:val="28"/>
          <w:szCs w:val="28"/>
        </w:rPr>
        <w:t>Prot, участвует в нескольких ключевых биологических процессах, определяемых функциональными терминами Генной Онтологии: коллагеновая склеротизация (GO:0030199), восприятие света (GO:0007601), положительная регуляция транскрипции фактором РНК-полимеразы II (GO:0045944) и положительное регулирование продукции трансформирующего фактора роста бета (GO:0032914). Эти функции указывают на сложную роль белка в регуляции разнообразных физиологических и развивающихся процессов в организме.</w:t>
      </w:r>
      <w:r>
        <w:rPr>
          <w:rFonts w:ascii="Times New Roman" w:hAnsi="Times New Roman" w:cs="Times New Roman"/>
          <w:sz w:val="28"/>
          <w:szCs w:val="28"/>
        </w:rPr>
        <w:t xml:space="preserve"> </w:t>
      </w:r>
      <w:r w:rsidRPr="006B0789">
        <w:rPr>
          <w:rFonts w:ascii="Times New Roman" w:hAnsi="Times New Roman" w:cs="Times New Roman"/>
          <w:sz w:val="28"/>
          <w:szCs w:val="28"/>
        </w:rPr>
        <w:t xml:space="preserve">Тем не менее, в ходе предсказательного анализа было обнаружено, что функция GO:0045944, обозначающая стимуляцию активности транскрипции фактором РНК-полимеразы II, не была предсказана. Это отсутствие может быть связано с тонкими нюансами регуляторных путей, участвующих в этом процессе, поскольку функция GO:0032914 также указывает на стимуляцию производства важного цитокина, трансформирующего фактора роста бета. Обе функции имеют общую черту </w:t>
      </w:r>
      <w:r>
        <w:rPr>
          <w:rFonts w:ascii="Times New Roman" w:hAnsi="Times New Roman" w:cs="Times New Roman"/>
          <w:sz w:val="28"/>
          <w:szCs w:val="28"/>
        </w:rPr>
        <w:t>–</w:t>
      </w:r>
      <w:r w:rsidRPr="006B0789">
        <w:rPr>
          <w:rFonts w:ascii="Times New Roman" w:hAnsi="Times New Roman" w:cs="Times New Roman"/>
          <w:sz w:val="28"/>
          <w:szCs w:val="28"/>
        </w:rPr>
        <w:t xml:space="preserve"> положительное регулирование биохимических путей, что может приводить к перекрывающимся или взаимно связанным путям в клетке и, как следствие, к сложности в их точном прогнозировании через компьютерные алгоритмы</w:t>
      </w:r>
      <w:r>
        <w:rPr>
          <w:rFonts w:ascii="Times New Roman" w:hAnsi="Times New Roman" w:cs="Times New Roman"/>
          <w:sz w:val="28"/>
          <w:szCs w:val="28"/>
        </w:rPr>
        <w:t>.</w:t>
      </w:r>
    </w:p>
    <w:p w14:paraId="0A226D08" w14:textId="02F3B44C" w:rsidR="006F06E9" w:rsidRDefault="002642DB" w:rsidP="005A1FF8">
      <w:pPr>
        <w:ind w:firstLine="709"/>
        <w:jc w:val="both"/>
        <w:rPr>
          <w:rFonts w:ascii="Times New Roman" w:hAnsi="Times New Roman" w:cs="Times New Roman"/>
          <w:sz w:val="28"/>
          <w:szCs w:val="28"/>
        </w:rPr>
      </w:pPr>
      <w:r>
        <w:rPr>
          <w:rFonts w:ascii="Times New Roman" w:hAnsi="Times New Roman" w:cs="Times New Roman"/>
          <w:sz w:val="28"/>
          <w:szCs w:val="28"/>
        </w:rPr>
        <w:t>При</w:t>
      </w:r>
      <w:r w:rsidR="00A07018" w:rsidRPr="00A07018">
        <w:rPr>
          <w:rFonts w:ascii="Times New Roman" w:hAnsi="Times New Roman" w:cs="Times New Roman"/>
          <w:sz w:val="28"/>
          <w:szCs w:val="28"/>
        </w:rPr>
        <w:t xml:space="preserve"> исследовании молекулярных функций растительного белка Q7XFK2 (BGA14_ORYS</w:t>
      </w:r>
      <w:r w:rsidR="00A07018">
        <w:rPr>
          <w:rFonts w:ascii="Times New Roman" w:hAnsi="Times New Roman" w:cs="Times New Roman"/>
          <w:sz w:val="28"/>
          <w:szCs w:val="28"/>
        </w:rPr>
        <w:t>) организма</w:t>
      </w:r>
      <w:r w:rsidR="00A07018" w:rsidRPr="00A07018">
        <w:rPr>
          <w:rFonts w:ascii="Times New Roman" w:hAnsi="Times New Roman" w:cs="Times New Roman"/>
          <w:sz w:val="28"/>
          <w:szCs w:val="28"/>
        </w:rPr>
        <w:t xml:space="preserve"> </w:t>
      </w:r>
      <w:r w:rsidR="00A07018" w:rsidRPr="00A07018">
        <w:rPr>
          <w:rFonts w:ascii="Times New Roman" w:hAnsi="Times New Roman" w:cs="Times New Roman"/>
          <w:i/>
          <w:iCs/>
          <w:sz w:val="28"/>
          <w:szCs w:val="28"/>
          <w:lang w:val="en-GB"/>
        </w:rPr>
        <w:t>Japonica</w:t>
      </w:r>
      <w:r w:rsidR="00A07018" w:rsidRPr="00A07018">
        <w:rPr>
          <w:rFonts w:ascii="Times New Roman" w:hAnsi="Times New Roman" w:cs="Times New Roman"/>
          <w:sz w:val="28"/>
          <w:szCs w:val="28"/>
        </w:rPr>
        <w:t xml:space="preserve">, было выявлено четыре основные аннотации, соответствующие </w:t>
      </w:r>
      <w:proofErr w:type="spellStart"/>
      <w:r w:rsidR="00A07018" w:rsidRPr="00A07018">
        <w:rPr>
          <w:rFonts w:ascii="Times New Roman" w:hAnsi="Times New Roman" w:cs="Times New Roman"/>
          <w:sz w:val="28"/>
          <w:szCs w:val="28"/>
        </w:rPr>
        <w:t>карбогидразной</w:t>
      </w:r>
      <w:proofErr w:type="spellEnd"/>
      <w:r w:rsidR="00A07018" w:rsidRPr="00A07018">
        <w:rPr>
          <w:rFonts w:ascii="Times New Roman" w:hAnsi="Times New Roman" w:cs="Times New Roman"/>
          <w:sz w:val="28"/>
          <w:szCs w:val="28"/>
        </w:rPr>
        <w:t xml:space="preserve"> активности (GO:0030246), </w:t>
      </w:r>
      <w:proofErr w:type="spellStart"/>
      <w:r w:rsidR="00A07018" w:rsidRPr="00A07018">
        <w:rPr>
          <w:rFonts w:ascii="Times New Roman" w:hAnsi="Times New Roman" w:cs="Times New Roman"/>
          <w:sz w:val="28"/>
          <w:szCs w:val="28"/>
        </w:rPr>
        <w:t>гидролазной</w:t>
      </w:r>
      <w:proofErr w:type="spellEnd"/>
      <w:r w:rsidR="00A07018" w:rsidRPr="00A07018">
        <w:rPr>
          <w:rFonts w:ascii="Times New Roman" w:hAnsi="Times New Roman" w:cs="Times New Roman"/>
          <w:sz w:val="28"/>
          <w:szCs w:val="28"/>
        </w:rPr>
        <w:t xml:space="preserve"> активности (GO:0016787), </w:t>
      </w:r>
      <w:proofErr w:type="spellStart"/>
      <w:r w:rsidR="00A07018" w:rsidRPr="00A07018">
        <w:rPr>
          <w:rFonts w:ascii="Times New Roman" w:hAnsi="Times New Roman" w:cs="Times New Roman"/>
          <w:sz w:val="28"/>
          <w:szCs w:val="28"/>
        </w:rPr>
        <w:t>гликозилгидролазной</w:t>
      </w:r>
      <w:proofErr w:type="spellEnd"/>
      <w:r w:rsidR="00A07018" w:rsidRPr="00A07018">
        <w:rPr>
          <w:rFonts w:ascii="Times New Roman" w:hAnsi="Times New Roman" w:cs="Times New Roman"/>
          <w:sz w:val="28"/>
          <w:szCs w:val="28"/>
        </w:rPr>
        <w:t xml:space="preserve"> активности (GO:0016798) и каталитической активности (GO:0003824). Сравнение с данными из </w:t>
      </w:r>
      <w:proofErr w:type="spellStart"/>
      <w:r w:rsidR="00A07018" w:rsidRPr="00A07018">
        <w:rPr>
          <w:rFonts w:ascii="Times New Roman" w:hAnsi="Times New Roman" w:cs="Times New Roman"/>
          <w:sz w:val="28"/>
          <w:szCs w:val="28"/>
        </w:rPr>
        <w:t>Swiss</w:t>
      </w:r>
      <w:r w:rsidR="001B51DA" w:rsidRPr="001B51DA">
        <w:rPr>
          <w:rFonts w:ascii="Times New Roman" w:hAnsi="Times New Roman" w:cs="Times New Roman"/>
          <w:sz w:val="28"/>
          <w:szCs w:val="28"/>
        </w:rPr>
        <w:t>-</w:t>
      </w:r>
      <w:r w:rsidR="00A07018" w:rsidRPr="00A07018">
        <w:rPr>
          <w:rFonts w:ascii="Times New Roman" w:hAnsi="Times New Roman" w:cs="Times New Roman"/>
          <w:sz w:val="28"/>
          <w:szCs w:val="28"/>
        </w:rPr>
        <w:t>Prot</w:t>
      </w:r>
      <w:proofErr w:type="spellEnd"/>
      <w:r w:rsidR="00A07018" w:rsidRPr="00A07018">
        <w:rPr>
          <w:rFonts w:ascii="Times New Roman" w:hAnsi="Times New Roman" w:cs="Times New Roman"/>
          <w:sz w:val="28"/>
          <w:szCs w:val="28"/>
        </w:rPr>
        <w:t xml:space="preserve"> показало, что все эти функции, за исключением каталитической активности, были аннотированы ранее. В данном эксперименте функция каталитической активности (GO:0003824) была определена как дополнительная, предполагая участие белка в каталитическом процессе биохимических реакций при физиологических температурах. Учитывая, что </w:t>
      </w:r>
      <w:proofErr w:type="spellStart"/>
      <w:r w:rsidR="00A07018" w:rsidRPr="00A07018">
        <w:rPr>
          <w:rFonts w:ascii="Times New Roman" w:hAnsi="Times New Roman" w:cs="Times New Roman"/>
          <w:sz w:val="28"/>
          <w:szCs w:val="28"/>
        </w:rPr>
        <w:t>гидролазная</w:t>
      </w:r>
      <w:proofErr w:type="spellEnd"/>
      <w:r w:rsidR="00A07018" w:rsidRPr="00A07018">
        <w:rPr>
          <w:rFonts w:ascii="Times New Roman" w:hAnsi="Times New Roman" w:cs="Times New Roman"/>
          <w:sz w:val="28"/>
          <w:szCs w:val="28"/>
        </w:rPr>
        <w:t xml:space="preserve"> активность (GO:0016787) и </w:t>
      </w:r>
      <w:proofErr w:type="spellStart"/>
      <w:r w:rsidR="00A07018" w:rsidRPr="00A07018">
        <w:rPr>
          <w:rFonts w:ascii="Times New Roman" w:hAnsi="Times New Roman" w:cs="Times New Roman"/>
          <w:sz w:val="28"/>
          <w:szCs w:val="28"/>
        </w:rPr>
        <w:t>гликозилгидролазная</w:t>
      </w:r>
      <w:proofErr w:type="spellEnd"/>
      <w:r w:rsidR="00A07018" w:rsidRPr="00A07018">
        <w:rPr>
          <w:rFonts w:ascii="Times New Roman" w:hAnsi="Times New Roman" w:cs="Times New Roman"/>
          <w:sz w:val="28"/>
          <w:szCs w:val="28"/>
        </w:rPr>
        <w:t xml:space="preserve"> активность (GO:0016798) включают в себя катализ разрыва определ</w:t>
      </w:r>
      <w:r w:rsidR="00AA1362">
        <w:rPr>
          <w:rFonts w:ascii="Times New Roman" w:hAnsi="Times New Roman" w:cs="Times New Roman"/>
          <w:sz w:val="28"/>
          <w:szCs w:val="28"/>
        </w:rPr>
        <w:t>ё</w:t>
      </w:r>
      <w:r w:rsidR="00A07018" w:rsidRPr="00A07018">
        <w:rPr>
          <w:rFonts w:ascii="Times New Roman" w:hAnsi="Times New Roman" w:cs="Times New Roman"/>
          <w:sz w:val="28"/>
          <w:szCs w:val="28"/>
        </w:rPr>
        <w:t>нных химических связей, они тесно связаны с более общей категорией каталитической активности (GO:0003824).</w:t>
      </w:r>
    </w:p>
    <w:p w14:paraId="723BBD96" w14:textId="700A3D9D" w:rsidR="005A1FF8" w:rsidRPr="005A1FF8" w:rsidRDefault="005A1FF8" w:rsidP="005A1FF8">
      <w:pPr>
        <w:ind w:firstLine="709"/>
        <w:jc w:val="both"/>
        <w:rPr>
          <w:rFonts w:ascii="Times New Roman" w:hAnsi="Times New Roman" w:cs="Times New Roman"/>
          <w:sz w:val="28"/>
          <w:szCs w:val="28"/>
        </w:rPr>
      </w:pPr>
      <w:r w:rsidRPr="005A1FF8">
        <w:rPr>
          <w:rFonts w:ascii="Times New Roman" w:hAnsi="Times New Roman" w:cs="Times New Roman"/>
          <w:sz w:val="28"/>
          <w:szCs w:val="28"/>
        </w:rPr>
        <w:t>Для белка Q7XWK5 (SAG39_ORYS) указаны четыре основные функциональные аннотации. Термин GO:0005615 относится к экстрацеллюлярному пространству, области вне клеточной мембраны, где происходит множество важных взаимодействий между клетками и молекулами. GO:0005764 описывает лизосому, специализированную клеточную органеллу, ответственную за разложение макромолекул. Дополнительно, функции GO:0010282 и GO:0005773 ассоциируются с вакуолярными структурами, выполняющими различные хранилищные и транспортные функции в клетке.</w:t>
      </w:r>
    </w:p>
    <w:p w14:paraId="19DD1796" w14:textId="6BCB9919" w:rsidR="005A1FF8" w:rsidRPr="005A1FF8" w:rsidRDefault="005A1FF8" w:rsidP="005A1FF8">
      <w:pPr>
        <w:ind w:firstLine="709"/>
        <w:jc w:val="both"/>
        <w:rPr>
          <w:rFonts w:ascii="Times New Roman" w:hAnsi="Times New Roman" w:cs="Times New Roman"/>
          <w:sz w:val="28"/>
          <w:szCs w:val="28"/>
        </w:rPr>
      </w:pPr>
      <w:r w:rsidRPr="005A1FF8">
        <w:rPr>
          <w:rFonts w:ascii="Times New Roman" w:hAnsi="Times New Roman" w:cs="Times New Roman"/>
          <w:sz w:val="28"/>
          <w:szCs w:val="28"/>
        </w:rPr>
        <w:t xml:space="preserve">Интересно отметить, что в процессе прогнозирования для белка Q7XWK5 была обнаружена дополнительная функция GO:0005634, относящаяся к ядру клетки. Эта органелла представляет собой мембрано-ограниченную структуру, являющуюся местом размещения и репликации генетического материала организма. Присутствие этой функции в результатах прогнозирования может отражать биологическую родственность между вакуолярными органеллами и ядром, учитывая, что обе структуры являются отсеками, заключенными в мембраны, и выполняют жизненно важные функции для поддержания клеточной жизнедеятельности и наследственности. </w:t>
      </w:r>
    </w:p>
    <w:p w14:paraId="59E5D98D" w14:textId="5A5873E4" w:rsidR="00F938A9" w:rsidRDefault="00F938A9" w:rsidP="0057389B">
      <w:pPr>
        <w:ind w:firstLine="709"/>
        <w:jc w:val="both"/>
        <w:rPr>
          <w:rFonts w:ascii="Times New Roman" w:hAnsi="Times New Roman" w:cs="Times New Roman"/>
          <w:sz w:val="28"/>
          <w:szCs w:val="28"/>
        </w:rPr>
      </w:pPr>
      <w:r w:rsidRPr="002C6733">
        <w:rPr>
          <w:rFonts w:ascii="Times New Roman" w:hAnsi="Times New Roman" w:cs="Times New Roman"/>
          <w:sz w:val="28"/>
          <w:szCs w:val="28"/>
        </w:rPr>
        <w:t xml:space="preserve">Таким образом, </w:t>
      </w:r>
      <w:r w:rsidR="005A1FF8">
        <w:rPr>
          <w:rFonts w:ascii="Times New Roman" w:hAnsi="Times New Roman" w:cs="Times New Roman"/>
          <w:sz w:val="28"/>
          <w:szCs w:val="28"/>
        </w:rPr>
        <w:t>а</w:t>
      </w:r>
      <w:r w:rsidR="005A1FF8" w:rsidRPr="005A1FF8">
        <w:rPr>
          <w:rFonts w:ascii="Times New Roman" w:hAnsi="Times New Roman" w:cs="Times New Roman"/>
          <w:sz w:val="28"/>
          <w:szCs w:val="28"/>
        </w:rPr>
        <w:t>лгоритм PFP_SelfAttn_BiLSTM, хотя и не гарантирует безошибочное предсказание всех функций для белков с близкими или перекрывающимися функциями, в целом продемонстрировал значительную точность в прогнозировании функций</w:t>
      </w:r>
      <w:r w:rsidR="00BF28F8">
        <w:rPr>
          <w:rFonts w:ascii="Times New Roman" w:hAnsi="Times New Roman" w:cs="Times New Roman"/>
          <w:sz w:val="28"/>
          <w:szCs w:val="28"/>
        </w:rPr>
        <w:t xml:space="preserve"> белков</w:t>
      </w:r>
      <w:r w:rsidR="005A1FF8" w:rsidRPr="005A1FF8">
        <w:rPr>
          <w:rFonts w:ascii="Times New Roman" w:hAnsi="Times New Roman" w:cs="Times New Roman"/>
          <w:sz w:val="28"/>
          <w:szCs w:val="28"/>
        </w:rPr>
        <w:t xml:space="preserve">. Обзор результатов в таблицах </w:t>
      </w:r>
      <w:r w:rsidR="00BF28F8">
        <w:rPr>
          <w:rFonts w:ascii="Times New Roman" w:hAnsi="Times New Roman" w:cs="Times New Roman"/>
          <w:sz w:val="28"/>
          <w:szCs w:val="28"/>
        </w:rPr>
        <w:t>6</w:t>
      </w:r>
      <w:r w:rsidR="005A1FF8" w:rsidRPr="005A1FF8">
        <w:rPr>
          <w:rFonts w:ascii="Times New Roman" w:hAnsi="Times New Roman" w:cs="Times New Roman"/>
          <w:sz w:val="28"/>
          <w:szCs w:val="28"/>
        </w:rPr>
        <w:t xml:space="preserve"> и </w:t>
      </w:r>
      <w:r w:rsidR="00BF28F8">
        <w:rPr>
          <w:rFonts w:ascii="Times New Roman" w:hAnsi="Times New Roman" w:cs="Times New Roman"/>
          <w:sz w:val="28"/>
          <w:szCs w:val="28"/>
        </w:rPr>
        <w:t>7</w:t>
      </w:r>
      <w:r w:rsidR="005A1FF8" w:rsidRPr="005A1FF8">
        <w:rPr>
          <w:rFonts w:ascii="Times New Roman" w:hAnsi="Times New Roman" w:cs="Times New Roman"/>
          <w:sz w:val="28"/>
          <w:szCs w:val="28"/>
        </w:rPr>
        <w:t xml:space="preserve"> подчёркивает успешность алгоритма в достижении достоверных прогнозов. </w:t>
      </w:r>
      <w:r w:rsidR="00BF28F8">
        <w:rPr>
          <w:rFonts w:ascii="Times New Roman" w:hAnsi="Times New Roman" w:cs="Times New Roman"/>
          <w:sz w:val="28"/>
          <w:szCs w:val="28"/>
        </w:rPr>
        <w:t>Важно отметить</w:t>
      </w:r>
      <w:r w:rsidR="005A1FF8" w:rsidRPr="005A1FF8">
        <w:rPr>
          <w:rFonts w:ascii="Times New Roman" w:hAnsi="Times New Roman" w:cs="Times New Roman"/>
          <w:sz w:val="28"/>
          <w:szCs w:val="28"/>
        </w:rPr>
        <w:t xml:space="preserve">, что помимо верификации уже известных функций белков, представленных в базе данных </w:t>
      </w:r>
      <w:proofErr w:type="spellStart"/>
      <w:r w:rsidR="005A1FF8" w:rsidRPr="005A1FF8">
        <w:rPr>
          <w:rFonts w:ascii="Times New Roman" w:hAnsi="Times New Roman" w:cs="Times New Roman"/>
          <w:sz w:val="28"/>
          <w:szCs w:val="28"/>
        </w:rPr>
        <w:t>Swiss</w:t>
      </w:r>
      <w:r w:rsidR="001B51DA" w:rsidRPr="001B51DA">
        <w:rPr>
          <w:rFonts w:ascii="Times New Roman" w:hAnsi="Times New Roman" w:cs="Times New Roman"/>
          <w:sz w:val="28"/>
          <w:szCs w:val="28"/>
        </w:rPr>
        <w:t>-</w:t>
      </w:r>
      <w:r w:rsidR="005A1FF8" w:rsidRPr="005A1FF8">
        <w:rPr>
          <w:rFonts w:ascii="Times New Roman" w:hAnsi="Times New Roman" w:cs="Times New Roman"/>
          <w:sz w:val="28"/>
          <w:szCs w:val="28"/>
        </w:rPr>
        <w:t>Prot</w:t>
      </w:r>
      <w:proofErr w:type="spellEnd"/>
      <w:r w:rsidR="005A1FF8" w:rsidRPr="005A1FF8">
        <w:rPr>
          <w:rFonts w:ascii="Times New Roman" w:hAnsi="Times New Roman" w:cs="Times New Roman"/>
          <w:sz w:val="28"/>
          <w:szCs w:val="28"/>
        </w:rPr>
        <w:t>, алгоритм также способен расширять существующие знания, предсказывая новые функциональные аннотации GO, отсутствующие в текущих записях</w:t>
      </w:r>
      <w:r w:rsidR="0057389B">
        <w:rPr>
          <w:rFonts w:ascii="Times New Roman" w:hAnsi="Times New Roman" w:cs="Times New Roman"/>
          <w:sz w:val="28"/>
          <w:szCs w:val="28"/>
        </w:rPr>
        <w:t xml:space="preserve">, что </w:t>
      </w:r>
      <w:r w:rsidRPr="002C6733">
        <w:rPr>
          <w:rFonts w:ascii="Times New Roman" w:hAnsi="Times New Roman" w:cs="Times New Roman"/>
          <w:sz w:val="28"/>
          <w:szCs w:val="28"/>
        </w:rPr>
        <w:t>да</w:t>
      </w:r>
      <w:r w:rsidR="001E7310">
        <w:rPr>
          <w:rFonts w:ascii="Times New Roman" w:hAnsi="Times New Roman" w:cs="Times New Roman"/>
          <w:sz w:val="28"/>
          <w:szCs w:val="28"/>
        </w:rPr>
        <w:t>ё</w:t>
      </w:r>
      <w:r w:rsidRPr="002C6733">
        <w:rPr>
          <w:rFonts w:ascii="Times New Roman" w:hAnsi="Times New Roman" w:cs="Times New Roman"/>
          <w:sz w:val="28"/>
          <w:szCs w:val="28"/>
        </w:rPr>
        <w:t xml:space="preserve">т новое направление для последующих экспериментальных исследований. </w:t>
      </w:r>
    </w:p>
    <w:p w14:paraId="0053DDC9" w14:textId="77777777" w:rsidR="00C0541F" w:rsidRDefault="00C0541F" w:rsidP="00F938A9">
      <w:pPr>
        <w:ind w:firstLine="709"/>
        <w:jc w:val="both"/>
        <w:rPr>
          <w:rFonts w:ascii="Times New Roman" w:hAnsi="Times New Roman" w:cs="Times New Roman"/>
          <w:sz w:val="28"/>
          <w:szCs w:val="28"/>
        </w:rPr>
      </w:pPr>
    </w:p>
    <w:p w14:paraId="7E5126D3" w14:textId="0DDD7FCA" w:rsidR="00C0541F" w:rsidRPr="005A1FF8" w:rsidRDefault="00C0541F" w:rsidP="00B16F92">
      <w:pPr>
        <w:pStyle w:val="1"/>
        <w:spacing w:before="0"/>
        <w:ind w:firstLine="709"/>
        <w:jc w:val="both"/>
        <w:rPr>
          <w:rFonts w:ascii="Times New Roman" w:eastAsiaTheme="minorHAnsi" w:hAnsi="Times New Roman" w:cs="Times New Roman"/>
          <w:b/>
          <w:bCs/>
          <w:color w:val="auto"/>
          <w:sz w:val="28"/>
          <w:szCs w:val="28"/>
        </w:rPr>
      </w:pPr>
      <w:bookmarkStart w:id="21" w:name="_Toc162374723"/>
      <w:r w:rsidRPr="005A1FF8">
        <w:rPr>
          <w:rFonts w:ascii="Times New Roman" w:eastAsiaTheme="minorHAnsi" w:hAnsi="Times New Roman" w:cs="Times New Roman"/>
          <w:b/>
          <w:bCs/>
          <w:color w:val="auto"/>
          <w:sz w:val="28"/>
          <w:szCs w:val="28"/>
        </w:rPr>
        <w:t xml:space="preserve">Выводы по </w:t>
      </w:r>
      <w:r w:rsidR="005A1FF8" w:rsidRPr="005A1FF8">
        <w:rPr>
          <w:rFonts w:ascii="Times New Roman" w:eastAsiaTheme="minorHAnsi" w:hAnsi="Times New Roman" w:cs="Times New Roman"/>
          <w:b/>
          <w:bCs/>
          <w:color w:val="auto"/>
          <w:sz w:val="28"/>
          <w:szCs w:val="28"/>
        </w:rPr>
        <w:t>разделу</w:t>
      </w:r>
      <w:bookmarkEnd w:id="21"/>
    </w:p>
    <w:p w14:paraId="0CF3848F" w14:textId="0E62D916" w:rsidR="00D21332" w:rsidRDefault="00D21332" w:rsidP="00D21332">
      <w:pPr>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C0541F" w:rsidRPr="00D21332">
        <w:rPr>
          <w:rFonts w:ascii="Times New Roman" w:hAnsi="Times New Roman" w:cs="Times New Roman"/>
          <w:sz w:val="28"/>
          <w:szCs w:val="28"/>
        </w:rPr>
        <w:t>Основным</w:t>
      </w:r>
      <w:r w:rsidR="001B4DF1">
        <w:rPr>
          <w:rFonts w:ascii="Times New Roman" w:hAnsi="Times New Roman" w:cs="Times New Roman"/>
          <w:sz w:val="28"/>
          <w:szCs w:val="28"/>
        </w:rPr>
        <w:t>и</w:t>
      </w:r>
      <w:r w:rsidR="00C0541F" w:rsidRPr="00D21332">
        <w:rPr>
          <w:rFonts w:ascii="Times New Roman" w:hAnsi="Times New Roman" w:cs="Times New Roman"/>
          <w:sz w:val="28"/>
          <w:szCs w:val="28"/>
        </w:rPr>
        <w:t xml:space="preserve"> источник</w:t>
      </w:r>
      <w:r w:rsidR="001B4DF1">
        <w:rPr>
          <w:rFonts w:ascii="Times New Roman" w:hAnsi="Times New Roman" w:cs="Times New Roman"/>
          <w:sz w:val="28"/>
          <w:szCs w:val="28"/>
        </w:rPr>
        <w:t>ами</w:t>
      </w:r>
      <w:r w:rsidR="00C0541F" w:rsidRPr="00D21332">
        <w:rPr>
          <w:rFonts w:ascii="Times New Roman" w:hAnsi="Times New Roman" w:cs="Times New Roman"/>
          <w:sz w:val="28"/>
          <w:szCs w:val="28"/>
        </w:rPr>
        <w:t xml:space="preserve"> данных </w:t>
      </w:r>
      <w:r w:rsidR="00EC2003" w:rsidRPr="00D21332">
        <w:rPr>
          <w:rFonts w:ascii="Times New Roman" w:hAnsi="Times New Roman" w:cs="Times New Roman"/>
          <w:sz w:val="28"/>
          <w:szCs w:val="28"/>
        </w:rPr>
        <w:t>для обучения представленной модели были выбраны баз</w:t>
      </w:r>
      <w:r w:rsidRPr="00D21332">
        <w:rPr>
          <w:rFonts w:ascii="Times New Roman" w:hAnsi="Times New Roman" w:cs="Times New Roman"/>
          <w:sz w:val="28"/>
          <w:szCs w:val="28"/>
        </w:rPr>
        <w:t>а</w:t>
      </w:r>
      <w:r w:rsidR="00EC2003" w:rsidRPr="00D21332">
        <w:rPr>
          <w:rFonts w:ascii="Times New Roman" w:hAnsi="Times New Roman" w:cs="Times New Roman"/>
          <w:sz w:val="28"/>
          <w:szCs w:val="28"/>
        </w:rPr>
        <w:t xml:space="preserve"> данных P</w:t>
      </w:r>
      <w:r w:rsidRPr="00D21332">
        <w:rPr>
          <w:rFonts w:ascii="Times New Roman" w:hAnsi="Times New Roman" w:cs="Times New Roman"/>
          <w:sz w:val="28"/>
          <w:szCs w:val="28"/>
          <w:lang w:val="en-US"/>
        </w:rPr>
        <w:t>f</w:t>
      </w:r>
      <w:r w:rsidR="00EC2003" w:rsidRPr="00D21332">
        <w:rPr>
          <w:rFonts w:ascii="Times New Roman" w:hAnsi="Times New Roman" w:cs="Times New Roman"/>
          <w:sz w:val="28"/>
          <w:szCs w:val="28"/>
        </w:rPr>
        <w:t xml:space="preserve">am, содержащая обширную коллекцию информации о семействах белковых доменов, и база данных </w:t>
      </w:r>
      <w:proofErr w:type="spellStart"/>
      <w:r w:rsidR="00EC2003" w:rsidRPr="00D21332">
        <w:rPr>
          <w:rFonts w:ascii="Times New Roman" w:hAnsi="Times New Roman" w:cs="Times New Roman"/>
          <w:sz w:val="28"/>
          <w:szCs w:val="28"/>
        </w:rPr>
        <w:t>UniProtKB-Swiss</w:t>
      </w:r>
      <w:r w:rsidR="001B51DA" w:rsidRPr="001B51DA">
        <w:rPr>
          <w:rFonts w:ascii="Times New Roman" w:hAnsi="Times New Roman" w:cs="Times New Roman"/>
          <w:sz w:val="28"/>
          <w:szCs w:val="28"/>
        </w:rPr>
        <w:t>-</w:t>
      </w:r>
      <w:r w:rsidR="00EC2003" w:rsidRPr="00D21332">
        <w:rPr>
          <w:rFonts w:ascii="Times New Roman" w:hAnsi="Times New Roman" w:cs="Times New Roman"/>
          <w:sz w:val="28"/>
          <w:szCs w:val="28"/>
        </w:rPr>
        <w:t>Prot</w:t>
      </w:r>
      <w:proofErr w:type="spellEnd"/>
      <w:r w:rsidR="00EC2003" w:rsidRPr="00D21332">
        <w:rPr>
          <w:rFonts w:ascii="Times New Roman" w:hAnsi="Times New Roman" w:cs="Times New Roman"/>
          <w:sz w:val="28"/>
          <w:szCs w:val="28"/>
        </w:rPr>
        <w:t xml:space="preserve">, </w:t>
      </w:r>
      <w:r w:rsidRPr="00D21332">
        <w:rPr>
          <w:rFonts w:ascii="Times New Roman" w:hAnsi="Times New Roman" w:cs="Times New Roman"/>
          <w:sz w:val="28"/>
          <w:szCs w:val="28"/>
        </w:rPr>
        <w:t>хран</w:t>
      </w:r>
      <w:r w:rsidR="001B4DF1">
        <w:rPr>
          <w:rFonts w:ascii="Times New Roman" w:hAnsi="Times New Roman" w:cs="Times New Roman"/>
          <w:sz w:val="28"/>
          <w:szCs w:val="28"/>
        </w:rPr>
        <w:t>я</w:t>
      </w:r>
      <w:r w:rsidRPr="00D21332">
        <w:rPr>
          <w:rFonts w:ascii="Times New Roman" w:hAnsi="Times New Roman" w:cs="Times New Roman"/>
          <w:sz w:val="28"/>
          <w:szCs w:val="28"/>
        </w:rPr>
        <w:t xml:space="preserve">щая информацию о белках и </w:t>
      </w:r>
      <w:r w:rsidR="00EC2003" w:rsidRPr="00D21332">
        <w:rPr>
          <w:rFonts w:ascii="Times New Roman" w:hAnsi="Times New Roman" w:cs="Times New Roman"/>
          <w:sz w:val="28"/>
          <w:szCs w:val="28"/>
        </w:rPr>
        <w:t xml:space="preserve">курируемая экспертами. В рамках подготовительного этапа исследования </w:t>
      </w:r>
      <w:r w:rsidR="001B4DF1">
        <w:rPr>
          <w:rFonts w:ascii="Times New Roman" w:hAnsi="Times New Roman" w:cs="Times New Roman"/>
          <w:sz w:val="28"/>
          <w:szCs w:val="28"/>
        </w:rPr>
        <w:t xml:space="preserve">была </w:t>
      </w:r>
      <w:r w:rsidR="00EC2003" w:rsidRPr="00D21332">
        <w:rPr>
          <w:rFonts w:ascii="Times New Roman" w:hAnsi="Times New Roman" w:cs="Times New Roman"/>
          <w:sz w:val="28"/>
          <w:szCs w:val="28"/>
        </w:rPr>
        <w:t xml:space="preserve">проведена тщательная предварительная обработка исходных данных с целью исключения возможных ошибок и несоответствий, что позволило повысить качество и эффективность последующего обучения модели. </w:t>
      </w:r>
      <w:r w:rsidR="00C0541F" w:rsidRPr="00D21332">
        <w:rPr>
          <w:rFonts w:ascii="Times New Roman" w:hAnsi="Times New Roman" w:cs="Times New Roman"/>
          <w:sz w:val="28"/>
          <w:szCs w:val="28"/>
        </w:rPr>
        <w:t xml:space="preserve">Для кодирования белковых последовательностей </w:t>
      </w:r>
      <w:r w:rsidR="00EC2003" w:rsidRPr="00D21332">
        <w:rPr>
          <w:rFonts w:ascii="Times New Roman" w:hAnsi="Times New Roman" w:cs="Times New Roman"/>
          <w:sz w:val="28"/>
          <w:szCs w:val="28"/>
        </w:rPr>
        <w:t xml:space="preserve">был </w:t>
      </w:r>
      <w:r w:rsidR="00C0541F" w:rsidRPr="00D21332">
        <w:rPr>
          <w:rFonts w:ascii="Times New Roman" w:hAnsi="Times New Roman" w:cs="Times New Roman"/>
          <w:sz w:val="28"/>
          <w:szCs w:val="28"/>
        </w:rPr>
        <w:t xml:space="preserve">выбран метод горячего кодирования. </w:t>
      </w:r>
    </w:p>
    <w:p w14:paraId="530F4D1F" w14:textId="143BFD9B" w:rsidR="00D21332" w:rsidRDefault="00D21332" w:rsidP="00D21332">
      <w:pPr>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C0541F" w:rsidRPr="00D21332">
        <w:rPr>
          <w:rFonts w:ascii="Times New Roman" w:hAnsi="Times New Roman" w:cs="Times New Roman"/>
          <w:sz w:val="28"/>
          <w:szCs w:val="28"/>
        </w:rPr>
        <w:t xml:space="preserve">Ядром модели </w:t>
      </w:r>
      <w:r w:rsidRPr="00D21332">
        <w:rPr>
          <w:rFonts w:ascii="Times New Roman" w:hAnsi="Times New Roman" w:cs="Times New Roman"/>
          <w:sz w:val="28"/>
          <w:szCs w:val="28"/>
        </w:rPr>
        <w:t xml:space="preserve">служит комбинация BiLSTM и механизма </w:t>
      </w:r>
      <w:r w:rsidR="00B7337B">
        <w:rPr>
          <w:rFonts w:ascii="Times New Roman" w:hAnsi="Times New Roman" w:cs="Times New Roman"/>
          <w:sz w:val="28"/>
          <w:szCs w:val="28"/>
        </w:rPr>
        <w:t>«</w:t>
      </w:r>
      <w:proofErr w:type="spellStart"/>
      <w:r w:rsidRPr="00D21332">
        <w:rPr>
          <w:rFonts w:ascii="Times New Roman" w:hAnsi="Times New Roman" w:cs="Times New Roman"/>
          <w:sz w:val="28"/>
          <w:szCs w:val="28"/>
        </w:rPr>
        <w:t>self-attention</w:t>
      </w:r>
      <w:proofErr w:type="spellEnd"/>
      <w:r w:rsidR="00B7337B">
        <w:rPr>
          <w:rFonts w:ascii="Times New Roman" w:hAnsi="Times New Roman" w:cs="Times New Roman"/>
          <w:sz w:val="28"/>
          <w:szCs w:val="28"/>
        </w:rPr>
        <w:t>»</w:t>
      </w:r>
      <w:r w:rsidRPr="00D21332">
        <w:rPr>
          <w:rFonts w:ascii="Times New Roman" w:hAnsi="Times New Roman" w:cs="Times New Roman"/>
          <w:sz w:val="28"/>
          <w:szCs w:val="28"/>
        </w:rPr>
        <w:t>, котор</w:t>
      </w:r>
      <w:r>
        <w:rPr>
          <w:rFonts w:ascii="Times New Roman" w:hAnsi="Times New Roman" w:cs="Times New Roman"/>
          <w:sz w:val="28"/>
          <w:szCs w:val="28"/>
        </w:rPr>
        <w:t xml:space="preserve">ая </w:t>
      </w:r>
      <w:r w:rsidRPr="00D21332">
        <w:rPr>
          <w:rFonts w:ascii="Times New Roman" w:hAnsi="Times New Roman" w:cs="Times New Roman"/>
          <w:sz w:val="28"/>
          <w:szCs w:val="28"/>
        </w:rPr>
        <w:t xml:space="preserve">устраняет проблемы, связанные с корреляцией разрозненных аминокислотных остатков, возникающих в процессе биосинтеза белков. </w:t>
      </w:r>
      <w:r w:rsidRPr="00D21332">
        <w:rPr>
          <w:rFonts w:ascii="Times New Roman" w:hAnsi="Times New Roman" w:cs="Times New Roman"/>
          <w:color w:val="000000" w:themeColor="text1"/>
          <w:sz w:val="28"/>
          <w:szCs w:val="28"/>
        </w:rPr>
        <w:t xml:space="preserve">Архитектура модели состоит из слоя внедрения для изучения векторного представления для каждого кода, за которым следуют BiLSTM и слой </w:t>
      </w:r>
      <w:r w:rsidRPr="00D21332">
        <w:rPr>
          <w:rFonts w:ascii="Times New Roman" w:hAnsi="Times New Roman" w:cs="Times New Roman"/>
          <w:sz w:val="28"/>
          <w:szCs w:val="28"/>
          <w:lang w:val="en-US"/>
        </w:rPr>
        <w:t>self</w:t>
      </w:r>
      <w:r w:rsidRPr="00D21332">
        <w:rPr>
          <w:rFonts w:ascii="Times New Roman" w:hAnsi="Times New Roman" w:cs="Times New Roman"/>
          <w:sz w:val="28"/>
          <w:szCs w:val="28"/>
        </w:rPr>
        <w:t>-</w:t>
      </w:r>
      <w:r w:rsidRPr="00D21332">
        <w:rPr>
          <w:rFonts w:ascii="Times New Roman" w:hAnsi="Times New Roman" w:cs="Times New Roman"/>
          <w:sz w:val="28"/>
          <w:szCs w:val="28"/>
          <w:lang w:val="en-US"/>
        </w:rPr>
        <w:t>attention</w:t>
      </w:r>
      <w:r w:rsidRPr="00D21332">
        <w:rPr>
          <w:rFonts w:ascii="Times New Roman" w:hAnsi="Times New Roman" w:cs="Times New Roman"/>
          <w:sz w:val="28"/>
          <w:szCs w:val="28"/>
        </w:rPr>
        <w:t xml:space="preserve">, дополненные слоем </w:t>
      </w:r>
      <w:proofErr w:type="spellStart"/>
      <w:r w:rsidRPr="00D21332">
        <w:rPr>
          <w:rFonts w:ascii="Times New Roman" w:hAnsi="Times New Roman" w:cs="Times New Roman"/>
          <w:sz w:val="28"/>
          <w:szCs w:val="28"/>
        </w:rPr>
        <w:t>Dropout</w:t>
      </w:r>
      <w:proofErr w:type="spellEnd"/>
      <w:r w:rsidRPr="00D21332">
        <w:rPr>
          <w:rFonts w:ascii="Times New Roman" w:hAnsi="Times New Roman" w:cs="Times New Roman"/>
          <w:sz w:val="28"/>
          <w:szCs w:val="28"/>
        </w:rPr>
        <w:t xml:space="preserve"> для предотвращения переобучения. Эта многоуровневая структура поддерживает глубокое исследование скрытых паттернов в последовательностях и обеспечивает высокую точность в предсказании функций белков.</w:t>
      </w:r>
      <w:r w:rsidR="00C0541F" w:rsidRPr="00D21332">
        <w:rPr>
          <w:rFonts w:ascii="Times New Roman" w:hAnsi="Times New Roman" w:cs="Times New Roman"/>
          <w:color w:val="000000" w:themeColor="text1"/>
          <w:sz w:val="28"/>
          <w:szCs w:val="28"/>
        </w:rPr>
        <w:t xml:space="preserve"> </w:t>
      </w:r>
    </w:p>
    <w:p w14:paraId="1F82F72C" w14:textId="012ED0A7" w:rsidR="00C0541F" w:rsidRPr="00D21332" w:rsidRDefault="00D21332" w:rsidP="00D21332">
      <w:pPr>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C0541F" w:rsidRPr="00D21332">
        <w:rPr>
          <w:rFonts w:ascii="Times New Roman" w:hAnsi="Times New Roman" w:cs="Times New Roman"/>
          <w:color w:val="000000" w:themeColor="text1"/>
          <w:sz w:val="28"/>
          <w:szCs w:val="28"/>
        </w:rPr>
        <w:t xml:space="preserve">Модель </w:t>
      </w:r>
      <w:r>
        <w:rPr>
          <w:rFonts w:ascii="Times New Roman" w:hAnsi="Times New Roman" w:cs="Times New Roman"/>
          <w:color w:val="000000" w:themeColor="text1"/>
          <w:sz w:val="28"/>
          <w:szCs w:val="28"/>
        </w:rPr>
        <w:t>обучалась на разных наборах данных в течение</w:t>
      </w:r>
      <w:r w:rsidR="00C0541F" w:rsidRPr="00D2133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10-</w:t>
      </w:r>
      <w:r w:rsidR="00C0541F" w:rsidRPr="00D21332">
        <w:rPr>
          <w:rFonts w:ascii="Times New Roman" w:hAnsi="Times New Roman" w:cs="Times New Roman"/>
          <w:color w:val="000000" w:themeColor="text1"/>
          <w:sz w:val="28"/>
          <w:szCs w:val="28"/>
        </w:rPr>
        <w:t>50 эпох</w:t>
      </w:r>
      <w:r>
        <w:rPr>
          <w:rFonts w:ascii="Times New Roman" w:hAnsi="Times New Roman" w:cs="Times New Roman"/>
          <w:color w:val="000000" w:themeColor="text1"/>
          <w:sz w:val="28"/>
          <w:szCs w:val="28"/>
        </w:rPr>
        <w:t xml:space="preserve"> с размерностью серий от 32 до 64</w:t>
      </w:r>
      <w:r w:rsidR="00C0541F" w:rsidRPr="00D21332">
        <w:rPr>
          <w:rFonts w:ascii="Times New Roman" w:hAnsi="Times New Roman" w:cs="Times New Roman"/>
          <w:color w:val="000000" w:themeColor="text1"/>
          <w:sz w:val="28"/>
          <w:szCs w:val="28"/>
        </w:rPr>
        <w:t xml:space="preserve"> и достиг</w:t>
      </w:r>
      <w:r>
        <w:rPr>
          <w:rFonts w:ascii="Times New Roman" w:hAnsi="Times New Roman" w:cs="Times New Roman"/>
          <w:color w:val="000000" w:themeColor="text1"/>
          <w:sz w:val="28"/>
          <w:szCs w:val="28"/>
        </w:rPr>
        <w:t>ла</w:t>
      </w:r>
      <w:r w:rsidR="00C0541F" w:rsidRPr="00D21332">
        <w:rPr>
          <w:rFonts w:ascii="Times New Roman" w:hAnsi="Times New Roman" w:cs="Times New Roman"/>
          <w:color w:val="000000" w:themeColor="text1"/>
          <w:sz w:val="28"/>
          <w:szCs w:val="28"/>
        </w:rPr>
        <w:t xml:space="preserve"> точности </w:t>
      </w:r>
      <w:r>
        <w:rPr>
          <w:rFonts w:ascii="Times New Roman" w:hAnsi="Times New Roman" w:cs="Times New Roman"/>
          <w:color w:val="000000" w:themeColor="text1"/>
          <w:sz w:val="28"/>
          <w:szCs w:val="28"/>
        </w:rPr>
        <w:t xml:space="preserve">в </w:t>
      </w:r>
      <w:r w:rsidR="00C0541F" w:rsidRPr="00D21332">
        <w:rPr>
          <w:rFonts w:ascii="Times New Roman" w:hAnsi="Times New Roman" w:cs="Times New Roman"/>
          <w:color w:val="000000" w:themeColor="text1"/>
          <w:sz w:val="28"/>
          <w:szCs w:val="28"/>
        </w:rPr>
        <w:t xml:space="preserve">96%. Для тестирования модели </w:t>
      </w:r>
      <w:r>
        <w:rPr>
          <w:rFonts w:ascii="Times New Roman" w:hAnsi="Times New Roman" w:cs="Times New Roman"/>
          <w:color w:val="000000" w:themeColor="text1"/>
          <w:sz w:val="28"/>
          <w:szCs w:val="28"/>
        </w:rPr>
        <w:t xml:space="preserve">были </w:t>
      </w:r>
      <w:r w:rsidR="00C0541F" w:rsidRPr="00D21332">
        <w:rPr>
          <w:rFonts w:ascii="Times New Roman" w:hAnsi="Times New Roman" w:cs="Times New Roman"/>
          <w:color w:val="000000" w:themeColor="text1"/>
          <w:sz w:val="28"/>
          <w:szCs w:val="28"/>
        </w:rPr>
        <w:t xml:space="preserve">выбраны два набора данных из открытых источников. Результаты </w:t>
      </w:r>
      <w:r w:rsidR="00C0541F" w:rsidRPr="00D21332">
        <w:rPr>
          <w:rFonts w:ascii="Times New Roman" w:hAnsi="Times New Roman" w:cs="Times New Roman"/>
          <w:sz w:val="28"/>
          <w:szCs w:val="28"/>
        </w:rPr>
        <w:t xml:space="preserve">предсказания функций </w:t>
      </w:r>
      <w:r>
        <w:rPr>
          <w:rFonts w:ascii="Times New Roman" w:hAnsi="Times New Roman" w:cs="Times New Roman"/>
          <w:sz w:val="28"/>
          <w:szCs w:val="28"/>
        </w:rPr>
        <w:t xml:space="preserve">для </w:t>
      </w:r>
      <w:r w:rsidR="00C0541F" w:rsidRPr="00D21332">
        <w:rPr>
          <w:rFonts w:ascii="Times New Roman" w:hAnsi="Times New Roman" w:cs="Times New Roman"/>
          <w:sz w:val="28"/>
          <w:szCs w:val="28"/>
        </w:rPr>
        <w:t>белков</w:t>
      </w:r>
      <w:r>
        <w:rPr>
          <w:rFonts w:ascii="Times New Roman" w:hAnsi="Times New Roman" w:cs="Times New Roman"/>
          <w:sz w:val="28"/>
          <w:szCs w:val="28"/>
        </w:rPr>
        <w:t xml:space="preserve"> организмов</w:t>
      </w:r>
      <w:r w:rsidR="00C0541F" w:rsidRPr="00D21332">
        <w:rPr>
          <w:rFonts w:ascii="Times New Roman" w:hAnsi="Times New Roman" w:cs="Times New Roman"/>
          <w:sz w:val="28"/>
          <w:szCs w:val="28"/>
        </w:rPr>
        <w:t xml:space="preserve"> </w:t>
      </w:r>
      <w:proofErr w:type="spellStart"/>
      <w:r w:rsidR="00C0541F" w:rsidRPr="00D21332">
        <w:rPr>
          <w:rFonts w:ascii="Times New Roman" w:hAnsi="Times New Roman" w:cs="Times New Roman"/>
          <w:i/>
          <w:iCs/>
          <w:sz w:val="28"/>
          <w:szCs w:val="28"/>
        </w:rPr>
        <w:t>Indica</w:t>
      </w:r>
      <w:proofErr w:type="spellEnd"/>
      <w:r w:rsidR="00C0541F" w:rsidRPr="00D21332">
        <w:rPr>
          <w:rFonts w:ascii="Times New Roman" w:hAnsi="Times New Roman" w:cs="Times New Roman"/>
          <w:sz w:val="28"/>
          <w:szCs w:val="28"/>
        </w:rPr>
        <w:t xml:space="preserve"> и </w:t>
      </w:r>
      <w:proofErr w:type="spellStart"/>
      <w:r w:rsidR="00C0541F" w:rsidRPr="00D21332">
        <w:rPr>
          <w:rFonts w:ascii="Times New Roman" w:hAnsi="Times New Roman" w:cs="Times New Roman"/>
          <w:i/>
          <w:iCs/>
          <w:sz w:val="28"/>
          <w:szCs w:val="28"/>
        </w:rPr>
        <w:t>Japonica</w:t>
      </w:r>
      <w:proofErr w:type="spellEnd"/>
      <w:r w:rsidR="00C0541F" w:rsidRPr="00D21332">
        <w:rPr>
          <w:rFonts w:ascii="Times New Roman" w:hAnsi="Times New Roman" w:cs="Times New Roman"/>
          <w:sz w:val="28"/>
          <w:szCs w:val="28"/>
        </w:rPr>
        <w:t xml:space="preserve"> </w:t>
      </w:r>
      <w:r>
        <w:rPr>
          <w:rFonts w:ascii="Times New Roman" w:hAnsi="Times New Roman" w:cs="Times New Roman"/>
          <w:sz w:val="28"/>
          <w:szCs w:val="28"/>
        </w:rPr>
        <w:t xml:space="preserve">были </w:t>
      </w:r>
      <w:r w:rsidR="00C0541F" w:rsidRPr="00D21332">
        <w:rPr>
          <w:rFonts w:ascii="Times New Roman" w:hAnsi="Times New Roman" w:cs="Times New Roman"/>
          <w:sz w:val="28"/>
          <w:szCs w:val="28"/>
        </w:rPr>
        <w:t xml:space="preserve">оценены при помощи ручного аннотирования </w:t>
      </w:r>
      <w:r w:rsidR="001B4DF1">
        <w:rPr>
          <w:rFonts w:ascii="Times New Roman" w:hAnsi="Times New Roman" w:cs="Times New Roman"/>
          <w:sz w:val="28"/>
          <w:szCs w:val="28"/>
        </w:rPr>
        <w:t>с помощью международной</w:t>
      </w:r>
      <w:r w:rsidR="00C0541F" w:rsidRPr="00D21332">
        <w:rPr>
          <w:rFonts w:ascii="Times New Roman" w:hAnsi="Times New Roman" w:cs="Times New Roman"/>
          <w:sz w:val="28"/>
          <w:szCs w:val="28"/>
        </w:rPr>
        <w:t xml:space="preserve"> баз</w:t>
      </w:r>
      <w:r w:rsidR="001B4DF1">
        <w:rPr>
          <w:rFonts w:ascii="Times New Roman" w:hAnsi="Times New Roman" w:cs="Times New Roman"/>
          <w:sz w:val="28"/>
          <w:szCs w:val="28"/>
        </w:rPr>
        <w:t>ы</w:t>
      </w:r>
      <w:r w:rsidR="00C0541F" w:rsidRPr="00D21332">
        <w:rPr>
          <w:rFonts w:ascii="Times New Roman" w:hAnsi="Times New Roman" w:cs="Times New Roman"/>
          <w:sz w:val="28"/>
          <w:szCs w:val="28"/>
        </w:rPr>
        <w:t xml:space="preserve"> данных </w:t>
      </w:r>
      <w:proofErr w:type="spellStart"/>
      <w:r w:rsidR="00C0541F" w:rsidRPr="00D21332">
        <w:rPr>
          <w:rFonts w:ascii="Times New Roman" w:hAnsi="Times New Roman" w:cs="Times New Roman"/>
          <w:sz w:val="28"/>
          <w:szCs w:val="28"/>
        </w:rPr>
        <w:t>Swiss</w:t>
      </w:r>
      <w:r w:rsidR="001B51DA" w:rsidRPr="001B51DA">
        <w:rPr>
          <w:rFonts w:ascii="Times New Roman" w:hAnsi="Times New Roman" w:cs="Times New Roman"/>
          <w:sz w:val="28"/>
          <w:szCs w:val="28"/>
        </w:rPr>
        <w:t>-</w:t>
      </w:r>
      <w:r w:rsidR="00C0541F" w:rsidRPr="00D21332">
        <w:rPr>
          <w:rFonts w:ascii="Times New Roman" w:hAnsi="Times New Roman" w:cs="Times New Roman"/>
          <w:sz w:val="28"/>
          <w:szCs w:val="28"/>
        </w:rPr>
        <w:t>Prot</w:t>
      </w:r>
      <w:proofErr w:type="spellEnd"/>
      <w:r w:rsidR="00C0541F" w:rsidRPr="00D21332">
        <w:rPr>
          <w:rFonts w:ascii="Times New Roman" w:hAnsi="Times New Roman" w:cs="Times New Roman"/>
          <w:sz w:val="28"/>
          <w:szCs w:val="28"/>
        </w:rPr>
        <w:t xml:space="preserve">. Тесты </w:t>
      </w:r>
      <w:r>
        <w:rPr>
          <w:rFonts w:ascii="Times New Roman" w:hAnsi="Times New Roman" w:cs="Times New Roman"/>
          <w:sz w:val="28"/>
          <w:szCs w:val="28"/>
        </w:rPr>
        <w:t>показали</w:t>
      </w:r>
      <w:r w:rsidR="00C0541F" w:rsidRPr="00D21332">
        <w:rPr>
          <w:rFonts w:ascii="Times New Roman" w:hAnsi="Times New Roman" w:cs="Times New Roman"/>
          <w:sz w:val="28"/>
          <w:szCs w:val="28"/>
        </w:rPr>
        <w:t xml:space="preserve"> хорошие результаты предсказания функций белков с разными функциями, однако да</w:t>
      </w:r>
      <w:r>
        <w:rPr>
          <w:rFonts w:ascii="Times New Roman" w:hAnsi="Times New Roman" w:cs="Times New Roman"/>
          <w:sz w:val="28"/>
          <w:szCs w:val="28"/>
        </w:rPr>
        <w:t>ли</w:t>
      </w:r>
      <w:r w:rsidR="00C0541F" w:rsidRPr="00D21332">
        <w:rPr>
          <w:rFonts w:ascii="Times New Roman" w:hAnsi="Times New Roman" w:cs="Times New Roman"/>
          <w:sz w:val="28"/>
          <w:szCs w:val="28"/>
        </w:rPr>
        <w:t xml:space="preserve"> менее точные результаты при аннотировании очень схожих функций белков.</w:t>
      </w:r>
      <w:r w:rsidR="006F06E9" w:rsidRPr="00D21332">
        <w:rPr>
          <w:rFonts w:ascii="Times New Roman" w:hAnsi="Times New Roman" w:cs="Times New Roman"/>
          <w:sz w:val="28"/>
          <w:szCs w:val="28"/>
        </w:rPr>
        <w:t xml:space="preserve"> Это подч</w:t>
      </w:r>
      <w:r>
        <w:rPr>
          <w:rFonts w:ascii="Times New Roman" w:hAnsi="Times New Roman" w:cs="Times New Roman"/>
          <w:sz w:val="28"/>
          <w:szCs w:val="28"/>
        </w:rPr>
        <w:t>ё</w:t>
      </w:r>
      <w:r w:rsidR="006F06E9" w:rsidRPr="00D21332">
        <w:rPr>
          <w:rFonts w:ascii="Times New Roman" w:hAnsi="Times New Roman" w:cs="Times New Roman"/>
          <w:sz w:val="28"/>
          <w:szCs w:val="28"/>
        </w:rPr>
        <w:t>ркивает необходимость улучшения алгоритмических решений и включения дополнительных параметров, которые могут повысить способность предсказательн</w:t>
      </w:r>
      <w:r w:rsidR="00EC2003" w:rsidRPr="00D21332">
        <w:rPr>
          <w:rFonts w:ascii="Times New Roman" w:hAnsi="Times New Roman" w:cs="Times New Roman"/>
          <w:sz w:val="28"/>
          <w:szCs w:val="28"/>
        </w:rPr>
        <w:t>ой</w:t>
      </w:r>
      <w:r w:rsidR="006F06E9" w:rsidRPr="00D21332">
        <w:rPr>
          <w:rFonts w:ascii="Times New Roman" w:hAnsi="Times New Roman" w:cs="Times New Roman"/>
          <w:sz w:val="28"/>
          <w:szCs w:val="28"/>
        </w:rPr>
        <w:t xml:space="preserve"> модел</w:t>
      </w:r>
      <w:r w:rsidR="00EC2003" w:rsidRPr="00D21332">
        <w:rPr>
          <w:rFonts w:ascii="Times New Roman" w:hAnsi="Times New Roman" w:cs="Times New Roman"/>
          <w:sz w:val="28"/>
          <w:szCs w:val="28"/>
        </w:rPr>
        <w:t>и</w:t>
      </w:r>
      <w:r w:rsidR="006F06E9" w:rsidRPr="00D21332">
        <w:rPr>
          <w:rFonts w:ascii="Times New Roman" w:hAnsi="Times New Roman" w:cs="Times New Roman"/>
          <w:sz w:val="28"/>
          <w:szCs w:val="28"/>
        </w:rPr>
        <w:t xml:space="preserve"> различать близки</w:t>
      </w:r>
      <w:r w:rsidR="00EC2003" w:rsidRPr="00D21332">
        <w:rPr>
          <w:rFonts w:ascii="Times New Roman" w:hAnsi="Times New Roman" w:cs="Times New Roman"/>
          <w:sz w:val="28"/>
          <w:szCs w:val="28"/>
        </w:rPr>
        <w:t>е</w:t>
      </w:r>
      <w:r w:rsidR="006F06E9" w:rsidRPr="00D21332">
        <w:rPr>
          <w:rFonts w:ascii="Times New Roman" w:hAnsi="Times New Roman" w:cs="Times New Roman"/>
          <w:sz w:val="28"/>
          <w:szCs w:val="28"/>
        </w:rPr>
        <w:t xml:space="preserve"> функциональны</w:t>
      </w:r>
      <w:r w:rsidR="00EC2003" w:rsidRPr="00D21332">
        <w:rPr>
          <w:rFonts w:ascii="Times New Roman" w:hAnsi="Times New Roman" w:cs="Times New Roman"/>
          <w:sz w:val="28"/>
          <w:szCs w:val="28"/>
        </w:rPr>
        <w:t>е</w:t>
      </w:r>
      <w:r w:rsidR="006F06E9" w:rsidRPr="00D21332">
        <w:rPr>
          <w:rFonts w:ascii="Times New Roman" w:hAnsi="Times New Roman" w:cs="Times New Roman"/>
          <w:sz w:val="28"/>
          <w:szCs w:val="28"/>
        </w:rPr>
        <w:t xml:space="preserve"> категори</w:t>
      </w:r>
      <w:r w:rsidR="00EC2003" w:rsidRPr="00D21332">
        <w:rPr>
          <w:rFonts w:ascii="Times New Roman" w:hAnsi="Times New Roman" w:cs="Times New Roman"/>
          <w:sz w:val="28"/>
          <w:szCs w:val="28"/>
        </w:rPr>
        <w:t>и</w:t>
      </w:r>
      <w:r w:rsidR="006F06E9" w:rsidRPr="00D21332">
        <w:rPr>
          <w:rFonts w:ascii="Times New Roman" w:hAnsi="Times New Roman" w:cs="Times New Roman"/>
          <w:sz w:val="28"/>
          <w:szCs w:val="28"/>
        </w:rPr>
        <w:t>, особенно когда они вовлечены в похожие биохимические процессы.</w:t>
      </w:r>
    </w:p>
    <w:p w14:paraId="2F8D389A" w14:textId="77777777" w:rsidR="00F334F2" w:rsidRPr="002C6733" w:rsidRDefault="00F334F2" w:rsidP="004F53FF">
      <w:pPr>
        <w:pStyle w:val="a3"/>
        <w:ind w:left="600"/>
        <w:jc w:val="both"/>
        <w:rPr>
          <w:rFonts w:ascii="Times New Roman" w:hAnsi="Times New Roman" w:cs="Times New Roman"/>
          <w:b/>
          <w:bCs/>
          <w:sz w:val="28"/>
          <w:szCs w:val="28"/>
        </w:rPr>
      </w:pPr>
    </w:p>
    <w:p w14:paraId="2E855155" w14:textId="77777777" w:rsidR="000D4070" w:rsidRPr="002C6733" w:rsidRDefault="000D4070" w:rsidP="00DD0579">
      <w:pPr>
        <w:ind w:firstLine="709"/>
        <w:jc w:val="both"/>
        <w:rPr>
          <w:rFonts w:ascii="Times New Roman" w:hAnsi="Times New Roman" w:cs="Times New Roman"/>
          <w:sz w:val="28"/>
          <w:szCs w:val="28"/>
        </w:rPr>
      </w:pPr>
    </w:p>
    <w:p w14:paraId="4B8E025F" w14:textId="77777777" w:rsidR="000D4070" w:rsidRPr="002C6733" w:rsidRDefault="000D4070">
      <w:pPr>
        <w:rPr>
          <w:rFonts w:ascii="Times New Roman" w:hAnsi="Times New Roman" w:cs="Times New Roman"/>
          <w:b/>
          <w:bCs/>
          <w:sz w:val="28"/>
          <w:szCs w:val="28"/>
        </w:rPr>
      </w:pPr>
      <w:r w:rsidRPr="002C6733">
        <w:rPr>
          <w:rFonts w:ascii="Times New Roman" w:hAnsi="Times New Roman" w:cs="Times New Roman"/>
          <w:b/>
          <w:bCs/>
          <w:sz w:val="28"/>
          <w:szCs w:val="28"/>
        </w:rPr>
        <w:br w:type="page"/>
      </w:r>
    </w:p>
    <w:p w14:paraId="21FDC959" w14:textId="77777777" w:rsidR="000D4070" w:rsidRPr="002C6733" w:rsidRDefault="000D4070" w:rsidP="00062871">
      <w:pPr>
        <w:pStyle w:val="1"/>
        <w:ind w:firstLine="709"/>
        <w:jc w:val="center"/>
        <w:rPr>
          <w:rFonts w:ascii="Times New Roman" w:hAnsi="Times New Roman" w:cs="Times New Roman"/>
          <w:b/>
          <w:bCs/>
          <w:color w:val="000000" w:themeColor="text1"/>
          <w:sz w:val="28"/>
          <w:szCs w:val="28"/>
        </w:rPr>
      </w:pPr>
      <w:bookmarkStart w:id="22" w:name="_Toc162374724"/>
      <w:r w:rsidRPr="002C6733">
        <w:rPr>
          <w:rFonts w:ascii="Times New Roman" w:hAnsi="Times New Roman" w:cs="Times New Roman"/>
          <w:b/>
          <w:bCs/>
          <w:color w:val="000000" w:themeColor="text1"/>
          <w:sz w:val="28"/>
          <w:szCs w:val="28"/>
        </w:rPr>
        <w:t>ЗАКЛЮЧЕНИЕ</w:t>
      </w:r>
      <w:bookmarkEnd w:id="22"/>
    </w:p>
    <w:p w14:paraId="20221A6D" w14:textId="77777777" w:rsidR="000D4070" w:rsidRDefault="000D4070" w:rsidP="00DD0579">
      <w:pPr>
        <w:ind w:firstLine="709"/>
        <w:jc w:val="both"/>
        <w:rPr>
          <w:rFonts w:ascii="Times New Roman" w:hAnsi="Times New Roman" w:cs="Times New Roman"/>
          <w:sz w:val="28"/>
          <w:szCs w:val="28"/>
        </w:rPr>
      </w:pPr>
    </w:p>
    <w:p w14:paraId="5F37F8E5" w14:textId="35F53884" w:rsidR="006338F0" w:rsidRDefault="006338F0" w:rsidP="00164058">
      <w:pPr>
        <w:ind w:firstLine="709"/>
        <w:jc w:val="both"/>
        <w:rPr>
          <w:rFonts w:ascii="Times New Roman" w:hAnsi="Times New Roman" w:cs="Times New Roman"/>
          <w:sz w:val="28"/>
          <w:szCs w:val="28"/>
        </w:rPr>
      </w:pPr>
      <w:r>
        <w:rPr>
          <w:rFonts w:ascii="Times New Roman" w:hAnsi="Times New Roman" w:cs="Times New Roman"/>
          <w:sz w:val="28"/>
          <w:szCs w:val="28"/>
        </w:rPr>
        <w:t xml:space="preserve">В диссертационном исследовании был выполнен анализ современных решений </w:t>
      </w:r>
      <w:r w:rsidR="00437773">
        <w:rPr>
          <w:rFonts w:ascii="Times New Roman" w:hAnsi="Times New Roman" w:cs="Times New Roman"/>
          <w:sz w:val="28"/>
          <w:szCs w:val="28"/>
        </w:rPr>
        <w:t xml:space="preserve">для работы как с данными масс-спектрометрии, так </w:t>
      </w:r>
      <w:r w:rsidR="000A35D4">
        <w:rPr>
          <w:rFonts w:ascii="Times New Roman" w:hAnsi="Times New Roman" w:cs="Times New Roman"/>
          <w:sz w:val="28"/>
          <w:szCs w:val="28"/>
        </w:rPr>
        <w:t>и с данными белковых последовательностей</w:t>
      </w:r>
      <w:r w:rsidR="00CD32C9">
        <w:rPr>
          <w:rFonts w:ascii="Times New Roman" w:hAnsi="Times New Roman" w:cs="Times New Roman"/>
          <w:sz w:val="28"/>
          <w:szCs w:val="28"/>
        </w:rPr>
        <w:t xml:space="preserve">, находящихся в открытых и общедоступных международных базах данных. </w:t>
      </w:r>
      <w:r w:rsidR="007E2744">
        <w:rPr>
          <w:rFonts w:ascii="Times New Roman" w:hAnsi="Times New Roman" w:cs="Times New Roman"/>
          <w:sz w:val="28"/>
          <w:szCs w:val="28"/>
        </w:rPr>
        <w:t>На основании провед</w:t>
      </w:r>
      <w:r w:rsidR="009E2870">
        <w:rPr>
          <w:rFonts w:ascii="Times New Roman" w:hAnsi="Times New Roman" w:cs="Times New Roman"/>
          <w:sz w:val="28"/>
          <w:szCs w:val="28"/>
        </w:rPr>
        <w:t>ё</w:t>
      </w:r>
      <w:r w:rsidR="007E2744">
        <w:rPr>
          <w:rFonts w:ascii="Times New Roman" w:hAnsi="Times New Roman" w:cs="Times New Roman"/>
          <w:sz w:val="28"/>
          <w:szCs w:val="28"/>
        </w:rPr>
        <w:t>нного анализа текущего состояния описанных биологических баз данных был</w:t>
      </w:r>
      <w:r w:rsidR="00BC6607">
        <w:rPr>
          <w:rFonts w:ascii="Times New Roman" w:hAnsi="Times New Roman" w:cs="Times New Roman"/>
          <w:sz w:val="28"/>
          <w:szCs w:val="28"/>
        </w:rPr>
        <w:t xml:space="preserve">о отмечено несоответствие </w:t>
      </w:r>
      <w:r w:rsidR="00516F01">
        <w:rPr>
          <w:rFonts w:ascii="Times New Roman" w:hAnsi="Times New Roman" w:cs="Times New Roman"/>
          <w:sz w:val="28"/>
          <w:szCs w:val="28"/>
        </w:rPr>
        <w:t xml:space="preserve">потребностей научного сообщества и </w:t>
      </w:r>
      <w:r w:rsidR="002C4BF1">
        <w:rPr>
          <w:rFonts w:ascii="Times New Roman" w:hAnsi="Times New Roman" w:cs="Times New Roman"/>
          <w:sz w:val="28"/>
          <w:szCs w:val="28"/>
        </w:rPr>
        <w:t>возможностей доступного инструментария</w:t>
      </w:r>
      <w:r w:rsidR="00BC6607">
        <w:rPr>
          <w:rFonts w:ascii="Times New Roman" w:hAnsi="Times New Roman" w:cs="Times New Roman"/>
          <w:sz w:val="28"/>
          <w:szCs w:val="28"/>
        </w:rPr>
        <w:t xml:space="preserve"> </w:t>
      </w:r>
      <w:r w:rsidR="002C4BF1">
        <w:rPr>
          <w:rFonts w:ascii="Times New Roman" w:hAnsi="Times New Roman" w:cs="Times New Roman"/>
          <w:sz w:val="28"/>
          <w:szCs w:val="28"/>
        </w:rPr>
        <w:t xml:space="preserve">для проведения </w:t>
      </w:r>
      <w:r w:rsidR="00473D9F">
        <w:rPr>
          <w:rFonts w:ascii="Times New Roman" w:hAnsi="Times New Roman" w:cs="Times New Roman"/>
          <w:sz w:val="28"/>
          <w:szCs w:val="28"/>
        </w:rPr>
        <w:t>всесторонних</w:t>
      </w:r>
      <w:r w:rsidR="002C4BF1">
        <w:rPr>
          <w:rFonts w:ascii="Times New Roman" w:hAnsi="Times New Roman" w:cs="Times New Roman"/>
          <w:sz w:val="28"/>
          <w:szCs w:val="28"/>
        </w:rPr>
        <w:t xml:space="preserve"> </w:t>
      </w:r>
      <w:r w:rsidR="00473D9F">
        <w:rPr>
          <w:rFonts w:ascii="Times New Roman" w:hAnsi="Times New Roman" w:cs="Times New Roman"/>
          <w:sz w:val="28"/>
          <w:szCs w:val="28"/>
        </w:rPr>
        <w:t>исследований</w:t>
      </w:r>
      <w:r w:rsidR="002C4BF1">
        <w:rPr>
          <w:rFonts w:ascii="Times New Roman" w:hAnsi="Times New Roman" w:cs="Times New Roman"/>
          <w:sz w:val="28"/>
          <w:szCs w:val="28"/>
        </w:rPr>
        <w:t xml:space="preserve"> экспоненциально </w:t>
      </w:r>
      <w:r w:rsidR="00473D9F">
        <w:rPr>
          <w:rFonts w:ascii="Times New Roman" w:hAnsi="Times New Roman" w:cs="Times New Roman"/>
          <w:sz w:val="28"/>
          <w:szCs w:val="28"/>
        </w:rPr>
        <w:t>растущих</w:t>
      </w:r>
      <w:r w:rsidR="002C4BF1">
        <w:rPr>
          <w:rFonts w:ascii="Times New Roman" w:hAnsi="Times New Roman" w:cs="Times New Roman"/>
          <w:sz w:val="28"/>
          <w:szCs w:val="28"/>
        </w:rPr>
        <w:t xml:space="preserve"> данных</w:t>
      </w:r>
      <w:r w:rsidR="00473D9F" w:rsidRPr="00473D9F">
        <w:rPr>
          <w:rFonts w:ascii="Times New Roman" w:hAnsi="Times New Roman" w:cs="Times New Roman"/>
          <w:sz w:val="28"/>
          <w:szCs w:val="28"/>
        </w:rPr>
        <w:t xml:space="preserve"> </w:t>
      </w:r>
      <w:r w:rsidR="00473D9F">
        <w:rPr>
          <w:rFonts w:ascii="Times New Roman" w:hAnsi="Times New Roman" w:cs="Times New Roman"/>
          <w:sz w:val="28"/>
          <w:szCs w:val="28"/>
        </w:rPr>
        <w:t xml:space="preserve">в </w:t>
      </w:r>
      <w:r w:rsidR="002C4BF1">
        <w:rPr>
          <w:rFonts w:ascii="Times New Roman" w:hAnsi="Times New Roman" w:cs="Times New Roman"/>
          <w:sz w:val="28"/>
          <w:szCs w:val="28"/>
        </w:rPr>
        <w:t>так</w:t>
      </w:r>
      <w:r w:rsidR="00473D9F">
        <w:rPr>
          <w:rFonts w:ascii="Times New Roman" w:hAnsi="Times New Roman" w:cs="Times New Roman"/>
          <w:sz w:val="28"/>
          <w:szCs w:val="28"/>
        </w:rPr>
        <w:t>и</w:t>
      </w:r>
      <w:r w:rsidR="002C4BF1">
        <w:rPr>
          <w:rFonts w:ascii="Times New Roman" w:hAnsi="Times New Roman" w:cs="Times New Roman"/>
          <w:sz w:val="28"/>
          <w:szCs w:val="28"/>
        </w:rPr>
        <w:t xml:space="preserve">х базах как </w:t>
      </w:r>
      <w:r w:rsidR="002C4BF1">
        <w:rPr>
          <w:rFonts w:ascii="Times New Roman" w:hAnsi="Times New Roman" w:cs="Times New Roman"/>
          <w:sz w:val="28"/>
          <w:szCs w:val="28"/>
          <w:lang w:val="en-US"/>
        </w:rPr>
        <w:t>GenBank</w:t>
      </w:r>
      <w:r w:rsidR="002C4BF1" w:rsidRPr="00473D9F">
        <w:rPr>
          <w:rFonts w:ascii="Times New Roman" w:hAnsi="Times New Roman" w:cs="Times New Roman"/>
          <w:sz w:val="28"/>
          <w:szCs w:val="28"/>
        </w:rPr>
        <w:t xml:space="preserve">, </w:t>
      </w:r>
      <w:r w:rsidR="002C4BF1">
        <w:rPr>
          <w:rFonts w:ascii="Times New Roman" w:hAnsi="Times New Roman" w:cs="Times New Roman"/>
          <w:sz w:val="28"/>
          <w:szCs w:val="28"/>
          <w:lang w:val="en-US"/>
        </w:rPr>
        <w:t>Uni</w:t>
      </w:r>
      <w:r w:rsidR="00473D9F">
        <w:rPr>
          <w:rFonts w:ascii="Times New Roman" w:hAnsi="Times New Roman" w:cs="Times New Roman"/>
          <w:sz w:val="28"/>
          <w:szCs w:val="28"/>
          <w:lang w:val="en-US"/>
        </w:rPr>
        <w:t>Prot</w:t>
      </w:r>
      <w:r w:rsidR="00473D9F">
        <w:rPr>
          <w:rFonts w:ascii="Times New Roman" w:hAnsi="Times New Roman" w:cs="Times New Roman"/>
          <w:sz w:val="28"/>
          <w:szCs w:val="28"/>
        </w:rPr>
        <w:t>,</w:t>
      </w:r>
      <w:r w:rsidR="00473D9F" w:rsidRPr="00473D9F">
        <w:rPr>
          <w:rFonts w:ascii="Times New Roman" w:hAnsi="Times New Roman" w:cs="Times New Roman"/>
          <w:sz w:val="28"/>
          <w:szCs w:val="28"/>
        </w:rPr>
        <w:t xml:space="preserve"> </w:t>
      </w:r>
      <w:r w:rsidR="00473D9F">
        <w:rPr>
          <w:rFonts w:ascii="Times New Roman" w:hAnsi="Times New Roman" w:cs="Times New Roman"/>
          <w:sz w:val="28"/>
          <w:szCs w:val="28"/>
          <w:lang w:val="en-US"/>
        </w:rPr>
        <w:t>PFam</w:t>
      </w:r>
      <w:r w:rsidR="002C4BF1">
        <w:rPr>
          <w:rFonts w:ascii="Times New Roman" w:hAnsi="Times New Roman" w:cs="Times New Roman"/>
          <w:sz w:val="28"/>
          <w:szCs w:val="28"/>
        </w:rPr>
        <w:t xml:space="preserve"> </w:t>
      </w:r>
      <w:r w:rsidR="00473D9F">
        <w:rPr>
          <w:rFonts w:ascii="Times New Roman" w:hAnsi="Times New Roman" w:cs="Times New Roman"/>
          <w:sz w:val="28"/>
          <w:szCs w:val="28"/>
        </w:rPr>
        <w:t>и други</w:t>
      </w:r>
      <w:r w:rsidR="00965640">
        <w:rPr>
          <w:rFonts w:ascii="Times New Roman" w:hAnsi="Times New Roman" w:cs="Times New Roman"/>
          <w:sz w:val="28"/>
          <w:szCs w:val="28"/>
        </w:rPr>
        <w:t xml:space="preserve">е. </w:t>
      </w:r>
      <w:r w:rsidR="00164058">
        <w:rPr>
          <w:rFonts w:ascii="Times New Roman" w:hAnsi="Times New Roman" w:cs="Times New Roman"/>
          <w:sz w:val="28"/>
          <w:szCs w:val="28"/>
        </w:rPr>
        <w:t xml:space="preserve">Были </w:t>
      </w:r>
      <w:r w:rsidR="007455B0">
        <w:rPr>
          <w:rFonts w:ascii="Times New Roman" w:hAnsi="Times New Roman" w:cs="Times New Roman"/>
          <w:sz w:val="28"/>
          <w:szCs w:val="28"/>
        </w:rPr>
        <w:t>обозначены две открытые проблемы</w:t>
      </w:r>
      <w:r w:rsidR="00BB216C">
        <w:rPr>
          <w:rFonts w:ascii="Times New Roman" w:hAnsi="Times New Roman" w:cs="Times New Roman"/>
          <w:sz w:val="28"/>
          <w:szCs w:val="28"/>
        </w:rPr>
        <w:t>:</w:t>
      </w:r>
    </w:p>
    <w:p w14:paraId="6AF7728D" w14:textId="2CC8A909" w:rsidR="00AB435D" w:rsidRDefault="00DD46C8" w:rsidP="00AB435D">
      <w:pPr>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DD46C8">
        <w:rPr>
          <w:rFonts w:ascii="Times New Roman" w:hAnsi="Times New Roman" w:cs="Times New Roman"/>
          <w:sz w:val="28"/>
          <w:szCs w:val="28"/>
        </w:rPr>
        <w:t xml:space="preserve">Методы </w:t>
      </w:r>
      <w:r w:rsidR="00351EAD">
        <w:rPr>
          <w:rFonts w:ascii="Times New Roman" w:hAnsi="Times New Roman" w:cs="Times New Roman"/>
          <w:sz w:val="28"/>
          <w:szCs w:val="28"/>
        </w:rPr>
        <w:t xml:space="preserve">поиска пептидов в </w:t>
      </w:r>
      <w:r w:rsidRPr="00DD46C8">
        <w:rPr>
          <w:rFonts w:ascii="Times New Roman" w:hAnsi="Times New Roman" w:cs="Times New Roman"/>
          <w:sz w:val="28"/>
          <w:szCs w:val="28"/>
        </w:rPr>
        <w:t>баз</w:t>
      </w:r>
      <w:r w:rsidR="00351EAD">
        <w:rPr>
          <w:rFonts w:ascii="Times New Roman" w:hAnsi="Times New Roman" w:cs="Times New Roman"/>
          <w:sz w:val="28"/>
          <w:szCs w:val="28"/>
        </w:rPr>
        <w:t>ах</w:t>
      </w:r>
      <w:r w:rsidRPr="00DD46C8">
        <w:rPr>
          <w:rFonts w:ascii="Times New Roman" w:hAnsi="Times New Roman" w:cs="Times New Roman"/>
          <w:sz w:val="28"/>
          <w:szCs w:val="28"/>
        </w:rPr>
        <w:t xml:space="preserve"> данных позволяют выявлять пептиды, превращая теоретически возможные пептиды в соответствующие им теоретические масс-спектры и сравн</w:t>
      </w:r>
      <w:r w:rsidR="00351EAD">
        <w:rPr>
          <w:rFonts w:ascii="Times New Roman" w:hAnsi="Times New Roman" w:cs="Times New Roman"/>
          <w:sz w:val="28"/>
          <w:szCs w:val="28"/>
        </w:rPr>
        <w:t>ивая их</w:t>
      </w:r>
      <w:r w:rsidRPr="00DD46C8">
        <w:rPr>
          <w:rFonts w:ascii="Times New Roman" w:hAnsi="Times New Roman" w:cs="Times New Roman"/>
          <w:sz w:val="28"/>
          <w:szCs w:val="28"/>
        </w:rPr>
        <w:t xml:space="preserve"> с реально полученными экспериментальными спектрами. Для осуществления этого сравнения применяются различные эвристические функции схожести, которые предназначены для определения наилучшего совпадения между теорией и экспериментом. </w:t>
      </w:r>
      <w:r w:rsidR="0024345C">
        <w:rPr>
          <w:rFonts w:ascii="Times New Roman" w:hAnsi="Times New Roman" w:cs="Times New Roman"/>
          <w:sz w:val="28"/>
          <w:szCs w:val="28"/>
        </w:rPr>
        <w:t>Однако этот подход</w:t>
      </w:r>
      <w:r w:rsidRPr="00DD46C8">
        <w:rPr>
          <w:rFonts w:ascii="Times New Roman" w:hAnsi="Times New Roman" w:cs="Times New Roman"/>
          <w:sz w:val="28"/>
          <w:szCs w:val="28"/>
        </w:rPr>
        <w:t xml:space="preserve"> </w:t>
      </w:r>
      <w:r w:rsidR="0024345C">
        <w:rPr>
          <w:rFonts w:ascii="Times New Roman" w:hAnsi="Times New Roman" w:cs="Times New Roman"/>
          <w:sz w:val="28"/>
          <w:szCs w:val="28"/>
        </w:rPr>
        <w:t xml:space="preserve">имеет определённые </w:t>
      </w:r>
      <w:r w:rsidRPr="00DD46C8">
        <w:rPr>
          <w:rFonts w:ascii="Times New Roman" w:hAnsi="Times New Roman" w:cs="Times New Roman"/>
          <w:sz w:val="28"/>
          <w:szCs w:val="28"/>
        </w:rPr>
        <w:t>ограничения: эвристический подход к подсч</w:t>
      </w:r>
      <w:r w:rsidR="00AA1362">
        <w:rPr>
          <w:rFonts w:ascii="Times New Roman" w:hAnsi="Times New Roman" w:cs="Times New Roman"/>
          <w:sz w:val="28"/>
          <w:szCs w:val="28"/>
        </w:rPr>
        <w:t>ё</w:t>
      </w:r>
      <w:r w:rsidRPr="00DD46C8">
        <w:rPr>
          <w:rFonts w:ascii="Times New Roman" w:hAnsi="Times New Roman" w:cs="Times New Roman"/>
          <w:sz w:val="28"/>
          <w:szCs w:val="28"/>
        </w:rPr>
        <w:t xml:space="preserve">ту баллов зачастую не учитывает все факторы, влияющие на схожесть, а простота преобразования пептидных последовательностей в теоретические спектры не всегда обеспечивает достаточную точность, особенно при анализе </w:t>
      </w:r>
      <w:r w:rsidR="0024345C">
        <w:rPr>
          <w:rFonts w:ascii="Times New Roman" w:hAnsi="Times New Roman" w:cs="Times New Roman"/>
          <w:sz w:val="28"/>
          <w:szCs w:val="28"/>
        </w:rPr>
        <w:t>зашумлённых</w:t>
      </w:r>
      <w:r w:rsidRPr="00DD46C8">
        <w:rPr>
          <w:rFonts w:ascii="Times New Roman" w:hAnsi="Times New Roman" w:cs="Times New Roman"/>
          <w:sz w:val="28"/>
          <w:szCs w:val="28"/>
        </w:rPr>
        <w:t xml:space="preserve"> экспериментальных данных. Всё это обуславливает важность создания новой модели машинного обучения, способной на более глубоком уровне изучить и понять функциональные связи между экспериментальными спектрами и пептидными последовательностями, на основе аннотированных данных масс-спектрометрических исследований, обладающей способностью к преодолению указанных недостатков традиционного подхода и обеспечивающей повышенную точность идентификации.</w:t>
      </w:r>
      <w:r w:rsidR="00AB435D">
        <w:rPr>
          <w:rFonts w:ascii="Times New Roman" w:hAnsi="Times New Roman" w:cs="Times New Roman"/>
          <w:sz w:val="28"/>
          <w:szCs w:val="28"/>
        </w:rPr>
        <w:t xml:space="preserve"> В свою очередь, м</w:t>
      </w:r>
      <w:r w:rsidR="004E1FC1" w:rsidRPr="004E1FC1">
        <w:rPr>
          <w:rFonts w:ascii="Times New Roman" w:hAnsi="Times New Roman" w:cs="Times New Roman"/>
          <w:sz w:val="28"/>
          <w:szCs w:val="28"/>
        </w:rPr>
        <w:t xml:space="preserve">етоды секвенирования </w:t>
      </w:r>
      <w:r w:rsidR="004E1FC1" w:rsidRPr="00AB435D">
        <w:rPr>
          <w:rFonts w:ascii="Times New Roman" w:hAnsi="Times New Roman" w:cs="Times New Roman"/>
          <w:i/>
          <w:iCs/>
          <w:sz w:val="28"/>
          <w:szCs w:val="28"/>
        </w:rPr>
        <w:t>de novo</w:t>
      </w:r>
      <w:r w:rsidR="004E1FC1" w:rsidRPr="004E1FC1">
        <w:rPr>
          <w:rFonts w:ascii="Times New Roman" w:hAnsi="Times New Roman" w:cs="Times New Roman"/>
          <w:sz w:val="28"/>
          <w:szCs w:val="28"/>
        </w:rPr>
        <w:t xml:space="preserve"> ориентированы на прямое определение аминокислотной последовательности пептидов из экспериментальных масс-спектров без прямого обращения к базам данных. Это достигается благодаря анализу массовых различий между фрагментными ионами, что позволяет восстановить первичную структуру пептида. Основное преимущество этого подхода заключается в его способности распознавать новые или модифицированные пептиды, которые отсутствуют в базах данных. Алгоритмы </w:t>
      </w:r>
      <w:r w:rsidR="004E1FC1" w:rsidRPr="00AB435D">
        <w:rPr>
          <w:rFonts w:ascii="Times New Roman" w:hAnsi="Times New Roman" w:cs="Times New Roman"/>
          <w:i/>
          <w:iCs/>
          <w:sz w:val="28"/>
          <w:szCs w:val="28"/>
        </w:rPr>
        <w:t>de novo</w:t>
      </w:r>
      <w:r w:rsidR="004E1FC1" w:rsidRPr="004E1FC1">
        <w:rPr>
          <w:rFonts w:ascii="Times New Roman" w:hAnsi="Times New Roman" w:cs="Times New Roman"/>
          <w:sz w:val="28"/>
          <w:szCs w:val="28"/>
        </w:rPr>
        <w:t xml:space="preserve"> часто используют сложные модели и вычислительные стратегии для поиска оптимальных путей в графах фрагментаций, что требует значительных вычислительных ресурсов и времени. Таким образом, несмотря на их потенциал, существует необходимость в улучшении этих методов для повышения их точности и эффективности, чтобы они могли лучше справляться с широким спектром спектрометрических данных и обеспечивать более точное определение неизвестных пептидов и белков, включая те, которые не могут быть обнаружены традиционными подходами поиска по базе данных.</w:t>
      </w:r>
    </w:p>
    <w:p w14:paraId="50B87D41" w14:textId="25A76B1B" w:rsidR="003202D4" w:rsidRPr="00DD46C8" w:rsidRDefault="00AB435D" w:rsidP="00AB435D">
      <w:pPr>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3202D4" w:rsidRPr="00DD46C8">
        <w:rPr>
          <w:rFonts w:ascii="Times New Roman" w:hAnsi="Times New Roman" w:cs="Times New Roman"/>
          <w:sz w:val="28"/>
          <w:szCs w:val="28"/>
        </w:rPr>
        <w:t xml:space="preserve">Идентификация функциональных особенностей белков путём ручной аннотации, несмотря на признание в научном сообществе как золотого стандарта, обеспечивающего высокую точность данных, сталкивается с ограничениями в виде значительных финансовых и временных затрат, что делает его сложным в масштабировании для больших геномных проектов. В свете растущего объёма геномных данных появилась потребность в автоматизации процесса аннотации, что привело к разработке автоматизированных методов. Эти методы нацелены на эффективную обработку обширных наборов данных, одновременно улучшая качество аннотации путём исключения человеческого фактора. Однако, существующие методы прогнозирования функций белков, основанные на </w:t>
      </w:r>
      <w:r w:rsidR="0024345C">
        <w:rPr>
          <w:rFonts w:ascii="Times New Roman" w:hAnsi="Times New Roman" w:cs="Times New Roman"/>
          <w:sz w:val="28"/>
          <w:szCs w:val="28"/>
        </w:rPr>
        <w:t>традиционных</w:t>
      </w:r>
      <w:r w:rsidR="003202D4" w:rsidRPr="00DD46C8">
        <w:rPr>
          <w:rFonts w:ascii="Times New Roman" w:hAnsi="Times New Roman" w:cs="Times New Roman"/>
          <w:sz w:val="28"/>
          <w:szCs w:val="28"/>
        </w:rPr>
        <w:t xml:space="preserve"> моделях, часто не в состоянии уловить сложные нелинейные зависимости между структурными характеристиками белков и их биологическими функциями, отражёнными в терминах </w:t>
      </w:r>
      <w:r w:rsidR="003202D4" w:rsidRPr="00DD46C8">
        <w:rPr>
          <w:rFonts w:ascii="Times New Roman" w:hAnsi="Times New Roman" w:cs="Times New Roman"/>
          <w:sz w:val="28"/>
          <w:szCs w:val="28"/>
          <w:lang w:val="en-GB"/>
        </w:rPr>
        <w:t>Gene</w:t>
      </w:r>
      <w:r w:rsidR="003202D4" w:rsidRPr="008E0A12">
        <w:rPr>
          <w:rFonts w:ascii="Times New Roman" w:hAnsi="Times New Roman" w:cs="Times New Roman"/>
          <w:sz w:val="28"/>
          <w:szCs w:val="28"/>
        </w:rPr>
        <w:t xml:space="preserve"> </w:t>
      </w:r>
      <w:r w:rsidR="003202D4" w:rsidRPr="00DD46C8">
        <w:rPr>
          <w:rFonts w:ascii="Times New Roman" w:hAnsi="Times New Roman" w:cs="Times New Roman"/>
          <w:sz w:val="28"/>
          <w:szCs w:val="28"/>
          <w:lang w:val="en-GB"/>
        </w:rPr>
        <w:t>Ontology</w:t>
      </w:r>
      <w:r w:rsidR="003202D4" w:rsidRPr="00DD46C8">
        <w:rPr>
          <w:rFonts w:ascii="Times New Roman" w:hAnsi="Times New Roman" w:cs="Times New Roman"/>
          <w:sz w:val="28"/>
          <w:szCs w:val="28"/>
        </w:rPr>
        <w:t>. Это подчёркивает необходимость внедрения методов глубокого обучения, способных выявлять скрытые зависимости в биологических данных, которые традиционные алгоритмы машинного обучения не могли обнаружить из-за огромного объёма, избыточности и шума в белковых последовательностях, тем самым обеспечивая более точные и надежные прогнозы функций белка на основе доступной геномной информации.</w:t>
      </w:r>
    </w:p>
    <w:p w14:paraId="6DE488A1" w14:textId="60DC33CC" w:rsidR="00721121" w:rsidRDefault="00B96752" w:rsidP="008429D6">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Для решения </w:t>
      </w:r>
      <w:r w:rsidR="008429D6">
        <w:rPr>
          <w:rFonts w:ascii="Times New Roman" w:hAnsi="Times New Roman" w:cs="Times New Roman"/>
          <w:sz w:val="28"/>
          <w:szCs w:val="28"/>
        </w:rPr>
        <w:t>вышеописанных проблем в ходе диссертационного исследования были</w:t>
      </w:r>
      <w:r w:rsidR="0024345C">
        <w:rPr>
          <w:rFonts w:ascii="Times New Roman" w:hAnsi="Times New Roman" w:cs="Times New Roman"/>
          <w:sz w:val="28"/>
          <w:szCs w:val="28"/>
        </w:rPr>
        <w:t xml:space="preserve"> решены поставленные задачи и</w:t>
      </w:r>
      <w:r w:rsidR="008429D6">
        <w:rPr>
          <w:rFonts w:ascii="Times New Roman" w:hAnsi="Times New Roman" w:cs="Times New Roman"/>
          <w:sz w:val="28"/>
          <w:szCs w:val="28"/>
        </w:rPr>
        <w:t xml:space="preserve"> </w:t>
      </w:r>
      <w:r w:rsidR="0024345C">
        <w:rPr>
          <w:rFonts w:ascii="Times New Roman" w:hAnsi="Times New Roman" w:cs="Times New Roman"/>
          <w:sz w:val="28"/>
          <w:szCs w:val="28"/>
        </w:rPr>
        <w:t>получены следующие результаты</w:t>
      </w:r>
      <w:r w:rsidR="008429D6">
        <w:rPr>
          <w:rFonts w:ascii="Times New Roman" w:hAnsi="Times New Roman" w:cs="Times New Roman"/>
          <w:sz w:val="28"/>
          <w:szCs w:val="28"/>
        </w:rPr>
        <w:t>:</w:t>
      </w:r>
    </w:p>
    <w:p w14:paraId="4FB636D9" w14:textId="07BBC058" w:rsidR="00D95D73" w:rsidRPr="005E799D" w:rsidRDefault="005E799D" w:rsidP="005E799D">
      <w:pPr>
        <w:pStyle w:val="a3"/>
        <w:numPr>
          <w:ilvl w:val="0"/>
          <w:numId w:val="20"/>
        </w:numPr>
        <w:ind w:left="0" w:firstLine="709"/>
        <w:jc w:val="both"/>
        <w:rPr>
          <w:rFonts w:ascii="Times New Roman" w:hAnsi="Times New Roman" w:cs="Times New Roman"/>
          <w:sz w:val="28"/>
          <w:szCs w:val="28"/>
        </w:rPr>
      </w:pPr>
      <w:r>
        <w:rPr>
          <w:rFonts w:ascii="Times New Roman" w:hAnsi="Times New Roman" w:cs="Times New Roman"/>
          <w:sz w:val="28"/>
          <w:szCs w:val="28"/>
        </w:rPr>
        <w:t>Путём р</w:t>
      </w:r>
      <w:r w:rsidR="004D2C72">
        <w:rPr>
          <w:rFonts w:ascii="Times New Roman" w:hAnsi="Times New Roman" w:cs="Times New Roman"/>
          <w:sz w:val="28"/>
          <w:szCs w:val="28"/>
        </w:rPr>
        <w:t>асширен</w:t>
      </w:r>
      <w:r>
        <w:rPr>
          <w:rFonts w:ascii="Times New Roman" w:hAnsi="Times New Roman" w:cs="Times New Roman"/>
          <w:sz w:val="28"/>
          <w:szCs w:val="28"/>
        </w:rPr>
        <w:t xml:space="preserve">ия и </w:t>
      </w:r>
      <w:r w:rsidR="004D2C72">
        <w:rPr>
          <w:rFonts w:ascii="Times New Roman" w:hAnsi="Times New Roman" w:cs="Times New Roman"/>
          <w:sz w:val="28"/>
          <w:szCs w:val="28"/>
        </w:rPr>
        <w:t>оптимиз</w:t>
      </w:r>
      <w:r>
        <w:rPr>
          <w:rFonts w:ascii="Times New Roman" w:hAnsi="Times New Roman" w:cs="Times New Roman"/>
          <w:sz w:val="28"/>
          <w:szCs w:val="28"/>
        </w:rPr>
        <w:t>ации</w:t>
      </w:r>
      <w:r w:rsidR="004D2C72">
        <w:rPr>
          <w:rFonts w:ascii="Times New Roman" w:hAnsi="Times New Roman" w:cs="Times New Roman"/>
          <w:sz w:val="28"/>
          <w:szCs w:val="28"/>
        </w:rPr>
        <w:t xml:space="preserve"> </w:t>
      </w:r>
      <w:r w:rsidR="0072207B">
        <w:rPr>
          <w:rFonts w:ascii="Times New Roman" w:hAnsi="Times New Roman" w:cs="Times New Roman"/>
          <w:sz w:val="28"/>
          <w:szCs w:val="28"/>
        </w:rPr>
        <w:t>общедоступн</w:t>
      </w:r>
      <w:r>
        <w:rPr>
          <w:rFonts w:ascii="Times New Roman" w:hAnsi="Times New Roman" w:cs="Times New Roman"/>
          <w:sz w:val="28"/>
          <w:szCs w:val="28"/>
        </w:rPr>
        <w:t>ой</w:t>
      </w:r>
      <w:r w:rsidR="0072207B">
        <w:rPr>
          <w:rFonts w:ascii="Times New Roman" w:hAnsi="Times New Roman" w:cs="Times New Roman"/>
          <w:sz w:val="28"/>
          <w:szCs w:val="28"/>
        </w:rPr>
        <w:t xml:space="preserve"> </w:t>
      </w:r>
      <w:r w:rsidR="004D2C72" w:rsidRPr="004D2C72">
        <w:rPr>
          <w:rFonts w:ascii="Times New Roman" w:hAnsi="Times New Roman" w:cs="Times New Roman"/>
          <w:sz w:val="28"/>
          <w:szCs w:val="28"/>
        </w:rPr>
        <w:t>сет</w:t>
      </w:r>
      <w:r>
        <w:rPr>
          <w:rFonts w:ascii="Times New Roman" w:hAnsi="Times New Roman" w:cs="Times New Roman"/>
          <w:sz w:val="28"/>
          <w:szCs w:val="28"/>
        </w:rPr>
        <w:t>и</w:t>
      </w:r>
      <w:r w:rsidR="004D2C72" w:rsidRPr="004D2C72">
        <w:rPr>
          <w:rFonts w:ascii="Times New Roman" w:hAnsi="Times New Roman" w:cs="Times New Roman"/>
          <w:sz w:val="28"/>
          <w:szCs w:val="28"/>
        </w:rPr>
        <w:t xml:space="preserve"> глубокого подобия </w:t>
      </w:r>
      <w:r w:rsidR="0072207B">
        <w:rPr>
          <w:rFonts w:ascii="Times New Roman" w:hAnsi="Times New Roman" w:cs="Times New Roman"/>
          <w:sz w:val="28"/>
          <w:szCs w:val="28"/>
        </w:rPr>
        <w:t xml:space="preserve">с открытым кодом </w:t>
      </w:r>
      <w:proofErr w:type="spellStart"/>
      <w:r w:rsidR="004D2C72" w:rsidRPr="004D2C72">
        <w:rPr>
          <w:rFonts w:ascii="Times New Roman" w:hAnsi="Times New Roman" w:cs="Times New Roman"/>
          <w:sz w:val="28"/>
          <w:szCs w:val="28"/>
        </w:rPr>
        <w:t>S</w:t>
      </w:r>
      <w:r>
        <w:rPr>
          <w:rFonts w:ascii="Times New Roman" w:hAnsi="Times New Roman" w:cs="Times New Roman"/>
          <w:sz w:val="28"/>
          <w:szCs w:val="28"/>
        </w:rPr>
        <w:t>реСо</w:t>
      </w:r>
      <w:r w:rsidR="004D2C72" w:rsidRPr="004D2C72">
        <w:rPr>
          <w:rFonts w:ascii="Times New Roman" w:hAnsi="Times New Roman" w:cs="Times New Roman"/>
          <w:sz w:val="28"/>
          <w:szCs w:val="28"/>
        </w:rPr>
        <w:t>ll</w:t>
      </w:r>
      <w:r>
        <w:rPr>
          <w:rFonts w:ascii="Times New Roman" w:hAnsi="Times New Roman" w:cs="Times New Roman"/>
          <w:sz w:val="28"/>
          <w:szCs w:val="28"/>
        </w:rPr>
        <w:t>а</w:t>
      </w:r>
      <w:r w:rsidR="004D2C72" w:rsidRPr="004D2C72">
        <w:rPr>
          <w:rFonts w:ascii="Times New Roman" w:hAnsi="Times New Roman" w:cs="Times New Roman"/>
          <w:sz w:val="28"/>
          <w:szCs w:val="28"/>
        </w:rPr>
        <w:t>t</w:t>
      </w:r>
      <w:r>
        <w:rPr>
          <w:rFonts w:ascii="Times New Roman" w:hAnsi="Times New Roman" w:cs="Times New Roman"/>
          <w:sz w:val="28"/>
          <w:szCs w:val="28"/>
        </w:rPr>
        <w:t>е</w:t>
      </w:r>
      <w:proofErr w:type="spellEnd"/>
      <w:r>
        <w:rPr>
          <w:rFonts w:ascii="Times New Roman" w:hAnsi="Times New Roman" w:cs="Times New Roman"/>
          <w:sz w:val="28"/>
          <w:szCs w:val="28"/>
        </w:rPr>
        <w:t xml:space="preserve"> реализован алгоритм </w:t>
      </w:r>
      <w:proofErr w:type="spellStart"/>
      <w:r w:rsidRPr="005E799D">
        <w:rPr>
          <w:rFonts w:ascii="Times New Roman" w:hAnsi="Times New Roman" w:cs="Times New Roman"/>
          <w:sz w:val="28"/>
          <w:szCs w:val="28"/>
        </w:rPr>
        <w:t>SC_MS_Peptide_Ident</w:t>
      </w:r>
      <w:proofErr w:type="spellEnd"/>
      <w:r w:rsidR="004D2C72">
        <w:rPr>
          <w:rFonts w:ascii="Times New Roman" w:hAnsi="Times New Roman" w:cs="Times New Roman"/>
          <w:sz w:val="28"/>
          <w:szCs w:val="28"/>
        </w:rPr>
        <w:t xml:space="preserve"> </w:t>
      </w:r>
      <w:r w:rsidR="004D2C72" w:rsidRPr="004D2C72">
        <w:rPr>
          <w:rFonts w:ascii="Times New Roman" w:hAnsi="Times New Roman" w:cs="Times New Roman"/>
          <w:sz w:val="28"/>
          <w:szCs w:val="28"/>
        </w:rPr>
        <w:t xml:space="preserve">для изучения кросс-модальной функции сходства между пептидами и спектрами для выявления совпадений пептид-спектр. </w:t>
      </w:r>
      <w:r w:rsidRPr="005E799D">
        <w:rPr>
          <w:rFonts w:ascii="Times New Roman" w:hAnsi="Times New Roman" w:cs="Times New Roman"/>
          <w:sz w:val="28"/>
          <w:szCs w:val="28"/>
        </w:rPr>
        <w:t>Модель обеспечивает обучени</w:t>
      </w:r>
      <w:r>
        <w:rPr>
          <w:rFonts w:ascii="Times New Roman" w:hAnsi="Times New Roman" w:cs="Times New Roman"/>
          <w:sz w:val="28"/>
          <w:szCs w:val="28"/>
        </w:rPr>
        <w:t>е</w:t>
      </w:r>
      <w:r w:rsidRPr="005E799D">
        <w:rPr>
          <w:rFonts w:ascii="Times New Roman" w:hAnsi="Times New Roman" w:cs="Times New Roman"/>
          <w:sz w:val="28"/>
          <w:szCs w:val="28"/>
        </w:rPr>
        <w:t xml:space="preserve"> функции сходства, которая встраивает данные спектров и пептидов в одно евклидово пространство для их непосредственного сравнения. Чтобы улучшить качество совпадений, SC_MS_Peptide_Ident</w:t>
      </w:r>
      <w:r>
        <w:rPr>
          <w:rFonts w:ascii="Times New Roman" w:hAnsi="Times New Roman" w:cs="Times New Roman"/>
          <w:sz w:val="28"/>
          <w:szCs w:val="28"/>
        </w:rPr>
        <w:t xml:space="preserve"> </w:t>
      </w:r>
      <w:r w:rsidRPr="005E799D">
        <w:rPr>
          <w:rFonts w:ascii="Times New Roman" w:hAnsi="Times New Roman" w:cs="Times New Roman"/>
          <w:sz w:val="28"/>
          <w:szCs w:val="28"/>
        </w:rPr>
        <w:t>использует функцию потерь SN</w:t>
      </w:r>
      <w:r w:rsidR="00113D64">
        <w:rPr>
          <w:rFonts w:ascii="Times New Roman" w:hAnsi="Times New Roman" w:cs="Times New Roman"/>
          <w:sz w:val="28"/>
          <w:szCs w:val="28"/>
        </w:rPr>
        <w:t>АР</w:t>
      </w:r>
      <w:r w:rsidRPr="005E799D">
        <w:rPr>
          <w:rFonts w:ascii="Times New Roman" w:hAnsi="Times New Roman" w:cs="Times New Roman"/>
          <w:sz w:val="28"/>
          <w:szCs w:val="28"/>
        </w:rPr>
        <w:t>-</w:t>
      </w:r>
      <w:proofErr w:type="spellStart"/>
      <w:r w:rsidRPr="005E799D">
        <w:rPr>
          <w:rFonts w:ascii="Times New Roman" w:hAnsi="Times New Roman" w:cs="Times New Roman"/>
          <w:sz w:val="28"/>
          <w:szCs w:val="28"/>
        </w:rPr>
        <w:t>l</w:t>
      </w:r>
      <w:r w:rsidR="00113D64">
        <w:rPr>
          <w:rFonts w:ascii="Times New Roman" w:hAnsi="Times New Roman" w:cs="Times New Roman"/>
          <w:sz w:val="28"/>
          <w:szCs w:val="28"/>
        </w:rPr>
        <w:t>о</w:t>
      </w:r>
      <w:r w:rsidRPr="005E799D">
        <w:rPr>
          <w:rFonts w:ascii="Times New Roman" w:hAnsi="Times New Roman" w:cs="Times New Roman"/>
          <w:sz w:val="28"/>
          <w:szCs w:val="28"/>
        </w:rPr>
        <w:t>ss</w:t>
      </w:r>
      <w:proofErr w:type="spellEnd"/>
      <w:r w:rsidRPr="005E799D">
        <w:rPr>
          <w:rFonts w:ascii="Times New Roman" w:hAnsi="Times New Roman" w:cs="Times New Roman"/>
          <w:sz w:val="28"/>
          <w:szCs w:val="28"/>
        </w:rPr>
        <w:t xml:space="preserve">, </w:t>
      </w:r>
      <w:r w:rsidR="00113D64">
        <w:rPr>
          <w:rFonts w:ascii="Times New Roman" w:hAnsi="Times New Roman" w:cs="Times New Roman"/>
          <w:sz w:val="28"/>
          <w:szCs w:val="28"/>
        </w:rPr>
        <w:t xml:space="preserve">обучающуюся </w:t>
      </w:r>
      <w:r w:rsidRPr="005E799D">
        <w:rPr>
          <w:rFonts w:ascii="Times New Roman" w:hAnsi="Times New Roman" w:cs="Times New Roman"/>
          <w:sz w:val="28"/>
          <w:szCs w:val="28"/>
        </w:rPr>
        <w:t>на массиве данных, состоящем из секст</w:t>
      </w:r>
      <w:r w:rsidR="008F09CD">
        <w:rPr>
          <w:rFonts w:ascii="Times New Roman" w:hAnsi="Times New Roman" w:cs="Times New Roman"/>
          <w:sz w:val="28"/>
          <w:szCs w:val="28"/>
        </w:rPr>
        <w:t>и</w:t>
      </w:r>
      <w:r w:rsidRPr="005E799D">
        <w:rPr>
          <w:rFonts w:ascii="Times New Roman" w:hAnsi="Times New Roman" w:cs="Times New Roman"/>
          <w:sz w:val="28"/>
          <w:szCs w:val="28"/>
        </w:rPr>
        <w:t xml:space="preserve">плетов точек, для уменьшения расстояний между совпадающими парами и увеличения расстояний между несовпадающими. </w:t>
      </w:r>
      <w:r>
        <w:rPr>
          <w:rFonts w:ascii="Times New Roman" w:hAnsi="Times New Roman" w:cs="Times New Roman"/>
          <w:sz w:val="28"/>
          <w:szCs w:val="28"/>
        </w:rPr>
        <w:t>Модель</w:t>
      </w:r>
      <w:r w:rsidRPr="005E799D">
        <w:rPr>
          <w:rFonts w:ascii="Times New Roman" w:hAnsi="Times New Roman" w:cs="Times New Roman"/>
          <w:sz w:val="28"/>
          <w:szCs w:val="28"/>
        </w:rPr>
        <w:t xml:space="preserve"> показала высокую точность тестирования в 9</w:t>
      </w:r>
      <w:r>
        <w:rPr>
          <w:rFonts w:ascii="Times New Roman" w:hAnsi="Times New Roman" w:cs="Times New Roman"/>
          <w:sz w:val="28"/>
          <w:szCs w:val="28"/>
        </w:rPr>
        <w:t>4</w:t>
      </w:r>
      <w:r w:rsidRPr="005E799D">
        <w:rPr>
          <w:rFonts w:ascii="Times New Roman" w:hAnsi="Times New Roman" w:cs="Times New Roman"/>
          <w:sz w:val="28"/>
          <w:szCs w:val="28"/>
        </w:rPr>
        <w:t xml:space="preserve">%. </w:t>
      </w:r>
      <w:r w:rsidR="00185E49" w:rsidRPr="005E799D">
        <w:rPr>
          <w:rFonts w:ascii="Times New Roman" w:hAnsi="Times New Roman" w:cs="Times New Roman"/>
          <w:sz w:val="28"/>
          <w:szCs w:val="28"/>
        </w:rPr>
        <w:t xml:space="preserve">Проведено сравнение </w:t>
      </w:r>
      <w:r w:rsidR="0061647C">
        <w:rPr>
          <w:rFonts w:ascii="Times New Roman" w:hAnsi="Times New Roman" w:cs="Times New Roman"/>
          <w:sz w:val="28"/>
          <w:szCs w:val="28"/>
        </w:rPr>
        <w:t>эффективности алгоритма</w:t>
      </w:r>
      <w:r w:rsidR="0061647C" w:rsidRPr="005E799D">
        <w:rPr>
          <w:rFonts w:ascii="Times New Roman" w:hAnsi="Times New Roman" w:cs="Times New Roman"/>
          <w:sz w:val="28"/>
          <w:szCs w:val="28"/>
        </w:rPr>
        <w:t xml:space="preserve"> SC_MS_Peptide_Ident</w:t>
      </w:r>
      <w:r w:rsidR="0061647C">
        <w:rPr>
          <w:rFonts w:ascii="Times New Roman" w:hAnsi="Times New Roman" w:cs="Times New Roman"/>
          <w:sz w:val="28"/>
          <w:szCs w:val="28"/>
        </w:rPr>
        <w:t xml:space="preserve"> </w:t>
      </w:r>
      <w:r w:rsidR="00185E49" w:rsidRPr="005E799D">
        <w:rPr>
          <w:rFonts w:ascii="Times New Roman" w:hAnsi="Times New Roman" w:cs="Times New Roman"/>
          <w:sz w:val="28"/>
          <w:szCs w:val="28"/>
        </w:rPr>
        <w:t xml:space="preserve">с </w:t>
      </w:r>
      <w:r w:rsidR="004D0963" w:rsidRPr="005E799D">
        <w:rPr>
          <w:rFonts w:ascii="Times New Roman" w:hAnsi="Times New Roman" w:cs="Times New Roman"/>
          <w:sz w:val="28"/>
          <w:szCs w:val="28"/>
        </w:rPr>
        <w:t>существующими инструментами</w:t>
      </w:r>
      <w:r w:rsidR="0061647C">
        <w:rPr>
          <w:rFonts w:ascii="Times New Roman" w:hAnsi="Times New Roman" w:cs="Times New Roman"/>
          <w:sz w:val="28"/>
          <w:szCs w:val="28"/>
        </w:rPr>
        <w:t xml:space="preserve"> для идентификации пептидов</w:t>
      </w:r>
      <w:r w:rsidR="004D0963" w:rsidRPr="005E799D">
        <w:rPr>
          <w:rFonts w:ascii="Times New Roman" w:hAnsi="Times New Roman" w:cs="Times New Roman"/>
          <w:sz w:val="28"/>
          <w:szCs w:val="28"/>
        </w:rPr>
        <w:t>.</w:t>
      </w:r>
    </w:p>
    <w:p w14:paraId="47232524" w14:textId="0D0DA861" w:rsidR="00694341" w:rsidRPr="005E799D" w:rsidRDefault="004D0963" w:rsidP="005E799D">
      <w:pPr>
        <w:pStyle w:val="a3"/>
        <w:numPr>
          <w:ilvl w:val="0"/>
          <w:numId w:val="20"/>
        </w:numPr>
        <w:ind w:left="0" w:firstLine="709"/>
        <w:jc w:val="both"/>
        <w:rPr>
          <w:rFonts w:ascii="Times New Roman" w:hAnsi="Times New Roman" w:cs="Times New Roman"/>
          <w:sz w:val="28"/>
          <w:szCs w:val="28"/>
        </w:rPr>
      </w:pPr>
      <w:r w:rsidRPr="00D95D73">
        <w:rPr>
          <w:rFonts w:ascii="Times New Roman" w:hAnsi="Times New Roman" w:cs="Times New Roman"/>
          <w:sz w:val="28"/>
          <w:szCs w:val="28"/>
        </w:rPr>
        <w:t xml:space="preserve">Реализован алгоритм для классификации белковых последовательностей, позволяющий </w:t>
      </w:r>
      <w:r w:rsidR="00D95D73" w:rsidRPr="00D95D73">
        <w:rPr>
          <w:rFonts w:ascii="Times New Roman" w:hAnsi="Times New Roman" w:cs="Times New Roman"/>
          <w:sz w:val="28"/>
          <w:szCs w:val="28"/>
        </w:rPr>
        <w:t>идентифицировать</w:t>
      </w:r>
      <w:r w:rsidR="00752E78" w:rsidRPr="00D95D73">
        <w:rPr>
          <w:rFonts w:ascii="Times New Roman" w:hAnsi="Times New Roman" w:cs="Times New Roman"/>
          <w:sz w:val="28"/>
          <w:szCs w:val="28"/>
        </w:rPr>
        <w:t xml:space="preserve"> функции белков и присваивать </w:t>
      </w:r>
      <w:r w:rsidR="00DD50CC" w:rsidRPr="00D95D73">
        <w:rPr>
          <w:rFonts w:ascii="Times New Roman" w:hAnsi="Times New Roman" w:cs="Times New Roman"/>
          <w:sz w:val="28"/>
          <w:szCs w:val="28"/>
        </w:rPr>
        <w:t xml:space="preserve">им термины </w:t>
      </w:r>
      <w:r w:rsidR="00254459" w:rsidRPr="0063263F">
        <w:rPr>
          <w:rFonts w:ascii="Times New Roman" w:hAnsi="Times New Roman" w:cs="Times New Roman"/>
          <w:sz w:val="28"/>
          <w:szCs w:val="28"/>
          <w:lang w:val="en-GB"/>
        </w:rPr>
        <w:t>Gene</w:t>
      </w:r>
      <w:r w:rsidR="00254459" w:rsidRPr="008E0A12">
        <w:rPr>
          <w:rFonts w:ascii="Times New Roman" w:hAnsi="Times New Roman" w:cs="Times New Roman"/>
          <w:sz w:val="28"/>
          <w:szCs w:val="28"/>
        </w:rPr>
        <w:t xml:space="preserve"> </w:t>
      </w:r>
      <w:r w:rsidR="00254459" w:rsidRPr="0063263F">
        <w:rPr>
          <w:rFonts w:ascii="Times New Roman" w:hAnsi="Times New Roman" w:cs="Times New Roman"/>
          <w:sz w:val="28"/>
          <w:szCs w:val="28"/>
          <w:lang w:val="en-GB"/>
        </w:rPr>
        <w:t>Ontology</w:t>
      </w:r>
      <w:r w:rsidR="00DD50CC" w:rsidRPr="00D95D73">
        <w:rPr>
          <w:rFonts w:ascii="Times New Roman" w:hAnsi="Times New Roman" w:cs="Times New Roman"/>
          <w:sz w:val="28"/>
          <w:szCs w:val="28"/>
        </w:rPr>
        <w:t>.</w:t>
      </w:r>
      <w:r w:rsidR="00D95D73" w:rsidRPr="00D95D73">
        <w:rPr>
          <w:rFonts w:ascii="Times New Roman" w:hAnsi="Times New Roman" w:cs="Times New Roman"/>
          <w:sz w:val="28"/>
          <w:szCs w:val="28"/>
        </w:rPr>
        <w:t xml:space="preserve"> </w:t>
      </w:r>
      <w:r w:rsidR="00D95D73">
        <w:rPr>
          <w:rFonts w:ascii="Times New Roman" w:hAnsi="Times New Roman" w:cs="Times New Roman"/>
          <w:sz w:val="28"/>
          <w:szCs w:val="28"/>
        </w:rPr>
        <w:t xml:space="preserve">В основе алгоритма лежит </w:t>
      </w:r>
      <w:r w:rsidR="00AC31D3">
        <w:rPr>
          <w:rFonts w:ascii="Times New Roman" w:hAnsi="Times New Roman" w:cs="Times New Roman"/>
          <w:sz w:val="28"/>
          <w:szCs w:val="28"/>
        </w:rPr>
        <w:t xml:space="preserve">двунаправленная сеть </w:t>
      </w:r>
      <w:r w:rsidR="00AC31D3" w:rsidRPr="00D95D73">
        <w:rPr>
          <w:rFonts w:ascii="Times New Roman" w:hAnsi="Times New Roman" w:cs="Times New Roman"/>
          <w:sz w:val="28"/>
          <w:szCs w:val="28"/>
        </w:rPr>
        <w:t>LSTM</w:t>
      </w:r>
      <w:r w:rsidR="00AC31D3">
        <w:rPr>
          <w:rFonts w:ascii="Times New Roman" w:hAnsi="Times New Roman" w:cs="Times New Roman"/>
          <w:sz w:val="28"/>
          <w:szCs w:val="28"/>
        </w:rPr>
        <w:t xml:space="preserve">, скомбинированная с механизмом </w:t>
      </w:r>
      <w:r w:rsidR="00B31820">
        <w:rPr>
          <w:rFonts w:ascii="Times New Roman" w:hAnsi="Times New Roman" w:cs="Times New Roman"/>
          <w:sz w:val="28"/>
          <w:szCs w:val="28"/>
        </w:rPr>
        <w:t>самовнимания</w:t>
      </w:r>
      <w:r w:rsidR="00AC31D3">
        <w:rPr>
          <w:rFonts w:ascii="Times New Roman" w:hAnsi="Times New Roman" w:cs="Times New Roman"/>
          <w:sz w:val="28"/>
          <w:szCs w:val="28"/>
        </w:rPr>
        <w:t xml:space="preserve">, </w:t>
      </w:r>
      <w:r w:rsidR="00E33B47">
        <w:rPr>
          <w:rFonts w:ascii="Times New Roman" w:hAnsi="Times New Roman" w:cs="Times New Roman"/>
          <w:sz w:val="28"/>
          <w:szCs w:val="28"/>
        </w:rPr>
        <w:t xml:space="preserve">что позволяет решить ситуацию, </w:t>
      </w:r>
      <w:r w:rsidR="00E33B47" w:rsidRPr="00D95D73">
        <w:rPr>
          <w:rFonts w:ascii="Times New Roman" w:hAnsi="Times New Roman" w:cs="Times New Roman"/>
          <w:sz w:val="28"/>
          <w:szCs w:val="28"/>
        </w:rPr>
        <w:t xml:space="preserve">когда аминокислота может быть связана с окружающими </w:t>
      </w:r>
      <w:r w:rsidR="003202D4">
        <w:rPr>
          <w:rFonts w:ascii="Times New Roman" w:hAnsi="Times New Roman" w:cs="Times New Roman"/>
          <w:sz w:val="28"/>
          <w:szCs w:val="28"/>
        </w:rPr>
        <w:t>её</w:t>
      </w:r>
      <w:r w:rsidR="00E33B47" w:rsidRPr="00D95D73">
        <w:rPr>
          <w:rFonts w:ascii="Times New Roman" w:hAnsi="Times New Roman" w:cs="Times New Roman"/>
          <w:sz w:val="28"/>
          <w:szCs w:val="28"/>
        </w:rPr>
        <w:t xml:space="preserve"> аминокислотами или более отдаленными аминокислотами</w:t>
      </w:r>
      <w:r w:rsidR="00BE58B2">
        <w:rPr>
          <w:rFonts w:ascii="Times New Roman" w:hAnsi="Times New Roman" w:cs="Times New Roman"/>
          <w:sz w:val="28"/>
          <w:szCs w:val="28"/>
        </w:rPr>
        <w:t xml:space="preserve"> и</w:t>
      </w:r>
      <w:r w:rsidR="00E33B47" w:rsidRPr="00D95D73">
        <w:rPr>
          <w:rFonts w:ascii="Times New Roman" w:hAnsi="Times New Roman" w:cs="Times New Roman"/>
          <w:sz w:val="28"/>
          <w:szCs w:val="28"/>
        </w:rPr>
        <w:t xml:space="preserve"> использование </w:t>
      </w:r>
      <w:r w:rsidR="00BE58B2">
        <w:rPr>
          <w:rFonts w:ascii="Times New Roman" w:hAnsi="Times New Roman" w:cs="Times New Roman"/>
          <w:sz w:val="28"/>
          <w:szCs w:val="28"/>
        </w:rPr>
        <w:t xml:space="preserve">только </w:t>
      </w:r>
      <w:r w:rsidR="00E33B47" w:rsidRPr="00D95D73">
        <w:rPr>
          <w:rFonts w:ascii="Times New Roman" w:hAnsi="Times New Roman" w:cs="Times New Roman"/>
          <w:sz w:val="28"/>
          <w:szCs w:val="28"/>
        </w:rPr>
        <w:t>алгоритма BiLSTM не может решить проблему корреляции между прерывистыми аминокислотами.</w:t>
      </w:r>
      <w:r w:rsidR="00BE58B2">
        <w:rPr>
          <w:rFonts w:ascii="Times New Roman" w:hAnsi="Times New Roman" w:cs="Times New Roman"/>
          <w:sz w:val="28"/>
          <w:szCs w:val="28"/>
        </w:rPr>
        <w:t xml:space="preserve"> М</w:t>
      </w:r>
      <w:r w:rsidR="00D95D73" w:rsidRPr="00BE58B2">
        <w:rPr>
          <w:rFonts w:ascii="Times New Roman" w:hAnsi="Times New Roman" w:cs="Times New Roman"/>
          <w:sz w:val="28"/>
          <w:szCs w:val="28"/>
        </w:rPr>
        <w:t xml:space="preserve">еханизм </w:t>
      </w:r>
      <w:r w:rsidR="00B7337B">
        <w:rPr>
          <w:rFonts w:ascii="Times New Roman" w:hAnsi="Times New Roman" w:cs="Times New Roman"/>
          <w:sz w:val="28"/>
          <w:szCs w:val="28"/>
        </w:rPr>
        <w:t>«</w:t>
      </w:r>
      <w:r w:rsidR="00D95D73" w:rsidRPr="00BE58B2">
        <w:rPr>
          <w:rFonts w:ascii="Times New Roman" w:hAnsi="Times New Roman" w:cs="Times New Roman"/>
          <w:sz w:val="28"/>
          <w:szCs w:val="28"/>
          <w:lang w:val="en-US"/>
        </w:rPr>
        <w:t>self</w:t>
      </w:r>
      <w:r w:rsidR="00D95D73" w:rsidRPr="00BE58B2">
        <w:rPr>
          <w:rFonts w:ascii="Times New Roman" w:hAnsi="Times New Roman" w:cs="Times New Roman"/>
          <w:sz w:val="28"/>
          <w:szCs w:val="28"/>
        </w:rPr>
        <w:t>-</w:t>
      </w:r>
      <w:r w:rsidR="00D95D73" w:rsidRPr="00BE58B2">
        <w:rPr>
          <w:rFonts w:ascii="Times New Roman" w:hAnsi="Times New Roman" w:cs="Times New Roman"/>
          <w:sz w:val="28"/>
          <w:szCs w:val="28"/>
          <w:lang w:val="en-US"/>
        </w:rPr>
        <w:t>attention</w:t>
      </w:r>
      <w:r w:rsidR="00B7337B">
        <w:rPr>
          <w:rFonts w:ascii="Times New Roman" w:hAnsi="Times New Roman" w:cs="Times New Roman"/>
          <w:sz w:val="28"/>
          <w:szCs w:val="28"/>
        </w:rPr>
        <w:t>»</w:t>
      </w:r>
      <w:r w:rsidR="00D95D73" w:rsidRPr="00BE58B2">
        <w:rPr>
          <w:rFonts w:ascii="Times New Roman" w:hAnsi="Times New Roman" w:cs="Times New Roman"/>
          <w:sz w:val="28"/>
          <w:szCs w:val="28"/>
        </w:rPr>
        <w:t xml:space="preserve"> напрямую </w:t>
      </w:r>
      <w:r w:rsidR="00BE58B2">
        <w:rPr>
          <w:rFonts w:ascii="Times New Roman" w:hAnsi="Times New Roman" w:cs="Times New Roman"/>
          <w:sz w:val="28"/>
          <w:szCs w:val="28"/>
        </w:rPr>
        <w:t>связывает</w:t>
      </w:r>
      <w:r w:rsidR="00D95D73" w:rsidRPr="00BE58B2">
        <w:rPr>
          <w:rFonts w:ascii="Times New Roman" w:hAnsi="Times New Roman" w:cs="Times New Roman"/>
          <w:sz w:val="28"/>
          <w:szCs w:val="28"/>
        </w:rPr>
        <w:t xml:space="preserve"> корреляцию между любыми двумя функциями в последовательности за один шаг расч</w:t>
      </w:r>
      <w:r w:rsidR="00B42FC6">
        <w:rPr>
          <w:rFonts w:ascii="Times New Roman" w:hAnsi="Times New Roman" w:cs="Times New Roman"/>
          <w:sz w:val="28"/>
          <w:szCs w:val="28"/>
        </w:rPr>
        <w:t>ё</w:t>
      </w:r>
      <w:r w:rsidR="00D95D73" w:rsidRPr="00BE58B2">
        <w:rPr>
          <w:rFonts w:ascii="Times New Roman" w:hAnsi="Times New Roman" w:cs="Times New Roman"/>
          <w:sz w:val="28"/>
          <w:szCs w:val="28"/>
        </w:rPr>
        <w:t xml:space="preserve">та, что значительно сокращает расстояние между зависимыми функциями на большом расстоянии. </w:t>
      </w:r>
      <w:r w:rsidR="004F4E74">
        <w:rPr>
          <w:rFonts w:ascii="Times New Roman" w:hAnsi="Times New Roman" w:cs="Times New Roman"/>
          <w:sz w:val="28"/>
          <w:szCs w:val="28"/>
        </w:rPr>
        <w:t xml:space="preserve">Отсюда </w:t>
      </w:r>
      <w:r w:rsidR="00E45997">
        <w:rPr>
          <w:rFonts w:ascii="Times New Roman" w:hAnsi="Times New Roman" w:cs="Times New Roman"/>
          <w:sz w:val="28"/>
          <w:szCs w:val="28"/>
        </w:rPr>
        <w:t>м</w:t>
      </w:r>
      <w:r w:rsidR="004F4E74">
        <w:rPr>
          <w:rFonts w:ascii="Times New Roman" w:hAnsi="Times New Roman" w:cs="Times New Roman"/>
          <w:sz w:val="28"/>
          <w:szCs w:val="28"/>
        </w:rPr>
        <w:t xml:space="preserve">ожно утверждать, что </w:t>
      </w:r>
      <w:r w:rsidR="00D95D73" w:rsidRPr="00BE58B2">
        <w:rPr>
          <w:rFonts w:ascii="Times New Roman" w:hAnsi="Times New Roman" w:cs="Times New Roman"/>
          <w:sz w:val="28"/>
          <w:szCs w:val="28"/>
        </w:rPr>
        <w:t xml:space="preserve">комбинация алгоритма BiLSTM и </w:t>
      </w:r>
      <w:r w:rsidR="00B7337B">
        <w:rPr>
          <w:rFonts w:ascii="Times New Roman" w:hAnsi="Times New Roman" w:cs="Times New Roman"/>
          <w:sz w:val="28"/>
          <w:szCs w:val="28"/>
        </w:rPr>
        <w:t>«</w:t>
      </w:r>
      <w:r w:rsidR="00D95D73" w:rsidRPr="00BE58B2">
        <w:rPr>
          <w:rFonts w:ascii="Times New Roman" w:hAnsi="Times New Roman" w:cs="Times New Roman"/>
          <w:sz w:val="28"/>
          <w:szCs w:val="28"/>
          <w:lang w:val="en-US"/>
        </w:rPr>
        <w:t>self</w:t>
      </w:r>
      <w:r w:rsidR="00D95D73" w:rsidRPr="00BE58B2">
        <w:rPr>
          <w:rFonts w:ascii="Times New Roman" w:hAnsi="Times New Roman" w:cs="Times New Roman"/>
          <w:sz w:val="28"/>
          <w:szCs w:val="28"/>
        </w:rPr>
        <w:t>-</w:t>
      </w:r>
      <w:r w:rsidR="00D95D73" w:rsidRPr="00BE58B2">
        <w:rPr>
          <w:rFonts w:ascii="Times New Roman" w:hAnsi="Times New Roman" w:cs="Times New Roman"/>
          <w:sz w:val="28"/>
          <w:szCs w:val="28"/>
          <w:lang w:val="en-US"/>
        </w:rPr>
        <w:t>attention</w:t>
      </w:r>
      <w:r w:rsidR="00B7337B">
        <w:rPr>
          <w:rFonts w:ascii="Times New Roman" w:hAnsi="Times New Roman" w:cs="Times New Roman"/>
          <w:sz w:val="28"/>
          <w:szCs w:val="28"/>
        </w:rPr>
        <w:t xml:space="preserve">» </w:t>
      </w:r>
      <w:r w:rsidR="00D95D73" w:rsidRPr="00BE58B2">
        <w:rPr>
          <w:rFonts w:ascii="Times New Roman" w:hAnsi="Times New Roman" w:cs="Times New Roman"/>
          <w:sz w:val="28"/>
          <w:szCs w:val="28"/>
        </w:rPr>
        <w:t xml:space="preserve">уделяет больше внимания аминокислотам, которые могут иметь большое влияние на функцию белка, так </w:t>
      </w:r>
      <w:r w:rsidR="003202D4">
        <w:rPr>
          <w:rFonts w:ascii="Times New Roman" w:hAnsi="Times New Roman" w:cs="Times New Roman"/>
          <w:sz w:val="28"/>
          <w:szCs w:val="28"/>
        </w:rPr>
        <w:t>как</w:t>
      </w:r>
      <w:r w:rsidR="00D95D73" w:rsidRPr="00BE58B2">
        <w:rPr>
          <w:rFonts w:ascii="Times New Roman" w:hAnsi="Times New Roman" w:cs="Times New Roman"/>
          <w:sz w:val="28"/>
          <w:szCs w:val="28"/>
        </w:rPr>
        <w:t xml:space="preserve"> аминокислотная последовательность вносит больший вклад в точное предсказание функции белка. </w:t>
      </w:r>
      <w:r w:rsidR="005E799D">
        <w:rPr>
          <w:rFonts w:ascii="Times New Roman" w:hAnsi="Times New Roman" w:cs="Times New Roman"/>
          <w:sz w:val="28"/>
          <w:szCs w:val="28"/>
        </w:rPr>
        <w:t xml:space="preserve"> </w:t>
      </w:r>
      <w:r w:rsidR="004D0149" w:rsidRPr="005E799D">
        <w:rPr>
          <w:rFonts w:ascii="Times New Roman" w:hAnsi="Times New Roman" w:cs="Times New Roman"/>
          <w:sz w:val="28"/>
          <w:szCs w:val="28"/>
        </w:rPr>
        <w:t>На основании провед</w:t>
      </w:r>
      <w:r w:rsidR="003202D4" w:rsidRPr="005E799D">
        <w:rPr>
          <w:rFonts w:ascii="Times New Roman" w:hAnsi="Times New Roman" w:cs="Times New Roman"/>
          <w:sz w:val="28"/>
          <w:szCs w:val="28"/>
        </w:rPr>
        <w:t>ё</w:t>
      </w:r>
      <w:r w:rsidR="004D0149" w:rsidRPr="005E799D">
        <w:rPr>
          <w:rFonts w:ascii="Times New Roman" w:hAnsi="Times New Roman" w:cs="Times New Roman"/>
          <w:sz w:val="28"/>
          <w:szCs w:val="28"/>
        </w:rPr>
        <w:t xml:space="preserve">нной ручной аннотации </w:t>
      </w:r>
      <w:r w:rsidR="003202D4" w:rsidRPr="005E799D">
        <w:rPr>
          <w:rFonts w:ascii="Times New Roman" w:hAnsi="Times New Roman" w:cs="Times New Roman"/>
          <w:sz w:val="28"/>
          <w:szCs w:val="28"/>
        </w:rPr>
        <w:t>тестовых</w:t>
      </w:r>
      <w:r w:rsidR="004D0149" w:rsidRPr="005E799D">
        <w:rPr>
          <w:rFonts w:ascii="Times New Roman" w:hAnsi="Times New Roman" w:cs="Times New Roman"/>
          <w:sz w:val="28"/>
          <w:szCs w:val="28"/>
        </w:rPr>
        <w:t xml:space="preserve"> данных было </w:t>
      </w:r>
      <w:r w:rsidR="00237C0C" w:rsidRPr="005E799D">
        <w:rPr>
          <w:rFonts w:ascii="Times New Roman" w:hAnsi="Times New Roman" w:cs="Times New Roman"/>
          <w:sz w:val="28"/>
          <w:szCs w:val="28"/>
        </w:rPr>
        <w:t>экспериментально доказано, что п</w:t>
      </w:r>
      <w:r w:rsidR="004F4E74" w:rsidRPr="005E799D">
        <w:rPr>
          <w:rFonts w:ascii="Times New Roman" w:hAnsi="Times New Roman" w:cs="Times New Roman"/>
          <w:sz w:val="28"/>
          <w:szCs w:val="28"/>
        </w:rPr>
        <w:t>рименение</w:t>
      </w:r>
      <w:r w:rsidR="00D95D73" w:rsidRPr="005E799D">
        <w:rPr>
          <w:rFonts w:ascii="Times New Roman" w:hAnsi="Times New Roman" w:cs="Times New Roman"/>
          <w:sz w:val="28"/>
          <w:szCs w:val="28"/>
        </w:rPr>
        <w:t xml:space="preserve"> алгоритма </w:t>
      </w:r>
      <w:r w:rsidR="00B944B2" w:rsidRPr="005E799D">
        <w:rPr>
          <w:rFonts w:ascii="Times New Roman" w:hAnsi="Times New Roman" w:cs="Times New Roman"/>
          <w:sz w:val="28"/>
          <w:szCs w:val="28"/>
        </w:rPr>
        <w:t xml:space="preserve">PFP_SelfAttn_BiLSTM </w:t>
      </w:r>
      <w:r w:rsidR="00E45997" w:rsidRPr="005E799D">
        <w:rPr>
          <w:rFonts w:ascii="Times New Roman" w:hAnsi="Times New Roman" w:cs="Times New Roman"/>
          <w:sz w:val="28"/>
          <w:szCs w:val="28"/>
        </w:rPr>
        <w:t xml:space="preserve">показало </w:t>
      </w:r>
      <w:r w:rsidR="00237C0C" w:rsidRPr="005E799D">
        <w:rPr>
          <w:rFonts w:ascii="Times New Roman" w:hAnsi="Times New Roman" w:cs="Times New Roman"/>
          <w:sz w:val="28"/>
          <w:szCs w:val="28"/>
        </w:rPr>
        <w:t xml:space="preserve">достаточно </w:t>
      </w:r>
      <w:r w:rsidR="00E45997" w:rsidRPr="005E799D">
        <w:rPr>
          <w:rFonts w:ascii="Times New Roman" w:hAnsi="Times New Roman" w:cs="Times New Roman"/>
          <w:sz w:val="28"/>
          <w:szCs w:val="28"/>
        </w:rPr>
        <w:t>высокую точность</w:t>
      </w:r>
      <w:r w:rsidR="003202D4" w:rsidRPr="005E799D">
        <w:rPr>
          <w:rFonts w:ascii="Times New Roman" w:hAnsi="Times New Roman" w:cs="Times New Roman"/>
          <w:sz w:val="28"/>
          <w:szCs w:val="28"/>
        </w:rPr>
        <w:t xml:space="preserve"> функционального</w:t>
      </w:r>
      <w:r w:rsidR="00E45997" w:rsidRPr="005E799D">
        <w:rPr>
          <w:rFonts w:ascii="Times New Roman" w:hAnsi="Times New Roman" w:cs="Times New Roman"/>
          <w:sz w:val="28"/>
          <w:szCs w:val="28"/>
        </w:rPr>
        <w:t xml:space="preserve"> аннотирования белковых последовательностей.</w:t>
      </w:r>
    </w:p>
    <w:p w14:paraId="083288EF" w14:textId="64AFB370" w:rsidR="00C21087" w:rsidRDefault="00C21087" w:rsidP="00E45997">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можно сделать вывод о том, то цель </w:t>
      </w:r>
      <w:r w:rsidR="00A7075B">
        <w:rPr>
          <w:rFonts w:ascii="Times New Roman" w:hAnsi="Times New Roman" w:cs="Times New Roman"/>
          <w:sz w:val="28"/>
          <w:szCs w:val="28"/>
        </w:rPr>
        <w:t>диссертационного</w:t>
      </w:r>
      <w:r>
        <w:rPr>
          <w:rFonts w:ascii="Times New Roman" w:hAnsi="Times New Roman" w:cs="Times New Roman"/>
          <w:sz w:val="28"/>
          <w:szCs w:val="28"/>
        </w:rPr>
        <w:t xml:space="preserve"> исследования достигнута: </w:t>
      </w:r>
    </w:p>
    <w:p w14:paraId="3260A12D" w14:textId="0E4A779D" w:rsidR="00A7075B" w:rsidRDefault="00C21087" w:rsidP="00E45997">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45997">
        <w:rPr>
          <w:rFonts w:ascii="Times New Roman" w:hAnsi="Times New Roman" w:cs="Times New Roman"/>
          <w:sz w:val="28"/>
          <w:szCs w:val="28"/>
        </w:rPr>
        <w:t xml:space="preserve"> </w:t>
      </w:r>
      <w:r>
        <w:rPr>
          <w:rFonts w:ascii="Times New Roman" w:hAnsi="Times New Roman" w:cs="Times New Roman"/>
          <w:sz w:val="28"/>
          <w:szCs w:val="28"/>
        </w:rPr>
        <w:t>предложен</w:t>
      </w:r>
      <w:r w:rsidR="00A7075B">
        <w:rPr>
          <w:rFonts w:ascii="Times New Roman" w:hAnsi="Times New Roman" w:cs="Times New Roman"/>
          <w:sz w:val="28"/>
          <w:szCs w:val="28"/>
        </w:rPr>
        <w:t xml:space="preserve"> алгоритм для идентификации пептидных последовательностей, полученных на основании экспериментальных данных масс-спектрометрии</w:t>
      </w:r>
      <w:r w:rsidR="00FC669E">
        <w:rPr>
          <w:rFonts w:ascii="Times New Roman" w:hAnsi="Times New Roman" w:cs="Times New Roman"/>
          <w:sz w:val="28"/>
          <w:szCs w:val="28"/>
        </w:rPr>
        <w:t>;</w:t>
      </w:r>
      <w:r w:rsidR="00A7075B">
        <w:rPr>
          <w:rFonts w:ascii="Times New Roman" w:hAnsi="Times New Roman" w:cs="Times New Roman"/>
          <w:sz w:val="28"/>
          <w:szCs w:val="28"/>
        </w:rPr>
        <w:t xml:space="preserve"> </w:t>
      </w:r>
    </w:p>
    <w:p w14:paraId="71E920BC" w14:textId="51C24513" w:rsidR="00D95D73" w:rsidRDefault="00A7075B" w:rsidP="00E45997">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предложен   алгоритм для определения функций неаннотированных белковых последовательностей на основе машинного обучения</w:t>
      </w:r>
      <w:r w:rsidR="00FC669E">
        <w:rPr>
          <w:rFonts w:ascii="Times New Roman" w:hAnsi="Times New Roman" w:cs="Times New Roman"/>
          <w:sz w:val="28"/>
          <w:szCs w:val="28"/>
        </w:rPr>
        <w:t>;</w:t>
      </w:r>
    </w:p>
    <w:p w14:paraId="5D7D24CC" w14:textId="6A5E8A25" w:rsidR="00FC669E" w:rsidRDefault="00FC669E" w:rsidP="00E45997">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xml:space="preserve">- модели реализованы на языке </w:t>
      </w:r>
      <w:r>
        <w:rPr>
          <w:rFonts w:ascii="Times New Roman" w:hAnsi="Times New Roman" w:cs="Times New Roman"/>
          <w:sz w:val="28"/>
          <w:szCs w:val="28"/>
          <w:lang w:val="en-US"/>
        </w:rPr>
        <w:t>Python</w:t>
      </w:r>
      <w:r>
        <w:rPr>
          <w:rFonts w:ascii="Times New Roman" w:hAnsi="Times New Roman" w:cs="Times New Roman"/>
          <w:sz w:val="28"/>
          <w:szCs w:val="28"/>
        </w:rPr>
        <w:t xml:space="preserve">, обучены на </w:t>
      </w:r>
      <w:r w:rsidR="00CC321A">
        <w:rPr>
          <w:rFonts w:ascii="Times New Roman" w:hAnsi="Times New Roman" w:cs="Times New Roman"/>
          <w:sz w:val="28"/>
          <w:szCs w:val="28"/>
        </w:rPr>
        <w:t>данных из открытых источников, оценены с помощью общепринятых</w:t>
      </w:r>
      <w:r w:rsidR="00187D84">
        <w:rPr>
          <w:rFonts w:ascii="Times New Roman" w:hAnsi="Times New Roman" w:cs="Times New Roman"/>
          <w:sz w:val="28"/>
          <w:szCs w:val="28"/>
        </w:rPr>
        <w:t xml:space="preserve"> методов оценки (A</w:t>
      </w:r>
      <w:r w:rsidR="00187D84">
        <w:rPr>
          <w:rFonts w:ascii="Times New Roman" w:hAnsi="Times New Roman" w:cs="Times New Roman"/>
          <w:sz w:val="28"/>
          <w:szCs w:val="28"/>
          <w:lang w:val="en-US"/>
        </w:rPr>
        <w:t>ccuracy</w:t>
      </w:r>
      <w:r w:rsidR="00187D84" w:rsidRPr="00187D84">
        <w:rPr>
          <w:rFonts w:ascii="Times New Roman" w:hAnsi="Times New Roman" w:cs="Times New Roman"/>
          <w:sz w:val="28"/>
          <w:szCs w:val="28"/>
        </w:rPr>
        <w:t xml:space="preserve">, </w:t>
      </w:r>
      <w:r w:rsidR="00187D84">
        <w:rPr>
          <w:rFonts w:ascii="Times New Roman" w:hAnsi="Times New Roman" w:cs="Times New Roman"/>
          <w:sz w:val="28"/>
          <w:szCs w:val="28"/>
          <w:lang w:val="en-US"/>
        </w:rPr>
        <w:t>Loss</w:t>
      </w:r>
      <w:r w:rsidR="00187D84">
        <w:rPr>
          <w:rFonts w:ascii="Times New Roman" w:hAnsi="Times New Roman" w:cs="Times New Roman"/>
          <w:sz w:val="28"/>
          <w:szCs w:val="28"/>
        </w:rPr>
        <w:t>)</w:t>
      </w:r>
      <w:r w:rsidR="00743614" w:rsidRPr="00743614">
        <w:rPr>
          <w:rFonts w:ascii="Times New Roman" w:hAnsi="Times New Roman" w:cs="Times New Roman"/>
          <w:sz w:val="28"/>
          <w:szCs w:val="28"/>
        </w:rPr>
        <w:t>,</w:t>
      </w:r>
      <w:r w:rsidR="00743614">
        <w:rPr>
          <w:rFonts w:ascii="Times New Roman" w:hAnsi="Times New Roman" w:cs="Times New Roman"/>
          <w:sz w:val="28"/>
          <w:szCs w:val="28"/>
        </w:rPr>
        <w:t xml:space="preserve"> корректность предсказанных данных проверена </w:t>
      </w:r>
      <w:r w:rsidR="0002623B">
        <w:rPr>
          <w:rFonts w:ascii="Times New Roman" w:hAnsi="Times New Roman" w:cs="Times New Roman"/>
          <w:sz w:val="28"/>
          <w:szCs w:val="28"/>
        </w:rPr>
        <w:t>путём</w:t>
      </w:r>
      <w:r w:rsidR="0079521A">
        <w:rPr>
          <w:rFonts w:ascii="Times New Roman" w:hAnsi="Times New Roman" w:cs="Times New Roman"/>
          <w:sz w:val="28"/>
          <w:szCs w:val="28"/>
        </w:rPr>
        <w:t xml:space="preserve"> сравнения с</w:t>
      </w:r>
      <w:r w:rsidR="00AC7194">
        <w:rPr>
          <w:rFonts w:ascii="Times New Roman" w:hAnsi="Times New Roman" w:cs="Times New Roman"/>
          <w:sz w:val="28"/>
          <w:szCs w:val="28"/>
        </w:rPr>
        <w:t xml:space="preserve"> результатами ручного</w:t>
      </w:r>
      <w:r w:rsidR="0079521A">
        <w:rPr>
          <w:rFonts w:ascii="Times New Roman" w:hAnsi="Times New Roman" w:cs="Times New Roman"/>
          <w:sz w:val="28"/>
          <w:szCs w:val="28"/>
        </w:rPr>
        <w:t xml:space="preserve"> аннотирова</w:t>
      </w:r>
      <w:r w:rsidR="00AC7194">
        <w:rPr>
          <w:rFonts w:ascii="Times New Roman" w:hAnsi="Times New Roman" w:cs="Times New Roman"/>
          <w:sz w:val="28"/>
          <w:szCs w:val="28"/>
        </w:rPr>
        <w:t>ния</w:t>
      </w:r>
      <w:r w:rsidR="0079521A">
        <w:rPr>
          <w:rFonts w:ascii="Times New Roman" w:hAnsi="Times New Roman" w:cs="Times New Roman"/>
          <w:sz w:val="28"/>
          <w:szCs w:val="28"/>
        </w:rPr>
        <w:t xml:space="preserve">. </w:t>
      </w:r>
      <w:r w:rsidR="00CC321A">
        <w:rPr>
          <w:rFonts w:ascii="Times New Roman" w:hAnsi="Times New Roman" w:cs="Times New Roman"/>
          <w:sz w:val="28"/>
          <w:szCs w:val="28"/>
        </w:rPr>
        <w:t xml:space="preserve">   </w:t>
      </w:r>
    </w:p>
    <w:p w14:paraId="2BA0B7A7" w14:textId="526B9972" w:rsidR="00616688" w:rsidRDefault="00616688" w:rsidP="00E45997">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Методики и алгоритмы, предложенные в рамках диссертационного исследования, могут быть применены к различным наборам биологических данных и демонстрировать хорошие результаты при правильной и качественной обработке входящих наборов данных. </w:t>
      </w:r>
    </w:p>
    <w:p w14:paraId="5E7B7CAA" w14:textId="66B17178" w:rsidR="00B92FDB" w:rsidRPr="00FC669E" w:rsidRDefault="00B92FDB" w:rsidP="00E45997">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Следующим этапом развития темы диссертации является</w:t>
      </w:r>
      <w:r w:rsidR="003549D7">
        <w:rPr>
          <w:rFonts w:ascii="Times New Roman" w:hAnsi="Times New Roman" w:cs="Times New Roman"/>
          <w:sz w:val="28"/>
          <w:szCs w:val="28"/>
        </w:rPr>
        <w:t>, во-первых, расширение объёма входящих данных и оптимизация процесса предварительной обработки данных для обучения моделей</w:t>
      </w:r>
      <w:r w:rsidR="00F1592C">
        <w:rPr>
          <w:rFonts w:ascii="Times New Roman" w:hAnsi="Times New Roman" w:cs="Times New Roman"/>
          <w:sz w:val="28"/>
          <w:szCs w:val="28"/>
        </w:rPr>
        <w:t>, а также расширение моделей машинного обучения</w:t>
      </w:r>
      <w:r w:rsidR="003549D7">
        <w:rPr>
          <w:rFonts w:ascii="Times New Roman" w:hAnsi="Times New Roman" w:cs="Times New Roman"/>
          <w:sz w:val="28"/>
          <w:szCs w:val="28"/>
        </w:rPr>
        <w:t>, что приведёт к ещё более качественным предсказаниям, во-вторых, создание графического интерфейса, позволяющего использовать разработанные модули в удобном для конечного пользователя формате, и</w:t>
      </w:r>
      <w:r w:rsidR="00FA3E1B">
        <w:rPr>
          <w:rFonts w:ascii="Times New Roman" w:hAnsi="Times New Roman" w:cs="Times New Roman"/>
          <w:sz w:val="28"/>
          <w:szCs w:val="28"/>
        </w:rPr>
        <w:t xml:space="preserve">, </w:t>
      </w:r>
      <w:r w:rsidR="003549D7">
        <w:rPr>
          <w:rFonts w:ascii="Times New Roman" w:hAnsi="Times New Roman" w:cs="Times New Roman"/>
          <w:sz w:val="28"/>
          <w:szCs w:val="28"/>
        </w:rPr>
        <w:t>в-третьих, расширение функционала</w:t>
      </w:r>
      <w:r w:rsidR="00FA3E1B">
        <w:rPr>
          <w:rFonts w:ascii="Times New Roman" w:hAnsi="Times New Roman" w:cs="Times New Roman"/>
          <w:sz w:val="28"/>
          <w:szCs w:val="28"/>
        </w:rPr>
        <w:t xml:space="preserve"> алгоритмов</w:t>
      </w:r>
      <w:r w:rsidR="003549D7">
        <w:rPr>
          <w:rFonts w:ascii="Times New Roman" w:hAnsi="Times New Roman" w:cs="Times New Roman"/>
          <w:sz w:val="28"/>
          <w:szCs w:val="28"/>
        </w:rPr>
        <w:t xml:space="preserve"> для вывода дополнительной информации об исследуемых белках и пептидов путём использования различных биологических баз данных. </w:t>
      </w:r>
    </w:p>
    <w:p w14:paraId="3423E84B" w14:textId="1799C888" w:rsidR="004D0963" w:rsidRPr="004F4E74" w:rsidRDefault="004D0963" w:rsidP="004F4E74">
      <w:pPr>
        <w:jc w:val="both"/>
        <w:rPr>
          <w:rFonts w:ascii="Times New Roman" w:hAnsi="Times New Roman" w:cs="Times New Roman"/>
          <w:sz w:val="28"/>
          <w:szCs w:val="28"/>
        </w:rPr>
      </w:pPr>
    </w:p>
    <w:p w14:paraId="575C78D3" w14:textId="076411A2" w:rsidR="000D4070" w:rsidRPr="00DD6FD7" w:rsidRDefault="000D4070" w:rsidP="00DD6FD7">
      <w:pPr>
        <w:pStyle w:val="a3"/>
        <w:numPr>
          <w:ilvl w:val="0"/>
          <w:numId w:val="19"/>
        </w:numPr>
        <w:ind w:left="0" w:firstLine="709"/>
        <w:jc w:val="both"/>
        <w:rPr>
          <w:rFonts w:ascii="Times New Roman" w:hAnsi="Times New Roman" w:cs="Times New Roman"/>
          <w:sz w:val="28"/>
          <w:szCs w:val="28"/>
        </w:rPr>
      </w:pPr>
      <w:r w:rsidRPr="00DD6FD7">
        <w:rPr>
          <w:rFonts w:ascii="Times New Roman" w:hAnsi="Times New Roman" w:cs="Times New Roman"/>
          <w:b/>
          <w:bCs/>
          <w:sz w:val="28"/>
          <w:szCs w:val="28"/>
        </w:rPr>
        <w:br w:type="page"/>
      </w:r>
    </w:p>
    <w:p w14:paraId="11941D75" w14:textId="77777777" w:rsidR="000D4070" w:rsidRPr="008F2480" w:rsidRDefault="000D4070" w:rsidP="009A606F">
      <w:pPr>
        <w:pStyle w:val="1"/>
        <w:ind w:firstLine="709"/>
        <w:jc w:val="center"/>
        <w:rPr>
          <w:rFonts w:ascii="Times New Roman" w:hAnsi="Times New Roman" w:cs="Times New Roman"/>
          <w:b/>
          <w:bCs/>
          <w:sz w:val="28"/>
          <w:szCs w:val="28"/>
          <w:lang w:val="en-US"/>
        </w:rPr>
      </w:pPr>
      <w:bookmarkStart w:id="23" w:name="_Toc162374725"/>
      <w:r w:rsidRPr="002C6733">
        <w:rPr>
          <w:rFonts w:ascii="Times New Roman" w:hAnsi="Times New Roman" w:cs="Times New Roman"/>
          <w:b/>
          <w:bCs/>
          <w:color w:val="000000" w:themeColor="text1"/>
          <w:sz w:val="28"/>
          <w:szCs w:val="28"/>
        </w:rPr>
        <w:t>СПИСОК</w:t>
      </w:r>
      <w:r w:rsidRPr="008F2480">
        <w:rPr>
          <w:rFonts w:ascii="Times New Roman" w:hAnsi="Times New Roman" w:cs="Times New Roman"/>
          <w:b/>
          <w:bCs/>
          <w:color w:val="000000" w:themeColor="text1"/>
          <w:sz w:val="28"/>
          <w:szCs w:val="28"/>
          <w:lang w:val="en-US"/>
        </w:rPr>
        <w:t xml:space="preserve"> </w:t>
      </w:r>
      <w:r w:rsidRPr="002C6733">
        <w:rPr>
          <w:rFonts w:ascii="Times New Roman" w:hAnsi="Times New Roman" w:cs="Times New Roman"/>
          <w:b/>
          <w:bCs/>
          <w:color w:val="000000" w:themeColor="text1"/>
          <w:sz w:val="28"/>
          <w:szCs w:val="28"/>
        </w:rPr>
        <w:t>ИСПОЛЬЗОВАННЫХ</w:t>
      </w:r>
      <w:r w:rsidRPr="008F2480">
        <w:rPr>
          <w:rFonts w:ascii="Times New Roman" w:hAnsi="Times New Roman" w:cs="Times New Roman"/>
          <w:b/>
          <w:bCs/>
          <w:color w:val="000000" w:themeColor="text1"/>
          <w:sz w:val="28"/>
          <w:szCs w:val="28"/>
          <w:lang w:val="en-US"/>
        </w:rPr>
        <w:t xml:space="preserve"> </w:t>
      </w:r>
      <w:r w:rsidRPr="002C6733">
        <w:rPr>
          <w:rFonts w:ascii="Times New Roman" w:hAnsi="Times New Roman" w:cs="Times New Roman"/>
          <w:b/>
          <w:bCs/>
          <w:color w:val="000000" w:themeColor="text1"/>
          <w:sz w:val="28"/>
          <w:szCs w:val="28"/>
        </w:rPr>
        <w:t>ИСТОЧНИКОВ</w:t>
      </w:r>
      <w:bookmarkEnd w:id="23"/>
    </w:p>
    <w:p w14:paraId="7A3ACD12" w14:textId="77777777" w:rsidR="000D4070" w:rsidRPr="008F2480" w:rsidRDefault="000D4070" w:rsidP="00DD0579">
      <w:pPr>
        <w:ind w:firstLine="709"/>
        <w:jc w:val="both"/>
        <w:rPr>
          <w:rFonts w:ascii="Times New Roman" w:hAnsi="Times New Roman" w:cs="Times New Roman"/>
          <w:sz w:val="28"/>
          <w:szCs w:val="28"/>
          <w:lang w:val="en-US"/>
        </w:rPr>
      </w:pPr>
    </w:p>
    <w:p w14:paraId="1AE9CD2B" w14:textId="1433E3AC" w:rsidR="0065221A" w:rsidRPr="002C6733" w:rsidRDefault="0065221A" w:rsidP="00DD0579">
      <w:pPr>
        <w:ind w:firstLine="70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 xml:space="preserve">1 </w:t>
      </w:r>
      <w:proofErr w:type="spellStart"/>
      <w:r w:rsidR="00B966FE" w:rsidRPr="002C6733">
        <w:rPr>
          <w:rFonts w:ascii="Times New Roman" w:hAnsi="Times New Roman" w:cs="Times New Roman"/>
          <w:sz w:val="28"/>
          <w:szCs w:val="28"/>
          <w:lang w:val="en-US"/>
        </w:rPr>
        <w:t>Gstaiger</w:t>
      </w:r>
      <w:proofErr w:type="spellEnd"/>
      <w:r w:rsidR="00B966FE" w:rsidRPr="002C6733">
        <w:rPr>
          <w:rFonts w:ascii="Times New Roman" w:hAnsi="Times New Roman" w:cs="Times New Roman"/>
          <w:sz w:val="28"/>
          <w:szCs w:val="28"/>
          <w:lang w:val="en-US"/>
        </w:rPr>
        <w:t xml:space="preserve"> M., </w:t>
      </w:r>
      <w:proofErr w:type="spellStart"/>
      <w:r w:rsidR="00B966FE" w:rsidRPr="002C6733">
        <w:rPr>
          <w:rFonts w:ascii="Times New Roman" w:hAnsi="Times New Roman" w:cs="Times New Roman"/>
          <w:sz w:val="28"/>
          <w:szCs w:val="28"/>
          <w:lang w:val="en-US"/>
        </w:rPr>
        <w:t>Aebersold</w:t>
      </w:r>
      <w:proofErr w:type="spellEnd"/>
      <w:r w:rsidR="00B966FE" w:rsidRPr="002C6733">
        <w:rPr>
          <w:rFonts w:ascii="Times New Roman" w:hAnsi="Times New Roman" w:cs="Times New Roman"/>
          <w:sz w:val="28"/>
          <w:szCs w:val="28"/>
          <w:lang w:val="en-US"/>
        </w:rPr>
        <w:t xml:space="preserve"> R. Applying mass spectrometry-based proteomics to genetics, </w:t>
      </w:r>
      <w:r w:rsidR="003D4442" w:rsidRPr="002C6733">
        <w:rPr>
          <w:rFonts w:ascii="Times New Roman" w:hAnsi="Times New Roman" w:cs="Times New Roman"/>
          <w:sz w:val="28"/>
          <w:szCs w:val="28"/>
          <w:lang w:val="en-US"/>
        </w:rPr>
        <w:t>genomics,</w:t>
      </w:r>
      <w:r w:rsidR="00B966FE" w:rsidRPr="002C6733">
        <w:rPr>
          <w:rFonts w:ascii="Times New Roman" w:hAnsi="Times New Roman" w:cs="Times New Roman"/>
          <w:sz w:val="28"/>
          <w:szCs w:val="28"/>
          <w:lang w:val="en-US"/>
        </w:rPr>
        <w:t xml:space="preserve"> and network biology</w:t>
      </w:r>
      <w:r w:rsidR="007906E3" w:rsidRPr="002C6733">
        <w:rPr>
          <w:rFonts w:ascii="Times New Roman" w:hAnsi="Times New Roman" w:cs="Times New Roman"/>
          <w:sz w:val="28"/>
          <w:szCs w:val="28"/>
          <w:lang w:val="en-US"/>
        </w:rPr>
        <w:t xml:space="preserve"> // </w:t>
      </w:r>
      <w:r w:rsidR="003D4442" w:rsidRPr="002C6733">
        <w:rPr>
          <w:rFonts w:ascii="Times New Roman" w:hAnsi="Times New Roman" w:cs="Times New Roman"/>
          <w:sz w:val="28"/>
          <w:szCs w:val="28"/>
          <w:lang w:val="en-US"/>
        </w:rPr>
        <w:t>Nature Reviews Genetics</w:t>
      </w:r>
      <w:r w:rsidR="00B966FE" w:rsidRPr="002C6733">
        <w:rPr>
          <w:rFonts w:ascii="Times New Roman" w:hAnsi="Times New Roman" w:cs="Times New Roman"/>
          <w:sz w:val="28"/>
          <w:szCs w:val="28"/>
          <w:lang w:val="en-US"/>
        </w:rPr>
        <w:t xml:space="preserve">. </w:t>
      </w:r>
      <w:r w:rsidR="00F7482F" w:rsidRPr="002C6733">
        <w:rPr>
          <w:rFonts w:ascii="Times New Roman" w:hAnsi="Times New Roman" w:cs="Times New Roman"/>
          <w:sz w:val="28"/>
          <w:szCs w:val="28"/>
          <w:lang w:val="en-US"/>
        </w:rPr>
        <w:t xml:space="preserve">– </w:t>
      </w:r>
      <w:r w:rsidR="00B966FE" w:rsidRPr="002C6733">
        <w:rPr>
          <w:rFonts w:ascii="Times New Roman" w:hAnsi="Times New Roman" w:cs="Times New Roman"/>
          <w:sz w:val="28"/>
          <w:szCs w:val="28"/>
          <w:lang w:val="en-US"/>
        </w:rPr>
        <w:t>2009</w:t>
      </w:r>
      <w:r w:rsidR="00F7482F" w:rsidRPr="002C6733">
        <w:rPr>
          <w:rFonts w:ascii="Times New Roman" w:hAnsi="Times New Roman" w:cs="Times New Roman"/>
          <w:sz w:val="28"/>
          <w:szCs w:val="28"/>
          <w:lang w:val="en-US"/>
        </w:rPr>
        <w:t xml:space="preserve"> – Vol. 10. – P.</w:t>
      </w:r>
      <w:r w:rsidR="00B966FE" w:rsidRPr="002C6733">
        <w:rPr>
          <w:rFonts w:ascii="Times New Roman" w:hAnsi="Times New Roman" w:cs="Times New Roman"/>
          <w:sz w:val="28"/>
          <w:szCs w:val="28"/>
          <w:lang w:val="en-US"/>
        </w:rPr>
        <w:t xml:space="preserve"> 617</w:t>
      </w:r>
      <w:r w:rsidR="009E1730" w:rsidRPr="009E1730">
        <w:rPr>
          <w:rFonts w:ascii="Times New Roman" w:hAnsi="Times New Roman" w:cs="Times New Roman"/>
          <w:sz w:val="28"/>
          <w:szCs w:val="28"/>
          <w:lang w:val="en-US"/>
        </w:rPr>
        <w:t>-</w:t>
      </w:r>
      <w:r w:rsidR="00B966FE" w:rsidRPr="002C6733">
        <w:rPr>
          <w:rFonts w:ascii="Times New Roman" w:hAnsi="Times New Roman" w:cs="Times New Roman"/>
          <w:sz w:val="28"/>
          <w:szCs w:val="28"/>
          <w:lang w:val="en-US"/>
        </w:rPr>
        <w:t>627.</w:t>
      </w:r>
    </w:p>
    <w:p w14:paraId="77E64276" w14:textId="39A91A2F" w:rsidR="0065221A" w:rsidRPr="002C6733" w:rsidRDefault="0065221A" w:rsidP="00DD0579">
      <w:pPr>
        <w:ind w:firstLine="70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2</w:t>
      </w:r>
      <w:r w:rsidR="000E2339" w:rsidRPr="002C6733">
        <w:rPr>
          <w:rFonts w:ascii="Times New Roman" w:hAnsi="Times New Roman" w:cs="Times New Roman"/>
          <w:sz w:val="28"/>
          <w:szCs w:val="28"/>
          <w:lang w:val="en-US"/>
        </w:rPr>
        <w:t xml:space="preserve"> Perkins</w:t>
      </w:r>
      <w:r w:rsidR="003E02B1" w:rsidRPr="002C6733">
        <w:rPr>
          <w:rFonts w:ascii="Times New Roman" w:hAnsi="Times New Roman" w:cs="Times New Roman"/>
          <w:sz w:val="28"/>
          <w:szCs w:val="28"/>
          <w:lang w:val="en-US"/>
        </w:rPr>
        <w:t xml:space="preserve"> D.N.</w:t>
      </w:r>
      <w:r w:rsidR="000E2339" w:rsidRPr="002C6733">
        <w:rPr>
          <w:rFonts w:ascii="Times New Roman" w:hAnsi="Times New Roman" w:cs="Times New Roman"/>
          <w:sz w:val="28"/>
          <w:szCs w:val="28"/>
          <w:lang w:val="en-US"/>
        </w:rPr>
        <w:t xml:space="preserve">, </w:t>
      </w:r>
      <w:proofErr w:type="spellStart"/>
      <w:r w:rsidR="000E2339" w:rsidRPr="002C6733">
        <w:rPr>
          <w:rFonts w:ascii="Times New Roman" w:hAnsi="Times New Roman" w:cs="Times New Roman"/>
          <w:sz w:val="28"/>
          <w:szCs w:val="28"/>
          <w:lang w:val="en-US"/>
        </w:rPr>
        <w:t>Pappin</w:t>
      </w:r>
      <w:proofErr w:type="spellEnd"/>
      <w:r w:rsidR="003E02B1" w:rsidRPr="002C6733">
        <w:rPr>
          <w:rFonts w:ascii="Times New Roman" w:hAnsi="Times New Roman" w:cs="Times New Roman"/>
          <w:sz w:val="28"/>
          <w:szCs w:val="28"/>
          <w:lang w:val="en-US"/>
        </w:rPr>
        <w:t xml:space="preserve"> D.J.</w:t>
      </w:r>
      <w:r w:rsidR="000E2339" w:rsidRPr="002C6733">
        <w:rPr>
          <w:rFonts w:ascii="Times New Roman" w:hAnsi="Times New Roman" w:cs="Times New Roman"/>
          <w:sz w:val="28"/>
          <w:szCs w:val="28"/>
          <w:lang w:val="en-US"/>
        </w:rPr>
        <w:t>, Creasy</w:t>
      </w:r>
      <w:r w:rsidR="003E02B1" w:rsidRPr="002C6733">
        <w:rPr>
          <w:rFonts w:ascii="Times New Roman" w:hAnsi="Times New Roman" w:cs="Times New Roman"/>
          <w:sz w:val="28"/>
          <w:szCs w:val="28"/>
          <w:lang w:val="en-US"/>
        </w:rPr>
        <w:t xml:space="preserve"> D.M.</w:t>
      </w:r>
      <w:r w:rsidR="000E2339" w:rsidRPr="002C6733">
        <w:rPr>
          <w:rFonts w:ascii="Times New Roman" w:hAnsi="Times New Roman" w:cs="Times New Roman"/>
          <w:sz w:val="28"/>
          <w:szCs w:val="28"/>
          <w:lang w:val="en-US"/>
        </w:rPr>
        <w:t>, Cottrell</w:t>
      </w:r>
      <w:r w:rsidR="003E02B1" w:rsidRPr="002C6733">
        <w:rPr>
          <w:rFonts w:ascii="Times New Roman" w:hAnsi="Times New Roman" w:cs="Times New Roman"/>
          <w:sz w:val="28"/>
          <w:szCs w:val="28"/>
          <w:lang w:val="en-US"/>
        </w:rPr>
        <w:t xml:space="preserve"> J.S.</w:t>
      </w:r>
      <w:r w:rsidR="000E2339" w:rsidRPr="002C6733">
        <w:rPr>
          <w:rFonts w:ascii="Times New Roman" w:hAnsi="Times New Roman" w:cs="Times New Roman"/>
          <w:sz w:val="28"/>
          <w:szCs w:val="28"/>
          <w:lang w:val="en-US"/>
        </w:rPr>
        <w:t xml:space="preserve"> Probability-based protein identification by searching sequence databases using mass spectrometry data</w:t>
      </w:r>
      <w:r w:rsidR="003E02B1" w:rsidRPr="002C6733">
        <w:rPr>
          <w:rFonts w:ascii="Times New Roman" w:hAnsi="Times New Roman" w:cs="Times New Roman"/>
          <w:sz w:val="28"/>
          <w:szCs w:val="28"/>
          <w:lang w:val="en-US"/>
        </w:rPr>
        <w:t xml:space="preserve"> // </w:t>
      </w:r>
      <w:r w:rsidR="000E2339" w:rsidRPr="002C6733">
        <w:rPr>
          <w:rFonts w:ascii="Times New Roman" w:hAnsi="Times New Roman" w:cs="Times New Roman"/>
          <w:sz w:val="28"/>
          <w:szCs w:val="28"/>
          <w:lang w:val="en-US"/>
        </w:rPr>
        <w:t>Electrophoresis.</w:t>
      </w:r>
      <w:r w:rsidR="00076932" w:rsidRPr="002C6733">
        <w:rPr>
          <w:rFonts w:ascii="Times New Roman" w:hAnsi="Times New Roman" w:cs="Times New Roman"/>
          <w:sz w:val="28"/>
          <w:szCs w:val="28"/>
          <w:lang w:val="en-US"/>
        </w:rPr>
        <w:t xml:space="preserve"> – </w:t>
      </w:r>
      <w:r w:rsidR="000E2339" w:rsidRPr="002C6733">
        <w:rPr>
          <w:rFonts w:ascii="Times New Roman" w:hAnsi="Times New Roman" w:cs="Times New Roman"/>
          <w:sz w:val="28"/>
          <w:szCs w:val="28"/>
          <w:lang w:val="en-US"/>
        </w:rPr>
        <w:t>1999</w:t>
      </w:r>
      <w:r w:rsidR="00076932" w:rsidRPr="002C6733">
        <w:rPr>
          <w:rFonts w:ascii="Times New Roman" w:hAnsi="Times New Roman" w:cs="Times New Roman"/>
          <w:sz w:val="28"/>
          <w:szCs w:val="28"/>
          <w:lang w:val="en-US"/>
        </w:rPr>
        <w:t xml:space="preserve"> – Vol. 20</w:t>
      </w:r>
      <w:r w:rsidR="00833BDF" w:rsidRPr="002C6733">
        <w:rPr>
          <w:rFonts w:ascii="Times New Roman" w:hAnsi="Times New Roman" w:cs="Times New Roman"/>
          <w:sz w:val="28"/>
          <w:szCs w:val="28"/>
          <w:lang w:val="en-US"/>
        </w:rPr>
        <w:t xml:space="preserve">. – P. </w:t>
      </w:r>
      <w:r w:rsidR="000E2339" w:rsidRPr="002C6733">
        <w:rPr>
          <w:rFonts w:ascii="Times New Roman" w:hAnsi="Times New Roman" w:cs="Times New Roman"/>
          <w:sz w:val="28"/>
          <w:szCs w:val="28"/>
          <w:lang w:val="en-US"/>
        </w:rPr>
        <w:t>3551</w:t>
      </w:r>
      <w:r w:rsidR="009E1730" w:rsidRPr="009E1730">
        <w:rPr>
          <w:rFonts w:ascii="Times New Roman" w:hAnsi="Times New Roman" w:cs="Times New Roman"/>
          <w:sz w:val="28"/>
          <w:szCs w:val="28"/>
          <w:lang w:val="en-US"/>
        </w:rPr>
        <w:t>-</w:t>
      </w:r>
      <w:r w:rsidR="000E2339" w:rsidRPr="002C6733">
        <w:rPr>
          <w:rFonts w:ascii="Times New Roman" w:hAnsi="Times New Roman" w:cs="Times New Roman"/>
          <w:sz w:val="28"/>
          <w:szCs w:val="28"/>
          <w:lang w:val="en-US"/>
        </w:rPr>
        <w:t>3567.</w:t>
      </w:r>
    </w:p>
    <w:p w14:paraId="0338BE09" w14:textId="47192D15" w:rsidR="0065221A" w:rsidRPr="002C6733" w:rsidRDefault="0065221A" w:rsidP="00DD0579">
      <w:pPr>
        <w:ind w:firstLine="70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3</w:t>
      </w:r>
      <w:r w:rsidR="000E2339" w:rsidRPr="002C6733">
        <w:rPr>
          <w:rFonts w:ascii="Times New Roman" w:hAnsi="Times New Roman" w:cs="Times New Roman"/>
          <w:sz w:val="28"/>
          <w:szCs w:val="28"/>
          <w:lang w:val="en-US"/>
        </w:rPr>
        <w:t xml:space="preserve"> </w:t>
      </w:r>
      <w:proofErr w:type="spellStart"/>
      <w:r w:rsidR="000E2339" w:rsidRPr="002C6733">
        <w:rPr>
          <w:rFonts w:ascii="Times New Roman" w:hAnsi="Times New Roman" w:cs="Times New Roman"/>
          <w:sz w:val="28"/>
          <w:szCs w:val="28"/>
          <w:lang w:val="en-US"/>
        </w:rPr>
        <w:t>Eng</w:t>
      </w:r>
      <w:proofErr w:type="spellEnd"/>
      <w:r w:rsidR="00A929A1" w:rsidRPr="002C6733">
        <w:rPr>
          <w:rFonts w:ascii="Times New Roman" w:hAnsi="Times New Roman" w:cs="Times New Roman"/>
          <w:sz w:val="28"/>
          <w:szCs w:val="28"/>
          <w:lang w:val="en-US"/>
        </w:rPr>
        <w:t xml:space="preserve"> J.K.</w:t>
      </w:r>
      <w:r w:rsidR="000E2339" w:rsidRPr="002C6733">
        <w:rPr>
          <w:rFonts w:ascii="Times New Roman" w:hAnsi="Times New Roman" w:cs="Times New Roman"/>
          <w:sz w:val="28"/>
          <w:szCs w:val="28"/>
          <w:lang w:val="en-US"/>
        </w:rPr>
        <w:t>, McCormack</w:t>
      </w:r>
      <w:r w:rsidR="00A929A1" w:rsidRPr="002C6733">
        <w:rPr>
          <w:rFonts w:ascii="Times New Roman" w:hAnsi="Times New Roman" w:cs="Times New Roman"/>
          <w:sz w:val="28"/>
          <w:szCs w:val="28"/>
          <w:lang w:val="en-US"/>
        </w:rPr>
        <w:t xml:space="preserve"> A.L.</w:t>
      </w:r>
      <w:r w:rsidR="000E2339" w:rsidRPr="002C6733">
        <w:rPr>
          <w:rFonts w:ascii="Times New Roman" w:hAnsi="Times New Roman" w:cs="Times New Roman"/>
          <w:sz w:val="28"/>
          <w:szCs w:val="28"/>
          <w:lang w:val="en-US"/>
        </w:rPr>
        <w:t>, Yates</w:t>
      </w:r>
      <w:r w:rsidR="00A929A1" w:rsidRPr="002C6733">
        <w:rPr>
          <w:rFonts w:ascii="Times New Roman" w:hAnsi="Times New Roman" w:cs="Times New Roman"/>
          <w:sz w:val="28"/>
          <w:szCs w:val="28"/>
          <w:lang w:val="en-US"/>
        </w:rPr>
        <w:t xml:space="preserve"> J.R.</w:t>
      </w:r>
      <w:r w:rsidR="000E2339" w:rsidRPr="002C6733">
        <w:rPr>
          <w:rFonts w:ascii="Times New Roman" w:hAnsi="Times New Roman" w:cs="Times New Roman"/>
          <w:sz w:val="28"/>
          <w:szCs w:val="28"/>
          <w:lang w:val="en-US"/>
        </w:rPr>
        <w:t xml:space="preserve"> An approach to correlate tandem mass spectral data of peptides with amino acid sequences in a protein database</w:t>
      </w:r>
      <w:r w:rsidR="00097CD7" w:rsidRPr="002C6733">
        <w:rPr>
          <w:rFonts w:ascii="Times New Roman" w:hAnsi="Times New Roman" w:cs="Times New Roman"/>
          <w:sz w:val="28"/>
          <w:szCs w:val="28"/>
          <w:lang w:val="en-US"/>
        </w:rPr>
        <w:t xml:space="preserve"> //</w:t>
      </w:r>
      <w:r w:rsidR="000E2339" w:rsidRPr="002C6733">
        <w:rPr>
          <w:rFonts w:ascii="Times New Roman" w:hAnsi="Times New Roman" w:cs="Times New Roman"/>
          <w:sz w:val="28"/>
          <w:szCs w:val="28"/>
          <w:lang w:val="en-US"/>
        </w:rPr>
        <w:t xml:space="preserve"> </w:t>
      </w:r>
      <w:r w:rsidR="00097CD7" w:rsidRPr="002C6733">
        <w:rPr>
          <w:rFonts w:ascii="Times New Roman" w:hAnsi="Times New Roman" w:cs="Times New Roman"/>
          <w:sz w:val="28"/>
          <w:szCs w:val="28"/>
          <w:lang w:val="en-US"/>
        </w:rPr>
        <w:t>Journal of the American Society for Mass Spectrometry</w:t>
      </w:r>
      <w:r w:rsidR="002B5107" w:rsidRPr="002C6733">
        <w:rPr>
          <w:rFonts w:ascii="Times New Roman" w:hAnsi="Times New Roman" w:cs="Times New Roman"/>
          <w:sz w:val="28"/>
          <w:szCs w:val="28"/>
          <w:lang w:val="en-US"/>
        </w:rPr>
        <w:t xml:space="preserve">. – </w:t>
      </w:r>
      <w:r w:rsidR="000E2339" w:rsidRPr="002C6733">
        <w:rPr>
          <w:rFonts w:ascii="Times New Roman" w:hAnsi="Times New Roman" w:cs="Times New Roman"/>
          <w:sz w:val="28"/>
          <w:szCs w:val="28"/>
          <w:lang w:val="en-US"/>
        </w:rPr>
        <w:t>1994</w:t>
      </w:r>
      <w:r w:rsidR="002B5107" w:rsidRPr="002C6733">
        <w:rPr>
          <w:rFonts w:ascii="Times New Roman" w:hAnsi="Times New Roman" w:cs="Times New Roman"/>
          <w:sz w:val="28"/>
          <w:szCs w:val="28"/>
          <w:lang w:val="en-US"/>
        </w:rPr>
        <w:t xml:space="preserve">. – Vol. 5. – P. </w:t>
      </w:r>
      <w:r w:rsidR="000E2339" w:rsidRPr="002C6733">
        <w:rPr>
          <w:rFonts w:ascii="Times New Roman" w:hAnsi="Times New Roman" w:cs="Times New Roman"/>
          <w:sz w:val="28"/>
          <w:szCs w:val="28"/>
          <w:lang w:val="en-US"/>
        </w:rPr>
        <w:t>976</w:t>
      </w:r>
      <w:r w:rsidR="009E1730" w:rsidRPr="009E1730">
        <w:rPr>
          <w:rFonts w:ascii="Times New Roman" w:hAnsi="Times New Roman" w:cs="Times New Roman"/>
          <w:sz w:val="28"/>
          <w:szCs w:val="28"/>
          <w:lang w:val="en-US"/>
        </w:rPr>
        <w:t>-</w:t>
      </w:r>
      <w:r w:rsidR="000E2339" w:rsidRPr="002C6733">
        <w:rPr>
          <w:rFonts w:ascii="Times New Roman" w:hAnsi="Times New Roman" w:cs="Times New Roman"/>
          <w:sz w:val="28"/>
          <w:szCs w:val="28"/>
          <w:lang w:val="en-US"/>
        </w:rPr>
        <w:t>989.</w:t>
      </w:r>
    </w:p>
    <w:p w14:paraId="2D2CAB78" w14:textId="4C585EAB" w:rsidR="0065221A" w:rsidRPr="002C6733" w:rsidRDefault="0065221A" w:rsidP="000E2339">
      <w:pPr>
        <w:ind w:firstLine="70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4</w:t>
      </w:r>
      <w:r w:rsidR="000E2339" w:rsidRPr="002C6733">
        <w:rPr>
          <w:rFonts w:ascii="Times New Roman" w:hAnsi="Times New Roman" w:cs="Times New Roman"/>
          <w:sz w:val="28"/>
          <w:szCs w:val="28"/>
          <w:lang w:val="en-US"/>
        </w:rPr>
        <w:t xml:space="preserve"> Craig</w:t>
      </w:r>
      <w:r w:rsidR="007B61E2" w:rsidRPr="002C6733">
        <w:rPr>
          <w:rFonts w:ascii="Times New Roman" w:hAnsi="Times New Roman" w:cs="Times New Roman"/>
          <w:sz w:val="28"/>
          <w:szCs w:val="28"/>
          <w:lang w:val="en-US"/>
        </w:rPr>
        <w:t xml:space="preserve"> R.</w:t>
      </w:r>
      <w:r w:rsidR="000E2339" w:rsidRPr="002C6733">
        <w:rPr>
          <w:rFonts w:ascii="Times New Roman" w:hAnsi="Times New Roman" w:cs="Times New Roman"/>
          <w:sz w:val="28"/>
          <w:szCs w:val="28"/>
          <w:lang w:val="en-US"/>
        </w:rPr>
        <w:t>, Beavis</w:t>
      </w:r>
      <w:r w:rsidR="007B61E2" w:rsidRPr="002C6733">
        <w:rPr>
          <w:rFonts w:ascii="Times New Roman" w:hAnsi="Times New Roman" w:cs="Times New Roman"/>
          <w:sz w:val="28"/>
          <w:szCs w:val="28"/>
          <w:lang w:val="en-US"/>
        </w:rPr>
        <w:t xml:space="preserve"> R.C.</w:t>
      </w:r>
      <w:r w:rsidR="000E2339" w:rsidRPr="002C6733">
        <w:rPr>
          <w:rFonts w:ascii="Times New Roman" w:hAnsi="Times New Roman" w:cs="Times New Roman"/>
          <w:sz w:val="28"/>
          <w:szCs w:val="28"/>
          <w:lang w:val="en-US"/>
        </w:rPr>
        <w:t xml:space="preserve"> TANDEM: matching proteins with tandem mass spectra</w:t>
      </w:r>
      <w:r w:rsidR="007B61E2" w:rsidRPr="002C6733">
        <w:rPr>
          <w:rFonts w:ascii="Times New Roman" w:hAnsi="Times New Roman" w:cs="Times New Roman"/>
          <w:sz w:val="28"/>
          <w:szCs w:val="28"/>
          <w:lang w:val="en-US"/>
        </w:rPr>
        <w:t xml:space="preserve"> //</w:t>
      </w:r>
      <w:r w:rsidR="000E2339" w:rsidRPr="002C6733">
        <w:rPr>
          <w:rFonts w:ascii="Times New Roman" w:hAnsi="Times New Roman" w:cs="Times New Roman"/>
          <w:sz w:val="28"/>
          <w:szCs w:val="28"/>
          <w:lang w:val="en-US"/>
        </w:rPr>
        <w:t xml:space="preserve"> Bioinformatics</w:t>
      </w:r>
      <w:r w:rsidR="007B61E2" w:rsidRPr="002C6733">
        <w:rPr>
          <w:rFonts w:ascii="Times New Roman" w:hAnsi="Times New Roman" w:cs="Times New Roman"/>
          <w:sz w:val="28"/>
          <w:szCs w:val="28"/>
          <w:lang w:val="en-US"/>
        </w:rPr>
        <w:t xml:space="preserve">. – </w:t>
      </w:r>
      <w:r w:rsidR="000E2339" w:rsidRPr="002C6733">
        <w:rPr>
          <w:rFonts w:ascii="Times New Roman" w:hAnsi="Times New Roman" w:cs="Times New Roman"/>
          <w:sz w:val="28"/>
          <w:szCs w:val="28"/>
          <w:lang w:val="en-US"/>
        </w:rPr>
        <w:t>2004</w:t>
      </w:r>
      <w:r w:rsidR="007B61E2" w:rsidRPr="002C6733">
        <w:rPr>
          <w:rFonts w:ascii="Times New Roman" w:hAnsi="Times New Roman" w:cs="Times New Roman"/>
          <w:sz w:val="28"/>
          <w:szCs w:val="28"/>
          <w:lang w:val="en-US"/>
        </w:rPr>
        <w:t xml:space="preserve">. – Vol. 20. – P. </w:t>
      </w:r>
      <w:r w:rsidR="000E2339" w:rsidRPr="002C6733">
        <w:rPr>
          <w:rFonts w:ascii="Times New Roman" w:hAnsi="Times New Roman" w:cs="Times New Roman"/>
          <w:sz w:val="28"/>
          <w:szCs w:val="28"/>
          <w:lang w:val="en-US"/>
        </w:rPr>
        <w:t>1466</w:t>
      </w:r>
      <w:r w:rsidR="009E1730" w:rsidRPr="009E1730">
        <w:rPr>
          <w:rFonts w:ascii="Times New Roman" w:hAnsi="Times New Roman" w:cs="Times New Roman"/>
          <w:sz w:val="28"/>
          <w:szCs w:val="28"/>
          <w:lang w:val="en-US"/>
        </w:rPr>
        <w:t>-</w:t>
      </w:r>
      <w:r w:rsidR="000E2339" w:rsidRPr="002C6733">
        <w:rPr>
          <w:rFonts w:ascii="Times New Roman" w:hAnsi="Times New Roman" w:cs="Times New Roman"/>
          <w:sz w:val="28"/>
          <w:szCs w:val="28"/>
          <w:lang w:val="en-US"/>
        </w:rPr>
        <w:t>1467.</w:t>
      </w:r>
    </w:p>
    <w:p w14:paraId="6E9645D4" w14:textId="4A92B88F" w:rsidR="0065221A" w:rsidRPr="002C6733" w:rsidRDefault="0065221A" w:rsidP="00DD0579">
      <w:pPr>
        <w:ind w:firstLine="70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5</w:t>
      </w:r>
      <w:r w:rsidR="000E2339" w:rsidRPr="002C6733">
        <w:rPr>
          <w:rFonts w:ascii="Times New Roman" w:hAnsi="Times New Roman" w:cs="Times New Roman"/>
          <w:sz w:val="28"/>
          <w:szCs w:val="28"/>
          <w:lang w:val="en-US"/>
        </w:rPr>
        <w:t xml:space="preserve"> Geer</w:t>
      </w:r>
      <w:r w:rsidR="00C658E3" w:rsidRPr="002C6733">
        <w:rPr>
          <w:rFonts w:ascii="Times New Roman" w:hAnsi="Times New Roman" w:cs="Times New Roman"/>
          <w:sz w:val="28"/>
          <w:szCs w:val="28"/>
          <w:lang w:val="en-US"/>
        </w:rPr>
        <w:t xml:space="preserve"> L.Y.</w:t>
      </w:r>
      <w:r w:rsidR="000E2339" w:rsidRPr="002C6733">
        <w:rPr>
          <w:rFonts w:ascii="Times New Roman" w:hAnsi="Times New Roman" w:cs="Times New Roman"/>
          <w:sz w:val="28"/>
          <w:szCs w:val="28"/>
          <w:lang w:val="en-US"/>
        </w:rPr>
        <w:t>, Markey</w:t>
      </w:r>
      <w:r w:rsidR="00C658E3" w:rsidRPr="002C6733">
        <w:rPr>
          <w:rFonts w:ascii="Times New Roman" w:hAnsi="Times New Roman" w:cs="Times New Roman"/>
          <w:sz w:val="28"/>
          <w:szCs w:val="28"/>
          <w:lang w:val="en-US"/>
        </w:rPr>
        <w:t xml:space="preserve"> S.P.</w:t>
      </w:r>
      <w:r w:rsidR="000E2339" w:rsidRPr="002C6733">
        <w:rPr>
          <w:rFonts w:ascii="Times New Roman" w:hAnsi="Times New Roman" w:cs="Times New Roman"/>
          <w:sz w:val="28"/>
          <w:szCs w:val="28"/>
          <w:lang w:val="en-US"/>
        </w:rPr>
        <w:t xml:space="preserve">, </w:t>
      </w:r>
      <w:proofErr w:type="spellStart"/>
      <w:r w:rsidR="000E2339" w:rsidRPr="002C6733">
        <w:rPr>
          <w:rFonts w:ascii="Times New Roman" w:hAnsi="Times New Roman" w:cs="Times New Roman"/>
          <w:sz w:val="28"/>
          <w:szCs w:val="28"/>
          <w:lang w:val="en-US"/>
        </w:rPr>
        <w:t>Kowalak</w:t>
      </w:r>
      <w:proofErr w:type="spellEnd"/>
      <w:r w:rsidR="00C658E3" w:rsidRPr="002C6733">
        <w:rPr>
          <w:rFonts w:ascii="Times New Roman" w:hAnsi="Times New Roman" w:cs="Times New Roman"/>
          <w:sz w:val="28"/>
          <w:szCs w:val="28"/>
          <w:lang w:val="en-US"/>
        </w:rPr>
        <w:t xml:space="preserve"> J.A.</w:t>
      </w:r>
      <w:r w:rsidR="000E2339" w:rsidRPr="002C6733">
        <w:rPr>
          <w:rFonts w:ascii="Times New Roman" w:hAnsi="Times New Roman" w:cs="Times New Roman"/>
          <w:sz w:val="28"/>
          <w:szCs w:val="28"/>
          <w:lang w:val="en-US"/>
        </w:rPr>
        <w:t>, Wagner</w:t>
      </w:r>
      <w:r w:rsidR="00C658E3" w:rsidRPr="002C6733">
        <w:rPr>
          <w:rFonts w:ascii="Times New Roman" w:hAnsi="Times New Roman" w:cs="Times New Roman"/>
          <w:sz w:val="28"/>
          <w:szCs w:val="28"/>
          <w:lang w:val="en-US"/>
        </w:rPr>
        <w:t xml:space="preserve"> L.</w:t>
      </w:r>
      <w:r w:rsidR="000E2339" w:rsidRPr="002C6733">
        <w:rPr>
          <w:rFonts w:ascii="Times New Roman" w:hAnsi="Times New Roman" w:cs="Times New Roman"/>
          <w:sz w:val="28"/>
          <w:szCs w:val="28"/>
          <w:lang w:val="en-US"/>
        </w:rPr>
        <w:t>, Xu</w:t>
      </w:r>
      <w:r w:rsidR="00C658E3" w:rsidRPr="002C6733">
        <w:rPr>
          <w:rFonts w:ascii="Times New Roman" w:hAnsi="Times New Roman" w:cs="Times New Roman"/>
          <w:sz w:val="28"/>
          <w:szCs w:val="28"/>
          <w:lang w:val="en-US"/>
        </w:rPr>
        <w:t xml:space="preserve"> M.</w:t>
      </w:r>
      <w:r w:rsidR="000E2339" w:rsidRPr="002C6733">
        <w:rPr>
          <w:rFonts w:ascii="Times New Roman" w:hAnsi="Times New Roman" w:cs="Times New Roman"/>
          <w:sz w:val="28"/>
          <w:szCs w:val="28"/>
          <w:lang w:val="en-US"/>
        </w:rPr>
        <w:t>, Maynard</w:t>
      </w:r>
      <w:r w:rsidR="00C658E3" w:rsidRPr="002C6733">
        <w:rPr>
          <w:rFonts w:ascii="Times New Roman" w:hAnsi="Times New Roman" w:cs="Times New Roman"/>
          <w:sz w:val="28"/>
          <w:szCs w:val="28"/>
          <w:lang w:val="en-US"/>
        </w:rPr>
        <w:t xml:space="preserve"> D.M.</w:t>
      </w:r>
      <w:r w:rsidR="000E2339" w:rsidRPr="002C6733">
        <w:rPr>
          <w:rFonts w:ascii="Times New Roman" w:hAnsi="Times New Roman" w:cs="Times New Roman"/>
          <w:sz w:val="28"/>
          <w:szCs w:val="28"/>
          <w:lang w:val="en-US"/>
        </w:rPr>
        <w:t>, et al. Open mass spectrometry search algorithm</w:t>
      </w:r>
      <w:r w:rsidR="00C658E3" w:rsidRPr="002C6733">
        <w:rPr>
          <w:rFonts w:ascii="Times New Roman" w:hAnsi="Times New Roman" w:cs="Times New Roman"/>
          <w:sz w:val="28"/>
          <w:szCs w:val="28"/>
          <w:lang w:val="en-US"/>
        </w:rPr>
        <w:t xml:space="preserve"> // Journal of Proteome Research</w:t>
      </w:r>
      <w:r w:rsidR="000E2339" w:rsidRPr="002C6733">
        <w:rPr>
          <w:rFonts w:ascii="Times New Roman" w:hAnsi="Times New Roman" w:cs="Times New Roman"/>
          <w:sz w:val="28"/>
          <w:szCs w:val="28"/>
          <w:lang w:val="en-US"/>
        </w:rPr>
        <w:t>.</w:t>
      </w:r>
      <w:r w:rsidR="00C658E3" w:rsidRPr="002C6733">
        <w:rPr>
          <w:rFonts w:ascii="Times New Roman" w:hAnsi="Times New Roman" w:cs="Times New Roman"/>
          <w:sz w:val="28"/>
          <w:szCs w:val="28"/>
          <w:lang w:val="en-US"/>
        </w:rPr>
        <w:t xml:space="preserve"> –</w:t>
      </w:r>
      <w:r w:rsidR="009E1730" w:rsidRPr="009E1730">
        <w:rPr>
          <w:rFonts w:ascii="Times New Roman" w:hAnsi="Times New Roman" w:cs="Times New Roman"/>
          <w:sz w:val="28"/>
          <w:szCs w:val="28"/>
          <w:lang w:val="en-US"/>
        </w:rPr>
        <w:t xml:space="preserve"> </w:t>
      </w:r>
      <w:r w:rsidR="000E2339" w:rsidRPr="002C6733">
        <w:rPr>
          <w:rFonts w:ascii="Times New Roman" w:hAnsi="Times New Roman" w:cs="Times New Roman"/>
          <w:sz w:val="28"/>
          <w:szCs w:val="28"/>
          <w:lang w:val="en-US"/>
        </w:rPr>
        <w:t>2004</w:t>
      </w:r>
      <w:r w:rsidR="00C658E3" w:rsidRPr="002C6733">
        <w:rPr>
          <w:rFonts w:ascii="Times New Roman" w:hAnsi="Times New Roman" w:cs="Times New Roman"/>
          <w:sz w:val="28"/>
          <w:szCs w:val="28"/>
          <w:lang w:val="en-US"/>
        </w:rPr>
        <w:t xml:space="preserve">. </w:t>
      </w:r>
      <w:r w:rsidR="00672A6D" w:rsidRPr="002C6733">
        <w:rPr>
          <w:rFonts w:ascii="Times New Roman" w:hAnsi="Times New Roman" w:cs="Times New Roman"/>
          <w:sz w:val="28"/>
          <w:szCs w:val="28"/>
          <w:lang w:val="en-US"/>
        </w:rPr>
        <w:t>–</w:t>
      </w:r>
      <w:r w:rsidR="00C658E3" w:rsidRPr="002C6733">
        <w:rPr>
          <w:rFonts w:ascii="Times New Roman" w:hAnsi="Times New Roman" w:cs="Times New Roman"/>
          <w:sz w:val="28"/>
          <w:szCs w:val="28"/>
          <w:lang w:val="en-US"/>
        </w:rPr>
        <w:t xml:space="preserve"> </w:t>
      </w:r>
      <w:r w:rsidR="00672A6D" w:rsidRPr="002C6733">
        <w:rPr>
          <w:rFonts w:ascii="Times New Roman" w:hAnsi="Times New Roman" w:cs="Times New Roman"/>
          <w:sz w:val="28"/>
          <w:szCs w:val="28"/>
          <w:lang w:val="en-US"/>
        </w:rPr>
        <w:t xml:space="preserve">Vol. 3. – P. </w:t>
      </w:r>
      <w:r w:rsidR="000E2339" w:rsidRPr="002C6733">
        <w:rPr>
          <w:rFonts w:ascii="Times New Roman" w:hAnsi="Times New Roman" w:cs="Times New Roman"/>
          <w:sz w:val="28"/>
          <w:szCs w:val="28"/>
          <w:lang w:val="en-US"/>
        </w:rPr>
        <w:t>958</w:t>
      </w:r>
      <w:r w:rsidR="009E1730" w:rsidRPr="009E1730">
        <w:rPr>
          <w:rFonts w:ascii="Times New Roman" w:hAnsi="Times New Roman" w:cs="Times New Roman"/>
          <w:sz w:val="28"/>
          <w:szCs w:val="28"/>
          <w:lang w:val="en-US"/>
        </w:rPr>
        <w:t>-</w:t>
      </w:r>
      <w:r w:rsidR="000E2339" w:rsidRPr="002C6733">
        <w:rPr>
          <w:rFonts w:ascii="Times New Roman" w:hAnsi="Times New Roman" w:cs="Times New Roman"/>
          <w:sz w:val="28"/>
          <w:szCs w:val="28"/>
          <w:lang w:val="en-US"/>
        </w:rPr>
        <w:t>964.</w:t>
      </w:r>
    </w:p>
    <w:p w14:paraId="44AECFDC" w14:textId="36A8F4BC" w:rsidR="0065221A" w:rsidRPr="002C6733" w:rsidRDefault="0065221A" w:rsidP="00DD0579">
      <w:pPr>
        <w:ind w:firstLine="70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6</w:t>
      </w:r>
      <w:r w:rsidR="000E2339" w:rsidRPr="002C6733">
        <w:rPr>
          <w:rFonts w:ascii="Times New Roman" w:hAnsi="Times New Roman" w:cs="Times New Roman"/>
          <w:sz w:val="28"/>
          <w:szCs w:val="28"/>
          <w:lang w:val="en-US"/>
        </w:rPr>
        <w:t xml:space="preserve"> Li</w:t>
      </w:r>
      <w:r w:rsidR="00E3642F" w:rsidRPr="002C6733">
        <w:rPr>
          <w:rFonts w:ascii="Times New Roman" w:hAnsi="Times New Roman" w:cs="Times New Roman"/>
          <w:sz w:val="28"/>
          <w:szCs w:val="28"/>
          <w:lang w:val="en-US"/>
        </w:rPr>
        <w:t xml:space="preserve"> D.</w:t>
      </w:r>
      <w:r w:rsidR="000E2339" w:rsidRPr="002C6733">
        <w:rPr>
          <w:rFonts w:ascii="Times New Roman" w:hAnsi="Times New Roman" w:cs="Times New Roman"/>
          <w:sz w:val="28"/>
          <w:szCs w:val="28"/>
          <w:lang w:val="en-US"/>
        </w:rPr>
        <w:t>, Fu</w:t>
      </w:r>
      <w:r w:rsidR="00E3642F" w:rsidRPr="002C6733">
        <w:rPr>
          <w:rFonts w:ascii="Times New Roman" w:hAnsi="Times New Roman" w:cs="Times New Roman"/>
          <w:sz w:val="28"/>
          <w:szCs w:val="28"/>
          <w:lang w:val="en-US"/>
        </w:rPr>
        <w:t xml:space="preserve"> Y.</w:t>
      </w:r>
      <w:r w:rsidR="000E2339" w:rsidRPr="002C6733">
        <w:rPr>
          <w:rFonts w:ascii="Times New Roman" w:hAnsi="Times New Roman" w:cs="Times New Roman"/>
          <w:sz w:val="28"/>
          <w:szCs w:val="28"/>
          <w:lang w:val="en-US"/>
        </w:rPr>
        <w:t>, Sun</w:t>
      </w:r>
      <w:r w:rsidR="00E3642F" w:rsidRPr="002C6733">
        <w:rPr>
          <w:rFonts w:ascii="Times New Roman" w:hAnsi="Times New Roman" w:cs="Times New Roman"/>
          <w:sz w:val="28"/>
          <w:szCs w:val="28"/>
          <w:lang w:val="en-US"/>
        </w:rPr>
        <w:t xml:space="preserve"> R.</w:t>
      </w:r>
      <w:r w:rsidR="000E2339" w:rsidRPr="002C6733">
        <w:rPr>
          <w:rFonts w:ascii="Times New Roman" w:hAnsi="Times New Roman" w:cs="Times New Roman"/>
          <w:sz w:val="28"/>
          <w:szCs w:val="28"/>
          <w:lang w:val="en-US"/>
        </w:rPr>
        <w:t>, Ling</w:t>
      </w:r>
      <w:r w:rsidR="00E3642F" w:rsidRPr="002C6733">
        <w:rPr>
          <w:rFonts w:ascii="Times New Roman" w:hAnsi="Times New Roman" w:cs="Times New Roman"/>
          <w:sz w:val="28"/>
          <w:szCs w:val="28"/>
          <w:lang w:val="en-US"/>
        </w:rPr>
        <w:t xml:space="preserve"> C.X.</w:t>
      </w:r>
      <w:r w:rsidR="000E2339" w:rsidRPr="002C6733">
        <w:rPr>
          <w:rFonts w:ascii="Times New Roman" w:hAnsi="Times New Roman" w:cs="Times New Roman"/>
          <w:sz w:val="28"/>
          <w:szCs w:val="28"/>
          <w:lang w:val="en-US"/>
        </w:rPr>
        <w:t>, Wei</w:t>
      </w:r>
      <w:r w:rsidR="00E3642F" w:rsidRPr="002C6733">
        <w:rPr>
          <w:rFonts w:ascii="Times New Roman" w:hAnsi="Times New Roman" w:cs="Times New Roman"/>
          <w:sz w:val="28"/>
          <w:szCs w:val="28"/>
          <w:lang w:val="en-US"/>
        </w:rPr>
        <w:t xml:space="preserve"> Y.</w:t>
      </w:r>
      <w:r w:rsidR="000E2339" w:rsidRPr="002C6733">
        <w:rPr>
          <w:rFonts w:ascii="Times New Roman" w:hAnsi="Times New Roman" w:cs="Times New Roman"/>
          <w:sz w:val="28"/>
          <w:szCs w:val="28"/>
          <w:lang w:val="en-US"/>
        </w:rPr>
        <w:t>, Zhou</w:t>
      </w:r>
      <w:r w:rsidR="00E3642F" w:rsidRPr="002C6733">
        <w:rPr>
          <w:rFonts w:ascii="Times New Roman" w:hAnsi="Times New Roman" w:cs="Times New Roman"/>
          <w:sz w:val="28"/>
          <w:szCs w:val="28"/>
          <w:lang w:val="en-US"/>
        </w:rPr>
        <w:t xml:space="preserve"> H.</w:t>
      </w:r>
      <w:r w:rsidR="000E2339" w:rsidRPr="002C6733">
        <w:rPr>
          <w:rFonts w:ascii="Times New Roman" w:hAnsi="Times New Roman" w:cs="Times New Roman"/>
          <w:sz w:val="28"/>
          <w:szCs w:val="28"/>
          <w:lang w:val="en-US"/>
        </w:rPr>
        <w:t>, et al.</w:t>
      </w:r>
      <w:r w:rsidR="00E3642F" w:rsidRPr="002C6733">
        <w:rPr>
          <w:rFonts w:ascii="Times New Roman" w:hAnsi="Times New Roman" w:cs="Times New Roman"/>
          <w:sz w:val="28"/>
          <w:szCs w:val="28"/>
          <w:lang w:val="en-US"/>
        </w:rPr>
        <w:t xml:space="preserve"> </w:t>
      </w:r>
      <w:proofErr w:type="spellStart"/>
      <w:r w:rsidR="000E2339" w:rsidRPr="002C6733">
        <w:rPr>
          <w:rFonts w:ascii="Times New Roman" w:hAnsi="Times New Roman" w:cs="Times New Roman"/>
          <w:sz w:val="28"/>
          <w:szCs w:val="28"/>
          <w:lang w:val="en-US"/>
        </w:rPr>
        <w:t>pFind</w:t>
      </w:r>
      <w:proofErr w:type="spellEnd"/>
      <w:r w:rsidR="000E2339" w:rsidRPr="002C6733">
        <w:rPr>
          <w:rFonts w:ascii="Times New Roman" w:hAnsi="Times New Roman" w:cs="Times New Roman"/>
          <w:sz w:val="28"/>
          <w:szCs w:val="28"/>
          <w:lang w:val="en-US"/>
        </w:rPr>
        <w:t>: a novel database- searching software system for automated peptide and protein identification via tandem mass spectrometry</w:t>
      </w:r>
      <w:r w:rsidR="00E3642F" w:rsidRPr="002C6733">
        <w:rPr>
          <w:rFonts w:ascii="Times New Roman" w:hAnsi="Times New Roman" w:cs="Times New Roman"/>
          <w:sz w:val="28"/>
          <w:szCs w:val="28"/>
          <w:lang w:val="en-US"/>
        </w:rPr>
        <w:t xml:space="preserve"> // </w:t>
      </w:r>
      <w:r w:rsidR="000E2339" w:rsidRPr="002C6733">
        <w:rPr>
          <w:rFonts w:ascii="Times New Roman" w:hAnsi="Times New Roman" w:cs="Times New Roman"/>
          <w:sz w:val="28"/>
          <w:szCs w:val="28"/>
          <w:lang w:val="en-US"/>
        </w:rPr>
        <w:t xml:space="preserve">Bioinformatics. </w:t>
      </w:r>
      <w:r w:rsidR="00E3642F" w:rsidRPr="002C6733">
        <w:rPr>
          <w:rFonts w:ascii="Times New Roman" w:hAnsi="Times New Roman" w:cs="Times New Roman"/>
          <w:sz w:val="28"/>
          <w:szCs w:val="28"/>
          <w:lang w:val="en-US"/>
        </w:rPr>
        <w:t xml:space="preserve">– </w:t>
      </w:r>
      <w:r w:rsidR="000E2339" w:rsidRPr="002C6733">
        <w:rPr>
          <w:rFonts w:ascii="Times New Roman" w:hAnsi="Times New Roman" w:cs="Times New Roman"/>
          <w:sz w:val="28"/>
          <w:szCs w:val="28"/>
          <w:lang w:val="en-US"/>
        </w:rPr>
        <w:t>2005</w:t>
      </w:r>
      <w:r w:rsidR="00E3642F" w:rsidRPr="002C6733">
        <w:rPr>
          <w:rFonts w:ascii="Times New Roman" w:hAnsi="Times New Roman" w:cs="Times New Roman"/>
          <w:sz w:val="28"/>
          <w:szCs w:val="28"/>
          <w:lang w:val="en-US"/>
        </w:rPr>
        <w:t>. – Vol. 21. – P.</w:t>
      </w:r>
      <w:r w:rsidR="000E2339" w:rsidRPr="002C6733">
        <w:rPr>
          <w:rFonts w:ascii="Times New Roman" w:hAnsi="Times New Roman" w:cs="Times New Roman"/>
          <w:sz w:val="28"/>
          <w:szCs w:val="28"/>
          <w:lang w:val="en-US"/>
        </w:rPr>
        <w:t xml:space="preserve"> 3049</w:t>
      </w:r>
      <w:r w:rsidR="009E1730" w:rsidRPr="009E1730">
        <w:rPr>
          <w:rFonts w:ascii="Times New Roman" w:hAnsi="Times New Roman" w:cs="Times New Roman"/>
          <w:sz w:val="28"/>
          <w:szCs w:val="28"/>
          <w:lang w:val="en-US"/>
        </w:rPr>
        <w:t>-</w:t>
      </w:r>
      <w:r w:rsidR="000E2339" w:rsidRPr="002C6733">
        <w:rPr>
          <w:rFonts w:ascii="Times New Roman" w:hAnsi="Times New Roman" w:cs="Times New Roman"/>
          <w:sz w:val="28"/>
          <w:szCs w:val="28"/>
          <w:lang w:val="en-US"/>
        </w:rPr>
        <w:t>3050.</w:t>
      </w:r>
    </w:p>
    <w:p w14:paraId="7408C101" w14:textId="2DE25402" w:rsidR="0065221A" w:rsidRPr="002C6733" w:rsidRDefault="0065221A" w:rsidP="00EF4C7A">
      <w:pPr>
        <w:ind w:firstLine="709"/>
        <w:jc w:val="both"/>
        <w:rPr>
          <w:rFonts w:ascii="Times New Roman" w:hAnsi="Times New Roman" w:cs="Times New Roman"/>
          <w:sz w:val="28"/>
          <w:szCs w:val="28"/>
          <w:lang w:val="en-US"/>
        </w:rPr>
      </w:pPr>
      <w:r w:rsidRPr="002C6733">
        <w:rPr>
          <w:rFonts w:ascii="Times New Roman" w:hAnsi="Times New Roman" w:cs="Times New Roman"/>
          <w:sz w:val="28"/>
          <w:szCs w:val="28"/>
          <w:lang w:val="en-US"/>
        </w:rPr>
        <w:t>7</w:t>
      </w:r>
      <w:r w:rsidR="00EF4C7A" w:rsidRPr="002C6733">
        <w:rPr>
          <w:rFonts w:ascii="Times New Roman" w:hAnsi="Times New Roman" w:cs="Times New Roman"/>
          <w:sz w:val="28"/>
          <w:szCs w:val="28"/>
          <w:lang w:val="en-US"/>
        </w:rPr>
        <w:t xml:space="preserve"> </w:t>
      </w:r>
      <w:proofErr w:type="spellStart"/>
      <w:r w:rsidR="00EF4C7A" w:rsidRPr="002C6733">
        <w:rPr>
          <w:rFonts w:ascii="Times New Roman" w:hAnsi="Times New Roman" w:cs="Times New Roman"/>
          <w:sz w:val="28"/>
          <w:szCs w:val="28"/>
          <w:lang w:val="en-US"/>
        </w:rPr>
        <w:t>Villalba</w:t>
      </w:r>
      <w:proofErr w:type="spellEnd"/>
      <w:r w:rsidR="00EF4C7A" w:rsidRPr="002C6733">
        <w:rPr>
          <w:rFonts w:ascii="Times New Roman" w:hAnsi="Times New Roman" w:cs="Times New Roman"/>
          <w:sz w:val="28"/>
          <w:szCs w:val="28"/>
          <w:lang w:val="en-US"/>
        </w:rPr>
        <w:t xml:space="preserve"> G.C., Matte U. Fantastic databases and where to find them: Web applications for researchers in a rush // </w:t>
      </w:r>
      <w:r w:rsidR="001D6677" w:rsidRPr="002C6733">
        <w:rPr>
          <w:rFonts w:ascii="Times New Roman" w:hAnsi="Times New Roman" w:cs="Times New Roman"/>
          <w:sz w:val="28"/>
          <w:szCs w:val="28"/>
          <w:lang w:val="en-US"/>
        </w:rPr>
        <w:t xml:space="preserve">Genetics and Molecular Biology. – 2021. – Vol. </w:t>
      </w:r>
      <w:r w:rsidR="00CD0BAE" w:rsidRPr="002C6733">
        <w:rPr>
          <w:rFonts w:ascii="Times New Roman" w:hAnsi="Times New Roman" w:cs="Times New Roman"/>
          <w:sz w:val="28"/>
          <w:szCs w:val="28"/>
          <w:lang w:val="en-US"/>
        </w:rPr>
        <w:t xml:space="preserve">44.  </w:t>
      </w:r>
    </w:p>
    <w:p w14:paraId="64B6E9F1" w14:textId="5AAD9332"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8 Consortium GO. Gene ontology consortium: going forward // Nucleic Acids Research. – 2015. – Vol.  43. – P. 1049-1056</w:t>
      </w:r>
    </w:p>
    <w:p w14:paraId="5839BDF5" w14:textId="2782423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 Ma B., Zhang K., Hendrie C., Liang C., Li M., Doherty-Kirby A., Lajoie G. PEAKS: powerful software for peptide </w:t>
      </w:r>
      <w:r w:rsidRPr="00CB54AF">
        <w:rPr>
          <w:rFonts w:ascii="Times New Roman" w:hAnsi="Times New Roman" w:cs="Times New Roman"/>
          <w:i/>
          <w:iCs/>
          <w:color w:val="000000" w:themeColor="text1"/>
          <w:sz w:val="28"/>
          <w:szCs w:val="28"/>
          <w:lang w:val="en-US"/>
        </w:rPr>
        <w:t>de novo</w:t>
      </w:r>
      <w:r w:rsidRPr="00CB54AF">
        <w:rPr>
          <w:rFonts w:ascii="Times New Roman" w:hAnsi="Times New Roman" w:cs="Times New Roman"/>
          <w:color w:val="000000" w:themeColor="text1"/>
          <w:sz w:val="28"/>
          <w:szCs w:val="28"/>
          <w:lang w:val="en-US"/>
        </w:rPr>
        <w:t xml:space="preserve"> sequencing by tandem mass spectrometry // Rapid Communications in Mass Spectrometry. – 2003. – Vol. 17. – P.  2337-2342.</w:t>
      </w:r>
    </w:p>
    <w:p w14:paraId="3A394010" w14:textId="494E9924" w:rsidR="00CB54AF" w:rsidRPr="00A528E8" w:rsidRDefault="00CB54AF" w:rsidP="00CB54AF">
      <w:pPr>
        <w:ind w:firstLine="709"/>
        <w:jc w:val="both"/>
        <w:rPr>
          <w:rFonts w:ascii="Times New Roman" w:hAnsi="Times New Roman" w:cs="Times New Roman"/>
          <w:color w:val="000000" w:themeColor="text1"/>
          <w:sz w:val="28"/>
          <w:szCs w:val="28"/>
          <w:lang w:val="en-US"/>
        </w:rPr>
      </w:pPr>
      <w:r w:rsidRPr="00A528E8">
        <w:rPr>
          <w:rFonts w:ascii="Times New Roman" w:hAnsi="Times New Roman" w:cs="Times New Roman"/>
          <w:color w:val="000000" w:themeColor="text1"/>
          <w:sz w:val="28"/>
          <w:szCs w:val="28"/>
          <w:lang w:val="en-US"/>
        </w:rPr>
        <w:t xml:space="preserve">10 </w:t>
      </w:r>
      <w:r w:rsidR="00A528E8" w:rsidRPr="00A528E8">
        <w:rPr>
          <w:rFonts w:ascii="Times New Roman" w:hAnsi="Times New Roman" w:cs="Times New Roman"/>
          <w:color w:val="000000" w:themeColor="text1"/>
          <w:sz w:val="28"/>
          <w:szCs w:val="28"/>
          <w:lang w:val="en-US"/>
        </w:rPr>
        <w:t>Chi H</w:t>
      </w:r>
      <w:r w:rsidR="00C6251A">
        <w:rPr>
          <w:rFonts w:ascii="Times New Roman" w:hAnsi="Times New Roman" w:cs="Times New Roman"/>
          <w:color w:val="000000" w:themeColor="text1"/>
          <w:sz w:val="28"/>
          <w:szCs w:val="28"/>
          <w:lang w:val="en-US"/>
        </w:rPr>
        <w:t xml:space="preserve">. </w:t>
      </w:r>
      <w:r w:rsidR="00A528E8">
        <w:rPr>
          <w:rFonts w:ascii="Times New Roman" w:hAnsi="Times New Roman" w:cs="Times New Roman"/>
          <w:color w:val="000000" w:themeColor="text1"/>
          <w:sz w:val="28"/>
          <w:szCs w:val="28"/>
          <w:lang w:val="en-US"/>
        </w:rPr>
        <w:t>et. al.</w:t>
      </w:r>
      <w:r w:rsidR="00A528E8" w:rsidRPr="00A528E8">
        <w:rPr>
          <w:rFonts w:ascii="Times New Roman" w:hAnsi="Times New Roman" w:cs="Times New Roman"/>
          <w:color w:val="000000" w:themeColor="text1"/>
          <w:sz w:val="28"/>
          <w:szCs w:val="28"/>
          <w:lang w:val="en-US"/>
        </w:rPr>
        <w:t xml:space="preserve"> </w:t>
      </w:r>
      <w:proofErr w:type="spellStart"/>
      <w:r w:rsidR="00A528E8" w:rsidRPr="00A528E8">
        <w:rPr>
          <w:rFonts w:ascii="Times New Roman" w:hAnsi="Times New Roman" w:cs="Times New Roman"/>
          <w:color w:val="000000" w:themeColor="text1"/>
          <w:sz w:val="28"/>
          <w:szCs w:val="28"/>
          <w:lang w:val="en-US"/>
        </w:rPr>
        <w:t>pNovo</w:t>
      </w:r>
      <w:proofErr w:type="spellEnd"/>
      <w:r w:rsidR="00A528E8" w:rsidRPr="00A528E8">
        <w:rPr>
          <w:rFonts w:ascii="Times New Roman" w:hAnsi="Times New Roman" w:cs="Times New Roman"/>
          <w:color w:val="000000" w:themeColor="text1"/>
          <w:sz w:val="28"/>
          <w:szCs w:val="28"/>
          <w:lang w:val="en-US"/>
        </w:rPr>
        <w:t>+: de novo peptide sequencing using complementary HCD and ETD tandem mass spectra</w:t>
      </w:r>
      <w:r w:rsidR="00A528E8">
        <w:rPr>
          <w:rFonts w:ascii="Times New Roman" w:hAnsi="Times New Roman" w:cs="Times New Roman"/>
          <w:color w:val="000000" w:themeColor="text1"/>
          <w:sz w:val="28"/>
          <w:szCs w:val="28"/>
          <w:lang w:val="en-US"/>
        </w:rPr>
        <w:t xml:space="preserve"> // </w:t>
      </w:r>
      <w:r w:rsidR="00A528E8" w:rsidRPr="00A528E8">
        <w:rPr>
          <w:rFonts w:ascii="Times New Roman" w:hAnsi="Times New Roman" w:cs="Times New Roman"/>
          <w:color w:val="000000" w:themeColor="text1"/>
          <w:sz w:val="28"/>
          <w:szCs w:val="28"/>
          <w:lang w:val="en-US"/>
        </w:rPr>
        <w:t>Journal of Proteome Research</w:t>
      </w:r>
      <w:r w:rsidR="00A528E8">
        <w:rPr>
          <w:rFonts w:ascii="Times New Roman" w:hAnsi="Times New Roman" w:cs="Times New Roman"/>
          <w:color w:val="000000" w:themeColor="text1"/>
          <w:sz w:val="28"/>
          <w:szCs w:val="28"/>
          <w:lang w:val="en-US"/>
        </w:rPr>
        <w:t xml:space="preserve">. – 2013. – Vol. 12. – P. 615-625. </w:t>
      </w:r>
    </w:p>
    <w:p w14:paraId="6AC8C428" w14:textId="7D17CF1D" w:rsidR="00D74E40" w:rsidRDefault="00CB54AF" w:rsidP="00CB54AF">
      <w:pPr>
        <w:ind w:firstLine="709"/>
        <w:jc w:val="both"/>
        <w:rPr>
          <w:rFonts w:ascii="Times New Roman" w:hAnsi="Times New Roman" w:cs="Times New Roman"/>
          <w:color w:val="000000" w:themeColor="text1"/>
          <w:sz w:val="28"/>
          <w:szCs w:val="28"/>
          <w:lang w:val="en-US"/>
        </w:rPr>
      </w:pPr>
      <w:r w:rsidRPr="00D74E40">
        <w:rPr>
          <w:rFonts w:ascii="Times New Roman" w:hAnsi="Times New Roman" w:cs="Times New Roman"/>
          <w:color w:val="000000" w:themeColor="text1"/>
          <w:sz w:val="28"/>
          <w:szCs w:val="28"/>
          <w:lang w:val="en-US"/>
        </w:rPr>
        <w:t xml:space="preserve">11 </w:t>
      </w:r>
      <w:r w:rsidR="00D74E40" w:rsidRPr="00D74E40">
        <w:rPr>
          <w:rFonts w:ascii="Times New Roman" w:hAnsi="Times New Roman" w:cs="Times New Roman"/>
          <w:color w:val="000000" w:themeColor="text1"/>
          <w:sz w:val="28"/>
          <w:szCs w:val="28"/>
          <w:lang w:val="en-US"/>
        </w:rPr>
        <w:t>Tran N</w:t>
      </w:r>
      <w:r w:rsidR="00D74E40">
        <w:rPr>
          <w:rFonts w:ascii="Times New Roman" w:hAnsi="Times New Roman" w:cs="Times New Roman"/>
          <w:color w:val="000000" w:themeColor="text1"/>
          <w:sz w:val="28"/>
          <w:szCs w:val="28"/>
          <w:lang w:val="en-US"/>
        </w:rPr>
        <w:t>.</w:t>
      </w:r>
      <w:r w:rsidR="00D74E40" w:rsidRPr="00D74E40">
        <w:rPr>
          <w:rFonts w:ascii="Times New Roman" w:hAnsi="Times New Roman" w:cs="Times New Roman"/>
          <w:color w:val="000000" w:themeColor="text1"/>
          <w:sz w:val="28"/>
          <w:szCs w:val="28"/>
          <w:lang w:val="en-US"/>
        </w:rPr>
        <w:t>H</w:t>
      </w:r>
      <w:r w:rsidR="00D74E40">
        <w:rPr>
          <w:rFonts w:ascii="Times New Roman" w:hAnsi="Times New Roman" w:cs="Times New Roman"/>
          <w:color w:val="000000" w:themeColor="text1"/>
          <w:sz w:val="28"/>
          <w:szCs w:val="28"/>
          <w:lang w:val="en-US"/>
        </w:rPr>
        <w:t>.</w:t>
      </w:r>
      <w:r w:rsidR="00D74E40" w:rsidRPr="00D74E40">
        <w:rPr>
          <w:rFonts w:ascii="Times New Roman" w:hAnsi="Times New Roman" w:cs="Times New Roman"/>
          <w:color w:val="000000" w:themeColor="text1"/>
          <w:sz w:val="28"/>
          <w:szCs w:val="28"/>
          <w:lang w:val="en-US"/>
        </w:rPr>
        <w:t>, Zhang X</w:t>
      </w:r>
      <w:r w:rsidR="00D74E40">
        <w:rPr>
          <w:rFonts w:ascii="Times New Roman" w:hAnsi="Times New Roman" w:cs="Times New Roman"/>
          <w:color w:val="000000" w:themeColor="text1"/>
          <w:sz w:val="28"/>
          <w:szCs w:val="28"/>
          <w:lang w:val="en-US"/>
        </w:rPr>
        <w:t>.</w:t>
      </w:r>
      <w:r w:rsidR="00D74E40" w:rsidRPr="00D74E40">
        <w:rPr>
          <w:rFonts w:ascii="Times New Roman" w:hAnsi="Times New Roman" w:cs="Times New Roman"/>
          <w:color w:val="000000" w:themeColor="text1"/>
          <w:sz w:val="28"/>
          <w:szCs w:val="28"/>
          <w:lang w:val="en-US"/>
        </w:rPr>
        <w:t>, Xin L</w:t>
      </w:r>
      <w:r w:rsidR="00D74E40">
        <w:rPr>
          <w:rFonts w:ascii="Times New Roman" w:hAnsi="Times New Roman" w:cs="Times New Roman"/>
          <w:color w:val="000000" w:themeColor="text1"/>
          <w:sz w:val="28"/>
          <w:szCs w:val="28"/>
          <w:lang w:val="en-US"/>
        </w:rPr>
        <w:t>.</w:t>
      </w:r>
      <w:r w:rsidR="00D74E40" w:rsidRPr="00D74E40">
        <w:rPr>
          <w:rFonts w:ascii="Times New Roman" w:hAnsi="Times New Roman" w:cs="Times New Roman"/>
          <w:color w:val="000000" w:themeColor="text1"/>
          <w:sz w:val="28"/>
          <w:szCs w:val="28"/>
          <w:lang w:val="en-US"/>
        </w:rPr>
        <w:t>, Shan B</w:t>
      </w:r>
      <w:r w:rsidR="00D74E40">
        <w:rPr>
          <w:rFonts w:ascii="Times New Roman" w:hAnsi="Times New Roman" w:cs="Times New Roman"/>
          <w:color w:val="000000" w:themeColor="text1"/>
          <w:sz w:val="28"/>
          <w:szCs w:val="28"/>
          <w:lang w:val="en-US"/>
        </w:rPr>
        <w:t>.</w:t>
      </w:r>
      <w:r w:rsidR="00D74E40" w:rsidRPr="00D74E40">
        <w:rPr>
          <w:rFonts w:ascii="Times New Roman" w:hAnsi="Times New Roman" w:cs="Times New Roman"/>
          <w:color w:val="000000" w:themeColor="text1"/>
          <w:sz w:val="28"/>
          <w:szCs w:val="28"/>
          <w:lang w:val="en-US"/>
        </w:rPr>
        <w:t>, Li M. De novo peptide sequencing by deep learning</w:t>
      </w:r>
      <w:r w:rsidR="00D74E40">
        <w:rPr>
          <w:rFonts w:ascii="Times New Roman" w:hAnsi="Times New Roman" w:cs="Times New Roman"/>
          <w:color w:val="000000" w:themeColor="text1"/>
          <w:sz w:val="28"/>
          <w:szCs w:val="28"/>
          <w:lang w:val="en-US"/>
        </w:rPr>
        <w:t xml:space="preserve"> // </w:t>
      </w:r>
      <w:r w:rsidR="00D74E40" w:rsidRPr="00D74E40">
        <w:rPr>
          <w:rFonts w:ascii="Times New Roman" w:hAnsi="Times New Roman" w:cs="Times New Roman"/>
          <w:color w:val="000000" w:themeColor="text1"/>
          <w:sz w:val="28"/>
          <w:szCs w:val="28"/>
          <w:lang w:val="en-US"/>
        </w:rPr>
        <w:t>Proceedings of the National Academy of Sciences</w:t>
      </w:r>
      <w:r w:rsidR="00D74E40">
        <w:rPr>
          <w:rFonts w:ascii="Times New Roman" w:hAnsi="Times New Roman" w:cs="Times New Roman"/>
          <w:color w:val="000000" w:themeColor="text1"/>
          <w:sz w:val="28"/>
          <w:szCs w:val="28"/>
          <w:lang w:val="en-US"/>
        </w:rPr>
        <w:t>. – 2017. – Vol. 1141. – P. 8247-8252.</w:t>
      </w:r>
    </w:p>
    <w:p w14:paraId="6D73C464" w14:textId="15CCBF04"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12 Brosch M., Yu L., Hubbard T., Choudhary J. Accurate and sensitive peptide identification with Mascot Percolator // Journal of Proteome Research. –  2009. – Vol. 8. – P. 176-181.</w:t>
      </w:r>
    </w:p>
    <w:p w14:paraId="0D421DA7" w14:textId="4A433BD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13 Geer L.Y., Markey S.P., </w:t>
      </w:r>
      <w:proofErr w:type="spellStart"/>
      <w:r w:rsidRPr="00CB54AF">
        <w:rPr>
          <w:rFonts w:ascii="Times New Roman" w:hAnsi="Times New Roman" w:cs="Times New Roman"/>
          <w:color w:val="000000" w:themeColor="text1"/>
          <w:sz w:val="28"/>
          <w:szCs w:val="28"/>
          <w:lang w:val="en-US"/>
        </w:rPr>
        <w:t>Kowalak</w:t>
      </w:r>
      <w:proofErr w:type="spellEnd"/>
      <w:r w:rsidRPr="00CB54AF">
        <w:rPr>
          <w:rFonts w:ascii="Times New Roman" w:hAnsi="Times New Roman" w:cs="Times New Roman"/>
          <w:color w:val="000000" w:themeColor="text1"/>
          <w:sz w:val="28"/>
          <w:szCs w:val="28"/>
          <w:lang w:val="en-US"/>
        </w:rPr>
        <w:t xml:space="preserve"> J.A., Wagner L., Xu M., Maynard D.M., Yang X., Shi W., Bryant S.H. Open mass spectrometry search algorithm // Journal of Proteome Research. – 2004. – Vol. 5. – P. 958-964. </w:t>
      </w:r>
    </w:p>
    <w:p w14:paraId="3C7843BE" w14:textId="0EF1846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14 Zhang J., Xin L., Shan B., Chen W., </w:t>
      </w:r>
      <w:proofErr w:type="spellStart"/>
      <w:r w:rsidRPr="00CB54AF">
        <w:rPr>
          <w:rFonts w:ascii="Times New Roman" w:hAnsi="Times New Roman" w:cs="Times New Roman"/>
          <w:color w:val="000000" w:themeColor="text1"/>
          <w:sz w:val="28"/>
          <w:szCs w:val="28"/>
          <w:lang w:val="en-US"/>
        </w:rPr>
        <w:t>Xie</w:t>
      </w:r>
      <w:proofErr w:type="spellEnd"/>
      <w:r w:rsidRPr="00CB54AF">
        <w:rPr>
          <w:rFonts w:ascii="Times New Roman" w:hAnsi="Times New Roman" w:cs="Times New Roman"/>
          <w:color w:val="000000" w:themeColor="text1"/>
          <w:sz w:val="28"/>
          <w:szCs w:val="28"/>
          <w:lang w:val="en-US"/>
        </w:rPr>
        <w:t xml:space="preserve"> M., Yuen D., Zhang W., Zhang Z., Lajoie G.A., Ma B. PEAKS DB: </w:t>
      </w:r>
      <w:r w:rsidRPr="00CB54AF">
        <w:rPr>
          <w:rFonts w:ascii="Times New Roman" w:hAnsi="Times New Roman" w:cs="Times New Roman"/>
          <w:i/>
          <w:iCs/>
          <w:color w:val="000000" w:themeColor="text1"/>
          <w:sz w:val="28"/>
          <w:szCs w:val="28"/>
          <w:lang w:val="en-US"/>
        </w:rPr>
        <w:t>de novo</w:t>
      </w:r>
      <w:r w:rsidRPr="00CB54AF">
        <w:rPr>
          <w:rFonts w:ascii="Times New Roman" w:hAnsi="Times New Roman" w:cs="Times New Roman"/>
          <w:color w:val="000000" w:themeColor="text1"/>
          <w:sz w:val="28"/>
          <w:szCs w:val="28"/>
          <w:lang w:val="en-US"/>
        </w:rPr>
        <w:t xml:space="preserve"> sequencing assisted database search for sensitive and accurate peptide identification // Molecular &amp; Cellular Proteomics. – 2012. – Vol. 11</w:t>
      </w:r>
    </w:p>
    <w:p w14:paraId="6CCBB314" w14:textId="7729E7B2"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15 Kim S., </w:t>
      </w:r>
      <w:proofErr w:type="spellStart"/>
      <w:r w:rsidRPr="00CB54AF">
        <w:rPr>
          <w:rFonts w:ascii="Times New Roman" w:hAnsi="Times New Roman" w:cs="Times New Roman"/>
          <w:color w:val="000000" w:themeColor="text1"/>
          <w:sz w:val="28"/>
          <w:szCs w:val="28"/>
          <w:lang w:val="en-US"/>
        </w:rPr>
        <w:t>Mischerikow</w:t>
      </w:r>
      <w:proofErr w:type="spellEnd"/>
      <w:r w:rsidRPr="00CB54AF">
        <w:rPr>
          <w:rFonts w:ascii="Times New Roman" w:hAnsi="Times New Roman" w:cs="Times New Roman"/>
          <w:color w:val="000000" w:themeColor="text1"/>
          <w:sz w:val="28"/>
          <w:szCs w:val="28"/>
          <w:lang w:val="en-US"/>
        </w:rPr>
        <w:t xml:space="preserve"> N., Bandeira N., Navarro J.D., </w:t>
      </w:r>
      <w:proofErr w:type="spellStart"/>
      <w:r w:rsidRPr="00CB54AF">
        <w:rPr>
          <w:rFonts w:ascii="Times New Roman" w:hAnsi="Times New Roman" w:cs="Times New Roman"/>
          <w:color w:val="000000" w:themeColor="text1"/>
          <w:sz w:val="28"/>
          <w:szCs w:val="28"/>
          <w:lang w:val="en-US"/>
        </w:rPr>
        <w:t>Wich</w:t>
      </w:r>
      <w:proofErr w:type="spellEnd"/>
      <w:r w:rsidRPr="00CB54AF">
        <w:rPr>
          <w:rFonts w:ascii="Times New Roman" w:hAnsi="Times New Roman" w:cs="Times New Roman"/>
          <w:color w:val="000000" w:themeColor="text1"/>
          <w:sz w:val="28"/>
          <w:szCs w:val="28"/>
          <w:lang w:val="en-US"/>
        </w:rPr>
        <w:t xml:space="preserve"> L., Mohammed S., Heck A.J., </w:t>
      </w:r>
      <w:proofErr w:type="spellStart"/>
      <w:r w:rsidRPr="00CB54AF">
        <w:rPr>
          <w:rFonts w:ascii="Times New Roman" w:hAnsi="Times New Roman" w:cs="Times New Roman"/>
          <w:color w:val="000000" w:themeColor="text1"/>
          <w:sz w:val="28"/>
          <w:szCs w:val="28"/>
          <w:lang w:val="en-US"/>
        </w:rPr>
        <w:t>Pevzner</w:t>
      </w:r>
      <w:proofErr w:type="spellEnd"/>
      <w:r w:rsidRPr="00CB54AF">
        <w:rPr>
          <w:rFonts w:ascii="Times New Roman" w:hAnsi="Times New Roman" w:cs="Times New Roman"/>
          <w:color w:val="000000" w:themeColor="text1"/>
          <w:sz w:val="28"/>
          <w:szCs w:val="28"/>
          <w:lang w:val="en-US"/>
        </w:rPr>
        <w:t xml:space="preserve"> P.A. The generating function of CID, ETD, and CID/ETD pairs of tandem mass spectra: applications to database search // Molecular &amp; Cellular Proteomics. – 2010. – Vol. 12. – P. 2840-2852.</w:t>
      </w:r>
    </w:p>
    <w:p w14:paraId="5DA1E50C" w14:textId="6DF01B32" w:rsidR="00CB54AF" w:rsidRPr="00FA0A59" w:rsidRDefault="00CB54AF" w:rsidP="00CB54AF">
      <w:pPr>
        <w:ind w:firstLine="709"/>
        <w:jc w:val="both"/>
        <w:rPr>
          <w:rFonts w:ascii="Times New Roman" w:hAnsi="Times New Roman" w:cs="Times New Roman"/>
          <w:color w:val="000000" w:themeColor="text1"/>
          <w:sz w:val="28"/>
          <w:szCs w:val="28"/>
          <w:lang w:val="en-US"/>
        </w:rPr>
      </w:pPr>
      <w:proofErr w:type="gramStart"/>
      <w:r w:rsidRPr="00FA0A59">
        <w:rPr>
          <w:rFonts w:ascii="Times New Roman" w:hAnsi="Times New Roman" w:cs="Times New Roman"/>
          <w:color w:val="000000" w:themeColor="text1"/>
          <w:sz w:val="28"/>
          <w:szCs w:val="28"/>
          <w:lang w:val="en-US"/>
        </w:rPr>
        <w:t>16</w:t>
      </w:r>
      <w:proofErr w:type="gramEnd"/>
      <w:r w:rsidRPr="00FA0A59">
        <w:rPr>
          <w:rFonts w:ascii="Times New Roman" w:hAnsi="Times New Roman" w:cs="Times New Roman"/>
          <w:color w:val="000000" w:themeColor="text1"/>
          <w:sz w:val="28"/>
          <w:szCs w:val="28"/>
          <w:lang w:val="en-US"/>
        </w:rPr>
        <w:t xml:space="preserve"> </w:t>
      </w:r>
      <w:r w:rsidRPr="00FA0A59">
        <w:rPr>
          <w:rFonts w:ascii="Times New Roman" w:hAnsi="Times New Roman" w:cs="Times New Roman"/>
          <w:color w:val="000000" w:themeColor="text1"/>
          <w:sz w:val="28"/>
          <w:szCs w:val="28"/>
          <w:lang w:val="en-GB"/>
        </w:rPr>
        <w:t>MacLean B</w:t>
      </w:r>
      <w:r w:rsidR="00FA0A59">
        <w:rPr>
          <w:rFonts w:ascii="Times New Roman" w:hAnsi="Times New Roman" w:cs="Times New Roman"/>
          <w:color w:val="000000" w:themeColor="text1"/>
          <w:sz w:val="28"/>
          <w:szCs w:val="28"/>
          <w:lang w:val="en-GB"/>
        </w:rPr>
        <w:t xml:space="preserve">. et al. </w:t>
      </w:r>
      <w:r w:rsidR="00FA0A59" w:rsidRPr="00FA0A59">
        <w:rPr>
          <w:rFonts w:ascii="Times New Roman" w:hAnsi="Times New Roman" w:cs="Times New Roman"/>
          <w:color w:val="000000" w:themeColor="text1"/>
          <w:sz w:val="28"/>
          <w:szCs w:val="28"/>
          <w:lang w:val="en-GB"/>
        </w:rPr>
        <w:t xml:space="preserve">Skyline: an open source document editor for creating and </w:t>
      </w:r>
      <w:proofErr w:type="spellStart"/>
      <w:r w:rsidR="00FA0A59" w:rsidRPr="00FA0A59">
        <w:rPr>
          <w:rFonts w:ascii="Times New Roman" w:hAnsi="Times New Roman" w:cs="Times New Roman"/>
          <w:color w:val="000000" w:themeColor="text1"/>
          <w:sz w:val="28"/>
          <w:szCs w:val="28"/>
          <w:lang w:val="en-GB"/>
        </w:rPr>
        <w:t>analyzing</w:t>
      </w:r>
      <w:proofErr w:type="spellEnd"/>
      <w:r w:rsidR="00FA0A59" w:rsidRPr="00FA0A59">
        <w:rPr>
          <w:rFonts w:ascii="Times New Roman" w:hAnsi="Times New Roman" w:cs="Times New Roman"/>
          <w:color w:val="000000" w:themeColor="text1"/>
          <w:sz w:val="28"/>
          <w:szCs w:val="28"/>
          <w:lang w:val="en-GB"/>
        </w:rPr>
        <w:t xml:space="preserve"> targeted proteomics experiments</w:t>
      </w:r>
      <w:r w:rsidR="00FA0A59">
        <w:rPr>
          <w:rFonts w:ascii="Times New Roman" w:hAnsi="Times New Roman" w:cs="Times New Roman"/>
          <w:color w:val="000000" w:themeColor="text1"/>
          <w:sz w:val="28"/>
          <w:szCs w:val="28"/>
          <w:lang w:val="en-GB"/>
        </w:rPr>
        <w:t xml:space="preserve"> // </w:t>
      </w:r>
      <w:r w:rsidR="00FA0A59" w:rsidRPr="00FA0A59">
        <w:rPr>
          <w:rFonts w:ascii="Times New Roman" w:hAnsi="Times New Roman" w:cs="Times New Roman"/>
          <w:color w:val="000000" w:themeColor="text1"/>
          <w:sz w:val="28"/>
          <w:szCs w:val="28"/>
          <w:lang w:val="en-GB"/>
        </w:rPr>
        <w:t>Bioinformatics</w:t>
      </w:r>
      <w:r w:rsidR="00FA0A59">
        <w:rPr>
          <w:rFonts w:ascii="Times New Roman" w:hAnsi="Times New Roman" w:cs="Times New Roman"/>
          <w:color w:val="000000" w:themeColor="text1"/>
          <w:sz w:val="28"/>
          <w:szCs w:val="28"/>
          <w:lang w:val="en-GB"/>
        </w:rPr>
        <w:t>. – 2010. –</w:t>
      </w:r>
      <w:r w:rsidR="00FA0A59" w:rsidRPr="00FA0A59">
        <w:rPr>
          <w:rFonts w:ascii="Times New Roman" w:hAnsi="Times New Roman" w:cs="Times New Roman"/>
          <w:color w:val="000000" w:themeColor="text1"/>
          <w:sz w:val="28"/>
          <w:szCs w:val="28"/>
          <w:lang w:val="en-GB"/>
        </w:rPr>
        <w:t xml:space="preserve"> Vol</w:t>
      </w:r>
      <w:r w:rsidR="00FA0A59">
        <w:rPr>
          <w:rFonts w:ascii="Times New Roman" w:hAnsi="Times New Roman" w:cs="Times New Roman"/>
          <w:color w:val="000000" w:themeColor="text1"/>
          <w:sz w:val="28"/>
          <w:szCs w:val="28"/>
          <w:lang w:val="en-GB"/>
        </w:rPr>
        <w:t>.</w:t>
      </w:r>
      <w:r w:rsidR="00FA0A59" w:rsidRPr="00FA0A59">
        <w:rPr>
          <w:rFonts w:ascii="Times New Roman" w:hAnsi="Times New Roman" w:cs="Times New Roman"/>
          <w:color w:val="000000" w:themeColor="text1"/>
          <w:sz w:val="28"/>
          <w:szCs w:val="28"/>
          <w:lang w:val="en-GB"/>
        </w:rPr>
        <w:t xml:space="preserve"> 26</w:t>
      </w:r>
      <w:r w:rsidR="00FA0A59">
        <w:rPr>
          <w:rFonts w:ascii="Times New Roman" w:hAnsi="Times New Roman" w:cs="Times New Roman"/>
          <w:color w:val="000000" w:themeColor="text1"/>
          <w:sz w:val="28"/>
          <w:szCs w:val="28"/>
          <w:lang w:val="en-GB"/>
        </w:rPr>
        <w:t xml:space="preserve">. – </w:t>
      </w:r>
      <w:r w:rsidR="00FA0A59" w:rsidRPr="00FA0A59">
        <w:rPr>
          <w:rFonts w:ascii="Times New Roman" w:hAnsi="Times New Roman" w:cs="Times New Roman"/>
          <w:color w:val="000000" w:themeColor="text1"/>
          <w:sz w:val="28"/>
          <w:szCs w:val="28"/>
          <w:lang w:val="en-GB"/>
        </w:rPr>
        <w:t>P</w:t>
      </w:r>
      <w:r w:rsidR="00FA0A59">
        <w:rPr>
          <w:rFonts w:ascii="Times New Roman" w:hAnsi="Times New Roman" w:cs="Times New Roman"/>
          <w:color w:val="000000" w:themeColor="text1"/>
          <w:sz w:val="28"/>
          <w:szCs w:val="28"/>
          <w:lang w:val="en-GB"/>
        </w:rPr>
        <w:t xml:space="preserve">. </w:t>
      </w:r>
      <w:r w:rsidR="00FA0A59" w:rsidRPr="00FA0A59">
        <w:rPr>
          <w:rFonts w:ascii="Times New Roman" w:hAnsi="Times New Roman" w:cs="Times New Roman"/>
          <w:color w:val="000000" w:themeColor="text1"/>
          <w:sz w:val="28"/>
          <w:szCs w:val="28"/>
          <w:lang w:val="en-GB"/>
        </w:rPr>
        <w:t>966</w:t>
      </w:r>
      <w:r w:rsidR="00FA0A59">
        <w:rPr>
          <w:rFonts w:ascii="Times New Roman" w:hAnsi="Times New Roman" w:cs="Times New Roman"/>
          <w:color w:val="000000" w:themeColor="text1"/>
          <w:sz w:val="28"/>
          <w:szCs w:val="28"/>
          <w:lang w:val="en-GB"/>
        </w:rPr>
        <w:t>-</w:t>
      </w:r>
      <w:r w:rsidR="00FA0A59" w:rsidRPr="00FA0A59">
        <w:rPr>
          <w:rFonts w:ascii="Times New Roman" w:hAnsi="Times New Roman" w:cs="Times New Roman"/>
          <w:color w:val="000000" w:themeColor="text1"/>
          <w:sz w:val="28"/>
          <w:szCs w:val="28"/>
          <w:lang w:val="en-GB"/>
        </w:rPr>
        <w:t>968</w:t>
      </w:r>
      <w:r w:rsidR="00FA0A59">
        <w:rPr>
          <w:rFonts w:ascii="Times New Roman" w:hAnsi="Times New Roman" w:cs="Times New Roman"/>
          <w:color w:val="000000" w:themeColor="text1"/>
          <w:sz w:val="28"/>
          <w:szCs w:val="28"/>
          <w:lang w:val="en-GB"/>
        </w:rPr>
        <w:t>.</w:t>
      </w:r>
    </w:p>
    <w:p w14:paraId="26DCF506" w14:textId="20B138BF" w:rsidR="00CB54AF" w:rsidRPr="00C576DE" w:rsidRDefault="00CB54AF" w:rsidP="00CB54AF">
      <w:pPr>
        <w:ind w:firstLine="709"/>
        <w:jc w:val="both"/>
        <w:rPr>
          <w:rFonts w:ascii="Times New Roman" w:hAnsi="Times New Roman" w:cs="Times New Roman"/>
          <w:color w:val="000000" w:themeColor="text1"/>
          <w:sz w:val="28"/>
          <w:szCs w:val="28"/>
          <w:lang w:val="en-US"/>
        </w:rPr>
      </w:pPr>
      <w:r w:rsidRPr="00C576DE">
        <w:rPr>
          <w:rFonts w:ascii="Times New Roman" w:hAnsi="Times New Roman" w:cs="Times New Roman"/>
          <w:color w:val="000000" w:themeColor="text1"/>
          <w:sz w:val="28"/>
          <w:szCs w:val="28"/>
          <w:lang w:val="en-US"/>
        </w:rPr>
        <w:t>17</w:t>
      </w:r>
      <w:r w:rsidR="00C576DE" w:rsidRPr="00C576DE">
        <w:rPr>
          <w:rFonts w:ascii="Times New Roman" w:hAnsi="Times New Roman" w:cs="Times New Roman"/>
          <w:color w:val="000000" w:themeColor="text1"/>
          <w:sz w:val="28"/>
          <w:szCs w:val="28"/>
          <w:lang w:val="en-US"/>
        </w:rPr>
        <w:t xml:space="preserve"> Lam </w:t>
      </w:r>
      <w:r w:rsidR="00C576DE">
        <w:rPr>
          <w:rFonts w:ascii="Times New Roman" w:hAnsi="Times New Roman" w:cs="Times New Roman"/>
          <w:color w:val="000000" w:themeColor="text1"/>
          <w:sz w:val="28"/>
          <w:szCs w:val="28"/>
          <w:lang w:val="en-US"/>
        </w:rPr>
        <w:t>H</w:t>
      </w:r>
      <w:r w:rsidR="00C576DE" w:rsidRPr="00C576DE">
        <w:rPr>
          <w:rFonts w:ascii="Times New Roman" w:hAnsi="Times New Roman" w:cs="Times New Roman"/>
          <w:color w:val="000000" w:themeColor="text1"/>
          <w:sz w:val="28"/>
          <w:szCs w:val="28"/>
          <w:lang w:val="en-US"/>
        </w:rPr>
        <w:t xml:space="preserve">., </w:t>
      </w:r>
      <w:proofErr w:type="spellStart"/>
      <w:r w:rsidR="00C576DE" w:rsidRPr="00C576DE">
        <w:rPr>
          <w:rFonts w:ascii="Times New Roman" w:hAnsi="Times New Roman" w:cs="Times New Roman"/>
          <w:color w:val="000000" w:themeColor="text1"/>
          <w:sz w:val="28"/>
          <w:szCs w:val="28"/>
          <w:lang w:val="en-US"/>
        </w:rPr>
        <w:t>Aebersold</w:t>
      </w:r>
      <w:proofErr w:type="spellEnd"/>
      <w:r w:rsidR="00C576DE" w:rsidRPr="00C576DE">
        <w:rPr>
          <w:rFonts w:ascii="Times New Roman" w:hAnsi="Times New Roman" w:cs="Times New Roman"/>
          <w:color w:val="000000" w:themeColor="text1"/>
          <w:sz w:val="28"/>
          <w:szCs w:val="28"/>
          <w:lang w:val="en-US"/>
        </w:rPr>
        <w:t xml:space="preserve"> </w:t>
      </w:r>
      <w:r w:rsidR="00C576DE">
        <w:rPr>
          <w:rFonts w:ascii="Times New Roman" w:hAnsi="Times New Roman" w:cs="Times New Roman"/>
          <w:color w:val="000000" w:themeColor="text1"/>
          <w:sz w:val="28"/>
          <w:szCs w:val="28"/>
          <w:lang w:val="en-US"/>
        </w:rPr>
        <w:t xml:space="preserve">R. </w:t>
      </w:r>
      <w:r w:rsidR="00C576DE" w:rsidRPr="00C576DE">
        <w:rPr>
          <w:rFonts w:ascii="Times New Roman" w:hAnsi="Times New Roman" w:cs="Times New Roman"/>
          <w:color w:val="000000" w:themeColor="text1"/>
          <w:sz w:val="28"/>
          <w:szCs w:val="28"/>
          <w:lang w:val="en-US"/>
        </w:rPr>
        <w:t>Spectral library searching for peptide identification via tandem MS</w:t>
      </w:r>
      <w:r w:rsidR="001311BF">
        <w:rPr>
          <w:rFonts w:ascii="Times New Roman" w:hAnsi="Times New Roman" w:cs="Times New Roman"/>
          <w:color w:val="000000" w:themeColor="text1"/>
          <w:sz w:val="28"/>
          <w:szCs w:val="28"/>
          <w:lang w:val="en-US"/>
        </w:rPr>
        <w:t xml:space="preserve"> // </w:t>
      </w:r>
      <w:r w:rsidR="001311BF" w:rsidRPr="001311BF">
        <w:rPr>
          <w:rFonts w:ascii="Times New Roman" w:hAnsi="Times New Roman" w:cs="Times New Roman"/>
          <w:color w:val="000000" w:themeColor="text1"/>
          <w:sz w:val="28"/>
          <w:szCs w:val="28"/>
          <w:lang w:val="en-US"/>
        </w:rPr>
        <w:t>Methods in Molecular Biology</w:t>
      </w:r>
      <w:r w:rsidR="007F3421">
        <w:rPr>
          <w:rFonts w:ascii="Times New Roman" w:hAnsi="Times New Roman" w:cs="Times New Roman"/>
          <w:color w:val="000000" w:themeColor="text1"/>
          <w:sz w:val="28"/>
          <w:szCs w:val="28"/>
          <w:lang w:val="en-US"/>
        </w:rPr>
        <w:t xml:space="preserve">. </w:t>
      </w:r>
      <w:r w:rsidR="001311BF">
        <w:rPr>
          <w:rFonts w:ascii="Times New Roman" w:hAnsi="Times New Roman" w:cs="Times New Roman"/>
          <w:color w:val="000000" w:themeColor="text1"/>
          <w:sz w:val="28"/>
          <w:szCs w:val="28"/>
          <w:lang w:val="en-US"/>
        </w:rPr>
        <w:t>– 2010. – Vol. 604. – P. 95-103.</w:t>
      </w:r>
    </w:p>
    <w:p w14:paraId="05B09DBB" w14:textId="1539F38C"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GB"/>
        </w:rPr>
        <w:t xml:space="preserve">18 </w:t>
      </w:r>
      <w:proofErr w:type="spellStart"/>
      <w:r w:rsidRPr="00CB54AF">
        <w:rPr>
          <w:rFonts w:ascii="Times New Roman" w:hAnsi="Times New Roman" w:cs="Times New Roman"/>
          <w:color w:val="000000" w:themeColor="text1"/>
          <w:sz w:val="28"/>
          <w:szCs w:val="28"/>
          <w:lang w:val="en-US"/>
        </w:rPr>
        <w:t>Piovesan</w:t>
      </w:r>
      <w:proofErr w:type="spellEnd"/>
      <w:r w:rsidRPr="00CB54AF">
        <w:rPr>
          <w:rFonts w:ascii="Times New Roman" w:hAnsi="Times New Roman" w:cs="Times New Roman"/>
          <w:color w:val="000000" w:themeColor="text1"/>
          <w:sz w:val="28"/>
          <w:szCs w:val="28"/>
          <w:lang w:val="en-US"/>
        </w:rPr>
        <w:t xml:space="preserve"> D., </w:t>
      </w:r>
      <w:proofErr w:type="spellStart"/>
      <w:r w:rsidRPr="00CB54AF">
        <w:rPr>
          <w:rFonts w:ascii="Times New Roman" w:hAnsi="Times New Roman" w:cs="Times New Roman"/>
          <w:color w:val="000000" w:themeColor="text1"/>
          <w:sz w:val="28"/>
          <w:szCs w:val="28"/>
          <w:lang w:val="en-US"/>
        </w:rPr>
        <w:t>Giollo</w:t>
      </w:r>
      <w:proofErr w:type="spellEnd"/>
      <w:r w:rsidRPr="00CB54AF">
        <w:rPr>
          <w:rFonts w:ascii="Times New Roman" w:hAnsi="Times New Roman" w:cs="Times New Roman"/>
          <w:color w:val="000000" w:themeColor="text1"/>
          <w:sz w:val="28"/>
          <w:szCs w:val="28"/>
          <w:lang w:val="en-US"/>
        </w:rPr>
        <w:t xml:space="preserve"> M., Leonardi E., Ferrari C., </w:t>
      </w:r>
      <w:proofErr w:type="spellStart"/>
      <w:r w:rsidRPr="00CB54AF">
        <w:rPr>
          <w:rFonts w:ascii="Times New Roman" w:hAnsi="Times New Roman" w:cs="Times New Roman"/>
          <w:color w:val="000000" w:themeColor="text1"/>
          <w:sz w:val="28"/>
          <w:szCs w:val="28"/>
          <w:lang w:val="en-US"/>
        </w:rPr>
        <w:t>Tosatto</w:t>
      </w:r>
      <w:proofErr w:type="spellEnd"/>
      <w:r w:rsidRPr="00CB54AF">
        <w:rPr>
          <w:rFonts w:ascii="Times New Roman" w:hAnsi="Times New Roman" w:cs="Times New Roman"/>
          <w:color w:val="000000" w:themeColor="text1"/>
          <w:sz w:val="28"/>
          <w:szCs w:val="28"/>
          <w:lang w:val="en-US"/>
        </w:rPr>
        <w:t xml:space="preserve"> S.C. Inga: protein function prediction combining interaction networks, domain assignments and sequence similarity // Nucleic Acids Research. – 2015. – Vol. 43. – P. 134-140. </w:t>
      </w:r>
    </w:p>
    <w:p w14:paraId="639FCB66" w14:textId="43276AE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19 Gong Q., Ning W., Tian W. </w:t>
      </w:r>
      <w:proofErr w:type="spellStart"/>
      <w:r w:rsidRPr="00CB54AF">
        <w:rPr>
          <w:rFonts w:ascii="Times New Roman" w:hAnsi="Times New Roman" w:cs="Times New Roman"/>
          <w:color w:val="000000" w:themeColor="text1"/>
          <w:sz w:val="28"/>
          <w:szCs w:val="28"/>
          <w:lang w:val="en-US"/>
        </w:rPr>
        <w:t>Gofdr</w:t>
      </w:r>
      <w:proofErr w:type="spellEnd"/>
      <w:r w:rsidRPr="00CB54AF">
        <w:rPr>
          <w:rFonts w:ascii="Times New Roman" w:hAnsi="Times New Roman" w:cs="Times New Roman"/>
          <w:color w:val="000000" w:themeColor="text1"/>
          <w:sz w:val="28"/>
          <w:szCs w:val="28"/>
          <w:lang w:val="en-US"/>
        </w:rPr>
        <w:t>: a sequence alignment-based method for predicting protein functions // Methods. – 2022. – Vol. 93. – P. 3</w:t>
      </w:r>
      <w:r w:rsidR="003727E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 xml:space="preserve">14. </w:t>
      </w:r>
    </w:p>
    <w:p w14:paraId="044AF84D" w14:textId="5B89E08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20 </w:t>
      </w:r>
      <w:proofErr w:type="spellStart"/>
      <w:r w:rsidRPr="00CB54AF">
        <w:rPr>
          <w:rFonts w:ascii="Times New Roman" w:hAnsi="Times New Roman" w:cs="Times New Roman"/>
          <w:color w:val="000000" w:themeColor="text1"/>
          <w:sz w:val="28"/>
          <w:szCs w:val="28"/>
          <w:lang w:val="en-US"/>
        </w:rPr>
        <w:t>Cozzetto</w:t>
      </w:r>
      <w:proofErr w:type="spellEnd"/>
      <w:r w:rsidRPr="00CB54AF">
        <w:rPr>
          <w:rFonts w:ascii="Times New Roman" w:hAnsi="Times New Roman" w:cs="Times New Roman"/>
          <w:color w:val="000000" w:themeColor="text1"/>
          <w:sz w:val="28"/>
          <w:szCs w:val="28"/>
          <w:lang w:val="en-US"/>
        </w:rPr>
        <w:t xml:space="preserve"> D., </w:t>
      </w:r>
      <w:proofErr w:type="spellStart"/>
      <w:r w:rsidRPr="00CB54AF">
        <w:rPr>
          <w:rFonts w:ascii="Times New Roman" w:hAnsi="Times New Roman" w:cs="Times New Roman"/>
          <w:color w:val="000000" w:themeColor="text1"/>
          <w:sz w:val="28"/>
          <w:szCs w:val="28"/>
          <w:lang w:val="en-US"/>
        </w:rPr>
        <w:t>Minneci</w:t>
      </w:r>
      <w:proofErr w:type="spellEnd"/>
      <w:r w:rsidRPr="00CB54AF">
        <w:rPr>
          <w:rFonts w:ascii="Times New Roman" w:hAnsi="Times New Roman" w:cs="Times New Roman"/>
          <w:color w:val="000000" w:themeColor="text1"/>
          <w:sz w:val="28"/>
          <w:szCs w:val="28"/>
          <w:lang w:val="en-US"/>
        </w:rPr>
        <w:t xml:space="preserve"> F., Currant H., Jones D.T. </w:t>
      </w:r>
      <w:proofErr w:type="spellStart"/>
      <w:r w:rsidRPr="00CB54AF">
        <w:rPr>
          <w:rFonts w:ascii="Times New Roman" w:hAnsi="Times New Roman" w:cs="Times New Roman"/>
          <w:color w:val="000000" w:themeColor="text1"/>
          <w:sz w:val="28"/>
          <w:szCs w:val="28"/>
          <w:lang w:val="en-US"/>
        </w:rPr>
        <w:t>Ffpred</w:t>
      </w:r>
      <w:proofErr w:type="spellEnd"/>
      <w:r w:rsidRPr="00CB54AF">
        <w:rPr>
          <w:rFonts w:ascii="Times New Roman" w:hAnsi="Times New Roman" w:cs="Times New Roman"/>
          <w:color w:val="000000" w:themeColor="text1"/>
          <w:sz w:val="28"/>
          <w:szCs w:val="28"/>
          <w:lang w:val="en-US"/>
        </w:rPr>
        <w:t xml:space="preserve"> 3: feature-based function prediction for all gene ontology domains // Scientific Reports. – 2016. – Vol. 6. – P. 1</w:t>
      </w:r>
      <w:r w:rsidR="003727E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 xml:space="preserve">11. </w:t>
      </w:r>
    </w:p>
    <w:p w14:paraId="4B245932" w14:textId="45B68893"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21 Jung J., Yi G., </w:t>
      </w:r>
      <w:proofErr w:type="spellStart"/>
      <w:r w:rsidRPr="00CB54AF">
        <w:rPr>
          <w:rFonts w:ascii="Times New Roman" w:hAnsi="Times New Roman" w:cs="Times New Roman"/>
          <w:color w:val="000000" w:themeColor="text1"/>
          <w:sz w:val="28"/>
          <w:szCs w:val="28"/>
          <w:lang w:val="en-US"/>
        </w:rPr>
        <w:t>Sukno</w:t>
      </w:r>
      <w:proofErr w:type="spellEnd"/>
      <w:r w:rsidRPr="00CB54AF">
        <w:rPr>
          <w:rFonts w:ascii="Times New Roman" w:hAnsi="Times New Roman" w:cs="Times New Roman"/>
          <w:color w:val="000000" w:themeColor="text1"/>
          <w:sz w:val="28"/>
          <w:szCs w:val="28"/>
          <w:lang w:val="en-US"/>
        </w:rPr>
        <w:t xml:space="preserve"> S.A., Thon M.R. Pogo: prediction of gene ontology terms for fungal proteins // BMC Bioinformatics. – 2010. – Vol. 11. – P. 215. </w:t>
      </w:r>
    </w:p>
    <w:p w14:paraId="4C7EA7FC" w14:textId="3E8DBC2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22 You R., Huang X., Zhu S. Deeptext2go: improving large-scale protein function prediction with deep semantic text representation // Methods. – 2018a. – Vol. 145. – P. 82-90. </w:t>
      </w:r>
    </w:p>
    <w:p w14:paraId="31FF39B3" w14:textId="4927F72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23 You R., Yao S., </w:t>
      </w:r>
      <w:proofErr w:type="spellStart"/>
      <w:r w:rsidRPr="00CB54AF">
        <w:rPr>
          <w:rFonts w:ascii="Times New Roman" w:hAnsi="Times New Roman" w:cs="Times New Roman"/>
          <w:color w:val="000000" w:themeColor="text1"/>
          <w:sz w:val="28"/>
          <w:szCs w:val="28"/>
          <w:lang w:val="en-US"/>
        </w:rPr>
        <w:t>Xiong</w:t>
      </w:r>
      <w:proofErr w:type="spellEnd"/>
      <w:r w:rsidRPr="00CB54AF">
        <w:rPr>
          <w:rFonts w:ascii="Times New Roman" w:hAnsi="Times New Roman" w:cs="Times New Roman"/>
          <w:color w:val="000000" w:themeColor="text1"/>
          <w:sz w:val="28"/>
          <w:szCs w:val="28"/>
          <w:lang w:val="en-US"/>
        </w:rPr>
        <w:t xml:space="preserve"> Y., Huang X., Sun F., </w:t>
      </w:r>
      <w:proofErr w:type="spellStart"/>
      <w:r w:rsidRPr="00CB54AF">
        <w:rPr>
          <w:rFonts w:ascii="Times New Roman" w:hAnsi="Times New Roman" w:cs="Times New Roman"/>
          <w:color w:val="000000" w:themeColor="text1"/>
          <w:sz w:val="28"/>
          <w:szCs w:val="28"/>
          <w:lang w:val="en-US"/>
        </w:rPr>
        <w:t>Mamitsuka</w:t>
      </w:r>
      <w:proofErr w:type="spellEnd"/>
      <w:r w:rsidRPr="00CB54AF">
        <w:rPr>
          <w:rFonts w:ascii="Times New Roman" w:hAnsi="Times New Roman" w:cs="Times New Roman"/>
          <w:color w:val="000000" w:themeColor="text1"/>
          <w:sz w:val="28"/>
          <w:szCs w:val="28"/>
          <w:lang w:val="en-US"/>
        </w:rPr>
        <w:t xml:space="preserve"> H., Zhu S. </w:t>
      </w:r>
      <w:proofErr w:type="spellStart"/>
      <w:r w:rsidRPr="00CB54AF">
        <w:rPr>
          <w:rFonts w:ascii="Times New Roman" w:hAnsi="Times New Roman" w:cs="Times New Roman"/>
          <w:color w:val="000000" w:themeColor="text1"/>
          <w:sz w:val="28"/>
          <w:szCs w:val="28"/>
          <w:lang w:val="en-US"/>
        </w:rPr>
        <w:t>Netgo</w:t>
      </w:r>
      <w:proofErr w:type="spellEnd"/>
      <w:r w:rsidRPr="00CB54AF">
        <w:rPr>
          <w:rFonts w:ascii="Times New Roman" w:hAnsi="Times New Roman" w:cs="Times New Roman"/>
          <w:color w:val="000000" w:themeColor="text1"/>
          <w:sz w:val="28"/>
          <w:szCs w:val="28"/>
          <w:lang w:val="en-US"/>
        </w:rPr>
        <w:t xml:space="preserve">: improving large-scale protein function prediction with massive network information // Nucleic Acids Research. – 2019. – Vol. 47. – P. 379-387. </w:t>
      </w:r>
    </w:p>
    <w:p w14:paraId="275568FD" w14:textId="25F35CB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24 </w:t>
      </w:r>
      <w:proofErr w:type="spellStart"/>
      <w:r w:rsidRPr="00CB54AF">
        <w:rPr>
          <w:rFonts w:ascii="Times New Roman" w:hAnsi="Times New Roman" w:cs="Times New Roman"/>
          <w:color w:val="000000" w:themeColor="text1"/>
          <w:sz w:val="28"/>
          <w:szCs w:val="28"/>
          <w:lang w:val="en-US"/>
        </w:rPr>
        <w:t>Rifaioglu</w:t>
      </w:r>
      <w:proofErr w:type="spellEnd"/>
      <w:r w:rsidRPr="00CB54AF">
        <w:rPr>
          <w:rFonts w:ascii="Times New Roman" w:hAnsi="Times New Roman" w:cs="Times New Roman"/>
          <w:color w:val="000000" w:themeColor="text1"/>
          <w:sz w:val="28"/>
          <w:szCs w:val="28"/>
          <w:lang w:val="en-US"/>
        </w:rPr>
        <w:t xml:space="preserve"> A.S., </w:t>
      </w:r>
      <w:proofErr w:type="spellStart"/>
      <w:r w:rsidRPr="00CB54AF">
        <w:rPr>
          <w:rFonts w:ascii="Times New Roman" w:hAnsi="Times New Roman" w:cs="Times New Roman"/>
          <w:color w:val="000000" w:themeColor="text1"/>
          <w:sz w:val="28"/>
          <w:szCs w:val="28"/>
          <w:lang w:val="en-US"/>
        </w:rPr>
        <w:t>Dogan</w:t>
      </w:r>
      <w:proofErr w:type="spellEnd"/>
      <w:r w:rsidRPr="00CB54AF">
        <w:rPr>
          <w:rFonts w:ascii="Times New Roman" w:hAnsi="Times New Roman" w:cs="Times New Roman"/>
          <w:color w:val="000000" w:themeColor="text1"/>
          <w:sz w:val="28"/>
          <w:szCs w:val="28"/>
          <w:lang w:val="en-US"/>
        </w:rPr>
        <w:t xml:space="preserve"> T., Martin M.J., Cetin-</w:t>
      </w:r>
      <w:proofErr w:type="spellStart"/>
      <w:r w:rsidRPr="00CB54AF">
        <w:rPr>
          <w:rFonts w:ascii="Times New Roman" w:hAnsi="Times New Roman" w:cs="Times New Roman"/>
          <w:color w:val="000000" w:themeColor="text1"/>
          <w:sz w:val="28"/>
          <w:szCs w:val="28"/>
          <w:lang w:val="en-US"/>
        </w:rPr>
        <w:t>Atalay</w:t>
      </w:r>
      <w:proofErr w:type="spellEnd"/>
      <w:r w:rsidRPr="00CB54AF">
        <w:rPr>
          <w:rFonts w:ascii="Times New Roman" w:hAnsi="Times New Roman" w:cs="Times New Roman"/>
          <w:color w:val="000000" w:themeColor="text1"/>
          <w:sz w:val="28"/>
          <w:szCs w:val="28"/>
          <w:lang w:val="en-US"/>
        </w:rPr>
        <w:t xml:space="preserve"> R., </w:t>
      </w:r>
      <w:proofErr w:type="spellStart"/>
      <w:r w:rsidRPr="00CB54AF">
        <w:rPr>
          <w:rFonts w:ascii="Times New Roman" w:hAnsi="Times New Roman" w:cs="Times New Roman"/>
          <w:color w:val="000000" w:themeColor="text1"/>
          <w:sz w:val="28"/>
          <w:szCs w:val="28"/>
          <w:lang w:val="en-US"/>
        </w:rPr>
        <w:t>Atalay</w:t>
      </w:r>
      <w:proofErr w:type="spellEnd"/>
      <w:r w:rsidRPr="00CB54AF">
        <w:rPr>
          <w:rFonts w:ascii="Times New Roman" w:hAnsi="Times New Roman" w:cs="Times New Roman"/>
          <w:color w:val="000000" w:themeColor="text1"/>
          <w:sz w:val="28"/>
          <w:szCs w:val="28"/>
          <w:lang w:val="en-US"/>
        </w:rPr>
        <w:t xml:space="preserve"> V. </w:t>
      </w:r>
      <w:proofErr w:type="spellStart"/>
      <w:r w:rsidRPr="00CB54AF">
        <w:rPr>
          <w:rFonts w:ascii="Times New Roman" w:hAnsi="Times New Roman" w:cs="Times New Roman"/>
          <w:color w:val="000000" w:themeColor="text1"/>
          <w:sz w:val="28"/>
          <w:szCs w:val="28"/>
          <w:lang w:val="en-US"/>
        </w:rPr>
        <w:t>Deepred</w:t>
      </w:r>
      <w:proofErr w:type="spellEnd"/>
      <w:r w:rsidRPr="00CB54AF">
        <w:rPr>
          <w:rFonts w:ascii="Times New Roman" w:hAnsi="Times New Roman" w:cs="Times New Roman"/>
          <w:color w:val="000000" w:themeColor="text1"/>
          <w:sz w:val="28"/>
          <w:szCs w:val="28"/>
          <w:lang w:val="en-US"/>
        </w:rPr>
        <w:t>: automated protein function prediction with multi-task feed-forward deep neural networks // Scientific Reports. – 2019. – Vol. 9. – P. 1-16</w:t>
      </w:r>
    </w:p>
    <w:p w14:paraId="12A9670A" w14:textId="7CC3302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25 Zhang F., Song H., Zeng M., Wu F-X., Li Y., Pan Y., Li M. A deep learning framework for gene ontology annotation with sequence-and network-based information // IEEE/ACM Transactions on Computational Biology and Bioinformatics. – 2020. </w:t>
      </w:r>
    </w:p>
    <w:p w14:paraId="07E295CC" w14:textId="15A8A75B" w:rsidR="00CB54AF" w:rsidRPr="00CB54AF" w:rsidRDefault="00CB54AF" w:rsidP="00CB54AF">
      <w:pPr>
        <w:tabs>
          <w:tab w:val="left" w:pos="1621"/>
        </w:tabs>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26 Kulmanov M., </w:t>
      </w:r>
      <w:proofErr w:type="spellStart"/>
      <w:r w:rsidRPr="00CB54AF">
        <w:rPr>
          <w:rFonts w:ascii="Times New Roman" w:hAnsi="Times New Roman" w:cs="Times New Roman"/>
          <w:color w:val="000000" w:themeColor="text1"/>
          <w:sz w:val="28"/>
          <w:szCs w:val="28"/>
          <w:lang w:val="en-US"/>
        </w:rPr>
        <w:t>Hoehndorf</w:t>
      </w:r>
      <w:proofErr w:type="spellEnd"/>
      <w:r w:rsidRPr="00CB54AF">
        <w:rPr>
          <w:rFonts w:ascii="Times New Roman" w:hAnsi="Times New Roman" w:cs="Times New Roman"/>
          <w:color w:val="000000" w:themeColor="text1"/>
          <w:sz w:val="28"/>
          <w:szCs w:val="28"/>
          <w:lang w:val="en-US"/>
        </w:rPr>
        <w:t xml:space="preserve"> R. </w:t>
      </w:r>
      <w:proofErr w:type="spellStart"/>
      <w:r w:rsidRPr="00CB54AF">
        <w:rPr>
          <w:rFonts w:ascii="Times New Roman" w:hAnsi="Times New Roman" w:cs="Times New Roman"/>
          <w:color w:val="000000" w:themeColor="text1"/>
          <w:sz w:val="28"/>
          <w:szCs w:val="28"/>
          <w:lang w:val="en-US"/>
        </w:rPr>
        <w:t>Deepgoplus</w:t>
      </w:r>
      <w:proofErr w:type="spellEnd"/>
      <w:r w:rsidRPr="00CB54AF">
        <w:rPr>
          <w:rFonts w:ascii="Times New Roman" w:hAnsi="Times New Roman" w:cs="Times New Roman"/>
          <w:color w:val="000000" w:themeColor="text1"/>
          <w:sz w:val="28"/>
          <w:szCs w:val="28"/>
          <w:lang w:val="en-US"/>
        </w:rPr>
        <w:t>: improved protein function prediction from sequence // Bioinformatics. – 2020. – Vol. 36. – P. 422-429.</w:t>
      </w:r>
    </w:p>
    <w:p w14:paraId="1A995834" w14:textId="3E67BA24" w:rsidR="00CB54AF" w:rsidRPr="00CB54AF" w:rsidRDefault="00535199" w:rsidP="00CB54AF">
      <w:pPr>
        <w:ind w:firstLine="709"/>
        <w:jc w:val="both"/>
        <w:rPr>
          <w:rFonts w:ascii="Times New Roman" w:hAnsi="Times New Roman" w:cs="Times New Roman"/>
          <w:color w:val="000000" w:themeColor="text1"/>
          <w:sz w:val="28"/>
          <w:szCs w:val="28"/>
        </w:rPr>
      </w:pPr>
      <w:r w:rsidRPr="00535199">
        <w:rPr>
          <w:rFonts w:ascii="Times New Roman" w:hAnsi="Times New Roman" w:cs="Times New Roman"/>
          <w:color w:val="000000" w:themeColor="text1"/>
          <w:sz w:val="28"/>
          <w:szCs w:val="28"/>
        </w:rPr>
        <w:t xml:space="preserve">27 </w:t>
      </w:r>
      <w:r w:rsidR="00111FC9">
        <w:rPr>
          <w:rFonts w:ascii="Times New Roman" w:hAnsi="Times New Roman" w:cs="Times New Roman"/>
          <w:color w:val="000000" w:themeColor="text1"/>
          <w:sz w:val="28"/>
          <w:szCs w:val="28"/>
        </w:rPr>
        <w:t xml:space="preserve">Голенко Е.С., Исмаилова А.А. </w:t>
      </w:r>
      <w:r w:rsidR="00111FC9" w:rsidRPr="00111FC9">
        <w:rPr>
          <w:rFonts w:ascii="Times New Roman" w:hAnsi="Times New Roman" w:cs="Times New Roman"/>
          <w:color w:val="000000" w:themeColor="text1"/>
          <w:sz w:val="28"/>
          <w:szCs w:val="28"/>
        </w:rPr>
        <w:t>Разработка R-скрипта для обработки данных масс-спектрометрии</w:t>
      </w:r>
      <w:r w:rsidR="00111FC9">
        <w:rPr>
          <w:rFonts w:ascii="Times New Roman" w:hAnsi="Times New Roman" w:cs="Times New Roman"/>
          <w:color w:val="000000" w:themeColor="text1"/>
          <w:sz w:val="28"/>
          <w:szCs w:val="28"/>
        </w:rPr>
        <w:t xml:space="preserve"> // Матер. </w:t>
      </w:r>
      <w:proofErr w:type="spellStart"/>
      <w:r w:rsidR="00111FC9">
        <w:rPr>
          <w:rFonts w:ascii="Times New Roman" w:hAnsi="Times New Roman" w:cs="Times New Roman"/>
          <w:color w:val="000000" w:themeColor="text1"/>
          <w:sz w:val="28"/>
          <w:szCs w:val="28"/>
        </w:rPr>
        <w:t>международ</w:t>
      </w:r>
      <w:proofErr w:type="spellEnd"/>
      <w:r w:rsidR="00111FC9">
        <w:rPr>
          <w:rFonts w:ascii="Times New Roman" w:hAnsi="Times New Roman" w:cs="Times New Roman"/>
          <w:color w:val="000000" w:themeColor="text1"/>
          <w:sz w:val="28"/>
          <w:szCs w:val="28"/>
        </w:rPr>
        <w:t>.</w:t>
      </w:r>
      <w:r w:rsidR="00CB54AF" w:rsidRPr="00CB54AF">
        <w:rPr>
          <w:rFonts w:ascii="Times New Roman" w:hAnsi="Times New Roman" w:cs="Times New Roman"/>
          <w:color w:val="000000" w:themeColor="text1"/>
          <w:sz w:val="28"/>
          <w:szCs w:val="28"/>
        </w:rPr>
        <w:t xml:space="preserve"> науч</w:t>
      </w:r>
      <w:r w:rsidR="00111FC9">
        <w:rPr>
          <w:rFonts w:ascii="Times New Roman" w:hAnsi="Times New Roman" w:cs="Times New Roman"/>
          <w:color w:val="000000" w:themeColor="text1"/>
          <w:sz w:val="28"/>
          <w:szCs w:val="28"/>
        </w:rPr>
        <w:t>.</w:t>
      </w:r>
      <w:r w:rsidR="00CB54AF" w:rsidRPr="00CB54AF">
        <w:rPr>
          <w:rFonts w:ascii="Times New Roman" w:hAnsi="Times New Roman" w:cs="Times New Roman"/>
          <w:color w:val="000000" w:themeColor="text1"/>
          <w:sz w:val="28"/>
          <w:szCs w:val="28"/>
        </w:rPr>
        <w:t>-</w:t>
      </w:r>
      <w:proofErr w:type="spellStart"/>
      <w:r w:rsidR="00111FC9">
        <w:rPr>
          <w:rFonts w:ascii="Times New Roman" w:hAnsi="Times New Roman" w:cs="Times New Roman"/>
          <w:color w:val="000000" w:themeColor="text1"/>
          <w:sz w:val="28"/>
          <w:szCs w:val="28"/>
        </w:rPr>
        <w:t>теорет</w:t>
      </w:r>
      <w:proofErr w:type="spellEnd"/>
      <w:r w:rsidR="00111FC9">
        <w:rPr>
          <w:rFonts w:ascii="Times New Roman" w:hAnsi="Times New Roman" w:cs="Times New Roman"/>
          <w:color w:val="000000" w:themeColor="text1"/>
          <w:sz w:val="28"/>
          <w:szCs w:val="28"/>
        </w:rPr>
        <w:t>.</w:t>
      </w:r>
      <w:r w:rsidR="00CB54AF" w:rsidRPr="00CB54AF">
        <w:rPr>
          <w:rFonts w:ascii="Times New Roman" w:hAnsi="Times New Roman" w:cs="Times New Roman"/>
          <w:color w:val="000000" w:themeColor="text1"/>
          <w:sz w:val="28"/>
          <w:szCs w:val="28"/>
        </w:rPr>
        <w:t xml:space="preserve"> </w:t>
      </w:r>
      <w:proofErr w:type="spellStart"/>
      <w:r w:rsidR="00CB54AF" w:rsidRPr="00CB54AF">
        <w:rPr>
          <w:rFonts w:ascii="Times New Roman" w:hAnsi="Times New Roman" w:cs="Times New Roman"/>
          <w:color w:val="000000" w:themeColor="text1"/>
          <w:sz w:val="28"/>
          <w:szCs w:val="28"/>
        </w:rPr>
        <w:t>конф</w:t>
      </w:r>
      <w:proofErr w:type="spellEnd"/>
      <w:r w:rsidR="00111FC9">
        <w:rPr>
          <w:rFonts w:ascii="Times New Roman" w:hAnsi="Times New Roman" w:cs="Times New Roman"/>
          <w:color w:val="000000" w:themeColor="text1"/>
          <w:sz w:val="28"/>
          <w:szCs w:val="28"/>
        </w:rPr>
        <w:t>.</w:t>
      </w:r>
      <w:r w:rsidR="00CB54AF" w:rsidRPr="00CB54AF">
        <w:rPr>
          <w:rFonts w:ascii="Times New Roman" w:hAnsi="Times New Roman" w:cs="Times New Roman"/>
          <w:color w:val="000000" w:themeColor="text1"/>
          <w:sz w:val="28"/>
          <w:szCs w:val="28"/>
        </w:rPr>
        <w:t xml:space="preserve"> «Сейфуллинские чтения – 16</w:t>
      </w:r>
      <w:r w:rsidR="00EC4538">
        <w:rPr>
          <w:rFonts w:ascii="Times New Roman" w:hAnsi="Times New Roman" w:cs="Times New Roman"/>
          <w:color w:val="000000" w:themeColor="text1"/>
          <w:sz w:val="28"/>
          <w:szCs w:val="28"/>
        </w:rPr>
        <w:t xml:space="preserve">: </w:t>
      </w:r>
      <w:r w:rsidR="00EC4538" w:rsidRPr="00EC4538">
        <w:rPr>
          <w:rFonts w:ascii="Times New Roman" w:hAnsi="Times New Roman" w:cs="Times New Roman"/>
          <w:color w:val="000000" w:themeColor="text1"/>
          <w:sz w:val="28"/>
          <w:szCs w:val="28"/>
        </w:rPr>
        <w:t>Молод</w:t>
      </w:r>
      <w:r w:rsidR="00EC4538">
        <w:rPr>
          <w:rFonts w:ascii="Times New Roman" w:hAnsi="Times New Roman" w:cs="Times New Roman"/>
          <w:color w:val="000000" w:themeColor="text1"/>
          <w:sz w:val="28"/>
          <w:szCs w:val="28"/>
        </w:rPr>
        <w:t>ё</w:t>
      </w:r>
      <w:r w:rsidR="00EC4538" w:rsidRPr="00EC4538">
        <w:rPr>
          <w:rFonts w:ascii="Times New Roman" w:hAnsi="Times New Roman" w:cs="Times New Roman"/>
          <w:color w:val="000000" w:themeColor="text1"/>
          <w:sz w:val="28"/>
          <w:szCs w:val="28"/>
        </w:rPr>
        <w:t>жная наука новой формации – будущее Казахстана</w:t>
      </w:r>
      <w:r w:rsidR="00CB54AF" w:rsidRPr="00CB54AF">
        <w:rPr>
          <w:rFonts w:ascii="Times New Roman" w:hAnsi="Times New Roman" w:cs="Times New Roman"/>
          <w:color w:val="000000" w:themeColor="text1"/>
          <w:sz w:val="28"/>
          <w:szCs w:val="28"/>
        </w:rPr>
        <w:t>»</w:t>
      </w:r>
      <w:r w:rsidR="00EC4538">
        <w:rPr>
          <w:rFonts w:ascii="Times New Roman" w:hAnsi="Times New Roman" w:cs="Times New Roman"/>
          <w:color w:val="000000" w:themeColor="text1"/>
          <w:sz w:val="28"/>
          <w:szCs w:val="28"/>
        </w:rPr>
        <w:t>. –</w:t>
      </w:r>
      <w:r w:rsidR="00CB54AF" w:rsidRPr="00CB54AF">
        <w:rPr>
          <w:rFonts w:ascii="Times New Roman" w:hAnsi="Times New Roman" w:cs="Times New Roman"/>
          <w:color w:val="000000" w:themeColor="text1"/>
          <w:sz w:val="28"/>
          <w:szCs w:val="28"/>
        </w:rPr>
        <w:t xml:space="preserve"> Нур-Султа</w:t>
      </w:r>
      <w:r w:rsidR="00EC4538">
        <w:rPr>
          <w:rFonts w:ascii="Times New Roman" w:hAnsi="Times New Roman" w:cs="Times New Roman"/>
          <w:color w:val="000000" w:themeColor="text1"/>
          <w:sz w:val="28"/>
          <w:szCs w:val="28"/>
        </w:rPr>
        <w:t>н. – 2020. – С. 149-151.</w:t>
      </w:r>
    </w:p>
    <w:p w14:paraId="07D97300" w14:textId="7FE8F28E" w:rsidR="00CB54AF" w:rsidRPr="00154A02" w:rsidRDefault="00535199" w:rsidP="00154A02">
      <w:pPr>
        <w:ind w:firstLine="709"/>
        <w:jc w:val="both"/>
        <w:rPr>
          <w:rFonts w:ascii="Times New Roman" w:hAnsi="Times New Roman" w:cs="Times New Roman"/>
          <w:color w:val="000000" w:themeColor="text1"/>
          <w:sz w:val="28"/>
          <w:szCs w:val="28"/>
        </w:rPr>
      </w:pPr>
      <w:r w:rsidRPr="00535199">
        <w:rPr>
          <w:rFonts w:ascii="Times New Roman" w:hAnsi="Times New Roman" w:cs="Times New Roman"/>
          <w:color w:val="000000" w:themeColor="text1"/>
          <w:sz w:val="28"/>
          <w:szCs w:val="28"/>
        </w:rPr>
        <w:t xml:space="preserve">28 </w:t>
      </w:r>
      <w:r w:rsidR="007649F2">
        <w:rPr>
          <w:rFonts w:ascii="Times New Roman" w:hAnsi="Times New Roman" w:cs="Times New Roman"/>
          <w:color w:val="000000" w:themeColor="text1"/>
          <w:sz w:val="28"/>
          <w:szCs w:val="28"/>
        </w:rPr>
        <w:t xml:space="preserve">Голенко Е.С., Исмаилова А.А. </w:t>
      </w:r>
      <w:r w:rsidR="007649F2" w:rsidRPr="007649F2">
        <w:rPr>
          <w:rFonts w:ascii="Times New Roman" w:hAnsi="Times New Roman" w:cs="Times New Roman"/>
          <w:color w:val="000000" w:themeColor="text1"/>
          <w:sz w:val="28"/>
          <w:szCs w:val="28"/>
        </w:rPr>
        <w:t xml:space="preserve">Методы биоинформатики для подготовки и последующего анализа данных масс-спектрометрии </w:t>
      </w:r>
      <w:r w:rsidR="00154A02">
        <w:rPr>
          <w:rFonts w:ascii="Times New Roman" w:hAnsi="Times New Roman" w:cs="Times New Roman"/>
          <w:color w:val="000000" w:themeColor="text1"/>
          <w:sz w:val="28"/>
          <w:szCs w:val="28"/>
        </w:rPr>
        <w:t xml:space="preserve">// Матер. </w:t>
      </w:r>
      <w:proofErr w:type="spellStart"/>
      <w:r w:rsidR="00154A02">
        <w:rPr>
          <w:rFonts w:ascii="Times New Roman" w:hAnsi="Times New Roman" w:cs="Times New Roman"/>
          <w:color w:val="000000" w:themeColor="text1"/>
          <w:sz w:val="28"/>
          <w:szCs w:val="28"/>
        </w:rPr>
        <w:t>международ</w:t>
      </w:r>
      <w:proofErr w:type="spellEnd"/>
      <w:r w:rsidR="00154A02">
        <w:rPr>
          <w:rFonts w:ascii="Times New Roman" w:hAnsi="Times New Roman" w:cs="Times New Roman"/>
          <w:color w:val="000000" w:themeColor="text1"/>
          <w:sz w:val="28"/>
          <w:szCs w:val="28"/>
        </w:rPr>
        <w:t>.</w:t>
      </w:r>
      <w:r w:rsidR="00154A02" w:rsidRPr="00CB54AF">
        <w:rPr>
          <w:rFonts w:ascii="Times New Roman" w:hAnsi="Times New Roman" w:cs="Times New Roman"/>
          <w:color w:val="000000" w:themeColor="text1"/>
          <w:sz w:val="28"/>
          <w:szCs w:val="28"/>
        </w:rPr>
        <w:t xml:space="preserve"> науч</w:t>
      </w:r>
      <w:r w:rsidR="00154A02">
        <w:rPr>
          <w:rFonts w:ascii="Times New Roman" w:hAnsi="Times New Roman" w:cs="Times New Roman"/>
          <w:color w:val="000000" w:themeColor="text1"/>
          <w:sz w:val="28"/>
          <w:szCs w:val="28"/>
        </w:rPr>
        <w:t>.</w:t>
      </w:r>
      <w:r w:rsidR="00154A02" w:rsidRPr="00CB54AF">
        <w:rPr>
          <w:rFonts w:ascii="Times New Roman" w:hAnsi="Times New Roman" w:cs="Times New Roman"/>
          <w:color w:val="000000" w:themeColor="text1"/>
          <w:sz w:val="28"/>
          <w:szCs w:val="28"/>
        </w:rPr>
        <w:t>-</w:t>
      </w:r>
      <w:proofErr w:type="spellStart"/>
      <w:r w:rsidR="002428D8">
        <w:rPr>
          <w:rFonts w:ascii="Times New Roman" w:hAnsi="Times New Roman" w:cs="Times New Roman"/>
          <w:color w:val="000000" w:themeColor="text1"/>
          <w:sz w:val="28"/>
          <w:szCs w:val="28"/>
        </w:rPr>
        <w:t>практич</w:t>
      </w:r>
      <w:proofErr w:type="spellEnd"/>
      <w:r w:rsidR="00154A02">
        <w:rPr>
          <w:rFonts w:ascii="Times New Roman" w:hAnsi="Times New Roman" w:cs="Times New Roman"/>
          <w:color w:val="000000" w:themeColor="text1"/>
          <w:sz w:val="28"/>
          <w:szCs w:val="28"/>
        </w:rPr>
        <w:t>.</w:t>
      </w:r>
      <w:r w:rsidR="00154A02" w:rsidRPr="00CB54AF">
        <w:rPr>
          <w:rFonts w:ascii="Times New Roman" w:hAnsi="Times New Roman" w:cs="Times New Roman"/>
          <w:color w:val="000000" w:themeColor="text1"/>
          <w:sz w:val="28"/>
          <w:szCs w:val="28"/>
        </w:rPr>
        <w:t xml:space="preserve"> </w:t>
      </w:r>
      <w:proofErr w:type="spellStart"/>
      <w:r w:rsidR="00154A02" w:rsidRPr="00CB54AF">
        <w:rPr>
          <w:rFonts w:ascii="Times New Roman" w:hAnsi="Times New Roman" w:cs="Times New Roman"/>
          <w:color w:val="000000" w:themeColor="text1"/>
          <w:sz w:val="28"/>
          <w:szCs w:val="28"/>
        </w:rPr>
        <w:t>конф</w:t>
      </w:r>
      <w:proofErr w:type="spellEnd"/>
      <w:r w:rsidR="00154A02">
        <w:rPr>
          <w:rFonts w:ascii="Times New Roman" w:hAnsi="Times New Roman" w:cs="Times New Roman"/>
          <w:color w:val="000000" w:themeColor="text1"/>
          <w:sz w:val="28"/>
          <w:szCs w:val="28"/>
        </w:rPr>
        <w:t>.</w:t>
      </w:r>
      <w:r w:rsidR="00CB54AF" w:rsidRPr="00CB54AF">
        <w:rPr>
          <w:rFonts w:ascii="Times New Roman" w:hAnsi="Times New Roman" w:cs="Times New Roman"/>
          <w:color w:val="000000" w:themeColor="text1"/>
          <w:sz w:val="28"/>
          <w:szCs w:val="28"/>
        </w:rPr>
        <w:t xml:space="preserve"> «Интеграция науки, образования и производства основа реализации Плана Нации»</w:t>
      </w:r>
      <w:r w:rsidR="00154A02">
        <w:rPr>
          <w:rFonts w:ascii="Times New Roman" w:hAnsi="Times New Roman" w:cs="Times New Roman"/>
          <w:color w:val="000000" w:themeColor="text1"/>
          <w:sz w:val="28"/>
          <w:szCs w:val="28"/>
        </w:rPr>
        <w:t>. – Караганда. – 2020. – С. 1011-1013.</w:t>
      </w:r>
    </w:p>
    <w:p w14:paraId="3C1D6BA4" w14:textId="02D7BB6E" w:rsidR="00CB54AF" w:rsidRPr="00CB54AF" w:rsidRDefault="00535199" w:rsidP="00CB54AF">
      <w:pPr>
        <w:ind w:firstLine="709"/>
        <w:jc w:val="both"/>
        <w:rPr>
          <w:rFonts w:ascii="Times New Roman" w:hAnsi="Times New Roman" w:cs="Times New Roman"/>
          <w:color w:val="000000" w:themeColor="text1"/>
          <w:sz w:val="28"/>
          <w:szCs w:val="28"/>
        </w:rPr>
      </w:pPr>
      <w:r w:rsidRPr="00535199">
        <w:rPr>
          <w:rFonts w:ascii="Times New Roman" w:hAnsi="Times New Roman" w:cs="Times New Roman"/>
          <w:color w:val="000000" w:themeColor="text1"/>
          <w:sz w:val="28"/>
          <w:szCs w:val="28"/>
        </w:rPr>
        <w:t xml:space="preserve">29 </w:t>
      </w:r>
      <w:r w:rsidR="007649F2">
        <w:rPr>
          <w:rFonts w:ascii="Times New Roman" w:hAnsi="Times New Roman" w:cs="Times New Roman"/>
          <w:color w:val="000000" w:themeColor="text1"/>
          <w:sz w:val="28"/>
          <w:szCs w:val="28"/>
        </w:rPr>
        <w:t xml:space="preserve">Голенко Е.С., Исмаилова А.А. </w:t>
      </w:r>
      <w:r w:rsidR="00C16677" w:rsidRPr="00C16677">
        <w:rPr>
          <w:rFonts w:ascii="Times New Roman" w:hAnsi="Times New Roman" w:cs="Times New Roman"/>
          <w:color w:val="000000" w:themeColor="text1"/>
          <w:sz w:val="28"/>
          <w:szCs w:val="28"/>
        </w:rPr>
        <w:t>Метод вероятностного комбинирования результатов нескольких методологий поиска МС/МС для увеличения вероятности идентификации белков</w:t>
      </w:r>
      <w:r w:rsidR="00C16677">
        <w:rPr>
          <w:rFonts w:ascii="Times New Roman" w:hAnsi="Times New Roman" w:cs="Times New Roman"/>
          <w:color w:val="000000" w:themeColor="text1"/>
          <w:sz w:val="28"/>
          <w:szCs w:val="28"/>
        </w:rPr>
        <w:t xml:space="preserve"> // Матер. </w:t>
      </w:r>
      <w:proofErr w:type="spellStart"/>
      <w:r w:rsidR="00C16677">
        <w:rPr>
          <w:rFonts w:ascii="Times New Roman" w:hAnsi="Times New Roman" w:cs="Times New Roman"/>
          <w:color w:val="000000" w:themeColor="text1"/>
          <w:sz w:val="28"/>
          <w:szCs w:val="28"/>
        </w:rPr>
        <w:t>международ</w:t>
      </w:r>
      <w:proofErr w:type="spellEnd"/>
      <w:r w:rsidR="00C16677">
        <w:rPr>
          <w:rFonts w:ascii="Times New Roman" w:hAnsi="Times New Roman" w:cs="Times New Roman"/>
          <w:color w:val="000000" w:themeColor="text1"/>
          <w:sz w:val="28"/>
          <w:szCs w:val="28"/>
        </w:rPr>
        <w:t>.</w:t>
      </w:r>
      <w:r w:rsidR="00C16677" w:rsidRPr="00CB54AF">
        <w:rPr>
          <w:rFonts w:ascii="Times New Roman" w:hAnsi="Times New Roman" w:cs="Times New Roman"/>
          <w:color w:val="000000" w:themeColor="text1"/>
          <w:sz w:val="28"/>
          <w:szCs w:val="28"/>
        </w:rPr>
        <w:t xml:space="preserve"> науч</w:t>
      </w:r>
      <w:r w:rsidR="00C16677">
        <w:rPr>
          <w:rFonts w:ascii="Times New Roman" w:hAnsi="Times New Roman" w:cs="Times New Roman"/>
          <w:color w:val="000000" w:themeColor="text1"/>
          <w:sz w:val="28"/>
          <w:szCs w:val="28"/>
        </w:rPr>
        <w:t>.</w:t>
      </w:r>
      <w:r w:rsidR="00C16677" w:rsidRPr="00CB54AF">
        <w:rPr>
          <w:rFonts w:ascii="Times New Roman" w:hAnsi="Times New Roman" w:cs="Times New Roman"/>
          <w:color w:val="000000" w:themeColor="text1"/>
          <w:sz w:val="28"/>
          <w:szCs w:val="28"/>
        </w:rPr>
        <w:t>-</w:t>
      </w:r>
      <w:proofErr w:type="spellStart"/>
      <w:r w:rsidR="00C16677">
        <w:rPr>
          <w:rFonts w:ascii="Times New Roman" w:hAnsi="Times New Roman" w:cs="Times New Roman"/>
          <w:color w:val="000000" w:themeColor="text1"/>
          <w:sz w:val="28"/>
          <w:szCs w:val="28"/>
        </w:rPr>
        <w:t>теорет</w:t>
      </w:r>
      <w:proofErr w:type="spellEnd"/>
      <w:r w:rsidR="00C16677">
        <w:rPr>
          <w:rFonts w:ascii="Times New Roman" w:hAnsi="Times New Roman" w:cs="Times New Roman"/>
          <w:color w:val="000000" w:themeColor="text1"/>
          <w:sz w:val="28"/>
          <w:szCs w:val="28"/>
        </w:rPr>
        <w:t>.</w:t>
      </w:r>
      <w:r w:rsidR="00C16677" w:rsidRPr="00CB54AF">
        <w:rPr>
          <w:rFonts w:ascii="Times New Roman" w:hAnsi="Times New Roman" w:cs="Times New Roman"/>
          <w:color w:val="000000" w:themeColor="text1"/>
          <w:sz w:val="28"/>
          <w:szCs w:val="28"/>
        </w:rPr>
        <w:t xml:space="preserve"> </w:t>
      </w:r>
      <w:proofErr w:type="spellStart"/>
      <w:r w:rsidR="00C16677" w:rsidRPr="00CB54AF">
        <w:rPr>
          <w:rFonts w:ascii="Times New Roman" w:hAnsi="Times New Roman" w:cs="Times New Roman"/>
          <w:color w:val="000000" w:themeColor="text1"/>
          <w:sz w:val="28"/>
          <w:szCs w:val="28"/>
        </w:rPr>
        <w:t>конф</w:t>
      </w:r>
      <w:proofErr w:type="spellEnd"/>
      <w:r w:rsidR="00C16677">
        <w:rPr>
          <w:rFonts w:ascii="Times New Roman" w:hAnsi="Times New Roman" w:cs="Times New Roman"/>
          <w:color w:val="000000" w:themeColor="text1"/>
          <w:sz w:val="28"/>
          <w:szCs w:val="28"/>
        </w:rPr>
        <w:t>.</w:t>
      </w:r>
      <w:r w:rsidR="00C16677" w:rsidRPr="00CB54AF">
        <w:rPr>
          <w:rFonts w:ascii="Times New Roman" w:hAnsi="Times New Roman" w:cs="Times New Roman"/>
          <w:color w:val="000000" w:themeColor="text1"/>
          <w:sz w:val="28"/>
          <w:szCs w:val="28"/>
        </w:rPr>
        <w:t xml:space="preserve"> </w:t>
      </w:r>
      <w:r w:rsidR="00CB54AF" w:rsidRPr="00CB54AF">
        <w:rPr>
          <w:rFonts w:ascii="Times New Roman" w:hAnsi="Times New Roman" w:cs="Times New Roman"/>
          <w:color w:val="000000" w:themeColor="text1"/>
          <w:sz w:val="28"/>
          <w:szCs w:val="28"/>
        </w:rPr>
        <w:t xml:space="preserve"> «Сейфуллинские чтения – 17: «Современная аграрная наука: цифровая трансформация»»</w:t>
      </w:r>
      <w:r w:rsidR="00C16677">
        <w:rPr>
          <w:rFonts w:ascii="Times New Roman" w:hAnsi="Times New Roman" w:cs="Times New Roman"/>
          <w:color w:val="000000" w:themeColor="text1"/>
          <w:sz w:val="28"/>
          <w:szCs w:val="28"/>
        </w:rPr>
        <w:t xml:space="preserve">. – </w:t>
      </w:r>
      <w:r w:rsidR="00CB54AF" w:rsidRPr="00CB54AF">
        <w:rPr>
          <w:rFonts w:ascii="Times New Roman" w:hAnsi="Times New Roman" w:cs="Times New Roman"/>
          <w:color w:val="000000" w:themeColor="text1"/>
          <w:sz w:val="28"/>
          <w:szCs w:val="28"/>
        </w:rPr>
        <w:t>Нур-Султан</w:t>
      </w:r>
      <w:r w:rsidR="00C16677">
        <w:rPr>
          <w:rFonts w:ascii="Times New Roman" w:hAnsi="Times New Roman" w:cs="Times New Roman"/>
          <w:color w:val="000000" w:themeColor="text1"/>
          <w:sz w:val="28"/>
          <w:szCs w:val="28"/>
        </w:rPr>
        <w:t xml:space="preserve">. – </w:t>
      </w:r>
      <w:r w:rsidR="00CB54AF" w:rsidRPr="00CB54AF">
        <w:rPr>
          <w:rFonts w:ascii="Times New Roman" w:hAnsi="Times New Roman" w:cs="Times New Roman"/>
          <w:color w:val="000000" w:themeColor="text1"/>
          <w:sz w:val="28"/>
          <w:szCs w:val="28"/>
        </w:rPr>
        <w:t>2021</w:t>
      </w:r>
      <w:r w:rsidR="00C16677">
        <w:rPr>
          <w:rFonts w:ascii="Times New Roman" w:hAnsi="Times New Roman" w:cs="Times New Roman"/>
          <w:color w:val="000000" w:themeColor="text1"/>
          <w:sz w:val="28"/>
          <w:szCs w:val="28"/>
        </w:rPr>
        <w:t>. – С. 215-218.</w:t>
      </w:r>
    </w:p>
    <w:p w14:paraId="4FB74599" w14:textId="177A955F" w:rsidR="00CB54AF" w:rsidRPr="00CB54AF" w:rsidRDefault="00535199" w:rsidP="00CB54AF">
      <w:pPr>
        <w:ind w:firstLine="709"/>
        <w:jc w:val="both"/>
        <w:rPr>
          <w:rFonts w:ascii="Times New Roman" w:hAnsi="Times New Roman" w:cs="Times New Roman"/>
          <w:color w:val="000000" w:themeColor="text1"/>
          <w:sz w:val="28"/>
          <w:szCs w:val="28"/>
        </w:rPr>
      </w:pPr>
      <w:r w:rsidRPr="00535199">
        <w:rPr>
          <w:rFonts w:ascii="Times New Roman" w:hAnsi="Times New Roman" w:cs="Times New Roman"/>
          <w:color w:val="000000" w:themeColor="text1"/>
          <w:sz w:val="28"/>
          <w:szCs w:val="28"/>
        </w:rPr>
        <w:t xml:space="preserve">30 </w:t>
      </w:r>
      <w:r w:rsidR="007649F2">
        <w:rPr>
          <w:rFonts w:ascii="Times New Roman" w:hAnsi="Times New Roman" w:cs="Times New Roman"/>
          <w:color w:val="000000" w:themeColor="text1"/>
          <w:sz w:val="28"/>
          <w:szCs w:val="28"/>
        </w:rPr>
        <w:t xml:space="preserve">Голенко Е.С., Исмаилова А.А. </w:t>
      </w:r>
      <w:r w:rsidR="00DD1516" w:rsidRPr="00DD1516">
        <w:rPr>
          <w:rFonts w:ascii="Times New Roman" w:hAnsi="Times New Roman" w:cs="Times New Roman"/>
          <w:color w:val="000000" w:themeColor="text1"/>
          <w:sz w:val="28"/>
          <w:szCs w:val="28"/>
        </w:rPr>
        <w:t xml:space="preserve">Перспективы глубинного обучения в прогнозировании структуры белка </w:t>
      </w:r>
      <w:r w:rsidR="00DD1516">
        <w:rPr>
          <w:rFonts w:ascii="Times New Roman" w:hAnsi="Times New Roman" w:cs="Times New Roman"/>
          <w:color w:val="000000" w:themeColor="text1"/>
          <w:sz w:val="28"/>
          <w:szCs w:val="28"/>
        </w:rPr>
        <w:t xml:space="preserve">// Матер. </w:t>
      </w:r>
      <w:proofErr w:type="spellStart"/>
      <w:r w:rsidR="00DD1516">
        <w:rPr>
          <w:rFonts w:ascii="Times New Roman" w:hAnsi="Times New Roman" w:cs="Times New Roman"/>
          <w:color w:val="000000" w:themeColor="text1"/>
          <w:sz w:val="28"/>
          <w:szCs w:val="28"/>
        </w:rPr>
        <w:t>международ</w:t>
      </w:r>
      <w:proofErr w:type="spellEnd"/>
      <w:r w:rsidR="00DD1516">
        <w:rPr>
          <w:rFonts w:ascii="Times New Roman" w:hAnsi="Times New Roman" w:cs="Times New Roman"/>
          <w:color w:val="000000" w:themeColor="text1"/>
          <w:sz w:val="28"/>
          <w:szCs w:val="28"/>
        </w:rPr>
        <w:t>.</w:t>
      </w:r>
      <w:r w:rsidR="00DD1516" w:rsidRPr="00CB54AF">
        <w:rPr>
          <w:rFonts w:ascii="Times New Roman" w:hAnsi="Times New Roman" w:cs="Times New Roman"/>
          <w:color w:val="000000" w:themeColor="text1"/>
          <w:sz w:val="28"/>
          <w:szCs w:val="28"/>
        </w:rPr>
        <w:t xml:space="preserve"> науч</w:t>
      </w:r>
      <w:r w:rsidR="00DD1516">
        <w:rPr>
          <w:rFonts w:ascii="Times New Roman" w:hAnsi="Times New Roman" w:cs="Times New Roman"/>
          <w:color w:val="000000" w:themeColor="text1"/>
          <w:sz w:val="28"/>
          <w:szCs w:val="28"/>
        </w:rPr>
        <w:t>.</w:t>
      </w:r>
      <w:r w:rsidR="00DD1516" w:rsidRPr="00CB54AF">
        <w:rPr>
          <w:rFonts w:ascii="Times New Roman" w:hAnsi="Times New Roman" w:cs="Times New Roman"/>
          <w:color w:val="000000" w:themeColor="text1"/>
          <w:sz w:val="28"/>
          <w:szCs w:val="28"/>
        </w:rPr>
        <w:t xml:space="preserve"> </w:t>
      </w:r>
      <w:proofErr w:type="spellStart"/>
      <w:r w:rsidR="00DD1516" w:rsidRPr="00CB54AF">
        <w:rPr>
          <w:rFonts w:ascii="Times New Roman" w:hAnsi="Times New Roman" w:cs="Times New Roman"/>
          <w:color w:val="000000" w:themeColor="text1"/>
          <w:sz w:val="28"/>
          <w:szCs w:val="28"/>
        </w:rPr>
        <w:t>конф</w:t>
      </w:r>
      <w:proofErr w:type="spellEnd"/>
      <w:r w:rsidR="00DD1516">
        <w:rPr>
          <w:rFonts w:ascii="Times New Roman" w:hAnsi="Times New Roman" w:cs="Times New Roman"/>
          <w:color w:val="000000" w:themeColor="text1"/>
          <w:sz w:val="28"/>
          <w:szCs w:val="28"/>
        </w:rPr>
        <w:t>.</w:t>
      </w:r>
      <w:r w:rsidR="00DD1516" w:rsidRPr="00CB54AF">
        <w:rPr>
          <w:rFonts w:ascii="Times New Roman" w:hAnsi="Times New Roman" w:cs="Times New Roman"/>
          <w:color w:val="000000" w:themeColor="text1"/>
          <w:sz w:val="28"/>
          <w:szCs w:val="28"/>
        </w:rPr>
        <w:t xml:space="preserve">  </w:t>
      </w:r>
      <w:r w:rsidR="00CB54AF" w:rsidRPr="00CB54AF">
        <w:rPr>
          <w:rFonts w:ascii="Times New Roman" w:hAnsi="Times New Roman" w:cs="Times New Roman"/>
          <w:color w:val="000000" w:themeColor="text1"/>
          <w:sz w:val="28"/>
          <w:szCs w:val="28"/>
        </w:rPr>
        <w:t>«XXII Сатпаевские чтения»</w:t>
      </w:r>
      <w:r w:rsidR="00DD1516">
        <w:rPr>
          <w:rFonts w:ascii="Times New Roman" w:hAnsi="Times New Roman" w:cs="Times New Roman"/>
          <w:color w:val="000000" w:themeColor="text1"/>
          <w:sz w:val="28"/>
          <w:szCs w:val="28"/>
        </w:rPr>
        <w:t xml:space="preserve">. – </w:t>
      </w:r>
      <w:r w:rsidR="00CB54AF" w:rsidRPr="00CB54AF">
        <w:rPr>
          <w:rFonts w:ascii="Times New Roman" w:hAnsi="Times New Roman" w:cs="Times New Roman"/>
          <w:color w:val="000000" w:themeColor="text1"/>
          <w:sz w:val="28"/>
          <w:szCs w:val="28"/>
        </w:rPr>
        <w:t>Алматы</w:t>
      </w:r>
      <w:r w:rsidR="00DD1516">
        <w:rPr>
          <w:rFonts w:ascii="Times New Roman" w:hAnsi="Times New Roman" w:cs="Times New Roman"/>
          <w:color w:val="000000" w:themeColor="text1"/>
          <w:sz w:val="28"/>
          <w:szCs w:val="28"/>
        </w:rPr>
        <w:t xml:space="preserve">. – </w:t>
      </w:r>
      <w:r w:rsidR="00CB54AF" w:rsidRPr="00CB54AF">
        <w:rPr>
          <w:rFonts w:ascii="Times New Roman" w:hAnsi="Times New Roman" w:cs="Times New Roman"/>
          <w:color w:val="000000" w:themeColor="text1"/>
          <w:sz w:val="28"/>
          <w:szCs w:val="28"/>
        </w:rPr>
        <w:t>2022</w:t>
      </w:r>
      <w:r w:rsidR="00DD1516">
        <w:rPr>
          <w:rFonts w:ascii="Times New Roman" w:hAnsi="Times New Roman" w:cs="Times New Roman"/>
          <w:color w:val="000000" w:themeColor="text1"/>
          <w:sz w:val="28"/>
          <w:szCs w:val="28"/>
        </w:rPr>
        <w:t xml:space="preserve">. – С. 495-502. </w:t>
      </w:r>
    </w:p>
    <w:p w14:paraId="44F5E250" w14:textId="505DEA61" w:rsidR="00CB54AF" w:rsidRPr="00CB54AF" w:rsidRDefault="00535199" w:rsidP="00CB54AF">
      <w:pPr>
        <w:ind w:firstLine="709"/>
        <w:jc w:val="both"/>
        <w:rPr>
          <w:rFonts w:ascii="Times New Roman" w:hAnsi="Times New Roman" w:cs="Times New Roman"/>
          <w:color w:val="000000" w:themeColor="text1"/>
          <w:sz w:val="28"/>
          <w:szCs w:val="28"/>
        </w:rPr>
      </w:pPr>
      <w:r w:rsidRPr="00535199">
        <w:rPr>
          <w:rFonts w:ascii="Times New Roman" w:hAnsi="Times New Roman" w:cs="Times New Roman"/>
          <w:color w:val="000000" w:themeColor="text1"/>
          <w:sz w:val="28"/>
          <w:szCs w:val="28"/>
        </w:rPr>
        <w:t xml:space="preserve">31 </w:t>
      </w:r>
      <w:r w:rsidR="007649F2">
        <w:rPr>
          <w:rFonts w:ascii="Times New Roman" w:hAnsi="Times New Roman" w:cs="Times New Roman"/>
          <w:color w:val="000000" w:themeColor="text1"/>
          <w:sz w:val="28"/>
          <w:szCs w:val="28"/>
        </w:rPr>
        <w:t>Голенко Е.С.</w:t>
      </w:r>
      <w:r w:rsidR="005C62E4">
        <w:rPr>
          <w:rFonts w:ascii="Times New Roman" w:hAnsi="Times New Roman" w:cs="Times New Roman"/>
          <w:color w:val="000000" w:themeColor="text1"/>
          <w:sz w:val="28"/>
          <w:szCs w:val="28"/>
        </w:rPr>
        <w:t xml:space="preserve"> </w:t>
      </w:r>
      <w:r w:rsidR="005C62E4" w:rsidRPr="005C62E4">
        <w:rPr>
          <w:rFonts w:ascii="Times New Roman" w:hAnsi="Times New Roman" w:cs="Times New Roman"/>
          <w:color w:val="000000" w:themeColor="text1"/>
          <w:sz w:val="28"/>
          <w:szCs w:val="28"/>
        </w:rPr>
        <w:t xml:space="preserve">Методы </w:t>
      </w:r>
      <w:r w:rsidR="005C62E4">
        <w:rPr>
          <w:rFonts w:ascii="Times New Roman" w:hAnsi="Times New Roman" w:cs="Times New Roman"/>
          <w:color w:val="000000" w:themeColor="text1"/>
          <w:sz w:val="28"/>
          <w:szCs w:val="28"/>
        </w:rPr>
        <w:t>глубокого</w:t>
      </w:r>
      <w:r w:rsidR="005C62E4" w:rsidRPr="005C62E4">
        <w:rPr>
          <w:rFonts w:ascii="Times New Roman" w:hAnsi="Times New Roman" w:cs="Times New Roman"/>
          <w:color w:val="000000" w:themeColor="text1"/>
          <w:sz w:val="28"/>
          <w:szCs w:val="28"/>
        </w:rPr>
        <w:t xml:space="preserve"> обучения для прогнозирования одномерных и двумерных аннотаций белка </w:t>
      </w:r>
      <w:r w:rsidR="005C62E4">
        <w:rPr>
          <w:rFonts w:ascii="Times New Roman" w:hAnsi="Times New Roman" w:cs="Times New Roman"/>
          <w:color w:val="000000" w:themeColor="text1"/>
          <w:sz w:val="28"/>
          <w:szCs w:val="28"/>
        </w:rPr>
        <w:t xml:space="preserve">// Матер. </w:t>
      </w:r>
      <w:proofErr w:type="spellStart"/>
      <w:r w:rsidR="005C62E4">
        <w:rPr>
          <w:rFonts w:ascii="Times New Roman" w:hAnsi="Times New Roman" w:cs="Times New Roman"/>
          <w:color w:val="000000" w:themeColor="text1"/>
          <w:sz w:val="28"/>
          <w:szCs w:val="28"/>
        </w:rPr>
        <w:t>международ</w:t>
      </w:r>
      <w:proofErr w:type="spellEnd"/>
      <w:r w:rsidR="005C62E4">
        <w:rPr>
          <w:rFonts w:ascii="Times New Roman" w:hAnsi="Times New Roman" w:cs="Times New Roman"/>
          <w:color w:val="000000" w:themeColor="text1"/>
          <w:sz w:val="28"/>
          <w:szCs w:val="28"/>
        </w:rPr>
        <w:t>.</w:t>
      </w:r>
      <w:r w:rsidR="005C62E4" w:rsidRPr="00CB54AF">
        <w:rPr>
          <w:rFonts w:ascii="Times New Roman" w:hAnsi="Times New Roman" w:cs="Times New Roman"/>
          <w:color w:val="000000" w:themeColor="text1"/>
          <w:sz w:val="28"/>
          <w:szCs w:val="28"/>
        </w:rPr>
        <w:t xml:space="preserve"> науч</w:t>
      </w:r>
      <w:r w:rsidR="005C62E4">
        <w:rPr>
          <w:rFonts w:ascii="Times New Roman" w:hAnsi="Times New Roman" w:cs="Times New Roman"/>
          <w:color w:val="000000" w:themeColor="text1"/>
          <w:sz w:val="28"/>
          <w:szCs w:val="28"/>
        </w:rPr>
        <w:t>.</w:t>
      </w:r>
      <w:r w:rsidR="005C62E4" w:rsidRPr="00CB54AF">
        <w:rPr>
          <w:rFonts w:ascii="Times New Roman" w:hAnsi="Times New Roman" w:cs="Times New Roman"/>
          <w:color w:val="000000" w:themeColor="text1"/>
          <w:sz w:val="28"/>
          <w:szCs w:val="28"/>
        </w:rPr>
        <w:t>-</w:t>
      </w:r>
      <w:proofErr w:type="spellStart"/>
      <w:r w:rsidR="005C62E4">
        <w:rPr>
          <w:rFonts w:ascii="Times New Roman" w:hAnsi="Times New Roman" w:cs="Times New Roman"/>
          <w:color w:val="000000" w:themeColor="text1"/>
          <w:sz w:val="28"/>
          <w:szCs w:val="28"/>
        </w:rPr>
        <w:t>теорет</w:t>
      </w:r>
      <w:proofErr w:type="spellEnd"/>
      <w:r w:rsidR="005C62E4">
        <w:rPr>
          <w:rFonts w:ascii="Times New Roman" w:hAnsi="Times New Roman" w:cs="Times New Roman"/>
          <w:color w:val="000000" w:themeColor="text1"/>
          <w:sz w:val="28"/>
          <w:szCs w:val="28"/>
        </w:rPr>
        <w:t>.</w:t>
      </w:r>
      <w:r w:rsidR="005C62E4" w:rsidRPr="00CB54AF">
        <w:rPr>
          <w:rFonts w:ascii="Times New Roman" w:hAnsi="Times New Roman" w:cs="Times New Roman"/>
          <w:color w:val="000000" w:themeColor="text1"/>
          <w:sz w:val="28"/>
          <w:szCs w:val="28"/>
        </w:rPr>
        <w:t xml:space="preserve"> </w:t>
      </w:r>
      <w:proofErr w:type="spellStart"/>
      <w:r w:rsidR="005C62E4" w:rsidRPr="00CB54AF">
        <w:rPr>
          <w:rFonts w:ascii="Times New Roman" w:hAnsi="Times New Roman" w:cs="Times New Roman"/>
          <w:color w:val="000000" w:themeColor="text1"/>
          <w:sz w:val="28"/>
          <w:szCs w:val="28"/>
        </w:rPr>
        <w:t>конф</w:t>
      </w:r>
      <w:proofErr w:type="spellEnd"/>
      <w:r w:rsidR="005C62E4">
        <w:rPr>
          <w:rFonts w:ascii="Times New Roman" w:hAnsi="Times New Roman" w:cs="Times New Roman"/>
          <w:color w:val="000000" w:themeColor="text1"/>
          <w:sz w:val="28"/>
          <w:szCs w:val="28"/>
        </w:rPr>
        <w:t xml:space="preserve">. </w:t>
      </w:r>
      <w:r w:rsidR="00CB54AF" w:rsidRPr="00CB54AF">
        <w:rPr>
          <w:rFonts w:ascii="Times New Roman" w:hAnsi="Times New Roman" w:cs="Times New Roman"/>
          <w:color w:val="000000" w:themeColor="text1"/>
          <w:sz w:val="28"/>
          <w:szCs w:val="28"/>
        </w:rPr>
        <w:t>«Сейфуллинские чтения – 18: «Молодёжь и наука – взгляд в будущее»»</w:t>
      </w:r>
      <w:r w:rsidR="005C62E4">
        <w:rPr>
          <w:rFonts w:ascii="Times New Roman" w:hAnsi="Times New Roman" w:cs="Times New Roman"/>
          <w:color w:val="000000" w:themeColor="text1"/>
          <w:sz w:val="28"/>
          <w:szCs w:val="28"/>
        </w:rPr>
        <w:t xml:space="preserve">. – </w:t>
      </w:r>
      <w:r w:rsidR="00CB54AF" w:rsidRPr="00CB54AF">
        <w:rPr>
          <w:rFonts w:ascii="Times New Roman" w:hAnsi="Times New Roman" w:cs="Times New Roman"/>
          <w:color w:val="000000" w:themeColor="text1"/>
          <w:sz w:val="28"/>
          <w:szCs w:val="28"/>
        </w:rPr>
        <w:t>Астана</w:t>
      </w:r>
      <w:r w:rsidR="005C62E4">
        <w:rPr>
          <w:rFonts w:ascii="Times New Roman" w:hAnsi="Times New Roman" w:cs="Times New Roman"/>
          <w:color w:val="000000" w:themeColor="text1"/>
          <w:sz w:val="28"/>
          <w:szCs w:val="28"/>
        </w:rPr>
        <w:t xml:space="preserve">. – </w:t>
      </w:r>
      <w:r w:rsidR="00CB54AF" w:rsidRPr="00CB54AF">
        <w:rPr>
          <w:rFonts w:ascii="Times New Roman" w:hAnsi="Times New Roman" w:cs="Times New Roman"/>
          <w:color w:val="000000" w:themeColor="text1"/>
          <w:sz w:val="28"/>
          <w:szCs w:val="28"/>
        </w:rPr>
        <w:t>2022</w:t>
      </w:r>
      <w:r w:rsidR="005C62E4">
        <w:rPr>
          <w:rFonts w:ascii="Times New Roman" w:hAnsi="Times New Roman" w:cs="Times New Roman"/>
          <w:color w:val="000000" w:themeColor="text1"/>
          <w:sz w:val="28"/>
          <w:szCs w:val="28"/>
        </w:rPr>
        <w:t xml:space="preserve">. – С. 42-25. </w:t>
      </w:r>
    </w:p>
    <w:p w14:paraId="27F7E7D6" w14:textId="05E0CB4E" w:rsidR="00CB54AF" w:rsidRPr="00CB54AF" w:rsidRDefault="00535199" w:rsidP="00CB54AF">
      <w:pPr>
        <w:ind w:firstLine="709"/>
        <w:jc w:val="both"/>
        <w:rPr>
          <w:rFonts w:ascii="Times New Roman" w:hAnsi="Times New Roman" w:cs="Times New Roman"/>
          <w:color w:val="000000" w:themeColor="text1"/>
          <w:sz w:val="28"/>
          <w:szCs w:val="28"/>
        </w:rPr>
      </w:pPr>
      <w:r w:rsidRPr="00535199">
        <w:rPr>
          <w:rFonts w:ascii="Times New Roman" w:hAnsi="Times New Roman" w:cs="Times New Roman"/>
          <w:color w:val="000000" w:themeColor="text1"/>
          <w:sz w:val="28"/>
          <w:szCs w:val="28"/>
        </w:rPr>
        <w:t xml:space="preserve">32 </w:t>
      </w:r>
      <w:r w:rsidR="007649F2">
        <w:rPr>
          <w:rFonts w:ascii="Times New Roman" w:hAnsi="Times New Roman" w:cs="Times New Roman"/>
          <w:color w:val="000000" w:themeColor="text1"/>
          <w:sz w:val="28"/>
          <w:szCs w:val="28"/>
        </w:rPr>
        <w:t xml:space="preserve">Голенко Е.С., Исмаилова А.А. </w:t>
      </w:r>
      <w:r w:rsidR="00203E7B" w:rsidRPr="00203E7B">
        <w:rPr>
          <w:rFonts w:ascii="Times New Roman" w:hAnsi="Times New Roman" w:cs="Times New Roman"/>
          <w:color w:val="000000" w:themeColor="text1"/>
          <w:sz w:val="28"/>
          <w:szCs w:val="28"/>
        </w:rPr>
        <w:t>Модель машинного обучения для предсказания функций белков</w:t>
      </w:r>
      <w:r w:rsidR="00203E7B">
        <w:rPr>
          <w:rFonts w:ascii="Times New Roman" w:hAnsi="Times New Roman" w:cs="Times New Roman"/>
          <w:color w:val="000000" w:themeColor="text1"/>
          <w:sz w:val="28"/>
          <w:szCs w:val="28"/>
        </w:rPr>
        <w:t xml:space="preserve"> // Матер. </w:t>
      </w:r>
      <w:proofErr w:type="spellStart"/>
      <w:r w:rsidR="00203E7B">
        <w:rPr>
          <w:rFonts w:ascii="Times New Roman" w:hAnsi="Times New Roman" w:cs="Times New Roman"/>
          <w:color w:val="000000" w:themeColor="text1"/>
          <w:sz w:val="28"/>
          <w:szCs w:val="28"/>
        </w:rPr>
        <w:t>международ</w:t>
      </w:r>
      <w:proofErr w:type="spellEnd"/>
      <w:r w:rsidR="00203E7B">
        <w:rPr>
          <w:rFonts w:ascii="Times New Roman" w:hAnsi="Times New Roman" w:cs="Times New Roman"/>
          <w:color w:val="000000" w:themeColor="text1"/>
          <w:sz w:val="28"/>
          <w:szCs w:val="28"/>
        </w:rPr>
        <w:t>.</w:t>
      </w:r>
      <w:r w:rsidR="00203E7B" w:rsidRPr="00CB54AF">
        <w:rPr>
          <w:rFonts w:ascii="Times New Roman" w:hAnsi="Times New Roman" w:cs="Times New Roman"/>
          <w:color w:val="000000" w:themeColor="text1"/>
          <w:sz w:val="28"/>
          <w:szCs w:val="28"/>
        </w:rPr>
        <w:t xml:space="preserve"> науч</w:t>
      </w:r>
      <w:r w:rsidR="00203E7B">
        <w:rPr>
          <w:rFonts w:ascii="Times New Roman" w:hAnsi="Times New Roman" w:cs="Times New Roman"/>
          <w:color w:val="000000" w:themeColor="text1"/>
          <w:sz w:val="28"/>
          <w:szCs w:val="28"/>
        </w:rPr>
        <w:t>.</w:t>
      </w:r>
      <w:r w:rsidR="00203E7B" w:rsidRPr="00CB54AF">
        <w:rPr>
          <w:rFonts w:ascii="Times New Roman" w:hAnsi="Times New Roman" w:cs="Times New Roman"/>
          <w:color w:val="000000" w:themeColor="text1"/>
          <w:sz w:val="28"/>
          <w:szCs w:val="28"/>
        </w:rPr>
        <w:t xml:space="preserve"> </w:t>
      </w:r>
      <w:proofErr w:type="spellStart"/>
      <w:r w:rsidR="00203E7B" w:rsidRPr="00CB54AF">
        <w:rPr>
          <w:rFonts w:ascii="Times New Roman" w:hAnsi="Times New Roman" w:cs="Times New Roman"/>
          <w:color w:val="000000" w:themeColor="text1"/>
          <w:sz w:val="28"/>
          <w:szCs w:val="28"/>
        </w:rPr>
        <w:t>конф</w:t>
      </w:r>
      <w:proofErr w:type="spellEnd"/>
      <w:r w:rsidR="00203E7B">
        <w:rPr>
          <w:rFonts w:ascii="Times New Roman" w:hAnsi="Times New Roman" w:cs="Times New Roman"/>
          <w:color w:val="000000" w:themeColor="text1"/>
          <w:sz w:val="28"/>
          <w:szCs w:val="28"/>
        </w:rPr>
        <w:t xml:space="preserve">. </w:t>
      </w:r>
      <w:r w:rsidR="00CB54AF" w:rsidRPr="00CB54AF">
        <w:rPr>
          <w:rFonts w:ascii="Times New Roman" w:hAnsi="Times New Roman" w:cs="Times New Roman"/>
          <w:color w:val="000000" w:themeColor="text1"/>
          <w:sz w:val="28"/>
          <w:szCs w:val="28"/>
        </w:rPr>
        <w:t>«Математическая логика и компьютерные науки»</w:t>
      </w:r>
      <w:r w:rsidR="00203E7B">
        <w:rPr>
          <w:rFonts w:ascii="Times New Roman" w:hAnsi="Times New Roman" w:cs="Times New Roman"/>
          <w:color w:val="000000" w:themeColor="text1"/>
          <w:sz w:val="28"/>
          <w:szCs w:val="28"/>
        </w:rPr>
        <w:t xml:space="preserve">. – </w:t>
      </w:r>
      <w:r w:rsidR="00CB54AF" w:rsidRPr="00CB54AF">
        <w:rPr>
          <w:rFonts w:ascii="Times New Roman" w:hAnsi="Times New Roman" w:cs="Times New Roman"/>
          <w:color w:val="000000" w:themeColor="text1"/>
          <w:sz w:val="28"/>
          <w:szCs w:val="28"/>
        </w:rPr>
        <w:t>Астана</w:t>
      </w:r>
      <w:r w:rsidR="00203E7B">
        <w:rPr>
          <w:rFonts w:ascii="Times New Roman" w:hAnsi="Times New Roman" w:cs="Times New Roman"/>
          <w:color w:val="000000" w:themeColor="text1"/>
          <w:sz w:val="28"/>
          <w:szCs w:val="28"/>
        </w:rPr>
        <w:t>. –</w:t>
      </w:r>
      <w:r w:rsidR="00CB54AF" w:rsidRPr="00CB54AF">
        <w:rPr>
          <w:rFonts w:ascii="Times New Roman" w:hAnsi="Times New Roman" w:cs="Times New Roman"/>
          <w:color w:val="000000" w:themeColor="text1"/>
          <w:sz w:val="28"/>
          <w:szCs w:val="28"/>
        </w:rPr>
        <w:t xml:space="preserve"> 2022</w:t>
      </w:r>
      <w:r w:rsidR="00203E7B">
        <w:rPr>
          <w:rFonts w:ascii="Times New Roman" w:hAnsi="Times New Roman" w:cs="Times New Roman"/>
          <w:color w:val="000000" w:themeColor="text1"/>
          <w:sz w:val="28"/>
          <w:szCs w:val="28"/>
        </w:rPr>
        <w:t>. – С. 159-163</w:t>
      </w:r>
      <w:r w:rsidR="00CB54AF" w:rsidRPr="00CB54AF">
        <w:rPr>
          <w:rFonts w:ascii="Times New Roman" w:hAnsi="Times New Roman" w:cs="Times New Roman"/>
          <w:color w:val="000000" w:themeColor="text1"/>
          <w:sz w:val="28"/>
          <w:szCs w:val="28"/>
        </w:rPr>
        <w:t>.</w:t>
      </w:r>
    </w:p>
    <w:p w14:paraId="6C85CF3C" w14:textId="4B36635E" w:rsidR="00CB54AF" w:rsidRPr="0012767A" w:rsidRDefault="00CB54AF" w:rsidP="00CB54AF">
      <w:pPr>
        <w:ind w:firstLine="709"/>
        <w:jc w:val="both"/>
        <w:rPr>
          <w:rFonts w:ascii="Times New Roman" w:hAnsi="Times New Roman" w:cs="Times New Roman"/>
          <w:color w:val="000000" w:themeColor="text1"/>
          <w:sz w:val="28"/>
          <w:szCs w:val="28"/>
        </w:rPr>
      </w:pPr>
      <w:r w:rsidRPr="0012767A">
        <w:rPr>
          <w:rFonts w:ascii="Times New Roman" w:hAnsi="Times New Roman" w:cs="Times New Roman"/>
          <w:color w:val="000000" w:themeColor="text1"/>
          <w:sz w:val="28"/>
          <w:szCs w:val="28"/>
        </w:rPr>
        <w:t xml:space="preserve">33 </w:t>
      </w:r>
      <w:r w:rsidRPr="00CB54AF">
        <w:rPr>
          <w:rFonts w:ascii="Times New Roman" w:hAnsi="Times New Roman" w:cs="Times New Roman"/>
          <w:color w:val="000000" w:themeColor="text1"/>
          <w:sz w:val="28"/>
          <w:szCs w:val="28"/>
          <w:lang w:val="en-US"/>
        </w:rPr>
        <w:t>Benson</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D</w:t>
      </w:r>
      <w:r w:rsidRPr="0012767A">
        <w:rPr>
          <w:rFonts w:ascii="Times New Roman" w:hAnsi="Times New Roman" w:cs="Times New Roman"/>
          <w:color w:val="000000" w:themeColor="text1"/>
          <w:sz w:val="28"/>
          <w:szCs w:val="28"/>
        </w:rPr>
        <w:t>.</w:t>
      </w:r>
      <w:r w:rsidRPr="00CB54AF">
        <w:rPr>
          <w:rFonts w:ascii="Times New Roman" w:hAnsi="Times New Roman" w:cs="Times New Roman"/>
          <w:color w:val="000000" w:themeColor="text1"/>
          <w:sz w:val="28"/>
          <w:szCs w:val="28"/>
          <w:lang w:val="en-US"/>
        </w:rPr>
        <w:t>A</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Cavanaugh</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M</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Clark</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K</w:t>
      </w:r>
      <w:r w:rsidRPr="0012767A">
        <w:rPr>
          <w:rFonts w:ascii="Times New Roman" w:hAnsi="Times New Roman" w:cs="Times New Roman"/>
          <w:color w:val="000000" w:themeColor="text1"/>
          <w:sz w:val="28"/>
          <w:szCs w:val="28"/>
        </w:rPr>
        <w:t xml:space="preserve">., </w:t>
      </w:r>
      <w:proofErr w:type="spellStart"/>
      <w:r w:rsidRPr="00CB54AF">
        <w:rPr>
          <w:rFonts w:ascii="Times New Roman" w:hAnsi="Times New Roman" w:cs="Times New Roman"/>
          <w:color w:val="000000" w:themeColor="text1"/>
          <w:sz w:val="28"/>
          <w:szCs w:val="28"/>
          <w:lang w:val="en-US"/>
        </w:rPr>
        <w:t>Karsch</w:t>
      </w:r>
      <w:proofErr w:type="spellEnd"/>
      <w:r w:rsidRPr="0012767A">
        <w:rPr>
          <w:rFonts w:ascii="Times New Roman" w:hAnsi="Times New Roman" w:cs="Times New Roman"/>
          <w:color w:val="000000" w:themeColor="text1"/>
          <w:sz w:val="28"/>
          <w:szCs w:val="28"/>
        </w:rPr>
        <w:t>-</w:t>
      </w:r>
      <w:r w:rsidRPr="00CB54AF">
        <w:rPr>
          <w:rFonts w:ascii="Times New Roman" w:hAnsi="Times New Roman" w:cs="Times New Roman"/>
          <w:color w:val="000000" w:themeColor="text1"/>
          <w:sz w:val="28"/>
          <w:szCs w:val="28"/>
          <w:lang w:val="en-US"/>
        </w:rPr>
        <w:t>Mizrachi</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I</w:t>
      </w:r>
      <w:r w:rsidRPr="0012767A">
        <w:rPr>
          <w:rFonts w:ascii="Times New Roman" w:hAnsi="Times New Roman" w:cs="Times New Roman"/>
          <w:color w:val="000000" w:themeColor="text1"/>
          <w:sz w:val="28"/>
          <w:szCs w:val="28"/>
        </w:rPr>
        <w:t xml:space="preserve">., </w:t>
      </w:r>
      <w:proofErr w:type="spellStart"/>
      <w:r w:rsidRPr="00CB54AF">
        <w:rPr>
          <w:rFonts w:ascii="Times New Roman" w:hAnsi="Times New Roman" w:cs="Times New Roman"/>
          <w:color w:val="000000" w:themeColor="text1"/>
          <w:sz w:val="28"/>
          <w:szCs w:val="28"/>
          <w:lang w:val="en-US"/>
        </w:rPr>
        <w:t>Lipman</w:t>
      </w:r>
      <w:proofErr w:type="spellEnd"/>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D</w:t>
      </w:r>
      <w:r w:rsidRPr="0012767A">
        <w:rPr>
          <w:rFonts w:ascii="Times New Roman" w:hAnsi="Times New Roman" w:cs="Times New Roman"/>
          <w:color w:val="000000" w:themeColor="text1"/>
          <w:sz w:val="28"/>
          <w:szCs w:val="28"/>
        </w:rPr>
        <w:t>.</w:t>
      </w:r>
      <w:r w:rsidRPr="00CB54AF">
        <w:rPr>
          <w:rFonts w:ascii="Times New Roman" w:hAnsi="Times New Roman" w:cs="Times New Roman"/>
          <w:color w:val="000000" w:themeColor="text1"/>
          <w:sz w:val="28"/>
          <w:szCs w:val="28"/>
          <w:lang w:val="en-US"/>
        </w:rPr>
        <w:t>J</w:t>
      </w:r>
      <w:r w:rsidRPr="0012767A">
        <w:rPr>
          <w:rFonts w:ascii="Times New Roman" w:hAnsi="Times New Roman" w:cs="Times New Roman"/>
          <w:color w:val="000000" w:themeColor="text1"/>
          <w:sz w:val="28"/>
          <w:szCs w:val="28"/>
        </w:rPr>
        <w:t xml:space="preserve">., </w:t>
      </w:r>
      <w:proofErr w:type="spellStart"/>
      <w:r w:rsidRPr="00CB54AF">
        <w:rPr>
          <w:rFonts w:ascii="Times New Roman" w:hAnsi="Times New Roman" w:cs="Times New Roman"/>
          <w:color w:val="000000" w:themeColor="text1"/>
          <w:sz w:val="28"/>
          <w:szCs w:val="28"/>
          <w:lang w:val="en-US"/>
        </w:rPr>
        <w:t>Ostell</w:t>
      </w:r>
      <w:proofErr w:type="spellEnd"/>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J</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Sayers</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E</w:t>
      </w:r>
      <w:r w:rsidRPr="0012767A">
        <w:rPr>
          <w:rFonts w:ascii="Times New Roman" w:hAnsi="Times New Roman" w:cs="Times New Roman"/>
          <w:color w:val="000000" w:themeColor="text1"/>
          <w:sz w:val="28"/>
          <w:szCs w:val="28"/>
        </w:rPr>
        <w:t>.</w:t>
      </w:r>
      <w:r w:rsidRPr="00CB54AF">
        <w:rPr>
          <w:rFonts w:ascii="Times New Roman" w:hAnsi="Times New Roman" w:cs="Times New Roman"/>
          <w:color w:val="000000" w:themeColor="text1"/>
          <w:sz w:val="28"/>
          <w:szCs w:val="28"/>
          <w:lang w:val="en-US"/>
        </w:rPr>
        <w:t>W</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GenBank</w:t>
      </w:r>
      <w:r w:rsidRPr="0012767A">
        <w:rPr>
          <w:rFonts w:ascii="Times New Roman" w:hAnsi="Times New Roman" w:cs="Times New Roman"/>
          <w:color w:val="000000" w:themeColor="text1"/>
          <w:sz w:val="28"/>
          <w:szCs w:val="28"/>
        </w:rPr>
        <w:t xml:space="preserve"> // </w:t>
      </w:r>
      <w:r w:rsidRPr="00CB54AF">
        <w:rPr>
          <w:rFonts w:ascii="Times New Roman" w:hAnsi="Times New Roman" w:cs="Times New Roman"/>
          <w:color w:val="000000" w:themeColor="text1"/>
          <w:sz w:val="28"/>
          <w:szCs w:val="28"/>
          <w:lang w:val="en-US"/>
        </w:rPr>
        <w:t>Nucleic</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Acids</w:t>
      </w:r>
      <w:r w:rsidRPr="0012767A">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Research</w:t>
      </w:r>
      <w:r w:rsidRPr="0012767A">
        <w:rPr>
          <w:rFonts w:ascii="Times New Roman" w:hAnsi="Times New Roman" w:cs="Times New Roman"/>
          <w:color w:val="000000" w:themeColor="text1"/>
          <w:sz w:val="28"/>
          <w:szCs w:val="28"/>
        </w:rPr>
        <w:t xml:space="preserve">. –  2013. – </w:t>
      </w:r>
      <w:r w:rsidRPr="00CB54AF">
        <w:rPr>
          <w:rFonts w:ascii="Times New Roman" w:hAnsi="Times New Roman" w:cs="Times New Roman"/>
          <w:color w:val="000000" w:themeColor="text1"/>
          <w:sz w:val="28"/>
          <w:szCs w:val="28"/>
          <w:lang w:val="en-US"/>
        </w:rPr>
        <w:t>Vol</w:t>
      </w:r>
      <w:r w:rsidRPr="0012767A">
        <w:rPr>
          <w:rFonts w:ascii="Times New Roman" w:hAnsi="Times New Roman" w:cs="Times New Roman"/>
          <w:color w:val="000000" w:themeColor="text1"/>
          <w:sz w:val="28"/>
          <w:szCs w:val="28"/>
        </w:rPr>
        <w:t xml:space="preserve">. 41. – </w:t>
      </w:r>
      <w:r w:rsidRPr="00CB54AF">
        <w:rPr>
          <w:rFonts w:ascii="Times New Roman" w:hAnsi="Times New Roman" w:cs="Times New Roman"/>
          <w:color w:val="000000" w:themeColor="text1"/>
          <w:sz w:val="28"/>
          <w:szCs w:val="28"/>
          <w:lang w:val="en-US"/>
        </w:rPr>
        <w:t>P</w:t>
      </w:r>
      <w:r w:rsidRPr="0012767A">
        <w:rPr>
          <w:rFonts w:ascii="Times New Roman" w:hAnsi="Times New Roman" w:cs="Times New Roman"/>
          <w:color w:val="000000" w:themeColor="text1"/>
          <w:sz w:val="28"/>
          <w:szCs w:val="28"/>
        </w:rPr>
        <w:t>. 36-42.</w:t>
      </w:r>
    </w:p>
    <w:p w14:paraId="646C3079" w14:textId="051536F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34 UniProt Consortium. UniProt: the Universal Protein Knowledgebase in 2023 // Nucleic Acids Research. – 2023. – Vol. 51. – P.  523-531.</w:t>
      </w:r>
    </w:p>
    <w:p w14:paraId="258C7F94" w14:textId="40F73AE3"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35 Berman H.M., Westbrook J., Feng Z., Gilliland G., Bhat T.N., </w:t>
      </w:r>
      <w:proofErr w:type="spellStart"/>
      <w:r w:rsidRPr="00CB54AF">
        <w:rPr>
          <w:rFonts w:ascii="Times New Roman" w:hAnsi="Times New Roman" w:cs="Times New Roman"/>
          <w:color w:val="000000" w:themeColor="text1"/>
          <w:sz w:val="28"/>
          <w:szCs w:val="28"/>
          <w:lang w:val="en-US"/>
        </w:rPr>
        <w:t>Weissig</w:t>
      </w:r>
      <w:proofErr w:type="spellEnd"/>
      <w:r w:rsidRPr="00CB54AF">
        <w:rPr>
          <w:rFonts w:ascii="Times New Roman" w:hAnsi="Times New Roman" w:cs="Times New Roman"/>
          <w:color w:val="000000" w:themeColor="text1"/>
          <w:sz w:val="28"/>
          <w:szCs w:val="28"/>
          <w:lang w:val="en-US"/>
        </w:rPr>
        <w:t xml:space="preserve"> H., </w:t>
      </w:r>
      <w:proofErr w:type="spellStart"/>
      <w:r w:rsidRPr="00CB54AF">
        <w:rPr>
          <w:rFonts w:ascii="Times New Roman" w:hAnsi="Times New Roman" w:cs="Times New Roman"/>
          <w:color w:val="000000" w:themeColor="text1"/>
          <w:sz w:val="28"/>
          <w:szCs w:val="28"/>
          <w:lang w:val="en-US"/>
        </w:rPr>
        <w:t>Shindyalov</w:t>
      </w:r>
      <w:proofErr w:type="spellEnd"/>
      <w:r w:rsidRPr="00CB54AF">
        <w:rPr>
          <w:rFonts w:ascii="Times New Roman" w:hAnsi="Times New Roman" w:cs="Times New Roman"/>
          <w:color w:val="000000" w:themeColor="text1"/>
          <w:sz w:val="28"/>
          <w:szCs w:val="28"/>
          <w:lang w:val="en-US"/>
        </w:rPr>
        <w:t xml:space="preserve"> I.N., Bourne P.E. The Protein Data Bank // Nucleic Acids Research. –  2000. – Vol. 28. – P. 235-242.</w:t>
      </w:r>
    </w:p>
    <w:p w14:paraId="1A0720A4" w14:textId="56DD368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111FC9">
        <w:rPr>
          <w:rFonts w:ascii="Times New Roman" w:hAnsi="Times New Roman" w:cs="Times New Roman"/>
          <w:color w:val="000000" w:themeColor="text1"/>
          <w:sz w:val="28"/>
          <w:szCs w:val="28"/>
          <w:lang w:val="en-US"/>
        </w:rPr>
        <w:t xml:space="preserve">36 Protein Data Bank Online Database // </w:t>
      </w:r>
      <w:hyperlink r:id="rId120" w:history="1">
        <w:r w:rsidRPr="00111FC9">
          <w:rPr>
            <w:rStyle w:val="a5"/>
            <w:rFonts w:ascii="Times New Roman" w:hAnsi="Times New Roman" w:cs="Times New Roman"/>
            <w:color w:val="000000" w:themeColor="text1"/>
            <w:sz w:val="28"/>
            <w:szCs w:val="28"/>
            <w:lang w:val="en-US"/>
          </w:rPr>
          <w:t>https://www.rcsb.org/</w:t>
        </w:r>
      </w:hyperlink>
      <w:r w:rsidR="00111FC9" w:rsidRPr="00111FC9">
        <w:rPr>
          <w:rFonts w:ascii="Times New Roman" w:hAnsi="Times New Roman" w:cs="Times New Roman"/>
          <w:color w:val="000000" w:themeColor="text1"/>
          <w:sz w:val="28"/>
          <w:szCs w:val="28"/>
          <w:lang w:val="en-US"/>
        </w:rPr>
        <w:t>. 01.12.2023.</w:t>
      </w:r>
    </w:p>
    <w:p w14:paraId="1E7BFF2F" w14:textId="4B52496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37 Burgin J., Ahamed A., Cummins C., et al. The European Nucleotide Archive in 2022 // Nucleic Acids Research. – 2023. – Vol. 51. – P. 121-125. </w:t>
      </w:r>
    </w:p>
    <w:p w14:paraId="15F96C1E" w14:textId="3F3A648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38 </w:t>
      </w:r>
      <w:proofErr w:type="spellStart"/>
      <w:r w:rsidRPr="00CB54AF">
        <w:rPr>
          <w:rFonts w:ascii="Times New Roman" w:hAnsi="Times New Roman" w:cs="Times New Roman"/>
          <w:color w:val="000000" w:themeColor="text1"/>
          <w:sz w:val="28"/>
          <w:szCs w:val="28"/>
          <w:lang w:val="en-US"/>
        </w:rPr>
        <w:t>Sonnhammer</w:t>
      </w:r>
      <w:proofErr w:type="spellEnd"/>
      <w:r w:rsidRPr="00CB54AF">
        <w:rPr>
          <w:rFonts w:ascii="Times New Roman" w:hAnsi="Times New Roman" w:cs="Times New Roman"/>
          <w:color w:val="000000" w:themeColor="text1"/>
          <w:sz w:val="28"/>
          <w:szCs w:val="28"/>
          <w:lang w:val="en-US"/>
        </w:rPr>
        <w:t xml:space="preserve"> E.L., Eddy S.R., Durbin R. Pfam: a comprehensive database of protein domain families based on seed alignments // Proteins. – 1997. – Vol. 28. – P. 405-420.</w:t>
      </w:r>
    </w:p>
    <w:p w14:paraId="1CB57DA9" w14:textId="2E7DAAC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111FC9">
        <w:rPr>
          <w:rFonts w:ascii="Times New Roman" w:hAnsi="Times New Roman" w:cs="Times New Roman"/>
          <w:color w:val="000000" w:themeColor="text1"/>
          <w:sz w:val="28"/>
          <w:szCs w:val="28"/>
          <w:lang w:val="en-US"/>
        </w:rPr>
        <w:t xml:space="preserve">39 Pfam // </w:t>
      </w:r>
      <w:hyperlink r:id="rId121" w:history="1">
        <w:r w:rsidRPr="00111FC9">
          <w:rPr>
            <w:rStyle w:val="a5"/>
            <w:rFonts w:ascii="Times New Roman" w:hAnsi="Times New Roman" w:cs="Times New Roman"/>
            <w:color w:val="000000" w:themeColor="text1"/>
            <w:sz w:val="28"/>
            <w:szCs w:val="28"/>
            <w:lang w:val="en-US"/>
          </w:rPr>
          <w:t>http://pfam.xfam.org/</w:t>
        </w:r>
      </w:hyperlink>
      <w:r w:rsidR="00111FC9" w:rsidRPr="00111FC9">
        <w:rPr>
          <w:rFonts w:ascii="Times New Roman" w:hAnsi="Times New Roman" w:cs="Times New Roman"/>
          <w:color w:val="000000" w:themeColor="text1"/>
          <w:sz w:val="28"/>
          <w:szCs w:val="28"/>
          <w:lang w:val="en-US"/>
        </w:rPr>
        <w:t>. 01</w:t>
      </w:r>
      <w:r w:rsidR="00111FC9" w:rsidRPr="0012767A">
        <w:rPr>
          <w:rFonts w:ascii="Times New Roman" w:hAnsi="Times New Roman" w:cs="Times New Roman"/>
          <w:color w:val="000000" w:themeColor="text1"/>
          <w:sz w:val="28"/>
          <w:szCs w:val="28"/>
          <w:lang w:val="en-US"/>
        </w:rPr>
        <w:t>.</w:t>
      </w:r>
      <w:r w:rsidR="00111FC9" w:rsidRPr="00111FC9">
        <w:rPr>
          <w:rFonts w:ascii="Times New Roman" w:hAnsi="Times New Roman" w:cs="Times New Roman"/>
          <w:color w:val="000000" w:themeColor="text1"/>
          <w:sz w:val="28"/>
          <w:szCs w:val="28"/>
          <w:lang w:val="en-US"/>
        </w:rPr>
        <w:t>08.2023.</w:t>
      </w:r>
    </w:p>
    <w:p w14:paraId="79A29029" w14:textId="2F504D84"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40</w:t>
      </w:r>
      <w:r w:rsidR="00535199">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Zainab Noor et al. Mass spectrometry–based protein identification in proteomics –</w:t>
      </w:r>
      <w:r w:rsidRPr="00CB54AF">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a review // Briefings in Bioinformatics. – 2021. – Vol. 22. P. 1620-1638.</w:t>
      </w:r>
    </w:p>
    <w:p w14:paraId="6C8177F1" w14:textId="17D19476"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41</w:t>
      </w:r>
      <w:r w:rsidR="00535199">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 xml:space="preserve">Elias J.E., </w:t>
      </w:r>
      <w:proofErr w:type="spellStart"/>
      <w:r w:rsidRPr="00CB54AF">
        <w:rPr>
          <w:rFonts w:ascii="Times New Roman" w:hAnsi="Times New Roman" w:cs="Times New Roman"/>
          <w:color w:val="000000" w:themeColor="text1"/>
          <w:sz w:val="28"/>
          <w:szCs w:val="28"/>
          <w:lang w:val="en-US"/>
        </w:rPr>
        <w:t>Gygi</w:t>
      </w:r>
      <w:proofErr w:type="spellEnd"/>
      <w:r w:rsidRPr="00CB54AF">
        <w:rPr>
          <w:rFonts w:ascii="Times New Roman" w:hAnsi="Times New Roman" w:cs="Times New Roman"/>
          <w:color w:val="000000" w:themeColor="text1"/>
          <w:sz w:val="28"/>
          <w:szCs w:val="28"/>
          <w:lang w:val="en-US"/>
        </w:rPr>
        <w:t xml:space="preserve"> S.P. Target-decoy search strategy for mass spectrometry-based proteomics // Methods in Molecular Biology. – 2010. Vol. 604. – P. 55-71.</w:t>
      </w:r>
    </w:p>
    <w:p w14:paraId="3DE34CEA" w14:textId="2E69AB9F"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42 </w:t>
      </w:r>
      <w:proofErr w:type="spellStart"/>
      <w:r w:rsidRPr="00CB54AF">
        <w:rPr>
          <w:rFonts w:ascii="Times New Roman" w:hAnsi="Times New Roman" w:cs="Times New Roman"/>
          <w:color w:val="000000" w:themeColor="text1"/>
          <w:sz w:val="28"/>
          <w:szCs w:val="28"/>
          <w:lang w:val="en-US"/>
        </w:rPr>
        <w:t>Spirin</w:t>
      </w:r>
      <w:proofErr w:type="spellEnd"/>
      <w:r w:rsidRPr="00CB54AF">
        <w:rPr>
          <w:rFonts w:ascii="Times New Roman" w:hAnsi="Times New Roman" w:cs="Times New Roman"/>
          <w:color w:val="000000" w:themeColor="text1"/>
          <w:sz w:val="28"/>
          <w:szCs w:val="28"/>
          <w:lang w:val="en-US"/>
        </w:rPr>
        <w:t xml:space="preserve"> V., </w:t>
      </w:r>
      <w:proofErr w:type="spellStart"/>
      <w:r w:rsidRPr="00CB54AF">
        <w:rPr>
          <w:rFonts w:ascii="Times New Roman" w:hAnsi="Times New Roman" w:cs="Times New Roman"/>
          <w:color w:val="000000" w:themeColor="text1"/>
          <w:sz w:val="28"/>
          <w:szCs w:val="28"/>
          <w:lang w:val="en-US"/>
        </w:rPr>
        <w:t>Shpunt</w:t>
      </w:r>
      <w:proofErr w:type="spellEnd"/>
      <w:r w:rsidRPr="00CB54AF">
        <w:rPr>
          <w:rFonts w:ascii="Times New Roman" w:hAnsi="Times New Roman" w:cs="Times New Roman"/>
          <w:color w:val="000000" w:themeColor="text1"/>
          <w:sz w:val="28"/>
          <w:szCs w:val="28"/>
          <w:lang w:val="en-US"/>
        </w:rPr>
        <w:t xml:space="preserve"> A., </w:t>
      </w:r>
      <w:proofErr w:type="spellStart"/>
      <w:r w:rsidRPr="00CB54AF">
        <w:rPr>
          <w:rFonts w:ascii="Times New Roman" w:hAnsi="Times New Roman" w:cs="Times New Roman"/>
          <w:color w:val="000000" w:themeColor="text1"/>
          <w:sz w:val="28"/>
          <w:szCs w:val="28"/>
          <w:lang w:val="en-US"/>
        </w:rPr>
        <w:t>Seebacher</w:t>
      </w:r>
      <w:proofErr w:type="spellEnd"/>
      <w:r w:rsidRPr="00CB54AF">
        <w:rPr>
          <w:rFonts w:ascii="Times New Roman" w:hAnsi="Times New Roman" w:cs="Times New Roman"/>
          <w:color w:val="000000" w:themeColor="text1"/>
          <w:sz w:val="28"/>
          <w:szCs w:val="28"/>
          <w:lang w:val="en-US"/>
        </w:rPr>
        <w:t xml:space="preserve"> J., Gentzel M., Shevchenko A., </w:t>
      </w:r>
      <w:proofErr w:type="spellStart"/>
      <w:r w:rsidRPr="00CB54AF">
        <w:rPr>
          <w:rFonts w:ascii="Times New Roman" w:hAnsi="Times New Roman" w:cs="Times New Roman"/>
          <w:color w:val="000000" w:themeColor="text1"/>
          <w:sz w:val="28"/>
          <w:szCs w:val="28"/>
          <w:lang w:val="en-US"/>
        </w:rPr>
        <w:t>Gygi</w:t>
      </w:r>
      <w:proofErr w:type="spellEnd"/>
      <w:r w:rsidRPr="00CB54AF">
        <w:rPr>
          <w:rFonts w:ascii="Times New Roman" w:hAnsi="Times New Roman" w:cs="Times New Roman"/>
          <w:color w:val="000000" w:themeColor="text1"/>
          <w:sz w:val="28"/>
          <w:szCs w:val="28"/>
          <w:lang w:val="en-US"/>
        </w:rPr>
        <w:t xml:space="preserve"> S., </w:t>
      </w:r>
      <w:proofErr w:type="spellStart"/>
      <w:r w:rsidRPr="00CB54AF">
        <w:rPr>
          <w:rFonts w:ascii="Times New Roman" w:hAnsi="Times New Roman" w:cs="Times New Roman"/>
          <w:color w:val="000000" w:themeColor="text1"/>
          <w:sz w:val="28"/>
          <w:szCs w:val="28"/>
          <w:lang w:val="en-US"/>
        </w:rPr>
        <w:t>Sunyaev</w:t>
      </w:r>
      <w:proofErr w:type="spellEnd"/>
      <w:r w:rsidRPr="00CB54AF">
        <w:rPr>
          <w:rFonts w:ascii="Times New Roman" w:hAnsi="Times New Roman" w:cs="Times New Roman"/>
          <w:color w:val="000000" w:themeColor="text1"/>
          <w:sz w:val="28"/>
          <w:szCs w:val="28"/>
          <w:lang w:val="en-US"/>
        </w:rPr>
        <w:t xml:space="preserve"> S. Assigning spectrum-specific P-values to protein identifications by mass spectrometry // Bioinformatics. – 2011. – Vol. 27. – P. 1128-1134.</w:t>
      </w:r>
    </w:p>
    <w:p w14:paraId="540A8A4B" w14:textId="59B8E488" w:rsidR="00CB54AF" w:rsidRPr="00117D2F" w:rsidRDefault="00CB54AF" w:rsidP="00CB54AF">
      <w:pPr>
        <w:ind w:firstLine="709"/>
        <w:jc w:val="both"/>
        <w:rPr>
          <w:rFonts w:ascii="Times New Roman" w:hAnsi="Times New Roman" w:cs="Times New Roman"/>
          <w:color w:val="000000" w:themeColor="text1"/>
          <w:sz w:val="28"/>
          <w:szCs w:val="28"/>
        </w:rPr>
      </w:pPr>
      <w:r w:rsidRPr="00117D2F">
        <w:rPr>
          <w:rFonts w:ascii="Times New Roman" w:hAnsi="Times New Roman" w:cs="Times New Roman"/>
          <w:color w:val="000000" w:themeColor="text1"/>
          <w:sz w:val="28"/>
          <w:szCs w:val="28"/>
        </w:rPr>
        <w:t xml:space="preserve">43 </w:t>
      </w:r>
      <w:r w:rsidR="00117D2F">
        <w:rPr>
          <w:rFonts w:ascii="Times New Roman" w:hAnsi="Times New Roman" w:cs="Times New Roman"/>
          <w:color w:val="000000" w:themeColor="text1"/>
          <w:sz w:val="28"/>
          <w:szCs w:val="28"/>
        </w:rPr>
        <w:t>Голенко Е.С</w:t>
      </w:r>
      <w:r w:rsidR="00117D2F" w:rsidRPr="00931671">
        <w:rPr>
          <w:rFonts w:ascii="Times New Roman" w:hAnsi="Times New Roman" w:cs="Times New Roman"/>
          <w:color w:val="000000" w:themeColor="text1"/>
          <w:sz w:val="28"/>
          <w:szCs w:val="28"/>
        </w:rPr>
        <w:t>.</w:t>
      </w:r>
      <w:r w:rsidR="00117D2F">
        <w:rPr>
          <w:rFonts w:ascii="Times New Roman" w:hAnsi="Times New Roman" w:cs="Times New Roman"/>
          <w:color w:val="000000" w:themeColor="text1"/>
          <w:sz w:val="28"/>
          <w:szCs w:val="28"/>
        </w:rPr>
        <w:t>, Исмаилова А.А</w:t>
      </w:r>
      <w:r w:rsidRPr="00117D2F">
        <w:rPr>
          <w:rFonts w:ascii="Times New Roman" w:hAnsi="Times New Roman" w:cs="Times New Roman"/>
          <w:color w:val="000000" w:themeColor="text1"/>
          <w:sz w:val="28"/>
          <w:szCs w:val="28"/>
        </w:rPr>
        <w:t xml:space="preserve">. </w:t>
      </w:r>
      <w:r w:rsidR="00117D2F" w:rsidRPr="00117D2F">
        <w:rPr>
          <w:rFonts w:ascii="Times New Roman" w:hAnsi="Times New Roman" w:cs="Times New Roman"/>
          <w:color w:val="000000" w:themeColor="text1"/>
          <w:sz w:val="28"/>
          <w:szCs w:val="28"/>
        </w:rPr>
        <w:t>Современные вычислительные стратегии для вывода белков в протеомике дробовика</w:t>
      </w:r>
      <w:r w:rsidRPr="00117D2F">
        <w:rPr>
          <w:rFonts w:ascii="Times New Roman" w:hAnsi="Times New Roman" w:cs="Times New Roman"/>
          <w:color w:val="000000" w:themeColor="text1"/>
          <w:sz w:val="28"/>
          <w:szCs w:val="28"/>
        </w:rPr>
        <w:t xml:space="preserve"> // </w:t>
      </w:r>
      <w:r w:rsidR="00117D2F" w:rsidRPr="00117D2F">
        <w:rPr>
          <w:rFonts w:ascii="Times New Roman" w:hAnsi="Times New Roman" w:cs="Times New Roman"/>
          <w:color w:val="000000" w:themeColor="text1"/>
          <w:sz w:val="28"/>
          <w:szCs w:val="28"/>
        </w:rPr>
        <w:t>Известия НАН РК. – № 336. – 2021. – С. 56</w:t>
      </w:r>
      <w:r w:rsidR="00117D2F" w:rsidRPr="00801A4C">
        <w:rPr>
          <w:rFonts w:ascii="Times New Roman" w:hAnsi="Times New Roman" w:cs="Times New Roman"/>
          <w:color w:val="000000" w:themeColor="text1"/>
          <w:sz w:val="28"/>
          <w:szCs w:val="28"/>
        </w:rPr>
        <w:t>-</w:t>
      </w:r>
      <w:r w:rsidR="00117D2F" w:rsidRPr="00117D2F">
        <w:rPr>
          <w:rFonts w:ascii="Times New Roman" w:hAnsi="Times New Roman" w:cs="Times New Roman"/>
          <w:color w:val="000000" w:themeColor="text1"/>
          <w:sz w:val="28"/>
          <w:szCs w:val="28"/>
        </w:rPr>
        <w:t>65.</w:t>
      </w:r>
    </w:p>
    <w:p w14:paraId="33683E8E" w14:textId="50786471" w:rsidR="00CB54AF" w:rsidRPr="00CB54AF" w:rsidRDefault="00CB54AF" w:rsidP="00CB54AF">
      <w:pPr>
        <w:tabs>
          <w:tab w:val="left" w:pos="1721"/>
        </w:tabs>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44 Tang H., Arnold R.J., Alves P., </w:t>
      </w:r>
      <w:proofErr w:type="spellStart"/>
      <w:r w:rsidRPr="00CB54AF">
        <w:rPr>
          <w:rFonts w:ascii="Times New Roman" w:hAnsi="Times New Roman" w:cs="Times New Roman"/>
          <w:color w:val="000000" w:themeColor="text1"/>
          <w:sz w:val="28"/>
          <w:szCs w:val="28"/>
          <w:lang w:val="en-US"/>
        </w:rPr>
        <w:t>Xun</w:t>
      </w:r>
      <w:proofErr w:type="spellEnd"/>
      <w:r w:rsidRPr="00CB54AF">
        <w:rPr>
          <w:rFonts w:ascii="Times New Roman" w:hAnsi="Times New Roman" w:cs="Times New Roman"/>
          <w:color w:val="000000" w:themeColor="text1"/>
          <w:sz w:val="28"/>
          <w:szCs w:val="28"/>
          <w:lang w:val="en-US"/>
        </w:rPr>
        <w:t xml:space="preserve"> Z., Clemmer D.E., Novotny M.V., Reilly J.P., </w:t>
      </w:r>
      <w:proofErr w:type="spellStart"/>
      <w:r w:rsidRPr="00CB54AF">
        <w:rPr>
          <w:rFonts w:ascii="Times New Roman" w:hAnsi="Times New Roman" w:cs="Times New Roman"/>
          <w:color w:val="000000" w:themeColor="text1"/>
          <w:sz w:val="28"/>
          <w:szCs w:val="28"/>
          <w:lang w:val="en-US"/>
        </w:rPr>
        <w:t>Radivojac</w:t>
      </w:r>
      <w:proofErr w:type="spellEnd"/>
      <w:r w:rsidRPr="00CB54AF">
        <w:rPr>
          <w:rFonts w:ascii="Times New Roman" w:hAnsi="Times New Roman" w:cs="Times New Roman"/>
          <w:color w:val="000000" w:themeColor="text1"/>
          <w:sz w:val="28"/>
          <w:szCs w:val="28"/>
          <w:lang w:val="en-US"/>
        </w:rPr>
        <w:t xml:space="preserve"> P. A computational approach toward label-free protein quantification using predicted peptide detectability // Bioinformatics. -  2006. – Vol 22. – P. 481-488. </w:t>
      </w:r>
    </w:p>
    <w:p w14:paraId="4134A939" w14:textId="062F9368"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45 </w:t>
      </w:r>
      <w:proofErr w:type="spellStart"/>
      <w:r w:rsidRPr="00CB54AF">
        <w:rPr>
          <w:rFonts w:ascii="Times New Roman" w:hAnsi="Times New Roman" w:cs="Times New Roman"/>
          <w:color w:val="000000" w:themeColor="text1"/>
          <w:sz w:val="28"/>
          <w:szCs w:val="28"/>
          <w:lang w:val="en-US"/>
        </w:rPr>
        <w:t>Nesvizhskii</w:t>
      </w:r>
      <w:proofErr w:type="spellEnd"/>
      <w:r w:rsidRPr="00CB54AF">
        <w:rPr>
          <w:rFonts w:ascii="Times New Roman" w:hAnsi="Times New Roman" w:cs="Times New Roman"/>
          <w:color w:val="000000" w:themeColor="text1"/>
          <w:sz w:val="28"/>
          <w:szCs w:val="28"/>
          <w:lang w:val="en-US"/>
        </w:rPr>
        <w:t xml:space="preserve"> A.I., </w:t>
      </w:r>
      <w:proofErr w:type="spellStart"/>
      <w:r w:rsidRPr="00CB54AF">
        <w:rPr>
          <w:rFonts w:ascii="Times New Roman" w:hAnsi="Times New Roman" w:cs="Times New Roman"/>
          <w:color w:val="000000" w:themeColor="text1"/>
          <w:sz w:val="28"/>
          <w:szCs w:val="28"/>
          <w:lang w:val="en-US"/>
        </w:rPr>
        <w:t>Aebersold</w:t>
      </w:r>
      <w:proofErr w:type="spellEnd"/>
      <w:r w:rsidRPr="00CB54AF">
        <w:rPr>
          <w:rFonts w:ascii="Times New Roman" w:hAnsi="Times New Roman" w:cs="Times New Roman"/>
          <w:color w:val="000000" w:themeColor="text1"/>
          <w:sz w:val="28"/>
          <w:szCs w:val="28"/>
          <w:lang w:val="en-US"/>
        </w:rPr>
        <w:t xml:space="preserve"> R. Interpretation of shotgun proteomic data: the protein inference problem // Molecular &amp; Cellular Proteomics. – 2005. – Vol.  10. – P. 1419-1440. </w:t>
      </w:r>
    </w:p>
    <w:p w14:paraId="1C4CCF2B" w14:textId="4CAF673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46 </w:t>
      </w:r>
      <w:proofErr w:type="spellStart"/>
      <w:r w:rsidRPr="00CB54AF">
        <w:rPr>
          <w:rFonts w:ascii="Times New Roman" w:hAnsi="Times New Roman" w:cs="Times New Roman"/>
          <w:color w:val="000000" w:themeColor="text1"/>
          <w:sz w:val="28"/>
          <w:szCs w:val="28"/>
          <w:lang w:val="en-US"/>
        </w:rPr>
        <w:t>Nesvizhskii</w:t>
      </w:r>
      <w:proofErr w:type="spellEnd"/>
      <w:r w:rsidRPr="00CB54AF">
        <w:rPr>
          <w:rFonts w:ascii="Times New Roman" w:hAnsi="Times New Roman" w:cs="Times New Roman"/>
          <w:color w:val="000000" w:themeColor="text1"/>
          <w:sz w:val="28"/>
          <w:szCs w:val="28"/>
          <w:lang w:val="en-US"/>
        </w:rPr>
        <w:t xml:space="preserve"> A.I., Keller A., </w:t>
      </w:r>
      <w:proofErr w:type="spellStart"/>
      <w:r w:rsidRPr="00CB54AF">
        <w:rPr>
          <w:rFonts w:ascii="Times New Roman" w:hAnsi="Times New Roman" w:cs="Times New Roman"/>
          <w:color w:val="000000" w:themeColor="text1"/>
          <w:sz w:val="28"/>
          <w:szCs w:val="28"/>
          <w:lang w:val="en-US"/>
        </w:rPr>
        <w:t>Kolker</w:t>
      </w:r>
      <w:proofErr w:type="spellEnd"/>
      <w:r w:rsidRPr="00CB54AF">
        <w:rPr>
          <w:rFonts w:ascii="Times New Roman" w:hAnsi="Times New Roman" w:cs="Times New Roman"/>
          <w:color w:val="000000" w:themeColor="text1"/>
          <w:sz w:val="28"/>
          <w:szCs w:val="28"/>
          <w:lang w:val="en-US"/>
        </w:rPr>
        <w:t xml:space="preserve"> E., </w:t>
      </w:r>
      <w:proofErr w:type="spellStart"/>
      <w:r w:rsidRPr="00CB54AF">
        <w:rPr>
          <w:rFonts w:ascii="Times New Roman" w:hAnsi="Times New Roman" w:cs="Times New Roman"/>
          <w:color w:val="000000" w:themeColor="text1"/>
          <w:sz w:val="28"/>
          <w:szCs w:val="28"/>
          <w:lang w:val="en-US"/>
        </w:rPr>
        <w:t>Aebersold</w:t>
      </w:r>
      <w:proofErr w:type="spellEnd"/>
      <w:r w:rsidRPr="00CB54AF">
        <w:rPr>
          <w:rFonts w:ascii="Times New Roman" w:hAnsi="Times New Roman" w:cs="Times New Roman"/>
          <w:color w:val="000000" w:themeColor="text1"/>
          <w:sz w:val="28"/>
          <w:szCs w:val="28"/>
          <w:lang w:val="en-US"/>
        </w:rPr>
        <w:t xml:space="preserve"> R. A statistical model for identifying proteins by tandem mass spectrometry // Analytical Chemistry. – 2003. – Vol. 75. – P. 4646-4658. </w:t>
      </w:r>
    </w:p>
    <w:p w14:paraId="49B467D5" w14:textId="2C5E3334" w:rsidR="00CB54AF" w:rsidRPr="00CB54AF" w:rsidRDefault="00CB54AF" w:rsidP="007B491C">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47 </w:t>
      </w:r>
      <w:r w:rsidR="007B491C">
        <w:rPr>
          <w:rFonts w:ascii="Times New Roman" w:hAnsi="Times New Roman" w:cs="Times New Roman"/>
          <w:color w:val="000000" w:themeColor="text1"/>
          <w:sz w:val="28"/>
          <w:szCs w:val="28"/>
          <w:lang w:val="en-US"/>
        </w:rPr>
        <w:t>Golenko</w:t>
      </w:r>
      <w:r w:rsidRPr="00CB54AF">
        <w:rPr>
          <w:rFonts w:ascii="Times New Roman" w:hAnsi="Times New Roman" w:cs="Times New Roman"/>
          <w:color w:val="000000" w:themeColor="text1"/>
          <w:sz w:val="28"/>
          <w:szCs w:val="28"/>
          <w:lang w:val="en-US"/>
        </w:rPr>
        <w:t xml:space="preserve"> </w:t>
      </w:r>
      <w:r w:rsidR="007B491C">
        <w:rPr>
          <w:rFonts w:ascii="Times New Roman" w:hAnsi="Times New Roman" w:cs="Times New Roman"/>
          <w:color w:val="000000" w:themeColor="text1"/>
          <w:sz w:val="28"/>
          <w:szCs w:val="28"/>
          <w:lang w:val="en-US"/>
        </w:rPr>
        <w:t>Y</w:t>
      </w:r>
      <w:r w:rsidRPr="00CB54AF">
        <w:rPr>
          <w:rFonts w:ascii="Times New Roman" w:hAnsi="Times New Roman" w:cs="Times New Roman"/>
          <w:color w:val="000000" w:themeColor="text1"/>
          <w:sz w:val="28"/>
          <w:szCs w:val="28"/>
          <w:lang w:val="en-US"/>
        </w:rPr>
        <w:t>.,</w:t>
      </w:r>
      <w:r w:rsidR="007B491C" w:rsidRPr="007B491C">
        <w:t xml:space="preserve"> </w:t>
      </w:r>
      <w:r w:rsidR="007B491C" w:rsidRPr="007B491C">
        <w:rPr>
          <w:rFonts w:ascii="Times New Roman" w:hAnsi="Times New Roman" w:cs="Times New Roman"/>
          <w:color w:val="000000" w:themeColor="text1"/>
          <w:sz w:val="28"/>
          <w:szCs w:val="28"/>
          <w:lang w:val="en-US"/>
        </w:rPr>
        <w:t>Ismailova A.,</w:t>
      </w:r>
      <w:r w:rsidR="007B491C">
        <w:rPr>
          <w:rFonts w:ascii="Times New Roman" w:hAnsi="Times New Roman" w:cs="Times New Roman"/>
          <w:color w:val="000000" w:themeColor="text1"/>
          <w:sz w:val="28"/>
          <w:szCs w:val="28"/>
          <w:lang w:val="en-US"/>
        </w:rPr>
        <w:t xml:space="preserve"> </w:t>
      </w:r>
      <w:proofErr w:type="spellStart"/>
      <w:r w:rsidR="007B491C" w:rsidRPr="007B491C">
        <w:rPr>
          <w:rFonts w:ascii="Times New Roman" w:hAnsi="Times New Roman" w:cs="Times New Roman"/>
          <w:color w:val="000000" w:themeColor="text1"/>
          <w:sz w:val="28"/>
          <w:szCs w:val="28"/>
          <w:lang w:val="en-US"/>
        </w:rPr>
        <w:t>Rais</w:t>
      </w:r>
      <w:proofErr w:type="spellEnd"/>
      <w:r w:rsidR="007B491C" w:rsidRPr="007B491C">
        <w:rPr>
          <w:rFonts w:ascii="Times New Roman" w:hAnsi="Times New Roman" w:cs="Times New Roman"/>
          <w:color w:val="000000" w:themeColor="text1"/>
          <w:sz w:val="28"/>
          <w:szCs w:val="28"/>
          <w:lang w:val="en-US"/>
        </w:rPr>
        <w:t xml:space="preserve"> Y</w:t>
      </w:r>
      <w:r w:rsidR="007B491C">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 xml:space="preserve"> </w:t>
      </w:r>
      <w:r w:rsidR="007E5BCD" w:rsidRPr="007E5BCD">
        <w:rPr>
          <w:rFonts w:ascii="Times New Roman" w:hAnsi="Times New Roman" w:cs="Times New Roman"/>
          <w:color w:val="000000" w:themeColor="text1"/>
          <w:sz w:val="28"/>
          <w:szCs w:val="28"/>
          <w:lang w:val="en-US"/>
        </w:rPr>
        <w:t xml:space="preserve">Protein Identification Using Sequence Databases </w:t>
      </w:r>
      <w:r w:rsidRPr="00CB54AF">
        <w:rPr>
          <w:rFonts w:ascii="Times New Roman" w:hAnsi="Times New Roman" w:cs="Times New Roman"/>
          <w:color w:val="000000" w:themeColor="text1"/>
          <w:sz w:val="28"/>
          <w:szCs w:val="28"/>
          <w:lang w:val="en-US"/>
        </w:rPr>
        <w:t xml:space="preserve">// </w:t>
      </w:r>
      <w:r w:rsidR="007E5BCD" w:rsidRPr="007E5BCD">
        <w:rPr>
          <w:rFonts w:ascii="Times New Roman" w:hAnsi="Times New Roman" w:cs="Times New Roman"/>
          <w:color w:val="000000" w:themeColor="text1"/>
          <w:sz w:val="28"/>
          <w:szCs w:val="28"/>
          <w:lang w:val="en-US"/>
        </w:rPr>
        <w:t xml:space="preserve">Scientific Journal of Astana IT University. </w:t>
      </w:r>
      <w:r w:rsidR="007E5BCD">
        <w:rPr>
          <w:rFonts w:ascii="Times New Roman" w:hAnsi="Times New Roman" w:cs="Times New Roman"/>
          <w:color w:val="000000" w:themeColor="text1"/>
          <w:sz w:val="28"/>
          <w:szCs w:val="28"/>
          <w:lang w:val="en-US"/>
        </w:rPr>
        <w:t xml:space="preserve">– </w:t>
      </w:r>
      <w:r w:rsidR="007E5BCD" w:rsidRPr="007E5BCD">
        <w:rPr>
          <w:rFonts w:ascii="Times New Roman" w:hAnsi="Times New Roman" w:cs="Times New Roman"/>
          <w:color w:val="000000" w:themeColor="text1"/>
          <w:sz w:val="28"/>
          <w:szCs w:val="28"/>
          <w:lang w:val="en-US"/>
        </w:rPr>
        <w:t>№4. – 2020. – С. 14</w:t>
      </w:r>
      <w:r w:rsidR="007E5BCD">
        <w:rPr>
          <w:rFonts w:ascii="Times New Roman" w:hAnsi="Times New Roman" w:cs="Times New Roman"/>
          <w:color w:val="000000" w:themeColor="text1"/>
          <w:sz w:val="28"/>
          <w:szCs w:val="28"/>
          <w:lang w:val="en-US"/>
        </w:rPr>
        <w:t>-</w:t>
      </w:r>
      <w:r w:rsidR="007E5BCD" w:rsidRPr="007E5BCD">
        <w:rPr>
          <w:rFonts w:ascii="Times New Roman" w:hAnsi="Times New Roman" w:cs="Times New Roman"/>
          <w:color w:val="000000" w:themeColor="text1"/>
          <w:sz w:val="28"/>
          <w:szCs w:val="28"/>
          <w:lang w:val="en-US"/>
        </w:rPr>
        <w:t>23.</w:t>
      </w:r>
    </w:p>
    <w:p w14:paraId="29002D99" w14:textId="1DDA91CE"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48 </w:t>
      </w:r>
      <w:proofErr w:type="spellStart"/>
      <w:r w:rsidRPr="00CB54AF">
        <w:rPr>
          <w:rFonts w:ascii="Times New Roman" w:hAnsi="Times New Roman" w:cs="Times New Roman"/>
          <w:color w:val="000000" w:themeColor="text1"/>
          <w:sz w:val="28"/>
          <w:szCs w:val="28"/>
          <w:lang w:val="en-US"/>
        </w:rPr>
        <w:t>Nesvizhskii</w:t>
      </w:r>
      <w:proofErr w:type="spellEnd"/>
      <w:r w:rsidRPr="00CB54AF">
        <w:rPr>
          <w:rFonts w:ascii="Times New Roman" w:hAnsi="Times New Roman" w:cs="Times New Roman"/>
          <w:color w:val="000000" w:themeColor="text1"/>
          <w:sz w:val="28"/>
          <w:szCs w:val="28"/>
          <w:lang w:val="en-US"/>
        </w:rPr>
        <w:t xml:space="preserve"> A.I. A survey of computational methods and error rate estimation procedures for peptide and protein identification in shotgun proteomics // Journal of Proteomics. – 2010. – Vol. 73. – P. 2092-2123. </w:t>
      </w:r>
    </w:p>
    <w:p w14:paraId="06E20A8C" w14:textId="4DF0E698"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B60523">
        <w:rPr>
          <w:rFonts w:ascii="Times New Roman" w:hAnsi="Times New Roman" w:cs="Times New Roman"/>
          <w:color w:val="000000" w:themeColor="text1"/>
          <w:sz w:val="28"/>
          <w:szCs w:val="28"/>
          <w:lang w:val="en-US"/>
        </w:rPr>
        <w:t>49</w:t>
      </w:r>
      <w:r w:rsidR="00535199" w:rsidRPr="00B60523">
        <w:rPr>
          <w:rFonts w:ascii="Times New Roman" w:hAnsi="Times New Roman" w:cs="Times New Roman"/>
          <w:color w:val="000000" w:themeColor="text1"/>
          <w:sz w:val="28"/>
          <w:szCs w:val="28"/>
          <w:lang w:val="en-US"/>
        </w:rPr>
        <w:t xml:space="preserve"> </w:t>
      </w:r>
      <w:r w:rsidRPr="00B60523">
        <w:rPr>
          <w:rFonts w:ascii="Times New Roman" w:hAnsi="Times New Roman" w:cs="Times New Roman"/>
          <w:color w:val="000000" w:themeColor="text1"/>
          <w:sz w:val="28"/>
          <w:szCs w:val="28"/>
          <w:lang w:val="en-US"/>
        </w:rPr>
        <w:t xml:space="preserve">NIST Libraries of Peptide Tandem Mass Spectra // </w:t>
      </w:r>
      <w:hyperlink r:id="rId122" w:history="1">
        <w:r w:rsidR="00B60523" w:rsidRPr="00B60523">
          <w:rPr>
            <w:rStyle w:val="a5"/>
            <w:rFonts w:ascii="Times New Roman" w:hAnsi="Times New Roman" w:cs="Times New Roman"/>
            <w:sz w:val="28"/>
            <w:szCs w:val="28"/>
          </w:rPr>
          <w:t>https://chemdata.nist.gov/dokuwiki/doku.php?id=peptidew:start</w:t>
        </w:r>
      </w:hyperlink>
      <w:r w:rsidR="00B60523" w:rsidRPr="00B60523">
        <w:rPr>
          <w:rFonts w:ascii="Times New Roman" w:hAnsi="Times New Roman" w:cs="Times New Roman"/>
          <w:color w:val="000000" w:themeColor="text1"/>
          <w:sz w:val="28"/>
          <w:szCs w:val="28"/>
        </w:rPr>
        <w:t xml:space="preserve">. </w:t>
      </w:r>
      <w:r w:rsidR="00B60523" w:rsidRPr="00B60523">
        <w:rPr>
          <w:rFonts w:ascii="Times New Roman" w:hAnsi="Times New Roman" w:cs="Times New Roman"/>
          <w:color w:val="000000" w:themeColor="text1"/>
          <w:sz w:val="28"/>
          <w:szCs w:val="28"/>
          <w:lang w:val="en-US"/>
        </w:rPr>
        <w:t>01</w:t>
      </w:r>
      <w:r w:rsidR="00B60523" w:rsidRPr="00B60523">
        <w:rPr>
          <w:rFonts w:ascii="Times New Roman" w:hAnsi="Times New Roman" w:cs="Times New Roman"/>
          <w:color w:val="000000" w:themeColor="text1"/>
          <w:sz w:val="28"/>
          <w:szCs w:val="28"/>
        </w:rPr>
        <w:t>.</w:t>
      </w:r>
      <w:r w:rsidR="00B60523" w:rsidRPr="00B60523">
        <w:rPr>
          <w:rFonts w:ascii="Times New Roman" w:hAnsi="Times New Roman" w:cs="Times New Roman"/>
          <w:color w:val="000000" w:themeColor="text1"/>
          <w:sz w:val="28"/>
          <w:szCs w:val="28"/>
          <w:lang w:val="en-US"/>
        </w:rPr>
        <w:t>01.2022.</w:t>
      </w:r>
    </w:p>
    <w:p w14:paraId="28BB46AC" w14:textId="20CCE2E3"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50</w:t>
      </w:r>
      <w:r w:rsidR="00412AED">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 xml:space="preserve">Bjornson R.D., </w:t>
      </w:r>
      <w:proofErr w:type="spellStart"/>
      <w:r w:rsidRPr="00CB54AF">
        <w:rPr>
          <w:rFonts w:ascii="Times New Roman" w:hAnsi="Times New Roman" w:cs="Times New Roman"/>
          <w:color w:val="000000" w:themeColor="text1"/>
          <w:sz w:val="28"/>
          <w:szCs w:val="28"/>
          <w:lang w:val="en-US"/>
        </w:rPr>
        <w:t>Carriero</w:t>
      </w:r>
      <w:proofErr w:type="spellEnd"/>
      <w:r w:rsidRPr="00CB54AF">
        <w:rPr>
          <w:rFonts w:ascii="Times New Roman" w:hAnsi="Times New Roman" w:cs="Times New Roman"/>
          <w:color w:val="000000" w:themeColor="text1"/>
          <w:sz w:val="28"/>
          <w:szCs w:val="28"/>
          <w:lang w:val="en-US"/>
        </w:rPr>
        <w:t xml:space="preserve"> N.J., </w:t>
      </w:r>
      <w:proofErr w:type="spellStart"/>
      <w:r w:rsidRPr="00CB54AF">
        <w:rPr>
          <w:rFonts w:ascii="Times New Roman" w:hAnsi="Times New Roman" w:cs="Times New Roman"/>
          <w:color w:val="000000" w:themeColor="text1"/>
          <w:sz w:val="28"/>
          <w:szCs w:val="28"/>
          <w:lang w:val="en-US"/>
        </w:rPr>
        <w:t>Colangelo</w:t>
      </w:r>
      <w:proofErr w:type="spellEnd"/>
      <w:r w:rsidRPr="00CB54AF">
        <w:rPr>
          <w:rFonts w:ascii="Times New Roman" w:hAnsi="Times New Roman" w:cs="Times New Roman"/>
          <w:color w:val="000000" w:themeColor="text1"/>
          <w:sz w:val="28"/>
          <w:szCs w:val="28"/>
          <w:lang w:val="en-US"/>
        </w:rPr>
        <w:t xml:space="preserve"> C., </w:t>
      </w:r>
      <w:proofErr w:type="spellStart"/>
      <w:r w:rsidRPr="00CB54AF">
        <w:rPr>
          <w:rFonts w:ascii="Times New Roman" w:hAnsi="Times New Roman" w:cs="Times New Roman"/>
          <w:color w:val="000000" w:themeColor="text1"/>
          <w:sz w:val="28"/>
          <w:szCs w:val="28"/>
          <w:lang w:val="en-US"/>
        </w:rPr>
        <w:t>Shifman</w:t>
      </w:r>
      <w:proofErr w:type="spellEnd"/>
      <w:r w:rsidRPr="00CB54AF">
        <w:rPr>
          <w:rFonts w:ascii="Times New Roman" w:hAnsi="Times New Roman" w:cs="Times New Roman"/>
          <w:color w:val="000000" w:themeColor="text1"/>
          <w:sz w:val="28"/>
          <w:szCs w:val="28"/>
          <w:lang w:val="en-US"/>
        </w:rPr>
        <w:t xml:space="preserve"> M., Cheung K.H., Miller P.L., Williams K. </w:t>
      </w:r>
      <w:proofErr w:type="spellStart"/>
      <w:r w:rsidRPr="00CB54AF">
        <w:rPr>
          <w:rFonts w:ascii="Times New Roman" w:hAnsi="Times New Roman" w:cs="Times New Roman"/>
          <w:color w:val="000000" w:themeColor="text1"/>
          <w:sz w:val="28"/>
          <w:szCs w:val="28"/>
          <w:lang w:val="en-US"/>
        </w:rPr>
        <w:t>X!Tandem</w:t>
      </w:r>
      <w:proofErr w:type="spellEnd"/>
      <w:r w:rsidRPr="00CB54AF">
        <w:rPr>
          <w:rFonts w:ascii="Times New Roman" w:hAnsi="Times New Roman" w:cs="Times New Roman"/>
          <w:color w:val="000000" w:themeColor="text1"/>
          <w:sz w:val="28"/>
          <w:szCs w:val="28"/>
          <w:lang w:val="en-US"/>
        </w:rPr>
        <w:t xml:space="preserve">, an improved method for running </w:t>
      </w:r>
      <w:proofErr w:type="spellStart"/>
      <w:r w:rsidRPr="00CB54AF">
        <w:rPr>
          <w:rFonts w:ascii="Times New Roman" w:hAnsi="Times New Roman" w:cs="Times New Roman"/>
          <w:color w:val="000000" w:themeColor="text1"/>
          <w:sz w:val="28"/>
          <w:szCs w:val="28"/>
          <w:lang w:val="en-US"/>
        </w:rPr>
        <w:t>X!tandem</w:t>
      </w:r>
      <w:proofErr w:type="spellEnd"/>
      <w:r w:rsidRPr="00CB54AF">
        <w:rPr>
          <w:rFonts w:ascii="Times New Roman" w:hAnsi="Times New Roman" w:cs="Times New Roman"/>
          <w:color w:val="000000" w:themeColor="text1"/>
          <w:sz w:val="28"/>
          <w:szCs w:val="28"/>
          <w:lang w:val="en-US"/>
        </w:rPr>
        <w:t xml:space="preserve"> in parallel on collections of commodity computers // Journal of Proteome Research. –  2008. – Vol. 7. P. 293-299.</w:t>
      </w:r>
    </w:p>
    <w:p w14:paraId="3392F599" w14:textId="73DECCA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51 </w:t>
      </w:r>
      <w:proofErr w:type="spellStart"/>
      <w:r w:rsidRPr="00CB54AF">
        <w:rPr>
          <w:rFonts w:ascii="Times New Roman" w:hAnsi="Times New Roman" w:cs="Times New Roman"/>
          <w:color w:val="000000" w:themeColor="text1"/>
          <w:sz w:val="28"/>
          <w:szCs w:val="28"/>
          <w:lang w:val="en-US"/>
        </w:rPr>
        <w:t>Fenyo</w:t>
      </w:r>
      <w:proofErr w:type="spellEnd"/>
      <w:r w:rsidRPr="00CB54AF">
        <w:rPr>
          <w:rFonts w:ascii="Times New Roman" w:hAnsi="Times New Roman" w:cs="Times New Roman"/>
          <w:color w:val="000000" w:themeColor="text1"/>
          <w:sz w:val="28"/>
          <w:szCs w:val="28"/>
          <w:lang w:val="en-US"/>
        </w:rPr>
        <w:t xml:space="preserve"> D., Beavis R. A Method for Assessing the Statistical Significance of Mass Spectrometry-Based Protein Identifications Using General Scoring Schemes // Analytical Chemistry. – 2003. – Vol. 75. – P. 768-774.</w:t>
      </w:r>
    </w:p>
    <w:p w14:paraId="27E4C281" w14:textId="0DEC7A83"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B60523">
        <w:rPr>
          <w:rFonts w:ascii="Times New Roman" w:hAnsi="Times New Roman" w:cs="Times New Roman"/>
          <w:color w:val="000000" w:themeColor="text1"/>
          <w:sz w:val="28"/>
          <w:szCs w:val="28"/>
          <w:lang w:val="en-US"/>
        </w:rPr>
        <w:t xml:space="preserve">52 </w:t>
      </w:r>
      <w:proofErr w:type="spellStart"/>
      <w:r w:rsidRPr="00B60523">
        <w:rPr>
          <w:rFonts w:ascii="Times New Roman" w:hAnsi="Times New Roman" w:cs="Times New Roman"/>
          <w:color w:val="000000" w:themeColor="text1"/>
          <w:sz w:val="28"/>
          <w:szCs w:val="28"/>
          <w:lang w:val="en-US"/>
        </w:rPr>
        <w:t>Phenyx</w:t>
      </w:r>
      <w:proofErr w:type="spellEnd"/>
      <w:r w:rsidRPr="00B60523">
        <w:rPr>
          <w:rFonts w:ascii="Times New Roman" w:hAnsi="Times New Roman" w:cs="Times New Roman"/>
          <w:color w:val="000000" w:themeColor="text1"/>
          <w:sz w:val="28"/>
          <w:szCs w:val="28"/>
          <w:lang w:val="en-US"/>
        </w:rPr>
        <w:t xml:space="preserve"> Tools // </w:t>
      </w:r>
      <w:hyperlink r:id="rId123" w:history="1">
        <w:r w:rsidRPr="00B60523">
          <w:rPr>
            <w:rStyle w:val="a5"/>
            <w:rFonts w:ascii="Times New Roman" w:hAnsi="Times New Roman" w:cs="Times New Roman"/>
            <w:color w:val="000000" w:themeColor="text1"/>
            <w:sz w:val="28"/>
            <w:szCs w:val="28"/>
            <w:lang w:val="en-US"/>
          </w:rPr>
          <w:t>https://www.phenyx-ms.com/</w:t>
        </w:r>
      </w:hyperlink>
      <w:r w:rsidR="00962729" w:rsidRPr="00B60523">
        <w:rPr>
          <w:rFonts w:ascii="Times New Roman" w:hAnsi="Times New Roman" w:cs="Times New Roman"/>
          <w:color w:val="000000" w:themeColor="text1"/>
          <w:sz w:val="28"/>
          <w:szCs w:val="28"/>
          <w:lang w:val="en-US"/>
        </w:rPr>
        <w:t>.01.06.2023.</w:t>
      </w:r>
    </w:p>
    <w:p w14:paraId="0E069320" w14:textId="2E34BB52"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53 </w:t>
      </w:r>
      <w:proofErr w:type="spellStart"/>
      <w:r w:rsidRPr="00CB54AF">
        <w:rPr>
          <w:rFonts w:ascii="Times New Roman" w:hAnsi="Times New Roman" w:cs="Times New Roman"/>
          <w:color w:val="000000" w:themeColor="text1"/>
          <w:sz w:val="28"/>
          <w:szCs w:val="28"/>
          <w:lang w:val="en-US"/>
        </w:rPr>
        <w:t>Colinge</w:t>
      </w:r>
      <w:proofErr w:type="spellEnd"/>
      <w:r w:rsidRPr="00CB54AF">
        <w:rPr>
          <w:rFonts w:ascii="Times New Roman" w:hAnsi="Times New Roman" w:cs="Times New Roman"/>
          <w:color w:val="000000" w:themeColor="text1"/>
          <w:sz w:val="28"/>
          <w:szCs w:val="28"/>
          <w:lang w:val="en-US"/>
        </w:rPr>
        <w:t xml:space="preserve"> J., </w:t>
      </w:r>
      <w:proofErr w:type="spellStart"/>
      <w:r w:rsidRPr="00CB54AF">
        <w:rPr>
          <w:rFonts w:ascii="Times New Roman" w:hAnsi="Times New Roman" w:cs="Times New Roman"/>
          <w:color w:val="000000" w:themeColor="text1"/>
          <w:sz w:val="28"/>
          <w:szCs w:val="28"/>
          <w:lang w:val="en-US"/>
        </w:rPr>
        <w:t>Masselot</w:t>
      </w:r>
      <w:proofErr w:type="spellEnd"/>
      <w:r w:rsidRPr="00CB54AF">
        <w:rPr>
          <w:rFonts w:ascii="Times New Roman" w:hAnsi="Times New Roman" w:cs="Times New Roman"/>
          <w:color w:val="000000" w:themeColor="text1"/>
          <w:sz w:val="28"/>
          <w:szCs w:val="28"/>
          <w:lang w:val="en-US"/>
        </w:rPr>
        <w:t xml:space="preserve"> A., Giron M., </w:t>
      </w:r>
      <w:proofErr w:type="spellStart"/>
      <w:r w:rsidRPr="00CB54AF">
        <w:rPr>
          <w:rFonts w:ascii="Times New Roman" w:hAnsi="Times New Roman" w:cs="Times New Roman"/>
          <w:color w:val="000000" w:themeColor="text1"/>
          <w:sz w:val="28"/>
          <w:szCs w:val="28"/>
          <w:lang w:val="en-US"/>
        </w:rPr>
        <w:t>Dessingy</w:t>
      </w:r>
      <w:proofErr w:type="spellEnd"/>
      <w:r w:rsidRPr="00CB54AF">
        <w:rPr>
          <w:rFonts w:ascii="Times New Roman" w:hAnsi="Times New Roman" w:cs="Times New Roman"/>
          <w:color w:val="000000" w:themeColor="text1"/>
          <w:sz w:val="28"/>
          <w:szCs w:val="28"/>
          <w:lang w:val="en-US"/>
        </w:rPr>
        <w:t xml:space="preserve"> T., </w:t>
      </w:r>
      <w:proofErr w:type="spellStart"/>
      <w:r w:rsidRPr="00CB54AF">
        <w:rPr>
          <w:rFonts w:ascii="Times New Roman" w:hAnsi="Times New Roman" w:cs="Times New Roman"/>
          <w:color w:val="000000" w:themeColor="text1"/>
          <w:sz w:val="28"/>
          <w:szCs w:val="28"/>
          <w:lang w:val="en-US"/>
        </w:rPr>
        <w:t>Magnin</w:t>
      </w:r>
      <w:proofErr w:type="spellEnd"/>
      <w:r w:rsidRPr="00CB54AF">
        <w:rPr>
          <w:rFonts w:ascii="Times New Roman" w:hAnsi="Times New Roman" w:cs="Times New Roman"/>
          <w:color w:val="000000" w:themeColor="text1"/>
          <w:sz w:val="28"/>
          <w:szCs w:val="28"/>
          <w:lang w:val="en-US"/>
        </w:rPr>
        <w:t xml:space="preserve"> J. OLAV: towards high-throughput tandem mass spectrometry data identification // Proteomics. – 2003. – Vol. 3. – P. 1454-1463.</w:t>
      </w:r>
    </w:p>
    <w:p w14:paraId="2D46F84F" w14:textId="24C59E2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54 Gabaldon T., </w:t>
      </w:r>
      <w:proofErr w:type="spellStart"/>
      <w:r w:rsidRPr="00CB54AF">
        <w:rPr>
          <w:rFonts w:ascii="Times New Roman" w:hAnsi="Times New Roman" w:cs="Times New Roman"/>
          <w:color w:val="000000" w:themeColor="text1"/>
          <w:sz w:val="28"/>
          <w:szCs w:val="28"/>
          <w:lang w:val="en-US"/>
        </w:rPr>
        <w:t>Huynen</w:t>
      </w:r>
      <w:proofErr w:type="spellEnd"/>
      <w:r w:rsidRPr="00CB54AF">
        <w:rPr>
          <w:rFonts w:ascii="Times New Roman" w:hAnsi="Times New Roman" w:cs="Times New Roman"/>
          <w:color w:val="000000" w:themeColor="text1"/>
          <w:sz w:val="28"/>
          <w:szCs w:val="28"/>
          <w:lang w:val="en-US"/>
        </w:rPr>
        <w:t xml:space="preserve"> M.A. Prediction of protein function and pathways in the genome era // Cellular and Molecular Life Sciences. – 2004. – Vol. 61. – P. 930-944. </w:t>
      </w:r>
    </w:p>
    <w:p w14:paraId="16B0C5B2" w14:textId="31FCAE1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55</w:t>
      </w:r>
      <w:r w:rsidR="00412AED">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 xml:space="preserve">du Plessis L., </w:t>
      </w:r>
      <w:proofErr w:type="spellStart"/>
      <w:r w:rsidRPr="00CB54AF">
        <w:rPr>
          <w:rFonts w:ascii="Times New Roman" w:hAnsi="Times New Roman" w:cs="Times New Roman"/>
          <w:color w:val="000000" w:themeColor="text1"/>
          <w:sz w:val="28"/>
          <w:szCs w:val="28"/>
          <w:lang w:val="en-US"/>
        </w:rPr>
        <w:t>Skunca</w:t>
      </w:r>
      <w:proofErr w:type="spellEnd"/>
      <w:r w:rsidRPr="00CB54AF">
        <w:rPr>
          <w:rFonts w:ascii="Times New Roman" w:hAnsi="Times New Roman" w:cs="Times New Roman"/>
          <w:color w:val="000000" w:themeColor="text1"/>
          <w:sz w:val="28"/>
          <w:szCs w:val="28"/>
          <w:lang w:val="en-US"/>
        </w:rPr>
        <w:t xml:space="preserve"> N., </w:t>
      </w:r>
      <w:proofErr w:type="spellStart"/>
      <w:r w:rsidRPr="00CB54AF">
        <w:rPr>
          <w:rFonts w:ascii="Times New Roman" w:hAnsi="Times New Roman" w:cs="Times New Roman"/>
          <w:color w:val="000000" w:themeColor="text1"/>
          <w:sz w:val="28"/>
          <w:szCs w:val="28"/>
          <w:lang w:val="en-US"/>
        </w:rPr>
        <w:t>Dessimoz</w:t>
      </w:r>
      <w:proofErr w:type="spellEnd"/>
      <w:r w:rsidRPr="00CB54AF">
        <w:rPr>
          <w:rFonts w:ascii="Times New Roman" w:hAnsi="Times New Roman" w:cs="Times New Roman"/>
          <w:color w:val="000000" w:themeColor="text1"/>
          <w:sz w:val="28"/>
          <w:szCs w:val="28"/>
          <w:lang w:val="en-US"/>
        </w:rPr>
        <w:t xml:space="preserve"> C. The what, where, how and why of gene ontology - a primer for bioinformaticians // Briefings in Bioinformatics. – 2011. – Vol. 12. – P.  723-735.</w:t>
      </w:r>
    </w:p>
    <w:p w14:paraId="169CECB9" w14:textId="2FA1026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56 </w:t>
      </w:r>
      <w:proofErr w:type="spellStart"/>
      <w:r w:rsidRPr="00CB54AF">
        <w:rPr>
          <w:rFonts w:ascii="Times New Roman" w:hAnsi="Times New Roman" w:cs="Times New Roman"/>
          <w:color w:val="000000" w:themeColor="text1"/>
          <w:sz w:val="28"/>
          <w:szCs w:val="28"/>
          <w:lang w:val="en-US"/>
        </w:rPr>
        <w:t>Rost</w:t>
      </w:r>
      <w:proofErr w:type="spellEnd"/>
      <w:r w:rsidRPr="00CB54AF">
        <w:rPr>
          <w:rFonts w:ascii="Times New Roman" w:hAnsi="Times New Roman" w:cs="Times New Roman"/>
          <w:color w:val="000000" w:themeColor="text1"/>
          <w:sz w:val="28"/>
          <w:szCs w:val="28"/>
          <w:lang w:val="en-US"/>
        </w:rPr>
        <w:t xml:space="preserve"> B., Liu J., Nair R., </w:t>
      </w:r>
      <w:proofErr w:type="spellStart"/>
      <w:r w:rsidRPr="00CB54AF">
        <w:rPr>
          <w:rFonts w:ascii="Times New Roman" w:hAnsi="Times New Roman" w:cs="Times New Roman"/>
          <w:color w:val="000000" w:themeColor="text1"/>
          <w:sz w:val="28"/>
          <w:szCs w:val="28"/>
          <w:lang w:val="en-US"/>
        </w:rPr>
        <w:t>Wrzeszczynski</w:t>
      </w:r>
      <w:proofErr w:type="spellEnd"/>
      <w:r w:rsidRPr="00CB54AF">
        <w:rPr>
          <w:rFonts w:ascii="Times New Roman" w:hAnsi="Times New Roman" w:cs="Times New Roman"/>
          <w:color w:val="000000" w:themeColor="text1"/>
          <w:sz w:val="28"/>
          <w:szCs w:val="28"/>
          <w:lang w:val="en-US"/>
        </w:rPr>
        <w:t xml:space="preserve"> K.O., </w:t>
      </w:r>
      <w:proofErr w:type="spellStart"/>
      <w:r w:rsidRPr="00CB54AF">
        <w:rPr>
          <w:rFonts w:ascii="Times New Roman" w:hAnsi="Times New Roman" w:cs="Times New Roman"/>
          <w:color w:val="000000" w:themeColor="text1"/>
          <w:sz w:val="28"/>
          <w:szCs w:val="28"/>
          <w:lang w:val="en-US"/>
        </w:rPr>
        <w:t>Ofran</w:t>
      </w:r>
      <w:proofErr w:type="spellEnd"/>
      <w:r w:rsidRPr="00CB54AF">
        <w:rPr>
          <w:rFonts w:ascii="Times New Roman" w:hAnsi="Times New Roman" w:cs="Times New Roman"/>
          <w:color w:val="000000" w:themeColor="text1"/>
          <w:sz w:val="28"/>
          <w:szCs w:val="28"/>
          <w:lang w:val="en-US"/>
        </w:rPr>
        <w:t xml:space="preserve"> Y. Automatic prediction of protein function // Cellular and Molecular Life Sciences. – 2003. – Vol. 60. – P. 2637-2650. </w:t>
      </w:r>
    </w:p>
    <w:p w14:paraId="1D322B62" w14:textId="0A40ACB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57 Shehu A., Barbara D., Molloy K. A survey of computational methods for protein function prediction // Big Data Analytics in Genomics. – 2016. – P. 225-298.</w:t>
      </w:r>
    </w:p>
    <w:p w14:paraId="28B70E98" w14:textId="7C197AE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58 </w:t>
      </w:r>
      <w:proofErr w:type="spellStart"/>
      <w:r w:rsidRPr="00CB54AF">
        <w:rPr>
          <w:rFonts w:ascii="Times New Roman" w:hAnsi="Times New Roman" w:cs="Times New Roman"/>
          <w:color w:val="000000" w:themeColor="text1"/>
          <w:sz w:val="28"/>
          <w:szCs w:val="28"/>
          <w:lang w:val="en-US"/>
        </w:rPr>
        <w:t>Bonetta</w:t>
      </w:r>
      <w:proofErr w:type="spellEnd"/>
      <w:r w:rsidRPr="00CB54AF">
        <w:rPr>
          <w:rFonts w:ascii="Times New Roman" w:hAnsi="Times New Roman" w:cs="Times New Roman"/>
          <w:color w:val="000000" w:themeColor="text1"/>
          <w:sz w:val="28"/>
          <w:szCs w:val="28"/>
          <w:lang w:val="en-US"/>
        </w:rPr>
        <w:t xml:space="preserve"> R., Valentino G. Machine learning techniques for protein function prediction // Proteins: Structure, Function, and Bioinformatics. – 2020. – Vol. 88. – P. 397</w:t>
      </w:r>
      <w:r w:rsidR="00BA2DFF" w:rsidRPr="00BA2DF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 xml:space="preserve">413. </w:t>
      </w:r>
    </w:p>
    <w:p w14:paraId="11B79558" w14:textId="57B79DBA"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59 Zhao Y., Wang J., Chen J., Zhang X., Guo M., Yu G. A literature review of gene function prediction by modeling gene ontology // Frontiers in Genetics. – 2020. – Vol. 11.</w:t>
      </w:r>
    </w:p>
    <w:p w14:paraId="4AE90651" w14:textId="5B223AEA"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60 Vu T.T.D., Jung J. Protein function prediction with gene ontology: from traditional to deep learning models // </w:t>
      </w:r>
      <w:proofErr w:type="spellStart"/>
      <w:r w:rsidRPr="00CB54AF">
        <w:rPr>
          <w:rFonts w:ascii="Times New Roman" w:hAnsi="Times New Roman" w:cs="Times New Roman"/>
          <w:color w:val="000000" w:themeColor="text1"/>
          <w:sz w:val="28"/>
          <w:szCs w:val="28"/>
          <w:lang w:val="en-US"/>
        </w:rPr>
        <w:t>PeerJ</w:t>
      </w:r>
      <w:proofErr w:type="spellEnd"/>
      <w:r w:rsidRPr="00CB54AF">
        <w:rPr>
          <w:rFonts w:ascii="Times New Roman" w:hAnsi="Times New Roman" w:cs="Times New Roman"/>
          <w:color w:val="000000" w:themeColor="text1"/>
          <w:sz w:val="28"/>
          <w:szCs w:val="28"/>
          <w:lang w:val="en-US"/>
        </w:rPr>
        <w:t>. – 2020. – Vol.  9.</w:t>
      </w:r>
    </w:p>
    <w:p w14:paraId="68A437DA" w14:textId="6F90FA30"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61 Golenko Y., Ismailova A., </w:t>
      </w:r>
      <w:proofErr w:type="spellStart"/>
      <w:r w:rsidRPr="00CB54AF">
        <w:rPr>
          <w:rFonts w:ascii="Times New Roman" w:hAnsi="Times New Roman" w:cs="Times New Roman"/>
          <w:color w:val="000000" w:themeColor="text1"/>
          <w:sz w:val="28"/>
          <w:szCs w:val="28"/>
          <w:lang w:val="en-US"/>
        </w:rPr>
        <w:t>Shaushenova</w:t>
      </w:r>
      <w:proofErr w:type="spellEnd"/>
      <w:r w:rsidRPr="00CB54AF">
        <w:rPr>
          <w:rFonts w:ascii="Times New Roman" w:hAnsi="Times New Roman" w:cs="Times New Roman"/>
          <w:color w:val="000000" w:themeColor="text1"/>
          <w:sz w:val="28"/>
          <w:szCs w:val="28"/>
          <w:lang w:val="en-US"/>
        </w:rPr>
        <w:t xml:space="preserve"> A., </w:t>
      </w:r>
      <w:proofErr w:type="spellStart"/>
      <w:r w:rsidRPr="00CB54AF">
        <w:rPr>
          <w:rFonts w:ascii="Times New Roman" w:hAnsi="Times New Roman" w:cs="Times New Roman"/>
          <w:color w:val="000000" w:themeColor="text1"/>
          <w:sz w:val="28"/>
          <w:szCs w:val="28"/>
          <w:lang w:val="en-US"/>
        </w:rPr>
        <w:t>Mutalova</w:t>
      </w:r>
      <w:proofErr w:type="spellEnd"/>
      <w:r w:rsidRPr="00CB54AF">
        <w:rPr>
          <w:rFonts w:ascii="Times New Roman" w:hAnsi="Times New Roman" w:cs="Times New Roman"/>
          <w:color w:val="000000" w:themeColor="text1"/>
          <w:sz w:val="28"/>
          <w:szCs w:val="28"/>
          <w:lang w:val="en-US"/>
        </w:rPr>
        <w:t xml:space="preserve"> Z., </w:t>
      </w:r>
      <w:proofErr w:type="spellStart"/>
      <w:r w:rsidRPr="00CB54AF">
        <w:rPr>
          <w:rFonts w:ascii="Times New Roman" w:hAnsi="Times New Roman" w:cs="Times New Roman"/>
          <w:color w:val="000000" w:themeColor="text1"/>
          <w:sz w:val="28"/>
          <w:szCs w:val="28"/>
          <w:lang w:val="en-US"/>
        </w:rPr>
        <w:t>Dossalyanov</w:t>
      </w:r>
      <w:proofErr w:type="spellEnd"/>
      <w:r w:rsidRPr="00CB54AF">
        <w:rPr>
          <w:rFonts w:ascii="Times New Roman" w:hAnsi="Times New Roman" w:cs="Times New Roman"/>
          <w:color w:val="000000" w:themeColor="text1"/>
          <w:sz w:val="28"/>
          <w:szCs w:val="28"/>
          <w:lang w:val="en-US"/>
        </w:rPr>
        <w:t xml:space="preserve"> D., </w:t>
      </w:r>
      <w:proofErr w:type="spellStart"/>
      <w:r w:rsidRPr="00CB54AF">
        <w:rPr>
          <w:rFonts w:ascii="Times New Roman" w:hAnsi="Times New Roman" w:cs="Times New Roman"/>
          <w:color w:val="000000" w:themeColor="text1"/>
          <w:sz w:val="28"/>
          <w:szCs w:val="28"/>
          <w:lang w:val="en-US"/>
        </w:rPr>
        <w:t>Ainagulova</w:t>
      </w:r>
      <w:proofErr w:type="spellEnd"/>
      <w:r w:rsidRPr="00CB54AF">
        <w:rPr>
          <w:rFonts w:ascii="Times New Roman" w:hAnsi="Times New Roman" w:cs="Times New Roman"/>
          <w:color w:val="000000" w:themeColor="text1"/>
          <w:sz w:val="28"/>
          <w:szCs w:val="28"/>
          <w:lang w:val="en-US"/>
        </w:rPr>
        <w:t xml:space="preserve"> A.,  </w:t>
      </w:r>
      <w:proofErr w:type="spellStart"/>
      <w:r w:rsidRPr="00CB54AF">
        <w:rPr>
          <w:rFonts w:ascii="Times New Roman" w:hAnsi="Times New Roman" w:cs="Times New Roman"/>
          <w:color w:val="000000" w:themeColor="text1"/>
          <w:sz w:val="28"/>
          <w:szCs w:val="28"/>
          <w:lang w:val="en-US"/>
        </w:rPr>
        <w:t>Naizagarayeva</w:t>
      </w:r>
      <w:proofErr w:type="spellEnd"/>
      <w:r w:rsidRPr="00CB54AF">
        <w:rPr>
          <w:rFonts w:ascii="Times New Roman" w:hAnsi="Times New Roman" w:cs="Times New Roman"/>
          <w:color w:val="000000" w:themeColor="text1"/>
          <w:sz w:val="28"/>
          <w:szCs w:val="28"/>
          <w:lang w:val="en-US"/>
        </w:rPr>
        <w:t>, A. Implementation of machine learning models to determine the appropriate model for protein function prediction // Eastern-European Journal of Enterprise Technologies. – 2022. – Vol. 119. – P. 42-49.</w:t>
      </w:r>
    </w:p>
    <w:p w14:paraId="7EFF8BA5" w14:textId="4223991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62 </w:t>
      </w:r>
      <w:proofErr w:type="spellStart"/>
      <w:r w:rsidRPr="00CB54AF">
        <w:rPr>
          <w:rFonts w:ascii="Times New Roman" w:hAnsi="Times New Roman" w:cs="Times New Roman"/>
          <w:color w:val="000000" w:themeColor="text1"/>
          <w:sz w:val="28"/>
          <w:szCs w:val="28"/>
          <w:lang w:val="en-US"/>
        </w:rPr>
        <w:t>Nariai</w:t>
      </w:r>
      <w:proofErr w:type="spellEnd"/>
      <w:r w:rsidRPr="00CB54AF">
        <w:rPr>
          <w:rFonts w:ascii="Times New Roman" w:hAnsi="Times New Roman" w:cs="Times New Roman"/>
          <w:color w:val="000000" w:themeColor="text1"/>
          <w:sz w:val="28"/>
          <w:szCs w:val="28"/>
          <w:lang w:val="en-US"/>
        </w:rPr>
        <w:t xml:space="preserve"> N., </w:t>
      </w:r>
      <w:proofErr w:type="spellStart"/>
      <w:r w:rsidRPr="00CB54AF">
        <w:rPr>
          <w:rFonts w:ascii="Times New Roman" w:hAnsi="Times New Roman" w:cs="Times New Roman"/>
          <w:color w:val="000000" w:themeColor="text1"/>
          <w:sz w:val="28"/>
          <w:szCs w:val="28"/>
          <w:lang w:val="en-US"/>
        </w:rPr>
        <w:t>Kolaczyk</w:t>
      </w:r>
      <w:proofErr w:type="spellEnd"/>
      <w:r w:rsidRPr="00CB54AF">
        <w:rPr>
          <w:rFonts w:ascii="Times New Roman" w:hAnsi="Times New Roman" w:cs="Times New Roman"/>
          <w:color w:val="000000" w:themeColor="text1"/>
          <w:sz w:val="28"/>
          <w:szCs w:val="28"/>
          <w:lang w:val="en-US"/>
        </w:rPr>
        <w:t xml:space="preserve"> E.D., </w:t>
      </w:r>
      <w:proofErr w:type="spellStart"/>
      <w:r w:rsidRPr="00CB54AF">
        <w:rPr>
          <w:rFonts w:ascii="Times New Roman" w:hAnsi="Times New Roman" w:cs="Times New Roman"/>
          <w:color w:val="000000" w:themeColor="text1"/>
          <w:sz w:val="28"/>
          <w:szCs w:val="28"/>
          <w:lang w:val="en-US"/>
        </w:rPr>
        <w:t>Kasif</w:t>
      </w:r>
      <w:proofErr w:type="spellEnd"/>
      <w:r w:rsidRPr="00CB54AF">
        <w:rPr>
          <w:rFonts w:ascii="Times New Roman" w:hAnsi="Times New Roman" w:cs="Times New Roman"/>
          <w:color w:val="000000" w:themeColor="text1"/>
          <w:sz w:val="28"/>
          <w:szCs w:val="28"/>
          <w:lang w:val="en-US"/>
        </w:rPr>
        <w:t xml:space="preserve"> S. Probabilistic protein function prediction from heterogeneous genome-wide data // PLOS ONE. – 2007. – Vol. 3. – P. 337. </w:t>
      </w:r>
    </w:p>
    <w:p w14:paraId="2C9D36E6" w14:textId="12CA78C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63 </w:t>
      </w:r>
      <w:proofErr w:type="spellStart"/>
      <w:r w:rsidRPr="00CB54AF">
        <w:rPr>
          <w:rFonts w:ascii="Times New Roman" w:hAnsi="Times New Roman" w:cs="Times New Roman"/>
          <w:color w:val="000000" w:themeColor="text1"/>
          <w:sz w:val="28"/>
          <w:szCs w:val="28"/>
          <w:lang w:val="en-US"/>
        </w:rPr>
        <w:t>Kourmpetis</w:t>
      </w:r>
      <w:proofErr w:type="spellEnd"/>
      <w:r w:rsidRPr="00CB54AF">
        <w:rPr>
          <w:rFonts w:ascii="Times New Roman" w:hAnsi="Times New Roman" w:cs="Times New Roman"/>
          <w:color w:val="000000" w:themeColor="text1"/>
          <w:sz w:val="28"/>
          <w:szCs w:val="28"/>
          <w:lang w:val="en-US"/>
        </w:rPr>
        <w:t xml:space="preserve"> Y.A., Van </w:t>
      </w:r>
      <w:proofErr w:type="spellStart"/>
      <w:r w:rsidRPr="00CB54AF">
        <w:rPr>
          <w:rFonts w:ascii="Times New Roman" w:hAnsi="Times New Roman" w:cs="Times New Roman"/>
          <w:color w:val="000000" w:themeColor="text1"/>
          <w:sz w:val="28"/>
          <w:szCs w:val="28"/>
          <w:lang w:val="en-US"/>
        </w:rPr>
        <w:t>Dijk</w:t>
      </w:r>
      <w:proofErr w:type="spellEnd"/>
      <w:r w:rsidRPr="00CB54AF">
        <w:rPr>
          <w:rFonts w:ascii="Times New Roman" w:hAnsi="Times New Roman" w:cs="Times New Roman"/>
          <w:color w:val="000000" w:themeColor="text1"/>
          <w:sz w:val="28"/>
          <w:szCs w:val="28"/>
          <w:lang w:val="en-US"/>
        </w:rPr>
        <w:t xml:space="preserve"> A.D., </w:t>
      </w:r>
      <w:proofErr w:type="spellStart"/>
      <w:r w:rsidRPr="00CB54AF">
        <w:rPr>
          <w:rFonts w:ascii="Times New Roman" w:hAnsi="Times New Roman" w:cs="Times New Roman"/>
          <w:color w:val="000000" w:themeColor="text1"/>
          <w:sz w:val="28"/>
          <w:szCs w:val="28"/>
          <w:lang w:val="en-US"/>
        </w:rPr>
        <w:t>Bink</w:t>
      </w:r>
      <w:proofErr w:type="spellEnd"/>
      <w:r w:rsidRPr="00CB54AF">
        <w:rPr>
          <w:rFonts w:ascii="Times New Roman" w:hAnsi="Times New Roman" w:cs="Times New Roman"/>
          <w:color w:val="000000" w:themeColor="text1"/>
          <w:sz w:val="28"/>
          <w:szCs w:val="28"/>
          <w:lang w:val="en-US"/>
        </w:rPr>
        <w:t xml:space="preserve"> M.C., Van Ham R.C., </w:t>
      </w:r>
      <w:proofErr w:type="spellStart"/>
      <w:r w:rsidRPr="00CB54AF">
        <w:rPr>
          <w:rFonts w:ascii="Times New Roman" w:hAnsi="Times New Roman" w:cs="Times New Roman"/>
          <w:color w:val="000000" w:themeColor="text1"/>
          <w:sz w:val="28"/>
          <w:szCs w:val="28"/>
          <w:lang w:val="en-US"/>
        </w:rPr>
        <w:t>ter</w:t>
      </w:r>
      <w:proofErr w:type="spellEnd"/>
      <w:r w:rsidRPr="00CB54AF">
        <w:rPr>
          <w:rFonts w:ascii="Times New Roman" w:hAnsi="Times New Roman" w:cs="Times New Roman"/>
          <w:color w:val="000000" w:themeColor="text1"/>
          <w:sz w:val="28"/>
          <w:szCs w:val="28"/>
          <w:lang w:val="en-US"/>
        </w:rPr>
        <w:t xml:space="preserve"> </w:t>
      </w:r>
      <w:proofErr w:type="spellStart"/>
      <w:r w:rsidRPr="00CB54AF">
        <w:rPr>
          <w:rFonts w:ascii="Times New Roman" w:hAnsi="Times New Roman" w:cs="Times New Roman"/>
          <w:color w:val="000000" w:themeColor="text1"/>
          <w:sz w:val="28"/>
          <w:szCs w:val="28"/>
          <w:lang w:val="en-US"/>
        </w:rPr>
        <w:t>Braak</w:t>
      </w:r>
      <w:proofErr w:type="spellEnd"/>
      <w:r w:rsidRPr="00CB54AF">
        <w:rPr>
          <w:rFonts w:ascii="Times New Roman" w:hAnsi="Times New Roman" w:cs="Times New Roman"/>
          <w:color w:val="000000" w:themeColor="text1"/>
          <w:sz w:val="28"/>
          <w:szCs w:val="28"/>
          <w:lang w:val="en-US"/>
        </w:rPr>
        <w:t xml:space="preserve"> CJ. Bayesian </w:t>
      </w:r>
      <w:proofErr w:type="spellStart"/>
      <w:r w:rsidRPr="00CB54AF">
        <w:rPr>
          <w:rFonts w:ascii="Times New Roman" w:hAnsi="Times New Roman" w:cs="Times New Roman"/>
          <w:color w:val="000000" w:themeColor="text1"/>
          <w:sz w:val="28"/>
          <w:szCs w:val="28"/>
          <w:lang w:val="en-US"/>
        </w:rPr>
        <w:t>markov</w:t>
      </w:r>
      <w:proofErr w:type="spellEnd"/>
      <w:r w:rsidRPr="00CB54AF">
        <w:rPr>
          <w:rFonts w:ascii="Times New Roman" w:hAnsi="Times New Roman" w:cs="Times New Roman"/>
          <w:color w:val="000000" w:themeColor="text1"/>
          <w:sz w:val="28"/>
          <w:szCs w:val="28"/>
          <w:lang w:val="en-US"/>
        </w:rPr>
        <w:t xml:space="preserve"> random field analysis for protein function prediction based on network data // PLOS ONE. – 2010. – Vol. 5. – P. 92-93. </w:t>
      </w:r>
    </w:p>
    <w:p w14:paraId="264FD612" w14:textId="50B55992"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64 </w:t>
      </w:r>
      <w:proofErr w:type="spellStart"/>
      <w:r w:rsidRPr="00CB54AF">
        <w:rPr>
          <w:rFonts w:ascii="Times New Roman" w:hAnsi="Times New Roman" w:cs="Times New Roman"/>
          <w:color w:val="000000" w:themeColor="text1"/>
          <w:sz w:val="28"/>
          <w:szCs w:val="28"/>
          <w:lang w:val="en-US"/>
        </w:rPr>
        <w:t>Pinoli</w:t>
      </w:r>
      <w:proofErr w:type="spellEnd"/>
      <w:r w:rsidRPr="00CB54AF">
        <w:rPr>
          <w:rFonts w:ascii="Times New Roman" w:hAnsi="Times New Roman" w:cs="Times New Roman"/>
          <w:color w:val="000000" w:themeColor="text1"/>
          <w:sz w:val="28"/>
          <w:szCs w:val="28"/>
          <w:lang w:val="en-US"/>
        </w:rPr>
        <w:t xml:space="preserve"> P., Chicco D., </w:t>
      </w:r>
      <w:proofErr w:type="spellStart"/>
      <w:r w:rsidRPr="00CB54AF">
        <w:rPr>
          <w:rFonts w:ascii="Times New Roman" w:hAnsi="Times New Roman" w:cs="Times New Roman"/>
          <w:color w:val="000000" w:themeColor="text1"/>
          <w:sz w:val="28"/>
          <w:szCs w:val="28"/>
          <w:lang w:val="en-US"/>
        </w:rPr>
        <w:t>Masseroli</w:t>
      </w:r>
      <w:proofErr w:type="spellEnd"/>
      <w:r w:rsidRPr="00CB54AF">
        <w:rPr>
          <w:rFonts w:ascii="Times New Roman" w:hAnsi="Times New Roman" w:cs="Times New Roman"/>
          <w:color w:val="000000" w:themeColor="text1"/>
          <w:sz w:val="28"/>
          <w:szCs w:val="28"/>
          <w:lang w:val="en-US"/>
        </w:rPr>
        <w:t xml:space="preserve"> M. Computational algorithms to predict gene ontology annotations // BMC Bioinformatics. – 2015. – Vol.  16. – P. 1-15.</w:t>
      </w:r>
    </w:p>
    <w:p w14:paraId="5FD43313" w14:textId="2AFE379E"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65 </w:t>
      </w:r>
      <w:proofErr w:type="spellStart"/>
      <w:r w:rsidRPr="00CB54AF">
        <w:rPr>
          <w:rFonts w:ascii="Times New Roman" w:hAnsi="Times New Roman" w:cs="Times New Roman"/>
          <w:color w:val="000000" w:themeColor="text1"/>
          <w:sz w:val="28"/>
          <w:szCs w:val="28"/>
          <w:lang w:val="en-US"/>
        </w:rPr>
        <w:t>Vinayagam</w:t>
      </w:r>
      <w:proofErr w:type="spellEnd"/>
      <w:r w:rsidRPr="00CB54AF">
        <w:rPr>
          <w:rFonts w:ascii="Times New Roman" w:hAnsi="Times New Roman" w:cs="Times New Roman"/>
          <w:color w:val="000000" w:themeColor="text1"/>
          <w:sz w:val="28"/>
          <w:szCs w:val="28"/>
          <w:lang w:val="en-US"/>
        </w:rPr>
        <w:t xml:space="preserve"> A., del Val C., Schubert F., </w:t>
      </w:r>
      <w:proofErr w:type="spellStart"/>
      <w:r w:rsidRPr="00CB54AF">
        <w:rPr>
          <w:rFonts w:ascii="Times New Roman" w:hAnsi="Times New Roman" w:cs="Times New Roman"/>
          <w:color w:val="000000" w:themeColor="text1"/>
          <w:sz w:val="28"/>
          <w:szCs w:val="28"/>
          <w:lang w:val="en-US"/>
        </w:rPr>
        <w:t>Eils</w:t>
      </w:r>
      <w:proofErr w:type="spellEnd"/>
      <w:r w:rsidRPr="00CB54AF">
        <w:rPr>
          <w:rFonts w:ascii="Times New Roman" w:hAnsi="Times New Roman" w:cs="Times New Roman"/>
          <w:color w:val="000000" w:themeColor="text1"/>
          <w:sz w:val="28"/>
          <w:szCs w:val="28"/>
          <w:lang w:val="en-US"/>
        </w:rPr>
        <w:t xml:space="preserve"> R., </w:t>
      </w:r>
      <w:proofErr w:type="spellStart"/>
      <w:r w:rsidRPr="00CB54AF">
        <w:rPr>
          <w:rFonts w:ascii="Times New Roman" w:hAnsi="Times New Roman" w:cs="Times New Roman"/>
          <w:color w:val="000000" w:themeColor="text1"/>
          <w:sz w:val="28"/>
          <w:szCs w:val="28"/>
          <w:lang w:val="en-US"/>
        </w:rPr>
        <w:t>Glatting</w:t>
      </w:r>
      <w:proofErr w:type="spellEnd"/>
      <w:r w:rsidRPr="00CB54AF">
        <w:rPr>
          <w:rFonts w:ascii="Times New Roman" w:hAnsi="Times New Roman" w:cs="Times New Roman"/>
          <w:color w:val="000000" w:themeColor="text1"/>
          <w:sz w:val="28"/>
          <w:szCs w:val="28"/>
          <w:lang w:val="en-US"/>
        </w:rPr>
        <w:t xml:space="preserve"> K-H., </w:t>
      </w:r>
      <w:proofErr w:type="spellStart"/>
      <w:r w:rsidRPr="00CB54AF">
        <w:rPr>
          <w:rFonts w:ascii="Times New Roman" w:hAnsi="Times New Roman" w:cs="Times New Roman"/>
          <w:color w:val="000000" w:themeColor="text1"/>
          <w:sz w:val="28"/>
          <w:szCs w:val="28"/>
          <w:lang w:val="en-US"/>
        </w:rPr>
        <w:t>Suhai</w:t>
      </w:r>
      <w:proofErr w:type="spellEnd"/>
      <w:r w:rsidRPr="00CB54AF">
        <w:rPr>
          <w:rFonts w:ascii="Times New Roman" w:hAnsi="Times New Roman" w:cs="Times New Roman"/>
          <w:color w:val="000000" w:themeColor="text1"/>
          <w:sz w:val="28"/>
          <w:szCs w:val="28"/>
          <w:lang w:val="en-US"/>
        </w:rPr>
        <w:t xml:space="preserve"> S., König R. </w:t>
      </w:r>
      <w:proofErr w:type="spellStart"/>
      <w:r w:rsidRPr="00CB54AF">
        <w:rPr>
          <w:rFonts w:ascii="Times New Roman" w:hAnsi="Times New Roman" w:cs="Times New Roman"/>
          <w:color w:val="000000" w:themeColor="text1"/>
          <w:sz w:val="28"/>
          <w:szCs w:val="28"/>
          <w:lang w:val="en-US"/>
        </w:rPr>
        <w:t>Gopet</w:t>
      </w:r>
      <w:proofErr w:type="spellEnd"/>
      <w:r w:rsidRPr="00CB54AF">
        <w:rPr>
          <w:rFonts w:ascii="Times New Roman" w:hAnsi="Times New Roman" w:cs="Times New Roman"/>
          <w:color w:val="000000" w:themeColor="text1"/>
          <w:sz w:val="28"/>
          <w:szCs w:val="28"/>
          <w:lang w:val="en-US"/>
        </w:rPr>
        <w:t xml:space="preserve">: a tool for automated predictions of gene ontology terms // BMC Bioinformatics. – 2006. – Vol.  7. – P. 161. </w:t>
      </w:r>
    </w:p>
    <w:p w14:paraId="6AB84521" w14:textId="6E3E611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66 </w:t>
      </w:r>
      <w:proofErr w:type="spellStart"/>
      <w:r w:rsidRPr="00CB54AF">
        <w:rPr>
          <w:rFonts w:ascii="Times New Roman" w:hAnsi="Times New Roman" w:cs="Times New Roman"/>
          <w:color w:val="000000" w:themeColor="text1"/>
          <w:sz w:val="28"/>
          <w:szCs w:val="28"/>
          <w:lang w:val="en-US"/>
        </w:rPr>
        <w:t>Lobley</w:t>
      </w:r>
      <w:proofErr w:type="spellEnd"/>
      <w:r w:rsidRPr="00CB54AF">
        <w:rPr>
          <w:rFonts w:ascii="Times New Roman" w:hAnsi="Times New Roman" w:cs="Times New Roman"/>
          <w:color w:val="000000" w:themeColor="text1"/>
          <w:sz w:val="28"/>
          <w:szCs w:val="28"/>
          <w:lang w:val="en-US"/>
        </w:rPr>
        <w:t xml:space="preserve"> A.E., Nugent T., </w:t>
      </w:r>
      <w:proofErr w:type="spellStart"/>
      <w:r w:rsidRPr="00CB54AF">
        <w:rPr>
          <w:rFonts w:ascii="Times New Roman" w:hAnsi="Times New Roman" w:cs="Times New Roman"/>
          <w:color w:val="000000" w:themeColor="text1"/>
          <w:sz w:val="28"/>
          <w:szCs w:val="28"/>
          <w:lang w:val="en-US"/>
        </w:rPr>
        <w:t>Orengo</w:t>
      </w:r>
      <w:proofErr w:type="spellEnd"/>
      <w:r w:rsidRPr="00CB54AF">
        <w:rPr>
          <w:rFonts w:ascii="Times New Roman" w:hAnsi="Times New Roman" w:cs="Times New Roman"/>
          <w:color w:val="000000" w:themeColor="text1"/>
          <w:sz w:val="28"/>
          <w:szCs w:val="28"/>
          <w:lang w:val="en-US"/>
        </w:rPr>
        <w:t xml:space="preserve"> C.A., Jones D.T. </w:t>
      </w:r>
      <w:proofErr w:type="spellStart"/>
      <w:r w:rsidRPr="00CB54AF">
        <w:rPr>
          <w:rFonts w:ascii="Times New Roman" w:hAnsi="Times New Roman" w:cs="Times New Roman"/>
          <w:color w:val="000000" w:themeColor="text1"/>
          <w:sz w:val="28"/>
          <w:szCs w:val="28"/>
          <w:lang w:val="en-US"/>
        </w:rPr>
        <w:t>Ffpred</w:t>
      </w:r>
      <w:proofErr w:type="spellEnd"/>
      <w:r w:rsidRPr="00CB54AF">
        <w:rPr>
          <w:rFonts w:ascii="Times New Roman" w:hAnsi="Times New Roman" w:cs="Times New Roman"/>
          <w:color w:val="000000" w:themeColor="text1"/>
          <w:sz w:val="28"/>
          <w:szCs w:val="28"/>
          <w:lang w:val="en-US"/>
        </w:rPr>
        <w:t xml:space="preserve">: an integrated </w:t>
      </w:r>
      <w:proofErr w:type="spellStart"/>
      <w:r w:rsidRPr="00CB54AF">
        <w:rPr>
          <w:rFonts w:ascii="Times New Roman" w:hAnsi="Times New Roman" w:cs="Times New Roman"/>
          <w:color w:val="000000" w:themeColor="text1"/>
          <w:sz w:val="28"/>
          <w:szCs w:val="28"/>
          <w:lang w:val="en-US"/>
        </w:rPr>
        <w:t>featurebased</w:t>
      </w:r>
      <w:proofErr w:type="spellEnd"/>
      <w:r w:rsidRPr="00CB54AF">
        <w:rPr>
          <w:rFonts w:ascii="Times New Roman" w:hAnsi="Times New Roman" w:cs="Times New Roman"/>
          <w:color w:val="000000" w:themeColor="text1"/>
          <w:sz w:val="28"/>
          <w:szCs w:val="28"/>
          <w:lang w:val="en-US"/>
        </w:rPr>
        <w:t xml:space="preserve"> function prediction server for vertebrate proteomes //Nucleic Acids Research. – 2008. – Vol. 36. – P. 297-302.</w:t>
      </w:r>
    </w:p>
    <w:p w14:paraId="3A40EC0A" w14:textId="70C68A7A"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67 </w:t>
      </w:r>
      <w:proofErr w:type="spellStart"/>
      <w:r w:rsidRPr="00CB54AF">
        <w:rPr>
          <w:rFonts w:ascii="Times New Roman" w:hAnsi="Times New Roman" w:cs="Times New Roman"/>
          <w:color w:val="000000" w:themeColor="text1"/>
          <w:sz w:val="28"/>
          <w:szCs w:val="28"/>
          <w:lang w:val="en-US"/>
        </w:rPr>
        <w:t>Lobley</w:t>
      </w:r>
      <w:proofErr w:type="spellEnd"/>
      <w:r w:rsidRPr="00CB54AF">
        <w:rPr>
          <w:rFonts w:ascii="Times New Roman" w:hAnsi="Times New Roman" w:cs="Times New Roman"/>
          <w:color w:val="000000" w:themeColor="text1"/>
          <w:sz w:val="28"/>
          <w:szCs w:val="28"/>
          <w:lang w:val="en-US"/>
        </w:rPr>
        <w:t xml:space="preserve"> A., </w:t>
      </w:r>
      <w:proofErr w:type="spellStart"/>
      <w:r w:rsidRPr="00CB54AF">
        <w:rPr>
          <w:rFonts w:ascii="Times New Roman" w:hAnsi="Times New Roman" w:cs="Times New Roman"/>
          <w:color w:val="000000" w:themeColor="text1"/>
          <w:sz w:val="28"/>
          <w:szCs w:val="28"/>
          <w:lang w:val="en-US"/>
        </w:rPr>
        <w:t>Swindells</w:t>
      </w:r>
      <w:proofErr w:type="spellEnd"/>
      <w:r w:rsidRPr="00CB54AF">
        <w:rPr>
          <w:rFonts w:ascii="Times New Roman" w:hAnsi="Times New Roman" w:cs="Times New Roman"/>
          <w:color w:val="000000" w:themeColor="text1"/>
          <w:sz w:val="28"/>
          <w:szCs w:val="28"/>
          <w:lang w:val="en-US"/>
        </w:rPr>
        <w:t xml:space="preserve"> M.B., </w:t>
      </w:r>
      <w:proofErr w:type="spellStart"/>
      <w:r w:rsidRPr="00CB54AF">
        <w:rPr>
          <w:rFonts w:ascii="Times New Roman" w:hAnsi="Times New Roman" w:cs="Times New Roman"/>
          <w:color w:val="000000" w:themeColor="text1"/>
          <w:sz w:val="28"/>
          <w:szCs w:val="28"/>
          <w:lang w:val="en-US"/>
        </w:rPr>
        <w:t>Orengo</w:t>
      </w:r>
      <w:proofErr w:type="spellEnd"/>
      <w:r w:rsidRPr="00CB54AF">
        <w:rPr>
          <w:rFonts w:ascii="Times New Roman" w:hAnsi="Times New Roman" w:cs="Times New Roman"/>
          <w:color w:val="000000" w:themeColor="text1"/>
          <w:sz w:val="28"/>
          <w:szCs w:val="28"/>
          <w:lang w:val="en-US"/>
        </w:rPr>
        <w:t xml:space="preserve"> C.A., Jones D.T. Inferring function using patterns of native disorder in proteins // PLOS Computational Biology. – 2007. – Vol. 8. – P. 162. </w:t>
      </w:r>
    </w:p>
    <w:p w14:paraId="67AC086F" w14:textId="1EFB46C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68 Freund Y., </w:t>
      </w:r>
      <w:proofErr w:type="spellStart"/>
      <w:r w:rsidRPr="00CB54AF">
        <w:rPr>
          <w:rFonts w:ascii="Times New Roman" w:hAnsi="Times New Roman" w:cs="Times New Roman"/>
          <w:color w:val="000000" w:themeColor="text1"/>
          <w:sz w:val="28"/>
          <w:szCs w:val="28"/>
          <w:lang w:val="en-US"/>
        </w:rPr>
        <w:t>Schapire</w:t>
      </w:r>
      <w:proofErr w:type="spellEnd"/>
      <w:r w:rsidRPr="00CB54AF">
        <w:rPr>
          <w:rFonts w:ascii="Times New Roman" w:hAnsi="Times New Roman" w:cs="Times New Roman"/>
          <w:color w:val="000000" w:themeColor="text1"/>
          <w:sz w:val="28"/>
          <w:szCs w:val="28"/>
          <w:lang w:val="en-US"/>
        </w:rPr>
        <w:t xml:space="preserve"> R.E. A decision-theoretic generalization of on-line learning and an application to boosting // Journal of Computer and System Sciences. – 1997. – Vol. 55. – P. 119-139. </w:t>
      </w:r>
    </w:p>
    <w:p w14:paraId="4DCC6B22" w14:textId="5320321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69 </w:t>
      </w:r>
      <w:proofErr w:type="spellStart"/>
      <w:r w:rsidRPr="00CB54AF">
        <w:rPr>
          <w:rFonts w:ascii="Times New Roman" w:hAnsi="Times New Roman" w:cs="Times New Roman"/>
          <w:color w:val="000000" w:themeColor="text1"/>
          <w:sz w:val="28"/>
          <w:szCs w:val="28"/>
          <w:lang w:val="en-US"/>
        </w:rPr>
        <w:t>Toronen</w:t>
      </w:r>
      <w:proofErr w:type="spellEnd"/>
      <w:r w:rsidRPr="00CB54AF">
        <w:rPr>
          <w:rFonts w:ascii="Times New Roman" w:hAnsi="Times New Roman" w:cs="Times New Roman"/>
          <w:color w:val="000000" w:themeColor="text1"/>
          <w:sz w:val="28"/>
          <w:szCs w:val="28"/>
          <w:lang w:val="en-US"/>
        </w:rPr>
        <w:t xml:space="preserve"> P., Medlar A., Holm L. Pannzer2: a rapid functional annotation web server // Nucleic Acids Research. – 2018. – Vol. 46. – P. 84-88. </w:t>
      </w:r>
    </w:p>
    <w:p w14:paraId="3636C4E7" w14:textId="387E8968"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70 You R., Zhang Z., </w:t>
      </w:r>
      <w:proofErr w:type="spellStart"/>
      <w:r w:rsidRPr="00CB54AF">
        <w:rPr>
          <w:rFonts w:ascii="Times New Roman" w:hAnsi="Times New Roman" w:cs="Times New Roman"/>
          <w:color w:val="000000" w:themeColor="text1"/>
          <w:sz w:val="28"/>
          <w:szCs w:val="28"/>
          <w:lang w:val="en-US"/>
        </w:rPr>
        <w:t>Xiong</w:t>
      </w:r>
      <w:proofErr w:type="spellEnd"/>
      <w:r w:rsidRPr="00CB54AF">
        <w:rPr>
          <w:rFonts w:ascii="Times New Roman" w:hAnsi="Times New Roman" w:cs="Times New Roman"/>
          <w:color w:val="000000" w:themeColor="text1"/>
          <w:sz w:val="28"/>
          <w:szCs w:val="28"/>
          <w:lang w:val="en-US"/>
        </w:rPr>
        <w:t xml:space="preserve"> Y., Sun F., </w:t>
      </w:r>
      <w:proofErr w:type="spellStart"/>
      <w:r w:rsidRPr="00CB54AF">
        <w:rPr>
          <w:rFonts w:ascii="Times New Roman" w:hAnsi="Times New Roman" w:cs="Times New Roman"/>
          <w:color w:val="000000" w:themeColor="text1"/>
          <w:sz w:val="28"/>
          <w:szCs w:val="28"/>
          <w:lang w:val="en-US"/>
        </w:rPr>
        <w:t>Mamitsuka</w:t>
      </w:r>
      <w:proofErr w:type="spellEnd"/>
      <w:r w:rsidRPr="00CB54AF">
        <w:rPr>
          <w:rFonts w:ascii="Times New Roman" w:hAnsi="Times New Roman" w:cs="Times New Roman"/>
          <w:color w:val="000000" w:themeColor="text1"/>
          <w:sz w:val="28"/>
          <w:szCs w:val="28"/>
          <w:lang w:val="en-US"/>
        </w:rPr>
        <w:t xml:space="preserve"> H., Zhu S. </w:t>
      </w:r>
      <w:proofErr w:type="spellStart"/>
      <w:r w:rsidRPr="00CB54AF">
        <w:rPr>
          <w:rFonts w:ascii="Times New Roman" w:hAnsi="Times New Roman" w:cs="Times New Roman"/>
          <w:color w:val="000000" w:themeColor="text1"/>
          <w:sz w:val="28"/>
          <w:szCs w:val="28"/>
          <w:lang w:val="en-US"/>
        </w:rPr>
        <w:t>Golabeler</w:t>
      </w:r>
      <w:proofErr w:type="spellEnd"/>
      <w:r w:rsidRPr="00CB54AF">
        <w:rPr>
          <w:rFonts w:ascii="Times New Roman" w:hAnsi="Times New Roman" w:cs="Times New Roman"/>
          <w:color w:val="000000" w:themeColor="text1"/>
          <w:sz w:val="28"/>
          <w:szCs w:val="28"/>
          <w:lang w:val="en-US"/>
        </w:rPr>
        <w:t xml:space="preserve">: improving sequence-based large-scale protein function prediction by learning to rank // Bioinformatics. – 2018b. – Vol. 34. – P. 2465-2473. </w:t>
      </w:r>
    </w:p>
    <w:p w14:paraId="6E2CABAE" w14:textId="76F44D9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71 </w:t>
      </w:r>
      <w:proofErr w:type="spellStart"/>
      <w:r w:rsidRPr="00CB54AF">
        <w:rPr>
          <w:rFonts w:ascii="Times New Roman" w:hAnsi="Times New Roman" w:cs="Times New Roman"/>
          <w:color w:val="000000" w:themeColor="text1"/>
          <w:sz w:val="28"/>
          <w:szCs w:val="28"/>
          <w:lang w:val="en-US"/>
        </w:rPr>
        <w:t>Szklarczyk</w:t>
      </w:r>
      <w:proofErr w:type="spellEnd"/>
      <w:r w:rsidRPr="00CB54AF">
        <w:rPr>
          <w:rFonts w:ascii="Times New Roman" w:hAnsi="Times New Roman" w:cs="Times New Roman"/>
          <w:color w:val="000000" w:themeColor="text1"/>
          <w:sz w:val="28"/>
          <w:szCs w:val="28"/>
          <w:lang w:val="en-US"/>
        </w:rPr>
        <w:t xml:space="preserve"> D., Morris J.H., Cook H., Kuhn M., </w:t>
      </w:r>
      <w:proofErr w:type="spellStart"/>
      <w:r w:rsidRPr="00CB54AF">
        <w:rPr>
          <w:rFonts w:ascii="Times New Roman" w:hAnsi="Times New Roman" w:cs="Times New Roman"/>
          <w:color w:val="000000" w:themeColor="text1"/>
          <w:sz w:val="28"/>
          <w:szCs w:val="28"/>
          <w:lang w:val="en-US"/>
        </w:rPr>
        <w:t>Wyder</w:t>
      </w:r>
      <w:proofErr w:type="spellEnd"/>
      <w:r w:rsidRPr="00CB54AF">
        <w:rPr>
          <w:rFonts w:ascii="Times New Roman" w:hAnsi="Times New Roman" w:cs="Times New Roman"/>
          <w:color w:val="000000" w:themeColor="text1"/>
          <w:sz w:val="28"/>
          <w:szCs w:val="28"/>
          <w:lang w:val="en-US"/>
        </w:rPr>
        <w:t xml:space="preserve"> S., Simonovic M., Santos A., </w:t>
      </w:r>
      <w:proofErr w:type="spellStart"/>
      <w:r w:rsidRPr="00CB54AF">
        <w:rPr>
          <w:rFonts w:ascii="Times New Roman" w:hAnsi="Times New Roman" w:cs="Times New Roman"/>
          <w:color w:val="000000" w:themeColor="text1"/>
          <w:sz w:val="28"/>
          <w:szCs w:val="28"/>
          <w:lang w:val="en-US"/>
        </w:rPr>
        <w:t>Doncheva</w:t>
      </w:r>
      <w:proofErr w:type="spellEnd"/>
      <w:r w:rsidRPr="00CB54AF">
        <w:rPr>
          <w:rFonts w:ascii="Times New Roman" w:hAnsi="Times New Roman" w:cs="Times New Roman"/>
          <w:color w:val="000000" w:themeColor="text1"/>
          <w:sz w:val="28"/>
          <w:szCs w:val="28"/>
          <w:lang w:val="en-US"/>
        </w:rPr>
        <w:t xml:space="preserve"> N.T., Roth A., Bork P., Jensen L.J., Von Mering C. The string database in 2017: quality-controlled protein–protein association networks, made broadly accessible // Nucleic Acids Research. – 2016. – Vol. 45. – P. 362-368.</w:t>
      </w:r>
    </w:p>
    <w:p w14:paraId="42C32347" w14:textId="13DE7FF7" w:rsidR="00CB54AF" w:rsidRPr="00D67A9E" w:rsidRDefault="00CB54AF" w:rsidP="00CB54AF">
      <w:pPr>
        <w:ind w:firstLine="709"/>
        <w:jc w:val="both"/>
        <w:rPr>
          <w:rFonts w:ascii="Times New Roman" w:hAnsi="Times New Roman" w:cs="Times New Roman"/>
          <w:color w:val="000000" w:themeColor="text1"/>
          <w:sz w:val="28"/>
          <w:szCs w:val="28"/>
        </w:rPr>
      </w:pPr>
      <w:r w:rsidRPr="00D67A9E">
        <w:rPr>
          <w:rFonts w:ascii="Times New Roman" w:hAnsi="Times New Roman" w:cs="Times New Roman"/>
          <w:color w:val="000000" w:themeColor="text1"/>
          <w:sz w:val="28"/>
          <w:szCs w:val="28"/>
        </w:rPr>
        <w:t>72</w:t>
      </w:r>
      <w:r w:rsidR="00412AED" w:rsidRPr="00D67A9E">
        <w:rPr>
          <w:rFonts w:ascii="Times New Roman" w:hAnsi="Times New Roman" w:cs="Times New Roman"/>
          <w:color w:val="000000" w:themeColor="text1"/>
          <w:sz w:val="28"/>
          <w:szCs w:val="28"/>
        </w:rPr>
        <w:t xml:space="preserve"> </w:t>
      </w:r>
      <w:r w:rsidR="00117D2F">
        <w:rPr>
          <w:rFonts w:ascii="Times New Roman" w:hAnsi="Times New Roman" w:cs="Times New Roman"/>
          <w:color w:val="000000" w:themeColor="text1"/>
          <w:sz w:val="28"/>
          <w:szCs w:val="28"/>
        </w:rPr>
        <w:t>Голенко Е.С</w:t>
      </w:r>
      <w:r w:rsidR="00117D2F" w:rsidRPr="00931671">
        <w:rPr>
          <w:rFonts w:ascii="Times New Roman" w:hAnsi="Times New Roman" w:cs="Times New Roman"/>
          <w:color w:val="000000" w:themeColor="text1"/>
          <w:sz w:val="28"/>
          <w:szCs w:val="28"/>
        </w:rPr>
        <w:t>.</w:t>
      </w:r>
      <w:r w:rsidR="00117D2F">
        <w:rPr>
          <w:rFonts w:ascii="Times New Roman" w:hAnsi="Times New Roman" w:cs="Times New Roman"/>
          <w:color w:val="000000" w:themeColor="text1"/>
          <w:sz w:val="28"/>
          <w:szCs w:val="28"/>
        </w:rPr>
        <w:t>, Исмаилова А.А</w:t>
      </w:r>
      <w:r w:rsidRPr="00D67A9E">
        <w:rPr>
          <w:rFonts w:ascii="Times New Roman" w:hAnsi="Times New Roman" w:cs="Times New Roman"/>
          <w:color w:val="000000" w:themeColor="text1"/>
          <w:sz w:val="28"/>
          <w:szCs w:val="28"/>
        </w:rPr>
        <w:t xml:space="preserve">. </w:t>
      </w:r>
      <w:r w:rsidR="00D67A9E" w:rsidRPr="00D67A9E">
        <w:rPr>
          <w:rFonts w:ascii="Times New Roman" w:hAnsi="Times New Roman" w:cs="Times New Roman"/>
          <w:color w:val="000000" w:themeColor="text1"/>
          <w:sz w:val="28"/>
          <w:szCs w:val="28"/>
        </w:rPr>
        <w:t>Применение методов глубокого обучения для предсказания структуры белков</w:t>
      </w:r>
      <w:r w:rsidRPr="00D67A9E">
        <w:rPr>
          <w:rFonts w:ascii="Times New Roman" w:hAnsi="Times New Roman" w:cs="Times New Roman"/>
          <w:color w:val="000000" w:themeColor="text1"/>
          <w:sz w:val="28"/>
          <w:szCs w:val="28"/>
        </w:rPr>
        <w:t xml:space="preserve"> // </w:t>
      </w:r>
      <w:r w:rsidR="00D67A9E" w:rsidRPr="00D67A9E">
        <w:rPr>
          <w:rFonts w:ascii="Times New Roman" w:hAnsi="Times New Roman" w:cs="Times New Roman"/>
          <w:color w:val="000000" w:themeColor="text1"/>
          <w:sz w:val="28"/>
          <w:szCs w:val="28"/>
        </w:rPr>
        <w:t>Вестник Национальной инженерной академии РК.</w:t>
      </w:r>
      <w:r w:rsidR="00D67A9E">
        <w:rPr>
          <w:rFonts w:ascii="Times New Roman" w:hAnsi="Times New Roman" w:cs="Times New Roman"/>
          <w:color w:val="000000" w:themeColor="text1"/>
          <w:sz w:val="28"/>
          <w:szCs w:val="28"/>
        </w:rPr>
        <w:t xml:space="preserve"> –</w:t>
      </w:r>
      <w:r w:rsidR="00D67A9E" w:rsidRPr="00D67A9E">
        <w:rPr>
          <w:rFonts w:ascii="Times New Roman" w:hAnsi="Times New Roman" w:cs="Times New Roman"/>
          <w:color w:val="000000" w:themeColor="text1"/>
          <w:sz w:val="28"/>
          <w:szCs w:val="28"/>
        </w:rPr>
        <w:t xml:space="preserve"> №4. – 2022. – С. 28-40.</w:t>
      </w:r>
      <w:r w:rsidRPr="00D67A9E">
        <w:rPr>
          <w:rFonts w:ascii="Times New Roman" w:hAnsi="Times New Roman" w:cs="Times New Roman"/>
          <w:color w:val="000000" w:themeColor="text1"/>
          <w:sz w:val="28"/>
          <w:szCs w:val="28"/>
        </w:rPr>
        <w:t xml:space="preserve"> </w:t>
      </w:r>
    </w:p>
    <w:p w14:paraId="532D3861" w14:textId="72A6A43E"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73 Fa R., </w:t>
      </w:r>
      <w:proofErr w:type="spellStart"/>
      <w:r w:rsidRPr="00CB54AF">
        <w:rPr>
          <w:rFonts w:ascii="Times New Roman" w:hAnsi="Times New Roman" w:cs="Times New Roman"/>
          <w:color w:val="000000" w:themeColor="text1"/>
          <w:sz w:val="28"/>
          <w:szCs w:val="28"/>
          <w:lang w:val="en-US"/>
        </w:rPr>
        <w:t>Cozzetto</w:t>
      </w:r>
      <w:proofErr w:type="spellEnd"/>
      <w:r w:rsidRPr="00CB54AF">
        <w:rPr>
          <w:rFonts w:ascii="Times New Roman" w:hAnsi="Times New Roman" w:cs="Times New Roman"/>
          <w:color w:val="000000" w:themeColor="text1"/>
          <w:sz w:val="28"/>
          <w:szCs w:val="28"/>
          <w:lang w:val="en-US"/>
        </w:rPr>
        <w:t xml:space="preserve"> D., Wan C., Jones D.T. Predicting human protein function with multi-task deep neural networks // PLOS ONE. – 2018. – Vol. 13.</w:t>
      </w:r>
    </w:p>
    <w:p w14:paraId="08D8B610" w14:textId="0F7866F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74 Cai Y., Wang J., Deng L. Sdn2go: an integrated deep learning model for protein function prediction // Frontiers in Bioengineering and Biotechnology. – 2020. – Vol. 8. – P. 391. </w:t>
      </w:r>
    </w:p>
    <w:p w14:paraId="7CCD2899" w14:textId="0681B80A"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75 Du Z., He Y., Li J., </w:t>
      </w:r>
      <w:proofErr w:type="spellStart"/>
      <w:r w:rsidRPr="00CB54AF">
        <w:rPr>
          <w:rFonts w:ascii="Times New Roman" w:hAnsi="Times New Roman" w:cs="Times New Roman"/>
          <w:color w:val="000000" w:themeColor="text1"/>
          <w:sz w:val="28"/>
          <w:szCs w:val="28"/>
          <w:lang w:val="en-US"/>
        </w:rPr>
        <w:t>Uversky</w:t>
      </w:r>
      <w:proofErr w:type="spellEnd"/>
      <w:r w:rsidRPr="00CB54AF">
        <w:rPr>
          <w:rFonts w:ascii="Times New Roman" w:hAnsi="Times New Roman" w:cs="Times New Roman"/>
          <w:color w:val="000000" w:themeColor="text1"/>
          <w:sz w:val="28"/>
          <w:szCs w:val="28"/>
          <w:lang w:val="en-US"/>
        </w:rPr>
        <w:t xml:space="preserve"> V.N. </w:t>
      </w:r>
      <w:proofErr w:type="spellStart"/>
      <w:r w:rsidRPr="00CB54AF">
        <w:rPr>
          <w:rFonts w:ascii="Times New Roman" w:hAnsi="Times New Roman" w:cs="Times New Roman"/>
          <w:color w:val="000000" w:themeColor="text1"/>
          <w:sz w:val="28"/>
          <w:szCs w:val="28"/>
          <w:lang w:val="en-US"/>
        </w:rPr>
        <w:t>Deepadd</w:t>
      </w:r>
      <w:proofErr w:type="spellEnd"/>
      <w:r w:rsidRPr="00CB54AF">
        <w:rPr>
          <w:rFonts w:ascii="Times New Roman" w:hAnsi="Times New Roman" w:cs="Times New Roman"/>
          <w:color w:val="000000" w:themeColor="text1"/>
          <w:sz w:val="28"/>
          <w:szCs w:val="28"/>
          <w:lang w:val="en-US"/>
        </w:rPr>
        <w:t>: protein function prediction from k-</w:t>
      </w:r>
      <w:proofErr w:type="spellStart"/>
      <w:r w:rsidRPr="00CB54AF">
        <w:rPr>
          <w:rFonts w:ascii="Times New Roman" w:hAnsi="Times New Roman" w:cs="Times New Roman"/>
          <w:color w:val="000000" w:themeColor="text1"/>
          <w:sz w:val="28"/>
          <w:szCs w:val="28"/>
          <w:lang w:val="en-US"/>
        </w:rPr>
        <w:t>merembedding</w:t>
      </w:r>
      <w:proofErr w:type="spellEnd"/>
      <w:r w:rsidRPr="00CB54AF">
        <w:rPr>
          <w:rFonts w:ascii="Times New Roman" w:hAnsi="Times New Roman" w:cs="Times New Roman"/>
          <w:color w:val="000000" w:themeColor="text1"/>
          <w:sz w:val="28"/>
          <w:szCs w:val="28"/>
          <w:lang w:val="en-US"/>
        </w:rPr>
        <w:t xml:space="preserve"> and additional features // Computational Biology and Chemistry. – 2020. – Vol. 89.</w:t>
      </w:r>
    </w:p>
    <w:p w14:paraId="659B7CE7" w14:textId="5BCF29B0" w:rsidR="00CB54AF" w:rsidRPr="00931671" w:rsidRDefault="00CB54AF" w:rsidP="00CB54AF">
      <w:pPr>
        <w:ind w:firstLine="709"/>
        <w:jc w:val="both"/>
        <w:rPr>
          <w:rFonts w:ascii="Times New Roman" w:hAnsi="Times New Roman" w:cs="Times New Roman"/>
          <w:color w:val="000000" w:themeColor="text1"/>
          <w:sz w:val="28"/>
          <w:szCs w:val="28"/>
        </w:rPr>
      </w:pPr>
      <w:r w:rsidRPr="00931671">
        <w:rPr>
          <w:rFonts w:ascii="Times New Roman" w:hAnsi="Times New Roman" w:cs="Times New Roman"/>
          <w:color w:val="000000" w:themeColor="text1"/>
          <w:sz w:val="28"/>
          <w:szCs w:val="28"/>
        </w:rPr>
        <w:t xml:space="preserve">76 </w:t>
      </w:r>
      <w:r w:rsidR="00931671">
        <w:rPr>
          <w:rFonts w:ascii="Times New Roman" w:hAnsi="Times New Roman" w:cs="Times New Roman"/>
          <w:color w:val="000000" w:themeColor="text1"/>
          <w:sz w:val="28"/>
          <w:szCs w:val="28"/>
        </w:rPr>
        <w:t>Голенко Е.С</w:t>
      </w:r>
      <w:r w:rsidRPr="00931671">
        <w:rPr>
          <w:rFonts w:ascii="Times New Roman" w:hAnsi="Times New Roman" w:cs="Times New Roman"/>
          <w:color w:val="000000" w:themeColor="text1"/>
          <w:sz w:val="28"/>
          <w:szCs w:val="28"/>
        </w:rPr>
        <w:t>.</w:t>
      </w:r>
      <w:r w:rsidR="00931671">
        <w:rPr>
          <w:rFonts w:ascii="Times New Roman" w:hAnsi="Times New Roman" w:cs="Times New Roman"/>
          <w:color w:val="000000" w:themeColor="text1"/>
          <w:sz w:val="28"/>
          <w:szCs w:val="28"/>
        </w:rPr>
        <w:t xml:space="preserve">, </w:t>
      </w:r>
      <w:proofErr w:type="spellStart"/>
      <w:r w:rsidR="00931671">
        <w:rPr>
          <w:rFonts w:ascii="Times New Roman" w:hAnsi="Times New Roman" w:cs="Times New Roman"/>
          <w:color w:val="000000" w:themeColor="text1"/>
          <w:sz w:val="28"/>
          <w:szCs w:val="28"/>
        </w:rPr>
        <w:t>Исмаилова</w:t>
      </w:r>
      <w:proofErr w:type="spellEnd"/>
      <w:r w:rsidR="00931671">
        <w:rPr>
          <w:rFonts w:ascii="Times New Roman" w:hAnsi="Times New Roman" w:cs="Times New Roman"/>
          <w:color w:val="000000" w:themeColor="text1"/>
          <w:sz w:val="28"/>
          <w:szCs w:val="28"/>
        </w:rPr>
        <w:t xml:space="preserve"> А.А., </w:t>
      </w:r>
      <w:proofErr w:type="spellStart"/>
      <w:r w:rsidR="00931671">
        <w:rPr>
          <w:rFonts w:ascii="Times New Roman" w:hAnsi="Times New Roman" w:cs="Times New Roman"/>
          <w:color w:val="000000" w:themeColor="text1"/>
          <w:sz w:val="28"/>
          <w:szCs w:val="28"/>
        </w:rPr>
        <w:t>Жумаханова</w:t>
      </w:r>
      <w:proofErr w:type="spellEnd"/>
      <w:r w:rsidR="00931671">
        <w:rPr>
          <w:rFonts w:ascii="Times New Roman" w:hAnsi="Times New Roman" w:cs="Times New Roman"/>
          <w:color w:val="000000" w:themeColor="text1"/>
          <w:sz w:val="28"/>
          <w:szCs w:val="28"/>
        </w:rPr>
        <w:t xml:space="preserve"> А.С</w:t>
      </w:r>
      <w:r w:rsidR="00FF40F2">
        <w:rPr>
          <w:rFonts w:ascii="Times New Roman" w:hAnsi="Times New Roman" w:cs="Times New Roman"/>
          <w:color w:val="000000" w:themeColor="text1"/>
          <w:sz w:val="28"/>
          <w:szCs w:val="28"/>
        </w:rPr>
        <w:t>.</w:t>
      </w:r>
      <w:r w:rsidRPr="00931671">
        <w:rPr>
          <w:rFonts w:ascii="Times New Roman" w:hAnsi="Times New Roman" w:cs="Times New Roman"/>
          <w:color w:val="000000" w:themeColor="text1"/>
          <w:sz w:val="28"/>
          <w:szCs w:val="28"/>
        </w:rPr>
        <w:t xml:space="preserve"> </w:t>
      </w:r>
      <w:r w:rsidR="00931671" w:rsidRPr="00931671">
        <w:rPr>
          <w:rFonts w:ascii="Times New Roman" w:hAnsi="Times New Roman" w:cs="Times New Roman"/>
          <w:color w:val="000000" w:themeColor="text1"/>
          <w:sz w:val="28"/>
          <w:szCs w:val="28"/>
        </w:rPr>
        <w:t>Предсказание функций белков при помощи базы данных «</w:t>
      </w:r>
      <w:r w:rsidR="00931671" w:rsidRPr="00931671">
        <w:rPr>
          <w:rFonts w:ascii="Times New Roman" w:hAnsi="Times New Roman" w:cs="Times New Roman"/>
          <w:color w:val="000000" w:themeColor="text1"/>
          <w:sz w:val="28"/>
          <w:szCs w:val="28"/>
          <w:lang w:val="en-US"/>
        </w:rPr>
        <w:t>Gene</w:t>
      </w:r>
      <w:r w:rsidR="00931671" w:rsidRPr="00931671">
        <w:rPr>
          <w:rFonts w:ascii="Times New Roman" w:hAnsi="Times New Roman" w:cs="Times New Roman"/>
          <w:color w:val="000000" w:themeColor="text1"/>
          <w:sz w:val="28"/>
          <w:szCs w:val="28"/>
        </w:rPr>
        <w:t xml:space="preserve"> </w:t>
      </w:r>
      <w:r w:rsidR="00931671" w:rsidRPr="00931671">
        <w:rPr>
          <w:rFonts w:ascii="Times New Roman" w:hAnsi="Times New Roman" w:cs="Times New Roman"/>
          <w:color w:val="000000" w:themeColor="text1"/>
          <w:sz w:val="28"/>
          <w:szCs w:val="28"/>
          <w:lang w:val="en-US"/>
        </w:rPr>
        <w:t>Ontology</w:t>
      </w:r>
      <w:r w:rsidR="00931671" w:rsidRPr="00931671">
        <w:rPr>
          <w:rFonts w:ascii="Times New Roman" w:hAnsi="Times New Roman" w:cs="Times New Roman"/>
          <w:color w:val="000000" w:themeColor="text1"/>
          <w:sz w:val="28"/>
          <w:szCs w:val="28"/>
        </w:rPr>
        <w:t xml:space="preserve">» и моделей машинного обучения </w:t>
      </w:r>
      <w:r w:rsidRPr="00931671">
        <w:rPr>
          <w:rFonts w:ascii="Times New Roman" w:hAnsi="Times New Roman" w:cs="Times New Roman"/>
          <w:color w:val="000000" w:themeColor="text1"/>
          <w:sz w:val="28"/>
          <w:szCs w:val="28"/>
        </w:rPr>
        <w:t xml:space="preserve">// </w:t>
      </w:r>
      <w:r w:rsidR="00FF40F2" w:rsidRPr="00FF40F2">
        <w:rPr>
          <w:rFonts w:ascii="Times New Roman" w:hAnsi="Times New Roman" w:cs="Times New Roman"/>
          <w:color w:val="000000" w:themeColor="text1"/>
          <w:sz w:val="28"/>
          <w:szCs w:val="28"/>
        </w:rPr>
        <w:t xml:space="preserve">Известия НАН РК. </w:t>
      </w:r>
      <w:r w:rsidR="00FF40F2">
        <w:rPr>
          <w:rFonts w:ascii="Times New Roman" w:hAnsi="Times New Roman" w:cs="Times New Roman"/>
          <w:color w:val="000000" w:themeColor="text1"/>
          <w:sz w:val="28"/>
          <w:szCs w:val="28"/>
        </w:rPr>
        <w:t xml:space="preserve">– </w:t>
      </w:r>
      <w:r w:rsidR="00FF40F2" w:rsidRPr="00FF40F2">
        <w:rPr>
          <w:rFonts w:ascii="Times New Roman" w:hAnsi="Times New Roman" w:cs="Times New Roman"/>
          <w:color w:val="000000" w:themeColor="text1"/>
          <w:sz w:val="28"/>
          <w:szCs w:val="28"/>
        </w:rPr>
        <w:t>№2</w:t>
      </w:r>
      <w:r w:rsidR="00FF40F2">
        <w:rPr>
          <w:rFonts w:ascii="Times New Roman" w:hAnsi="Times New Roman" w:cs="Times New Roman"/>
          <w:color w:val="000000" w:themeColor="text1"/>
          <w:sz w:val="28"/>
          <w:szCs w:val="28"/>
        </w:rPr>
        <w:t>.</w:t>
      </w:r>
      <w:r w:rsidR="00FF40F2" w:rsidRPr="00FF40F2">
        <w:rPr>
          <w:rFonts w:ascii="Times New Roman" w:hAnsi="Times New Roman" w:cs="Times New Roman"/>
          <w:color w:val="000000" w:themeColor="text1"/>
          <w:sz w:val="28"/>
          <w:szCs w:val="28"/>
        </w:rPr>
        <w:t xml:space="preserve"> – 2022. – С. 19</w:t>
      </w:r>
      <w:r w:rsidR="00FF40F2">
        <w:rPr>
          <w:rFonts w:ascii="Times New Roman" w:hAnsi="Times New Roman" w:cs="Times New Roman"/>
          <w:color w:val="000000" w:themeColor="text1"/>
          <w:sz w:val="28"/>
          <w:szCs w:val="28"/>
        </w:rPr>
        <w:t>-</w:t>
      </w:r>
      <w:r w:rsidR="00FF40F2" w:rsidRPr="00FF40F2">
        <w:rPr>
          <w:rFonts w:ascii="Times New Roman" w:hAnsi="Times New Roman" w:cs="Times New Roman"/>
          <w:color w:val="000000" w:themeColor="text1"/>
          <w:sz w:val="28"/>
          <w:szCs w:val="28"/>
        </w:rPr>
        <w:t>38</w:t>
      </w:r>
      <w:r w:rsidRPr="00931671">
        <w:rPr>
          <w:rFonts w:ascii="Times New Roman" w:hAnsi="Times New Roman" w:cs="Times New Roman"/>
          <w:color w:val="000000" w:themeColor="text1"/>
          <w:sz w:val="28"/>
          <w:szCs w:val="28"/>
        </w:rPr>
        <w:t xml:space="preserve">. </w:t>
      </w:r>
    </w:p>
    <w:p w14:paraId="19138568" w14:textId="7E9E368E" w:rsidR="00CB54AF" w:rsidRPr="00CB54AF" w:rsidRDefault="00CB54AF" w:rsidP="00CB54AF">
      <w:pPr>
        <w:ind w:firstLine="709"/>
        <w:jc w:val="both"/>
        <w:rPr>
          <w:rFonts w:ascii="Times New Roman" w:hAnsi="Times New Roman" w:cs="Times New Roman"/>
          <w:b/>
          <w:bCs/>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77 </w:t>
      </w:r>
      <w:proofErr w:type="spellStart"/>
      <w:r w:rsidRPr="00CB54AF">
        <w:rPr>
          <w:rFonts w:ascii="Times New Roman" w:hAnsi="Times New Roman" w:cs="Times New Roman"/>
          <w:color w:val="000000" w:themeColor="text1"/>
          <w:sz w:val="28"/>
          <w:szCs w:val="28"/>
          <w:lang w:val="en-US"/>
        </w:rPr>
        <w:t>Baldi</w:t>
      </w:r>
      <w:proofErr w:type="spellEnd"/>
      <w:r w:rsidRPr="00CB54AF">
        <w:rPr>
          <w:rFonts w:ascii="Times New Roman" w:hAnsi="Times New Roman" w:cs="Times New Roman"/>
          <w:color w:val="000000" w:themeColor="text1"/>
          <w:sz w:val="28"/>
          <w:szCs w:val="28"/>
          <w:lang w:val="en-US"/>
        </w:rPr>
        <w:t xml:space="preserve"> P. Autoencoders, unsupervised learning, and deep architectures, In: Proceedings of ICML workshop on unsupervised and transfer learning // JMLR Workshop and Conference Proceedings. – 2012. – Vol. 2. – P.  37-49.</w:t>
      </w:r>
    </w:p>
    <w:p w14:paraId="1CF1B84E" w14:textId="1D7E91A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78 Chicco D., Sadowski P., </w:t>
      </w:r>
      <w:proofErr w:type="spellStart"/>
      <w:r w:rsidRPr="00CB54AF">
        <w:rPr>
          <w:rFonts w:ascii="Times New Roman" w:hAnsi="Times New Roman" w:cs="Times New Roman"/>
          <w:color w:val="000000" w:themeColor="text1"/>
          <w:sz w:val="28"/>
          <w:szCs w:val="28"/>
          <w:lang w:val="en-US"/>
        </w:rPr>
        <w:t>Baldi</w:t>
      </w:r>
      <w:proofErr w:type="spellEnd"/>
      <w:r w:rsidRPr="00CB54AF">
        <w:rPr>
          <w:rFonts w:ascii="Times New Roman" w:hAnsi="Times New Roman" w:cs="Times New Roman"/>
          <w:color w:val="000000" w:themeColor="text1"/>
          <w:sz w:val="28"/>
          <w:szCs w:val="28"/>
          <w:lang w:val="en-US"/>
        </w:rPr>
        <w:t xml:space="preserve"> P. Deep autoencoder neural networks for gene ontology annotation predictions // Proceedings of the 5th ACM conference on bioinformatics, computational biology, and health informatics. – 2014. – P. 533-540.</w:t>
      </w:r>
    </w:p>
    <w:p w14:paraId="003853CB" w14:textId="40150930"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79 </w:t>
      </w:r>
      <w:proofErr w:type="spellStart"/>
      <w:r w:rsidRPr="00CB54AF">
        <w:rPr>
          <w:rFonts w:ascii="Times New Roman" w:hAnsi="Times New Roman" w:cs="Times New Roman"/>
          <w:color w:val="000000" w:themeColor="text1"/>
          <w:sz w:val="28"/>
          <w:szCs w:val="28"/>
          <w:lang w:val="en-US"/>
        </w:rPr>
        <w:t>Gligorijevic</w:t>
      </w:r>
      <w:proofErr w:type="spellEnd"/>
      <w:r w:rsidRPr="00CB54AF">
        <w:rPr>
          <w:rFonts w:ascii="Times New Roman" w:hAnsi="Times New Roman" w:cs="Times New Roman"/>
          <w:color w:val="000000" w:themeColor="text1"/>
          <w:sz w:val="28"/>
          <w:szCs w:val="28"/>
          <w:lang w:val="en-US"/>
        </w:rPr>
        <w:t xml:space="preserve"> V., </w:t>
      </w:r>
      <w:proofErr w:type="spellStart"/>
      <w:r w:rsidRPr="00CB54AF">
        <w:rPr>
          <w:rFonts w:ascii="Times New Roman" w:hAnsi="Times New Roman" w:cs="Times New Roman"/>
          <w:color w:val="000000" w:themeColor="text1"/>
          <w:sz w:val="28"/>
          <w:szCs w:val="28"/>
          <w:lang w:val="en-US"/>
        </w:rPr>
        <w:t>Barot</w:t>
      </w:r>
      <w:proofErr w:type="spellEnd"/>
      <w:r w:rsidRPr="00CB54AF">
        <w:rPr>
          <w:rFonts w:ascii="Times New Roman" w:hAnsi="Times New Roman" w:cs="Times New Roman"/>
          <w:color w:val="000000" w:themeColor="text1"/>
          <w:sz w:val="28"/>
          <w:szCs w:val="28"/>
          <w:lang w:val="en-US"/>
        </w:rPr>
        <w:t xml:space="preserve"> M., Bonneau R. </w:t>
      </w:r>
      <w:proofErr w:type="spellStart"/>
      <w:r w:rsidRPr="00CB54AF">
        <w:rPr>
          <w:rFonts w:ascii="Times New Roman" w:hAnsi="Times New Roman" w:cs="Times New Roman"/>
          <w:color w:val="000000" w:themeColor="text1"/>
          <w:sz w:val="28"/>
          <w:szCs w:val="28"/>
          <w:lang w:val="en-US"/>
        </w:rPr>
        <w:t>Deepnf</w:t>
      </w:r>
      <w:proofErr w:type="spellEnd"/>
      <w:r w:rsidRPr="00CB54AF">
        <w:rPr>
          <w:rFonts w:ascii="Times New Roman" w:hAnsi="Times New Roman" w:cs="Times New Roman"/>
          <w:color w:val="000000" w:themeColor="text1"/>
          <w:sz w:val="28"/>
          <w:szCs w:val="28"/>
          <w:lang w:val="en-US"/>
        </w:rPr>
        <w:t xml:space="preserve">: deep network fusion for protein function prediction // Bioinformatics. – 2018. – Vol. 34. P. 3873-3881. </w:t>
      </w:r>
    </w:p>
    <w:p w14:paraId="0BF342DB" w14:textId="5BE37774"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80 Peng J., </w:t>
      </w:r>
      <w:proofErr w:type="spellStart"/>
      <w:r w:rsidRPr="00CB54AF">
        <w:rPr>
          <w:rFonts w:ascii="Times New Roman" w:hAnsi="Times New Roman" w:cs="Times New Roman"/>
          <w:color w:val="000000" w:themeColor="text1"/>
          <w:sz w:val="28"/>
          <w:szCs w:val="28"/>
          <w:lang w:val="en-US"/>
        </w:rPr>
        <w:t>Xue</w:t>
      </w:r>
      <w:proofErr w:type="spellEnd"/>
      <w:r w:rsidRPr="00CB54AF">
        <w:rPr>
          <w:rFonts w:ascii="Times New Roman" w:hAnsi="Times New Roman" w:cs="Times New Roman"/>
          <w:color w:val="000000" w:themeColor="text1"/>
          <w:sz w:val="28"/>
          <w:szCs w:val="28"/>
          <w:lang w:val="en-US"/>
        </w:rPr>
        <w:t xml:space="preserve"> H., Wei Z., </w:t>
      </w:r>
      <w:proofErr w:type="spellStart"/>
      <w:r w:rsidRPr="00CB54AF">
        <w:rPr>
          <w:rFonts w:ascii="Times New Roman" w:hAnsi="Times New Roman" w:cs="Times New Roman"/>
          <w:color w:val="000000" w:themeColor="text1"/>
          <w:sz w:val="28"/>
          <w:szCs w:val="28"/>
          <w:lang w:val="en-US"/>
        </w:rPr>
        <w:t>Tuncali</w:t>
      </w:r>
      <w:proofErr w:type="spellEnd"/>
      <w:r w:rsidRPr="00CB54AF">
        <w:rPr>
          <w:rFonts w:ascii="Times New Roman" w:hAnsi="Times New Roman" w:cs="Times New Roman"/>
          <w:color w:val="000000" w:themeColor="text1"/>
          <w:sz w:val="28"/>
          <w:szCs w:val="28"/>
          <w:lang w:val="en-US"/>
        </w:rPr>
        <w:t xml:space="preserve"> I., Hao J., Shang X. Integrating multi-network topology for gene function prediction using deep neural networks // Briefings in Bioinformatics. – 2020. Vol. 22. P. 2096-2105</w:t>
      </w:r>
    </w:p>
    <w:p w14:paraId="0E587034" w14:textId="508E3F68"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81</w:t>
      </w:r>
      <w:r w:rsidRPr="00CB54AF">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 xml:space="preserve">Zou X., Wang G., Yu G. Protein function prediction using deep restricted Boltzmann machines // BioMed Research International. –  2017. </w:t>
      </w:r>
    </w:p>
    <w:p w14:paraId="71D535EC" w14:textId="2355ECFE"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82 </w:t>
      </w:r>
      <w:proofErr w:type="spellStart"/>
      <w:r w:rsidRPr="00CB54AF">
        <w:rPr>
          <w:rFonts w:ascii="Times New Roman" w:hAnsi="Times New Roman" w:cs="Times New Roman"/>
          <w:color w:val="000000" w:themeColor="text1"/>
          <w:sz w:val="28"/>
          <w:szCs w:val="28"/>
          <w:lang w:val="en-US"/>
        </w:rPr>
        <w:t>Seyyedsalehi</w:t>
      </w:r>
      <w:proofErr w:type="spellEnd"/>
      <w:r w:rsidRPr="00CB54AF">
        <w:rPr>
          <w:rFonts w:ascii="Times New Roman" w:hAnsi="Times New Roman" w:cs="Times New Roman"/>
          <w:color w:val="000000" w:themeColor="text1"/>
          <w:sz w:val="28"/>
          <w:szCs w:val="28"/>
          <w:lang w:val="en-US"/>
        </w:rPr>
        <w:t xml:space="preserve"> S.F., </w:t>
      </w:r>
      <w:proofErr w:type="spellStart"/>
      <w:r w:rsidRPr="00CB54AF">
        <w:rPr>
          <w:rFonts w:ascii="Times New Roman" w:hAnsi="Times New Roman" w:cs="Times New Roman"/>
          <w:color w:val="000000" w:themeColor="text1"/>
          <w:sz w:val="28"/>
          <w:szCs w:val="28"/>
          <w:lang w:val="en-US"/>
        </w:rPr>
        <w:t>Soleymani</w:t>
      </w:r>
      <w:proofErr w:type="spellEnd"/>
      <w:r w:rsidRPr="00CB54AF">
        <w:rPr>
          <w:rFonts w:ascii="Times New Roman" w:hAnsi="Times New Roman" w:cs="Times New Roman"/>
          <w:color w:val="000000" w:themeColor="text1"/>
          <w:sz w:val="28"/>
          <w:szCs w:val="28"/>
          <w:lang w:val="en-US"/>
        </w:rPr>
        <w:t xml:space="preserve"> M., </w:t>
      </w:r>
      <w:proofErr w:type="spellStart"/>
      <w:r w:rsidRPr="00CB54AF">
        <w:rPr>
          <w:rFonts w:ascii="Times New Roman" w:hAnsi="Times New Roman" w:cs="Times New Roman"/>
          <w:color w:val="000000" w:themeColor="text1"/>
          <w:sz w:val="28"/>
          <w:szCs w:val="28"/>
          <w:lang w:val="en-US"/>
        </w:rPr>
        <w:t>Rabiee</w:t>
      </w:r>
      <w:proofErr w:type="spellEnd"/>
      <w:r w:rsidRPr="00CB54AF">
        <w:rPr>
          <w:rFonts w:ascii="Times New Roman" w:hAnsi="Times New Roman" w:cs="Times New Roman"/>
          <w:color w:val="000000" w:themeColor="text1"/>
          <w:sz w:val="28"/>
          <w:szCs w:val="28"/>
          <w:lang w:val="en-US"/>
        </w:rPr>
        <w:t xml:space="preserve"> H.R., </w:t>
      </w:r>
      <w:proofErr w:type="spellStart"/>
      <w:r w:rsidRPr="00CB54AF">
        <w:rPr>
          <w:rFonts w:ascii="Times New Roman" w:hAnsi="Times New Roman" w:cs="Times New Roman"/>
          <w:color w:val="000000" w:themeColor="text1"/>
          <w:sz w:val="28"/>
          <w:szCs w:val="28"/>
          <w:lang w:val="en-US"/>
        </w:rPr>
        <w:t>Mofrad</w:t>
      </w:r>
      <w:proofErr w:type="spellEnd"/>
      <w:r w:rsidRPr="00CB54AF">
        <w:rPr>
          <w:rFonts w:ascii="Times New Roman" w:hAnsi="Times New Roman" w:cs="Times New Roman"/>
          <w:color w:val="000000" w:themeColor="text1"/>
          <w:sz w:val="28"/>
          <w:szCs w:val="28"/>
          <w:lang w:val="en-US"/>
        </w:rPr>
        <w:t xml:space="preserve"> M.R. </w:t>
      </w:r>
      <w:proofErr w:type="spellStart"/>
      <w:r w:rsidRPr="00CB54AF">
        <w:rPr>
          <w:rFonts w:ascii="Times New Roman" w:hAnsi="Times New Roman" w:cs="Times New Roman"/>
          <w:color w:val="000000" w:themeColor="text1"/>
          <w:sz w:val="28"/>
          <w:szCs w:val="28"/>
          <w:lang w:val="en-US"/>
        </w:rPr>
        <w:t>Pfp-wgan</w:t>
      </w:r>
      <w:proofErr w:type="spellEnd"/>
      <w:r w:rsidRPr="00CB54AF">
        <w:rPr>
          <w:rFonts w:ascii="Times New Roman" w:hAnsi="Times New Roman" w:cs="Times New Roman"/>
          <w:color w:val="000000" w:themeColor="text1"/>
          <w:sz w:val="28"/>
          <w:szCs w:val="28"/>
          <w:lang w:val="en-US"/>
        </w:rPr>
        <w:t xml:space="preserve">: protein function prediction by discovering gene ontology term correlations with generative adversarial networks // PLOS ONE. – 2021. – Vol. 16. </w:t>
      </w:r>
    </w:p>
    <w:p w14:paraId="1B8294C9" w14:textId="1A880EE4"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83 Cao R., Freitas C., Chan L., Sun M., Jiang H., Chen Z. </w:t>
      </w:r>
      <w:proofErr w:type="spellStart"/>
      <w:r w:rsidRPr="00CB54AF">
        <w:rPr>
          <w:rFonts w:ascii="Times New Roman" w:hAnsi="Times New Roman" w:cs="Times New Roman"/>
          <w:color w:val="000000" w:themeColor="text1"/>
          <w:sz w:val="28"/>
          <w:szCs w:val="28"/>
          <w:lang w:val="en-US"/>
        </w:rPr>
        <w:t>Prolango</w:t>
      </w:r>
      <w:proofErr w:type="spellEnd"/>
      <w:r w:rsidRPr="00CB54AF">
        <w:rPr>
          <w:rFonts w:ascii="Times New Roman" w:hAnsi="Times New Roman" w:cs="Times New Roman"/>
          <w:color w:val="000000" w:themeColor="text1"/>
          <w:sz w:val="28"/>
          <w:szCs w:val="28"/>
          <w:lang w:val="en-US"/>
        </w:rPr>
        <w:t xml:space="preserve">: protein function prediction using neural machine translation based on a recurrent neural network // Molecules. – 2017. – Vol. 22. – P. 1732. </w:t>
      </w:r>
    </w:p>
    <w:p w14:paraId="7B92B06B" w14:textId="5A70834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84</w:t>
      </w:r>
      <w:r w:rsidR="00412AED">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 xml:space="preserve">Nauman M., </w:t>
      </w:r>
      <w:proofErr w:type="spellStart"/>
      <w:r w:rsidRPr="00CB54AF">
        <w:rPr>
          <w:rFonts w:ascii="Times New Roman" w:hAnsi="Times New Roman" w:cs="Times New Roman"/>
          <w:color w:val="000000" w:themeColor="text1"/>
          <w:sz w:val="28"/>
          <w:szCs w:val="28"/>
          <w:lang w:val="en-US"/>
        </w:rPr>
        <w:t>Rehman</w:t>
      </w:r>
      <w:proofErr w:type="spellEnd"/>
      <w:r w:rsidRPr="00CB54AF">
        <w:rPr>
          <w:rFonts w:ascii="Times New Roman" w:hAnsi="Times New Roman" w:cs="Times New Roman"/>
          <w:color w:val="000000" w:themeColor="text1"/>
          <w:sz w:val="28"/>
          <w:szCs w:val="28"/>
          <w:lang w:val="en-US"/>
        </w:rPr>
        <w:t xml:space="preserve"> H.U., </w:t>
      </w:r>
      <w:proofErr w:type="spellStart"/>
      <w:r w:rsidRPr="00CB54AF">
        <w:rPr>
          <w:rFonts w:ascii="Times New Roman" w:hAnsi="Times New Roman" w:cs="Times New Roman"/>
          <w:color w:val="000000" w:themeColor="text1"/>
          <w:sz w:val="28"/>
          <w:szCs w:val="28"/>
          <w:lang w:val="en-US"/>
        </w:rPr>
        <w:t>Politano</w:t>
      </w:r>
      <w:proofErr w:type="spellEnd"/>
      <w:r w:rsidRPr="00CB54AF">
        <w:rPr>
          <w:rFonts w:ascii="Times New Roman" w:hAnsi="Times New Roman" w:cs="Times New Roman"/>
          <w:color w:val="000000" w:themeColor="text1"/>
          <w:sz w:val="28"/>
          <w:szCs w:val="28"/>
          <w:lang w:val="en-US"/>
        </w:rPr>
        <w:t xml:space="preserve"> G., </w:t>
      </w:r>
      <w:proofErr w:type="spellStart"/>
      <w:r w:rsidRPr="00CB54AF">
        <w:rPr>
          <w:rFonts w:ascii="Times New Roman" w:hAnsi="Times New Roman" w:cs="Times New Roman"/>
          <w:color w:val="000000" w:themeColor="text1"/>
          <w:sz w:val="28"/>
          <w:szCs w:val="28"/>
          <w:lang w:val="en-US"/>
        </w:rPr>
        <w:t>Benso</w:t>
      </w:r>
      <w:proofErr w:type="spellEnd"/>
      <w:r w:rsidRPr="00CB54AF">
        <w:rPr>
          <w:rFonts w:ascii="Times New Roman" w:hAnsi="Times New Roman" w:cs="Times New Roman"/>
          <w:color w:val="000000" w:themeColor="text1"/>
          <w:sz w:val="28"/>
          <w:szCs w:val="28"/>
          <w:lang w:val="en-US"/>
        </w:rPr>
        <w:t xml:space="preserve"> A. Beyond homology transfer: deep learning for automated annotation of proteins // Journal of Grid Computing. – 2019. – Vol.  17. – P. 225-237.</w:t>
      </w:r>
    </w:p>
    <w:p w14:paraId="4586EB10" w14:textId="5A5BAFD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85 </w:t>
      </w:r>
      <w:proofErr w:type="spellStart"/>
      <w:r w:rsidRPr="00CB54AF">
        <w:rPr>
          <w:rFonts w:ascii="Times New Roman" w:hAnsi="Times New Roman" w:cs="Times New Roman"/>
          <w:color w:val="000000" w:themeColor="text1"/>
          <w:sz w:val="28"/>
          <w:szCs w:val="28"/>
          <w:lang w:val="en-US"/>
        </w:rPr>
        <w:t>Seyyedsalehi</w:t>
      </w:r>
      <w:proofErr w:type="spellEnd"/>
      <w:r w:rsidRPr="00CB54AF">
        <w:rPr>
          <w:rFonts w:ascii="Times New Roman" w:hAnsi="Times New Roman" w:cs="Times New Roman"/>
          <w:color w:val="000000" w:themeColor="text1"/>
          <w:sz w:val="28"/>
          <w:szCs w:val="28"/>
          <w:lang w:val="en-US"/>
        </w:rPr>
        <w:t xml:space="preserve"> S.F., </w:t>
      </w:r>
      <w:proofErr w:type="spellStart"/>
      <w:r w:rsidRPr="00CB54AF">
        <w:rPr>
          <w:rFonts w:ascii="Times New Roman" w:hAnsi="Times New Roman" w:cs="Times New Roman"/>
          <w:color w:val="000000" w:themeColor="text1"/>
          <w:sz w:val="28"/>
          <w:szCs w:val="28"/>
          <w:lang w:val="en-US"/>
        </w:rPr>
        <w:t>Soleymani</w:t>
      </w:r>
      <w:proofErr w:type="spellEnd"/>
      <w:r w:rsidRPr="00CB54AF">
        <w:rPr>
          <w:rFonts w:ascii="Times New Roman" w:hAnsi="Times New Roman" w:cs="Times New Roman"/>
          <w:color w:val="000000" w:themeColor="text1"/>
          <w:sz w:val="28"/>
          <w:szCs w:val="28"/>
          <w:lang w:val="en-US"/>
        </w:rPr>
        <w:t xml:space="preserve"> M., </w:t>
      </w:r>
      <w:proofErr w:type="spellStart"/>
      <w:r w:rsidRPr="00CB54AF">
        <w:rPr>
          <w:rFonts w:ascii="Times New Roman" w:hAnsi="Times New Roman" w:cs="Times New Roman"/>
          <w:color w:val="000000" w:themeColor="text1"/>
          <w:sz w:val="28"/>
          <w:szCs w:val="28"/>
          <w:lang w:val="en-US"/>
        </w:rPr>
        <w:t>Rabiee</w:t>
      </w:r>
      <w:proofErr w:type="spellEnd"/>
      <w:r w:rsidRPr="00CB54AF">
        <w:rPr>
          <w:rFonts w:ascii="Times New Roman" w:hAnsi="Times New Roman" w:cs="Times New Roman"/>
          <w:color w:val="000000" w:themeColor="text1"/>
          <w:sz w:val="28"/>
          <w:szCs w:val="28"/>
          <w:lang w:val="en-US"/>
        </w:rPr>
        <w:t xml:space="preserve"> H.R., </w:t>
      </w:r>
      <w:proofErr w:type="spellStart"/>
      <w:r w:rsidRPr="00CB54AF">
        <w:rPr>
          <w:rFonts w:ascii="Times New Roman" w:hAnsi="Times New Roman" w:cs="Times New Roman"/>
          <w:color w:val="000000" w:themeColor="text1"/>
          <w:sz w:val="28"/>
          <w:szCs w:val="28"/>
          <w:lang w:val="en-US"/>
        </w:rPr>
        <w:t>Mofrad</w:t>
      </w:r>
      <w:proofErr w:type="spellEnd"/>
      <w:r w:rsidRPr="00CB54AF">
        <w:rPr>
          <w:rFonts w:ascii="Times New Roman" w:hAnsi="Times New Roman" w:cs="Times New Roman"/>
          <w:color w:val="000000" w:themeColor="text1"/>
          <w:sz w:val="28"/>
          <w:szCs w:val="28"/>
          <w:lang w:val="en-US"/>
        </w:rPr>
        <w:t xml:space="preserve"> M.R. </w:t>
      </w:r>
      <w:proofErr w:type="spellStart"/>
      <w:r w:rsidRPr="00CB54AF">
        <w:rPr>
          <w:rFonts w:ascii="Times New Roman" w:hAnsi="Times New Roman" w:cs="Times New Roman"/>
          <w:color w:val="000000" w:themeColor="text1"/>
          <w:sz w:val="28"/>
          <w:szCs w:val="28"/>
          <w:lang w:val="en-US"/>
        </w:rPr>
        <w:t>Pfp-wgan</w:t>
      </w:r>
      <w:proofErr w:type="spellEnd"/>
      <w:r w:rsidRPr="00CB54AF">
        <w:rPr>
          <w:rFonts w:ascii="Times New Roman" w:hAnsi="Times New Roman" w:cs="Times New Roman"/>
          <w:color w:val="000000" w:themeColor="text1"/>
          <w:sz w:val="28"/>
          <w:szCs w:val="28"/>
          <w:lang w:val="en-US"/>
        </w:rPr>
        <w:t xml:space="preserve">: protein function prediction by discovering gene ontology term correlations with generative adversarial networks // PLOS ONE. – 2021. – Vol. 16. </w:t>
      </w:r>
    </w:p>
    <w:p w14:paraId="63F497C2" w14:textId="1BC2206F"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86 </w:t>
      </w:r>
      <w:proofErr w:type="spellStart"/>
      <w:r w:rsidRPr="00CB54AF">
        <w:rPr>
          <w:rFonts w:ascii="Times New Roman" w:hAnsi="Times New Roman" w:cs="Times New Roman"/>
          <w:color w:val="000000" w:themeColor="text1"/>
          <w:sz w:val="28"/>
          <w:szCs w:val="28"/>
          <w:lang w:val="en-US"/>
        </w:rPr>
        <w:t>Tavanaei</w:t>
      </w:r>
      <w:proofErr w:type="spellEnd"/>
      <w:r w:rsidRPr="00CB54AF">
        <w:rPr>
          <w:rFonts w:ascii="Times New Roman" w:hAnsi="Times New Roman" w:cs="Times New Roman"/>
          <w:color w:val="000000" w:themeColor="text1"/>
          <w:sz w:val="28"/>
          <w:szCs w:val="28"/>
          <w:lang w:val="en-US"/>
        </w:rPr>
        <w:t xml:space="preserve"> A., Maida A.S., </w:t>
      </w:r>
      <w:proofErr w:type="spellStart"/>
      <w:r w:rsidRPr="00CB54AF">
        <w:rPr>
          <w:rFonts w:ascii="Times New Roman" w:hAnsi="Times New Roman" w:cs="Times New Roman"/>
          <w:color w:val="000000" w:themeColor="text1"/>
          <w:sz w:val="28"/>
          <w:szCs w:val="28"/>
          <w:lang w:val="en-US"/>
        </w:rPr>
        <w:t>Kaniymattam</w:t>
      </w:r>
      <w:proofErr w:type="spellEnd"/>
      <w:r w:rsidRPr="00CB54AF">
        <w:rPr>
          <w:rFonts w:ascii="Times New Roman" w:hAnsi="Times New Roman" w:cs="Times New Roman"/>
          <w:color w:val="000000" w:themeColor="text1"/>
          <w:sz w:val="28"/>
          <w:szCs w:val="28"/>
          <w:lang w:val="en-US"/>
        </w:rPr>
        <w:t xml:space="preserve"> A., </w:t>
      </w:r>
      <w:proofErr w:type="spellStart"/>
      <w:r w:rsidRPr="00CB54AF">
        <w:rPr>
          <w:rFonts w:ascii="Times New Roman" w:hAnsi="Times New Roman" w:cs="Times New Roman"/>
          <w:color w:val="000000" w:themeColor="text1"/>
          <w:sz w:val="28"/>
          <w:szCs w:val="28"/>
          <w:lang w:val="en-US"/>
        </w:rPr>
        <w:t>Loganantharaj</w:t>
      </w:r>
      <w:proofErr w:type="spellEnd"/>
      <w:r w:rsidRPr="00CB54AF">
        <w:rPr>
          <w:rFonts w:ascii="Times New Roman" w:hAnsi="Times New Roman" w:cs="Times New Roman"/>
          <w:color w:val="000000" w:themeColor="text1"/>
          <w:sz w:val="28"/>
          <w:szCs w:val="28"/>
          <w:lang w:val="en-US"/>
        </w:rPr>
        <w:t xml:space="preserve"> R. Towards recognition of protein function based on its structure using deep convolutional networks // 2016 IEEE international conference on bioinformatics and biomedicine. – 2016. – P. 145-149</w:t>
      </w:r>
    </w:p>
    <w:p w14:paraId="396ECA3D" w14:textId="2F74CC8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87 Kulmanov M., Khan M.A., </w:t>
      </w:r>
      <w:proofErr w:type="spellStart"/>
      <w:r w:rsidRPr="00CB54AF">
        <w:rPr>
          <w:rFonts w:ascii="Times New Roman" w:hAnsi="Times New Roman" w:cs="Times New Roman"/>
          <w:color w:val="000000" w:themeColor="text1"/>
          <w:sz w:val="28"/>
          <w:szCs w:val="28"/>
          <w:lang w:val="en-US"/>
        </w:rPr>
        <w:t>Hoehndorf</w:t>
      </w:r>
      <w:proofErr w:type="spellEnd"/>
      <w:r w:rsidRPr="00CB54AF">
        <w:rPr>
          <w:rFonts w:ascii="Times New Roman" w:hAnsi="Times New Roman" w:cs="Times New Roman"/>
          <w:color w:val="000000" w:themeColor="text1"/>
          <w:sz w:val="28"/>
          <w:szCs w:val="28"/>
          <w:lang w:val="en-US"/>
        </w:rPr>
        <w:t xml:space="preserve"> R. </w:t>
      </w:r>
      <w:proofErr w:type="spellStart"/>
      <w:r w:rsidRPr="00CB54AF">
        <w:rPr>
          <w:rFonts w:ascii="Times New Roman" w:hAnsi="Times New Roman" w:cs="Times New Roman"/>
          <w:color w:val="000000" w:themeColor="text1"/>
          <w:sz w:val="28"/>
          <w:szCs w:val="28"/>
          <w:lang w:val="en-US"/>
        </w:rPr>
        <w:t>Deepgo</w:t>
      </w:r>
      <w:proofErr w:type="spellEnd"/>
      <w:r w:rsidRPr="00CB54AF">
        <w:rPr>
          <w:rFonts w:ascii="Times New Roman" w:hAnsi="Times New Roman" w:cs="Times New Roman"/>
          <w:color w:val="000000" w:themeColor="text1"/>
          <w:sz w:val="28"/>
          <w:szCs w:val="28"/>
          <w:lang w:val="en-US"/>
        </w:rPr>
        <w:t xml:space="preserve">: predicting protein functions from sequence and interactions using a deep ontology-aware classifier // Bioinformatics. – 2018. – Vol. 34. – P. 660-668. </w:t>
      </w:r>
    </w:p>
    <w:p w14:paraId="6A515B0D" w14:textId="70D3EFF6"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88 Li J., Wang L., Zhang X., Liu B., Wang Y. </w:t>
      </w:r>
      <w:proofErr w:type="spellStart"/>
      <w:r w:rsidRPr="00CB54AF">
        <w:rPr>
          <w:rFonts w:ascii="Times New Roman" w:hAnsi="Times New Roman" w:cs="Times New Roman"/>
          <w:color w:val="000000" w:themeColor="text1"/>
          <w:sz w:val="28"/>
          <w:szCs w:val="28"/>
          <w:lang w:val="en-US"/>
        </w:rPr>
        <w:t>Gonet</w:t>
      </w:r>
      <w:proofErr w:type="spellEnd"/>
      <w:r w:rsidRPr="00CB54AF">
        <w:rPr>
          <w:rFonts w:ascii="Times New Roman" w:hAnsi="Times New Roman" w:cs="Times New Roman"/>
          <w:color w:val="000000" w:themeColor="text1"/>
          <w:sz w:val="28"/>
          <w:szCs w:val="28"/>
          <w:lang w:val="en-US"/>
        </w:rPr>
        <w:t>: a deep network to annotate proteins via recurrent convolution networks // 2020 IEEE international conference on bioinformatics and biomedicine. – 2020. – Vol. 2. – P. 29-34.</w:t>
      </w:r>
    </w:p>
    <w:p w14:paraId="4E1EFA35" w14:textId="2BDCFABC"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89 Zhang F., Song H., Zeng M., Li Y., Kurgan L., Li M. </w:t>
      </w:r>
      <w:proofErr w:type="spellStart"/>
      <w:r w:rsidRPr="00CB54AF">
        <w:rPr>
          <w:rFonts w:ascii="Times New Roman" w:hAnsi="Times New Roman" w:cs="Times New Roman"/>
          <w:color w:val="000000" w:themeColor="text1"/>
          <w:sz w:val="28"/>
          <w:szCs w:val="28"/>
          <w:lang w:val="en-US"/>
        </w:rPr>
        <w:t>Deepfunc</w:t>
      </w:r>
      <w:proofErr w:type="spellEnd"/>
      <w:r w:rsidRPr="00CB54AF">
        <w:rPr>
          <w:rFonts w:ascii="Times New Roman" w:hAnsi="Times New Roman" w:cs="Times New Roman"/>
          <w:color w:val="000000" w:themeColor="text1"/>
          <w:sz w:val="28"/>
          <w:szCs w:val="28"/>
          <w:lang w:val="en-US"/>
        </w:rPr>
        <w:t xml:space="preserve">: a deep learning framework for accurate prediction of protein functions from protein sequences and interactions // Proteomics. – 2019. – Vol. 19. </w:t>
      </w:r>
    </w:p>
    <w:p w14:paraId="1571A018" w14:textId="4AE4907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90</w:t>
      </w:r>
      <w:r w:rsidRPr="00CB54AF">
        <w:rPr>
          <w:rFonts w:ascii="Times New Roman" w:hAnsi="Times New Roman" w:cs="Times New Roman"/>
          <w:color w:val="000000" w:themeColor="text1"/>
          <w:sz w:val="28"/>
          <w:szCs w:val="28"/>
        </w:rPr>
        <w:t xml:space="preserve"> </w:t>
      </w:r>
      <w:r w:rsidRPr="00CB54AF">
        <w:rPr>
          <w:rFonts w:ascii="Times New Roman" w:hAnsi="Times New Roman" w:cs="Times New Roman"/>
          <w:color w:val="000000" w:themeColor="text1"/>
          <w:sz w:val="28"/>
          <w:szCs w:val="28"/>
          <w:lang w:val="en-US"/>
        </w:rPr>
        <w:t xml:space="preserve">Wan C., Jones D.T. Protein function prediction is improved by creating synthetic feature samples with generative adversarial networks // Nature Machine Intelligence. – 2020. – Vol. 9. – P. 540-550. </w:t>
      </w:r>
    </w:p>
    <w:p w14:paraId="43176E38" w14:textId="11247C9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91 Tiwary S., Levy R., </w:t>
      </w:r>
      <w:proofErr w:type="spellStart"/>
      <w:r w:rsidRPr="00CB54AF">
        <w:rPr>
          <w:rFonts w:ascii="Times New Roman" w:hAnsi="Times New Roman" w:cs="Times New Roman"/>
          <w:color w:val="000000" w:themeColor="text1"/>
          <w:sz w:val="28"/>
          <w:szCs w:val="28"/>
          <w:lang w:val="en-US"/>
        </w:rPr>
        <w:t>Gutenbrunner</w:t>
      </w:r>
      <w:proofErr w:type="spellEnd"/>
      <w:r w:rsidRPr="00CB54AF">
        <w:rPr>
          <w:rFonts w:ascii="Times New Roman" w:hAnsi="Times New Roman" w:cs="Times New Roman"/>
          <w:color w:val="000000" w:themeColor="text1"/>
          <w:sz w:val="28"/>
          <w:szCs w:val="28"/>
          <w:lang w:val="en-US"/>
        </w:rPr>
        <w:t xml:space="preserve"> P., Soto F.S., </w:t>
      </w:r>
      <w:proofErr w:type="spellStart"/>
      <w:r w:rsidRPr="00CB54AF">
        <w:rPr>
          <w:rFonts w:ascii="Times New Roman" w:hAnsi="Times New Roman" w:cs="Times New Roman"/>
          <w:color w:val="000000" w:themeColor="text1"/>
          <w:sz w:val="28"/>
          <w:szCs w:val="28"/>
          <w:lang w:val="en-US"/>
        </w:rPr>
        <w:t>Palaniappan</w:t>
      </w:r>
      <w:proofErr w:type="spellEnd"/>
      <w:r w:rsidRPr="00CB54AF">
        <w:rPr>
          <w:rFonts w:ascii="Times New Roman" w:hAnsi="Times New Roman" w:cs="Times New Roman"/>
          <w:color w:val="000000" w:themeColor="text1"/>
          <w:sz w:val="28"/>
          <w:szCs w:val="28"/>
          <w:lang w:val="en-US"/>
        </w:rPr>
        <w:t xml:space="preserve"> K.K., Deming L., et al. High-quality MS/MS spectrum prediction for data-dependent and data-independent acquisition data analysis // Nature methods. – 2019. – Vol. 16. – P. 519-525.</w:t>
      </w:r>
    </w:p>
    <w:p w14:paraId="74EC2857" w14:textId="1414B675"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92 </w:t>
      </w:r>
      <w:proofErr w:type="spellStart"/>
      <w:r w:rsidRPr="00CB54AF">
        <w:rPr>
          <w:rFonts w:ascii="Times New Roman" w:hAnsi="Times New Roman" w:cs="Times New Roman"/>
          <w:color w:val="000000" w:themeColor="text1"/>
          <w:sz w:val="28"/>
          <w:szCs w:val="28"/>
          <w:lang w:val="en-US"/>
        </w:rPr>
        <w:t>Gessulat</w:t>
      </w:r>
      <w:proofErr w:type="spellEnd"/>
      <w:r w:rsidRPr="00CB54AF">
        <w:rPr>
          <w:rFonts w:ascii="Times New Roman" w:hAnsi="Times New Roman" w:cs="Times New Roman"/>
          <w:color w:val="000000" w:themeColor="text1"/>
          <w:sz w:val="28"/>
          <w:szCs w:val="28"/>
          <w:lang w:val="en-US"/>
        </w:rPr>
        <w:t xml:space="preserve"> S., Schmidt T., </w:t>
      </w:r>
      <w:proofErr w:type="spellStart"/>
      <w:r w:rsidRPr="00CB54AF">
        <w:rPr>
          <w:rFonts w:ascii="Times New Roman" w:hAnsi="Times New Roman" w:cs="Times New Roman"/>
          <w:color w:val="000000" w:themeColor="text1"/>
          <w:sz w:val="28"/>
          <w:szCs w:val="28"/>
          <w:lang w:val="en-US"/>
        </w:rPr>
        <w:t>Zolg</w:t>
      </w:r>
      <w:proofErr w:type="spellEnd"/>
      <w:r w:rsidRPr="00CB54AF">
        <w:rPr>
          <w:rFonts w:ascii="Times New Roman" w:hAnsi="Times New Roman" w:cs="Times New Roman"/>
          <w:color w:val="000000" w:themeColor="text1"/>
          <w:sz w:val="28"/>
          <w:szCs w:val="28"/>
          <w:lang w:val="en-US"/>
        </w:rPr>
        <w:t xml:space="preserve"> D.P., Samaras P., </w:t>
      </w:r>
      <w:proofErr w:type="spellStart"/>
      <w:r w:rsidRPr="00CB54AF">
        <w:rPr>
          <w:rFonts w:ascii="Times New Roman" w:hAnsi="Times New Roman" w:cs="Times New Roman"/>
          <w:color w:val="000000" w:themeColor="text1"/>
          <w:sz w:val="28"/>
          <w:szCs w:val="28"/>
          <w:lang w:val="en-US"/>
        </w:rPr>
        <w:t>Schnatbaum</w:t>
      </w:r>
      <w:proofErr w:type="spellEnd"/>
      <w:r w:rsidRPr="00CB54AF">
        <w:rPr>
          <w:rFonts w:ascii="Times New Roman" w:hAnsi="Times New Roman" w:cs="Times New Roman"/>
          <w:color w:val="000000" w:themeColor="text1"/>
          <w:sz w:val="28"/>
          <w:szCs w:val="28"/>
          <w:lang w:val="en-US"/>
        </w:rPr>
        <w:t xml:space="preserve"> K., </w:t>
      </w:r>
      <w:proofErr w:type="spellStart"/>
      <w:r w:rsidRPr="00CB54AF">
        <w:rPr>
          <w:rFonts w:ascii="Times New Roman" w:hAnsi="Times New Roman" w:cs="Times New Roman"/>
          <w:color w:val="000000" w:themeColor="text1"/>
          <w:sz w:val="28"/>
          <w:szCs w:val="28"/>
          <w:lang w:val="en-US"/>
        </w:rPr>
        <w:t>Zerweck</w:t>
      </w:r>
      <w:proofErr w:type="spellEnd"/>
      <w:r w:rsidRPr="00CB54AF">
        <w:rPr>
          <w:rFonts w:ascii="Times New Roman" w:hAnsi="Times New Roman" w:cs="Times New Roman"/>
          <w:color w:val="000000" w:themeColor="text1"/>
          <w:sz w:val="28"/>
          <w:szCs w:val="28"/>
          <w:lang w:val="en-US"/>
        </w:rPr>
        <w:t xml:space="preserve"> J., et al. </w:t>
      </w:r>
      <w:proofErr w:type="spellStart"/>
      <w:r w:rsidRPr="00CB54AF">
        <w:rPr>
          <w:rFonts w:ascii="Times New Roman" w:hAnsi="Times New Roman" w:cs="Times New Roman"/>
          <w:color w:val="000000" w:themeColor="text1"/>
          <w:sz w:val="28"/>
          <w:szCs w:val="28"/>
          <w:lang w:val="en-US"/>
        </w:rPr>
        <w:t>Prosit</w:t>
      </w:r>
      <w:proofErr w:type="spellEnd"/>
      <w:r w:rsidRPr="00CB54AF">
        <w:rPr>
          <w:rFonts w:ascii="Times New Roman" w:hAnsi="Times New Roman" w:cs="Times New Roman"/>
          <w:color w:val="000000" w:themeColor="text1"/>
          <w:sz w:val="28"/>
          <w:szCs w:val="28"/>
          <w:lang w:val="en-US"/>
        </w:rPr>
        <w:t>: proteome-wide prediction of peptide tandem mass spectra by deep learning // Nature methods. – 2019. – Vol. 16. – P. 509-518.</w:t>
      </w:r>
    </w:p>
    <w:p w14:paraId="22D4952F" w14:textId="7329C7B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93</w:t>
      </w:r>
      <w:r w:rsidR="00412AED">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 xml:space="preserve">Zhou X.X., Zeng W.F., Chi H., Luo C., Liu C., Zhan J., et al. </w:t>
      </w:r>
      <w:proofErr w:type="spellStart"/>
      <w:r w:rsidRPr="00CB54AF">
        <w:rPr>
          <w:rFonts w:ascii="Times New Roman" w:hAnsi="Times New Roman" w:cs="Times New Roman"/>
          <w:color w:val="000000" w:themeColor="text1"/>
          <w:sz w:val="28"/>
          <w:szCs w:val="28"/>
          <w:lang w:val="en-US"/>
        </w:rPr>
        <w:t>pdeep</w:t>
      </w:r>
      <w:proofErr w:type="spellEnd"/>
      <w:r w:rsidRPr="00CB54AF">
        <w:rPr>
          <w:rFonts w:ascii="Times New Roman" w:hAnsi="Times New Roman" w:cs="Times New Roman"/>
          <w:color w:val="000000" w:themeColor="text1"/>
          <w:sz w:val="28"/>
          <w:szCs w:val="28"/>
          <w:lang w:val="en-US"/>
        </w:rPr>
        <w:t>: Predicting MS/MS spectra of peptides with deep learning // Analytical chemistry. – 2017. – Vol. 89. – P. 12690</w:t>
      </w:r>
      <w:r w:rsidR="00BA2DFF" w:rsidRPr="00BA2DF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12697.</w:t>
      </w:r>
    </w:p>
    <w:p w14:paraId="506BDE0D" w14:textId="565A4CF2"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94 </w:t>
      </w:r>
      <w:proofErr w:type="spellStart"/>
      <w:r w:rsidRPr="00CB54AF">
        <w:rPr>
          <w:rFonts w:ascii="Times New Roman" w:hAnsi="Times New Roman" w:cs="Times New Roman"/>
          <w:color w:val="000000" w:themeColor="text1"/>
          <w:sz w:val="28"/>
          <w:szCs w:val="28"/>
          <w:lang w:val="en-US"/>
        </w:rPr>
        <w:t>Diament</w:t>
      </w:r>
      <w:proofErr w:type="spellEnd"/>
      <w:r w:rsidRPr="00CB54AF">
        <w:rPr>
          <w:rFonts w:ascii="Times New Roman" w:hAnsi="Times New Roman" w:cs="Times New Roman"/>
          <w:color w:val="000000" w:themeColor="text1"/>
          <w:sz w:val="28"/>
          <w:szCs w:val="28"/>
          <w:lang w:val="en-US"/>
        </w:rPr>
        <w:t xml:space="preserve"> B.J., Noble W.S. Faster SEQUEST searching for peptide identification from tandem mass spectra // Journal of proteome research. – 2011. – Vol. 10. – P. 3871</w:t>
      </w:r>
      <w:r w:rsidR="00BA2DFF" w:rsidRPr="00BA2DF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3879.</w:t>
      </w:r>
    </w:p>
    <w:p w14:paraId="5532787B" w14:textId="11620963"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95 </w:t>
      </w:r>
      <w:proofErr w:type="spellStart"/>
      <w:r w:rsidRPr="00CB54AF">
        <w:rPr>
          <w:rFonts w:ascii="Times New Roman" w:hAnsi="Times New Roman" w:cs="Times New Roman"/>
          <w:color w:val="000000" w:themeColor="text1"/>
          <w:sz w:val="28"/>
          <w:szCs w:val="28"/>
          <w:lang w:val="en-US"/>
        </w:rPr>
        <w:t>Gabriels</w:t>
      </w:r>
      <w:proofErr w:type="spellEnd"/>
      <w:r w:rsidRPr="00CB54AF">
        <w:rPr>
          <w:rFonts w:ascii="Times New Roman" w:hAnsi="Times New Roman" w:cs="Times New Roman"/>
          <w:color w:val="000000" w:themeColor="text1"/>
          <w:sz w:val="28"/>
          <w:szCs w:val="28"/>
          <w:lang w:val="en-US"/>
        </w:rPr>
        <w:t xml:space="preserve"> R., Martens L., </w:t>
      </w:r>
      <w:proofErr w:type="spellStart"/>
      <w:r w:rsidRPr="00CB54AF">
        <w:rPr>
          <w:rFonts w:ascii="Times New Roman" w:hAnsi="Times New Roman" w:cs="Times New Roman"/>
          <w:color w:val="000000" w:themeColor="text1"/>
          <w:sz w:val="28"/>
          <w:szCs w:val="28"/>
          <w:lang w:val="en-US"/>
        </w:rPr>
        <w:t>Degroeve</w:t>
      </w:r>
      <w:proofErr w:type="spellEnd"/>
      <w:r w:rsidRPr="00CB54AF">
        <w:rPr>
          <w:rFonts w:ascii="Times New Roman" w:hAnsi="Times New Roman" w:cs="Times New Roman"/>
          <w:color w:val="000000" w:themeColor="text1"/>
          <w:sz w:val="28"/>
          <w:szCs w:val="28"/>
          <w:lang w:val="en-US"/>
        </w:rPr>
        <w:t xml:space="preserve"> S. Updated MS2PIP web server delivers fast and accurate MS2 peak intensity prediction for multiple fragmentation methods, instruments and labeling techniques // </w:t>
      </w:r>
      <w:proofErr w:type="spellStart"/>
      <w:r w:rsidRPr="00CB54AF">
        <w:rPr>
          <w:rFonts w:ascii="Times New Roman" w:hAnsi="Times New Roman" w:cs="Times New Roman"/>
          <w:color w:val="000000" w:themeColor="text1"/>
          <w:sz w:val="28"/>
          <w:szCs w:val="28"/>
          <w:lang w:val="en-US"/>
        </w:rPr>
        <w:t>bioRxiv</w:t>
      </w:r>
      <w:proofErr w:type="spellEnd"/>
      <w:r w:rsidRPr="00CB54AF">
        <w:rPr>
          <w:rFonts w:ascii="Times New Roman" w:hAnsi="Times New Roman" w:cs="Times New Roman"/>
          <w:color w:val="000000" w:themeColor="text1"/>
          <w:sz w:val="28"/>
          <w:szCs w:val="28"/>
          <w:lang w:val="en-US"/>
        </w:rPr>
        <w:t xml:space="preserve">. – 2019. – P. </w:t>
      </w:r>
      <w:r w:rsidR="00BA2DFF" w:rsidRPr="00BA2DFF">
        <w:rPr>
          <w:rFonts w:ascii="Times New Roman" w:hAnsi="Times New Roman" w:cs="Times New Roman"/>
          <w:color w:val="000000" w:themeColor="text1"/>
          <w:sz w:val="28"/>
          <w:szCs w:val="28"/>
          <w:lang w:val="en-US"/>
        </w:rPr>
        <w:t>295-299</w:t>
      </w:r>
      <w:r w:rsidRPr="00CB54AF">
        <w:rPr>
          <w:rFonts w:ascii="Times New Roman" w:hAnsi="Times New Roman" w:cs="Times New Roman"/>
          <w:color w:val="000000" w:themeColor="text1"/>
          <w:sz w:val="28"/>
          <w:szCs w:val="28"/>
          <w:lang w:val="en-US"/>
        </w:rPr>
        <w:t>.</w:t>
      </w:r>
    </w:p>
    <w:p w14:paraId="0C44E5C5" w14:textId="6EBA6756"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96 Kong A.T., </w:t>
      </w:r>
      <w:proofErr w:type="spellStart"/>
      <w:r w:rsidRPr="00CB54AF">
        <w:rPr>
          <w:rFonts w:ascii="Times New Roman" w:hAnsi="Times New Roman" w:cs="Times New Roman"/>
          <w:color w:val="000000" w:themeColor="text1"/>
          <w:sz w:val="28"/>
          <w:szCs w:val="28"/>
          <w:lang w:val="en-US"/>
        </w:rPr>
        <w:t>Leprevost</w:t>
      </w:r>
      <w:proofErr w:type="spellEnd"/>
      <w:r w:rsidRPr="00CB54AF">
        <w:rPr>
          <w:rFonts w:ascii="Times New Roman" w:hAnsi="Times New Roman" w:cs="Times New Roman"/>
          <w:color w:val="000000" w:themeColor="text1"/>
          <w:sz w:val="28"/>
          <w:szCs w:val="28"/>
          <w:lang w:val="en-US"/>
        </w:rPr>
        <w:t xml:space="preserve"> F.V., </w:t>
      </w:r>
      <w:proofErr w:type="spellStart"/>
      <w:r w:rsidRPr="00CB54AF">
        <w:rPr>
          <w:rFonts w:ascii="Times New Roman" w:hAnsi="Times New Roman" w:cs="Times New Roman"/>
          <w:color w:val="000000" w:themeColor="text1"/>
          <w:sz w:val="28"/>
          <w:szCs w:val="28"/>
          <w:lang w:val="en-US"/>
        </w:rPr>
        <w:t>Avtonomov</w:t>
      </w:r>
      <w:proofErr w:type="spellEnd"/>
      <w:r w:rsidRPr="00CB54AF">
        <w:rPr>
          <w:rFonts w:ascii="Times New Roman" w:hAnsi="Times New Roman" w:cs="Times New Roman"/>
          <w:color w:val="000000" w:themeColor="text1"/>
          <w:sz w:val="28"/>
          <w:szCs w:val="28"/>
          <w:lang w:val="en-US"/>
        </w:rPr>
        <w:t xml:space="preserve"> D.M., </w:t>
      </w:r>
      <w:proofErr w:type="spellStart"/>
      <w:r w:rsidRPr="00CB54AF">
        <w:rPr>
          <w:rFonts w:ascii="Times New Roman" w:hAnsi="Times New Roman" w:cs="Times New Roman"/>
          <w:color w:val="000000" w:themeColor="text1"/>
          <w:sz w:val="28"/>
          <w:szCs w:val="28"/>
          <w:lang w:val="en-US"/>
        </w:rPr>
        <w:t>Mellacheruvu</w:t>
      </w:r>
      <w:proofErr w:type="spellEnd"/>
      <w:r w:rsidRPr="00CB54AF">
        <w:rPr>
          <w:rFonts w:ascii="Times New Roman" w:hAnsi="Times New Roman" w:cs="Times New Roman"/>
          <w:color w:val="000000" w:themeColor="text1"/>
          <w:sz w:val="28"/>
          <w:szCs w:val="28"/>
          <w:lang w:val="en-US"/>
        </w:rPr>
        <w:t xml:space="preserve"> D., </w:t>
      </w:r>
      <w:proofErr w:type="spellStart"/>
      <w:r w:rsidRPr="00CB54AF">
        <w:rPr>
          <w:rFonts w:ascii="Times New Roman" w:hAnsi="Times New Roman" w:cs="Times New Roman"/>
          <w:color w:val="000000" w:themeColor="text1"/>
          <w:sz w:val="28"/>
          <w:szCs w:val="28"/>
          <w:lang w:val="en-US"/>
        </w:rPr>
        <w:t>Nesvizhskii</w:t>
      </w:r>
      <w:proofErr w:type="spellEnd"/>
      <w:r w:rsidRPr="00CB54AF">
        <w:rPr>
          <w:rFonts w:ascii="Times New Roman" w:hAnsi="Times New Roman" w:cs="Times New Roman"/>
          <w:color w:val="000000" w:themeColor="text1"/>
          <w:sz w:val="28"/>
          <w:szCs w:val="28"/>
          <w:lang w:val="en-US"/>
        </w:rPr>
        <w:t xml:space="preserve"> A.I. </w:t>
      </w:r>
      <w:proofErr w:type="spellStart"/>
      <w:r w:rsidRPr="00CB54AF">
        <w:rPr>
          <w:rFonts w:ascii="Times New Roman" w:hAnsi="Times New Roman" w:cs="Times New Roman"/>
          <w:color w:val="000000" w:themeColor="text1"/>
          <w:sz w:val="28"/>
          <w:szCs w:val="28"/>
          <w:lang w:val="en-US"/>
        </w:rPr>
        <w:t>MSFragger</w:t>
      </w:r>
      <w:proofErr w:type="spellEnd"/>
      <w:r w:rsidRPr="00CB54AF">
        <w:rPr>
          <w:rFonts w:ascii="Times New Roman" w:hAnsi="Times New Roman" w:cs="Times New Roman"/>
          <w:color w:val="000000" w:themeColor="text1"/>
          <w:sz w:val="28"/>
          <w:szCs w:val="28"/>
          <w:lang w:val="en-US"/>
        </w:rPr>
        <w:t>: ultrafast and comprehensive peptide identification in mass spectrometry</w:t>
      </w:r>
      <w:r w:rsidR="00C87ACC">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based proteomics // Nature methods. – 2017. – Vol. 14. – P. 513-520.</w:t>
      </w:r>
    </w:p>
    <w:p w14:paraId="4A2F7D4C" w14:textId="4E229D2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97 Tariq M.U., Saeed F. </w:t>
      </w:r>
      <w:proofErr w:type="spellStart"/>
      <w:r w:rsidRPr="00CB54AF">
        <w:rPr>
          <w:rFonts w:ascii="Times New Roman" w:hAnsi="Times New Roman" w:cs="Times New Roman"/>
          <w:color w:val="000000" w:themeColor="text1"/>
          <w:sz w:val="28"/>
          <w:szCs w:val="28"/>
          <w:lang w:val="en-US"/>
        </w:rPr>
        <w:t>SpeCollate</w:t>
      </w:r>
      <w:proofErr w:type="spellEnd"/>
      <w:r w:rsidRPr="00CB54AF">
        <w:rPr>
          <w:rFonts w:ascii="Times New Roman" w:hAnsi="Times New Roman" w:cs="Times New Roman"/>
          <w:color w:val="000000" w:themeColor="text1"/>
          <w:sz w:val="28"/>
          <w:szCs w:val="28"/>
          <w:lang w:val="en-US"/>
        </w:rPr>
        <w:t xml:space="preserve">: Deep cross-modal similarity network for mass spectrometry data-based peptide deductions // PLOS ONE. – 2021. </w:t>
      </w:r>
    </w:p>
    <w:p w14:paraId="1AE6B86F" w14:textId="3EF7FD3C"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98 </w:t>
      </w:r>
      <w:proofErr w:type="spellStart"/>
      <w:r w:rsidRPr="00CB54AF">
        <w:rPr>
          <w:rFonts w:ascii="Times New Roman" w:hAnsi="Times New Roman" w:cs="Times New Roman"/>
          <w:color w:val="000000" w:themeColor="text1"/>
          <w:sz w:val="28"/>
          <w:szCs w:val="28"/>
          <w:lang w:val="en-US"/>
        </w:rPr>
        <w:t>Faghri</w:t>
      </w:r>
      <w:proofErr w:type="spellEnd"/>
      <w:r w:rsidRPr="00CB54AF">
        <w:rPr>
          <w:rFonts w:ascii="Times New Roman" w:hAnsi="Times New Roman" w:cs="Times New Roman"/>
          <w:color w:val="000000" w:themeColor="text1"/>
          <w:sz w:val="28"/>
          <w:szCs w:val="28"/>
          <w:lang w:val="en-US"/>
        </w:rPr>
        <w:t xml:space="preserve"> F., Fleet D.J., </w:t>
      </w:r>
      <w:proofErr w:type="spellStart"/>
      <w:r w:rsidRPr="00CB54AF">
        <w:rPr>
          <w:rFonts w:ascii="Times New Roman" w:hAnsi="Times New Roman" w:cs="Times New Roman"/>
          <w:color w:val="000000" w:themeColor="text1"/>
          <w:sz w:val="28"/>
          <w:szCs w:val="28"/>
          <w:lang w:val="en-US"/>
        </w:rPr>
        <w:t>Kiros</w:t>
      </w:r>
      <w:proofErr w:type="spellEnd"/>
      <w:r w:rsidRPr="00CB54AF">
        <w:rPr>
          <w:rFonts w:ascii="Times New Roman" w:hAnsi="Times New Roman" w:cs="Times New Roman"/>
          <w:color w:val="000000" w:themeColor="text1"/>
          <w:sz w:val="28"/>
          <w:szCs w:val="28"/>
          <w:lang w:val="en-US"/>
        </w:rPr>
        <w:t xml:space="preserve"> J.R., </w:t>
      </w:r>
      <w:proofErr w:type="spellStart"/>
      <w:r w:rsidRPr="00CB54AF">
        <w:rPr>
          <w:rFonts w:ascii="Times New Roman" w:hAnsi="Times New Roman" w:cs="Times New Roman"/>
          <w:color w:val="000000" w:themeColor="text1"/>
          <w:sz w:val="28"/>
          <w:szCs w:val="28"/>
          <w:lang w:val="en-US"/>
        </w:rPr>
        <w:t>Fidler</w:t>
      </w:r>
      <w:proofErr w:type="spellEnd"/>
      <w:r w:rsidRPr="00CB54AF">
        <w:rPr>
          <w:rFonts w:ascii="Times New Roman" w:hAnsi="Times New Roman" w:cs="Times New Roman"/>
          <w:color w:val="000000" w:themeColor="text1"/>
          <w:sz w:val="28"/>
          <w:szCs w:val="28"/>
          <w:lang w:val="en-US"/>
        </w:rPr>
        <w:t xml:space="preserve"> S. </w:t>
      </w:r>
      <w:proofErr w:type="spellStart"/>
      <w:r w:rsidRPr="00CB54AF">
        <w:rPr>
          <w:rFonts w:ascii="Times New Roman" w:hAnsi="Times New Roman" w:cs="Times New Roman"/>
          <w:color w:val="000000" w:themeColor="text1"/>
          <w:sz w:val="28"/>
          <w:szCs w:val="28"/>
          <w:lang w:val="en-US"/>
        </w:rPr>
        <w:t>Vse</w:t>
      </w:r>
      <w:proofErr w:type="spellEnd"/>
      <w:r w:rsidRPr="00CB54AF">
        <w:rPr>
          <w:rFonts w:ascii="Times New Roman" w:hAnsi="Times New Roman" w:cs="Times New Roman"/>
          <w:color w:val="000000" w:themeColor="text1"/>
          <w:sz w:val="28"/>
          <w:szCs w:val="28"/>
          <w:lang w:val="en-US"/>
        </w:rPr>
        <w:t xml:space="preserve">++: Improving visual-semantic </w:t>
      </w:r>
      <w:proofErr w:type="spellStart"/>
      <w:r w:rsidRPr="00CB54AF">
        <w:rPr>
          <w:rFonts w:ascii="Times New Roman" w:hAnsi="Times New Roman" w:cs="Times New Roman"/>
          <w:color w:val="000000" w:themeColor="text1"/>
          <w:sz w:val="28"/>
          <w:szCs w:val="28"/>
          <w:lang w:val="en-US"/>
        </w:rPr>
        <w:t>embeddings</w:t>
      </w:r>
      <w:proofErr w:type="spellEnd"/>
      <w:r w:rsidRPr="00CB54AF">
        <w:rPr>
          <w:rFonts w:ascii="Times New Roman" w:hAnsi="Times New Roman" w:cs="Times New Roman"/>
          <w:color w:val="000000" w:themeColor="text1"/>
          <w:sz w:val="28"/>
          <w:szCs w:val="28"/>
          <w:lang w:val="en-US"/>
        </w:rPr>
        <w:t xml:space="preserve"> with hard negatives // </w:t>
      </w:r>
      <w:proofErr w:type="spellStart"/>
      <w:r w:rsidRPr="00CB54AF">
        <w:rPr>
          <w:rFonts w:ascii="Times New Roman" w:hAnsi="Times New Roman" w:cs="Times New Roman"/>
          <w:color w:val="000000" w:themeColor="text1"/>
          <w:sz w:val="28"/>
          <w:szCs w:val="28"/>
          <w:lang w:val="en-US"/>
        </w:rPr>
        <w:t>arXiv</w:t>
      </w:r>
      <w:proofErr w:type="spellEnd"/>
      <w:r w:rsidRPr="00CB54AF">
        <w:rPr>
          <w:rFonts w:ascii="Times New Roman" w:hAnsi="Times New Roman" w:cs="Times New Roman"/>
          <w:color w:val="000000" w:themeColor="text1"/>
          <w:sz w:val="28"/>
          <w:szCs w:val="28"/>
          <w:lang w:val="en-US"/>
        </w:rPr>
        <w:t xml:space="preserve"> preprint arXiv:170705612. – 2017.</w:t>
      </w:r>
    </w:p>
    <w:p w14:paraId="203E3C6A" w14:textId="4A90BA03"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99 </w:t>
      </w:r>
      <w:proofErr w:type="spellStart"/>
      <w:r w:rsidRPr="00CB54AF">
        <w:rPr>
          <w:rFonts w:ascii="Times New Roman" w:hAnsi="Times New Roman" w:cs="Times New Roman"/>
          <w:color w:val="000000" w:themeColor="text1"/>
          <w:sz w:val="28"/>
          <w:szCs w:val="28"/>
          <w:lang w:val="en-US"/>
        </w:rPr>
        <w:t>Schroff</w:t>
      </w:r>
      <w:proofErr w:type="spellEnd"/>
      <w:r w:rsidRPr="00CB54AF">
        <w:rPr>
          <w:rFonts w:ascii="Times New Roman" w:hAnsi="Times New Roman" w:cs="Times New Roman"/>
          <w:color w:val="000000" w:themeColor="text1"/>
          <w:sz w:val="28"/>
          <w:szCs w:val="28"/>
          <w:lang w:val="en-US"/>
        </w:rPr>
        <w:t xml:space="preserve"> F., </w:t>
      </w:r>
      <w:proofErr w:type="spellStart"/>
      <w:r w:rsidRPr="00CB54AF">
        <w:rPr>
          <w:rFonts w:ascii="Times New Roman" w:hAnsi="Times New Roman" w:cs="Times New Roman"/>
          <w:color w:val="000000" w:themeColor="text1"/>
          <w:sz w:val="28"/>
          <w:szCs w:val="28"/>
          <w:lang w:val="en-US"/>
        </w:rPr>
        <w:t>Kalenichenko</w:t>
      </w:r>
      <w:proofErr w:type="spellEnd"/>
      <w:r w:rsidRPr="00CB54AF">
        <w:rPr>
          <w:rFonts w:ascii="Times New Roman" w:hAnsi="Times New Roman" w:cs="Times New Roman"/>
          <w:color w:val="000000" w:themeColor="text1"/>
          <w:sz w:val="28"/>
          <w:szCs w:val="28"/>
          <w:lang w:val="en-US"/>
        </w:rPr>
        <w:t xml:space="preserve"> D., Philbin J. </w:t>
      </w:r>
      <w:proofErr w:type="spellStart"/>
      <w:r w:rsidRPr="00CB54AF">
        <w:rPr>
          <w:rFonts w:ascii="Times New Roman" w:hAnsi="Times New Roman" w:cs="Times New Roman"/>
          <w:color w:val="000000" w:themeColor="text1"/>
          <w:sz w:val="28"/>
          <w:szCs w:val="28"/>
          <w:lang w:val="en-US"/>
        </w:rPr>
        <w:t>Facenet</w:t>
      </w:r>
      <w:proofErr w:type="spellEnd"/>
      <w:r w:rsidRPr="00CB54AF">
        <w:rPr>
          <w:rFonts w:ascii="Times New Roman" w:hAnsi="Times New Roman" w:cs="Times New Roman"/>
          <w:color w:val="000000" w:themeColor="text1"/>
          <w:sz w:val="28"/>
          <w:szCs w:val="28"/>
          <w:lang w:val="en-US"/>
        </w:rPr>
        <w:t>: A unified embedding for face recognition and clustering // Proceedings of the IEEE conference on computer vision and pattern recognition. – 2015. – P. 815</w:t>
      </w:r>
      <w:r w:rsidR="00BA2DFF" w:rsidRPr="00BA2DF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823.</w:t>
      </w:r>
    </w:p>
    <w:p w14:paraId="0EA069EE" w14:textId="141018D3"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100 Wang L., Li Y., Huang J., </w:t>
      </w:r>
      <w:proofErr w:type="spellStart"/>
      <w:r w:rsidRPr="00CB54AF">
        <w:rPr>
          <w:rFonts w:ascii="Times New Roman" w:hAnsi="Times New Roman" w:cs="Times New Roman"/>
          <w:color w:val="000000" w:themeColor="text1"/>
          <w:sz w:val="28"/>
          <w:szCs w:val="28"/>
          <w:lang w:val="en-US"/>
        </w:rPr>
        <w:t>Lazebnik</w:t>
      </w:r>
      <w:proofErr w:type="spellEnd"/>
      <w:r w:rsidRPr="00CB54AF">
        <w:rPr>
          <w:rFonts w:ascii="Times New Roman" w:hAnsi="Times New Roman" w:cs="Times New Roman"/>
          <w:color w:val="000000" w:themeColor="text1"/>
          <w:sz w:val="28"/>
          <w:szCs w:val="28"/>
          <w:lang w:val="en-US"/>
        </w:rPr>
        <w:t xml:space="preserve"> S. Learning two-branch neural networks for image-text matching tasks // IEEE Transactions on Pattern Analysis and Machine Intelligence. – 2018. – Vol. 41. – P. 394</w:t>
      </w:r>
      <w:r w:rsidR="00BA2DFF" w:rsidRPr="00BA2DF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407.</w:t>
      </w:r>
    </w:p>
    <w:p w14:paraId="3B0C8483" w14:textId="1A2814DA"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101 Nam H., Ha J.W., Kim J. Dual attention networks for multimodal reasoning and matching // Proceedings of the IEEE conference on computer vision and pattern recognition. – 2017. – P. 299</w:t>
      </w:r>
      <w:r w:rsidR="00BA2DFF" w:rsidRPr="00BA2DFF">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307.</w:t>
      </w:r>
    </w:p>
    <w:p w14:paraId="6A446024" w14:textId="75B63AE4"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102 Qin C., Luo X., Deng C., Shu K., Zhu W., </w:t>
      </w:r>
      <w:proofErr w:type="spellStart"/>
      <w:r w:rsidRPr="00CB54AF">
        <w:rPr>
          <w:rFonts w:ascii="Times New Roman" w:hAnsi="Times New Roman" w:cs="Times New Roman"/>
          <w:color w:val="000000" w:themeColor="text1"/>
          <w:sz w:val="28"/>
          <w:szCs w:val="28"/>
          <w:lang w:val="en-US"/>
        </w:rPr>
        <w:t>Griss</w:t>
      </w:r>
      <w:proofErr w:type="spellEnd"/>
      <w:r w:rsidRPr="00CB54AF">
        <w:rPr>
          <w:rFonts w:ascii="Times New Roman" w:hAnsi="Times New Roman" w:cs="Times New Roman"/>
          <w:color w:val="000000" w:themeColor="text1"/>
          <w:sz w:val="28"/>
          <w:szCs w:val="28"/>
          <w:lang w:val="en-US"/>
        </w:rPr>
        <w:t xml:space="preserve"> J., et al. Deep learning embedder method and tool for mass spectra similarity search // Journal of Proteomics. – 2021. – P. 232</w:t>
      </w:r>
    </w:p>
    <w:p w14:paraId="5C293B04" w14:textId="1599785E"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103 May D.H., </w:t>
      </w:r>
      <w:proofErr w:type="spellStart"/>
      <w:r w:rsidRPr="00CB54AF">
        <w:rPr>
          <w:rFonts w:ascii="Times New Roman" w:hAnsi="Times New Roman" w:cs="Times New Roman"/>
          <w:color w:val="000000" w:themeColor="text1"/>
          <w:sz w:val="28"/>
          <w:szCs w:val="28"/>
          <w:lang w:val="en-US"/>
        </w:rPr>
        <w:t>Bilmes</w:t>
      </w:r>
      <w:proofErr w:type="spellEnd"/>
      <w:r w:rsidRPr="00CB54AF">
        <w:rPr>
          <w:rFonts w:ascii="Times New Roman" w:hAnsi="Times New Roman" w:cs="Times New Roman"/>
          <w:color w:val="000000" w:themeColor="text1"/>
          <w:sz w:val="28"/>
          <w:szCs w:val="28"/>
          <w:lang w:val="en-US"/>
        </w:rPr>
        <w:t xml:space="preserve"> J., Noble W.S. A learned embedding for efficient joint analysis of millions of mass spectra // </w:t>
      </w:r>
      <w:proofErr w:type="spellStart"/>
      <w:r w:rsidRPr="00CB54AF">
        <w:rPr>
          <w:rFonts w:ascii="Times New Roman" w:hAnsi="Times New Roman" w:cs="Times New Roman"/>
          <w:color w:val="000000" w:themeColor="text1"/>
          <w:sz w:val="28"/>
          <w:szCs w:val="28"/>
          <w:lang w:val="en-US"/>
        </w:rPr>
        <w:t>BioRxiv</w:t>
      </w:r>
      <w:proofErr w:type="spellEnd"/>
      <w:r w:rsidRPr="00CB54AF">
        <w:rPr>
          <w:rFonts w:ascii="Times New Roman" w:hAnsi="Times New Roman" w:cs="Times New Roman"/>
          <w:color w:val="000000" w:themeColor="text1"/>
          <w:sz w:val="28"/>
          <w:szCs w:val="28"/>
          <w:lang w:val="en-US"/>
        </w:rPr>
        <w:t xml:space="preserve">. – 2018. – P. </w:t>
      </w:r>
      <w:r w:rsidR="00BA2DFF" w:rsidRPr="00BA2DFF">
        <w:rPr>
          <w:rFonts w:ascii="Times New Roman" w:hAnsi="Times New Roman" w:cs="Times New Roman"/>
          <w:color w:val="000000" w:themeColor="text1"/>
          <w:sz w:val="28"/>
          <w:szCs w:val="28"/>
          <w:lang w:val="en-US"/>
        </w:rPr>
        <w:t>675-678</w:t>
      </w:r>
      <w:r w:rsidRPr="00CB54AF">
        <w:rPr>
          <w:rFonts w:ascii="Times New Roman" w:hAnsi="Times New Roman" w:cs="Times New Roman"/>
          <w:color w:val="000000" w:themeColor="text1"/>
          <w:sz w:val="28"/>
          <w:szCs w:val="28"/>
          <w:lang w:val="en-US"/>
        </w:rPr>
        <w:t>.</w:t>
      </w:r>
    </w:p>
    <w:p w14:paraId="34C9DE8C" w14:textId="4FCAD092"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104 Schultz M., </w:t>
      </w:r>
      <w:proofErr w:type="spellStart"/>
      <w:r w:rsidRPr="00CB54AF">
        <w:rPr>
          <w:rFonts w:ascii="Times New Roman" w:hAnsi="Times New Roman" w:cs="Times New Roman"/>
          <w:color w:val="000000" w:themeColor="text1"/>
          <w:sz w:val="28"/>
          <w:szCs w:val="28"/>
          <w:lang w:val="en-US"/>
        </w:rPr>
        <w:t>Joachims</w:t>
      </w:r>
      <w:proofErr w:type="spellEnd"/>
      <w:r w:rsidRPr="00CB54AF">
        <w:rPr>
          <w:rFonts w:ascii="Times New Roman" w:hAnsi="Times New Roman" w:cs="Times New Roman"/>
          <w:color w:val="000000" w:themeColor="text1"/>
          <w:sz w:val="28"/>
          <w:szCs w:val="28"/>
          <w:lang w:val="en-US"/>
        </w:rPr>
        <w:t xml:space="preserve"> T. Learning a distance metric from relative comparisons // Advances in neural information processing systems. – 2004. – P. 41</w:t>
      </w:r>
      <w:r w:rsidR="00412AED">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48.</w:t>
      </w:r>
    </w:p>
    <w:p w14:paraId="3F6B6F62" w14:textId="2E6C5FF9"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105 </w:t>
      </w:r>
      <w:proofErr w:type="spellStart"/>
      <w:r w:rsidRPr="00CB54AF">
        <w:rPr>
          <w:rFonts w:ascii="Times New Roman" w:hAnsi="Times New Roman" w:cs="Times New Roman"/>
          <w:color w:val="000000" w:themeColor="text1"/>
          <w:sz w:val="28"/>
          <w:szCs w:val="28"/>
          <w:lang w:val="en-US"/>
        </w:rPr>
        <w:t>Schroff</w:t>
      </w:r>
      <w:proofErr w:type="spellEnd"/>
      <w:r w:rsidRPr="00CB54AF">
        <w:rPr>
          <w:rFonts w:ascii="Times New Roman" w:hAnsi="Times New Roman" w:cs="Times New Roman"/>
          <w:color w:val="000000" w:themeColor="text1"/>
          <w:sz w:val="28"/>
          <w:szCs w:val="28"/>
          <w:lang w:val="en-US"/>
        </w:rPr>
        <w:t xml:space="preserve"> F., </w:t>
      </w:r>
      <w:proofErr w:type="spellStart"/>
      <w:r w:rsidRPr="00CB54AF">
        <w:rPr>
          <w:rFonts w:ascii="Times New Roman" w:hAnsi="Times New Roman" w:cs="Times New Roman"/>
          <w:color w:val="000000" w:themeColor="text1"/>
          <w:sz w:val="28"/>
          <w:szCs w:val="28"/>
          <w:lang w:val="en-US"/>
        </w:rPr>
        <w:t>Kalenichenko</w:t>
      </w:r>
      <w:proofErr w:type="spellEnd"/>
      <w:r w:rsidRPr="00CB54AF">
        <w:rPr>
          <w:rFonts w:ascii="Times New Roman" w:hAnsi="Times New Roman" w:cs="Times New Roman"/>
          <w:color w:val="000000" w:themeColor="text1"/>
          <w:sz w:val="28"/>
          <w:szCs w:val="28"/>
          <w:lang w:val="en-US"/>
        </w:rPr>
        <w:t xml:space="preserve"> D., Philbin J. </w:t>
      </w:r>
      <w:proofErr w:type="spellStart"/>
      <w:r w:rsidRPr="00CB54AF">
        <w:rPr>
          <w:rFonts w:ascii="Times New Roman" w:hAnsi="Times New Roman" w:cs="Times New Roman"/>
          <w:color w:val="000000" w:themeColor="text1"/>
          <w:sz w:val="28"/>
          <w:szCs w:val="28"/>
          <w:lang w:val="en-US"/>
        </w:rPr>
        <w:t>Facenet</w:t>
      </w:r>
      <w:proofErr w:type="spellEnd"/>
      <w:r w:rsidRPr="00CB54AF">
        <w:rPr>
          <w:rFonts w:ascii="Times New Roman" w:hAnsi="Times New Roman" w:cs="Times New Roman"/>
          <w:color w:val="000000" w:themeColor="text1"/>
          <w:sz w:val="28"/>
          <w:szCs w:val="28"/>
          <w:lang w:val="en-US"/>
        </w:rPr>
        <w:t>: A unified embedding for face recognition and clustering // Proceedings of the IEEE conference on computer vision and pattern recognition. – 2015. – P. 815</w:t>
      </w:r>
      <w:r w:rsidR="00412AED">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823.</w:t>
      </w:r>
    </w:p>
    <w:p w14:paraId="179CEA3B" w14:textId="0853E14A"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106 Sharma K., D’Souza R.C., </w:t>
      </w:r>
      <w:proofErr w:type="spellStart"/>
      <w:r w:rsidRPr="00CB54AF">
        <w:rPr>
          <w:rFonts w:ascii="Times New Roman" w:hAnsi="Times New Roman" w:cs="Times New Roman"/>
          <w:color w:val="000000" w:themeColor="text1"/>
          <w:sz w:val="28"/>
          <w:szCs w:val="28"/>
          <w:lang w:val="en-US"/>
        </w:rPr>
        <w:t>Tyanova</w:t>
      </w:r>
      <w:proofErr w:type="spellEnd"/>
      <w:r w:rsidRPr="00CB54AF">
        <w:rPr>
          <w:rFonts w:ascii="Times New Roman" w:hAnsi="Times New Roman" w:cs="Times New Roman"/>
          <w:color w:val="000000" w:themeColor="text1"/>
          <w:sz w:val="28"/>
          <w:szCs w:val="28"/>
          <w:lang w:val="en-US"/>
        </w:rPr>
        <w:t xml:space="preserve"> S., </w:t>
      </w:r>
      <w:proofErr w:type="spellStart"/>
      <w:r w:rsidRPr="00CB54AF">
        <w:rPr>
          <w:rFonts w:ascii="Times New Roman" w:hAnsi="Times New Roman" w:cs="Times New Roman"/>
          <w:color w:val="000000" w:themeColor="text1"/>
          <w:sz w:val="28"/>
          <w:szCs w:val="28"/>
          <w:lang w:val="en-US"/>
        </w:rPr>
        <w:t>Schaab</w:t>
      </w:r>
      <w:proofErr w:type="spellEnd"/>
      <w:r w:rsidRPr="00CB54AF">
        <w:rPr>
          <w:rFonts w:ascii="Times New Roman" w:hAnsi="Times New Roman" w:cs="Times New Roman"/>
          <w:color w:val="000000" w:themeColor="text1"/>
          <w:sz w:val="28"/>
          <w:szCs w:val="28"/>
          <w:lang w:val="en-US"/>
        </w:rPr>
        <w:t xml:space="preserve"> C., </w:t>
      </w:r>
      <w:proofErr w:type="spellStart"/>
      <w:r w:rsidRPr="00CB54AF">
        <w:rPr>
          <w:rFonts w:ascii="Times New Roman" w:hAnsi="Times New Roman" w:cs="Times New Roman"/>
          <w:color w:val="000000" w:themeColor="text1"/>
          <w:sz w:val="28"/>
          <w:szCs w:val="28"/>
          <w:lang w:val="en-US"/>
        </w:rPr>
        <w:t>Wiśniewski</w:t>
      </w:r>
      <w:proofErr w:type="spellEnd"/>
      <w:r w:rsidRPr="00CB54AF">
        <w:rPr>
          <w:rFonts w:ascii="Times New Roman" w:hAnsi="Times New Roman" w:cs="Times New Roman"/>
          <w:color w:val="000000" w:themeColor="text1"/>
          <w:sz w:val="28"/>
          <w:szCs w:val="28"/>
          <w:lang w:val="en-US"/>
        </w:rPr>
        <w:t xml:space="preserve"> J.R., Cox J., et al. </w:t>
      </w:r>
      <w:proofErr w:type="spellStart"/>
      <w:r w:rsidRPr="00CB54AF">
        <w:rPr>
          <w:rFonts w:ascii="Times New Roman" w:hAnsi="Times New Roman" w:cs="Times New Roman"/>
          <w:color w:val="000000" w:themeColor="text1"/>
          <w:sz w:val="28"/>
          <w:szCs w:val="28"/>
          <w:lang w:val="en-US"/>
        </w:rPr>
        <w:t>Ultradeep</w:t>
      </w:r>
      <w:proofErr w:type="spellEnd"/>
      <w:r w:rsidRPr="00CB54AF">
        <w:rPr>
          <w:rFonts w:ascii="Times New Roman" w:hAnsi="Times New Roman" w:cs="Times New Roman"/>
          <w:color w:val="000000" w:themeColor="text1"/>
          <w:sz w:val="28"/>
          <w:szCs w:val="28"/>
          <w:lang w:val="en-US"/>
        </w:rPr>
        <w:t xml:space="preserve"> human </w:t>
      </w:r>
      <w:proofErr w:type="spellStart"/>
      <w:r w:rsidRPr="00CB54AF">
        <w:rPr>
          <w:rFonts w:ascii="Times New Roman" w:hAnsi="Times New Roman" w:cs="Times New Roman"/>
          <w:color w:val="000000" w:themeColor="text1"/>
          <w:sz w:val="28"/>
          <w:szCs w:val="28"/>
          <w:lang w:val="en-US"/>
        </w:rPr>
        <w:t>phosphoproteome</w:t>
      </w:r>
      <w:proofErr w:type="spellEnd"/>
      <w:r w:rsidRPr="00CB54AF">
        <w:rPr>
          <w:rFonts w:ascii="Times New Roman" w:hAnsi="Times New Roman" w:cs="Times New Roman"/>
          <w:color w:val="000000" w:themeColor="text1"/>
          <w:sz w:val="28"/>
          <w:szCs w:val="28"/>
          <w:lang w:val="en-US"/>
        </w:rPr>
        <w:t xml:space="preserve"> reveals a distinct regulatory nature of Tyr and </w:t>
      </w:r>
      <w:proofErr w:type="spellStart"/>
      <w:r w:rsidRPr="00CB54AF">
        <w:rPr>
          <w:rFonts w:ascii="Times New Roman" w:hAnsi="Times New Roman" w:cs="Times New Roman"/>
          <w:color w:val="000000" w:themeColor="text1"/>
          <w:sz w:val="28"/>
          <w:szCs w:val="28"/>
          <w:lang w:val="en-US"/>
        </w:rPr>
        <w:t>Ser</w:t>
      </w:r>
      <w:proofErr w:type="spellEnd"/>
      <w:r w:rsidRPr="00CB54AF">
        <w:rPr>
          <w:rFonts w:ascii="Times New Roman" w:hAnsi="Times New Roman" w:cs="Times New Roman"/>
          <w:color w:val="000000" w:themeColor="text1"/>
          <w:sz w:val="28"/>
          <w:szCs w:val="28"/>
          <w:lang w:val="en-US"/>
        </w:rPr>
        <w:t>/</w:t>
      </w:r>
      <w:proofErr w:type="spellStart"/>
      <w:r w:rsidRPr="00CB54AF">
        <w:rPr>
          <w:rFonts w:ascii="Times New Roman" w:hAnsi="Times New Roman" w:cs="Times New Roman"/>
          <w:color w:val="000000" w:themeColor="text1"/>
          <w:sz w:val="28"/>
          <w:szCs w:val="28"/>
          <w:lang w:val="en-US"/>
        </w:rPr>
        <w:t>Thr</w:t>
      </w:r>
      <w:proofErr w:type="spellEnd"/>
      <w:r w:rsidRPr="00CB54AF">
        <w:rPr>
          <w:rFonts w:ascii="Times New Roman" w:hAnsi="Times New Roman" w:cs="Times New Roman"/>
          <w:color w:val="000000" w:themeColor="text1"/>
          <w:sz w:val="28"/>
          <w:szCs w:val="28"/>
          <w:lang w:val="en-US"/>
        </w:rPr>
        <w:t>-based signaling // Cell reports. – 2014. – Vol. 8. – P. 1583</w:t>
      </w:r>
      <w:r w:rsidR="00412AED">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1594.</w:t>
      </w:r>
    </w:p>
    <w:p w14:paraId="79D294EC" w14:textId="7E7095CD"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107</w:t>
      </w:r>
      <w:r w:rsidR="00412AED">
        <w:rPr>
          <w:rFonts w:ascii="Times New Roman" w:hAnsi="Times New Roman" w:cs="Times New Roman"/>
          <w:color w:val="000000" w:themeColor="text1"/>
          <w:sz w:val="28"/>
          <w:szCs w:val="28"/>
          <w:lang w:val="en-US"/>
        </w:rPr>
        <w:t xml:space="preserve"> </w:t>
      </w:r>
      <w:proofErr w:type="spellStart"/>
      <w:r w:rsidRPr="00CB54AF">
        <w:rPr>
          <w:rFonts w:ascii="Times New Roman" w:hAnsi="Times New Roman" w:cs="Times New Roman"/>
          <w:color w:val="000000" w:themeColor="text1"/>
          <w:sz w:val="28"/>
          <w:szCs w:val="28"/>
          <w:lang w:val="en-US"/>
        </w:rPr>
        <w:t>Bittremieux</w:t>
      </w:r>
      <w:proofErr w:type="spellEnd"/>
      <w:r w:rsidRPr="00CB54AF">
        <w:rPr>
          <w:rFonts w:ascii="Times New Roman" w:hAnsi="Times New Roman" w:cs="Times New Roman"/>
          <w:color w:val="000000" w:themeColor="text1"/>
          <w:sz w:val="28"/>
          <w:szCs w:val="28"/>
          <w:lang w:val="en-US"/>
        </w:rPr>
        <w:t xml:space="preserve"> W., </w:t>
      </w:r>
      <w:proofErr w:type="spellStart"/>
      <w:r w:rsidRPr="00CB54AF">
        <w:rPr>
          <w:rFonts w:ascii="Times New Roman" w:hAnsi="Times New Roman" w:cs="Times New Roman"/>
          <w:color w:val="000000" w:themeColor="text1"/>
          <w:sz w:val="28"/>
          <w:szCs w:val="28"/>
          <w:lang w:val="en-US"/>
        </w:rPr>
        <w:t>Meysman</w:t>
      </w:r>
      <w:proofErr w:type="spellEnd"/>
      <w:r w:rsidRPr="00CB54AF">
        <w:rPr>
          <w:rFonts w:ascii="Times New Roman" w:hAnsi="Times New Roman" w:cs="Times New Roman"/>
          <w:color w:val="000000" w:themeColor="text1"/>
          <w:sz w:val="28"/>
          <w:szCs w:val="28"/>
          <w:lang w:val="en-US"/>
        </w:rPr>
        <w:t xml:space="preserve"> P., Noble W.S., </w:t>
      </w:r>
      <w:proofErr w:type="spellStart"/>
      <w:r w:rsidRPr="00CB54AF">
        <w:rPr>
          <w:rFonts w:ascii="Times New Roman" w:hAnsi="Times New Roman" w:cs="Times New Roman"/>
          <w:color w:val="000000" w:themeColor="text1"/>
          <w:sz w:val="28"/>
          <w:szCs w:val="28"/>
          <w:lang w:val="en-US"/>
        </w:rPr>
        <w:t>Laukens</w:t>
      </w:r>
      <w:proofErr w:type="spellEnd"/>
      <w:r w:rsidRPr="00CB54AF">
        <w:rPr>
          <w:rFonts w:ascii="Times New Roman" w:hAnsi="Times New Roman" w:cs="Times New Roman"/>
          <w:color w:val="000000" w:themeColor="text1"/>
          <w:sz w:val="28"/>
          <w:szCs w:val="28"/>
          <w:lang w:val="en-US"/>
        </w:rPr>
        <w:t xml:space="preserve"> K. Fast open modification spectral library searching through approximate nearest neighbor indexing // Journal of proteome research. – 2018. – Vol. 17. – P. 3463</w:t>
      </w:r>
      <w:r w:rsidR="00412AED">
        <w:rPr>
          <w:rFonts w:ascii="Times New Roman" w:hAnsi="Times New Roman" w:cs="Times New Roman"/>
          <w:color w:val="000000" w:themeColor="text1"/>
          <w:sz w:val="28"/>
          <w:szCs w:val="28"/>
          <w:lang w:val="en-US"/>
        </w:rPr>
        <w:t>-</w:t>
      </w:r>
      <w:r w:rsidRPr="00CB54AF">
        <w:rPr>
          <w:rFonts w:ascii="Times New Roman" w:hAnsi="Times New Roman" w:cs="Times New Roman"/>
          <w:color w:val="000000" w:themeColor="text1"/>
          <w:sz w:val="28"/>
          <w:szCs w:val="28"/>
          <w:lang w:val="en-US"/>
        </w:rPr>
        <w:t>3474.</w:t>
      </w:r>
    </w:p>
    <w:p w14:paraId="1EA82A7B" w14:textId="27433134"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108 Chick J.M., </w:t>
      </w:r>
      <w:proofErr w:type="spellStart"/>
      <w:r w:rsidRPr="00CB54AF">
        <w:rPr>
          <w:rFonts w:ascii="Times New Roman" w:hAnsi="Times New Roman" w:cs="Times New Roman"/>
          <w:color w:val="000000" w:themeColor="text1"/>
          <w:sz w:val="28"/>
          <w:szCs w:val="28"/>
          <w:lang w:val="en-US"/>
        </w:rPr>
        <w:t>Kolippakkam</w:t>
      </w:r>
      <w:proofErr w:type="spellEnd"/>
      <w:r w:rsidRPr="00CB54AF">
        <w:rPr>
          <w:rFonts w:ascii="Times New Roman" w:hAnsi="Times New Roman" w:cs="Times New Roman"/>
          <w:color w:val="000000" w:themeColor="text1"/>
          <w:sz w:val="28"/>
          <w:szCs w:val="28"/>
          <w:lang w:val="en-US"/>
        </w:rPr>
        <w:t xml:space="preserve"> D., </w:t>
      </w:r>
      <w:proofErr w:type="spellStart"/>
      <w:r w:rsidRPr="00CB54AF">
        <w:rPr>
          <w:rFonts w:ascii="Times New Roman" w:hAnsi="Times New Roman" w:cs="Times New Roman"/>
          <w:color w:val="000000" w:themeColor="text1"/>
          <w:sz w:val="28"/>
          <w:szCs w:val="28"/>
          <w:lang w:val="en-US"/>
        </w:rPr>
        <w:t>Nusinow</w:t>
      </w:r>
      <w:proofErr w:type="spellEnd"/>
      <w:r w:rsidRPr="00CB54AF">
        <w:rPr>
          <w:rFonts w:ascii="Times New Roman" w:hAnsi="Times New Roman" w:cs="Times New Roman"/>
          <w:color w:val="000000" w:themeColor="text1"/>
          <w:sz w:val="28"/>
          <w:szCs w:val="28"/>
          <w:lang w:val="en-US"/>
        </w:rPr>
        <w:t xml:space="preserve"> D.P., </w:t>
      </w:r>
      <w:proofErr w:type="spellStart"/>
      <w:r w:rsidRPr="00CB54AF">
        <w:rPr>
          <w:rFonts w:ascii="Times New Roman" w:hAnsi="Times New Roman" w:cs="Times New Roman"/>
          <w:color w:val="000000" w:themeColor="text1"/>
          <w:sz w:val="28"/>
          <w:szCs w:val="28"/>
          <w:lang w:val="en-US"/>
        </w:rPr>
        <w:t>Zhai</w:t>
      </w:r>
      <w:proofErr w:type="spellEnd"/>
      <w:r w:rsidRPr="00CB54AF">
        <w:rPr>
          <w:rFonts w:ascii="Times New Roman" w:hAnsi="Times New Roman" w:cs="Times New Roman"/>
          <w:color w:val="000000" w:themeColor="text1"/>
          <w:sz w:val="28"/>
          <w:szCs w:val="28"/>
          <w:lang w:val="en-US"/>
        </w:rPr>
        <w:t xml:space="preserve"> B., Rad R., </w:t>
      </w:r>
      <w:proofErr w:type="spellStart"/>
      <w:r w:rsidRPr="00CB54AF">
        <w:rPr>
          <w:rFonts w:ascii="Times New Roman" w:hAnsi="Times New Roman" w:cs="Times New Roman"/>
          <w:color w:val="000000" w:themeColor="text1"/>
          <w:sz w:val="28"/>
          <w:szCs w:val="28"/>
          <w:lang w:val="en-US"/>
        </w:rPr>
        <w:t>Huttlin</w:t>
      </w:r>
      <w:proofErr w:type="spellEnd"/>
      <w:r w:rsidRPr="00CB54AF">
        <w:rPr>
          <w:rFonts w:ascii="Times New Roman" w:hAnsi="Times New Roman" w:cs="Times New Roman"/>
          <w:color w:val="000000" w:themeColor="text1"/>
          <w:sz w:val="28"/>
          <w:szCs w:val="28"/>
          <w:lang w:val="en-US"/>
        </w:rPr>
        <w:t xml:space="preserve"> E.L., et al. A mass-tolerant database search identifies a large proportion of unassigned spectra in shotgun proteomics as modified peptides // Nature biotechnology. – 2015. – Vol. 33. – P. 743-749.</w:t>
      </w:r>
    </w:p>
    <w:p w14:paraId="34727731" w14:textId="79977C77" w:rsidR="00CB54AF" w:rsidRPr="00CB54AF" w:rsidRDefault="00CB54AF" w:rsidP="00412AED">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109 Park C.Y., </w:t>
      </w:r>
      <w:proofErr w:type="spellStart"/>
      <w:r w:rsidRPr="00CB54AF">
        <w:rPr>
          <w:rFonts w:ascii="Times New Roman" w:hAnsi="Times New Roman" w:cs="Times New Roman"/>
          <w:color w:val="000000" w:themeColor="text1"/>
          <w:sz w:val="28"/>
          <w:szCs w:val="28"/>
          <w:lang w:val="en-US"/>
        </w:rPr>
        <w:t>Klammer</w:t>
      </w:r>
      <w:proofErr w:type="spellEnd"/>
      <w:r w:rsidRPr="00CB54AF">
        <w:rPr>
          <w:rFonts w:ascii="Times New Roman" w:hAnsi="Times New Roman" w:cs="Times New Roman"/>
          <w:color w:val="000000" w:themeColor="text1"/>
          <w:sz w:val="28"/>
          <w:szCs w:val="28"/>
          <w:lang w:val="en-US"/>
        </w:rPr>
        <w:t xml:space="preserve"> A.A., </w:t>
      </w:r>
      <w:proofErr w:type="spellStart"/>
      <w:r w:rsidRPr="00CB54AF">
        <w:rPr>
          <w:rFonts w:ascii="Times New Roman" w:hAnsi="Times New Roman" w:cs="Times New Roman"/>
          <w:color w:val="000000" w:themeColor="text1"/>
          <w:sz w:val="28"/>
          <w:szCs w:val="28"/>
          <w:lang w:val="en-US"/>
        </w:rPr>
        <w:t>Kall</w:t>
      </w:r>
      <w:proofErr w:type="spellEnd"/>
      <w:r w:rsidRPr="00CB54AF">
        <w:rPr>
          <w:rFonts w:ascii="Times New Roman" w:hAnsi="Times New Roman" w:cs="Times New Roman"/>
          <w:color w:val="000000" w:themeColor="text1"/>
          <w:sz w:val="28"/>
          <w:szCs w:val="28"/>
          <w:lang w:val="en-US"/>
        </w:rPr>
        <w:t xml:space="preserve"> L., </w:t>
      </w:r>
      <w:proofErr w:type="spellStart"/>
      <w:r w:rsidRPr="00CB54AF">
        <w:rPr>
          <w:rFonts w:ascii="Times New Roman" w:hAnsi="Times New Roman" w:cs="Times New Roman"/>
          <w:color w:val="000000" w:themeColor="text1"/>
          <w:sz w:val="28"/>
          <w:szCs w:val="28"/>
          <w:lang w:val="en-US"/>
        </w:rPr>
        <w:t>MacCoss</w:t>
      </w:r>
      <w:proofErr w:type="spellEnd"/>
      <w:r w:rsidRPr="00CB54AF">
        <w:rPr>
          <w:rFonts w:ascii="Times New Roman" w:hAnsi="Times New Roman" w:cs="Times New Roman"/>
          <w:color w:val="000000" w:themeColor="text1"/>
          <w:sz w:val="28"/>
          <w:szCs w:val="28"/>
          <w:lang w:val="en-US"/>
        </w:rPr>
        <w:t xml:space="preserve"> M.J., Noble W.S. Rapid and accurate peptide identification from tandem mass spectra // Journal of proteome research. – 2008. – Vol. 7. – P. 3022-3027.</w:t>
      </w:r>
    </w:p>
    <w:p w14:paraId="265369B8" w14:textId="0A7DBE71"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110 </w:t>
      </w:r>
      <w:proofErr w:type="spellStart"/>
      <w:r w:rsidRPr="00CB54AF">
        <w:rPr>
          <w:rFonts w:ascii="Times New Roman" w:hAnsi="Times New Roman" w:cs="Times New Roman"/>
          <w:color w:val="000000" w:themeColor="text1"/>
          <w:sz w:val="28"/>
          <w:szCs w:val="28"/>
          <w:lang w:val="en-US"/>
        </w:rPr>
        <w:t>Kall</w:t>
      </w:r>
      <w:proofErr w:type="spellEnd"/>
      <w:r w:rsidRPr="00CB54AF">
        <w:rPr>
          <w:rFonts w:ascii="Times New Roman" w:hAnsi="Times New Roman" w:cs="Times New Roman"/>
          <w:color w:val="000000" w:themeColor="text1"/>
          <w:sz w:val="28"/>
          <w:szCs w:val="28"/>
          <w:lang w:val="en-US"/>
        </w:rPr>
        <w:t xml:space="preserve"> L., Canterbury J.D., Weston J., Noble W.S., </w:t>
      </w:r>
      <w:proofErr w:type="spellStart"/>
      <w:r w:rsidRPr="00CB54AF">
        <w:rPr>
          <w:rFonts w:ascii="Times New Roman" w:hAnsi="Times New Roman" w:cs="Times New Roman"/>
          <w:color w:val="000000" w:themeColor="text1"/>
          <w:sz w:val="28"/>
          <w:szCs w:val="28"/>
          <w:lang w:val="en-US"/>
        </w:rPr>
        <w:t>MacCoss</w:t>
      </w:r>
      <w:proofErr w:type="spellEnd"/>
      <w:r w:rsidRPr="00CB54AF">
        <w:rPr>
          <w:rFonts w:ascii="Times New Roman" w:hAnsi="Times New Roman" w:cs="Times New Roman"/>
          <w:color w:val="000000" w:themeColor="text1"/>
          <w:sz w:val="28"/>
          <w:szCs w:val="28"/>
          <w:lang w:val="en-US"/>
        </w:rPr>
        <w:t xml:space="preserve"> M.J. Semi-supervised learning for peptide identification from shotgun proteomics datasets // Nature methods. – 2007. – Vol. 11. – P. 923-925.</w:t>
      </w:r>
    </w:p>
    <w:p w14:paraId="690B864B" w14:textId="1C52FD3C"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111 </w:t>
      </w:r>
      <w:proofErr w:type="spellStart"/>
      <w:r w:rsidRPr="00CB54AF">
        <w:rPr>
          <w:rFonts w:ascii="Times New Roman" w:hAnsi="Times New Roman" w:cs="Times New Roman"/>
          <w:color w:val="000000" w:themeColor="text1"/>
          <w:sz w:val="28"/>
          <w:szCs w:val="28"/>
          <w:lang w:val="en-US"/>
        </w:rPr>
        <w:t>Bileschi</w:t>
      </w:r>
      <w:proofErr w:type="spellEnd"/>
      <w:r w:rsidRPr="00CB54AF">
        <w:rPr>
          <w:rFonts w:ascii="Times New Roman" w:hAnsi="Times New Roman" w:cs="Times New Roman"/>
          <w:color w:val="000000" w:themeColor="text1"/>
          <w:sz w:val="28"/>
          <w:szCs w:val="28"/>
          <w:lang w:val="en-US"/>
        </w:rPr>
        <w:t xml:space="preserve"> M.L., Belanger, D., Bryant D., Sanderson T., Carter B., Sculley D., </w:t>
      </w:r>
      <w:proofErr w:type="spellStart"/>
      <w:r w:rsidRPr="00CB54AF">
        <w:rPr>
          <w:rFonts w:ascii="Times New Roman" w:hAnsi="Times New Roman" w:cs="Times New Roman"/>
          <w:color w:val="000000" w:themeColor="text1"/>
          <w:sz w:val="28"/>
          <w:szCs w:val="28"/>
          <w:lang w:val="en-US"/>
        </w:rPr>
        <w:t>DePristo</w:t>
      </w:r>
      <w:proofErr w:type="spellEnd"/>
      <w:r w:rsidRPr="00CB54AF">
        <w:rPr>
          <w:rFonts w:ascii="Times New Roman" w:hAnsi="Times New Roman" w:cs="Times New Roman"/>
          <w:color w:val="000000" w:themeColor="text1"/>
          <w:sz w:val="28"/>
          <w:szCs w:val="28"/>
          <w:lang w:val="en-US"/>
        </w:rPr>
        <w:t xml:space="preserve"> M.A., Colwell L.J. Using Deep Learning to Annotate the Protein Universe. // </w:t>
      </w:r>
      <w:proofErr w:type="spellStart"/>
      <w:r w:rsidRPr="00CB54AF">
        <w:rPr>
          <w:rFonts w:ascii="Times New Roman" w:hAnsi="Times New Roman" w:cs="Times New Roman"/>
          <w:color w:val="000000" w:themeColor="text1"/>
          <w:sz w:val="28"/>
          <w:szCs w:val="28"/>
          <w:lang w:val="en-US"/>
        </w:rPr>
        <w:t>bioRxiv</w:t>
      </w:r>
      <w:proofErr w:type="spellEnd"/>
      <w:r w:rsidRPr="00CB54AF">
        <w:rPr>
          <w:rFonts w:ascii="Times New Roman" w:hAnsi="Times New Roman" w:cs="Times New Roman"/>
          <w:color w:val="000000" w:themeColor="text1"/>
          <w:sz w:val="28"/>
          <w:szCs w:val="28"/>
          <w:lang w:val="en-US"/>
        </w:rPr>
        <w:t>. – 2019.</w:t>
      </w:r>
    </w:p>
    <w:p w14:paraId="4FE36AA0" w14:textId="7B231EB3" w:rsidR="00F7597D" w:rsidRDefault="00CB54AF" w:rsidP="00CB54AF">
      <w:pPr>
        <w:ind w:firstLine="709"/>
        <w:jc w:val="both"/>
        <w:rPr>
          <w:rFonts w:ascii="Times New Roman" w:hAnsi="Times New Roman" w:cs="Times New Roman"/>
          <w:color w:val="000000" w:themeColor="text1"/>
          <w:sz w:val="28"/>
          <w:szCs w:val="28"/>
        </w:rPr>
      </w:pPr>
      <w:r w:rsidRPr="00F7597D">
        <w:rPr>
          <w:rFonts w:ascii="Times New Roman" w:hAnsi="Times New Roman" w:cs="Times New Roman"/>
          <w:color w:val="000000" w:themeColor="text1"/>
          <w:sz w:val="28"/>
          <w:szCs w:val="28"/>
        </w:rPr>
        <w:t xml:space="preserve">112 </w:t>
      </w:r>
      <w:r w:rsidR="00F7597D">
        <w:rPr>
          <w:rFonts w:ascii="Times New Roman" w:hAnsi="Times New Roman" w:cs="Times New Roman"/>
          <w:color w:val="000000" w:themeColor="text1"/>
          <w:sz w:val="28"/>
          <w:szCs w:val="28"/>
        </w:rPr>
        <w:t xml:space="preserve">Голенко Е.С., Исмаилова А.А. </w:t>
      </w:r>
      <w:r w:rsidR="00F7597D" w:rsidRPr="00F7597D">
        <w:rPr>
          <w:rFonts w:ascii="Times New Roman" w:hAnsi="Times New Roman" w:cs="Times New Roman"/>
          <w:color w:val="000000" w:themeColor="text1"/>
          <w:sz w:val="28"/>
          <w:szCs w:val="28"/>
        </w:rPr>
        <w:t>Предсказание функций белка с использованием комбинации BiLSTM и алгоритма самовнимания</w:t>
      </w:r>
      <w:r w:rsidR="00F7597D">
        <w:rPr>
          <w:rFonts w:ascii="Times New Roman" w:hAnsi="Times New Roman" w:cs="Times New Roman"/>
          <w:color w:val="000000" w:themeColor="text1"/>
          <w:sz w:val="28"/>
          <w:szCs w:val="28"/>
        </w:rPr>
        <w:t xml:space="preserve"> // </w:t>
      </w:r>
      <w:r w:rsidR="00F7597D" w:rsidRPr="00F7597D">
        <w:rPr>
          <w:rFonts w:ascii="Times New Roman" w:hAnsi="Times New Roman" w:cs="Times New Roman"/>
          <w:color w:val="000000" w:themeColor="text1"/>
          <w:sz w:val="28"/>
          <w:szCs w:val="28"/>
        </w:rPr>
        <w:t>Известия НАН РК.</w:t>
      </w:r>
      <w:r w:rsidR="00F7597D">
        <w:rPr>
          <w:rFonts w:ascii="Times New Roman" w:hAnsi="Times New Roman" w:cs="Times New Roman"/>
          <w:color w:val="000000" w:themeColor="text1"/>
          <w:sz w:val="28"/>
          <w:szCs w:val="28"/>
        </w:rPr>
        <w:t xml:space="preserve"> –</w:t>
      </w:r>
      <w:r w:rsidR="00F7597D" w:rsidRPr="00F7597D">
        <w:rPr>
          <w:rFonts w:ascii="Times New Roman" w:hAnsi="Times New Roman" w:cs="Times New Roman"/>
          <w:color w:val="000000" w:themeColor="text1"/>
          <w:sz w:val="28"/>
          <w:szCs w:val="28"/>
        </w:rPr>
        <w:t xml:space="preserve"> №3. – 2023. – С. 62</w:t>
      </w:r>
      <w:r w:rsidR="00FF40F2">
        <w:rPr>
          <w:rFonts w:ascii="Times New Roman" w:hAnsi="Times New Roman" w:cs="Times New Roman"/>
          <w:color w:val="000000" w:themeColor="text1"/>
          <w:sz w:val="28"/>
          <w:szCs w:val="28"/>
        </w:rPr>
        <w:t>-</w:t>
      </w:r>
      <w:r w:rsidR="00F7597D" w:rsidRPr="00F7597D">
        <w:rPr>
          <w:rFonts w:ascii="Times New Roman" w:hAnsi="Times New Roman" w:cs="Times New Roman"/>
          <w:color w:val="000000" w:themeColor="text1"/>
          <w:sz w:val="28"/>
          <w:szCs w:val="28"/>
        </w:rPr>
        <w:t>75.</w:t>
      </w:r>
    </w:p>
    <w:p w14:paraId="7D3A42E4" w14:textId="0953C98A"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113 Becker J., </w:t>
      </w:r>
      <w:proofErr w:type="spellStart"/>
      <w:r w:rsidRPr="00CB54AF">
        <w:rPr>
          <w:rFonts w:ascii="Times New Roman" w:hAnsi="Times New Roman" w:cs="Times New Roman"/>
          <w:color w:val="000000" w:themeColor="text1"/>
          <w:sz w:val="28"/>
          <w:szCs w:val="28"/>
          <w:lang w:val="en-US"/>
        </w:rPr>
        <w:t>Maes</w:t>
      </w:r>
      <w:proofErr w:type="spellEnd"/>
      <w:r w:rsidRPr="00CB54AF">
        <w:rPr>
          <w:rFonts w:ascii="Times New Roman" w:hAnsi="Times New Roman" w:cs="Times New Roman"/>
          <w:color w:val="000000" w:themeColor="text1"/>
          <w:sz w:val="28"/>
          <w:szCs w:val="28"/>
          <w:lang w:val="en-US"/>
        </w:rPr>
        <w:t xml:space="preserve"> F., </w:t>
      </w:r>
      <w:proofErr w:type="spellStart"/>
      <w:r w:rsidRPr="00CB54AF">
        <w:rPr>
          <w:rFonts w:ascii="Times New Roman" w:hAnsi="Times New Roman" w:cs="Times New Roman"/>
          <w:color w:val="000000" w:themeColor="text1"/>
          <w:sz w:val="28"/>
          <w:szCs w:val="28"/>
          <w:lang w:val="en-US"/>
        </w:rPr>
        <w:t>Wehenkel</w:t>
      </w:r>
      <w:proofErr w:type="spellEnd"/>
      <w:r w:rsidRPr="00CB54AF">
        <w:rPr>
          <w:rFonts w:ascii="Times New Roman" w:hAnsi="Times New Roman" w:cs="Times New Roman"/>
          <w:color w:val="000000" w:themeColor="text1"/>
          <w:sz w:val="28"/>
          <w:szCs w:val="28"/>
          <w:lang w:val="en-US"/>
        </w:rPr>
        <w:t xml:space="preserve"> L. On the Encoding of Proteins for Disordered Regions Prediction // </w:t>
      </w:r>
      <w:proofErr w:type="spellStart"/>
      <w:r w:rsidRPr="00CB54AF">
        <w:rPr>
          <w:rFonts w:ascii="Times New Roman" w:hAnsi="Times New Roman" w:cs="Times New Roman"/>
          <w:color w:val="000000" w:themeColor="text1"/>
          <w:sz w:val="28"/>
          <w:szCs w:val="28"/>
          <w:lang w:val="en-US"/>
        </w:rPr>
        <w:t>PlOS</w:t>
      </w:r>
      <w:proofErr w:type="spellEnd"/>
      <w:r w:rsidRPr="00CB54AF">
        <w:rPr>
          <w:rFonts w:ascii="Times New Roman" w:hAnsi="Times New Roman" w:cs="Times New Roman"/>
          <w:color w:val="000000" w:themeColor="text1"/>
          <w:sz w:val="28"/>
          <w:szCs w:val="28"/>
          <w:lang w:val="en-US"/>
        </w:rPr>
        <w:t xml:space="preserve"> ONE. – 2013. </w:t>
      </w:r>
    </w:p>
    <w:p w14:paraId="3F252D46" w14:textId="7CD27A10"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114 IUPAC-IUB Commission on Biochemical Nomenclature. Abbreviations and symbols for nucleic acids, polynucleotides, and their constituents // Biochemistry. - 1970. – P. 4022-4027. </w:t>
      </w:r>
    </w:p>
    <w:p w14:paraId="1046A76E" w14:textId="6F5A7310" w:rsidR="00CB54AF" w:rsidRPr="00F211CF" w:rsidRDefault="00CB54AF" w:rsidP="00CB54AF">
      <w:pPr>
        <w:ind w:firstLine="709"/>
        <w:jc w:val="both"/>
        <w:rPr>
          <w:rFonts w:ascii="Times New Roman" w:hAnsi="Times New Roman" w:cs="Times New Roman"/>
          <w:color w:val="000000" w:themeColor="text1"/>
          <w:sz w:val="28"/>
          <w:szCs w:val="28"/>
          <w:lang w:val="en-US"/>
        </w:rPr>
      </w:pPr>
      <w:r w:rsidRPr="00F211CF">
        <w:rPr>
          <w:rFonts w:ascii="Times New Roman" w:hAnsi="Times New Roman" w:cs="Times New Roman"/>
          <w:color w:val="000000" w:themeColor="text1"/>
          <w:sz w:val="28"/>
          <w:szCs w:val="28"/>
          <w:lang w:val="en-US"/>
        </w:rPr>
        <w:t>115 Swiss-</w:t>
      </w:r>
      <w:proofErr w:type="spellStart"/>
      <w:r w:rsidRPr="00F211CF">
        <w:rPr>
          <w:rFonts w:ascii="Times New Roman" w:hAnsi="Times New Roman" w:cs="Times New Roman"/>
          <w:color w:val="000000" w:themeColor="text1"/>
          <w:sz w:val="28"/>
          <w:szCs w:val="28"/>
          <w:lang w:val="en-US"/>
        </w:rPr>
        <w:t>Prot</w:t>
      </w:r>
      <w:proofErr w:type="spellEnd"/>
      <w:r w:rsidRPr="00F211CF">
        <w:rPr>
          <w:rFonts w:ascii="Times New Roman" w:hAnsi="Times New Roman" w:cs="Times New Roman"/>
          <w:color w:val="000000" w:themeColor="text1"/>
          <w:sz w:val="28"/>
          <w:szCs w:val="28"/>
          <w:lang w:val="en-US"/>
        </w:rPr>
        <w:t xml:space="preserve"> Database // </w:t>
      </w:r>
      <w:hyperlink r:id="rId124" w:history="1">
        <w:r w:rsidRPr="00F211CF">
          <w:rPr>
            <w:rStyle w:val="a5"/>
            <w:rFonts w:ascii="Times New Roman" w:hAnsi="Times New Roman" w:cs="Times New Roman"/>
            <w:color w:val="000000" w:themeColor="text1"/>
            <w:sz w:val="28"/>
            <w:szCs w:val="28"/>
            <w:lang w:val="en-US"/>
          </w:rPr>
          <w:t>https://www.uniprot.org/</w:t>
        </w:r>
      </w:hyperlink>
      <w:r w:rsidR="00F211CF" w:rsidRPr="00F211CF">
        <w:rPr>
          <w:rFonts w:ascii="Times New Roman" w:hAnsi="Times New Roman" w:cs="Times New Roman"/>
          <w:color w:val="000000" w:themeColor="text1"/>
          <w:sz w:val="28"/>
          <w:szCs w:val="28"/>
          <w:lang w:val="en-US"/>
        </w:rPr>
        <w:t>. 01</w:t>
      </w:r>
      <w:r w:rsidR="00F211CF" w:rsidRPr="0012767A">
        <w:rPr>
          <w:rFonts w:ascii="Times New Roman" w:hAnsi="Times New Roman" w:cs="Times New Roman"/>
          <w:color w:val="000000" w:themeColor="text1"/>
          <w:sz w:val="28"/>
          <w:szCs w:val="28"/>
          <w:lang w:val="en-US"/>
        </w:rPr>
        <w:t>.</w:t>
      </w:r>
      <w:r w:rsidR="00F211CF" w:rsidRPr="00F211CF">
        <w:rPr>
          <w:rFonts w:ascii="Times New Roman" w:hAnsi="Times New Roman" w:cs="Times New Roman"/>
          <w:color w:val="000000" w:themeColor="text1"/>
          <w:sz w:val="28"/>
          <w:szCs w:val="28"/>
          <w:lang w:val="en-US"/>
        </w:rPr>
        <w:t>12.2023.</w:t>
      </w:r>
    </w:p>
    <w:p w14:paraId="0191E801" w14:textId="013D4D4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116 Graves A., </w:t>
      </w:r>
      <w:proofErr w:type="spellStart"/>
      <w:r w:rsidRPr="00CB54AF">
        <w:rPr>
          <w:rFonts w:ascii="Times New Roman" w:hAnsi="Times New Roman" w:cs="Times New Roman"/>
          <w:color w:val="000000" w:themeColor="text1"/>
          <w:sz w:val="28"/>
          <w:szCs w:val="28"/>
          <w:lang w:val="en-US"/>
        </w:rPr>
        <w:t>Schmidhuber</w:t>
      </w:r>
      <w:proofErr w:type="spellEnd"/>
      <w:r w:rsidRPr="00CB54AF">
        <w:rPr>
          <w:rFonts w:ascii="Times New Roman" w:hAnsi="Times New Roman" w:cs="Times New Roman"/>
          <w:color w:val="000000" w:themeColor="text1"/>
          <w:sz w:val="28"/>
          <w:szCs w:val="28"/>
          <w:lang w:val="en-US"/>
        </w:rPr>
        <w:t xml:space="preserve"> J. Framewise phoneme classification with bidirectional LSTM and other neural network architectures // Neural Networks. – 2005. – Vol. 18. – P. 602-610. </w:t>
      </w:r>
    </w:p>
    <w:p w14:paraId="557E14F3" w14:textId="73B0208B"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117 </w:t>
      </w:r>
      <w:proofErr w:type="spellStart"/>
      <w:r w:rsidRPr="00CB54AF">
        <w:rPr>
          <w:rFonts w:ascii="Times New Roman" w:hAnsi="Times New Roman" w:cs="Times New Roman"/>
          <w:color w:val="000000" w:themeColor="text1"/>
          <w:sz w:val="28"/>
          <w:szCs w:val="28"/>
          <w:lang w:val="en-US"/>
        </w:rPr>
        <w:t>Abduljabbar</w:t>
      </w:r>
      <w:proofErr w:type="spellEnd"/>
      <w:r w:rsidRPr="00CB54AF">
        <w:rPr>
          <w:rFonts w:ascii="Times New Roman" w:hAnsi="Times New Roman" w:cs="Times New Roman"/>
          <w:color w:val="000000" w:themeColor="text1"/>
          <w:sz w:val="28"/>
          <w:szCs w:val="28"/>
          <w:lang w:val="en-US"/>
        </w:rPr>
        <w:t xml:space="preserve"> R.L., </w:t>
      </w:r>
      <w:proofErr w:type="spellStart"/>
      <w:r w:rsidRPr="00CB54AF">
        <w:rPr>
          <w:rFonts w:ascii="Times New Roman" w:hAnsi="Times New Roman" w:cs="Times New Roman"/>
          <w:color w:val="000000" w:themeColor="text1"/>
          <w:sz w:val="28"/>
          <w:szCs w:val="28"/>
          <w:lang w:val="en-US"/>
        </w:rPr>
        <w:t>Dia</w:t>
      </w:r>
      <w:proofErr w:type="spellEnd"/>
      <w:r w:rsidRPr="00CB54AF">
        <w:rPr>
          <w:rFonts w:ascii="Times New Roman" w:hAnsi="Times New Roman" w:cs="Times New Roman"/>
          <w:color w:val="000000" w:themeColor="text1"/>
          <w:sz w:val="28"/>
          <w:szCs w:val="28"/>
          <w:lang w:val="en-US"/>
        </w:rPr>
        <w:t xml:space="preserve"> H., Tsai P. Unidirectional and Bidirectional LSTM Models for Short-Term Traffic Prediction // Journal of Advanced Transportation. – 2021. – Vol. 4. – P. 1-16.</w:t>
      </w:r>
    </w:p>
    <w:p w14:paraId="60F69D05" w14:textId="73AC70B5"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118 </w:t>
      </w:r>
      <w:proofErr w:type="spellStart"/>
      <w:r w:rsidRPr="00CB54AF">
        <w:rPr>
          <w:rFonts w:ascii="Times New Roman" w:hAnsi="Times New Roman" w:cs="Times New Roman"/>
          <w:color w:val="000000" w:themeColor="text1"/>
          <w:sz w:val="28"/>
          <w:szCs w:val="28"/>
          <w:lang w:val="en-US"/>
        </w:rPr>
        <w:t>Kurtukova</w:t>
      </w:r>
      <w:proofErr w:type="spellEnd"/>
      <w:r w:rsidRPr="00CB54AF">
        <w:rPr>
          <w:rFonts w:ascii="Times New Roman" w:hAnsi="Times New Roman" w:cs="Times New Roman"/>
          <w:color w:val="000000" w:themeColor="text1"/>
          <w:sz w:val="28"/>
          <w:szCs w:val="28"/>
          <w:lang w:val="en-US"/>
        </w:rPr>
        <w:t xml:space="preserve"> A.V., Romanov A.S. Modeling the neural network architecture to identify the author of the source code // Proceedings of Tomsk State University of Control Systems and </w:t>
      </w:r>
      <w:proofErr w:type="spellStart"/>
      <w:r w:rsidRPr="00CB54AF">
        <w:rPr>
          <w:rFonts w:ascii="Times New Roman" w:hAnsi="Times New Roman" w:cs="Times New Roman"/>
          <w:color w:val="000000" w:themeColor="text1"/>
          <w:sz w:val="28"/>
          <w:szCs w:val="28"/>
          <w:lang w:val="en-US"/>
        </w:rPr>
        <w:t>Radioelectronics</w:t>
      </w:r>
      <w:proofErr w:type="spellEnd"/>
      <w:r w:rsidRPr="00CB54AF">
        <w:rPr>
          <w:rFonts w:ascii="Times New Roman" w:hAnsi="Times New Roman" w:cs="Times New Roman"/>
          <w:color w:val="000000" w:themeColor="text1"/>
          <w:sz w:val="28"/>
          <w:szCs w:val="28"/>
          <w:lang w:val="en-US"/>
        </w:rPr>
        <w:t xml:space="preserve">. – 2019. – Vol. 22. – P. 37-42. </w:t>
      </w:r>
    </w:p>
    <w:p w14:paraId="6FF2BFF3" w14:textId="2025EB0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119 Vaswani A., </w:t>
      </w:r>
      <w:proofErr w:type="spellStart"/>
      <w:r w:rsidRPr="00CB54AF">
        <w:rPr>
          <w:rFonts w:ascii="Times New Roman" w:hAnsi="Times New Roman" w:cs="Times New Roman"/>
          <w:color w:val="000000" w:themeColor="text1"/>
          <w:sz w:val="28"/>
          <w:szCs w:val="28"/>
          <w:lang w:val="en-US"/>
        </w:rPr>
        <w:t>Shazeer</w:t>
      </w:r>
      <w:proofErr w:type="spellEnd"/>
      <w:r w:rsidRPr="00CB54AF">
        <w:rPr>
          <w:rFonts w:ascii="Times New Roman" w:hAnsi="Times New Roman" w:cs="Times New Roman"/>
          <w:color w:val="000000" w:themeColor="text1"/>
          <w:sz w:val="28"/>
          <w:szCs w:val="28"/>
          <w:lang w:val="en-US"/>
        </w:rPr>
        <w:t xml:space="preserve"> N., Parmar N., et al. Attention is all you need // NIPS'17: Proceedings of the 31st International Conference on Neural Information Processing Systems. – 2017. – P. 6000-6010.</w:t>
      </w:r>
    </w:p>
    <w:p w14:paraId="4EBAC623" w14:textId="76681CC7"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120 </w:t>
      </w:r>
      <w:proofErr w:type="spellStart"/>
      <w:r w:rsidRPr="00CB54AF">
        <w:rPr>
          <w:rFonts w:ascii="Times New Roman" w:hAnsi="Times New Roman" w:cs="Times New Roman"/>
          <w:color w:val="000000" w:themeColor="text1"/>
          <w:sz w:val="28"/>
          <w:szCs w:val="28"/>
          <w:lang w:val="en-US"/>
        </w:rPr>
        <w:t>Mnih</w:t>
      </w:r>
      <w:proofErr w:type="spellEnd"/>
      <w:r w:rsidRPr="00CB54AF">
        <w:rPr>
          <w:rFonts w:ascii="Times New Roman" w:hAnsi="Times New Roman" w:cs="Times New Roman"/>
          <w:color w:val="000000" w:themeColor="text1"/>
          <w:sz w:val="28"/>
          <w:szCs w:val="28"/>
          <w:lang w:val="en-US"/>
        </w:rPr>
        <w:t xml:space="preserve"> V., </w:t>
      </w:r>
      <w:proofErr w:type="spellStart"/>
      <w:r w:rsidRPr="00CB54AF">
        <w:rPr>
          <w:rFonts w:ascii="Times New Roman" w:hAnsi="Times New Roman" w:cs="Times New Roman"/>
          <w:color w:val="000000" w:themeColor="text1"/>
          <w:sz w:val="28"/>
          <w:szCs w:val="28"/>
          <w:lang w:val="en-US"/>
        </w:rPr>
        <w:t>Kavukcuoglu</w:t>
      </w:r>
      <w:proofErr w:type="spellEnd"/>
      <w:r w:rsidRPr="00CB54AF">
        <w:rPr>
          <w:rFonts w:ascii="Times New Roman" w:hAnsi="Times New Roman" w:cs="Times New Roman"/>
          <w:color w:val="000000" w:themeColor="text1"/>
          <w:sz w:val="28"/>
          <w:szCs w:val="28"/>
          <w:lang w:val="en-US"/>
        </w:rPr>
        <w:t xml:space="preserve"> K., et al. Recurrent Models of Visual Attention // NIPS'14: Proceedings of the 27th International Conference on Neural Information Processing Systems. – 2014. – Vol. 2. – P. 2204-2212. </w:t>
      </w:r>
    </w:p>
    <w:p w14:paraId="6E50061A" w14:textId="03A31A08"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121 Yang Z. et al. Hierarchical Attention Networks for Document Classification // Proceedings of the 2016 Conference of the North American Chapter of the Association for Computational Linguistics: Human Language Technologies. – 2016. – P. 1480-1489.</w:t>
      </w:r>
    </w:p>
    <w:p w14:paraId="0F070809" w14:textId="208938BC" w:rsidR="00CB54AF"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 xml:space="preserve">122 </w:t>
      </w:r>
      <w:proofErr w:type="spellStart"/>
      <w:r w:rsidRPr="00CB54AF">
        <w:rPr>
          <w:rFonts w:ascii="Times New Roman" w:hAnsi="Times New Roman" w:cs="Times New Roman"/>
          <w:color w:val="000000" w:themeColor="text1"/>
          <w:sz w:val="28"/>
          <w:szCs w:val="28"/>
          <w:lang w:val="en-US"/>
        </w:rPr>
        <w:t>Bahdanau</w:t>
      </w:r>
      <w:proofErr w:type="spellEnd"/>
      <w:r w:rsidRPr="00CB54AF">
        <w:rPr>
          <w:rFonts w:ascii="Times New Roman" w:hAnsi="Times New Roman" w:cs="Times New Roman"/>
          <w:color w:val="000000" w:themeColor="text1"/>
          <w:sz w:val="28"/>
          <w:szCs w:val="28"/>
          <w:lang w:val="en-US"/>
        </w:rPr>
        <w:t xml:space="preserve"> D.</w:t>
      </w:r>
      <w:r w:rsidR="00B607F5">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 xml:space="preserve">et al. Neural Machine Translation by Jointly Learning to Align and Translate // </w:t>
      </w:r>
      <w:proofErr w:type="spellStart"/>
      <w:r w:rsidRPr="00CB54AF">
        <w:rPr>
          <w:rFonts w:ascii="Times New Roman" w:hAnsi="Times New Roman" w:cs="Times New Roman"/>
          <w:color w:val="000000" w:themeColor="text1"/>
          <w:sz w:val="28"/>
          <w:szCs w:val="28"/>
          <w:lang w:val="en-US"/>
        </w:rPr>
        <w:t>ArXiv</w:t>
      </w:r>
      <w:proofErr w:type="spellEnd"/>
      <w:r w:rsidRPr="00CB54AF">
        <w:rPr>
          <w:rFonts w:ascii="Times New Roman" w:hAnsi="Times New Roman" w:cs="Times New Roman"/>
          <w:color w:val="000000" w:themeColor="text1"/>
          <w:sz w:val="28"/>
          <w:szCs w:val="28"/>
          <w:lang w:val="en-US"/>
        </w:rPr>
        <w:t xml:space="preserve">. 1409. – 2014. </w:t>
      </w:r>
    </w:p>
    <w:p w14:paraId="79C557B3" w14:textId="3EA84642" w:rsidR="00B321EE" w:rsidRPr="00CB54AF" w:rsidRDefault="00CB54AF" w:rsidP="00CB54AF">
      <w:pPr>
        <w:ind w:firstLine="709"/>
        <w:jc w:val="both"/>
        <w:rPr>
          <w:rFonts w:ascii="Times New Roman" w:hAnsi="Times New Roman" w:cs="Times New Roman"/>
          <w:color w:val="000000" w:themeColor="text1"/>
          <w:sz w:val="28"/>
          <w:szCs w:val="28"/>
          <w:lang w:val="en-US"/>
        </w:rPr>
      </w:pPr>
      <w:r w:rsidRPr="00CB54AF">
        <w:rPr>
          <w:rFonts w:ascii="Times New Roman" w:hAnsi="Times New Roman" w:cs="Times New Roman"/>
          <w:color w:val="000000" w:themeColor="text1"/>
          <w:sz w:val="28"/>
          <w:szCs w:val="28"/>
          <w:lang w:val="en-US"/>
        </w:rPr>
        <w:t>123</w:t>
      </w:r>
      <w:r w:rsidR="00412AED">
        <w:rPr>
          <w:rFonts w:ascii="Times New Roman" w:hAnsi="Times New Roman" w:cs="Times New Roman"/>
          <w:color w:val="000000" w:themeColor="text1"/>
          <w:sz w:val="28"/>
          <w:szCs w:val="28"/>
          <w:lang w:val="en-US"/>
        </w:rPr>
        <w:t xml:space="preserve"> </w:t>
      </w:r>
      <w:r w:rsidRPr="00CB54AF">
        <w:rPr>
          <w:rFonts w:ascii="Times New Roman" w:hAnsi="Times New Roman" w:cs="Times New Roman"/>
          <w:color w:val="000000" w:themeColor="text1"/>
          <w:sz w:val="28"/>
          <w:szCs w:val="28"/>
          <w:lang w:val="en-US"/>
        </w:rPr>
        <w:t>Verga et al. Simultaneously Self-Attending to All Mentions for Full-Abstract Biological Relation Extraction // NAACL 2018. – 2018.</w:t>
      </w:r>
    </w:p>
    <w:p w14:paraId="2C143341" w14:textId="77777777" w:rsidR="00235495" w:rsidRPr="002C6733" w:rsidRDefault="00235495">
      <w:pPr>
        <w:rPr>
          <w:rFonts w:ascii="Times New Roman" w:eastAsiaTheme="majorEastAsia" w:hAnsi="Times New Roman" w:cs="Times New Roman"/>
          <w:b/>
          <w:bCs/>
          <w:color w:val="000000" w:themeColor="text1"/>
          <w:sz w:val="28"/>
          <w:szCs w:val="28"/>
          <w:lang w:val="en-US"/>
        </w:rPr>
      </w:pPr>
      <w:r w:rsidRPr="002C6733">
        <w:rPr>
          <w:rFonts w:ascii="Times New Roman" w:hAnsi="Times New Roman" w:cs="Times New Roman"/>
          <w:b/>
          <w:bCs/>
          <w:color w:val="000000" w:themeColor="text1"/>
          <w:sz w:val="28"/>
          <w:szCs w:val="28"/>
          <w:lang w:val="en-US"/>
        </w:rPr>
        <w:br w:type="page"/>
      </w:r>
    </w:p>
    <w:p w14:paraId="1560314B" w14:textId="0E88AAFC" w:rsidR="000D4070" w:rsidRPr="008F2480" w:rsidRDefault="000D4070" w:rsidP="00264588">
      <w:pPr>
        <w:pStyle w:val="1"/>
        <w:spacing w:before="0"/>
        <w:ind w:firstLine="709"/>
        <w:jc w:val="center"/>
        <w:rPr>
          <w:rFonts w:ascii="Times New Roman" w:hAnsi="Times New Roman" w:cs="Times New Roman"/>
          <w:b/>
          <w:bCs/>
          <w:color w:val="000000" w:themeColor="text1"/>
          <w:sz w:val="28"/>
          <w:szCs w:val="28"/>
        </w:rPr>
      </w:pPr>
      <w:bookmarkStart w:id="24" w:name="_Toc162374726"/>
      <w:r w:rsidRPr="00264588">
        <w:rPr>
          <w:rFonts w:ascii="Times New Roman" w:hAnsi="Times New Roman" w:cs="Times New Roman"/>
          <w:b/>
          <w:bCs/>
          <w:color w:val="000000" w:themeColor="text1"/>
          <w:sz w:val="28"/>
          <w:szCs w:val="28"/>
        </w:rPr>
        <w:t>ПРИЛОЖЕНИЕ</w:t>
      </w:r>
      <w:r w:rsidRPr="008F2480">
        <w:rPr>
          <w:rFonts w:ascii="Times New Roman" w:hAnsi="Times New Roman" w:cs="Times New Roman"/>
          <w:b/>
          <w:bCs/>
          <w:color w:val="000000" w:themeColor="text1"/>
          <w:sz w:val="28"/>
          <w:szCs w:val="28"/>
        </w:rPr>
        <w:t xml:space="preserve"> </w:t>
      </w:r>
      <w:r w:rsidRPr="00264588">
        <w:rPr>
          <w:rFonts w:ascii="Times New Roman" w:hAnsi="Times New Roman" w:cs="Times New Roman"/>
          <w:b/>
          <w:bCs/>
          <w:color w:val="000000" w:themeColor="text1"/>
          <w:sz w:val="28"/>
          <w:szCs w:val="28"/>
        </w:rPr>
        <w:t>А</w:t>
      </w:r>
      <w:bookmarkEnd w:id="24"/>
    </w:p>
    <w:p w14:paraId="264FC225" w14:textId="77777777" w:rsidR="000D4070" w:rsidRPr="008F2480" w:rsidRDefault="000D4070" w:rsidP="00264588">
      <w:pPr>
        <w:pStyle w:val="1"/>
        <w:spacing w:before="0"/>
        <w:ind w:firstLine="709"/>
        <w:jc w:val="center"/>
        <w:rPr>
          <w:rFonts w:ascii="Times New Roman" w:hAnsi="Times New Roman" w:cs="Times New Roman"/>
          <w:color w:val="000000" w:themeColor="text1"/>
          <w:sz w:val="28"/>
          <w:szCs w:val="28"/>
        </w:rPr>
      </w:pPr>
    </w:p>
    <w:p w14:paraId="4E64797E" w14:textId="392FDB80" w:rsidR="006A53C1" w:rsidRDefault="003921B5" w:rsidP="001A2C6C">
      <w:pPr>
        <w:pStyle w:val="1"/>
        <w:spacing w:before="0"/>
        <w:ind w:firstLine="709"/>
        <w:jc w:val="center"/>
        <w:rPr>
          <w:rFonts w:ascii="Times New Roman" w:hAnsi="Times New Roman" w:cs="Times New Roman"/>
          <w:color w:val="000000" w:themeColor="text1"/>
          <w:sz w:val="28"/>
          <w:szCs w:val="28"/>
          <w:lang w:val="en-US"/>
        </w:rPr>
      </w:pPr>
      <w:bookmarkStart w:id="25" w:name="_Toc162374727"/>
      <w:r>
        <w:rPr>
          <w:rFonts w:ascii="Times New Roman" w:hAnsi="Times New Roman" w:cs="Times New Roman"/>
          <w:color w:val="000000" w:themeColor="text1"/>
          <w:sz w:val="28"/>
          <w:szCs w:val="28"/>
        </w:rPr>
        <w:t>Авторские свидетельства</w:t>
      </w:r>
      <w:bookmarkEnd w:id="25"/>
    </w:p>
    <w:p w14:paraId="4483B7EF" w14:textId="77777777" w:rsidR="00C4782C" w:rsidRPr="00C4782C" w:rsidRDefault="00C4782C" w:rsidP="00C4782C">
      <w:pPr>
        <w:rPr>
          <w:lang w:val="en-US"/>
        </w:rPr>
      </w:pPr>
    </w:p>
    <w:p w14:paraId="359C86AA" w14:textId="0BA61251" w:rsidR="001A2C6C" w:rsidRDefault="00C4782C" w:rsidP="001A2C6C">
      <w:pPr>
        <w:rPr>
          <w:lang w:val="en-US"/>
        </w:rPr>
      </w:pPr>
      <w:r>
        <w:rPr>
          <w:noProof/>
          <w:lang w:eastAsia="ru-RU"/>
        </w:rPr>
        <w:drawing>
          <wp:inline distT="0" distB="0" distL="0" distR="0" wp14:anchorId="7D196086" wp14:editId="1FD7E178">
            <wp:extent cx="5868063" cy="8304058"/>
            <wp:effectExtent l="0" t="0" r="0" b="1905"/>
            <wp:docPr id="1583862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62103" name="Picture 1583862103"/>
                    <pic:cNvPicPr/>
                  </pic:nvPicPr>
                  <pic:blipFill>
                    <a:blip r:embed="rId125">
                      <a:extLst>
                        <a:ext uri="{28A0092B-C50C-407E-A947-70E740481C1C}">
                          <a14:useLocalDpi xmlns:a14="http://schemas.microsoft.com/office/drawing/2010/main" val="0"/>
                        </a:ext>
                      </a:extLst>
                    </a:blip>
                    <a:stretch>
                      <a:fillRect/>
                    </a:stretch>
                  </pic:blipFill>
                  <pic:spPr>
                    <a:xfrm>
                      <a:off x="0" y="0"/>
                      <a:ext cx="5877139" cy="8316901"/>
                    </a:xfrm>
                    <a:prstGeom prst="rect">
                      <a:avLst/>
                    </a:prstGeom>
                  </pic:spPr>
                </pic:pic>
              </a:graphicData>
            </a:graphic>
          </wp:inline>
        </w:drawing>
      </w:r>
    </w:p>
    <w:p w14:paraId="760E88FF" w14:textId="483C74EE" w:rsidR="00C4782C" w:rsidRPr="00C4782C" w:rsidRDefault="00C4782C" w:rsidP="001A2C6C">
      <w:pPr>
        <w:rPr>
          <w:lang w:val="en-US"/>
        </w:rPr>
      </w:pPr>
      <w:r>
        <w:rPr>
          <w:noProof/>
          <w:lang w:eastAsia="ru-RU"/>
        </w:rPr>
        <w:drawing>
          <wp:inline distT="0" distB="0" distL="0" distR="0" wp14:anchorId="525E9F02" wp14:editId="32CA9296">
            <wp:extent cx="5878522" cy="8318859"/>
            <wp:effectExtent l="0" t="0" r="1905" b="0"/>
            <wp:docPr id="8041198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19883" name="Picture 804119883"/>
                    <pic:cNvPicPr/>
                  </pic:nvPicPr>
                  <pic:blipFill>
                    <a:blip r:embed="rId126">
                      <a:extLst>
                        <a:ext uri="{28A0092B-C50C-407E-A947-70E740481C1C}">
                          <a14:useLocalDpi xmlns:a14="http://schemas.microsoft.com/office/drawing/2010/main" val="0"/>
                        </a:ext>
                      </a:extLst>
                    </a:blip>
                    <a:stretch>
                      <a:fillRect/>
                    </a:stretch>
                  </pic:blipFill>
                  <pic:spPr>
                    <a:xfrm>
                      <a:off x="0" y="0"/>
                      <a:ext cx="5887134" cy="8331047"/>
                    </a:xfrm>
                    <a:prstGeom prst="rect">
                      <a:avLst/>
                    </a:prstGeom>
                  </pic:spPr>
                </pic:pic>
              </a:graphicData>
            </a:graphic>
          </wp:inline>
        </w:drawing>
      </w:r>
    </w:p>
    <w:p w14:paraId="5A6A4041" w14:textId="4A284E1B" w:rsidR="001A2C6C" w:rsidRPr="001A2C6C" w:rsidRDefault="001A2C6C" w:rsidP="00273E2F">
      <w:pPr>
        <w:ind w:firstLine="709"/>
        <w:rPr>
          <w:rFonts w:ascii="Times New Roman" w:eastAsia="Times New Roman" w:hAnsi="Times New Roman" w:cs="Times New Roman"/>
          <w:lang w:eastAsia="en-GB"/>
        </w:rPr>
      </w:pPr>
    </w:p>
    <w:p w14:paraId="3F9F79C0" w14:textId="77777777" w:rsidR="00273E2F" w:rsidRDefault="00273E2F">
      <w:pPr>
        <w:rPr>
          <w:rFonts w:ascii="Times New Roman" w:eastAsiaTheme="majorEastAsia"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5DC37FAD" w14:textId="4E2369D2" w:rsidR="000D4070" w:rsidRPr="0074365E" w:rsidRDefault="000D4070" w:rsidP="00264588">
      <w:pPr>
        <w:pStyle w:val="1"/>
        <w:spacing w:before="0"/>
        <w:ind w:firstLine="709"/>
        <w:jc w:val="center"/>
        <w:rPr>
          <w:rFonts w:ascii="Times New Roman" w:hAnsi="Times New Roman" w:cs="Times New Roman"/>
          <w:b/>
          <w:bCs/>
          <w:color w:val="000000" w:themeColor="text1"/>
          <w:sz w:val="28"/>
          <w:szCs w:val="28"/>
        </w:rPr>
      </w:pPr>
      <w:bookmarkStart w:id="26" w:name="_Toc162374728"/>
      <w:r w:rsidRPr="00551304">
        <w:rPr>
          <w:rFonts w:ascii="Times New Roman" w:hAnsi="Times New Roman" w:cs="Times New Roman"/>
          <w:b/>
          <w:bCs/>
          <w:color w:val="000000" w:themeColor="text1"/>
          <w:sz w:val="28"/>
          <w:szCs w:val="28"/>
        </w:rPr>
        <w:t>ПРИЛОЖЕНИЕ Б</w:t>
      </w:r>
      <w:bookmarkEnd w:id="26"/>
    </w:p>
    <w:p w14:paraId="0CF3F851" w14:textId="77777777" w:rsidR="00B31820" w:rsidRDefault="00B31820" w:rsidP="00B31820"/>
    <w:p w14:paraId="77E08015" w14:textId="46F199FB" w:rsidR="00B31820" w:rsidRPr="00B31820" w:rsidRDefault="00B31820" w:rsidP="00B31820">
      <w:pPr>
        <w:ind w:firstLine="709"/>
        <w:jc w:val="center"/>
        <w:rPr>
          <w:rFonts w:ascii="Times New Roman" w:hAnsi="Times New Roman" w:cs="Times New Roman"/>
          <w:sz w:val="28"/>
          <w:szCs w:val="28"/>
        </w:rPr>
      </w:pPr>
      <w:r w:rsidRPr="00B31820">
        <w:rPr>
          <w:rFonts w:ascii="Times New Roman" w:hAnsi="Times New Roman" w:cs="Times New Roman"/>
          <w:sz w:val="28"/>
          <w:szCs w:val="28"/>
        </w:rPr>
        <w:t>Акты внедрения</w:t>
      </w:r>
    </w:p>
    <w:p w14:paraId="433B27CF" w14:textId="297A7B62" w:rsidR="00EC35E9" w:rsidRDefault="00A01FD9" w:rsidP="00BF271B">
      <w:pPr>
        <w:rPr>
          <w:rFonts w:ascii="Courier New" w:hAnsi="Courier New" w:cs="Courier New"/>
          <w:sz w:val="28"/>
          <w:szCs w:val="28"/>
          <w:lang w:val="en-US"/>
        </w:rPr>
      </w:pPr>
      <w:r>
        <w:rPr>
          <w:rFonts w:ascii="Courier New" w:hAnsi="Courier New" w:cs="Courier New"/>
          <w:noProof/>
          <w:sz w:val="28"/>
          <w:szCs w:val="28"/>
          <w:lang w:eastAsia="ru-RU"/>
        </w:rPr>
        <w:drawing>
          <wp:inline distT="0" distB="0" distL="0" distR="0" wp14:anchorId="45CB717D" wp14:editId="06D47E65">
            <wp:extent cx="6120130" cy="8650605"/>
            <wp:effectExtent l="0" t="0" r="1270" b="0"/>
            <wp:docPr id="1056703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03271" name="Picture 1056703271"/>
                    <pic:cNvPicPr/>
                  </pic:nvPicPr>
                  <pic:blipFill>
                    <a:blip r:embed="rId12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3C56826" w14:textId="6FD1D757" w:rsidR="00D35EB9" w:rsidRDefault="00D35EB9" w:rsidP="00BF271B">
      <w:pPr>
        <w:rPr>
          <w:rFonts w:ascii="Courier New" w:hAnsi="Courier New" w:cs="Courier New"/>
          <w:sz w:val="28"/>
          <w:szCs w:val="28"/>
          <w:lang w:val="en-US"/>
        </w:rPr>
      </w:pPr>
      <w:r>
        <w:rPr>
          <w:rFonts w:ascii="Courier New" w:hAnsi="Courier New" w:cs="Courier New"/>
          <w:noProof/>
          <w:sz w:val="28"/>
          <w:szCs w:val="28"/>
          <w:lang w:eastAsia="ru-RU"/>
        </w:rPr>
        <w:drawing>
          <wp:inline distT="0" distB="0" distL="0" distR="0" wp14:anchorId="603F1B4A" wp14:editId="3B45CCD5">
            <wp:extent cx="6120130" cy="8660765"/>
            <wp:effectExtent l="0" t="0" r="1270" b="635"/>
            <wp:docPr id="287005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05776" name="Picture 287005776"/>
                    <pic:cNvPicPr/>
                  </pic:nvPicPr>
                  <pic:blipFill>
                    <a:blip r:embed="rId12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4257CD8" w14:textId="77777777" w:rsidR="00D35EB9" w:rsidRDefault="00D35EB9" w:rsidP="00BF271B">
      <w:pPr>
        <w:rPr>
          <w:rFonts w:ascii="Courier New" w:hAnsi="Courier New" w:cs="Courier New"/>
          <w:sz w:val="28"/>
          <w:szCs w:val="28"/>
          <w:lang w:val="en-US"/>
        </w:rPr>
      </w:pPr>
    </w:p>
    <w:p w14:paraId="03B0924A" w14:textId="77777777" w:rsidR="00D35EB9" w:rsidRDefault="00D35EB9" w:rsidP="00BF271B">
      <w:pPr>
        <w:rPr>
          <w:rFonts w:ascii="Courier New" w:hAnsi="Courier New" w:cs="Courier New"/>
          <w:sz w:val="28"/>
          <w:szCs w:val="28"/>
          <w:lang w:val="en-US"/>
        </w:rPr>
      </w:pPr>
    </w:p>
    <w:p w14:paraId="27E8B8F6" w14:textId="47D698D8" w:rsidR="00D35EB9" w:rsidRPr="00D35EB9" w:rsidRDefault="00D35EB9" w:rsidP="00BF271B">
      <w:pPr>
        <w:rPr>
          <w:rFonts w:ascii="Courier New" w:hAnsi="Courier New" w:cs="Courier New"/>
          <w:sz w:val="28"/>
          <w:szCs w:val="28"/>
          <w:lang w:val="en-US"/>
        </w:rPr>
      </w:pPr>
      <w:r>
        <w:rPr>
          <w:rFonts w:ascii="Courier New" w:hAnsi="Courier New" w:cs="Courier New"/>
          <w:noProof/>
          <w:sz w:val="28"/>
          <w:szCs w:val="28"/>
          <w:lang w:eastAsia="ru-RU"/>
        </w:rPr>
        <w:drawing>
          <wp:inline distT="0" distB="0" distL="0" distR="0" wp14:anchorId="0EB27003" wp14:editId="6A114A96">
            <wp:extent cx="6120130" cy="8660765"/>
            <wp:effectExtent l="0" t="0" r="1270" b="635"/>
            <wp:docPr id="191430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0062" name="Picture 191430062"/>
                    <pic:cNvPicPr/>
                  </pic:nvPicPr>
                  <pic:blipFill>
                    <a:blip r:embed="rId12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sectPr w:rsidR="00D35EB9" w:rsidRPr="00D35EB9" w:rsidSect="005A7905">
      <w:footerReference w:type="even" r:id="rId130"/>
      <w:footerReference w:type="default" r:id="rId131"/>
      <w:type w:val="continuous"/>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58B3E5" w14:textId="77777777" w:rsidR="00D3476E" w:rsidRDefault="00D3476E" w:rsidP="00930931">
      <w:r>
        <w:separator/>
      </w:r>
    </w:p>
  </w:endnote>
  <w:endnote w:type="continuationSeparator" w:id="0">
    <w:p w14:paraId="0C36476A" w14:textId="77777777" w:rsidR="00D3476E" w:rsidRDefault="00D3476E" w:rsidP="009309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e"/>
      </w:rPr>
      <w:id w:val="1564913661"/>
      <w:docPartObj>
        <w:docPartGallery w:val="Page Numbers (Bottom of Page)"/>
        <w:docPartUnique/>
      </w:docPartObj>
    </w:sdtPr>
    <w:sdtEndPr>
      <w:rPr>
        <w:rStyle w:val="ae"/>
      </w:rPr>
    </w:sdtEndPr>
    <w:sdtContent>
      <w:p w14:paraId="49313DE4" w14:textId="77777777" w:rsidR="000D4070" w:rsidRDefault="000D4070" w:rsidP="00B52D77">
        <w:pPr>
          <w:pStyle w:val="ac"/>
          <w:framePr w:wrap="none" w:vAnchor="text" w:hAnchor="margin" w:xAlign="center" w:y="1"/>
          <w:rPr>
            <w:rStyle w:val="ae"/>
          </w:rPr>
        </w:pPr>
        <w:r>
          <w:rPr>
            <w:rStyle w:val="ae"/>
          </w:rPr>
          <w:fldChar w:fldCharType="begin"/>
        </w:r>
        <w:r>
          <w:rPr>
            <w:rStyle w:val="ae"/>
          </w:rPr>
          <w:instrText xml:space="preserve"> PAGE </w:instrText>
        </w:r>
        <w:r>
          <w:rPr>
            <w:rStyle w:val="ae"/>
          </w:rPr>
          <w:fldChar w:fldCharType="separate"/>
        </w:r>
        <w:r>
          <w:rPr>
            <w:rStyle w:val="ae"/>
            <w:noProof/>
          </w:rPr>
          <w:t>37</w:t>
        </w:r>
        <w:r>
          <w:rPr>
            <w:rStyle w:val="ae"/>
          </w:rPr>
          <w:fldChar w:fldCharType="end"/>
        </w:r>
      </w:p>
    </w:sdtContent>
  </w:sdt>
  <w:p w14:paraId="012031DE" w14:textId="77777777" w:rsidR="000D4070" w:rsidRDefault="000D4070">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e"/>
        <w:rFonts w:ascii="Times New Roman" w:hAnsi="Times New Roman" w:cs="Times New Roman"/>
        <w:sz w:val="28"/>
        <w:szCs w:val="28"/>
      </w:rPr>
      <w:id w:val="-241873934"/>
      <w:docPartObj>
        <w:docPartGallery w:val="Page Numbers (Bottom of Page)"/>
        <w:docPartUnique/>
      </w:docPartObj>
    </w:sdtPr>
    <w:sdtEndPr>
      <w:rPr>
        <w:rStyle w:val="ae"/>
      </w:rPr>
    </w:sdtEndPr>
    <w:sdtContent>
      <w:p w14:paraId="02CBD105" w14:textId="77777777" w:rsidR="000D4070" w:rsidRPr="00E32C28" w:rsidRDefault="000D4070" w:rsidP="00B52D77">
        <w:pPr>
          <w:pStyle w:val="ac"/>
          <w:framePr w:wrap="none" w:vAnchor="text" w:hAnchor="margin" w:xAlign="center" w:y="1"/>
          <w:rPr>
            <w:rStyle w:val="ae"/>
            <w:rFonts w:ascii="Times New Roman" w:hAnsi="Times New Roman" w:cs="Times New Roman"/>
            <w:sz w:val="28"/>
            <w:szCs w:val="28"/>
          </w:rPr>
        </w:pPr>
        <w:r w:rsidRPr="00E32C28">
          <w:rPr>
            <w:rStyle w:val="ae"/>
            <w:rFonts w:ascii="Times New Roman" w:hAnsi="Times New Roman" w:cs="Times New Roman"/>
            <w:sz w:val="28"/>
            <w:szCs w:val="28"/>
          </w:rPr>
          <w:fldChar w:fldCharType="begin"/>
        </w:r>
        <w:r w:rsidRPr="00E32C28">
          <w:rPr>
            <w:rStyle w:val="ae"/>
            <w:rFonts w:ascii="Times New Roman" w:hAnsi="Times New Roman" w:cs="Times New Roman"/>
            <w:sz w:val="28"/>
            <w:szCs w:val="28"/>
          </w:rPr>
          <w:instrText xml:space="preserve"> PAGE </w:instrText>
        </w:r>
        <w:r w:rsidRPr="00E32C28">
          <w:rPr>
            <w:rStyle w:val="ae"/>
            <w:rFonts w:ascii="Times New Roman" w:hAnsi="Times New Roman" w:cs="Times New Roman"/>
            <w:sz w:val="28"/>
            <w:szCs w:val="28"/>
          </w:rPr>
          <w:fldChar w:fldCharType="separate"/>
        </w:r>
        <w:r w:rsidRPr="00E32C28">
          <w:rPr>
            <w:rStyle w:val="ae"/>
            <w:rFonts w:ascii="Times New Roman" w:hAnsi="Times New Roman" w:cs="Times New Roman"/>
            <w:noProof/>
            <w:sz w:val="28"/>
            <w:szCs w:val="28"/>
          </w:rPr>
          <w:t>36</w:t>
        </w:r>
        <w:r w:rsidRPr="00E32C28">
          <w:rPr>
            <w:rStyle w:val="ae"/>
            <w:rFonts w:ascii="Times New Roman" w:hAnsi="Times New Roman" w:cs="Times New Roman"/>
            <w:sz w:val="28"/>
            <w:szCs w:val="28"/>
          </w:rPr>
          <w:fldChar w:fldCharType="end"/>
        </w:r>
      </w:p>
    </w:sdtContent>
  </w:sdt>
  <w:p w14:paraId="601E4EC2" w14:textId="77777777" w:rsidR="000D4070" w:rsidRDefault="000D4070">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e"/>
      </w:rPr>
      <w:id w:val="103550206"/>
      <w:docPartObj>
        <w:docPartGallery w:val="Page Numbers (Bottom of Page)"/>
        <w:docPartUnique/>
      </w:docPartObj>
    </w:sdtPr>
    <w:sdtEndPr>
      <w:rPr>
        <w:rStyle w:val="ae"/>
      </w:rPr>
    </w:sdtEndPr>
    <w:sdtContent>
      <w:p w14:paraId="44AD3B5F" w14:textId="10685559" w:rsidR="00E32C28" w:rsidRDefault="00E32C28" w:rsidP="00B52D77">
        <w:pPr>
          <w:pStyle w:val="ac"/>
          <w:framePr w:wrap="none" w:vAnchor="text" w:hAnchor="margin" w:xAlign="center" w:y="1"/>
          <w:rPr>
            <w:rStyle w:val="ae"/>
          </w:rPr>
        </w:pPr>
        <w:r>
          <w:rPr>
            <w:rStyle w:val="ae"/>
          </w:rPr>
          <w:fldChar w:fldCharType="begin"/>
        </w:r>
        <w:r>
          <w:rPr>
            <w:rStyle w:val="ae"/>
          </w:rPr>
          <w:instrText xml:space="preserve"> PAGE </w:instrText>
        </w:r>
        <w:r>
          <w:rPr>
            <w:rStyle w:val="ae"/>
          </w:rPr>
          <w:fldChar w:fldCharType="separate"/>
        </w:r>
        <w:r w:rsidR="00F31A65">
          <w:rPr>
            <w:rStyle w:val="ae"/>
            <w:noProof/>
          </w:rPr>
          <w:t>37</w:t>
        </w:r>
        <w:r>
          <w:rPr>
            <w:rStyle w:val="ae"/>
          </w:rPr>
          <w:fldChar w:fldCharType="end"/>
        </w:r>
      </w:p>
    </w:sdtContent>
  </w:sdt>
  <w:p w14:paraId="26478AC3" w14:textId="77777777" w:rsidR="00930931" w:rsidRDefault="00930931">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e"/>
        <w:rFonts w:ascii="Times New Roman" w:hAnsi="Times New Roman" w:cs="Times New Roman"/>
      </w:rPr>
      <w:id w:val="-1616591331"/>
      <w:docPartObj>
        <w:docPartGallery w:val="Page Numbers (Bottom of Page)"/>
        <w:docPartUnique/>
      </w:docPartObj>
    </w:sdtPr>
    <w:sdtEndPr>
      <w:rPr>
        <w:rStyle w:val="ae"/>
      </w:rPr>
    </w:sdtEndPr>
    <w:sdtContent>
      <w:p w14:paraId="5B2CDC15" w14:textId="4214E556" w:rsidR="00E32C28" w:rsidRPr="0016382C" w:rsidRDefault="00E32C28" w:rsidP="00B52D77">
        <w:pPr>
          <w:pStyle w:val="ac"/>
          <w:framePr w:wrap="none" w:vAnchor="text" w:hAnchor="margin" w:xAlign="center" w:y="1"/>
          <w:rPr>
            <w:rStyle w:val="ae"/>
            <w:rFonts w:ascii="Times New Roman" w:hAnsi="Times New Roman" w:cs="Times New Roman"/>
          </w:rPr>
        </w:pPr>
        <w:r w:rsidRPr="0016382C">
          <w:rPr>
            <w:rStyle w:val="ae"/>
            <w:rFonts w:ascii="Times New Roman" w:hAnsi="Times New Roman" w:cs="Times New Roman"/>
          </w:rPr>
          <w:fldChar w:fldCharType="begin"/>
        </w:r>
        <w:r w:rsidRPr="0016382C">
          <w:rPr>
            <w:rStyle w:val="ae"/>
            <w:rFonts w:ascii="Times New Roman" w:hAnsi="Times New Roman" w:cs="Times New Roman"/>
          </w:rPr>
          <w:instrText xml:space="preserve"> PAGE </w:instrText>
        </w:r>
        <w:r w:rsidRPr="0016382C">
          <w:rPr>
            <w:rStyle w:val="ae"/>
            <w:rFonts w:ascii="Times New Roman" w:hAnsi="Times New Roman" w:cs="Times New Roman"/>
          </w:rPr>
          <w:fldChar w:fldCharType="separate"/>
        </w:r>
        <w:r w:rsidR="005A2E87">
          <w:rPr>
            <w:rStyle w:val="ae"/>
            <w:rFonts w:ascii="Times New Roman" w:hAnsi="Times New Roman" w:cs="Times New Roman"/>
            <w:noProof/>
          </w:rPr>
          <w:t>21</w:t>
        </w:r>
        <w:r w:rsidRPr="0016382C">
          <w:rPr>
            <w:rStyle w:val="ae"/>
            <w:rFonts w:ascii="Times New Roman" w:hAnsi="Times New Roman" w:cs="Times New Roman"/>
          </w:rPr>
          <w:fldChar w:fldCharType="end"/>
        </w:r>
      </w:p>
    </w:sdtContent>
  </w:sdt>
  <w:p w14:paraId="0CCFACE5" w14:textId="77777777" w:rsidR="00930931" w:rsidRDefault="0093093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EEA4F6" w14:textId="77777777" w:rsidR="00D3476E" w:rsidRDefault="00D3476E" w:rsidP="00930931">
      <w:r>
        <w:separator/>
      </w:r>
    </w:p>
  </w:footnote>
  <w:footnote w:type="continuationSeparator" w:id="0">
    <w:p w14:paraId="438D9B46" w14:textId="77777777" w:rsidR="00D3476E" w:rsidRDefault="00D3476E" w:rsidP="0093093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704BA4"/>
    <w:multiLevelType w:val="hybridMultilevel"/>
    <w:tmpl w:val="2D7438B8"/>
    <w:lvl w:ilvl="0" w:tplc="080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 w15:restartNumberingAfterBreak="0">
    <w:nsid w:val="0E411031"/>
    <w:multiLevelType w:val="hybridMultilevel"/>
    <w:tmpl w:val="1F8EDA1A"/>
    <w:lvl w:ilvl="0" w:tplc="27B25018">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 w15:restartNumberingAfterBreak="0">
    <w:nsid w:val="10262B2B"/>
    <w:multiLevelType w:val="multilevel"/>
    <w:tmpl w:val="AE884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2D3CFA"/>
    <w:multiLevelType w:val="hybridMultilevel"/>
    <w:tmpl w:val="8356E8C8"/>
    <w:lvl w:ilvl="0" w:tplc="33F802E6">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 w15:restartNumberingAfterBreak="0">
    <w:nsid w:val="23830A87"/>
    <w:multiLevelType w:val="hybridMultilevel"/>
    <w:tmpl w:val="1F184906"/>
    <w:lvl w:ilvl="0" w:tplc="15FEFF76">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5" w15:restartNumberingAfterBreak="0">
    <w:nsid w:val="294271A2"/>
    <w:multiLevelType w:val="hybridMultilevel"/>
    <w:tmpl w:val="0FAA5A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F67066"/>
    <w:multiLevelType w:val="hybridMultilevel"/>
    <w:tmpl w:val="981E4BAE"/>
    <w:lvl w:ilvl="0" w:tplc="557834FE">
      <w:start w:val="1"/>
      <w:numFmt w:val="bullet"/>
      <w:lvlText w:val="-"/>
      <w:lvlJc w:val="left"/>
      <w:pPr>
        <w:ind w:left="1429" w:hanging="360"/>
      </w:pPr>
      <w:rPr>
        <w:rFonts w:ascii="Times New Roman" w:eastAsiaTheme="minorHAnsi" w:hAnsi="Times New Roman" w:cs="Times New Roman"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 w15:restartNumberingAfterBreak="0">
    <w:nsid w:val="2A692F3A"/>
    <w:multiLevelType w:val="hybridMultilevel"/>
    <w:tmpl w:val="9BC8ED16"/>
    <w:lvl w:ilvl="0" w:tplc="EE20F2DC">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8" w15:restartNumberingAfterBreak="0">
    <w:nsid w:val="2C4B794B"/>
    <w:multiLevelType w:val="multilevel"/>
    <w:tmpl w:val="EF9A771A"/>
    <w:lvl w:ilvl="0">
      <w:start w:val="1"/>
      <w:numFmt w:val="decimal"/>
      <w:lvlText w:val="%1"/>
      <w:lvlJc w:val="left"/>
      <w:pPr>
        <w:ind w:left="600" w:hanging="600"/>
      </w:pPr>
      <w:rPr>
        <w:rFonts w:hint="default"/>
      </w:rPr>
    </w:lvl>
    <w:lvl w:ilvl="1">
      <w:start w:val="1"/>
      <w:numFmt w:val="decimal"/>
      <w:lvlText w:val="%1.%2"/>
      <w:lvlJc w:val="left"/>
      <w:pPr>
        <w:ind w:left="2727"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E244926"/>
    <w:multiLevelType w:val="hybridMultilevel"/>
    <w:tmpl w:val="0A026CF8"/>
    <w:lvl w:ilvl="0" w:tplc="E3B65FA2">
      <w:start w:val="1"/>
      <w:numFmt w:val="decimal"/>
      <w:lvlText w:val="%1."/>
      <w:lvlJc w:val="left"/>
      <w:pPr>
        <w:tabs>
          <w:tab w:val="num" w:pos="720"/>
        </w:tabs>
        <w:ind w:left="720" w:hanging="360"/>
      </w:pPr>
    </w:lvl>
    <w:lvl w:ilvl="1" w:tplc="62C0CFAA" w:tentative="1">
      <w:start w:val="1"/>
      <w:numFmt w:val="decimal"/>
      <w:lvlText w:val="%2."/>
      <w:lvlJc w:val="left"/>
      <w:pPr>
        <w:tabs>
          <w:tab w:val="num" w:pos="1440"/>
        </w:tabs>
        <w:ind w:left="1440" w:hanging="360"/>
      </w:pPr>
    </w:lvl>
    <w:lvl w:ilvl="2" w:tplc="26062C60" w:tentative="1">
      <w:start w:val="1"/>
      <w:numFmt w:val="decimal"/>
      <w:lvlText w:val="%3."/>
      <w:lvlJc w:val="left"/>
      <w:pPr>
        <w:tabs>
          <w:tab w:val="num" w:pos="2160"/>
        </w:tabs>
        <w:ind w:left="2160" w:hanging="360"/>
      </w:pPr>
    </w:lvl>
    <w:lvl w:ilvl="3" w:tplc="E13ECBAE" w:tentative="1">
      <w:start w:val="1"/>
      <w:numFmt w:val="decimal"/>
      <w:lvlText w:val="%4."/>
      <w:lvlJc w:val="left"/>
      <w:pPr>
        <w:tabs>
          <w:tab w:val="num" w:pos="2880"/>
        </w:tabs>
        <w:ind w:left="2880" w:hanging="360"/>
      </w:pPr>
    </w:lvl>
    <w:lvl w:ilvl="4" w:tplc="6846DFC8" w:tentative="1">
      <w:start w:val="1"/>
      <w:numFmt w:val="decimal"/>
      <w:lvlText w:val="%5."/>
      <w:lvlJc w:val="left"/>
      <w:pPr>
        <w:tabs>
          <w:tab w:val="num" w:pos="3600"/>
        </w:tabs>
        <w:ind w:left="3600" w:hanging="360"/>
      </w:pPr>
    </w:lvl>
    <w:lvl w:ilvl="5" w:tplc="A18AC13A" w:tentative="1">
      <w:start w:val="1"/>
      <w:numFmt w:val="decimal"/>
      <w:lvlText w:val="%6."/>
      <w:lvlJc w:val="left"/>
      <w:pPr>
        <w:tabs>
          <w:tab w:val="num" w:pos="4320"/>
        </w:tabs>
        <w:ind w:left="4320" w:hanging="360"/>
      </w:pPr>
    </w:lvl>
    <w:lvl w:ilvl="6" w:tplc="5D5E65F2" w:tentative="1">
      <w:start w:val="1"/>
      <w:numFmt w:val="decimal"/>
      <w:lvlText w:val="%7."/>
      <w:lvlJc w:val="left"/>
      <w:pPr>
        <w:tabs>
          <w:tab w:val="num" w:pos="5040"/>
        </w:tabs>
        <w:ind w:left="5040" w:hanging="360"/>
      </w:pPr>
    </w:lvl>
    <w:lvl w:ilvl="7" w:tplc="50261C1C" w:tentative="1">
      <w:start w:val="1"/>
      <w:numFmt w:val="decimal"/>
      <w:lvlText w:val="%8."/>
      <w:lvlJc w:val="left"/>
      <w:pPr>
        <w:tabs>
          <w:tab w:val="num" w:pos="5760"/>
        </w:tabs>
        <w:ind w:left="5760" w:hanging="360"/>
      </w:pPr>
    </w:lvl>
    <w:lvl w:ilvl="8" w:tplc="A8CE744A" w:tentative="1">
      <w:start w:val="1"/>
      <w:numFmt w:val="decimal"/>
      <w:lvlText w:val="%9."/>
      <w:lvlJc w:val="left"/>
      <w:pPr>
        <w:tabs>
          <w:tab w:val="num" w:pos="6480"/>
        </w:tabs>
        <w:ind w:left="6480" w:hanging="360"/>
      </w:pPr>
    </w:lvl>
  </w:abstractNum>
  <w:abstractNum w:abstractNumId="10" w15:restartNumberingAfterBreak="0">
    <w:nsid w:val="2E246356"/>
    <w:multiLevelType w:val="hybridMultilevel"/>
    <w:tmpl w:val="80108A70"/>
    <w:lvl w:ilvl="0" w:tplc="557834FE">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62753F"/>
    <w:multiLevelType w:val="hybridMultilevel"/>
    <w:tmpl w:val="1CEAA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01F512E"/>
    <w:multiLevelType w:val="multilevel"/>
    <w:tmpl w:val="0AD851B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36D1CEE"/>
    <w:multiLevelType w:val="multilevel"/>
    <w:tmpl w:val="11AEC6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6D24F5C"/>
    <w:multiLevelType w:val="hybridMultilevel"/>
    <w:tmpl w:val="981AB162"/>
    <w:lvl w:ilvl="0" w:tplc="557834FE">
      <w:start w:val="1"/>
      <w:numFmt w:val="bullet"/>
      <w:lvlText w:val="-"/>
      <w:lvlJc w:val="left"/>
      <w:pPr>
        <w:ind w:left="1429" w:hanging="360"/>
      </w:pPr>
      <w:rPr>
        <w:rFonts w:ascii="Times New Roman" w:eastAsiaTheme="minorHAnsi" w:hAnsi="Times New Roman" w:cs="Times New Roman"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3C4B536B"/>
    <w:multiLevelType w:val="hybridMultilevel"/>
    <w:tmpl w:val="B4DE5E9C"/>
    <w:lvl w:ilvl="0" w:tplc="F6246E30">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6" w15:restartNumberingAfterBreak="0">
    <w:nsid w:val="3CD4577B"/>
    <w:multiLevelType w:val="hybridMultilevel"/>
    <w:tmpl w:val="205E05D6"/>
    <w:lvl w:ilvl="0" w:tplc="87B24BD2">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7" w15:restartNumberingAfterBreak="0">
    <w:nsid w:val="4466491F"/>
    <w:multiLevelType w:val="hybridMultilevel"/>
    <w:tmpl w:val="ACAE3B34"/>
    <w:lvl w:ilvl="0" w:tplc="6B5C1F14">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8" w15:restartNumberingAfterBreak="0">
    <w:nsid w:val="452C7CF3"/>
    <w:multiLevelType w:val="hybridMultilevel"/>
    <w:tmpl w:val="B82CF4C0"/>
    <w:lvl w:ilvl="0" w:tplc="F8FA4ED6">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9" w15:restartNumberingAfterBreak="0">
    <w:nsid w:val="4AF03038"/>
    <w:multiLevelType w:val="hybridMultilevel"/>
    <w:tmpl w:val="1CE287C4"/>
    <w:lvl w:ilvl="0" w:tplc="037033C2">
      <w:start w:val="1"/>
      <w:numFmt w:val="bullet"/>
      <w:lvlText w:val="-"/>
      <w:lvlJc w:val="left"/>
      <w:pPr>
        <w:tabs>
          <w:tab w:val="num" w:pos="720"/>
        </w:tabs>
        <w:ind w:left="720" w:hanging="360"/>
      </w:pPr>
      <w:rPr>
        <w:rFonts w:ascii="Times New Roman" w:hAnsi="Times New Roman" w:hint="default"/>
      </w:rPr>
    </w:lvl>
    <w:lvl w:ilvl="1" w:tplc="1EE81CA0" w:tentative="1">
      <w:start w:val="1"/>
      <w:numFmt w:val="bullet"/>
      <w:lvlText w:val="-"/>
      <w:lvlJc w:val="left"/>
      <w:pPr>
        <w:tabs>
          <w:tab w:val="num" w:pos="1440"/>
        </w:tabs>
        <w:ind w:left="1440" w:hanging="360"/>
      </w:pPr>
      <w:rPr>
        <w:rFonts w:ascii="Times New Roman" w:hAnsi="Times New Roman" w:hint="default"/>
      </w:rPr>
    </w:lvl>
    <w:lvl w:ilvl="2" w:tplc="8992114C" w:tentative="1">
      <w:start w:val="1"/>
      <w:numFmt w:val="bullet"/>
      <w:lvlText w:val="-"/>
      <w:lvlJc w:val="left"/>
      <w:pPr>
        <w:tabs>
          <w:tab w:val="num" w:pos="2160"/>
        </w:tabs>
        <w:ind w:left="2160" w:hanging="360"/>
      </w:pPr>
      <w:rPr>
        <w:rFonts w:ascii="Times New Roman" w:hAnsi="Times New Roman" w:hint="default"/>
      </w:rPr>
    </w:lvl>
    <w:lvl w:ilvl="3" w:tplc="F5E63ED0" w:tentative="1">
      <w:start w:val="1"/>
      <w:numFmt w:val="bullet"/>
      <w:lvlText w:val="-"/>
      <w:lvlJc w:val="left"/>
      <w:pPr>
        <w:tabs>
          <w:tab w:val="num" w:pos="2880"/>
        </w:tabs>
        <w:ind w:left="2880" w:hanging="360"/>
      </w:pPr>
      <w:rPr>
        <w:rFonts w:ascii="Times New Roman" w:hAnsi="Times New Roman" w:hint="default"/>
      </w:rPr>
    </w:lvl>
    <w:lvl w:ilvl="4" w:tplc="331883E6" w:tentative="1">
      <w:start w:val="1"/>
      <w:numFmt w:val="bullet"/>
      <w:lvlText w:val="-"/>
      <w:lvlJc w:val="left"/>
      <w:pPr>
        <w:tabs>
          <w:tab w:val="num" w:pos="3600"/>
        </w:tabs>
        <w:ind w:left="3600" w:hanging="360"/>
      </w:pPr>
      <w:rPr>
        <w:rFonts w:ascii="Times New Roman" w:hAnsi="Times New Roman" w:hint="default"/>
      </w:rPr>
    </w:lvl>
    <w:lvl w:ilvl="5" w:tplc="AB904980" w:tentative="1">
      <w:start w:val="1"/>
      <w:numFmt w:val="bullet"/>
      <w:lvlText w:val="-"/>
      <w:lvlJc w:val="left"/>
      <w:pPr>
        <w:tabs>
          <w:tab w:val="num" w:pos="4320"/>
        </w:tabs>
        <w:ind w:left="4320" w:hanging="360"/>
      </w:pPr>
      <w:rPr>
        <w:rFonts w:ascii="Times New Roman" w:hAnsi="Times New Roman" w:hint="default"/>
      </w:rPr>
    </w:lvl>
    <w:lvl w:ilvl="6" w:tplc="1AC8A996" w:tentative="1">
      <w:start w:val="1"/>
      <w:numFmt w:val="bullet"/>
      <w:lvlText w:val="-"/>
      <w:lvlJc w:val="left"/>
      <w:pPr>
        <w:tabs>
          <w:tab w:val="num" w:pos="5040"/>
        </w:tabs>
        <w:ind w:left="5040" w:hanging="360"/>
      </w:pPr>
      <w:rPr>
        <w:rFonts w:ascii="Times New Roman" w:hAnsi="Times New Roman" w:hint="default"/>
      </w:rPr>
    </w:lvl>
    <w:lvl w:ilvl="7" w:tplc="642096AA" w:tentative="1">
      <w:start w:val="1"/>
      <w:numFmt w:val="bullet"/>
      <w:lvlText w:val="-"/>
      <w:lvlJc w:val="left"/>
      <w:pPr>
        <w:tabs>
          <w:tab w:val="num" w:pos="5760"/>
        </w:tabs>
        <w:ind w:left="5760" w:hanging="360"/>
      </w:pPr>
      <w:rPr>
        <w:rFonts w:ascii="Times New Roman" w:hAnsi="Times New Roman" w:hint="default"/>
      </w:rPr>
    </w:lvl>
    <w:lvl w:ilvl="8" w:tplc="76840C68"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E1F3097"/>
    <w:multiLevelType w:val="hybridMultilevel"/>
    <w:tmpl w:val="9D0071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5E93089A"/>
    <w:multiLevelType w:val="hybridMultilevel"/>
    <w:tmpl w:val="F75AD0EA"/>
    <w:lvl w:ilvl="0" w:tplc="D4D819EC">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2" w15:restartNumberingAfterBreak="0">
    <w:nsid w:val="5F823DD1"/>
    <w:multiLevelType w:val="hybridMultilevel"/>
    <w:tmpl w:val="B9081058"/>
    <w:lvl w:ilvl="0" w:tplc="8B1AE2EA">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3" w15:restartNumberingAfterBreak="0">
    <w:nsid w:val="616C3BC5"/>
    <w:multiLevelType w:val="hybridMultilevel"/>
    <w:tmpl w:val="5ABA043E"/>
    <w:lvl w:ilvl="0" w:tplc="CD9A2F5C">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4" w15:restartNumberingAfterBreak="0">
    <w:nsid w:val="628C6B5D"/>
    <w:multiLevelType w:val="hybridMultilevel"/>
    <w:tmpl w:val="5DE6A50A"/>
    <w:lvl w:ilvl="0" w:tplc="EC7CEB9A">
      <w:start w:val="1"/>
      <w:numFmt w:val="decimal"/>
      <w:lvlText w:val="%1."/>
      <w:lvlJc w:val="left"/>
      <w:pPr>
        <w:tabs>
          <w:tab w:val="num" w:pos="720"/>
        </w:tabs>
        <w:ind w:left="720" w:hanging="360"/>
      </w:pPr>
    </w:lvl>
    <w:lvl w:ilvl="1" w:tplc="32822224" w:tentative="1">
      <w:start w:val="1"/>
      <w:numFmt w:val="decimal"/>
      <w:lvlText w:val="%2."/>
      <w:lvlJc w:val="left"/>
      <w:pPr>
        <w:tabs>
          <w:tab w:val="num" w:pos="1440"/>
        </w:tabs>
        <w:ind w:left="1440" w:hanging="360"/>
      </w:pPr>
    </w:lvl>
    <w:lvl w:ilvl="2" w:tplc="38E2B2A4" w:tentative="1">
      <w:start w:val="1"/>
      <w:numFmt w:val="decimal"/>
      <w:lvlText w:val="%3."/>
      <w:lvlJc w:val="left"/>
      <w:pPr>
        <w:tabs>
          <w:tab w:val="num" w:pos="2160"/>
        </w:tabs>
        <w:ind w:left="2160" w:hanging="360"/>
      </w:pPr>
    </w:lvl>
    <w:lvl w:ilvl="3" w:tplc="E136838C" w:tentative="1">
      <w:start w:val="1"/>
      <w:numFmt w:val="decimal"/>
      <w:lvlText w:val="%4."/>
      <w:lvlJc w:val="left"/>
      <w:pPr>
        <w:tabs>
          <w:tab w:val="num" w:pos="2880"/>
        </w:tabs>
        <w:ind w:left="2880" w:hanging="360"/>
      </w:pPr>
    </w:lvl>
    <w:lvl w:ilvl="4" w:tplc="19B20D50" w:tentative="1">
      <w:start w:val="1"/>
      <w:numFmt w:val="decimal"/>
      <w:lvlText w:val="%5."/>
      <w:lvlJc w:val="left"/>
      <w:pPr>
        <w:tabs>
          <w:tab w:val="num" w:pos="3600"/>
        </w:tabs>
        <w:ind w:left="3600" w:hanging="360"/>
      </w:pPr>
    </w:lvl>
    <w:lvl w:ilvl="5" w:tplc="3A0AE98E" w:tentative="1">
      <w:start w:val="1"/>
      <w:numFmt w:val="decimal"/>
      <w:lvlText w:val="%6."/>
      <w:lvlJc w:val="left"/>
      <w:pPr>
        <w:tabs>
          <w:tab w:val="num" w:pos="4320"/>
        </w:tabs>
        <w:ind w:left="4320" w:hanging="360"/>
      </w:pPr>
    </w:lvl>
    <w:lvl w:ilvl="6" w:tplc="796CC9CC" w:tentative="1">
      <w:start w:val="1"/>
      <w:numFmt w:val="decimal"/>
      <w:lvlText w:val="%7."/>
      <w:lvlJc w:val="left"/>
      <w:pPr>
        <w:tabs>
          <w:tab w:val="num" w:pos="5040"/>
        </w:tabs>
        <w:ind w:left="5040" w:hanging="360"/>
      </w:pPr>
    </w:lvl>
    <w:lvl w:ilvl="7" w:tplc="0EDC72E2" w:tentative="1">
      <w:start w:val="1"/>
      <w:numFmt w:val="decimal"/>
      <w:lvlText w:val="%8."/>
      <w:lvlJc w:val="left"/>
      <w:pPr>
        <w:tabs>
          <w:tab w:val="num" w:pos="5760"/>
        </w:tabs>
        <w:ind w:left="5760" w:hanging="360"/>
      </w:pPr>
    </w:lvl>
    <w:lvl w:ilvl="8" w:tplc="C2DC1ED0" w:tentative="1">
      <w:start w:val="1"/>
      <w:numFmt w:val="decimal"/>
      <w:lvlText w:val="%9."/>
      <w:lvlJc w:val="left"/>
      <w:pPr>
        <w:tabs>
          <w:tab w:val="num" w:pos="6480"/>
        </w:tabs>
        <w:ind w:left="6480" w:hanging="360"/>
      </w:pPr>
    </w:lvl>
  </w:abstractNum>
  <w:abstractNum w:abstractNumId="25" w15:restartNumberingAfterBreak="0">
    <w:nsid w:val="65675FE3"/>
    <w:multiLevelType w:val="hybridMultilevel"/>
    <w:tmpl w:val="EE5CD12E"/>
    <w:lvl w:ilvl="0" w:tplc="B3E4BD9E">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6" w15:restartNumberingAfterBreak="0">
    <w:nsid w:val="6A562E35"/>
    <w:multiLevelType w:val="hybridMultilevel"/>
    <w:tmpl w:val="C40EFBF2"/>
    <w:lvl w:ilvl="0" w:tplc="09124B4A">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7" w15:restartNumberingAfterBreak="0">
    <w:nsid w:val="6CA426B0"/>
    <w:multiLevelType w:val="hybridMultilevel"/>
    <w:tmpl w:val="84AAF1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EF03A59"/>
    <w:multiLevelType w:val="hybridMultilevel"/>
    <w:tmpl w:val="F5B4A030"/>
    <w:lvl w:ilvl="0" w:tplc="A0A8DB20">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9" w15:restartNumberingAfterBreak="0">
    <w:nsid w:val="6FA73B97"/>
    <w:multiLevelType w:val="hybridMultilevel"/>
    <w:tmpl w:val="61626748"/>
    <w:lvl w:ilvl="0" w:tplc="B37893D2">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0" w15:restartNumberingAfterBreak="0">
    <w:nsid w:val="705A0623"/>
    <w:multiLevelType w:val="hybridMultilevel"/>
    <w:tmpl w:val="383EE9EA"/>
    <w:lvl w:ilvl="0" w:tplc="3D9AAEA6">
      <w:start w:val="1"/>
      <w:numFmt w:val="bullet"/>
      <w:lvlText w:val="•"/>
      <w:lvlJc w:val="left"/>
      <w:pPr>
        <w:tabs>
          <w:tab w:val="num" w:pos="720"/>
        </w:tabs>
        <w:ind w:left="720" w:hanging="360"/>
      </w:pPr>
      <w:rPr>
        <w:rFonts w:ascii="Arial" w:hAnsi="Arial" w:hint="default"/>
      </w:rPr>
    </w:lvl>
    <w:lvl w:ilvl="1" w:tplc="A5CACB22" w:tentative="1">
      <w:start w:val="1"/>
      <w:numFmt w:val="bullet"/>
      <w:lvlText w:val="•"/>
      <w:lvlJc w:val="left"/>
      <w:pPr>
        <w:tabs>
          <w:tab w:val="num" w:pos="1440"/>
        </w:tabs>
        <w:ind w:left="1440" w:hanging="360"/>
      </w:pPr>
      <w:rPr>
        <w:rFonts w:ascii="Arial" w:hAnsi="Arial" w:hint="default"/>
      </w:rPr>
    </w:lvl>
    <w:lvl w:ilvl="2" w:tplc="6D0E3720" w:tentative="1">
      <w:start w:val="1"/>
      <w:numFmt w:val="bullet"/>
      <w:lvlText w:val="•"/>
      <w:lvlJc w:val="left"/>
      <w:pPr>
        <w:tabs>
          <w:tab w:val="num" w:pos="2160"/>
        </w:tabs>
        <w:ind w:left="2160" w:hanging="360"/>
      </w:pPr>
      <w:rPr>
        <w:rFonts w:ascii="Arial" w:hAnsi="Arial" w:hint="default"/>
      </w:rPr>
    </w:lvl>
    <w:lvl w:ilvl="3" w:tplc="1FD0FA56" w:tentative="1">
      <w:start w:val="1"/>
      <w:numFmt w:val="bullet"/>
      <w:lvlText w:val="•"/>
      <w:lvlJc w:val="left"/>
      <w:pPr>
        <w:tabs>
          <w:tab w:val="num" w:pos="2880"/>
        </w:tabs>
        <w:ind w:left="2880" w:hanging="360"/>
      </w:pPr>
      <w:rPr>
        <w:rFonts w:ascii="Arial" w:hAnsi="Arial" w:hint="default"/>
      </w:rPr>
    </w:lvl>
    <w:lvl w:ilvl="4" w:tplc="6748BC94" w:tentative="1">
      <w:start w:val="1"/>
      <w:numFmt w:val="bullet"/>
      <w:lvlText w:val="•"/>
      <w:lvlJc w:val="left"/>
      <w:pPr>
        <w:tabs>
          <w:tab w:val="num" w:pos="3600"/>
        </w:tabs>
        <w:ind w:left="3600" w:hanging="360"/>
      </w:pPr>
      <w:rPr>
        <w:rFonts w:ascii="Arial" w:hAnsi="Arial" w:hint="default"/>
      </w:rPr>
    </w:lvl>
    <w:lvl w:ilvl="5" w:tplc="33C456A4" w:tentative="1">
      <w:start w:val="1"/>
      <w:numFmt w:val="bullet"/>
      <w:lvlText w:val="•"/>
      <w:lvlJc w:val="left"/>
      <w:pPr>
        <w:tabs>
          <w:tab w:val="num" w:pos="4320"/>
        </w:tabs>
        <w:ind w:left="4320" w:hanging="360"/>
      </w:pPr>
      <w:rPr>
        <w:rFonts w:ascii="Arial" w:hAnsi="Arial" w:hint="default"/>
      </w:rPr>
    </w:lvl>
    <w:lvl w:ilvl="6" w:tplc="504CE11C" w:tentative="1">
      <w:start w:val="1"/>
      <w:numFmt w:val="bullet"/>
      <w:lvlText w:val="•"/>
      <w:lvlJc w:val="left"/>
      <w:pPr>
        <w:tabs>
          <w:tab w:val="num" w:pos="5040"/>
        </w:tabs>
        <w:ind w:left="5040" w:hanging="360"/>
      </w:pPr>
      <w:rPr>
        <w:rFonts w:ascii="Arial" w:hAnsi="Arial" w:hint="default"/>
      </w:rPr>
    </w:lvl>
    <w:lvl w:ilvl="7" w:tplc="A12CAE44" w:tentative="1">
      <w:start w:val="1"/>
      <w:numFmt w:val="bullet"/>
      <w:lvlText w:val="•"/>
      <w:lvlJc w:val="left"/>
      <w:pPr>
        <w:tabs>
          <w:tab w:val="num" w:pos="5760"/>
        </w:tabs>
        <w:ind w:left="5760" w:hanging="360"/>
      </w:pPr>
      <w:rPr>
        <w:rFonts w:ascii="Arial" w:hAnsi="Arial" w:hint="default"/>
      </w:rPr>
    </w:lvl>
    <w:lvl w:ilvl="8" w:tplc="E57EB96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0C5798B"/>
    <w:multiLevelType w:val="hybridMultilevel"/>
    <w:tmpl w:val="B3069B58"/>
    <w:lvl w:ilvl="0" w:tplc="CC28A9D4">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2" w15:restartNumberingAfterBreak="0">
    <w:nsid w:val="78036D2E"/>
    <w:multiLevelType w:val="multilevel"/>
    <w:tmpl w:val="4E0EFB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2"/>
  </w:num>
  <w:num w:numId="2">
    <w:abstractNumId w:val="13"/>
  </w:num>
  <w:num w:numId="3">
    <w:abstractNumId w:val="8"/>
  </w:num>
  <w:num w:numId="4">
    <w:abstractNumId w:val="12"/>
  </w:num>
  <w:num w:numId="5">
    <w:abstractNumId w:val="2"/>
  </w:num>
  <w:num w:numId="6">
    <w:abstractNumId w:val="25"/>
  </w:num>
  <w:num w:numId="7">
    <w:abstractNumId w:val="18"/>
  </w:num>
  <w:num w:numId="8">
    <w:abstractNumId w:val="15"/>
  </w:num>
  <w:num w:numId="9">
    <w:abstractNumId w:val="30"/>
  </w:num>
  <w:num w:numId="10">
    <w:abstractNumId w:val="10"/>
  </w:num>
  <w:num w:numId="11">
    <w:abstractNumId w:val="19"/>
  </w:num>
  <w:num w:numId="12">
    <w:abstractNumId w:val="9"/>
  </w:num>
  <w:num w:numId="13">
    <w:abstractNumId w:val="20"/>
  </w:num>
  <w:num w:numId="14">
    <w:abstractNumId w:val="17"/>
  </w:num>
  <w:num w:numId="15">
    <w:abstractNumId w:val="5"/>
  </w:num>
  <w:num w:numId="16">
    <w:abstractNumId w:val="24"/>
  </w:num>
  <w:num w:numId="17">
    <w:abstractNumId w:val="23"/>
  </w:num>
  <w:num w:numId="18">
    <w:abstractNumId w:val="21"/>
  </w:num>
  <w:num w:numId="19">
    <w:abstractNumId w:val="16"/>
  </w:num>
  <w:num w:numId="20">
    <w:abstractNumId w:val="31"/>
  </w:num>
  <w:num w:numId="21">
    <w:abstractNumId w:val="27"/>
  </w:num>
  <w:num w:numId="22">
    <w:abstractNumId w:val="29"/>
  </w:num>
  <w:num w:numId="23">
    <w:abstractNumId w:val="28"/>
  </w:num>
  <w:num w:numId="24">
    <w:abstractNumId w:val="26"/>
  </w:num>
  <w:num w:numId="25">
    <w:abstractNumId w:val="22"/>
  </w:num>
  <w:num w:numId="26">
    <w:abstractNumId w:val="1"/>
  </w:num>
  <w:num w:numId="27">
    <w:abstractNumId w:val="4"/>
  </w:num>
  <w:num w:numId="28">
    <w:abstractNumId w:val="7"/>
  </w:num>
  <w:num w:numId="29">
    <w:abstractNumId w:val="14"/>
  </w:num>
  <w:num w:numId="30">
    <w:abstractNumId w:val="3"/>
  </w:num>
  <w:num w:numId="31">
    <w:abstractNumId w:val="11"/>
  </w:num>
  <w:num w:numId="32">
    <w:abstractNumId w:val="6"/>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36B"/>
    <w:rsid w:val="000006A0"/>
    <w:rsid w:val="000012AB"/>
    <w:rsid w:val="000012F5"/>
    <w:rsid w:val="00001907"/>
    <w:rsid w:val="00001D4B"/>
    <w:rsid w:val="0000222A"/>
    <w:rsid w:val="0000252B"/>
    <w:rsid w:val="0000283D"/>
    <w:rsid w:val="000034A1"/>
    <w:rsid w:val="00003512"/>
    <w:rsid w:val="00005235"/>
    <w:rsid w:val="00005722"/>
    <w:rsid w:val="00005818"/>
    <w:rsid w:val="00005AA2"/>
    <w:rsid w:val="00010F37"/>
    <w:rsid w:val="00012CAB"/>
    <w:rsid w:val="0001304A"/>
    <w:rsid w:val="00013D8F"/>
    <w:rsid w:val="000143C0"/>
    <w:rsid w:val="0001454D"/>
    <w:rsid w:val="000174CC"/>
    <w:rsid w:val="0002051E"/>
    <w:rsid w:val="0002124D"/>
    <w:rsid w:val="00021CEF"/>
    <w:rsid w:val="00021CFB"/>
    <w:rsid w:val="0002202B"/>
    <w:rsid w:val="00023177"/>
    <w:rsid w:val="00023E02"/>
    <w:rsid w:val="000250EF"/>
    <w:rsid w:val="0002623B"/>
    <w:rsid w:val="00026388"/>
    <w:rsid w:val="000263AC"/>
    <w:rsid w:val="0002657B"/>
    <w:rsid w:val="00026CDA"/>
    <w:rsid w:val="0002719A"/>
    <w:rsid w:val="000274E8"/>
    <w:rsid w:val="00030C21"/>
    <w:rsid w:val="00031548"/>
    <w:rsid w:val="0003389A"/>
    <w:rsid w:val="00033E38"/>
    <w:rsid w:val="000341DE"/>
    <w:rsid w:val="000348F1"/>
    <w:rsid w:val="00035E18"/>
    <w:rsid w:val="00036FE4"/>
    <w:rsid w:val="00037145"/>
    <w:rsid w:val="000371E6"/>
    <w:rsid w:val="0003727B"/>
    <w:rsid w:val="000376C1"/>
    <w:rsid w:val="00041D63"/>
    <w:rsid w:val="00042021"/>
    <w:rsid w:val="00042031"/>
    <w:rsid w:val="00043EE1"/>
    <w:rsid w:val="00044697"/>
    <w:rsid w:val="00044AE6"/>
    <w:rsid w:val="00045377"/>
    <w:rsid w:val="00047BEF"/>
    <w:rsid w:val="00050441"/>
    <w:rsid w:val="000505A6"/>
    <w:rsid w:val="00050BA3"/>
    <w:rsid w:val="0005149F"/>
    <w:rsid w:val="00051F1E"/>
    <w:rsid w:val="0005274F"/>
    <w:rsid w:val="00052879"/>
    <w:rsid w:val="0005360F"/>
    <w:rsid w:val="00053899"/>
    <w:rsid w:val="000539C3"/>
    <w:rsid w:val="000548A8"/>
    <w:rsid w:val="00055AED"/>
    <w:rsid w:val="00055F10"/>
    <w:rsid w:val="00056081"/>
    <w:rsid w:val="00056E1F"/>
    <w:rsid w:val="000570D5"/>
    <w:rsid w:val="000574DD"/>
    <w:rsid w:val="00057507"/>
    <w:rsid w:val="000575DC"/>
    <w:rsid w:val="000576BC"/>
    <w:rsid w:val="00057C27"/>
    <w:rsid w:val="000602B8"/>
    <w:rsid w:val="0006045B"/>
    <w:rsid w:val="0006062B"/>
    <w:rsid w:val="00060A50"/>
    <w:rsid w:val="00061C98"/>
    <w:rsid w:val="00061FF8"/>
    <w:rsid w:val="0006218D"/>
    <w:rsid w:val="00062871"/>
    <w:rsid w:val="00062ADD"/>
    <w:rsid w:val="00062FE6"/>
    <w:rsid w:val="00064045"/>
    <w:rsid w:val="00064F6E"/>
    <w:rsid w:val="000652C6"/>
    <w:rsid w:val="0006628A"/>
    <w:rsid w:val="0006713E"/>
    <w:rsid w:val="0006784B"/>
    <w:rsid w:val="000709F9"/>
    <w:rsid w:val="00071001"/>
    <w:rsid w:val="00071218"/>
    <w:rsid w:val="000733F6"/>
    <w:rsid w:val="00073571"/>
    <w:rsid w:val="00073E09"/>
    <w:rsid w:val="00074E4D"/>
    <w:rsid w:val="00076650"/>
    <w:rsid w:val="00076932"/>
    <w:rsid w:val="00076EF3"/>
    <w:rsid w:val="00080487"/>
    <w:rsid w:val="00080CBA"/>
    <w:rsid w:val="000849B2"/>
    <w:rsid w:val="00085218"/>
    <w:rsid w:val="000852FA"/>
    <w:rsid w:val="00085AF8"/>
    <w:rsid w:val="00085E56"/>
    <w:rsid w:val="00086E0D"/>
    <w:rsid w:val="00090A3C"/>
    <w:rsid w:val="00091059"/>
    <w:rsid w:val="00091279"/>
    <w:rsid w:val="000959FA"/>
    <w:rsid w:val="00096AF5"/>
    <w:rsid w:val="00097B19"/>
    <w:rsid w:val="00097CD7"/>
    <w:rsid w:val="000A0D47"/>
    <w:rsid w:val="000A1439"/>
    <w:rsid w:val="000A22C7"/>
    <w:rsid w:val="000A338D"/>
    <w:rsid w:val="000A35D4"/>
    <w:rsid w:val="000A3C7D"/>
    <w:rsid w:val="000A4CE2"/>
    <w:rsid w:val="000A4F70"/>
    <w:rsid w:val="000A519E"/>
    <w:rsid w:val="000B03B4"/>
    <w:rsid w:val="000B0EF6"/>
    <w:rsid w:val="000B2100"/>
    <w:rsid w:val="000B2527"/>
    <w:rsid w:val="000B2750"/>
    <w:rsid w:val="000B2876"/>
    <w:rsid w:val="000B39E9"/>
    <w:rsid w:val="000B524D"/>
    <w:rsid w:val="000B5C89"/>
    <w:rsid w:val="000B6250"/>
    <w:rsid w:val="000B6CC2"/>
    <w:rsid w:val="000B6DC7"/>
    <w:rsid w:val="000B75BB"/>
    <w:rsid w:val="000C26EC"/>
    <w:rsid w:val="000C27BC"/>
    <w:rsid w:val="000C3229"/>
    <w:rsid w:val="000C34A1"/>
    <w:rsid w:val="000C46DF"/>
    <w:rsid w:val="000C4EE4"/>
    <w:rsid w:val="000C5303"/>
    <w:rsid w:val="000C5E02"/>
    <w:rsid w:val="000C6FBD"/>
    <w:rsid w:val="000D0198"/>
    <w:rsid w:val="000D0ADB"/>
    <w:rsid w:val="000D1341"/>
    <w:rsid w:val="000D1CF5"/>
    <w:rsid w:val="000D2B8D"/>
    <w:rsid w:val="000D4070"/>
    <w:rsid w:val="000D4DAE"/>
    <w:rsid w:val="000D6E83"/>
    <w:rsid w:val="000D6F20"/>
    <w:rsid w:val="000D7785"/>
    <w:rsid w:val="000D7991"/>
    <w:rsid w:val="000E1572"/>
    <w:rsid w:val="000E2339"/>
    <w:rsid w:val="000E252C"/>
    <w:rsid w:val="000E7316"/>
    <w:rsid w:val="000F270C"/>
    <w:rsid w:val="000F3824"/>
    <w:rsid w:val="000F3964"/>
    <w:rsid w:val="000F3BBE"/>
    <w:rsid w:val="000F4731"/>
    <w:rsid w:val="000F490E"/>
    <w:rsid w:val="000F5C14"/>
    <w:rsid w:val="000F7B75"/>
    <w:rsid w:val="00100407"/>
    <w:rsid w:val="0010058D"/>
    <w:rsid w:val="00100F60"/>
    <w:rsid w:val="00100FDF"/>
    <w:rsid w:val="001016A8"/>
    <w:rsid w:val="00101C87"/>
    <w:rsid w:val="00101E91"/>
    <w:rsid w:val="00102F5C"/>
    <w:rsid w:val="00103367"/>
    <w:rsid w:val="00103B8E"/>
    <w:rsid w:val="00103BA9"/>
    <w:rsid w:val="0010488C"/>
    <w:rsid w:val="00105445"/>
    <w:rsid w:val="00105971"/>
    <w:rsid w:val="00106E32"/>
    <w:rsid w:val="00111ECB"/>
    <w:rsid w:val="00111FC9"/>
    <w:rsid w:val="00112409"/>
    <w:rsid w:val="00113CD9"/>
    <w:rsid w:val="00113D64"/>
    <w:rsid w:val="00114178"/>
    <w:rsid w:val="001141CC"/>
    <w:rsid w:val="00115270"/>
    <w:rsid w:val="0011614D"/>
    <w:rsid w:val="00116699"/>
    <w:rsid w:val="001169E0"/>
    <w:rsid w:val="00117C0F"/>
    <w:rsid w:val="00117D2F"/>
    <w:rsid w:val="00120199"/>
    <w:rsid w:val="0012082D"/>
    <w:rsid w:val="00120AE7"/>
    <w:rsid w:val="00123364"/>
    <w:rsid w:val="00124AFE"/>
    <w:rsid w:val="001256BC"/>
    <w:rsid w:val="00126064"/>
    <w:rsid w:val="00126677"/>
    <w:rsid w:val="00126D35"/>
    <w:rsid w:val="00127410"/>
    <w:rsid w:val="0012767A"/>
    <w:rsid w:val="0012789A"/>
    <w:rsid w:val="001311BF"/>
    <w:rsid w:val="00132B2C"/>
    <w:rsid w:val="00132F10"/>
    <w:rsid w:val="001331E1"/>
    <w:rsid w:val="0013411B"/>
    <w:rsid w:val="001344D9"/>
    <w:rsid w:val="00134C2D"/>
    <w:rsid w:val="0013530D"/>
    <w:rsid w:val="00136C85"/>
    <w:rsid w:val="001371D7"/>
    <w:rsid w:val="00137B0E"/>
    <w:rsid w:val="0014238A"/>
    <w:rsid w:val="0014273B"/>
    <w:rsid w:val="0014277A"/>
    <w:rsid w:val="001434CC"/>
    <w:rsid w:val="00143984"/>
    <w:rsid w:val="00146CF1"/>
    <w:rsid w:val="00147E1D"/>
    <w:rsid w:val="001509C6"/>
    <w:rsid w:val="00150AAF"/>
    <w:rsid w:val="00150C49"/>
    <w:rsid w:val="00151829"/>
    <w:rsid w:val="0015188F"/>
    <w:rsid w:val="001536AF"/>
    <w:rsid w:val="0015377D"/>
    <w:rsid w:val="00153EEF"/>
    <w:rsid w:val="00154A02"/>
    <w:rsid w:val="00154E90"/>
    <w:rsid w:val="00155602"/>
    <w:rsid w:val="001566BD"/>
    <w:rsid w:val="001600A4"/>
    <w:rsid w:val="0016029C"/>
    <w:rsid w:val="00160363"/>
    <w:rsid w:val="001613F6"/>
    <w:rsid w:val="00162570"/>
    <w:rsid w:val="0016368B"/>
    <w:rsid w:val="0016382C"/>
    <w:rsid w:val="00164058"/>
    <w:rsid w:val="001647F3"/>
    <w:rsid w:val="00165282"/>
    <w:rsid w:val="00165447"/>
    <w:rsid w:val="0016655B"/>
    <w:rsid w:val="001674A8"/>
    <w:rsid w:val="001701BF"/>
    <w:rsid w:val="00170B28"/>
    <w:rsid w:val="00171976"/>
    <w:rsid w:val="00173903"/>
    <w:rsid w:val="00173D12"/>
    <w:rsid w:val="001744DA"/>
    <w:rsid w:val="00174DED"/>
    <w:rsid w:val="00175398"/>
    <w:rsid w:val="00175D3F"/>
    <w:rsid w:val="00176C11"/>
    <w:rsid w:val="0017715B"/>
    <w:rsid w:val="001802C1"/>
    <w:rsid w:val="00180490"/>
    <w:rsid w:val="00180FF8"/>
    <w:rsid w:val="0018192C"/>
    <w:rsid w:val="00181A41"/>
    <w:rsid w:val="00181AFE"/>
    <w:rsid w:val="00183107"/>
    <w:rsid w:val="001844A0"/>
    <w:rsid w:val="00185E49"/>
    <w:rsid w:val="00187D84"/>
    <w:rsid w:val="00190153"/>
    <w:rsid w:val="0019214A"/>
    <w:rsid w:val="001933FA"/>
    <w:rsid w:val="001941AC"/>
    <w:rsid w:val="00195083"/>
    <w:rsid w:val="001951E4"/>
    <w:rsid w:val="00195559"/>
    <w:rsid w:val="00195A5B"/>
    <w:rsid w:val="00196AF8"/>
    <w:rsid w:val="00197D69"/>
    <w:rsid w:val="001A0AB2"/>
    <w:rsid w:val="001A1000"/>
    <w:rsid w:val="001A1D20"/>
    <w:rsid w:val="001A2655"/>
    <w:rsid w:val="001A2C6C"/>
    <w:rsid w:val="001A2CC4"/>
    <w:rsid w:val="001A312A"/>
    <w:rsid w:val="001A3549"/>
    <w:rsid w:val="001A377C"/>
    <w:rsid w:val="001A3AE3"/>
    <w:rsid w:val="001A4513"/>
    <w:rsid w:val="001A4756"/>
    <w:rsid w:val="001A5967"/>
    <w:rsid w:val="001A5AC0"/>
    <w:rsid w:val="001A6372"/>
    <w:rsid w:val="001A6C60"/>
    <w:rsid w:val="001A6D58"/>
    <w:rsid w:val="001B0A3F"/>
    <w:rsid w:val="001B15CE"/>
    <w:rsid w:val="001B363A"/>
    <w:rsid w:val="001B384C"/>
    <w:rsid w:val="001B4A7D"/>
    <w:rsid w:val="001B4DF1"/>
    <w:rsid w:val="001B4E30"/>
    <w:rsid w:val="001B51DA"/>
    <w:rsid w:val="001B5CF5"/>
    <w:rsid w:val="001B5E89"/>
    <w:rsid w:val="001B6E46"/>
    <w:rsid w:val="001B6FF8"/>
    <w:rsid w:val="001B7F9D"/>
    <w:rsid w:val="001C06C0"/>
    <w:rsid w:val="001C1334"/>
    <w:rsid w:val="001C1D5C"/>
    <w:rsid w:val="001C21C4"/>
    <w:rsid w:val="001C34EC"/>
    <w:rsid w:val="001C3C92"/>
    <w:rsid w:val="001C3DD8"/>
    <w:rsid w:val="001C3F9F"/>
    <w:rsid w:val="001C5375"/>
    <w:rsid w:val="001C591F"/>
    <w:rsid w:val="001C648E"/>
    <w:rsid w:val="001C7A68"/>
    <w:rsid w:val="001D00A0"/>
    <w:rsid w:val="001D06C7"/>
    <w:rsid w:val="001D17DB"/>
    <w:rsid w:val="001D1FAF"/>
    <w:rsid w:val="001D3378"/>
    <w:rsid w:val="001D33A0"/>
    <w:rsid w:val="001D53D9"/>
    <w:rsid w:val="001D556E"/>
    <w:rsid w:val="001D55BB"/>
    <w:rsid w:val="001D57B0"/>
    <w:rsid w:val="001D6386"/>
    <w:rsid w:val="001D6677"/>
    <w:rsid w:val="001E31D6"/>
    <w:rsid w:val="001E3634"/>
    <w:rsid w:val="001E4084"/>
    <w:rsid w:val="001E4674"/>
    <w:rsid w:val="001E55C2"/>
    <w:rsid w:val="001E59C9"/>
    <w:rsid w:val="001E64F4"/>
    <w:rsid w:val="001E69E8"/>
    <w:rsid w:val="001E6FDB"/>
    <w:rsid w:val="001E71BD"/>
    <w:rsid w:val="001E7310"/>
    <w:rsid w:val="001E7363"/>
    <w:rsid w:val="001E7A72"/>
    <w:rsid w:val="001F0185"/>
    <w:rsid w:val="001F07D0"/>
    <w:rsid w:val="001F1B0A"/>
    <w:rsid w:val="001F1F4E"/>
    <w:rsid w:val="001F27D0"/>
    <w:rsid w:val="001F3EE1"/>
    <w:rsid w:val="001F4251"/>
    <w:rsid w:val="001F4255"/>
    <w:rsid w:val="001F43CB"/>
    <w:rsid w:val="001F4438"/>
    <w:rsid w:val="001F4468"/>
    <w:rsid w:val="001F485B"/>
    <w:rsid w:val="001F61A2"/>
    <w:rsid w:val="001F69D1"/>
    <w:rsid w:val="001F6D3B"/>
    <w:rsid w:val="001F6FC4"/>
    <w:rsid w:val="001F757A"/>
    <w:rsid w:val="0020178A"/>
    <w:rsid w:val="00203602"/>
    <w:rsid w:val="00203E7B"/>
    <w:rsid w:val="00204309"/>
    <w:rsid w:val="00204B18"/>
    <w:rsid w:val="00204E55"/>
    <w:rsid w:val="002057BE"/>
    <w:rsid w:val="00205ABC"/>
    <w:rsid w:val="0020718A"/>
    <w:rsid w:val="002078A7"/>
    <w:rsid w:val="00210867"/>
    <w:rsid w:val="0021287D"/>
    <w:rsid w:val="00213769"/>
    <w:rsid w:val="00214212"/>
    <w:rsid w:val="002148E6"/>
    <w:rsid w:val="00216466"/>
    <w:rsid w:val="00216A96"/>
    <w:rsid w:val="00216C25"/>
    <w:rsid w:val="00216E1D"/>
    <w:rsid w:val="00220151"/>
    <w:rsid w:val="002212CC"/>
    <w:rsid w:val="00221BF7"/>
    <w:rsid w:val="00224A10"/>
    <w:rsid w:val="00226836"/>
    <w:rsid w:val="0022699A"/>
    <w:rsid w:val="00230BA0"/>
    <w:rsid w:val="00230C20"/>
    <w:rsid w:val="00231004"/>
    <w:rsid w:val="0023487C"/>
    <w:rsid w:val="00234ED9"/>
    <w:rsid w:val="00235495"/>
    <w:rsid w:val="00235B36"/>
    <w:rsid w:val="00237A86"/>
    <w:rsid w:val="00237B81"/>
    <w:rsid w:val="00237C0C"/>
    <w:rsid w:val="00240C3F"/>
    <w:rsid w:val="0024277C"/>
    <w:rsid w:val="002428D8"/>
    <w:rsid w:val="0024294B"/>
    <w:rsid w:val="00242AA8"/>
    <w:rsid w:val="00242FCB"/>
    <w:rsid w:val="0024345C"/>
    <w:rsid w:val="00247714"/>
    <w:rsid w:val="002502CC"/>
    <w:rsid w:val="00250A3C"/>
    <w:rsid w:val="00251385"/>
    <w:rsid w:val="0025140D"/>
    <w:rsid w:val="00252EF8"/>
    <w:rsid w:val="00252F88"/>
    <w:rsid w:val="00254459"/>
    <w:rsid w:val="00254A01"/>
    <w:rsid w:val="00255B97"/>
    <w:rsid w:val="0025691A"/>
    <w:rsid w:val="00257562"/>
    <w:rsid w:val="00257579"/>
    <w:rsid w:val="00261361"/>
    <w:rsid w:val="00261E76"/>
    <w:rsid w:val="00262B8C"/>
    <w:rsid w:val="00262C10"/>
    <w:rsid w:val="002639DC"/>
    <w:rsid w:val="00263A22"/>
    <w:rsid w:val="002642DB"/>
    <w:rsid w:val="0026440A"/>
    <w:rsid w:val="00264588"/>
    <w:rsid w:val="002653C8"/>
    <w:rsid w:val="0026735B"/>
    <w:rsid w:val="00267D36"/>
    <w:rsid w:val="002700BF"/>
    <w:rsid w:val="00271745"/>
    <w:rsid w:val="00271902"/>
    <w:rsid w:val="0027211F"/>
    <w:rsid w:val="0027239D"/>
    <w:rsid w:val="00272B77"/>
    <w:rsid w:val="00273E2F"/>
    <w:rsid w:val="00274414"/>
    <w:rsid w:val="002747DE"/>
    <w:rsid w:val="002748EB"/>
    <w:rsid w:val="00274EC5"/>
    <w:rsid w:val="002752BA"/>
    <w:rsid w:val="0027563C"/>
    <w:rsid w:val="00275A49"/>
    <w:rsid w:val="00276F60"/>
    <w:rsid w:val="00276F6B"/>
    <w:rsid w:val="00277964"/>
    <w:rsid w:val="0028086A"/>
    <w:rsid w:val="00283C04"/>
    <w:rsid w:val="00283DD4"/>
    <w:rsid w:val="00284DB4"/>
    <w:rsid w:val="002852AD"/>
    <w:rsid w:val="00285B43"/>
    <w:rsid w:val="00286599"/>
    <w:rsid w:val="0029058E"/>
    <w:rsid w:val="00290B17"/>
    <w:rsid w:val="00290BFE"/>
    <w:rsid w:val="00292D43"/>
    <w:rsid w:val="0029353E"/>
    <w:rsid w:val="00293D3F"/>
    <w:rsid w:val="002A14C0"/>
    <w:rsid w:val="002A2CB7"/>
    <w:rsid w:val="002A2D2A"/>
    <w:rsid w:val="002A2D45"/>
    <w:rsid w:val="002A3C99"/>
    <w:rsid w:val="002A578D"/>
    <w:rsid w:val="002A5DBA"/>
    <w:rsid w:val="002A5F9D"/>
    <w:rsid w:val="002A5FB5"/>
    <w:rsid w:val="002B0A0D"/>
    <w:rsid w:val="002B1125"/>
    <w:rsid w:val="002B1B22"/>
    <w:rsid w:val="002B30C8"/>
    <w:rsid w:val="002B313C"/>
    <w:rsid w:val="002B4A9E"/>
    <w:rsid w:val="002B5107"/>
    <w:rsid w:val="002B593F"/>
    <w:rsid w:val="002B6A6B"/>
    <w:rsid w:val="002B756A"/>
    <w:rsid w:val="002B7935"/>
    <w:rsid w:val="002C0C79"/>
    <w:rsid w:val="002C2243"/>
    <w:rsid w:val="002C2D54"/>
    <w:rsid w:val="002C4352"/>
    <w:rsid w:val="002C476E"/>
    <w:rsid w:val="002C4BF1"/>
    <w:rsid w:val="002C54AE"/>
    <w:rsid w:val="002C5DF1"/>
    <w:rsid w:val="002C6733"/>
    <w:rsid w:val="002C6D8B"/>
    <w:rsid w:val="002C77F1"/>
    <w:rsid w:val="002C78BB"/>
    <w:rsid w:val="002C78FD"/>
    <w:rsid w:val="002C7C05"/>
    <w:rsid w:val="002C7E4E"/>
    <w:rsid w:val="002D0346"/>
    <w:rsid w:val="002D07E7"/>
    <w:rsid w:val="002D1989"/>
    <w:rsid w:val="002D1CBC"/>
    <w:rsid w:val="002D2F7D"/>
    <w:rsid w:val="002D44CA"/>
    <w:rsid w:val="002D639D"/>
    <w:rsid w:val="002D6461"/>
    <w:rsid w:val="002D7AFC"/>
    <w:rsid w:val="002D7CCB"/>
    <w:rsid w:val="002E031C"/>
    <w:rsid w:val="002E0728"/>
    <w:rsid w:val="002E0A76"/>
    <w:rsid w:val="002E1806"/>
    <w:rsid w:val="002E1A88"/>
    <w:rsid w:val="002E1B35"/>
    <w:rsid w:val="002E25C7"/>
    <w:rsid w:val="002E30E2"/>
    <w:rsid w:val="002E51C3"/>
    <w:rsid w:val="002E5E1A"/>
    <w:rsid w:val="002E7127"/>
    <w:rsid w:val="002E73A8"/>
    <w:rsid w:val="002E7E91"/>
    <w:rsid w:val="002F0030"/>
    <w:rsid w:val="002F07D4"/>
    <w:rsid w:val="002F1FE4"/>
    <w:rsid w:val="002F2EB1"/>
    <w:rsid w:val="002F3C36"/>
    <w:rsid w:val="002F4B68"/>
    <w:rsid w:val="002F4BF4"/>
    <w:rsid w:val="002F4F6A"/>
    <w:rsid w:val="002F6B50"/>
    <w:rsid w:val="002F6E62"/>
    <w:rsid w:val="002F6E76"/>
    <w:rsid w:val="002F6F61"/>
    <w:rsid w:val="002F7184"/>
    <w:rsid w:val="002F7494"/>
    <w:rsid w:val="00300C00"/>
    <w:rsid w:val="003015C8"/>
    <w:rsid w:val="00301790"/>
    <w:rsid w:val="00302CFC"/>
    <w:rsid w:val="00302E91"/>
    <w:rsid w:val="0030595C"/>
    <w:rsid w:val="00305F8F"/>
    <w:rsid w:val="003079A0"/>
    <w:rsid w:val="00307F47"/>
    <w:rsid w:val="00310672"/>
    <w:rsid w:val="00310C69"/>
    <w:rsid w:val="00311196"/>
    <w:rsid w:val="00311626"/>
    <w:rsid w:val="00312038"/>
    <w:rsid w:val="00312A74"/>
    <w:rsid w:val="003130E9"/>
    <w:rsid w:val="00314DEB"/>
    <w:rsid w:val="00315460"/>
    <w:rsid w:val="00315676"/>
    <w:rsid w:val="00316108"/>
    <w:rsid w:val="00316753"/>
    <w:rsid w:val="00316FF8"/>
    <w:rsid w:val="003176DA"/>
    <w:rsid w:val="003176E0"/>
    <w:rsid w:val="003202D4"/>
    <w:rsid w:val="00320EE2"/>
    <w:rsid w:val="003211DE"/>
    <w:rsid w:val="0032179E"/>
    <w:rsid w:val="00322579"/>
    <w:rsid w:val="00324187"/>
    <w:rsid w:val="00324F42"/>
    <w:rsid w:val="00325BC4"/>
    <w:rsid w:val="003276D1"/>
    <w:rsid w:val="00330650"/>
    <w:rsid w:val="00332B2B"/>
    <w:rsid w:val="0033331A"/>
    <w:rsid w:val="00334040"/>
    <w:rsid w:val="0033422E"/>
    <w:rsid w:val="003342D1"/>
    <w:rsid w:val="00337C1C"/>
    <w:rsid w:val="0034095C"/>
    <w:rsid w:val="00340FA0"/>
    <w:rsid w:val="00342A11"/>
    <w:rsid w:val="003441AC"/>
    <w:rsid w:val="003445C4"/>
    <w:rsid w:val="00346FB2"/>
    <w:rsid w:val="00347CDD"/>
    <w:rsid w:val="00351EAD"/>
    <w:rsid w:val="0035263B"/>
    <w:rsid w:val="0035284D"/>
    <w:rsid w:val="00352BD2"/>
    <w:rsid w:val="00354603"/>
    <w:rsid w:val="003549D7"/>
    <w:rsid w:val="00356018"/>
    <w:rsid w:val="003563F7"/>
    <w:rsid w:val="00356B08"/>
    <w:rsid w:val="00357344"/>
    <w:rsid w:val="00360331"/>
    <w:rsid w:val="00360996"/>
    <w:rsid w:val="00360A7D"/>
    <w:rsid w:val="00361492"/>
    <w:rsid w:val="00361501"/>
    <w:rsid w:val="00361C98"/>
    <w:rsid w:val="00361EE1"/>
    <w:rsid w:val="00361FCC"/>
    <w:rsid w:val="00363C00"/>
    <w:rsid w:val="00364201"/>
    <w:rsid w:val="00364360"/>
    <w:rsid w:val="003648CC"/>
    <w:rsid w:val="00365D17"/>
    <w:rsid w:val="0037058C"/>
    <w:rsid w:val="00370FB5"/>
    <w:rsid w:val="0037254F"/>
    <w:rsid w:val="003727EF"/>
    <w:rsid w:val="00372BD4"/>
    <w:rsid w:val="003737D6"/>
    <w:rsid w:val="00373911"/>
    <w:rsid w:val="00373B03"/>
    <w:rsid w:val="00374402"/>
    <w:rsid w:val="003744AA"/>
    <w:rsid w:val="003744B8"/>
    <w:rsid w:val="00374F7D"/>
    <w:rsid w:val="003760EA"/>
    <w:rsid w:val="003763A1"/>
    <w:rsid w:val="00376958"/>
    <w:rsid w:val="00377F0E"/>
    <w:rsid w:val="00381174"/>
    <w:rsid w:val="003811F4"/>
    <w:rsid w:val="0038159D"/>
    <w:rsid w:val="00381BA8"/>
    <w:rsid w:val="00382012"/>
    <w:rsid w:val="00382024"/>
    <w:rsid w:val="00382F8B"/>
    <w:rsid w:val="00383A7F"/>
    <w:rsid w:val="00385862"/>
    <w:rsid w:val="00386354"/>
    <w:rsid w:val="0038646A"/>
    <w:rsid w:val="00386C6A"/>
    <w:rsid w:val="00390CD8"/>
    <w:rsid w:val="0039141E"/>
    <w:rsid w:val="00391E19"/>
    <w:rsid w:val="003921B5"/>
    <w:rsid w:val="003922F0"/>
    <w:rsid w:val="003924A9"/>
    <w:rsid w:val="003937C6"/>
    <w:rsid w:val="003938E4"/>
    <w:rsid w:val="00394CCB"/>
    <w:rsid w:val="00394F07"/>
    <w:rsid w:val="00395861"/>
    <w:rsid w:val="00395ADB"/>
    <w:rsid w:val="003A1A29"/>
    <w:rsid w:val="003A2AB3"/>
    <w:rsid w:val="003A2B92"/>
    <w:rsid w:val="003A2D71"/>
    <w:rsid w:val="003A34A6"/>
    <w:rsid w:val="003A3F3E"/>
    <w:rsid w:val="003A556B"/>
    <w:rsid w:val="003A598D"/>
    <w:rsid w:val="003A7981"/>
    <w:rsid w:val="003B0D9A"/>
    <w:rsid w:val="003B219A"/>
    <w:rsid w:val="003B34D5"/>
    <w:rsid w:val="003B3564"/>
    <w:rsid w:val="003B3B42"/>
    <w:rsid w:val="003B543D"/>
    <w:rsid w:val="003B5526"/>
    <w:rsid w:val="003B6EF5"/>
    <w:rsid w:val="003C0465"/>
    <w:rsid w:val="003C05F5"/>
    <w:rsid w:val="003C0D81"/>
    <w:rsid w:val="003C29EA"/>
    <w:rsid w:val="003C2F30"/>
    <w:rsid w:val="003C43E0"/>
    <w:rsid w:val="003C4A3D"/>
    <w:rsid w:val="003C4CEE"/>
    <w:rsid w:val="003D0BC1"/>
    <w:rsid w:val="003D0C17"/>
    <w:rsid w:val="003D0FBE"/>
    <w:rsid w:val="003D1DB7"/>
    <w:rsid w:val="003D242B"/>
    <w:rsid w:val="003D2DBC"/>
    <w:rsid w:val="003D39C8"/>
    <w:rsid w:val="003D41FA"/>
    <w:rsid w:val="003D4442"/>
    <w:rsid w:val="003D56BE"/>
    <w:rsid w:val="003D65B6"/>
    <w:rsid w:val="003D68E9"/>
    <w:rsid w:val="003D6C47"/>
    <w:rsid w:val="003D721B"/>
    <w:rsid w:val="003D7B8A"/>
    <w:rsid w:val="003E02B1"/>
    <w:rsid w:val="003E038C"/>
    <w:rsid w:val="003E0A5A"/>
    <w:rsid w:val="003E0E91"/>
    <w:rsid w:val="003E2CED"/>
    <w:rsid w:val="003E2F2C"/>
    <w:rsid w:val="003E379F"/>
    <w:rsid w:val="003E3FFC"/>
    <w:rsid w:val="003E43C0"/>
    <w:rsid w:val="003E50E5"/>
    <w:rsid w:val="003E5C23"/>
    <w:rsid w:val="003E651C"/>
    <w:rsid w:val="003E669B"/>
    <w:rsid w:val="003E6A0B"/>
    <w:rsid w:val="003E755B"/>
    <w:rsid w:val="003E79C7"/>
    <w:rsid w:val="003F0D0A"/>
    <w:rsid w:val="003F0DDE"/>
    <w:rsid w:val="003F0F67"/>
    <w:rsid w:val="003F1C92"/>
    <w:rsid w:val="003F2C5B"/>
    <w:rsid w:val="003F316C"/>
    <w:rsid w:val="003F33E7"/>
    <w:rsid w:val="003F37A8"/>
    <w:rsid w:val="003F3A17"/>
    <w:rsid w:val="003F3AF3"/>
    <w:rsid w:val="003F49CE"/>
    <w:rsid w:val="003F61C2"/>
    <w:rsid w:val="003F6720"/>
    <w:rsid w:val="003F7E90"/>
    <w:rsid w:val="00401366"/>
    <w:rsid w:val="00401655"/>
    <w:rsid w:val="00401E03"/>
    <w:rsid w:val="00402F79"/>
    <w:rsid w:val="00404BFF"/>
    <w:rsid w:val="00404DCE"/>
    <w:rsid w:val="00404F0D"/>
    <w:rsid w:val="00407D8B"/>
    <w:rsid w:val="004115F6"/>
    <w:rsid w:val="00411838"/>
    <w:rsid w:val="00411DE9"/>
    <w:rsid w:val="00412AED"/>
    <w:rsid w:val="0041374E"/>
    <w:rsid w:val="00415072"/>
    <w:rsid w:val="00415546"/>
    <w:rsid w:val="00415B53"/>
    <w:rsid w:val="00416FA7"/>
    <w:rsid w:val="00417A60"/>
    <w:rsid w:val="00417F96"/>
    <w:rsid w:val="0042058F"/>
    <w:rsid w:val="00421470"/>
    <w:rsid w:val="004216DF"/>
    <w:rsid w:val="00421FA0"/>
    <w:rsid w:val="00422522"/>
    <w:rsid w:val="00423A38"/>
    <w:rsid w:val="00423F35"/>
    <w:rsid w:val="00425C89"/>
    <w:rsid w:val="00426FB2"/>
    <w:rsid w:val="004270C4"/>
    <w:rsid w:val="0042715A"/>
    <w:rsid w:val="0042766D"/>
    <w:rsid w:val="00427898"/>
    <w:rsid w:val="00427CF7"/>
    <w:rsid w:val="004321AA"/>
    <w:rsid w:val="004324F7"/>
    <w:rsid w:val="00432B5B"/>
    <w:rsid w:val="00432F21"/>
    <w:rsid w:val="00433314"/>
    <w:rsid w:val="00433DAE"/>
    <w:rsid w:val="004341D9"/>
    <w:rsid w:val="00434AA4"/>
    <w:rsid w:val="0043724E"/>
    <w:rsid w:val="004373FD"/>
    <w:rsid w:val="00437731"/>
    <w:rsid w:val="00437773"/>
    <w:rsid w:val="00440E8C"/>
    <w:rsid w:val="004424E3"/>
    <w:rsid w:val="00442BAF"/>
    <w:rsid w:val="00444001"/>
    <w:rsid w:val="004444CA"/>
    <w:rsid w:val="00445052"/>
    <w:rsid w:val="00445687"/>
    <w:rsid w:val="00447430"/>
    <w:rsid w:val="004512FD"/>
    <w:rsid w:val="00451BA9"/>
    <w:rsid w:val="00455EB0"/>
    <w:rsid w:val="004566D1"/>
    <w:rsid w:val="004572F7"/>
    <w:rsid w:val="00457952"/>
    <w:rsid w:val="00460DA7"/>
    <w:rsid w:val="004630CA"/>
    <w:rsid w:val="00463F8D"/>
    <w:rsid w:val="00464505"/>
    <w:rsid w:val="00464A55"/>
    <w:rsid w:val="004666E1"/>
    <w:rsid w:val="00466E65"/>
    <w:rsid w:val="00467801"/>
    <w:rsid w:val="004717E6"/>
    <w:rsid w:val="00472C4A"/>
    <w:rsid w:val="00472DEA"/>
    <w:rsid w:val="004737DA"/>
    <w:rsid w:val="00473840"/>
    <w:rsid w:val="00473D9F"/>
    <w:rsid w:val="00474025"/>
    <w:rsid w:val="00474796"/>
    <w:rsid w:val="00475299"/>
    <w:rsid w:val="00475D34"/>
    <w:rsid w:val="00475F4B"/>
    <w:rsid w:val="00475FBB"/>
    <w:rsid w:val="00480C6B"/>
    <w:rsid w:val="00483167"/>
    <w:rsid w:val="00483CAF"/>
    <w:rsid w:val="004840AC"/>
    <w:rsid w:val="00485179"/>
    <w:rsid w:val="00485700"/>
    <w:rsid w:val="00485C38"/>
    <w:rsid w:val="00485EBD"/>
    <w:rsid w:val="00486059"/>
    <w:rsid w:val="00487C58"/>
    <w:rsid w:val="004922AD"/>
    <w:rsid w:val="004923C5"/>
    <w:rsid w:val="00492703"/>
    <w:rsid w:val="00492DE3"/>
    <w:rsid w:val="004934B6"/>
    <w:rsid w:val="00496692"/>
    <w:rsid w:val="004974B4"/>
    <w:rsid w:val="004979F2"/>
    <w:rsid w:val="004A0967"/>
    <w:rsid w:val="004A1616"/>
    <w:rsid w:val="004A1D85"/>
    <w:rsid w:val="004A340C"/>
    <w:rsid w:val="004A411D"/>
    <w:rsid w:val="004A4F6A"/>
    <w:rsid w:val="004A56E6"/>
    <w:rsid w:val="004B0D49"/>
    <w:rsid w:val="004B0D52"/>
    <w:rsid w:val="004B1EAF"/>
    <w:rsid w:val="004B5923"/>
    <w:rsid w:val="004B67B0"/>
    <w:rsid w:val="004C0172"/>
    <w:rsid w:val="004C215E"/>
    <w:rsid w:val="004C4E3B"/>
    <w:rsid w:val="004C5F45"/>
    <w:rsid w:val="004D0149"/>
    <w:rsid w:val="004D079E"/>
    <w:rsid w:val="004D0963"/>
    <w:rsid w:val="004D21D1"/>
    <w:rsid w:val="004D21F0"/>
    <w:rsid w:val="004D286B"/>
    <w:rsid w:val="004D2C72"/>
    <w:rsid w:val="004D33B8"/>
    <w:rsid w:val="004D51CA"/>
    <w:rsid w:val="004D609F"/>
    <w:rsid w:val="004D67CF"/>
    <w:rsid w:val="004D7641"/>
    <w:rsid w:val="004E03D3"/>
    <w:rsid w:val="004E1FC1"/>
    <w:rsid w:val="004E22C4"/>
    <w:rsid w:val="004E2704"/>
    <w:rsid w:val="004E30C2"/>
    <w:rsid w:val="004E3746"/>
    <w:rsid w:val="004E4932"/>
    <w:rsid w:val="004E608E"/>
    <w:rsid w:val="004E772F"/>
    <w:rsid w:val="004E7AC9"/>
    <w:rsid w:val="004F04B6"/>
    <w:rsid w:val="004F1945"/>
    <w:rsid w:val="004F4E74"/>
    <w:rsid w:val="004F53FF"/>
    <w:rsid w:val="004F560D"/>
    <w:rsid w:val="004F5ED8"/>
    <w:rsid w:val="004F72AB"/>
    <w:rsid w:val="005000DC"/>
    <w:rsid w:val="005005D9"/>
    <w:rsid w:val="00500990"/>
    <w:rsid w:val="00501069"/>
    <w:rsid w:val="00502492"/>
    <w:rsid w:val="00502FFC"/>
    <w:rsid w:val="00503173"/>
    <w:rsid w:val="005043BD"/>
    <w:rsid w:val="00504435"/>
    <w:rsid w:val="00504EF4"/>
    <w:rsid w:val="005052EF"/>
    <w:rsid w:val="00505EAB"/>
    <w:rsid w:val="00506AF0"/>
    <w:rsid w:val="00507067"/>
    <w:rsid w:val="005074E2"/>
    <w:rsid w:val="0051255C"/>
    <w:rsid w:val="0051264E"/>
    <w:rsid w:val="005133D3"/>
    <w:rsid w:val="00513430"/>
    <w:rsid w:val="0051498B"/>
    <w:rsid w:val="005167A9"/>
    <w:rsid w:val="00516F01"/>
    <w:rsid w:val="005207F1"/>
    <w:rsid w:val="00521791"/>
    <w:rsid w:val="00521B9A"/>
    <w:rsid w:val="005266BD"/>
    <w:rsid w:val="005277AB"/>
    <w:rsid w:val="00530609"/>
    <w:rsid w:val="00530830"/>
    <w:rsid w:val="00531769"/>
    <w:rsid w:val="00532EC2"/>
    <w:rsid w:val="00533249"/>
    <w:rsid w:val="00534677"/>
    <w:rsid w:val="00534C1F"/>
    <w:rsid w:val="00534EF7"/>
    <w:rsid w:val="00535199"/>
    <w:rsid w:val="005356B1"/>
    <w:rsid w:val="005356B8"/>
    <w:rsid w:val="00541C5D"/>
    <w:rsid w:val="00543029"/>
    <w:rsid w:val="005431A1"/>
    <w:rsid w:val="00543880"/>
    <w:rsid w:val="005439CD"/>
    <w:rsid w:val="00543F4F"/>
    <w:rsid w:val="00543FCA"/>
    <w:rsid w:val="005479FD"/>
    <w:rsid w:val="00547E79"/>
    <w:rsid w:val="0055069A"/>
    <w:rsid w:val="00550AD5"/>
    <w:rsid w:val="00551304"/>
    <w:rsid w:val="0055218D"/>
    <w:rsid w:val="00553FAE"/>
    <w:rsid w:val="00555014"/>
    <w:rsid w:val="00555CD0"/>
    <w:rsid w:val="00556AB9"/>
    <w:rsid w:val="0056040A"/>
    <w:rsid w:val="00560B53"/>
    <w:rsid w:val="00561180"/>
    <w:rsid w:val="005613C7"/>
    <w:rsid w:val="0056174B"/>
    <w:rsid w:val="00561CC6"/>
    <w:rsid w:val="00561EB0"/>
    <w:rsid w:val="00562D49"/>
    <w:rsid w:val="00562FD3"/>
    <w:rsid w:val="00564018"/>
    <w:rsid w:val="00564336"/>
    <w:rsid w:val="005652A1"/>
    <w:rsid w:val="005652A3"/>
    <w:rsid w:val="005658EA"/>
    <w:rsid w:val="00566406"/>
    <w:rsid w:val="00566562"/>
    <w:rsid w:val="0056780B"/>
    <w:rsid w:val="00570562"/>
    <w:rsid w:val="00570C68"/>
    <w:rsid w:val="00570DCC"/>
    <w:rsid w:val="005710D5"/>
    <w:rsid w:val="00571B54"/>
    <w:rsid w:val="00572B80"/>
    <w:rsid w:val="0057389B"/>
    <w:rsid w:val="00573DFB"/>
    <w:rsid w:val="0057585D"/>
    <w:rsid w:val="00575B1D"/>
    <w:rsid w:val="00575D3F"/>
    <w:rsid w:val="00576046"/>
    <w:rsid w:val="0057645D"/>
    <w:rsid w:val="00576F64"/>
    <w:rsid w:val="005802EE"/>
    <w:rsid w:val="005817BA"/>
    <w:rsid w:val="0058189D"/>
    <w:rsid w:val="005828CB"/>
    <w:rsid w:val="00582BC6"/>
    <w:rsid w:val="00583ADA"/>
    <w:rsid w:val="00584496"/>
    <w:rsid w:val="005862F3"/>
    <w:rsid w:val="005869B7"/>
    <w:rsid w:val="0058711A"/>
    <w:rsid w:val="00591070"/>
    <w:rsid w:val="00591671"/>
    <w:rsid w:val="00592116"/>
    <w:rsid w:val="00592497"/>
    <w:rsid w:val="00592649"/>
    <w:rsid w:val="0059276B"/>
    <w:rsid w:val="00592D92"/>
    <w:rsid w:val="005962BA"/>
    <w:rsid w:val="00596411"/>
    <w:rsid w:val="00597941"/>
    <w:rsid w:val="005A1176"/>
    <w:rsid w:val="005A1FF8"/>
    <w:rsid w:val="005A2815"/>
    <w:rsid w:val="005A2E87"/>
    <w:rsid w:val="005A3220"/>
    <w:rsid w:val="005A489D"/>
    <w:rsid w:val="005A4CD5"/>
    <w:rsid w:val="005A5AA6"/>
    <w:rsid w:val="005A6141"/>
    <w:rsid w:val="005A732F"/>
    <w:rsid w:val="005A7905"/>
    <w:rsid w:val="005B00B5"/>
    <w:rsid w:val="005B0D8D"/>
    <w:rsid w:val="005B13B9"/>
    <w:rsid w:val="005B18D7"/>
    <w:rsid w:val="005B1D6D"/>
    <w:rsid w:val="005B2867"/>
    <w:rsid w:val="005B2F30"/>
    <w:rsid w:val="005B506C"/>
    <w:rsid w:val="005B5936"/>
    <w:rsid w:val="005B5C77"/>
    <w:rsid w:val="005B62E6"/>
    <w:rsid w:val="005B65BC"/>
    <w:rsid w:val="005C090E"/>
    <w:rsid w:val="005C0D1B"/>
    <w:rsid w:val="005C122D"/>
    <w:rsid w:val="005C2106"/>
    <w:rsid w:val="005C3AEF"/>
    <w:rsid w:val="005C41A9"/>
    <w:rsid w:val="005C6064"/>
    <w:rsid w:val="005C62E4"/>
    <w:rsid w:val="005C6334"/>
    <w:rsid w:val="005C6F6E"/>
    <w:rsid w:val="005C6FBE"/>
    <w:rsid w:val="005C762B"/>
    <w:rsid w:val="005C7E25"/>
    <w:rsid w:val="005D0A93"/>
    <w:rsid w:val="005D118F"/>
    <w:rsid w:val="005D1538"/>
    <w:rsid w:val="005D1BB8"/>
    <w:rsid w:val="005D21CC"/>
    <w:rsid w:val="005D365F"/>
    <w:rsid w:val="005D46A8"/>
    <w:rsid w:val="005D4C0D"/>
    <w:rsid w:val="005D4D99"/>
    <w:rsid w:val="005D5544"/>
    <w:rsid w:val="005D56EA"/>
    <w:rsid w:val="005D5BFE"/>
    <w:rsid w:val="005E1400"/>
    <w:rsid w:val="005E2077"/>
    <w:rsid w:val="005E3A4F"/>
    <w:rsid w:val="005E3ABE"/>
    <w:rsid w:val="005E3C12"/>
    <w:rsid w:val="005E3D10"/>
    <w:rsid w:val="005E47AE"/>
    <w:rsid w:val="005E5772"/>
    <w:rsid w:val="005E6376"/>
    <w:rsid w:val="005E799D"/>
    <w:rsid w:val="005F04DF"/>
    <w:rsid w:val="005F1311"/>
    <w:rsid w:val="005F15A0"/>
    <w:rsid w:val="005F1D5D"/>
    <w:rsid w:val="005F20A4"/>
    <w:rsid w:val="005F2800"/>
    <w:rsid w:val="005F3BD5"/>
    <w:rsid w:val="005F45FD"/>
    <w:rsid w:val="005F4930"/>
    <w:rsid w:val="005F4E21"/>
    <w:rsid w:val="005F57F4"/>
    <w:rsid w:val="005F5E7C"/>
    <w:rsid w:val="005F667B"/>
    <w:rsid w:val="005F6A52"/>
    <w:rsid w:val="005F6BCD"/>
    <w:rsid w:val="005F7383"/>
    <w:rsid w:val="005F7502"/>
    <w:rsid w:val="005F78B8"/>
    <w:rsid w:val="005F7EFE"/>
    <w:rsid w:val="00601487"/>
    <w:rsid w:val="006017B8"/>
    <w:rsid w:val="00601B38"/>
    <w:rsid w:val="00602687"/>
    <w:rsid w:val="0060363C"/>
    <w:rsid w:val="0060405F"/>
    <w:rsid w:val="006042BB"/>
    <w:rsid w:val="00604F54"/>
    <w:rsid w:val="006066C3"/>
    <w:rsid w:val="00606F3E"/>
    <w:rsid w:val="00606F50"/>
    <w:rsid w:val="00610B25"/>
    <w:rsid w:val="00610BA4"/>
    <w:rsid w:val="0061163E"/>
    <w:rsid w:val="00611865"/>
    <w:rsid w:val="006135FA"/>
    <w:rsid w:val="00613B23"/>
    <w:rsid w:val="006148F8"/>
    <w:rsid w:val="0061540C"/>
    <w:rsid w:val="00615768"/>
    <w:rsid w:val="00615888"/>
    <w:rsid w:val="00615B66"/>
    <w:rsid w:val="0061647C"/>
    <w:rsid w:val="00616688"/>
    <w:rsid w:val="006171A5"/>
    <w:rsid w:val="00617878"/>
    <w:rsid w:val="0062226F"/>
    <w:rsid w:val="006241B8"/>
    <w:rsid w:val="00624E7F"/>
    <w:rsid w:val="0062609F"/>
    <w:rsid w:val="006264FE"/>
    <w:rsid w:val="00626528"/>
    <w:rsid w:val="00627112"/>
    <w:rsid w:val="00627AEC"/>
    <w:rsid w:val="006311AE"/>
    <w:rsid w:val="00631733"/>
    <w:rsid w:val="00631902"/>
    <w:rsid w:val="00631F81"/>
    <w:rsid w:val="0063263F"/>
    <w:rsid w:val="006338F0"/>
    <w:rsid w:val="00633C14"/>
    <w:rsid w:val="00634D99"/>
    <w:rsid w:val="00635261"/>
    <w:rsid w:val="006355FB"/>
    <w:rsid w:val="00636CB2"/>
    <w:rsid w:val="0063704A"/>
    <w:rsid w:val="0063706C"/>
    <w:rsid w:val="0063739B"/>
    <w:rsid w:val="00640278"/>
    <w:rsid w:val="00640643"/>
    <w:rsid w:val="00642365"/>
    <w:rsid w:val="006424C3"/>
    <w:rsid w:val="00644041"/>
    <w:rsid w:val="006441D2"/>
    <w:rsid w:val="006443E8"/>
    <w:rsid w:val="0064491A"/>
    <w:rsid w:val="00645009"/>
    <w:rsid w:val="0064655D"/>
    <w:rsid w:val="00646776"/>
    <w:rsid w:val="00646CAF"/>
    <w:rsid w:val="00647F21"/>
    <w:rsid w:val="006514BB"/>
    <w:rsid w:val="00652052"/>
    <w:rsid w:val="0065221A"/>
    <w:rsid w:val="00652ABA"/>
    <w:rsid w:val="00653FB4"/>
    <w:rsid w:val="006546EA"/>
    <w:rsid w:val="00654C20"/>
    <w:rsid w:val="006552FF"/>
    <w:rsid w:val="0065584D"/>
    <w:rsid w:val="00656341"/>
    <w:rsid w:val="006563E5"/>
    <w:rsid w:val="00656927"/>
    <w:rsid w:val="00657998"/>
    <w:rsid w:val="00660FD9"/>
    <w:rsid w:val="00661AEB"/>
    <w:rsid w:val="006636FF"/>
    <w:rsid w:val="00663B80"/>
    <w:rsid w:val="00663C6E"/>
    <w:rsid w:val="00665450"/>
    <w:rsid w:val="00666BD9"/>
    <w:rsid w:val="006677A4"/>
    <w:rsid w:val="00667AE9"/>
    <w:rsid w:val="00670131"/>
    <w:rsid w:val="00670DB1"/>
    <w:rsid w:val="00672A6D"/>
    <w:rsid w:val="00675899"/>
    <w:rsid w:val="0067654E"/>
    <w:rsid w:val="0067710F"/>
    <w:rsid w:val="006772CD"/>
    <w:rsid w:val="00677F05"/>
    <w:rsid w:val="00680A20"/>
    <w:rsid w:val="00681F45"/>
    <w:rsid w:val="00682310"/>
    <w:rsid w:val="00683DD8"/>
    <w:rsid w:val="00684257"/>
    <w:rsid w:val="00685082"/>
    <w:rsid w:val="006851AE"/>
    <w:rsid w:val="00685352"/>
    <w:rsid w:val="0068556C"/>
    <w:rsid w:val="00685708"/>
    <w:rsid w:val="00685CF5"/>
    <w:rsid w:val="00685DD9"/>
    <w:rsid w:val="0068623D"/>
    <w:rsid w:val="00686D37"/>
    <w:rsid w:val="00686D6A"/>
    <w:rsid w:val="00691339"/>
    <w:rsid w:val="0069148D"/>
    <w:rsid w:val="00691EA4"/>
    <w:rsid w:val="00692026"/>
    <w:rsid w:val="006928F5"/>
    <w:rsid w:val="00692E91"/>
    <w:rsid w:val="00694341"/>
    <w:rsid w:val="00694B03"/>
    <w:rsid w:val="00695B1F"/>
    <w:rsid w:val="00696607"/>
    <w:rsid w:val="006967D2"/>
    <w:rsid w:val="00696EF2"/>
    <w:rsid w:val="00697618"/>
    <w:rsid w:val="00697C16"/>
    <w:rsid w:val="006A0A5F"/>
    <w:rsid w:val="006A0EDE"/>
    <w:rsid w:val="006A168F"/>
    <w:rsid w:val="006A2096"/>
    <w:rsid w:val="006A2794"/>
    <w:rsid w:val="006A53C1"/>
    <w:rsid w:val="006A6701"/>
    <w:rsid w:val="006A6B8E"/>
    <w:rsid w:val="006A7514"/>
    <w:rsid w:val="006A773E"/>
    <w:rsid w:val="006A7DC0"/>
    <w:rsid w:val="006B031B"/>
    <w:rsid w:val="006B0789"/>
    <w:rsid w:val="006B225F"/>
    <w:rsid w:val="006B25A1"/>
    <w:rsid w:val="006B2CD7"/>
    <w:rsid w:val="006B5ED6"/>
    <w:rsid w:val="006B6BBB"/>
    <w:rsid w:val="006B70BD"/>
    <w:rsid w:val="006B72EC"/>
    <w:rsid w:val="006B7867"/>
    <w:rsid w:val="006B79C1"/>
    <w:rsid w:val="006C12F6"/>
    <w:rsid w:val="006C1DAA"/>
    <w:rsid w:val="006C24A0"/>
    <w:rsid w:val="006C2F4B"/>
    <w:rsid w:val="006C35CC"/>
    <w:rsid w:val="006C4B90"/>
    <w:rsid w:val="006C4FDD"/>
    <w:rsid w:val="006C5052"/>
    <w:rsid w:val="006C6828"/>
    <w:rsid w:val="006C6A53"/>
    <w:rsid w:val="006C71FC"/>
    <w:rsid w:val="006C7AE2"/>
    <w:rsid w:val="006C7BC9"/>
    <w:rsid w:val="006D0D4D"/>
    <w:rsid w:val="006D10FC"/>
    <w:rsid w:val="006D5641"/>
    <w:rsid w:val="006D5EA5"/>
    <w:rsid w:val="006D6C73"/>
    <w:rsid w:val="006D79BB"/>
    <w:rsid w:val="006E1533"/>
    <w:rsid w:val="006E21AE"/>
    <w:rsid w:val="006E2304"/>
    <w:rsid w:val="006E36CE"/>
    <w:rsid w:val="006E506C"/>
    <w:rsid w:val="006E5C58"/>
    <w:rsid w:val="006E601F"/>
    <w:rsid w:val="006E75FD"/>
    <w:rsid w:val="006E7855"/>
    <w:rsid w:val="006F06E9"/>
    <w:rsid w:val="006F15BC"/>
    <w:rsid w:val="006F1D4F"/>
    <w:rsid w:val="006F273E"/>
    <w:rsid w:val="006F4958"/>
    <w:rsid w:val="006F4E0D"/>
    <w:rsid w:val="006F66D2"/>
    <w:rsid w:val="006F6EC7"/>
    <w:rsid w:val="006F7954"/>
    <w:rsid w:val="0070190A"/>
    <w:rsid w:val="00701995"/>
    <w:rsid w:val="00701CF4"/>
    <w:rsid w:val="00702FCD"/>
    <w:rsid w:val="00703B30"/>
    <w:rsid w:val="00704090"/>
    <w:rsid w:val="00705C24"/>
    <w:rsid w:val="007060CD"/>
    <w:rsid w:val="007069F1"/>
    <w:rsid w:val="00706A93"/>
    <w:rsid w:val="007075F1"/>
    <w:rsid w:val="00707819"/>
    <w:rsid w:val="00710356"/>
    <w:rsid w:val="00711183"/>
    <w:rsid w:val="00711BC2"/>
    <w:rsid w:val="00712618"/>
    <w:rsid w:val="00713197"/>
    <w:rsid w:val="00713335"/>
    <w:rsid w:val="00713ED1"/>
    <w:rsid w:val="0071429C"/>
    <w:rsid w:val="00714F22"/>
    <w:rsid w:val="007154A1"/>
    <w:rsid w:val="007159AB"/>
    <w:rsid w:val="00720105"/>
    <w:rsid w:val="00720454"/>
    <w:rsid w:val="00721121"/>
    <w:rsid w:val="0072207B"/>
    <w:rsid w:val="007224F6"/>
    <w:rsid w:val="00723D41"/>
    <w:rsid w:val="0072431D"/>
    <w:rsid w:val="0072554B"/>
    <w:rsid w:val="00725979"/>
    <w:rsid w:val="00725C0D"/>
    <w:rsid w:val="007264F7"/>
    <w:rsid w:val="00726F03"/>
    <w:rsid w:val="007275D5"/>
    <w:rsid w:val="00727B36"/>
    <w:rsid w:val="00730A19"/>
    <w:rsid w:val="00730DCA"/>
    <w:rsid w:val="007315E9"/>
    <w:rsid w:val="007315F3"/>
    <w:rsid w:val="007317D7"/>
    <w:rsid w:val="007333DE"/>
    <w:rsid w:val="007342AC"/>
    <w:rsid w:val="00735192"/>
    <w:rsid w:val="00736039"/>
    <w:rsid w:val="00737788"/>
    <w:rsid w:val="00740C0D"/>
    <w:rsid w:val="00740FC6"/>
    <w:rsid w:val="00742273"/>
    <w:rsid w:val="00742B3C"/>
    <w:rsid w:val="00743085"/>
    <w:rsid w:val="00743138"/>
    <w:rsid w:val="00743327"/>
    <w:rsid w:val="00743614"/>
    <w:rsid w:val="0074365E"/>
    <w:rsid w:val="007455B0"/>
    <w:rsid w:val="0074569B"/>
    <w:rsid w:val="00746AB6"/>
    <w:rsid w:val="00746D27"/>
    <w:rsid w:val="00746DE2"/>
    <w:rsid w:val="00747E68"/>
    <w:rsid w:val="007507E9"/>
    <w:rsid w:val="0075097B"/>
    <w:rsid w:val="00750E72"/>
    <w:rsid w:val="00751176"/>
    <w:rsid w:val="007521E1"/>
    <w:rsid w:val="00752A7F"/>
    <w:rsid w:val="00752D02"/>
    <w:rsid w:val="00752E78"/>
    <w:rsid w:val="00753A3B"/>
    <w:rsid w:val="00753D33"/>
    <w:rsid w:val="007546E7"/>
    <w:rsid w:val="007547F1"/>
    <w:rsid w:val="007552B6"/>
    <w:rsid w:val="007553AA"/>
    <w:rsid w:val="00755760"/>
    <w:rsid w:val="007564DA"/>
    <w:rsid w:val="00756E3B"/>
    <w:rsid w:val="00756E73"/>
    <w:rsid w:val="00756E86"/>
    <w:rsid w:val="0076049C"/>
    <w:rsid w:val="00760782"/>
    <w:rsid w:val="007615E9"/>
    <w:rsid w:val="0076239E"/>
    <w:rsid w:val="0076294E"/>
    <w:rsid w:val="007649F2"/>
    <w:rsid w:val="007661FD"/>
    <w:rsid w:val="00766C78"/>
    <w:rsid w:val="007708FE"/>
    <w:rsid w:val="007729F7"/>
    <w:rsid w:val="00772D7A"/>
    <w:rsid w:val="00772EA6"/>
    <w:rsid w:val="007735A4"/>
    <w:rsid w:val="00773890"/>
    <w:rsid w:val="0077633E"/>
    <w:rsid w:val="00776C04"/>
    <w:rsid w:val="00780CBA"/>
    <w:rsid w:val="00781328"/>
    <w:rsid w:val="0078164D"/>
    <w:rsid w:val="007819E0"/>
    <w:rsid w:val="007819F8"/>
    <w:rsid w:val="0078352D"/>
    <w:rsid w:val="0078399E"/>
    <w:rsid w:val="0078421E"/>
    <w:rsid w:val="007845A8"/>
    <w:rsid w:val="00784E2A"/>
    <w:rsid w:val="0078577D"/>
    <w:rsid w:val="007859A0"/>
    <w:rsid w:val="00786AAB"/>
    <w:rsid w:val="007906E3"/>
    <w:rsid w:val="00792898"/>
    <w:rsid w:val="007941CB"/>
    <w:rsid w:val="0079479F"/>
    <w:rsid w:val="00794C5E"/>
    <w:rsid w:val="00794C6B"/>
    <w:rsid w:val="007951CF"/>
    <w:rsid w:val="0079521A"/>
    <w:rsid w:val="007955BA"/>
    <w:rsid w:val="00795A61"/>
    <w:rsid w:val="007970DB"/>
    <w:rsid w:val="00797734"/>
    <w:rsid w:val="00797D5E"/>
    <w:rsid w:val="007A01F6"/>
    <w:rsid w:val="007A07BB"/>
    <w:rsid w:val="007A1509"/>
    <w:rsid w:val="007A15D5"/>
    <w:rsid w:val="007A2EEE"/>
    <w:rsid w:val="007A32A4"/>
    <w:rsid w:val="007A3DEC"/>
    <w:rsid w:val="007A4FAC"/>
    <w:rsid w:val="007A5B66"/>
    <w:rsid w:val="007A60F0"/>
    <w:rsid w:val="007A6265"/>
    <w:rsid w:val="007A63DE"/>
    <w:rsid w:val="007A7663"/>
    <w:rsid w:val="007B0118"/>
    <w:rsid w:val="007B0BF6"/>
    <w:rsid w:val="007B0D12"/>
    <w:rsid w:val="007B12D5"/>
    <w:rsid w:val="007B1BDA"/>
    <w:rsid w:val="007B202E"/>
    <w:rsid w:val="007B34BB"/>
    <w:rsid w:val="007B4534"/>
    <w:rsid w:val="007B491C"/>
    <w:rsid w:val="007B493C"/>
    <w:rsid w:val="007B5252"/>
    <w:rsid w:val="007B61E2"/>
    <w:rsid w:val="007B66B7"/>
    <w:rsid w:val="007B694C"/>
    <w:rsid w:val="007B6E8E"/>
    <w:rsid w:val="007B72D8"/>
    <w:rsid w:val="007C004B"/>
    <w:rsid w:val="007C0CAC"/>
    <w:rsid w:val="007C10B9"/>
    <w:rsid w:val="007C235B"/>
    <w:rsid w:val="007C3A09"/>
    <w:rsid w:val="007C3E9C"/>
    <w:rsid w:val="007C493A"/>
    <w:rsid w:val="007C600B"/>
    <w:rsid w:val="007C6555"/>
    <w:rsid w:val="007C7A62"/>
    <w:rsid w:val="007C7F4D"/>
    <w:rsid w:val="007D0006"/>
    <w:rsid w:val="007D13B0"/>
    <w:rsid w:val="007D1C9F"/>
    <w:rsid w:val="007D1CBD"/>
    <w:rsid w:val="007D2D6C"/>
    <w:rsid w:val="007D3BE8"/>
    <w:rsid w:val="007D3F77"/>
    <w:rsid w:val="007D5F0F"/>
    <w:rsid w:val="007D6EAE"/>
    <w:rsid w:val="007D6F5B"/>
    <w:rsid w:val="007D7780"/>
    <w:rsid w:val="007E0D3A"/>
    <w:rsid w:val="007E1F11"/>
    <w:rsid w:val="007E2519"/>
    <w:rsid w:val="007E2744"/>
    <w:rsid w:val="007E3104"/>
    <w:rsid w:val="007E3133"/>
    <w:rsid w:val="007E52D1"/>
    <w:rsid w:val="007E5B1A"/>
    <w:rsid w:val="007E5BCD"/>
    <w:rsid w:val="007E6B83"/>
    <w:rsid w:val="007E75FB"/>
    <w:rsid w:val="007E7842"/>
    <w:rsid w:val="007F0BD2"/>
    <w:rsid w:val="007F2278"/>
    <w:rsid w:val="007F2703"/>
    <w:rsid w:val="007F2764"/>
    <w:rsid w:val="007F2CBE"/>
    <w:rsid w:val="007F3421"/>
    <w:rsid w:val="007F485D"/>
    <w:rsid w:val="007F5CE5"/>
    <w:rsid w:val="007F6825"/>
    <w:rsid w:val="0080094C"/>
    <w:rsid w:val="00800AB6"/>
    <w:rsid w:val="0080128A"/>
    <w:rsid w:val="00801A4C"/>
    <w:rsid w:val="00801DD4"/>
    <w:rsid w:val="00805F2D"/>
    <w:rsid w:val="00806516"/>
    <w:rsid w:val="008077FD"/>
    <w:rsid w:val="0081030F"/>
    <w:rsid w:val="00810A26"/>
    <w:rsid w:val="00810C21"/>
    <w:rsid w:val="008136D3"/>
    <w:rsid w:val="0081379C"/>
    <w:rsid w:val="008147DA"/>
    <w:rsid w:val="00815485"/>
    <w:rsid w:val="00815619"/>
    <w:rsid w:val="00816082"/>
    <w:rsid w:val="008164EB"/>
    <w:rsid w:val="008167FF"/>
    <w:rsid w:val="00816837"/>
    <w:rsid w:val="00817CF6"/>
    <w:rsid w:val="00820CE6"/>
    <w:rsid w:val="00820FBD"/>
    <w:rsid w:val="008210C1"/>
    <w:rsid w:val="00821212"/>
    <w:rsid w:val="00822740"/>
    <w:rsid w:val="00822806"/>
    <w:rsid w:val="00822F55"/>
    <w:rsid w:val="0082309C"/>
    <w:rsid w:val="0082347B"/>
    <w:rsid w:val="008236FC"/>
    <w:rsid w:val="008239A0"/>
    <w:rsid w:val="00824F29"/>
    <w:rsid w:val="00826772"/>
    <w:rsid w:val="00826BFF"/>
    <w:rsid w:val="00826F46"/>
    <w:rsid w:val="00827625"/>
    <w:rsid w:val="00827745"/>
    <w:rsid w:val="00831065"/>
    <w:rsid w:val="008311BC"/>
    <w:rsid w:val="00831ED7"/>
    <w:rsid w:val="00831F93"/>
    <w:rsid w:val="0083331F"/>
    <w:rsid w:val="00833BDF"/>
    <w:rsid w:val="0083447A"/>
    <w:rsid w:val="00834F0C"/>
    <w:rsid w:val="00836C11"/>
    <w:rsid w:val="00836E8E"/>
    <w:rsid w:val="0083788F"/>
    <w:rsid w:val="00837A30"/>
    <w:rsid w:val="00840B43"/>
    <w:rsid w:val="0084122C"/>
    <w:rsid w:val="008419AD"/>
    <w:rsid w:val="00841EC5"/>
    <w:rsid w:val="008420A0"/>
    <w:rsid w:val="008429D6"/>
    <w:rsid w:val="00843335"/>
    <w:rsid w:val="00843FEF"/>
    <w:rsid w:val="008444F2"/>
    <w:rsid w:val="00844659"/>
    <w:rsid w:val="0084516C"/>
    <w:rsid w:val="00845808"/>
    <w:rsid w:val="00846628"/>
    <w:rsid w:val="00847270"/>
    <w:rsid w:val="008479A5"/>
    <w:rsid w:val="008508D7"/>
    <w:rsid w:val="0085129C"/>
    <w:rsid w:val="0085222E"/>
    <w:rsid w:val="008530CE"/>
    <w:rsid w:val="008534F8"/>
    <w:rsid w:val="00853829"/>
    <w:rsid w:val="00857392"/>
    <w:rsid w:val="00857575"/>
    <w:rsid w:val="008603C5"/>
    <w:rsid w:val="00862144"/>
    <w:rsid w:val="00862C05"/>
    <w:rsid w:val="00863578"/>
    <w:rsid w:val="008636A3"/>
    <w:rsid w:val="00863A81"/>
    <w:rsid w:val="00863ADE"/>
    <w:rsid w:val="0086538C"/>
    <w:rsid w:val="008653C2"/>
    <w:rsid w:val="00865B6A"/>
    <w:rsid w:val="00866A3E"/>
    <w:rsid w:val="008672D5"/>
    <w:rsid w:val="0086760C"/>
    <w:rsid w:val="00867C40"/>
    <w:rsid w:val="00870BCF"/>
    <w:rsid w:val="00870E71"/>
    <w:rsid w:val="00871E17"/>
    <w:rsid w:val="008722A5"/>
    <w:rsid w:val="00873AFD"/>
    <w:rsid w:val="00874AAD"/>
    <w:rsid w:val="00875AC6"/>
    <w:rsid w:val="00876C13"/>
    <w:rsid w:val="00880D5D"/>
    <w:rsid w:val="00881F7E"/>
    <w:rsid w:val="00883026"/>
    <w:rsid w:val="00884F40"/>
    <w:rsid w:val="00885A3D"/>
    <w:rsid w:val="00885C28"/>
    <w:rsid w:val="00886C8E"/>
    <w:rsid w:val="00886DCB"/>
    <w:rsid w:val="00886DE6"/>
    <w:rsid w:val="008871DB"/>
    <w:rsid w:val="00887251"/>
    <w:rsid w:val="008906E1"/>
    <w:rsid w:val="00890ABB"/>
    <w:rsid w:val="0089201A"/>
    <w:rsid w:val="008925D7"/>
    <w:rsid w:val="008925F6"/>
    <w:rsid w:val="00893AB0"/>
    <w:rsid w:val="0089424F"/>
    <w:rsid w:val="008956CA"/>
    <w:rsid w:val="00896763"/>
    <w:rsid w:val="008967DB"/>
    <w:rsid w:val="00896B51"/>
    <w:rsid w:val="008A0A0A"/>
    <w:rsid w:val="008A109B"/>
    <w:rsid w:val="008A2F6F"/>
    <w:rsid w:val="008A3580"/>
    <w:rsid w:val="008A3E5E"/>
    <w:rsid w:val="008A457A"/>
    <w:rsid w:val="008A5C01"/>
    <w:rsid w:val="008A5EBA"/>
    <w:rsid w:val="008A686B"/>
    <w:rsid w:val="008A7BBF"/>
    <w:rsid w:val="008B0E9E"/>
    <w:rsid w:val="008B1237"/>
    <w:rsid w:val="008B32C9"/>
    <w:rsid w:val="008B43A4"/>
    <w:rsid w:val="008B483A"/>
    <w:rsid w:val="008B497D"/>
    <w:rsid w:val="008B4D22"/>
    <w:rsid w:val="008B6491"/>
    <w:rsid w:val="008B65BB"/>
    <w:rsid w:val="008B744A"/>
    <w:rsid w:val="008B7B34"/>
    <w:rsid w:val="008C0286"/>
    <w:rsid w:val="008C0444"/>
    <w:rsid w:val="008C06B8"/>
    <w:rsid w:val="008C06DD"/>
    <w:rsid w:val="008C1A31"/>
    <w:rsid w:val="008C3C20"/>
    <w:rsid w:val="008C3D34"/>
    <w:rsid w:val="008C402D"/>
    <w:rsid w:val="008C42A8"/>
    <w:rsid w:val="008C4D5F"/>
    <w:rsid w:val="008C5867"/>
    <w:rsid w:val="008C6629"/>
    <w:rsid w:val="008C6D28"/>
    <w:rsid w:val="008C6E4E"/>
    <w:rsid w:val="008C758E"/>
    <w:rsid w:val="008C75D8"/>
    <w:rsid w:val="008D41BA"/>
    <w:rsid w:val="008D5314"/>
    <w:rsid w:val="008D5AD0"/>
    <w:rsid w:val="008D6AA0"/>
    <w:rsid w:val="008E053F"/>
    <w:rsid w:val="008E0979"/>
    <w:rsid w:val="008E0A12"/>
    <w:rsid w:val="008E0B0B"/>
    <w:rsid w:val="008E0E7C"/>
    <w:rsid w:val="008E1DD1"/>
    <w:rsid w:val="008E1F8F"/>
    <w:rsid w:val="008E215F"/>
    <w:rsid w:val="008E2842"/>
    <w:rsid w:val="008E3940"/>
    <w:rsid w:val="008E4F3F"/>
    <w:rsid w:val="008E6435"/>
    <w:rsid w:val="008E69EA"/>
    <w:rsid w:val="008E6AE3"/>
    <w:rsid w:val="008E7607"/>
    <w:rsid w:val="008E7614"/>
    <w:rsid w:val="008E76EE"/>
    <w:rsid w:val="008E7E6C"/>
    <w:rsid w:val="008F09CD"/>
    <w:rsid w:val="008F12DD"/>
    <w:rsid w:val="008F1C00"/>
    <w:rsid w:val="008F2480"/>
    <w:rsid w:val="008F2A08"/>
    <w:rsid w:val="008F2A0D"/>
    <w:rsid w:val="008F30CE"/>
    <w:rsid w:val="008F4C1E"/>
    <w:rsid w:val="008F58E2"/>
    <w:rsid w:val="008F606C"/>
    <w:rsid w:val="008F67F9"/>
    <w:rsid w:val="008F711C"/>
    <w:rsid w:val="008F7D9B"/>
    <w:rsid w:val="0090020F"/>
    <w:rsid w:val="009004D8"/>
    <w:rsid w:val="009017BA"/>
    <w:rsid w:val="009036AD"/>
    <w:rsid w:val="00903A00"/>
    <w:rsid w:val="00903D36"/>
    <w:rsid w:val="0090553D"/>
    <w:rsid w:val="009055A5"/>
    <w:rsid w:val="00905AB6"/>
    <w:rsid w:val="00905BAA"/>
    <w:rsid w:val="00905C8E"/>
    <w:rsid w:val="00906B7D"/>
    <w:rsid w:val="009071D4"/>
    <w:rsid w:val="009074F4"/>
    <w:rsid w:val="00910717"/>
    <w:rsid w:val="00910F6D"/>
    <w:rsid w:val="00911A89"/>
    <w:rsid w:val="00912470"/>
    <w:rsid w:val="009125A7"/>
    <w:rsid w:val="00913AF2"/>
    <w:rsid w:val="00913EEE"/>
    <w:rsid w:val="00914EBC"/>
    <w:rsid w:val="00915730"/>
    <w:rsid w:val="0091573C"/>
    <w:rsid w:val="0091687E"/>
    <w:rsid w:val="009173F3"/>
    <w:rsid w:val="00917B0F"/>
    <w:rsid w:val="00920A6A"/>
    <w:rsid w:val="00920BBE"/>
    <w:rsid w:val="00920FB2"/>
    <w:rsid w:val="00922174"/>
    <w:rsid w:val="009223FD"/>
    <w:rsid w:val="00922D80"/>
    <w:rsid w:val="0092339D"/>
    <w:rsid w:val="00924A8B"/>
    <w:rsid w:val="00925744"/>
    <w:rsid w:val="00926972"/>
    <w:rsid w:val="00926A07"/>
    <w:rsid w:val="00927B68"/>
    <w:rsid w:val="009308AA"/>
    <w:rsid w:val="00930931"/>
    <w:rsid w:val="0093142A"/>
    <w:rsid w:val="009314FF"/>
    <w:rsid w:val="00931671"/>
    <w:rsid w:val="0093271A"/>
    <w:rsid w:val="009338F9"/>
    <w:rsid w:val="00934046"/>
    <w:rsid w:val="0093466D"/>
    <w:rsid w:val="009348D8"/>
    <w:rsid w:val="00935070"/>
    <w:rsid w:val="0093558B"/>
    <w:rsid w:val="0093572C"/>
    <w:rsid w:val="00936126"/>
    <w:rsid w:val="00936B15"/>
    <w:rsid w:val="00936CAD"/>
    <w:rsid w:val="009373E9"/>
    <w:rsid w:val="00941B3F"/>
    <w:rsid w:val="009423F8"/>
    <w:rsid w:val="00943648"/>
    <w:rsid w:val="0094427E"/>
    <w:rsid w:val="009453AF"/>
    <w:rsid w:val="00945648"/>
    <w:rsid w:val="00946B78"/>
    <w:rsid w:val="00946EC2"/>
    <w:rsid w:val="009477D0"/>
    <w:rsid w:val="00947AA1"/>
    <w:rsid w:val="00947FA3"/>
    <w:rsid w:val="00950436"/>
    <w:rsid w:val="00952539"/>
    <w:rsid w:val="00953C06"/>
    <w:rsid w:val="009540C8"/>
    <w:rsid w:val="009547CB"/>
    <w:rsid w:val="0095536A"/>
    <w:rsid w:val="00957541"/>
    <w:rsid w:val="00957A6F"/>
    <w:rsid w:val="009606E9"/>
    <w:rsid w:val="00960DFC"/>
    <w:rsid w:val="00962729"/>
    <w:rsid w:val="00962874"/>
    <w:rsid w:val="009628C5"/>
    <w:rsid w:val="00963172"/>
    <w:rsid w:val="00963AAB"/>
    <w:rsid w:val="009649A4"/>
    <w:rsid w:val="00964AD6"/>
    <w:rsid w:val="00965640"/>
    <w:rsid w:val="00965A9B"/>
    <w:rsid w:val="0096645D"/>
    <w:rsid w:val="00966EE0"/>
    <w:rsid w:val="0096721E"/>
    <w:rsid w:val="00967B41"/>
    <w:rsid w:val="00970A27"/>
    <w:rsid w:val="009714B2"/>
    <w:rsid w:val="009718BB"/>
    <w:rsid w:val="00972B53"/>
    <w:rsid w:val="00973414"/>
    <w:rsid w:val="00973C72"/>
    <w:rsid w:val="00974DCA"/>
    <w:rsid w:val="009765C1"/>
    <w:rsid w:val="00976E3B"/>
    <w:rsid w:val="009770DF"/>
    <w:rsid w:val="00977D5C"/>
    <w:rsid w:val="00977DF7"/>
    <w:rsid w:val="0098020E"/>
    <w:rsid w:val="009805C4"/>
    <w:rsid w:val="009806FA"/>
    <w:rsid w:val="009808BE"/>
    <w:rsid w:val="00982698"/>
    <w:rsid w:val="00982C52"/>
    <w:rsid w:val="009834D8"/>
    <w:rsid w:val="009906D9"/>
    <w:rsid w:val="0099110D"/>
    <w:rsid w:val="00991AEB"/>
    <w:rsid w:val="00994693"/>
    <w:rsid w:val="00997B99"/>
    <w:rsid w:val="009A0864"/>
    <w:rsid w:val="009A1853"/>
    <w:rsid w:val="009A278B"/>
    <w:rsid w:val="009A2C95"/>
    <w:rsid w:val="009A31BD"/>
    <w:rsid w:val="009A591C"/>
    <w:rsid w:val="009A5A2D"/>
    <w:rsid w:val="009A5D47"/>
    <w:rsid w:val="009A606F"/>
    <w:rsid w:val="009A6C17"/>
    <w:rsid w:val="009A784C"/>
    <w:rsid w:val="009B0037"/>
    <w:rsid w:val="009B01D5"/>
    <w:rsid w:val="009B077C"/>
    <w:rsid w:val="009B39FD"/>
    <w:rsid w:val="009B5020"/>
    <w:rsid w:val="009B564D"/>
    <w:rsid w:val="009B720B"/>
    <w:rsid w:val="009C039B"/>
    <w:rsid w:val="009C0A33"/>
    <w:rsid w:val="009C2630"/>
    <w:rsid w:val="009C39DF"/>
    <w:rsid w:val="009C582F"/>
    <w:rsid w:val="009C67EF"/>
    <w:rsid w:val="009C7187"/>
    <w:rsid w:val="009C7F61"/>
    <w:rsid w:val="009D06D0"/>
    <w:rsid w:val="009D06FA"/>
    <w:rsid w:val="009D185E"/>
    <w:rsid w:val="009D19EF"/>
    <w:rsid w:val="009D2A3C"/>
    <w:rsid w:val="009D5C05"/>
    <w:rsid w:val="009D5E05"/>
    <w:rsid w:val="009D651F"/>
    <w:rsid w:val="009D66A3"/>
    <w:rsid w:val="009D6B97"/>
    <w:rsid w:val="009D7BE5"/>
    <w:rsid w:val="009E1730"/>
    <w:rsid w:val="009E18D9"/>
    <w:rsid w:val="009E1BEF"/>
    <w:rsid w:val="009E1C62"/>
    <w:rsid w:val="009E2515"/>
    <w:rsid w:val="009E2870"/>
    <w:rsid w:val="009E28BB"/>
    <w:rsid w:val="009E34EF"/>
    <w:rsid w:val="009E4EFC"/>
    <w:rsid w:val="009E503A"/>
    <w:rsid w:val="009E748E"/>
    <w:rsid w:val="009E7604"/>
    <w:rsid w:val="009F0C62"/>
    <w:rsid w:val="009F1BAB"/>
    <w:rsid w:val="009F2D0A"/>
    <w:rsid w:val="009F3855"/>
    <w:rsid w:val="009F3BA9"/>
    <w:rsid w:val="009F40F8"/>
    <w:rsid w:val="009F48ED"/>
    <w:rsid w:val="009F7541"/>
    <w:rsid w:val="009F78C9"/>
    <w:rsid w:val="00A019BD"/>
    <w:rsid w:val="00A01FD9"/>
    <w:rsid w:val="00A0200D"/>
    <w:rsid w:val="00A027DE"/>
    <w:rsid w:val="00A02A5E"/>
    <w:rsid w:val="00A0318A"/>
    <w:rsid w:val="00A060A8"/>
    <w:rsid w:val="00A06AE2"/>
    <w:rsid w:val="00A07018"/>
    <w:rsid w:val="00A07AF5"/>
    <w:rsid w:val="00A105FE"/>
    <w:rsid w:val="00A113DC"/>
    <w:rsid w:val="00A132FC"/>
    <w:rsid w:val="00A151DC"/>
    <w:rsid w:val="00A1531D"/>
    <w:rsid w:val="00A15683"/>
    <w:rsid w:val="00A15797"/>
    <w:rsid w:val="00A15A88"/>
    <w:rsid w:val="00A15F7B"/>
    <w:rsid w:val="00A16578"/>
    <w:rsid w:val="00A2006A"/>
    <w:rsid w:val="00A211DA"/>
    <w:rsid w:val="00A21968"/>
    <w:rsid w:val="00A22A9E"/>
    <w:rsid w:val="00A22E23"/>
    <w:rsid w:val="00A22EC5"/>
    <w:rsid w:val="00A24104"/>
    <w:rsid w:val="00A24A6E"/>
    <w:rsid w:val="00A25895"/>
    <w:rsid w:val="00A2623C"/>
    <w:rsid w:val="00A26733"/>
    <w:rsid w:val="00A272B4"/>
    <w:rsid w:val="00A27894"/>
    <w:rsid w:val="00A30686"/>
    <w:rsid w:val="00A30EF6"/>
    <w:rsid w:val="00A31456"/>
    <w:rsid w:val="00A3156E"/>
    <w:rsid w:val="00A31E3D"/>
    <w:rsid w:val="00A33E2A"/>
    <w:rsid w:val="00A33FAC"/>
    <w:rsid w:val="00A34474"/>
    <w:rsid w:val="00A3543F"/>
    <w:rsid w:val="00A3574A"/>
    <w:rsid w:val="00A40D4B"/>
    <w:rsid w:val="00A41390"/>
    <w:rsid w:val="00A42299"/>
    <w:rsid w:val="00A43150"/>
    <w:rsid w:val="00A4443E"/>
    <w:rsid w:val="00A44C7B"/>
    <w:rsid w:val="00A455DF"/>
    <w:rsid w:val="00A45ACC"/>
    <w:rsid w:val="00A46AA7"/>
    <w:rsid w:val="00A477E9"/>
    <w:rsid w:val="00A5178E"/>
    <w:rsid w:val="00A51BF8"/>
    <w:rsid w:val="00A528E8"/>
    <w:rsid w:val="00A52B25"/>
    <w:rsid w:val="00A538C0"/>
    <w:rsid w:val="00A545D1"/>
    <w:rsid w:val="00A546BD"/>
    <w:rsid w:val="00A55283"/>
    <w:rsid w:val="00A5658F"/>
    <w:rsid w:val="00A57642"/>
    <w:rsid w:val="00A60244"/>
    <w:rsid w:val="00A61CCA"/>
    <w:rsid w:val="00A62B0D"/>
    <w:rsid w:val="00A63BB7"/>
    <w:rsid w:val="00A64E6C"/>
    <w:rsid w:val="00A65089"/>
    <w:rsid w:val="00A66C45"/>
    <w:rsid w:val="00A66CF7"/>
    <w:rsid w:val="00A67187"/>
    <w:rsid w:val="00A67BB4"/>
    <w:rsid w:val="00A7075B"/>
    <w:rsid w:val="00A7081F"/>
    <w:rsid w:val="00A71B9B"/>
    <w:rsid w:val="00A71F86"/>
    <w:rsid w:val="00A72163"/>
    <w:rsid w:val="00A73403"/>
    <w:rsid w:val="00A7375D"/>
    <w:rsid w:val="00A73D8A"/>
    <w:rsid w:val="00A740B6"/>
    <w:rsid w:val="00A7520F"/>
    <w:rsid w:val="00A7600C"/>
    <w:rsid w:val="00A80787"/>
    <w:rsid w:val="00A80AAB"/>
    <w:rsid w:val="00A83967"/>
    <w:rsid w:val="00A83DDF"/>
    <w:rsid w:val="00A84C4A"/>
    <w:rsid w:val="00A87A97"/>
    <w:rsid w:val="00A87D66"/>
    <w:rsid w:val="00A87E6C"/>
    <w:rsid w:val="00A906B5"/>
    <w:rsid w:val="00A90802"/>
    <w:rsid w:val="00A91658"/>
    <w:rsid w:val="00A91D4C"/>
    <w:rsid w:val="00A92485"/>
    <w:rsid w:val="00A927E7"/>
    <w:rsid w:val="00A929A1"/>
    <w:rsid w:val="00A92C9F"/>
    <w:rsid w:val="00A93EAE"/>
    <w:rsid w:val="00A94DE7"/>
    <w:rsid w:val="00A95246"/>
    <w:rsid w:val="00AA0415"/>
    <w:rsid w:val="00AA0DEF"/>
    <w:rsid w:val="00AA1362"/>
    <w:rsid w:val="00AA1954"/>
    <w:rsid w:val="00AA1F4B"/>
    <w:rsid w:val="00AA20B2"/>
    <w:rsid w:val="00AA2276"/>
    <w:rsid w:val="00AA22D5"/>
    <w:rsid w:val="00AA27C0"/>
    <w:rsid w:val="00AA2AF6"/>
    <w:rsid w:val="00AA2C37"/>
    <w:rsid w:val="00AA32A5"/>
    <w:rsid w:val="00AA43AD"/>
    <w:rsid w:val="00AA5E67"/>
    <w:rsid w:val="00AA60D8"/>
    <w:rsid w:val="00AA66E7"/>
    <w:rsid w:val="00AA7C6E"/>
    <w:rsid w:val="00AB1407"/>
    <w:rsid w:val="00AB1A74"/>
    <w:rsid w:val="00AB261E"/>
    <w:rsid w:val="00AB3D6F"/>
    <w:rsid w:val="00AB435D"/>
    <w:rsid w:val="00AB4579"/>
    <w:rsid w:val="00AB51E3"/>
    <w:rsid w:val="00AB55ED"/>
    <w:rsid w:val="00AB6839"/>
    <w:rsid w:val="00AB7EC0"/>
    <w:rsid w:val="00AC03DE"/>
    <w:rsid w:val="00AC15ED"/>
    <w:rsid w:val="00AC2444"/>
    <w:rsid w:val="00AC3131"/>
    <w:rsid w:val="00AC31D3"/>
    <w:rsid w:val="00AC33D5"/>
    <w:rsid w:val="00AC3BC3"/>
    <w:rsid w:val="00AC5D5C"/>
    <w:rsid w:val="00AC7194"/>
    <w:rsid w:val="00AC7F09"/>
    <w:rsid w:val="00AD0BEE"/>
    <w:rsid w:val="00AD1358"/>
    <w:rsid w:val="00AD242F"/>
    <w:rsid w:val="00AD2629"/>
    <w:rsid w:val="00AD2F50"/>
    <w:rsid w:val="00AD39B7"/>
    <w:rsid w:val="00AD483A"/>
    <w:rsid w:val="00AD487F"/>
    <w:rsid w:val="00AD5292"/>
    <w:rsid w:val="00AD713F"/>
    <w:rsid w:val="00AD741C"/>
    <w:rsid w:val="00AE02D1"/>
    <w:rsid w:val="00AE1F52"/>
    <w:rsid w:val="00AE228A"/>
    <w:rsid w:val="00AE3E6E"/>
    <w:rsid w:val="00AE4502"/>
    <w:rsid w:val="00AE6043"/>
    <w:rsid w:val="00AE6DF8"/>
    <w:rsid w:val="00AE6E6B"/>
    <w:rsid w:val="00AE795B"/>
    <w:rsid w:val="00AF383C"/>
    <w:rsid w:val="00AF46EA"/>
    <w:rsid w:val="00AF4B13"/>
    <w:rsid w:val="00AF4D81"/>
    <w:rsid w:val="00AF7595"/>
    <w:rsid w:val="00AF7730"/>
    <w:rsid w:val="00B0003C"/>
    <w:rsid w:val="00B02028"/>
    <w:rsid w:val="00B0308B"/>
    <w:rsid w:val="00B038F3"/>
    <w:rsid w:val="00B03D06"/>
    <w:rsid w:val="00B03F7F"/>
    <w:rsid w:val="00B042E4"/>
    <w:rsid w:val="00B04EC6"/>
    <w:rsid w:val="00B052F9"/>
    <w:rsid w:val="00B05880"/>
    <w:rsid w:val="00B05B12"/>
    <w:rsid w:val="00B05C40"/>
    <w:rsid w:val="00B05C7B"/>
    <w:rsid w:val="00B11319"/>
    <w:rsid w:val="00B13A56"/>
    <w:rsid w:val="00B151E4"/>
    <w:rsid w:val="00B16F92"/>
    <w:rsid w:val="00B17C29"/>
    <w:rsid w:val="00B17C6C"/>
    <w:rsid w:val="00B22488"/>
    <w:rsid w:val="00B23277"/>
    <w:rsid w:val="00B239BD"/>
    <w:rsid w:val="00B23BEA"/>
    <w:rsid w:val="00B25AFC"/>
    <w:rsid w:val="00B25DD1"/>
    <w:rsid w:val="00B26739"/>
    <w:rsid w:val="00B27624"/>
    <w:rsid w:val="00B277A6"/>
    <w:rsid w:val="00B27D3F"/>
    <w:rsid w:val="00B3002B"/>
    <w:rsid w:val="00B30093"/>
    <w:rsid w:val="00B30B4C"/>
    <w:rsid w:val="00B31422"/>
    <w:rsid w:val="00B31820"/>
    <w:rsid w:val="00B31BFB"/>
    <w:rsid w:val="00B321EE"/>
    <w:rsid w:val="00B339C0"/>
    <w:rsid w:val="00B33FC6"/>
    <w:rsid w:val="00B34488"/>
    <w:rsid w:val="00B35F41"/>
    <w:rsid w:val="00B361B8"/>
    <w:rsid w:val="00B36AE1"/>
    <w:rsid w:val="00B36B68"/>
    <w:rsid w:val="00B408A1"/>
    <w:rsid w:val="00B4092B"/>
    <w:rsid w:val="00B40D47"/>
    <w:rsid w:val="00B4177E"/>
    <w:rsid w:val="00B41DEB"/>
    <w:rsid w:val="00B42FC6"/>
    <w:rsid w:val="00B43267"/>
    <w:rsid w:val="00B43FBE"/>
    <w:rsid w:val="00B45C45"/>
    <w:rsid w:val="00B45CD7"/>
    <w:rsid w:val="00B46CC7"/>
    <w:rsid w:val="00B4792E"/>
    <w:rsid w:val="00B5049B"/>
    <w:rsid w:val="00B507D2"/>
    <w:rsid w:val="00B529B2"/>
    <w:rsid w:val="00B53303"/>
    <w:rsid w:val="00B547DE"/>
    <w:rsid w:val="00B54DC7"/>
    <w:rsid w:val="00B550EE"/>
    <w:rsid w:val="00B578F2"/>
    <w:rsid w:val="00B60523"/>
    <w:rsid w:val="00B607B7"/>
    <w:rsid w:val="00B607F5"/>
    <w:rsid w:val="00B60906"/>
    <w:rsid w:val="00B60EB7"/>
    <w:rsid w:val="00B61169"/>
    <w:rsid w:val="00B615F7"/>
    <w:rsid w:val="00B619AD"/>
    <w:rsid w:val="00B621BE"/>
    <w:rsid w:val="00B62A4C"/>
    <w:rsid w:val="00B63E4E"/>
    <w:rsid w:val="00B64309"/>
    <w:rsid w:val="00B65123"/>
    <w:rsid w:val="00B65EF8"/>
    <w:rsid w:val="00B67B3B"/>
    <w:rsid w:val="00B67BD3"/>
    <w:rsid w:val="00B67EDC"/>
    <w:rsid w:val="00B71ABC"/>
    <w:rsid w:val="00B7337B"/>
    <w:rsid w:val="00B73F07"/>
    <w:rsid w:val="00B75101"/>
    <w:rsid w:val="00B76FB4"/>
    <w:rsid w:val="00B76FF5"/>
    <w:rsid w:val="00B80BCC"/>
    <w:rsid w:val="00B81058"/>
    <w:rsid w:val="00B817CB"/>
    <w:rsid w:val="00B82EEC"/>
    <w:rsid w:val="00B830A8"/>
    <w:rsid w:val="00B83AE1"/>
    <w:rsid w:val="00B840D1"/>
    <w:rsid w:val="00B8433C"/>
    <w:rsid w:val="00B84D76"/>
    <w:rsid w:val="00B85A84"/>
    <w:rsid w:val="00B85D9C"/>
    <w:rsid w:val="00B86913"/>
    <w:rsid w:val="00B87178"/>
    <w:rsid w:val="00B871ED"/>
    <w:rsid w:val="00B876C5"/>
    <w:rsid w:val="00B877D9"/>
    <w:rsid w:val="00B90624"/>
    <w:rsid w:val="00B90A4B"/>
    <w:rsid w:val="00B92FDB"/>
    <w:rsid w:val="00B92FE3"/>
    <w:rsid w:val="00B944B2"/>
    <w:rsid w:val="00B966FE"/>
    <w:rsid w:val="00B96752"/>
    <w:rsid w:val="00B9743B"/>
    <w:rsid w:val="00B97AAD"/>
    <w:rsid w:val="00BA003A"/>
    <w:rsid w:val="00BA036F"/>
    <w:rsid w:val="00BA1564"/>
    <w:rsid w:val="00BA2036"/>
    <w:rsid w:val="00BA2433"/>
    <w:rsid w:val="00BA2DFF"/>
    <w:rsid w:val="00BA33DF"/>
    <w:rsid w:val="00BA59DC"/>
    <w:rsid w:val="00BA604D"/>
    <w:rsid w:val="00BA76D4"/>
    <w:rsid w:val="00BB1B74"/>
    <w:rsid w:val="00BB216C"/>
    <w:rsid w:val="00BB2567"/>
    <w:rsid w:val="00BB30A1"/>
    <w:rsid w:val="00BB3597"/>
    <w:rsid w:val="00BB47D0"/>
    <w:rsid w:val="00BB4A13"/>
    <w:rsid w:val="00BB5542"/>
    <w:rsid w:val="00BB67FE"/>
    <w:rsid w:val="00BB6FA3"/>
    <w:rsid w:val="00BB6FAD"/>
    <w:rsid w:val="00BB7DFC"/>
    <w:rsid w:val="00BC19BC"/>
    <w:rsid w:val="00BC229F"/>
    <w:rsid w:val="00BC279B"/>
    <w:rsid w:val="00BC298B"/>
    <w:rsid w:val="00BC3B47"/>
    <w:rsid w:val="00BC3D67"/>
    <w:rsid w:val="00BC3FD2"/>
    <w:rsid w:val="00BC5802"/>
    <w:rsid w:val="00BC61A6"/>
    <w:rsid w:val="00BC65F4"/>
    <w:rsid w:val="00BC6607"/>
    <w:rsid w:val="00BC7678"/>
    <w:rsid w:val="00BD0E69"/>
    <w:rsid w:val="00BD1424"/>
    <w:rsid w:val="00BD256C"/>
    <w:rsid w:val="00BD322E"/>
    <w:rsid w:val="00BD474C"/>
    <w:rsid w:val="00BD4EA5"/>
    <w:rsid w:val="00BD5397"/>
    <w:rsid w:val="00BE02FD"/>
    <w:rsid w:val="00BE0505"/>
    <w:rsid w:val="00BE1D72"/>
    <w:rsid w:val="00BE255C"/>
    <w:rsid w:val="00BE2C96"/>
    <w:rsid w:val="00BE2F6C"/>
    <w:rsid w:val="00BE3935"/>
    <w:rsid w:val="00BE464E"/>
    <w:rsid w:val="00BE58B2"/>
    <w:rsid w:val="00BE7AE5"/>
    <w:rsid w:val="00BF0AE4"/>
    <w:rsid w:val="00BF106D"/>
    <w:rsid w:val="00BF1082"/>
    <w:rsid w:val="00BF213B"/>
    <w:rsid w:val="00BF271B"/>
    <w:rsid w:val="00BF28F8"/>
    <w:rsid w:val="00BF29CB"/>
    <w:rsid w:val="00BF33B5"/>
    <w:rsid w:val="00BF43E1"/>
    <w:rsid w:val="00BF4A45"/>
    <w:rsid w:val="00C014F7"/>
    <w:rsid w:val="00C0425D"/>
    <w:rsid w:val="00C0454F"/>
    <w:rsid w:val="00C0483F"/>
    <w:rsid w:val="00C0541F"/>
    <w:rsid w:val="00C05FC0"/>
    <w:rsid w:val="00C06FA3"/>
    <w:rsid w:val="00C07C39"/>
    <w:rsid w:val="00C11D1E"/>
    <w:rsid w:val="00C163CA"/>
    <w:rsid w:val="00C16677"/>
    <w:rsid w:val="00C16E7C"/>
    <w:rsid w:val="00C173DC"/>
    <w:rsid w:val="00C20555"/>
    <w:rsid w:val="00C21087"/>
    <w:rsid w:val="00C21EAB"/>
    <w:rsid w:val="00C22080"/>
    <w:rsid w:val="00C249BB"/>
    <w:rsid w:val="00C24CDD"/>
    <w:rsid w:val="00C25572"/>
    <w:rsid w:val="00C25E56"/>
    <w:rsid w:val="00C264FF"/>
    <w:rsid w:val="00C30F10"/>
    <w:rsid w:val="00C30FFB"/>
    <w:rsid w:val="00C31616"/>
    <w:rsid w:val="00C336B8"/>
    <w:rsid w:val="00C35281"/>
    <w:rsid w:val="00C354C2"/>
    <w:rsid w:val="00C36515"/>
    <w:rsid w:val="00C371B8"/>
    <w:rsid w:val="00C4095C"/>
    <w:rsid w:val="00C40F5E"/>
    <w:rsid w:val="00C425B0"/>
    <w:rsid w:val="00C42B5D"/>
    <w:rsid w:val="00C42D31"/>
    <w:rsid w:val="00C43346"/>
    <w:rsid w:val="00C444AA"/>
    <w:rsid w:val="00C46398"/>
    <w:rsid w:val="00C47062"/>
    <w:rsid w:val="00C473AC"/>
    <w:rsid w:val="00C4782C"/>
    <w:rsid w:val="00C50D93"/>
    <w:rsid w:val="00C51417"/>
    <w:rsid w:val="00C515B4"/>
    <w:rsid w:val="00C519A0"/>
    <w:rsid w:val="00C52323"/>
    <w:rsid w:val="00C52AB1"/>
    <w:rsid w:val="00C53176"/>
    <w:rsid w:val="00C532A5"/>
    <w:rsid w:val="00C55A8A"/>
    <w:rsid w:val="00C56A33"/>
    <w:rsid w:val="00C56F77"/>
    <w:rsid w:val="00C576DE"/>
    <w:rsid w:val="00C57A8E"/>
    <w:rsid w:val="00C57C31"/>
    <w:rsid w:val="00C61E1E"/>
    <w:rsid w:val="00C6251A"/>
    <w:rsid w:val="00C625DF"/>
    <w:rsid w:val="00C62CDC"/>
    <w:rsid w:val="00C6473B"/>
    <w:rsid w:val="00C650D8"/>
    <w:rsid w:val="00C658E3"/>
    <w:rsid w:val="00C66071"/>
    <w:rsid w:val="00C70334"/>
    <w:rsid w:val="00C709C1"/>
    <w:rsid w:val="00C726B2"/>
    <w:rsid w:val="00C75E3F"/>
    <w:rsid w:val="00C769B6"/>
    <w:rsid w:val="00C77C4F"/>
    <w:rsid w:val="00C80965"/>
    <w:rsid w:val="00C80D13"/>
    <w:rsid w:val="00C81BDB"/>
    <w:rsid w:val="00C8339C"/>
    <w:rsid w:val="00C83927"/>
    <w:rsid w:val="00C85939"/>
    <w:rsid w:val="00C85CF2"/>
    <w:rsid w:val="00C861E9"/>
    <w:rsid w:val="00C87ACC"/>
    <w:rsid w:val="00C90928"/>
    <w:rsid w:val="00C912FE"/>
    <w:rsid w:val="00C9232E"/>
    <w:rsid w:val="00C92F86"/>
    <w:rsid w:val="00C93321"/>
    <w:rsid w:val="00C94296"/>
    <w:rsid w:val="00C94711"/>
    <w:rsid w:val="00C94852"/>
    <w:rsid w:val="00C95168"/>
    <w:rsid w:val="00C95510"/>
    <w:rsid w:val="00C96418"/>
    <w:rsid w:val="00C974B8"/>
    <w:rsid w:val="00CA16A6"/>
    <w:rsid w:val="00CA1BA7"/>
    <w:rsid w:val="00CA28B5"/>
    <w:rsid w:val="00CA3568"/>
    <w:rsid w:val="00CA4666"/>
    <w:rsid w:val="00CA5951"/>
    <w:rsid w:val="00CA750C"/>
    <w:rsid w:val="00CB05C9"/>
    <w:rsid w:val="00CB0FC8"/>
    <w:rsid w:val="00CB13A1"/>
    <w:rsid w:val="00CB1D25"/>
    <w:rsid w:val="00CB267C"/>
    <w:rsid w:val="00CB27D4"/>
    <w:rsid w:val="00CB3C1D"/>
    <w:rsid w:val="00CB54AF"/>
    <w:rsid w:val="00CB5ECC"/>
    <w:rsid w:val="00CB6B2F"/>
    <w:rsid w:val="00CB70B1"/>
    <w:rsid w:val="00CB74A5"/>
    <w:rsid w:val="00CB750F"/>
    <w:rsid w:val="00CB791E"/>
    <w:rsid w:val="00CB7A26"/>
    <w:rsid w:val="00CB7DEA"/>
    <w:rsid w:val="00CC0415"/>
    <w:rsid w:val="00CC201C"/>
    <w:rsid w:val="00CC2A9B"/>
    <w:rsid w:val="00CC2F30"/>
    <w:rsid w:val="00CC2F6C"/>
    <w:rsid w:val="00CC30D4"/>
    <w:rsid w:val="00CC30DE"/>
    <w:rsid w:val="00CC30FC"/>
    <w:rsid w:val="00CC321A"/>
    <w:rsid w:val="00CC34D5"/>
    <w:rsid w:val="00CC3580"/>
    <w:rsid w:val="00CC451B"/>
    <w:rsid w:val="00CC4741"/>
    <w:rsid w:val="00CC4ADD"/>
    <w:rsid w:val="00CC4EF3"/>
    <w:rsid w:val="00CC634A"/>
    <w:rsid w:val="00CD0BAE"/>
    <w:rsid w:val="00CD0CC7"/>
    <w:rsid w:val="00CD1526"/>
    <w:rsid w:val="00CD1811"/>
    <w:rsid w:val="00CD226B"/>
    <w:rsid w:val="00CD2402"/>
    <w:rsid w:val="00CD2A51"/>
    <w:rsid w:val="00CD2C77"/>
    <w:rsid w:val="00CD32C9"/>
    <w:rsid w:val="00CD7246"/>
    <w:rsid w:val="00CD7801"/>
    <w:rsid w:val="00CD7DC4"/>
    <w:rsid w:val="00CE3D66"/>
    <w:rsid w:val="00CE4740"/>
    <w:rsid w:val="00CE498F"/>
    <w:rsid w:val="00CE4E35"/>
    <w:rsid w:val="00CE4E98"/>
    <w:rsid w:val="00CE4F2F"/>
    <w:rsid w:val="00CE53FC"/>
    <w:rsid w:val="00CE58E1"/>
    <w:rsid w:val="00CE6343"/>
    <w:rsid w:val="00CF033E"/>
    <w:rsid w:val="00CF0F94"/>
    <w:rsid w:val="00CF173A"/>
    <w:rsid w:val="00CF4B35"/>
    <w:rsid w:val="00CF60DD"/>
    <w:rsid w:val="00D003F5"/>
    <w:rsid w:val="00D009D9"/>
    <w:rsid w:val="00D00C2E"/>
    <w:rsid w:val="00D01205"/>
    <w:rsid w:val="00D0165D"/>
    <w:rsid w:val="00D01966"/>
    <w:rsid w:val="00D01C87"/>
    <w:rsid w:val="00D0408C"/>
    <w:rsid w:val="00D04C5F"/>
    <w:rsid w:val="00D0507F"/>
    <w:rsid w:val="00D05B0C"/>
    <w:rsid w:val="00D07004"/>
    <w:rsid w:val="00D070A2"/>
    <w:rsid w:val="00D07B61"/>
    <w:rsid w:val="00D07CC7"/>
    <w:rsid w:val="00D10647"/>
    <w:rsid w:val="00D107A5"/>
    <w:rsid w:val="00D10DF7"/>
    <w:rsid w:val="00D143E7"/>
    <w:rsid w:val="00D16D40"/>
    <w:rsid w:val="00D17872"/>
    <w:rsid w:val="00D20B68"/>
    <w:rsid w:val="00D20E5E"/>
    <w:rsid w:val="00D211C3"/>
    <w:rsid w:val="00D21332"/>
    <w:rsid w:val="00D21770"/>
    <w:rsid w:val="00D25302"/>
    <w:rsid w:val="00D257CA"/>
    <w:rsid w:val="00D258E7"/>
    <w:rsid w:val="00D269F9"/>
    <w:rsid w:val="00D26DD7"/>
    <w:rsid w:val="00D26EB7"/>
    <w:rsid w:val="00D27322"/>
    <w:rsid w:val="00D3107F"/>
    <w:rsid w:val="00D31A1E"/>
    <w:rsid w:val="00D325D5"/>
    <w:rsid w:val="00D32A8C"/>
    <w:rsid w:val="00D3476E"/>
    <w:rsid w:val="00D348B0"/>
    <w:rsid w:val="00D35EB9"/>
    <w:rsid w:val="00D37077"/>
    <w:rsid w:val="00D378F0"/>
    <w:rsid w:val="00D40985"/>
    <w:rsid w:val="00D418BF"/>
    <w:rsid w:val="00D42993"/>
    <w:rsid w:val="00D4366F"/>
    <w:rsid w:val="00D436D9"/>
    <w:rsid w:val="00D47328"/>
    <w:rsid w:val="00D4770B"/>
    <w:rsid w:val="00D47D32"/>
    <w:rsid w:val="00D500E6"/>
    <w:rsid w:val="00D5077A"/>
    <w:rsid w:val="00D50827"/>
    <w:rsid w:val="00D508BD"/>
    <w:rsid w:val="00D514D2"/>
    <w:rsid w:val="00D518FA"/>
    <w:rsid w:val="00D53DCA"/>
    <w:rsid w:val="00D547A6"/>
    <w:rsid w:val="00D55848"/>
    <w:rsid w:val="00D56522"/>
    <w:rsid w:val="00D5746D"/>
    <w:rsid w:val="00D57564"/>
    <w:rsid w:val="00D57C65"/>
    <w:rsid w:val="00D6136C"/>
    <w:rsid w:val="00D61CA2"/>
    <w:rsid w:val="00D620CD"/>
    <w:rsid w:val="00D622B3"/>
    <w:rsid w:val="00D623E1"/>
    <w:rsid w:val="00D629BB"/>
    <w:rsid w:val="00D62AF6"/>
    <w:rsid w:val="00D635C5"/>
    <w:rsid w:val="00D63C60"/>
    <w:rsid w:val="00D64374"/>
    <w:rsid w:val="00D64687"/>
    <w:rsid w:val="00D65670"/>
    <w:rsid w:val="00D65EA2"/>
    <w:rsid w:val="00D66AA1"/>
    <w:rsid w:val="00D67248"/>
    <w:rsid w:val="00D67A9E"/>
    <w:rsid w:val="00D67CE6"/>
    <w:rsid w:val="00D702FB"/>
    <w:rsid w:val="00D70DD0"/>
    <w:rsid w:val="00D71243"/>
    <w:rsid w:val="00D71378"/>
    <w:rsid w:val="00D72493"/>
    <w:rsid w:val="00D7334D"/>
    <w:rsid w:val="00D7363A"/>
    <w:rsid w:val="00D7432F"/>
    <w:rsid w:val="00D74E40"/>
    <w:rsid w:val="00D75127"/>
    <w:rsid w:val="00D769A5"/>
    <w:rsid w:val="00D83494"/>
    <w:rsid w:val="00D85002"/>
    <w:rsid w:val="00D868ED"/>
    <w:rsid w:val="00D86E2B"/>
    <w:rsid w:val="00D90702"/>
    <w:rsid w:val="00D9095A"/>
    <w:rsid w:val="00D90975"/>
    <w:rsid w:val="00D9232A"/>
    <w:rsid w:val="00D92DC9"/>
    <w:rsid w:val="00D93420"/>
    <w:rsid w:val="00D95D73"/>
    <w:rsid w:val="00D97445"/>
    <w:rsid w:val="00DA13BA"/>
    <w:rsid w:val="00DA1A0A"/>
    <w:rsid w:val="00DA2717"/>
    <w:rsid w:val="00DA29BF"/>
    <w:rsid w:val="00DA336B"/>
    <w:rsid w:val="00DA3D29"/>
    <w:rsid w:val="00DA44B9"/>
    <w:rsid w:val="00DA4DB8"/>
    <w:rsid w:val="00DA5279"/>
    <w:rsid w:val="00DA5502"/>
    <w:rsid w:val="00DA6A06"/>
    <w:rsid w:val="00DA7178"/>
    <w:rsid w:val="00DA76B4"/>
    <w:rsid w:val="00DA7D59"/>
    <w:rsid w:val="00DB28FB"/>
    <w:rsid w:val="00DB5394"/>
    <w:rsid w:val="00DB55B0"/>
    <w:rsid w:val="00DB58E8"/>
    <w:rsid w:val="00DB5CB5"/>
    <w:rsid w:val="00DB7486"/>
    <w:rsid w:val="00DB79B2"/>
    <w:rsid w:val="00DC010C"/>
    <w:rsid w:val="00DC0607"/>
    <w:rsid w:val="00DC17C8"/>
    <w:rsid w:val="00DC1A5C"/>
    <w:rsid w:val="00DC1BBF"/>
    <w:rsid w:val="00DC1BDC"/>
    <w:rsid w:val="00DC1F08"/>
    <w:rsid w:val="00DC2CE3"/>
    <w:rsid w:val="00DC365C"/>
    <w:rsid w:val="00DC3DAB"/>
    <w:rsid w:val="00DC4509"/>
    <w:rsid w:val="00DC489C"/>
    <w:rsid w:val="00DC50F8"/>
    <w:rsid w:val="00DC5BAF"/>
    <w:rsid w:val="00DC7116"/>
    <w:rsid w:val="00DC71FC"/>
    <w:rsid w:val="00DD0579"/>
    <w:rsid w:val="00DD07B8"/>
    <w:rsid w:val="00DD1516"/>
    <w:rsid w:val="00DD1B74"/>
    <w:rsid w:val="00DD36A7"/>
    <w:rsid w:val="00DD42A3"/>
    <w:rsid w:val="00DD43F7"/>
    <w:rsid w:val="00DD46C8"/>
    <w:rsid w:val="00DD4ECB"/>
    <w:rsid w:val="00DD50CC"/>
    <w:rsid w:val="00DD5DF1"/>
    <w:rsid w:val="00DD6FD7"/>
    <w:rsid w:val="00DD6FE7"/>
    <w:rsid w:val="00DD7985"/>
    <w:rsid w:val="00DD7CBD"/>
    <w:rsid w:val="00DE0CAB"/>
    <w:rsid w:val="00DE1C09"/>
    <w:rsid w:val="00DE310C"/>
    <w:rsid w:val="00DE379E"/>
    <w:rsid w:val="00DE410D"/>
    <w:rsid w:val="00DE448F"/>
    <w:rsid w:val="00DE4743"/>
    <w:rsid w:val="00DE6006"/>
    <w:rsid w:val="00DE6A6A"/>
    <w:rsid w:val="00DE7779"/>
    <w:rsid w:val="00DF1F39"/>
    <w:rsid w:val="00DF264A"/>
    <w:rsid w:val="00DF2F9E"/>
    <w:rsid w:val="00DF3AE1"/>
    <w:rsid w:val="00DF42CB"/>
    <w:rsid w:val="00DF5353"/>
    <w:rsid w:val="00DF5FD0"/>
    <w:rsid w:val="00DF6036"/>
    <w:rsid w:val="00E01173"/>
    <w:rsid w:val="00E02290"/>
    <w:rsid w:val="00E03272"/>
    <w:rsid w:val="00E04AFF"/>
    <w:rsid w:val="00E0549E"/>
    <w:rsid w:val="00E05B60"/>
    <w:rsid w:val="00E05DBE"/>
    <w:rsid w:val="00E05F30"/>
    <w:rsid w:val="00E05F7B"/>
    <w:rsid w:val="00E0666D"/>
    <w:rsid w:val="00E07785"/>
    <w:rsid w:val="00E07DD3"/>
    <w:rsid w:val="00E10025"/>
    <w:rsid w:val="00E10196"/>
    <w:rsid w:val="00E11D8C"/>
    <w:rsid w:val="00E11E72"/>
    <w:rsid w:val="00E12062"/>
    <w:rsid w:val="00E139C2"/>
    <w:rsid w:val="00E1512D"/>
    <w:rsid w:val="00E15418"/>
    <w:rsid w:val="00E1598F"/>
    <w:rsid w:val="00E1625F"/>
    <w:rsid w:val="00E1639F"/>
    <w:rsid w:val="00E16967"/>
    <w:rsid w:val="00E20104"/>
    <w:rsid w:val="00E21BB3"/>
    <w:rsid w:val="00E220F2"/>
    <w:rsid w:val="00E23714"/>
    <w:rsid w:val="00E24278"/>
    <w:rsid w:val="00E2518B"/>
    <w:rsid w:val="00E27029"/>
    <w:rsid w:val="00E274AE"/>
    <w:rsid w:val="00E27ABF"/>
    <w:rsid w:val="00E3053A"/>
    <w:rsid w:val="00E30882"/>
    <w:rsid w:val="00E31B90"/>
    <w:rsid w:val="00E31FDD"/>
    <w:rsid w:val="00E329E0"/>
    <w:rsid w:val="00E32B95"/>
    <w:rsid w:val="00E32BDD"/>
    <w:rsid w:val="00E32C28"/>
    <w:rsid w:val="00E33800"/>
    <w:rsid w:val="00E33B47"/>
    <w:rsid w:val="00E33F79"/>
    <w:rsid w:val="00E341C8"/>
    <w:rsid w:val="00E34B58"/>
    <w:rsid w:val="00E353EC"/>
    <w:rsid w:val="00E3642F"/>
    <w:rsid w:val="00E36A04"/>
    <w:rsid w:val="00E36B1D"/>
    <w:rsid w:val="00E37384"/>
    <w:rsid w:val="00E3782E"/>
    <w:rsid w:val="00E37954"/>
    <w:rsid w:val="00E40184"/>
    <w:rsid w:val="00E40475"/>
    <w:rsid w:val="00E409F8"/>
    <w:rsid w:val="00E40C0C"/>
    <w:rsid w:val="00E40D5F"/>
    <w:rsid w:val="00E41935"/>
    <w:rsid w:val="00E42C18"/>
    <w:rsid w:val="00E43539"/>
    <w:rsid w:val="00E44924"/>
    <w:rsid w:val="00E45997"/>
    <w:rsid w:val="00E45AEE"/>
    <w:rsid w:val="00E46716"/>
    <w:rsid w:val="00E4735B"/>
    <w:rsid w:val="00E473E4"/>
    <w:rsid w:val="00E47BD2"/>
    <w:rsid w:val="00E47F9D"/>
    <w:rsid w:val="00E50844"/>
    <w:rsid w:val="00E51459"/>
    <w:rsid w:val="00E5406E"/>
    <w:rsid w:val="00E54597"/>
    <w:rsid w:val="00E54840"/>
    <w:rsid w:val="00E567F6"/>
    <w:rsid w:val="00E57CA8"/>
    <w:rsid w:val="00E60423"/>
    <w:rsid w:val="00E615ED"/>
    <w:rsid w:val="00E6236C"/>
    <w:rsid w:val="00E6321F"/>
    <w:rsid w:val="00E63228"/>
    <w:rsid w:val="00E651B5"/>
    <w:rsid w:val="00E651D9"/>
    <w:rsid w:val="00E652D9"/>
    <w:rsid w:val="00E656E2"/>
    <w:rsid w:val="00E663DD"/>
    <w:rsid w:val="00E66CBE"/>
    <w:rsid w:val="00E67E55"/>
    <w:rsid w:val="00E739C9"/>
    <w:rsid w:val="00E7405B"/>
    <w:rsid w:val="00E74458"/>
    <w:rsid w:val="00E74AFC"/>
    <w:rsid w:val="00E752F2"/>
    <w:rsid w:val="00E7566E"/>
    <w:rsid w:val="00E8004B"/>
    <w:rsid w:val="00E8158E"/>
    <w:rsid w:val="00E81E31"/>
    <w:rsid w:val="00E82757"/>
    <w:rsid w:val="00E82825"/>
    <w:rsid w:val="00E84C01"/>
    <w:rsid w:val="00E90150"/>
    <w:rsid w:val="00E921B1"/>
    <w:rsid w:val="00E94043"/>
    <w:rsid w:val="00E94D1A"/>
    <w:rsid w:val="00E95CD2"/>
    <w:rsid w:val="00E95FE0"/>
    <w:rsid w:val="00E972A7"/>
    <w:rsid w:val="00E97ADA"/>
    <w:rsid w:val="00E97C9C"/>
    <w:rsid w:val="00EA1318"/>
    <w:rsid w:val="00EA1471"/>
    <w:rsid w:val="00EA1AFC"/>
    <w:rsid w:val="00EA29C9"/>
    <w:rsid w:val="00EA44DE"/>
    <w:rsid w:val="00EA4F17"/>
    <w:rsid w:val="00EA6030"/>
    <w:rsid w:val="00EA6ADF"/>
    <w:rsid w:val="00EA7570"/>
    <w:rsid w:val="00EB0C6B"/>
    <w:rsid w:val="00EB1A70"/>
    <w:rsid w:val="00EB27CD"/>
    <w:rsid w:val="00EB281F"/>
    <w:rsid w:val="00EB409B"/>
    <w:rsid w:val="00EB5800"/>
    <w:rsid w:val="00EB5CC4"/>
    <w:rsid w:val="00EB6033"/>
    <w:rsid w:val="00EB71FE"/>
    <w:rsid w:val="00EC0AC8"/>
    <w:rsid w:val="00EC1B47"/>
    <w:rsid w:val="00EC2003"/>
    <w:rsid w:val="00EC2DA0"/>
    <w:rsid w:val="00EC35E9"/>
    <w:rsid w:val="00EC3BF2"/>
    <w:rsid w:val="00EC4538"/>
    <w:rsid w:val="00EC4B1C"/>
    <w:rsid w:val="00EC5EF3"/>
    <w:rsid w:val="00EC68FD"/>
    <w:rsid w:val="00EC6CE3"/>
    <w:rsid w:val="00EC72F0"/>
    <w:rsid w:val="00EC7418"/>
    <w:rsid w:val="00ED0150"/>
    <w:rsid w:val="00ED32DB"/>
    <w:rsid w:val="00ED4A73"/>
    <w:rsid w:val="00ED60AD"/>
    <w:rsid w:val="00ED6925"/>
    <w:rsid w:val="00ED6B62"/>
    <w:rsid w:val="00EE160D"/>
    <w:rsid w:val="00EE21BF"/>
    <w:rsid w:val="00EE2D23"/>
    <w:rsid w:val="00EE3B0E"/>
    <w:rsid w:val="00EF0545"/>
    <w:rsid w:val="00EF0DB2"/>
    <w:rsid w:val="00EF177B"/>
    <w:rsid w:val="00EF1AD0"/>
    <w:rsid w:val="00EF214F"/>
    <w:rsid w:val="00EF22A2"/>
    <w:rsid w:val="00EF3B2A"/>
    <w:rsid w:val="00EF4701"/>
    <w:rsid w:val="00EF4C4F"/>
    <w:rsid w:val="00EF4C7A"/>
    <w:rsid w:val="00EF5444"/>
    <w:rsid w:val="00EF5693"/>
    <w:rsid w:val="00EF68FB"/>
    <w:rsid w:val="00F0099E"/>
    <w:rsid w:val="00F02371"/>
    <w:rsid w:val="00F02575"/>
    <w:rsid w:val="00F02713"/>
    <w:rsid w:val="00F029AB"/>
    <w:rsid w:val="00F03141"/>
    <w:rsid w:val="00F03400"/>
    <w:rsid w:val="00F03605"/>
    <w:rsid w:val="00F03AFB"/>
    <w:rsid w:val="00F053D2"/>
    <w:rsid w:val="00F0636B"/>
    <w:rsid w:val="00F102FF"/>
    <w:rsid w:val="00F115EB"/>
    <w:rsid w:val="00F11FA0"/>
    <w:rsid w:val="00F1224C"/>
    <w:rsid w:val="00F13FE5"/>
    <w:rsid w:val="00F142A5"/>
    <w:rsid w:val="00F1479F"/>
    <w:rsid w:val="00F15512"/>
    <w:rsid w:val="00F1592C"/>
    <w:rsid w:val="00F15B3C"/>
    <w:rsid w:val="00F15C14"/>
    <w:rsid w:val="00F165DB"/>
    <w:rsid w:val="00F16AD0"/>
    <w:rsid w:val="00F175BE"/>
    <w:rsid w:val="00F20404"/>
    <w:rsid w:val="00F209D6"/>
    <w:rsid w:val="00F20A22"/>
    <w:rsid w:val="00F20CAB"/>
    <w:rsid w:val="00F20D32"/>
    <w:rsid w:val="00F211CF"/>
    <w:rsid w:val="00F221F0"/>
    <w:rsid w:val="00F2266E"/>
    <w:rsid w:val="00F2269B"/>
    <w:rsid w:val="00F22808"/>
    <w:rsid w:val="00F22A68"/>
    <w:rsid w:val="00F22ADD"/>
    <w:rsid w:val="00F234D9"/>
    <w:rsid w:val="00F243FC"/>
    <w:rsid w:val="00F243FD"/>
    <w:rsid w:val="00F2545A"/>
    <w:rsid w:val="00F2656F"/>
    <w:rsid w:val="00F267E9"/>
    <w:rsid w:val="00F26DFA"/>
    <w:rsid w:val="00F26DFE"/>
    <w:rsid w:val="00F27514"/>
    <w:rsid w:val="00F3006D"/>
    <w:rsid w:val="00F304D2"/>
    <w:rsid w:val="00F31194"/>
    <w:rsid w:val="00F31238"/>
    <w:rsid w:val="00F31A65"/>
    <w:rsid w:val="00F31B0F"/>
    <w:rsid w:val="00F32248"/>
    <w:rsid w:val="00F334F2"/>
    <w:rsid w:val="00F35F78"/>
    <w:rsid w:val="00F365E0"/>
    <w:rsid w:val="00F36C55"/>
    <w:rsid w:val="00F373AC"/>
    <w:rsid w:val="00F373C3"/>
    <w:rsid w:val="00F378D7"/>
    <w:rsid w:val="00F37D3C"/>
    <w:rsid w:val="00F37F57"/>
    <w:rsid w:val="00F408A3"/>
    <w:rsid w:val="00F41CAD"/>
    <w:rsid w:val="00F42873"/>
    <w:rsid w:val="00F42982"/>
    <w:rsid w:val="00F43B35"/>
    <w:rsid w:val="00F43C5F"/>
    <w:rsid w:val="00F453B2"/>
    <w:rsid w:val="00F46C57"/>
    <w:rsid w:val="00F4703B"/>
    <w:rsid w:val="00F47546"/>
    <w:rsid w:val="00F50B77"/>
    <w:rsid w:val="00F50D53"/>
    <w:rsid w:val="00F538C1"/>
    <w:rsid w:val="00F5533A"/>
    <w:rsid w:val="00F557C7"/>
    <w:rsid w:val="00F568E5"/>
    <w:rsid w:val="00F61573"/>
    <w:rsid w:val="00F61A6F"/>
    <w:rsid w:val="00F61C14"/>
    <w:rsid w:val="00F63742"/>
    <w:rsid w:val="00F66476"/>
    <w:rsid w:val="00F66F55"/>
    <w:rsid w:val="00F67E2B"/>
    <w:rsid w:val="00F67F1F"/>
    <w:rsid w:val="00F70A42"/>
    <w:rsid w:val="00F70B6D"/>
    <w:rsid w:val="00F711FE"/>
    <w:rsid w:val="00F7281A"/>
    <w:rsid w:val="00F7482F"/>
    <w:rsid w:val="00F74A44"/>
    <w:rsid w:val="00F7597D"/>
    <w:rsid w:val="00F7636B"/>
    <w:rsid w:val="00F775E0"/>
    <w:rsid w:val="00F80155"/>
    <w:rsid w:val="00F809FD"/>
    <w:rsid w:val="00F81164"/>
    <w:rsid w:val="00F84DE7"/>
    <w:rsid w:val="00F853AD"/>
    <w:rsid w:val="00F859B8"/>
    <w:rsid w:val="00F85CB6"/>
    <w:rsid w:val="00F903E0"/>
    <w:rsid w:val="00F90823"/>
    <w:rsid w:val="00F91109"/>
    <w:rsid w:val="00F91BC9"/>
    <w:rsid w:val="00F92AA5"/>
    <w:rsid w:val="00F9387C"/>
    <w:rsid w:val="00F938A9"/>
    <w:rsid w:val="00F93D26"/>
    <w:rsid w:val="00F94121"/>
    <w:rsid w:val="00F94346"/>
    <w:rsid w:val="00F94FEF"/>
    <w:rsid w:val="00F95059"/>
    <w:rsid w:val="00F958F6"/>
    <w:rsid w:val="00F97DDC"/>
    <w:rsid w:val="00FA06F6"/>
    <w:rsid w:val="00FA0A59"/>
    <w:rsid w:val="00FA0B0C"/>
    <w:rsid w:val="00FA2974"/>
    <w:rsid w:val="00FA2B1D"/>
    <w:rsid w:val="00FA37D2"/>
    <w:rsid w:val="00FA3E1B"/>
    <w:rsid w:val="00FA480B"/>
    <w:rsid w:val="00FA517A"/>
    <w:rsid w:val="00FA62CF"/>
    <w:rsid w:val="00FA633B"/>
    <w:rsid w:val="00FB1D09"/>
    <w:rsid w:val="00FB203E"/>
    <w:rsid w:val="00FB3172"/>
    <w:rsid w:val="00FB35D4"/>
    <w:rsid w:val="00FB3AB7"/>
    <w:rsid w:val="00FB45E0"/>
    <w:rsid w:val="00FB6C36"/>
    <w:rsid w:val="00FC284F"/>
    <w:rsid w:val="00FC2B56"/>
    <w:rsid w:val="00FC2EB3"/>
    <w:rsid w:val="00FC3589"/>
    <w:rsid w:val="00FC3661"/>
    <w:rsid w:val="00FC437B"/>
    <w:rsid w:val="00FC4F59"/>
    <w:rsid w:val="00FC5888"/>
    <w:rsid w:val="00FC669E"/>
    <w:rsid w:val="00FC6C83"/>
    <w:rsid w:val="00FC7515"/>
    <w:rsid w:val="00FC7E84"/>
    <w:rsid w:val="00FD0A97"/>
    <w:rsid w:val="00FD2454"/>
    <w:rsid w:val="00FD3661"/>
    <w:rsid w:val="00FD5F99"/>
    <w:rsid w:val="00FD60C5"/>
    <w:rsid w:val="00FD6519"/>
    <w:rsid w:val="00FD73E3"/>
    <w:rsid w:val="00FE0188"/>
    <w:rsid w:val="00FE0A3B"/>
    <w:rsid w:val="00FE0F64"/>
    <w:rsid w:val="00FE2230"/>
    <w:rsid w:val="00FE2EB7"/>
    <w:rsid w:val="00FE30F8"/>
    <w:rsid w:val="00FE32C9"/>
    <w:rsid w:val="00FE38A1"/>
    <w:rsid w:val="00FE3C59"/>
    <w:rsid w:val="00FE53F2"/>
    <w:rsid w:val="00FE55BE"/>
    <w:rsid w:val="00FE5953"/>
    <w:rsid w:val="00FE5DEF"/>
    <w:rsid w:val="00FF0596"/>
    <w:rsid w:val="00FF0EFD"/>
    <w:rsid w:val="00FF12F6"/>
    <w:rsid w:val="00FF15B6"/>
    <w:rsid w:val="00FF2BB3"/>
    <w:rsid w:val="00FF3171"/>
    <w:rsid w:val="00FF3C1C"/>
    <w:rsid w:val="00FF4055"/>
    <w:rsid w:val="00FF40F2"/>
    <w:rsid w:val="00FF4668"/>
    <w:rsid w:val="00FF75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BCBB8A"/>
  <w15:chartTrackingRefBased/>
  <w15:docId w15:val="{A3B6DCDF-2ACC-D446-A151-BDFB5AC44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89676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E05B6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5B65BC"/>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0190A"/>
    <w:pPr>
      <w:ind w:left="720"/>
      <w:contextualSpacing/>
    </w:pPr>
  </w:style>
  <w:style w:type="table" w:styleId="a4">
    <w:name w:val="Table Grid"/>
    <w:basedOn w:val="a1"/>
    <w:uiPriority w:val="59"/>
    <w:rsid w:val="00C61E1E"/>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8E6435"/>
    <w:rPr>
      <w:color w:val="0563C1" w:themeColor="hyperlink"/>
      <w:u w:val="single"/>
    </w:rPr>
  </w:style>
  <w:style w:type="character" w:customStyle="1" w:styleId="UnresolvedMention">
    <w:name w:val="Unresolved Mention"/>
    <w:basedOn w:val="a0"/>
    <w:uiPriority w:val="99"/>
    <w:semiHidden/>
    <w:unhideWhenUsed/>
    <w:rsid w:val="008E6435"/>
    <w:rPr>
      <w:color w:val="605E5C"/>
      <w:shd w:val="clear" w:color="auto" w:fill="E1DFDD"/>
    </w:rPr>
  </w:style>
  <w:style w:type="character" w:styleId="a6">
    <w:name w:val="FollowedHyperlink"/>
    <w:basedOn w:val="a0"/>
    <w:uiPriority w:val="99"/>
    <w:semiHidden/>
    <w:unhideWhenUsed/>
    <w:rsid w:val="00474025"/>
    <w:rPr>
      <w:color w:val="954F72" w:themeColor="followedHyperlink"/>
      <w:u w:val="single"/>
    </w:rPr>
  </w:style>
  <w:style w:type="paragraph" w:styleId="a7">
    <w:name w:val="Normal (Web)"/>
    <w:aliases w:val="Обычный (Web)"/>
    <w:basedOn w:val="a"/>
    <w:link w:val="a8"/>
    <w:uiPriority w:val="99"/>
    <w:unhideWhenUsed/>
    <w:rsid w:val="00165282"/>
    <w:rPr>
      <w:rFonts w:ascii="Times New Roman" w:hAnsi="Times New Roman" w:cs="Times New Roman"/>
    </w:rPr>
  </w:style>
  <w:style w:type="character" w:styleId="a9">
    <w:name w:val="Placeholder Text"/>
    <w:basedOn w:val="a0"/>
    <w:uiPriority w:val="99"/>
    <w:semiHidden/>
    <w:rsid w:val="008D6AA0"/>
    <w:rPr>
      <w:color w:val="808080"/>
    </w:rPr>
  </w:style>
  <w:style w:type="character" w:customStyle="1" w:styleId="a8">
    <w:name w:val="Обычный (веб) Знак"/>
    <w:aliases w:val="Обычный (Web) Знак"/>
    <w:link w:val="a7"/>
    <w:uiPriority w:val="99"/>
    <w:locked/>
    <w:rsid w:val="009A784C"/>
    <w:rPr>
      <w:rFonts w:ascii="Times New Roman" w:hAnsi="Times New Roman" w:cs="Times New Roman"/>
    </w:rPr>
  </w:style>
  <w:style w:type="paragraph" w:styleId="aa">
    <w:name w:val="header"/>
    <w:basedOn w:val="a"/>
    <w:link w:val="ab"/>
    <w:uiPriority w:val="99"/>
    <w:unhideWhenUsed/>
    <w:rsid w:val="00930931"/>
    <w:pPr>
      <w:tabs>
        <w:tab w:val="center" w:pos="4513"/>
        <w:tab w:val="right" w:pos="9026"/>
      </w:tabs>
    </w:pPr>
  </w:style>
  <w:style w:type="character" w:customStyle="1" w:styleId="ab">
    <w:name w:val="Верхний колонтитул Знак"/>
    <w:basedOn w:val="a0"/>
    <w:link w:val="aa"/>
    <w:uiPriority w:val="99"/>
    <w:rsid w:val="00930931"/>
  </w:style>
  <w:style w:type="paragraph" w:styleId="ac">
    <w:name w:val="footer"/>
    <w:basedOn w:val="a"/>
    <w:link w:val="ad"/>
    <w:uiPriority w:val="99"/>
    <w:unhideWhenUsed/>
    <w:rsid w:val="00930931"/>
    <w:pPr>
      <w:tabs>
        <w:tab w:val="center" w:pos="4513"/>
        <w:tab w:val="right" w:pos="9026"/>
      </w:tabs>
    </w:pPr>
  </w:style>
  <w:style w:type="character" w:customStyle="1" w:styleId="ad">
    <w:name w:val="Нижний колонтитул Знак"/>
    <w:basedOn w:val="a0"/>
    <w:link w:val="ac"/>
    <w:uiPriority w:val="99"/>
    <w:rsid w:val="00930931"/>
  </w:style>
  <w:style w:type="character" w:styleId="ae">
    <w:name w:val="page number"/>
    <w:basedOn w:val="a0"/>
    <w:uiPriority w:val="99"/>
    <w:semiHidden/>
    <w:unhideWhenUsed/>
    <w:rsid w:val="00E32C28"/>
  </w:style>
  <w:style w:type="character" w:customStyle="1" w:styleId="10">
    <w:name w:val="Заголовок 1 Знак"/>
    <w:basedOn w:val="a0"/>
    <w:link w:val="1"/>
    <w:uiPriority w:val="9"/>
    <w:rsid w:val="00896763"/>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E05B60"/>
    <w:rPr>
      <w:rFonts w:asciiTheme="majorHAnsi" w:eastAsiaTheme="majorEastAsia" w:hAnsiTheme="majorHAnsi" w:cstheme="majorBidi"/>
      <w:color w:val="2F5496" w:themeColor="accent1" w:themeShade="BF"/>
      <w:sz w:val="26"/>
      <w:szCs w:val="26"/>
    </w:rPr>
  </w:style>
  <w:style w:type="paragraph" w:styleId="af">
    <w:name w:val="TOC Heading"/>
    <w:basedOn w:val="1"/>
    <w:next w:val="a"/>
    <w:uiPriority w:val="39"/>
    <w:unhideWhenUsed/>
    <w:qFormat/>
    <w:rsid w:val="00E05B60"/>
    <w:pPr>
      <w:spacing w:before="480" w:line="276" w:lineRule="auto"/>
      <w:outlineLvl w:val="9"/>
    </w:pPr>
    <w:rPr>
      <w:b/>
      <w:bCs/>
      <w:sz w:val="28"/>
      <w:szCs w:val="28"/>
      <w:lang w:val="en-US"/>
    </w:rPr>
  </w:style>
  <w:style w:type="paragraph" w:styleId="11">
    <w:name w:val="toc 1"/>
    <w:basedOn w:val="a"/>
    <w:next w:val="a"/>
    <w:autoRedefine/>
    <w:uiPriority w:val="39"/>
    <w:unhideWhenUsed/>
    <w:rsid w:val="00FF4668"/>
    <w:pPr>
      <w:tabs>
        <w:tab w:val="right" w:leader="dot" w:pos="9628"/>
      </w:tabs>
      <w:spacing w:before="120"/>
      <w:jc w:val="both"/>
    </w:pPr>
    <w:rPr>
      <w:rFonts w:ascii="Times New Roman" w:hAnsi="Times New Roman" w:cs="Times New Roman"/>
      <w:b/>
      <w:bCs/>
      <w:noProof/>
      <w:sz w:val="28"/>
      <w:szCs w:val="28"/>
    </w:rPr>
  </w:style>
  <w:style w:type="paragraph" w:styleId="21">
    <w:name w:val="toc 2"/>
    <w:basedOn w:val="a"/>
    <w:next w:val="a"/>
    <w:autoRedefine/>
    <w:uiPriority w:val="39"/>
    <w:unhideWhenUsed/>
    <w:rsid w:val="00FF4668"/>
    <w:pPr>
      <w:tabs>
        <w:tab w:val="right" w:leader="dot" w:pos="9344"/>
      </w:tabs>
      <w:spacing w:before="120"/>
      <w:jc w:val="both"/>
    </w:pPr>
    <w:rPr>
      <w:rFonts w:ascii="Times New Roman" w:hAnsi="Times New Roman" w:cs="Times New Roman"/>
      <w:noProof/>
      <w:sz w:val="28"/>
      <w:szCs w:val="28"/>
    </w:rPr>
  </w:style>
  <w:style w:type="paragraph" w:styleId="31">
    <w:name w:val="toc 3"/>
    <w:basedOn w:val="a"/>
    <w:next w:val="a"/>
    <w:autoRedefine/>
    <w:uiPriority w:val="39"/>
    <w:unhideWhenUsed/>
    <w:rsid w:val="00E05B60"/>
    <w:pPr>
      <w:ind w:left="480"/>
    </w:pPr>
    <w:rPr>
      <w:rFonts w:cstheme="minorHAnsi"/>
      <w:sz w:val="20"/>
      <w:szCs w:val="20"/>
    </w:rPr>
  </w:style>
  <w:style w:type="paragraph" w:styleId="4">
    <w:name w:val="toc 4"/>
    <w:basedOn w:val="a"/>
    <w:next w:val="a"/>
    <w:autoRedefine/>
    <w:uiPriority w:val="39"/>
    <w:semiHidden/>
    <w:unhideWhenUsed/>
    <w:rsid w:val="00E05B60"/>
    <w:pPr>
      <w:ind w:left="720"/>
    </w:pPr>
    <w:rPr>
      <w:rFonts w:cstheme="minorHAnsi"/>
      <w:sz w:val="20"/>
      <w:szCs w:val="20"/>
    </w:rPr>
  </w:style>
  <w:style w:type="paragraph" w:styleId="5">
    <w:name w:val="toc 5"/>
    <w:basedOn w:val="a"/>
    <w:next w:val="a"/>
    <w:autoRedefine/>
    <w:uiPriority w:val="39"/>
    <w:semiHidden/>
    <w:unhideWhenUsed/>
    <w:rsid w:val="00E05B60"/>
    <w:pPr>
      <w:ind w:left="960"/>
    </w:pPr>
    <w:rPr>
      <w:rFonts w:cstheme="minorHAnsi"/>
      <w:sz w:val="20"/>
      <w:szCs w:val="20"/>
    </w:rPr>
  </w:style>
  <w:style w:type="paragraph" w:styleId="6">
    <w:name w:val="toc 6"/>
    <w:basedOn w:val="a"/>
    <w:next w:val="a"/>
    <w:autoRedefine/>
    <w:uiPriority w:val="39"/>
    <w:semiHidden/>
    <w:unhideWhenUsed/>
    <w:rsid w:val="00E05B60"/>
    <w:pPr>
      <w:ind w:left="1200"/>
    </w:pPr>
    <w:rPr>
      <w:rFonts w:cstheme="minorHAnsi"/>
      <w:sz w:val="20"/>
      <w:szCs w:val="20"/>
    </w:rPr>
  </w:style>
  <w:style w:type="paragraph" w:styleId="7">
    <w:name w:val="toc 7"/>
    <w:basedOn w:val="a"/>
    <w:next w:val="a"/>
    <w:autoRedefine/>
    <w:uiPriority w:val="39"/>
    <w:semiHidden/>
    <w:unhideWhenUsed/>
    <w:rsid w:val="00E05B60"/>
    <w:pPr>
      <w:ind w:left="1440"/>
    </w:pPr>
    <w:rPr>
      <w:rFonts w:cstheme="minorHAnsi"/>
      <w:sz w:val="20"/>
      <w:szCs w:val="20"/>
    </w:rPr>
  </w:style>
  <w:style w:type="paragraph" w:styleId="8">
    <w:name w:val="toc 8"/>
    <w:basedOn w:val="a"/>
    <w:next w:val="a"/>
    <w:autoRedefine/>
    <w:uiPriority w:val="39"/>
    <w:semiHidden/>
    <w:unhideWhenUsed/>
    <w:rsid w:val="00E05B60"/>
    <w:pPr>
      <w:ind w:left="1680"/>
    </w:pPr>
    <w:rPr>
      <w:rFonts w:cstheme="minorHAnsi"/>
      <w:sz w:val="20"/>
      <w:szCs w:val="20"/>
    </w:rPr>
  </w:style>
  <w:style w:type="paragraph" w:styleId="9">
    <w:name w:val="toc 9"/>
    <w:basedOn w:val="a"/>
    <w:next w:val="a"/>
    <w:autoRedefine/>
    <w:uiPriority w:val="39"/>
    <w:semiHidden/>
    <w:unhideWhenUsed/>
    <w:rsid w:val="00E05B60"/>
    <w:pPr>
      <w:ind w:left="1920"/>
    </w:pPr>
    <w:rPr>
      <w:rFonts w:cstheme="minorHAnsi"/>
      <w:sz w:val="20"/>
      <w:szCs w:val="20"/>
    </w:rPr>
  </w:style>
  <w:style w:type="character" w:customStyle="1" w:styleId="30">
    <w:name w:val="Заголовок 3 Знак"/>
    <w:basedOn w:val="a0"/>
    <w:link w:val="3"/>
    <w:uiPriority w:val="9"/>
    <w:semiHidden/>
    <w:rsid w:val="005B65BC"/>
    <w:rPr>
      <w:rFonts w:asciiTheme="majorHAnsi" w:eastAsiaTheme="majorEastAsia" w:hAnsiTheme="majorHAnsi" w:cstheme="majorBidi"/>
      <w:color w:val="1F3763" w:themeColor="accent1" w:themeShade="7F"/>
    </w:rPr>
  </w:style>
  <w:style w:type="character" w:customStyle="1" w:styleId="ztplmc">
    <w:name w:val="ztplmc"/>
    <w:basedOn w:val="a0"/>
    <w:rsid w:val="000D4070"/>
  </w:style>
  <w:style w:type="character" w:customStyle="1" w:styleId="material-icons-extended">
    <w:name w:val="material-icons-extended"/>
    <w:basedOn w:val="a0"/>
    <w:rsid w:val="000D4070"/>
  </w:style>
  <w:style w:type="character" w:customStyle="1" w:styleId="hwtze">
    <w:name w:val="hwtze"/>
    <w:basedOn w:val="a0"/>
    <w:rsid w:val="000D4070"/>
  </w:style>
  <w:style w:type="character" w:customStyle="1" w:styleId="rynqvb">
    <w:name w:val="rynqvb"/>
    <w:basedOn w:val="a0"/>
    <w:rsid w:val="000D4070"/>
  </w:style>
  <w:style w:type="paragraph" w:styleId="HTML">
    <w:name w:val="HTML Preformatted"/>
    <w:basedOn w:val="a"/>
    <w:link w:val="HTML0"/>
    <w:uiPriority w:val="99"/>
    <w:semiHidden/>
    <w:unhideWhenUsed/>
    <w:rsid w:val="006A53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GB"/>
    </w:rPr>
  </w:style>
  <w:style w:type="character" w:customStyle="1" w:styleId="HTML0">
    <w:name w:val="Стандартный HTML Знак"/>
    <w:basedOn w:val="a0"/>
    <w:link w:val="HTML"/>
    <w:uiPriority w:val="99"/>
    <w:semiHidden/>
    <w:rsid w:val="006A53C1"/>
    <w:rPr>
      <w:rFonts w:ascii="Courier New" w:eastAsia="Times New Roman" w:hAnsi="Courier New" w:cs="Courier New"/>
      <w:sz w:val="20"/>
      <w:szCs w:val="20"/>
      <w:lang w:eastAsia="en-GB"/>
    </w:rPr>
  </w:style>
  <w:style w:type="character" w:customStyle="1" w:styleId="kn">
    <w:name w:val="kn"/>
    <w:basedOn w:val="a0"/>
    <w:rsid w:val="006A53C1"/>
  </w:style>
  <w:style w:type="character" w:customStyle="1" w:styleId="nn">
    <w:name w:val="nn"/>
    <w:basedOn w:val="a0"/>
    <w:rsid w:val="006A53C1"/>
  </w:style>
  <w:style w:type="character" w:customStyle="1" w:styleId="k">
    <w:name w:val="k"/>
    <w:basedOn w:val="a0"/>
    <w:rsid w:val="006A53C1"/>
  </w:style>
  <w:style w:type="character" w:customStyle="1" w:styleId="n">
    <w:name w:val="n"/>
    <w:basedOn w:val="a0"/>
    <w:rsid w:val="006A53C1"/>
  </w:style>
  <w:style w:type="character" w:customStyle="1" w:styleId="p">
    <w:name w:val="p"/>
    <w:basedOn w:val="a0"/>
    <w:rsid w:val="006A53C1"/>
  </w:style>
  <w:style w:type="character" w:customStyle="1" w:styleId="o">
    <w:name w:val="o"/>
    <w:basedOn w:val="a0"/>
    <w:rsid w:val="006A53C1"/>
  </w:style>
  <w:style w:type="character" w:customStyle="1" w:styleId="mi">
    <w:name w:val="mi"/>
    <w:basedOn w:val="a0"/>
    <w:rsid w:val="006A53C1"/>
  </w:style>
  <w:style w:type="character" w:customStyle="1" w:styleId="c1">
    <w:name w:val="c1"/>
    <w:basedOn w:val="a0"/>
    <w:rsid w:val="006A53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1167">
      <w:bodyDiv w:val="1"/>
      <w:marLeft w:val="0"/>
      <w:marRight w:val="0"/>
      <w:marTop w:val="0"/>
      <w:marBottom w:val="0"/>
      <w:divBdr>
        <w:top w:val="none" w:sz="0" w:space="0" w:color="auto"/>
        <w:left w:val="none" w:sz="0" w:space="0" w:color="auto"/>
        <w:bottom w:val="none" w:sz="0" w:space="0" w:color="auto"/>
        <w:right w:val="none" w:sz="0" w:space="0" w:color="auto"/>
      </w:divBdr>
      <w:divsChild>
        <w:div w:id="1725132354">
          <w:marLeft w:val="0"/>
          <w:marRight w:val="0"/>
          <w:marTop w:val="0"/>
          <w:marBottom w:val="0"/>
          <w:divBdr>
            <w:top w:val="none" w:sz="0" w:space="0" w:color="auto"/>
            <w:left w:val="none" w:sz="0" w:space="0" w:color="auto"/>
            <w:bottom w:val="none" w:sz="0" w:space="0" w:color="auto"/>
            <w:right w:val="none" w:sz="0" w:space="0" w:color="auto"/>
          </w:divBdr>
          <w:divsChild>
            <w:div w:id="1464539793">
              <w:marLeft w:val="0"/>
              <w:marRight w:val="0"/>
              <w:marTop w:val="0"/>
              <w:marBottom w:val="0"/>
              <w:divBdr>
                <w:top w:val="none" w:sz="0" w:space="0" w:color="auto"/>
                <w:left w:val="none" w:sz="0" w:space="0" w:color="auto"/>
                <w:bottom w:val="none" w:sz="0" w:space="0" w:color="auto"/>
                <w:right w:val="none" w:sz="0" w:space="0" w:color="auto"/>
              </w:divBdr>
            </w:div>
            <w:div w:id="1224678207">
              <w:marLeft w:val="0"/>
              <w:marRight w:val="0"/>
              <w:marTop w:val="0"/>
              <w:marBottom w:val="0"/>
              <w:divBdr>
                <w:top w:val="none" w:sz="0" w:space="0" w:color="auto"/>
                <w:left w:val="none" w:sz="0" w:space="0" w:color="auto"/>
                <w:bottom w:val="none" w:sz="0" w:space="0" w:color="auto"/>
                <w:right w:val="none" w:sz="0" w:space="0" w:color="auto"/>
              </w:divBdr>
            </w:div>
            <w:div w:id="1222905950">
              <w:marLeft w:val="0"/>
              <w:marRight w:val="0"/>
              <w:marTop w:val="0"/>
              <w:marBottom w:val="0"/>
              <w:divBdr>
                <w:top w:val="none" w:sz="0" w:space="0" w:color="auto"/>
                <w:left w:val="none" w:sz="0" w:space="0" w:color="auto"/>
                <w:bottom w:val="none" w:sz="0" w:space="0" w:color="auto"/>
                <w:right w:val="none" w:sz="0" w:space="0" w:color="auto"/>
              </w:divBdr>
            </w:div>
            <w:div w:id="1707174260">
              <w:marLeft w:val="0"/>
              <w:marRight w:val="0"/>
              <w:marTop w:val="0"/>
              <w:marBottom w:val="0"/>
              <w:divBdr>
                <w:top w:val="none" w:sz="0" w:space="0" w:color="auto"/>
                <w:left w:val="none" w:sz="0" w:space="0" w:color="auto"/>
                <w:bottom w:val="none" w:sz="0" w:space="0" w:color="auto"/>
                <w:right w:val="none" w:sz="0" w:space="0" w:color="auto"/>
              </w:divBdr>
            </w:div>
            <w:div w:id="646592049">
              <w:marLeft w:val="0"/>
              <w:marRight w:val="0"/>
              <w:marTop w:val="0"/>
              <w:marBottom w:val="0"/>
              <w:divBdr>
                <w:top w:val="none" w:sz="0" w:space="0" w:color="auto"/>
                <w:left w:val="none" w:sz="0" w:space="0" w:color="auto"/>
                <w:bottom w:val="none" w:sz="0" w:space="0" w:color="auto"/>
                <w:right w:val="none" w:sz="0" w:space="0" w:color="auto"/>
              </w:divBdr>
            </w:div>
            <w:div w:id="160436416">
              <w:marLeft w:val="0"/>
              <w:marRight w:val="0"/>
              <w:marTop w:val="0"/>
              <w:marBottom w:val="0"/>
              <w:divBdr>
                <w:top w:val="none" w:sz="0" w:space="0" w:color="auto"/>
                <w:left w:val="none" w:sz="0" w:space="0" w:color="auto"/>
                <w:bottom w:val="none" w:sz="0" w:space="0" w:color="auto"/>
                <w:right w:val="none" w:sz="0" w:space="0" w:color="auto"/>
              </w:divBdr>
            </w:div>
            <w:div w:id="444227900">
              <w:marLeft w:val="0"/>
              <w:marRight w:val="0"/>
              <w:marTop w:val="0"/>
              <w:marBottom w:val="0"/>
              <w:divBdr>
                <w:top w:val="none" w:sz="0" w:space="0" w:color="auto"/>
                <w:left w:val="none" w:sz="0" w:space="0" w:color="auto"/>
                <w:bottom w:val="none" w:sz="0" w:space="0" w:color="auto"/>
                <w:right w:val="none" w:sz="0" w:space="0" w:color="auto"/>
              </w:divBdr>
            </w:div>
            <w:div w:id="161228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7177">
      <w:bodyDiv w:val="1"/>
      <w:marLeft w:val="0"/>
      <w:marRight w:val="0"/>
      <w:marTop w:val="0"/>
      <w:marBottom w:val="0"/>
      <w:divBdr>
        <w:top w:val="none" w:sz="0" w:space="0" w:color="auto"/>
        <w:left w:val="none" w:sz="0" w:space="0" w:color="auto"/>
        <w:bottom w:val="none" w:sz="0" w:space="0" w:color="auto"/>
        <w:right w:val="none" w:sz="0" w:space="0" w:color="auto"/>
      </w:divBdr>
    </w:div>
    <w:div w:id="11493285">
      <w:bodyDiv w:val="1"/>
      <w:marLeft w:val="0"/>
      <w:marRight w:val="0"/>
      <w:marTop w:val="0"/>
      <w:marBottom w:val="0"/>
      <w:divBdr>
        <w:top w:val="none" w:sz="0" w:space="0" w:color="auto"/>
        <w:left w:val="none" w:sz="0" w:space="0" w:color="auto"/>
        <w:bottom w:val="none" w:sz="0" w:space="0" w:color="auto"/>
        <w:right w:val="none" w:sz="0" w:space="0" w:color="auto"/>
      </w:divBdr>
      <w:divsChild>
        <w:div w:id="1193300391">
          <w:marLeft w:val="0"/>
          <w:marRight w:val="0"/>
          <w:marTop w:val="0"/>
          <w:marBottom w:val="0"/>
          <w:divBdr>
            <w:top w:val="single" w:sz="2" w:space="0" w:color="E3E3E3"/>
            <w:left w:val="single" w:sz="2" w:space="0" w:color="E3E3E3"/>
            <w:bottom w:val="single" w:sz="2" w:space="0" w:color="E3E3E3"/>
            <w:right w:val="single" w:sz="2" w:space="0" w:color="E3E3E3"/>
          </w:divBdr>
          <w:divsChild>
            <w:div w:id="1263344997">
              <w:marLeft w:val="0"/>
              <w:marRight w:val="0"/>
              <w:marTop w:val="0"/>
              <w:marBottom w:val="0"/>
              <w:divBdr>
                <w:top w:val="single" w:sz="2" w:space="0" w:color="E3E3E3"/>
                <w:left w:val="single" w:sz="2" w:space="0" w:color="E3E3E3"/>
                <w:bottom w:val="single" w:sz="2" w:space="0" w:color="E3E3E3"/>
                <w:right w:val="single" w:sz="2" w:space="0" w:color="E3E3E3"/>
              </w:divBdr>
              <w:divsChild>
                <w:div w:id="2136211545">
                  <w:marLeft w:val="0"/>
                  <w:marRight w:val="0"/>
                  <w:marTop w:val="0"/>
                  <w:marBottom w:val="0"/>
                  <w:divBdr>
                    <w:top w:val="single" w:sz="2" w:space="0" w:color="E3E3E3"/>
                    <w:left w:val="single" w:sz="2" w:space="0" w:color="E3E3E3"/>
                    <w:bottom w:val="single" w:sz="2" w:space="0" w:color="E3E3E3"/>
                    <w:right w:val="single" w:sz="2" w:space="0" w:color="E3E3E3"/>
                  </w:divBdr>
                  <w:divsChild>
                    <w:div w:id="705176258">
                      <w:marLeft w:val="0"/>
                      <w:marRight w:val="0"/>
                      <w:marTop w:val="0"/>
                      <w:marBottom w:val="0"/>
                      <w:divBdr>
                        <w:top w:val="single" w:sz="2" w:space="0" w:color="E3E3E3"/>
                        <w:left w:val="single" w:sz="2" w:space="0" w:color="E3E3E3"/>
                        <w:bottom w:val="single" w:sz="2" w:space="0" w:color="E3E3E3"/>
                        <w:right w:val="single" w:sz="2" w:space="0" w:color="E3E3E3"/>
                      </w:divBdr>
                      <w:divsChild>
                        <w:div w:id="574512736">
                          <w:marLeft w:val="0"/>
                          <w:marRight w:val="0"/>
                          <w:marTop w:val="0"/>
                          <w:marBottom w:val="0"/>
                          <w:divBdr>
                            <w:top w:val="single" w:sz="2" w:space="0" w:color="E3E3E3"/>
                            <w:left w:val="single" w:sz="2" w:space="0" w:color="E3E3E3"/>
                            <w:bottom w:val="single" w:sz="2" w:space="0" w:color="E3E3E3"/>
                            <w:right w:val="single" w:sz="2" w:space="0" w:color="E3E3E3"/>
                          </w:divBdr>
                          <w:divsChild>
                            <w:div w:id="601760861">
                              <w:marLeft w:val="0"/>
                              <w:marRight w:val="0"/>
                              <w:marTop w:val="100"/>
                              <w:marBottom w:val="100"/>
                              <w:divBdr>
                                <w:top w:val="single" w:sz="2" w:space="0" w:color="E3E3E3"/>
                                <w:left w:val="single" w:sz="2" w:space="0" w:color="E3E3E3"/>
                                <w:bottom w:val="single" w:sz="2" w:space="0" w:color="E3E3E3"/>
                                <w:right w:val="single" w:sz="2" w:space="0" w:color="E3E3E3"/>
                              </w:divBdr>
                              <w:divsChild>
                                <w:div w:id="1525898124">
                                  <w:marLeft w:val="0"/>
                                  <w:marRight w:val="0"/>
                                  <w:marTop w:val="0"/>
                                  <w:marBottom w:val="0"/>
                                  <w:divBdr>
                                    <w:top w:val="single" w:sz="2" w:space="0" w:color="E3E3E3"/>
                                    <w:left w:val="single" w:sz="2" w:space="0" w:color="E3E3E3"/>
                                    <w:bottom w:val="single" w:sz="2" w:space="0" w:color="E3E3E3"/>
                                    <w:right w:val="single" w:sz="2" w:space="0" w:color="E3E3E3"/>
                                  </w:divBdr>
                                  <w:divsChild>
                                    <w:div w:id="2065374276">
                                      <w:marLeft w:val="0"/>
                                      <w:marRight w:val="0"/>
                                      <w:marTop w:val="0"/>
                                      <w:marBottom w:val="0"/>
                                      <w:divBdr>
                                        <w:top w:val="single" w:sz="2" w:space="0" w:color="E3E3E3"/>
                                        <w:left w:val="single" w:sz="2" w:space="0" w:color="E3E3E3"/>
                                        <w:bottom w:val="single" w:sz="2" w:space="0" w:color="E3E3E3"/>
                                        <w:right w:val="single" w:sz="2" w:space="0" w:color="E3E3E3"/>
                                      </w:divBdr>
                                      <w:divsChild>
                                        <w:div w:id="1858545703">
                                          <w:marLeft w:val="0"/>
                                          <w:marRight w:val="0"/>
                                          <w:marTop w:val="0"/>
                                          <w:marBottom w:val="0"/>
                                          <w:divBdr>
                                            <w:top w:val="single" w:sz="2" w:space="0" w:color="E3E3E3"/>
                                            <w:left w:val="single" w:sz="2" w:space="0" w:color="E3E3E3"/>
                                            <w:bottom w:val="single" w:sz="2" w:space="0" w:color="E3E3E3"/>
                                            <w:right w:val="single" w:sz="2" w:space="0" w:color="E3E3E3"/>
                                          </w:divBdr>
                                          <w:divsChild>
                                            <w:div w:id="668023418">
                                              <w:marLeft w:val="0"/>
                                              <w:marRight w:val="0"/>
                                              <w:marTop w:val="0"/>
                                              <w:marBottom w:val="0"/>
                                              <w:divBdr>
                                                <w:top w:val="single" w:sz="2" w:space="0" w:color="E3E3E3"/>
                                                <w:left w:val="single" w:sz="2" w:space="0" w:color="E3E3E3"/>
                                                <w:bottom w:val="single" w:sz="2" w:space="0" w:color="E3E3E3"/>
                                                <w:right w:val="single" w:sz="2" w:space="0" w:color="E3E3E3"/>
                                              </w:divBdr>
                                              <w:divsChild>
                                                <w:div w:id="254217621">
                                                  <w:marLeft w:val="0"/>
                                                  <w:marRight w:val="0"/>
                                                  <w:marTop w:val="0"/>
                                                  <w:marBottom w:val="0"/>
                                                  <w:divBdr>
                                                    <w:top w:val="single" w:sz="2" w:space="0" w:color="E3E3E3"/>
                                                    <w:left w:val="single" w:sz="2" w:space="0" w:color="E3E3E3"/>
                                                    <w:bottom w:val="single" w:sz="2" w:space="0" w:color="E3E3E3"/>
                                                    <w:right w:val="single" w:sz="2" w:space="0" w:color="E3E3E3"/>
                                                  </w:divBdr>
                                                  <w:divsChild>
                                                    <w:div w:id="16292370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11512073">
          <w:marLeft w:val="0"/>
          <w:marRight w:val="0"/>
          <w:marTop w:val="0"/>
          <w:marBottom w:val="0"/>
          <w:divBdr>
            <w:top w:val="none" w:sz="0" w:space="0" w:color="auto"/>
            <w:left w:val="none" w:sz="0" w:space="0" w:color="auto"/>
            <w:bottom w:val="none" w:sz="0" w:space="0" w:color="auto"/>
            <w:right w:val="none" w:sz="0" w:space="0" w:color="auto"/>
          </w:divBdr>
          <w:divsChild>
            <w:div w:id="1052074156">
              <w:marLeft w:val="0"/>
              <w:marRight w:val="0"/>
              <w:marTop w:val="0"/>
              <w:marBottom w:val="0"/>
              <w:divBdr>
                <w:top w:val="single" w:sz="2" w:space="0" w:color="E3E3E3"/>
                <w:left w:val="single" w:sz="2" w:space="0" w:color="E3E3E3"/>
                <w:bottom w:val="single" w:sz="2" w:space="0" w:color="E3E3E3"/>
                <w:right w:val="single" w:sz="2" w:space="0" w:color="E3E3E3"/>
              </w:divBdr>
              <w:divsChild>
                <w:div w:id="26411379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3384370">
      <w:bodyDiv w:val="1"/>
      <w:marLeft w:val="0"/>
      <w:marRight w:val="0"/>
      <w:marTop w:val="0"/>
      <w:marBottom w:val="0"/>
      <w:divBdr>
        <w:top w:val="none" w:sz="0" w:space="0" w:color="auto"/>
        <w:left w:val="none" w:sz="0" w:space="0" w:color="auto"/>
        <w:bottom w:val="none" w:sz="0" w:space="0" w:color="auto"/>
        <w:right w:val="none" w:sz="0" w:space="0" w:color="auto"/>
      </w:divBdr>
      <w:divsChild>
        <w:div w:id="696127032">
          <w:marLeft w:val="0"/>
          <w:marRight w:val="0"/>
          <w:marTop w:val="0"/>
          <w:marBottom w:val="0"/>
          <w:divBdr>
            <w:top w:val="none" w:sz="0" w:space="0" w:color="auto"/>
            <w:left w:val="none" w:sz="0" w:space="0" w:color="auto"/>
            <w:bottom w:val="none" w:sz="0" w:space="0" w:color="auto"/>
            <w:right w:val="none" w:sz="0" w:space="0" w:color="auto"/>
          </w:divBdr>
          <w:divsChild>
            <w:div w:id="2035379576">
              <w:marLeft w:val="0"/>
              <w:marRight w:val="0"/>
              <w:marTop w:val="0"/>
              <w:marBottom w:val="0"/>
              <w:divBdr>
                <w:top w:val="none" w:sz="0" w:space="0" w:color="auto"/>
                <w:left w:val="none" w:sz="0" w:space="0" w:color="auto"/>
                <w:bottom w:val="none" w:sz="0" w:space="0" w:color="auto"/>
                <w:right w:val="none" w:sz="0" w:space="0" w:color="auto"/>
              </w:divBdr>
            </w:div>
            <w:div w:id="1330870808">
              <w:marLeft w:val="0"/>
              <w:marRight w:val="0"/>
              <w:marTop w:val="0"/>
              <w:marBottom w:val="0"/>
              <w:divBdr>
                <w:top w:val="none" w:sz="0" w:space="0" w:color="auto"/>
                <w:left w:val="none" w:sz="0" w:space="0" w:color="auto"/>
                <w:bottom w:val="none" w:sz="0" w:space="0" w:color="auto"/>
                <w:right w:val="none" w:sz="0" w:space="0" w:color="auto"/>
              </w:divBdr>
            </w:div>
            <w:div w:id="15893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89476">
      <w:bodyDiv w:val="1"/>
      <w:marLeft w:val="0"/>
      <w:marRight w:val="0"/>
      <w:marTop w:val="0"/>
      <w:marBottom w:val="0"/>
      <w:divBdr>
        <w:top w:val="none" w:sz="0" w:space="0" w:color="auto"/>
        <w:left w:val="none" w:sz="0" w:space="0" w:color="auto"/>
        <w:bottom w:val="none" w:sz="0" w:space="0" w:color="auto"/>
        <w:right w:val="none" w:sz="0" w:space="0" w:color="auto"/>
      </w:divBdr>
      <w:divsChild>
        <w:div w:id="1269657371">
          <w:marLeft w:val="0"/>
          <w:marRight w:val="0"/>
          <w:marTop w:val="0"/>
          <w:marBottom w:val="0"/>
          <w:divBdr>
            <w:top w:val="none" w:sz="0" w:space="0" w:color="auto"/>
            <w:left w:val="none" w:sz="0" w:space="0" w:color="auto"/>
            <w:bottom w:val="none" w:sz="0" w:space="0" w:color="auto"/>
            <w:right w:val="none" w:sz="0" w:space="0" w:color="auto"/>
          </w:divBdr>
          <w:divsChild>
            <w:div w:id="628971201">
              <w:marLeft w:val="0"/>
              <w:marRight w:val="0"/>
              <w:marTop w:val="0"/>
              <w:marBottom w:val="0"/>
              <w:divBdr>
                <w:top w:val="none" w:sz="0" w:space="0" w:color="auto"/>
                <w:left w:val="none" w:sz="0" w:space="0" w:color="auto"/>
                <w:bottom w:val="none" w:sz="0" w:space="0" w:color="auto"/>
                <w:right w:val="none" w:sz="0" w:space="0" w:color="auto"/>
              </w:divBdr>
              <w:divsChild>
                <w:div w:id="134331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75539">
      <w:bodyDiv w:val="1"/>
      <w:marLeft w:val="0"/>
      <w:marRight w:val="0"/>
      <w:marTop w:val="0"/>
      <w:marBottom w:val="0"/>
      <w:divBdr>
        <w:top w:val="none" w:sz="0" w:space="0" w:color="auto"/>
        <w:left w:val="none" w:sz="0" w:space="0" w:color="auto"/>
        <w:bottom w:val="none" w:sz="0" w:space="0" w:color="auto"/>
        <w:right w:val="none" w:sz="0" w:space="0" w:color="auto"/>
      </w:divBdr>
    </w:div>
    <w:div w:id="26607652">
      <w:bodyDiv w:val="1"/>
      <w:marLeft w:val="0"/>
      <w:marRight w:val="0"/>
      <w:marTop w:val="0"/>
      <w:marBottom w:val="0"/>
      <w:divBdr>
        <w:top w:val="none" w:sz="0" w:space="0" w:color="auto"/>
        <w:left w:val="none" w:sz="0" w:space="0" w:color="auto"/>
        <w:bottom w:val="none" w:sz="0" w:space="0" w:color="auto"/>
        <w:right w:val="none" w:sz="0" w:space="0" w:color="auto"/>
      </w:divBdr>
    </w:div>
    <w:div w:id="29381549">
      <w:bodyDiv w:val="1"/>
      <w:marLeft w:val="0"/>
      <w:marRight w:val="0"/>
      <w:marTop w:val="0"/>
      <w:marBottom w:val="0"/>
      <w:divBdr>
        <w:top w:val="none" w:sz="0" w:space="0" w:color="auto"/>
        <w:left w:val="none" w:sz="0" w:space="0" w:color="auto"/>
        <w:bottom w:val="none" w:sz="0" w:space="0" w:color="auto"/>
        <w:right w:val="none" w:sz="0" w:space="0" w:color="auto"/>
      </w:divBdr>
      <w:divsChild>
        <w:div w:id="591090310">
          <w:marLeft w:val="0"/>
          <w:marRight w:val="0"/>
          <w:marTop w:val="0"/>
          <w:marBottom w:val="0"/>
          <w:divBdr>
            <w:top w:val="none" w:sz="0" w:space="0" w:color="auto"/>
            <w:left w:val="none" w:sz="0" w:space="0" w:color="auto"/>
            <w:bottom w:val="none" w:sz="0" w:space="0" w:color="auto"/>
            <w:right w:val="none" w:sz="0" w:space="0" w:color="auto"/>
          </w:divBdr>
          <w:divsChild>
            <w:div w:id="1077678683">
              <w:marLeft w:val="0"/>
              <w:marRight w:val="0"/>
              <w:marTop w:val="0"/>
              <w:marBottom w:val="0"/>
              <w:divBdr>
                <w:top w:val="none" w:sz="0" w:space="0" w:color="auto"/>
                <w:left w:val="none" w:sz="0" w:space="0" w:color="auto"/>
                <w:bottom w:val="none" w:sz="0" w:space="0" w:color="auto"/>
                <w:right w:val="none" w:sz="0" w:space="0" w:color="auto"/>
              </w:divBdr>
            </w:div>
            <w:div w:id="956063606">
              <w:marLeft w:val="0"/>
              <w:marRight w:val="0"/>
              <w:marTop w:val="0"/>
              <w:marBottom w:val="0"/>
              <w:divBdr>
                <w:top w:val="none" w:sz="0" w:space="0" w:color="auto"/>
                <w:left w:val="none" w:sz="0" w:space="0" w:color="auto"/>
                <w:bottom w:val="none" w:sz="0" w:space="0" w:color="auto"/>
                <w:right w:val="none" w:sz="0" w:space="0" w:color="auto"/>
              </w:divBdr>
            </w:div>
            <w:div w:id="1179927037">
              <w:marLeft w:val="0"/>
              <w:marRight w:val="0"/>
              <w:marTop w:val="0"/>
              <w:marBottom w:val="0"/>
              <w:divBdr>
                <w:top w:val="none" w:sz="0" w:space="0" w:color="auto"/>
                <w:left w:val="none" w:sz="0" w:space="0" w:color="auto"/>
                <w:bottom w:val="none" w:sz="0" w:space="0" w:color="auto"/>
                <w:right w:val="none" w:sz="0" w:space="0" w:color="auto"/>
              </w:divBdr>
            </w:div>
            <w:div w:id="291979654">
              <w:marLeft w:val="0"/>
              <w:marRight w:val="0"/>
              <w:marTop w:val="0"/>
              <w:marBottom w:val="0"/>
              <w:divBdr>
                <w:top w:val="none" w:sz="0" w:space="0" w:color="auto"/>
                <w:left w:val="none" w:sz="0" w:space="0" w:color="auto"/>
                <w:bottom w:val="none" w:sz="0" w:space="0" w:color="auto"/>
                <w:right w:val="none" w:sz="0" w:space="0" w:color="auto"/>
              </w:divBdr>
            </w:div>
            <w:div w:id="138682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2798">
      <w:bodyDiv w:val="1"/>
      <w:marLeft w:val="0"/>
      <w:marRight w:val="0"/>
      <w:marTop w:val="0"/>
      <w:marBottom w:val="0"/>
      <w:divBdr>
        <w:top w:val="none" w:sz="0" w:space="0" w:color="auto"/>
        <w:left w:val="none" w:sz="0" w:space="0" w:color="auto"/>
        <w:bottom w:val="none" w:sz="0" w:space="0" w:color="auto"/>
        <w:right w:val="none" w:sz="0" w:space="0" w:color="auto"/>
      </w:divBdr>
      <w:divsChild>
        <w:div w:id="1212765597">
          <w:marLeft w:val="0"/>
          <w:marRight w:val="0"/>
          <w:marTop w:val="0"/>
          <w:marBottom w:val="0"/>
          <w:divBdr>
            <w:top w:val="none" w:sz="0" w:space="0" w:color="auto"/>
            <w:left w:val="none" w:sz="0" w:space="0" w:color="auto"/>
            <w:bottom w:val="none" w:sz="0" w:space="0" w:color="auto"/>
            <w:right w:val="none" w:sz="0" w:space="0" w:color="auto"/>
          </w:divBdr>
          <w:divsChild>
            <w:div w:id="2144420023">
              <w:marLeft w:val="0"/>
              <w:marRight w:val="0"/>
              <w:marTop w:val="0"/>
              <w:marBottom w:val="0"/>
              <w:divBdr>
                <w:top w:val="none" w:sz="0" w:space="0" w:color="auto"/>
                <w:left w:val="none" w:sz="0" w:space="0" w:color="auto"/>
                <w:bottom w:val="none" w:sz="0" w:space="0" w:color="auto"/>
                <w:right w:val="none" w:sz="0" w:space="0" w:color="auto"/>
              </w:divBdr>
            </w:div>
            <w:div w:id="114184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87400">
      <w:bodyDiv w:val="1"/>
      <w:marLeft w:val="0"/>
      <w:marRight w:val="0"/>
      <w:marTop w:val="0"/>
      <w:marBottom w:val="0"/>
      <w:divBdr>
        <w:top w:val="none" w:sz="0" w:space="0" w:color="auto"/>
        <w:left w:val="none" w:sz="0" w:space="0" w:color="auto"/>
        <w:bottom w:val="none" w:sz="0" w:space="0" w:color="auto"/>
        <w:right w:val="none" w:sz="0" w:space="0" w:color="auto"/>
      </w:divBdr>
      <w:divsChild>
        <w:div w:id="1462460489">
          <w:marLeft w:val="0"/>
          <w:marRight w:val="0"/>
          <w:marTop w:val="0"/>
          <w:marBottom w:val="0"/>
          <w:divBdr>
            <w:top w:val="none" w:sz="0" w:space="0" w:color="auto"/>
            <w:left w:val="none" w:sz="0" w:space="0" w:color="auto"/>
            <w:bottom w:val="none" w:sz="0" w:space="0" w:color="auto"/>
            <w:right w:val="none" w:sz="0" w:space="0" w:color="auto"/>
          </w:divBdr>
          <w:divsChild>
            <w:div w:id="1161233708">
              <w:marLeft w:val="0"/>
              <w:marRight w:val="0"/>
              <w:marTop w:val="0"/>
              <w:marBottom w:val="0"/>
              <w:divBdr>
                <w:top w:val="none" w:sz="0" w:space="0" w:color="auto"/>
                <w:left w:val="none" w:sz="0" w:space="0" w:color="auto"/>
                <w:bottom w:val="none" w:sz="0" w:space="0" w:color="auto"/>
                <w:right w:val="none" w:sz="0" w:space="0" w:color="auto"/>
              </w:divBdr>
            </w:div>
            <w:div w:id="186859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24458">
      <w:bodyDiv w:val="1"/>
      <w:marLeft w:val="0"/>
      <w:marRight w:val="0"/>
      <w:marTop w:val="0"/>
      <w:marBottom w:val="0"/>
      <w:divBdr>
        <w:top w:val="none" w:sz="0" w:space="0" w:color="auto"/>
        <w:left w:val="none" w:sz="0" w:space="0" w:color="auto"/>
        <w:bottom w:val="none" w:sz="0" w:space="0" w:color="auto"/>
        <w:right w:val="none" w:sz="0" w:space="0" w:color="auto"/>
      </w:divBdr>
      <w:divsChild>
        <w:div w:id="826557885">
          <w:marLeft w:val="0"/>
          <w:marRight w:val="0"/>
          <w:marTop w:val="0"/>
          <w:marBottom w:val="0"/>
          <w:divBdr>
            <w:top w:val="single" w:sz="2" w:space="0" w:color="E3E3E3"/>
            <w:left w:val="single" w:sz="2" w:space="0" w:color="E3E3E3"/>
            <w:bottom w:val="single" w:sz="2" w:space="0" w:color="E3E3E3"/>
            <w:right w:val="single" w:sz="2" w:space="0" w:color="E3E3E3"/>
          </w:divBdr>
          <w:divsChild>
            <w:div w:id="18166827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112704187">
          <w:marLeft w:val="0"/>
          <w:marRight w:val="0"/>
          <w:marTop w:val="0"/>
          <w:marBottom w:val="0"/>
          <w:divBdr>
            <w:top w:val="single" w:sz="2" w:space="0" w:color="E3E3E3"/>
            <w:left w:val="single" w:sz="2" w:space="0" w:color="E3E3E3"/>
            <w:bottom w:val="single" w:sz="2" w:space="0" w:color="E3E3E3"/>
            <w:right w:val="single" w:sz="2" w:space="0" w:color="E3E3E3"/>
          </w:divBdr>
          <w:divsChild>
            <w:div w:id="200936446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39979978">
      <w:bodyDiv w:val="1"/>
      <w:marLeft w:val="0"/>
      <w:marRight w:val="0"/>
      <w:marTop w:val="0"/>
      <w:marBottom w:val="0"/>
      <w:divBdr>
        <w:top w:val="none" w:sz="0" w:space="0" w:color="auto"/>
        <w:left w:val="none" w:sz="0" w:space="0" w:color="auto"/>
        <w:bottom w:val="none" w:sz="0" w:space="0" w:color="auto"/>
        <w:right w:val="none" w:sz="0" w:space="0" w:color="auto"/>
      </w:divBdr>
    </w:div>
    <w:div w:id="52047603">
      <w:bodyDiv w:val="1"/>
      <w:marLeft w:val="0"/>
      <w:marRight w:val="0"/>
      <w:marTop w:val="0"/>
      <w:marBottom w:val="0"/>
      <w:divBdr>
        <w:top w:val="none" w:sz="0" w:space="0" w:color="auto"/>
        <w:left w:val="none" w:sz="0" w:space="0" w:color="auto"/>
        <w:bottom w:val="none" w:sz="0" w:space="0" w:color="auto"/>
        <w:right w:val="none" w:sz="0" w:space="0" w:color="auto"/>
      </w:divBdr>
      <w:divsChild>
        <w:div w:id="708602832">
          <w:marLeft w:val="806"/>
          <w:marRight w:val="0"/>
          <w:marTop w:val="200"/>
          <w:marBottom w:val="0"/>
          <w:divBdr>
            <w:top w:val="none" w:sz="0" w:space="0" w:color="auto"/>
            <w:left w:val="none" w:sz="0" w:space="0" w:color="auto"/>
            <w:bottom w:val="none" w:sz="0" w:space="0" w:color="auto"/>
            <w:right w:val="none" w:sz="0" w:space="0" w:color="auto"/>
          </w:divBdr>
        </w:div>
        <w:div w:id="1744450427">
          <w:marLeft w:val="806"/>
          <w:marRight w:val="0"/>
          <w:marTop w:val="200"/>
          <w:marBottom w:val="0"/>
          <w:divBdr>
            <w:top w:val="none" w:sz="0" w:space="0" w:color="auto"/>
            <w:left w:val="none" w:sz="0" w:space="0" w:color="auto"/>
            <w:bottom w:val="none" w:sz="0" w:space="0" w:color="auto"/>
            <w:right w:val="none" w:sz="0" w:space="0" w:color="auto"/>
          </w:divBdr>
        </w:div>
        <w:div w:id="1934165012">
          <w:marLeft w:val="806"/>
          <w:marRight w:val="0"/>
          <w:marTop w:val="200"/>
          <w:marBottom w:val="0"/>
          <w:divBdr>
            <w:top w:val="none" w:sz="0" w:space="0" w:color="auto"/>
            <w:left w:val="none" w:sz="0" w:space="0" w:color="auto"/>
            <w:bottom w:val="none" w:sz="0" w:space="0" w:color="auto"/>
            <w:right w:val="none" w:sz="0" w:space="0" w:color="auto"/>
          </w:divBdr>
        </w:div>
        <w:div w:id="878322440">
          <w:marLeft w:val="806"/>
          <w:marRight w:val="0"/>
          <w:marTop w:val="200"/>
          <w:marBottom w:val="0"/>
          <w:divBdr>
            <w:top w:val="none" w:sz="0" w:space="0" w:color="auto"/>
            <w:left w:val="none" w:sz="0" w:space="0" w:color="auto"/>
            <w:bottom w:val="none" w:sz="0" w:space="0" w:color="auto"/>
            <w:right w:val="none" w:sz="0" w:space="0" w:color="auto"/>
          </w:divBdr>
        </w:div>
      </w:divsChild>
    </w:div>
    <w:div w:id="54281102">
      <w:bodyDiv w:val="1"/>
      <w:marLeft w:val="0"/>
      <w:marRight w:val="0"/>
      <w:marTop w:val="0"/>
      <w:marBottom w:val="0"/>
      <w:divBdr>
        <w:top w:val="none" w:sz="0" w:space="0" w:color="auto"/>
        <w:left w:val="none" w:sz="0" w:space="0" w:color="auto"/>
        <w:bottom w:val="none" w:sz="0" w:space="0" w:color="auto"/>
        <w:right w:val="none" w:sz="0" w:space="0" w:color="auto"/>
      </w:divBdr>
    </w:div>
    <w:div w:id="57360548">
      <w:bodyDiv w:val="1"/>
      <w:marLeft w:val="0"/>
      <w:marRight w:val="0"/>
      <w:marTop w:val="0"/>
      <w:marBottom w:val="0"/>
      <w:divBdr>
        <w:top w:val="none" w:sz="0" w:space="0" w:color="auto"/>
        <w:left w:val="none" w:sz="0" w:space="0" w:color="auto"/>
        <w:bottom w:val="none" w:sz="0" w:space="0" w:color="auto"/>
        <w:right w:val="none" w:sz="0" w:space="0" w:color="auto"/>
      </w:divBdr>
      <w:divsChild>
        <w:div w:id="2065399283">
          <w:marLeft w:val="0"/>
          <w:marRight w:val="0"/>
          <w:marTop w:val="0"/>
          <w:marBottom w:val="0"/>
          <w:divBdr>
            <w:top w:val="none" w:sz="0" w:space="0" w:color="auto"/>
            <w:left w:val="none" w:sz="0" w:space="0" w:color="auto"/>
            <w:bottom w:val="none" w:sz="0" w:space="0" w:color="auto"/>
            <w:right w:val="none" w:sz="0" w:space="0" w:color="auto"/>
          </w:divBdr>
          <w:divsChild>
            <w:div w:id="991905124">
              <w:marLeft w:val="0"/>
              <w:marRight w:val="0"/>
              <w:marTop w:val="0"/>
              <w:marBottom w:val="0"/>
              <w:divBdr>
                <w:top w:val="none" w:sz="0" w:space="0" w:color="auto"/>
                <w:left w:val="none" w:sz="0" w:space="0" w:color="auto"/>
                <w:bottom w:val="none" w:sz="0" w:space="0" w:color="auto"/>
                <w:right w:val="none" w:sz="0" w:space="0" w:color="auto"/>
              </w:divBdr>
            </w:div>
            <w:div w:id="445778982">
              <w:marLeft w:val="0"/>
              <w:marRight w:val="0"/>
              <w:marTop w:val="0"/>
              <w:marBottom w:val="0"/>
              <w:divBdr>
                <w:top w:val="none" w:sz="0" w:space="0" w:color="auto"/>
                <w:left w:val="none" w:sz="0" w:space="0" w:color="auto"/>
                <w:bottom w:val="none" w:sz="0" w:space="0" w:color="auto"/>
                <w:right w:val="none" w:sz="0" w:space="0" w:color="auto"/>
              </w:divBdr>
            </w:div>
            <w:div w:id="462768571">
              <w:marLeft w:val="0"/>
              <w:marRight w:val="0"/>
              <w:marTop w:val="0"/>
              <w:marBottom w:val="0"/>
              <w:divBdr>
                <w:top w:val="none" w:sz="0" w:space="0" w:color="auto"/>
                <w:left w:val="none" w:sz="0" w:space="0" w:color="auto"/>
                <w:bottom w:val="none" w:sz="0" w:space="0" w:color="auto"/>
                <w:right w:val="none" w:sz="0" w:space="0" w:color="auto"/>
              </w:divBdr>
            </w:div>
            <w:div w:id="492645156">
              <w:marLeft w:val="0"/>
              <w:marRight w:val="0"/>
              <w:marTop w:val="0"/>
              <w:marBottom w:val="0"/>
              <w:divBdr>
                <w:top w:val="none" w:sz="0" w:space="0" w:color="auto"/>
                <w:left w:val="none" w:sz="0" w:space="0" w:color="auto"/>
                <w:bottom w:val="none" w:sz="0" w:space="0" w:color="auto"/>
                <w:right w:val="none" w:sz="0" w:space="0" w:color="auto"/>
              </w:divBdr>
            </w:div>
            <w:div w:id="738480608">
              <w:marLeft w:val="0"/>
              <w:marRight w:val="0"/>
              <w:marTop w:val="0"/>
              <w:marBottom w:val="0"/>
              <w:divBdr>
                <w:top w:val="none" w:sz="0" w:space="0" w:color="auto"/>
                <w:left w:val="none" w:sz="0" w:space="0" w:color="auto"/>
                <w:bottom w:val="none" w:sz="0" w:space="0" w:color="auto"/>
                <w:right w:val="none" w:sz="0" w:space="0" w:color="auto"/>
              </w:divBdr>
            </w:div>
            <w:div w:id="62149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34069">
      <w:bodyDiv w:val="1"/>
      <w:marLeft w:val="0"/>
      <w:marRight w:val="0"/>
      <w:marTop w:val="0"/>
      <w:marBottom w:val="0"/>
      <w:divBdr>
        <w:top w:val="none" w:sz="0" w:space="0" w:color="auto"/>
        <w:left w:val="none" w:sz="0" w:space="0" w:color="auto"/>
        <w:bottom w:val="none" w:sz="0" w:space="0" w:color="auto"/>
        <w:right w:val="none" w:sz="0" w:space="0" w:color="auto"/>
      </w:divBdr>
      <w:divsChild>
        <w:div w:id="2048673847">
          <w:marLeft w:val="0"/>
          <w:marRight w:val="0"/>
          <w:marTop w:val="0"/>
          <w:marBottom w:val="0"/>
          <w:divBdr>
            <w:top w:val="single" w:sz="2" w:space="0" w:color="E3E3E3"/>
            <w:left w:val="single" w:sz="2" w:space="0" w:color="E3E3E3"/>
            <w:bottom w:val="single" w:sz="2" w:space="0" w:color="E3E3E3"/>
            <w:right w:val="single" w:sz="2" w:space="0" w:color="E3E3E3"/>
          </w:divBdr>
          <w:divsChild>
            <w:div w:id="18193026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86860781">
          <w:marLeft w:val="0"/>
          <w:marRight w:val="0"/>
          <w:marTop w:val="0"/>
          <w:marBottom w:val="0"/>
          <w:divBdr>
            <w:top w:val="single" w:sz="2" w:space="0" w:color="E3E3E3"/>
            <w:left w:val="single" w:sz="2" w:space="0" w:color="E3E3E3"/>
            <w:bottom w:val="single" w:sz="2" w:space="0" w:color="E3E3E3"/>
            <w:right w:val="single" w:sz="2" w:space="0" w:color="E3E3E3"/>
          </w:divBdr>
          <w:divsChild>
            <w:div w:id="21404951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67848461">
      <w:bodyDiv w:val="1"/>
      <w:marLeft w:val="0"/>
      <w:marRight w:val="0"/>
      <w:marTop w:val="0"/>
      <w:marBottom w:val="0"/>
      <w:divBdr>
        <w:top w:val="none" w:sz="0" w:space="0" w:color="auto"/>
        <w:left w:val="none" w:sz="0" w:space="0" w:color="auto"/>
        <w:bottom w:val="none" w:sz="0" w:space="0" w:color="auto"/>
        <w:right w:val="none" w:sz="0" w:space="0" w:color="auto"/>
      </w:divBdr>
      <w:divsChild>
        <w:div w:id="519466489">
          <w:marLeft w:val="0"/>
          <w:marRight w:val="0"/>
          <w:marTop w:val="0"/>
          <w:marBottom w:val="0"/>
          <w:divBdr>
            <w:top w:val="single" w:sz="2" w:space="0" w:color="E3E3E3"/>
            <w:left w:val="single" w:sz="2" w:space="0" w:color="E3E3E3"/>
            <w:bottom w:val="single" w:sz="2" w:space="0" w:color="E3E3E3"/>
            <w:right w:val="single" w:sz="2" w:space="0" w:color="E3E3E3"/>
          </w:divBdr>
          <w:divsChild>
            <w:div w:id="8525710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57947912">
          <w:marLeft w:val="0"/>
          <w:marRight w:val="0"/>
          <w:marTop w:val="0"/>
          <w:marBottom w:val="0"/>
          <w:divBdr>
            <w:top w:val="single" w:sz="2" w:space="0" w:color="E3E3E3"/>
            <w:left w:val="single" w:sz="2" w:space="0" w:color="E3E3E3"/>
            <w:bottom w:val="single" w:sz="2" w:space="0" w:color="E3E3E3"/>
            <w:right w:val="single" w:sz="2" w:space="0" w:color="E3E3E3"/>
          </w:divBdr>
          <w:divsChild>
            <w:div w:id="3559288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68970141">
      <w:bodyDiv w:val="1"/>
      <w:marLeft w:val="0"/>
      <w:marRight w:val="0"/>
      <w:marTop w:val="0"/>
      <w:marBottom w:val="0"/>
      <w:divBdr>
        <w:top w:val="none" w:sz="0" w:space="0" w:color="auto"/>
        <w:left w:val="none" w:sz="0" w:space="0" w:color="auto"/>
        <w:bottom w:val="none" w:sz="0" w:space="0" w:color="auto"/>
        <w:right w:val="none" w:sz="0" w:space="0" w:color="auto"/>
      </w:divBdr>
    </w:div>
    <w:div w:id="69423981">
      <w:bodyDiv w:val="1"/>
      <w:marLeft w:val="0"/>
      <w:marRight w:val="0"/>
      <w:marTop w:val="0"/>
      <w:marBottom w:val="0"/>
      <w:divBdr>
        <w:top w:val="none" w:sz="0" w:space="0" w:color="auto"/>
        <w:left w:val="none" w:sz="0" w:space="0" w:color="auto"/>
        <w:bottom w:val="none" w:sz="0" w:space="0" w:color="auto"/>
        <w:right w:val="none" w:sz="0" w:space="0" w:color="auto"/>
      </w:divBdr>
      <w:divsChild>
        <w:div w:id="364600213">
          <w:marLeft w:val="0"/>
          <w:marRight w:val="0"/>
          <w:marTop w:val="0"/>
          <w:marBottom w:val="0"/>
          <w:divBdr>
            <w:top w:val="none" w:sz="0" w:space="0" w:color="auto"/>
            <w:left w:val="none" w:sz="0" w:space="0" w:color="auto"/>
            <w:bottom w:val="none" w:sz="0" w:space="0" w:color="auto"/>
            <w:right w:val="none" w:sz="0" w:space="0" w:color="auto"/>
          </w:divBdr>
          <w:divsChild>
            <w:div w:id="1923292057">
              <w:marLeft w:val="0"/>
              <w:marRight w:val="0"/>
              <w:marTop w:val="0"/>
              <w:marBottom w:val="0"/>
              <w:divBdr>
                <w:top w:val="none" w:sz="0" w:space="0" w:color="auto"/>
                <w:left w:val="none" w:sz="0" w:space="0" w:color="auto"/>
                <w:bottom w:val="none" w:sz="0" w:space="0" w:color="auto"/>
                <w:right w:val="none" w:sz="0" w:space="0" w:color="auto"/>
              </w:divBdr>
            </w:div>
            <w:div w:id="1606841543">
              <w:marLeft w:val="0"/>
              <w:marRight w:val="0"/>
              <w:marTop w:val="0"/>
              <w:marBottom w:val="0"/>
              <w:divBdr>
                <w:top w:val="none" w:sz="0" w:space="0" w:color="auto"/>
                <w:left w:val="none" w:sz="0" w:space="0" w:color="auto"/>
                <w:bottom w:val="none" w:sz="0" w:space="0" w:color="auto"/>
                <w:right w:val="none" w:sz="0" w:space="0" w:color="auto"/>
              </w:divBdr>
            </w:div>
            <w:div w:id="428158050">
              <w:marLeft w:val="0"/>
              <w:marRight w:val="0"/>
              <w:marTop w:val="0"/>
              <w:marBottom w:val="0"/>
              <w:divBdr>
                <w:top w:val="none" w:sz="0" w:space="0" w:color="auto"/>
                <w:left w:val="none" w:sz="0" w:space="0" w:color="auto"/>
                <w:bottom w:val="none" w:sz="0" w:space="0" w:color="auto"/>
                <w:right w:val="none" w:sz="0" w:space="0" w:color="auto"/>
              </w:divBdr>
            </w:div>
            <w:div w:id="1007946605">
              <w:marLeft w:val="0"/>
              <w:marRight w:val="0"/>
              <w:marTop w:val="0"/>
              <w:marBottom w:val="0"/>
              <w:divBdr>
                <w:top w:val="none" w:sz="0" w:space="0" w:color="auto"/>
                <w:left w:val="none" w:sz="0" w:space="0" w:color="auto"/>
                <w:bottom w:val="none" w:sz="0" w:space="0" w:color="auto"/>
                <w:right w:val="none" w:sz="0" w:space="0" w:color="auto"/>
              </w:divBdr>
            </w:div>
            <w:div w:id="1607730280">
              <w:marLeft w:val="0"/>
              <w:marRight w:val="0"/>
              <w:marTop w:val="0"/>
              <w:marBottom w:val="0"/>
              <w:divBdr>
                <w:top w:val="none" w:sz="0" w:space="0" w:color="auto"/>
                <w:left w:val="none" w:sz="0" w:space="0" w:color="auto"/>
                <w:bottom w:val="none" w:sz="0" w:space="0" w:color="auto"/>
                <w:right w:val="none" w:sz="0" w:space="0" w:color="auto"/>
              </w:divBdr>
            </w:div>
            <w:div w:id="308361903">
              <w:marLeft w:val="0"/>
              <w:marRight w:val="0"/>
              <w:marTop w:val="0"/>
              <w:marBottom w:val="0"/>
              <w:divBdr>
                <w:top w:val="none" w:sz="0" w:space="0" w:color="auto"/>
                <w:left w:val="none" w:sz="0" w:space="0" w:color="auto"/>
                <w:bottom w:val="none" w:sz="0" w:space="0" w:color="auto"/>
                <w:right w:val="none" w:sz="0" w:space="0" w:color="auto"/>
              </w:divBdr>
            </w:div>
            <w:div w:id="1420635140">
              <w:marLeft w:val="0"/>
              <w:marRight w:val="0"/>
              <w:marTop w:val="0"/>
              <w:marBottom w:val="0"/>
              <w:divBdr>
                <w:top w:val="none" w:sz="0" w:space="0" w:color="auto"/>
                <w:left w:val="none" w:sz="0" w:space="0" w:color="auto"/>
                <w:bottom w:val="none" w:sz="0" w:space="0" w:color="auto"/>
                <w:right w:val="none" w:sz="0" w:space="0" w:color="auto"/>
              </w:divBdr>
            </w:div>
            <w:div w:id="64732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42261">
      <w:bodyDiv w:val="1"/>
      <w:marLeft w:val="0"/>
      <w:marRight w:val="0"/>
      <w:marTop w:val="0"/>
      <w:marBottom w:val="0"/>
      <w:divBdr>
        <w:top w:val="none" w:sz="0" w:space="0" w:color="auto"/>
        <w:left w:val="none" w:sz="0" w:space="0" w:color="auto"/>
        <w:bottom w:val="none" w:sz="0" w:space="0" w:color="auto"/>
        <w:right w:val="none" w:sz="0" w:space="0" w:color="auto"/>
      </w:divBdr>
      <w:divsChild>
        <w:div w:id="1709227">
          <w:marLeft w:val="0"/>
          <w:marRight w:val="0"/>
          <w:marTop w:val="0"/>
          <w:marBottom w:val="0"/>
          <w:divBdr>
            <w:top w:val="none" w:sz="0" w:space="0" w:color="auto"/>
            <w:left w:val="none" w:sz="0" w:space="0" w:color="auto"/>
            <w:bottom w:val="none" w:sz="0" w:space="0" w:color="auto"/>
            <w:right w:val="none" w:sz="0" w:space="0" w:color="auto"/>
          </w:divBdr>
          <w:divsChild>
            <w:div w:id="358512939">
              <w:marLeft w:val="0"/>
              <w:marRight w:val="0"/>
              <w:marTop w:val="0"/>
              <w:marBottom w:val="0"/>
              <w:divBdr>
                <w:top w:val="none" w:sz="0" w:space="0" w:color="auto"/>
                <w:left w:val="none" w:sz="0" w:space="0" w:color="auto"/>
                <w:bottom w:val="none" w:sz="0" w:space="0" w:color="auto"/>
                <w:right w:val="none" w:sz="0" w:space="0" w:color="auto"/>
              </w:divBdr>
            </w:div>
            <w:div w:id="397364013">
              <w:marLeft w:val="0"/>
              <w:marRight w:val="0"/>
              <w:marTop w:val="0"/>
              <w:marBottom w:val="0"/>
              <w:divBdr>
                <w:top w:val="none" w:sz="0" w:space="0" w:color="auto"/>
                <w:left w:val="none" w:sz="0" w:space="0" w:color="auto"/>
                <w:bottom w:val="none" w:sz="0" w:space="0" w:color="auto"/>
                <w:right w:val="none" w:sz="0" w:space="0" w:color="auto"/>
              </w:divBdr>
            </w:div>
            <w:div w:id="499396705">
              <w:marLeft w:val="0"/>
              <w:marRight w:val="0"/>
              <w:marTop w:val="0"/>
              <w:marBottom w:val="0"/>
              <w:divBdr>
                <w:top w:val="none" w:sz="0" w:space="0" w:color="auto"/>
                <w:left w:val="none" w:sz="0" w:space="0" w:color="auto"/>
                <w:bottom w:val="none" w:sz="0" w:space="0" w:color="auto"/>
                <w:right w:val="none" w:sz="0" w:space="0" w:color="auto"/>
              </w:divBdr>
            </w:div>
            <w:div w:id="30181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0197">
      <w:bodyDiv w:val="1"/>
      <w:marLeft w:val="0"/>
      <w:marRight w:val="0"/>
      <w:marTop w:val="0"/>
      <w:marBottom w:val="0"/>
      <w:divBdr>
        <w:top w:val="none" w:sz="0" w:space="0" w:color="auto"/>
        <w:left w:val="none" w:sz="0" w:space="0" w:color="auto"/>
        <w:bottom w:val="none" w:sz="0" w:space="0" w:color="auto"/>
        <w:right w:val="none" w:sz="0" w:space="0" w:color="auto"/>
      </w:divBdr>
      <w:divsChild>
        <w:div w:id="1124469257">
          <w:marLeft w:val="0"/>
          <w:marRight w:val="0"/>
          <w:marTop w:val="0"/>
          <w:marBottom w:val="0"/>
          <w:divBdr>
            <w:top w:val="none" w:sz="0" w:space="0" w:color="auto"/>
            <w:left w:val="none" w:sz="0" w:space="0" w:color="auto"/>
            <w:bottom w:val="none" w:sz="0" w:space="0" w:color="auto"/>
            <w:right w:val="none" w:sz="0" w:space="0" w:color="auto"/>
          </w:divBdr>
          <w:divsChild>
            <w:div w:id="2095202160">
              <w:marLeft w:val="0"/>
              <w:marRight w:val="0"/>
              <w:marTop w:val="0"/>
              <w:marBottom w:val="0"/>
              <w:divBdr>
                <w:top w:val="none" w:sz="0" w:space="0" w:color="auto"/>
                <w:left w:val="none" w:sz="0" w:space="0" w:color="auto"/>
                <w:bottom w:val="none" w:sz="0" w:space="0" w:color="auto"/>
                <w:right w:val="none" w:sz="0" w:space="0" w:color="auto"/>
              </w:divBdr>
            </w:div>
            <w:div w:id="90996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62312">
      <w:bodyDiv w:val="1"/>
      <w:marLeft w:val="0"/>
      <w:marRight w:val="0"/>
      <w:marTop w:val="0"/>
      <w:marBottom w:val="0"/>
      <w:divBdr>
        <w:top w:val="none" w:sz="0" w:space="0" w:color="auto"/>
        <w:left w:val="none" w:sz="0" w:space="0" w:color="auto"/>
        <w:bottom w:val="none" w:sz="0" w:space="0" w:color="auto"/>
        <w:right w:val="none" w:sz="0" w:space="0" w:color="auto"/>
      </w:divBdr>
      <w:divsChild>
        <w:div w:id="316761872">
          <w:marLeft w:val="0"/>
          <w:marRight w:val="0"/>
          <w:marTop w:val="0"/>
          <w:marBottom w:val="0"/>
          <w:divBdr>
            <w:top w:val="none" w:sz="0" w:space="0" w:color="auto"/>
            <w:left w:val="none" w:sz="0" w:space="0" w:color="auto"/>
            <w:bottom w:val="none" w:sz="0" w:space="0" w:color="auto"/>
            <w:right w:val="none" w:sz="0" w:space="0" w:color="auto"/>
          </w:divBdr>
          <w:divsChild>
            <w:div w:id="235478008">
              <w:marLeft w:val="0"/>
              <w:marRight w:val="0"/>
              <w:marTop w:val="0"/>
              <w:marBottom w:val="0"/>
              <w:divBdr>
                <w:top w:val="none" w:sz="0" w:space="0" w:color="auto"/>
                <w:left w:val="none" w:sz="0" w:space="0" w:color="auto"/>
                <w:bottom w:val="none" w:sz="0" w:space="0" w:color="auto"/>
                <w:right w:val="none" w:sz="0" w:space="0" w:color="auto"/>
              </w:divBdr>
            </w:div>
            <w:div w:id="185025139">
              <w:marLeft w:val="0"/>
              <w:marRight w:val="0"/>
              <w:marTop w:val="0"/>
              <w:marBottom w:val="0"/>
              <w:divBdr>
                <w:top w:val="none" w:sz="0" w:space="0" w:color="auto"/>
                <w:left w:val="none" w:sz="0" w:space="0" w:color="auto"/>
                <w:bottom w:val="none" w:sz="0" w:space="0" w:color="auto"/>
                <w:right w:val="none" w:sz="0" w:space="0" w:color="auto"/>
              </w:divBdr>
            </w:div>
            <w:div w:id="1489639669">
              <w:marLeft w:val="0"/>
              <w:marRight w:val="0"/>
              <w:marTop w:val="0"/>
              <w:marBottom w:val="0"/>
              <w:divBdr>
                <w:top w:val="none" w:sz="0" w:space="0" w:color="auto"/>
                <w:left w:val="none" w:sz="0" w:space="0" w:color="auto"/>
                <w:bottom w:val="none" w:sz="0" w:space="0" w:color="auto"/>
                <w:right w:val="none" w:sz="0" w:space="0" w:color="auto"/>
              </w:divBdr>
            </w:div>
            <w:div w:id="1837646280">
              <w:marLeft w:val="0"/>
              <w:marRight w:val="0"/>
              <w:marTop w:val="0"/>
              <w:marBottom w:val="0"/>
              <w:divBdr>
                <w:top w:val="none" w:sz="0" w:space="0" w:color="auto"/>
                <w:left w:val="none" w:sz="0" w:space="0" w:color="auto"/>
                <w:bottom w:val="none" w:sz="0" w:space="0" w:color="auto"/>
                <w:right w:val="none" w:sz="0" w:space="0" w:color="auto"/>
              </w:divBdr>
            </w:div>
            <w:div w:id="631449836">
              <w:marLeft w:val="0"/>
              <w:marRight w:val="0"/>
              <w:marTop w:val="0"/>
              <w:marBottom w:val="0"/>
              <w:divBdr>
                <w:top w:val="none" w:sz="0" w:space="0" w:color="auto"/>
                <w:left w:val="none" w:sz="0" w:space="0" w:color="auto"/>
                <w:bottom w:val="none" w:sz="0" w:space="0" w:color="auto"/>
                <w:right w:val="none" w:sz="0" w:space="0" w:color="auto"/>
              </w:divBdr>
            </w:div>
            <w:div w:id="1799880740">
              <w:marLeft w:val="0"/>
              <w:marRight w:val="0"/>
              <w:marTop w:val="0"/>
              <w:marBottom w:val="0"/>
              <w:divBdr>
                <w:top w:val="none" w:sz="0" w:space="0" w:color="auto"/>
                <w:left w:val="none" w:sz="0" w:space="0" w:color="auto"/>
                <w:bottom w:val="none" w:sz="0" w:space="0" w:color="auto"/>
                <w:right w:val="none" w:sz="0" w:space="0" w:color="auto"/>
              </w:divBdr>
            </w:div>
            <w:div w:id="2001997961">
              <w:marLeft w:val="0"/>
              <w:marRight w:val="0"/>
              <w:marTop w:val="0"/>
              <w:marBottom w:val="0"/>
              <w:divBdr>
                <w:top w:val="none" w:sz="0" w:space="0" w:color="auto"/>
                <w:left w:val="none" w:sz="0" w:space="0" w:color="auto"/>
                <w:bottom w:val="none" w:sz="0" w:space="0" w:color="auto"/>
                <w:right w:val="none" w:sz="0" w:space="0" w:color="auto"/>
              </w:divBdr>
            </w:div>
            <w:div w:id="1708867740">
              <w:marLeft w:val="0"/>
              <w:marRight w:val="0"/>
              <w:marTop w:val="0"/>
              <w:marBottom w:val="0"/>
              <w:divBdr>
                <w:top w:val="none" w:sz="0" w:space="0" w:color="auto"/>
                <w:left w:val="none" w:sz="0" w:space="0" w:color="auto"/>
                <w:bottom w:val="none" w:sz="0" w:space="0" w:color="auto"/>
                <w:right w:val="none" w:sz="0" w:space="0" w:color="auto"/>
              </w:divBdr>
            </w:div>
            <w:div w:id="1237864407">
              <w:marLeft w:val="0"/>
              <w:marRight w:val="0"/>
              <w:marTop w:val="0"/>
              <w:marBottom w:val="0"/>
              <w:divBdr>
                <w:top w:val="none" w:sz="0" w:space="0" w:color="auto"/>
                <w:left w:val="none" w:sz="0" w:space="0" w:color="auto"/>
                <w:bottom w:val="none" w:sz="0" w:space="0" w:color="auto"/>
                <w:right w:val="none" w:sz="0" w:space="0" w:color="auto"/>
              </w:divBdr>
            </w:div>
            <w:div w:id="2106072124">
              <w:marLeft w:val="0"/>
              <w:marRight w:val="0"/>
              <w:marTop w:val="0"/>
              <w:marBottom w:val="0"/>
              <w:divBdr>
                <w:top w:val="none" w:sz="0" w:space="0" w:color="auto"/>
                <w:left w:val="none" w:sz="0" w:space="0" w:color="auto"/>
                <w:bottom w:val="none" w:sz="0" w:space="0" w:color="auto"/>
                <w:right w:val="none" w:sz="0" w:space="0" w:color="auto"/>
              </w:divBdr>
            </w:div>
            <w:div w:id="766388660">
              <w:marLeft w:val="0"/>
              <w:marRight w:val="0"/>
              <w:marTop w:val="0"/>
              <w:marBottom w:val="0"/>
              <w:divBdr>
                <w:top w:val="none" w:sz="0" w:space="0" w:color="auto"/>
                <w:left w:val="none" w:sz="0" w:space="0" w:color="auto"/>
                <w:bottom w:val="none" w:sz="0" w:space="0" w:color="auto"/>
                <w:right w:val="none" w:sz="0" w:space="0" w:color="auto"/>
              </w:divBdr>
            </w:div>
            <w:div w:id="1999766454">
              <w:marLeft w:val="0"/>
              <w:marRight w:val="0"/>
              <w:marTop w:val="0"/>
              <w:marBottom w:val="0"/>
              <w:divBdr>
                <w:top w:val="none" w:sz="0" w:space="0" w:color="auto"/>
                <w:left w:val="none" w:sz="0" w:space="0" w:color="auto"/>
                <w:bottom w:val="none" w:sz="0" w:space="0" w:color="auto"/>
                <w:right w:val="none" w:sz="0" w:space="0" w:color="auto"/>
              </w:divBdr>
            </w:div>
            <w:div w:id="1805807094">
              <w:marLeft w:val="0"/>
              <w:marRight w:val="0"/>
              <w:marTop w:val="0"/>
              <w:marBottom w:val="0"/>
              <w:divBdr>
                <w:top w:val="none" w:sz="0" w:space="0" w:color="auto"/>
                <w:left w:val="none" w:sz="0" w:space="0" w:color="auto"/>
                <w:bottom w:val="none" w:sz="0" w:space="0" w:color="auto"/>
                <w:right w:val="none" w:sz="0" w:space="0" w:color="auto"/>
              </w:divBdr>
            </w:div>
            <w:div w:id="809981177">
              <w:marLeft w:val="0"/>
              <w:marRight w:val="0"/>
              <w:marTop w:val="0"/>
              <w:marBottom w:val="0"/>
              <w:divBdr>
                <w:top w:val="none" w:sz="0" w:space="0" w:color="auto"/>
                <w:left w:val="none" w:sz="0" w:space="0" w:color="auto"/>
                <w:bottom w:val="none" w:sz="0" w:space="0" w:color="auto"/>
                <w:right w:val="none" w:sz="0" w:space="0" w:color="auto"/>
              </w:divBdr>
            </w:div>
            <w:div w:id="67388741">
              <w:marLeft w:val="0"/>
              <w:marRight w:val="0"/>
              <w:marTop w:val="0"/>
              <w:marBottom w:val="0"/>
              <w:divBdr>
                <w:top w:val="none" w:sz="0" w:space="0" w:color="auto"/>
                <w:left w:val="none" w:sz="0" w:space="0" w:color="auto"/>
                <w:bottom w:val="none" w:sz="0" w:space="0" w:color="auto"/>
                <w:right w:val="none" w:sz="0" w:space="0" w:color="auto"/>
              </w:divBdr>
            </w:div>
            <w:div w:id="31853057">
              <w:marLeft w:val="0"/>
              <w:marRight w:val="0"/>
              <w:marTop w:val="0"/>
              <w:marBottom w:val="0"/>
              <w:divBdr>
                <w:top w:val="none" w:sz="0" w:space="0" w:color="auto"/>
                <w:left w:val="none" w:sz="0" w:space="0" w:color="auto"/>
                <w:bottom w:val="none" w:sz="0" w:space="0" w:color="auto"/>
                <w:right w:val="none" w:sz="0" w:space="0" w:color="auto"/>
              </w:divBdr>
            </w:div>
            <w:div w:id="1546025128">
              <w:marLeft w:val="0"/>
              <w:marRight w:val="0"/>
              <w:marTop w:val="0"/>
              <w:marBottom w:val="0"/>
              <w:divBdr>
                <w:top w:val="none" w:sz="0" w:space="0" w:color="auto"/>
                <w:left w:val="none" w:sz="0" w:space="0" w:color="auto"/>
                <w:bottom w:val="none" w:sz="0" w:space="0" w:color="auto"/>
                <w:right w:val="none" w:sz="0" w:space="0" w:color="auto"/>
              </w:divBdr>
            </w:div>
            <w:div w:id="2132241390">
              <w:marLeft w:val="0"/>
              <w:marRight w:val="0"/>
              <w:marTop w:val="0"/>
              <w:marBottom w:val="0"/>
              <w:divBdr>
                <w:top w:val="none" w:sz="0" w:space="0" w:color="auto"/>
                <w:left w:val="none" w:sz="0" w:space="0" w:color="auto"/>
                <w:bottom w:val="none" w:sz="0" w:space="0" w:color="auto"/>
                <w:right w:val="none" w:sz="0" w:space="0" w:color="auto"/>
              </w:divBdr>
            </w:div>
            <w:div w:id="602492146">
              <w:marLeft w:val="0"/>
              <w:marRight w:val="0"/>
              <w:marTop w:val="0"/>
              <w:marBottom w:val="0"/>
              <w:divBdr>
                <w:top w:val="none" w:sz="0" w:space="0" w:color="auto"/>
                <w:left w:val="none" w:sz="0" w:space="0" w:color="auto"/>
                <w:bottom w:val="none" w:sz="0" w:space="0" w:color="auto"/>
                <w:right w:val="none" w:sz="0" w:space="0" w:color="auto"/>
              </w:divBdr>
            </w:div>
            <w:div w:id="1860466179">
              <w:marLeft w:val="0"/>
              <w:marRight w:val="0"/>
              <w:marTop w:val="0"/>
              <w:marBottom w:val="0"/>
              <w:divBdr>
                <w:top w:val="none" w:sz="0" w:space="0" w:color="auto"/>
                <w:left w:val="none" w:sz="0" w:space="0" w:color="auto"/>
                <w:bottom w:val="none" w:sz="0" w:space="0" w:color="auto"/>
                <w:right w:val="none" w:sz="0" w:space="0" w:color="auto"/>
              </w:divBdr>
            </w:div>
            <w:div w:id="192618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65246">
      <w:bodyDiv w:val="1"/>
      <w:marLeft w:val="0"/>
      <w:marRight w:val="0"/>
      <w:marTop w:val="0"/>
      <w:marBottom w:val="0"/>
      <w:divBdr>
        <w:top w:val="none" w:sz="0" w:space="0" w:color="auto"/>
        <w:left w:val="none" w:sz="0" w:space="0" w:color="auto"/>
        <w:bottom w:val="none" w:sz="0" w:space="0" w:color="auto"/>
        <w:right w:val="none" w:sz="0" w:space="0" w:color="auto"/>
      </w:divBdr>
    </w:div>
    <w:div w:id="139344477">
      <w:bodyDiv w:val="1"/>
      <w:marLeft w:val="0"/>
      <w:marRight w:val="0"/>
      <w:marTop w:val="0"/>
      <w:marBottom w:val="0"/>
      <w:divBdr>
        <w:top w:val="none" w:sz="0" w:space="0" w:color="auto"/>
        <w:left w:val="none" w:sz="0" w:space="0" w:color="auto"/>
        <w:bottom w:val="none" w:sz="0" w:space="0" w:color="auto"/>
        <w:right w:val="none" w:sz="0" w:space="0" w:color="auto"/>
      </w:divBdr>
      <w:divsChild>
        <w:div w:id="1915434314">
          <w:marLeft w:val="0"/>
          <w:marRight w:val="0"/>
          <w:marTop w:val="0"/>
          <w:marBottom w:val="0"/>
          <w:divBdr>
            <w:top w:val="single" w:sz="2" w:space="0" w:color="E3E3E3"/>
            <w:left w:val="single" w:sz="2" w:space="0" w:color="E3E3E3"/>
            <w:bottom w:val="single" w:sz="2" w:space="0" w:color="E3E3E3"/>
            <w:right w:val="single" w:sz="2" w:space="0" w:color="E3E3E3"/>
          </w:divBdr>
          <w:divsChild>
            <w:div w:id="13088270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13109985">
          <w:marLeft w:val="0"/>
          <w:marRight w:val="0"/>
          <w:marTop w:val="0"/>
          <w:marBottom w:val="0"/>
          <w:divBdr>
            <w:top w:val="single" w:sz="2" w:space="0" w:color="E3E3E3"/>
            <w:left w:val="single" w:sz="2" w:space="0" w:color="E3E3E3"/>
            <w:bottom w:val="single" w:sz="2" w:space="0" w:color="E3E3E3"/>
            <w:right w:val="single" w:sz="2" w:space="0" w:color="E3E3E3"/>
          </w:divBdr>
          <w:divsChild>
            <w:div w:id="20657166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42547962">
      <w:bodyDiv w:val="1"/>
      <w:marLeft w:val="0"/>
      <w:marRight w:val="0"/>
      <w:marTop w:val="0"/>
      <w:marBottom w:val="0"/>
      <w:divBdr>
        <w:top w:val="none" w:sz="0" w:space="0" w:color="auto"/>
        <w:left w:val="none" w:sz="0" w:space="0" w:color="auto"/>
        <w:bottom w:val="none" w:sz="0" w:space="0" w:color="auto"/>
        <w:right w:val="none" w:sz="0" w:space="0" w:color="auto"/>
      </w:divBdr>
      <w:divsChild>
        <w:div w:id="2118715359">
          <w:marLeft w:val="0"/>
          <w:marRight w:val="0"/>
          <w:marTop w:val="0"/>
          <w:marBottom w:val="0"/>
          <w:divBdr>
            <w:top w:val="none" w:sz="0" w:space="0" w:color="auto"/>
            <w:left w:val="none" w:sz="0" w:space="0" w:color="auto"/>
            <w:bottom w:val="none" w:sz="0" w:space="0" w:color="auto"/>
            <w:right w:val="none" w:sz="0" w:space="0" w:color="auto"/>
          </w:divBdr>
          <w:divsChild>
            <w:div w:id="991637746">
              <w:marLeft w:val="0"/>
              <w:marRight w:val="0"/>
              <w:marTop w:val="0"/>
              <w:marBottom w:val="0"/>
              <w:divBdr>
                <w:top w:val="none" w:sz="0" w:space="0" w:color="auto"/>
                <w:left w:val="none" w:sz="0" w:space="0" w:color="auto"/>
                <w:bottom w:val="none" w:sz="0" w:space="0" w:color="auto"/>
                <w:right w:val="none" w:sz="0" w:space="0" w:color="auto"/>
              </w:divBdr>
            </w:div>
            <w:div w:id="1483891296">
              <w:marLeft w:val="0"/>
              <w:marRight w:val="0"/>
              <w:marTop w:val="0"/>
              <w:marBottom w:val="0"/>
              <w:divBdr>
                <w:top w:val="none" w:sz="0" w:space="0" w:color="auto"/>
                <w:left w:val="none" w:sz="0" w:space="0" w:color="auto"/>
                <w:bottom w:val="none" w:sz="0" w:space="0" w:color="auto"/>
                <w:right w:val="none" w:sz="0" w:space="0" w:color="auto"/>
              </w:divBdr>
            </w:div>
            <w:div w:id="733970041">
              <w:marLeft w:val="0"/>
              <w:marRight w:val="0"/>
              <w:marTop w:val="0"/>
              <w:marBottom w:val="0"/>
              <w:divBdr>
                <w:top w:val="none" w:sz="0" w:space="0" w:color="auto"/>
                <w:left w:val="none" w:sz="0" w:space="0" w:color="auto"/>
                <w:bottom w:val="none" w:sz="0" w:space="0" w:color="auto"/>
                <w:right w:val="none" w:sz="0" w:space="0" w:color="auto"/>
              </w:divBdr>
            </w:div>
            <w:div w:id="369915757">
              <w:marLeft w:val="0"/>
              <w:marRight w:val="0"/>
              <w:marTop w:val="0"/>
              <w:marBottom w:val="0"/>
              <w:divBdr>
                <w:top w:val="none" w:sz="0" w:space="0" w:color="auto"/>
                <w:left w:val="none" w:sz="0" w:space="0" w:color="auto"/>
                <w:bottom w:val="none" w:sz="0" w:space="0" w:color="auto"/>
                <w:right w:val="none" w:sz="0" w:space="0" w:color="auto"/>
              </w:divBdr>
            </w:div>
            <w:div w:id="926234947">
              <w:marLeft w:val="0"/>
              <w:marRight w:val="0"/>
              <w:marTop w:val="0"/>
              <w:marBottom w:val="0"/>
              <w:divBdr>
                <w:top w:val="none" w:sz="0" w:space="0" w:color="auto"/>
                <w:left w:val="none" w:sz="0" w:space="0" w:color="auto"/>
                <w:bottom w:val="none" w:sz="0" w:space="0" w:color="auto"/>
                <w:right w:val="none" w:sz="0" w:space="0" w:color="auto"/>
              </w:divBdr>
            </w:div>
            <w:div w:id="169064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42278">
      <w:bodyDiv w:val="1"/>
      <w:marLeft w:val="0"/>
      <w:marRight w:val="0"/>
      <w:marTop w:val="0"/>
      <w:marBottom w:val="0"/>
      <w:divBdr>
        <w:top w:val="none" w:sz="0" w:space="0" w:color="auto"/>
        <w:left w:val="none" w:sz="0" w:space="0" w:color="auto"/>
        <w:bottom w:val="none" w:sz="0" w:space="0" w:color="auto"/>
        <w:right w:val="none" w:sz="0" w:space="0" w:color="auto"/>
      </w:divBdr>
    </w:div>
    <w:div w:id="151416404">
      <w:bodyDiv w:val="1"/>
      <w:marLeft w:val="0"/>
      <w:marRight w:val="0"/>
      <w:marTop w:val="0"/>
      <w:marBottom w:val="0"/>
      <w:divBdr>
        <w:top w:val="none" w:sz="0" w:space="0" w:color="auto"/>
        <w:left w:val="none" w:sz="0" w:space="0" w:color="auto"/>
        <w:bottom w:val="none" w:sz="0" w:space="0" w:color="auto"/>
        <w:right w:val="none" w:sz="0" w:space="0" w:color="auto"/>
      </w:divBdr>
    </w:div>
    <w:div w:id="154106662">
      <w:bodyDiv w:val="1"/>
      <w:marLeft w:val="0"/>
      <w:marRight w:val="0"/>
      <w:marTop w:val="0"/>
      <w:marBottom w:val="0"/>
      <w:divBdr>
        <w:top w:val="none" w:sz="0" w:space="0" w:color="auto"/>
        <w:left w:val="none" w:sz="0" w:space="0" w:color="auto"/>
        <w:bottom w:val="none" w:sz="0" w:space="0" w:color="auto"/>
        <w:right w:val="none" w:sz="0" w:space="0" w:color="auto"/>
      </w:divBdr>
    </w:div>
    <w:div w:id="171380798">
      <w:bodyDiv w:val="1"/>
      <w:marLeft w:val="0"/>
      <w:marRight w:val="0"/>
      <w:marTop w:val="0"/>
      <w:marBottom w:val="0"/>
      <w:divBdr>
        <w:top w:val="none" w:sz="0" w:space="0" w:color="auto"/>
        <w:left w:val="none" w:sz="0" w:space="0" w:color="auto"/>
        <w:bottom w:val="none" w:sz="0" w:space="0" w:color="auto"/>
        <w:right w:val="none" w:sz="0" w:space="0" w:color="auto"/>
      </w:divBdr>
    </w:div>
    <w:div w:id="176625254">
      <w:bodyDiv w:val="1"/>
      <w:marLeft w:val="0"/>
      <w:marRight w:val="0"/>
      <w:marTop w:val="0"/>
      <w:marBottom w:val="0"/>
      <w:divBdr>
        <w:top w:val="none" w:sz="0" w:space="0" w:color="auto"/>
        <w:left w:val="none" w:sz="0" w:space="0" w:color="auto"/>
        <w:bottom w:val="none" w:sz="0" w:space="0" w:color="auto"/>
        <w:right w:val="none" w:sz="0" w:space="0" w:color="auto"/>
      </w:divBdr>
    </w:div>
    <w:div w:id="183203990">
      <w:bodyDiv w:val="1"/>
      <w:marLeft w:val="0"/>
      <w:marRight w:val="0"/>
      <w:marTop w:val="0"/>
      <w:marBottom w:val="0"/>
      <w:divBdr>
        <w:top w:val="none" w:sz="0" w:space="0" w:color="auto"/>
        <w:left w:val="none" w:sz="0" w:space="0" w:color="auto"/>
        <w:bottom w:val="none" w:sz="0" w:space="0" w:color="auto"/>
        <w:right w:val="none" w:sz="0" w:space="0" w:color="auto"/>
      </w:divBdr>
    </w:div>
    <w:div w:id="194077453">
      <w:bodyDiv w:val="1"/>
      <w:marLeft w:val="0"/>
      <w:marRight w:val="0"/>
      <w:marTop w:val="0"/>
      <w:marBottom w:val="0"/>
      <w:divBdr>
        <w:top w:val="none" w:sz="0" w:space="0" w:color="auto"/>
        <w:left w:val="none" w:sz="0" w:space="0" w:color="auto"/>
        <w:bottom w:val="none" w:sz="0" w:space="0" w:color="auto"/>
        <w:right w:val="none" w:sz="0" w:space="0" w:color="auto"/>
      </w:divBdr>
    </w:div>
    <w:div w:id="213273286">
      <w:bodyDiv w:val="1"/>
      <w:marLeft w:val="0"/>
      <w:marRight w:val="0"/>
      <w:marTop w:val="0"/>
      <w:marBottom w:val="0"/>
      <w:divBdr>
        <w:top w:val="none" w:sz="0" w:space="0" w:color="auto"/>
        <w:left w:val="none" w:sz="0" w:space="0" w:color="auto"/>
        <w:bottom w:val="none" w:sz="0" w:space="0" w:color="auto"/>
        <w:right w:val="none" w:sz="0" w:space="0" w:color="auto"/>
      </w:divBdr>
      <w:divsChild>
        <w:div w:id="877739590">
          <w:marLeft w:val="0"/>
          <w:marRight w:val="0"/>
          <w:marTop w:val="0"/>
          <w:marBottom w:val="0"/>
          <w:divBdr>
            <w:top w:val="none" w:sz="0" w:space="0" w:color="auto"/>
            <w:left w:val="none" w:sz="0" w:space="0" w:color="auto"/>
            <w:bottom w:val="none" w:sz="0" w:space="0" w:color="auto"/>
            <w:right w:val="none" w:sz="0" w:space="0" w:color="auto"/>
          </w:divBdr>
          <w:divsChild>
            <w:div w:id="1464883072">
              <w:marLeft w:val="0"/>
              <w:marRight w:val="0"/>
              <w:marTop w:val="0"/>
              <w:marBottom w:val="0"/>
              <w:divBdr>
                <w:top w:val="none" w:sz="0" w:space="0" w:color="auto"/>
                <w:left w:val="none" w:sz="0" w:space="0" w:color="auto"/>
                <w:bottom w:val="none" w:sz="0" w:space="0" w:color="auto"/>
                <w:right w:val="none" w:sz="0" w:space="0" w:color="auto"/>
              </w:divBdr>
            </w:div>
            <w:div w:id="209932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390580">
      <w:bodyDiv w:val="1"/>
      <w:marLeft w:val="0"/>
      <w:marRight w:val="0"/>
      <w:marTop w:val="0"/>
      <w:marBottom w:val="0"/>
      <w:divBdr>
        <w:top w:val="none" w:sz="0" w:space="0" w:color="auto"/>
        <w:left w:val="none" w:sz="0" w:space="0" w:color="auto"/>
        <w:bottom w:val="none" w:sz="0" w:space="0" w:color="auto"/>
        <w:right w:val="none" w:sz="0" w:space="0" w:color="auto"/>
      </w:divBdr>
      <w:divsChild>
        <w:div w:id="429551801">
          <w:marLeft w:val="0"/>
          <w:marRight w:val="0"/>
          <w:marTop w:val="0"/>
          <w:marBottom w:val="0"/>
          <w:divBdr>
            <w:top w:val="none" w:sz="0" w:space="0" w:color="auto"/>
            <w:left w:val="none" w:sz="0" w:space="0" w:color="auto"/>
            <w:bottom w:val="none" w:sz="0" w:space="0" w:color="auto"/>
            <w:right w:val="none" w:sz="0" w:space="0" w:color="auto"/>
          </w:divBdr>
        </w:div>
      </w:divsChild>
    </w:div>
    <w:div w:id="230505030">
      <w:bodyDiv w:val="1"/>
      <w:marLeft w:val="0"/>
      <w:marRight w:val="0"/>
      <w:marTop w:val="0"/>
      <w:marBottom w:val="0"/>
      <w:divBdr>
        <w:top w:val="none" w:sz="0" w:space="0" w:color="auto"/>
        <w:left w:val="none" w:sz="0" w:space="0" w:color="auto"/>
        <w:bottom w:val="none" w:sz="0" w:space="0" w:color="auto"/>
        <w:right w:val="none" w:sz="0" w:space="0" w:color="auto"/>
      </w:divBdr>
      <w:divsChild>
        <w:div w:id="573472317">
          <w:marLeft w:val="0"/>
          <w:marRight w:val="0"/>
          <w:marTop w:val="0"/>
          <w:marBottom w:val="0"/>
          <w:divBdr>
            <w:top w:val="none" w:sz="0" w:space="0" w:color="auto"/>
            <w:left w:val="none" w:sz="0" w:space="0" w:color="auto"/>
            <w:bottom w:val="none" w:sz="0" w:space="0" w:color="auto"/>
            <w:right w:val="none" w:sz="0" w:space="0" w:color="auto"/>
          </w:divBdr>
          <w:divsChild>
            <w:div w:id="1708749432">
              <w:marLeft w:val="0"/>
              <w:marRight w:val="0"/>
              <w:marTop w:val="0"/>
              <w:marBottom w:val="0"/>
              <w:divBdr>
                <w:top w:val="none" w:sz="0" w:space="0" w:color="auto"/>
                <w:left w:val="none" w:sz="0" w:space="0" w:color="auto"/>
                <w:bottom w:val="none" w:sz="0" w:space="0" w:color="auto"/>
                <w:right w:val="none" w:sz="0" w:space="0" w:color="auto"/>
              </w:divBdr>
            </w:div>
            <w:div w:id="394860964">
              <w:marLeft w:val="0"/>
              <w:marRight w:val="0"/>
              <w:marTop w:val="0"/>
              <w:marBottom w:val="0"/>
              <w:divBdr>
                <w:top w:val="none" w:sz="0" w:space="0" w:color="auto"/>
                <w:left w:val="none" w:sz="0" w:space="0" w:color="auto"/>
                <w:bottom w:val="none" w:sz="0" w:space="0" w:color="auto"/>
                <w:right w:val="none" w:sz="0" w:space="0" w:color="auto"/>
              </w:divBdr>
            </w:div>
            <w:div w:id="1072584729">
              <w:marLeft w:val="0"/>
              <w:marRight w:val="0"/>
              <w:marTop w:val="0"/>
              <w:marBottom w:val="0"/>
              <w:divBdr>
                <w:top w:val="none" w:sz="0" w:space="0" w:color="auto"/>
                <w:left w:val="none" w:sz="0" w:space="0" w:color="auto"/>
                <w:bottom w:val="none" w:sz="0" w:space="0" w:color="auto"/>
                <w:right w:val="none" w:sz="0" w:space="0" w:color="auto"/>
              </w:divBdr>
            </w:div>
            <w:div w:id="1773355563">
              <w:marLeft w:val="0"/>
              <w:marRight w:val="0"/>
              <w:marTop w:val="0"/>
              <w:marBottom w:val="0"/>
              <w:divBdr>
                <w:top w:val="none" w:sz="0" w:space="0" w:color="auto"/>
                <w:left w:val="none" w:sz="0" w:space="0" w:color="auto"/>
                <w:bottom w:val="none" w:sz="0" w:space="0" w:color="auto"/>
                <w:right w:val="none" w:sz="0" w:space="0" w:color="auto"/>
              </w:divBdr>
            </w:div>
            <w:div w:id="73013487">
              <w:marLeft w:val="0"/>
              <w:marRight w:val="0"/>
              <w:marTop w:val="0"/>
              <w:marBottom w:val="0"/>
              <w:divBdr>
                <w:top w:val="none" w:sz="0" w:space="0" w:color="auto"/>
                <w:left w:val="none" w:sz="0" w:space="0" w:color="auto"/>
                <w:bottom w:val="none" w:sz="0" w:space="0" w:color="auto"/>
                <w:right w:val="none" w:sz="0" w:space="0" w:color="auto"/>
              </w:divBdr>
            </w:div>
            <w:div w:id="206575883">
              <w:marLeft w:val="0"/>
              <w:marRight w:val="0"/>
              <w:marTop w:val="0"/>
              <w:marBottom w:val="0"/>
              <w:divBdr>
                <w:top w:val="none" w:sz="0" w:space="0" w:color="auto"/>
                <w:left w:val="none" w:sz="0" w:space="0" w:color="auto"/>
                <w:bottom w:val="none" w:sz="0" w:space="0" w:color="auto"/>
                <w:right w:val="none" w:sz="0" w:space="0" w:color="auto"/>
              </w:divBdr>
            </w:div>
            <w:div w:id="1462960381">
              <w:marLeft w:val="0"/>
              <w:marRight w:val="0"/>
              <w:marTop w:val="0"/>
              <w:marBottom w:val="0"/>
              <w:divBdr>
                <w:top w:val="none" w:sz="0" w:space="0" w:color="auto"/>
                <w:left w:val="none" w:sz="0" w:space="0" w:color="auto"/>
                <w:bottom w:val="none" w:sz="0" w:space="0" w:color="auto"/>
                <w:right w:val="none" w:sz="0" w:space="0" w:color="auto"/>
              </w:divBdr>
            </w:div>
            <w:div w:id="1806661686">
              <w:marLeft w:val="0"/>
              <w:marRight w:val="0"/>
              <w:marTop w:val="0"/>
              <w:marBottom w:val="0"/>
              <w:divBdr>
                <w:top w:val="none" w:sz="0" w:space="0" w:color="auto"/>
                <w:left w:val="none" w:sz="0" w:space="0" w:color="auto"/>
                <w:bottom w:val="none" w:sz="0" w:space="0" w:color="auto"/>
                <w:right w:val="none" w:sz="0" w:space="0" w:color="auto"/>
              </w:divBdr>
            </w:div>
            <w:div w:id="1778913789">
              <w:marLeft w:val="0"/>
              <w:marRight w:val="0"/>
              <w:marTop w:val="0"/>
              <w:marBottom w:val="0"/>
              <w:divBdr>
                <w:top w:val="none" w:sz="0" w:space="0" w:color="auto"/>
                <w:left w:val="none" w:sz="0" w:space="0" w:color="auto"/>
                <w:bottom w:val="none" w:sz="0" w:space="0" w:color="auto"/>
                <w:right w:val="none" w:sz="0" w:space="0" w:color="auto"/>
              </w:divBdr>
            </w:div>
            <w:div w:id="436604585">
              <w:marLeft w:val="0"/>
              <w:marRight w:val="0"/>
              <w:marTop w:val="0"/>
              <w:marBottom w:val="0"/>
              <w:divBdr>
                <w:top w:val="none" w:sz="0" w:space="0" w:color="auto"/>
                <w:left w:val="none" w:sz="0" w:space="0" w:color="auto"/>
                <w:bottom w:val="none" w:sz="0" w:space="0" w:color="auto"/>
                <w:right w:val="none" w:sz="0" w:space="0" w:color="auto"/>
              </w:divBdr>
            </w:div>
            <w:div w:id="1677030555">
              <w:marLeft w:val="0"/>
              <w:marRight w:val="0"/>
              <w:marTop w:val="0"/>
              <w:marBottom w:val="0"/>
              <w:divBdr>
                <w:top w:val="none" w:sz="0" w:space="0" w:color="auto"/>
                <w:left w:val="none" w:sz="0" w:space="0" w:color="auto"/>
                <w:bottom w:val="none" w:sz="0" w:space="0" w:color="auto"/>
                <w:right w:val="none" w:sz="0" w:space="0" w:color="auto"/>
              </w:divBdr>
            </w:div>
            <w:div w:id="134106285">
              <w:marLeft w:val="0"/>
              <w:marRight w:val="0"/>
              <w:marTop w:val="0"/>
              <w:marBottom w:val="0"/>
              <w:divBdr>
                <w:top w:val="none" w:sz="0" w:space="0" w:color="auto"/>
                <w:left w:val="none" w:sz="0" w:space="0" w:color="auto"/>
                <w:bottom w:val="none" w:sz="0" w:space="0" w:color="auto"/>
                <w:right w:val="none" w:sz="0" w:space="0" w:color="auto"/>
              </w:divBdr>
            </w:div>
            <w:div w:id="862061160">
              <w:marLeft w:val="0"/>
              <w:marRight w:val="0"/>
              <w:marTop w:val="0"/>
              <w:marBottom w:val="0"/>
              <w:divBdr>
                <w:top w:val="none" w:sz="0" w:space="0" w:color="auto"/>
                <w:left w:val="none" w:sz="0" w:space="0" w:color="auto"/>
                <w:bottom w:val="none" w:sz="0" w:space="0" w:color="auto"/>
                <w:right w:val="none" w:sz="0" w:space="0" w:color="auto"/>
              </w:divBdr>
            </w:div>
            <w:div w:id="1598560148">
              <w:marLeft w:val="0"/>
              <w:marRight w:val="0"/>
              <w:marTop w:val="0"/>
              <w:marBottom w:val="0"/>
              <w:divBdr>
                <w:top w:val="none" w:sz="0" w:space="0" w:color="auto"/>
                <w:left w:val="none" w:sz="0" w:space="0" w:color="auto"/>
                <w:bottom w:val="none" w:sz="0" w:space="0" w:color="auto"/>
                <w:right w:val="none" w:sz="0" w:space="0" w:color="auto"/>
              </w:divBdr>
            </w:div>
            <w:div w:id="681198624">
              <w:marLeft w:val="0"/>
              <w:marRight w:val="0"/>
              <w:marTop w:val="0"/>
              <w:marBottom w:val="0"/>
              <w:divBdr>
                <w:top w:val="none" w:sz="0" w:space="0" w:color="auto"/>
                <w:left w:val="none" w:sz="0" w:space="0" w:color="auto"/>
                <w:bottom w:val="none" w:sz="0" w:space="0" w:color="auto"/>
                <w:right w:val="none" w:sz="0" w:space="0" w:color="auto"/>
              </w:divBdr>
            </w:div>
            <w:div w:id="401175932">
              <w:marLeft w:val="0"/>
              <w:marRight w:val="0"/>
              <w:marTop w:val="0"/>
              <w:marBottom w:val="0"/>
              <w:divBdr>
                <w:top w:val="none" w:sz="0" w:space="0" w:color="auto"/>
                <w:left w:val="none" w:sz="0" w:space="0" w:color="auto"/>
                <w:bottom w:val="none" w:sz="0" w:space="0" w:color="auto"/>
                <w:right w:val="none" w:sz="0" w:space="0" w:color="auto"/>
              </w:divBdr>
            </w:div>
            <w:div w:id="1262687944">
              <w:marLeft w:val="0"/>
              <w:marRight w:val="0"/>
              <w:marTop w:val="0"/>
              <w:marBottom w:val="0"/>
              <w:divBdr>
                <w:top w:val="none" w:sz="0" w:space="0" w:color="auto"/>
                <w:left w:val="none" w:sz="0" w:space="0" w:color="auto"/>
                <w:bottom w:val="none" w:sz="0" w:space="0" w:color="auto"/>
                <w:right w:val="none" w:sz="0" w:space="0" w:color="auto"/>
              </w:divBdr>
            </w:div>
            <w:div w:id="2045134020">
              <w:marLeft w:val="0"/>
              <w:marRight w:val="0"/>
              <w:marTop w:val="0"/>
              <w:marBottom w:val="0"/>
              <w:divBdr>
                <w:top w:val="none" w:sz="0" w:space="0" w:color="auto"/>
                <w:left w:val="none" w:sz="0" w:space="0" w:color="auto"/>
                <w:bottom w:val="none" w:sz="0" w:space="0" w:color="auto"/>
                <w:right w:val="none" w:sz="0" w:space="0" w:color="auto"/>
              </w:divBdr>
            </w:div>
            <w:div w:id="568544481">
              <w:marLeft w:val="0"/>
              <w:marRight w:val="0"/>
              <w:marTop w:val="0"/>
              <w:marBottom w:val="0"/>
              <w:divBdr>
                <w:top w:val="none" w:sz="0" w:space="0" w:color="auto"/>
                <w:left w:val="none" w:sz="0" w:space="0" w:color="auto"/>
                <w:bottom w:val="none" w:sz="0" w:space="0" w:color="auto"/>
                <w:right w:val="none" w:sz="0" w:space="0" w:color="auto"/>
              </w:divBdr>
            </w:div>
            <w:div w:id="214060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642124">
      <w:bodyDiv w:val="1"/>
      <w:marLeft w:val="0"/>
      <w:marRight w:val="0"/>
      <w:marTop w:val="0"/>
      <w:marBottom w:val="0"/>
      <w:divBdr>
        <w:top w:val="none" w:sz="0" w:space="0" w:color="auto"/>
        <w:left w:val="none" w:sz="0" w:space="0" w:color="auto"/>
        <w:bottom w:val="none" w:sz="0" w:space="0" w:color="auto"/>
        <w:right w:val="none" w:sz="0" w:space="0" w:color="auto"/>
      </w:divBdr>
      <w:divsChild>
        <w:div w:id="753280346">
          <w:marLeft w:val="0"/>
          <w:marRight w:val="0"/>
          <w:marTop w:val="0"/>
          <w:marBottom w:val="0"/>
          <w:divBdr>
            <w:top w:val="none" w:sz="0" w:space="0" w:color="auto"/>
            <w:left w:val="none" w:sz="0" w:space="0" w:color="auto"/>
            <w:bottom w:val="none" w:sz="0" w:space="0" w:color="auto"/>
            <w:right w:val="none" w:sz="0" w:space="0" w:color="auto"/>
          </w:divBdr>
          <w:divsChild>
            <w:div w:id="879171224">
              <w:marLeft w:val="0"/>
              <w:marRight w:val="0"/>
              <w:marTop w:val="0"/>
              <w:marBottom w:val="0"/>
              <w:divBdr>
                <w:top w:val="none" w:sz="0" w:space="0" w:color="auto"/>
                <w:left w:val="none" w:sz="0" w:space="0" w:color="auto"/>
                <w:bottom w:val="none" w:sz="0" w:space="0" w:color="auto"/>
                <w:right w:val="none" w:sz="0" w:space="0" w:color="auto"/>
              </w:divBdr>
            </w:div>
            <w:div w:id="1273515396">
              <w:marLeft w:val="0"/>
              <w:marRight w:val="0"/>
              <w:marTop w:val="0"/>
              <w:marBottom w:val="0"/>
              <w:divBdr>
                <w:top w:val="none" w:sz="0" w:space="0" w:color="auto"/>
                <w:left w:val="none" w:sz="0" w:space="0" w:color="auto"/>
                <w:bottom w:val="none" w:sz="0" w:space="0" w:color="auto"/>
                <w:right w:val="none" w:sz="0" w:space="0" w:color="auto"/>
              </w:divBdr>
            </w:div>
            <w:div w:id="177104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420229">
      <w:bodyDiv w:val="1"/>
      <w:marLeft w:val="0"/>
      <w:marRight w:val="0"/>
      <w:marTop w:val="0"/>
      <w:marBottom w:val="0"/>
      <w:divBdr>
        <w:top w:val="none" w:sz="0" w:space="0" w:color="auto"/>
        <w:left w:val="none" w:sz="0" w:space="0" w:color="auto"/>
        <w:bottom w:val="none" w:sz="0" w:space="0" w:color="auto"/>
        <w:right w:val="none" w:sz="0" w:space="0" w:color="auto"/>
      </w:divBdr>
      <w:divsChild>
        <w:div w:id="675570539">
          <w:marLeft w:val="0"/>
          <w:marRight w:val="0"/>
          <w:marTop w:val="0"/>
          <w:marBottom w:val="0"/>
          <w:divBdr>
            <w:top w:val="none" w:sz="0" w:space="0" w:color="auto"/>
            <w:left w:val="none" w:sz="0" w:space="0" w:color="auto"/>
            <w:bottom w:val="none" w:sz="0" w:space="0" w:color="auto"/>
            <w:right w:val="none" w:sz="0" w:space="0" w:color="auto"/>
          </w:divBdr>
        </w:div>
        <w:div w:id="93134397">
          <w:marLeft w:val="0"/>
          <w:marRight w:val="0"/>
          <w:marTop w:val="0"/>
          <w:marBottom w:val="0"/>
          <w:divBdr>
            <w:top w:val="none" w:sz="0" w:space="0" w:color="auto"/>
            <w:left w:val="none" w:sz="0" w:space="0" w:color="auto"/>
            <w:bottom w:val="none" w:sz="0" w:space="0" w:color="auto"/>
            <w:right w:val="none" w:sz="0" w:space="0" w:color="auto"/>
          </w:divBdr>
          <w:divsChild>
            <w:div w:id="933053243">
              <w:marLeft w:val="0"/>
              <w:marRight w:val="0"/>
              <w:marTop w:val="0"/>
              <w:marBottom w:val="0"/>
              <w:divBdr>
                <w:top w:val="none" w:sz="0" w:space="0" w:color="auto"/>
                <w:left w:val="none" w:sz="0" w:space="0" w:color="auto"/>
                <w:bottom w:val="none" w:sz="0" w:space="0" w:color="auto"/>
                <w:right w:val="none" w:sz="0" w:space="0" w:color="auto"/>
              </w:divBdr>
              <w:divsChild>
                <w:div w:id="1448238154">
                  <w:marLeft w:val="0"/>
                  <w:marRight w:val="0"/>
                  <w:marTop w:val="0"/>
                  <w:marBottom w:val="0"/>
                  <w:divBdr>
                    <w:top w:val="none" w:sz="0" w:space="0" w:color="auto"/>
                    <w:left w:val="none" w:sz="0" w:space="0" w:color="auto"/>
                    <w:bottom w:val="none" w:sz="0" w:space="0" w:color="auto"/>
                    <w:right w:val="none" w:sz="0" w:space="0" w:color="auto"/>
                  </w:divBdr>
                  <w:divsChild>
                    <w:div w:id="1637372993">
                      <w:marLeft w:val="0"/>
                      <w:marRight w:val="0"/>
                      <w:marTop w:val="0"/>
                      <w:marBottom w:val="0"/>
                      <w:divBdr>
                        <w:top w:val="none" w:sz="0" w:space="0" w:color="auto"/>
                        <w:left w:val="none" w:sz="0" w:space="0" w:color="auto"/>
                        <w:bottom w:val="none" w:sz="0" w:space="0" w:color="auto"/>
                        <w:right w:val="none" w:sz="0" w:space="0" w:color="auto"/>
                      </w:divBdr>
                      <w:divsChild>
                        <w:div w:id="91851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394037">
              <w:marLeft w:val="0"/>
              <w:marRight w:val="0"/>
              <w:marTop w:val="0"/>
              <w:marBottom w:val="0"/>
              <w:divBdr>
                <w:top w:val="none" w:sz="0" w:space="0" w:color="auto"/>
                <w:left w:val="none" w:sz="0" w:space="0" w:color="auto"/>
                <w:bottom w:val="none" w:sz="0" w:space="0" w:color="auto"/>
                <w:right w:val="none" w:sz="0" w:space="0" w:color="auto"/>
              </w:divBdr>
              <w:divsChild>
                <w:div w:id="357974732">
                  <w:marLeft w:val="0"/>
                  <w:marRight w:val="0"/>
                  <w:marTop w:val="0"/>
                  <w:marBottom w:val="0"/>
                  <w:divBdr>
                    <w:top w:val="none" w:sz="0" w:space="0" w:color="auto"/>
                    <w:left w:val="none" w:sz="0" w:space="0" w:color="auto"/>
                    <w:bottom w:val="none" w:sz="0" w:space="0" w:color="auto"/>
                    <w:right w:val="none" w:sz="0" w:space="0" w:color="auto"/>
                  </w:divBdr>
                  <w:divsChild>
                    <w:div w:id="96161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083485">
      <w:bodyDiv w:val="1"/>
      <w:marLeft w:val="0"/>
      <w:marRight w:val="0"/>
      <w:marTop w:val="0"/>
      <w:marBottom w:val="0"/>
      <w:divBdr>
        <w:top w:val="none" w:sz="0" w:space="0" w:color="auto"/>
        <w:left w:val="none" w:sz="0" w:space="0" w:color="auto"/>
        <w:bottom w:val="none" w:sz="0" w:space="0" w:color="auto"/>
        <w:right w:val="none" w:sz="0" w:space="0" w:color="auto"/>
      </w:divBdr>
    </w:div>
    <w:div w:id="250741723">
      <w:bodyDiv w:val="1"/>
      <w:marLeft w:val="0"/>
      <w:marRight w:val="0"/>
      <w:marTop w:val="0"/>
      <w:marBottom w:val="0"/>
      <w:divBdr>
        <w:top w:val="none" w:sz="0" w:space="0" w:color="auto"/>
        <w:left w:val="none" w:sz="0" w:space="0" w:color="auto"/>
        <w:bottom w:val="none" w:sz="0" w:space="0" w:color="auto"/>
        <w:right w:val="none" w:sz="0" w:space="0" w:color="auto"/>
      </w:divBdr>
    </w:div>
    <w:div w:id="271058834">
      <w:bodyDiv w:val="1"/>
      <w:marLeft w:val="0"/>
      <w:marRight w:val="0"/>
      <w:marTop w:val="0"/>
      <w:marBottom w:val="0"/>
      <w:divBdr>
        <w:top w:val="none" w:sz="0" w:space="0" w:color="auto"/>
        <w:left w:val="none" w:sz="0" w:space="0" w:color="auto"/>
        <w:bottom w:val="none" w:sz="0" w:space="0" w:color="auto"/>
        <w:right w:val="none" w:sz="0" w:space="0" w:color="auto"/>
      </w:divBdr>
      <w:divsChild>
        <w:div w:id="1451628059">
          <w:marLeft w:val="0"/>
          <w:marRight w:val="0"/>
          <w:marTop w:val="0"/>
          <w:marBottom w:val="0"/>
          <w:divBdr>
            <w:top w:val="none" w:sz="0" w:space="0" w:color="auto"/>
            <w:left w:val="none" w:sz="0" w:space="0" w:color="auto"/>
            <w:bottom w:val="none" w:sz="0" w:space="0" w:color="auto"/>
            <w:right w:val="none" w:sz="0" w:space="0" w:color="auto"/>
          </w:divBdr>
          <w:divsChild>
            <w:div w:id="63552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670706">
      <w:bodyDiv w:val="1"/>
      <w:marLeft w:val="0"/>
      <w:marRight w:val="0"/>
      <w:marTop w:val="0"/>
      <w:marBottom w:val="0"/>
      <w:divBdr>
        <w:top w:val="none" w:sz="0" w:space="0" w:color="auto"/>
        <w:left w:val="none" w:sz="0" w:space="0" w:color="auto"/>
        <w:bottom w:val="none" w:sz="0" w:space="0" w:color="auto"/>
        <w:right w:val="none" w:sz="0" w:space="0" w:color="auto"/>
      </w:divBdr>
    </w:div>
    <w:div w:id="279727317">
      <w:bodyDiv w:val="1"/>
      <w:marLeft w:val="0"/>
      <w:marRight w:val="0"/>
      <w:marTop w:val="0"/>
      <w:marBottom w:val="0"/>
      <w:divBdr>
        <w:top w:val="none" w:sz="0" w:space="0" w:color="auto"/>
        <w:left w:val="none" w:sz="0" w:space="0" w:color="auto"/>
        <w:bottom w:val="none" w:sz="0" w:space="0" w:color="auto"/>
        <w:right w:val="none" w:sz="0" w:space="0" w:color="auto"/>
      </w:divBdr>
    </w:div>
    <w:div w:id="293800103">
      <w:bodyDiv w:val="1"/>
      <w:marLeft w:val="0"/>
      <w:marRight w:val="0"/>
      <w:marTop w:val="0"/>
      <w:marBottom w:val="0"/>
      <w:divBdr>
        <w:top w:val="none" w:sz="0" w:space="0" w:color="auto"/>
        <w:left w:val="none" w:sz="0" w:space="0" w:color="auto"/>
        <w:bottom w:val="none" w:sz="0" w:space="0" w:color="auto"/>
        <w:right w:val="none" w:sz="0" w:space="0" w:color="auto"/>
      </w:divBdr>
    </w:div>
    <w:div w:id="301277583">
      <w:bodyDiv w:val="1"/>
      <w:marLeft w:val="0"/>
      <w:marRight w:val="0"/>
      <w:marTop w:val="0"/>
      <w:marBottom w:val="0"/>
      <w:divBdr>
        <w:top w:val="none" w:sz="0" w:space="0" w:color="auto"/>
        <w:left w:val="none" w:sz="0" w:space="0" w:color="auto"/>
        <w:bottom w:val="none" w:sz="0" w:space="0" w:color="auto"/>
        <w:right w:val="none" w:sz="0" w:space="0" w:color="auto"/>
      </w:divBdr>
    </w:div>
    <w:div w:id="305088828">
      <w:bodyDiv w:val="1"/>
      <w:marLeft w:val="0"/>
      <w:marRight w:val="0"/>
      <w:marTop w:val="0"/>
      <w:marBottom w:val="0"/>
      <w:divBdr>
        <w:top w:val="none" w:sz="0" w:space="0" w:color="auto"/>
        <w:left w:val="none" w:sz="0" w:space="0" w:color="auto"/>
        <w:bottom w:val="none" w:sz="0" w:space="0" w:color="auto"/>
        <w:right w:val="none" w:sz="0" w:space="0" w:color="auto"/>
      </w:divBdr>
      <w:divsChild>
        <w:div w:id="959385601">
          <w:marLeft w:val="0"/>
          <w:marRight w:val="0"/>
          <w:marTop w:val="0"/>
          <w:marBottom w:val="0"/>
          <w:divBdr>
            <w:top w:val="none" w:sz="0" w:space="0" w:color="auto"/>
            <w:left w:val="none" w:sz="0" w:space="0" w:color="auto"/>
            <w:bottom w:val="none" w:sz="0" w:space="0" w:color="auto"/>
            <w:right w:val="none" w:sz="0" w:space="0" w:color="auto"/>
          </w:divBdr>
          <w:divsChild>
            <w:div w:id="1487824346">
              <w:marLeft w:val="0"/>
              <w:marRight w:val="0"/>
              <w:marTop w:val="0"/>
              <w:marBottom w:val="0"/>
              <w:divBdr>
                <w:top w:val="none" w:sz="0" w:space="0" w:color="auto"/>
                <w:left w:val="none" w:sz="0" w:space="0" w:color="auto"/>
                <w:bottom w:val="none" w:sz="0" w:space="0" w:color="auto"/>
                <w:right w:val="none" w:sz="0" w:space="0" w:color="auto"/>
              </w:divBdr>
            </w:div>
            <w:div w:id="205141056">
              <w:marLeft w:val="0"/>
              <w:marRight w:val="0"/>
              <w:marTop w:val="0"/>
              <w:marBottom w:val="0"/>
              <w:divBdr>
                <w:top w:val="none" w:sz="0" w:space="0" w:color="auto"/>
                <w:left w:val="none" w:sz="0" w:space="0" w:color="auto"/>
                <w:bottom w:val="none" w:sz="0" w:space="0" w:color="auto"/>
                <w:right w:val="none" w:sz="0" w:space="0" w:color="auto"/>
              </w:divBdr>
            </w:div>
            <w:div w:id="371804323">
              <w:marLeft w:val="0"/>
              <w:marRight w:val="0"/>
              <w:marTop w:val="0"/>
              <w:marBottom w:val="0"/>
              <w:divBdr>
                <w:top w:val="none" w:sz="0" w:space="0" w:color="auto"/>
                <w:left w:val="none" w:sz="0" w:space="0" w:color="auto"/>
                <w:bottom w:val="none" w:sz="0" w:space="0" w:color="auto"/>
                <w:right w:val="none" w:sz="0" w:space="0" w:color="auto"/>
              </w:divBdr>
            </w:div>
            <w:div w:id="982002262">
              <w:marLeft w:val="0"/>
              <w:marRight w:val="0"/>
              <w:marTop w:val="0"/>
              <w:marBottom w:val="0"/>
              <w:divBdr>
                <w:top w:val="none" w:sz="0" w:space="0" w:color="auto"/>
                <w:left w:val="none" w:sz="0" w:space="0" w:color="auto"/>
                <w:bottom w:val="none" w:sz="0" w:space="0" w:color="auto"/>
                <w:right w:val="none" w:sz="0" w:space="0" w:color="auto"/>
              </w:divBdr>
            </w:div>
            <w:div w:id="1202746633">
              <w:marLeft w:val="0"/>
              <w:marRight w:val="0"/>
              <w:marTop w:val="0"/>
              <w:marBottom w:val="0"/>
              <w:divBdr>
                <w:top w:val="none" w:sz="0" w:space="0" w:color="auto"/>
                <w:left w:val="none" w:sz="0" w:space="0" w:color="auto"/>
                <w:bottom w:val="none" w:sz="0" w:space="0" w:color="auto"/>
                <w:right w:val="none" w:sz="0" w:space="0" w:color="auto"/>
              </w:divBdr>
            </w:div>
            <w:div w:id="262958600">
              <w:marLeft w:val="0"/>
              <w:marRight w:val="0"/>
              <w:marTop w:val="0"/>
              <w:marBottom w:val="0"/>
              <w:divBdr>
                <w:top w:val="none" w:sz="0" w:space="0" w:color="auto"/>
                <w:left w:val="none" w:sz="0" w:space="0" w:color="auto"/>
                <w:bottom w:val="none" w:sz="0" w:space="0" w:color="auto"/>
                <w:right w:val="none" w:sz="0" w:space="0" w:color="auto"/>
              </w:divBdr>
            </w:div>
            <w:div w:id="1237672013">
              <w:marLeft w:val="0"/>
              <w:marRight w:val="0"/>
              <w:marTop w:val="0"/>
              <w:marBottom w:val="0"/>
              <w:divBdr>
                <w:top w:val="none" w:sz="0" w:space="0" w:color="auto"/>
                <w:left w:val="none" w:sz="0" w:space="0" w:color="auto"/>
                <w:bottom w:val="none" w:sz="0" w:space="0" w:color="auto"/>
                <w:right w:val="none" w:sz="0" w:space="0" w:color="auto"/>
              </w:divBdr>
            </w:div>
            <w:div w:id="127164933">
              <w:marLeft w:val="0"/>
              <w:marRight w:val="0"/>
              <w:marTop w:val="0"/>
              <w:marBottom w:val="0"/>
              <w:divBdr>
                <w:top w:val="none" w:sz="0" w:space="0" w:color="auto"/>
                <w:left w:val="none" w:sz="0" w:space="0" w:color="auto"/>
                <w:bottom w:val="none" w:sz="0" w:space="0" w:color="auto"/>
                <w:right w:val="none" w:sz="0" w:space="0" w:color="auto"/>
              </w:divBdr>
            </w:div>
            <w:div w:id="4943988">
              <w:marLeft w:val="0"/>
              <w:marRight w:val="0"/>
              <w:marTop w:val="0"/>
              <w:marBottom w:val="0"/>
              <w:divBdr>
                <w:top w:val="none" w:sz="0" w:space="0" w:color="auto"/>
                <w:left w:val="none" w:sz="0" w:space="0" w:color="auto"/>
                <w:bottom w:val="none" w:sz="0" w:space="0" w:color="auto"/>
                <w:right w:val="none" w:sz="0" w:space="0" w:color="auto"/>
              </w:divBdr>
            </w:div>
            <w:div w:id="1314607147">
              <w:marLeft w:val="0"/>
              <w:marRight w:val="0"/>
              <w:marTop w:val="0"/>
              <w:marBottom w:val="0"/>
              <w:divBdr>
                <w:top w:val="none" w:sz="0" w:space="0" w:color="auto"/>
                <w:left w:val="none" w:sz="0" w:space="0" w:color="auto"/>
                <w:bottom w:val="none" w:sz="0" w:space="0" w:color="auto"/>
                <w:right w:val="none" w:sz="0" w:space="0" w:color="auto"/>
              </w:divBdr>
            </w:div>
            <w:div w:id="411389856">
              <w:marLeft w:val="0"/>
              <w:marRight w:val="0"/>
              <w:marTop w:val="0"/>
              <w:marBottom w:val="0"/>
              <w:divBdr>
                <w:top w:val="none" w:sz="0" w:space="0" w:color="auto"/>
                <w:left w:val="none" w:sz="0" w:space="0" w:color="auto"/>
                <w:bottom w:val="none" w:sz="0" w:space="0" w:color="auto"/>
                <w:right w:val="none" w:sz="0" w:space="0" w:color="auto"/>
              </w:divBdr>
            </w:div>
            <w:div w:id="1261987922">
              <w:marLeft w:val="0"/>
              <w:marRight w:val="0"/>
              <w:marTop w:val="0"/>
              <w:marBottom w:val="0"/>
              <w:divBdr>
                <w:top w:val="none" w:sz="0" w:space="0" w:color="auto"/>
                <w:left w:val="none" w:sz="0" w:space="0" w:color="auto"/>
                <w:bottom w:val="none" w:sz="0" w:space="0" w:color="auto"/>
                <w:right w:val="none" w:sz="0" w:space="0" w:color="auto"/>
              </w:divBdr>
            </w:div>
            <w:div w:id="946085573">
              <w:marLeft w:val="0"/>
              <w:marRight w:val="0"/>
              <w:marTop w:val="0"/>
              <w:marBottom w:val="0"/>
              <w:divBdr>
                <w:top w:val="none" w:sz="0" w:space="0" w:color="auto"/>
                <w:left w:val="none" w:sz="0" w:space="0" w:color="auto"/>
                <w:bottom w:val="none" w:sz="0" w:space="0" w:color="auto"/>
                <w:right w:val="none" w:sz="0" w:space="0" w:color="auto"/>
              </w:divBdr>
            </w:div>
            <w:div w:id="1993023549">
              <w:marLeft w:val="0"/>
              <w:marRight w:val="0"/>
              <w:marTop w:val="0"/>
              <w:marBottom w:val="0"/>
              <w:divBdr>
                <w:top w:val="none" w:sz="0" w:space="0" w:color="auto"/>
                <w:left w:val="none" w:sz="0" w:space="0" w:color="auto"/>
                <w:bottom w:val="none" w:sz="0" w:space="0" w:color="auto"/>
                <w:right w:val="none" w:sz="0" w:space="0" w:color="auto"/>
              </w:divBdr>
            </w:div>
            <w:div w:id="1321032707">
              <w:marLeft w:val="0"/>
              <w:marRight w:val="0"/>
              <w:marTop w:val="0"/>
              <w:marBottom w:val="0"/>
              <w:divBdr>
                <w:top w:val="none" w:sz="0" w:space="0" w:color="auto"/>
                <w:left w:val="none" w:sz="0" w:space="0" w:color="auto"/>
                <w:bottom w:val="none" w:sz="0" w:space="0" w:color="auto"/>
                <w:right w:val="none" w:sz="0" w:space="0" w:color="auto"/>
              </w:divBdr>
            </w:div>
            <w:div w:id="89472691">
              <w:marLeft w:val="0"/>
              <w:marRight w:val="0"/>
              <w:marTop w:val="0"/>
              <w:marBottom w:val="0"/>
              <w:divBdr>
                <w:top w:val="none" w:sz="0" w:space="0" w:color="auto"/>
                <w:left w:val="none" w:sz="0" w:space="0" w:color="auto"/>
                <w:bottom w:val="none" w:sz="0" w:space="0" w:color="auto"/>
                <w:right w:val="none" w:sz="0" w:space="0" w:color="auto"/>
              </w:divBdr>
            </w:div>
            <w:div w:id="1726634746">
              <w:marLeft w:val="0"/>
              <w:marRight w:val="0"/>
              <w:marTop w:val="0"/>
              <w:marBottom w:val="0"/>
              <w:divBdr>
                <w:top w:val="none" w:sz="0" w:space="0" w:color="auto"/>
                <w:left w:val="none" w:sz="0" w:space="0" w:color="auto"/>
                <w:bottom w:val="none" w:sz="0" w:space="0" w:color="auto"/>
                <w:right w:val="none" w:sz="0" w:space="0" w:color="auto"/>
              </w:divBdr>
            </w:div>
            <w:div w:id="145143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756132">
      <w:bodyDiv w:val="1"/>
      <w:marLeft w:val="0"/>
      <w:marRight w:val="0"/>
      <w:marTop w:val="0"/>
      <w:marBottom w:val="0"/>
      <w:divBdr>
        <w:top w:val="none" w:sz="0" w:space="0" w:color="auto"/>
        <w:left w:val="none" w:sz="0" w:space="0" w:color="auto"/>
        <w:bottom w:val="none" w:sz="0" w:space="0" w:color="auto"/>
        <w:right w:val="none" w:sz="0" w:space="0" w:color="auto"/>
      </w:divBdr>
      <w:divsChild>
        <w:div w:id="1089237611">
          <w:marLeft w:val="0"/>
          <w:marRight w:val="0"/>
          <w:marTop w:val="0"/>
          <w:marBottom w:val="0"/>
          <w:divBdr>
            <w:top w:val="none" w:sz="0" w:space="0" w:color="auto"/>
            <w:left w:val="none" w:sz="0" w:space="0" w:color="auto"/>
            <w:bottom w:val="none" w:sz="0" w:space="0" w:color="auto"/>
            <w:right w:val="none" w:sz="0" w:space="0" w:color="auto"/>
          </w:divBdr>
          <w:divsChild>
            <w:div w:id="844249390">
              <w:marLeft w:val="0"/>
              <w:marRight w:val="0"/>
              <w:marTop w:val="0"/>
              <w:marBottom w:val="0"/>
              <w:divBdr>
                <w:top w:val="none" w:sz="0" w:space="0" w:color="auto"/>
                <w:left w:val="none" w:sz="0" w:space="0" w:color="auto"/>
                <w:bottom w:val="none" w:sz="0" w:space="0" w:color="auto"/>
                <w:right w:val="none" w:sz="0" w:space="0" w:color="auto"/>
              </w:divBdr>
              <w:divsChild>
                <w:div w:id="34571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388822">
      <w:bodyDiv w:val="1"/>
      <w:marLeft w:val="0"/>
      <w:marRight w:val="0"/>
      <w:marTop w:val="0"/>
      <w:marBottom w:val="0"/>
      <w:divBdr>
        <w:top w:val="none" w:sz="0" w:space="0" w:color="auto"/>
        <w:left w:val="none" w:sz="0" w:space="0" w:color="auto"/>
        <w:bottom w:val="none" w:sz="0" w:space="0" w:color="auto"/>
        <w:right w:val="none" w:sz="0" w:space="0" w:color="auto"/>
      </w:divBdr>
      <w:divsChild>
        <w:div w:id="613556230">
          <w:marLeft w:val="0"/>
          <w:marRight w:val="0"/>
          <w:marTop w:val="0"/>
          <w:marBottom w:val="0"/>
          <w:divBdr>
            <w:top w:val="none" w:sz="0" w:space="0" w:color="auto"/>
            <w:left w:val="none" w:sz="0" w:space="0" w:color="auto"/>
            <w:bottom w:val="none" w:sz="0" w:space="0" w:color="auto"/>
            <w:right w:val="none" w:sz="0" w:space="0" w:color="auto"/>
          </w:divBdr>
          <w:divsChild>
            <w:div w:id="2081560882">
              <w:marLeft w:val="0"/>
              <w:marRight w:val="0"/>
              <w:marTop w:val="0"/>
              <w:marBottom w:val="0"/>
              <w:divBdr>
                <w:top w:val="none" w:sz="0" w:space="0" w:color="auto"/>
                <w:left w:val="none" w:sz="0" w:space="0" w:color="auto"/>
                <w:bottom w:val="none" w:sz="0" w:space="0" w:color="auto"/>
                <w:right w:val="none" w:sz="0" w:space="0" w:color="auto"/>
              </w:divBdr>
              <w:divsChild>
                <w:div w:id="12435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850837">
      <w:bodyDiv w:val="1"/>
      <w:marLeft w:val="0"/>
      <w:marRight w:val="0"/>
      <w:marTop w:val="0"/>
      <w:marBottom w:val="0"/>
      <w:divBdr>
        <w:top w:val="none" w:sz="0" w:space="0" w:color="auto"/>
        <w:left w:val="none" w:sz="0" w:space="0" w:color="auto"/>
        <w:bottom w:val="none" w:sz="0" w:space="0" w:color="auto"/>
        <w:right w:val="none" w:sz="0" w:space="0" w:color="auto"/>
      </w:divBdr>
      <w:divsChild>
        <w:div w:id="30154695">
          <w:marLeft w:val="0"/>
          <w:marRight w:val="0"/>
          <w:marTop w:val="0"/>
          <w:marBottom w:val="0"/>
          <w:divBdr>
            <w:top w:val="none" w:sz="0" w:space="0" w:color="auto"/>
            <w:left w:val="none" w:sz="0" w:space="0" w:color="auto"/>
            <w:bottom w:val="none" w:sz="0" w:space="0" w:color="auto"/>
            <w:right w:val="none" w:sz="0" w:space="0" w:color="auto"/>
          </w:divBdr>
          <w:divsChild>
            <w:div w:id="1461268987">
              <w:marLeft w:val="0"/>
              <w:marRight w:val="0"/>
              <w:marTop w:val="0"/>
              <w:marBottom w:val="0"/>
              <w:divBdr>
                <w:top w:val="none" w:sz="0" w:space="0" w:color="auto"/>
                <w:left w:val="none" w:sz="0" w:space="0" w:color="auto"/>
                <w:bottom w:val="none" w:sz="0" w:space="0" w:color="auto"/>
                <w:right w:val="none" w:sz="0" w:space="0" w:color="auto"/>
              </w:divBdr>
              <w:divsChild>
                <w:div w:id="171920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053655">
      <w:bodyDiv w:val="1"/>
      <w:marLeft w:val="0"/>
      <w:marRight w:val="0"/>
      <w:marTop w:val="0"/>
      <w:marBottom w:val="0"/>
      <w:divBdr>
        <w:top w:val="none" w:sz="0" w:space="0" w:color="auto"/>
        <w:left w:val="none" w:sz="0" w:space="0" w:color="auto"/>
        <w:bottom w:val="none" w:sz="0" w:space="0" w:color="auto"/>
        <w:right w:val="none" w:sz="0" w:space="0" w:color="auto"/>
      </w:divBdr>
      <w:divsChild>
        <w:div w:id="695737443">
          <w:marLeft w:val="0"/>
          <w:marRight w:val="0"/>
          <w:marTop w:val="0"/>
          <w:marBottom w:val="0"/>
          <w:divBdr>
            <w:top w:val="none" w:sz="0" w:space="0" w:color="auto"/>
            <w:left w:val="none" w:sz="0" w:space="0" w:color="auto"/>
            <w:bottom w:val="none" w:sz="0" w:space="0" w:color="auto"/>
            <w:right w:val="none" w:sz="0" w:space="0" w:color="auto"/>
          </w:divBdr>
          <w:divsChild>
            <w:div w:id="1262447783">
              <w:marLeft w:val="0"/>
              <w:marRight w:val="0"/>
              <w:marTop w:val="0"/>
              <w:marBottom w:val="0"/>
              <w:divBdr>
                <w:top w:val="none" w:sz="0" w:space="0" w:color="auto"/>
                <w:left w:val="none" w:sz="0" w:space="0" w:color="auto"/>
                <w:bottom w:val="none" w:sz="0" w:space="0" w:color="auto"/>
                <w:right w:val="none" w:sz="0" w:space="0" w:color="auto"/>
              </w:divBdr>
            </w:div>
            <w:div w:id="1584144597">
              <w:marLeft w:val="0"/>
              <w:marRight w:val="0"/>
              <w:marTop w:val="0"/>
              <w:marBottom w:val="0"/>
              <w:divBdr>
                <w:top w:val="none" w:sz="0" w:space="0" w:color="auto"/>
                <w:left w:val="none" w:sz="0" w:space="0" w:color="auto"/>
                <w:bottom w:val="none" w:sz="0" w:space="0" w:color="auto"/>
                <w:right w:val="none" w:sz="0" w:space="0" w:color="auto"/>
              </w:divBdr>
            </w:div>
            <w:div w:id="72484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019437">
      <w:bodyDiv w:val="1"/>
      <w:marLeft w:val="0"/>
      <w:marRight w:val="0"/>
      <w:marTop w:val="0"/>
      <w:marBottom w:val="0"/>
      <w:divBdr>
        <w:top w:val="none" w:sz="0" w:space="0" w:color="auto"/>
        <w:left w:val="none" w:sz="0" w:space="0" w:color="auto"/>
        <w:bottom w:val="none" w:sz="0" w:space="0" w:color="auto"/>
        <w:right w:val="none" w:sz="0" w:space="0" w:color="auto"/>
      </w:divBdr>
      <w:divsChild>
        <w:div w:id="802963838">
          <w:marLeft w:val="0"/>
          <w:marRight w:val="0"/>
          <w:marTop w:val="0"/>
          <w:marBottom w:val="0"/>
          <w:divBdr>
            <w:top w:val="single" w:sz="2" w:space="0" w:color="E3E3E3"/>
            <w:left w:val="single" w:sz="2" w:space="0" w:color="E3E3E3"/>
            <w:bottom w:val="single" w:sz="2" w:space="0" w:color="E3E3E3"/>
            <w:right w:val="single" w:sz="2" w:space="0" w:color="E3E3E3"/>
          </w:divBdr>
          <w:divsChild>
            <w:div w:id="14651974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56720797">
          <w:marLeft w:val="0"/>
          <w:marRight w:val="0"/>
          <w:marTop w:val="0"/>
          <w:marBottom w:val="0"/>
          <w:divBdr>
            <w:top w:val="single" w:sz="2" w:space="0" w:color="E3E3E3"/>
            <w:left w:val="single" w:sz="2" w:space="0" w:color="E3E3E3"/>
            <w:bottom w:val="single" w:sz="2" w:space="0" w:color="E3E3E3"/>
            <w:right w:val="single" w:sz="2" w:space="0" w:color="E3E3E3"/>
          </w:divBdr>
          <w:divsChild>
            <w:div w:id="68100747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343361263">
      <w:bodyDiv w:val="1"/>
      <w:marLeft w:val="0"/>
      <w:marRight w:val="0"/>
      <w:marTop w:val="0"/>
      <w:marBottom w:val="0"/>
      <w:divBdr>
        <w:top w:val="none" w:sz="0" w:space="0" w:color="auto"/>
        <w:left w:val="none" w:sz="0" w:space="0" w:color="auto"/>
        <w:bottom w:val="none" w:sz="0" w:space="0" w:color="auto"/>
        <w:right w:val="none" w:sz="0" w:space="0" w:color="auto"/>
      </w:divBdr>
      <w:divsChild>
        <w:div w:id="845099602">
          <w:marLeft w:val="0"/>
          <w:marRight w:val="0"/>
          <w:marTop w:val="0"/>
          <w:marBottom w:val="0"/>
          <w:divBdr>
            <w:top w:val="none" w:sz="0" w:space="0" w:color="auto"/>
            <w:left w:val="none" w:sz="0" w:space="0" w:color="auto"/>
            <w:bottom w:val="none" w:sz="0" w:space="0" w:color="auto"/>
            <w:right w:val="none" w:sz="0" w:space="0" w:color="auto"/>
          </w:divBdr>
          <w:divsChild>
            <w:div w:id="1687321333">
              <w:marLeft w:val="0"/>
              <w:marRight w:val="0"/>
              <w:marTop w:val="0"/>
              <w:marBottom w:val="0"/>
              <w:divBdr>
                <w:top w:val="none" w:sz="0" w:space="0" w:color="auto"/>
                <w:left w:val="none" w:sz="0" w:space="0" w:color="auto"/>
                <w:bottom w:val="none" w:sz="0" w:space="0" w:color="auto"/>
                <w:right w:val="none" w:sz="0" w:space="0" w:color="auto"/>
              </w:divBdr>
              <w:divsChild>
                <w:div w:id="49776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676119">
      <w:bodyDiv w:val="1"/>
      <w:marLeft w:val="0"/>
      <w:marRight w:val="0"/>
      <w:marTop w:val="0"/>
      <w:marBottom w:val="0"/>
      <w:divBdr>
        <w:top w:val="none" w:sz="0" w:space="0" w:color="auto"/>
        <w:left w:val="none" w:sz="0" w:space="0" w:color="auto"/>
        <w:bottom w:val="none" w:sz="0" w:space="0" w:color="auto"/>
        <w:right w:val="none" w:sz="0" w:space="0" w:color="auto"/>
      </w:divBdr>
    </w:div>
    <w:div w:id="351882340">
      <w:bodyDiv w:val="1"/>
      <w:marLeft w:val="0"/>
      <w:marRight w:val="0"/>
      <w:marTop w:val="0"/>
      <w:marBottom w:val="0"/>
      <w:divBdr>
        <w:top w:val="none" w:sz="0" w:space="0" w:color="auto"/>
        <w:left w:val="none" w:sz="0" w:space="0" w:color="auto"/>
        <w:bottom w:val="none" w:sz="0" w:space="0" w:color="auto"/>
        <w:right w:val="none" w:sz="0" w:space="0" w:color="auto"/>
      </w:divBdr>
      <w:divsChild>
        <w:div w:id="1837106090">
          <w:marLeft w:val="0"/>
          <w:marRight w:val="0"/>
          <w:marTop w:val="0"/>
          <w:marBottom w:val="0"/>
          <w:divBdr>
            <w:top w:val="none" w:sz="0" w:space="0" w:color="auto"/>
            <w:left w:val="none" w:sz="0" w:space="0" w:color="auto"/>
            <w:bottom w:val="none" w:sz="0" w:space="0" w:color="auto"/>
            <w:right w:val="none" w:sz="0" w:space="0" w:color="auto"/>
          </w:divBdr>
          <w:divsChild>
            <w:div w:id="2113161302">
              <w:marLeft w:val="0"/>
              <w:marRight w:val="0"/>
              <w:marTop w:val="0"/>
              <w:marBottom w:val="0"/>
              <w:divBdr>
                <w:top w:val="none" w:sz="0" w:space="0" w:color="auto"/>
                <w:left w:val="none" w:sz="0" w:space="0" w:color="auto"/>
                <w:bottom w:val="none" w:sz="0" w:space="0" w:color="auto"/>
                <w:right w:val="none" w:sz="0" w:space="0" w:color="auto"/>
              </w:divBdr>
            </w:div>
            <w:div w:id="823353932">
              <w:marLeft w:val="0"/>
              <w:marRight w:val="0"/>
              <w:marTop w:val="0"/>
              <w:marBottom w:val="0"/>
              <w:divBdr>
                <w:top w:val="none" w:sz="0" w:space="0" w:color="auto"/>
                <w:left w:val="none" w:sz="0" w:space="0" w:color="auto"/>
                <w:bottom w:val="none" w:sz="0" w:space="0" w:color="auto"/>
                <w:right w:val="none" w:sz="0" w:space="0" w:color="auto"/>
              </w:divBdr>
            </w:div>
            <w:div w:id="649016889">
              <w:marLeft w:val="0"/>
              <w:marRight w:val="0"/>
              <w:marTop w:val="0"/>
              <w:marBottom w:val="0"/>
              <w:divBdr>
                <w:top w:val="none" w:sz="0" w:space="0" w:color="auto"/>
                <w:left w:val="none" w:sz="0" w:space="0" w:color="auto"/>
                <w:bottom w:val="none" w:sz="0" w:space="0" w:color="auto"/>
                <w:right w:val="none" w:sz="0" w:space="0" w:color="auto"/>
              </w:divBdr>
            </w:div>
            <w:div w:id="1238368563">
              <w:marLeft w:val="0"/>
              <w:marRight w:val="0"/>
              <w:marTop w:val="0"/>
              <w:marBottom w:val="0"/>
              <w:divBdr>
                <w:top w:val="none" w:sz="0" w:space="0" w:color="auto"/>
                <w:left w:val="none" w:sz="0" w:space="0" w:color="auto"/>
                <w:bottom w:val="none" w:sz="0" w:space="0" w:color="auto"/>
                <w:right w:val="none" w:sz="0" w:space="0" w:color="auto"/>
              </w:divBdr>
            </w:div>
            <w:div w:id="99301544">
              <w:marLeft w:val="0"/>
              <w:marRight w:val="0"/>
              <w:marTop w:val="0"/>
              <w:marBottom w:val="0"/>
              <w:divBdr>
                <w:top w:val="none" w:sz="0" w:space="0" w:color="auto"/>
                <w:left w:val="none" w:sz="0" w:space="0" w:color="auto"/>
                <w:bottom w:val="none" w:sz="0" w:space="0" w:color="auto"/>
                <w:right w:val="none" w:sz="0" w:space="0" w:color="auto"/>
              </w:divBdr>
            </w:div>
            <w:div w:id="799693436">
              <w:marLeft w:val="0"/>
              <w:marRight w:val="0"/>
              <w:marTop w:val="0"/>
              <w:marBottom w:val="0"/>
              <w:divBdr>
                <w:top w:val="none" w:sz="0" w:space="0" w:color="auto"/>
                <w:left w:val="none" w:sz="0" w:space="0" w:color="auto"/>
                <w:bottom w:val="none" w:sz="0" w:space="0" w:color="auto"/>
                <w:right w:val="none" w:sz="0" w:space="0" w:color="auto"/>
              </w:divBdr>
            </w:div>
            <w:div w:id="1948538748">
              <w:marLeft w:val="0"/>
              <w:marRight w:val="0"/>
              <w:marTop w:val="0"/>
              <w:marBottom w:val="0"/>
              <w:divBdr>
                <w:top w:val="none" w:sz="0" w:space="0" w:color="auto"/>
                <w:left w:val="none" w:sz="0" w:space="0" w:color="auto"/>
                <w:bottom w:val="none" w:sz="0" w:space="0" w:color="auto"/>
                <w:right w:val="none" w:sz="0" w:space="0" w:color="auto"/>
              </w:divBdr>
            </w:div>
            <w:div w:id="1214847490">
              <w:marLeft w:val="0"/>
              <w:marRight w:val="0"/>
              <w:marTop w:val="0"/>
              <w:marBottom w:val="0"/>
              <w:divBdr>
                <w:top w:val="none" w:sz="0" w:space="0" w:color="auto"/>
                <w:left w:val="none" w:sz="0" w:space="0" w:color="auto"/>
                <w:bottom w:val="none" w:sz="0" w:space="0" w:color="auto"/>
                <w:right w:val="none" w:sz="0" w:space="0" w:color="auto"/>
              </w:divBdr>
            </w:div>
            <w:div w:id="1114515035">
              <w:marLeft w:val="0"/>
              <w:marRight w:val="0"/>
              <w:marTop w:val="0"/>
              <w:marBottom w:val="0"/>
              <w:divBdr>
                <w:top w:val="none" w:sz="0" w:space="0" w:color="auto"/>
                <w:left w:val="none" w:sz="0" w:space="0" w:color="auto"/>
                <w:bottom w:val="none" w:sz="0" w:space="0" w:color="auto"/>
                <w:right w:val="none" w:sz="0" w:space="0" w:color="auto"/>
              </w:divBdr>
            </w:div>
            <w:div w:id="316805217">
              <w:marLeft w:val="0"/>
              <w:marRight w:val="0"/>
              <w:marTop w:val="0"/>
              <w:marBottom w:val="0"/>
              <w:divBdr>
                <w:top w:val="none" w:sz="0" w:space="0" w:color="auto"/>
                <w:left w:val="none" w:sz="0" w:space="0" w:color="auto"/>
                <w:bottom w:val="none" w:sz="0" w:space="0" w:color="auto"/>
                <w:right w:val="none" w:sz="0" w:space="0" w:color="auto"/>
              </w:divBdr>
            </w:div>
            <w:div w:id="1398749197">
              <w:marLeft w:val="0"/>
              <w:marRight w:val="0"/>
              <w:marTop w:val="0"/>
              <w:marBottom w:val="0"/>
              <w:divBdr>
                <w:top w:val="none" w:sz="0" w:space="0" w:color="auto"/>
                <w:left w:val="none" w:sz="0" w:space="0" w:color="auto"/>
                <w:bottom w:val="none" w:sz="0" w:space="0" w:color="auto"/>
                <w:right w:val="none" w:sz="0" w:space="0" w:color="auto"/>
              </w:divBdr>
            </w:div>
            <w:div w:id="1539465615">
              <w:marLeft w:val="0"/>
              <w:marRight w:val="0"/>
              <w:marTop w:val="0"/>
              <w:marBottom w:val="0"/>
              <w:divBdr>
                <w:top w:val="none" w:sz="0" w:space="0" w:color="auto"/>
                <w:left w:val="none" w:sz="0" w:space="0" w:color="auto"/>
                <w:bottom w:val="none" w:sz="0" w:space="0" w:color="auto"/>
                <w:right w:val="none" w:sz="0" w:space="0" w:color="auto"/>
              </w:divBdr>
            </w:div>
            <w:div w:id="1109206591">
              <w:marLeft w:val="0"/>
              <w:marRight w:val="0"/>
              <w:marTop w:val="0"/>
              <w:marBottom w:val="0"/>
              <w:divBdr>
                <w:top w:val="none" w:sz="0" w:space="0" w:color="auto"/>
                <w:left w:val="none" w:sz="0" w:space="0" w:color="auto"/>
                <w:bottom w:val="none" w:sz="0" w:space="0" w:color="auto"/>
                <w:right w:val="none" w:sz="0" w:space="0" w:color="auto"/>
              </w:divBdr>
            </w:div>
            <w:div w:id="130227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694222">
      <w:bodyDiv w:val="1"/>
      <w:marLeft w:val="0"/>
      <w:marRight w:val="0"/>
      <w:marTop w:val="0"/>
      <w:marBottom w:val="0"/>
      <w:divBdr>
        <w:top w:val="none" w:sz="0" w:space="0" w:color="auto"/>
        <w:left w:val="none" w:sz="0" w:space="0" w:color="auto"/>
        <w:bottom w:val="none" w:sz="0" w:space="0" w:color="auto"/>
        <w:right w:val="none" w:sz="0" w:space="0" w:color="auto"/>
      </w:divBdr>
      <w:divsChild>
        <w:div w:id="1797067858">
          <w:marLeft w:val="0"/>
          <w:marRight w:val="0"/>
          <w:marTop w:val="0"/>
          <w:marBottom w:val="0"/>
          <w:divBdr>
            <w:top w:val="none" w:sz="0" w:space="0" w:color="auto"/>
            <w:left w:val="none" w:sz="0" w:space="0" w:color="auto"/>
            <w:bottom w:val="none" w:sz="0" w:space="0" w:color="auto"/>
            <w:right w:val="none" w:sz="0" w:space="0" w:color="auto"/>
          </w:divBdr>
          <w:divsChild>
            <w:div w:id="20402015">
              <w:marLeft w:val="0"/>
              <w:marRight w:val="0"/>
              <w:marTop w:val="0"/>
              <w:marBottom w:val="0"/>
              <w:divBdr>
                <w:top w:val="none" w:sz="0" w:space="0" w:color="auto"/>
                <w:left w:val="none" w:sz="0" w:space="0" w:color="auto"/>
                <w:bottom w:val="none" w:sz="0" w:space="0" w:color="auto"/>
                <w:right w:val="none" w:sz="0" w:space="0" w:color="auto"/>
              </w:divBdr>
            </w:div>
            <w:div w:id="544147319">
              <w:marLeft w:val="0"/>
              <w:marRight w:val="0"/>
              <w:marTop w:val="0"/>
              <w:marBottom w:val="0"/>
              <w:divBdr>
                <w:top w:val="none" w:sz="0" w:space="0" w:color="auto"/>
                <w:left w:val="none" w:sz="0" w:space="0" w:color="auto"/>
                <w:bottom w:val="none" w:sz="0" w:space="0" w:color="auto"/>
                <w:right w:val="none" w:sz="0" w:space="0" w:color="auto"/>
              </w:divBdr>
            </w:div>
            <w:div w:id="177301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155279">
      <w:bodyDiv w:val="1"/>
      <w:marLeft w:val="0"/>
      <w:marRight w:val="0"/>
      <w:marTop w:val="0"/>
      <w:marBottom w:val="0"/>
      <w:divBdr>
        <w:top w:val="none" w:sz="0" w:space="0" w:color="auto"/>
        <w:left w:val="none" w:sz="0" w:space="0" w:color="auto"/>
        <w:bottom w:val="none" w:sz="0" w:space="0" w:color="auto"/>
        <w:right w:val="none" w:sz="0" w:space="0" w:color="auto"/>
      </w:divBdr>
      <w:divsChild>
        <w:div w:id="158813032">
          <w:marLeft w:val="0"/>
          <w:marRight w:val="0"/>
          <w:marTop w:val="0"/>
          <w:marBottom w:val="0"/>
          <w:divBdr>
            <w:top w:val="single" w:sz="2" w:space="0" w:color="E3E3E3"/>
            <w:left w:val="single" w:sz="2" w:space="0" w:color="E3E3E3"/>
            <w:bottom w:val="single" w:sz="2" w:space="0" w:color="E3E3E3"/>
            <w:right w:val="single" w:sz="2" w:space="0" w:color="E3E3E3"/>
          </w:divBdr>
          <w:divsChild>
            <w:div w:id="680082787">
              <w:marLeft w:val="0"/>
              <w:marRight w:val="0"/>
              <w:marTop w:val="0"/>
              <w:marBottom w:val="0"/>
              <w:divBdr>
                <w:top w:val="single" w:sz="2" w:space="0" w:color="E3E3E3"/>
                <w:left w:val="single" w:sz="2" w:space="0" w:color="E3E3E3"/>
                <w:bottom w:val="single" w:sz="2" w:space="0" w:color="E3E3E3"/>
                <w:right w:val="single" w:sz="2" w:space="0" w:color="E3E3E3"/>
              </w:divBdr>
              <w:divsChild>
                <w:div w:id="832183786">
                  <w:marLeft w:val="0"/>
                  <w:marRight w:val="0"/>
                  <w:marTop w:val="0"/>
                  <w:marBottom w:val="0"/>
                  <w:divBdr>
                    <w:top w:val="single" w:sz="2" w:space="0" w:color="E3E3E3"/>
                    <w:left w:val="single" w:sz="2" w:space="0" w:color="E3E3E3"/>
                    <w:bottom w:val="single" w:sz="2" w:space="0" w:color="E3E3E3"/>
                    <w:right w:val="single" w:sz="2" w:space="0" w:color="E3E3E3"/>
                  </w:divBdr>
                  <w:divsChild>
                    <w:div w:id="780413062">
                      <w:marLeft w:val="0"/>
                      <w:marRight w:val="0"/>
                      <w:marTop w:val="0"/>
                      <w:marBottom w:val="0"/>
                      <w:divBdr>
                        <w:top w:val="single" w:sz="2" w:space="0" w:color="E3E3E3"/>
                        <w:left w:val="single" w:sz="2" w:space="0" w:color="E3E3E3"/>
                        <w:bottom w:val="single" w:sz="2" w:space="0" w:color="E3E3E3"/>
                        <w:right w:val="single" w:sz="2" w:space="0" w:color="E3E3E3"/>
                      </w:divBdr>
                      <w:divsChild>
                        <w:div w:id="1079911628">
                          <w:marLeft w:val="0"/>
                          <w:marRight w:val="0"/>
                          <w:marTop w:val="0"/>
                          <w:marBottom w:val="0"/>
                          <w:divBdr>
                            <w:top w:val="single" w:sz="2" w:space="0" w:color="E3E3E3"/>
                            <w:left w:val="single" w:sz="2" w:space="0" w:color="E3E3E3"/>
                            <w:bottom w:val="single" w:sz="2" w:space="0" w:color="E3E3E3"/>
                            <w:right w:val="single" w:sz="2" w:space="0" w:color="E3E3E3"/>
                          </w:divBdr>
                          <w:divsChild>
                            <w:div w:id="234438575">
                              <w:marLeft w:val="0"/>
                              <w:marRight w:val="0"/>
                              <w:marTop w:val="100"/>
                              <w:marBottom w:val="100"/>
                              <w:divBdr>
                                <w:top w:val="single" w:sz="2" w:space="0" w:color="E3E3E3"/>
                                <w:left w:val="single" w:sz="2" w:space="0" w:color="E3E3E3"/>
                                <w:bottom w:val="single" w:sz="2" w:space="0" w:color="E3E3E3"/>
                                <w:right w:val="single" w:sz="2" w:space="0" w:color="E3E3E3"/>
                              </w:divBdr>
                              <w:divsChild>
                                <w:div w:id="1314796891">
                                  <w:marLeft w:val="0"/>
                                  <w:marRight w:val="0"/>
                                  <w:marTop w:val="0"/>
                                  <w:marBottom w:val="0"/>
                                  <w:divBdr>
                                    <w:top w:val="single" w:sz="2" w:space="0" w:color="E3E3E3"/>
                                    <w:left w:val="single" w:sz="2" w:space="0" w:color="E3E3E3"/>
                                    <w:bottom w:val="single" w:sz="2" w:space="0" w:color="E3E3E3"/>
                                    <w:right w:val="single" w:sz="2" w:space="0" w:color="E3E3E3"/>
                                  </w:divBdr>
                                  <w:divsChild>
                                    <w:div w:id="727801374">
                                      <w:marLeft w:val="0"/>
                                      <w:marRight w:val="0"/>
                                      <w:marTop w:val="0"/>
                                      <w:marBottom w:val="0"/>
                                      <w:divBdr>
                                        <w:top w:val="single" w:sz="2" w:space="0" w:color="E3E3E3"/>
                                        <w:left w:val="single" w:sz="2" w:space="0" w:color="E3E3E3"/>
                                        <w:bottom w:val="single" w:sz="2" w:space="0" w:color="E3E3E3"/>
                                        <w:right w:val="single" w:sz="2" w:space="0" w:color="E3E3E3"/>
                                      </w:divBdr>
                                      <w:divsChild>
                                        <w:div w:id="1830444773">
                                          <w:marLeft w:val="0"/>
                                          <w:marRight w:val="0"/>
                                          <w:marTop w:val="0"/>
                                          <w:marBottom w:val="0"/>
                                          <w:divBdr>
                                            <w:top w:val="single" w:sz="2" w:space="0" w:color="E3E3E3"/>
                                            <w:left w:val="single" w:sz="2" w:space="0" w:color="E3E3E3"/>
                                            <w:bottom w:val="single" w:sz="2" w:space="0" w:color="E3E3E3"/>
                                            <w:right w:val="single" w:sz="2" w:space="0" w:color="E3E3E3"/>
                                          </w:divBdr>
                                          <w:divsChild>
                                            <w:div w:id="63070871">
                                              <w:marLeft w:val="0"/>
                                              <w:marRight w:val="0"/>
                                              <w:marTop w:val="0"/>
                                              <w:marBottom w:val="0"/>
                                              <w:divBdr>
                                                <w:top w:val="single" w:sz="2" w:space="0" w:color="E3E3E3"/>
                                                <w:left w:val="single" w:sz="2" w:space="0" w:color="E3E3E3"/>
                                                <w:bottom w:val="single" w:sz="2" w:space="0" w:color="E3E3E3"/>
                                                <w:right w:val="single" w:sz="2" w:space="0" w:color="E3E3E3"/>
                                              </w:divBdr>
                                              <w:divsChild>
                                                <w:div w:id="716005189">
                                                  <w:marLeft w:val="0"/>
                                                  <w:marRight w:val="0"/>
                                                  <w:marTop w:val="0"/>
                                                  <w:marBottom w:val="0"/>
                                                  <w:divBdr>
                                                    <w:top w:val="single" w:sz="2" w:space="0" w:color="E3E3E3"/>
                                                    <w:left w:val="single" w:sz="2" w:space="0" w:color="E3E3E3"/>
                                                    <w:bottom w:val="single" w:sz="2" w:space="0" w:color="E3E3E3"/>
                                                    <w:right w:val="single" w:sz="2" w:space="0" w:color="E3E3E3"/>
                                                  </w:divBdr>
                                                  <w:divsChild>
                                                    <w:div w:id="15967921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73193299">
          <w:marLeft w:val="0"/>
          <w:marRight w:val="0"/>
          <w:marTop w:val="0"/>
          <w:marBottom w:val="0"/>
          <w:divBdr>
            <w:top w:val="none" w:sz="0" w:space="0" w:color="auto"/>
            <w:left w:val="none" w:sz="0" w:space="0" w:color="auto"/>
            <w:bottom w:val="none" w:sz="0" w:space="0" w:color="auto"/>
            <w:right w:val="none" w:sz="0" w:space="0" w:color="auto"/>
          </w:divBdr>
          <w:divsChild>
            <w:div w:id="153499239">
              <w:marLeft w:val="0"/>
              <w:marRight w:val="0"/>
              <w:marTop w:val="0"/>
              <w:marBottom w:val="0"/>
              <w:divBdr>
                <w:top w:val="single" w:sz="2" w:space="0" w:color="E3E3E3"/>
                <w:left w:val="single" w:sz="2" w:space="0" w:color="E3E3E3"/>
                <w:bottom w:val="single" w:sz="2" w:space="0" w:color="E3E3E3"/>
                <w:right w:val="single" w:sz="2" w:space="0" w:color="E3E3E3"/>
              </w:divBdr>
              <w:divsChild>
                <w:div w:id="165717586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357777202">
      <w:bodyDiv w:val="1"/>
      <w:marLeft w:val="0"/>
      <w:marRight w:val="0"/>
      <w:marTop w:val="0"/>
      <w:marBottom w:val="0"/>
      <w:divBdr>
        <w:top w:val="none" w:sz="0" w:space="0" w:color="auto"/>
        <w:left w:val="none" w:sz="0" w:space="0" w:color="auto"/>
        <w:bottom w:val="none" w:sz="0" w:space="0" w:color="auto"/>
        <w:right w:val="none" w:sz="0" w:space="0" w:color="auto"/>
      </w:divBdr>
      <w:divsChild>
        <w:div w:id="370148930">
          <w:marLeft w:val="0"/>
          <w:marRight w:val="0"/>
          <w:marTop w:val="0"/>
          <w:marBottom w:val="0"/>
          <w:divBdr>
            <w:top w:val="none" w:sz="0" w:space="0" w:color="auto"/>
            <w:left w:val="none" w:sz="0" w:space="0" w:color="auto"/>
            <w:bottom w:val="none" w:sz="0" w:space="0" w:color="auto"/>
            <w:right w:val="none" w:sz="0" w:space="0" w:color="auto"/>
          </w:divBdr>
          <w:divsChild>
            <w:div w:id="269775783">
              <w:marLeft w:val="0"/>
              <w:marRight w:val="0"/>
              <w:marTop w:val="0"/>
              <w:marBottom w:val="0"/>
              <w:divBdr>
                <w:top w:val="none" w:sz="0" w:space="0" w:color="auto"/>
                <w:left w:val="none" w:sz="0" w:space="0" w:color="auto"/>
                <w:bottom w:val="none" w:sz="0" w:space="0" w:color="auto"/>
                <w:right w:val="none" w:sz="0" w:space="0" w:color="auto"/>
              </w:divBdr>
            </w:div>
            <w:div w:id="1744720001">
              <w:marLeft w:val="0"/>
              <w:marRight w:val="0"/>
              <w:marTop w:val="0"/>
              <w:marBottom w:val="0"/>
              <w:divBdr>
                <w:top w:val="none" w:sz="0" w:space="0" w:color="auto"/>
                <w:left w:val="none" w:sz="0" w:space="0" w:color="auto"/>
                <w:bottom w:val="none" w:sz="0" w:space="0" w:color="auto"/>
                <w:right w:val="none" w:sz="0" w:space="0" w:color="auto"/>
              </w:divBdr>
            </w:div>
            <w:div w:id="1924609020">
              <w:marLeft w:val="0"/>
              <w:marRight w:val="0"/>
              <w:marTop w:val="0"/>
              <w:marBottom w:val="0"/>
              <w:divBdr>
                <w:top w:val="none" w:sz="0" w:space="0" w:color="auto"/>
                <w:left w:val="none" w:sz="0" w:space="0" w:color="auto"/>
                <w:bottom w:val="none" w:sz="0" w:space="0" w:color="auto"/>
                <w:right w:val="none" w:sz="0" w:space="0" w:color="auto"/>
              </w:divBdr>
            </w:div>
            <w:div w:id="163128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025778">
      <w:bodyDiv w:val="1"/>
      <w:marLeft w:val="0"/>
      <w:marRight w:val="0"/>
      <w:marTop w:val="0"/>
      <w:marBottom w:val="0"/>
      <w:divBdr>
        <w:top w:val="none" w:sz="0" w:space="0" w:color="auto"/>
        <w:left w:val="none" w:sz="0" w:space="0" w:color="auto"/>
        <w:bottom w:val="none" w:sz="0" w:space="0" w:color="auto"/>
        <w:right w:val="none" w:sz="0" w:space="0" w:color="auto"/>
      </w:divBdr>
      <w:divsChild>
        <w:div w:id="1092819910">
          <w:marLeft w:val="0"/>
          <w:marRight w:val="0"/>
          <w:marTop w:val="0"/>
          <w:marBottom w:val="0"/>
          <w:divBdr>
            <w:top w:val="single" w:sz="2" w:space="0" w:color="D9D9E3"/>
            <w:left w:val="single" w:sz="2" w:space="0" w:color="D9D9E3"/>
            <w:bottom w:val="single" w:sz="2" w:space="0" w:color="D9D9E3"/>
            <w:right w:val="single" w:sz="2" w:space="0" w:color="D9D9E3"/>
          </w:divBdr>
          <w:divsChild>
            <w:div w:id="1268274834">
              <w:marLeft w:val="0"/>
              <w:marRight w:val="0"/>
              <w:marTop w:val="0"/>
              <w:marBottom w:val="0"/>
              <w:divBdr>
                <w:top w:val="single" w:sz="2" w:space="0" w:color="D9D9E3"/>
                <w:left w:val="single" w:sz="2" w:space="0" w:color="D9D9E3"/>
                <w:bottom w:val="single" w:sz="2" w:space="0" w:color="D9D9E3"/>
                <w:right w:val="single" w:sz="2" w:space="0" w:color="D9D9E3"/>
              </w:divBdr>
              <w:divsChild>
                <w:div w:id="881138768">
                  <w:marLeft w:val="0"/>
                  <w:marRight w:val="0"/>
                  <w:marTop w:val="0"/>
                  <w:marBottom w:val="0"/>
                  <w:divBdr>
                    <w:top w:val="single" w:sz="2" w:space="0" w:color="D9D9E3"/>
                    <w:left w:val="single" w:sz="2" w:space="0" w:color="D9D9E3"/>
                    <w:bottom w:val="single" w:sz="2" w:space="0" w:color="D9D9E3"/>
                    <w:right w:val="single" w:sz="2" w:space="0" w:color="D9D9E3"/>
                  </w:divBdr>
                  <w:divsChild>
                    <w:div w:id="153491038">
                      <w:marLeft w:val="0"/>
                      <w:marRight w:val="0"/>
                      <w:marTop w:val="0"/>
                      <w:marBottom w:val="0"/>
                      <w:divBdr>
                        <w:top w:val="single" w:sz="2" w:space="0" w:color="D9D9E3"/>
                        <w:left w:val="single" w:sz="2" w:space="0" w:color="D9D9E3"/>
                        <w:bottom w:val="single" w:sz="2" w:space="0" w:color="D9D9E3"/>
                        <w:right w:val="single" w:sz="2" w:space="0" w:color="D9D9E3"/>
                      </w:divBdr>
                      <w:divsChild>
                        <w:div w:id="349917673">
                          <w:marLeft w:val="0"/>
                          <w:marRight w:val="0"/>
                          <w:marTop w:val="0"/>
                          <w:marBottom w:val="0"/>
                          <w:divBdr>
                            <w:top w:val="single" w:sz="2" w:space="0" w:color="auto"/>
                            <w:left w:val="single" w:sz="2" w:space="0" w:color="auto"/>
                            <w:bottom w:val="single" w:sz="6" w:space="0" w:color="auto"/>
                            <w:right w:val="single" w:sz="2" w:space="0" w:color="auto"/>
                          </w:divBdr>
                          <w:divsChild>
                            <w:div w:id="1521433718">
                              <w:marLeft w:val="0"/>
                              <w:marRight w:val="0"/>
                              <w:marTop w:val="100"/>
                              <w:marBottom w:val="100"/>
                              <w:divBdr>
                                <w:top w:val="single" w:sz="2" w:space="0" w:color="D9D9E3"/>
                                <w:left w:val="single" w:sz="2" w:space="0" w:color="D9D9E3"/>
                                <w:bottom w:val="single" w:sz="2" w:space="0" w:color="D9D9E3"/>
                                <w:right w:val="single" w:sz="2" w:space="0" w:color="D9D9E3"/>
                              </w:divBdr>
                              <w:divsChild>
                                <w:div w:id="955795410">
                                  <w:marLeft w:val="0"/>
                                  <w:marRight w:val="0"/>
                                  <w:marTop w:val="0"/>
                                  <w:marBottom w:val="0"/>
                                  <w:divBdr>
                                    <w:top w:val="single" w:sz="2" w:space="0" w:color="D9D9E3"/>
                                    <w:left w:val="single" w:sz="2" w:space="0" w:color="D9D9E3"/>
                                    <w:bottom w:val="single" w:sz="2" w:space="0" w:color="D9D9E3"/>
                                    <w:right w:val="single" w:sz="2" w:space="0" w:color="D9D9E3"/>
                                  </w:divBdr>
                                  <w:divsChild>
                                    <w:div w:id="1977099675">
                                      <w:marLeft w:val="0"/>
                                      <w:marRight w:val="0"/>
                                      <w:marTop w:val="0"/>
                                      <w:marBottom w:val="0"/>
                                      <w:divBdr>
                                        <w:top w:val="single" w:sz="2" w:space="0" w:color="D9D9E3"/>
                                        <w:left w:val="single" w:sz="2" w:space="0" w:color="D9D9E3"/>
                                        <w:bottom w:val="single" w:sz="2" w:space="0" w:color="D9D9E3"/>
                                        <w:right w:val="single" w:sz="2" w:space="0" w:color="D9D9E3"/>
                                      </w:divBdr>
                                      <w:divsChild>
                                        <w:div w:id="65416125">
                                          <w:marLeft w:val="0"/>
                                          <w:marRight w:val="0"/>
                                          <w:marTop w:val="0"/>
                                          <w:marBottom w:val="0"/>
                                          <w:divBdr>
                                            <w:top w:val="single" w:sz="2" w:space="0" w:color="D9D9E3"/>
                                            <w:left w:val="single" w:sz="2" w:space="0" w:color="D9D9E3"/>
                                            <w:bottom w:val="single" w:sz="2" w:space="0" w:color="D9D9E3"/>
                                            <w:right w:val="single" w:sz="2" w:space="0" w:color="D9D9E3"/>
                                          </w:divBdr>
                                          <w:divsChild>
                                            <w:div w:id="8835635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75715697">
          <w:marLeft w:val="0"/>
          <w:marRight w:val="0"/>
          <w:marTop w:val="0"/>
          <w:marBottom w:val="0"/>
          <w:divBdr>
            <w:top w:val="none" w:sz="0" w:space="0" w:color="auto"/>
            <w:left w:val="none" w:sz="0" w:space="0" w:color="auto"/>
            <w:bottom w:val="none" w:sz="0" w:space="0" w:color="auto"/>
            <w:right w:val="none" w:sz="0" w:space="0" w:color="auto"/>
          </w:divBdr>
          <w:divsChild>
            <w:div w:id="353507066">
              <w:marLeft w:val="0"/>
              <w:marRight w:val="0"/>
              <w:marTop w:val="0"/>
              <w:marBottom w:val="0"/>
              <w:divBdr>
                <w:top w:val="single" w:sz="2" w:space="0" w:color="D9D9E3"/>
                <w:left w:val="single" w:sz="2" w:space="0" w:color="D9D9E3"/>
                <w:bottom w:val="single" w:sz="2" w:space="0" w:color="D9D9E3"/>
                <w:right w:val="single" w:sz="2" w:space="0" w:color="D9D9E3"/>
              </w:divBdr>
              <w:divsChild>
                <w:div w:id="194462785">
                  <w:marLeft w:val="0"/>
                  <w:marRight w:val="0"/>
                  <w:marTop w:val="0"/>
                  <w:marBottom w:val="0"/>
                  <w:divBdr>
                    <w:top w:val="single" w:sz="2" w:space="0" w:color="D9D9E3"/>
                    <w:left w:val="single" w:sz="2" w:space="0" w:color="D9D9E3"/>
                    <w:bottom w:val="single" w:sz="2" w:space="0" w:color="D9D9E3"/>
                    <w:right w:val="single" w:sz="2" w:space="0" w:color="D9D9E3"/>
                  </w:divBdr>
                  <w:divsChild>
                    <w:div w:id="20350349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83724928">
      <w:bodyDiv w:val="1"/>
      <w:marLeft w:val="0"/>
      <w:marRight w:val="0"/>
      <w:marTop w:val="0"/>
      <w:marBottom w:val="0"/>
      <w:divBdr>
        <w:top w:val="none" w:sz="0" w:space="0" w:color="auto"/>
        <w:left w:val="none" w:sz="0" w:space="0" w:color="auto"/>
        <w:bottom w:val="none" w:sz="0" w:space="0" w:color="auto"/>
        <w:right w:val="none" w:sz="0" w:space="0" w:color="auto"/>
      </w:divBdr>
    </w:div>
    <w:div w:id="386030512">
      <w:bodyDiv w:val="1"/>
      <w:marLeft w:val="0"/>
      <w:marRight w:val="0"/>
      <w:marTop w:val="0"/>
      <w:marBottom w:val="0"/>
      <w:divBdr>
        <w:top w:val="none" w:sz="0" w:space="0" w:color="auto"/>
        <w:left w:val="none" w:sz="0" w:space="0" w:color="auto"/>
        <w:bottom w:val="none" w:sz="0" w:space="0" w:color="auto"/>
        <w:right w:val="none" w:sz="0" w:space="0" w:color="auto"/>
      </w:divBdr>
    </w:div>
    <w:div w:id="387146710">
      <w:bodyDiv w:val="1"/>
      <w:marLeft w:val="0"/>
      <w:marRight w:val="0"/>
      <w:marTop w:val="0"/>
      <w:marBottom w:val="0"/>
      <w:divBdr>
        <w:top w:val="none" w:sz="0" w:space="0" w:color="auto"/>
        <w:left w:val="none" w:sz="0" w:space="0" w:color="auto"/>
        <w:bottom w:val="none" w:sz="0" w:space="0" w:color="auto"/>
        <w:right w:val="none" w:sz="0" w:space="0" w:color="auto"/>
      </w:divBdr>
    </w:div>
    <w:div w:id="387414361">
      <w:bodyDiv w:val="1"/>
      <w:marLeft w:val="0"/>
      <w:marRight w:val="0"/>
      <w:marTop w:val="0"/>
      <w:marBottom w:val="0"/>
      <w:divBdr>
        <w:top w:val="none" w:sz="0" w:space="0" w:color="auto"/>
        <w:left w:val="none" w:sz="0" w:space="0" w:color="auto"/>
        <w:bottom w:val="none" w:sz="0" w:space="0" w:color="auto"/>
        <w:right w:val="none" w:sz="0" w:space="0" w:color="auto"/>
      </w:divBdr>
      <w:divsChild>
        <w:div w:id="343091730">
          <w:marLeft w:val="0"/>
          <w:marRight w:val="0"/>
          <w:marTop w:val="0"/>
          <w:marBottom w:val="0"/>
          <w:divBdr>
            <w:top w:val="none" w:sz="0" w:space="0" w:color="auto"/>
            <w:left w:val="none" w:sz="0" w:space="0" w:color="auto"/>
            <w:bottom w:val="none" w:sz="0" w:space="0" w:color="auto"/>
            <w:right w:val="none" w:sz="0" w:space="0" w:color="auto"/>
          </w:divBdr>
          <w:divsChild>
            <w:div w:id="1731727565">
              <w:marLeft w:val="0"/>
              <w:marRight w:val="0"/>
              <w:marTop w:val="0"/>
              <w:marBottom w:val="0"/>
              <w:divBdr>
                <w:top w:val="none" w:sz="0" w:space="0" w:color="auto"/>
                <w:left w:val="none" w:sz="0" w:space="0" w:color="auto"/>
                <w:bottom w:val="none" w:sz="0" w:space="0" w:color="auto"/>
                <w:right w:val="none" w:sz="0" w:space="0" w:color="auto"/>
              </w:divBdr>
            </w:div>
            <w:div w:id="196237296">
              <w:marLeft w:val="0"/>
              <w:marRight w:val="0"/>
              <w:marTop w:val="0"/>
              <w:marBottom w:val="0"/>
              <w:divBdr>
                <w:top w:val="none" w:sz="0" w:space="0" w:color="auto"/>
                <w:left w:val="none" w:sz="0" w:space="0" w:color="auto"/>
                <w:bottom w:val="none" w:sz="0" w:space="0" w:color="auto"/>
                <w:right w:val="none" w:sz="0" w:space="0" w:color="auto"/>
              </w:divBdr>
            </w:div>
            <w:div w:id="62026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2060">
      <w:bodyDiv w:val="1"/>
      <w:marLeft w:val="0"/>
      <w:marRight w:val="0"/>
      <w:marTop w:val="0"/>
      <w:marBottom w:val="0"/>
      <w:divBdr>
        <w:top w:val="none" w:sz="0" w:space="0" w:color="auto"/>
        <w:left w:val="none" w:sz="0" w:space="0" w:color="auto"/>
        <w:bottom w:val="none" w:sz="0" w:space="0" w:color="auto"/>
        <w:right w:val="none" w:sz="0" w:space="0" w:color="auto"/>
      </w:divBdr>
      <w:divsChild>
        <w:div w:id="1332483604">
          <w:marLeft w:val="0"/>
          <w:marRight w:val="0"/>
          <w:marTop w:val="0"/>
          <w:marBottom w:val="0"/>
          <w:divBdr>
            <w:top w:val="none" w:sz="0" w:space="0" w:color="auto"/>
            <w:left w:val="none" w:sz="0" w:space="0" w:color="auto"/>
            <w:bottom w:val="none" w:sz="0" w:space="0" w:color="auto"/>
            <w:right w:val="none" w:sz="0" w:space="0" w:color="auto"/>
          </w:divBdr>
          <w:divsChild>
            <w:div w:id="142090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469242">
      <w:bodyDiv w:val="1"/>
      <w:marLeft w:val="0"/>
      <w:marRight w:val="0"/>
      <w:marTop w:val="0"/>
      <w:marBottom w:val="0"/>
      <w:divBdr>
        <w:top w:val="none" w:sz="0" w:space="0" w:color="auto"/>
        <w:left w:val="none" w:sz="0" w:space="0" w:color="auto"/>
        <w:bottom w:val="none" w:sz="0" w:space="0" w:color="auto"/>
        <w:right w:val="none" w:sz="0" w:space="0" w:color="auto"/>
      </w:divBdr>
    </w:div>
    <w:div w:id="396511921">
      <w:bodyDiv w:val="1"/>
      <w:marLeft w:val="0"/>
      <w:marRight w:val="0"/>
      <w:marTop w:val="0"/>
      <w:marBottom w:val="0"/>
      <w:divBdr>
        <w:top w:val="none" w:sz="0" w:space="0" w:color="auto"/>
        <w:left w:val="none" w:sz="0" w:space="0" w:color="auto"/>
        <w:bottom w:val="none" w:sz="0" w:space="0" w:color="auto"/>
        <w:right w:val="none" w:sz="0" w:space="0" w:color="auto"/>
      </w:divBdr>
    </w:div>
    <w:div w:id="397173005">
      <w:bodyDiv w:val="1"/>
      <w:marLeft w:val="0"/>
      <w:marRight w:val="0"/>
      <w:marTop w:val="0"/>
      <w:marBottom w:val="0"/>
      <w:divBdr>
        <w:top w:val="none" w:sz="0" w:space="0" w:color="auto"/>
        <w:left w:val="none" w:sz="0" w:space="0" w:color="auto"/>
        <w:bottom w:val="none" w:sz="0" w:space="0" w:color="auto"/>
        <w:right w:val="none" w:sz="0" w:space="0" w:color="auto"/>
      </w:divBdr>
      <w:divsChild>
        <w:div w:id="901596008">
          <w:marLeft w:val="0"/>
          <w:marRight w:val="0"/>
          <w:marTop w:val="0"/>
          <w:marBottom w:val="0"/>
          <w:divBdr>
            <w:top w:val="none" w:sz="0" w:space="0" w:color="auto"/>
            <w:left w:val="none" w:sz="0" w:space="0" w:color="auto"/>
            <w:bottom w:val="none" w:sz="0" w:space="0" w:color="auto"/>
            <w:right w:val="none" w:sz="0" w:space="0" w:color="auto"/>
          </w:divBdr>
          <w:divsChild>
            <w:div w:id="1318925621">
              <w:marLeft w:val="0"/>
              <w:marRight w:val="0"/>
              <w:marTop w:val="0"/>
              <w:marBottom w:val="0"/>
              <w:divBdr>
                <w:top w:val="none" w:sz="0" w:space="0" w:color="auto"/>
                <w:left w:val="none" w:sz="0" w:space="0" w:color="auto"/>
                <w:bottom w:val="none" w:sz="0" w:space="0" w:color="auto"/>
                <w:right w:val="none" w:sz="0" w:space="0" w:color="auto"/>
              </w:divBdr>
            </w:div>
            <w:div w:id="1348554540">
              <w:marLeft w:val="0"/>
              <w:marRight w:val="0"/>
              <w:marTop w:val="0"/>
              <w:marBottom w:val="0"/>
              <w:divBdr>
                <w:top w:val="none" w:sz="0" w:space="0" w:color="auto"/>
                <w:left w:val="none" w:sz="0" w:space="0" w:color="auto"/>
                <w:bottom w:val="none" w:sz="0" w:space="0" w:color="auto"/>
                <w:right w:val="none" w:sz="0" w:space="0" w:color="auto"/>
              </w:divBdr>
            </w:div>
            <w:div w:id="1740857317">
              <w:marLeft w:val="0"/>
              <w:marRight w:val="0"/>
              <w:marTop w:val="0"/>
              <w:marBottom w:val="0"/>
              <w:divBdr>
                <w:top w:val="none" w:sz="0" w:space="0" w:color="auto"/>
                <w:left w:val="none" w:sz="0" w:space="0" w:color="auto"/>
                <w:bottom w:val="none" w:sz="0" w:space="0" w:color="auto"/>
                <w:right w:val="none" w:sz="0" w:space="0" w:color="auto"/>
              </w:divBdr>
            </w:div>
            <w:div w:id="1858613993">
              <w:marLeft w:val="0"/>
              <w:marRight w:val="0"/>
              <w:marTop w:val="0"/>
              <w:marBottom w:val="0"/>
              <w:divBdr>
                <w:top w:val="none" w:sz="0" w:space="0" w:color="auto"/>
                <w:left w:val="none" w:sz="0" w:space="0" w:color="auto"/>
                <w:bottom w:val="none" w:sz="0" w:space="0" w:color="auto"/>
                <w:right w:val="none" w:sz="0" w:space="0" w:color="auto"/>
              </w:divBdr>
            </w:div>
            <w:div w:id="75289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793634">
      <w:bodyDiv w:val="1"/>
      <w:marLeft w:val="0"/>
      <w:marRight w:val="0"/>
      <w:marTop w:val="0"/>
      <w:marBottom w:val="0"/>
      <w:divBdr>
        <w:top w:val="none" w:sz="0" w:space="0" w:color="auto"/>
        <w:left w:val="none" w:sz="0" w:space="0" w:color="auto"/>
        <w:bottom w:val="none" w:sz="0" w:space="0" w:color="auto"/>
        <w:right w:val="none" w:sz="0" w:space="0" w:color="auto"/>
      </w:divBdr>
    </w:div>
    <w:div w:id="400371042">
      <w:bodyDiv w:val="1"/>
      <w:marLeft w:val="0"/>
      <w:marRight w:val="0"/>
      <w:marTop w:val="0"/>
      <w:marBottom w:val="0"/>
      <w:divBdr>
        <w:top w:val="none" w:sz="0" w:space="0" w:color="auto"/>
        <w:left w:val="none" w:sz="0" w:space="0" w:color="auto"/>
        <w:bottom w:val="none" w:sz="0" w:space="0" w:color="auto"/>
        <w:right w:val="none" w:sz="0" w:space="0" w:color="auto"/>
      </w:divBdr>
      <w:divsChild>
        <w:div w:id="979529367">
          <w:marLeft w:val="0"/>
          <w:marRight w:val="0"/>
          <w:marTop w:val="0"/>
          <w:marBottom w:val="0"/>
          <w:divBdr>
            <w:top w:val="single" w:sz="2" w:space="0" w:color="E3E3E3"/>
            <w:left w:val="single" w:sz="2" w:space="0" w:color="E3E3E3"/>
            <w:bottom w:val="single" w:sz="2" w:space="0" w:color="E3E3E3"/>
            <w:right w:val="single" w:sz="2" w:space="0" w:color="E3E3E3"/>
          </w:divBdr>
          <w:divsChild>
            <w:div w:id="21712679">
              <w:marLeft w:val="0"/>
              <w:marRight w:val="0"/>
              <w:marTop w:val="0"/>
              <w:marBottom w:val="0"/>
              <w:divBdr>
                <w:top w:val="single" w:sz="2" w:space="0" w:color="E3E3E3"/>
                <w:left w:val="single" w:sz="2" w:space="0" w:color="E3E3E3"/>
                <w:bottom w:val="single" w:sz="2" w:space="0" w:color="E3E3E3"/>
                <w:right w:val="single" w:sz="2" w:space="0" w:color="E3E3E3"/>
              </w:divBdr>
              <w:divsChild>
                <w:div w:id="198783426">
                  <w:marLeft w:val="0"/>
                  <w:marRight w:val="0"/>
                  <w:marTop w:val="0"/>
                  <w:marBottom w:val="0"/>
                  <w:divBdr>
                    <w:top w:val="single" w:sz="2" w:space="0" w:color="E3E3E3"/>
                    <w:left w:val="single" w:sz="2" w:space="0" w:color="E3E3E3"/>
                    <w:bottom w:val="single" w:sz="2" w:space="0" w:color="E3E3E3"/>
                    <w:right w:val="single" w:sz="2" w:space="0" w:color="E3E3E3"/>
                  </w:divBdr>
                  <w:divsChild>
                    <w:div w:id="1818109434">
                      <w:marLeft w:val="0"/>
                      <w:marRight w:val="0"/>
                      <w:marTop w:val="0"/>
                      <w:marBottom w:val="0"/>
                      <w:divBdr>
                        <w:top w:val="single" w:sz="2" w:space="0" w:color="E3E3E3"/>
                        <w:left w:val="single" w:sz="2" w:space="0" w:color="E3E3E3"/>
                        <w:bottom w:val="single" w:sz="2" w:space="0" w:color="E3E3E3"/>
                        <w:right w:val="single" w:sz="2" w:space="0" w:color="E3E3E3"/>
                      </w:divBdr>
                      <w:divsChild>
                        <w:div w:id="1156602856">
                          <w:marLeft w:val="0"/>
                          <w:marRight w:val="0"/>
                          <w:marTop w:val="0"/>
                          <w:marBottom w:val="0"/>
                          <w:divBdr>
                            <w:top w:val="single" w:sz="2" w:space="0" w:color="E3E3E3"/>
                            <w:left w:val="single" w:sz="2" w:space="0" w:color="E3E3E3"/>
                            <w:bottom w:val="single" w:sz="2" w:space="0" w:color="E3E3E3"/>
                            <w:right w:val="single" w:sz="2" w:space="0" w:color="E3E3E3"/>
                          </w:divBdr>
                          <w:divsChild>
                            <w:div w:id="1717192264">
                              <w:marLeft w:val="0"/>
                              <w:marRight w:val="0"/>
                              <w:marTop w:val="100"/>
                              <w:marBottom w:val="100"/>
                              <w:divBdr>
                                <w:top w:val="single" w:sz="2" w:space="0" w:color="E3E3E3"/>
                                <w:left w:val="single" w:sz="2" w:space="0" w:color="E3E3E3"/>
                                <w:bottom w:val="single" w:sz="2" w:space="0" w:color="E3E3E3"/>
                                <w:right w:val="single" w:sz="2" w:space="0" w:color="E3E3E3"/>
                              </w:divBdr>
                              <w:divsChild>
                                <w:div w:id="2075157277">
                                  <w:marLeft w:val="0"/>
                                  <w:marRight w:val="0"/>
                                  <w:marTop w:val="0"/>
                                  <w:marBottom w:val="0"/>
                                  <w:divBdr>
                                    <w:top w:val="single" w:sz="2" w:space="0" w:color="E3E3E3"/>
                                    <w:left w:val="single" w:sz="2" w:space="0" w:color="E3E3E3"/>
                                    <w:bottom w:val="single" w:sz="2" w:space="0" w:color="E3E3E3"/>
                                    <w:right w:val="single" w:sz="2" w:space="0" w:color="E3E3E3"/>
                                  </w:divBdr>
                                  <w:divsChild>
                                    <w:div w:id="839083889">
                                      <w:marLeft w:val="0"/>
                                      <w:marRight w:val="0"/>
                                      <w:marTop w:val="0"/>
                                      <w:marBottom w:val="0"/>
                                      <w:divBdr>
                                        <w:top w:val="single" w:sz="2" w:space="0" w:color="E3E3E3"/>
                                        <w:left w:val="single" w:sz="2" w:space="0" w:color="E3E3E3"/>
                                        <w:bottom w:val="single" w:sz="2" w:space="0" w:color="E3E3E3"/>
                                        <w:right w:val="single" w:sz="2" w:space="0" w:color="E3E3E3"/>
                                      </w:divBdr>
                                      <w:divsChild>
                                        <w:div w:id="22170404">
                                          <w:marLeft w:val="0"/>
                                          <w:marRight w:val="0"/>
                                          <w:marTop w:val="0"/>
                                          <w:marBottom w:val="0"/>
                                          <w:divBdr>
                                            <w:top w:val="single" w:sz="2" w:space="0" w:color="E3E3E3"/>
                                            <w:left w:val="single" w:sz="2" w:space="0" w:color="E3E3E3"/>
                                            <w:bottom w:val="single" w:sz="2" w:space="0" w:color="E3E3E3"/>
                                            <w:right w:val="single" w:sz="2" w:space="0" w:color="E3E3E3"/>
                                          </w:divBdr>
                                          <w:divsChild>
                                            <w:div w:id="1906336551">
                                              <w:marLeft w:val="0"/>
                                              <w:marRight w:val="0"/>
                                              <w:marTop w:val="0"/>
                                              <w:marBottom w:val="0"/>
                                              <w:divBdr>
                                                <w:top w:val="single" w:sz="2" w:space="0" w:color="E3E3E3"/>
                                                <w:left w:val="single" w:sz="2" w:space="0" w:color="E3E3E3"/>
                                                <w:bottom w:val="single" w:sz="2" w:space="0" w:color="E3E3E3"/>
                                                <w:right w:val="single" w:sz="2" w:space="0" w:color="E3E3E3"/>
                                              </w:divBdr>
                                              <w:divsChild>
                                                <w:div w:id="503712388">
                                                  <w:marLeft w:val="0"/>
                                                  <w:marRight w:val="0"/>
                                                  <w:marTop w:val="0"/>
                                                  <w:marBottom w:val="0"/>
                                                  <w:divBdr>
                                                    <w:top w:val="single" w:sz="2" w:space="0" w:color="E3E3E3"/>
                                                    <w:left w:val="single" w:sz="2" w:space="0" w:color="E3E3E3"/>
                                                    <w:bottom w:val="single" w:sz="2" w:space="0" w:color="E3E3E3"/>
                                                    <w:right w:val="single" w:sz="2" w:space="0" w:color="E3E3E3"/>
                                                  </w:divBdr>
                                                  <w:divsChild>
                                                    <w:div w:id="182080630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347412839">
          <w:marLeft w:val="0"/>
          <w:marRight w:val="0"/>
          <w:marTop w:val="0"/>
          <w:marBottom w:val="0"/>
          <w:divBdr>
            <w:top w:val="none" w:sz="0" w:space="0" w:color="auto"/>
            <w:left w:val="none" w:sz="0" w:space="0" w:color="auto"/>
            <w:bottom w:val="none" w:sz="0" w:space="0" w:color="auto"/>
            <w:right w:val="none" w:sz="0" w:space="0" w:color="auto"/>
          </w:divBdr>
          <w:divsChild>
            <w:div w:id="545263267">
              <w:marLeft w:val="0"/>
              <w:marRight w:val="0"/>
              <w:marTop w:val="0"/>
              <w:marBottom w:val="0"/>
              <w:divBdr>
                <w:top w:val="single" w:sz="2" w:space="0" w:color="E3E3E3"/>
                <w:left w:val="single" w:sz="2" w:space="0" w:color="E3E3E3"/>
                <w:bottom w:val="single" w:sz="2" w:space="0" w:color="E3E3E3"/>
                <w:right w:val="single" w:sz="2" w:space="0" w:color="E3E3E3"/>
              </w:divBdr>
              <w:divsChild>
                <w:div w:id="1167281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407727879">
      <w:bodyDiv w:val="1"/>
      <w:marLeft w:val="0"/>
      <w:marRight w:val="0"/>
      <w:marTop w:val="0"/>
      <w:marBottom w:val="0"/>
      <w:divBdr>
        <w:top w:val="none" w:sz="0" w:space="0" w:color="auto"/>
        <w:left w:val="none" w:sz="0" w:space="0" w:color="auto"/>
        <w:bottom w:val="none" w:sz="0" w:space="0" w:color="auto"/>
        <w:right w:val="none" w:sz="0" w:space="0" w:color="auto"/>
      </w:divBdr>
    </w:div>
    <w:div w:id="414015471">
      <w:bodyDiv w:val="1"/>
      <w:marLeft w:val="0"/>
      <w:marRight w:val="0"/>
      <w:marTop w:val="0"/>
      <w:marBottom w:val="0"/>
      <w:divBdr>
        <w:top w:val="none" w:sz="0" w:space="0" w:color="auto"/>
        <w:left w:val="none" w:sz="0" w:space="0" w:color="auto"/>
        <w:bottom w:val="none" w:sz="0" w:space="0" w:color="auto"/>
        <w:right w:val="none" w:sz="0" w:space="0" w:color="auto"/>
      </w:divBdr>
    </w:div>
    <w:div w:id="414713434">
      <w:bodyDiv w:val="1"/>
      <w:marLeft w:val="0"/>
      <w:marRight w:val="0"/>
      <w:marTop w:val="0"/>
      <w:marBottom w:val="0"/>
      <w:divBdr>
        <w:top w:val="none" w:sz="0" w:space="0" w:color="auto"/>
        <w:left w:val="none" w:sz="0" w:space="0" w:color="auto"/>
        <w:bottom w:val="none" w:sz="0" w:space="0" w:color="auto"/>
        <w:right w:val="none" w:sz="0" w:space="0" w:color="auto"/>
      </w:divBdr>
    </w:div>
    <w:div w:id="417335121">
      <w:bodyDiv w:val="1"/>
      <w:marLeft w:val="0"/>
      <w:marRight w:val="0"/>
      <w:marTop w:val="0"/>
      <w:marBottom w:val="0"/>
      <w:divBdr>
        <w:top w:val="none" w:sz="0" w:space="0" w:color="auto"/>
        <w:left w:val="none" w:sz="0" w:space="0" w:color="auto"/>
        <w:bottom w:val="none" w:sz="0" w:space="0" w:color="auto"/>
        <w:right w:val="none" w:sz="0" w:space="0" w:color="auto"/>
      </w:divBdr>
      <w:divsChild>
        <w:div w:id="1371488348">
          <w:marLeft w:val="0"/>
          <w:marRight w:val="0"/>
          <w:marTop w:val="0"/>
          <w:marBottom w:val="0"/>
          <w:divBdr>
            <w:top w:val="none" w:sz="0" w:space="0" w:color="auto"/>
            <w:left w:val="none" w:sz="0" w:space="0" w:color="auto"/>
            <w:bottom w:val="none" w:sz="0" w:space="0" w:color="auto"/>
            <w:right w:val="none" w:sz="0" w:space="0" w:color="auto"/>
          </w:divBdr>
          <w:divsChild>
            <w:div w:id="184851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261532">
      <w:bodyDiv w:val="1"/>
      <w:marLeft w:val="0"/>
      <w:marRight w:val="0"/>
      <w:marTop w:val="0"/>
      <w:marBottom w:val="0"/>
      <w:divBdr>
        <w:top w:val="none" w:sz="0" w:space="0" w:color="auto"/>
        <w:left w:val="none" w:sz="0" w:space="0" w:color="auto"/>
        <w:bottom w:val="none" w:sz="0" w:space="0" w:color="auto"/>
        <w:right w:val="none" w:sz="0" w:space="0" w:color="auto"/>
      </w:divBdr>
      <w:divsChild>
        <w:div w:id="241181619">
          <w:marLeft w:val="0"/>
          <w:marRight w:val="0"/>
          <w:marTop w:val="0"/>
          <w:marBottom w:val="0"/>
          <w:divBdr>
            <w:top w:val="none" w:sz="0" w:space="0" w:color="auto"/>
            <w:left w:val="none" w:sz="0" w:space="0" w:color="auto"/>
            <w:bottom w:val="none" w:sz="0" w:space="0" w:color="auto"/>
            <w:right w:val="none" w:sz="0" w:space="0" w:color="auto"/>
          </w:divBdr>
          <w:divsChild>
            <w:div w:id="1198395217">
              <w:marLeft w:val="0"/>
              <w:marRight w:val="0"/>
              <w:marTop w:val="0"/>
              <w:marBottom w:val="0"/>
              <w:divBdr>
                <w:top w:val="none" w:sz="0" w:space="0" w:color="auto"/>
                <w:left w:val="none" w:sz="0" w:space="0" w:color="auto"/>
                <w:bottom w:val="none" w:sz="0" w:space="0" w:color="auto"/>
                <w:right w:val="none" w:sz="0" w:space="0" w:color="auto"/>
              </w:divBdr>
            </w:div>
            <w:div w:id="27787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633077">
      <w:bodyDiv w:val="1"/>
      <w:marLeft w:val="0"/>
      <w:marRight w:val="0"/>
      <w:marTop w:val="0"/>
      <w:marBottom w:val="0"/>
      <w:divBdr>
        <w:top w:val="none" w:sz="0" w:space="0" w:color="auto"/>
        <w:left w:val="none" w:sz="0" w:space="0" w:color="auto"/>
        <w:bottom w:val="none" w:sz="0" w:space="0" w:color="auto"/>
        <w:right w:val="none" w:sz="0" w:space="0" w:color="auto"/>
      </w:divBdr>
      <w:divsChild>
        <w:div w:id="523595834">
          <w:marLeft w:val="0"/>
          <w:marRight w:val="0"/>
          <w:marTop w:val="0"/>
          <w:marBottom w:val="0"/>
          <w:divBdr>
            <w:top w:val="none" w:sz="0" w:space="0" w:color="auto"/>
            <w:left w:val="none" w:sz="0" w:space="0" w:color="auto"/>
            <w:bottom w:val="none" w:sz="0" w:space="0" w:color="auto"/>
            <w:right w:val="none" w:sz="0" w:space="0" w:color="auto"/>
          </w:divBdr>
          <w:divsChild>
            <w:div w:id="962267666">
              <w:marLeft w:val="0"/>
              <w:marRight w:val="0"/>
              <w:marTop w:val="0"/>
              <w:marBottom w:val="0"/>
              <w:divBdr>
                <w:top w:val="none" w:sz="0" w:space="0" w:color="auto"/>
                <w:left w:val="none" w:sz="0" w:space="0" w:color="auto"/>
                <w:bottom w:val="none" w:sz="0" w:space="0" w:color="auto"/>
                <w:right w:val="none" w:sz="0" w:space="0" w:color="auto"/>
              </w:divBdr>
            </w:div>
            <w:div w:id="1692146077">
              <w:marLeft w:val="0"/>
              <w:marRight w:val="0"/>
              <w:marTop w:val="0"/>
              <w:marBottom w:val="0"/>
              <w:divBdr>
                <w:top w:val="none" w:sz="0" w:space="0" w:color="auto"/>
                <w:left w:val="none" w:sz="0" w:space="0" w:color="auto"/>
                <w:bottom w:val="none" w:sz="0" w:space="0" w:color="auto"/>
                <w:right w:val="none" w:sz="0" w:space="0" w:color="auto"/>
              </w:divBdr>
            </w:div>
            <w:div w:id="533933037">
              <w:marLeft w:val="0"/>
              <w:marRight w:val="0"/>
              <w:marTop w:val="0"/>
              <w:marBottom w:val="0"/>
              <w:divBdr>
                <w:top w:val="none" w:sz="0" w:space="0" w:color="auto"/>
                <w:left w:val="none" w:sz="0" w:space="0" w:color="auto"/>
                <w:bottom w:val="none" w:sz="0" w:space="0" w:color="auto"/>
                <w:right w:val="none" w:sz="0" w:space="0" w:color="auto"/>
              </w:divBdr>
            </w:div>
            <w:div w:id="122953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692178">
      <w:bodyDiv w:val="1"/>
      <w:marLeft w:val="0"/>
      <w:marRight w:val="0"/>
      <w:marTop w:val="0"/>
      <w:marBottom w:val="0"/>
      <w:divBdr>
        <w:top w:val="none" w:sz="0" w:space="0" w:color="auto"/>
        <w:left w:val="none" w:sz="0" w:space="0" w:color="auto"/>
        <w:bottom w:val="none" w:sz="0" w:space="0" w:color="auto"/>
        <w:right w:val="none" w:sz="0" w:space="0" w:color="auto"/>
      </w:divBdr>
      <w:divsChild>
        <w:div w:id="290983134">
          <w:marLeft w:val="0"/>
          <w:marRight w:val="0"/>
          <w:marTop w:val="0"/>
          <w:marBottom w:val="0"/>
          <w:divBdr>
            <w:top w:val="none" w:sz="0" w:space="0" w:color="auto"/>
            <w:left w:val="none" w:sz="0" w:space="0" w:color="auto"/>
            <w:bottom w:val="none" w:sz="0" w:space="0" w:color="auto"/>
            <w:right w:val="none" w:sz="0" w:space="0" w:color="auto"/>
          </w:divBdr>
          <w:divsChild>
            <w:div w:id="147017681">
              <w:marLeft w:val="0"/>
              <w:marRight w:val="0"/>
              <w:marTop w:val="0"/>
              <w:marBottom w:val="0"/>
              <w:divBdr>
                <w:top w:val="none" w:sz="0" w:space="0" w:color="auto"/>
                <w:left w:val="none" w:sz="0" w:space="0" w:color="auto"/>
                <w:bottom w:val="none" w:sz="0" w:space="0" w:color="auto"/>
                <w:right w:val="none" w:sz="0" w:space="0" w:color="auto"/>
              </w:divBdr>
            </w:div>
            <w:div w:id="455105829">
              <w:marLeft w:val="0"/>
              <w:marRight w:val="0"/>
              <w:marTop w:val="0"/>
              <w:marBottom w:val="0"/>
              <w:divBdr>
                <w:top w:val="none" w:sz="0" w:space="0" w:color="auto"/>
                <w:left w:val="none" w:sz="0" w:space="0" w:color="auto"/>
                <w:bottom w:val="none" w:sz="0" w:space="0" w:color="auto"/>
                <w:right w:val="none" w:sz="0" w:space="0" w:color="auto"/>
              </w:divBdr>
            </w:div>
            <w:div w:id="140269439">
              <w:marLeft w:val="0"/>
              <w:marRight w:val="0"/>
              <w:marTop w:val="0"/>
              <w:marBottom w:val="0"/>
              <w:divBdr>
                <w:top w:val="none" w:sz="0" w:space="0" w:color="auto"/>
                <w:left w:val="none" w:sz="0" w:space="0" w:color="auto"/>
                <w:bottom w:val="none" w:sz="0" w:space="0" w:color="auto"/>
                <w:right w:val="none" w:sz="0" w:space="0" w:color="auto"/>
              </w:divBdr>
            </w:div>
            <w:div w:id="1240022421">
              <w:marLeft w:val="0"/>
              <w:marRight w:val="0"/>
              <w:marTop w:val="0"/>
              <w:marBottom w:val="0"/>
              <w:divBdr>
                <w:top w:val="none" w:sz="0" w:space="0" w:color="auto"/>
                <w:left w:val="none" w:sz="0" w:space="0" w:color="auto"/>
                <w:bottom w:val="none" w:sz="0" w:space="0" w:color="auto"/>
                <w:right w:val="none" w:sz="0" w:space="0" w:color="auto"/>
              </w:divBdr>
            </w:div>
            <w:div w:id="557858605">
              <w:marLeft w:val="0"/>
              <w:marRight w:val="0"/>
              <w:marTop w:val="0"/>
              <w:marBottom w:val="0"/>
              <w:divBdr>
                <w:top w:val="none" w:sz="0" w:space="0" w:color="auto"/>
                <w:left w:val="none" w:sz="0" w:space="0" w:color="auto"/>
                <w:bottom w:val="none" w:sz="0" w:space="0" w:color="auto"/>
                <w:right w:val="none" w:sz="0" w:space="0" w:color="auto"/>
              </w:divBdr>
            </w:div>
            <w:div w:id="6996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325773">
      <w:bodyDiv w:val="1"/>
      <w:marLeft w:val="0"/>
      <w:marRight w:val="0"/>
      <w:marTop w:val="0"/>
      <w:marBottom w:val="0"/>
      <w:divBdr>
        <w:top w:val="none" w:sz="0" w:space="0" w:color="auto"/>
        <w:left w:val="none" w:sz="0" w:space="0" w:color="auto"/>
        <w:bottom w:val="none" w:sz="0" w:space="0" w:color="auto"/>
        <w:right w:val="none" w:sz="0" w:space="0" w:color="auto"/>
      </w:divBdr>
      <w:divsChild>
        <w:div w:id="158619531">
          <w:marLeft w:val="0"/>
          <w:marRight w:val="0"/>
          <w:marTop w:val="0"/>
          <w:marBottom w:val="0"/>
          <w:divBdr>
            <w:top w:val="none" w:sz="0" w:space="0" w:color="auto"/>
            <w:left w:val="none" w:sz="0" w:space="0" w:color="auto"/>
            <w:bottom w:val="none" w:sz="0" w:space="0" w:color="auto"/>
            <w:right w:val="none" w:sz="0" w:space="0" w:color="auto"/>
          </w:divBdr>
          <w:divsChild>
            <w:div w:id="581067380">
              <w:marLeft w:val="0"/>
              <w:marRight w:val="0"/>
              <w:marTop w:val="0"/>
              <w:marBottom w:val="0"/>
              <w:divBdr>
                <w:top w:val="none" w:sz="0" w:space="0" w:color="auto"/>
                <w:left w:val="none" w:sz="0" w:space="0" w:color="auto"/>
                <w:bottom w:val="none" w:sz="0" w:space="0" w:color="auto"/>
                <w:right w:val="none" w:sz="0" w:space="0" w:color="auto"/>
              </w:divBdr>
            </w:div>
            <w:div w:id="365838188">
              <w:marLeft w:val="0"/>
              <w:marRight w:val="0"/>
              <w:marTop w:val="0"/>
              <w:marBottom w:val="0"/>
              <w:divBdr>
                <w:top w:val="none" w:sz="0" w:space="0" w:color="auto"/>
                <w:left w:val="none" w:sz="0" w:space="0" w:color="auto"/>
                <w:bottom w:val="none" w:sz="0" w:space="0" w:color="auto"/>
                <w:right w:val="none" w:sz="0" w:space="0" w:color="auto"/>
              </w:divBdr>
            </w:div>
            <w:div w:id="725950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753990">
      <w:bodyDiv w:val="1"/>
      <w:marLeft w:val="0"/>
      <w:marRight w:val="0"/>
      <w:marTop w:val="0"/>
      <w:marBottom w:val="0"/>
      <w:divBdr>
        <w:top w:val="none" w:sz="0" w:space="0" w:color="auto"/>
        <w:left w:val="none" w:sz="0" w:space="0" w:color="auto"/>
        <w:bottom w:val="none" w:sz="0" w:space="0" w:color="auto"/>
        <w:right w:val="none" w:sz="0" w:space="0" w:color="auto"/>
      </w:divBdr>
      <w:divsChild>
        <w:div w:id="1784033254">
          <w:marLeft w:val="0"/>
          <w:marRight w:val="0"/>
          <w:marTop w:val="0"/>
          <w:marBottom w:val="0"/>
          <w:divBdr>
            <w:top w:val="none" w:sz="0" w:space="0" w:color="auto"/>
            <w:left w:val="none" w:sz="0" w:space="0" w:color="auto"/>
            <w:bottom w:val="none" w:sz="0" w:space="0" w:color="auto"/>
            <w:right w:val="none" w:sz="0" w:space="0" w:color="auto"/>
          </w:divBdr>
          <w:divsChild>
            <w:div w:id="1198615886">
              <w:marLeft w:val="0"/>
              <w:marRight w:val="0"/>
              <w:marTop w:val="0"/>
              <w:marBottom w:val="0"/>
              <w:divBdr>
                <w:top w:val="none" w:sz="0" w:space="0" w:color="auto"/>
                <w:left w:val="none" w:sz="0" w:space="0" w:color="auto"/>
                <w:bottom w:val="none" w:sz="0" w:space="0" w:color="auto"/>
                <w:right w:val="none" w:sz="0" w:space="0" w:color="auto"/>
              </w:divBdr>
            </w:div>
            <w:div w:id="2086299532">
              <w:marLeft w:val="0"/>
              <w:marRight w:val="0"/>
              <w:marTop w:val="0"/>
              <w:marBottom w:val="0"/>
              <w:divBdr>
                <w:top w:val="none" w:sz="0" w:space="0" w:color="auto"/>
                <w:left w:val="none" w:sz="0" w:space="0" w:color="auto"/>
                <w:bottom w:val="none" w:sz="0" w:space="0" w:color="auto"/>
                <w:right w:val="none" w:sz="0" w:space="0" w:color="auto"/>
              </w:divBdr>
            </w:div>
            <w:div w:id="470094362">
              <w:marLeft w:val="0"/>
              <w:marRight w:val="0"/>
              <w:marTop w:val="0"/>
              <w:marBottom w:val="0"/>
              <w:divBdr>
                <w:top w:val="none" w:sz="0" w:space="0" w:color="auto"/>
                <w:left w:val="none" w:sz="0" w:space="0" w:color="auto"/>
                <w:bottom w:val="none" w:sz="0" w:space="0" w:color="auto"/>
                <w:right w:val="none" w:sz="0" w:space="0" w:color="auto"/>
              </w:divBdr>
            </w:div>
            <w:div w:id="180866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821671">
      <w:bodyDiv w:val="1"/>
      <w:marLeft w:val="0"/>
      <w:marRight w:val="0"/>
      <w:marTop w:val="0"/>
      <w:marBottom w:val="0"/>
      <w:divBdr>
        <w:top w:val="none" w:sz="0" w:space="0" w:color="auto"/>
        <w:left w:val="none" w:sz="0" w:space="0" w:color="auto"/>
        <w:bottom w:val="none" w:sz="0" w:space="0" w:color="auto"/>
        <w:right w:val="none" w:sz="0" w:space="0" w:color="auto"/>
      </w:divBdr>
    </w:div>
    <w:div w:id="460804063">
      <w:bodyDiv w:val="1"/>
      <w:marLeft w:val="0"/>
      <w:marRight w:val="0"/>
      <w:marTop w:val="0"/>
      <w:marBottom w:val="0"/>
      <w:divBdr>
        <w:top w:val="none" w:sz="0" w:space="0" w:color="auto"/>
        <w:left w:val="none" w:sz="0" w:space="0" w:color="auto"/>
        <w:bottom w:val="none" w:sz="0" w:space="0" w:color="auto"/>
        <w:right w:val="none" w:sz="0" w:space="0" w:color="auto"/>
      </w:divBdr>
    </w:div>
    <w:div w:id="470248560">
      <w:bodyDiv w:val="1"/>
      <w:marLeft w:val="0"/>
      <w:marRight w:val="0"/>
      <w:marTop w:val="0"/>
      <w:marBottom w:val="0"/>
      <w:divBdr>
        <w:top w:val="none" w:sz="0" w:space="0" w:color="auto"/>
        <w:left w:val="none" w:sz="0" w:space="0" w:color="auto"/>
        <w:bottom w:val="none" w:sz="0" w:space="0" w:color="auto"/>
        <w:right w:val="none" w:sz="0" w:space="0" w:color="auto"/>
      </w:divBdr>
    </w:div>
    <w:div w:id="478888762">
      <w:bodyDiv w:val="1"/>
      <w:marLeft w:val="0"/>
      <w:marRight w:val="0"/>
      <w:marTop w:val="0"/>
      <w:marBottom w:val="0"/>
      <w:divBdr>
        <w:top w:val="none" w:sz="0" w:space="0" w:color="auto"/>
        <w:left w:val="none" w:sz="0" w:space="0" w:color="auto"/>
        <w:bottom w:val="none" w:sz="0" w:space="0" w:color="auto"/>
        <w:right w:val="none" w:sz="0" w:space="0" w:color="auto"/>
      </w:divBdr>
      <w:divsChild>
        <w:div w:id="1940675347">
          <w:marLeft w:val="0"/>
          <w:marRight w:val="0"/>
          <w:marTop w:val="0"/>
          <w:marBottom w:val="0"/>
          <w:divBdr>
            <w:top w:val="none" w:sz="0" w:space="0" w:color="auto"/>
            <w:left w:val="none" w:sz="0" w:space="0" w:color="auto"/>
            <w:bottom w:val="none" w:sz="0" w:space="0" w:color="auto"/>
            <w:right w:val="none" w:sz="0" w:space="0" w:color="auto"/>
          </w:divBdr>
          <w:divsChild>
            <w:div w:id="195516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618379">
      <w:bodyDiv w:val="1"/>
      <w:marLeft w:val="0"/>
      <w:marRight w:val="0"/>
      <w:marTop w:val="0"/>
      <w:marBottom w:val="0"/>
      <w:divBdr>
        <w:top w:val="none" w:sz="0" w:space="0" w:color="auto"/>
        <w:left w:val="none" w:sz="0" w:space="0" w:color="auto"/>
        <w:bottom w:val="none" w:sz="0" w:space="0" w:color="auto"/>
        <w:right w:val="none" w:sz="0" w:space="0" w:color="auto"/>
      </w:divBdr>
      <w:divsChild>
        <w:div w:id="803350415">
          <w:marLeft w:val="0"/>
          <w:marRight w:val="0"/>
          <w:marTop w:val="0"/>
          <w:marBottom w:val="0"/>
          <w:divBdr>
            <w:top w:val="single" w:sz="2" w:space="0" w:color="E3E3E3"/>
            <w:left w:val="single" w:sz="2" w:space="0" w:color="E3E3E3"/>
            <w:bottom w:val="single" w:sz="2" w:space="0" w:color="E3E3E3"/>
            <w:right w:val="single" w:sz="2" w:space="0" w:color="E3E3E3"/>
          </w:divBdr>
          <w:divsChild>
            <w:div w:id="905337176">
              <w:marLeft w:val="0"/>
              <w:marRight w:val="0"/>
              <w:marTop w:val="0"/>
              <w:marBottom w:val="0"/>
              <w:divBdr>
                <w:top w:val="single" w:sz="2" w:space="0" w:color="E3E3E3"/>
                <w:left w:val="single" w:sz="2" w:space="0" w:color="E3E3E3"/>
                <w:bottom w:val="single" w:sz="2" w:space="0" w:color="E3E3E3"/>
                <w:right w:val="single" w:sz="2" w:space="0" w:color="E3E3E3"/>
              </w:divBdr>
              <w:divsChild>
                <w:div w:id="1335957504">
                  <w:marLeft w:val="0"/>
                  <w:marRight w:val="0"/>
                  <w:marTop w:val="0"/>
                  <w:marBottom w:val="0"/>
                  <w:divBdr>
                    <w:top w:val="single" w:sz="2" w:space="0" w:color="E3E3E3"/>
                    <w:left w:val="single" w:sz="2" w:space="0" w:color="E3E3E3"/>
                    <w:bottom w:val="single" w:sz="2" w:space="0" w:color="E3E3E3"/>
                    <w:right w:val="single" w:sz="2" w:space="0" w:color="E3E3E3"/>
                  </w:divBdr>
                  <w:divsChild>
                    <w:div w:id="1937133772">
                      <w:marLeft w:val="0"/>
                      <w:marRight w:val="0"/>
                      <w:marTop w:val="0"/>
                      <w:marBottom w:val="0"/>
                      <w:divBdr>
                        <w:top w:val="single" w:sz="2" w:space="0" w:color="E3E3E3"/>
                        <w:left w:val="single" w:sz="2" w:space="0" w:color="E3E3E3"/>
                        <w:bottom w:val="single" w:sz="2" w:space="0" w:color="E3E3E3"/>
                        <w:right w:val="single" w:sz="2" w:space="0" w:color="E3E3E3"/>
                      </w:divBdr>
                      <w:divsChild>
                        <w:div w:id="142353887">
                          <w:marLeft w:val="0"/>
                          <w:marRight w:val="0"/>
                          <w:marTop w:val="0"/>
                          <w:marBottom w:val="0"/>
                          <w:divBdr>
                            <w:top w:val="single" w:sz="2" w:space="0" w:color="E3E3E3"/>
                            <w:left w:val="single" w:sz="2" w:space="0" w:color="E3E3E3"/>
                            <w:bottom w:val="single" w:sz="2" w:space="0" w:color="E3E3E3"/>
                            <w:right w:val="single" w:sz="2" w:space="0" w:color="E3E3E3"/>
                          </w:divBdr>
                          <w:divsChild>
                            <w:div w:id="149635730">
                              <w:marLeft w:val="0"/>
                              <w:marRight w:val="0"/>
                              <w:marTop w:val="100"/>
                              <w:marBottom w:val="100"/>
                              <w:divBdr>
                                <w:top w:val="single" w:sz="2" w:space="0" w:color="E3E3E3"/>
                                <w:left w:val="single" w:sz="2" w:space="0" w:color="E3E3E3"/>
                                <w:bottom w:val="single" w:sz="2" w:space="0" w:color="E3E3E3"/>
                                <w:right w:val="single" w:sz="2" w:space="0" w:color="E3E3E3"/>
                              </w:divBdr>
                              <w:divsChild>
                                <w:div w:id="65223144">
                                  <w:marLeft w:val="0"/>
                                  <w:marRight w:val="0"/>
                                  <w:marTop w:val="0"/>
                                  <w:marBottom w:val="0"/>
                                  <w:divBdr>
                                    <w:top w:val="single" w:sz="2" w:space="0" w:color="E3E3E3"/>
                                    <w:left w:val="single" w:sz="2" w:space="0" w:color="E3E3E3"/>
                                    <w:bottom w:val="single" w:sz="2" w:space="0" w:color="E3E3E3"/>
                                    <w:right w:val="single" w:sz="2" w:space="0" w:color="E3E3E3"/>
                                  </w:divBdr>
                                  <w:divsChild>
                                    <w:div w:id="1223326976">
                                      <w:marLeft w:val="0"/>
                                      <w:marRight w:val="0"/>
                                      <w:marTop w:val="0"/>
                                      <w:marBottom w:val="0"/>
                                      <w:divBdr>
                                        <w:top w:val="single" w:sz="2" w:space="0" w:color="E3E3E3"/>
                                        <w:left w:val="single" w:sz="2" w:space="0" w:color="E3E3E3"/>
                                        <w:bottom w:val="single" w:sz="2" w:space="0" w:color="E3E3E3"/>
                                        <w:right w:val="single" w:sz="2" w:space="0" w:color="E3E3E3"/>
                                      </w:divBdr>
                                      <w:divsChild>
                                        <w:div w:id="451827673">
                                          <w:marLeft w:val="0"/>
                                          <w:marRight w:val="0"/>
                                          <w:marTop w:val="0"/>
                                          <w:marBottom w:val="0"/>
                                          <w:divBdr>
                                            <w:top w:val="single" w:sz="2" w:space="0" w:color="E3E3E3"/>
                                            <w:left w:val="single" w:sz="2" w:space="0" w:color="E3E3E3"/>
                                            <w:bottom w:val="single" w:sz="2" w:space="0" w:color="E3E3E3"/>
                                            <w:right w:val="single" w:sz="2" w:space="0" w:color="E3E3E3"/>
                                          </w:divBdr>
                                          <w:divsChild>
                                            <w:div w:id="1014458479">
                                              <w:marLeft w:val="0"/>
                                              <w:marRight w:val="0"/>
                                              <w:marTop w:val="0"/>
                                              <w:marBottom w:val="0"/>
                                              <w:divBdr>
                                                <w:top w:val="single" w:sz="2" w:space="0" w:color="E3E3E3"/>
                                                <w:left w:val="single" w:sz="2" w:space="0" w:color="E3E3E3"/>
                                                <w:bottom w:val="single" w:sz="2" w:space="0" w:color="E3E3E3"/>
                                                <w:right w:val="single" w:sz="2" w:space="0" w:color="E3E3E3"/>
                                              </w:divBdr>
                                              <w:divsChild>
                                                <w:div w:id="1904564906">
                                                  <w:marLeft w:val="0"/>
                                                  <w:marRight w:val="0"/>
                                                  <w:marTop w:val="0"/>
                                                  <w:marBottom w:val="0"/>
                                                  <w:divBdr>
                                                    <w:top w:val="single" w:sz="2" w:space="0" w:color="E3E3E3"/>
                                                    <w:left w:val="single" w:sz="2" w:space="0" w:color="E3E3E3"/>
                                                    <w:bottom w:val="single" w:sz="2" w:space="0" w:color="E3E3E3"/>
                                                    <w:right w:val="single" w:sz="2" w:space="0" w:color="E3E3E3"/>
                                                  </w:divBdr>
                                                  <w:divsChild>
                                                    <w:div w:id="11677475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49593631">
          <w:marLeft w:val="0"/>
          <w:marRight w:val="0"/>
          <w:marTop w:val="0"/>
          <w:marBottom w:val="0"/>
          <w:divBdr>
            <w:top w:val="none" w:sz="0" w:space="0" w:color="auto"/>
            <w:left w:val="none" w:sz="0" w:space="0" w:color="auto"/>
            <w:bottom w:val="none" w:sz="0" w:space="0" w:color="auto"/>
            <w:right w:val="none" w:sz="0" w:space="0" w:color="auto"/>
          </w:divBdr>
          <w:divsChild>
            <w:div w:id="115637892">
              <w:marLeft w:val="0"/>
              <w:marRight w:val="0"/>
              <w:marTop w:val="0"/>
              <w:marBottom w:val="0"/>
              <w:divBdr>
                <w:top w:val="single" w:sz="2" w:space="0" w:color="E3E3E3"/>
                <w:left w:val="single" w:sz="2" w:space="0" w:color="E3E3E3"/>
                <w:bottom w:val="single" w:sz="2" w:space="0" w:color="E3E3E3"/>
                <w:right w:val="single" w:sz="2" w:space="0" w:color="E3E3E3"/>
              </w:divBdr>
              <w:divsChild>
                <w:div w:id="6232712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480924176">
      <w:bodyDiv w:val="1"/>
      <w:marLeft w:val="0"/>
      <w:marRight w:val="0"/>
      <w:marTop w:val="0"/>
      <w:marBottom w:val="0"/>
      <w:divBdr>
        <w:top w:val="none" w:sz="0" w:space="0" w:color="auto"/>
        <w:left w:val="none" w:sz="0" w:space="0" w:color="auto"/>
        <w:bottom w:val="none" w:sz="0" w:space="0" w:color="auto"/>
        <w:right w:val="none" w:sz="0" w:space="0" w:color="auto"/>
      </w:divBdr>
      <w:divsChild>
        <w:div w:id="330715065">
          <w:marLeft w:val="0"/>
          <w:marRight w:val="0"/>
          <w:marTop w:val="0"/>
          <w:marBottom w:val="0"/>
          <w:divBdr>
            <w:top w:val="none" w:sz="0" w:space="0" w:color="auto"/>
            <w:left w:val="none" w:sz="0" w:space="0" w:color="auto"/>
            <w:bottom w:val="none" w:sz="0" w:space="0" w:color="auto"/>
            <w:right w:val="none" w:sz="0" w:space="0" w:color="auto"/>
          </w:divBdr>
          <w:divsChild>
            <w:div w:id="1629622797">
              <w:marLeft w:val="0"/>
              <w:marRight w:val="0"/>
              <w:marTop w:val="0"/>
              <w:marBottom w:val="0"/>
              <w:divBdr>
                <w:top w:val="none" w:sz="0" w:space="0" w:color="auto"/>
                <w:left w:val="none" w:sz="0" w:space="0" w:color="auto"/>
                <w:bottom w:val="none" w:sz="0" w:space="0" w:color="auto"/>
                <w:right w:val="none" w:sz="0" w:space="0" w:color="auto"/>
              </w:divBdr>
              <w:divsChild>
                <w:div w:id="24742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373890">
      <w:bodyDiv w:val="1"/>
      <w:marLeft w:val="0"/>
      <w:marRight w:val="0"/>
      <w:marTop w:val="0"/>
      <w:marBottom w:val="0"/>
      <w:divBdr>
        <w:top w:val="none" w:sz="0" w:space="0" w:color="auto"/>
        <w:left w:val="none" w:sz="0" w:space="0" w:color="auto"/>
        <w:bottom w:val="none" w:sz="0" w:space="0" w:color="auto"/>
        <w:right w:val="none" w:sz="0" w:space="0" w:color="auto"/>
      </w:divBdr>
      <w:divsChild>
        <w:div w:id="703211346">
          <w:marLeft w:val="0"/>
          <w:marRight w:val="0"/>
          <w:marTop w:val="0"/>
          <w:marBottom w:val="0"/>
          <w:divBdr>
            <w:top w:val="none" w:sz="0" w:space="0" w:color="auto"/>
            <w:left w:val="none" w:sz="0" w:space="0" w:color="auto"/>
            <w:bottom w:val="none" w:sz="0" w:space="0" w:color="auto"/>
            <w:right w:val="none" w:sz="0" w:space="0" w:color="auto"/>
          </w:divBdr>
        </w:div>
        <w:div w:id="146554351">
          <w:marLeft w:val="0"/>
          <w:marRight w:val="0"/>
          <w:marTop w:val="0"/>
          <w:marBottom w:val="0"/>
          <w:divBdr>
            <w:top w:val="none" w:sz="0" w:space="0" w:color="auto"/>
            <w:left w:val="none" w:sz="0" w:space="0" w:color="auto"/>
            <w:bottom w:val="none" w:sz="0" w:space="0" w:color="auto"/>
            <w:right w:val="none" w:sz="0" w:space="0" w:color="auto"/>
          </w:divBdr>
          <w:divsChild>
            <w:div w:id="1933389554">
              <w:marLeft w:val="0"/>
              <w:marRight w:val="0"/>
              <w:marTop w:val="0"/>
              <w:marBottom w:val="0"/>
              <w:divBdr>
                <w:top w:val="none" w:sz="0" w:space="0" w:color="auto"/>
                <w:left w:val="none" w:sz="0" w:space="0" w:color="auto"/>
                <w:bottom w:val="none" w:sz="0" w:space="0" w:color="auto"/>
                <w:right w:val="none" w:sz="0" w:space="0" w:color="auto"/>
              </w:divBdr>
              <w:divsChild>
                <w:div w:id="487399462">
                  <w:marLeft w:val="0"/>
                  <w:marRight w:val="0"/>
                  <w:marTop w:val="0"/>
                  <w:marBottom w:val="0"/>
                  <w:divBdr>
                    <w:top w:val="none" w:sz="0" w:space="0" w:color="auto"/>
                    <w:left w:val="none" w:sz="0" w:space="0" w:color="auto"/>
                    <w:bottom w:val="none" w:sz="0" w:space="0" w:color="auto"/>
                    <w:right w:val="none" w:sz="0" w:space="0" w:color="auto"/>
                  </w:divBdr>
                  <w:divsChild>
                    <w:div w:id="1349916644">
                      <w:marLeft w:val="0"/>
                      <w:marRight w:val="0"/>
                      <w:marTop w:val="0"/>
                      <w:marBottom w:val="0"/>
                      <w:divBdr>
                        <w:top w:val="none" w:sz="0" w:space="0" w:color="auto"/>
                        <w:left w:val="none" w:sz="0" w:space="0" w:color="auto"/>
                        <w:bottom w:val="none" w:sz="0" w:space="0" w:color="auto"/>
                        <w:right w:val="none" w:sz="0" w:space="0" w:color="auto"/>
                      </w:divBdr>
                      <w:divsChild>
                        <w:div w:id="198836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375177">
              <w:marLeft w:val="0"/>
              <w:marRight w:val="0"/>
              <w:marTop w:val="0"/>
              <w:marBottom w:val="0"/>
              <w:divBdr>
                <w:top w:val="none" w:sz="0" w:space="0" w:color="auto"/>
                <w:left w:val="none" w:sz="0" w:space="0" w:color="auto"/>
                <w:bottom w:val="none" w:sz="0" w:space="0" w:color="auto"/>
                <w:right w:val="none" w:sz="0" w:space="0" w:color="auto"/>
              </w:divBdr>
              <w:divsChild>
                <w:div w:id="1941183001">
                  <w:marLeft w:val="0"/>
                  <w:marRight w:val="0"/>
                  <w:marTop w:val="0"/>
                  <w:marBottom w:val="0"/>
                  <w:divBdr>
                    <w:top w:val="none" w:sz="0" w:space="0" w:color="auto"/>
                    <w:left w:val="none" w:sz="0" w:space="0" w:color="auto"/>
                    <w:bottom w:val="none" w:sz="0" w:space="0" w:color="auto"/>
                    <w:right w:val="none" w:sz="0" w:space="0" w:color="auto"/>
                  </w:divBdr>
                  <w:divsChild>
                    <w:div w:id="19334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4782917">
      <w:bodyDiv w:val="1"/>
      <w:marLeft w:val="0"/>
      <w:marRight w:val="0"/>
      <w:marTop w:val="0"/>
      <w:marBottom w:val="0"/>
      <w:divBdr>
        <w:top w:val="none" w:sz="0" w:space="0" w:color="auto"/>
        <w:left w:val="none" w:sz="0" w:space="0" w:color="auto"/>
        <w:bottom w:val="none" w:sz="0" w:space="0" w:color="auto"/>
        <w:right w:val="none" w:sz="0" w:space="0" w:color="auto"/>
      </w:divBdr>
    </w:div>
    <w:div w:id="506943418">
      <w:bodyDiv w:val="1"/>
      <w:marLeft w:val="0"/>
      <w:marRight w:val="0"/>
      <w:marTop w:val="0"/>
      <w:marBottom w:val="0"/>
      <w:divBdr>
        <w:top w:val="none" w:sz="0" w:space="0" w:color="auto"/>
        <w:left w:val="none" w:sz="0" w:space="0" w:color="auto"/>
        <w:bottom w:val="none" w:sz="0" w:space="0" w:color="auto"/>
        <w:right w:val="none" w:sz="0" w:space="0" w:color="auto"/>
      </w:divBdr>
      <w:divsChild>
        <w:div w:id="1606496537">
          <w:marLeft w:val="0"/>
          <w:marRight w:val="0"/>
          <w:marTop w:val="0"/>
          <w:marBottom w:val="0"/>
          <w:divBdr>
            <w:top w:val="none" w:sz="0" w:space="0" w:color="auto"/>
            <w:left w:val="none" w:sz="0" w:space="0" w:color="auto"/>
            <w:bottom w:val="none" w:sz="0" w:space="0" w:color="auto"/>
            <w:right w:val="none" w:sz="0" w:space="0" w:color="auto"/>
          </w:divBdr>
          <w:divsChild>
            <w:div w:id="343553697">
              <w:marLeft w:val="0"/>
              <w:marRight w:val="0"/>
              <w:marTop w:val="0"/>
              <w:marBottom w:val="0"/>
              <w:divBdr>
                <w:top w:val="none" w:sz="0" w:space="0" w:color="auto"/>
                <w:left w:val="none" w:sz="0" w:space="0" w:color="auto"/>
                <w:bottom w:val="none" w:sz="0" w:space="0" w:color="auto"/>
                <w:right w:val="none" w:sz="0" w:space="0" w:color="auto"/>
              </w:divBdr>
            </w:div>
            <w:div w:id="1454328295">
              <w:marLeft w:val="0"/>
              <w:marRight w:val="0"/>
              <w:marTop w:val="0"/>
              <w:marBottom w:val="0"/>
              <w:divBdr>
                <w:top w:val="none" w:sz="0" w:space="0" w:color="auto"/>
                <w:left w:val="none" w:sz="0" w:space="0" w:color="auto"/>
                <w:bottom w:val="none" w:sz="0" w:space="0" w:color="auto"/>
                <w:right w:val="none" w:sz="0" w:space="0" w:color="auto"/>
              </w:divBdr>
            </w:div>
            <w:div w:id="113043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584186">
      <w:bodyDiv w:val="1"/>
      <w:marLeft w:val="0"/>
      <w:marRight w:val="0"/>
      <w:marTop w:val="0"/>
      <w:marBottom w:val="0"/>
      <w:divBdr>
        <w:top w:val="none" w:sz="0" w:space="0" w:color="auto"/>
        <w:left w:val="none" w:sz="0" w:space="0" w:color="auto"/>
        <w:bottom w:val="none" w:sz="0" w:space="0" w:color="auto"/>
        <w:right w:val="none" w:sz="0" w:space="0" w:color="auto"/>
      </w:divBdr>
      <w:divsChild>
        <w:div w:id="705330399">
          <w:marLeft w:val="0"/>
          <w:marRight w:val="0"/>
          <w:marTop w:val="0"/>
          <w:marBottom w:val="0"/>
          <w:divBdr>
            <w:top w:val="none" w:sz="0" w:space="0" w:color="auto"/>
            <w:left w:val="none" w:sz="0" w:space="0" w:color="auto"/>
            <w:bottom w:val="none" w:sz="0" w:space="0" w:color="auto"/>
            <w:right w:val="none" w:sz="0" w:space="0" w:color="auto"/>
          </w:divBdr>
          <w:divsChild>
            <w:div w:id="1777872265">
              <w:marLeft w:val="0"/>
              <w:marRight w:val="0"/>
              <w:marTop w:val="0"/>
              <w:marBottom w:val="0"/>
              <w:divBdr>
                <w:top w:val="none" w:sz="0" w:space="0" w:color="auto"/>
                <w:left w:val="none" w:sz="0" w:space="0" w:color="auto"/>
                <w:bottom w:val="none" w:sz="0" w:space="0" w:color="auto"/>
                <w:right w:val="none" w:sz="0" w:space="0" w:color="auto"/>
              </w:divBdr>
            </w:div>
            <w:div w:id="209886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680354">
      <w:bodyDiv w:val="1"/>
      <w:marLeft w:val="0"/>
      <w:marRight w:val="0"/>
      <w:marTop w:val="0"/>
      <w:marBottom w:val="0"/>
      <w:divBdr>
        <w:top w:val="none" w:sz="0" w:space="0" w:color="auto"/>
        <w:left w:val="none" w:sz="0" w:space="0" w:color="auto"/>
        <w:bottom w:val="none" w:sz="0" w:space="0" w:color="auto"/>
        <w:right w:val="none" w:sz="0" w:space="0" w:color="auto"/>
      </w:divBdr>
      <w:divsChild>
        <w:div w:id="899440954">
          <w:marLeft w:val="0"/>
          <w:marRight w:val="0"/>
          <w:marTop w:val="0"/>
          <w:marBottom w:val="0"/>
          <w:divBdr>
            <w:top w:val="none" w:sz="0" w:space="0" w:color="auto"/>
            <w:left w:val="none" w:sz="0" w:space="0" w:color="auto"/>
            <w:bottom w:val="none" w:sz="0" w:space="0" w:color="auto"/>
            <w:right w:val="none" w:sz="0" w:space="0" w:color="auto"/>
          </w:divBdr>
          <w:divsChild>
            <w:div w:id="141703205">
              <w:marLeft w:val="0"/>
              <w:marRight w:val="0"/>
              <w:marTop w:val="0"/>
              <w:marBottom w:val="0"/>
              <w:divBdr>
                <w:top w:val="none" w:sz="0" w:space="0" w:color="auto"/>
                <w:left w:val="none" w:sz="0" w:space="0" w:color="auto"/>
                <w:bottom w:val="none" w:sz="0" w:space="0" w:color="auto"/>
                <w:right w:val="none" w:sz="0" w:space="0" w:color="auto"/>
              </w:divBdr>
            </w:div>
            <w:div w:id="3095743">
              <w:marLeft w:val="0"/>
              <w:marRight w:val="0"/>
              <w:marTop w:val="0"/>
              <w:marBottom w:val="0"/>
              <w:divBdr>
                <w:top w:val="none" w:sz="0" w:space="0" w:color="auto"/>
                <w:left w:val="none" w:sz="0" w:space="0" w:color="auto"/>
                <w:bottom w:val="none" w:sz="0" w:space="0" w:color="auto"/>
                <w:right w:val="none" w:sz="0" w:space="0" w:color="auto"/>
              </w:divBdr>
            </w:div>
            <w:div w:id="261883191">
              <w:marLeft w:val="0"/>
              <w:marRight w:val="0"/>
              <w:marTop w:val="0"/>
              <w:marBottom w:val="0"/>
              <w:divBdr>
                <w:top w:val="none" w:sz="0" w:space="0" w:color="auto"/>
                <w:left w:val="none" w:sz="0" w:space="0" w:color="auto"/>
                <w:bottom w:val="none" w:sz="0" w:space="0" w:color="auto"/>
                <w:right w:val="none" w:sz="0" w:space="0" w:color="auto"/>
              </w:divBdr>
            </w:div>
            <w:div w:id="557210112">
              <w:marLeft w:val="0"/>
              <w:marRight w:val="0"/>
              <w:marTop w:val="0"/>
              <w:marBottom w:val="0"/>
              <w:divBdr>
                <w:top w:val="none" w:sz="0" w:space="0" w:color="auto"/>
                <w:left w:val="none" w:sz="0" w:space="0" w:color="auto"/>
                <w:bottom w:val="none" w:sz="0" w:space="0" w:color="auto"/>
                <w:right w:val="none" w:sz="0" w:space="0" w:color="auto"/>
              </w:divBdr>
            </w:div>
            <w:div w:id="1618100369">
              <w:marLeft w:val="0"/>
              <w:marRight w:val="0"/>
              <w:marTop w:val="0"/>
              <w:marBottom w:val="0"/>
              <w:divBdr>
                <w:top w:val="none" w:sz="0" w:space="0" w:color="auto"/>
                <w:left w:val="none" w:sz="0" w:space="0" w:color="auto"/>
                <w:bottom w:val="none" w:sz="0" w:space="0" w:color="auto"/>
                <w:right w:val="none" w:sz="0" w:space="0" w:color="auto"/>
              </w:divBdr>
            </w:div>
            <w:div w:id="449470465">
              <w:marLeft w:val="0"/>
              <w:marRight w:val="0"/>
              <w:marTop w:val="0"/>
              <w:marBottom w:val="0"/>
              <w:divBdr>
                <w:top w:val="none" w:sz="0" w:space="0" w:color="auto"/>
                <w:left w:val="none" w:sz="0" w:space="0" w:color="auto"/>
                <w:bottom w:val="none" w:sz="0" w:space="0" w:color="auto"/>
                <w:right w:val="none" w:sz="0" w:space="0" w:color="auto"/>
              </w:divBdr>
            </w:div>
            <w:div w:id="632908076">
              <w:marLeft w:val="0"/>
              <w:marRight w:val="0"/>
              <w:marTop w:val="0"/>
              <w:marBottom w:val="0"/>
              <w:divBdr>
                <w:top w:val="none" w:sz="0" w:space="0" w:color="auto"/>
                <w:left w:val="none" w:sz="0" w:space="0" w:color="auto"/>
                <w:bottom w:val="none" w:sz="0" w:space="0" w:color="auto"/>
                <w:right w:val="none" w:sz="0" w:space="0" w:color="auto"/>
              </w:divBdr>
            </w:div>
            <w:div w:id="1460341578">
              <w:marLeft w:val="0"/>
              <w:marRight w:val="0"/>
              <w:marTop w:val="0"/>
              <w:marBottom w:val="0"/>
              <w:divBdr>
                <w:top w:val="none" w:sz="0" w:space="0" w:color="auto"/>
                <w:left w:val="none" w:sz="0" w:space="0" w:color="auto"/>
                <w:bottom w:val="none" w:sz="0" w:space="0" w:color="auto"/>
                <w:right w:val="none" w:sz="0" w:space="0" w:color="auto"/>
              </w:divBdr>
            </w:div>
            <w:div w:id="428546988">
              <w:marLeft w:val="0"/>
              <w:marRight w:val="0"/>
              <w:marTop w:val="0"/>
              <w:marBottom w:val="0"/>
              <w:divBdr>
                <w:top w:val="none" w:sz="0" w:space="0" w:color="auto"/>
                <w:left w:val="none" w:sz="0" w:space="0" w:color="auto"/>
                <w:bottom w:val="none" w:sz="0" w:space="0" w:color="auto"/>
                <w:right w:val="none" w:sz="0" w:space="0" w:color="auto"/>
              </w:divBdr>
            </w:div>
            <w:div w:id="867328027">
              <w:marLeft w:val="0"/>
              <w:marRight w:val="0"/>
              <w:marTop w:val="0"/>
              <w:marBottom w:val="0"/>
              <w:divBdr>
                <w:top w:val="none" w:sz="0" w:space="0" w:color="auto"/>
                <w:left w:val="none" w:sz="0" w:space="0" w:color="auto"/>
                <w:bottom w:val="none" w:sz="0" w:space="0" w:color="auto"/>
                <w:right w:val="none" w:sz="0" w:space="0" w:color="auto"/>
              </w:divBdr>
            </w:div>
            <w:div w:id="437019328">
              <w:marLeft w:val="0"/>
              <w:marRight w:val="0"/>
              <w:marTop w:val="0"/>
              <w:marBottom w:val="0"/>
              <w:divBdr>
                <w:top w:val="none" w:sz="0" w:space="0" w:color="auto"/>
                <w:left w:val="none" w:sz="0" w:space="0" w:color="auto"/>
                <w:bottom w:val="none" w:sz="0" w:space="0" w:color="auto"/>
                <w:right w:val="none" w:sz="0" w:space="0" w:color="auto"/>
              </w:divBdr>
            </w:div>
            <w:div w:id="1966038087">
              <w:marLeft w:val="0"/>
              <w:marRight w:val="0"/>
              <w:marTop w:val="0"/>
              <w:marBottom w:val="0"/>
              <w:divBdr>
                <w:top w:val="none" w:sz="0" w:space="0" w:color="auto"/>
                <w:left w:val="none" w:sz="0" w:space="0" w:color="auto"/>
                <w:bottom w:val="none" w:sz="0" w:space="0" w:color="auto"/>
                <w:right w:val="none" w:sz="0" w:space="0" w:color="auto"/>
              </w:divBdr>
            </w:div>
            <w:div w:id="1171022072">
              <w:marLeft w:val="0"/>
              <w:marRight w:val="0"/>
              <w:marTop w:val="0"/>
              <w:marBottom w:val="0"/>
              <w:divBdr>
                <w:top w:val="none" w:sz="0" w:space="0" w:color="auto"/>
                <w:left w:val="none" w:sz="0" w:space="0" w:color="auto"/>
                <w:bottom w:val="none" w:sz="0" w:space="0" w:color="auto"/>
                <w:right w:val="none" w:sz="0" w:space="0" w:color="auto"/>
              </w:divBdr>
            </w:div>
            <w:div w:id="1060204937">
              <w:marLeft w:val="0"/>
              <w:marRight w:val="0"/>
              <w:marTop w:val="0"/>
              <w:marBottom w:val="0"/>
              <w:divBdr>
                <w:top w:val="none" w:sz="0" w:space="0" w:color="auto"/>
                <w:left w:val="none" w:sz="0" w:space="0" w:color="auto"/>
                <w:bottom w:val="none" w:sz="0" w:space="0" w:color="auto"/>
                <w:right w:val="none" w:sz="0" w:space="0" w:color="auto"/>
              </w:divBdr>
            </w:div>
            <w:div w:id="918515056">
              <w:marLeft w:val="0"/>
              <w:marRight w:val="0"/>
              <w:marTop w:val="0"/>
              <w:marBottom w:val="0"/>
              <w:divBdr>
                <w:top w:val="none" w:sz="0" w:space="0" w:color="auto"/>
                <w:left w:val="none" w:sz="0" w:space="0" w:color="auto"/>
                <w:bottom w:val="none" w:sz="0" w:space="0" w:color="auto"/>
                <w:right w:val="none" w:sz="0" w:space="0" w:color="auto"/>
              </w:divBdr>
            </w:div>
            <w:div w:id="2078940220">
              <w:marLeft w:val="0"/>
              <w:marRight w:val="0"/>
              <w:marTop w:val="0"/>
              <w:marBottom w:val="0"/>
              <w:divBdr>
                <w:top w:val="none" w:sz="0" w:space="0" w:color="auto"/>
                <w:left w:val="none" w:sz="0" w:space="0" w:color="auto"/>
                <w:bottom w:val="none" w:sz="0" w:space="0" w:color="auto"/>
                <w:right w:val="none" w:sz="0" w:space="0" w:color="auto"/>
              </w:divBdr>
            </w:div>
            <w:div w:id="827595699">
              <w:marLeft w:val="0"/>
              <w:marRight w:val="0"/>
              <w:marTop w:val="0"/>
              <w:marBottom w:val="0"/>
              <w:divBdr>
                <w:top w:val="none" w:sz="0" w:space="0" w:color="auto"/>
                <w:left w:val="none" w:sz="0" w:space="0" w:color="auto"/>
                <w:bottom w:val="none" w:sz="0" w:space="0" w:color="auto"/>
                <w:right w:val="none" w:sz="0" w:space="0" w:color="auto"/>
              </w:divBdr>
            </w:div>
            <w:div w:id="1089539910">
              <w:marLeft w:val="0"/>
              <w:marRight w:val="0"/>
              <w:marTop w:val="0"/>
              <w:marBottom w:val="0"/>
              <w:divBdr>
                <w:top w:val="none" w:sz="0" w:space="0" w:color="auto"/>
                <w:left w:val="none" w:sz="0" w:space="0" w:color="auto"/>
                <w:bottom w:val="none" w:sz="0" w:space="0" w:color="auto"/>
                <w:right w:val="none" w:sz="0" w:space="0" w:color="auto"/>
              </w:divBdr>
            </w:div>
            <w:div w:id="1911114433">
              <w:marLeft w:val="0"/>
              <w:marRight w:val="0"/>
              <w:marTop w:val="0"/>
              <w:marBottom w:val="0"/>
              <w:divBdr>
                <w:top w:val="none" w:sz="0" w:space="0" w:color="auto"/>
                <w:left w:val="none" w:sz="0" w:space="0" w:color="auto"/>
                <w:bottom w:val="none" w:sz="0" w:space="0" w:color="auto"/>
                <w:right w:val="none" w:sz="0" w:space="0" w:color="auto"/>
              </w:divBdr>
            </w:div>
            <w:div w:id="1736079068">
              <w:marLeft w:val="0"/>
              <w:marRight w:val="0"/>
              <w:marTop w:val="0"/>
              <w:marBottom w:val="0"/>
              <w:divBdr>
                <w:top w:val="none" w:sz="0" w:space="0" w:color="auto"/>
                <w:left w:val="none" w:sz="0" w:space="0" w:color="auto"/>
                <w:bottom w:val="none" w:sz="0" w:space="0" w:color="auto"/>
                <w:right w:val="none" w:sz="0" w:space="0" w:color="auto"/>
              </w:divBdr>
            </w:div>
            <w:div w:id="1897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60939">
      <w:bodyDiv w:val="1"/>
      <w:marLeft w:val="0"/>
      <w:marRight w:val="0"/>
      <w:marTop w:val="0"/>
      <w:marBottom w:val="0"/>
      <w:divBdr>
        <w:top w:val="none" w:sz="0" w:space="0" w:color="auto"/>
        <w:left w:val="none" w:sz="0" w:space="0" w:color="auto"/>
        <w:bottom w:val="none" w:sz="0" w:space="0" w:color="auto"/>
        <w:right w:val="none" w:sz="0" w:space="0" w:color="auto"/>
      </w:divBdr>
    </w:div>
    <w:div w:id="550962958">
      <w:bodyDiv w:val="1"/>
      <w:marLeft w:val="0"/>
      <w:marRight w:val="0"/>
      <w:marTop w:val="0"/>
      <w:marBottom w:val="0"/>
      <w:divBdr>
        <w:top w:val="none" w:sz="0" w:space="0" w:color="auto"/>
        <w:left w:val="none" w:sz="0" w:space="0" w:color="auto"/>
        <w:bottom w:val="none" w:sz="0" w:space="0" w:color="auto"/>
        <w:right w:val="none" w:sz="0" w:space="0" w:color="auto"/>
      </w:divBdr>
      <w:divsChild>
        <w:div w:id="304168174">
          <w:marLeft w:val="0"/>
          <w:marRight w:val="0"/>
          <w:marTop w:val="0"/>
          <w:marBottom w:val="0"/>
          <w:divBdr>
            <w:top w:val="none" w:sz="0" w:space="0" w:color="auto"/>
            <w:left w:val="none" w:sz="0" w:space="0" w:color="auto"/>
            <w:bottom w:val="none" w:sz="0" w:space="0" w:color="auto"/>
            <w:right w:val="none" w:sz="0" w:space="0" w:color="auto"/>
          </w:divBdr>
          <w:divsChild>
            <w:div w:id="512037218">
              <w:marLeft w:val="0"/>
              <w:marRight w:val="0"/>
              <w:marTop w:val="0"/>
              <w:marBottom w:val="0"/>
              <w:divBdr>
                <w:top w:val="none" w:sz="0" w:space="0" w:color="auto"/>
                <w:left w:val="none" w:sz="0" w:space="0" w:color="auto"/>
                <w:bottom w:val="none" w:sz="0" w:space="0" w:color="auto"/>
                <w:right w:val="none" w:sz="0" w:space="0" w:color="auto"/>
              </w:divBdr>
            </w:div>
            <w:div w:id="1458984871">
              <w:marLeft w:val="0"/>
              <w:marRight w:val="0"/>
              <w:marTop w:val="0"/>
              <w:marBottom w:val="0"/>
              <w:divBdr>
                <w:top w:val="none" w:sz="0" w:space="0" w:color="auto"/>
                <w:left w:val="none" w:sz="0" w:space="0" w:color="auto"/>
                <w:bottom w:val="none" w:sz="0" w:space="0" w:color="auto"/>
                <w:right w:val="none" w:sz="0" w:space="0" w:color="auto"/>
              </w:divBdr>
            </w:div>
            <w:div w:id="1242251170">
              <w:marLeft w:val="0"/>
              <w:marRight w:val="0"/>
              <w:marTop w:val="0"/>
              <w:marBottom w:val="0"/>
              <w:divBdr>
                <w:top w:val="none" w:sz="0" w:space="0" w:color="auto"/>
                <w:left w:val="none" w:sz="0" w:space="0" w:color="auto"/>
                <w:bottom w:val="none" w:sz="0" w:space="0" w:color="auto"/>
                <w:right w:val="none" w:sz="0" w:space="0" w:color="auto"/>
              </w:divBdr>
            </w:div>
            <w:div w:id="120856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916670">
      <w:bodyDiv w:val="1"/>
      <w:marLeft w:val="0"/>
      <w:marRight w:val="0"/>
      <w:marTop w:val="0"/>
      <w:marBottom w:val="0"/>
      <w:divBdr>
        <w:top w:val="none" w:sz="0" w:space="0" w:color="auto"/>
        <w:left w:val="none" w:sz="0" w:space="0" w:color="auto"/>
        <w:bottom w:val="none" w:sz="0" w:space="0" w:color="auto"/>
        <w:right w:val="none" w:sz="0" w:space="0" w:color="auto"/>
      </w:divBdr>
    </w:div>
    <w:div w:id="566955635">
      <w:bodyDiv w:val="1"/>
      <w:marLeft w:val="0"/>
      <w:marRight w:val="0"/>
      <w:marTop w:val="0"/>
      <w:marBottom w:val="0"/>
      <w:divBdr>
        <w:top w:val="none" w:sz="0" w:space="0" w:color="auto"/>
        <w:left w:val="none" w:sz="0" w:space="0" w:color="auto"/>
        <w:bottom w:val="none" w:sz="0" w:space="0" w:color="auto"/>
        <w:right w:val="none" w:sz="0" w:space="0" w:color="auto"/>
      </w:divBdr>
    </w:div>
    <w:div w:id="574050976">
      <w:bodyDiv w:val="1"/>
      <w:marLeft w:val="0"/>
      <w:marRight w:val="0"/>
      <w:marTop w:val="0"/>
      <w:marBottom w:val="0"/>
      <w:divBdr>
        <w:top w:val="none" w:sz="0" w:space="0" w:color="auto"/>
        <w:left w:val="none" w:sz="0" w:space="0" w:color="auto"/>
        <w:bottom w:val="none" w:sz="0" w:space="0" w:color="auto"/>
        <w:right w:val="none" w:sz="0" w:space="0" w:color="auto"/>
      </w:divBdr>
      <w:divsChild>
        <w:div w:id="343481619">
          <w:marLeft w:val="360"/>
          <w:marRight w:val="0"/>
          <w:marTop w:val="200"/>
          <w:marBottom w:val="0"/>
          <w:divBdr>
            <w:top w:val="none" w:sz="0" w:space="0" w:color="auto"/>
            <w:left w:val="none" w:sz="0" w:space="0" w:color="auto"/>
            <w:bottom w:val="none" w:sz="0" w:space="0" w:color="auto"/>
            <w:right w:val="none" w:sz="0" w:space="0" w:color="auto"/>
          </w:divBdr>
        </w:div>
        <w:div w:id="1284460025">
          <w:marLeft w:val="360"/>
          <w:marRight w:val="0"/>
          <w:marTop w:val="200"/>
          <w:marBottom w:val="0"/>
          <w:divBdr>
            <w:top w:val="none" w:sz="0" w:space="0" w:color="auto"/>
            <w:left w:val="none" w:sz="0" w:space="0" w:color="auto"/>
            <w:bottom w:val="none" w:sz="0" w:space="0" w:color="auto"/>
            <w:right w:val="none" w:sz="0" w:space="0" w:color="auto"/>
          </w:divBdr>
        </w:div>
        <w:div w:id="190072744">
          <w:marLeft w:val="360"/>
          <w:marRight w:val="0"/>
          <w:marTop w:val="200"/>
          <w:marBottom w:val="0"/>
          <w:divBdr>
            <w:top w:val="none" w:sz="0" w:space="0" w:color="auto"/>
            <w:left w:val="none" w:sz="0" w:space="0" w:color="auto"/>
            <w:bottom w:val="none" w:sz="0" w:space="0" w:color="auto"/>
            <w:right w:val="none" w:sz="0" w:space="0" w:color="auto"/>
          </w:divBdr>
        </w:div>
      </w:divsChild>
    </w:div>
    <w:div w:id="577130121">
      <w:bodyDiv w:val="1"/>
      <w:marLeft w:val="0"/>
      <w:marRight w:val="0"/>
      <w:marTop w:val="0"/>
      <w:marBottom w:val="0"/>
      <w:divBdr>
        <w:top w:val="none" w:sz="0" w:space="0" w:color="auto"/>
        <w:left w:val="none" w:sz="0" w:space="0" w:color="auto"/>
        <w:bottom w:val="none" w:sz="0" w:space="0" w:color="auto"/>
        <w:right w:val="none" w:sz="0" w:space="0" w:color="auto"/>
      </w:divBdr>
      <w:divsChild>
        <w:div w:id="882519117">
          <w:marLeft w:val="0"/>
          <w:marRight w:val="0"/>
          <w:marTop w:val="0"/>
          <w:marBottom w:val="0"/>
          <w:divBdr>
            <w:top w:val="none" w:sz="0" w:space="0" w:color="auto"/>
            <w:left w:val="none" w:sz="0" w:space="0" w:color="auto"/>
            <w:bottom w:val="none" w:sz="0" w:space="0" w:color="auto"/>
            <w:right w:val="none" w:sz="0" w:space="0" w:color="auto"/>
          </w:divBdr>
          <w:divsChild>
            <w:div w:id="707490821">
              <w:marLeft w:val="0"/>
              <w:marRight w:val="0"/>
              <w:marTop w:val="0"/>
              <w:marBottom w:val="0"/>
              <w:divBdr>
                <w:top w:val="none" w:sz="0" w:space="0" w:color="auto"/>
                <w:left w:val="none" w:sz="0" w:space="0" w:color="auto"/>
                <w:bottom w:val="none" w:sz="0" w:space="0" w:color="auto"/>
                <w:right w:val="none" w:sz="0" w:space="0" w:color="auto"/>
              </w:divBdr>
            </w:div>
            <w:div w:id="296423301">
              <w:marLeft w:val="0"/>
              <w:marRight w:val="0"/>
              <w:marTop w:val="0"/>
              <w:marBottom w:val="0"/>
              <w:divBdr>
                <w:top w:val="none" w:sz="0" w:space="0" w:color="auto"/>
                <w:left w:val="none" w:sz="0" w:space="0" w:color="auto"/>
                <w:bottom w:val="none" w:sz="0" w:space="0" w:color="auto"/>
                <w:right w:val="none" w:sz="0" w:space="0" w:color="auto"/>
              </w:divBdr>
            </w:div>
            <w:div w:id="1927374479">
              <w:marLeft w:val="0"/>
              <w:marRight w:val="0"/>
              <w:marTop w:val="0"/>
              <w:marBottom w:val="0"/>
              <w:divBdr>
                <w:top w:val="none" w:sz="0" w:space="0" w:color="auto"/>
                <w:left w:val="none" w:sz="0" w:space="0" w:color="auto"/>
                <w:bottom w:val="none" w:sz="0" w:space="0" w:color="auto"/>
                <w:right w:val="none" w:sz="0" w:space="0" w:color="auto"/>
              </w:divBdr>
            </w:div>
            <w:div w:id="257952105">
              <w:marLeft w:val="0"/>
              <w:marRight w:val="0"/>
              <w:marTop w:val="0"/>
              <w:marBottom w:val="0"/>
              <w:divBdr>
                <w:top w:val="none" w:sz="0" w:space="0" w:color="auto"/>
                <w:left w:val="none" w:sz="0" w:space="0" w:color="auto"/>
                <w:bottom w:val="none" w:sz="0" w:space="0" w:color="auto"/>
                <w:right w:val="none" w:sz="0" w:space="0" w:color="auto"/>
              </w:divBdr>
            </w:div>
            <w:div w:id="411321796">
              <w:marLeft w:val="0"/>
              <w:marRight w:val="0"/>
              <w:marTop w:val="0"/>
              <w:marBottom w:val="0"/>
              <w:divBdr>
                <w:top w:val="none" w:sz="0" w:space="0" w:color="auto"/>
                <w:left w:val="none" w:sz="0" w:space="0" w:color="auto"/>
                <w:bottom w:val="none" w:sz="0" w:space="0" w:color="auto"/>
                <w:right w:val="none" w:sz="0" w:space="0" w:color="auto"/>
              </w:divBdr>
            </w:div>
            <w:div w:id="2063749181">
              <w:marLeft w:val="0"/>
              <w:marRight w:val="0"/>
              <w:marTop w:val="0"/>
              <w:marBottom w:val="0"/>
              <w:divBdr>
                <w:top w:val="none" w:sz="0" w:space="0" w:color="auto"/>
                <w:left w:val="none" w:sz="0" w:space="0" w:color="auto"/>
                <w:bottom w:val="none" w:sz="0" w:space="0" w:color="auto"/>
                <w:right w:val="none" w:sz="0" w:space="0" w:color="auto"/>
              </w:divBdr>
            </w:div>
            <w:div w:id="1452554074">
              <w:marLeft w:val="0"/>
              <w:marRight w:val="0"/>
              <w:marTop w:val="0"/>
              <w:marBottom w:val="0"/>
              <w:divBdr>
                <w:top w:val="none" w:sz="0" w:space="0" w:color="auto"/>
                <w:left w:val="none" w:sz="0" w:space="0" w:color="auto"/>
                <w:bottom w:val="none" w:sz="0" w:space="0" w:color="auto"/>
                <w:right w:val="none" w:sz="0" w:space="0" w:color="auto"/>
              </w:divBdr>
            </w:div>
            <w:div w:id="122775204">
              <w:marLeft w:val="0"/>
              <w:marRight w:val="0"/>
              <w:marTop w:val="0"/>
              <w:marBottom w:val="0"/>
              <w:divBdr>
                <w:top w:val="none" w:sz="0" w:space="0" w:color="auto"/>
                <w:left w:val="none" w:sz="0" w:space="0" w:color="auto"/>
                <w:bottom w:val="none" w:sz="0" w:space="0" w:color="auto"/>
                <w:right w:val="none" w:sz="0" w:space="0" w:color="auto"/>
              </w:divBdr>
            </w:div>
            <w:div w:id="896891101">
              <w:marLeft w:val="0"/>
              <w:marRight w:val="0"/>
              <w:marTop w:val="0"/>
              <w:marBottom w:val="0"/>
              <w:divBdr>
                <w:top w:val="none" w:sz="0" w:space="0" w:color="auto"/>
                <w:left w:val="none" w:sz="0" w:space="0" w:color="auto"/>
                <w:bottom w:val="none" w:sz="0" w:space="0" w:color="auto"/>
                <w:right w:val="none" w:sz="0" w:space="0" w:color="auto"/>
              </w:divBdr>
            </w:div>
            <w:div w:id="1767731537">
              <w:marLeft w:val="0"/>
              <w:marRight w:val="0"/>
              <w:marTop w:val="0"/>
              <w:marBottom w:val="0"/>
              <w:divBdr>
                <w:top w:val="none" w:sz="0" w:space="0" w:color="auto"/>
                <w:left w:val="none" w:sz="0" w:space="0" w:color="auto"/>
                <w:bottom w:val="none" w:sz="0" w:space="0" w:color="auto"/>
                <w:right w:val="none" w:sz="0" w:space="0" w:color="auto"/>
              </w:divBdr>
            </w:div>
            <w:div w:id="1793865657">
              <w:marLeft w:val="0"/>
              <w:marRight w:val="0"/>
              <w:marTop w:val="0"/>
              <w:marBottom w:val="0"/>
              <w:divBdr>
                <w:top w:val="none" w:sz="0" w:space="0" w:color="auto"/>
                <w:left w:val="none" w:sz="0" w:space="0" w:color="auto"/>
                <w:bottom w:val="none" w:sz="0" w:space="0" w:color="auto"/>
                <w:right w:val="none" w:sz="0" w:space="0" w:color="auto"/>
              </w:divBdr>
            </w:div>
            <w:div w:id="99761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421146">
      <w:bodyDiv w:val="1"/>
      <w:marLeft w:val="0"/>
      <w:marRight w:val="0"/>
      <w:marTop w:val="0"/>
      <w:marBottom w:val="0"/>
      <w:divBdr>
        <w:top w:val="none" w:sz="0" w:space="0" w:color="auto"/>
        <w:left w:val="none" w:sz="0" w:space="0" w:color="auto"/>
        <w:bottom w:val="none" w:sz="0" w:space="0" w:color="auto"/>
        <w:right w:val="none" w:sz="0" w:space="0" w:color="auto"/>
      </w:divBdr>
      <w:divsChild>
        <w:div w:id="802894238">
          <w:marLeft w:val="0"/>
          <w:marRight w:val="0"/>
          <w:marTop w:val="0"/>
          <w:marBottom w:val="0"/>
          <w:divBdr>
            <w:top w:val="none" w:sz="0" w:space="0" w:color="auto"/>
            <w:left w:val="none" w:sz="0" w:space="0" w:color="auto"/>
            <w:bottom w:val="none" w:sz="0" w:space="0" w:color="auto"/>
            <w:right w:val="none" w:sz="0" w:space="0" w:color="auto"/>
          </w:divBdr>
          <w:divsChild>
            <w:div w:id="1988781871">
              <w:marLeft w:val="0"/>
              <w:marRight w:val="0"/>
              <w:marTop w:val="0"/>
              <w:marBottom w:val="0"/>
              <w:divBdr>
                <w:top w:val="none" w:sz="0" w:space="0" w:color="auto"/>
                <w:left w:val="none" w:sz="0" w:space="0" w:color="auto"/>
                <w:bottom w:val="none" w:sz="0" w:space="0" w:color="auto"/>
                <w:right w:val="none" w:sz="0" w:space="0" w:color="auto"/>
              </w:divBdr>
            </w:div>
            <w:div w:id="430008683">
              <w:marLeft w:val="0"/>
              <w:marRight w:val="0"/>
              <w:marTop w:val="0"/>
              <w:marBottom w:val="0"/>
              <w:divBdr>
                <w:top w:val="none" w:sz="0" w:space="0" w:color="auto"/>
                <w:left w:val="none" w:sz="0" w:space="0" w:color="auto"/>
                <w:bottom w:val="none" w:sz="0" w:space="0" w:color="auto"/>
                <w:right w:val="none" w:sz="0" w:space="0" w:color="auto"/>
              </w:divBdr>
            </w:div>
            <w:div w:id="1224489774">
              <w:marLeft w:val="0"/>
              <w:marRight w:val="0"/>
              <w:marTop w:val="0"/>
              <w:marBottom w:val="0"/>
              <w:divBdr>
                <w:top w:val="none" w:sz="0" w:space="0" w:color="auto"/>
                <w:left w:val="none" w:sz="0" w:space="0" w:color="auto"/>
                <w:bottom w:val="none" w:sz="0" w:space="0" w:color="auto"/>
                <w:right w:val="none" w:sz="0" w:space="0" w:color="auto"/>
              </w:divBdr>
            </w:div>
            <w:div w:id="210352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401194">
      <w:bodyDiv w:val="1"/>
      <w:marLeft w:val="0"/>
      <w:marRight w:val="0"/>
      <w:marTop w:val="0"/>
      <w:marBottom w:val="0"/>
      <w:divBdr>
        <w:top w:val="none" w:sz="0" w:space="0" w:color="auto"/>
        <w:left w:val="none" w:sz="0" w:space="0" w:color="auto"/>
        <w:bottom w:val="none" w:sz="0" w:space="0" w:color="auto"/>
        <w:right w:val="none" w:sz="0" w:space="0" w:color="auto"/>
      </w:divBdr>
    </w:div>
    <w:div w:id="592781400">
      <w:bodyDiv w:val="1"/>
      <w:marLeft w:val="0"/>
      <w:marRight w:val="0"/>
      <w:marTop w:val="0"/>
      <w:marBottom w:val="0"/>
      <w:divBdr>
        <w:top w:val="none" w:sz="0" w:space="0" w:color="auto"/>
        <w:left w:val="none" w:sz="0" w:space="0" w:color="auto"/>
        <w:bottom w:val="none" w:sz="0" w:space="0" w:color="auto"/>
        <w:right w:val="none" w:sz="0" w:space="0" w:color="auto"/>
      </w:divBdr>
      <w:divsChild>
        <w:div w:id="1958902813">
          <w:marLeft w:val="0"/>
          <w:marRight w:val="0"/>
          <w:marTop w:val="0"/>
          <w:marBottom w:val="0"/>
          <w:divBdr>
            <w:top w:val="none" w:sz="0" w:space="0" w:color="auto"/>
            <w:left w:val="none" w:sz="0" w:space="0" w:color="auto"/>
            <w:bottom w:val="none" w:sz="0" w:space="0" w:color="auto"/>
            <w:right w:val="none" w:sz="0" w:space="0" w:color="auto"/>
          </w:divBdr>
          <w:divsChild>
            <w:div w:id="343363973">
              <w:marLeft w:val="0"/>
              <w:marRight w:val="0"/>
              <w:marTop w:val="0"/>
              <w:marBottom w:val="0"/>
              <w:divBdr>
                <w:top w:val="none" w:sz="0" w:space="0" w:color="auto"/>
                <w:left w:val="none" w:sz="0" w:space="0" w:color="auto"/>
                <w:bottom w:val="none" w:sz="0" w:space="0" w:color="auto"/>
                <w:right w:val="none" w:sz="0" w:space="0" w:color="auto"/>
              </w:divBdr>
              <w:divsChild>
                <w:div w:id="97965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342028">
      <w:bodyDiv w:val="1"/>
      <w:marLeft w:val="0"/>
      <w:marRight w:val="0"/>
      <w:marTop w:val="0"/>
      <w:marBottom w:val="0"/>
      <w:divBdr>
        <w:top w:val="none" w:sz="0" w:space="0" w:color="auto"/>
        <w:left w:val="none" w:sz="0" w:space="0" w:color="auto"/>
        <w:bottom w:val="none" w:sz="0" w:space="0" w:color="auto"/>
        <w:right w:val="none" w:sz="0" w:space="0" w:color="auto"/>
      </w:divBdr>
      <w:divsChild>
        <w:div w:id="1196776482">
          <w:marLeft w:val="0"/>
          <w:marRight w:val="0"/>
          <w:marTop w:val="0"/>
          <w:marBottom w:val="0"/>
          <w:divBdr>
            <w:top w:val="none" w:sz="0" w:space="0" w:color="auto"/>
            <w:left w:val="none" w:sz="0" w:space="0" w:color="auto"/>
            <w:bottom w:val="none" w:sz="0" w:space="0" w:color="auto"/>
            <w:right w:val="none" w:sz="0" w:space="0" w:color="auto"/>
          </w:divBdr>
          <w:divsChild>
            <w:div w:id="621034769">
              <w:marLeft w:val="0"/>
              <w:marRight w:val="0"/>
              <w:marTop w:val="0"/>
              <w:marBottom w:val="0"/>
              <w:divBdr>
                <w:top w:val="none" w:sz="0" w:space="0" w:color="auto"/>
                <w:left w:val="none" w:sz="0" w:space="0" w:color="auto"/>
                <w:bottom w:val="none" w:sz="0" w:space="0" w:color="auto"/>
                <w:right w:val="none" w:sz="0" w:space="0" w:color="auto"/>
              </w:divBdr>
            </w:div>
            <w:div w:id="1145581346">
              <w:marLeft w:val="0"/>
              <w:marRight w:val="0"/>
              <w:marTop w:val="0"/>
              <w:marBottom w:val="0"/>
              <w:divBdr>
                <w:top w:val="none" w:sz="0" w:space="0" w:color="auto"/>
                <w:left w:val="none" w:sz="0" w:space="0" w:color="auto"/>
                <w:bottom w:val="none" w:sz="0" w:space="0" w:color="auto"/>
                <w:right w:val="none" w:sz="0" w:space="0" w:color="auto"/>
              </w:divBdr>
            </w:div>
            <w:div w:id="840122399">
              <w:marLeft w:val="0"/>
              <w:marRight w:val="0"/>
              <w:marTop w:val="0"/>
              <w:marBottom w:val="0"/>
              <w:divBdr>
                <w:top w:val="none" w:sz="0" w:space="0" w:color="auto"/>
                <w:left w:val="none" w:sz="0" w:space="0" w:color="auto"/>
                <w:bottom w:val="none" w:sz="0" w:space="0" w:color="auto"/>
                <w:right w:val="none" w:sz="0" w:space="0" w:color="auto"/>
              </w:divBdr>
            </w:div>
            <w:div w:id="1930843748">
              <w:marLeft w:val="0"/>
              <w:marRight w:val="0"/>
              <w:marTop w:val="0"/>
              <w:marBottom w:val="0"/>
              <w:divBdr>
                <w:top w:val="none" w:sz="0" w:space="0" w:color="auto"/>
                <w:left w:val="none" w:sz="0" w:space="0" w:color="auto"/>
                <w:bottom w:val="none" w:sz="0" w:space="0" w:color="auto"/>
                <w:right w:val="none" w:sz="0" w:space="0" w:color="auto"/>
              </w:divBdr>
            </w:div>
            <w:div w:id="1604650702">
              <w:marLeft w:val="0"/>
              <w:marRight w:val="0"/>
              <w:marTop w:val="0"/>
              <w:marBottom w:val="0"/>
              <w:divBdr>
                <w:top w:val="none" w:sz="0" w:space="0" w:color="auto"/>
                <w:left w:val="none" w:sz="0" w:space="0" w:color="auto"/>
                <w:bottom w:val="none" w:sz="0" w:space="0" w:color="auto"/>
                <w:right w:val="none" w:sz="0" w:space="0" w:color="auto"/>
              </w:divBdr>
            </w:div>
            <w:div w:id="405999411">
              <w:marLeft w:val="0"/>
              <w:marRight w:val="0"/>
              <w:marTop w:val="0"/>
              <w:marBottom w:val="0"/>
              <w:divBdr>
                <w:top w:val="none" w:sz="0" w:space="0" w:color="auto"/>
                <w:left w:val="none" w:sz="0" w:space="0" w:color="auto"/>
                <w:bottom w:val="none" w:sz="0" w:space="0" w:color="auto"/>
                <w:right w:val="none" w:sz="0" w:space="0" w:color="auto"/>
              </w:divBdr>
            </w:div>
            <w:div w:id="782460765">
              <w:marLeft w:val="0"/>
              <w:marRight w:val="0"/>
              <w:marTop w:val="0"/>
              <w:marBottom w:val="0"/>
              <w:divBdr>
                <w:top w:val="none" w:sz="0" w:space="0" w:color="auto"/>
                <w:left w:val="none" w:sz="0" w:space="0" w:color="auto"/>
                <w:bottom w:val="none" w:sz="0" w:space="0" w:color="auto"/>
                <w:right w:val="none" w:sz="0" w:space="0" w:color="auto"/>
              </w:divBdr>
            </w:div>
            <w:div w:id="33988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406816">
      <w:bodyDiv w:val="1"/>
      <w:marLeft w:val="0"/>
      <w:marRight w:val="0"/>
      <w:marTop w:val="0"/>
      <w:marBottom w:val="0"/>
      <w:divBdr>
        <w:top w:val="none" w:sz="0" w:space="0" w:color="auto"/>
        <w:left w:val="none" w:sz="0" w:space="0" w:color="auto"/>
        <w:bottom w:val="none" w:sz="0" w:space="0" w:color="auto"/>
        <w:right w:val="none" w:sz="0" w:space="0" w:color="auto"/>
      </w:divBdr>
      <w:divsChild>
        <w:div w:id="1713453901">
          <w:marLeft w:val="0"/>
          <w:marRight w:val="0"/>
          <w:marTop w:val="0"/>
          <w:marBottom w:val="0"/>
          <w:divBdr>
            <w:top w:val="none" w:sz="0" w:space="0" w:color="auto"/>
            <w:left w:val="none" w:sz="0" w:space="0" w:color="auto"/>
            <w:bottom w:val="none" w:sz="0" w:space="0" w:color="auto"/>
            <w:right w:val="none" w:sz="0" w:space="0" w:color="auto"/>
          </w:divBdr>
          <w:divsChild>
            <w:div w:id="1927690063">
              <w:marLeft w:val="0"/>
              <w:marRight w:val="0"/>
              <w:marTop w:val="0"/>
              <w:marBottom w:val="0"/>
              <w:divBdr>
                <w:top w:val="none" w:sz="0" w:space="0" w:color="auto"/>
                <w:left w:val="none" w:sz="0" w:space="0" w:color="auto"/>
                <w:bottom w:val="none" w:sz="0" w:space="0" w:color="auto"/>
                <w:right w:val="none" w:sz="0" w:space="0" w:color="auto"/>
              </w:divBdr>
            </w:div>
            <w:div w:id="1863744815">
              <w:marLeft w:val="0"/>
              <w:marRight w:val="0"/>
              <w:marTop w:val="0"/>
              <w:marBottom w:val="0"/>
              <w:divBdr>
                <w:top w:val="none" w:sz="0" w:space="0" w:color="auto"/>
                <w:left w:val="none" w:sz="0" w:space="0" w:color="auto"/>
                <w:bottom w:val="none" w:sz="0" w:space="0" w:color="auto"/>
                <w:right w:val="none" w:sz="0" w:space="0" w:color="auto"/>
              </w:divBdr>
            </w:div>
            <w:div w:id="54133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725893">
      <w:bodyDiv w:val="1"/>
      <w:marLeft w:val="0"/>
      <w:marRight w:val="0"/>
      <w:marTop w:val="0"/>
      <w:marBottom w:val="0"/>
      <w:divBdr>
        <w:top w:val="none" w:sz="0" w:space="0" w:color="auto"/>
        <w:left w:val="none" w:sz="0" w:space="0" w:color="auto"/>
        <w:bottom w:val="none" w:sz="0" w:space="0" w:color="auto"/>
        <w:right w:val="none" w:sz="0" w:space="0" w:color="auto"/>
      </w:divBdr>
      <w:divsChild>
        <w:div w:id="845366618">
          <w:marLeft w:val="446"/>
          <w:marRight w:val="0"/>
          <w:marTop w:val="0"/>
          <w:marBottom w:val="0"/>
          <w:divBdr>
            <w:top w:val="none" w:sz="0" w:space="0" w:color="auto"/>
            <w:left w:val="none" w:sz="0" w:space="0" w:color="auto"/>
            <w:bottom w:val="none" w:sz="0" w:space="0" w:color="auto"/>
            <w:right w:val="none" w:sz="0" w:space="0" w:color="auto"/>
          </w:divBdr>
        </w:div>
        <w:div w:id="445387705">
          <w:marLeft w:val="446"/>
          <w:marRight w:val="0"/>
          <w:marTop w:val="0"/>
          <w:marBottom w:val="0"/>
          <w:divBdr>
            <w:top w:val="none" w:sz="0" w:space="0" w:color="auto"/>
            <w:left w:val="none" w:sz="0" w:space="0" w:color="auto"/>
            <w:bottom w:val="none" w:sz="0" w:space="0" w:color="auto"/>
            <w:right w:val="none" w:sz="0" w:space="0" w:color="auto"/>
          </w:divBdr>
        </w:div>
      </w:divsChild>
    </w:div>
    <w:div w:id="622463589">
      <w:bodyDiv w:val="1"/>
      <w:marLeft w:val="0"/>
      <w:marRight w:val="0"/>
      <w:marTop w:val="0"/>
      <w:marBottom w:val="0"/>
      <w:divBdr>
        <w:top w:val="none" w:sz="0" w:space="0" w:color="auto"/>
        <w:left w:val="none" w:sz="0" w:space="0" w:color="auto"/>
        <w:bottom w:val="none" w:sz="0" w:space="0" w:color="auto"/>
        <w:right w:val="none" w:sz="0" w:space="0" w:color="auto"/>
      </w:divBdr>
    </w:div>
    <w:div w:id="627711853">
      <w:bodyDiv w:val="1"/>
      <w:marLeft w:val="0"/>
      <w:marRight w:val="0"/>
      <w:marTop w:val="0"/>
      <w:marBottom w:val="0"/>
      <w:divBdr>
        <w:top w:val="none" w:sz="0" w:space="0" w:color="auto"/>
        <w:left w:val="none" w:sz="0" w:space="0" w:color="auto"/>
        <w:bottom w:val="none" w:sz="0" w:space="0" w:color="auto"/>
        <w:right w:val="none" w:sz="0" w:space="0" w:color="auto"/>
      </w:divBdr>
    </w:div>
    <w:div w:id="635306411">
      <w:bodyDiv w:val="1"/>
      <w:marLeft w:val="0"/>
      <w:marRight w:val="0"/>
      <w:marTop w:val="0"/>
      <w:marBottom w:val="0"/>
      <w:divBdr>
        <w:top w:val="none" w:sz="0" w:space="0" w:color="auto"/>
        <w:left w:val="none" w:sz="0" w:space="0" w:color="auto"/>
        <w:bottom w:val="none" w:sz="0" w:space="0" w:color="auto"/>
        <w:right w:val="none" w:sz="0" w:space="0" w:color="auto"/>
      </w:divBdr>
      <w:divsChild>
        <w:div w:id="1609507590">
          <w:marLeft w:val="0"/>
          <w:marRight w:val="0"/>
          <w:marTop w:val="0"/>
          <w:marBottom w:val="0"/>
          <w:divBdr>
            <w:top w:val="none" w:sz="0" w:space="0" w:color="auto"/>
            <w:left w:val="none" w:sz="0" w:space="0" w:color="auto"/>
            <w:bottom w:val="none" w:sz="0" w:space="0" w:color="auto"/>
            <w:right w:val="none" w:sz="0" w:space="0" w:color="auto"/>
          </w:divBdr>
          <w:divsChild>
            <w:div w:id="1849906185">
              <w:marLeft w:val="0"/>
              <w:marRight w:val="0"/>
              <w:marTop w:val="0"/>
              <w:marBottom w:val="0"/>
              <w:divBdr>
                <w:top w:val="none" w:sz="0" w:space="0" w:color="auto"/>
                <w:left w:val="none" w:sz="0" w:space="0" w:color="auto"/>
                <w:bottom w:val="none" w:sz="0" w:space="0" w:color="auto"/>
                <w:right w:val="none" w:sz="0" w:space="0" w:color="auto"/>
              </w:divBdr>
            </w:div>
            <w:div w:id="15711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479549">
      <w:bodyDiv w:val="1"/>
      <w:marLeft w:val="0"/>
      <w:marRight w:val="0"/>
      <w:marTop w:val="0"/>
      <w:marBottom w:val="0"/>
      <w:divBdr>
        <w:top w:val="none" w:sz="0" w:space="0" w:color="auto"/>
        <w:left w:val="none" w:sz="0" w:space="0" w:color="auto"/>
        <w:bottom w:val="none" w:sz="0" w:space="0" w:color="auto"/>
        <w:right w:val="none" w:sz="0" w:space="0" w:color="auto"/>
      </w:divBdr>
      <w:divsChild>
        <w:div w:id="272518854">
          <w:marLeft w:val="0"/>
          <w:marRight w:val="0"/>
          <w:marTop w:val="0"/>
          <w:marBottom w:val="0"/>
          <w:divBdr>
            <w:top w:val="none" w:sz="0" w:space="0" w:color="auto"/>
            <w:left w:val="none" w:sz="0" w:space="0" w:color="auto"/>
            <w:bottom w:val="none" w:sz="0" w:space="0" w:color="auto"/>
            <w:right w:val="none" w:sz="0" w:space="0" w:color="auto"/>
          </w:divBdr>
          <w:divsChild>
            <w:div w:id="1006396560">
              <w:marLeft w:val="0"/>
              <w:marRight w:val="0"/>
              <w:marTop w:val="0"/>
              <w:marBottom w:val="0"/>
              <w:divBdr>
                <w:top w:val="none" w:sz="0" w:space="0" w:color="auto"/>
                <w:left w:val="none" w:sz="0" w:space="0" w:color="auto"/>
                <w:bottom w:val="none" w:sz="0" w:space="0" w:color="auto"/>
                <w:right w:val="none" w:sz="0" w:space="0" w:color="auto"/>
              </w:divBdr>
              <w:divsChild>
                <w:div w:id="175997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328217">
      <w:bodyDiv w:val="1"/>
      <w:marLeft w:val="0"/>
      <w:marRight w:val="0"/>
      <w:marTop w:val="0"/>
      <w:marBottom w:val="0"/>
      <w:divBdr>
        <w:top w:val="none" w:sz="0" w:space="0" w:color="auto"/>
        <w:left w:val="none" w:sz="0" w:space="0" w:color="auto"/>
        <w:bottom w:val="none" w:sz="0" w:space="0" w:color="auto"/>
        <w:right w:val="none" w:sz="0" w:space="0" w:color="auto"/>
      </w:divBdr>
    </w:div>
    <w:div w:id="647200214">
      <w:bodyDiv w:val="1"/>
      <w:marLeft w:val="0"/>
      <w:marRight w:val="0"/>
      <w:marTop w:val="0"/>
      <w:marBottom w:val="0"/>
      <w:divBdr>
        <w:top w:val="none" w:sz="0" w:space="0" w:color="auto"/>
        <w:left w:val="none" w:sz="0" w:space="0" w:color="auto"/>
        <w:bottom w:val="none" w:sz="0" w:space="0" w:color="auto"/>
        <w:right w:val="none" w:sz="0" w:space="0" w:color="auto"/>
      </w:divBdr>
    </w:div>
    <w:div w:id="656417387">
      <w:bodyDiv w:val="1"/>
      <w:marLeft w:val="0"/>
      <w:marRight w:val="0"/>
      <w:marTop w:val="0"/>
      <w:marBottom w:val="0"/>
      <w:divBdr>
        <w:top w:val="none" w:sz="0" w:space="0" w:color="auto"/>
        <w:left w:val="none" w:sz="0" w:space="0" w:color="auto"/>
        <w:bottom w:val="none" w:sz="0" w:space="0" w:color="auto"/>
        <w:right w:val="none" w:sz="0" w:space="0" w:color="auto"/>
      </w:divBdr>
      <w:divsChild>
        <w:div w:id="1136070221">
          <w:marLeft w:val="0"/>
          <w:marRight w:val="0"/>
          <w:marTop w:val="0"/>
          <w:marBottom w:val="0"/>
          <w:divBdr>
            <w:top w:val="none" w:sz="0" w:space="0" w:color="auto"/>
            <w:left w:val="none" w:sz="0" w:space="0" w:color="auto"/>
            <w:bottom w:val="none" w:sz="0" w:space="0" w:color="auto"/>
            <w:right w:val="none" w:sz="0" w:space="0" w:color="auto"/>
          </w:divBdr>
          <w:divsChild>
            <w:div w:id="2111121327">
              <w:marLeft w:val="0"/>
              <w:marRight w:val="0"/>
              <w:marTop w:val="0"/>
              <w:marBottom w:val="0"/>
              <w:divBdr>
                <w:top w:val="none" w:sz="0" w:space="0" w:color="auto"/>
                <w:left w:val="none" w:sz="0" w:space="0" w:color="auto"/>
                <w:bottom w:val="none" w:sz="0" w:space="0" w:color="auto"/>
                <w:right w:val="none" w:sz="0" w:space="0" w:color="auto"/>
              </w:divBdr>
            </w:div>
            <w:div w:id="180827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210378">
      <w:bodyDiv w:val="1"/>
      <w:marLeft w:val="0"/>
      <w:marRight w:val="0"/>
      <w:marTop w:val="0"/>
      <w:marBottom w:val="0"/>
      <w:divBdr>
        <w:top w:val="none" w:sz="0" w:space="0" w:color="auto"/>
        <w:left w:val="none" w:sz="0" w:space="0" w:color="auto"/>
        <w:bottom w:val="none" w:sz="0" w:space="0" w:color="auto"/>
        <w:right w:val="none" w:sz="0" w:space="0" w:color="auto"/>
      </w:divBdr>
      <w:divsChild>
        <w:div w:id="1585529925">
          <w:marLeft w:val="0"/>
          <w:marRight w:val="0"/>
          <w:marTop w:val="0"/>
          <w:marBottom w:val="0"/>
          <w:divBdr>
            <w:top w:val="none" w:sz="0" w:space="0" w:color="auto"/>
            <w:left w:val="none" w:sz="0" w:space="0" w:color="auto"/>
            <w:bottom w:val="none" w:sz="0" w:space="0" w:color="auto"/>
            <w:right w:val="none" w:sz="0" w:space="0" w:color="auto"/>
          </w:divBdr>
        </w:div>
        <w:div w:id="1139108305">
          <w:marLeft w:val="0"/>
          <w:marRight w:val="0"/>
          <w:marTop w:val="0"/>
          <w:marBottom w:val="0"/>
          <w:divBdr>
            <w:top w:val="none" w:sz="0" w:space="0" w:color="auto"/>
            <w:left w:val="none" w:sz="0" w:space="0" w:color="auto"/>
            <w:bottom w:val="none" w:sz="0" w:space="0" w:color="auto"/>
            <w:right w:val="none" w:sz="0" w:space="0" w:color="auto"/>
          </w:divBdr>
          <w:divsChild>
            <w:div w:id="388193440">
              <w:marLeft w:val="0"/>
              <w:marRight w:val="0"/>
              <w:marTop w:val="0"/>
              <w:marBottom w:val="0"/>
              <w:divBdr>
                <w:top w:val="none" w:sz="0" w:space="0" w:color="auto"/>
                <w:left w:val="none" w:sz="0" w:space="0" w:color="auto"/>
                <w:bottom w:val="none" w:sz="0" w:space="0" w:color="auto"/>
                <w:right w:val="none" w:sz="0" w:space="0" w:color="auto"/>
              </w:divBdr>
              <w:divsChild>
                <w:div w:id="908269890">
                  <w:marLeft w:val="0"/>
                  <w:marRight w:val="0"/>
                  <w:marTop w:val="0"/>
                  <w:marBottom w:val="0"/>
                  <w:divBdr>
                    <w:top w:val="none" w:sz="0" w:space="0" w:color="auto"/>
                    <w:left w:val="none" w:sz="0" w:space="0" w:color="auto"/>
                    <w:bottom w:val="none" w:sz="0" w:space="0" w:color="auto"/>
                    <w:right w:val="none" w:sz="0" w:space="0" w:color="auto"/>
                  </w:divBdr>
                  <w:divsChild>
                    <w:div w:id="791632116">
                      <w:marLeft w:val="0"/>
                      <w:marRight w:val="0"/>
                      <w:marTop w:val="0"/>
                      <w:marBottom w:val="0"/>
                      <w:divBdr>
                        <w:top w:val="none" w:sz="0" w:space="0" w:color="auto"/>
                        <w:left w:val="none" w:sz="0" w:space="0" w:color="auto"/>
                        <w:bottom w:val="none" w:sz="0" w:space="0" w:color="auto"/>
                        <w:right w:val="none" w:sz="0" w:space="0" w:color="auto"/>
                      </w:divBdr>
                      <w:divsChild>
                        <w:div w:id="68887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662570">
              <w:marLeft w:val="0"/>
              <w:marRight w:val="0"/>
              <w:marTop w:val="0"/>
              <w:marBottom w:val="0"/>
              <w:divBdr>
                <w:top w:val="none" w:sz="0" w:space="0" w:color="auto"/>
                <w:left w:val="none" w:sz="0" w:space="0" w:color="auto"/>
                <w:bottom w:val="none" w:sz="0" w:space="0" w:color="auto"/>
                <w:right w:val="none" w:sz="0" w:space="0" w:color="auto"/>
              </w:divBdr>
              <w:divsChild>
                <w:div w:id="776607978">
                  <w:marLeft w:val="0"/>
                  <w:marRight w:val="0"/>
                  <w:marTop w:val="0"/>
                  <w:marBottom w:val="0"/>
                  <w:divBdr>
                    <w:top w:val="none" w:sz="0" w:space="0" w:color="auto"/>
                    <w:left w:val="none" w:sz="0" w:space="0" w:color="auto"/>
                    <w:bottom w:val="none" w:sz="0" w:space="0" w:color="auto"/>
                    <w:right w:val="none" w:sz="0" w:space="0" w:color="auto"/>
                  </w:divBdr>
                  <w:divsChild>
                    <w:div w:id="203989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171646">
      <w:bodyDiv w:val="1"/>
      <w:marLeft w:val="0"/>
      <w:marRight w:val="0"/>
      <w:marTop w:val="0"/>
      <w:marBottom w:val="0"/>
      <w:divBdr>
        <w:top w:val="none" w:sz="0" w:space="0" w:color="auto"/>
        <w:left w:val="none" w:sz="0" w:space="0" w:color="auto"/>
        <w:bottom w:val="none" w:sz="0" w:space="0" w:color="auto"/>
        <w:right w:val="none" w:sz="0" w:space="0" w:color="auto"/>
      </w:divBdr>
    </w:div>
    <w:div w:id="687753513">
      <w:bodyDiv w:val="1"/>
      <w:marLeft w:val="0"/>
      <w:marRight w:val="0"/>
      <w:marTop w:val="0"/>
      <w:marBottom w:val="0"/>
      <w:divBdr>
        <w:top w:val="none" w:sz="0" w:space="0" w:color="auto"/>
        <w:left w:val="none" w:sz="0" w:space="0" w:color="auto"/>
        <w:bottom w:val="none" w:sz="0" w:space="0" w:color="auto"/>
        <w:right w:val="none" w:sz="0" w:space="0" w:color="auto"/>
      </w:divBdr>
      <w:divsChild>
        <w:div w:id="741440892">
          <w:marLeft w:val="0"/>
          <w:marRight w:val="0"/>
          <w:marTop w:val="0"/>
          <w:marBottom w:val="0"/>
          <w:divBdr>
            <w:top w:val="none" w:sz="0" w:space="0" w:color="auto"/>
            <w:left w:val="none" w:sz="0" w:space="0" w:color="auto"/>
            <w:bottom w:val="none" w:sz="0" w:space="0" w:color="auto"/>
            <w:right w:val="none" w:sz="0" w:space="0" w:color="auto"/>
          </w:divBdr>
          <w:divsChild>
            <w:div w:id="527302836">
              <w:marLeft w:val="0"/>
              <w:marRight w:val="0"/>
              <w:marTop w:val="0"/>
              <w:marBottom w:val="0"/>
              <w:divBdr>
                <w:top w:val="none" w:sz="0" w:space="0" w:color="auto"/>
                <w:left w:val="none" w:sz="0" w:space="0" w:color="auto"/>
                <w:bottom w:val="none" w:sz="0" w:space="0" w:color="auto"/>
                <w:right w:val="none" w:sz="0" w:space="0" w:color="auto"/>
              </w:divBdr>
            </w:div>
            <w:div w:id="2013602836">
              <w:marLeft w:val="0"/>
              <w:marRight w:val="0"/>
              <w:marTop w:val="0"/>
              <w:marBottom w:val="0"/>
              <w:divBdr>
                <w:top w:val="none" w:sz="0" w:space="0" w:color="auto"/>
                <w:left w:val="none" w:sz="0" w:space="0" w:color="auto"/>
                <w:bottom w:val="none" w:sz="0" w:space="0" w:color="auto"/>
                <w:right w:val="none" w:sz="0" w:space="0" w:color="auto"/>
              </w:divBdr>
            </w:div>
            <w:div w:id="931938805">
              <w:marLeft w:val="0"/>
              <w:marRight w:val="0"/>
              <w:marTop w:val="0"/>
              <w:marBottom w:val="0"/>
              <w:divBdr>
                <w:top w:val="none" w:sz="0" w:space="0" w:color="auto"/>
                <w:left w:val="none" w:sz="0" w:space="0" w:color="auto"/>
                <w:bottom w:val="none" w:sz="0" w:space="0" w:color="auto"/>
                <w:right w:val="none" w:sz="0" w:space="0" w:color="auto"/>
              </w:divBdr>
            </w:div>
            <w:div w:id="1785490651">
              <w:marLeft w:val="0"/>
              <w:marRight w:val="0"/>
              <w:marTop w:val="0"/>
              <w:marBottom w:val="0"/>
              <w:divBdr>
                <w:top w:val="none" w:sz="0" w:space="0" w:color="auto"/>
                <w:left w:val="none" w:sz="0" w:space="0" w:color="auto"/>
                <w:bottom w:val="none" w:sz="0" w:space="0" w:color="auto"/>
                <w:right w:val="none" w:sz="0" w:space="0" w:color="auto"/>
              </w:divBdr>
            </w:div>
            <w:div w:id="634914765">
              <w:marLeft w:val="0"/>
              <w:marRight w:val="0"/>
              <w:marTop w:val="0"/>
              <w:marBottom w:val="0"/>
              <w:divBdr>
                <w:top w:val="none" w:sz="0" w:space="0" w:color="auto"/>
                <w:left w:val="none" w:sz="0" w:space="0" w:color="auto"/>
                <w:bottom w:val="none" w:sz="0" w:space="0" w:color="auto"/>
                <w:right w:val="none" w:sz="0" w:space="0" w:color="auto"/>
              </w:divBdr>
            </w:div>
            <w:div w:id="1457405974">
              <w:marLeft w:val="0"/>
              <w:marRight w:val="0"/>
              <w:marTop w:val="0"/>
              <w:marBottom w:val="0"/>
              <w:divBdr>
                <w:top w:val="none" w:sz="0" w:space="0" w:color="auto"/>
                <w:left w:val="none" w:sz="0" w:space="0" w:color="auto"/>
                <w:bottom w:val="none" w:sz="0" w:space="0" w:color="auto"/>
                <w:right w:val="none" w:sz="0" w:space="0" w:color="auto"/>
              </w:divBdr>
            </w:div>
            <w:div w:id="424351071">
              <w:marLeft w:val="0"/>
              <w:marRight w:val="0"/>
              <w:marTop w:val="0"/>
              <w:marBottom w:val="0"/>
              <w:divBdr>
                <w:top w:val="none" w:sz="0" w:space="0" w:color="auto"/>
                <w:left w:val="none" w:sz="0" w:space="0" w:color="auto"/>
                <w:bottom w:val="none" w:sz="0" w:space="0" w:color="auto"/>
                <w:right w:val="none" w:sz="0" w:space="0" w:color="auto"/>
              </w:divBdr>
            </w:div>
            <w:div w:id="1822118200">
              <w:marLeft w:val="0"/>
              <w:marRight w:val="0"/>
              <w:marTop w:val="0"/>
              <w:marBottom w:val="0"/>
              <w:divBdr>
                <w:top w:val="none" w:sz="0" w:space="0" w:color="auto"/>
                <w:left w:val="none" w:sz="0" w:space="0" w:color="auto"/>
                <w:bottom w:val="none" w:sz="0" w:space="0" w:color="auto"/>
                <w:right w:val="none" w:sz="0" w:space="0" w:color="auto"/>
              </w:divBdr>
            </w:div>
            <w:div w:id="1906330290">
              <w:marLeft w:val="0"/>
              <w:marRight w:val="0"/>
              <w:marTop w:val="0"/>
              <w:marBottom w:val="0"/>
              <w:divBdr>
                <w:top w:val="none" w:sz="0" w:space="0" w:color="auto"/>
                <w:left w:val="none" w:sz="0" w:space="0" w:color="auto"/>
                <w:bottom w:val="none" w:sz="0" w:space="0" w:color="auto"/>
                <w:right w:val="none" w:sz="0" w:space="0" w:color="auto"/>
              </w:divBdr>
            </w:div>
            <w:div w:id="977950422">
              <w:marLeft w:val="0"/>
              <w:marRight w:val="0"/>
              <w:marTop w:val="0"/>
              <w:marBottom w:val="0"/>
              <w:divBdr>
                <w:top w:val="none" w:sz="0" w:space="0" w:color="auto"/>
                <w:left w:val="none" w:sz="0" w:space="0" w:color="auto"/>
                <w:bottom w:val="none" w:sz="0" w:space="0" w:color="auto"/>
                <w:right w:val="none" w:sz="0" w:space="0" w:color="auto"/>
              </w:divBdr>
            </w:div>
            <w:div w:id="1704355924">
              <w:marLeft w:val="0"/>
              <w:marRight w:val="0"/>
              <w:marTop w:val="0"/>
              <w:marBottom w:val="0"/>
              <w:divBdr>
                <w:top w:val="none" w:sz="0" w:space="0" w:color="auto"/>
                <w:left w:val="none" w:sz="0" w:space="0" w:color="auto"/>
                <w:bottom w:val="none" w:sz="0" w:space="0" w:color="auto"/>
                <w:right w:val="none" w:sz="0" w:space="0" w:color="auto"/>
              </w:divBdr>
            </w:div>
            <w:div w:id="2100365708">
              <w:marLeft w:val="0"/>
              <w:marRight w:val="0"/>
              <w:marTop w:val="0"/>
              <w:marBottom w:val="0"/>
              <w:divBdr>
                <w:top w:val="none" w:sz="0" w:space="0" w:color="auto"/>
                <w:left w:val="none" w:sz="0" w:space="0" w:color="auto"/>
                <w:bottom w:val="none" w:sz="0" w:space="0" w:color="auto"/>
                <w:right w:val="none" w:sz="0" w:space="0" w:color="auto"/>
              </w:divBdr>
            </w:div>
            <w:div w:id="1417938677">
              <w:marLeft w:val="0"/>
              <w:marRight w:val="0"/>
              <w:marTop w:val="0"/>
              <w:marBottom w:val="0"/>
              <w:divBdr>
                <w:top w:val="none" w:sz="0" w:space="0" w:color="auto"/>
                <w:left w:val="none" w:sz="0" w:space="0" w:color="auto"/>
                <w:bottom w:val="none" w:sz="0" w:space="0" w:color="auto"/>
                <w:right w:val="none" w:sz="0" w:space="0" w:color="auto"/>
              </w:divBdr>
            </w:div>
            <w:div w:id="1588230174">
              <w:marLeft w:val="0"/>
              <w:marRight w:val="0"/>
              <w:marTop w:val="0"/>
              <w:marBottom w:val="0"/>
              <w:divBdr>
                <w:top w:val="none" w:sz="0" w:space="0" w:color="auto"/>
                <w:left w:val="none" w:sz="0" w:space="0" w:color="auto"/>
                <w:bottom w:val="none" w:sz="0" w:space="0" w:color="auto"/>
                <w:right w:val="none" w:sz="0" w:space="0" w:color="auto"/>
              </w:divBdr>
            </w:div>
            <w:div w:id="14251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647632">
      <w:bodyDiv w:val="1"/>
      <w:marLeft w:val="0"/>
      <w:marRight w:val="0"/>
      <w:marTop w:val="0"/>
      <w:marBottom w:val="0"/>
      <w:divBdr>
        <w:top w:val="none" w:sz="0" w:space="0" w:color="auto"/>
        <w:left w:val="none" w:sz="0" w:space="0" w:color="auto"/>
        <w:bottom w:val="none" w:sz="0" w:space="0" w:color="auto"/>
        <w:right w:val="none" w:sz="0" w:space="0" w:color="auto"/>
      </w:divBdr>
      <w:divsChild>
        <w:div w:id="306784891">
          <w:marLeft w:val="0"/>
          <w:marRight w:val="0"/>
          <w:marTop w:val="0"/>
          <w:marBottom w:val="0"/>
          <w:divBdr>
            <w:top w:val="single" w:sz="2" w:space="0" w:color="E3E3E3"/>
            <w:left w:val="single" w:sz="2" w:space="0" w:color="E3E3E3"/>
            <w:bottom w:val="single" w:sz="2" w:space="0" w:color="E3E3E3"/>
            <w:right w:val="single" w:sz="2" w:space="0" w:color="E3E3E3"/>
          </w:divBdr>
          <w:divsChild>
            <w:div w:id="9607680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53949047">
          <w:marLeft w:val="0"/>
          <w:marRight w:val="0"/>
          <w:marTop w:val="0"/>
          <w:marBottom w:val="0"/>
          <w:divBdr>
            <w:top w:val="single" w:sz="2" w:space="0" w:color="E3E3E3"/>
            <w:left w:val="single" w:sz="2" w:space="0" w:color="E3E3E3"/>
            <w:bottom w:val="single" w:sz="2" w:space="0" w:color="E3E3E3"/>
            <w:right w:val="single" w:sz="2" w:space="0" w:color="E3E3E3"/>
          </w:divBdr>
          <w:divsChild>
            <w:div w:id="13750826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693921291">
      <w:bodyDiv w:val="1"/>
      <w:marLeft w:val="0"/>
      <w:marRight w:val="0"/>
      <w:marTop w:val="0"/>
      <w:marBottom w:val="0"/>
      <w:divBdr>
        <w:top w:val="none" w:sz="0" w:space="0" w:color="auto"/>
        <w:left w:val="none" w:sz="0" w:space="0" w:color="auto"/>
        <w:bottom w:val="none" w:sz="0" w:space="0" w:color="auto"/>
        <w:right w:val="none" w:sz="0" w:space="0" w:color="auto"/>
      </w:divBdr>
      <w:divsChild>
        <w:div w:id="532153569">
          <w:marLeft w:val="0"/>
          <w:marRight w:val="0"/>
          <w:marTop w:val="0"/>
          <w:marBottom w:val="0"/>
          <w:divBdr>
            <w:top w:val="none" w:sz="0" w:space="0" w:color="auto"/>
            <w:left w:val="none" w:sz="0" w:space="0" w:color="auto"/>
            <w:bottom w:val="none" w:sz="0" w:space="0" w:color="auto"/>
            <w:right w:val="none" w:sz="0" w:space="0" w:color="auto"/>
          </w:divBdr>
          <w:divsChild>
            <w:div w:id="605842500">
              <w:marLeft w:val="0"/>
              <w:marRight w:val="0"/>
              <w:marTop w:val="0"/>
              <w:marBottom w:val="0"/>
              <w:divBdr>
                <w:top w:val="none" w:sz="0" w:space="0" w:color="auto"/>
                <w:left w:val="none" w:sz="0" w:space="0" w:color="auto"/>
                <w:bottom w:val="none" w:sz="0" w:space="0" w:color="auto"/>
                <w:right w:val="none" w:sz="0" w:space="0" w:color="auto"/>
              </w:divBdr>
              <w:divsChild>
                <w:div w:id="20043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440353">
      <w:bodyDiv w:val="1"/>
      <w:marLeft w:val="0"/>
      <w:marRight w:val="0"/>
      <w:marTop w:val="0"/>
      <w:marBottom w:val="0"/>
      <w:divBdr>
        <w:top w:val="none" w:sz="0" w:space="0" w:color="auto"/>
        <w:left w:val="none" w:sz="0" w:space="0" w:color="auto"/>
        <w:bottom w:val="none" w:sz="0" w:space="0" w:color="auto"/>
        <w:right w:val="none" w:sz="0" w:space="0" w:color="auto"/>
      </w:divBdr>
      <w:divsChild>
        <w:div w:id="239142809">
          <w:marLeft w:val="0"/>
          <w:marRight w:val="0"/>
          <w:marTop w:val="0"/>
          <w:marBottom w:val="0"/>
          <w:divBdr>
            <w:top w:val="single" w:sz="2" w:space="0" w:color="E3E3E3"/>
            <w:left w:val="single" w:sz="2" w:space="0" w:color="E3E3E3"/>
            <w:bottom w:val="single" w:sz="2" w:space="0" w:color="E3E3E3"/>
            <w:right w:val="single" w:sz="2" w:space="0" w:color="E3E3E3"/>
          </w:divBdr>
          <w:divsChild>
            <w:div w:id="1436747003">
              <w:marLeft w:val="0"/>
              <w:marRight w:val="0"/>
              <w:marTop w:val="0"/>
              <w:marBottom w:val="0"/>
              <w:divBdr>
                <w:top w:val="single" w:sz="2" w:space="0" w:color="E3E3E3"/>
                <w:left w:val="single" w:sz="2" w:space="0" w:color="E3E3E3"/>
                <w:bottom w:val="single" w:sz="2" w:space="0" w:color="E3E3E3"/>
                <w:right w:val="single" w:sz="2" w:space="0" w:color="E3E3E3"/>
              </w:divBdr>
              <w:divsChild>
                <w:div w:id="1352610712">
                  <w:marLeft w:val="0"/>
                  <w:marRight w:val="0"/>
                  <w:marTop w:val="0"/>
                  <w:marBottom w:val="0"/>
                  <w:divBdr>
                    <w:top w:val="single" w:sz="2" w:space="0" w:color="E3E3E3"/>
                    <w:left w:val="single" w:sz="2" w:space="0" w:color="E3E3E3"/>
                    <w:bottom w:val="single" w:sz="2" w:space="0" w:color="E3E3E3"/>
                    <w:right w:val="single" w:sz="2" w:space="0" w:color="E3E3E3"/>
                  </w:divBdr>
                  <w:divsChild>
                    <w:div w:id="669528807">
                      <w:marLeft w:val="0"/>
                      <w:marRight w:val="0"/>
                      <w:marTop w:val="0"/>
                      <w:marBottom w:val="0"/>
                      <w:divBdr>
                        <w:top w:val="single" w:sz="2" w:space="0" w:color="E3E3E3"/>
                        <w:left w:val="single" w:sz="2" w:space="0" w:color="E3E3E3"/>
                        <w:bottom w:val="single" w:sz="2" w:space="0" w:color="E3E3E3"/>
                        <w:right w:val="single" w:sz="2" w:space="0" w:color="E3E3E3"/>
                      </w:divBdr>
                      <w:divsChild>
                        <w:div w:id="1187326309">
                          <w:marLeft w:val="0"/>
                          <w:marRight w:val="0"/>
                          <w:marTop w:val="0"/>
                          <w:marBottom w:val="0"/>
                          <w:divBdr>
                            <w:top w:val="single" w:sz="2" w:space="0" w:color="E3E3E3"/>
                            <w:left w:val="single" w:sz="2" w:space="0" w:color="E3E3E3"/>
                            <w:bottom w:val="single" w:sz="2" w:space="0" w:color="E3E3E3"/>
                            <w:right w:val="single" w:sz="2" w:space="0" w:color="E3E3E3"/>
                          </w:divBdr>
                          <w:divsChild>
                            <w:div w:id="968510928">
                              <w:marLeft w:val="0"/>
                              <w:marRight w:val="0"/>
                              <w:marTop w:val="100"/>
                              <w:marBottom w:val="100"/>
                              <w:divBdr>
                                <w:top w:val="single" w:sz="2" w:space="0" w:color="E3E3E3"/>
                                <w:left w:val="single" w:sz="2" w:space="0" w:color="E3E3E3"/>
                                <w:bottom w:val="single" w:sz="2" w:space="0" w:color="E3E3E3"/>
                                <w:right w:val="single" w:sz="2" w:space="0" w:color="E3E3E3"/>
                              </w:divBdr>
                              <w:divsChild>
                                <w:div w:id="1797865548">
                                  <w:marLeft w:val="0"/>
                                  <w:marRight w:val="0"/>
                                  <w:marTop w:val="0"/>
                                  <w:marBottom w:val="0"/>
                                  <w:divBdr>
                                    <w:top w:val="single" w:sz="2" w:space="0" w:color="E3E3E3"/>
                                    <w:left w:val="single" w:sz="2" w:space="0" w:color="E3E3E3"/>
                                    <w:bottom w:val="single" w:sz="2" w:space="0" w:color="E3E3E3"/>
                                    <w:right w:val="single" w:sz="2" w:space="0" w:color="E3E3E3"/>
                                  </w:divBdr>
                                  <w:divsChild>
                                    <w:div w:id="1843818533">
                                      <w:marLeft w:val="0"/>
                                      <w:marRight w:val="0"/>
                                      <w:marTop w:val="0"/>
                                      <w:marBottom w:val="0"/>
                                      <w:divBdr>
                                        <w:top w:val="single" w:sz="2" w:space="0" w:color="E3E3E3"/>
                                        <w:left w:val="single" w:sz="2" w:space="0" w:color="E3E3E3"/>
                                        <w:bottom w:val="single" w:sz="2" w:space="0" w:color="E3E3E3"/>
                                        <w:right w:val="single" w:sz="2" w:space="0" w:color="E3E3E3"/>
                                      </w:divBdr>
                                      <w:divsChild>
                                        <w:div w:id="1560551813">
                                          <w:marLeft w:val="0"/>
                                          <w:marRight w:val="0"/>
                                          <w:marTop w:val="0"/>
                                          <w:marBottom w:val="0"/>
                                          <w:divBdr>
                                            <w:top w:val="single" w:sz="2" w:space="0" w:color="E3E3E3"/>
                                            <w:left w:val="single" w:sz="2" w:space="0" w:color="E3E3E3"/>
                                            <w:bottom w:val="single" w:sz="2" w:space="0" w:color="E3E3E3"/>
                                            <w:right w:val="single" w:sz="2" w:space="0" w:color="E3E3E3"/>
                                          </w:divBdr>
                                          <w:divsChild>
                                            <w:div w:id="483863497">
                                              <w:marLeft w:val="0"/>
                                              <w:marRight w:val="0"/>
                                              <w:marTop w:val="0"/>
                                              <w:marBottom w:val="0"/>
                                              <w:divBdr>
                                                <w:top w:val="single" w:sz="2" w:space="0" w:color="E3E3E3"/>
                                                <w:left w:val="single" w:sz="2" w:space="0" w:color="E3E3E3"/>
                                                <w:bottom w:val="single" w:sz="2" w:space="0" w:color="E3E3E3"/>
                                                <w:right w:val="single" w:sz="2" w:space="0" w:color="E3E3E3"/>
                                              </w:divBdr>
                                              <w:divsChild>
                                                <w:div w:id="176652034">
                                                  <w:marLeft w:val="0"/>
                                                  <w:marRight w:val="0"/>
                                                  <w:marTop w:val="0"/>
                                                  <w:marBottom w:val="0"/>
                                                  <w:divBdr>
                                                    <w:top w:val="single" w:sz="2" w:space="0" w:color="E3E3E3"/>
                                                    <w:left w:val="single" w:sz="2" w:space="0" w:color="E3E3E3"/>
                                                    <w:bottom w:val="single" w:sz="2" w:space="0" w:color="E3E3E3"/>
                                                    <w:right w:val="single" w:sz="2" w:space="0" w:color="E3E3E3"/>
                                                  </w:divBdr>
                                                  <w:divsChild>
                                                    <w:div w:id="203896658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271009062">
          <w:marLeft w:val="0"/>
          <w:marRight w:val="0"/>
          <w:marTop w:val="0"/>
          <w:marBottom w:val="0"/>
          <w:divBdr>
            <w:top w:val="none" w:sz="0" w:space="0" w:color="auto"/>
            <w:left w:val="none" w:sz="0" w:space="0" w:color="auto"/>
            <w:bottom w:val="none" w:sz="0" w:space="0" w:color="auto"/>
            <w:right w:val="none" w:sz="0" w:space="0" w:color="auto"/>
          </w:divBdr>
          <w:divsChild>
            <w:div w:id="1954821366">
              <w:marLeft w:val="0"/>
              <w:marRight w:val="0"/>
              <w:marTop w:val="0"/>
              <w:marBottom w:val="0"/>
              <w:divBdr>
                <w:top w:val="single" w:sz="2" w:space="0" w:color="E3E3E3"/>
                <w:left w:val="single" w:sz="2" w:space="0" w:color="E3E3E3"/>
                <w:bottom w:val="single" w:sz="2" w:space="0" w:color="E3E3E3"/>
                <w:right w:val="single" w:sz="2" w:space="0" w:color="E3E3E3"/>
              </w:divBdr>
              <w:divsChild>
                <w:div w:id="19974894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704868879">
      <w:bodyDiv w:val="1"/>
      <w:marLeft w:val="0"/>
      <w:marRight w:val="0"/>
      <w:marTop w:val="0"/>
      <w:marBottom w:val="0"/>
      <w:divBdr>
        <w:top w:val="none" w:sz="0" w:space="0" w:color="auto"/>
        <w:left w:val="none" w:sz="0" w:space="0" w:color="auto"/>
        <w:bottom w:val="none" w:sz="0" w:space="0" w:color="auto"/>
        <w:right w:val="none" w:sz="0" w:space="0" w:color="auto"/>
      </w:divBdr>
    </w:div>
    <w:div w:id="708336761">
      <w:bodyDiv w:val="1"/>
      <w:marLeft w:val="0"/>
      <w:marRight w:val="0"/>
      <w:marTop w:val="0"/>
      <w:marBottom w:val="0"/>
      <w:divBdr>
        <w:top w:val="none" w:sz="0" w:space="0" w:color="auto"/>
        <w:left w:val="none" w:sz="0" w:space="0" w:color="auto"/>
        <w:bottom w:val="none" w:sz="0" w:space="0" w:color="auto"/>
        <w:right w:val="none" w:sz="0" w:space="0" w:color="auto"/>
      </w:divBdr>
      <w:divsChild>
        <w:div w:id="957570906">
          <w:marLeft w:val="0"/>
          <w:marRight w:val="0"/>
          <w:marTop w:val="0"/>
          <w:marBottom w:val="0"/>
          <w:divBdr>
            <w:top w:val="none" w:sz="0" w:space="0" w:color="auto"/>
            <w:left w:val="none" w:sz="0" w:space="0" w:color="auto"/>
            <w:bottom w:val="none" w:sz="0" w:space="0" w:color="auto"/>
            <w:right w:val="none" w:sz="0" w:space="0" w:color="auto"/>
          </w:divBdr>
          <w:divsChild>
            <w:div w:id="2055227784">
              <w:marLeft w:val="0"/>
              <w:marRight w:val="0"/>
              <w:marTop w:val="0"/>
              <w:marBottom w:val="0"/>
              <w:divBdr>
                <w:top w:val="none" w:sz="0" w:space="0" w:color="auto"/>
                <w:left w:val="none" w:sz="0" w:space="0" w:color="auto"/>
                <w:bottom w:val="none" w:sz="0" w:space="0" w:color="auto"/>
                <w:right w:val="none" w:sz="0" w:space="0" w:color="auto"/>
              </w:divBdr>
            </w:div>
            <w:div w:id="184174290">
              <w:marLeft w:val="0"/>
              <w:marRight w:val="0"/>
              <w:marTop w:val="0"/>
              <w:marBottom w:val="0"/>
              <w:divBdr>
                <w:top w:val="none" w:sz="0" w:space="0" w:color="auto"/>
                <w:left w:val="none" w:sz="0" w:space="0" w:color="auto"/>
                <w:bottom w:val="none" w:sz="0" w:space="0" w:color="auto"/>
                <w:right w:val="none" w:sz="0" w:space="0" w:color="auto"/>
              </w:divBdr>
            </w:div>
            <w:div w:id="28729696">
              <w:marLeft w:val="0"/>
              <w:marRight w:val="0"/>
              <w:marTop w:val="0"/>
              <w:marBottom w:val="0"/>
              <w:divBdr>
                <w:top w:val="none" w:sz="0" w:space="0" w:color="auto"/>
                <w:left w:val="none" w:sz="0" w:space="0" w:color="auto"/>
                <w:bottom w:val="none" w:sz="0" w:space="0" w:color="auto"/>
                <w:right w:val="none" w:sz="0" w:space="0" w:color="auto"/>
              </w:divBdr>
            </w:div>
            <w:div w:id="118766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977876">
      <w:bodyDiv w:val="1"/>
      <w:marLeft w:val="0"/>
      <w:marRight w:val="0"/>
      <w:marTop w:val="0"/>
      <w:marBottom w:val="0"/>
      <w:divBdr>
        <w:top w:val="none" w:sz="0" w:space="0" w:color="auto"/>
        <w:left w:val="none" w:sz="0" w:space="0" w:color="auto"/>
        <w:bottom w:val="none" w:sz="0" w:space="0" w:color="auto"/>
        <w:right w:val="none" w:sz="0" w:space="0" w:color="auto"/>
      </w:divBdr>
    </w:div>
    <w:div w:id="728529031">
      <w:bodyDiv w:val="1"/>
      <w:marLeft w:val="0"/>
      <w:marRight w:val="0"/>
      <w:marTop w:val="0"/>
      <w:marBottom w:val="0"/>
      <w:divBdr>
        <w:top w:val="none" w:sz="0" w:space="0" w:color="auto"/>
        <w:left w:val="none" w:sz="0" w:space="0" w:color="auto"/>
        <w:bottom w:val="none" w:sz="0" w:space="0" w:color="auto"/>
        <w:right w:val="none" w:sz="0" w:space="0" w:color="auto"/>
      </w:divBdr>
      <w:divsChild>
        <w:div w:id="745498429">
          <w:marLeft w:val="0"/>
          <w:marRight w:val="0"/>
          <w:marTop w:val="0"/>
          <w:marBottom w:val="0"/>
          <w:divBdr>
            <w:top w:val="none" w:sz="0" w:space="0" w:color="auto"/>
            <w:left w:val="none" w:sz="0" w:space="0" w:color="auto"/>
            <w:bottom w:val="none" w:sz="0" w:space="0" w:color="auto"/>
            <w:right w:val="none" w:sz="0" w:space="0" w:color="auto"/>
          </w:divBdr>
          <w:divsChild>
            <w:div w:id="1018039778">
              <w:marLeft w:val="0"/>
              <w:marRight w:val="0"/>
              <w:marTop w:val="0"/>
              <w:marBottom w:val="0"/>
              <w:divBdr>
                <w:top w:val="none" w:sz="0" w:space="0" w:color="auto"/>
                <w:left w:val="none" w:sz="0" w:space="0" w:color="auto"/>
                <w:bottom w:val="none" w:sz="0" w:space="0" w:color="auto"/>
                <w:right w:val="none" w:sz="0" w:space="0" w:color="auto"/>
              </w:divBdr>
              <w:divsChild>
                <w:div w:id="134613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118390">
      <w:bodyDiv w:val="1"/>
      <w:marLeft w:val="0"/>
      <w:marRight w:val="0"/>
      <w:marTop w:val="0"/>
      <w:marBottom w:val="0"/>
      <w:divBdr>
        <w:top w:val="none" w:sz="0" w:space="0" w:color="auto"/>
        <w:left w:val="none" w:sz="0" w:space="0" w:color="auto"/>
        <w:bottom w:val="none" w:sz="0" w:space="0" w:color="auto"/>
        <w:right w:val="none" w:sz="0" w:space="0" w:color="auto"/>
      </w:divBdr>
    </w:div>
    <w:div w:id="734596068">
      <w:bodyDiv w:val="1"/>
      <w:marLeft w:val="0"/>
      <w:marRight w:val="0"/>
      <w:marTop w:val="0"/>
      <w:marBottom w:val="0"/>
      <w:divBdr>
        <w:top w:val="none" w:sz="0" w:space="0" w:color="auto"/>
        <w:left w:val="none" w:sz="0" w:space="0" w:color="auto"/>
        <w:bottom w:val="none" w:sz="0" w:space="0" w:color="auto"/>
        <w:right w:val="none" w:sz="0" w:space="0" w:color="auto"/>
      </w:divBdr>
    </w:div>
    <w:div w:id="735592946">
      <w:bodyDiv w:val="1"/>
      <w:marLeft w:val="0"/>
      <w:marRight w:val="0"/>
      <w:marTop w:val="0"/>
      <w:marBottom w:val="0"/>
      <w:divBdr>
        <w:top w:val="none" w:sz="0" w:space="0" w:color="auto"/>
        <w:left w:val="none" w:sz="0" w:space="0" w:color="auto"/>
        <w:bottom w:val="none" w:sz="0" w:space="0" w:color="auto"/>
        <w:right w:val="none" w:sz="0" w:space="0" w:color="auto"/>
      </w:divBdr>
      <w:divsChild>
        <w:div w:id="1026951974">
          <w:marLeft w:val="0"/>
          <w:marRight w:val="0"/>
          <w:marTop w:val="0"/>
          <w:marBottom w:val="0"/>
          <w:divBdr>
            <w:top w:val="none" w:sz="0" w:space="0" w:color="auto"/>
            <w:left w:val="none" w:sz="0" w:space="0" w:color="auto"/>
            <w:bottom w:val="none" w:sz="0" w:space="0" w:color="auto"/>
            <w:right w:val="none" w:sz="0" w:space="0" w:color="auto"/>
          </w:divBdr>
          <w:divsChild>
            <w:div w:id="94746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515846">
      <w:bodyDiv w:val="1"/>
      <w:marLeft w:val="0"/>
      <w:marRight w:val="0"/>
      <w:marTop w:val="0"/>
      <w:marBottom w:val="0"/>
      <w:divBdr>
        <w:top w:val="none" w:sz="0" w:space="0" w:color="auto"/>
        <w:left w:val="none" w:sz="0" w:space="0" w:color="auto"/>
        <w:bottom w:val="none" w:sz="0" w:space="0" w:color="auto"/>
        <w:right w:val="none" w:sz="0" w:space="0" w:color="auto"/>
      </w:divBdr>
    </w:div>
    <w:div w:id="741945446">
      <w:bodyDiv w:val="1"/>
      <w:marLeft w:val="0"/>
      <w:marRight w:val="0"/>
      <w:marTop w:val="0"/>
      <w:marBottom w:val="0"/>
      <w:divBdr>
        <w:top w:val="none" w:sz="0" w:space="0" w:color="auto"/>
        <w:left w:val="none" w:sz="0" w:space="0" w:color="auto"/>
        <w:bottom w:val="none" w:sz="0" w:space="0" w:color="auto"/>
        <w:right w:val="none" w:sz="0" w:space="0" w:color="auto"/>
      </w:divBdr>
    </w:div>
    <w:div w:id="745414922">
      <w:bodyDiv w:val="1"/>
      <w:marLeft w:val="0"/>
      <w:marRight w:val="0"/>
      <w:marTop w:val="0"/>
      <w:marBottom w:val="0"/>
      <w:divBdr>
        <w:top w:val="none" w:sz="0" w:space="0" w:color="auto"/>
        <w:left w:val="none" w:sz="0" w:space="0" w:color="auto"/>
        <w:bottom w:val="none" w:sz="0" w:space="0" w:color="auto"/>
        <w:right w:val="none" w:sz="0" w:space="0" w:color="auto"/>
      </w:divBdr>
      <w:divsChild>
        <w:div w:id="643972228">
          <w:marLeft w:val="0"/>
          <w:marRight w:val="0"/>
          <w:marTop w:val="0"/>
          <w:marBottom w:val="0"/>
          <w:divBdr>
            <w:top w:val="none" w:sz="0" w:space="0" w:color="auto"/>
            <w:left w:val="none" w:sz="0" w:space="0" w:color="auto"/>
            <w:bottom w:val="none" w:sz="0" w:space="0" w:color="auto"/>
            <w:right w:val="none" w:sz="0" w:space="0" w:color="auto"/>
          </w:divBdr>
          <w:divsChild>
            <w:div w:id="1841387451">
              <w:marLeft w:val="0"/>
              <w:marRight w:val="0"/>
              <w:marTop w:val="0"/>
              <w:marBottom w:val="0"/>
              <w:divBdr>
                <w:top w:val="none" w:sz="0" w:space="0" w:color="auto"/>
                <w:left w:val="none" w:sz="0" w:space="0" w:color="auto"/>
                <w:bottom w:val="none" w:sz="0" w:space="0" w:color="auto"/>
                <w:right w:val="none" w:sz="0" w:space="0" w:color="auto"/>
              </w:divBdr>
            </w:div>
            <w:div w:id="919027135">
              <w:marLeft w:val="0"/>
              <w:marRight w:val="0"/>
              <w:marTop w:val="0"/>
              <w:marBottom w:val="0"/>
              <w:divBdr>
                <w:top w:val="none" w:sz="0" w:space="0" w:color="auto"/>
                <w:left w:val="none" w:sz="0" w:space="0" w:color="auto"/>
                <w:bottom w:val="none" w:sz="0" w:space="0" w:color="auto"/>
                <w:right w:val="none" w:sz="0" w:space="0" w:color="auto"/>
              </w:divBdr>
            </w:div>
            <w:div w:id="189153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557195">
      <w:bodyDiv w:val="1"/>
      <w:marLeft w:val="0"/>
      <w:marRight w:val="0"/>
      <w:marTop w:val="0"/>
      <w:marBottom w:val="0"/>
      <w:divBdr>
        <w:top w:val="none" w:sz="0" w:space="0" w:color="auto"/>
        <w:left w:val="none" w:sz="0" w:space="0" w:color="auto"/>
        <w:bottom w:val="none" w:sz="0" w:space="0" w:color="auto"/>
        <w:right w:val="none" w:sz="0" w:space="0" w:color="auto"/>
      </w:divBdr>
      <w:divsChild>
        <w:div w:id="379324838">
          <w:marLeft w:val="0"/>
          <w:marRight w:val="0"/>
          <w:marTop w:val="0"/>
          <w:marBottom w:val="0"/>
          <w:divBdr>
            <w:top w:val="none" w:sz="0" w:space="0" w:color="auto"/>
            <w:left w:val="none" w:sz="0" w:space="0" w:color="auto"/>
            <w:bottom w:val="none" w:sz="0" w:space="0" w:color="auto"/>
            <w:right w:val="none" w:sz="0" w:space="0" w:color="auto"/>
          </w:divBdr>
          <w:divsChild>
            <w:div w:id="206262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8035">
      <w:bodyDiv w:val="1"/>
      <w:marLeft w:val="0"/>
      <w:marRight w:val="0"/>
      <w:marTop w:val="0"/>
      <w:marBottom w:val="0"/>
      <w:divBdr>
        <w:top w:val="none" w:sz="0" w:space="0" w:color="auto"/>
        <w:left w:val="none" w:sz="0" w:space="0" w:color="auto"/>
        <w:bottom w:val="none" w:sz="0" w:space="0" w:color="auto"/>
        <w:right w:val="none" w:sz="0" w:space="0" w:color="auto"/>
      </w:divBdr>
      <w:divsChild>
        <w:div w:id="1001009970">
          <w:marLeft w:val="0"/>
          <w:marRight w:val="0"/>
          <w:marTop w:val="0"/>
          <w:marBottom w:val="0"/>
          <w:divBdr>
            <w:top w:val="none" w:sz="0" w:space="0" w:color="auto"/>
            <w:left w:val="none" w:sz="0" w:space="0" w:color="auto"/>
            <w:bottom w:val="none" w:sz="0" w:space="0" w:color="auto"/>
            <w:right w:val="none" w:sz="0" w:space="0" w:color="auto"/>
          </w:divBdr>
          <w:divsChild>
            <w:div w:id="1002660481">
              <w:marLeft w:val="0"/>
              <w:marRight w:val="0"/>
              <w:marTop w:val="0"/>
              <w:marBottom w:val="0"/>
              <w:divBdr>
                <w:top w:val="none" w:sz="0" w:space="0" w:color="auto"/>
                <w:left w:val="none" w:sz="0" w:space="0" w:color="auto"/>
                <w:bottom w:val="none" w:sz="0" w:space="0" w:color="auto"/>
                <w:right w:val="none" w:sz="0" w:space="0" w:color="auto"/>
              </w:divBdr>
            </w:div>
            <w:div w:id="640814339">
              <w:marLeft w:val="0"/>
              <w:marRight w:val="0"/>
              <w:marTop w:val="0"/>
              <w:marBottom w:val="0"/>
              <w:divBdr>
                <w:top w:val="none" w:sz="0" w:space="0" w:color="auto"/>
                <w:left w:val="none" w:sz="0" w:space="0" w:color="auto"/>
                <w:bottom w:val="none" w:sz="0" w:space="0" w:color="auto"/>
                <w:right w:val="none" w:sz="0" w:space="0" w:color="auto"/>
              </w:divBdr>
            </w:div>
            <w:div w:id="1165392604">
              <w:marLeft w:val="0"/>
              <w:marRight w:val="0"/>
              <w:marTop w:val="0"/>
              <w:marBottom w:val="0"/>
              <w:divBdr>
                <w:top w:val="none" w:sz="0" w:space="0" w:color="auto"/>
                <w:left w:val="none" w:sz="0" w:space="0" w:color="auto"/>
                <w:bottom w:val="none" w:sz="0" w:space="0" w:color="auto"/>
                <w:right w:val="none" w:sz="0" w:space="0" w:color="auto"/>
              </w:divBdr>
            </w:div>
            <w:div w:id="192167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963782">
      <w:bodyDiv w:val="1"/>
      <w:marLeft w:val="0"/>
      <w:marRight w:val="0"/>
      <w:marTop w:val="0"/>
      <w:marBottom w:val="0"/>
      <w:divBdr>
        <w:top w:val="none" w:sz="0" w:space="0" w:color="auto"/>
        <w:left w:val="none" w:sz="0" w:space="0" w:color="auto"/>
        <w:bottom w:val="none" w:sz="0" w:space="0" w:color="auto"/>
        <w:right w:val="none" w:sz="0" w:space="0" w:color="auto"/>
      </w:divBdr>
      <w:divsChild>
        <w:div w:id="1350328461">
          <w:marLeft w:val="0"/>
          <w:marRight w:val="0"/>
          <w:marTop w:val="0"/>
          <w:marBottom w:val="0"/>
          <w:divBdr>
            <w:top w:val="none" w:sz="0" w:space="0" w:color="auto"/>
            <w:left w:val="none" w:sz="0" w:space="0" w:color="auto"/>
            <w:bottom w:val="none" w:sz="0" w:space="0" w:color="auto"/>
            <w:right w:val="none" w:sz="0" w:space="0" w:color="auto"/>
          </w:divBdr>
          <w:divsChild>
            <w:div w:id="1078330097">
              <w:marLeft w:val="0"/>
              <w:marRight w:val="0"/>
              <w:marTop w:val="0"/>
              <w:marBottom w:val="0"/>
              <w:divBdr>
                <w:top w:val="none" w:sz="0" w:space="0" w:color="auto"/>
                <w:left w:val="none" w:sz="0" w:space="0" w:color="auto"/>
                <w:bottom w:val="none" w:sz="0" w:space="0" w:color="auto"/>
                <w:right w:val="none" w:sz="0" w:space="0" w:color="auto"/>
              </w:divBdr>
            </w:div>
            <w:div w:id="1882859586">
              <w:marLeft w:val="0"/>
              <w:marRight w:val="0"/>
              <w:marTop w:val="0"/>
              <w:marBottom w:val="0"/>
              <w:divBdr>
                <w:top w:val="none" w:sz="0" w:space="0" w:color="auto"/>
                <w:left w:val="none" w:sz="0" w:space="0" w:color="auto"/>
                <w:bottom w:val="none" w:sz="0" w:space="0" w:color="auto"/>
                <w:right w:val="none" w:sz="0" w:space="0" w:color="auto"/>
              </w:divBdr>
            </w:div>
            <w:div w:id="2044817161">
              <w:marLeft w:val="0"/>
              <w:marRight w:val="0"/>
              <w:marTop w:val="0"/>
              <w:marBottom w:val="0"/>
              <w:divBdr>
                <w:top w:val="none" w:sz="0" w:space="0" w:color="auto"/>
                <w:left w:val="none" w:sz="0" w:space="0" w:color="auto"/>
                <w:bottom w:val="none" w:sz="0" w:space="0" w:color="auto"/>
                <w:right w:val="none" w:sz="0" w:space="0" w:color="auto"/>
              </w:divBdr>
            </w:div>
            <w:div w:id="1548759776">
              <w:marLeft w:val="0"/>
              <w:marRight w:val="0"/>
              <w:marTop w:val="0"/>
              <w:marBottom w:val="0"/>
              <w:divBdr>
                <w:top w:val="none" w:sz="0" w:space="0" w:color="auto"/>
                <w:left w:val="none" w:sz="0" w:space="0" w:color="auto"/>
                <w:bottom w:val="none" w:sz="0" w:space="0" w:color="auto"/>
                <w:right w:val="none" w:sz="0" w:space="0" w:color="auto"/>
              </w:divBdr>
            </w:div>
            <w:div w:id="1134979106">
              <w:marLeft w:val="0"/>
              <w:marRight w:val="0"/>
              <w:marTop w:val="0"/>
              <w:marBottom w:val="0"/>
              <w:divBdr>
                <w:top w:val="none" w:sz="0" w:space="0" w:color="auto"/>
                <w:left w:val="none" w:sz="0" w:space="0" w:color="auto"/>
                <w:bottom w:val="none" w:sz="0" w:space="0" w:color="auto"/>
                <w:right w:val="none" w:sz="0" w:space="0" w:color="auto"/>
              </w:divBdr>
            </w:div>
            <w:div w:id="2145928431">
              <w:marLeft w:val="0"/>
              <w:marRight w:val="0"/>
              <w:marTop w:val="0"/>
              <w:marBottom w:val="0"/>
              <w:divBdr>
                <w:top w:val="none" w:sz="0" w:space="0" w:color="auto"/>
                <w:left w:val="none" w:sz="0" w:space="0" w:color="auto"/>
                <w:bottom w:val="none" w:sz="0" w:space="0" w:color="auto"/>
                <w:right w:val="none" w:sz="0" w:space="0" w:color="auto"/>
              </w:divBdr>
            </w:div>
            <w:div w:id="482476330">
              <w:marLeft w:val="0"/>
              <w:marRight w:val="0"/>
              <w:marTop w:val="0"/>
              <w:marBottom w:val="0"/>
              <w:divBdr>
                <w:top w:val="none" w:sz="0" w:space="0" w:color="auto"/>
                <w:left w:val="none" w:sz="0" w:space="0" w:color="auto"/>
                <w:bottom w:val="none" w:sz="0" w:space="0" w:color="auto"/>
                <w:right w:val="none" w:sz="0" w:space="0" w:color="auto"/>
              </w:divBdr>
            </w:div>
            <w:div w:id="597566821">
              <w:marLeft w:val="0"/>
              <w:marRight w:val="0"/>
              <w:marTop w:val="0"/>
              <w:marBottom w:val="0"/>
              <w:divBdr>
                <w:top w:val="none" w:sz="0" w:space="0" w:color="auto"/>
                <w:left w:val="none" w:sz="0" w:space="0" w:color="auto"/>
                <w:bottom w:val="none" w:sz="0" w:space="0" w:color="auto"/>
                <w:right w:val="none" w:sz="0" w:space="0" w:color="auto"/>
              </w:divBdr>
            </w:div>
            <w:div w:id="562637736">
              <w:marLeft w:val="0"/>
              <w:marRight w:val="0"/>
              <w:marTop w:val="0"/>
              <w:marBottom w:val="0"/>
              <w:divBdr>
                <w:top w:val="none" w:sz="0" w:space="0" w:color="auto"/>
                <w:left w:val="none" w:sz="0" w:space="0" w:color="auto"/>
                <w:bottom w:val="none" w:sz="0" w:space="0" w:color="auto"/>
                <w:right w:val="none" w:sz="0" w:space="0" w:color="auto"/>
              </w:divBdr>
            </w:div>
            <w:div w:id="139673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545031">
      <w:bodyDiv w:val="1"/>
      <w:marLeft w:val="0"/>
      <w:marRight w:val="0"/>
      <w:marTop w:val="0"/>
      <w:marBottom w:val="0"/>
      <w:divBdr>
        <w:top w:val="none" w:sz="0" w:space="0" w:color="auto"/>
        <w:left w:val="none" w:sz="0" w:space="0" w:color="auto"/>
        <w:bottom w:val="none" w:sz="0" w:space="0" w:color="auto"/>
        <w:right w:val="none" w:sz="0" w:space="0" w:color="auto"/>
      </w:divBdr>
      <w:divsChild>
        <w:div w:id="385879799">
          <w:marLeft w:val="0"/>
          <w:marRight w:val="0"/>
          <w:marTop w:val="0"/>
          <w:marBottom w:val="0"/>
          <w:divBdr>
            <w:top w:val="single" w:sz="2" w:space="0" w:color="E3E3E3"/>
            <w:left w:val="single" w:sz="2" w:space="0" w:color="E3E3E3"/>
            <w:bottom w:val="single" w:sz="2" w:space="0" w:color="E3E3E3"/>
            <w:right w:val="single" w:sz="2" w:space="0" w:color="E3E3E3"/>
          </w:divBdr>
          <w:divsChild>
            <w:div w:id="155172025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33184994">
          <w:marLeft w:val="0"/>
          <w:marRight w:val="0"/>
          <w:marTop w:val="0"/>
          <w:marBottom w:val="0"/>
          <w:divBdr>
            <w:top w:val="single" w:sz="2" w:space="0" w:color="E3E3E3"/>
            <w:left w:val="single" w:sz="2" w:space="0" w:color="E3E3E3"/>
            <w:bottom w:val="single" w:sz="2" w:space="0" w:color="E3E3E3"/>
            <w:right w:val="single" w:sz="2" w:space="0" w:color="E3E3E3"/>
          </w:divBdr>
          <w:divsChild>
            <w:div w:id="6133705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779103025">
      <w:bodyDiv w:val="1"/>
      <w:marLeft w:val="0"/>
      <w:marRight w:val="0"/>
      <w:marTop w:val="0"/>
      <w:marBottom w:val="0"/>
      <w:divBdr>
        <w:top w:val="none" w:sz="0" w:space="0" w:color="auto"/>
        <w:left w:val="none" w:sz="0" w:space="0" w:color="auto"/>
        <w:bottom w:val="none" w:sz="0" w:space="0" w:color="auto"/>
        <w:right w:val="none" w:sz="0" w:space="0" w:color="auto"/>
      </w:divBdr>
      <w:divsChild>
        <w:div w:id="1448432697">
          <w:marLeft w:val="0"/>
          <w:marRight w:val="0"/>
          <w:marTop w:val="0"/>
          <w:marBottom w:val="0"/>
          <w:divBdr>
            <w:top w:val="none" w:sz="0" w:space="0" w:color="auto"/>
            <w:left w:val="none" w:sz="0" w:space="0" w:color="auto"/>
            <w:bottom w:val="none" w:sz="0" w:space="0" w:color="auto"/>
            <w:right w:val="none" w:sz="0" w:space="0" w:color="auto"/>
          </w:divBdr>
          <w:divsChild>
            <w:div w:id="175632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729288">
      <w:bodyDiv w:val="1"/>
      <w:marLeft w:val="0"/>
      <w:marRight w:val="0"/>
      <w:marTop w:val="0"/>
      <w:marBottom w:val="0"/>
      <w:divBdr>
        <w:top w:val="none" w:sz="0" w:space="0" w:color="auto"/>
        <w:left w:val="none" w:sz="0" w:space="0" w:color="auto"/>
        <w:bottom w:val="none" w:sz="0" w:space="0" w:color="auto"/>
        <w:right w:val="none" w:sz="0" w:space="0" w:color="auto"/>
      </w:divBdr>
      <w:divsChild>
        <w:div w:id="1818298799">
          <w:marLeft w:val="0"/>
          <w:marRight w:val="0"/>
          <w:marTop w:val="0"/>
          <w:marBottom w:val="0"/>
          <w:divBdr>
            <w:top w:val="single" w:sz="2" w:space="0" w:color="E3E3E3"/>
            <w:left w:val="single" w:sz="2" w:space="0" w:color="E3E3E3"/>
            <w:bottom w:val="single" w:sz="2" w:space="0" w:color="E3E3E3"/>
            <w:right w:val="single" w:sz="2" w:space="0" w:color="E3E3E3"/>
          </w:divBdr>
          <w:divsChild>
            <w:div w:id="480409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258171470">
          <w:marLeft w:val="0"/>
          <w:marRight w:val="0"/>
          <w:marTop w:val="0"/>
          <w:marBottom w:val="0"/>
          <w:divBdr>
            <w:top w:val="single" w:sz="2" w:space="0" w:color="E3E3E3"/>
            <w:left w:val="single" w:sz="2" w:space="0" w:color="E3E3E3"/>
            <w:bottom w:val="single" w:sz="2" w:space="0" w:color="E3E3E3"/>
            <w:right w:val="single" w:sz="2" w:space="0" w:color="E3E3E3"/>
          </w:divBdr>
          <w:divsChild>
            <w:div w:id="3680649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786899695">
      <w:bodyDiv w:val="1"/>
      <w:marLeft w:val="0"/>
      <w:marRight w:val="0"/>
      <w:marTop w:val="0"/>
      <w:marBottom w:val="0"/>
      <w:divBdr>
        <w:top w:val="none" w:sz="0" w:space="0" w:color="auto"/>
        <w:left w:val="none" w:sz="0" w:space="0" w:color="auto"/>
        <w:bottom w:val="none" w:sz="0" w:space="0" w:color="auto"/>
        <w:right w:val="none" w:sz="0" w:space="0" w:color="auto"/>
      </w:divBdr>
    </w:div>
    <w:div w:id="788552605">
      <w:bodyDiv w:val="1"/>
      <w:marLeft w:val="0"/>
      <w:marRight w:val="0"/>
      <w:marTop w:val="0"/>
      <w:marBottom w:val="0"/>
      <w:divBdr>
        <w:top w:val="none" w:sz="0" w:space="0" w:color="auto"/>
        <w:left w:val="none" w:sz="0" w:space="0" w:color="auto"/>
        <w:bottom w:val="none" w:sz="0" w:space="0" w:color="auto"/>
        <w:right w:val="none" w:sz="0" w:space="0" w:color="auto"/>
      </w:divBdr>
    </w:div>
    <w:div w:id="798885656">
      <w:bodyDiv w:val="1"/>
      <w:marLeft w:val="0"/>
      <w:marRight w:val="0"/>
      <w:marTop w:val="0"/>
      <w:marBottom w:val="0"/>
      <w:divBdr>
        <w:top w:val="none" w:sz="0" w:space="0" w:color="auto"/>
        <w:left w:val="none" w:sz="0" w:space="0" w:color="auto"/>
        <w:bottom w:val="none" w:sz="0" w:space="0" w:color="auto"/>
        <w:right w:val="none" w:sz="0" w:space="0" w:color="auto"/>
      </w:divBdr>
    </w:div>
    <w:div w:id="802425846">
      <w:bodyDiv w:val="1"/>
      <w:marLeft w:val="0"/>
      <w:marRight w:val="0"/>
      <w:marTop w:val="0"/>
      <w:marBottom w:val="0"/>
      <w:divBdr>
        <w:top w:val="none" w:sz="0" w:space="0" w:color="auto"/>
        <w:left w:val="none" w:sz="0" w:space="0" w:color="auto"/>
        <w:bottom w:val="none" w:sz="0" w:space="0" w:color="auto"/>
        <w:right w:val="none" w:sz="0" w:space="0" w:color="auto"/>
      </w:divBdr>
      <w:divsChild>
        <w:div w:id="791679964">
          <w:marLeft w:val="0"/>
          <w:marRight w:val="0"/>
          <w:marTop w:val="0"/>
          <w:marBottom w:val="0"/>
          <w:divBdr>
            <w:top w:val="single" w:sz="2" w:space="0" w:color="E3E3E3"/>
            <w:left w:val="single" w:sz="2" w:space="0" w:color="E3E3E3"/>
            <w:bottom w:val="single" w:sz="2" w:space="0" w:color="E3E3E3"/>
            <w:right w:val="single" w:sz="2" w:space="0" w:color="E3E3E3"/>
          </w:divBdr>
          <w:divsChild>
            <w:div w:id="659848682">
              <w:marLeft w:val="0"/>
              <w:marRight w:val="0"/>
              <w:marTop w:val="0"/>
              <w:marBottom w:val="0"/>
              <w:divBdr>
                <w:top w:val="single" w:sz="2" w:space="0" w:color="E3E3E3"/>
                <w:left w:val="single" w:sz="2" w:space="0" w:color="E3E3E3"/>
                <w:bottom w:val="single" w:sz="2" w:space="0" w:color="E3E3E3"/>
                <w:right w:val="single" w:sz="2" w:space="0" w:color="E3E3E3"/>
              </w:divBdr>
              <w:divsChild>
                <w:div w:id="1359118072">
                  <w:marLeft w:val="0"/>
                  <w:marRight w:val="0"/>
                  <w:marTop w:val="0"/>
                  <w:marBottom w:val="0"/>
                  <w:divBdr>
                    <w:top w:val="single" w:sz="2" w:space="0" w:color="E3E3E3"/>
                    <w:left w:val="single" w:sz="2" w:space="0" w:color="E3E3E3"/>
                    <w:bottom w:val="single" w:sz="2" w:space="0" w:color="E3E3E3"/>
                    <w:right w:val="single" w:sz="2" w:space="0" w:color="E3E3E3"/>
                  </w:divBdr>
                  <w:divsChild>
                    <w:div w:id="1751389094">
                      <w:marLeft w:val="0"/>
                      <w:marRight w:val="0"/>
                      <w:marTop w:val="0"/>
                      <w:marBottom w:val="0"/>
                      <w:divBdr>
                        <w:top w:val="single" w:sz="2" w:space="0" w:color="E3E3E3"/>
                        <w:left w:val="single" w:sz="2" w:space="0" w:color="E3E3E3"/>
                        <w:bottom w:val="single" w:sz="2" w:space="0" w:color="E3E3E3"/>
                        <w:right w:val="single" w:sz="2" w:space="0" w:color="E3E3E3"/>
                      </w:divBdr>
                      <w:divsChild>
                        <w:div w:id="1670984827">
                          <w:marLeft w:val="0"/>
                          <w:marRight w:val="0"/>
                          <w:marTop w:val="0"/>
                          <w:marBottom w:val="0"/>
                          <w:divBdr>
                            <w:top w:val="single" w:sz="2" w:space="0" w:color="E3E3E3"/>
                            <w:left w:val="single" w:sz="2" w:space="0" w:color="E3E3E3"/>
                            <w:bottom w:val="single" w:sz="2" w:space="0" w:color="E3E3E3"/>
                            <w:right w:val="single" w:sz="2" w:space="0" w:color="E3E3E3"/>
                          </w:divBdr>
                          <w:divsChild>
                            <w:div w:id="830371911">
                              <w:marLeft w:val="0"/>
                              <w:marRight w:val="0"/>
                              <w:marTop w:val="100"/>
                              <w:marBottom w:val="100"/>
                              <w:divBdr>
                                <w:top w:val="single" w:sz="2" w:space="0" w:color="E3E3E3"/>
                                <w:left w:val="single" w:sz="2" w:space="0" w:color="E3E3E3"/>
                                <w:bottom w:val="single" w:sz="2" w:space="0" w:color="E3E3E3"/>
                                <w:right w:val="single" w:sz="2" w:space="0" w:color="E3E3E3"/>
                              </w:divBdr>
                              <w:divsChild>
                                <w:div w:id="1561092107">
                                  <w:marLeft w:val="0"/>
                                  <w:marRight w:val="0"/>
                                  <w:marTop w:val="0"/>
                                  <w:marBottom w:val="0"/>
                                  <w:divBdr>
                                    <w:top w:val="single" w:sz="2" w:space="0" w:color="E3E3E3"/>
                                    <w:left w:val="single" w:sz="2" w:space="0" w:color="E3E3E3"/>
                                    <w:bottom w:val="single" w:sz="2" w:space="0" w:color="E3E3E3"/>
                                    <w:right w:val="single" w:sz="2" w:space="0" w:color="E3E3E3"/>
                                  </w:divBdr>
                                  <w:divsChild>
                                    <w:div w:id="703023071">
                                      <w:marLeft w:val="0"/>
                                      <w:marRight w:val="0"/>
                                      <w:marTop w:val="0"/>
                                      <w:marBottom w:val="0"/>
                                      <w:divBdr>
                                        <w:top w:val="single" w:sz="2" w:space="0" w:color="E3E3E3"/>
                                        <w:left w:val="single" w:sz="2" w:space="0" w:color="E3E3E3"/>
                                        <w:bottom w:val="single" w:sz="2" w:space="0" w:color="E3E3E3"/>
                                        <w:right w:val="single" w:sz="2" w:space="0" w:color="E3E3E3"/>
                                      </w:divBdr>
                                      <w:divsChild>
                                        <w:div w:id="1617559790">
                                          <w:marLeft w:val="0"/>
                                          <w:marRight w:val="0"/>
                                          <w:marTop w:val="0"/>
                                          <w:marBottom w:val="0"/>
                                          <w:divBdr>
                                            <w:top w:val="single" w:sz="2" w:space="0" w:color="E3E3E3"/>
                                            <w:left w:val="single" w:sz="2" w:space="0" w:color="E3E3E3"/>
                                            <w:bottom w:val="single" w:sz="2" w:space="0" w:color="E3E3E3"/>
                                            <w:right w:val="single" w:sz="2" w:space="0" w:color="E3E3E3"/>
                                          </w:divBdr>
                                          <w:divsChild>
                                            <w:div w:id="836766900">
                                              <w:marLeft w:val="0"/>
                                              <w:marRight w:val="0"/>
                                              <w:marTop w:val="0"/>
                                              <w:marBottom w:val="0"/>
                                              <w:divBdr>
                                                <w:top w:val="single" w:sz="2" w:space="0" w:color="E3E3E3"/>
                                                <w:left w:val="single" w:sz="2" w:space="0" w:color="E3E3E3"/>
                                                <w:bottom w:val="single" w:sz="2" w:space="0" w:color="E3E3E3"/>
                                                <w:right w:val="single" w:sz="2" w:space="0" w:color="E3E3E3"/>
                                              </w:divBdr>
                                              <w:divsChild>
                                                <w:div w:id="370157422">
                                                  <w:marLeft w:val="0"/>
                                                  <w:marRight w:val="0"/>
                                                  <w:marTop w:val="0"/>
                                                  <w:marBottom w:val="0"/>
                                                  <w:divBdr>
                                                    <w:top w:val="single" w:sz="2" w:space="0" w:color="E3E3E3"/>
                                                    <w:left w:val="single" w:sz="2" w:space="0" w:color="E3E3E3"/>
                                                    <w:bottom w:val="single" w:sz="2" w:space="0" w:color="E3E3E3"/>
                                                    <w:right w:val="single" w:sz="2" w:space="0" w:color="E3E3E3"/>
                                                  </w:divBdr>
                                                  <w:divsChild>
                                                    <w:div w:id="19375928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90195623">
          <w:marLeft w:val="0"/>
          <w:marRight w:val="0"/>
          <w:marTop w:val="0"/>
          <w:marBottom w:val="0"/>
          <w:divBdr>
            <w:top w:val="none" w:sz="0" w:space="0" w:color="auto"/>
            <w:left w:val="none" w:sz="0" w:space="0" w:color="auto"/>
            <w:bottom w:val="none" w:sz="0" w:space="0" w:color="auto"/>
            <w:right w:val="none" w:sz="0" w:space="0" w:color="auto"/>
          </w:divBdr>
          <w:divsChild>
            <w:div w:id="500505688">
              <w:marLeft w:val="0"/>
              <w:marRight w:val="0"/>
              <w:marTop w:val="0"/>
              <w:marBottom w:val="0"/>
              <w:divBdr>
                <w:top w:val="single" w:sz="2" w:space="0" w:color="E3E3E3"/>
                <w:left w:val="single" w:sz="2" w:space="0" w:color="E3E3E3"/>
                <w:bottom w:val="single" w:sz="2" w:space="0" w:color="E3E3E3"/>
                <w:right w:val="single" w:sz="2" w:space="0" w:color="E3E3E3"/>
              </w:divBdr>
              <w:divsChild>
                <w:div w:id="16916873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803086181">
      <w:bodyDiv w:val="1"/>
      <w:marLeft w:val="0"/>
      <w:marRight w:val="0"/>
      <w:marTop w:val="0"/>
      <w:marBottom w:val="0"/>
      <w:divBdr>
        <w:top w:val="none" w:sz="0" w:space="0" w:color="auto"/>
        <w:left w:val="none" w:sz="0" w:space="0" w:color="auto"/>
        <w:bottom w:val="none" w:sz="0" w:space="0" w:color="auto"/>
        <w:right w:val="none" w:sz="0" w:space="0" w:color="auto"/>
      </w:divBdr>
      <w:divsChild>
        <w:div w:id="1924096348">
          <w:marLeft w:val="0"/>
          <w:marRight w:val="0"/>
          <w:marTop w:val="0"/>
          <w:marBottom w:val="0"/>
          <w:divBdr>
            <w:top w:val="none" w:sz="0" w:space="0" w:color="auto"/>
            <w:left w:val="none" w:sz="0" w:space="0" w:color="auto"/>
            <w:bottom w:val="none" w:sz="0" w:space="0" w:color="auto"/>
            <w:right w:val="none" w:sz="0" w:space="0" w:color="auto"/>
          </w:divBdr>
          <w:divsChild>
            <w:div w:id="1031414802">
              <w:marLeft w:val="0"/>
              <w:marRight w:val="0"/>
              <w:marTop w:val="0"/>
              <w:marBottom w:val="0"/>
              <w:divBdr>
                <w:top w:val="none" w:sz="0" w:space="0" w:color="auto"/>
                <w:left w:val="none" w:sz="0" w:space="0" w:color="auto"/>
                <w:bottom w:val="none" w:sz="0" w:space="0" w:color="auto"/>
                <w:right w:val="none" w:sz="0" w:space="0" w:color="auto"/>
              </w:divBdr>
            </w:div>
            <w:div w:id="1423839642">
              <w:marLeft w:val="0"/>
              <w:marRight w:val="0"/>
              <w:marTop w:val="0"/>
              <w:marBottom w:val="0"/>
              <w:divBdr>
                <w:top w:val="none" w:sz="0" w:space="0" w:color="auto"/>
                <w:left w:val="none" w:sz="0" w:space="0" w:color="auto"/>
                <w:bottom w:val="none" w:sz="0" w:space="0" w:color="auto"/>
                <w:right w:val="none" w:sz="0" w:space="0" w:color="auto"/>
              </w:divBdr>
            </w:div>
            <w:div w:id="145617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354271">
      <w:bodyDiv w:val="1"/>
      <w:marLeft w:val="0"/>
      <w:marRight w:val="0"/>
      <w:marTop w:val="0"/>
      <w:marBottom w:val="0"/>
      <w:divBdr>
        <w:top w:val="none" w:sz="0" w:space="0" w:color="auto"/>
        <w:left w:val="none" w:sz="0" w:space="0" w:color="auto"/>
        <w:bottom w:val="none" w:sz="0" w:space="0" w:color="auto"/>
        <w:right w:val="none" w:sz="0" w:space="0" w:color="auto"/>
      </w:divBdr>
    </w:div>
    <w:div w:id="832647534">
      <w:bodyDiv w:val="1"/>
      <w:marLeft w:val="0"/>
      <w:marRight w:val="0"/>
      <w:marTop w:val="0"/>
      <w:marBottom w:val="0"/>
      <w:divBdr>
        <w:top w:val="none" w:sz="0" w:space="0" w:color="auto"/>
        <w:left w:val="none" w:sz="0" w:space="0" w:color="auto"/>
        <w:bottom w:val="none" w:sz="0" w:space="0" w:color="auto"/>
        <w:right w:val="none" w:sz="0" w:space="0" w:color="auto"/>
      </w:divBdr>
      <w:divsChild>
        <w:div w:id="1675759572">
          <w:marLeft w:val="0"/>
          <w:marRight w:val="0"/>
          <w:marTop w:val="0"/>
          <w:marBottom w:val="0"/>
          <w:divBdr>
            <w:top w:val="none" w:sz="0" w:space="0" w:color="auto"/>
            <w:left w:val="none" w:sz="0" w:space="0" w:color="auto"/>
            <w:bottom w:val="none" w:sz="0" w:space="0" w:color="auto"/>
            <w:right w:val="none" w:sz="0" w:space="0" w:color="auto"/>
          </w:divBdr>
          <w:divsChild>
            <w:div w:id="133103745">
              <w:marLeft w:val="0"/>
              <w:marRight w:val="0"/>
              <w:marTop w:val="0"/>
              <w:marBottom w:val="0"/>
              <w:divBdr>
                <w:top w:val="none" w:sz="0" w:space="0" w:color="auto"/>
                <w:left w:val="none" w:sz="0" w:space="0" w:color="auto"/>
                <w:bottom w:val="none" w:sz="0" w:space="0" w:color="auto"/>
                <w:right w:val="none" w:sz="0" w:space="0" w:color="auto"/>
              </w:divBdr>
              <w:divsChild>
                <w:div w:id="82216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617461">
      <w:bodyDiv w:val="1"/>
      <w:marLeft w:val="0"/>
      <w:marRight w:val="0"/>
      <w:marTop w:val="0"/>
      <w:marBottom w:val="0"/>
      <w:divBdr>
        <w:top w:val="none" w:sz="0" w:space="0" w:color="auto"/>
        <w:left w:val="none" w:sz="0" w:space="0" w:color="auto"/>
        <w:bottom w:val="none" w:sz="0" w:space="0" w:color="auto"/>
        <w:right w:val="none" w:sz="0" w:space="0" w:color="auto"/>
      </w:divBdr>
      <w:divsChild>
        <w:div w:id="548541185">
          <w:marLeft w:val="0"/>
          <w:marRight w:val="0"/>
          <w:marTop w:val="0"/>
          <w:marBottom w:val="0"/>
          <w:divBdr>
            <w:top w:val="single" w:sz="2" w:space="0" w:color="D9D9E3"/>
            <w:left w:val="single" w:sz="2" w:space="0" w:color="D9D9E3"/>
            <w:bottom w:val="single" w:sz="2" w:space="0" w:color="D9D9E3"/>
            <w:right w:val="single" w:sz="2" w:space="0" w:color="D9D9E3"/>
          </w:divBdr>
          <w:divsChild>
            <w:div w:id="1133013117">
              <w:marLeft w:val="0"/>
              <w:marRight w:val="0"/>
              <w:marTop w:val="0"/>
              <w:marBottom w:val="0"/>
              <w:divBdr>
                <w:top w:val="single" w:sz="2" w:space="0" w:color="D9D9E3"/>
                <w:left w:val="single" w:sz="2" w:space="0" w:color="D9D9E3"/>
                <w:bottom w:val="single" w:sz="2" w:space="0" w:color="D9D9E3"/>
                <w:right w:val="single" w:sz="2" w:space="0" w:color="D9D9E3"/>
              </w:divBdr>
              <w:divsChild>
                <w:div w:id="1918902186">
                  <w:marLeft w:val="0"/>
                  <w:marRight w:val="0"/>
                  <w:marTop w:val="0"/>
                  <w:marBottom w:val="0"/>
                  <w:divBdr>
                    <w:top w:val="single" w:sz="2" w:space="0" w:color="D9D9E3"/>
                    <w:left w:val="single" w:sz="2" w:space="0" w:color="D9D9E3"/>
                    <w:bottom w:val="single" w:sz="2" w:space="0" w:color="D9D9E3"/>
                    <w:right w:val="single" w:sz="2" w:space="0" w:color="D9D9E3"/>
                  </w:divBdr>
                  <w:divsChild>
                    <w:div w:id="1022703192">
                      <w:marLeft w:val="0"/>
                      <w:marRight w:val="0"/>
                      <w:marTop w:val="0"/>
                      <w:marBottom w:val="0"/>
                      <w:divBdr>
                        <w:top w:val="single" w:sz="2" w:space="0" w:color="D9D9E3"/>
                        <w:left w:val="single" w:sz="2" w:space="0" w:color="D9D9E3"/>
                        <w:bottom w:val="single" w:sz="2" w:space="0" w:color="D9D9E3"/>
                        <w:right w:val="single" w:sz="2" w:space="0" w:color="D9D9E3"/>
                      </w:divBdr>
                      <w:divsChild>
                        <w:div w:id="816414637">
                          <w:marLeft w:val="0"/>
                          <w:marRight w:val="0"/>
                          <w:marTop w:val="0"/>
                          <w:marBottom w:val="0"/>
                          <w:divBdr>
                            <w:top w:val="single" w:sz="2" w:space="0" w:color="auto"/>
                            <w:left w:val="single" w:sz="2" w:space="0" w:color="auto"/>
                            <w:bottom w:val="single" w:sz="6" w:space="0" w:color="auto"/>
                            <w:right w:val="single" w:sz="2" w:space="0" w:color="auto"/>
                          </w:divBdr>
                          <w:divsChild>
                            <w:div w:id="862981379">
                              <w:marLeft w:val="0"/>
                              <w:marRight w:val="0"/>
                              <w:marTop w:val="100"/>
                              <w:marBottom w:val="100"/>
                              <w:divBdr>
                                <w:top w:val="single" w:sz="2" w:space="0" w:color="D9D9E3"/>
                                <w:left w:val="single" w:sz="2" w:space="0" w:color="D9D9E3"/>
                                <w:bottom w:val="single" w:sz="2" w:space="0" w:color="D9D9E3"/>
                                <w:right w:val="single" w:sz="2" w:space="0" w:color="D9D9E3"/>
                              </w:divBdr>
                              <w:divsChild>
                                <w:div w:id="99952734">
                                  <w:marLeft w:val="0"/>
                                  <w:marRight w:val="0"/>
                                  <w:marTop w:val="0"/>
                                  <w:marBottom w:val="0"/>
                                  <w:divBdr>
                                    <w:top w:val="single" w:sz="2" w:space="0" w:color="D9D9E3"/>
                                    <w:left w:val="single" w:sz="2" w:space="0" w:color="D9D9E3"/>
                                    <w:bottom w:val="single" w:sz="2" w:space="0" w:color="D9D9E3"/>
                                    <w:right w:val="single" w:sz="2" w:space="0" w:color="D9D9E3"/>
                                  </w:divBdr>
                                  <w:divsChild>
                                    <w:div w:id="431053353">
                                      <w:marLeft w:val="0"/>
                                      <w:marRight w:val="0"/>
                                      <w:marTop w:val="0"/>
                                      <w:marBottom w:val="0"/>
                                      <w:divBdr>
                                        <w:top w:val="single" w:sz="2" w:space="0" w:color="D9D9E3"/>
                                        <w:left w:val="single" w:sz="2" w:space="0" w:color="D9D9E3"/>
                                        <w:bottom w:val="single" w:sz="2" w:space="0" w:color="D9D9E3"/>
                                        <w:right w:val="single" w:sz="2" w:space="0" w:color="D9D9E3"/>
                                      </w:divBdr>
                                      <w:divsChild>
                                        <w:div w:id="1359888252">
                                          <w:marLeft w:val="0"/>
                                          <w:marRight w:val="0"/>
                                          <w:marTop w:val="0"/>
                                          <w:marBottom w:val="0"/>
                                          <w:divBdr>
                                            <w:top w:val="single" w:sz="2" w:space="0" w:color="D9D9E3"/>
                                            <w:left w:val="single" w:sz="2" w:space="0" w:color="D9D9E3"/>
                                            <w:bottom w:val="single" w:sz="2" w:space="0" w:color="D9D9E3"/>
                                            <w:right w:val="single" w:sz="2" w:space="0" w:color="D9D9E3"/>
                                          </w:divBdr>
                                          <w:divsChild>
                                            <w:div w:id="20122970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391924139">
          <w:marLeft w:val="0"/>
          <w:marRight w:val="0"/>
          <w:marTop w:val="0"/>
          <w:marBottom w:val="0"/>
          <w:divBdr>
            <w:top w:val="none" w:sz="0" w:space="0" w:color="auto"/>
            <w:left w:val="none" w:sz="0" w:space="0" w:color="auto"/>
            <w:bottom w:val="none" w:sz="0" w:space="0" w:color="auto"/>
            <w:right w:val="none" w:sz="0" w:space="0" w:color="auto"/>
          </w:divBdr>
          <w:divsChild>
            <w:div w:id="2117675508">
              <w:marLeft w:val="0"/>
              <w:marRight w:val="0"/>
              <w:marTop w:val="0"/>
              <w:marBottom w:val="0"/>
              <w:divBdr>
                <w:top w:val="single" w:sz="2" w:space="0" w:color="D9D9E3"/>
                <w:left w:val="single" w:sz="2" w:space="0" w:color="D9D9E3"/>
                <w:bottom w:val="single" w:sz="2" w:space="0" w:color="D9D9E3"/>
                <w:right w:val="single" w:sz="2" w:space="0" w:color="D9D9E3"/>
              </w:divBdr>
              <w:divsChild>
                <w:div w:id="1455367881">
                  <w:marLeft w:val="0"/>
                  <w:marRight w:val="0"/>
                  <w:marTop w:val="0"/>
                  <w:marBottom w:val="0"/>
                  <w:divBdr>
                    <w:top w:val="single" w:sz="2" w:space="0" w:color="D9D9E3"/>
                    <w:left w:val="single" w:sz="2" w:space="0" w:color="D9D9E3"/>
                    <w:bottom w:val="single" w:sz="2" w:space="0" w:color="D9D9E3"/>
                    <w:right w:val="single" w:sz="2" w:space="0" w:color="D9D9E3"/>
                  </w:divBdr>
                  <w:divsChild>
                    <w:div w:id="6110860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40312370">
      <w:bodyDiv w:val="1"/>
      <w:marLeft w:val="0"/>
      <w:marRight w:val="0"/>
      <w:marTop w:val="0"/>
      <w:marBottom w:val="0"/>
      <w:divBdr>
        <w:top w:val="none" w:sz="0" w:space="0" w:color="auto"/>
        <w:left w:val="none" w:sz="0" w:space="0" w:color="auto"/>
        <w:bottom w:val="none" w:sz="0" w:space="0" w:color="auto"/>
        <w:right w:val="none" w:sz="0" w:space="0" w:color="auto"/>
      </w:divBdr>
    </w:div>
    <w:div w:id="853499555">
      <w:bodyDiv w:val="1"/>
      <w:marLeft w:val="0"/>
      <w:marRight w:val="0"/>
      <w:marTop w:val="0"/>
      <w:marBottom w:val="0"/>
      <w:divBdr>
        <w:top w:val="none" w:sz="0" w:space="0" w:color="auto"/>
        <w:left w:val="none" w:sz="0" w:space="0" w:color="auto"/>
        <w:bottom w:val="none" w:sz="0" w:space="0" w:color="auto"/>
        <w:right w:val="none" w:sz="0" w:space="0" w:color="auto"/>
      </w:divBdr>
    </w:div>
    <w:div w:id="882255202">
      <w:bodyDiv w:val="1"/>
      <w:marLeft w:val="0"/>
      <w:marRight w:val="0"/>
      <w:marTop w:val="0"/>
      <w:marBottom w:val="0"/>
      <w:divBdr>
        <w:top w:val="none" w:sz="0" w:space="0" w:color="auto"/>
        <w:left w:val="none" w:sz="0" w:space="0" w:color="auto"/>
        <w:bottom w:val="none" w:sz="0" w:space="0" w:color="auto"/>
        <w:right w:val="none" w:sz="0" w:space="0" w:color="auto"/>
      </w:divBdr>
    </w:div>
    <w:div w:id="882719278">
      <w:bodyDiv w:val="1"/>
      <w:marLeft w:val="0"/>
      <w:marRight w:val="0"/>
      <w:marTop w:val="0"/>
      <w:marBottom w:val="0"/>
      <w:divBdr>
        <w:top w:val="none" w:sz="0" w:space="0" w:color="auto"/>
        <w:left w:val="none" w:sz="0" w:space="0" w:color="auto"/>
        <w:bottom w:val="none" w:sz="0" w:space="0" w:color="auto"/>
        <w:right w:val="none" w:sz="0" w:space="0" w:color="auto"/>
      </w:divBdr>
    </w:div>
    <w:div w:id="898786776">
      <w:bodyDiv w:val="1"/>
      <w:marLeft w:val="0"/>
      <w:marRight w:val="0"/>
      <w:marTop w:val="0"/>
      <w:marBottom w:val="0"/>
      <w:divBdr>
        <w:top w:val="none" w:sz="0" w:space="0" w:color="auto"/>
        <w:left w:val="none" w:sz="0" w:space="0" w:color="auto"/>
        <w:bottom w:val="none" w:sz="0" w:space="0" w:color="auto"/>
        <w:right w:val="none" w:sz="0" w:space="0" w:color="auto"/>
      </w:divBdr>
      <w:divsChild>
        <w:div w:id="545989375">
          <w:marLeft w:val="0"/>
          <w:marRight w:val="0"/>
          <w:marTop w:val="0"/>
          <w:marBottom w:val="0"/>
          <w:divBdr>
            <w:top w:val="none" w:sz="0" w:space="0" w:color="auto"/>
            <w:left w:val="none" w:sz="0" w:space="0" w:color="auto"/>
            <w:bottom w:val="none" w:sz="0" w:space="0" w:color="auto"/>
            <w:right w:val="none" w:sz="0" w:space="0" w:color="auto"/>
          </w:divBdr>
          <w:divsChild>
            <w:div w:id="1637952909">
              <w:marLeft w:val="0"/>
              <w:marRight w:val="0"/>
              <w:marTop w:val="0"/>
              <w:marBottom w:val="0"/>
              <w:divBdr>
                <w:top w:val="none" w:sz="0" w:space="0" w:color="auto"/>
                <w:left w:val="none" w:sz="0" w:space="0" w:color="auto"/>
                <w:bottom w:val="none" w:sz="0" w:space="0" w:color="auto"/>
                <w:right w:val="none" w:sz="0" w:space="0" w:color="auto"/>
              </w:divBdr>
            </w:div>
            <w:div w:id="313065974">
              <w:marLeft w:val="0"/>
              <w:marRight w:val="0"/>
              <w:marTop w:val="0"/>
              <w:marBottom w:val="0"/>
              <w:divBdr>
                <w:top w:val="none" w:sz="0" w:space="0" w:color="auto"/>
                <w:left w:val="none" w:sz="0" w:space="0" w:color="auto"/>
                <w:bottom w:val="none" w:sz="0" w:space="0" w:color="auto"/>
                <w:right w:val="none" w:sz="0" w:space="0" w:color="auto"/>
              </w:divBdr>
            </w:div>
            <w:div w:id="1111702079">
              <w:marLeft w:val="0"/>
              <w:marRight w:val="0"/>
              <w:marTop w:val="0"/>
              <w:marBottom w:val="0"/>
              <w:divBdr>
                <w:top w:val="none" w:sz="0" w:space="0" w:color="auto"/>
                <w:left w:val="none" w:sz="0" w:space="0" w:color="auto"/>
                <w:bottom w:val="none" w:sz="0" w:space="0" w:color="auto"/>
                <w:right w:val="none" w:sz="0" w:space="0" w:color="auto"/>
              </w:divBdr>
            </w:div>
            <w:div w:id="541288233">
              <w:marLeft w:val="0"/>
              <w:marRight w:val="0"/>
              <w:marTop w:val="0"/>
              <w:marBottom w:val="0"/>
              <w:divBdr>
                <w:top w:val="none" w:sz="0" w:space="0" w:color="auto"/>
                <w:left w:val="none" w:sz="0" w:space="0" w:color="auto"/>
                <w:bottom w:val="none" w:sz="0" w:space="0" w:color="auto"/>
                <w:right w:val="none" w:sz="0" w:space="0" w:color="auto"/>
              </w:divBdr>
            </w:div>
            <w:div w:id="640889564">
              <w:marLeft w:val="0"/>
              <w:marRight w:val="0"/>
              <w:marTop w:val="0"/>
              <w:marBottom w:val="0"/>
              <w:divBdr>
                <w:top w:val="none" w:sz="0" w:space="0" w:color="auto"/>
                <w:left w:val="none" w:sz="0" w:space="0" w:color="auto"/>
                <w:bottom w:val="none" w:sz="0" w:space="0" w:color="auto"/>
                <w:right w:val="none" w:sz="0" w:space="0" w:color="auto"/>
              </w:divBdr>
            </w:div>
            <w:div w:id="713965115">
              <w:marLeft w:val="0"/>
              <w:marRight w:val="0"/>
              <w:marTop w:val="0"/>
              <w:marBottom w:val="0"/>
              <w:divBdr>
                <w:top w:val="none" w:sz="0" w:space="0" w:color="auto"/>
                <w:left w:val="none" w:sz="0" w:space="0" w:color="auto"/>
                <w:bottom w:val="none" w:sz="0" w:space="0" w:color="auto"/>
                <w:right w:val="none" w:sz="0" w:space="0" w:color="auto"/>
              </w:divBdr>
            </w:div>
            <w:div w:id="1879314566">
              <w:marLeft w:val="0"/>
              <w:marRight w:val="0"/>
              <w:marTop w:val="0"/>
              <w:marBottom w:val="0"/>
              <w:divBdr>
                <w:top w:val="none" w:sz="0" w:space="0" w:color="auto"/>
                <w:left w:val="none" w:sz="0" w:space="0" w:color="auto"/>
                <w:bottom w:val="none" w:sz="0" w:space="0" w:color="auto"/>
                <w:right w:val="none" w:sz="0" w:space="0" w:color="auto"/>
              </w:divBdr>
            </w:div>
            <w:div w:id="187920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602330">
      <w:bodyDiv w:val="1"/>
      <w:marLeft w:val="0"/>
      <w:marRight w:val="0"/>
      <w:marTop w:val="0"/>
      <w:marBottom w:val="0"/>
      <w:divBdr>
        <w:top w:val="none" w:sz="0" w:space="0" w:color="auto"/>
        <w:left w:val="none" w:sz="0" w:space="0" w:color="auto"/>
        <w:bottom w:val="none" w:sz="0" w:space="0" w:color="auto"/>
        <w:right w:val="none" w:sz="0" w:space="0" w:color="auto"/>
      </w:divBdr>
    </w:div>
    <w:div w:id="910850006">
      <w:bodyDiv w:val="1"/>
      <w:marLeft w:val="0"/>
      <w:marRight w:val="0"/>
      <w:marTop w:val="0"/>
      <w:marBottom w:val="0"/>
      <w:divBdr>
        <w:top w:val="none" w:sz="0" w:space="0" w:color="auto"/>
        <w:left w:val="none" w:sz="0" w:space="0" w:color="auto"/>
        <w:bottom w:val="none" w:sz="0" w:space="0" w:color="auto"/>
        <w:right w:val="none" w:sz="0" w:space="0" w:color="auto"/>
      </w:divBdr>
      <w:divsChild>
        <w:div w:id="362757282">
          <w:marLeft w:val="0"/>
          <w:marRight w:val="0"/>
          <w:marTop w:val="0"/>
          <w:marBottom w:val="0"/>
          <w:divBdr>
            <w:top w:val="none" w:sz="0" w:space="0" w:color="auto"/>
            <w:left w:val="none" w:sz="0" w:space="0" w:color="auto"/>
            <w:bottom w:val="none" w:sz="0" w:space="0" w:color="auto"/>
            <w:right w:val="none" w:sz="0" w:space="0" w:color="auto"/>
          </w:divBdr>
          <w:divsChild>
            <w:div w:id="445540650">
              <w:marLeft w:val="0"/>
              <w:marRight w:val="0"/>
              <w:marTop w:val="0"/>
              <w:marBottom w:val="0"/>
              <w:divBdr>
                <w:top w:val="none" w:sz="0" w:space="0" w:color="auto"/>
                <w:left w:val="none" w:sz="0" w:space="0" w:color="auto"/>
                <w:bottom w:val="none" w:sz="0" w:space="0" w:color="auto"/>
                <w:right w:val="none" w:sz="0" w:space="0" w:color="auto"/>
              </w:divBdr>
              <w:divsChild>
                <w:div w:id="115456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359452">
      <w:bodyDiv w:val="1"/>
      <w:marLeft w:val="0"/>
      <w:marRight w:val="0"/>
      <w:marTop w:val="0"/>
      <w:marBottom w:val="0"/>
      <w:divBdr>
        <w:top w:val="none" w:sz="0" w:space="0" w:color="auto"/>
        <w:left w:val="none" w:sz="0" w:space="0" w:color="auto"/>
        <w:bottom w:val="none" w:sz="0" w:space="0" w:color="auto"/>
        <w:right w:val="none" w:sz="0" w:space="0" w:color="auto"/>
      </w:divBdr>
      <w:divsChild>
        <w:div w:id="293870542">
          <w:marLeft w:val="0"/>
          <w:marRight w:val="0"/>
          <w:marTop w:val="0"/>
          <w:marBottom w:val="0"/>
          <w:divBdr>
            <w:top w:val="none" w:sz="0" w:space="0" w:color="auto"/>
            <w:left w:val="none" w:sz="0" w:space="0" w:color="auto"/>
            <w:bottom w:val="none" w:sz="0" w:space="0" w:color="auto"/>
            <w:right w:val="none" w:sz="0" w:space="0" w:color="auto"/>
          </w:divBdr>
          <w:divsChild>
            <w:div w:id="1144658469">
              <w:marLeft w:val="0"/>
              <w:marRight w:val="0"/>
              <w:marTop w:val="0"/>
              <w:marBottom w:val="0"/>
              <w:divBdr>
                <w:top w:val="none" w:sz="0" w:space="0" w:color="auto"/>
                <w:left w:val="none" w:sz="0" w:space="0" w:color="auto"/>
                <w:bottom w:val="none" w:sz="0" w:space="0" w:color="auto"/>
                <w:right w:val="none" w:sz="0" w:space="0" w:color="auto"/>
              </w:divBdr>
            </w:div>
            <w:div w:id="65421310">
              <w:marLeft w:val="0"/>
              <w:marRight w:val="0"/>
              <w:marTop w:val="0"/>
              <w:marBottom w:val="0"/>
              <w:divBdr>
                <w:top w:val="none" w:sz="0" w:space="0" w:color="auto"/>
                <w:left w:val="none" w:sz="0" w:space="0" w:color="auto"/>
                <w:bottom w:val="none" w:sz="0" w:space="0" w:color="auto"/>
                <w:right w:val="none" w:sz="0" w:space="0" w:color="auto"/>
              </w:divBdr>
            </w:div>
            <w:div w:id="113525028">
              <w:marLeft w:val="0"/>
              <w:marRight w:val="0"/>
              <w:marTop w:val="0"/>
              <w:marBottom w:val="0"/>
              <w:divBdr>
                <w:top w:val="none" w:sz="0" w:space="0" w:color="auto"/>
                <w:left w:val="none" w:sz="0" w:space="0" w:color="auto"/>
                <w:bottom w:val="none" w:sz="0" w:space="0" w:color="auto"/>
                <w:right w:val="none" w:sz="0" w:space="0" w:color="auto"/>
              </w:divBdr>
            </w:div>
            <w:div w:id="35620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639670">
      <w:bodyDiv w:val="1"/>
      <w:marLeft w:val="0"/>
      <w:marRight w:val="0"/>
      <w:marTop w:val="0"/>
      <w:marBottom w:val="0"/>
      <w:divBdr>
        <w:top w:val="none" w:sz="0" w:space="0" w:color="auto"/>
        <w:left w:val="none" w:sz="0" w:space="0" w:color="auto"/>
        <w:bottom w:val="none" w:sz="0" w:space="0" w:color="auto"/>
        <w:right w:val="none" w:sz="0" w:space="0" w:color="auto"/>
      </w:divBdr>
      <w:divsChild>
        <w:div w:id="1387335499">
          <w:marLeft w:val="0"/>
          <w:marRight w:val="0"/>
          <w:marTop w:val="0"/>
          <w:marBottom w:val="0"/>
          <w:divBdr>
            <w:top w:val="none" w:sz="0" w:space="0" w:color="auto"/>
            <w:left w:val="none" w:sz="0" w:space="0" w:color="auto"/>
            <w:bottom w:val="none" w:sz="0" w:space="0" w:color="auto"/>
            <w:right w:val="none" w:sz="0" w:space="0" w:color="auto"/>
          </w:divBdr>
          <w:divsChild>
            <w:div w:id="1751461937">
              <w:marLeft w:val="0"/>
              <w:marRight w:val="0"/>
              <w:marTop w:val="0"/>
              <w:marBottom w:val="0"/>
              <w:divBdr>
                <w:top w:val="none" w:sz="0" w:space="0" w:color="auto"/>
                <w:left w:val="none" w:sz="0" w:space="0" w:color="auto"/>
                <w:bottom w:val="none" w:sz="0" w:space="0" w:color="auto"/>
                <w:right w:val="none" w:sz="0" w:space="0" w:color="auto"/>
              </w:divBdr>
            </w:div>
            <w:div w:id="1745881985">
              <w:marLeft w:val="0"/>
              <w:marRight w:val="0"/>
              <w:marTop w:val="0"/>
              <w:marBottom w:val="0"/>
              <w:divBdr>
                <w:top w:val="none" w:sz="0" w:space="0" w:color="auto"/>
                <w:left w:val="none" w:sz="0" w:space="0" w:color="auto"/>
                <w:bottom w:val="none" w:sz="0" w:space="0" w:color="auto"/>
                <w:right w:val="none" w:sz="0" w:space="0" w:color="auto"/>
              </w:divBdr>
            </w:div>
            <w:div w:id="1546678547">
              <w:marLeft w:val="0"/>
              <w:marRight w:val="0"/>
              <w:marTop w:val="0"/>
              <w:marBottom w:val="0"/>
              <w:divBdr>
                <w:top w:val="none" w:sz="0" w:space="0" w:color="auto"/>
                <w:left w:val="none" w:sz="0" w:space="0" w:color="auto"/>
                <w:bottom w:val="none" w:sz="0" w:space="0" w:color="auto"/>
                <w:right w:val="none" w:sz="0" w:space="0" w:color="auto"/>
              </w:divBdr>
            </w:div>
            <w:div w:id="410783703">
              <w:marLeft w:val="0"/>
              <w:marRight w:val="0"/>
              <w:marTop w:val="0"/>
              <w:marBottom w:val="0"/>
              <w:divBdr>
                <w:top w:val="none" w:sz="0" w:space="0" w:color="auto"/>
                <w:left w:val="none" w:sz="0" w:space="0" w:color="auto"/>
                <w:bottom w:val="none" w:sz="0" w:space="0" w:color="auto"/>
                <w:right w:val="none" w:sz="0" w:space="0" w:color="auto"/>
              </w:divBdr>
            </w:div>
            <w:div w:id="729185673">
              <w:marLeft w:val="0"/>
              <w:marRight w:val="0"/>
              <w:marTop w:val="0"/>
              <w:marBottom w:val="0"/>
              <w:divBdr>
                <w:top w:val="none" w:sz="0" w:space="0" w:color="auto"/>
                <w:left w:val="none" w:sz="0" w:space="0" w:color="auto"/>
                <w:bottom w:val="none" w:sz="0" w:space="0" w:color="auto"/>
                <w:right w:val="none" w:sz="0" w:space="0" w:color="auto"/>
              </w:divBdr>
            </w:div>
            <w:div w:id="688802013">
              <w:marLeft w:val="0"/>
              <w:marRight w:val="0"/>
              <w:marTop w:val="0"/>
              <w:marBottom w:val="0"/>
              <w:divBdr>
                <w:top w:val="none" w:sz="0" w:space="0" w:color="auto"/>
                <w:left w:val="none" w:sz="0" w:space="0" w:color="auto"/>
                <w:bottom w:val="none" w:sz="0" w:space="0" w:color="auto"/>
                <w:right w:val="none" w:sz="0" w:space="0" w:color="auto"/>
              </w:divBdr>
            </w:div>
            <w:div w:id="1949384518">
              <w:marLeft w:val="0"/>
              <w:marRight w:val="0"/>
              <w:marTop w:val="0"/>
              <w:marBottom w:val="0"/>
              <w:divBdr>
                <w:top w:val="none" w:sz="0" w:space="0" w:color="auto"/>
                <w:left w:val="none" w:sz="0" w:space="0" w:color="auto"/>
                <w:bottom w:val="none" w:sz="0" w:space="0" w:color="auto"/>
                <w:right w:val="none" w:sz="0" w:space="0" w:color="auto"/>
              </w:divBdr>
            </w:div>
            <w:div w:id="1775512996">
              <w:marLeft w:val="0"/>
              <w:marRight w:val="0"/>
              <w:marTop w:val="0"/>
              <w:marBottom w:val="0"/>
              <w:divBdr>
                <w:top w:val="none" w:sz="0" w:space="0" w:color="auto"/>
                <w:left w:val="none" w:sz="0" w:space="0" w:color="auto"/>
                <w:bottom w:val="none" w:sz="0" w:space="0" w:color="auto"/>
                <w:right w:val="none" w:sz="0" w:space="0" w:color="auto"/>
              </w:divBdr>
            </w:div>
            <w:div w:id="32763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105364">
      <w:bodyDiv w:val="1"/>
      <w:marLeft w:val="0"/>
      <w:marRight w:val="0"/>
      <w:marTop w:val="0"/>
      <w:marBottom w:val="0"/>
      <w:divBdr>
        <w:top w:val="none" w:sz="0" w:space="0" w:color="auto"/>
        <w:left w:val="none" w:sz="0" w:space="0" w:color="auto"/>
        <w:bottom w:val="none" w:sz="0" w:space="0" w:color="auto"/>
        <w:right w:val="none" w:sz="0" w:space="0" w:color="auto"/>
      </w:divBdr>
    </w:div>
    <w:div w:id="924726050">
      <w:bodyDiv w:val="1"/>
      <w:marLeft w:val="0"/>
      <w:marRight w:val="0"/>
      <w:marTop w:val="0"/>
      <w:marBottom w:val="0"/>
      <w:divBdr>
        <w:top w:val="none" w:sz="0" w:space="0" w:color="auto"/>
        <w:left w:val="none" w:sz="0" w:space="0" w:color="auto"/>
        <w:bottom w:val="none" w:sz="0" w:space="0" w:color="auto"/>
        <w:right w:val="none" w:sz="0" w:space="0" w:color="auto"/>
      </w:divBdr>
      <w:divsChild>
        <w:div w:id="1672752888">
          <w:marLeft w:val="0"/>
          <w:marRight w:val="0"/>
          <w:marTop w:val="0"/>
          <w:marBottom w:val="0"/>
          <w:divBdr>
            <w:top w:val="single" w:sz="2" w:space="0" w:color="E3E3E3"/>
            <w:left w:val="single" w:sz="2" w:space="0" w:color="E3E3E3"/>
            <w:bottom w:val="single" w:sz="2" w:space="0" w:color="E3E3E3"/>
            <w:right w:val="single" w:sz="2" w:space="0" w:color="E3E3E3"/>
          </w:divBdr>
          <w:divsChild>
            <w:div w:id="21280366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665166625">
          <w:marLeft w:val="0"/>
          <w:marRight w:val="0"/>
          <w:marTop w:val="0"/>
          <w:marBottom w:val="0"/>
          <w:divBdr>
            <w:top w:val="single" w:sz="2" w:space="0" w:color="E3E3E3"/>
            <w:left w:val="single" w:sz="2" w:space="0" w:color="E3E3E3"/>
            <w:bottom w:val="single" w:sz="2" w:space="0" w:color="E3E3E3"/>
            <w:right w:val="single" w:sz="2" w:space="0" w:color="E3E3E3"/>
          </w:divBdr>
          <w:divsChild>
            <w:div w:id="679702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931937866">
      <w:bodyDiv w:val="1"/>
      <w:marLeft w:val="0"/>
      <w:marRight w:val="0"/>
      <w:marTop w:val="0"/>
      <w:marBottom w:val="0"/>
      <w:divBdr>
        <w:top w:val="none" w:sz="0" w:space="0" w:color="auto"/>
        <w:left w:val="none" w:sz="0" w:space="0" w:color="auto"/>
        <w:bottom w:val="none" w:sz="0" w:space="0" w:color="auto"/>
        <w:right w:val="none" w:sz="0" w:space="0" w:color="auto"/>
      </w:divBdr>
    </w:div>
    <w:div w:id="935940043">
      <w:bodyDiv w:val="1"/>
      <w:marLeft w:val="0"/>
      <w:marRight w:val="0"/>
      <w:marTop w:val="0"/>
      <w:marBottom w:val="0"/>
      <w:divBdr>
        <w:top w:val="none" w:sz="0" w:space="0" w:color="auto"/>
        <w:left w:val="none" w:sz="0" w:space="0" w:color="auto"/>
        <w:bottom w:val="none" w:sz="0" w:space="0" w:color="auto"/>
        <w:right w:val="none" w:sz="0" w:space="0" w:color="auto"/>
      </w:divBdr>
    </w:div>
    <w:div w:id="937173458">
      <w:bodyDiv w:val="1"/>
      <w:marLeft w:val="0"/>
      <w:marRight w:val="0"/>
      <w:marTop w:val="0"/>
      <w:marBottom w:val="0"/>
      <w:divBdr>
        <w:top w:val="none" w:sz="0" w:space="0" w:color="auto"/>
        <w:left w:val="none" w:sz="0" w:space="0" w:color="auto"/>
        <w:bottom w:val="none" w:sz="0" w:space="0" w:color="auto"/>
        <w:right w:val="none" w:sz="0" w:space="0" w:color="auto"/>
      </w:divBdr>
    </w:div>
    <w:div w:id="937180076">
      <w:bodyDiv w:val="1"/>
      <w:marLeft w:val="0"/>
      <w:marRight w:val="0"/>
      <w:marTop w:val="0"/>
      <w:marBottom w:val="0"/>
      <w:divBdr>
        <w:top w:val="none" w:sz="0" w:space="0" w:color="auto"/>
        <w:left w:val="none" w:sz="0" w:space="0" w:color="auto"/>
        <w:bottom w:val="none" w:sz="0" w:space="0" w:color="auto"/>
        <w:right w:val="none" w:sz="0" w:space="0" w:color="auto"/>
      </w:divBdr>
    </w:div>
    <w:div w:id="944268047">
      <w:bodyDiv w:val="1"/>
      <w:marLeft w:val="0"/>
      <w:marRight w:val="0"/>
      <w:marTop w:val="0"/>
      <w:marBottom w:val="0"/>
      <w:divBdr>
        <w:top w:val="none" w:sz="0" w:space="0" w:color="auto"/>
        <w:left w:val="none" w:sz="0" w:space="0" w:color="auto"/>
        <w:bottom w:val="none" w:sz="0" w:space="0" w:color="auto"/>
        <w:right w:val="none" w:sz="0" w:space="0" w:color="auto"/>
      </w:divBdr>
    </w:div>
    <w:div w:id="946042773">
      <w:bodyDiv w:val="1"/>
      <w:marLeft w:val="0"/>
      <w:marRight w:val="0"/>
      <w:marTop w:val="0"/>
      <w:marBottom w:val="0"/>
      <w:divBdr>
        <w:top w:val="none" w:sz="0" w:space="0" w:color="auto"/>
        <w:left w:val="none" w:sz="0" w:space="0" w:color="auto"/>
        <w:bottom w:val="none" w:sz="0" w:space="0" w:color="auto"/>
        <w:right w:val="none" w:sz="0" w:space="0" w:color="auto"/>
      </w:divBdr>
    </w:div>
    <w:div w:id="948968952">
      <w:bodyDiv w:val="1"/>
      <w:marLeft w:val="0"/>
      <w:marRight w:val="0"/>
      <w:marTop w:val="0"/>
      <w:marBottom w:val="0"/>
      <w:divBdr>
        <w:top w:val="none" w:sz="0" w:space="0" w:color="auto"/>
        <w:left w:val="none" w:sz="0" w:space="0" w:color="auto"/>
        <w:bottom w:val="none" w:sz="0" w:space="0" w:color="auto"/>
        <w:right w:val="none" w:sz="0" w:space="0" w:color="auto"/>
      </w:divBdr>
    </w:div>
    <w:div w:id="963274144">
      <w:bodyDiv w:val="1"/>
      <w:marLeft w:val="0"/>
      <w:marRight w:val="0"/>
      <w:marTop w:val="0"/>
      <w:marBottom w:val="0"/>
      <w:divBdr>
        <w:top w:val="none" w:sz="0" w:space="0" w:color="auto"/>
        <w:left w:val="none" w:sz="0" w:space="0" w:color="auto"/>
        <w:bottom w:val="none" w:sz="0" w:space="0" w:color="auto"/>
        <w:right w:val="none" w:sz="0" w:space="0" w:color="auto"/>
      </w:divBdr>
    </w:div>
    <w:div w:id="967050160">
      <w:bodyDiv w:val="1"/>
      <w:marLeft w:val="0"/>
      <w:marRight w:val="0"/>
      <w:marTop w:val="0"/>
      <w:marBottom w:val="0"/>
      <w:divBdr>
        <w:top w:val="none" w:sz="0" w:space="0" w:color="auto"/>
        <w:left w:val="none" w:sz="0" w:space="0" w:color="auto"/>
        <w:bottom w:val="none" w:sz="0" w:space="0" w:color="auto"/>
        <w:right w:val="none" w:sz="0" w:space="0" w:color="auto"/>
      </w:divBdr>
    </w:div>
    <w:div w:id="974144055">
      <w:bodyDiv w:val="1"/>
      <w:marLeft w:val="0"/>
      <w:marRight w:val="0"/>
      <w:marTop w:val="0"/>
      <w:marBottom w:val="0"/>
      <w:divBdr>
        <w:top w:val="none" w:sz="0" w:space="0" w:color="auto"/>
        <w:left w:val="none" w:sz="0" w:space="0" w:color="auto"/>
        <w:bottom w:val="none" w:sz="0" w:space="0" w:color="auto"/>
        <w:right w:val="none" w:sz="0" w:space="0" w:color="auto"/>
      </w:divBdr>
    </w:div>
    <w:div w:id="975569614">
      <w:bodyDiv w:val="1"/>
      <w:marLeft w:val="0"/>
      <w:marRight w:val="0"/>
      <w:marTop w:val="0"/>
      <w:marBottom w:val="0"/>
      <w:divBdr>
        <w:top w:val="none" w:sz="0" w:space="0" w:color="auto"/>
        <w:left w:val="none" w:sz="0" w:space="0" w:color="auto"/>
        <w:bottom w:val="none" w:sz="0" w:space="0" w:color="auto"/>
        <w:right w:val="none" w:sz="0" w:space="0" w:color="auto"/>
      </w:divBdr>
      <w:divsChild>
        <w:div w:id="798303803">
          <w:marLeft w:val="0"/>
          <w:marRight w:val="0"/>
          <w:marTop w:val="0"/>
          <w:marBottom w:val="0"/>
          <w:divBdr>
            <w:top w:val="none" w:sz="0" w:space="0" w:color="auto"/>
            <w:left w:val="none" w:sz="0" w:space="0" w:color="auto"/>
            <w:bottom w:val="none" w:sz="0" w:space="0" w:color="auto"/>
            <w:right w:val="none" w:sz="0" w:space="0" w:color="auto"/>
          </w:divBdr>
          <w:divsChild>
            <w:div w:id="1326931615">
              <w:marLeft w:val="0"/>
              <w:marRight w:val="0"/>
              <w:marTop w:val="0"/>
              <w:marBottom w:val="0"/>
              <w:divBdr>
                <w:top w:val="none" w:sz="0" w:space="0" w:color="auto"/>
                <w:left w:val="none" w:sz="0" w:space="0" w:color="auto"/>
                <w:bottom w:val="none" w:sz="0" w:space="0" w:color="auto"/>
                <w:right w:val="none" w:sz="0" w:space="0" w:color="auto"/>
              </w:divBdr>
            </w:div>
            <w:div w:id="503276624">
              <w:marLeft w:val="0"/>
              <w:marRight w:val="0"/>
              <w:marTop w:val="0"/>
              <w:marBottom w:val="0"/>
              <w:divBdr>
                <w:top w:val="none" w:sz="0" w:space="0" w:color="auto"/>
                <w:left w:val="none" w:sz="0" w:space="0" w:color="auto"/>
                <w:bottom w:val="none" w:sz="0" w:space="0" w:color="auto"/>
                <w:right w:val="none" w:sz="0" w:space="0" w:color="auto"/>
              </w:divBdr>
            </w:div>
            <w:div w:id="1887713013">
              <w:marLeft w:val="0"/>
              <w:marRight w:val="0"/>
              <w:marTop w:val="0"/>
              <w:marBottom w:val="0"/>
              <w:divBdr>
                <w:top w:val="none" w:sz="0" w:space="0" w:color="auto"/>
                <w:left w:val="none" w:sz="0" w:space="0" w:color="auto"/>
                <w:bottom w:val="none" w:sz="0" w:space="0" w:color="auto"/>
                <w:right w:val="none" w:sz="0" w:space="0" w:color="auto"/>
              </w:divBdr>
            </w:div>
            <w:div w:id="2072071035">
              <w:marLeft w:val="0"/>
              <w:marRight w:val="0"/>
              <w:marTop w:val="0"/>
              <w:marBottom w:val="0"/>
              <w:divBdr>
                <w:top w:val="none" w:sz="0" w:space="0" w:color="auto"/>
                <w:left w:val="none" w:sz="0" w:space="0" w:color="auto"/>
                <w:bottom w:val="none" w:sz="0" w:space="0" w:color="auto"/>
                <w:right w:val="none" w:sz="0" w:space="0" w:color="auto"/>
              </w:divBdr>
            </w:div>
            <w:div w:id="1198078919">
              <w:marLeft w:val="0"/>
              <w:marRight w:val="0"/>
              <w:marTop w:val="0"/>
              <w:marBottom w:val="0"/>
              <w:divBdr>
                <w:top w:val="none" w:sz="0" w:space="0" w:color="auto"/>
                <w:left w:val="none" w:sz="0" w:space="0" w:color="auto"/>
                <w:bottom w:val="none" w:sz="0" w:space="0" w:color="auto"/>
                <w:right w:val="none" w:sz="0" w:space="0" w:color="auto"/>
              </w:divBdr>
            </w:div>
            <w:div w:id="1275289847">
              <w:marLeft w:val="0"/>
              <w:marRight w:val="0"/>
              <w:marTop w:val="0"/>
              <w:marBottom w:val="0"/>
              <w:divBdr>
                <w:top w:val="none" w:sz="0" w:space="0" w:color="auto"/>
                <w:left w:val="none" w:sz="0" w:space="0" w:color="auto"/>
                <w:bottom w:val="none" w:sz="0" w:space="0" w:color="auto"/>
                <w:right w:val="none" w:sz="0" w:space="0" w:color="auto"/>
              </w:divBdr>
            </w:div>
            <w:div w:id="161505318">
              <w:marLeft w:val="0"/>
              <w:marRight w:val="0"/>
              <w:marTop w:val="0"/>
              <w:marBottom w:val="0"/>
              <w:divBdr>
                <w:top w:val="none" w:sz="0" w:space="0" w:color="auto"/>
                <w:left w:val="none" w:sz="0" w:space="0" w:color="auto"/>
                <w:bottom w:val="none" w:sz="0" w:space="0" w:color="auto"/>
                <w:right w:val="none" w:sz="0" w:space="0" w:color="auto"/>
              </w:divBdr>
            </w:div>
            <w:div w:id="1062172100">
              <w:marLeft w:val="0"/>
              <w:marRight w:val="0"/>
              <w:marTop w:val="0"/>
              <w:marBottom w:val="0"/>
              <w:divBdr>
                <w:top w:val="none" w:sz="0" w:space="0" w:color="auto"/>
                <w:left w:val="none" w:sz="0" w:space="0" w:color="auto"/>
                <w:bottom w:val="none" w:sz="0" w:space="0" w:color="auto"/>
                <w:right w:val="none" w:sz="0" w:space="0" w:color="auto"/>
              </w:divBdr>
            </w:div>
            <w:div w:id="41945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704615">
      <w:bodyDiv w:val="1"/>
      <w:marLeft w:val="0"/>
      <w:marRight w:val="0"/>
      <w:marTop w:val="0"/>
      <w:marBottom w:val="0"/>
      <w:divBdr>
        <w:top w:val="none" w:sz="0" w:space="0" w:color="auto"/>
        <w:left w:val="none" w:sz="0" w:space="0" w:color="auto"/>
        <w:bottom w:val="none" w:sz="0" w:space="0" w:color="auto"/>
        <w:right w:val="none" w:sz="0" w:space="0" w:color="auto"/>
      </w:divBdr>
    </w:div>
    <w:div w:id="984160914">
      <w:bodyDiv w:val="1"/>
      <w:marLeft w:val="0"/>
      <w:marRight w:val="0"/>
      <w:marTop w:val="0"/>
      <w:marBottom w:val="0"/>
      <w:divBdr>
        <w:top w:val="none" w:sz="0" w:space="0" w:color="auto"/>
        <w:left w:val="none" w:sz="0" w:space="0" w:color="auto"/>
        <w:bottom w:val="none" w:sz="0" w:space="0" w:color="auto"/>
        <w:right w:val="none" w:sz="0" w:space="0" w:color="auto"/>
      </w:divBdr>
      <w:divsChild>
        <w:div w:id="528954783">
          <w:marLeft w:val="0"/>
          <w:marRight w:val="0"/>
          <w:marTop w:val="0"/>
          <w:marBottom w:val="0"/>
          <w:divBdr>
            <w:top w:val="none" w:sz="0" w:space="0" w:color="auto"/>
            <w:left w:val="none" w:sz="0" w:space="0" w:color="auto"/>
            <w:bottom w:val="none" w:sz="0" w:space="0" w:color="auto"/>
            <w:right w:val="none" w:sz="0" w:space="0" w:color="auto"/>
          </w:divBdr>
          <w:divsChild>
            <w:div w:id="27106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602460">
      <w:bodyDiv w:val="1"/>
      <w:marLeft w:val="0"/>
      <w:marRight w:val="0"/>
      <w:marTop w:val="0"/>
      <w:marBottom w:val="0"/>
      <w:divBdr>
        <w:top w:val="none" w:sz="0" w:space="0" w:color="auto"/>
        <w:left w:val="none" w:sz="0" w:space="0" w:color="auto"/>
        <w:bottom w:val="none" w:sz="0" w:space="0" w:color="auto"/>
        <w:right w:val="none" w:sz="0" w:space="0" w:color="auto"/>
      </w:divBdr>
      <w:divsChild>
        <w:div w:id="235357781">
          <w:marLeft w:val="0"/>
          <w:marRight w:val="0"/>
          <w:marTop w:val="0"/>
          <w:marBottom w:val="0"/>
          <w:divBdr>
            <w:top w:val="none" w:sz="0" w:space="0" w:color="auto"/>
            <w:left w:val="none" w:sz="0" w:space="0" w:color="auto"/>
            <w:bottom w:val="none" w:sz="0" w:space="0" w:color="auto"/>
            <w:right w:val="none" w:sz="0" w:space="0" w:color="auto"/>
          </w:divBdr>
          <w:divsChild>
            <w:div w:id="756678917">
              <w:marLeft w:val="0"/>
              <w:marRight w:val="0"/>
              <w:marTop w:val="0"/>
              <w:marBottom w:val="0"/>
              <w:divBdr>
                <w:top w:val="none" w:sz="0" w:space="0" w:color="auto"/>
                <w:left w:val="none" w:sz="0" w:space="0" w:color="auto"/>
                <w:bottom w:val="none" w:sz="0" w:space="0" w:color="auto"/>
                <w:right w:val="none" w:sz="0" w:space="0" w:color="auto"/>
              </w:divBdr>
            </w:div>
            <w:div w:id="619531967">
              <w:marLeft w:val="0"/>
              <w:marRight w:val="0"/>
              <w:marTop w:val="0"/>
              <w:marBottom w:val="0"/>
              <w:divBdr>
                <w:top w:val="none" w:sz="0" w:space="0" w:color="auto"/>
                <w:left w:val="none" w:sz="0" w:space="0" w:color="auto"/>
                <w:bottom w:val="none" w:sz="0" w:space="0" w:color="auto"/>
                <w:right w:val="none" w:sz="0" w:space="0" w:color="auto"/>
              </w:divBdr>
            </w:div>
            <w:div w:id="97218303">
              <w:marLeft w:val="0"/>
              <w:marRight w:val="0"/>
              <w:marTop w:val="0"/>
              <w:marBottom w:val="0"/>
              <w:divBdr>
                <w:top w:val="none" w:sz="0" w:space="0" w:color="auto"/>
                <w:left w:val="none" w:sz="0" w:space="0" w:color="auto"/>
                <w:bottom w:val="none" w:sz="0" w:space="0" w:color="auto"/>
                <w:right w:val="none" w:sz="0" w:space="0" w:color="auto"/>
              </w:divBdr>
            </w:div>
            <w:div w:id="11827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918494">
      <w:bodyDiv w:val="1"/>
      <w:marLeft w:val="0"/>
      <w:marRight w:val="0"/>
      <w:marTop w:val="0"/>
      <w:marBottom w:val="0"/>
      <w:divBdr>
        <w:top w:val="none" w:sz="0" w:space="0" w:color="auto"/>
        <w:left w:val="none" w:sz="0" w:space="0" w:color="auto"/>
        <w:bottom w:val="none" w:sz="0" w:space="0" w:color="auto"/>
        <w:right w:val="none" w:sz="0" w:space="0" w:color="auto"/>
      </w:divBdr>
    </w:div>
    <w:div w:id="998651910">
      <w:bodyDiv w:val="1"/>
      <w:marLeft w:val="0"/>
      <w:marRight w:val="0"/>
      <w:marTop w:val="0"/>
      <w:marBottom w:val="0"/>
      <w:divBdr>
        <w:top w:val="none" w:sz="0" w:space="0" w:color="auto"/>
        <w:left w:val="none" w:sz="0" w:space="0" w:color="auto"/>
        <w:bottom w:val="none" w:sz="0" w:space="0" w:color="auto"/>
        <w:right w:val="none" w:sz="0" w:space="0" w:color="auto"/>
      </w:divBdr>
      <w:divsChild>
        <w:div w:id="1534686585">
          <w:marLeft w:val="0"/>
          <w:marRight w:val="0"/>
          <w:marTop w:val="0"/>
          <w:marBottom w:val="0"/>
          <w:divBdr>
            <w:top w:val="none" w:sz="0" w:space="0" w:color="auto"/>
            <w:left w:val="none" w:sz="0" w:space="0" w:color="auto"/>
            <w:bottom w:val="none" w:sz="0" w:space="0" w:color="auto"/>
            <w:right w:val="none" w:sz="0" w:space="0" w:color="auto"/>
          </w:divBdr>
          <w:divsChild>
            <w:div w:id="16386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631001">
      <w:bodyDiv w:val="1"/>
      <w:marLeft w:val="0"/>
      <w:marRight w:val="0"/>
      <w:marTop w:val="0"/>
      <w:marBottom w:val="0"/>
      <w:divBdr>
        <w:top w:val="none" w:sz="0" w:space="0" w:color="auto"/>
        <w:left w:val="none" w:sz="0" w:space="0" w:color="auto"/>
        <w:bottom w:val="none" w:sz="0" w:space="0" w:color="auto"/>
        <w:right w:val="none" w:sz="0" w:space="0" w:color="auto"/>
      </w:divBdr>
      <w:divsChild>
        <w:div w:id="764228503">
          <w:marLeft w:val="0"/>
          <w:marRight w:val="0"/>
          <w:marTop w:val="0"/>
          <w:marBottom w:val="0"/>
          <w:divBdr>
            <w:top w:val="none" w:sz="0" w:space="0" w:color="auto"/>
            <w:left w:val="none" w:sz="0" w:space="0" w:color="auto"/>
            <w:bottom w:val="none" w:sz="0" w:space="0" w:color="auto"/>
            <w:right w:val="none" w:sz="0" w:space="0" w:color="auto"/>
          </w:divBdr>
          <w:divsChild>
            <w:div w:id="324558118">
              <w:marLeft w:val="0"/>
              <w:marRight w:val="0"/>
              <w:marTop w:val="0"/>
              <w:marBottom w:val="0"/>
              <w:divBdr>
                <w:top w:val="none" w:sz="0" w:space="0" w:color="auto"/>
                <w:left w:val="none" w:sz="0" w:space="0" w:color="auto"/>
                <w:bottom w:val="none" w:sz="0" w:space="0" w:color="auto"/>
                <w:right w:val="none" w:sz="0" w:space="0" w:color="auto"/>
              </w:divBdr>
            </w:div>
            <w:div w:id="513615112">
              <w:marLeft w:val="0"/>
              <w:marRight w:val="0"/>
              <w:marTop w:val="0"/>
              <w:marBottom w:val="0"/>
              <w:divBdr>
                <w:top w:val="none" w:sz="0" w:space="0" w:color="auto"/>
                <w:left w:val="none" w:sz="0" w:space="0" w:color="auto"/>
                <w:bottom w:val="none" w:sz="0" w:space="0" w:color="auto"/>
                <w:right w:val="none" w:sz="0" w:space="0" w:color="auto"/>
              </w:divBdr>
            </w:div>
            <w:div w:id="737094459">
              <w:marLeft w:val="0"/>
              <w:marRight w:val="0"/>
              <w:marTop w:val="0"/>
              <w:marBottom w:val="0"/>
              <w:divBdr>
                <w:top w:val="none" w:sz="0" w:space="0" w:color="auto"/>
                <w:left w:val="none" w:sz="0" w:space="0" w:color="auto"/>
                <w:bottom w:val="none" w:sz="0" w:space="0" w:color="auto"/>
                <w:right w:val="none" w:sz="0" w:space="0" w:color="auto"/>
              </w:divBdr>
            </w:div>
            <w:div w:id="2041390035">
              <w:marLeft w:val="0"/>
              <w:marRight w:val="0"/>
              <w:marTop w:val="0"/>
              <w:marBottom w:val="0"/>
              <w:divBdr>
                <w:top w:val="none" w:sz="0" w:space="0" w:color="auto"/>
                <w:left w:val="none" w:sz="0" w:space="0" w:color="auto"/>
                <w:bottom w:val="none" w:sz="0" w:space="0" w:color="auto"/>
                <w:right w:val="none" w:sz="0" w:space="0" w:color="auto"/>
              </w:divBdr>
            </w:div>
            <w:div w:id="2005352840">
              <w:marLeft w:val="0"/>
              <w:marRight w:val="0"/>
              <w:marTop w:val="0"/>
              <w:marBottom w:val="0"/>
              <w:divBdr>
                <w:top w:val="none" w:sz="0" w:space="0" w:color="auto"/>
                <w:left w:val="none" w:sz="0" w:space="0" w:color="auto"/>
                <w:bottom w:val="none" w:sz="0" w:space="0" w:color="auto"/>
                <w:right w:val="none" w:sz="0" w:space="0" w:color="auto"/>
              </w:divBdr>
            </w:div>
            <w:div w:id="504172087">
              <w:marLeft w:val="0"/>
              <w:marRight w:val="0"/>
              <w:marTop w:val="0"/>
              <w:marBottom w:val="0"/>
              <w:divBdr>
                <w:top w:val="none" w:sz="0" w:space="0" w:color="auto"/>
                <w:left w:val="none" w:sz="0" w:space="0" w:color="auto"/>
                <w:bottom w:val="none" w:sz="0" w:space="0" w:color="auto"/>
                <w:right w:val="none" w:sz="0" w:space="0" w:color="auto"/>
              </w:divBdr>
            </w:div>
            <w:div w:id="1478448467">
              <w:marLeft w:val="0"/>
              <w:marRight w:val="0"/>
              <w:marTop w:val="0"/>
              <w:marBottom w:val="0"/>
              <w:divBdr>
                <w:top w:val="none" w:sz="0" w:space="0" w:color="auto"/>
                <w:left w:val="none" w:sz="0" w:space="0" w:color="auto"/>
                <w:bottom w:val="none" w:sz="0" w:space="0" w:color="auto"/>
                <w:right w:val="none" w:sz="0" w:space="0" w:color="auto"/>
              </w:divBdr>
            </w:div>
            <w:div w:id="1667395183">
              <w:marLeft w:val="0"/>
              <w:marRight w:val="0"/>
              <w:marTop w:val="0"/>
              <w:marBottom w:val="0"/>
              <w:divBdr>
                <w:top w:val="none" w:sz="0" w:space="0" w:color="auto"/>
                <w:left w:val="none" w:sz="0" w:space="0" w:color="auto"/>
                <w:bottom w:val="none" w:sz="0" w:space="0" w:color="auto"/>
                <w:right w:val="none" w:sz="0" w:space="0" w:color="auto"/>
              </w:divBdr>
            </w:div>
            <w:div w:id="955529833">
              <w:marLeft w:val="0"/>
              <w:marRight w:val="0"/>
              <w:marTop w:val="0"/>
              <w:marBottom w:val="0"/>
              <w:divBdr>
                <w:top w:val="none" w:sz="0" w:space="0" w:color="auto"/>
                <w:left w:val="none" w:sz="0" w:space="0" w:color="auto"/>
                <w:bottom w:val="none" w:sz="0" w:space="0" w:color="auto"/>
                <w:right w:val="none" w:sz="0" w:space="0" w:color="auto"/>
              </w:divBdr>
            </w:div>
            <w:div w:id="2041514009">
              <w:marLeft w:val="0"/>
              <w:marRight w:val="0"/>
              <w:marTop w:val="0"/>
              <w:marBottom w:val="0"/>
              <w:divBdr>
                <w:top w:val="none" w:sz="0" w:space="0" w:color="auto"/>
                <w:left w:val="none" w:sz="0" w:space="0" w:color="auto"/>
                <w:bottom w:val="none" w:sz="0" w:space="0" w:color="auto"/>
                <w:right w:val="none" w:sz="0" w:space="0" w:color="auto"/>
              </w:divBdr>
            </w:div>
            <w:div w:id="788356293">
              <w:marLeft w:val="0"/>
              <w:marRight w:val="0"/>
              <w:marTop w:val="0"/>
              <w:marBottom w:val="0"/>
              <w:divBdr>
                <w:top w:val="none" w:sz="0" w:space="0" w:color="auto"/>
                <w:left w:val="none" w:sz="0" w:space="0" w:color="auto"/>
                <w:bottom w:val="none" w:sz="0" w:space="0" w:color="auto"/>
                <w:right w:val="none" w:sz="0" w:space="0" w:color="auto"/>
              </w:divBdr>
            </w:div>
            <w:div w:id="176161363">
              <w:marLeft w:val="0"/>
              <w:marRight w:val="0"/>
              <w:marTop w:val="0"/>
              <w:marBottom w:val="0"/>
              <w:divBdr>
                <w:top w:val="none" w:sz="0" w:space="0" w:color="auto"/>
                <w:left w:val="none" w:sz="0" w:space="0" w:color="auto"/>
                <w:bottom w:val="none" w:sz="0" w:space="0" w:color="auto"/>
                <w:right w:val="none" w:sz="0" w:space="0" w:color="auto"/>
              </w:divBdr>
            </w:div>
            <w:div w:id="88926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18290">
      <w:bodyDiv w:val="1"/>
      <w:marLeft w:val="0"/>
      <w:marRight w:val="0"/>
      <w:marTop w:val="0"/>
      <w:marBottom w:val="0"/>
      <w:divBdr>
        <w:top w:val="none" w:sz="0" w:space="0" w:color="auto"/>
        <w:left w:val="none" w:sz="0" w:space="0" w:color="auto"/>
        <w:bottom w:val="none" w:sz="0" w:space="0" w:color="auto"/>
        <w:right w:val="none" w:sz="0" w:space="0" w:color="auto"/>
      </w:divBdr>
      <w:divsChild>
        <w:div w:id="1871987722">
          <w:marLeft w:val="0"/>
          <w:marRight w:val="0"/>
          <w:marTop w:val="0"/>
          <w:marBottom w:val="0"/>
          <w:divBdr>
            <w:top w:val="none" w:sz="0" w:space="0" w:color="auto"/>
            <w:left w:val="none" w:sz="0" w:space="0" w:color="auto"/>
            <w:bottom w:val="none" w:sz="0" w:space="0" w:color="auto"/>
            <w:right w:val="none" w:sz="0" w:space="0" w:color="auto"/>
          </w:divBdr>
          <w:divsChild>
            <w:div w:id="965501125">
              <w:marLeft w:val="0"/>
              <w:marRight w:val="0"/>
              <w:marTop w:val="0"/>
              <w:marBottom w:val="0"/>
              <w:divBdr>
                <w:top w:val="none" w:sz="0" w:space="0" w:color="auto"/>
                <w:left w:val="none" w:sz="0" w:space="0" w:color="auto"/>
                <w:bottom w:val="none" w:sz="0" w:space="0" w:color="auto"/>
                <w:right w:val="none" w:sz="0" w:space="0" w:color="auto"/>
              </w:divBdr>
            </w:div>
            <w:div w:id="311982850">
              <w:marLeft w:val="0"/>
              <w:marRight w:val="0"/>
              <w:marTop w:val="0"/>
              <w:marBottom w:val="0"/>
              <w:divBdr>
                <w:top w:val="none" w:sz="0" w:space="0" w:color="auto"/>
                <w:left w:val="none" w:sz="0" w:space="0" w:color="auto"/>
                <w:bottom w:val="none" w:sz="0" w:space="0" w:color="auto"/>
                <w:right w:val="none" w:sz="0" w:space="0" w:color="auto"/>
              </w:divBdr>
            </w:div>
            <w:div w:id="893275982">
              <w:marLeft w:val="0"/>
              <w:marRight w:val="0"/>
              <w:marTop w:val="0"/>
              <w:marBottom w:val="0"/>
              <w:divBdr>
                <w:top w:val="none" w:sz="0" w:space="0" w:color="auto"/>
                <w:left w:val="none" w:sz="0" w:space="0" w:color="auto"/>
                <w:bottom w:val="none" w:sz="0" w:space="0" w:color="auto"/>
                <w:right w:val="none" w:sz="0" w:space="0" w:color="auto"/>
              </w:divBdr>
            </w:div>
            <w:div w:id="210073974">
              <w:marLeft w:val="0"/>
              <w:marRight w:val="0"/>
              <w:marTop w:val="0"/>
              <w:marBottom w:val="0"/>
              <w:divBdr>
                <w:top w:val="none" w:sz="0" w:space="0" w:color="auto"/>
                <w:left w:val="none" w:sz="0" w:space="0" w:color="auto"/>
                <w:bottom w:val="none" w:sz="0" w:space="0" w:color="auto"/>
                <w:right w:val="none" w:sz="0" w:space="0" w:color="auto"/>
              </w:divBdr>
            </w:div>
            <w:div w:id="1173182353">
              <w:marLeft w:val="0"/>
              <w:marRight w:val="0"/>
              <w:marTop w:val="0"/>
              <w:marBottom w:val="0"/>
              <w:divBdr>
                <w:top w:val="none" w:sz="0" w:space="0" w:color="auto"/>
                <w:left w:val="none" w:sz="0" w:space="0" w:color="auto"/>
                <w:bottom w:val="none" w:sz="0" w:space="0" w:color="auto"/>
                <w:right w:val="none" w:sz="0" w:space="0" w:color="auto"/>
              </w:divBdr>
            </w:div>
            <w:div w:id="2070642078">
              <w:marLeft w:val="0"/>
              <w:marRight w:val="0"/>
              <w:marTop w:val="0"/>
              <w:marBottom w:val="0"/>
              <w:divBdr>
                <w:top w:val="none" w:sz="0" w:space="0" w:color="auto"/>
                <w:left w:val="none" w:sz="0" w:space="0" w:color="auto"/>
                <w:bottom w:val="none" w:sz="0" w:space="0" w:color="auto"/>
                <w:right w:val="none" w:sz="0" w:space="0" w:color="auto"/>
              </w:divBdr>
            </w:div>
            <w:div w:id="1001929349">
              <w:marLeft w:val="0"/>
              <w:marRight w:val="0"/>
              <w:marTop w:val="0"/>
              <w:marBottom w:val="0"/>
              <w:divBdr>
                <w:top w:val="none" w:sz="0" w:space="0" w:color="auto"/>
                <w:left w:val="none" w:sz="0" w:space="0" w:color="auto"/>
                <w:bottom w:val="none" w:sz="0" w:space="0" w:color="auto"/>
                <w:right w:val="none" w:sz="0" w:space="0" w:color="auto"/>
              </w:divBdr>
            </w:div>
            <w:div w:id="38745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314668">
      <w:bodyDiv w:val="1"/>
      <w:marLeft w:val="0"/>
      <w:marRight w:val="0"/>
      <w:marTop w:val="0"/>
      <w:marBottom w:val="0"/>
      <w:divBdr>
        <w:top w:val="none" w:sz="0" w:space="0" w:color="auto"/>
        <w:left w:val="none" w:sz="0" w:space="0" w:color="auto"/>
        <w:bottom w:val="none" w:sz="0" w:space="0" w:color="auto"/>
        <w:right w:val="none" w:sz="0" w:space="0" w:color="auto"/>
      </w:divBdr>
      <w:divsChild>
        <w:div w:id="906959901">
          <w:marLeft w:val="0"/>
          <w:marRight w:val="0"/>
          <w:marTop w:val="0"/>
          <w:marBottom w:val="0"/>
          <w:divBdr>
            <w:top w:val="single" w:sz="2" w:space="0" w:color="D9D9E3"/>
            <w:left w:val="single" w:sz="2" w:space="0" w:color="D9D9E3"/>
            <w:bottom w:val="single" w:sz="2" w:space="0" w:color="D9D9E3"/>
            <w:right w:val="single" w:sz="2" w:space="0" w:color="D9D9E3"/>
          </w:divBdr>
          <w:divsChild>
            <w:div w:id="197664521">
              <w:marLeft w:val="0"/>
              <w:marRight w:val="0"/>
              <w:marTop w:val="0"/>
              <w:marBottom w:val="0"/>
              <w:divBdr>
                <w:top w:val="single" w:sz="2" w:space="0" w:color="D9D9E3"/>
                <w:left w:val="single" w:sz="2" w:space="0" w:color="D9D9E3"/>
                <w:bottom w:val="single" w:sz="2" w:space="0" w:color="D9D9E3"/>
                <w:right w:val="single" w:sz="2" w:space="0" w:color="D9D9E3"/>
              </w:divBdr>
              <w:divsChild>
                <w:div w:id="1553803958">
                  <w:marLeft w:val="0"/>
                  <w:marRight w:val="0"/>
                  <w:marTop w:val="0"/>
                  <w:marBottom w:val="0"/>
                  <w:divBdr>
                    <w:top w:val="single" w:sz="2" w:space="0" w:color="D9D9E3"/>
                    <w:left w:val="single" w:sz="2" w:space="0" w:color="D9D9E3"/>
                    <w:bottom w:val="single" w:sz="2" w:space="0" w:color="D9D9E3"/>
                    <w:right w:val="single" w:sz="2" w:space="0" w:color="D9D9E3"/>
                  </w:divBdr>
                  <w:divsChild>
                    <w:div w:id="634533354">
                      <w:marLeft w:val="0"/>
                      <w:marRight w:val="0"/>
                      <w:marTop w:val="0"/>
                      <w:marBottom w:val="0"/>
                      <w:divBdr>
                        <w:top w:val="single" w:sz="2" w:space="0" w:color="D9D9E3"/>
                        <w:left w:val="single" w:sz="2" w:space="0" w:color="D9D9E3"/>
                        <w:bottom w:val="single" w:sz="2" w:space="0" w:color="D9D9E3"/>
                        <w:right w:val="single" w:sz="2" w:space="0" w:color="D9D9E3"/>
                      </w:divBdr>
                      <w:divsChild>
                        <w:div w:id="191042569">
                          <w:marLeft w:val="0"/>
                          <w:marRight w:val="0"/>
                          <w:marTop w:val="0"/>
                          <w:marBottom w:val="0"/>
                          <w:divBdr>
                            <w:top w:val="single" w:sz="2" w:space="0" w:color="auto"/>
                            <w:left w:val="single" w:sz="2" w:space="0" w:color="auto"/>
                            <w:bottom w:val="single" w:sz="6" w:space="0" w:color="auto"/>
                            <w:right w:val="single" w:sz="2" w:space="0" w:color="auto"/>
                          </w:divBdr>
                          <w:divsChild>
                            <w:div w:id="990403204">
                              <w:marLeft w:val="0"/>
                              <w:marRight w:val="0"/>
                              <w:marTop w:val="100"/>
                              <w:marBottom w:val="100"/>
                              <w:divBdr>
                                <w:top w:val="single" w:sz="2" w:space="0" w:color="D9D9E3"/>
                                <w:left w:val="single" w:sz="2" w:space="0" w:color="D9D9E3"/>
                                <w:bottom w:val="single" w:sz="2" w:space="0" w:color="D9D9E3"/>
                                <w:right w:val="single" w:sz="2" w:space="0" w:color="D9D9E3"/>
                              </w:divBdr>
                              <w:divsChild>
                                <w:div w:id="1609045155">
                                  <w:marLeft w:val="0"/>
                                  <w:marRight w:val="0"/>
                                  <w:marTop w:val="0"/>
                                  <w:marBottom w:val="0"/>
                                  <w:divBdr>
                                    <w:top w:val="single" w:sz="2" w:space="0" w:color="D9D9E3"/>
                                    <w:left w:val="single" w:sz="2" w:space="0" w:color="D9D9E3"/>
                                    <w:bottom w:val="single" w:sz="2" w:space="0" w:color="D9D9E3"/>
                                    <w:right w:val="single" w:sz="2" w:space="0" w:color="D9D9E3"/>
                                  </w:divBdr>
                                  <w:divsChild>
                                    <w:div w:id="1674646765">
                                      <w:marLeft w:val="0"/>
                                      <w:marRight w:val="0"/>
                                      <w:marTop w:val="0"/>
                                      <w:marBottom w:val="0"/>
                                      <w:divBdr>
                                        <w:top w:val="single" w:sz="2" w:space="0" w:color="D9D9E3"/>
                                        <w:left w:val="single" w:sz="2" w:space="0" w:color="D9D9E3"/>
                                        <w:bottom w:val="single" w:sz="2" w:space="0" w:color="D9D9E3"/>
                                        <w:right w:val="single" w:sz="2" w:space="0" w:color="D9D9E3"/>
                                      </w:divBdr>
                                      <w:divsChild>
                                        <w:div w:id="2008971649">
                                          <w:marLeft w:val="0"/>
                                          <w:marRight w:val="0"/>
                                          <w:marTop w:val="0"/>
                                          <w:marBottom w:val="0"/>
                                          <w:divBdr>
                                            <w:top w:val="single" w:sz="2" w:space="0" w:color="D9D9E3"/>
                                            <w:left w:val="single" w:sz="2" w:space="0" w:color="D9D9E3"/>
                                            <w:bottom w:val="single" w:sz="2" w:space="0" w:color="D9D9E3"/>
                                            <w:right w:val="single" w:sz="2" w:space="0" w:color="D9D9E3"/>
                                          </w:divBdr>
                                          <w:divsChild>
                                            <w:div w:id="16129756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17373902">
          <w:marLeft w:val="0"/>
          <w:marRight w:val="0"/>
          <w:marTop w:val="0"/>
          <w:marBottom w:val="0"/>
          <w:divBdr>
            <w:top w:val="none" w:sz="0" w:space="0" w:color="auto"/>
            <w:left w:val="none" w:sz="0" w:space="0" w:color="auto"/>
            <w:bottom w:val="none" w:sz="0" w:space="0" w:color="auto"/>
            <w:right w:val="none" w:sz="0" w:space="0" w:color="auto"/>
          </w:divBdr>
          <w:divsChild>
            <w:div w:id="822743687">
              <w:marLeft w:val="0"/>
              <w:marRight w:val="0"/>
              <w:marTop w:val="0"/>
              <w:marBottom w:val="0"/>
              <w:divBdr>
                <w:top w:val="single" w:sz="2" w:space="0" w:color="D9D9E3"/>
                <w:left w:val="single" w:sz="2" w:space="0" w:color="D9D9E3"/>
                <w:bottom w:val="single" w:sz="2" w:space="0" w:color="D9D9E3"/>
                <w:right w:val="single" w:sz="2" w:space="0" w:color="D9D9E3"/>
              </w:divBdr>
              <w:divsChild>
                <w:div w:id="2931427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52146613">
      <w:bodyDiv w:val="1"/>
      <w:marLeft w:val="0"/>
      <w:marRight w:val="0"/>
      <w:marTop w:val="0"/>
      <w:marBottom w:val="0"/>
      <w:divBdr>
        <w:top w:val="none" w:sz="0" w:space="0" w:color="auto"/>
        <w:left w:val="none" w:sz="0" w:space="0" w:color="auto"/>
        <w:bottom w:val="none" w:sz="0" w:space="0" w:color="auto"/>
        <w:right w:val="none" w:sz="0" w:space="0" w:color="auto"/>
      </w:divBdr>
      <w:divsChild>
        <w:div w:id="712774275">
          <w:marLeft w:val="0"/>
          <w:marRight w:val="0"/>
          <w:marTop w:val="0"/>
          <w:marBottom w:val="0"/>
          <w:divBdr>
            <w:top w:val="none" w:sz="0" w:space="0" w:color="auto"/>
            <w:left w:val="none" w:sz="0" w:space="0" w:color="auto"/>
            <w:bottom w:val="none" w:sz="0" w:space="0" w:color="auto"/>
            <w:right w:val="none" w:sz="0" w:space="0" w:color="auto"/>
          </w:divBdr>
          <w:divsChild>
            <w:div w:id="187126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961599">
      <w:bodyDiv w:val="1"/>
      <w:marLeft w:val="0"/>
      <w:marRight w:val="0"/>
      <w:marTop w:val="0"/>
      <w:marBottom w:val="0"/>
      <w:divBdr>
        <w:top w:val="none" w:sz="0" w:space="0" w:color="auto"/>
        <w:left w:val="none" w:sz="0" w:space="0" w:color="auto"/>
        <w:bottom w:val="none" w:sz="0" w:space="0" w:color="auto"/>
        <w:right w:val="none" w:sz="0" w:space="0" w:color="auto"/>
      </w:divBdr>
    </w:div>
    <w:div w:id="1059013733">
      <w:bodyDiv w:val="1"/>
      <w:marLeft w:val="0"/>
      <w:marRight w:val="0"/>
      <w:marTop w:val="0"/>
      <w:marBottom w:val="0"/>
      <w:divBdr>
        <w:top w:val="none" w:sz="0" w:space="0" w:color="auto"/>
        <w:left w:val="none" w:sz="0" w:space="0" w:color="auto"/>
        <w:bottom w:val="none" w:sz="0" w:space="0" w:color="auto"/>
        <w:right w:val="none" w:sz="0" w:space="0" w:color="auto"/>
      </w:divBdr>
      <w:divsChild>
        <w:div w:id="1663849970">
          <w:marLeft w:val="0"/>
          <w:marRight w:val="0"/>
          <w:marTop w:val="0"/>
          <w:marBottom w:val="0"/>
          <w:divBdr>
            <w:top w:val="none" w:sz="0" w:space="0" w:color="auto"/>
            <w:left w:val="none" w:sz="0" w:space="0" w:color="auto"/>
            <w:bottom w:val="none" w:sz="0" w:space="0" w:color="auto"/>
            <w:right w:val="none" w:sz="0" w:space="0" w:color="auto"/>
          </w:divBdr>
          <w:divsChild>
            <w:div w:id="1879389534">
              <w:marLeft w:val="0"/>
              <w:marRight w:val="0"/>
              <w:marTop w:val="0"/>
              <w:marBottom w:val="0"/>
              <w:divBdr>
                <w:top w:val="none" w:sz="0" w:space="0" w:color="auto"/>
                <w:left w:val="none" w:sz="0" w:space="0" w:color="auto"/>
                <w:bottom w:val="none" w:sz="0" w:space="0" w:color="auto"/>
                <w:right w:val="none" w:sz="0" w:space="0" w:color="auto"/>
              </w:divBdr>
            </w:div>
            <w:div w:id="1659459624">
              <w:marLeft w:val="0"/>
              <w:marRight w:val="0"/>
              <w:marTop w:val="0"/>
              <w:marBottom w:val="0"/>
              <w:divBdr>
                <w:top w:val="none" w:sz="0" w:space="0" w:color="auto"/>
                <w:left w:val="none" w:sz="0" w:space="0" w:color="auto"/>
                <w:bottom w:val="none" w:sz="0" w:space="0" w:color="auto"/>
                <w:right w:val="none" w:sz="0" w:space="0" w:color="auto"/>
              </w:divBdr>
            </w:div>
            <w:div w:id="371080758">
              <w:marLeft w:val="0"/>
              <w:marRight w:val="0"/>
              <w:marTop w:val="0"/>
              <w:marBottom w:val="0"/>
              <w:divBdr>
                <w:top w:val="none" w:sz="0" w:space="0" w:color="auto"/>
                <w:left w:val="none" w:sz="0" w:space="0" w:color="auto"/>
                <w:bottom w:val="none" w:sz="0" w:space="0" w:color="auto"/>
                <w:right w:val="none" w:sz="0" w:space="0" w:color="auto"/>
              </w:divBdr>
            </w:div>
            <w:div w:id="1118600852">
              <w:marLeft w:val="0"/>
              <w:marRight w:val="0"/>
              <w:marTop w:val="0"/>
              <w:marBottom w:val="0"/>
              <w:divBdr>
                <w:top w:val="none" w:sz="0" w:space="0" w:color="auto"/>
                <w:left w:val="none" w:sz="0" w:space="0" w:color="auto"/>
                <w:bottom w:val="none" w:sz="0" w:space="0" w:color="auto"/>
                <w:right w:val="none" w:sz="0" w:space="0" w:color="auto"/>
              </w:divBdr>
            </w:div>
            <w:div w:id="739061976">
              <w:marLeft w:val="0"/>
              <w:marRight w:val="0"/>
              <w:marTop w:val="0"/>
              <w:marBottom w:val="0"/>
              <w:divBdr>
                <w:top w:val="none" w:sz="0" w:space="0" w:color="auto"/>
                <w:left w:val="none" w:sz="0" w:space="0" w:color="auto"/>
                <w:bottom w:val="none" w:sz="0" w:space="0" w:color="auto"/>
                <w:right w:val="none" w:sz="0" w:space="0" w:color="auto"/>
              </w:divBdr>
            </w:div>
            <w:div w:id="1935279538">
              <w:marLeft w:val="0"/>
              <w:marRight w:val="0"/>
              <w:marTop w:val="0"/>
              <w:marBottom w:val="0"/>
              <w:divBdr>
                <w:top w:val="none" w:sz="0" w:space="0" w:color="auto"/>
                <w:left w:val="none" w:sz="0" w:space="0" w:color="auto"/>
                <w:bottom w:val="none" w:sz="0" w:space="0" w:color="auto"/>
                <w:right w:val="none" w:sz="0" w:space="0" w:color="auto"/>
              </w:divBdr>
            </w:div>
            <w:div w:id="31928925">
              <w:marLeft w:val="0"/>
              <w:marRight w:val="0"/>
              <w:marTop w:val="0"/>
              <w:marBottom w:val="0"/>
              <w:divBdr>
                <w:top w:val="none" w:sz="0" w:space="0" w:color="auto"/>
                <w:left w:val="none" w:sz="0" w:space="0" w:color="auto"/>
                <w:bottom w:val="none" w:sz="0" w:space="0" w:color="auto"/>
                <w:right w:val="none" w:sz="0" w:space="0" w:color="auto"/>
              </w:divBdr>
            </w:div>
            <w:div w:id="659893393">
              <w:marLeft w:val="0"/>
              <w:marRight w:val="0"/>
              <w:marTop w:val="0"/>
              <w:marBottom w:val="0"/>
              <w:divBdr>
                <w:top w:val="none" w:sz="0" w:space="0" w:color="auto"/>
                <w:left w:val="none" w:sz="0" w:space="0" w:color="auto"/>
                <w:bottom w:val="none" w:sz="0" w:space="0" w:color="auto"/>
                <w:right w:val="none" w:sz="0" w:space="0" w:color="auto"/>
              </w:divBdr>
            </w:div>
            <w:div w:id="1271547298">
              <w:marLeft w:val="0"/>
              <w:marRight w:val="0"/>
              <w:marTop w:val="0"/>
              <w:marBottom w:val="0"/>
              <w:divBdr>
                <w:top w:val="none" w:sz="0" w:space="0" w:color="auto"/>
                <w:left w:val="none" w:sz="0" w:space="0" w:color="auto"/>
                <w:bottom w:val="none" w:sz="0" w:space="0" w:color="auto"/>
                <w:right w:val="none" w:sz="0" w:space="0" w:color="auto"/>
              </w:divBdr>
            </w:div>
            <w:div w:id="122696667">
              <w:marLeft w:val="0"/>
              <w:marRight w:val="0"/>
              <w:marTop w:val="0"/>
              <w:marBottom w:val="0"/>
              <w:divBdr>
                <w:top w:val="none" w:sz="0" w:space="0" w:color="auto"/>
                <w:left w:val="none" w:sz="0" w:space="0" w:color="auto"/>
                <w:bottom w:val="none" w:sz="0" w:space="0" w:color="auto"/>
                <w:right w:val="none" w:sz="0" w:space="0" w:color="auto"/>
              </w:divBdr>
            </w:div>
            <w:div w:id="1559317402">
              <w:marLeft w:val="0"/>
              <w:marRight w:val="0"/>
              <w:marTop w:val="0"/>
              <w:marBottom w:val="0"/>
              <w:divBdr>
                <w:top w:val="none" w:sz="0" w:space="0" w:color="auto"/>
                <w:left w:val="none" w:sz="0" w:space="0" w:color="auto"/>
                <w:bottom w:val="none" w:sz="0" w:space="0" w:color="auto"/>
                <w:right w:val="none" w:sz="0" w:space="0" w:color="auto"/>
              </w:divBdr>
            </w:div>
            <w:div w:id="2124686747">
              <w:marLeft w:val="0"/>
              <w:marRight w:val="0"/>
              <w:marTop w:val="0"/>
              <w:marBottom w:val="0"/>
              <w:divBdr>
                <w:top w:val="none" w:sz="0" w:space="0" w:color="auto"/>
                <w:left w:val="none" w:sz="0" w:space="0" w:color="auto"/>
                <w:bottom w:val="none" w:sz="0" w:space="0" w:color="auto"/>
                <w:right w:val="none" w:sz="0" w:space="0" w:color="auto"/>
              </w:divBdr>
            </w:div>
            <w:div w:id="741755861">
              <w:marLeft w:val="0"/>
              <w:marRight w:val="0"/>
              <w:marTop w:val="0"/>
              <w:marBottom w:val="0"/>
              <w:divBdr>
                <w:top w:val="none" w:sz="0" w:space="0" w:color="auto"/>
                <w:left w:val="none" w:sz="0" w:space="0" w:color="auto"/>
                <w:bottom w:val="none" w:sz="0" w:space="0" w:color="auto"/>
                <w:right w:val="none" w:sz="0" w:space="0" w:color="auto"/>
              </w:divBdr>
            </w:div>
            <w:div w:id="123778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871934">
      <w:bodyDiv w:val="1"/>
      <w:marLeft w:val="0"/>
      <w:marRight w:val="0"/>
      <w:marTop w:val="0"/>
      <w:marBottom w:val="0"/>
      <w:divBdr>
        <w:top w:val="none" w:sz="0" w:space="0" w:color="auto"/>
        <w:left w:val="none" w:sz="0" w:space="0" w:color="auto"/>
        <w:bottom w:val="none" w:sz="0" w:space="0" w:color="auto"/>
        <w:right w:val="none" w:sz="0" w:space="0" w:color="auto"/>
      </w:divBdr>
    </w:div>
    <w:div w:id="1063529501">
      <w:bodyDiv w:val="1"/>
      <w:marLeft w:val="0"/>
      <w:marRight w:val="0"/>
      <w:marTop w:val="0"/>
      <w:marBottom w:val="0"/>
      <w:divBdr>
        <w:top w:val="none" w:sz="0" w:space="0" w:color="auto"/>
        <w:left w:val="none" w:sz="0" w:space="0" w:color="auto"/>
        <w:bottom w:val="none" w:sz="0" w:space="0" w:color="auto"/>
        <w:right w:val="none" w:sz="0" w:space="0" w:color="auto"/>
      </w:divBdr>
    </w:div>
    <w:div w:id="1067260718">
      <w:bodyDiv w:val="1"/>
      <w:marLeft w:val="0"/>
      <w:marRight w:val="0"/>
      <w:marTop w:val="0"/>
      <w:marBottom w:val="0"/>
      <w:divBdr>
        <w:top w:val="none" w:sz="0" w:space="0" w:color="auto"/>
        <w:left w:val="none" w:sz="0" w:space="0" w:color="auto"/>
        <w:bottom w:val="none" w:sz="0" w:space="0" w:color="auto"/>
        <w:right w:val="none" w:sz="0" w:space="0" w:color="auto"/>
      </w:divBdr>
    </w:div>
    <w:div w:id="1067876135">
      <w:bodyDiv w:val="1"/>
      <w:marLeft w:val="0"/>
      <w:marRight w:val="0"/>
      <w:marTop w:val="0"/>
      <w:marBottom w:val="0"/>
      <w:divBdr>
        <w:top w:val="none" w:sz="0" w:space="0" w:color="auto"/>
        <w:left w:val="none" w:sz="0" w:space="0" w:color="auto"/>
        <w:bottom w:val="none" w:sz="0" w:space="0" w:color="auto"/>
        <w:right w:val="none" w:sz="0" w:space="0" w:color="auto"/>
      </w:divBdr>
    </w:div>
    <w:div w:id="1082604416">
      <w:bodyDiv w:val="1"/>
      <w:marLeft w:val="0"/>
      <w:marRight w:val="0"/>
      <w:marTop w:val="0"/>
      <w:marBottom w:val="0"/>
      <w:divBdr>
        <w:top w:val="none" w:sz="0" w:space="0" w:color="auto"/>
        <w:left w:val="none" w:sz="0" w:space="0" w:color="auto"/>
        <w:bottom w:val="none" w:sz="0" w:space="0" w:color="auto"/>
        <w:right w:val="none" w:sz="0" w:space="0" w:color="auto"/>
      </w:divBdr>
    </w:div>
    <w:div w:id="1087923878">
      <w:bodyDiv w:val="1"/>
      <w:marLeft w:val="0"/>
      <w:marRight w:val="0"/>
      <w:marTop w:val="0"/>
      <w:marBottom w:val="0"/>
      <w:divBdr>
        <w:top w:val="none" w:sz="0" w:space="0" w:color="auto"/>
        <w:left w:val="none" w:sz="0" w:space="0" w:color="auto"/>
        <w:bottom w:val="none" w:sz="0" w:space="0" w:color="auto"/>
        <w:right w:val="none" w:sz="0" w:space="0" w:color="auto"/>
      </w:divBdr>
    </w:div>
    <w:div w:id="1094208437">
      <w:bodyDiv w:val="1"/>
      <w:marLeft w:val="0"/>
      <w:marRight w:val="0"/>
      <w:marTop w:val="0"/>
      <w:marBottom w:val="0"/>
      <w:divBdr>
        <w:top w:val="none" w:sz="0" w:space="0" w:color="auto"/>
        <w:left w:val="none" w:sz="0" w:space="0" w:color="auto"/>
        <w:bottom w:val="none" w:sz="0" w:space="0" w:color="auto"/>
        <w:right w:val="none" w:sz="0" w:space="0" w:color="auto"/>
      </w:divBdr>
    </w:div>
    <w:div w:id="1095437269">
      <w:bodyDiv w:val="1"/>
      <w:marLeft w:val="0"/>
      <w:marRight w:val="0"/>
      <w:marTop w:val="0"/>
      <w:marBottom w:val="0"/>
      <w:divBdr>
        <w:top w:val="none" w:sz="0" w:space="0" w:color="auto"/>
        <w:left w:val="none" w:sz="0" w:space="0" w:color="auto"/>
        <w:bottom w:val="none" w:sz="0" w:space="0" w:color="auto"/>
        <w:right w:val="none" w:sz="0" w:space="0" w:color="auto"/>
      </w:divBdr>
    </w:div>
    <w:div w:id="1105343364">
      <w:bodyDiv w:val="1"/>
      <w:marLeft w:val="0"/>
      <w:marRight w:val="0"/>
      <w:marTop w:val="0"/>
      <w:marBottom w:val="0"/>
      <w:divBdr>
        <w:top w:val="none" w:sz="0" w:space="0" w:color="auto"/>
        <w:left w:val="none" w:sz="0" w:space="0" w:color="auto"/>
        <w:bottom w:val="none" w:sz="0" w:space="0" w:color="auto"/>
        <w:right w:val="none" w:sz="0" w:space="0" w:color="auto"/>
      </w:divBdr>
      <w:divsChild>
        <w:div w:id="772554861">
          <w:marLeft w:val="0"/>
          <w:marRight w:val="0"/>
          <w:marTop w:val="0"/>
          <w:marBottom w:val="0"/>
          <w:divBdr>
            <w:top w:val="none" w:sz="0" w:space="0" w:color="auto"/>
            <w:left w:val="none" w:sz="0" w:space="0" w:color="auto"/>
            <w:bottom w:val="none" w:sz="0" w:space="0" w:color="auto"/>
            <w:right w:val="none" w:sz="0" w:space="0" w:color="auto"/>
          </w:divBdr>
          <w:divsChild>
            <w:div w:id="399327723">
              <w:marLeft w:val="0"/>
              <w:marRight w:val="0"/>
              <w:marTop w:val="0"/>
              <w:marBottom w:val="0"/>
              <w:divBdr>
                <w:top w:val="none" w:sz="0" w:space="0" w:color="auto"/>
                <w:left w:val="none" w:sz="0" w:space="0" w:color="auto"/>
                <w:bottom w:val="none" w:sz="0" w:space="0" w:color="auto"/>
                <w:right w:val="none" w:sz="0" w:space="0" w:color="auto"/>
              </w:divBdr>
            </w:div>
            <w:div w:id="1736275783">
              <w:marLeft w:val="0"/>
              <w:marRight w:val="0"/>
              <w:marTop w:val="0"/>
              <w:marBottom w:val="0"/>
              <w:divBdr>
                <w:top w:val="none" w:sz="0" w:space="0" w:color="auto"/>
                <w:left w:val="none" w:sz="0" w:space="0" w:color="auto"/>
                <w:bottom w:val="none" w:sz="0" w:space="0" w:color="auto"/>
                <w:right w:val="none" w:sz="0" w:space="0" w:color="auto"/>
              </w:divBdr>
            </w:div>
            <w:div w:id="98186589">
              <w:marLeft w:val="0"/>
              <w:marRight w:val="0"/>
              <w:marTop w:val="0"/>
              <w:marBottom w:val="0"/>
              <w:divBdr>
                <w:top w:val="none" w:sz="0" w:space="0" w:color="auto"/>
                <w:left w:val="none" w:sz="0" w:space="0" w:color="auto"/>
                <w:bottom w:val="none" w:sz="0" w:space="0" w:color="auto"/>
                <w:right w:val="none" w:sz="0" w:space="0" w:color="auto"/>
              </w:divBdr>
            </w:div>
            <w:div w:id="1222905188">
              <w:marLeft w:val="0"/>
              <w:marRight w:val="0"/>
              <w:marTop w:val="0"/>
              <w:marBottom w:val="0"/>
              <w:divBdr>
                <w:top w:val="none" w:sz="0" w:space="0" w:color="auto"/>
                <w:left w:val="none" w:sz="0" w:space="0" w:color="auto"/>
                <w:bottom w:val="none" w:sz="0" w:space="0" w:color="auto"/>
                <w:right w:val="none" w:sz="0" w:space="0" w:color="auto"/>
              </w:divBdr>
            </w:div>
            <w:div w:id="1168710622">
              <w:marLeft w:val="0"/>
              <w:marRight w:val="0"/>
              <w:marTop w:val="0"/>
              <w:marBottom w:val="0"/>
              <w:divBdr>
                <w:top w:val="none" w:sz="0" w:space="0" w:color="auto"/>
                <w:left w:val="none" w:sz="0" w:space="0" w:color="auto"/>
                <w:bottom w:val="none" w:sz="0" w:space="0" w:color="auto"/>
                <w:right w:val="none" w:sz="0" w:space="0" w:color="auto"/>
              </w:divBdr>
            </w:div>
            <w:div w:id="358968946">
              <w:marLeft w:val="0"/>
              <w:marRight w:val="0"/>
              <w:marTop w:val="0"/>
              <w:marBottom w:val="0"/>
              <w:divBdr>
                <w:top w:val="none" w:sz="0" w:space="0" w:color="auto"/>
                <w:left w:val="none" w:sz="0" w:space="0" w:color="auto"/>
                <w:bottom w:val="none" w:sz="0" w:space="0" w:color="auto"/>
                <w:right w:val="none" w:sz="0" w:space="0" w:color="auto"/>
              </w:divBdr>
            </w:div>
            <w:div w:id="985742736">
              <w:marLeft w:val="0"/>
              <w:marRight w:val="0"/>
              <w:marTop w:val="0"/>
              <w:marBottom w:val="0"/>
              <w:divBdr>
                <w:top w:val="none" w:sz="0" w:space="0" w:color="auto"/>
                <w:left w:val="none" w:sz="0" w:space="0" w:color="auto"/>
                <w:bottom w:val="none" w:sz="0" w:space="0" w:color="auto"/>
                <w:right w:val="none" w:sz="0" w:space="0" w:color="auto"/>
              </w:divBdr>
            </w:div>
            <w:div w:id="1180390977">
              <w:marLeft w:val="0"/>
              <w:marRight w:val="0"/>
              <w:marTop w:val="0"/>
              <w:marBottom w:val="0"/>
              <w:divBdr>
                <w:top w:val="none" w:sz="0" w:space="0" w:color="auto"/>
                <w:left w:val="none" w:sz="0" w:space="0" w:color="auto"/>
                <w:bottom w:val="none" w:sz="0" w:space="0" w:color="auto"/>
                <w:right w:val="none" w:sz="0" w:space="0" w:color="auto"/>
              </w:divBdr>
            </w:div>
            <w:div w:id="17442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729447">
      <w:bodyDiv w:val="1"/>
      <w:marLeft w:val="0"/>
      <w:marRight w:val="0"/>
      <w:marTop w:val="0"/>
      <w:marBottom w:val="0"/>
      <w:divBdr>
        <w:top w:val="none" w:sz="0" w:space="0" w:color="auto"/>
        <w:left w:val="none" w:sz="0" w:space="0" w:color="auto"/>
        <w:bottom w:val="none" w:sz="0" w:space="0" w:color="auto"/>
        <w:right w:val="none" w:sz="0" w:space="0" w:color="auto"/>
      </w:divBdr>
    </w:div>
    <w:div w:id="1122844551">
      <w:bodyDiv w:val="1"/>
      <w:marLeft w:val="0"/>
      <w:marRight w:val="0"/>
      <w:marTop w:val="0"/>
      <w:marBottom w:val="0"/>
      <w:divBdr>
        <w:top w:val="none" w:sz="0" w:space="0" w:color="auto"/>
        <w:left w:val="none" w:sz="0" w:space="0" w:color="auto"/>
        <w:bottom w:val="none" w:sz="0" w:space="0" w:color="auto"/>
        <w:right w:val="none" w:sz="0" w:space="0" w:color="auto"/>
      </w:divBdr>
    </w:div>
    <w:div w:id="1151099706">
      <w:bodyDiv w:val="1"/>
      <w:marLeft w:val="0"/>
      <w:marRight w:val="0"/>
      <w:marTop w:val="0"/>
      <w:marBottom w:val="0"/>
      <w:divBdr>
        <w:top w:val="none" w:sz="0" w:space="0" w:color="auto"/>
        <w:left w:val="none" w:sz="0" w:space="0" w:color="auto"/>
        <w:bottom w:val="none" w:sz="0" w:space="0" w:color="auto"/>
        <w:right w:val="none" w:sz="0" w:space="0" w:color="auto"/>
      </w:divBdr>
      <w:divsChild>
        <w:div w:id="1520854905">
          <w:marLeft w:val="0"/>
          <w:marRight w:val="0"/>
          <w:marTop w:val="0"/>
          <w:marBottom w:val="0"/>
          <w:divBdr>
            <w:top w:val="none" w:sz="0" w:space="0" w:color="auto"/>
            <w:left w:val="none" w:sz="0" w:space="0" w:color="auto"/>
            <w:bottom w:val="none" w:sz="0" w:space="0" w:color="auto"/>
            <w:right w:val="none" w:sz="0" w:space="0" w:color="auto"/>
          </w:divBdr>
          <w:divsChild>
            <w:div w:id="1674530060">
              <w:marLeft w:val="0"/>
              <w:marRight w:val="0"/>
              <w:marTop w:val="0"/>
              <w:marBottom w:val="0"/>
              <w:divBdr>
                <w:top w:val="none" w:sz="0" w:space="0" w:color="auto"/>
                <w:left w:val="none" w:sz="0" w:space="0" w:color="auto"/>
                <w:bottom w:val="none" w:sz="0" w:space="0" w:color="auto"/>
                <w:right w:val="none" w:sz="0" w:space="0" w:color="auto"/>
              </w:divBdr>
            </w:div>
            <w:div w:id="1494881572">
              <w:marLeft w:val="0"/>
              <w:marRight w:val="0"/>
              <w:marTop w:val="0"/>
              <w:marBottom w:val="0"/>
              <w:divBdr>
                <w:top w:val="none" w:sz="0" w:space="0" w:color="auto"/>
                <w:left w:val="none" w:sz="0" w:space="0" w:color="auto"/>
                <w:bottom w:val="none" w:sz="0" w:space="0" w:color="auto"/>
                <w:right w:val="none" w:sz="0" w:space="0" w:color="auto"/>
              </w:divBdr>
            </w:div>
            <w:div w:id="12891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38457">
      <w:bodyDiv w:val="1"/>
      <w:marLeft w:val="0"/>
      <w:marRight w:val="0"/>
      <w:marTop w:val="0"/>
      <w:marBottom w:val="0"/>
      <w:divBdr>
        <w:top w:val="none" w:sz="0" w:space="0" w:color="auto"/>
        <w:left w:val="none" w:sz="0" w:space="0" w:color="auto"/>
        <w:bottom w:val="none" w:sz="0" w:space="0" w:color="auto"/>
        <w:right w:val="none" w:sz="0" w:space="0" w:color="auto"/>
      </w:divBdr>
    </w:div>
    <w:div w:id="1155805389">
      <w:bodyDiv w:val="1"/>
      <w:marLeft w:val="0"/>
      <w:marRight w:val="0"/>
      <w:marTop w:val="0"/>
      <w:marBottom w:val="0"/>
      <w:divBdr>
        <w:top w:val="none" w:sz="0" w:space="0" w:color="auto"/>
        <w:left w:val="none" w:sz="0" w:space="0" w:color="auto"/>
        <w:bottom w:val="none" w:sz="0" w:space="0" w:color="auto"/>
        <w:right w:val="none" w:sz="0" w:space="0" w:color="auto"/>
      </w:divBdr>
      <w:divsChild>
        <w:div w:id="1371884181">
          <w:marLeft w:val="0"/>
          <w:marRight w:val="0"/>
          <w:marTop w:val="0"/>
          <w:marBottom w:val="0"/>
          <w:divBdr>
            <w:top w:val="none" w:sz="0" w:space="0" w:color="auto"/>
            <w:left w:val="none" w:sz="0" w:space="0" w:color="auto"/>
            <w:bottom w:val="none" w:sz="0" w:space="0" w:color="auto"/>
            <w:right w:val="none" w:sz="0" w:space="0" w:color="auto"/>
          </w:divBdr>
          <w:divsChild>
            <w:div w:id="543253386">
              <w:marLeft w:val="0"/>
              <w:marRight w:val="0"/>
              <w:marTop w:val="0"/>
              <w:marBottom w:val="0"/>
              <w:divBdr>
                <w:top w:val="none" w:sz="0" w:space="0" w:color="auto"/>
                <w:left w:val="none" w:sz="0" w:space="0" w:color="auto"/>
                <w:bottom w:val="none" w:sz="0" w:space="0" w:color="auto"/>
                <w:right w:val="none" w:sz="0" w:space="0" w:color="auto"/>
              </w:divBdr>
            </w:div>
            <w:div w:id="975987599">
              <w:marLeft w:val="0"/>
              <w:marRight w:val="0"/>
              <w:marTop w:val="0"/>
              <w:marBottom w:val="0"/>
              <w:divBdr>
                <w:top w:val="none" w:sz="0" w:space="0" w:color="auto"/>
                <w:left w:val="none" w:sz="0" w:space="0" w:color="auto"/>
                <w:bottom w:val="none" w:sz="0" w:space="0" w:color="auto"/>
                <w:right w:val="none" w:sz="0" w:space="0" w:color="auto"/>
              </w:divBdr>
            </w:div>
            <w:div w:id="351609896">
              <w:marLeft w:val="0"/>
              <w:marRight w:val="0"/>
              <w:marTop w:val="0"/>
              <w:marBottom w:val="0"/>
              <w:divBdr>
                <w:top w:val="none" w:sz="0" w:space="0" w:color="auto"/>
                <w:left w:val="none" w:sz="0" w:space="0" w:color="auto"/>
                <w:bottom w:val="none" w:sz="0" w:space="0" w:color="auto"/>
                <w:right w:val="none" w:sz="0" w:space="0" w:color="auto"/>
              </w:divBdr>
            </w:div>
            <w:div w:id="612591065">
              <w:marLeft w:val="0"/>
              <w:marRight w:val="0"/>
              <w:marTop w:val="0"/>
              <w:marBottom w:val="0"/>
              <w:divBdr>
                <w:top w:val="none" w:sz="0" w:space="0" w:color="auto"/>
                <w:left w:val="none" w:sz="0" w:space="0" w:color="auto"/>
                <w:bottom w:val="none" w:sz="0" w:space="0" w:color="auto"/>
                <w:right w:val="none" w:sz="0" w:space="0" w:color="auto"/>
              </w:divBdr>
            </w:div>
            <w:div w:id="1305356908">
              <w:marLeft w:val="0"/>
              <w:marRight w:val="0"/>
              <w:marTop w:val="0"/>
              <w:marBottom w:val="0"/>
              <w:divBdr>
                <w:top w:val="none" w:sz="0" w:space="0" w:color="auto"/>
                <w:left w:val="none" w:sz="0" w:space="0" w:color="auto"/>
                <w:bottom w:val="none" w:sz="0" w:space="0" w:color="auto"/>
                <w:right w:val="none" w:sz="0" w:space="0" w:color="auto"/>
              </w:divBdr>
            </w:div>
            <w:div w:id="1998721891">
              <w:marLeft w:val="0"/>
              <w:marRight w:val="0"/>
              <w:marTop w:val="0"/>
              <w:marBottom w:val="0"/>
              <w:divBdr>
                <w:top w:val="none" w:sz="0" w:space="0" w:color="auto"/>
                <w:left w:val="none" w:sz="0" w:space="0" w:color="auto"/>
                <w:bottom w:val="none" w:sz="0" w:space="0" w:color="auto"/>
                <w:right w:val="none" w:sz="0" w:space="0" w:color="auto"/>
              </w:divBdr>
            </w:div>
            <w:div w:id="970552911">
              <w:marLeft w:val="0"/>
              <w:marRight w:val="0"/>
              <w:marTop w:val="0"/>
              <w:marBottom w:val="0"/>
              <w:divBdr>
                <w:top w:val="none" w:sz="0" w:space="0" w:color="auto"/>
                <w:left w:val="none" w:sz="0" w:space="0" w:color="auto"/>
                <w:bottom w:val="none" w:sz="0" w:space="0" w:color="auto"/>
                <w:right w:val="none" w:sz="0" w:space="0" w:color="auto"/>
              </w:divBdr>
            </w:div>
            <w:div w:id="1801802375">
              <w:marLeft w:val="0"/>
              <w:marRight w:val="0"/>
              <w:marTop w:val="0"/>
              <w:marBottom w:val="0"/>
              <w:divBdr>
                <w:top w:val="none" w:sz="0" w:space="0" w:color="auto"/>
                <w:left w:val="none" w:sz="0" w:space="0" w:color="auto"/>
                <w:bottom w:val="none" w:sz="0" w:space="0" w:color="auto"/>
                <w:right w:val="none" w:sz="0" w:space="0" w:color="auto"/>
              </w:divBdr>
            </w:div>
            <w:div w:id="425464784">
              <w:marLeft w:val="0"/>
              <w:marRight w:val="0"/>
              <w:marTop w:val="0"/>
              <w:marBottom w:val="0"/>
              <w:divBdr>
                <w:top w:val="none" w:sz="0" w:space="0" w:color="auto"/>
                <w:left w:val="none" w:sz="0" w:space="0" w:color="auto"/>
                <w:bottom w:val="none" w:sz="0" w:space="0" w:color="auto"/>
                <w:right w:val="none" w:sz="0" w:space="0" w:color="auto"/>
              </w:divBdr>
            </w:div>
            <w:div w:id="471606505">
              <w:marLeft w:val="0"/>
              <w:marRight w:val="0"/>
              <w:marTop w:val="0"/>
              <w:marBottom w:val="0"/>
              <w:divBdr>
                <w:top w:val="none" w:sz="0" w:space="0" w:color="auto"/>
                <w:left w:val="none" w:sz="0" w:space="0" w:color="auto"/>
                <w:bottom w:val="none" w:sz="0" w:space="0" w:color="auto"/>
                <w:right w:val="none" w:sz="0" w:space="0" w:color="auto"/>
              </w:divBdr>
            </w:div>
            <w:div w:id="484053371">
              <w:marLeft w:val="0"/>
              <w:marRight w:val="0"/>
              <w:marTop w:val="0"/>
              <w:marBottom w:val="0"/>
              <w:divBdr>
                <w:top w:val="none" w:sz="0" w:space="0" w:color="auto"/>
                <w:left w:val="none" w:sz="0" w:space="0" w:color="auto"/>
                <w:bottom w:val="none" w:sz="0" w:space="0" w:color="auto"/>
                <w:right w:val="none" w:sz="0" w:space="0" w:color="auto"/>
              </w:divBdr>
            </w:div>
            <w:div w:id="663049600">
              <w:marLeft w:val="0"/>
              <w:marRight w:val="0"/>
              <w:marTop w:val="0"/>
              <w:marBottom w:val="0"/>
              <w:divBdr>
                <w:top w:val="none" w:sz="0" w:space="0" w:color="auto"/>
                <w:left w:val="none" w:sz="0" w:space="0" w:color="auto"/>
                <w:bottom w:val="none" w:sz="0" w:space="0" w:color="auto"/>
                <w:right w:val="none" w:sz="0" w:space="0" w:color="auto"/>
              </w:divBdr>
            </w:div>
            <w:div w:id="111536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823657">
      <w:bodyDiv w:val="1"/>
      <w:marLeft w:val="0"/>
      <w:marRight w:val="0"/>
      <w:marTop w:val="0"/>
      <w:marBottom w:val="0"/>
      <w:divBdr>
        <w:top w:val="none" w:sz="0" w:space="0" w:color="auto"/>
        <w:left w:val="none" w:sz="0" w:space="0" w:color="auto"/>
        <w:bottom w:val="none" w:sz="0" w:space="0" w:color="auto"/>
        <w:right w:val="none" w:sz="0" w:space="0" w:color="auto"/>
      </w:divBdr>
    </w:div>
    <w:div w:id="1170213600">
      <w:bodyDiv w:val="1"/>
      <w:marLeft w:val="0"/>
      <w:marRight w:val="0"/>
      <w:marTop w:val="0"/>
      <w:marBottom w:val="0"/>
      <w:divBdr>
        <w:top w:val="none" w:sz="0" w:space="0" w:color="auto"/>
        <w:left w:val="none" w:sz="0" w:space="0" w:color="auto"/>
        <w:bottom w:val="none" w:sz="0" w:space="0" w:color="auto"/>
        <w:right w:val="none" w:sz="0" w:space="0" w:color="auto"/>
      </w:divBdr>
      <w:divsChild>
        <w:div w:id="216356445">
          <w:marLeft w:val="0"/>
          <w:marRight w:val="0"/>
          <w:marTop w:val="0"/>
          <w:marBottom w:val="0"/>
          <w:divBdr>
            <w:top w:val="none" w:sz="0" w:space="0" w:color="auto"/>
            <w:left w:val="none" w:sz="0" w:space="0" w:color="auto"/>
            <w:bottom w:val="none" w:sz="0" w:space="0" w:color="auto"/>
            <w:right w:val="none" w:sz="0" w:space="0" w:color="auto"/>
          </w:divBdr>
          <w:divsChild>
            <w:div w:id="948581225">
              <w:marLeft w:val="0"/>
              <w:marRight w:val="0"/>
              <w:marTop w:val="0"/>
              <w:marBottom w:val="0"/>
              <w:divBdr>
                <w:top w:val="none" w:sz="0" w:space="0" w:color="auto"/>
                <w:left w:val="none" w:sz="0" w:space="0" w:color="auto"/>
                <w:bottom w:val="none" w:sz="0" w:space="0" w:color="auto"/>
                <w:right w:val="none" w:sz="0" w:space="0" w:color="auto"/>
              </w:divBdr>
            </w:div>
            <w:div w:id="1307778795">
              <w:marLeft w:val="0"/>
              <w:marRight w:val="0"/>
              <w:marTop w:val="0"/>
              <w:marBottom w:val="0"/>
              <w:divBdr>
                <w:top w:val="none" w:sz="0" w:space="0" w:color="auto"/>
                <w:left w:val="none" w:sz="0" w:space="0" w:color="auto"/>
                <w:bottom w:val="none" w:sz="0" w:space="0" w:color="auto"/>
                <w:right w:val="none" w:sz="0" w:space="0" w:color="auto"/>
              </w:divBdr>
            </w:div>
            <w:div w:id="1066341573">
              <w:marLeft w:val="0"/>
              <w:marRight w:val="0"/>
              <w:marTop w:val="0"/>
              <w:marBottom w:val="0"/>
              <w:divBdr>
                <w:top w:val="none" w:sz="0" w:space="0" w:color="auto"/>
                <w:left w:val="none" w:sz="0" w:space="0" w:color="auto"/>
                <w:bottom w:val="none" w:sz="0" w:space="0" w:color="auto"/>
                <w:right w:val="none" w:sz="0" w:space="0" w:color="auto"/>
              </w:divBdr>
            </w:div>
            <w:div w:id="1533689588">
              <w:marLeft w:val="0"/>
              <w:marRight w:val="0"/>
              <w:marTop w:val="0"/>
              <w:marBottom w:val="0"/>
              <w:divBdr>
                <w:top w:val="none" w:sz="0" w:space="0" w:color="auto"/>
                <w:left w:val="none" w:sz="0" w:space="0" w:color="auto"/>
                <w:bottom w:val="none" w:sz="0" w:space="0" w:color="auto"/>
                <w:right w:val="none" w:sz="0" w:space="0" w:color="auto"/>
              </w:divBdr>
            </w:div>
            <w:div w:id="779301122">
              <w:marLeft w:val="0"/>
              <w:marRight w:val="0"/>
              <w:marTop w:val="0"/>
              <w:marBottom w:val="0"/>
              <w:divBdr>
                <w:top w:val="none" w:sz="0" w:space="0" w:color="auto"/>
                <w:left w:val="none" w:sz="0" w:space="0" w:color="auto"/>
                <w:bottom w:val="none" w:sz="0" w:space="0" w:color="auto"/>
                <w:right w:val="none" w:sz="0" w:space="0" w:color="auto"/>
              </w:divBdr>
            </w:div>
            <w:div w:id="522667577">
              <w:marLeft w:val="0"/>
              <w:marRight w:val="0"/>
              <w:marTop w:val="0"/>
              <w:marBottom w:val="0"/>
              <w:divBdr>
                <w:top w:val="none" w:sz="0" w:space="0" w:color="auto"/>
                <w:left w:val="none" w:sz="0" w:space="0" w:color="auto"/>
                <w:bottom w:val="none" w:sz="0" w:space="0" w:color="auto"/>
                <w:right w:val="none" w:sz="0" w:space="0" w:color="auto"/>
              </w:divBdr>
            </w:div>
            <w:div w:id="92018739">
              <w:marLeft w:val="0"/>
              <w:marRight w:val="0"/>
              <w:marTop w:val="0"/>
              <w:marBottom w:val="0"/>
              <w:divBdr>
                <w:top w:val="none" w:sz="0" w:space="0" w:color="auto"/>
                <w:left w:val="none" w:sz="0" w:space="0" w:color="auto"/>
                <w:bottom w:val="none" w:sz="0" w:space="0" w:color="auto"/>
                <w:right w:val="none" w:sz="0" w:space="0" w:color="auto"/>
              </w:divBdr>
            </w:div>
            <w:div w:id="1835872585">
              <w:marLeft w:val="0"/>
              <w:marRight w:val="0"/>
              <w:marTop w:val="0"/>
              <w:marBottom w:val="0"/>
              <w:divBdr>
                <w:top w:val="none" w:sz="0" w:space="0" w:color="auto"/>
                <w:left w:val="none" w:sz="0" w:space="0" w:color="auto"/>
                <w:bottom w:val="none" w:sz="0" w:space="0" w:color="auto"/>
                <w:right w:val="none" w:sz="0" w:space="0" w:color="auto"/>
              </w:divBdr>
            </w:div>
            <w:div w:id="1367758460">
              <w:marLeft w:val="0"/>
              <w:marRight w:val="0"/>
              <w:marTop w:val="0"/>
              <w:marBottom w:val="0"/>
              <w:divBdr>
                <w:top w:val="none" w:sz="0" w:space="0" w:color="auto"/>
                <w:left w:val="none" w:sz="0" w:space="0" w:color="auto"/>
                <w:bottom w:val="none" w:sz="0" w:space="0" w:color="auto"/>
                <w:right w:val="none" w:sz="0" w:space="0" w:color="auto"/>
              </w:divBdr>
            </w:div>
            <w:div w:id="2143110304">
              <w:marLeft w:val="0"/>
              <w:marRight w:val="0"/>
              <w:marTop w:val="0"/>
              <w:marBottom w:val="0"/>
              <w:divBdr>
                <w:top w:val="none" w:sz="0" w:space="0" w:color="auto"/>
                <w:left w:val="none" w:sz="0" w:space="0" w:color="auto"/>
                <w:bottom w:val="none" w:sz="0" w:space="0" w:color="auto"/>
                <w:right w:val="none" w:sz="0" w:space="0" w:color="auto"/>
              </w:divBdr>
            </w:div>
            <w:div w:id="1345011953">
              <w:marLeft w:val="0"/>
              <w:marRight w:val="0"/>
              <w:marTop w:val="0"/>
              <w:marBottom w:val="0"/>
              <w:divBdr>
                <w:top w:val="none" w:sz="0" w:space="0" w:color="auto"/>
                <w:left w:val="none" w:sz="0" w:space="0" w:color="auto"/>
                <w:bottom w:val="none" w:sz="0" w:space="0" w:color="auto"/>
                <w:right w:val="none" w:sz="0" w:space="0" w:color="auto"/>
              </w:divBdr>
            </w:div>
            <w:div w:id="182990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483614">
      <w:bodyDiv w:val="1"/>
      <w:marLeft w:val="0"/>
      <w:marRight w:val="0"/>
      <w:marTop w:val="0"/>
      <w:marBottom w:val="0"/>
      <w:divBdr>
        <w:top w:val="none" w:sz="0" w:space="0" w:color="auto"/>
        <w:left w:val="none" w:sz="0" w:space="0" w:color="auto"/>
        <w:bottom w:val="none" w:sz="0" w:space="0" w:color="auto"/>
        <w:right w:val="none" w:sz="0" w:space="0" w:color="auto"/>
      </w:divBdr>
    </w:div>
    <w:div w:id="1171994332">
      <w:bodyDiv w:val="1"/>
      <w:marLeft w:val="0"/>
      <w:marRight w:val="0"/>
      <w:marTop w:val="0"/>
      <w:marBottom w:val="0"/>
      <w:divBdr>
        <w:top w:val="none" w:sz="0" w:space="0" w:color="auto"/>
        <w:left w:val="none" w:sz="0" w:space="0" w:color="auto"/>
        <w:bottom w:val="none" w:sz="0" w:space="0" w:color="auto"/>
        <w:right w:val="none" w:sz="0" w:space="0" w:color="auto"/>
      </w:divBdr>
      <w:divsChild>
        <w:div w:id="1159922350">
          <w:marLeft w:val="0"/>
          <w:marRight w:val="0"/>
          <w:marTop w:val="0"/>
          <w:marBottom w:val="0"/>
          <w:divBdr>
            <w:top w:val="none" w:sz="0" w:space="0" w:color="auto"/>
            <w:left w:val="none" w:sz="0" w:space="0" w:color="auto"/>
            <w:bottom w:val="none" w:sz="0" w:space="0" w:color="auto"/>
            <w:right w:val="none" w:sz="0" w:space="0" w:color="auto"/>
          </w:divBdr>
        </w:div>
      </w:divsChild>
    </w:div>
    <w:div w:id="1175653606">
      <w:bodyDiv w:val="1"/>
      <w:marLeft w:val="0"/>
      <w:marRight w:val="0"/>
      <w:marTop w:val="0"/>
      <w:marBottom w:val="0"/>
      <w:divBdr>
        <w:top w:val="none" w:sz="0" w:space="0" w:color="auto"/>
        <w:left w:val="none" w:sz="0" w:space="0" w:color="auto"/>
        <w:bottom w:val="none" w:sz="0" w:space="0" w:color="auto"/>
        <w:right w:val="none" w:sz="0" w:space="0" w:color="auto"/>
      </w:divBdr>
      <w:divsChild>
        <w:div w:id="579750479">
          <w:marLeft w:val="0"/>
          <w:marRight w:val="0"/>
          <w:marTop w:val="0"/>
          <w:marBottom w:val="0"/>
          <w:divBdr>
            <w:top w:val="none" w:sz="0" w:space="0" w:color="auto"/>
            <w:left w:val="none" w:sz="0" w:space="0" w:color="auto"/>
            <w:bottom w:val="none" w:sz="0" w:space="0" w:color="auto"/>
            <w:right w:val="none" w:sz="0" w:space="0" w:color="auto"/>
          </w:divBdr>
          <w:divsChild>
            <w:div w:id="23246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899172">
      <w:bodyDiv w:val="1"/>
      <w:marLeft w:val="0"/>
      <w:marRight w:val="0"/>
      <w:marTop w:val="0"/>
      <w:marBottom w:val="0"/>
      <w:divBdr>
        <w:top w:val="none" w:sz="0" w:space="0" w:color="auto"/>
        <w:left w:val="none" w:sz="0" w:space="0" w:color="auto"/>
        <w:bottom w:val="none" w:sz="0" w:space="0" w:color="auto"/>
        <w:right w:val="none" w:sz="0" w:space="0" w:color="auto"/>
      </w:divBdr>
    </w:div>
    <w:div w:id="1181698851">
      <w:bodyDiv w:val="1"/>
      <w:marLeft w:val="0"/>
      <w:marRight w:val="0"/>
      <w:marTop w:val="0"/>
      <w:marBottom w:val="0"/>
      <w:divBdr>
        <w:top w:val="none" w:sz="0" w:space="0" w:color="auto"/>
        <w:left w:val="none" w:sz="0" w:space="0" w:color="auto"/>
        <w:bottom w:val="none" w:sz="0" w:space="0" w:color="auto"/>
        <w:right w:val="none" w:sz="0" w:space="0" w:color="auto"/>
      </w:divBdr>
    </w:div>
    <w:div w:id="1185632164">
      <w:bodyDiv w:val="1"/>
      <w:marLeft w:val="0"/>
      <w:marRight w:val="0"/>
      <w:marTop w:val="0"/>
      <w:marBottom w:val="0"/>
      <w:divBdr>
        <w:top w:val="none" w:sz="0" w:space="0" w:color="auto"/>
        <w:left w:val="none" w:sz="0" w:space="0" w:color="auto"/>
        <w:bottom w:val="none" w:sz="0" w:space="0" w:color="auto"/>
        <w:right w:val="none" w:sz="0" w:space="0" w:color="auto"/>
      </w:divBdr>
    </w:div>
    <w:div w:id="1186332694">
      <w:bodyDiv w:val="1"/>
      <w:marLeft w:val="0"/>
      <w:marRight w:val="0"/>
      <w:marTop w:val="0"/>
      <w:marBottom w:val="0"/>
      <w:divBdr>
        <w:top w:val="none" w:sz="0" w:space="0" w:color="auto"/>
        <w:left w:val="none" w:sz="0" w:space="0" w:color="auto"/>
        <w:bottom w:val="none" w:sz="0" w:space="0" w:color="auto"/>
        <w:right w:val="none" w:sz="0" w:space="0" w:color="auto"/>
      </w:divBdr>
      <w:divsChild>
        <w:div w:id="543370532">
          <w:marLeft w:val="0"/>
          <w:marRight w:val="0"/>
          <w:marTop w:val="0"/>
          <w:marBottom w:val="0"/>
          <w:divBdr>
            <w:top w:val="none" w:sz="0" w:space="0" w:color="auto"/>
            <w:left w:val="none" w:sz="0" w:space="0" w:color="auto"/>
            <w:bottom w:val="none" w:sz="0" w:space="0" w:color="auto"/>
            <w:right w:val="none" w:sz="0" w:space="0" w:color="auto"/>
          </w:divBdr>
          <w:divsChild>
            <w:div w:id="1224948890">
              <w:marLeft w:val="0"/>
              <w:marRight w:val="0"/>
              <w:marTop w:val="0"/>
              <w:marBottom w:val="0"/>
              <w:divBdr>
                <w:top w:val="none" w:sz="0" w:space="0" w:color="auto"/>
                <w:left w:val="none" w:sz="0" w:space="0" w:color="auto"/>
                <w:bottom w:val="none" w:sz="0" w:space="0" w:color="auto"/>
                <w:right w:val="none" w:sz="0" w:space="0" w:color="auto"/>
              </w:divBdr>
            </w:div>
            <w:div w:id="1760639139">
              <w:marLeft w:val="0"/>
              <w:marRight w:val="0"/>
              <w:marTop w:val="0"/>
              <w:marBottom w:val="0"/>
              <w:divBdr>
                <w:top w:val="none" w:sz="0" w:space="0" w:color="auto"/>
                <w:left w:val="none" w:sz="0" w:space="0" w:color="auto"/>
                <w:bottom w:val="none" w:sz="0" w:space="0" w:color="auto"/>
                <w:right w:val="none" w:sz="0" w:space="0" w:color="auto"/>
              </w:divBdr>
            </w:div>
            <w:div w:id="162604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488562">
      <w:bodyDiv w:val="1"/>
      <w:marLeft w:val="0"/>
      <w:marRight w:val="0"/>
      <w:marTop w:val="0"/>
      <w:marBottom w:val="0"/>
      <w:divBdr>
        <w:top w:val="none" w:sz="0" w:space="0" w:color="auto"/>
        <w:left w:val="none" w:sz="0" w:space="0" w:color="auto"/>
        <w:bottom w:val="none" w:sz="0" w:space="0" w:color="auto"/>
        <w:right w:val="none" w:sz="0" w:space="0" w:color="auto"/>
      </w:divBdr>
      <w:divsChild>
        <w:div w:id="322397536">
          <w:marLeft w:val="0"/>
          <w:marRight w:val="0"/>
          <w:marTop w:val="0"/>
          <w:marBottom w:val="0"/>
          <w:divBdr>
            <w:top w:val="none" w:sz="0" w:space="0" w:color="auto"/>
            <w:left w:val="none" w:sz="0" w:space="0" w:color="auto"/>
            <w:bottom w:val="none" w:sz="0" w:space="0" w:color="auto"/>
            <w:right w:val="none" w:sz="0" w:space="0" w:color="auto"/>
          </w:divBdr>
          <w:divsChild>
            <w:div w:id="1256013513">
              <w:marLeft w:val="0"/>
              <w:marRight w:val="0"/>
              <w:marTop w:val="0"/>
              <w:marBottom w:val="0"/>
              <w:divBdr>
                <w:top w:val="none" w:sz="0" w:space="0" w:color="auto"/>
                <w:left w:val="none" w:sz="0" w:space="0" w:color="auto"/>
                <w:bottom w:val="none" w:sz="0" w:space="0" w:color="auto"/>
                <w:right w:val="none" w:sz="0" w:space="0" w:color="auto"/>
              </w:divBdr>
            </w:div>
            <w:div w:id="1067996477">
              <w:marLeft w:val="0"/>
              <w:marRight w:val="0"/>
              <w:marTop w:val="0"/>
              <w:marBottom w:val="0"/>
              <w:divBdr>
                <w:top w:val="none" w:sz="0" w:space="0" w:color="auto"/>
                <w:left w:val="none" w:sz="0" w:space="0" w:color="auto"/>
                <w:bottom w:val="none" w:sz="0" w:space="0" w:color="auto"/>
                <w:right w:val="none" w:sz="0" w:space="0" w:color="auto"/>
              </w:divBdr>
            </w:div>
            <w:div w:id="329142413">
              <w:marLeft w:val="0"/>
              <w:marRight w:val="0"/>
              <w:marTop w:val="0"/>
              <w:marBottom w:val="0"/>
              <w:divBdr>
                <w:top w:val="none" w:sz="0" w:space="0" w:color="auto"/>
                <w:left w:val="none" w:sz="0" w:space="0" w:color="auto"/>
                <w:bottom w:val="none" w:sz="0" w:space="0" w:color="auto"/>
                <w:right w:val="none" w:sz="0" w:space="0" w:color="auto"/>
              </w:divBdr>
            </w:div>
            <w:div w:id="1590115437">
              <w:marLeft w:val="0"/>
              <w:marRight w:val="0"/>
              <w:marTop w:val="0"/>
              <w:marBottom w:val="0"/>
              <w:divBdr>
                <w:top w:val="none" w:sz="0" w:space="0" w:color="auto"/>
                <w:left w:val="none" w:sz="0" w:space="0" w:color="auto"/>
                <w:bottom w:val="none" w:sz="0" w:space="0" w:color="auto"/>
                <w:right w:val="none" w:sz="0" w:space="0" w:color="auto"/>
              </w:divBdr>
            </w:div>
            <w:div w:id="1162085713">
              <w:marLeft w:val="0"/>
              <w:marRight w:val="0"/>
              <w:marTop w:val="0"/>
              <w:marBottom w:val="0"/>
              <w:divBdr>
                <w:top w:val="none" w:sz="0" w:space="0" w:color="auto"/>
                <w:left w:val="none" w:sz="0" w:space="0" w:color="auto"/>
                <w:bottom w:val="none" w:sz="0" w:space="0" w:color="auto"/>
                <w:right w:val="none" w:sz="0" w:space="0" w:color="auto"/>
              </w:divBdr>
            </w:div>
            <w:div w:id="2080325419">
              <w:marLeft w:val="0"/>
              <w:marRight w:val="0"/>
              <w:marTop w:val="0"/>
              <w:marBottom w:val="0"/>
              <w:divBdr>
                <w:top w:val="none" w:sz="0" w:space="0" w:color="auto"/>
                <w:left w:val="none" w:sz="0" w:space="0" w:color="auto"/>
                <w:bottom w:val="none" w:sz="0" w:space="0" w:color="auto"/>
                <w:right w:val="none" w:sz="0" w:space="0" w:color="auto"/>
              </w:divBdr>
            </w:div>
            <w:div w:id="2092579491">
              <w:marLeft w:val="0"/>
              <w:marRight w:val="0"/>
              <w:marTop w:val="0"/>
              <w:marBottom w:val="0"/>
              <w:divBdr>
                <w:top w:val="none" w:sz="0" w:space="0" w:color="auto"/>
                <w:left w:val="none" w:sz="0" w:space="0" w:color="auto"/>
                <w:bottom w:val="none" w:sz="0" w:space="0" w:color="auto"/>
                <w:right w:val="none" w:sz="0" w:space="0" w:color="auto"/>
              </w:divBdr>
            </w:div>
            <w:div w:id="116528822">
              <w:marLeft w:val="0"/>
              <w:marRight w:val="0"/>
              <w:marTop w:val="0"/>
              <w:marBottom w:val="0"/>
              <w:divBdr>
                <w:top w:val="none" w:sz="0" w:space="0" w:color="auto"/>
                <w:left w:val="none" w:sz="0" w:space="0" w:color="auto"/>
                <w:bottom w:val="none" w:sz="0" w:space="0" w:color="auto"/>
                <w:right w:val="none" w:sz="0" w:space="0" w:color="auto"/>
              </w:divBdr>
            </w:div>
            <w:div w:id="156266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062810">
      <w:bodyDiv w:val="1"/>
      <w:marLeft w:val="0"/>
      <w:marRight w:val="0"/>
      <w:marTop w:val="0"/>
      <w:marBottom w:val="0"/>
      <w:divBdr>
        <w:top w:val="none" w:sz="0" w:space="0" w:color="auto"/>
        <w:left w:val="none" w:sz="0" w:space="0" w:color="auto"/>
        <w:bottom w:val="none" w:sz="0" w:space="0" w:color="auto"/>
        <w:right w:val="none" w:sz="0" w:space="0" w:color="auto"/>
      </w:divBdr>
      <w:divsChild>
        <w:div w:id="1818647727">
          <w:marLeft w:val="0"/>
          <w:marRight w:val="0"/>
          <w:marTop w:val="0"/>
          <w:marBottom w:val="0"/>
          <w:divBdr>
            <w:top w:val="none" w:sz="0" w:space="0" w:color="auto"/>
            <w:left w:val="none" w:sz="0" w:space="0" w:color="auto"/>
            <w:bottom w:val="none" w:sz="0" w:space="0" w:color="auto"/>
            <w:right w:val="none" w:sz="0" w:space="0" w:color="auto"/>
          </w:divBdr>
          <w:divsChild>
            <w:div w:id="1257322269">
              <w:marLeft w:val="0"/>
              <w:marRight w:val="0"/>
              <w:marTop w:val="0"/>
              <w:marBottom w:val="0"/>
              <w:divBdr>
                <w:top w:val="none" w:sz="0" w:space="0" w:color="auto"/>
                <w:left w:val="none" w:sz="0" w:space="0" w:color="auto"/>
                <w:bottom w:val="none" w:sz="0" w:space="0" w:color="auto"/>
                <w:right w:val="none" w:sz="0" w:space="0" w:color="auto"/>
              </w:divBdr>
            </w:div>
            <w:div w:id="170166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80749">
      <w:bodyDiv w:val="1"/>
      <w:marLeft w:val="0"/>
      <w:marRight w:val="0"/>
      <w:marTop w:val="0"/>
      <w:marBottom w:val="0"/>
      <w:divBdr>
        <w:top w:val="none" w:sz="0" w:space="0" w:color="auto"/>
        <w:left w:val="none" w:sz="0" w:space="0" w:color="auto"/>
        <w:bottom w:val="none" w:sz="0" w:space="0" w:color="auto"/>
        <w:right w:val="none" w:sz="0" w:space="0" w:color="auto"/>
      </w:divBdr>
      <w:divsChild>
        <w:div w:id="1616985161">
          <w:marLeft w:val="0"/>
          <w:marRight w:val="0"/>
          <w:marTop w:val="0"/>
          <w:marBottom w:val="0"/>
          <w:divBdr>
            <w:top w:val="none" w:sz="0" w:space="0" w:color="auto"/>
            <w:left w:val="none" w:sz="0" w:space="0" w:color="auto"/>
            <w:bottom w:val="none" w:sz="0" w:space="0" w:color="auto"/>
            <w:right w:val="none" w:sz="0" w:space="0" w:color="auto"/>
          </w:divBdr>
          <w:divsChild>
            <w:div w:id="1702198799">
              <w:marLeft w:val="0"/>
              <w:marRight w:val="0"/>
              <w:marTop w:val="0"/>
              <w:marBottom w:val="0"/>
              <w:divBdr>
                <w:top w:val="none" w:sz="0" w:space="0" w:color="auto"/>
                <w:left w:val="none" w:sz="0" w:space="0" w:color="auto"/>
                <w:bottom w:val="none" w:sz="0" w:space="0" w:color="auto"/>
                <w:right w:val="none" w:sz="0" w:space="0" w:color="auto"/>
              </w:divBdr>
            </w:div>
            <w:div w:id="797454463">
              <w:marLeft w:val="0"/>
              <w:marRight w:val="0"/>
              <w:marTop w:val="0"/>
              <w:marBottom w:val="0"/>
              <w:divBdr>
                <w:top w:val="none" w:sz="0" w:space="0" w:color="auto"/>
                <w:left w:val="none" w:sz="0" w:space="0" w:color="auto"/>
                <w:bottom w:val="none" w:sz="0" w:space="0" w:color="auto"/>
                <w:right w:val="none" w:sz="0" w:space="0" w:color="auto"/>
              </w:divBdr>
            </w:div>
            <w:div w:id="480660612">
              <w:marLeft w:val="0"/>
              <w:marRight w:val="0"/>
              <w:marTop w:val="0"/>
              <w:marBottom w:val="0"/>
              <w:divBdr>
                <w:top w:val="none" w:sz="0" w:space="0" w:color="auto"/>
                <w:left w:val="none" w:sz="0" w:space="0" w:color="auto"/>
                <w:bottom w:val="none" w:sz="0" w:space="0" w:color="auto"/>
                <w:right w:val="none" w:sz="0" w:space="0" w:color="auto"/>
              </w:divBdr>
            </w:div>
            <w:div w:id="276330311">
              <w:marLeft w:val="0"/>
              <w:marRight w:val="0"/>
              <w:marTop w:val="0"/>
              <w:marBottom w:val="0"/>
              <w:divBdr>
                <w:top w:val="none" w:sz="0" w:space="0" w:color="auto"/>
                <w:left w:val="none" w:sz="0" w:space="0" w:color="auto"/>
                <w:bottom w:val="none" w:sz="0" w:space="0" w:color="auto"/>
                <w:right w:val="none" w:sz="0" w:space="0" w:color="auto"/>
              </w:divBdr>
            </w:div>
            <w:div w:id="259922445">
              <w:marLeft w:val="0"/>
              <w:marRight w:val="0"/>
              <w:marTop w:val="0"/>
              <w:marBottom w:val="0"/>
              <w:divBdr>
                <w:top w:val="none" w:sz="0" w:space="0" w:color="auto"/>
                <w:left w:val="none" w:sz="0" w:space="0" w:color="auto"/>
                <w:bottom w:val="none" w:sz="0" w:space="0" w:color="auto"/>
                <w:right w:val="none" w:sz="0" w:space="0" w:color="auto"/>
              </w:divBdr>
            </w:div>
            <w:div w:id="1900364409">
              <w:marLeft w:val="0"/>
              <w:marRight w:val="0"/>
              <w:marTop w:val="0"/>
              <w:marBottom w:val="0"/>
              <w:divBdr>
                <w:top w:val="none" w:sz="0" w:space="0" w:color="auto"/>
                <w:left w:val="none" w:sz="0" w:space="0" w:color="auto"/>
                <w:bottom w:val="none" w:sz="0" w:space="0" w:color="auto"/>
                <w:right w:val="none" w:sz="0" w:space="0" w:color="auto"/>
              </w:divBdr>
            </w:div>
            <w:div w:id="1133983673">
              <w:marLeft w:val="0"/>
              <w:marRight w:val="0"/>
              <w:marTop w:val="0"/>
              <w:marBottom w:val="0"/>
              <w:divBdr>
                <w:top w:val="none" w:sz="0" w:space="0" w:color="auto"/>
                <w:left w:val="none" w:sz="0" w:space="0" w:color="auto"/>
                <w:bottom w:val="none" w:sz="0" w:space="0" w:color="auto"/>
                <w:right w:val="none" w:sz="0" w:space="0" w:color="auto"/>
              </w:divBdr>
            </w:div>
            <w:div w:id="1507013969">
              <w:marLeft w:val="0"/>
              <w:marRight w:val="0"/>
              <w:marTop w:val="0"/>
              <w:marBottom w:val="0"/>
              <w:divBdr>
                <w:top w:val="none" w:sz="0" w:space="0" w:color="auto"/>
                <w:left w:val="none" w:sz="0" w:space="0" w:color="auto"/>
                <w:bottom w:val="none" w:sz="0" w:space="0" w:color="auto"/>
                <w:right w:val="none" w:sz="0" w:space="0" w:color="auto"/>
              </w:divBdr>
            </w:div>
            <w:div w:id="1854413368">
              <w:marLeft w:val="0"/>
              <w:marRight w:val="0"/>
              <w:marTop w:val="0"/>
              <w:marBottom w:val="0"/>
              <w:divBdr>
                <w:top w:val="none" w:sz="0" w:space="0" w:color="auto"/>
                <w:left w:val="none" w:sz="0" w:space="0" w:color="auto"/>
                <w:bottom w:val="none" w:sz="0" w:space="0" w:color="auto"/>
                <w:right w:val="none" w:sz="0" w:space="0" w:color="auto"/>
              </w:divBdr>
            </w:div>
            <w:div w:id="154305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0032">
      <w:bodyDiv w:val="1"/>
      <w:marLeft w:val="0"/>
      <w:marRight w:val="0"/>
      <w:marTop w:val="0"/>
      <w:marBottom w:val="0"/>
      <w:divBdr>
        <w:top w:val="none" w:sz="0" w:space="0" w:color="auto"/>
        <w:left w:val="none" w:sz="0" w:space="0" w:color="auto"/>
        <w:bottom w:val="none" w:sz="0" w:space="0" w:color="auto"/>
        <w:right w:val="none" w:sz="0" w:space="0" w:color="auto"/>
      </w:divBdr>
      <w:divsChild>
        <w:div w:id="1691300309">
          <w:marLeft w:val="0"/>
          <w:marRight w:val="0"/>
          <w:marTop w:val="0"/>
          <w:marBottom w:val="0"/>
          <w:divBdr>
            <w:top w:val="single" w:sz="2" w:space="0" w:color="E3E3E3"/>
            <w:left w:val="single" w:sz="2" w:space="0" w:color="E3E3E3"/>
            <w:bottom w:val="single" w:sz="2" w:space="0" w:color="E3E3E3"/>
            <w:right w:val="single" w:sz="2" w:space="0" w:color="E3E3E3"/>
          </w:divBdr>
          <w:divsChild>
            <w:div w:id="494033455">
              <w:marLeft w:val="0"/>
              <w:marRight w:val="0"/>
              <w:marTop w:val="0"/>
              <w:marBottom w:val="0"/>
              <w:divBdr>
                <w:top w:val="single" w:sz="2" w:space="0" w:color="E3E3E3"/>
                <w:left w:val="single" w:sz="2" w:space="0" w:color="E3E3E3"/>
                <w:bottom w:val="single" w:sz="2" w:space="0" w:color="E3E3E3"/>
                <w:right w:val="single" w:sz="2" w:space="0" w:color="E3E3E3"/>
              </w:divBdr>
              <w:divsChild>
                <w:div w:id="1422799279">
                  <w:marLeft w:val="0"/>
                  <w:marRight w:val="0"/>
                  <w:marTop w:val="0"/>
                  <w:marBottom w:val="0"/>
                  <w:divBdr>
                    <w:top w:val="single" w:sz="2" w:space="0" w:color="E3E3E3"/>
                    <w:left w:val="single" w:sz="2" w:space="0" w:color="E3E3E3"/>
                    <w:bottom w:val="single" w:sz="2" w:space="0" w:color="E3E3E3"/>
                    <w:right w:val="single" w:sz="2" w:space="0" w:color="E3E3E3"/>
                  </w:divBdr>
                  <w:divsChild>
                    <w:div w:id="75252282">
                      <w:marLeft w:val="0"/>
                      <w:marRight w:val="0"/>
                      <w:marTop w:val="0"/>
                      <w:marBottom w:val="0"/>
                      <w:divBdr>
                        <w:top w:val="single" w:sz="2" w:space="0" w:color="E3E3E3"/>
                        <w:left w:val="single" w:sz="2" w:space="0" w:color="E3E3E3"/>
                        <w:bottom w:val="single" w:sz="2" w:space="0" w:color="E3E3E3"/>
                        <w:right w:val="single" w:sz="2" w:space="0" w:color="E3E3E3"/>
                      </w:divBdr>
                      <w:divsChild>
                        <w:div w:id="1929999271">
                          <w:marLeft w:val="0"/>
                          <w:marRight w:val="0"/>
                          <w:marTop w:val="0"/>
                          <w:marBottom w:val="0"/>
                          <w:divBdr>
                            <w:top w:val="single" w:sz="2" w:space="0" w:color="E3E3E3"/>
                            <w:left w:val="single" w:sz="2" w:space="0" w:color="E3E3E3"/>
                            <w:bottom w:val="single" w:sz="2" w:space="0" w:color="E3E3E3"/>
                            <w:right w:val="single" w:sz="2" w:space="0" w:color="E3E3E3"/>
                          </w:divBdr>
                          <w:divsChild>
                            <w:div w:id="1774324266">
                              <w:marLeft w:val="0"/>
                              <w:marRight w:val="0"/>
                              <w:marTop w:val="100"/>
                              <w:marBottom w:val="100"/>
                              <w:divBdr>
                                <w:top w:val="single" w:sz="2" w:space="0" w:color="E3E3E3"/>
                                <w:left w:val="single" w:sz="2" w:space="0" w:color="E3E3E3"/>
                                <w:bottom w:val="single" w:sz="2" w:space="0" w:color="E3E3E3"/>
                                <w:right w:val="single" w:sz="2" w:space="0" w:color="E3E3E3"/>
                              </w:divBdr>
                              <w:divsChild>
                                <w:div w:id="1942060537">
                                  <w:marLeft w:val="0"/>
                                  <w:marRight w:val="0"/>
                                  <w:marTop w:val="0"/>
                                  <w:marBottom w:val="0"/>
                                  <w:divBdr>
                                    <w:top w:val="single" w:sz="2" w:space="0" w:color="E3E3E3"/>
                                    <w:left w:val="single" w:sz="2" w:space="0" w:color="E3E3E3"/>
                                    <w:bottom w:val="single" w:sz="2" w:space="0" w:color="E3E3E3"/>
                                    <w:right w:val="single" w:sz="2" w:space="0" w:color="E3E3E3"/>
                                  </w:divBdr>
                                  <w:divsChild>
                                    <w:div w:id="638614119">
                                      <w:marLeft w:val="0"/>
                                      <w:marRight w:val="0"/>
                                      <w:marTop w:val="0"/>
                                      <w:marBottom w:val="0"/>
                                      <w:divBdr>
                                        <w:top w:val="single" w:sz="2" w:space="0" w:color="E3E3E3"/>
                                        <w:left w:val="single" w:sz="2" w:space="0" w:color="E3E3E3"/>
                                        <w:bottom w:val="single" w:sz="2" w:space="0" w:color="E3E3E3"/>
                                        <w:right w:val="single" w:sz="2" w:space="0" w:color="E3E3E3"/>
                                      </w:divBdr>
                                      <w:divsChild>
                                        <w:div w:id="782113671">
                                          <w:marLeft w:val="0"/>
                                          <w:marRight w:val="0"/>
                                          <w:marTop w:val="0"/>
                                          <w:marBottom w:val="0"/>
                                          <w:divBdr>
                                            <w:top w:val="single" w:sz="2" w:space="0" w:color="E3E3E3"/>
                                            <w:left w:val="single" w:sz="2" w:space="0" w:color="E3E3E3"/>
                                            <w:bottom w:val="single" w:sz="2" w:space="0" w:color="E3E3E3"/>
                                            <w:right w:val="single" w:sz="2" w:space="0" w:color="E3E3E3"/>
                                          </w:divBdr>
                                          <w:divsChild>
                                            <w:div w:id="301158744">
                                              <w:marLeft w:val="0"/>
                                              <w:marRight w:val="0"/>
                                              <w:marTop w:val="0"/>
                                              <w:marBottom w:val="0"/>
                                              <w:divBdr>
                                                <w:top w:val="single" w:sz="2" w:space="0" w:color="E3E3E3"/>
                                                <w:left w:val="single" w:sz="2" w:space="0" w:color="E3E3E3"/>
                                                <w:bottom w:val="single" w:sz="2" w:space="0" w:color="E3E3E3"/>
                                                <w:right w:val="single" w:sz="2" w:space="0" w:color="E3E3E3"/>
                                              </w:divBdr>
                                              <w:divsChild>
                                                <w:div w:id="108665244">
                                                  <w:marLeft w:val="0"/>
                                                  <w:marRight w:val="0"/>
                                                  <w:marTop w:val="0"/>
                                                  <w:marBottom w:val="0"/>
                                                  <w:divBdr>
                                                    <w:top w:val="single" w:sz="2" w:space="0" w:color="E3E3E3"/>
                                                    <w:left w:val="single" w:sz="2" w:space="0" w:color="E3E3E3"/>
                                                    <w:bottom w:val="single" w:sz="2" w:space="0" w:color="E3E3E3"/>
                                                    <w:right w:val="single" w:sz="2" w:space="0" w:color="E3E3E3"/>
                                                  </w:divBdr>
                                                  <w:divsChild>
                                                    <w:div w:id="19567896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974681255">
          <w:marLeft w:val="0"/>
          <w:marRight w:val="0"/>
          <w:marTop w:val="0"/>
          <w:marBottom w:val="0"/>
          <w:divBdr>
            <w:top w:val="none" w:sz="0" w:space="0" w:color="auto"/>
            <w:left w:val="none" w:sz="0" w:space="0" w:color="auto"/>
            <w:bottom w:val="none" w:sz="0" w:space="0" w:color="auto"/>
            <w:right w:val="none" w:sz="0" w:space="0" w:color="auto"/>
          </w:divBdr>
          <w:divsChild>
            <w:div w:id="626131069">
              <w:marLeft w:val="0"/>
              <w:marRight w:val="0"/>
              <w:marTop w:val="0"/>
              <w:marBottom w:val="0"/>
              <w:divBdr>
                <w:top w:val="single" w:sz="2" w:space="0" w:color="E3E3E3"/>
                <w:left w:val="single" w:sz="2" w:space="0" w:color="E3E3E3"/>
                <w:bottom w:val="single" w:sz="2" w:space="0" w:color="E3E3E3"/>
                <w:right w:val="single" w:sz="2" w:space="0" w:color="E3E3E3"/>
              </w:divBdr>
              <w:divsChild>
                <w:div w:id="11811645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209803060">
      <w:bodyDiv w:val="1"/>
      <w:marLeft w:val="0"/>
      <w:marRight w:val="0"/>
      <w:marTop w:val="0"/>
      <w:marBottom w:val="0"/>
      <w:divBdr>
        <w:top w:val="none" w:sz="0" w:space="0" w:color="auto"/>
        <w:left w:val="none" w:sz="0" w:space="0" w:color="auto"/>
        <w:bottom w:val="none" w:sz="0" w:space="0" w:color="auto"/>
        <w:right w:val="none" w:sz="0" w:space="0" w:color="auto"/>
      </w:divBdr>
      <w:divsChild>
        <w:div w:id="1142118481">
          <w:marLeft w:val="0"/>
          <w:marRight w:val="0"/>
          <w:marTop w:val="0"/>
          <w:marBottom w:val="0"/>
          <w:divBdr>
            <w:top w:val="none" w:sz="0" w:space="0" w:color="auto"/>
            <w:left w:val="none" w:sz="0" w:space="0" w:color="auto"/>
            <w:bottom w:val="none" w:sz="0" w:space="0" w:color="auto"/>
            <w:right w:val="none" w:sz="0" w:space="0" w:color="auto"/>
          </w:divBdr>
          <w:divsChild>
            <w:div w:id="310908628">
              <w:marLeft w:val="0"/>
              <w:marRight w:val="0"/>
              <w:marTop w:val="0"/>
              <w:marBottom w:val="0"/>
              <w:divBdr>
                <w:top w:val="none" w:sz="0" w:space="0" w:color="auto"/>
                <w:left w:val="none" w:sz="0" w:space="0" w:color="auto"/>
                <w:bottom w:val="none" w:sz="0" w:space="0" w:color="auto"/>
                <w:right w:val="none" w:sz="0" w:space="0" w:color="auto"/>
              </w:divBdr>
              <w:divsChild>
                <w:div w:id="163625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225564">
      <w:bodyDiv w:val="1"/>
      <w:marLeft w:val="0"/>
      <w:marRight w:val="0"/>
      <w:marTop w:val="0"/>
      <w:marBottom w:val="0"/>
      <w:divBdr>
        <w:top w:val="none" w:sz="0" w:space="0" w:color="auto"/>
        <w:left w:val="none" w:sz="0" w:space="0" w:color="auto"/>
        <w:bottom w:val="none" w:sz="0" w:space="0" w:color="auto"/>
        <w:right w:val="none" w:sz="0" w:space="0" w:color="auto"/>
      </w:divBdr>
      <w:divsChild>
        <w:div w:id="1440641704">
          <w:marLeft w:val="0"/>
          <w:marRight w:val="0"/>
          <w:marTop w:val="0"/>
          <w:marBottom w:val="0"/>
          <w:divBdr>
            <w:top w:val="none" w:sz="0" w:space="0" w:color="auto"/>
            <w:left w:val="none" w:sz="0" w:space="0" w:color="auto"/>
            <w:bottom w:val="none" w:sz="0" w:space="0" w:color="auto"/>
            <w:right w:val="none" w:sz="0" w:space="0" w:color="auto"/>
          </w:divBdr>
          <w:divsChild>
            <w:div w:id="2047174384">
              <w:marLeft w:val="0"/>
              <w:marRight w:val="0"/>
              <w:marTop w:val="0"/>
              <w:marBottom w:val="0"/>
              <w:divBdr>
                <w:top w:val="none" w:sz="0" w:space="0" w:color="auto"/>
                <w:left w:val="none" w:sz="0" w:space="0" w:color="auto"/>
                <w:bottom w:val="none" w:sz="0" w:space="0" w:color="auto"/>
                <w:right w:val="none" w:sz="0" w:space="0" w:color="auto"/>
              </w:divBdr>
            </w:div>
            <w:div w:id="654382130">
              <w:marLeft w:val="0"/>
              <w:marRight w:val="0"/>
              <w:marTop w:val="0"/>
              <w:marBottom w:val="0"/>
              <w:divBdr>
                <w:top w:val="none" w:sz="0" w:space="0" w:color="auto"/>
                <w:left w:val="none" w:sz="0" w:space="0" w:color="auto"/>
                <w:bottom w:val="none" w:sz="0" w:space="0" w:color="auto"/>
                <w:right w:val="none" w:sz="0" w:space="0" w:color="auto"/>
              </w:divBdr>
            </w:div>
            <w:div w:id="1498961098">
              <w:marLeft w:val="0"/>
              <w:marRight w:val="0"/>
              <w:marTop w:val="0"/>
              <w:marBottom w:val="0"/>
              <w:divBdr>
                <w:top w:val="none" w:sz="0" w:space="0" w:color="auto"/>
                <w:left w:val="none" w:sz="0" w:space="0" w:color="auto"/>
                <w:bottom w:val="none" w:sz="0" w:space="0" w:color="auto"/>
                <w:right w:val="none" w:sz="0" w:space="0" w:color="auto"/>
              </w:divBdr>
            </w:div>
            <w:div w:id="1652827988">
              <w:marLeft w:val="0"/>
              <w:marRight w:val="0"/>
              <w:marTop w:val="0"/>
              <w:marBottom w:val="0"/>
              <w:divBdr>
                <w:top w:val="none" w:sz="0" w:space="0" w:color="auto"/>
                <w:left w:val="none" w:sz="0" w:space="0" w:color="auto"/>
                <w:bottom w:val="none" w:sz="0" w:space="0" w:color="auto"/>
                <w:right w:val="none" w:sz="0" w:space="0" w:color="auto"/>
              </w:divBdr>
            </w:div>
            <w:div w:id="1663921757">
              <w:marLeft w:val="0"/>
              <w:marRight w:val="0"/>
              <w:marTop w:val="0"/>
              <w:marBottom w:val="0"/>
              <w:divBdr>
                <w:top w:val="none" w:sz="0" w:space="0" w:color="auto"/>
                <w:left w:val="none" w:sz="0" w:space="0" w:color="auto"/>
                <w:bottom w:val="none" w:sz="0" w:space="0" w:color="auto"/>
                <w:right w:val="none" w:sz="0" w:space="0" w:color="auto"/>
              </w:divBdr>
            </w:div>
            <w:div w:id="41983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997404">
      <w:bodyDiv w:val="1"/>
      <w:marLeft w:val="0"/>
      <w:marRight w:val="0"/>
      <w:marTop w:val="0"/>
      <w:marBottom w:val="0"/>
      <w:divBdr>
        <w:top w:val="none" w:sz="0" w:space="0" w:color="auto"/>
        <w:left w:val="none" w:sz="0" w:space="0" w:color="auto"/>
        <w:bottom w:val="none" w:sz="0" w:space="0" w:color="auto"/>
        <w:right w:val="none" w:sz="0" w:space="0" w:color="auto"/>
      </w:divBdr>
      <w:divsChild>
        <w:div w:id="1343161695">
          <w:marLeft w:val="0"/>
          <w:marRight w:val="0"/>
          <w:marTop w:val="0"/>
          <w:marBottom w:val="0"/>
          <w:divBdr>
            <w:top w:val="single" w:sz="2" w:space="0" w:color="E3E3E3"/>
            <w:left w:val="single" w:sz="2" w:space="0" w:color="E3E3E3"/>
            <w:bottom w:val="single" w:sz="2" w:space="0" w:color="E3E3E3"/>
            <w:right w:val="single" w:sz="2" w:space="0" w:color="E3E3E3"/>
          </w:divBdr>
          <w:divsChild>
            <w:div w:id="1274170816">
              <w:marLeft w:val="0"/>
              <w:marRight w:val="0"/>
              <w:marTop w:val="0"/>
              <w:marBottom w:val="0"/>
              <w:divBdr>
                <w:top w:val="single" w:sz="2" w:space="0" w:color="E3E3E3"/>
                <w:left w:val="single" w:sz="2" w:space="0" w:color="E3E3E3"/>
                <w:bottom w:val="single" w:sz="2" w:space="0" w:color="E3E3E3"/>
                <w:right w:val="single" w:sz="2" w:space="0" w:color="E3E3E3"/>
              </w:divBdr>
              <w:divsChild>
                <w:div w:id="609508023">
                  <w:marLeft w:val="0"/>
                  <w:marRight w:val="0"/>
                  <w:marTop w:val="0"/>
                  <w:marBottom w:val="0"/>
                  <w:divBdr>
                    <w:top w:val="single" w:sz="2" w:space="0" w:color="E3E3E3"/>
                    <w:left w:val="single" w:sz="2" w:space="0" w:color="E3E3E3"/>
                    <w:bottom w:val="single" w:sz="2" w:space="0" w:color="E3E3E3"/>
                    <w:right w:val="single" w:sz="2" w:space="0" w:color="E3E3E3"/>
                  </w:divBdr>
                  <w:divsChild>
                    <w:div w:id="293293182">
                      <w:marLeft w:val="0"/>
                      <w:marRight w:val="0"/>
                      <w:marTop w:val="0"/>
                      <w:marBottom w:val="0"/>
                      <w:divBdr>
                        <w:top w:val="single" w:sz="2" w:space="0" w:color="E3E3E3"/>
                        <w:left w:val="single" w:sz="2" w:space="0" w:color="E3E3E3"/>
                        <w:bottom w:val="single" w:sz="2" w:space="0" w:color="E3E3E3"/>
                        <w:right w:val="single" w:sz="2" w:space="0" w:color="E3E3E3"/>
                      </w:divBdr>
                      <w:divsChild>
                        <w:div w:id="1628513289">
                          <w:marLeft w:val="0"/>
                          <w:marRight w:val="0"/>
                          <w:marTop w:val="0"/>
                          <w:marBottom w:val="0"/>
                          <w:divBdr>
                            <w:top w:val="single" w:sz="2" w:space="0" w:color="E3E3E3"/>
                            <w:left w:val="single" w:sz="2" w:space="0" w:color="E3E3E3"/>
                            <w:bottom w:val="single" w:sz="2" w:space="0" w:color="E3E3E3"/>
                            <w:right w:val="single" w:sz="2" w:space="0" w:color="E3E3E3"/>
                          </w:divBdr>
                          <w:divsChild>
                            <w:div w:id="1288507099">
                              <w:marLeft w:val="0"/>
                              <w:marRight w:val="0"/>
                              <w:marTop w:val="100"/>
                              <w:marBottom w:val="100"/>
                              <w:divBdr>
                                <w:top w:val="single" w:sz="2" w:space="0" w:color="E3E3E3"/>
                                <w:left w:val="single" w:sz="2" w:space="0" w:color="E3E3E3"/>
                                <w:bottom w:val="single" w:sz="2" w:space="0" w:color="E3E3E3"/>
                                <w:right w:val="single" w:sz="2" w:space="0" w:color="E3E3E3"/>
                              </w:divBdr>
                              <w:divsChild>
                                <w:div w:id="927277787">
                                  <w:marLeft w:val="0"/>
                                  <w:marRight w:val="0"/>
                                  <w:marTop w:val="0"/>
                                  <w:marBottom w:val="0"/>
                                  <w:divBdr>
                                    <w:top w:val="single" w:sz="2" w:space="0" w:color="E3E3E3"/>
                                    <w:left w:val="single" w:sz="2" w:space="0" w:color="E3E3E3"/>
                                    <w:bottom w:val="single" w:sz="2" w:space="0" w:color="E3E3E3"/>
                                    <w:right w:val="single" w:sz="2" w:space="0" w:color="E3E3E3"/>
                                  </w:divBdr>
                                  <w:divsChild>
                                    <w:div w:id="1321040712">
                                      <w:marLeft w:val="0"/>
                                      <w:marRight w:val="0"/>
                                      <w:marTop w:val="0"/>
                                      <w:marBottom w:val="0"/>
                                      <w:divBdr>
                                        <w:top w:val="single" w:sz="2" w:space="0" w:color="E3E3E3"/>
                                        <w:left w:val="single" w:sz="2" w:space="0" w:color="E3E3E3"/>
                                        <w:bottom w:val="single" w:sz="2" w:space="0" w:color="E3E3E3"/>
                                        <w:right w:val="single" w:sz="2" w:space="0" w:color="E3E3E3"/>
                                      </w:divBdr>
                                      <w:divsChild>
                                        <w:div w:id="1512833940">
                                          <w:marLeft w:val="0"/>
                                          <w:marRight w:val="0"/>
                                          <w:marTop w:val="0"/>
                                          <w:marBottom w:val="0"/>
                                          <w:divBdr>
                                            <w:top w:val="single" w:sz="2" w:space="0" w:color="E3E3E3"/>
                                            <w:left w:val="single" w:sz="2" w:space="0" w:color="E3E3E3"/>
                                            <w:bottom w:val="single" w:sz="2" w:space="0" w:color="E3E3E3"/>
                                            <w:right w:val="single" w:sz="2" w:space="0" w:color="E3E3E3"/>
                                          </w:divBdr>
                                          <w:divsChild>
                                            <w:div w:id="1799833444">
                                              <w:marLeft w:val="0"/>
                                              <w:marRight w:val="0"/>
                                              <w:marTop w:val="0"/>
                                              <w:marBottom w:val="0"/>
                                              <w:divBdr>
                                                <w:top w:val="single" w:sz="2" w:space="0" w:color="E3E3E3"/>
                                                <w:left w:val="single" w:sz="2" w:space="0" w:color="E3E3E3"/>
                                                <w:bottom w:val="single" w:sz="2" w:space="0" w:color="E3E3E3"/>
                                                <w:right w:val="single" w:sz="2" w:space="0" w:color="E3E3E3"/>
                                              </w:divBdr>
                                              <w:divsChild>
                                                <w:div w:id="821657525">
                                                  <w:marLeft w:val="0"/>
                                                  <w:marRight w:val="0"/>
                                                  <w:marTop w:val="0"/>
                                                  <w:marBottom w:val="0"/>
                                                  <w:divBdr>
                                                    <w:top w:val="single" w:sz="2" w:space="0" w:color="E3E3E3"/>
                                                    <w:left w:val="single" w:sz="2" w:space="0" w:color="E3E3E3"/>
                                                    <w:bottom w:val="single" w:sz="2" w:space="0" w:color="E3E3E3"/>
                                                    <w:right w:val="single" w:sz="2" w:space="0" w:color="E3E3E3"/>
                                                  </w:divBdr>
                                                  <w:divsChild>
                                                    <w:div w:id="16034183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38614854">
          <w:marLeft w:val="0"/>
          <w:marRight w:val="0"/>
          <w:marTop w:val="0"/>
          <w:marBottom w:val="0"/>
          <w:divBdr>
            <w:top w:val="none" w:sz="0" w:space="0" w:color="auto"/>
            <w:left w:val="none" w:sz="0" w:space="0" w:color="auto"/>
            <w:bottom w:val="none" w:sz="0" w:space="0" w:color="auto"/>
            <w:right w:val="none" w:sz="0" w:space="0" w:color="auto"/>
          </w:divBdr>
          <w:divsChild>
            <w:div w:id="1005665490">
              <w:marLeft w:val="0"/>
              <w:marRight w:val="0"/>
              <w:marTop w:val="0"/>
              <w:marBottom w:val="0"/>
              <w:divBdr>
                <w:top w:val="single" w:sz="2" w:space="0" w:color="E3E3E3"/>
                <w:left w:val="single" w:sz="2" w:space="0" w:color="E3E3E3"/>
                <w:bottom w:val="single" w:sz="2" w:space="0" w:color="E3E3E3"/>
                <w:right w:val="single" w:sz="2" w:space="0" w:color="E3E3E3"/>
              </w:divBdr>
              <w:divsChild>
                <w:div w:id="3016226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220288662">
      <w:bodyDiv w:val="1"/>
      <w:marLeft w:val="0"/>
      <w:marRight w:val="0"/>
      <w:marTop w:val="0"/>
      <w:marBottom w:val="0"/>
      <w:divBdr>
        <w:top w:val="none" w:sz="0" w:space="0" w:color="auto"/>
        <w:left w:val="none" w:sz="0" w:space="0" w:color="auto"/>
        <w:bottom w:val="none" w:sz="0" w:space="0" w:color="auto"/>
        <w:right w:val="none" w:sz="0" w:space="0" w:color="auto"/>
      </w:divBdr>
      <w:divsChild>
        <w:div w:id="894007647">
          <w:marLeft w:val="0"/>
          <w:marRight w:val="0"/>
          <w:marTop w:val="0"/>
          <w:marBottom w:val="0"/>
          <w:divBdr>
            <w:top w:val="single" w:sz="2" w:space="0" w:color="E3E3E3"/>
            <w:left w:val="single" w:sz="2" w:space="0" w:color="E3E3E3"/>
            <w:bottom w:val="single" w:sz="2" w:space="0" w:color="E3E3E3"/>
            <w:right w:val="single" w:sz="2" w:space="0" w:color="E3E3E3"/>
          </w:divBdr>
          <w:divsChild>
            <w:div w:id="1460220706">
              <w:marLeft w:val="0"/>
              <w:marRight w:val="0"/>
              <w:marTop w:val="0"/>
              <w:marBottom w:val="0"/>
              <w:divBdr>
                <w:top w:val="single" w:sz="2" w:space="0" w:color="E3E3E3"/>
                <w:left w:val="single" w:sz="2" w:space="0" w:color="E3E3E3"/>
                <w:bottom w:val="single" w:sz="2" w:space="0" w:color="E3E3E3"/>
                <w:right w:val="single" w:sz="2" w:space="0" w:color="E3E3E3"/>
              </w:divBdr>
              <w:divsChild>
                <w:div w:id="46150545">
                  <w:marLeft w:val="0"/>
                  <w:marRight w:val="0"/>
                  <w:marTop w:val="0"/>
                  <w:marBottom w:val="0"/>
                  <w:divBdr>
                    <w:top w:val="single" w:sz="2" w:space="0" w:color="E3E3E3"/>
                    <w:left w:val="single" w:sz="2" w:space="0" w:color="E3E3E3"/>
                    <w:bottom w:val="single" w:sz="2" w:space="0" w:color="E3E3E3"/>
                    <w:right w:val="single" w:sz="2" w:space="0" w:color="E3E3E3"/>
                  </w:divBdr>
                  <w:divsChild>
                    <w:div w:id="1185753628">
                      <w:marLeft w:val="0"/>
                      <w:marRight w:val="0"/>
                      <w:marTop w:val="0"/>
                      <w:marBottom w:val="0"/>
                      <w:divBdr>
                        <w:top w:val="single" w:sz="2" w:space="0" w:color="E3E3E3"/>
                        <w:left w:val="single" w:sz="2" w:space="0" w:color="E3E3E3"/>
                        <w:bottom w:val="single" w:sz="2" w:space="0" w:color="E3E3E3"/>
                        <w:right w:val="single" w:sz="2" w:space="0" w:color="E3E3E3"/>
                      </w:divBdr>
                      <w:divsChild>
                        <w:div w:id="659428145">
                          <w:marLeft w:val="0"/>
                          <w:marRight w:val="0"/>
                          <w:marTop w:val="0"/>
                          <w:marBottom w:val="0"/>
                          <w:divBdr>
                            <w:top w:val="single" w:sz="2" w:space="0" w:color="E3E3E3"/>
                            <w:left w:val="single" w:sz="2" w:space="0" w:color="E3E3E3"/>
                            <w:bottom w:val="single" w:sz="2" w:space="0" w:color="E3E3E3"/>
                            <w:right w:val="single" w:sz="2" w:space="0" w:color="E3E3E3"/>
                          </w:divBdr>
                          <w:divsChild>
                            <w:div w:id="919755093">
                              <w:marLeft w:val="0"/>
                              <w:marRight w:val="0"/>
                              <w:marTop w:val="100"/>
                              <w:marBottom w:val="100"/>
                              <w:divBdr>
                                <w:top w:val="single" w:sz="2" w:space="0" w:color="E3E3E3"/>
                                <w:left w:val="single" w:sz="2" w:space="0" w:color="E3E3E3"/>
                                <w:bottom w:val="single" w:sz="2" w:space="0" w:color="E3E3E3"/>
                                <w:right w:val="single" w:sz="2" w:space="0" w:color="E3E3E3"/>
                              </w:divBdr>
                              <w:divsChild>
                                <w:div w:id="91433948">
                                  <w:marLeft w:val="0"/>
                                  <w:marRight w:val="0"/>
                                  <w:marTop w:val="0"/>
                                  <w:marBottom w:val="0"/>
                                  <w:divBdr>
                                    <w:top w:val="single" w:sz="2" w:space="0" w:color="E3E3E3"/>
                                    <w:left w:val="single" w:sz="2" w:space="0" w:color="E3E3E3"/>
                                    <w:bottom w:val="single" w:sz="2" w:space="0" w:color="E3E3E3"/>
                                    <w:right w:val="single" w:sz="2" w:space="0" w:color="E3E3E3"/>
                                  </w:divBdr>
                                  <w:divsChild>
                                    <w:div w:id="1113134178">
                                      <w:marLeft w:val="0"/>
                                      <w:marRight w:val="0"/>
                                      <w:marTop w:val="0"/>
                                      <w:marBottom w:val="0"/>
                                      <w:divBdr>
                                        <w:top w:val="single" w:sz="2" w:space="0" w:color="E3E3E3"/>
                                        <w:left w:val="single" w:sz="2" w:space="0" w:color="E3E3E3"/>
                                        <w:bottom w:val="single" w:sz="2" w:space="0" w:color="E3E3E3"/>
                                        <w:right w:val="single" w:sz="2" w:space="0" w:color="E3E3E3"/>
                                      </w:divBdr>
                                      <w:divsChild>
                                        <w:div w:id="23874146">
                                          <w:marLeft w:val="0"/>
                                          <w:marRight w:val="0"/>
                                          <w:marTop w:val="0"/>
                                          <w:marBottom w:val="0"/>
                                          <w:divBdr>
                                            <w:top w:val="single" w:sz="2" w:space="0" w:color="E3E3E3"/>
                                            <w:left w:val="single" w:sz="2" w:space="0" w:color="E3E3E3"/>
                                            <w:bottom w:val="single" w:sz="2" w:space="0" w:color="E3E3E3"/>
                                            <w:right w:val="single" w:sz="2" w:space="0" w:color="E3E3E3"/>
                                          </w:divBdr>
                                          <w:divsChild>
                                            <w:div w:id="985007481">
                                              <w:marLeft w:val="0"/>
                                              <w:marRight w:val="0"/>
                                              <w:marTop w:val="0"/>
                                              <w:marBottom w:val="0"/>
                                              <w:divBdr>
                                                <w:top w:val="single" w:sz="2" w:space="0" w:color="E3E3E3"/>
                                                <w:left w:val="single" w:sz="2" w:space="0" w:color="E3E3E3"/>
                                                <w:bottom w:val="single" w:sz="2" w:space="0" w:color="E3E3E3"/>
                                                <w:right w:val="single" w:sz="2" w:space="0" w:color="E3E3E3"/>
                                              </w:divBdr>
                                              <w:divsChild>
                                                <w:div w:id="729303440">
                                                  <w:marLeft w:val="0"/>
                                                  <w:marRight w:val="0"/>
                                                  <w:marTop w:val="0"/>
                                                  <w:marBottom w:val="0"/>
                                                  <w:divBdr>
                                                    <w:top w:val="single" w:sz="2" w:space="0" w:color="E3E3E3"/>
                                                    <w:left w:val="single" w:sz="2" w:space="0" w:color="E3E3E3"/>
                                                    <w:bottom w:val="single" w:sz="2" w:space="0" w:color="E3E3E3"/>
                                                    <w:right w:val="single" w:sz="2" w:space="0" w:color="E3E3E3"/>
                                                  </w:divBdr>
                                                  <w:divsChild>
                                                    <w:div w:id="17186233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15561511">
          <w:marLeft w:val="0"/>
          <w:marRight w:val="0"/>
          <w:marTop w:val="0"/>
          <w:marBottom w:val="0"/>
          <w:divBdr>
            <w:top w:val="none" w:sz="0" w:space="0" w:color="auto"/>
            <w:left w:val="none" w:sz="0" w:space="0" w:color="auto"/>
            <w:bottom w:val="none" w:sz="0" w:space="0" w:color="auto"/>
            <w:right w:val="none" w:sz="0" w:space="0" w:color="auto"/>
          </w:divBdr>
          <w:divsChild>
            <w:div w:id="490145911">
              <w:marLeft w:val="0"/>
              <w:marRight w:val="0"/>
              <w:marTop w:val="0"/>
              <w:marBottom w:val="0"/>
              <w:divBdr>
                <w:top w:val="single" w:sz="2" w:space="0" w:color="E3E3E3"/>
                <w:left w:val="single" w:sz="2" w:space="0" w:color="E3E3E3"/>
                <w:bottom w:val="single" w:sz="2" w:space="0" w:color="E3E3E3"/>
                <w:right w:val="single" w:sz="2" w:space="0" w:color="E3E3E3"/>
              </w:divBdr>
              <w:divsChild>
                <w:div w:id="162303135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229345186">
      <w:bodyDiv w:val="1"/>
      <w:marLeft w:val="0"/>
      <w:marRight w:val="0"/>
      <w:marTop w:val="0"/>
      <w:marBottom w:val="0"/>
      <w:divBdr>
        <w:top w:val="none" w:sz="0" w:space="0" w:color="auto"/>
        <w:left w:val="none" w:sz="0" w:space="0" w:color="auto"/>
        <w:bottom w:val="none" w:sz="0" w:space="0" w:color="auto"/>
        <w:right w:val="none" w:sz="0" w:space="0" w:color="auto"/>
      </w:divBdr>
    </w:div>
    <w:div w:id="1230312973">
      <w:bodyDiv w:val="1"/>
      <w:marLeft w:val="0"/>
      <w:marRight w:val="0"/>
      <w:marTop w:val="0"/>
      <w:marBottom w:val="0"/>
      <w:divBdr>
        <w:top w:val="none" w:sz="0" w:space="0" w:color="auto"/>
        <w:left w:val="none" w:sz="0" w:space="0" w:color="auto"/>
        <w:bottom w:val="none" w:sz="0" w:space="0" w:color="auto"/>
        <w:right w:val="none" w:sz="0" w:space="0" w:color="auto"/>
      </w:divBdr>
      <w:divsChild>
        <w:div w:id="1477450662">
          <w:marLeft w:val="0"/>
          <w:marRight w:val="0"/>
          <w:marTop w:val="0"/>
          <w:marBottom w:val="0"/>
          <w:divBdr>
            <w:top w:val="none" w:sz="0" w:space="0" w:color="auto"/>
            <w:left w:val="none" w:sz="0" w:space="0" w:color="auto"/>
            <w:bottom w:val="none" w:sz="0" w:space="0" w:color="auto"/>
            <w:right w:val="none" w:sz="0" w:space="0" w:color="auto"/>
          </w:divBdr>
          <w:divsChild>
            <w:div w:id="754471280">
              <w:marLeft w:val="0"/>
              <w:marRight w:val="0"/>
              <w:marTop w:val="0"/>
              <w:marBottom w:val="0"/>
              <w:divBdr>
                <w:top w:val="none" w:sz="0" w:space="0" w:color="auto"/>
                <w:left w:val="none" w:sz="0" w:space="0" w:color="auto"/>
                <w:bottom w:val="none" w:sz="0" w:space="0" w:color="auto"/>
                <w:right w:val="none" w:sz="0" w:space="0" w:color="auto"/>
              </w:divBdr>
            </w:div>
          </w:divsChild>
        </w:div>
        <w:div w:id="1761097001">
          <w:marLeft w:val="0"/>
          <w:marRight w:val="0"/>
          <w:marTop w:val="0"/>
          <w:marBottom w:val="0"/>
          <w:divBdr>
            <w:top w:val="none" w:sz="0" w:space="0" w:color="auto"/>
            <w:left w:val="none" w:sz="0" w:space="0" w:color="auto"/>
            <w:bottom w:val="none" w:sz="0" w:space="0" w:color="auto"/>
            <w:right w:val="none" w:sz="0" w:space="0" w:color="auto"/>
          </w:divBdr>
          <w:divsChild>
            <w:div w:id="2109931793">
              <w:marLeft w:val="0"/>
              <w:marRight w:val="0"/>
              <w:marTop w:val="0"/>
              <w:marBottom w:val="0"/>
              <w:divBdr>
                <w:top w:val="none" w:sz="0" w:space="0" w:color="auto"/>
                <w:left w:val="none" w:sz="0" w:space="0" w:color="auto"/>
                <w:bottom w:val="none" w:sz="0" w:space="0" w:color="auto"/>
                <w:right w:val="none" w:sz="0" w:space="0" w:color="auto"/>
              </w:divBdr>
              <w:divsChild>
                <w:div w:id="136435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93277">
          <w:marLeft w:val="0"/>
          <w:marRight w:val="0"/>
          <w:marTop w:val="0"/>
          <w:marBottom w:val="0"/>
          <w:divBdr>
            <w:top w:val="none" w:sz="0" w:space="0" w:color="auto"/>
            <w:left w:val="none" w:sz="0" w:space="0" w:color="auto"/>
            <w:bottom w:val="none" w:sz="0" w:space="0" w:color="auto"/>
            <w:right w:val="none" w:sz="0" w:space="0" w:color="auto"/>
          </w:divBdr>
          <w:divsChild>
            <w:div w:id="214001951">
              <w:marLeft w:val="0"/>
              <w:marRight w:val="0"/>
              <w:marTop w:val="60"/>
              <w:marBottom w:val="0"/>
              <w:divBdr>
                <w:top w:val="none" w:sz="0" w:space="0" w:color="auto"/>
                <w:left w:val="none" w:sz="0" w:space="0" w:color="auto"/>
                <w:bottom w:val="none" w:sz="0" w:space="0" w:color="auto"/>
                <w:right w:val="none" w:sz="0" w:space="0" w:color="auto"/>
              </w:divBdr>
            </w:div>
          </w:divsChild>
        </w:div>
        <w:div w:id="1198659397">
          <w:marLeft w:val="0"/>
          <w:marRight w:val="0"/>
          <w:marTop w:val="0"/>
          <w:marBottom w:val="0"/>
          <w:divBdr>
            <w:top w:val="none" w:sz="0" w:space="0" w:color="auto"/>
            <w:left w:val="none" w:sz="0" w:space="0" w:color="auto"/>
            <w:bottom w:val="none" w:sz="0" w:space="0" w:color="auto"/>
            <w:right w:val="none" w:sz="0" w:space="0" w:color="auto"/>
          </w:divBdr>
        </w:div>
        <w:div w:id="960647229">
          <w:marLeft w:val="0"/>
          <w:marRight w:val="0"/>
          <w:marTop w:val="0"/>
          <w:marBottom w:val="0"/>
          <w:divBdr>
            <w:top w:val="none" w:sz="0" w:space="0" w:color="auto"/>
            <w:left w:val="none" w:sz="0" w:space="0" w:color="auto"/>
            <w:bottom w:val="none" w:sz="0" w:space="0" w:color="auto"/>
            <w:right w:val="none" w:sz="0" w:space="0" w:color="auto"/>
          </w:divBdr>
          <w:divsChild>
            <w:div w:id="111755977">
              <w:marLeft w:val="0"/>
              <w:marRight w:val="0"/>
              <w:marTop w:val="0"/>
              <w:marBottom w:val="0"/>
              <w:divBdr>
                <w:top w:val="none" w:sz="0" w:space="0" w:color="auto"/>
                <w:left w:val="none" w:sz="0" w:space="0" w:color="auto"/>
                <w:bottom w:val="none" w:sz="0" w:space="0" w:color="auto"/>
                <w:right w:val="none" w:sz="0" w:space="0" w:color="auto"/>
              </w:divBdr>
              <w:divsChild>
                <w:div w:id="1183587817">
                  <w:marLeft w:val="0"/>
                  <w:marRight w:val="0"/>
                  <w:marTop w:val="0"/>
                  <w:marBottom w:val="0"/>
                  <w:divBdr>
                    <w:top w:val="none" w:sz="0" w:space="0" w:color="auto"/>
                    <w:left w:val="none" w:sz="0" w:space="0" w:color="auto"/>
                    <w:bottom w:val="none" w:sz="0" w:space="0" w:color="auto"/>
                    <w:right w:val="none" w:sz="0" w:space="0" w:color="auto"/>
                  </w:divBdr>
                  <w:divsChild>
                    <w:div w:id="138629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598304">
      <w:bodyDiv w:val="1"/>
      <w:marLeft w:val="0"/>
      <w:marRight w:val="0"/>
      <w:marTop w:val="0"/>
      <w:marBottom w:val="0"/>
      <w:divBdr>
        <w:top w:val="none" w:sz="0" w:space="0" w:color="auto"/>
        <w:left w:val="none" w:sz="0" w:space="0" w:color="auto"/>
        <w:bottom w:val="none" w:sz="0" w:space="0" w:color="auto"/>
        <w:right w:val="none" w:sz="0" w:space="0" w:color="auto"/>
      </w:divBdr>
    </w:div>
    <w:div w:id="1271087766">
      <w:bodyDiv w:val="1"/>
      <w:marLeft w:val="0"/>
      <w:marRight w:val="0"/>
      <w:marTop w:val="0"/>
      <w:marBottom w:val="0"/>
      <w:divBdr>
        <w:top w:val="none" w:sz="0" w:space="0" w:color="auto"/>
        <w:left w:val="none" w:sz="0" w:space="0" w:color="auto"/>
        <w:bottom w:val="none" w:sz="0" w:space="0" w:color="auto"/>
        <w:right w:val="none" w:sz="0" w:space="0" w:color="auto"/>
      </w:divBdr>
    </w:div>
    <w:div w:id="1273320287">
      <w:bodyDiv w:val="1"/>
      <w:marLeft w:val="0"/>
      <w:marRight w:val="0"/>
      <w:marTop w:val="0"/>
      <w:marBottom w:val="0"/>
      <w:divBdr>
        <w:top w:val="none" w:sz="0" w:space="0" w:color="auto"/>
        <w:left w:val="none" w:sz="0" w:space="0" w:color="auto"/>
        <w:bottom w:val="none" w:sz="0" w:space="0" w:color="auto"/>
        <w:right w:val="none" w:sz="0" w:space="0" w:color="auto"/>
      </w:divBdr>
    </w:div>
    <w:div w:id="1296957615">
      <w:bodyDiv w:val="1"/>
      <w:marLeft w:val="0"/>
      <w:marRight w:val="0"/>
      <w:marTop w:val="0"/>
      <w:marBottom w:val="0"/>
      <w:divBdr>
        <w:top w:val="none" w:sz="0" w:space="0" w:color="auto"/>
        <w:left w:val="none" w:sz="0" w:space="0" w:color="auto"/>
        <w:bottom w:val="none" w:sz="0" w:space="0" w:color="auto"/>
        <w:right w:val="none" w:sz="0" w:space="0" w:color="auto"/>
      </w:divBdr>
    </w:div>
    <w:div w:id="1300458044">
      <w:bodyDiv w:val="1"/>
      <w:marLeft w:val="0"/>
      <w:marRight w:val="0"/>
      <w:marTop w:val="0"/>
      <w:marBottom w:val="0"/>
      <w:divBdr>
        <w:top w:val="none" w:sz="0" w:space="0" w:color="auto"/>
        <w:left w:val="none" w:sz="0" w:space="0" w:color="auto"/>
        <w:bottom w:val="none" w:sz="0" w:space="0" w:color="auto"/>
        <w:right w:val="none" w:sz="0" w:space="0" w:color="auto"/>
      </w:divBdr>
    </w:div>
    <w:div w:id="1303071652">
      <w:bodyDiv w:val="1"/>
      <w:marLeft w:val="0"/>
      <w:marRight w:val="0"/>
      <w:marTop w:val="0"/>
      <w:marBottom w:val="0"/>
      <w:divBdr>
        <w:top w:val="none" w:sz="0" w:space="0" w:color="auto"/>
        <w:left w:val="none" w:sz="0" w:space="0" w:color="auto"/>
        <w:bottom w:val="none" w:sz="0" w:space="0" w:color="auto"/>
        <w:right w:val="none" w:sz="0" w:space="0" w:color="auto"/>
      </w:divBdr>
      <w:divsChild>
        <w:div w:id="221912792">
          <w:marLeft w:val="0"/>
          <w:marRight w:val="0"/>
          <w:marTop w:val="0"/>
          <w:marBottom w:val="0"/>
          <w:divBdr>
            <w:top w:val="none" w:sz="0" w:space="0" w:color="auto"/>
            <w:left w:val="none" w:sz="0" w:space="0" w:color="auto"/>
            <w:bottom w:val="none" w:sz="0" w:space="0" w:color="auto"/>
            <w:right w:val="none" w:sz="0" w:space="0" w:color="auto"/>
          </w:divBdr>
          <w:divsChild>
            <w:div w:id="650445404">
              <w:marLeft w:val="0"/>
              <w:marRight w:val="0"/>
              <w:marTop w:val="0"/>
              <w:marBottom w:val="0"/>
              <w:divBdr>
                <w:top w:val="none" w:sz="0" w:space="0" w:color="auto"/>
                <w:left w:val="none" w:sz="0" w:space="0" w:color="auto"/>
                <w:bottom w:val="none" w:sz="0" w:space="0" w:color="auto"/>
                <w:right w:val="none" w:sz="0" w:space="0" w:color="auto"/>
              </w:divBdr>
            </w:div>
            <w:div w:id="392048089">
              <w:marLeft w:val="0"/>
              <w:marRight w:val="0"/>
              <w:marTop w:val="0"/>
              <w:marBottom w:val="0"/>
              <w:divBdr>
                <w:top w:val="none" w:sz="0" w:space="0" w:color="auto"/>
                <w:left w:val="none" w:sz="0" w:space="0" w:color="auto"/>
                <w:bottom w:val="none" w:sz="0" w:space="0" w:color="auto"/>
                <w:right w:val="none" w:sz="0" w:space="0" w:color="auto"/>
              </w:divBdr>
            </w:div>
            <w:div w:id="198588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393730">
      <w:bodyDiv w:val="1"/>
      <w:marLeft w:val="0"/>
      <w:marRight w:val="0"/>
      <w:marTop w:val="0"/>
      <w:marBottom w:val="0"/>
      <w:divBdr>
        <w:top w:val="none" w:sz="0" w:space="0" w:color="auto"/>
        <w:left w:val="none" w:sz="0" w:space="0" w:color="auto"/>
        <w:bottom w:val="none" w:sz="0" w:space="0" w:color="auto"/>
        <w:right w:val="none" w:sz="0" w:space="0" w:color="auto"/>
      </w:divBdr>
    </w:div>
    <w:div w:id="1313677755">
      <w:bodyDiv w:val="1"/>
      <w:marLeft w:val="0"/>
      <w:marRight w:val="0"/>
      <w:marTop w:val="0"/>
      <w:marBottom w:val="0"/>
      <w:divBdr>
        <w:top w:val="none" w:sz="0" w:space="0" w:color="auto"/>
        <w:left w:val="none" w:sz="0" w:space="0" w:color="auto"/>
        <w:bottom w:val="none" w:sz="0" w:space="0" w:color="auto"/>
        <w:right w:val="none" w:sz="0" w:space="0" w:color="auto"/>
      </w:divBdr>
      <w:divsChild>
        <w:div w:id="1556117588">
          <w:marLeft w:val="0"/>
          <w:marRight w:val="0"/>
          <w:marTop w:val="0"/>
          <w:marBottom w:val="0"/>
          <w:divBdr>
            <w:top w:val="none" w:sz="0" w:space="0" w:color="auto"/>
            <w:left w:val="none" w:sz="0" w:space="0" w:color="auto"/>
            <w:bottom w:val="none" w:sz="0" w:space="0" w:color="auto"/>
            <w:right w:val="none" w:sz="0" w:space="0" w:color="auto"/>
          </w:divBdr>
          <w:divsChild>
            <w:div w:id="1420104603">
              <w:marLeft w:val="0"/>
              <w:marRight w:val="0"/>
              <w:marTop w:val="0"/>
              <w:marBottom w:val="0"/>
              <w:divBdr>
                <w:top w:val="none" w:sz="0" w:space="0" w:color="auto"/>
                <w:left w:val="none" w:sz="0" w:space="0" w:color="auto"/>
                <w:bottom w:val="none" w:sz="0" w:space="0" w:color="auto"/>
                <w:right w:val="none" w:sz="0" w:space="0" w:color="auto"/>
              </w:divBdr>
            </w:div>
            <w:div w:id="655693628">
              <w:marLeft w:val="0"/>
              <w:marRight w:val="0"/>
              <w:marTop w:val="0"/>
              <w:marBottom w:val="0"/>
              <w:divBdr>
                <w:top w:val="none" w:sz="0" w:space="0" w:color="auto"/>
                <w:left w:val="none" w:sz="0" w:space="0" w:color="auto"/>
                <w:bottom w:val="none" w:sz="0" w:space="0" w:color="auto"/>
                <w:right w:val="none" w:sz="0" w:space="0" w:color="auto"/>
              </w:divBdr>
            </w:div>
            <w:div w:id="1557282721">
              <w:marLeft w:val="0"/>
              <w:marRight w:val="0"/>
              <w:marTop w:val="0"/>
              <w:marBottom w:val="0"/>
              <w:divBdr>
                <w:top w:val="none" w:sz="0" w:space="0" w:color="auto"/>
                <w:left w:val="none" w:sz="0" w:space="0" w:color="auto"/>
                <w:bottom w:val="none" w:sz="0" w:space="0" w:color="auto"/>
                <w:right w:val="none" w:sz="0" w:space="0" w:color="auto"/>
              </w:divBdr>
            </w:div>
            <w:div w:id="810174621">
              <w:marLeft w:val="0"/>
              <w:marRight w:val="0"/>
              <w:marTop w:val="0"/>
              <w:marBottom w:val="0"/>
              <w:divBdr>
                <w:top w:val="none" w:sz="0" w:space="0" w:color="auto"/>
                <w:left w:val="none" w:sz="0" w:space="0" w:color="auto"/>
                <w:bottom w:val="none" w:sz="0" w:space="0" w:color="auto"/>
                <w:right w:val="none" w:sz="0" w:space="0" w:color="auto"/>
              </w:divBdr>
            </w:div>
            <w:div w:id="1049838415">
              <w:marLeft w:val="0"/>
              <w:marRight w:val="0"/>
              <w:marTop w:val="0"/>
              <w:marBottom w:val="0"/>
              <w:divBdr>
                <w:top w:val="none" w:sz="0" w:space="0" w:color="auto"/>
                <w:left w:val="none" w:sz="0" w:space="0" w:color="auto"/>
                <w:bottom w:val="none" w:sz="0" w:space="0" w:color="auto"/>
                <w:right w:val="none" w:sz="0" w:space="0" w:color="auto"/>
              </w:divBdr>
            </w:div>
            <w:div w:id="1486161450">
              <w:marLeft w:val="0"/>
              <w:marRight w:val="0"/>
              <w:marTop w:val="0"/>
              <w:marBottom w:val="0"/>
              <w:divBdr>
                <w:top w:val="none" w:sz="0" w:space="0" w:color="auto"/>
                <w:left w:val="none" w:sz="0" w:space="0" w:color="auto"/>
                <w:bottom w:val="none" w:sz="0" w:space="0" w:color="auto"/>
                <w:right w:val="none" w:sz="0" w:space="0" w:color="auto"/>
              </w:divBdr>
            </w:div>
            <w:div w:id="347028027">
              <w:marLeft w:val="0"/>
              <w:marRight w:val="0"/>
              <w:marTop w:val="0"/>
              <w:marBottom w:val="0"/>
              <w:divBdr>
                <w:top w:val="none" w:sz="0" w:space="0" w:color="auto"/>
                <w:left w:val="none" w:sz="0" w:space="0" w:color="auto"/>
                <w:bottom w:val="none" w:sz="0" w:space="0" w:color="auto"/>
                <w:right w:val="none" w:sz="0" w:space="0" w:color="auto"/>
              </w:divBdr>
            </w:div>
            <w:div w:id="336081068">
              <w:marLeft w:val="0"/>
              <w:marRight w:val="0"/>
              <w:marTop w:val="0"/>
              <w:marBottom w:val="0"/>
              <w:divBdr>
                <w:top w:val="none" w:sz="0" w:space="0" w:color="auto"/>
                <w:left w:val="none" w:sz="0" w:space="0" w:color="auto"/>
                <w:bottom w:val="none" w:sz="0" w:space="0" w:color="auto"/>
                <w:right w:val="none" w:sz="0" w:space="0" w:color="auto"/>
              </w:divBdr>
            </w:div>
            <w:div w:id="1058749525">
              <w:marLeft w:val="0"/>
              <w:marRight w:val="0"/>
              <w:marTop w:val="0"/>
              <w:marBottom w:val="0"/>
              <w:divBdr>
                <w:top w:val="none" w:sz="0" w:space="0" w:color="auto"/>
                <w:left w:val="none" w:sz="0" w:space="0" w:color="auto"/>
                <w:bottom w:val="none" w:sz="0" w:space="0" w:color="auto"/>
                <w:right w:val="none" w:sz="0" w:space="0" w:color="auto"/>
              </w:divBdr>
            </w:div>
            <w:div w:id="659388008">
              <w:marLeft w:val="0"/>
              <w:marRight w:val="0"/>
              <w:marTop w:val="0"/>
              <w:marBottom w:val="0"/>
              <w:divBdr>
                <w:top w:val="none" w:sz="0" w:space="0" w:color="auto"/>
                <w:left w:val="none" w:sz="0" w:space="0" w:color="auto"/>
                <w:bottom w:val="none" w:sz="0" w:space="0" w:color="auto"/>
                <w:right w:val="none" w:sz="0" w:space="0" w:color="auto"/>
              </w:divBdr>
            </w:div>
            <w:div w:id="636225844">
              <w:marLeft w:val="0"/>
              <w:marRight w:val="0"/>
              <w:marTop w:val="0"/>
              <w:marBottom w:val="0"/>
              <w:divBdr>
                <w:top w:val="none" w:sz="0" w:space="0" w:color="auto"/>
                <w:left w:val="none" w:sz="0" w:space="0" w:color="auto"/>
                <w:bottom w:val="none" w:sz="0" w:space="0" w:color="auto"/>
                <w:right w:val="none" w:sz="0" w:space="0" w:color="auto"/>
              </w:divBdr>
            </w:div>
            <w:div w:id="618268807">
              <w:marLeft w:val="0"/>
              <w:marRight w:val="0"/>
              <w:marTop w:val="0"/>
              <w:marBottom w:val="0"/>
              <w:divBdr>
                <w:top w:val="none" w:sz="0" w:space="0" w:color="auto"/>
                <w:left w:val="none" w:sz="0" w:space="0" w:color="auto"/>
                <w:bottom w:val="none" w:sz="0" w:space="0" w:color="auto"/>
                <w:right w:val="none" w:sz="0" w:space="0" w:color="auto"/>
              </w:divBdr>
            </w:div>
            <w:div w:id="708577150">
              <w:marLeft w:val="0"/>
              <w:marRight w:val="0"/>
              <w:marTop w:val="0"/>
              <w:marBottom w:val="0"/>
              <w:divBdr>
                <w:top w:val="none" w:sz="0" w:space="0" w:color="auto"/>
                <w:left w:val="none" w:sz="0" w:space="0" w:color="auto"/>
                <w:bottom w:val="none" w:sz="0" w:space="0" w:color="auto"/>
                <w:right w:val="none" w:sz="0" w:space="0" w:color="auto"/>
              </w:divBdr>
            </w:div>
            <w:div w:id="1918008344">
              <w:marLeft w:val="0"/>
              <w:marRight w:val="0"/>
              <w:marTop w:val="0"/>
              <w:marBottom w:val="0"/>
              <w:divBdr>
                <w:top w:val="none" w:sz="0" w:space="0" w:color="auto"/>
                <w:left w:val="none" w:sz="0" w:space="0" w:color="auto"/>
                <w:bottom w:val="none" w:sz="0" w:space="0" w:color="auto"/>
                <w:right w:val="none" w:sz="0" w:space="0" w:color="auto"/>
              </w:divBdr>
            </w:div>
            <w:div w:id="1588538656">
              <w:marLeft w:val="0"/>
              <w:marRight w:val="0"/>
              <w:marTop w:val="0"/>
              <w:marBottom w:val="0"/>
              <w:divBdr>
                <w:top w:val="none" w:sz="0" w:space="0" w:color="auto"/>
                <w:left w:val="none" w:sz="0" w:space="0" w:color="auto"/>
                <w:bottom w:val="none" w:sz="0" w:space="0" w:color="auto"/>
                <w:right w:val="none" w:sz="0" w:space="0" w:color="auto"/>
              </w:divBdr>
            </w:div>
            <w:div w:id="1109617201">
              <w:marLeft w:val="0"/>
              <w:marRight w:val="0"/>
              <w:marTop w:val="0"/>
              <w:marBottom w:val="0"/>
              <w:divBdr>
                <w:top w:val="none" w:sz="0" w:space="0" w:color="auto"/>
                <w:left w:val="none" w:sz="0" w:space="0" w:color="auto"/>
                <w:bottom w:val="none" w:sz="0" w:space="0" w:color="auto"/>
                <w:right w:val="none" w:sz="0" w:space="0" w:color="auto"/>
              </w:divBdr>
            </w:div>
            <w:div w:id="200283756">
              <w:marLeft w:val="0"/>
              <w:marRight w:val="0"/>
              <w:marTop w:val="0"/>
              <w:marBottom w:val="0"/>
              <w:divBdr>
                <w:top w:val="none" w:sz="0" w:space="0" w:color="auto"/>
                <w:left w:val="none" w:sz="0" w:space="0" w:color="auto"/>
                <w:bottom w:val="none" w:sz="0" w:space="0" w:color="auto"/>
                <w:right w:val="none" w:sz="0" w:space="0" w:color="auto"/>
              </w:divBdr>
            </w:div>
            <w:div w:id="1130586722">
              <w:marLeft w:val="0"/>
              <w:marRight w:val="0"/>
              <w:marTop w:val="0"/>
              <w:marBottom w:val="0"/>
              <w:divBdr>
                <w:top w:val="none" w:sz="0" w:space="0" w:color="auto"/>
                <w:left w:val="none" w:sz="0" w:space="0" w:color="auto"/>
                <w:bottom w:val="none" w:sz="0" w:space="0" w:color="auto"/>
                <w:right w:val="none" w:sz="0" w:space="0" w:color="auto"/>
              </w:divBdr>
            </w:div>
            <w:div w:id="2138840424">
              <w:marLeft w:val="0"/>
              <w:marRight w:val="0"/>
              <w:marTop w:val="0"/>
              <w:marBottom w:val="0"/>
              <w:divBdr>
                <w:top w:val="none" w:sz="0" w:space="0" w:color="auto"/>
                <w:left w:val="none" w:sz="0" w:space="0" w:color="auto"/>
                <w:bottom w:val="none" w:sz="0" w:space="0" w:color="auto"/>
                <w:right w:val="none" w:sz="0" w:space="0" w:color="auto"/>
              </w:divBdr>
            </w:div>
            <w:div w:id="991369003">
              <w:marLeft w:val="0"/>
              <w:marRight w:val="0"/>
              <w:marTop w:val="0"/>
              <w:marBottom w:val="0"/>
              <w:divBdr>
                <w:top w:val="none" w:sz="0" w:space="0" w:color="auto"/>
                <w:left w:val="none" w:sz="0" w:space="0" w:color="auto"/>
                <w:bottom w:val="none" w:sz="0" w:space="0" w:color="auto"/>
                <w:right w:val="none" w:sz="0" w:space="0" w:color="auto"/>
              </w:divBdr>
            </w:div>
            <w:div w:id="166743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959176">
      <w:bodyDiv w:val="1"/>
      <w:marLeft w:val="0"/>
      <w:marRight w:val="0"/>
      <w:marTop w:val="0"/>
      <w:marBottom w:val="0"/>
      <w:divBdr>
        <w:top w:val="none" w:sz="0" w:space="0" w:color="auto"/>
        <w:left w:val="none" w:sz="0" w:space="0" w:color="auto"/>
        <w:bottom w:val="none" w:sz="0" w:space="0" w:color="auto"/>
        <w:right w:val="none" w:sz="0" w:space="0" w:color="auto"/>
      </w:divBdr>
      <w:divsChild>
        <w:div w:id="1930651867">
          <w:marLeft w:val="0"/>
          <w:marRight w:val="0"/>
          <w:marTop w:val="0"/>
          <w:marBottom w:val="0"/>
          <w:divBdr>
            <w:top w:val="none" w:sz="0" w:space="0" w:color="auto"/>
            <w:left w:val="none" w:sz="0" w:space="0" w:color="auto"/>
            <w:bottom w:val="none" w:sz="0" w:space="0" w:color="auto"/>
            <w:right w:val="none" w:sz="0" w:space="0" w:color="auto"/>
          </w:divBdr>
          <w:divsChild>
            <w:div w:id="380060334">
              <w:marLeft w:val="0"/>
              <w:marRight w:val="0"/>
              <w:marTop w:val="0"/>
              <w:marBottom w:val="0"/>
              <w:divBdr>
                <w:top w:val="none" w:sz="0" w:space="0" w:color="auto"/>
                <w:left w:val="none" w:sz="0" w:space="0" w:color="auto"/>
                <w:bottom w:val="none" w:sz="0" w:space="0" w:color="auto"/>
                <w:right w:val="none" w:sz="0" w:space="0" w:color="auto"/>
              </w:divBdr>
            </w:div>
            <w:div w:id="450982431">
              <w:marLeft w:val="0"/>
              <w:marRight w:val="0"/>
              <w:marTop w:val="0"/>
              <w:marBottom w:val="0"/>
              <w:divBdr>
                <w:top w:val="none" w:sz="0" w:space="0" w:color="auto"/>
                <w:left w:val="none" w:sz="0" w:space="0" w:color="auto"/>
                <w:bottom w:val="none" w:sz="0" w:space="0" w:color="auto"/>
                <w:right w:val="none" w:sz="0" w:space="0" w:color="auto"/>
              </w:divBdr>
            </w:div>
            <w:div w:id="1085223816">
              <w:marLeft w:val="0"/>
              <w:marRight w:val="0"/>
              <w:marTop w:val="0"/>
              <w:marBottom w:val="0"/>
              <w:divBdr>
                <w:top w:val="none" w:sz="0" w:space="0" w:color="auto"/>
                <w:left w:val="none" w:sz="0" w:space="0" w:color="auto"/>
                <w:bottom w:val="none" w:sz="0" w:space="0" w:color="auto"/>
                <w:right w:val="none" w:sz="0" w:space="0" w:color="auto"/>
              </w:divBdr>
            </w:div>
            <w:div w:id="2421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533178">
      <w:bodyDiv w:val="1"/>
      <w:marLeft w:val="0"/>
      <w:marRight w:val="0"/>
      <w:marTop w:val="0"/>
      <w:marBottom w:val="0"/>
      <w:divBdr>
        <w:top w:val="none" w:sz="0" w:space="0" w:color="auto"/>
        <w:left w:val="none" w:sz="0" w:space="0" w:color="auto"/>
        <w:bottom w:val="none" w:sz="0" w:space="0" w:color="auto"/>
        <w:right w:val="none" w:sz="0" w:space="0" w:color="auto"/>
      </w:divBdr>
    </w:div>
    <w:div w:id="1321227737">
      <w:bodyDiv w:val="1"/>
      <w:marLeft w:val="0"/>
      <w:marRight w:val="0"/>
      <w:marTop w:val="0"/>
      <w:marBottom w:val="0"/>
      <w:divBdr>
        <w:top w:val="none" w:sz="0" w:space="0" w:color="auto"/>
        <w:left w:val="none" w:sz="0" w:space="0" w:color="auto"/>
        <w:bottom w:val="none" w:sz="0" w:space="0" w:color="auto"/>
        <w:right w:val="none" w:sz="0" w:space="0" w:color="auto"/>
      </w:divBdr>
    </w:div>
    <w:div w:id="1325430199">
      <w:bodyDiv w:val="1"/>
      <w:marLeft w:val="0"/>
      <w:marRight w:val="0"/>
      <w:marTop w:val="0"/>
      <w:marBottom w:val="0"/>
      <w:divBdr>
        <w:top w:val="none" w:sz="0" w:space="0" w:color="auto"/>
        <w:left w:val="none" w:sz="0" w:space="0" w:color="auto"/>
        <w:bottom w:val="none" w:sz="0" w:space="0" w:color="auto"/>
        <w:right w:val="none" w:sz="0" w:space="0" w:color="auto"/>
      </w:divBdr>
      <w:divsChild>
        <w:div w:id="883365738">
          <w:marLeft w:val="0"/>
          <w:marRight w:val="0"/>
          <w:marTop w:val="0"/>
          <w:marBottom w:val="0"/>
          <w:divBdr>
            <w:top w:val="none" w:sz="0" w:space="0" w:color="auto"/>
            <w:left w:val="none" w:sz="0" w:space="0" w:color="auto"/>
            <w:bottom w:val="none" w:sz="0" w:space="0" w:color="auto"/>
            <w:right w:val="none" w:sz="0" w:space="0" w:color="auto"/>
          </w:divBdr>
          <w:divsChild>
            <w:div w:id="234822902">
              <w:marLeft w:val="0"/>
              <w:marRight w:val="0"/>
              <w:marTop w:val="0"/>
              <w:marBottom w:val="0"/>
              <w:divBdr>
                <w:top w:val="none" w:sz="0" w:space="0" w:color="auto"/>
                <w:left w:val="none" w:sz="0" w:space="0" w:color="auto"/>
                <w:bottom w:val="none" w:sz="0" w:space="0" w:color="auto"/>
                <w:right w:val="none" w:sz="0" w:space="0" w:color="auto"/>
              </w:divBdr>
            </w:div>
            <w:div w:id="681470972">
              <w:marLeft w:val="0"/>
              <w:marRight w:val="0"/>
              <w:marTop w:val="0"/>
              <w:marBottom w:val="0"/>
              <w:divBdr>
                <w:top w:val="none" w:sz="0" w:space="0" w:color="auto"/>
                <w:left w:val="none" w:sz="0" w:space="0" w:color="auto"/>
                <w:bottom w:val="none" w:sz="0" w:space="0" w:color="auto"/>
                <w:right w:val="none" w:sz="0" w:space="0" w:color="auto"/>
              </w:divBdr>
            </w:div>
            <w:div w:id="106819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249486">
      <w:bodyDiv w:val="1"/>
      <w:marLeft w:val="0"/>
      <w:marRight w:val="0"/>
      <w:marTop w:val="0"/>
      <w:marBottom w:val="0"/>
      <w:divBdr>
        <w:top w:val="none" w:sz="0" w:space="0" w:color="auto"/>
        <w:left w:val="none" w:sz="0" w:space="0" w:color="auto"/>
        <w:bottom w:val="none" w:sz="0" w:space="0" w:color="auto"/>
        <w:right w:val="none" w:sz="0" w:space="0" w:color="auto"/>
      </w:divBdr>
    </w:div>
    <w:div w:id="1339576257">
      <w:bodyDiv w:val="1"/>
      <w:marLeft w:val="0"/>
      <w:marRight w:val="0"/>
      <w:marTop w:val="0"/>
      <w:marBottom w:val="0"/>
      <w:divBdr>
        <w:top w:val="none" w:sz="0" w:space="0" w:color="auto"/>
        <w:left w:val="none" w:sz="0" w:space="0" w:color="auto"/>
        <w:bottom w:val="none" w:sz="0" w:space="0" w:color="auto"/>
        <w:right w:val="none" w:sz="0" w:space="0" w:color="auto"/>
      </w:divBdr>
      <w:divsChild>
        <w:div w:id="171798995">
          <w:marLeft w:val="0"/>
          <w:marRight w:val="0"/>
          <w:marTop w:val="270"/>
          <w:marBottom w:val="270"/>
          <w:divBdr>
            <w:top w:val="none" w:sz="0" w:space="0" w:color="auto"/>
            <w:left w:val="none" w:sz="0" w:space="0" w:color="auto"/>
            <w:bottom w:val="none" w:sz="0" w:space="0" w:color="auto"/>
            <w:right w:val="none" w:sz="0" w:space="0" w:color="auto"/>
          </w:divBdr>
        </w:div>
      </w:divsChild>
    </w:div>
    <w:div w:id="1347446135">
      <w:bodyDiv w:val="1"/>
      <w:marLeft w:val="0"/>
      <w:marRight w:val="0"/>
      <w:marTop w:val="0"/>
      <w:marBottom w:val="0"/>
      <w:divBdr>
        <w:top w:val="none" w:sz="0" w:space="0" w:color="auto"/>
        <w:left w:val="none" w:sz="0" w:space="0" w:color="auto"/>
        <w:bottom w:val="none" w:sz="0" w:space="0" w:color="auto"/>
        <w:right w:val="none" w:sz="0" w:space="0" w:color="auto"/>
      </w:divBdr>
      <w:divsChild>
        <w:div w:id="1163085137">
          <w:marLeft w:val="0"/>
          <w:marRight w:val="0"/>
          <w:marTop w:val="0"/>
          <w:marBottom w:val="0"/>
          <w:divBdr>
            <w:top w:val="none" w:sz="0" w:space="0" w:color="auto"/>
            <w:left w:val="none" w:sz="0" w:space="0" w:color="auto"/>
            <w:bottom w:val="none" w:sz="0" w:space="0" w:color="auto"/>
            <w:right w:val="none" w:sz="0" w:space="0" w:color="auto"/>
          </w:divBdr>
          <w:divsChild>
            <w:div w:id="32683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20631">
      <w:bodyDiv w:val="1"/>
      <w:marLeft w:val="0"/>
      <w:marRight w:val="0"/>
      <w:marTop w:val="0"/>
      <w:marBottom w:val="0"/>
      <w:divBdr>
        <w:top w:val="none" w:sz="0" w:space="0" w:color="auto"/>
        <w:left w:val="none" w:sz="0" w:space="0" w:color="auto"/>
        <w:bottom w:val="none" w:sz="0" w:space="0" w:color="auto"/>
        <w:right w:val="none" w:sz="0" w:space="0" w:color="auto"/>
      </w:divBdr>
      <w:divsChild>
        <w:div w:id="1885172192">
          <w:marLeft w:val="0"/>
          <w:marRight w:val="0"/>
          <w:marTop w:val="0"/>
          <w:marBottom w:val="0"/>
          <w:divBdr>
            <w:top w:val="single" w:sz="2" w:space="0" w:color="E3E3E3"/>
            <w:left w:val="single" w:sz="2" w:space="0" w:color="E3E3E3"/>
            <w:bottom w:val="single" w:sz="2" w:space="0" w:color="E3E3E3"/>
            <w:right w:val="single" w:sz="2" w:space="0" w:color="E3E3E3"/>
          </w:divBdr>
          <w:divsChild>
            <w:div w:id="2012752628">
              <w:marLeft w:val="0"/>
              <w:marRight w:val="0"/>
              <w:marTop w:val="0"/>
              <w:marBottom w:val="0"/>
              <w:divBdr>
                <w:top w:val="single" w:sz="2" w:space="0" w:color="E3E3E3"/>
                <w:left w:val="single" w:sz="2" w:space="0" w:color="E3E3E3"/>
                <w:bottom w:val="single" w:sz="2" w:space="0" w:color="E3E3E3"/>
                <w:right w:val="single" w:sz="2" w:space="0" w:color="E3E3E3"/>
              </w:divBdr>
              <w:divsChild>
                <w:div w:id="336268405">
                  <w:marLeft w:val="0"/>
                  <w:marRight w:val="0"/>
                  <w:marTop w:val="0"/>
                  <w:marBottom w:val="0"/>
                  <w:divBdr>
                    <w:top w:val="single" w:sz="2" w:space="0" w:color="E3E3E3"/>
                    <w:left w:val="single" w:sz="2" w:space="0" w:color="E3E3E3"/>
                    <w:bottom w:val="single" w:sz="2" w:space="0" w:color="E3E3E3"/>
                    <w:right w:val="single" w:sz="2" w:space="0" w:color="E3E3E3"/>
                  </w:divBdr>
                  <w:divsChild>
                    <w:div w:id="1854343846">
                      <w:marLeft w:val="0"/>
                      <w:marRight w:val="0"/>
                      <w:marTop w:val="0"/>
                      <w:marBottom w:val="0"/>
                      <w:divBdr>
                        <w:top w:val="single" w:sz="2" w:space="0" w:color="E3E3E3"/>
                        <w:left w:val="single" w:sz="2" w:space="0" w:color="E3E3E3"/>
                        <w:bottom w:val="single" w:sz="2" w:space="0" w:color="E3E3E3"/>
                        <w:right w:val="single" w:sz="2" w:space="0" w:color="E3E3E3"/>
                      </w:divBdr>
                      <w:divsChild>
                        <w:div w:id="1283222565">
                          <w:marLeft w:val="0"/>
                          <w:marRight w:val="0"/>
                          <w:marTop w:val="0"/>
                          <w:marBottom w:val="0"/>
                          <w:divBdr>
                            <w:top w:val="single" w:sz="2" w:space="0" w:color="E3E3E3"/>
                            <w:left w:val="single" w:sz="2" w:space="0" w:color="E3E3E3"/>
                            <w:bottom w:val="single" w:sz="2" w:space="0" w:color="E3E3E3"/>
                            <w:right w:val="single" w:sz="2" w:space="0" w:color="E3E3E3"/>
                          </w:divBdr>
                          <w:divsChild>
                            <w:div w:id="1816876724">
                              <w:marLeft w:val="0"/>
                              <w:marRight w:val="0"/>
                              <w:marTop w:val="100"/>
                              <w:marBottom w:val="100"/>
                              <w:divBdr>
                                <w:top w:val="single" w:sz="2" w:space="0" w:color="E3E3E3"/>
                                <w:left w:val="single" w:sz="2" w:space="0" w:color="E3E3E3"/>
                                <w:bottom w:val="single" w:sz="2" w:space="0" w:color="E3E3E3"/>
                                <w:right w:val="single" w:sz="2" w:space="0" w:color="E3E3E3"/>
                              </w:divBdr>
                              <w:divsChild>
                                <w:div w:id="1478843368">
                                  <w:marLeft w:val="0"/>
                                  <w:marRight w:val="0"/>
                                  <w:marTop w:val="0"/>
                                  <w:marBottom w:val="0"/>
                                  <w:divBdr>
                                    <w:top w:val="single" w:sz="2" w:space="0" w:color="E3E3E3"/>
                                    <w:left w:val="single" w:sz="2" w:space="0" w:color="E3E3E3"/>
                                    <w:bottom w:val="single" w:sz="2" w:space="0" w:color="E3E3E3"/>
                                    <w:right w:val="single" w:sz="2" w:space="0" w:color="E3E3E3"/>
                                  </w:divBdr>
                                  <w:divsChild>
                                    <w:div w:id="1380517781">
                                      <w:marLeft w:val="0"/>
                                      <w:marRight w:val="0"/>
                                      <w:marTop w:val="0"/>
                                      <w:marBottom w:val="0"/>
                                      <w:divBdr>
                                        <w:top w:val="single" w:sz="2" w:space="0" w:color="E3E3E3"/>
                                        <w:left w:val="single" w:sz="2" w:space="0" w:color="E3E3E3"/>
                                        <w:bottom w:val="single" w:sz="2" w:space="0" w:color="E3E3E3"/>
                                        <w:right w:val="single" w:sz="2" w:space="0" w:color="E3E3E3"/>
                                      </w:divBdr>
                                      <w:divsChild>
                                        <w:div w:id="2128695137">
                                          <w:marLeft w:val="0"/>
                                          <w:marRight w:val="0"/>
                                          <w:marTop w:val="0"/>
                                          <w:marBottom w:val="0"/>
                                          <w:divBdr>
                                            <w:top w:val="single" w:sz="2" w:space="0" w:color="E3E3E3"/>
                                            <w:left w:val="single" w:sz="2" w:space="0" w:color="E3E3E3"/>
                                            <w:bottom w:val="single" w:sz="2" w:space="0" w:color="E3E3E3"/>
                                            <w:right w:val="single" w:sz="2" w:space="0" w:color="E3E3E3"/>
                                          </w:divBdr>
                                          <w:divsChild>
                                            <w:div w:id="1196966666">
                                              <w:marLeft w:val="0"/>
                                              <w:marRight w:val="0"/>
                                              <w:marTop w:val="0"/>
                                              <w:marBottom w:val="0"/>
                                              <w:divBdr>
                                                <w:top w:val="single" w:sz="2" w:space="0" w:color="E3E3E3"/>
                                                <w:left w:val="single" w:sz="2" w:space="0" w:color="E3E3E3"/>
                                                <w:bottom w:val="single" w:sz="2" w:space="0" w:color="E3E3E3"/>
                                                <w:right w:val="single" w:sz="2" w:space="0" w:color="E3E3E3"/>
                                              </w:divBdr>
                                              <w:divsChild>
                                                <w:div w:id="1176655533">
                                                  <w:marLeft w:val="0"/>
                                                  <w:marRight w:val="0"/>
                                                  <w:marTop w:val="0"/>
                                                  <w:marBottom w:val="0"/>
                                                  <w:divBdr>
                                                    <w:top w:val="single" w:sz="2" w:space="0" w:color="E3E3E3"/>
                                                    <w:left w:val="single" w:sz="2" w:space="0" w:color="E3E3E3"/>
                                                    <w:bottom w:val="single" w:sz="2" w:space="0" w:color="E3E3E3"/>
                                                    <w:right w:val="single" w:sz="2" w:space="0" w:color="E3E3E3"/>
                                                  </w:divBdr>
                                                  <w:divsChild>
                                                    <w:div w:id="14983760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784224862">
          <w:marLeft w:val="0"/>
          <w:marRight w:val="0"/>
          <w:marTop w:val="0"/>
          <w:marBottom w:val="0"/>
          <w:divBdr>
            <w:top w:val="none" w:sz="0" w:space="0" w:color="auto"/>
            <w:left w:val="none" w:sz="0" w:space="0" w:color="auto"/>
            <w:bottom w:val="none" w:sz="0" w:space="0" w:color="auto"/>
            <w:right w:val="none" w:sz="0" w:space="0" w:color="auto"/>
          </w:divBdr>
          <w:divsChild>
            <w:div w:id="337923397">
              <w:marLeft w:val="0"/>
              <w:marRight w:val="0"/>
              <w:marTop w:val="0"/>
              <w:marBottom w:val="0"/>
              <w:divBdr>
                <w:top w:val="single" w:sz="2" w:space="0" w:color="E3E3E3"/>
                <w:left w:val="single" w:sz="2" w:space="0" w:color="E3E3E3"/>
                <w:bottom w:val="single" w:sz="2" w:space="0" w:color="E3E3E3"/>
                <w:right w:val="single" w:sz="2" w:space="0" w:color="E3E3E3"/>
              </w:divBdr>
              <w:divsChild>
                <w:div w:id="14819941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355031754">
      <w:bodyDiv w:val="1"/>
      <w:marLeft w:val="0"/>
      <w:marRight w:val="0"/>
      <w:marTop w:val="0"/>
      <w:marBottom w:val="0"/>
      <w:divBdr>
        <w:top w:val="none" w:sz="0" w:space="0" w:color="auto"/>
        <w:left w:val="none" w:sz="0" w:space="0" w:color="auto"/>
        <w:bottom w:val="none" w:sz="0" w:space="0" w:color="auto"/>
        <w:right w:val="none" w:sz="0" w:space="0" w:color="auto"/>
      </w:divBdr>
      <w:divsChild>
        <w:div w:id="826019986">
          <w:marLeft w:val="0"/>
          <w:marRight w:val="0"/>
          <w:marTop w:val="0"/>
          <w:marBottom w:val="0"/>
          <w:divBdr>
            <w:top w:val="none" w:sz="0" w:space="0" w:color="auto"/>
            <w:left w:val="none" w:sz="0" w:space="0" w:color="auto"/>
            <w:bottom w:val="none" w:sz="0" w:space="0" w:color="auto"/>
            <w:right w:val="none" w:sz="0" w:space="0" w:color="auto"/>
          </w:divBdr>
          <w:divsChild>
            <w:div w:id="797604835">
              <w:marLeft w:val="0"/>
              <w:marRight w:val="0"/>
              <w:marTop w:val="0"/>
              <w:marBottom w:val="0"/>
              <w:divBdr>
                <w:top w:val="none" w:sz="0" w:space="0" w:color="auto"/>
                <w:left w:val="none" w:sz="0" w:space="0" w:color="auto"/>
                <w:bottom w:val="none" w:sz="0" w:space="0" w:color="auto"/>
                <w:right w:val="none" w:sz="0" w:space="0" w:color="auto"/>
              </w:divBdr>
            </w:div>
            <w:div w:id="1574584063">
              <w:marLeft w:val="0"/>
              <w:marRight w:val="0"/>
              <w:marTop w:val="0"/>
              <w:marBottom w:val="0"/>
              <w:divBdr>
                <w:top w:val="none" w:sz="0" w:space="0" w:color="auto"/>
                <w:left w:val="none" w:sz="0" w:space="0" w:color="auto"/>
                <w:bottom w:val="none" w:sz="0" w:space="0" w:color="auto"/>
                <w:right w:val="none" w:sz="0" w:space="0" w:color="auto"/>
              </w:divBdr>
            </w:div>
            <w:div w:id="168509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931241">
      <w:bodyDiv w:val="1"/>
      <w:marLeft w:val="0"/>
      <w:marRight w:val="0"/>
      <w:marTop w:val="0"/>
      <w:marBottom w:val="0"/>
      <w:divBdr>
        <w:top w:val="none" w:sz="0" w:space="0" w:color="auto"/>
        <w:left w:val="none" w:sz="0" w:space="0" w:color="auto"/>
        <w:bottom w:val="none" w:sz="0" w:space="0" w:color="auto"/>
        <w:right w:val="none" w:sz="0" w:space="0" w:color="auto"/>
      </w:divBdr>
      <w:divsChild>
        <w:div w:id="1895966518">
          <w:marLeft w:val="0"/>
          <w:marRight w:val="0"/>
          <w:marTop w:val="0"/>
          <w:marBottom w:val="0"/>
          <w:divBdr>
            <w:top w:val="none" w:sz="0" w:space="0" w:color="auto"/>
            <w:left w:val="none" w:sz="0" w:space="0" w:color="auto"/>
            <w:bottom w:val="none" w:sz="0" w:space="0" w:color="auto"/>
            <w:right w:val="none" w:sz="0" w:space="0" w:color="auto"/>
          </w:divBdr>
          <w:divsChild>
            <w:div w:id="203366756">
              <w:marLeft w:val="0"/>
              <w:marRight w:val="0"/>
              <w:marTop w:val="0"/>
              <w:marBottom w:val="0"/>
              <w:divBdr>
                <w:top w:val="none" w:sz="0" w:space="0" w:color="auto"/>
                <w:left w:val="none" w:sz="0" w:space="0" w:color="auto"/>
                <w:bottom w:val="none" w:sz="0" w:space="0" w:color="auto"/>
                <w:right w:val="none" w:sz="0" w:space="0" w:color="auto"/>
              </w:divBdr>
            </w:div>
            <w:div w:id="200633298">
              <w:marLeft w:val="0"/>
              <w:marRight w:val="0"/>
              <w:marTop w:val="0"/>
              <w:marBottom w:val="0"/>
              <w:divBdr>
                <w:top w:val="none" w:sz="0" w:space="0" w:color="auto"/>
                <w:left w:val="none" w:sz="0" w:space="0" w:color="auto"/>
                <w:bottom w:val="none" w:sz="0" w:space="0" w:color="auto"/>
                <w:right w:val="none" w:sz="0" w:space="0" w:color="auto"/>
              </w:divBdr>
            </w:div>
            <w:div w:id="27244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971902">
      <w:bodyDiv w:val="1"/>
      <w:marLeft w:val="0"/>
      <w:marRight w:val="0"/>
      <w:marTop w:val="0"/>
      <w:marBottom w:val="0"/>
      <w:divBdr>
        <w:top w:val="none" w:sz="0" w:space="0" w:color="auto"/>
        <w:left w:val="none" w:sz="0" w:space="0" w:color="auto"/>
        <w:bottom w:val="none" w:sz="0" w:space="0" w:color="auto"/>
        <w:right w:val="none" w:sz="0" w:space="0" w:color="auto"/>
      </w:divBdr>
    </w:div>
    <w:div w:id="1390230881">
      <w:bodyDiv w:val="1"/>
      <w:marLeft w:val="0"/>
      <w:marRight w:val="0"/>
      <w:marTop w:val="0"/>
      <w:marBottom w:val="0"/>
      <w:divBdr>
        <w:top w:val="none" w:sz="0" w:space="0" w:color="auto"/>
        <w:left w:val="none" w:sz="0" w:space="0" w:color="auto"/>
        <w:bottom w:val="none" w:sz="0" w:space="0" w:color="auto"/>
        <w:right w:val="none" w:sz="0" w:space="0" w:color="auto"/>
      </w:divBdr>
    </w:div>
    <w:div w:id="1408920294">
      <w:bodyDiv w:val="1"/>
      <w:marLeft w:val="0"/>
      <w:marRight w:val="0"/>
      <w:marTop w:val="0"/>
      <w:marBottom w:val="0"/>
      <w:divBdr>
        <w:top w:val="none" w:sz="0" w:space="0" w:color="auto"/>
        <w:left w:val="none" w:sz="0" w:space="0" w:color="auto"/>
        <w:bottom w:val="none" w:sz="0" w:space="0" w:color="auto"/>
        <w:right w:val="none" w:sz="0" w:space="0" w:color="auto"/>
      </w:divBdr>
      <w:divsChild>
        <w:div w:id="1094857704">
          <w:marLeft w:val="0"/>
          <w:marRight w:val="0"/>
          <w:marTop w:val="0"/>
          <w:marBottom w:val="0"/>
          <w:divBdr>
            <w:top w:val="none" w:sz="0" w:space="0" w:color="auto"/>
            <w:left w:val="none" w:sz="0" w:space="0" w:color="auto"/>
            <w:bottom w:val="none" w:sz="0" w:space="0" w:color="auto"/>
            <w:right w:val="none" w:sz="0" w:space="0" w:color="auto"/>
          </w:divBdr>
          <w:divsChild>
            <w:div w:id="586228696">
              <w:marLeft w:val="0"/>
              <w:marRight w:val="0"/>
              <w:marTop w:val="0"/>
              <w:marBottom w:val="0"/>
              <w:divBdr>
                <w:top w:val="none" w:sz="0" w:space="0" w:color="auto"/>
                <w:left w:val="none" w:sz="0" w:space="0" w:color="auto"/>
                <w:bottom w:val="none" w:sz="0" w:space="0" w:color="auto"/>
                <w:right w:val="none" w:sz="0" w:space="0" w:color="auto"/>
              </w:divBdr>
            </w:div>
            <w:div w:id="878516945">
              <w:marLeft w:val="0"/>
              <w:marRight w:val="0"/>
              <w:marTop w:val="0"/>
              <w:marBottom w:val="0"/>
              <w:divBdr>
                <w:top w:val="none" w:sz="0" w:space="0" w:color="auto"/>
                <w:left w:val="none" w:sz="0" w:space="0" w:color="auto"/>
                <w:bottom w:val="none" w:sz="0" w:space="0" w:color="auto"/>
                <w:right w:val="none" w:sz="0" w:space="0" w:color="auto"/>
              </w:divBdr>
            </w:div>
            <w:div w:id="1676882517">
              <w:marLeft w:val="0"/>
              <w:marRight w:val="0"/>
              <w:marTop w:val="0"/>
              <w:marBottom w:val="0"/>
              <w:divBdr>
                <w:top w:val="none" w:sz="0" w:space="0" w:color="auto"/>
                <w:left w:val="none" w:sz="0" w:space="0" w:color="auto"/>
                <w:bottom w:val="none" w:sz="0" w:space="0" w:color="auto"/>
                <w:right w:val="none" w:sz="0" w:space="0" w:color="auto"/>
              </w:divBdr>
            </w:div>
            <w:div w:id="1932810413">
              <w:marLeft w:val="0"/>
              <w:marRight w:val="0"/>
              <w:marTop w:val="0"/>
              <w:marBottom w:val="0"/>
              <w:divBdr>
                <w:top w:val="none" w:sz="0" w:space="0" w:color="auto"/>
                <w:left w:val="none" w:sz="0" w:space="0" w:color="auto"/>
                <w:bottom w:val="none" w:sz="0" w:space="0" w:color="auto"/>
                <w:right w:val="none" w:sz="0" w:space="0" w:color="auto"/>
              </w:divBdr>
            </w:div>
            <w:div w:id="12809153">
              <w:marLeft w:val="0"/>
              <w:marRight w:val="0"/>
              <w:marTop w:val="0"/>
              <w:marBottom w:val="0"/>
              <w:divBdr>
                <w:top w:val="none" w:sz="0" w:space="0" w:color="auto"/>
                <w:left w:val="none" w:sz="0" w:space="0" w:color="auto"/>
                <w:bottom w:val="none" w:sz="0" w:space="0" w:color="auto"/>
                <w:right w:val="none" w:sz="0" w:space="0" w:color="auto"/>
              </w:divBdr>
            </w:div>
            <w:div w:id="1783913205">
              <w:marLeft w:val="0"/>
              <w:marRight w:val="0"/>
              <w:marTop w:val="0"/>
              <w:marBottom w:val="0"/>
              <w:divBdr>
                <w:top w:val="none" w:sz="0" w:space="0" w:color="auto"/>
                <w:left w:val="none" w:sz="0" w:space="0" w:color="auto"/>
                <w:bottom w:val="none" w:sz="0" w:space="0" w:color="auto"/>
                <w:right w:val="none" w:sz="0" w:space="0" w:color="auto"/>
              </w:divBdr>
            </w:div>
            <w:div w:id="203057291">
              <w:marLeft w:val="0"/>
              <w:marRight w:val="0"/>
              <w:marTop w:val="0"/>
              <w:marBottom w:val="0"/>
              <w:divBdr>
                <w:top w:val="none" w:sz="0" w:space="0" w:color="auto"/>
                <w:left w:val="none" w:sz="0" w:space="0" w:color="auto"/>
                <w:bottom w:val="none" w:sz="0" w:space="0" w:color="auto"/>
                <w:right w:val="none" w:sz="0" w:space="0" w:color="auto"/>
              </w:divBdr>
            </w:div>
            <w:div w:id="1025522558">
              <w:marLeft w:val="0"/>
              <w:marRight w:val="0"/>
              <w:marTop w:val="0"/>
              <w:marBottom w:val="0"/>
              <w:divBdr>
                <w:top w:val="none" w:sz="0" w:space="0" w:color="auto"/>
                <w:left w:val="none" w:sz="0" w:space="0" w:color="auto"/>
                <w:bottom w:val="none" w:sz="0" w:space="0" w:color="auto"/>
                <w:right w:val="none" w:sz="0" w:space="0" w:color="auto"/>
              </w:divBdr>
            </w:div>
            <w:div w:id="1998916666">
              <w:marLeft w:val="0"/>
              <w:marRight w:val="0"/>
              <w:marTop w:val="0"/>
              <w:marBottom w:val="0"/>
              <w:divBdr>
                <w:top w:val="none" w:sz="0" w:space="0" w:color="auto"/>
                <w:left w:val="none" w:sz="0" w:space="0" w:color="auto"/>
                <w:bottom w:val="none" w:sz="0" w:space="0" w:color="auto"/>
                <w:right w:val="none" w:sz="0" w:space="0" w:color="auto"/>
              </w:divBdr>
            </w:div>
            <w:div w:id="596403968">
              <w:marLeft w:val="0"/>
              <w:marRight w:val="0"/>
              <w:marTop w:val="0"/>
              <w:marBottom w:val="0"/>
              <w:divBdr>
                <w:top w:val="none" w:sz="0" w:space="0" w:color="auto"/>
                <w:left w:val="none" w:sz="0" w:space="0" w:color="auto"/>
                <w:bottom w:val="none" w:sz="0" w:space="0" w:color="auto"/>
                <w:right w:val="none" w:sz="0" w:space="0" w:color="auto"/>
              </w:divBdr>
            </w:div>
            <w:div w:id="31360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344128">
      <w:bodyDiv w:val="1"/>
      <w:marLeft w:val="0"/>
      <w:marRight w:val="0"/>
      <w:marTop w:val="0"/>
      <w:marBottom w:val="0"/>
      <w:divBdr>
        <w:top w:val="none" w:sz="0" w:space="0" w:color="auto"/>
        <w:left w:val="none" w:sz="0" w:space="0" w:color="auto"/>
        <w:bottom w:val="none" w:sz="0" w:space="0" w:color="auto"/>
        <w:right w:val="none" w:sz="0" w:space="0" w:color="auto"/>
      </w:divBdr>
    </w:div>
    <w:div w:id="1415934613">
      <w:bodyDiv w:val="1"/>
      <w:marLeft w:val="0"/>
      <w:marRight w:val="0"/>
      <w:marTop w:val="0"/>
      <w:marBottom w:val="0"/>
      <w:divBdr>
        <w:top w:val="none" w:sz="0" w:space="0" w:color="auto"/>
        <w:left w:val="none" w:sz="0" w:space="0" w:color="auto"/>
        <w:bottom w:val="none" w:sz="0" w:space="0" w:color="auto"/>
        <w:right w:val="none" w:sz="0" w:space="0" w:color="auto"/>
      </w:divBdr>
    </w:div>
    <w:div w:id="1423454220">
      <w:bodyDiv w:val="1"/>
      <w:marLeft w:val="0"/>
      <w:marRight w:val="0"/>
      <w:marTop w:val="0"/>
      <w:marBottom w:val="0"/>
      <w:divBdr>
        <w:top w:val="none" w:sz="0" w:space="0" w:color="auto"/>
        <w:left w:val="none" w:sz="0" w:space="0" w:color="auto"/>
        <w:bottom w:val="none" w:sz="0" w:space="0" w:color="auto"/>
        <w:right w:val="none" w:sz="0" w:space="0" w:color="auto"/>
      </w:divBdr>
    </w:div>
    <w:div w:id="1423796295">
      <w:bodyDiv w:val="1"/>
      <w:marLeft w:val="0"/>
      <w:marRight w:val="0"/>
      <w:marTop w:val="0"/>
      <w:marBottom w:val="0"/>
      <w:divBdr>
        <w:top w:val="none" w:sz="0" w:space="0" w:color="auto"/>
        <w:left w:val="none" w:sz="0" w:space="0" w:color="auto"/>
        <w:bottom w:val="none" w:sz="0" w:space="0" w:color="auto"/>
        <w:right w:val="none" w:sz="0" w:space="0" w:color="auto"/>
      </w:divBdr>
      <w:divsChild>
        <w:div w:id="356152865">
          <w:marLeft w:val="0"/>
          <w:marRight w:val="0"/>
          <w:marTop w:val="0"/>
          <w:marBottom w:val="0"/>
          <w:divBdr>
            <w:top w:val="none" w:sz="0" w:space="0" w:color="auto"/>
            <w:left w:val="none" w:sz="0" w:space="0" w:color="auto"/>
            <w:bottom w:val="none" w:sz="0" w:space="0" w:color="auto"/>
            <w:right w:val="none" w:sz="0" w:space="0" w:color="auto"/>
          </w:divBdr>
        </w:div>
        <w:div w:id="1204830585">
          <w:marLeft w:val="0"/>
          <w:marRight w:val="0"/>
          <w:marTop w:val="0"/>
          <w:marBottom w:val="0"/>
          <w:divBdr>
            <w:top w:val="none" w:sz="0" w:space="0" w:color="auto"/>
            <w:left w:val="none" w:sz="0" w:space="0" w:color="auto"/>
            <w:bottom w:val="none" w:sz="0" w:space="0" w:color="auto"/>
            <w:right w:val="none" w:sz="0" w:space="0" w:color="auto"/>
          </w:divBdr>
          <w:divsChild>
            <w:div w:id="1504658580">
              <w:marLeft w:val="0"/>
              <w:marRight w:val="0"/>
              <w:marTop w:val="0"/>
              <w:marBottom w:val="0"/>
              <w:divBdr>
                <w:top w:val="none" w:sz="0" w:space="0" w:color="auto"/>
                <w:left w:val="none" w:sz="0" w:space="0" w:color="auto"/>
                <w:bottom w:val="none" w:sz="0" w:space="0" w:color="auto"/>
                <w:right w:val="none" w:sz="0" w:space="0" w:color="auto"/>
              </w:divBdr>
              <w:divsChild>
                <w:div w:id="2056806359">
                  <w:marLeft w:val="0"/>
                  <w:marRight w:val="0"/>
                  <w:marTop w:val="0"/>
                  <w:marBottom w:val="0"/>
                  <w:divBdr>
                    <w:top w:val="none" w:sz="0" w:space="0" w:color="auto"/>
                    <w:left w:val="none" w:sz="0" w:space="0" w:color="auto"/>
                    <w:bottom w:val="none" w:sz="0" w:space="0" w:color="auto"/>
                    <w:right w:val="none" w:sz="0" w:space="0" w:color="auto"/>
                  </w:divBdr>
                  <w:divsChild>
                    <w:div w:id="1403524704">
                      <w:marLeft w:val="0"/>
                      <w:marRight w:val="0"/>
                      <w:marTop w:val="0"/>
                      <w:marBottom w:val="0"/>
                      <w:divBdr>
                        <w:top w:val="none" w:sz="0" w:space="0" w:color="auto"/>
                        <w:left w:val="none" w:sz="0" w:space="0" w:color="auto"/>
                        <w:bottom w:val="none" w:sz="0" w:space="0" w:color="auto"/>
                        <w:right w:val="none" w:sz="0" w:space="0" w:color="auto"/>
                      </w:divBdr>
                      <w:divsChild>
                        <w:div w:id="1522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432715">
              <w:marLeft w:val="0"/>
              <w:marRight w:val="0"/>
              <w:marTop w:val="0"/>
              <w:marBottom w:val="0"/>
              <w:divBdr>
                <w:top w:val="none" w:sz="0" w:space="0" w:color="auto"/>
                <w:left w:val="none" w:sz="0" w:space="0" w:color="auto"/>
                <w:bottom w:val="none" w:sz="0" w:space="0" w:color="auto"/>
                <w:right w:val="none" w:sz="0" w:space="0" w:color="auto"/>
              </w:divBdr>
              <w:divsChild>
                <w:div w:id="414665442">
                  <w:marLeft w:val="0"/>
                  <w:marRight w:val="0"/>
                  <w:marTop w:val="0"/>
                  <w:marBottom w:val="0"/>
                  <w:divBdr>
                    <w:top w:val="none" w:sz="0" w:space="0" w:color="auto"/>
                    <w:left w:val="none" w:sz="0" w:space="0" w:color="auto"/>
                    <w:bottom w:val="none" w:sz="0" w:space="0" w:color="auto"/>
                    <w:right w:val="none" w:sz="0" w:space="0" w:color="auto"/>
                  </w:divBdr>
                  <w:divsChild>
                    <w:div w:id="15665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036961">
      <w:bodyDiv w:val="1"/>
      <w:marLeft w:val="0"/>
      <w:marRight w:val="0"/>
      <w:marTop w:val="0"/>
      <w:marBottom w:val="0"/>
      <w:divBdr>
        <w:top w:val="none" w:sz="0" w:space="0" w:color="auto"/>
        <w:left w:val="none" w:sz="0" w:space="0" w:color="auto"/>
        <w:bottom w:val="none" w:sz="0" w:space="0" w:color="auto"/>
        <w:right w:val="none" w:sz="0" w:space="0" w:color="auto"/>
      </w:divBdr>
      <w:divsChild>
        <w:div w:id="1284919737">
          <w:marLeft w:val="0"/>
          <w:marRight w:val="0"/>
          <w:marTop w:val="0"/>
          <w:marBottom w:val="0"/>
          <w:divBdr>
            <w:top w:val="none" w:sz="0" w:space="0" w:color="auto"/>
            <w:left w:val="none" w:sz="0" w:space="0" w:color="auto"/>
            <w:bottom w:val="none" w:sz="0" w:space="0" w:color="auto"/>
            <w:right w:val="none" w:sz="0" w:space="0" w:color="auto"/>
          </w:divBdr>
          <w:divsChild>
            <w:div w:id="75513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641786">
      <w:bodyDiv w:val="1"/>
      <w:marLeft w:val="0"/>
      <w:marRight w:val="0"/>
      <w:marTop w:val="0"/>
      <w:marBottom w:val="0"/>
      <w:divBdr>
        <w:top w:val="none" w:sz="0" w:space="0" w:color="auto"/>
        <w:left w:val="none" w:sz="0" w:space="0" w:color="auto"/>
        <w:bottom w:val="none" w:sz="0" w:space="0" w:color="auto"/>
        <w:right w:val="none" w:sz="0" w:space="0" w:color="auto"/>
      </w:divBdr>
    </w:div>
    <w:div w:id="1428035077">
      <w:bodyDiv w:val="1"/>
      <w:marLeft w:val="0"/>
      <w:marRight w:val="0"/>
      <w:marTop w:val="0"/>
      <w:marBottom w:val="0"/>
      <w:divBdr>
        <w:top w:val="none" w:sz="0" w:space="0" w:color="auto"/>
        <w:left w:val="none" w:sz="0" w:space="0" w:color="auto"/>
        <w:bottom w:val="none" w:sz="0" w:space="0" w:color="auto"/>
        <w:right w:val="none" w:sz="0" w:space="0" w:color="auto"/>
      </w:divBdr>
    </w:div>
    <w:div w:id="1429815289">
      <w:bodyDiv w:val="1"/>
      <w:marLeft w:val="0"/>
      <w:marRight w:val="0"/>
      <w:marTop w:val="0"/>
      <w:marBottom w:val="0"/>
      <w:divBdr>
        <w:top w:val="none" w:sz="0" w:space="0" w:color="auto"/>
        <w:left w:val="none" w:sz="0" w:space="0" w:color="auto"/>
        <w:bottom w:val="none" w:sz="0" w:space="0" w:color="auto"/>
        <w:right w:val="none" w:sz="0" w:space="0" w:color="auto"/>
      </w:divBdr>
      <w:divsChild>
        <w:div w:id="1422482964">
          <w:marLeft w:val="0"/>
          <w:marRight w:val="0"/>
          <w:marTop w:val="0"/>
          <w:marBottom w:val="0"/>
          <w:divBdr>
            <w:top w:val="none" w:sz="0" w:space="0" w:color="auto"/>
            <w:left w:val="none" w:sz="0" w:space="0" w:color="auto"/>
            <w:bottom w:val="none" w:sz="0" w:space="0" w:color="auto"/>
            <w:right w:val="none" w:sz="0" w:space="0" w:color="auto"/>
          </w:divBdr>
          <w:divsChild>
            <w:div w:id="1657801349">
              <w:marLeft w:val="0"/>
              <w:marRight w:val="0"/>
              <w:marTop w:val="0"/>
              <w:marBottom w:val="0"/>
              <w:divBdr>
                <w:top w:val="none" w:sz="0" w:space="0" w:color="auto"/>
                <w:left w:val="none" w:sz="0" w:space="0" w:color="auto"/>
                <w:bottom w:val="none" w:sz="0" w:space="0" w:color="auto"/>
                <w:right w:val="none" w:sz="0" w:space="0" w:color="auto"/>
              </w:divBdr>
            </w:div>
            <w:div w:id="548419430">
              <w:marLeft w:val="0"/>
              <w:marRight w:val="0"/>
              <w:marTop w:val="0"/>
              <w:marBottom w:val="0"/>
              <w:divBdr>
                <w:top w:val="none" w:sz="0" w:space="0" w:color="auto"/>
                <w:left w:val="none" w:sz="0" w:space="0" w:color="auto"/>
                <w:bottom w:val="none" w:sz="0" w:space="0" w:color="auto"/>
                <w:right w:val="none" w:sz="0" w:space="0" w:color="auto"/>
              </w:divBdr>
            </w:div>
            <w:div w:id="1245381872">
              <w:marLeft w:val="0"/>
              <w:marRight w:val="0"/>
              <w:marTop w:val="0"/>
              <w:marBottom w:val="0"/>
              <w:divBdr>
                <w:top w:val="none" w:sz="0" w:space="0" w:color="auto"/>
                <w:left w:val="none" w:sz="0" w:space="0" w:color="auto"/>
                <w:bottom w:val="none" w:sz="0" w:space="0" w:color="auto"/>
                <w:right w:val="none" w:sz="0" w:space="0" w:color="auto"/>
              </w:divBdr>
            </w:div>
            <w:div w:id="1706327367">
              <w:marLeft w:val="0"/>
              <w:marRight w:val="0"/>
              <w:marTop w:val="0"/>
              <w:marBottom w:val="0"/>
              <w:divBdr>
                <w:top w:val="none" w:sz="0" w:space="0" w:color="auto"/>
                <w:left w:val="none" w:sz="0" w:space="0" w:color="auto"/>
                <w:bottom w:val="none" w:sz="0" w:space="0" w:color="auto"/>
                <w:right w:val="none" w:sz="0" w:space="0" w:color="auto"/>
              </w:divBdr>
            </w:div>
            <w:div w:id="1096831746">
              <w:marLeft w:val="0"/>
              <w:marRight w:val="0"/>
              <w:marTop w:val="0"/>
              <w:marBottom w:val="0"/>
              <w:divBdr>
                <w:top w:val="none" w:sz="0" w:space="0" w:color="auto"/>
                <w:left w:val="none" w:sz="0" w:space="0" w:color="auto"/>
                <w:bottom w:val="none" w:sz="0" w:space="0" w:color="auto"/>
                <w:right w:val="none" w:sz="0" w:space="0" w:color="auto"/>
              </w:divBdr>
            </w:div>
            <w:div w:id="559751482">
              <w:marLeft w:val="0"/>
              <w:marRight w:val="0"/>
              <w:marTop w:val="0"/>
              <w:marBottom w:val="0"/>
              <w:divBdr>
                <w:top w:val="none" w:sz="0" w:space="0" w:color="auto"/>
                <w:left w:val="none" w:sz="0" w:space="0" w:color="auto"/>
                <w:bottom w:val="none" w:sz="0" w:space="0" w:color="auto"/>
                <w:right w:val="none" w:sz="0" w:space="0" w:color="auto"/>
              </w:divBdr>
            </w:div>
            <w:div w:id="1104376418">
              <w:marLeft w:val="0"/>
              <w:marRight w:val="0"/>
              <w:marTop w:val="0"/>
              <w:marBottom w:val="0"/>
              <w:divBdr>
                <w:top w:val="none" w:sz="0" w:space="0" w:color="auto"/>
                <w:left w:val="none" w:sz="0" w:space="0" w:color="auto"/>
                <w:bottom w:val="none" w:sz="0" w:space="0" w:color="auto"/>
                <w:right w:val="none" w:sz="0" w:space="0" w:color="auto"/>
              </w:divBdr>
            </w:div>
            <w:div w:id="820120293">
              <w:marLeft w:val="0"/>
              <w:marRight w:val="0"/>
              <w:marTop w:val="0"/>
              <w:marBottom w:val="0"/>
              <w:divBdr>
                <w:top w:val="none" w:sz="0" w:space="0" w:color="auto"/>
                <w:left w:val="none" w:sz="0" w:space="0" w:color="auto"/>
                <w:bottom w:val="none" w:sz="0" w:space="0" w:color="auto"/>
                <w:right w:val="none" w:sz="0" w:space="0" w:color="auto"/>
              </w:divBdr>
            </w:div>
            <w:div w:id="113988480">
              <w:marLeft w:val="0"/>
              <w:marRight w:val="0"/>
              <w:marTop w:val="0"/>
              <w:marBottom w:val="0"/>
              <w:divBdr>
                <w:top w:val="none" w:sz="0" w:space="0" w:color="auto"/>
                <w:left w:val="none" w:sz="0" w:space="0" w:color="auto"/>
                <w:bottom w:val="none" w:sz="0" w:space="0" w:color="auto"/>
                <w:right w:val="none" w:sz="0" w:space="0" w:color="auto"/>
              </w:divBdr>
            </w:div>
            <w:div w:id="2100325866">
              <w:marLeft w:val="0"/>
              <w:marRight w:val="0"/>
              <w:marTop w:val="0"/>
              <w:marBottom w:val="0"/>
              <w:divBdr>
                <w:top w:val="none" w:sz="0" w:space="0" w:color="auto"/>
                <w:left w:val="none" w:sz="0" w:space="0" w:color="auto"/>
                <w:bottom w:val="none" w:sz="0" w:space="0" w:color="auto"/>
                <w:right w:val="none" w:sz="0" w:space="0" w:color="auto"/>
              </w:divBdr>
            </w:div>
            <w:div w:id="1708337531">
              <w:marLeft w:val="0"/>
              <w:marRight w:val="0"/>
              <w:marTop w:val="0"/>
              <w:marBottom w:val="0"/>
              <w:divBdr>
                <w:top w:val="none" w:sz="0" w:space="0" w:color="auto"/>
                <w:left w:val="none" w:sz="0" w:space="0" w:color="auto"/>
                <w:bottom w:val="none" w:sz="0" w:space="0" w:color="auto"/>
                <w:right w:val="none" w:sz="0" w:space="0" w:color="auto"/>
              </w:divBdr>
            </w:div>
            <w:div w:id="1947884089">
              <w:marLeft w:val="0"/>
              <w:marRight w:val="0"/>
              <w:marTop w:val="0"/>
              <w:marBottom w:val="0"/>
              <w:divBdr>
                <w:top w:val="none" w:sz="0" w:space="0" w:color="auto"/>
                <w:left w:val="none" w:sz="0" w:space="0" w:color="auto"/>
                <w:bottom w:val="none" w:sz="0" w:space="0" w:color="auto"/>
                <w:right w:val="none" w:sz="0" w:space="0" w:color="auto"/>
              </w:divBdr>
            </w:div>
            <w:div w:id="1345591056">
              <w:marLeft w:val="0"/>
              <w:marRight w:val="0"/>
              <w:marTop w:val="0"/>
              <w:marBottom w:val="0"/>
              <w:divBdr>
                <w:top w:val="none" w:sz="0" w:space="0" w:color="auto"/>
                <w:left w:val="none" w:sz="0" w:space="0" w:color="auto"/>
                <w:bottom w:val="none" w:sz="0" w:space="0" w:color="auto"/>
                <w:right w:val="none" w:sz="0" w:space="0" w:color="auto"/>
              </w:divBdr>
            </w:div>
            <w:div w:id="1507479442">
              <w:marLeft w:val="0"/>
              <w:marRight w:val="0"/>
              <w:marTop w:val="0"/>
              <w:marBottom w:val="0"/>
              <w:divBdr>
                <w:top w:val="none" w:sz="0" w:space="0" w:color="auto"/>
                <w:left w:val="none" w:sz="0" w:space="0" w:color="auto"/>
                <w:bottom w:val="none" w:sz="0" w:space="0" w:color="auto"/>
                <w:right w:val="none" w:sz="0" w:space="0" w:color="auto"/>
              </w:divBdr>
            </w:div>
            <w:div w:id="56244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000540">
      <w:bodyDiv w:val="1"/>
      <w:marLeft w:val="0"/>
      <w:marRight w:val="0"/>
      <w:marTop w:val="0"/>
      <w:marBottom w:val="0"/>
      <w:divBdr>
        <w:top w:val="none" w:sz="0" w:space="0" w:color="auto"/>
        <w:left w:val="none" w:sz="0" w:space="0" w:color="auto"/>
        <w:bottom w:val="none" w:sz="0" w:space="0" w:color="auto"/>
        <w:right w:val="none" w:sz="0" w:space="0" w:color="auto"/>
      </w:divBdr>
      <w:divsChild>
        <w:div w:id="255090930">
          <w:marLeft w:val="0"/>
          <w:marRight w:val="0"/>
          <w:marTop w:val="0"/>
          <w:marBottom w:val="0"/>
          <w:divBdr>
            <w:top w:val="none" w:sz="0" w:space="0" w:color="auto"/>
            <w:left w:val="none" w:sz="0" w:space="0" w:color="auto"/>
            <w:bottom w:val="none" w:sz="0" w:space="0" w:color="auto"/>
            <w:right w:val="none" w:sz="0" w:space="0" w:color="auto"/>
          </w:divBdr>
          <w:divsChild>
            <w:div w:id="1325667727">
              <w:marLeft w:val="0"/>
              <w:marRight w:val="0"/>
              <w:marTop w:val="0"/>
              <w:marBottom w:val="0"/>
              <w:divBdr>
                <w:top w:val="none" w:sz="0" w:space="0" w:color="auto"/>
                <w:left w:val="none" w:sz="0" w:space="0" w:color="auto"/>
                <w:bottom w:val="none" w:sz="0" w:space="0" w:color="auto"/>
                <w:right w:val="none" w:sz="0" w:space="0" w:color="auto"/>
              </w:divBdr>
              <w:divsChild>
                <w:div w:id="206683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341638">
      <w:bodyDiv w:val="1"/>
      <w:marLeft w:val="0"/>
      <w:marRight w:val="0"/>
      <w:marTop w:val="0"/>
      <w:marBottom w:val="0"/>
      <w:divBdr>
        <w:top w:val="none" w:sz="0" w:space="0" w:color="auto"/>
        <w:left w:val="none" w:sz="0" w:space="0" w:color="auto"/>
        <w:bottom w:val="none" w:sz="0" w:space="0" w:color="auto"/>
        <w:right w:val="none" w:sz="0" w:space="0" w:color="auto"/>
      </w:divBdr>
      <w:divsChild>
        <w:div w:id="152524618">
          <w:marLeft w:val="0"/>
          <w:marRight w:val="0"/>
          <w:marTop w:val="0"/>
          <w:marBottom w:val="0"/>
          <w:divBdr>
            <w:top w:val="none" w:sz="0" w:space="0" w:color="auto"/>
            <w:left w:val="none" w:sz="0" w:space="0" w:color="auto"/>
            <w:bottom w:val="none" w:sz="0" w:space="0" w:color="auto"/>
            <w:right w:val="none" w:sz="0" w:space="0" w:color="auto"/>
          </w:divBdr>
          <w:divsChild>
            <w:div w:id="37558039">
              <w:marLeft w:val="0"/>
              <w:marRight w:val="0"/>
              <w:marTop w:val="0"/>
              <w:marBottom w:val="0"/>
              <w:divBdr>
                <w:top w:val="none" w:sz="0" w:space="0" w:color="auto"/>
                <w:left w:val="none" w:sz="0" w:space="0" w:color="auto"/>
                <w:bottom w:val="none" w:sz="0" w:space="0" w:color="auto"/>
                <w:right w:val="none" w:sz="0" w:space="0" w:color="auto"/>
              </w:divBdr>
            </w:div>
            <w:div w:id="172983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076712">
      <w:bodyDiv w:val="1"/>
      <w:marLeft w:val="0"/>
      <w:marRight w:val="0"/>
      <w:marTop w:val="0"/>
      <w:marBottom w:val="0"/>
      <w:divBdr>
        <w:top w:val="none" w:sz="0" w:space="0" w:color="auto"/>
        <w:left w:val="none" w:sz="0" w:space="0" w:color="auto"/>
        <w:bottom w:val="none" w:sz="0" w:space="0" w:color="auto"/>
        <w:right w:val="none" w:sz="0" w:space="0" w:color="auto"/>
      </w:divBdr>
      <w:divsChild>
        <w:div w:id="230116449">
          <w:marLeft w:val="0"/>
          <w:marRight w:val="0"/>
          <w:marTop w:val="0"/>
          <w:marBottom w:val="0"/>
          <w:divBdr>
            <w:top w:val="none" w:sz="0" w:space="0" w:color="auto"/>
            <w:left w:val="none" w:sz="0" w:space="0" w:color="auto"/>
            <w:bottom w:val="none" w:sz="0" w:space="0" w:color="auto"/>
            <w:right w:val="none" w:sz="0" w:space="0" w:color="auto"/>
          </w:divBdr>
          <w:divsChild>
            <w:div w:id="1471633945">
              <w:marLeft w:val="0"/>
              <w:marRight w:val="0"/>
              <w:marTop w:val="0"/>
              <w:marBottom w:val="0"/>
              <w:divBdr>
                <w:top w:val="none" w:sz="0" w:space="0" w:color="auto"/>
                <w:left w:val="none" w:sz="0" w:space="0" w:color="auto"/>
                <w:bottom w:val="none" w:sz="0" w:space="0" w:color="auto"/>
                <w:right w:val="none" w:sz="0" w:space="0" w:color="auto"/>
              </w:divBdr>
            </w:div>
            <w:div w:id="6596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658676">
      <w:bodyDiv w:val="1"/>
      <w:marLeft w:val="0"/>
      <w:marRight w:val="0"/>
      <w:marTop w:val="0"/>
      <w:marBottom w:val="0"/>
      <w:divBdr>
        <w:top w:val="none" w:sz="0" w:space="0" w:color="auto"/>
        <w:left w:val="none" w:sz="0" w:space="0" w:color="auto"/>
        <w:bottom w:val="none" w:sz="0" w:space="0" w:color="auto"/>
        <w:right w:val="none" w:sz="0" w:space="0" w:color="auto"/>
      </w:divBdr>
      <w:divsChild>
        <w:div w:id="386225894">
          <w:marLeft w:val="0"/>
          <w:marRight w:val="0"/>
          <w:marTop w:val="0"/>
          <w:marBottom w:val="0"/>
          <w:divBdr>
            <w:top w:val="none" w:sz="0" w:space="0" w:color="auto"/>
            <w:left w:val="none" w:sz="0" w:space="0" w:color="auto"/>
            <w:bottom w:val="none" w:sz="0" w:space="0" w:color="auto"/>
            <w:right w:val="none" w:sz="0" w:space="0" w:color="auto"/>
          </w:divBdr>
          <w:divsChild>
            <w:div w:id="1472675067">
              <w:marLeft w:val="0"/>
              <w:marRight w:val="0"/>
              <w:marTop w:val="0"/>
              <w:marBottom w:val="0"/>
              <w:divBdr>
                <w:top w:val="none" w:sz="0" w:space="0" w:color="auto"/>
                <w:left w:val="none" w:sz="0" w:space="0" w:color="auto"/>
                <w:bottom w:val="none" w:sz="0" w:space="0" w:color="auto"/>
                <w:right w:val="none" w:sz="0" w:space="0" w:color="auto"/>
              </w:divBdr>
            </w:div>
            <w:div w:id="331884011">
              <w:marLeft w:val="0"/>
              <w:marRight w:val="0"/>
              <w:marTop w:val="0"/>
              <w:marBottom w:val="0"/>
              <w:divBdr>
                <w:top w:val="none" w:sz="0" w:space="0" w:color="auto"/>
                <w:left w:val="none" w:sz="0" w:space="0" w:color="auto"/>
                <w:bottom w:val="none" w:sz="0" w:space="0" w:color="auto"/>
                <w:right w:val="none" w:sz="0" w:space="0" w:color="auto"/>
              </w:divBdr>
            </w:div>
            <w:div w:id="1023283678">
              <w:marLeft w:val="0"/>
              <w:marRight w:val="0"/>
              <w:marTop w:val="0"/>
              <w:marBottom w:val="0"/>
              <w:divBdr>
                <w:top w:val="none" w:sz="0" w:space="0" w:color="auto"/>
                <w:left w:val="none" w:sz="0" w:space="0" w:color="auto"/>
                <w:bottom w:val="none" w:sz="0" w:space="0" w:color="auto"/>
                <w:right w:val="none" w:sz="0" w:space="0" w:color="auto"/>
              </w:divBdr>
            </w:div>
            <w:div w:id="72777665">
              <w:marLeft w:val="0"/>
              <w:marRight w:val="0"/>
              <w:marTop w:val="0"/>
              <w:marBottom w:val="0"/>
              <w:divBdr>
                <w:top w:val="none" w:sz="0" w:space="0" w:color="auto"/>
                <w:left w:val="none" w:sz="0" w:space="0" w:color="auto"/>
                <w:bottom w:val="none" w:sz="0" w:space="0" w:color="auto"/>
                <w:right w:val="none" w:sz="0" w:space="0" w:color="auto"/>
              </w:divBdr>
            </w:div>
            <w:div w:id="1021516571">
              <w:marLeft w:val="0"/>
              <w:marRight w:val="0"/>
              <w:marTop w:val="0"/>
              <w:marBottom w:val="0"/>
              <w:divBdr>
                <w:top w:val="none" w:sz="0" w:space="0" w:color="auto"/>
                <w:left w:val="none" w:sz="0" w:space="0" w:color="auto"/>
                <w:bottom w:val="none" w:sz="0" w:space="0" w:color="auto"/>
                <w:right w:val="none" w:sz="0" w:space="0" w:color="auto"/>
              </w:divBdr>
            </w:div>
            <w:div w:id="1752850844">
              <w:marLeft w:val="0"/>
              <w:marRight w:val="0"/>
              <w:marTop w:val="0"/>
              <w:marBottom w:val="0"/>
              <w:divBdr>
                <w:top w:val="none" w:sz="0" w:space="0" w:color="auto"/>
                <w:left w:val="none" w:sz="0" w:space="0" w:color="auto"/>
                <w:bottom w:val="none" w:sz="0" w:space="0" w:color="auto"/>
                <w:right w:val="none" w:sz="0" w:space="0" w:color="auto"/>
              </w:divBdr>
            </w:div>
            <w:div w:id="988706537">
              <w:marLeft w:val="0"/>
              <w:marRight w:val="0"/>
              <w:marTop w:val="0"/>
              <w:marBottom w:val="0"/>
              <w:divBdr>
                <w:top w:val="none" w:sz="0" w:space="0" w:color="auto"/>
                <w:left w:val="none" w:sz="0" w:space="0" w:color="auto"/>
                <w:bottom w:val="none" w:sz="0" w:space="0" w:color="auto"/>
                <w:right w:val="none" w:sz="0" w:space="0" w:color="auto"/>
              </w:divBdr>
            </w:div>
            <w:div w:id="192210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932187">
      <w:bodyDiv w:val="1"/>
      <w:marLeft w:val="0"/>
      <w:marRight w:val="0"/>
      <w:marTop w:val="0"/>
      <w:marBottom w:val="0"/>
      <w:divBdr>
        <w:top w:val="none" w:sz="0" w:space="0" w:color="auto"/>
        <w:left w:val="none" w:sz="0" w:space="0" w:color="auto"/>
        <w:bottom w:val="none" w:sz="0" w:space="0" w:color="auto"/>
        <w:right w:val="none" w:sz="0" w:space="0" w:color="auto"/>
      </w:divBdr>
    </w:div>
    <w:div w:id="1451822962">
      <w:bodyDiv w:val="1"/>
      <w:marLeft w:val="0"/>
      <w:marRight w:val="0"/>
      <w:marTop w:val="0"/>
      <w:marBottom w:val="0"/>
      <w:divBdr>
        <w:top w:val="none" w:sz="0" w:space="0" w:color="auto"/>
        <w:left w:val="none" w:sz="0" w:space="0" w:color="auto"/>
        <w:bottom w:val="none" w:sz="0" w:space="0" w:color="auto"/>
        <w:right w:val="none" w:sz="0" w:space="0" w:color="auto"/>
      </w:divBdr>
      <w:divsChild>
        <w:div w:id="339896215">
          <w:marLeft w:val="0"/>
          <w:marRight w:val="0"/>
          <w:marTop w:val="0"/>
          <w:marBottom w:val="0"/>
          <w:divBdr>
            <w:top w:val="single" w:sz="2" w:space="0" w:color="D9D9E3"/>
            <w:left w:val="single" w:sz="2" w:space="0" w:color="D9D9E3"/>
            <w:bottom w:val="single" w:sz="2" w:space="0" w:color="D9D9E3"/>
            <w:right w:val="single" w:sz="2" w:space="0" w:color="D9D9E3"/>
          </w:divBdr>
          <w:divsChild>
            <w:div w:id="1545098376">
              <w:marLeft w:val="0"/>
              <w:marRight w:val="0"/>
              <w:marTop w:val="0"/>
              <w:marBottom w:val="0"/>
              <w:divBdr>
                <w:top w:val="single" w:sz="2" w:space="0" w:color="D9D9E3"/>
                <w:left w:val="single" w:sz="2" w:space="0" w:color="D9D9E3"/>
                <w:bottom w:val="single" w:sz="2" w:space="0" w:color="D9D9E3"/>
                <w:right w:val="single" w:sz="2" w:space="0" w:color="D9D9E3"/>
              </w:divBdr>
              <w:divsChild>
                <w:div w:id="983894613">
                  <w:marLeft w:val="0"/>
                  <w:marRight w:val="0"/>
                  <w:marTop w:val="0"/>
                  <w:marBottom w:val="0"/>
                  <w:divBdr>
                    <w:top w:val="single" w:sz="2" w:space="0" w:color="D9D9E3"/>
                    <w:left w:val="single" w:sz="2" w:space="0" w:color="D9D9E3"/>
                    <w:bottom w:val="single" w:sz="2" w:space="0" w:color="D9D9E3"/>
                    <w:right w:val="single" w:sz="2" w:space="0" w:color="D9D9E3"/>
                  </w:divBdr>
                  <w:divsChild>
                    <w:div w:id="818770013">
                      <w:marLeft w:val="0"/>
                      <w:marRight w:val="0"/>
                      <w:marTop w:val="0"/>
                      <w:marBottom w:val="0"/>
                      <w:divBdr>
                        <w:top w:val="single" w:sz="2" w:space="0" w:color="D9D9E3"/>
                        <w:left w:val="single" w:sz="2" w:space="0" w:color="D9D9E3"/>
                        <w:bottom w:val="single" w:sz="2" w:space="0" w:color="D9D9E3"/>
                        <w:right w:val="single" w:sz="2" w:space="0" w:color="D9D9E3"/>
                      </w:divBdr>
                      <w:divsChild>
                        <w:div w:id="224604358">
                          <w:marLeft w:val="0"/>
                          <w:marRight w:val="0"/>
                          <w:marTop w:val="0"/>
                          <w:marBottom w:val="0"/>
                          <w:divBdr>
                            <w:top w:val="single" w:sz="2" w:space="0" w:color="auto"/>
                            <w:left w:val="single" w:sz="2" w:space="0" w:color="auto"/>
                            <w:bottom w:val="single" w:sz="6" w:space="0" w:color="auto"/>
                            <w:right w:val="single" w:sz="2" w:space="0" w:color="auto"/>
                          </w:divBdr>
                          <w:divsChild>
                            <w:div w:id="443041037">
                              <w:marLeft w:val="0"/>
                              <w:marRight w:val="0"/>
                              <w:marTop w:val="100"/>
                              <w:marBottom w:val="100"/>
                              <w:divBdr>
                                <w:top w:val="single" w:sz="2" w:space="0" w:color="D9D9E3"/>
                                <w:left w:val="single" w:sz="2" w:space="0" w:color="D9D9E3"/>
                                <w:bottom w:val="single" w:sz="2" w:space="0" w:color="D9D9E3"/>
                                <w:right w:val="single" w:sz="2" w:space="0" w:color="D9D9E3"/>
                              </w:divBdr>
                              <w:divsChild>
                                <w:div w:id="277831804">
                                  <w:marLeft w:val="0"/>
                                  <w:marRight w:val="0"/>
                                  <w:marTop w:val="0"/>
                                  <w:marBottom w:val="0"/>
                                  <w:divBdr>
                                    <w:top w:val="single" w:sz="2" w:space="0" w:color="D9D9E3"/>
                                    <w:left w:val="single" w:sz="2" w:space="0" w:color="D9D9E3"/>
                                    <w:bottom w:val="single" w:sz="2" w:space="0" w:color="D9D9E3"/>
                                    <w:right w:val="single" w:sz="2" w:space="0" w:color="D9D9E3"/>
                                  </w:divBdr>
                                  <w:divsChild>
                                    <w:div w:id="1542209617">
                                      <w:marLeft w:val="0"/>
                                      <w:marRight w:val="0"/>
                                      <w:marTop w:val="0"/>
                                      <w:marBottom w:val="0"/>
                                      <w:divBdr>
                                        <w:top w:val="single" w:sz="2" w:space="0" w:color="D9D9E3"/>
                                        <w:left w:val="single" w:sz="2" w:space="0" w:color="D9D9E3"/>
                                        <w:bottom w:val="single" w:sz="2" w:space="0" w:color="D9D9E3"/>
                                        <w:right w:val="single" w:sz="2" w:space="0" w:color="D9D9E3"/>
                                      </w:divBdr>
                                      <w:divsChild>
                                        <w:div w:id="1646735452">
                                          <w:marLeft w:val="0"/>
                                          <w:marRight w:val="0"/>
                                          <w:marTop w:val="0"/>
                                          <w:marBottom w:val="0"/>
                                          <w:divBdr>
                                            <w:top w:val="single" w:sz="2" w:space="0" w:color="D9D9E3"/>
                                            <w:left w:val="single" w:sz="2" w:space="0" w:color="D9D9E3"/>
                                            <w:bottom w:val="single" w:sz="2" w:space="0" w:color="D9D9E3"/>
                                            <w:right w:val="single" w:sz="2" w:space="0" w:color="D9D9E3"/>
                                          </w:divBdr>
                                          <w:divsChild>
                                            <w:div w:id="14830427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853492123">
          <w:marLeft w:val="0"/>
          <w:marRight w:val="0"/>
          <w:marTop w:val="0"/>
          <w:marBottom w:val="0"/>
          <w:divBdr>
            <w:top w:val="none" w:sz="0" w:space="0" w:color="auto"/>
            <w:left w:val="none" w:sz="0" w:space="0" w:color="auto"/>
            <w:bottom w:val="none" w:sz="0" w:space="0" w:color="auto"/>
            <w:right w:val="none" w:sz="0" w:space="0" w:color="auto"/>
          </w:divBdr>
          <w:divsChild>
            <w:div w:id="597762657">
              <w:marLeft w:val="0"/>
              <w:marRight w:val="0"/>
              <w:marTop w:val="0"/>
              <w:marBottom w:val="0"/>
              <w:divBdr>
                <w:top w:val="single" w:sz="2" w:space="0" w:color="D9D9E3"/>
                <w:left w:val="single" w:sz="2" w:space="0" w:color="D9D9E3"/>
                <w:bottom w:val="single" w:sz="2" w:space="0" w:color="D9D9E3"/>
                <w:right w:val="single" w:sz="2" w:space="0" w:color="D9D9E3"/>
              </w:divBdr>
              <w:divsChild>
                <w:div w:id="1624461355">
                  <w:marLeft w:val="0"/>
                  <w:marRight w:val="0"/>
                  <w:marTop w:val="0"/>
                  <w:marBottom w:val="0"/>
                  <w:divBdr>
                    <w:top w:val="single" w:sz="2" w:space="0" w:color="D9D9E3"/>
                    <w:left w:val="single" w:sz="2" w:space="0" w:color="D9D9E3"/>
                    <w:bottom w:val="single" w:sz="2" w:space="0" w:color="D9D9E3"/>
                    <w:right w:val="single" w:sz="2" w:space="0" w:color="D9D9E3"/>
                  </w:divBdr>
                  <w:divsChild>
                    <w:div w:id="11499033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55295500">
      <w:bodyDiv w:val="1"/>
      <w:marLeft w:val="0"/>
      <w:marRight w:val="0"/>
      <w:marTop w:val="0"/>
      <w:marBottom w:val="0"/>
      <w:divBdr>
        <w:top w:val="none" w:sz="0" w:space="0" w:color="auto"/>
        <w:left w:val="none" w:sz="0" w:space="0" w:color="auto"/>
        <w:bottom w:val="none" w:sz="0" w:space="0" w:color="auto"/>
        <w:right w:val="none" w:sz="0" w:space="0" w:color="auto"/>
      </w:divBdr>
      <w:divsChild>
        <w:div w:id="738284323">
          <w:marLeft w:val="0"/>
          <w:marRight w:val="0"/>
          <w:marTop w:val="0"/>
          <w:marBottom w:val="0"/>
          <w:divBdr>
            <w:top w:val="single" w:sz="2" w:space="0" w:color="E3E3E3"/>
            <w:left w:val="single" w:sz="2" w:space="0" w:color="E3E3E3"/>
            <w:bottom w:val="single" w:sz="2" w:space="0" w:color="E3E3E3"/>
            <w:right w:val="single" w:sz="2" w:space="0" w:color="E3E3E3"/>
          </w:divBdr>
          <w:divsChild>
            <w:div w:id="2041855455">
              <w:marLeft w:val="0"/>
              <w:marRight w:val="0"/>
              <w:marTop w:val="0"/>
              <w:marBottom w:val="0"/>
              <w:divBdr>
                <w:top w:val="single" w:sz="2" w:space="0" w:color="E3E3E3"/>
                <w:left w:val="single" w:sz="2" w:space="0" w:color="E3E3E3"/>
                <w:bottom w:val="single" w:sz="2" w:space="0" w:color="E3E3E3"/>
                <w:right w:val="single" w:sz="2" w:space="0" w:color="E3E3E3"/>
              </w:divBdr>
              <w:divsChild>
                <w:div w:id="1667393349">
                  <w:marLeft w:val="0"/>
                  <w:marRight w:val="0"/>
                  <w:marTop w:val="0"/>
                  <w:marBottom w:val="0"/>
                  <w:divBdr>
                    <w:top w:val="single" w:sz="2" w:space="0" w:color="E3E3E3"/>
                    <w:left w:val="single" w:sz="2" w:space="0" w:color="E3E3E3"/>
                    <w:bottom w:val="single" w:sz="2" w:space="0" w:color="E3E3E3"/>
                    <w:right w:val="single" w:sz="2" w:space="0" w:color="E3E3E3"/>
                  </w:divBdr>
                  <w:divsChild>
                    <w:div w:id="1650088589">
                      <w:marLeft w:val="0"/>
                      <w:marRight w:val="0"/>
                      <w:marTop w:val="0"/>
                      <w:marBottom w:val="0"/>
                      <w:divBdr>
                        <w:top w:val="single" w:sz="2" w:space="0" w:color="E3E3E3"/>
                        <w:left w:val="single" w:sz="2" w:space="0" w:color="E3E3E3"/>
                        <w:bottom w:val="single" w:sz="2" w:space="0" w:color="E3E3E3"/>
                        <w:right w:val="single" w:sz="2" w:space="0" w:color="E3E3E3"/>
                      </w:divBdr>
                      <w:divsChild>
                        <w:div w:id="120075343">
                          <w:marLeft w:val="0"/>
                          <w:marRight w:val="0"/>
                          <w:marTop w:val="0"/>
                          <w:marBottom w:val="0"/>
                          <w:divBdr>
                            <w:top w:val="single" w:sz="2" w:space="0" w:color="E3E3E3"/>
                            <w:left w:val="single" w:sz="2" w:space="0" w:color="E3E3E3"/>
                            <w:bottom w:val="single" w:sz="2" w:space="0" w:color="E3E3E3"/>
                            <w:right w:val="single" w:sz="2" w:space="0" w:color="E3E3E3"/>
                          </w:divBdr>
                          <w:divsChild>
                            <w:div w:id="1833178580">
                              <w:marLeft w:val="0"/>
                              <w:marRight w:val="0"/>
                              <w:marTop w:val="100"/>
                              <w:marBottom w:val="100"/>
                              <w:divBdr>
                                <w:top w:val="single" w:sz="2" w:space="0" w:color="E3E3E3"/>
                                <w:left w:val="single" w:sz="2" w:space="0" w:color="E3E3E3"/>
                                <w:bottom w:val="single" w:sz="2" w:space="0" w:color="E3E3E3"/>
                                <w:right w:val="single" w:sz="2" w:space="0" w:color="E3E3E3"/>
                              </w:divBdr>
                              <w:divsChild>
                                <w:div w:id="318579931">
                                  <w:marLeft w:val="0"/>
                                  <w:marRight w:val="0"/>
                                  <w:marTop w:val="0"/>
                                  <w:marBottom w:val="0"/>
                                  <w:divBdr>
                                    <w:top w:val="single" w:sz="2" w:space="0" w:color="E3E3E3"/>
                                    <w:left w:val="single" w:sz="2" w:space="0" w:color="E3E3E3"/>
                                    <w:bottom w:val="single" w:sz="2" w:space="0" w:color="E3E3E3"/>
                                    <w:right w:val="single" w:sz="2" w:space="0" w:color="E3E3E3"/>
                                  </w:divBdr>
                                  <w:divsChild>
                                    <w:div w:id="429619883">
                                      <w:marLeft w:val="0"/>
                                      <w:marRight w:val="0"/>
                                      <w:marTop w:val="0"/>
                                      <w:marBottom w:val="0"/>
                                      <w:divBdr>
                                        <w:top w:val="single" w:sz="2" w:space="0" w:color="E3E3E3"/>
                                        <w:left w:val="single" w:sz="2" w:space="0" w:color="E3E3E3"/>
                                        <w:bottom w:val="single" w:sz="2" w:space="0" w:color="E3E3E3"/>
                                        <w:right w:val="single" w:sz="2" w:space="0" w:color="E3E3E3"/>
                                      </w:divBdr>
                                      <w:divsChild>
                                        <w:div w:id="685058992">
                                          <w:marLeft w:val="0"/>
                                          <w:marRight w:val="0"/>
                                          <w:marTop w:val="0"/>
                                          <w:marBottom w:val="0"/>
                                          <w:divBdr>
                                            <w:top w:val="single" w:sz="2" w:space="0" w:color="E3E3E3"/>
                                            <w:left w:val="single" w:sz="2" w:space="0" w:color="E3E3E3"/>
                                            <w:bottom w:val="single" w:sz="2" w:space="0" w:color="E3E3E3"/>
                                            <w:right w:val="single" w:sz="2" w:space="0" w:color="E3E3E3"/>
                                          </w:divBdr>
                                          <w:divsChild>
                                            <w:div w:id="1617329342">
                                              <w:marLeft w:val="0"/>
                                              <w:marRight w:val="0"/>
                                              <w:marTop w:val="0"/>
                                              <w:marBottom w:val="0"/>
                                              <w:divBdr>
                                                <w:top w:val="single" w:sz="2" w:space="0" w:color="E3E3E3"/>
                                                <w:left w:val="single" w:sz="2" w:space="0" w:color="E3E3E3"/>
                                                <w:bottom w:val="single" w:sz="2" w:space="0" w:color="E3E3E3"/>
                                                <w:right w:val="single" w:sz="2" w:space="0" w:color="E3E3E3"/>
                                              </w:divBdr>
                                              <w:divsChild>
                                                <w:div w:id="1177770590">
                                                  <w:marLeft w:val="0"/>
                                                  <w:marRight w:val="0"/>
                                                  <w:marTop w:val="0"/>
                                                  <w:marBottom w:val="0"/>
                                                  <w:divBdr>
                                                    <w:top w:val="single" w:sz="2" w:space="0" w:color="E3E3E3"/>
                                                    <w:left w:val="single" w:sz="2" w:space="0" w:color="E3E3E3"/>
                                                    <w:bottom w:val="single" w:sz="2" w:space="0" w:color="E3E3E3"/>
                                                    <w:right w:val="single" w:sz="2" w:space="0" w:color="E3E3E3"/>
                                                  </w:divBdr>
                                                  <w:divsChild>
                                                    <w:div w:id="5369647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445006838">
          <w:marLeft w:val="0"/>
          <w:marRight w:val="0"/>
          <w:marTop w:val="0"/>
          <w:marBottom w:val="0"/>
          <w:divBdr>
            <w:top w:val="none" w:sz="0" w:space="0" w:color="auto"/>
            <w:left w:val="none" w:sz="0" w:space="0" w:color="auto"/>
            <w:bottom w:val="none" w:sz="0" w:space="0" w:color="auto"/>
            <w:right w:val="none" w:sz="0" w:space="0" w:color="auto"/>
          </w:divBdr>
          <w:divsChild>
            <w:div w:id="2024088596">
              <w:marLeft w:val="0"/>
              <w:marRight w:val="0"/>
              <w:marTop w:val="0"/>
              <w:marBottom w:val="0"/>
              <w:divBdr>
                <w:top w:val="single" w:sz="2" w:space="0" w:color="E3E3E3"/>
                <w:left w:val="single" w:sz="2" w:space="0" w:color="E3E3E3"/>
                <w:bottom w:val="single" w:sz="2" w:space="0" w:color="E3E3E3"/>
                <w:right w:val="single" w:sz="2" w:space="0" w:color="E3E3E3"/>
              </w:divBdr>
              <w:divsChild>
                <w:div w:id="2315481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61915832">
      <w:bodyDiv w:val="1"/>
      <w:marLeft w:val="0"/>
      <w:marRight w:val="0"/>
      <w:marTop w:val="0"/>
      <w:marBottom w:val="0"/>
      <w:divBdr>
        <w:top w:val="none" w:sz="0" w:space="0" w:color="auto"/>
        <w:left w:val="none" w:sz="0" w:space="0" w:color="auto"/>
        <w:bottom w:val="none" w:sz="0" w:space="0" w:color="auto"/>
        <w:right w:val="none" w:sz="0" w:space="0" w:color="auto"/>
      </w:divBdr>
      <w:divsChild>
        <w:div w:id="1563521044">
          <w:marLeft w:val="0"/>
          <w:marRight w:val="0"/>
          <w:marTop w:val="0"/>
          <w:marBottom w:val="0"/>
          <w:divBdr>
            <w:top w:val="none" w:sz="0" w:space="0" w:color="auto"/>
            <w:left w:val="none" w:sz="0" w:space="0" w:color="auto"/>
            <w:bottom w:val="none" w:sz="0" w:space="0" w:color="auto"/>
            <w:right w:val="none" w:sz="0" w:space="0" w:color="auto"/>
          </w:divBdr>
          <w:divsChild>
            <w:div w:id="1427454904">
              <w:marLeft w:val="0"/>
              <w:marRight w:val="0"/>
              <w:marTop w:val="0"/>
              <w:marBottom w:val="0"/>
              <w:divBdr>
                <w:top w:val="none" w:sz="0" w:space="0" w:color="auto"/>
                <w:left w:val="none" w:sz="0" w:space="0" w:color="auto"/>
                <w:bottom w:val="none" w:sz="0" w:space="0" w:color="auto"/>
                <w:right w:val="none" w:sz="0" w:space="0" w:color="auto"/>
              </w:divBdr>
            </w:div>
            <w:div w:id="30593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88927">
      <w:bodyDiv w:val="1"/>
      <w:marLeft w:val="0"/>
      <w:marRight w:val="0"/>
      <w:marTop w:val="0"/>
      <w:marBottom w:val="0"/>
      <w:divBdr>
        <w:top w:val="none" w:sz="0" w:space="0" w:color="auto"/>
        <w:left w:val="none" w:sz="0" w:space="0" w:color="auto"/>
        <w:bottom w:val="none" w:sz="0" w:space="0" w:color="auto"/>
        <w:right w:val="none" w:sz="0" w:space="0" w:color="auto"/>
      </w:divBdr>
    </w:div>
    <w:div w:id="1472284791">
      <w:bodyDiv w:val="1"/>
      <w:marLeft w:val="0"/>
      <w:marRight w:val="0"/>
      <w:marTop w:val="0"/>
      <w:marBottom w:val="0"/>
      <w:divBdr>
        <w:top w:val="none" w:sz="0" w:space="0" w:color="auto"/>
        <w:left w:val="none" w:sz="0" w:space="0" w:color="auto"/>
        <w:bottom w:val="none" w:sz="0" w:space="0" w:color="auto"/>
        <w:right w:val="none" w:sz="0" w:space="0" w:color="auto"/>
      </w:divBdr>
    </w:div>
    <w:div w:id="1481728529">
      <w:bodyDiv w:val="1"/>
      <w:marLeft w:val="0"/>
      <w:marRight w:val="0"/>
      <w:marTop w:val="0"/>
      <w:marBottom w:val="0"/>
      <w:divBdr>
        <w:top w:val="none" w:sz="0" w:space="0" w:color="auto"/>
        <w:left w:val="none" w:sz="0" w:space="0" w:color="auto"/>
        <w:bottom w:val="none" w:sz="0" w:space="0" w:color="auto"/>
        <w:right w:val="none" w:sz="0" w:space="0" w:color="auto"/>
      </w:divBdr>
      <w:divsChild>
        <w:div w:id="2013486289">
          <w:marLeft w:val="0"/>
          <w:marRight w:val="0"/>
          <w:marTop w:val="0"/>
          <w:marBottom w:val="0"/>
          <w:divBdr>
            <w:top w:val="none" w:sz="0" w:space="0" w:color="auto"/>
            <w:left w:val="none" w:sz="0" w:space="0" w:color="auto"/>
            <w:bottom w:val="none" w:sz="0" w:space="0" w:color="auto"/>
            <w:right w:val="none" w:sz="0" w:space="0" w:color="auto"/>
          </w:divBdr>
          <w:divsChild>
            <w:div w:id="602997178">
              <w:marLeft w:val="0"/>
              <w:marRight w:val="0"/>
              <w:marTop w:val="0"/>
              <w:marBottom w:val="0"/>
              <w:divBdr>
                <w:top w:val="none" w:sz="0" w:space="0" w:color="auto"/>
                <w:left w:val="none" w:sz="0" w:space="0" w:color="auto"/>
                <w:bottom w:val="none" w:sz="0" w:space="0" w:color="auto"/>
                <w:right w:val="none" w:sz="0" w:space="0" w:color="auto"/>
              </w:divBdr>
            </w:div>
            <w:div w:id="1443961970">
              <w:marLeft w:val="0"/>
              <w:marRight w:val="0"/>
              <w:marTop w:val="0"/>
              <w:marBottom w:val="0"/>
              <w:divBdr>
                <w:top w:val="none" w:sz="0" w:space="0" w:color="auto"/>
                <w:left w:val="none" w:sz="0" w:space="0" w:color="auto"/>
                <w:bottom w:val="none" w:sz="0" w:space="0" w:color="auto"/>
                <w:right w:val="none" w:sz="0" w:space="0" w:color="auto"/>
              </w:divBdr>
            </w:div>
            <w:div w:id="1277561619">
              <w:marLeft w:val="0"/>
              <w:marRight w:val="0"/>
              <w:marTop w:val="0"/>
              <w:marBottom w:val="0"/>
              <w:divBdr>
                <w:top w:val="none" w:sz="0" w:space="0" w:color="auto"/>
                <w:left w:val="none" w:sz="0" w:space="0" w:color="auto"/>
                <w:bottom w:val="none" w:sz="0" w:space="0" w:color="auto"/>
                <w:right w:val="none" w:sz="0" w:space="0" w:color="auto"/>
              </w:divBdr>
            </w:div>
            <w:div w:id="1562248337">
              <w:marLeft w:val="0"/>
              <w:marRight w:val="0"/>
              <w:marTop w:val="0"/>
              <w:marBottom w:val="0"/>
              <w:divBdr>
                <w:top w:val="none" w:sz="0" w:space="0" w:color="auto"/>
                <w:left w:val="none" w:sz="0" w:space="0" w:color="auto"/>
                <w:bottom w:val="none" w:sz="0" w:space="0" w:color="auto"/>
                <w:right w:val="none" w:sz="0" w:space="0" w:color="auto"/>
              </w:divBdr>
            </w:div>
            <w:div w:id="61861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526359">
      <w:bodyDiv w:val="1"/>
      <w:marLeft w:val="0"/>
      <w:marRight w:val="0"/>
      <w:marTop w:val="0"/>
      <w:marBottom w:val="0"/>
      <w:divBdr>
        <w:top w:val="none" w:sz="0" w:space="0" w:color="auto"/>
        <w:left w:val="none" w:sz="0" w:space="0" w:color="auto"/>
        <w:bottom w:val="none" w:sz="0" w:space="0" w:color="auto"/>
        <w:right w:val="none" w:sz="0" w:space="0" w:color="auto"/>
      </w:divBdr>
      <w:divsChild>
        <w:div w:id="772214711">
          <w:marLeft w:val="0"/>
          <w:marRight w:val="0"/>
          <w:marTop w:val="0"/>
          <w:marBottom w:val="0"/>
          <w:divBdr>
            <w:top w:val="none" w:sz="0" w:space="0" w:color="auto"/>
            <w:left w:val="none" w:sz="0" w:space="0" w:color="auto"/>
            <w:bottom w:val="none" w:sz="0" w:space="0" w:color="auto"/>
            <w:right w:val="none" w:sz="0" w:space="0" w:color="auto"/>
          </w:divBdr>
        </w:div>
        <w:div w:id="1475873638">
          <w:marLeft w:val="0"/>
          <w:marRight w:val="0"/>
          <w:marTop w:val="0"/>
          <w:marBottom w:val="0"/>
          <w:divBdr>
            <w:top w:val="none" w:sz="0" w:space="0" w:color="auto"/>
            <w:left w:val="none" w:sz="0" w:space="0" w:color="auto"/>
            <w:bottom w:val="none" w:sz="0" w:space="0" w:color="auto"/>
            <w:right w:val="none" w:sz="0" w:space="0" w:color="auto"/>
          </w:divBdr>
          <w:divsChild>
            <w:div w:id="1608152079">
              <w:marLeft w:val="0"/>
              <w:marRight w:val="0"/>
              <w:marTop w:val="0"/>
              <w:marBottom w:val="0"/>
              <w:divBdr>
                <w:top w:val="none" w:sz="0" w:space="0" w:color="auto"/>
                <w:left w:val="none" w:sz="0" w:space="0" w:color="auto"/>
                <w:bottom w:val="none" w:sz="0" w:space="0" w:color="auto"/>
                <w:right w:val="none" w:sz="0" w:space="0" w:color="auto"/>
              </w:divBdr>
              <w:divsChild>
                <w:div w:id="2029523518">
                  <w:marLeft w:val="0"/>
                  <w:marRight w:val="0"/>
                  <w:marTop w:val="0"/>
                  <w:marBottom w:val="0"/>
                  <w:divBdr>
                    <w:top w:val="none" w:sz="0" w:space="0" w:color="auto"/>
                    <w:left w:val="none" w:sz="0" w:space="0" w:color="auto"/>
                    <w:bottom w:val="none" w:sz="0" w:space="0" w:color="auto"/>
                    <w:right w:val="none" w:sz="0" w:space="0" w:color="auto"/>
                  </w:divBdr>
                  <w:divsChild>
                    <w:div w:id="690374898">
                      <w:marLeft w:val="0"/>
                      <w:marRight w:val="0"/>
                      <w:marTop w:val="0"/>
                      <w:marBottom w:val="0"/>
                      <w:divBdr>
                        <w:top w:val="none" w:sz="0" w:space="0" w:color="auto"/>
                        <w:left w:val="none" w:sz="0" w:space="0" w:color="auto"/>
                        <w:bottom w:val="none" w:sz="0" w:space="0" w:color="auto"/>
                        <w:right w:val="none" w:sz="0" w:space="0" w:color="auto"/>
                      </w:divBdr>
                      <w:divsChild>
                        <w:div w:id="179073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447043">
              <w:marLeft w:val="0"/>
              <w:marRight w:val="0"/>
              <w:marTop w:val="0"/>
              <w:marBottom w:val="0"/>
              <w:divBdr>
                <w:top w:val="none" w:sz="0" w:space="0" w:color="auto"/>
                <w:left w:val="none" w:sz="0" w:space="0" w:color="auto"/>
                <w:bottom w:val="none" w:sz="0" w:space="0" w:color="auto"/>
                <w:right w:val="none" w:sz="0" w:space="0" w:color="auto"/>
              </w:divBdr>
              <w:divsChild>
                <w:div w:id="92669334">
                  <w:marLeft w:val="0"/>
                  <w:marRight w:val="0"/>
                  <w:marTop w:val="0"/>
                  <w:marBottom w:val="0"/>
                  <w:divBdr>
                    <w:top w:val="none" w:sz="0" w:space="0" w:color="auto"/>
                    <w:left w:val="none" w:sz="0" w:space="0" w:color="auto"/>
                    <w:bottom w:val="none" w:sz="0" w:space="0" w:color="auto"/>
                    <w:right w:val="none" w:sz="0" w:space="0" w:color="auto"/>
                  </w:divBdr>
                  <w:divsChild>
                    <w:div w:id="34020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42950">
      <w:bodyDiv w:val="1"/>
      <w:marLeft w:val="0"/>
      <w:marRight w:val="0"/>
      <w:marTop w:val="0"/>
      <w:marBottom w:val="0"/>
      <w:divBdr>
        <w:top w:val="none" w:sz="0" w:space="0" w:color="auto"/>
        <w:left w:val="none" w:sz="0" w:space="0" w:color="auto"/>
        <w:bottom w:val="none" w:sz="0" w:space="0" w:color="auto"/>
        <w:right w:val="none" w:sz="0" w:space="0" w:color="auto"/>
      </w:divBdr>
      <w:divsChild>
        <w:div w:id="717709655">
          <w:marLeft w:val="0"/>
          <w:marRight w:val="0"/>
          <w:marTop w:val="0"/>
          <w:marBottom w:val="0"/>
          <w:divBdr>
            <w:top w:val="single" w:sz="2" w:space="0" w:color="E3E3E3"/>
            <w:left w:val="single" w:sz="2" w:space="0" w:color="E3E3E3"/>
            <w:bottom w:val="single" w:sz="2" w:space="0" w:color="E3E3E3"/>
            <w:right w:val="single" w:sz="2" w:space="0" w:color="E3E3E3"/>
          </w:divBdr>
          <w:divsChild>
            <w:div w:id="1381369107">
              <w:marLeft w:val="0"/>
              <w:marRight w:val="0"/>
              <w:marTop w:val="0"/>
              <w:marBottom w:val="0"/>
              <w:divBdr>
                <w:top w:val="single" w:sz="2" w:space="0" w:color="E3E3E3"/>
                <w:left w:val="single" w:sz="2" w:space="0" w:color="E3E3E3"/>
                <w:bottom w:val="single" w:sz="2" w:space="0" w:color="E3E3E3"/>
                <w:right w:val="single" w:sz="2" w:space="0" w:color="E3E3E3"/>
              </w:divBdr>
              <w:divsChild>
                <w:div w:id="202401968">
                  <w:marLeft w:val="0"/>
                  <w:marRight w:val="0"/>
                  <w:marTop w:val="0"/>
                  <w:marBottom w:val="0"/>
                  <w:divBdr>
                    <w:top w:val="single" w:sz="2" w:space="0" w:color="E3E3E3"/>
                    <w:left w:val="single" w:sz="2" w:space="0" w:color="E3E3E3"/>
                    <w:bottom w:val="single" w:sz="2" w:space="0" w:color="E3E3E3"/>
                    <w:right w:val="single" w:sz="2" w:space="0" w:color="E3E3E3"/>
                  </w:divBdr>
                  <w:divsChild>
                    <w:div w:id="859733251">
                      <w:marLeft w:val="0"/>
                      <w:marRight w:val="0"/>
                      <w:marTop w:val="0"/>
                      <w:marBottom w:val="0"/>
                      <w:divBdr>
                        <w:top w:val="single" w:sz="2" w:space="0" w:color="E3E3E3"/>
                        <w:left w:val="single" w:sz="2" w:space="0" w:color="E3E3E3"/>
                        <w:bottom w:val="single" w:sz="2" w:space="0" w:color="E3E3E3"/>
                        <w:right w:val="single" w:sz="2" w:space="0" w:color="E3E3E3"/>
                      </w:divBdr>
                      <w:divsChild>
                        <w:div w:id="319624919">
                          <w:marLeft w:val="0"/>
                          <w:marRight w:val="0"/>
                          <w:marTop w:val="0"/>
                          <w:marBottom w:val="0"/>
                          <w:divBdr>
                            <w:top w:val="single" w:sz="2" w:space="0" w:color="E3E3E3"/>
                            <w:left w:val="single" w:sz="2" w:space="0" w:color="E3E3E3"/>
                            <w:bottom w:val="single" w:sz="2" w:space="0" w:color="E3E3E3"/>
                            <w:right w:val="single" w:sz="2" w:space="0" w:color="E3E3E3"/>
                          </w:divBdr>
                          <w:divsChild>
                            <w:div w:id="1823037787">
                              <w:marLeft w:val="0"/>
                              <w:marRight w:val="0"/>
                              <w:marTop w:val="100"/>
                              <w:marBottom w:val="100"/>
                              <w:divBdr>
                                <w:top w:val="single" w:sz="2" w:space="0" w:color="E3E3E3"/>
                                <w:left w:val="single" w:sz="2" w:space="0" w:color="E3E3E3"/>
                                <w:bottom w:val="single" w:sz="2" w:space="0" w:color="E3E3E3"/>
                                <w:right w:val="single" w:sz="2" w:space="0" w:color="E3E3E3"/>
                              </w:divBdr>
                              <w:divsChild>
                                <w:div w:id="1329558025">
                                  <w:marLeft w:val="0"/>
                                  <w:marRight w:val="0"/>
                                  <w:marTop w:val="0"/>
                                  <w:marBottom w:val="0"/>
                                  <w:divBdr>
                                    <w:top w:val="single" w:sz="2" w:space="0" w:color="E3E3E3"/>
                                    <w:left w:val="single" w:sz="2" w:space="0" w:color="E3E3E3"/>
                                    <w:bottom w:val="single" w:sz="2" w:space="0" w:color="E3E3E3"/>
                                    <w:right w:val="single" w:sz="2" w:space="0" w:color="E3E3E3"/>
                                  </w:divBdr>
                                  <w:divsChild>
                                    <w:div w:id="1595236931">
                                      <w:marLeft w:val="0"/>
                                      <w:marRight w:val="0"/>
                                      <w:marTop w:val="0"/>
                                      <w:marBottom w:val="0"/>
                                      <w:divBdr>
                                        <w:top w:val="single" w:sz="2" w:space="0" w:color="E3E3E3"/>
                                        <w:left w:val="single" w:sz="2" w:space="0" w:color="E3E3E3"/>
                                        <w:bottom w:val="single" w:sz="2" w:space="0" w:color="E3E3E3"/>
                                        <w:right w:val="single" w:sz="2" w:space="0" w:color="E3E3E3"/>
                                      </w:divBdr>
                                      <w:divsChild>
                                        <w:div w:id="260603495">
                                          <w:marLeft w:val="0"/>
                                          <w:marRight w:val="0"/>
                                          <w:marTop w:val="0"/>
                                          <w:marBottom w:val="0"/>
                                          <w:divBdr>
                                            <w:top w:val="single" w:sz="2" w:space="0" w:color="E3E3E3"/>
                                            <w:left w:val="single" w:sz="2" w:space="0" w:color="E3E3E3"/>
                                            <w:bottom w:val="single" w:sz="2" w:space="0" w:color="E3E3E3"/>
                                            <w:right w:val="single" w:sz="2" w:space="0" w:color="E3E3E3"/>
                                          </w:divBdr>
                                          <w:divsChild>
                                            <w:div w:id="996570821">
                                              <w:marLeft w:val="0"/>
                                              <w:marRight w:val="0"/>
                                              <w:marTop w:val="0"/>
                                              <w:marBottom w:val="0"/>
                                              <w:divBdr>
                                                <w:top w:val="single" w:sz="2" w:space="0" w:color="E3E3E3"/>
                                                <w:left w:val="single" w:sz="2" w:space="0" w:color="E3E3E3"/>
                                                <w:bottom w:val="single" w:sz="2" w:space="0" w:color="E3E3E3"/>
                                                <w:right w:val="single" w:sz="2" w:space="0" w:color="E3E3E3"/>
                                              </w:divBdr>
                                              <w:divsChild>
                                                <w:div w:id="2025670849">
                                                  <w:marLeft w:val="0"/>
                                                  <w:marRight w:val="0"/>
                                                  <w:marTop w:val="0"/>
                                                  <w:marBottom w:val="0"/>
                                                  <w:divBdr>
                                                    <w:top w:val="single" w:sz="2" w:space="0" w:color="E3E3E3"/>
                                                    <w:left w:val="single" w:sz="2" w:space="0" w:color="E3E3E3"/>
                                                    <w:bottom w:val="single" w:sz="2" w:space="0" w:color="E3E3E3"/>
                                                    <w:right w:val="single" w:sz="2" w:space="0" w:color="E3E3E3"/>
                                                  </w:divBdr>
                                                  <w:divsChild>
                                                    <w:div w:id="182774010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2851461">
          <w:marLeft w:val="0"/>
          <w:marRight w:val="0"/>
          <w:marTop w:val="0"/>
          <w:marBottom w:val="0"/>
          <w:divBdr>
            <w:top w:val="none" w:sz="0" w:space="0" w:color="auto"/>
            <w:left w:val="none" w:sz="0" w:space="0" w:color="auto"/>
            <w:bottom w:val="none" w:sz="0" w:space="0" w:color="auto"/>
            <w:right w:val="none" w:sz="0" w:space="0" w:color="auto"/>
          </w:divBdr>
          <w:divsChild>
            <w:div w:id="849679415">
              <w:marLeft w:val="0"/>
              <w:marRight w:val="0"/>
              <w:marTop w:val="0"/>
              <w:marBottom w:val="0"/>
              <w:divBdr>
                <w:top w:val="single" w:sz="2" w:space="0" w:color="E3E3E3"/>
                <w:left w:val="single" w:sz="2" w:space="0" w:color="E3E3E3"/>
                <w:bottom w:val="single" w:sz="2" w:space="0" w:color="E3E3E3"/>
                <w:right w:val="single" w:sz="2" w:space="0" w:color="E3E3E3"/>
              </w:divBdr>
              <w:divsChild>
                <w:div w:id="156310352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95292550">
      <w:bodyDiv w:val="1"/>
      <w:marLeft w:val="0"/>
      <w:marRight w:val="0"/>
      <w:marTop w:val="0"/>
      <w:marBottom w:val="0"/>
      <w:divBdr>
        <w:top w:val="none" w:sz="0" w:space="0" w:color="auto"/>
        <w:left w:val="none" w:sz="0" w:space="0" w:color="auto"/>
        <w:bottom w:val="none" w:sz="0" w:space="0" w:color="auto"/>
        <w:right w:val="none" w:sz="0" w:space="0" w:color="auto"/>
      </w:divBdr>
      <w:divsChild>
        <w:div w:id="1589193073">
          <w:marLeft w:val="0"/>
          <w:marRight w:val="0"/>
          <w:marTop w:val="0"/>
          <w:marBottom w:val="0"/>
          <w:divBdr>
            <w:top w:val="none" w:sz="0" w:space="0" w:color="auto"/>
            <w:left w:val="none" w:sz="0" w:space="0" w:color="auto"/>
            <w:bottom w:val="none" w:sz="0" w:space="0" w:color="auto"/>
            <w:right w:val="none" w:sz="0" w:space="0" w:color="auto"/>
          </w:divBdr>
          <w:divsChild>
            <w:div w:id="1584534854">
              <w:marLeft w:val="0"/>
              <w:marRight w:val="0"/>
              <w:marTop w:val="0"/>
              <w:marBottom w:val="0"/>
              <w:divBdr>
                <w:top w:val="none" w:sz="0" w:space="0" w:color="auto"/>
                <w:left w:val="none" w:sz="0" w:space="0" w:color="auto"/>
                <w:bottom w:val="none" w:sz="0" w:space="0" w:color="auto"/>
                <w:right w:val="none" w:sz="0" w:space="0" w:color="auto"/>
              </w:divBdr>
            </w:div>
            <w:div w:id="10467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550481">
      <w:bodyDiv w:val="1"/>
      <w:marLeft w:val="0"/>
      <w:marRight w:val="0"/>
      <w:marTop w:val="0"/>
      <w:marBottom w:val="0"/>
      <w:divBdr>
        <w:top w:val="none" w:sz="0" w:space="0" w:color="auto"/>
        <w:left w:val="none" w:sz="0" w:space="0" w:color="auto"/>
        <w:bottom w:val="none" w:sz="0" w:space="0" w:color="auto"/>
        <w:right w:val="none" w:sz="0" w:space="0" w:color="auto"/>
      </w:divBdr>
    </w:div>
    <w:div w:id="1517382656">
      <w:bodyDiv w:val="1"/>
      <w:marLeft w:val="0"/>
      <w:marRight w:val="0"/>
      <w:marTop w:val="0"/>
      <w:marBottom w:val="0"/>
      <w:divBdr>
        <w:top w:val="none" w:sz="0" w:space="0" w:color="auto"/>
        <w:left w:val="none" w:sz="0" w:space="0" w:color="auto"/>
        <w:bottom w:val="none" w:sz="0" w:space="0" w:color="auto"/>
        <w:right w:val="none" w:sz="0" w:space="0" w:color="auto"/>
      </w:divBdr>
      <w:divsChild>
        <w:div w:id="1022786321">
          <w:marLeft w:val="0"/>
          <w:marRight w:val="0"/>
          <w:marTop w:val="0"/>
          <w:marBottom w:val="0"/>
          <w:divBdr>
            <w:top w:val="none" w:sz="0" w:space="0" w:color="auto"/>
            <w:left w:val="none" w:sz="0" w:space="0" w:color="auto"/>
            <w:bottom w:val="none" w:sz="0" w:space="0" w:color="auto"/>
            <w:right w:val="none" w:sz="0" w:space="0" w:color="auto"/>
          </w:divBdr>
          <w:divsChild>
            <w:div w:id="1455980360">
              <w:marLeft w:val="0"/>
              <w:marRight w:val="0"/>
              <w:marTop w:val="0"/>
              <w:marBottom w:val="0"/>
              <w:divBdr>
                <w:top w:val="none" w:sz="0" w:space="0" w:color="auto"/>
                <w:left w:val="none" w:sz="0" w:space="0" w:color="auto"/>
                <w:bottom w:val="none" w:sz="0" w:space="0" w:color="auto"/>
                <w:right w:val="none" w:sz="0" w:space="0" w:color="auto"/>
              </w:divBdr>
            </w:div>
            <w:div w:id="60588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690732">
      <w:bodyDiv w:val="1"/>
      <w:marLeft w:val="0"/>
      <w:marRight w:val="0"/>
      <w:marTop w:val="0"/>
      <w:marBottom w:val="0"/>
      <w:divBdr>
        <w:top w:val="none" w:sz="0" w:space="0" w:color="auto"/>
        <w:left w:val="none" w:sz="0" w:space="0" w:color="auto"/>
        <w:bottom w:val="none" w:sz="0" w:space="0" w:color="auto"/>
        <w:right w:val="none" w:sz="0" w:space="0" w:color="auto"/>
      </w:divBdr>
    </w:div>
    <w:div w:id="1519847946">
      <w:bodyDiv w:val="1"/>
      <w:marLeft w:val="0"/>
      <w:marRight w:val="0"/>
      <w:marTop w:val="0"/>
      <w:marBottom w:val="0"/>
      <w:divBdr>
        <w:top w:val="none" w:sz="0" w:space="0" w:color="auto"/>
        <w:left w:val="none" w:sz="0" w:space="0" w:color="auto"/>
        <w:bottom w:val="none" w:sz="0" w:space="0" w:color="auto"/>
        <w:right w:val="none" w:sz="0" w:space="0" w:color="auto"/>
      </w:divBdr>
      <w:divsChild>
        <w:div w:id="1792699745">
          <w:marLeft w:val="0"/>
          <w:marRight w:val="0"/>
          <w:marTop w:val="0"/>
          <w:marBottom w:val="0"/>
          <w:divBdr>
            <w:top w:val="none" w:sz="0" w:space="0" w:color="auto"/>
            <w:left w:val="none" w:sz="0" w:space="0" w:color="auto"/>
            <w:bottom w:val="none" w:sz="0" w:space="0" w:color="auto"/>
            <w:right w:val="none" w:sz="0" w:space="0" w:color="auto"/>
          </w:divBdr>
          <w:divsChild>
            <w:div w:id="345441855">
              <w:marLeft w:val="0"/>
              <w:marRight w:val="0"/>
              <w:marTop w:val="0"/>
              <w:marBottom w:val="0"/>
              <w:divBdr>
                <w:top w:val="none" w:sz="0" w:space="0" w:color="auto"/>
                <w:left w:val="none" w:sz="0" w:space="0" w:color="auto"/>
                <w:bottom w:val="none" w:sz="0" w:space="0" w:color="auto"/>
                <w:right w:val="none" w:sz="0" w:space="0" w:color="auto"/>
              </w:divBdr>
            </w:div>
            <w:div w:id="834564607">
              <w:marLeft w:val="0"/>
              <w:marRight w:val="0"/>
              <w:marTop w:val="0"/>
              <w:marBottom w:val="0"/>
              <w:divBdr>
                <w:top w:val="none" w:sz="0" w:space="0" w:color="auto"/>
                <w:left w:val="none" w:sz="0" w:space="0" w:color="auto"/>
                <w:bottom w:val="none" w:sz="0" w:space="0" w:color="auto"/>
                <w:right w:val="none" w:sz="0" w:space="0" w:color="auto"/>
              </w:divBdr>
            </w:div>
            <w:div w:id="1823233535">
              <w:marLeft w:val="0"/>
              <w:marRight w:val="0"/>
              <w:marTop w:val="0"/>
              <w:marBottom w:val="0"/>
              <w:divBdr>
                <w:top w:val="none" w:sz="0" w:space="0" w:color="auto"/>
                <w:left w:val="none" w:sz="0" w:space="0" w:color="auto"/>
                <w:bottom w:val="none" w:sz="0" w:space="0" w:color="auto"/>
                <w:right w:val="none" w:sz="0" w:space="0" w:color="auto"/>
              </w:divBdr>
            </w:div>
            <w:div w:id="936867880">
              <w:marLeft w:val="0"/>
              <w:marRight w:val="0"/>
              <w:marTop w:val="0"/>
              <w:marBottom w:val="0"/>
              <w:divBdr>
                <w:top w:val="none" w:sz="0" w:space="0" w:color="auto"/>
                <w:left w:val="none" w:sz="0" w:space="0" w:color="auto"/>
                <w:bottom w:val="none" w:sz="0" w:space="0" w:color="auto"/>
                <w:right w:val="none" w:sz="0" w:space="0" w:color="auto"/>
              </w:divBdr>
            </w:div>
            <w:div w:id="1401564151">
              <w:marLeft w:val="0"/>
              <w:marRight w:val="0"/>
              <w:marTop w:val="0"/>
              <w:marBottom w:val="0"/>
              <w:divBdr>
                <w:top w:val="none" w:sz="0" w:space="0" w:color="auto"/>
                <w:left w:val="none" w:sz="0" w:space="0" w:color="auto"/>
                <w:bottom w:val="none" w:sz="0" w:space="0" w:color="auto"/>
                <w:right w:val="none" w:sz="0" w:space="0" w:color="auto"/>
              </w:divBdr>
            </w:div>
            <w:div w:id="615797497">
              <w:marLeft w:val="0"/>
              <w:marRight w:val="0"/>
              <w:marTop w:val="0"/>
              <w:marBottom w:val="0"/>
              <w:divBdr>
                <w:top w:val="none" w:sz="0" w:space="0" w:color="auto"/>
                <w:left w:val="none" w:sz="0" w:space="0" w:color="auto"/>
                <w:bottom w:val="none" w:sz="0" w:space="0" w:color="auto"/>
                <w:right w:val="none" w:sz="0" w:space="0" w:color="auto"/>
              </w:divBdr>
            </w:div>
            <w:div w:id="1035546952">
              <w:marLeft w:val="0"/>
              <w:marRight w:val="0"/>
              <w:marTop w:val="0"/>
              <w:marBottom w:val="0"/>
              <w:divBdr>
                <w:top w:val="none" w:sz="0" w:space="0" w:color="auto"/>
                <w:left w:val="none" w:sz="0" w:space="0" w:color="auto"/>
                <w:bottom w:val="none" w:sz="0" w:space="0" w:color="auto"/>
                <w:right w:val="none" w:sz="0" w:space="0" w:color="auto"/>
              </w:divBdr>
            </w:div>
            <w:div w:id="764569824">
              <w:marLeft w:val="0"/>
              <w:marRight w:val="0"/>
              <w:marTop w:val="0"/>
              <w:marBottom w:val="0"/>
              <w:divBdr>
                <w:top w:val="none" w:sz="0" w:space="0" w:color="auto"/>
                <w:left w:val="none" w:sz="0" w:space="0" w:color="auto"/>
                <w:bottom w:val="none" w:sz="0" w:space="0" w:color="auto"/>
                <w:right w:val="none" w:sz="0" w:space="0" w:color="auto"/>
              </w:divBdr>
            </w:div>
            <w:div w:id="19458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326522">
      <w:bodyDiv w:val="1"/>
      <w:marLeft w:val="0"/>
      <w:marRight w:val="0"/>
      <w:marTop w:val="0"/>
      <w:marBottom w:val="0"/>
      <w:divBdr>
        <w:top w:val="none" w:sz="0" w:space="0" w:color="auto"/>
        <w:left w:val="none" w:sz="0" w:space="0" w:color="auto"/>
        <w:bottom w:val="none" w:sz="0" w:space="0" w:color="auto"/>
        <w:right w:val="none" w:sz="0" w:space="0" w:color="auto"/>
      </w:divBdr>
      <w:divsChild>
        <w:div w:id="521288290">
          <w:marLeft w:val="0"/>
          <w:marRight w:val="0"/>
          <w:marTop w:val="0"/>
          <w:marBottom w:val="0"/>
          <w:divBdr>
            <w:top w:val="none" w:sz="0" w:space="0" w:color="auto"/>
            <w:left w:val="none" w:sz="0" w:space="0" w:color="auto"/>
            <w:bottom w:val="none" w:sz="0" w:space="0" w:color="auto"/>
            <w:right w:val="none" w:sz="0" w:space="0" w:color="auto"/>
          </w:divBdr>
          <w:divsChild>
            <w:div w:id="1126046098">
              <w:marLeft w:val="0"/>
              <w:marRight w:val="0"/>
              <w:marTop w:val="0"/>
              <w:marBottom w:val="0"/>
              <w:divBdr>
                <w:top w:val="none" w:sz="0" w:space="0" w:color="auto"/>
                <w:left w:val="none" w:sz="0" w:space="0" w:color="auto"/>
                <w:bottom w:val="none" w:sz="0" w:space="0" w:color="auto"/>
                <w:right w:val="none" w:sz="0" w:space="0" w:color="auto"/>
              </w:divBdr>
            </w:div>
            <w:div w:id="2109305185">
              <w:marLeft w:val="0"/>
              <w:marRight w:val="0"/>
              <w:marTop w:val="0"/>
              <w:marBottom w:val="0"/>
              <w:divBdr>
                <w:top w:val="none" w:sz="0" w:space="0" w:color="auto"/>
                <w:left w:val="none" w:sz="0" w:space="0" w:color="auto"/>
                <w:bottom w:val="none" w:sz="0" w:space="0" w:color="auto"/>
                <w:right w:val="none" w:sz="0" w:space="0" w:color="auto"/>
              </w:divBdr>
            </w:div>
            <w:div w:id="1391658182">
              <w:marLeft w:val="0"/>
              <w:marRight w:val="0"/>
              <w:marTop w:val="0"/>
              <w:marBottom w:val="0"/>
              <w:divBdr>
                <w:top w:val="none" w:sz="0" w:space="0" w:color="auto"/>
                <w:left w:val="none" w:sz="0" w:space="0" w:color="auto"/>
                <w:bottom w:val="none" w:sz="0" w:space="0" w:color="auto"/>
                <w:right w:val="none" w:sz="0" w:space="0" w:color="auto"/>
              </w:divBdr>
            </w:div>
            <w:div w:id="38267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447074">
      <w:bodyDiv w:val="1"/>
      <w:marLeft w:val="0"/>
      <w:marRight w:val="0"/>
      <w:marTop w:val="0"/>
      <w:marBottom w:val="0"/>
      <w:divBdr>
        <w:top w:val="none" w:sz="0" w:space="0" w:color="auto"/>
        <w:left w:val="none" w:sz="0" w:space="0" w:color="auto"/>
        <w:bottom w:val="none" w:sz="0" w:space="0" w:color="auto"/>
        <w:right w:val="none" w:sz="0" w:space="0" w:color="auto"/>
      </w:divBdr>
    </w:div>
    <w:div w:id="1529682806">
      <w:bodyDiv w:val="1"/>
      <w:marLeft w:val="0"/>
      <w:marRight w:val="0"/>
      <w:marTop w:val="0"/>
      <w:marBottom w:val="0"/>
      <w:divBdr>
        <w:top w:val="none" w:sz="0" w:space="0" w:color="auto"/>
        <w:left w:val="none" w:sz="0" w:space="0" w:color="auto"/>
        <w:bottom w:val="none" w:sz="0" w:space="0" w:color="auto"/>
        <w:right w:val="none" w:sz="0" w:space="0" w:color="auto"/>
      </w:divBdr>
      <w:divsChild>
        <w:div w:id="442530366">
          <w:marLeft w:val="0"/>
          <w:marRight w:val="0"/>
          <w:marTop w:val="0"/>
          <w:marBottom w:val="0"/>
          <w:divBdr>
            <w:top w:val="single" w:sz="2" w:space="0" w:color="E3E3E3"/>
            <w:left w:val="single" w:sz="2" w:space="0" w:color="E3E3E3"/>
            <w:bottom w:val="single" w:sz="2" w:space="0" w:color="E3E3E3"/>
            <w:right w:val="single" w:sz="2" w:space="0" w:color="E3E3E3"/>
          </w:divBdr>
          <w:divsChild>
            <w:div w:id="110264557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922793143">
          <w:marLeft w:val="0"/>
          <w:marRight w:val="0"/>
          <w:marTop w:val="0"/>
          <w:marBottom w:val="0"/>
          <w:divBdr>
            <w:top w:val="single" w:sz="2" w:space="0" w:color="E3E3E3"/>
            <w:left w:val="single" w:sz="2" w:space="0" w:color="E3E3E3"/>
            <w:bottom w:val="single" w:sz="2" w:space="0" w:color="E3E3E3"/>
            <w:right w:val="single" w:sz="2" w:space="0" w:color="E3E3E3"/>
          </w:divBdr>
          <w:divsChild>
            <w:div w:id="13488676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530996059">
      <w:bodyDiv w:val="1"/>
      <w:marLeft w:val="0"/>
      <w:marRight w:val="0"/>
      <w:marTop w:val="0"/>
      <w:marBottom w:val="0"/>
      <w:divBdr>
        <w:top w:val="none" w:sz="0" w:space="0" w:color="auto"/>
        <w:left w:val="none" w:sz="0" w:space="0" w:color="auto"/>
        <w:bottom w:val="none" w:sz="0" w:space="0" w:color="auto"/>
        <w:right w:val="none" w:sz="0" w:space="0" w:color="auto"/>
      </w:divBdr>
    </w:div>
    <w:div w:id="1533614580">
      <w:bodyDiv w:val="1"/>
      <w:marLeft w:val="0"/>
      <w:marRight w:val="0"/>
      <w:marTop w:val="0"/>
      <w:marBottom w:val="0"/>
      <w:divBdr>
        <w:top w:val="none" w:sz="0" w:space="0" w:color="auto"/>
        <w:left w:val="none" w:sz="0" w:space="0" w:color="auto"/>
        <w:bottom w:val="none" w:sz="0" w:space="0" w:color="auto"/>
        <w:right w:val="none" w:sz="0" w:space="0" w:color="auto"/>
      </w:divBdr>
      <w:divsChild>
        <w:div w:id="1062215911">
          <w:marLeft w:val="0"/>
          <w:marRight w:val="0"/>
          <w:marTop w:val="0"/>
          <w:marBottom w:val="0"/>
          <w:divBdr>
            <w:top w:val="none" w:sz="0" w:space="0" w:color="auto"/>
            <w:left w:val="none" w:sz="0" w:space="0" w:color="auto"/>
            <w:bottom w:val="none" w:sz="0" w:space="0" w:color="auto"/>
            <w:right w:val="none" w:sz="0" w:space="0" w:color="auto"/>
          </w:divBdr>
          <w:divsChild>
            <w:div w:id="204899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541442">
      <w:bodyDiv w:val="1"/>
      <w:marLeft w:val="0"/>
      <w:marRight w:val="0"/>
      <w:marTop w:val="0"/>
      <w:marBottom w:val="0"/>
      <w:divBdr>
        <w:top w:val="none" w:sz="0" w:space="0" w:color="auto"/>
        <w:left w:val="none" w:sz="0" w:space="0" w:color="auto"/>
        <w:bottom w:val="none" w:sz="0" w:space="0" w:color="auto"/>
        <w:right w:val="none" w:sz="0" w:space="0" w:color="auto"/>
      </w:divBdr>
    </w:div>
    <w:div w:id="1539703976">
      <w:bodyDiv w:val="1"/>
      <w:marLeft w:val="0"/>
      <w:marRight w:val="0"/>
      <w:marTop w:val="0"/>
      <w:marBottom w:val="0"/>
      <w:divBdr>
        <w:top w:val="none" w:sz="0" w:space="0" w:color="auto"/>
        <w:left w:val="none" w:sz="0" w:space="0" w:color="auto"/>
        <w:bottom w:val="none" w:sz="0" w:space="0" w:color="auto"/>
        <w:right w:val="none" w:sz="0" w:space="0" w:color="auto"/>
      </w:divBdr>
    </w:div>
    <w:div w:id="1566185022">
      <w:bodyDiv w:val="1"/>
      <w:marLeft w:val="0"/>
      <w:marRight w:val="0"/>
      <w:marTop w:val="0"/>
      <w:marBottom w:val="0"/>
      <w:divBdr>
        <w:top w:val="none" w:sz="0" w:space="0" w:color="auto"/>
        <w:left w:val="none" w:sz="0" w:space="0" w:color="auto"/>
        <w:bottom w:val="none" w:sz="0" w:space="0" w:color="auto"/>
        <w:right w:val="none" w:sz="0" w:space="0" w:color="auto"/>
      </w:divBdr>
      <w:divsChild>
        <w:div w:id="1220290379">
          <w:marLeft w:val="0"/>
          <w:marRight w:val="0"/>
          <w:marTop w:val="0"/>
          <w:marBottom w:val="0"/>
          <w:divBdr>
            <w:top w:val="single" w:sz="2" w:space="0" w:color="D9D9E3"/>
            <w:left w:val="single" w:sz="2" w:space="0" w:color="D9D9E3"/>
            <w:bottom w:val="single" w:sz="2" w:space="0" w:color="D9D9E3"/>
            <w:right w:val="single" w:sz="2" w:space="0" w:color="D9D9E3"/>
          </w:divBdr>
          <w:divsChild>
            <w:div w:id="656348327">
              <w:marLeft w:val="0"/>
              <w:marRight w:val="0"/>
              <w:marTop w:val="0"/>
              <w:marBottom w:val="0"/>
              <w:divBdr>
                <w:top w:val="single" w:sz="2" w:space="0" w:color="D9D9E3"/>
                <w:left w:val="single" w:sz="2" w:space="0" w:color="D9D9E3"/>
                <w:bottom w:val="single" w:sz="2" w:space="0" w:color="D9D9E3"/>
                <w:right w:val="single" w:sz="2" w:space="0" w:color="D9D9E3"/>
              </w:divBdr>
              <w:divsChild>
                <w:div w:id="555899057">
                  <w:marLeft w:val="0"/>
                  <w:marRight w:val="0"/>
                  <w:marTop w:val="0"/>
                  <w:marBottom w:val="0"/>
                  <w:divBdr>
                    <w:top w:val="single" w:sz="2" w:space="0" w:color="D9D9E3"/>
                    <w:left w:val="single" w:sz="2" w:space="0" w:color="D9D9E3"/>
                    <w:bottom w:val="single" w:sz="2" w:space="0" w:color="D9D9E3"/>
                    <w:right w:val="single" w:sz="2" w:space="0" w:color="D9D9E3"/>
                  </w:divBdr>
                  <w:divsChild>
                    <w:div w:id="1232079223">
                      <w:marLeft w:val="0"/>
                      <w:marRight w:val="0"/>
                      <w:marTop w:val="0"/>
                      <w:marBottom w:val="0"/>
                      <w:divBdr>
                        <w:top w:val="single" w:sz="2" w:space="0" w:color="D9D9E3"/>
                        <w:left w:val="single" w:sz="2" w:space="0" w:color="D9D9E3"/>
                        <w:bottom w:val="single" w:sz="2" w:space="0" w:color="D9D9E3"/>
                        <w:right w:val="single" w:sz="2" w:space="0" w:color="D9D9E3"/>
                      </w:divBdr>
                      <w:divsChild>
                        <w:div w:id="805044529">
                          <w:marLeft w:val="0"/>
                          <w:marRight w:val="0"/>
                          <w:marTop w:val="0"/>
                          <w:marBottom w:val="0"/>
                          <w:divBdr>
                            <w:top w:val="single" w:sz="2" w:space="0" w:color="auto"/>
                            <w:left w:val="single" w:sz="2" w:space="0" w:color="auto"/>
                            <w:bottom w:val="single" w:sz="6" w:space="0" w:color="auto"/>
                            <w:right w:val="single" w:sz="2" w:space="0" w:color="auto"/>
                          </w:divBdr>
                          <w:divsChild>
                            <w:div w:id="1898666428">
                              <w:marLeft w:val="0"/>
                              <w:marRight w:val="0"/>
                              <w:marTop w:val="100"/>
                              <w:marBottom w:val="100"/>
                              <w:divBdr>
                                <w:top w:val="single" w:sz="2" w:space="0" w:color="D9D9E3"/>
                                <w:left w:val="single" w:sz="2" w:space="0" w:color="D9D9E3"/>
                                <w:bottom w:val="single" w:sz="2" w:space="0" w:color="D9D9E3"/>
                                <w:right w:val="single" w:sz="2" w:space="0" w:color="D9D9E3"/>
                              </w:divBdr>
                              <w:divsChild>
                                <w:div w:id="1828743989">
                                  <w:marLeft w:val="0"/>
                                  <w:marRight w:val="0"/>
                                  <w:marTop w:val="0"/>
                                  <w:marBottom w:val="0"/>
                                  <w:divBdr>
                                    <w:top w:val="single" w:sz="2" w:space="0" w:color="D9D9E3"/>
                                    <w:left w:val="single" w:sz="2" w:space="0" w:color="D9D9E3"/>
                                    <w:bottom w:val="single" w:sz="2" w:space="0" w:color="D9D9E3"/>
                                    <w:right w:val="single" w:sz="2" w:space="0" w:color="D9D9E3"/>
                                  </w:divBdr>
                                  <w:divsChild>
                                    <w:div w:id="1909152030">
                                      <w:marLeft w:val="0"/>
                                      <w:marRight w:val="0"/>
                                      <w:marTop w:val="0"/>
                                      <w:marBottom w:val="0"/>
                                      <w:divBdr>
                                        <w:top w:val="single" w:sz="2" w:space="0" w:color="D9D9E3"/>
                                        <w:left w:val="single" w:sz="2" w:space="0" w:color="D9D9E3"/>
                                        <w:bottom w:val="single" w:sz="2" w:space="0" w:color="D9D9E3"/>
                                        <w:right w:val="single" w:sz="2" w:space="0" w:color="D9D9E3"/>
                                      </w:divBdr>
                                      <w:divsChild>
                                        <w:div w:id="816799440">
                                          <w:marLeft w:val="0"/>
                                          <w:marRight w:val="0"/>
                                          <w:marTop w:val="0"/>
                                          <w:marBottom w:val="0"/>
                                          <w:divBdr>
                                            <w:top w:val="single" w:sz="2" w:space="0" w:color="D9D9E3"/>
                                            <w:left w:val="single" w:sz="2" w:space="0" w:color="D9D9E3"/>
                                            <w:bottom w:val="single" w:sz="2" w:space="0" w:color="D9D9E3"/>
                                            <w:right w:val="single" w:sz="2" w:space="0" w:color="D9D9E3"/>
                                          </w:divBdr>
                                          <w:divsChild>
                                            <w:div w:id="21145509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760369173">
          <w:marLeft w:val="0"/>
          <w:marRight w:val="0"/>
          <w:marTop w:val="0"/>
          <w:marBottom w:val="0"/>
          <w:divBdr>
            <w:top w:val="none" w:sz="0" w:space="0" w:color="auto"/>
            <w:left w:val="none" w:sz="0" w:space="0" w:color="auto"/>
            <w:bottom w:val="none" w:sz="0" w:space="0" w:color="auto"/>
            <w:right w:val="none" w:sz="0" w:space="0" w:color="auto"/>
          </w:divBdr>
          <w:divsChild>
            <w:div w:id="131094889">
              <w:marLeft w:val="0"/>
              <w:marRight w:val="0"/>
              <w:marTop w:val="0"/>
              <w:marBottom w:val="0"/>
              <w:divBdr>
                <w:top w:val="single" w:sz="2" w:space="0" w:color="D9D9E3"/>
                <w:left w:val="single" w:sz="2" w:space="0" w:color="D9D9E3"/>
                <w:bottom w:val="single" w:sz="2" w:space="0" w:color="D9D9E3"/>
                <w:right w:val="single" w:sz="2" w:space="0" w:color="D9D9E3"/>
              </w:divBdr>
              <w:divsChild>
                <w:div w:id="1788354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81016485">
      <w:bodyDiv w:val="1"/>
      <w:marLeft w:val="0"/>
      <w:marRight w:val="0"/>
      <w:marTop w:val="0"/>
      <w:marBottom w:val="0"/>
      <w:divBdr>
        <w:top w:val="none" w:sz="0" w:space="0" w:color="auto"/>
        <w:left w:val="none" w:sz="0" w:space="0" w:color="auto"/>
        <w:bottom w:val="none" w:sz="0" w:space="0" w:color="auto"/>
        <w:right w:val="none" w:sz="0" w:space="0" w:color="auto"/>
      </w:divBdr>
      <w:divsChild>
        <w:div w:id="1564948656">
          <w:marLeft w:val="0"/>
          <w:marRight w:val="0"/>
          <w:marTop w:val="0"/>
          <w:marBottom w:val="0"/>
          <w:divBdr>
            <w:top w:val="none" w:sz="0" w:space="0" w:color="auto"/>
            <w:left w:val="none" w:sz="0" w:space="0" w:color="auto"/>
            <w:bottom w:val="none" w:sz="0" w:space="0" w:color="auto"/>
            <w:right w:val="none" w:sz="0" w:space="0" w:color="auto"/>
          </w:divBdr>
          <w:divsChild>
            <w:div w:id="1878855525">
              <w:marLeft w:val="0"/>
              <w:marRight w:val="0"/>
              <w:marTop w:val="0"/>
              <w:marBottom w:val="0"/>
              <w:divBdr>
                <w:top w:val="none" w:sz="0" w:space="0" w:color="auto"/>
                <w:left w:val="none" w:sz="0" w:space="0" w:color="auto"/>
                <w:bottom w:val="none" w:sz="0" w:space="0" w:color="auto"/>
                <w:right w:val="none" w:sz="0" w:space="0" w:color="auto"/>
              </w:divBdr>
            </w:div>
            <w:div w:id="425156034">
              <w:marLeft w:val="0"/>
              <w:marRight w:val="0"/>
              <w:marTop w:val="0"/>
              <w:marBottom w:val="0"/>
              <w:divBdr>
                <w:top w:val="none" w:sz="0" w:space="0" w:color="auto"/>
                <w:left w:val="none" w:sz="0" w:space="0" w:color="auto"/>
                <w:bottom w:val="none" w:sz="0" w:space="0" w:color="auto"/>
                <w:right w:val="none" w:sz="0" w:space="0" w:color="auto"/>
              </w:divBdr>
            </w:div>
            <w:div w:id="115568189">
              <w:marLeft w:val="0"/>
              <w:marRight w:val="0"/>
              <w:marTop w:val="0"/>
              <w:marBottom w:val="0"/>
              <w:divBdr>
                <w:top w:val="none" w:sz="0" w:space="0" w:color="auto"/>
                <w:left w:val="none" w:sz="0" w:space="0" w:color="auto"/>
                <w:bottom w:val="none" w:sz="0" w:space="0" w:color="auto"/>
                <w:right w:val="none" w:sz="0" w:space="0" w:color="auto"/>
              </w:divBdr>
            </w:div>
            <w:div w:id="116446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224325">
      <w:bodyDiv w:val="1"/>
      <w:marLeft w:val="0"/>
      <w:marRight w:val="0"/>
      <w:marTop w:val="0"/>
      <w:marBottom w:val="0"/>
      <w:divBdr>
        <w:top w:val="none" w:sz="0" w:space="0" w:color="auto"/>
        <w:left w:val="none" w:sz="0" w:space="0" w:color="auto"/>
        <w:bottom w:val="none" w:sz="0" w:space="0" w:color="auto"/>
        <w:right w:val="none" w:sz="0" w:space="0" w:color="auto"/>
      </w:divBdr>
    </w:div>
    <w:div w:id="1584604298">
      <w:bodyDiv w:val="1"/>
      <w:marLeft w:val="0"/>
      <w:marRight w:val="0"/>
      <w:marTop w:val="0"/>
      <w:marBottom w:val="0"/>
      <w:divBdr>
        <w:top w:val="none" w:sz="0" w:space="0" w:color="auto"/>
        <w:left w:val="none" w:sz="0" w:space="0" w:color="auto"/>
        <w:bottom w:val="none" w:sz="0" w:space="0" w:color="auto"/>
        <w:right w:val="none" w:sz="0" w:space="0" w:color="auto"/>
      </w:divBdr>
      <w:divsChild>
        <w:div w:id="336540498">
          <w:marLeft w:val="0"/>
          <w:marRight w:val="0"/>
          <w:marTop w:val="0"/>
          <w:marBottom w:val="0"/>
          <w:divBdr>
            <w:top w:val="none" w:sz="0" w:space="0" w:color="auto"/>
            <w:left w:val="none" w:sz="0" w:space="0" w:color="auto"/>
            <w:bottom w:val="none" w:sz="0" w:space="0" w:color="auto"/>
            <w:right w:val="none" w:sz="0" w:space="0" w:color="auto"/>
          </w:divBdr>
          <w:divsChild>
            <w:div w:id="1542789073">
              <w:marLeft w:val="0"/>
              <w:marRight w:val="0"/>
              <w:marTop w:val="0"/>
              <w:marBottom w:val="0"/>
              <w:divBdr>
                <w:top w:val="none" w:sz="0" w:space="0" w:color="auto"/>
                <w:left w:val="none" w:sz="0" w:space="0" w:color="auto"/>
                <w:bottom w:val="none" w:sz="0" w:space="0" w:color="auto"/>
                <w:right w:val="none" w:sz="0" w:space="0" w:color="auto"/>
              </w:divBdr>
            </w:div>
            <w:div w:id="96851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989154">
      <w:bodyDiv w:val="1"/>
      <w:marLeft w:val="0"/>
      <w:marRight w:val="0"/>
      <w:marTop w:val="0"/>
      <w:marBottom w:val="0"/>
      <w:divBdr>
        <w:top w:val="none" w:sz="0" w:space="0" w:color="auto"/>
        <w:left w:val="none" w:sz="0" w:space="0" w:color="auto"/>
        <w:bottom w:val="none" w:sz="0" w:space="0" w:color="auto"/>
        <w:right w:val="none" w:sz="0" w:space="0" w:color="auto"/>
      </w:divBdr>
    </w:div>
    <w:div w:id="1617172726">
      <w:bodyDiv w:val="1"/>
      <w:marLeft w:val="0"/>
      <w:marRight w:val="0"/>
      <w:marTop w:val="0"/>
      <w:marBottom w:val="0"/>
      <w:divBdr>
        <w:top w:val="none" w:sz="0" w:space="0" w:color="auto"/>
        <w:left w:val="none" w:sz="0" w:space="0" w:color="auto"/>
        <w:bottom w:val="none" w:sz="0" w:space="0" w:color="auto"/>
        <w:right w:val="none" w:sz="0" w:space="0" w:color="auto"/>
      </w:divBdr>
    </w:div>
    <w:div w:id="1618173990">
      <w:bodyDiv w:val="1"/>
      <w:marLeft w:val="0"/>
      <w:marRight w:val="0"/>
      <w:marTop w:val="0"/>
      <w:marBottom w:val="0"/>
      <w:divBdr>
        <w:top w:val="none" w:sz="0" w:space="0" w:color="auto"/>
        <w:left w:val="none" w:sz="0" w:space="0" w:color="auto"/>
        <w:bottom w:val="none" w:sz="0" w:space="0" w:color="auto"/>
        <w:right w:val="none" w:sz="0" w:space="0" w:color="auto"/>
      </w:divBdr>
    </w:div>
    <w:div w:id="1627537988">
      <w:bodyDiv w:val="1"/>
      <w:marLeft w:val="0"/>
      <w:marRight w:val="0"/>
      <w:marTop w:val="0"/>
      <w:marBottom w:val="0"/>
      <w:divBdr>
        <w:top w:val="none" w:sz="0" w:space="0" w:color="auto"/>
        <w:left w:val="none" w:sz="0" w:space="0" w:color="auto"/>
        <w:bottom w:val="none" w:sz="0" w:space="0" w:color="auto"/>
        <w:right w:val="none" w:sz="0" w:space="0" w:color="auto"/>
      </w:divBdr>
    </w:div>
    <w:div w:id="1641839622">
      <w:bodyDiv w:val="1"/>
      <w:marLeft w:val="0"/>
      <w:marRight w:val="0"/>
      <w:marTop w:val="0"/>
      <w:marBottom w:val="0"/>
      <w:divBdr>
        <w:top w:val="none" w:sz="0" w:space="0" w:color="auto"/>
        <w:left w:val="none" w:sz="0" w:space="0" w:color="auto"/>
        <w:bottom w:val="none" w:sz="0" w:space="0" w:color="auto"/>
        <w:right w:val="none" w:sz="0" w:space="0" w:color="auto"/>
      </w:divBdr>
      <w:divsChild>
        <w:div w:id="778911677">
          <w:marLeft w:val="0"/>
          <w:marRight w:val="0"/>
          <w:marTop w:val="0"/>
          <w:marBottom w:val="0"/>
          <w:divBdr>
            <w:top w:val="none" w:sz="0" w:space="0" w:color="auto"/>
            <w:left w:val="none" w:sz="0" w:space="0" w:color="auto"/>
            <w:bottom w:val="none" w:sz="0" w:space="0" w:color="auto"/>
            <w:right w:val="none" w:sz="0" w:space="0" w:color="auto"/>
          </w:divBdr>
          <w:divsChild>
            <w:div w:id="205992027">
              <w:marLeft w:val="0"/>
              <w:marRight w:val="0"/>
              <w:marTop w:val="0"/>
              <w:marBottom w:val="0"/>
              <w:divBdr>
                <w:top w:val="none" w:sz="0" w:space="0" w:color="auto"/>
                <w:left w:val="none" w:sz="0" w:space="0" w:color="auto"/>
                <w:bottom w:val="none" w:sz="0" w:space="0" w:color="auto"/>
                <w:right w:val="none" w:sz="0" w:space="0" w:color="auto"/>
              </w:divBdr>
            </w:div>
            <w:div w:id="728456427">
              <w:marLeft w:val="0"/>
              <w:marRight w:val="0"/>
              <w:marTop w:val="0"/>
              <w:marBottom w:val="0"/>
              <w:divBdr>
                <w:top w:val="none" w:sz="0" w:space="0" w:color="auto"/>
                <w:left w:val="none" w:sz="0" w:space="0" w:color="auto"/>
                <w:bottom w:val="none" w:sz="0" w:space="0" w:color="auto"/>
                <w:right w:val="none" w:sz="0" w:space="0" w:color="auto"/>
              </w:divBdr>
            </w:div>
            <w:div w:id="1226799705">
              <w:marLeft w:val="0"/>
              <w:marRight w:val="0"/>
              <w:marTop w:val="0"/>
              <w:marBottom w:val="0"/>
              <w:divBdr>
                <w:top w:val="none" w:sz="0" w:space="0" w:color="auto"/>
                <w:left w:val="none" w:sz="0" w:space="0" w:color="auto"/>
                <w:bottom w:val="none" w:sz="0" w:space="0" w:color="auto"/>
                <w:right w:val="none" w:sz="0" w:space="0" w:color="auto"/>
              </w:divBdr>
            </w:div>
            <w:div w:id="1195193457">
              <w:marLeft w:val="0"/>
              <w:marRight w:val="0"/>
              <w:marTop w:val="0"/>
              <w:marBottom w:val="0"/>
              <w:divBdr>
                <w:top w:val="none" w:sz="0" w:space="0" w:color="auto"/>
                <w:left w:val="none" w:sz="0" w:space="0" w:color="auto"/>
                <w:bottom w:val="none" w:sz="0" w:space="0" w:color="auto"/>
                <w:right w:val="none" w:sz="0" w:space="0" w:color="auto"/>
              </w:divBdr>
            </w:div>
            <w:div w:id="2028019765">
              <w:marLeft w:val="0"/>
              <w:marRight w:val="0"/>
              <w:marTop w:val="0"/>
              <w:marBottom w:val="0"/>
              <w:divBdr>
                <w:top w:val="none" w:sz="0" w:space="0" w:color="auto"/>
                <w:left w:val="none" w:sz="0" w:space="0" w:color="auto"/>
                <w:bottom w:val="none" w:sz="0" w:space="0" w:color="auto"/>
                <w:right w:val="none" w:sz="0" w:space="0" w:color="auto"/>
              </w:divBdr>
            </w:div>
            <w:div w:id="623270060">
              <w:marLeft w:val="0"/>
              <w:marRight w:val="0"/>
              <w:marTop w:val="0"/>
              <w:marBottom w:val="0"/>
              <w:divBdr>
                <w:top w:val="none" w:sz="0" w:space="0" w:color="auto"/>
                <w:left w:val="none" w:sz="0" w:space="0" w:color="auto"/>
                <w:bottom w:val="none" w:sz="0" w:space="0" w:color="auto"/>
                <w:right w:val="none" w:sz="0" w:space="0" w:color="auto"/>
              </w:divBdr>
            </w:div>
            <w:div w:id="1939558506">
              <w:marLeft w:val="0"/>
              <w:marRight w:val="0"/>
              <w:marTop w:val="0"/>
              <w:marBottom w:val="0"/>
              <w:divBdr>
                <w:top w:val="none" w:sz="0" w:space="0" w:color="auto"/>
                <w:left w:val="none" w:sz="0" w:space="0" w:color="auto"/>
                <w:bottom w:val="none" w:sz="0" w:space="0" w:color="auto"/>
                <w:right w:val="none" w:sz="0" w:space="0" w:color="auto"/>
              </w:divBdr>
            </w:div>
            <w:div w:id="213394256">
              <w:marLeft w:val="0"/>
              <w:marRight w:val="0"/>
              <w:marTop w:val="0"/>
              <w:marBottom w:val="0"/>
              <w:divBdr>
                <w:top w:val="none" w:sz="0" w:space="0" w:color="auto"/>
                <w:left w:val="none" w:sz="0" w:space="0" w:color="auto"/>
                <w:bottom w:val="none" w:sz="0" w:space="0" w:color="auto"/>
                <w:right w:val="none" w:sz="0" w:space="0" w:color="auto"/>
              </w:divBdr>
            </w:div>
            <w:div w:id="1364751578">
              <w:marLeft w:val="0"/>
              <w:marRight w:val="0"/>
              <w:marTop w:val="0"/>
              <w:marBottom w:val="0"/>
              <w:divBdr>
                <w:top w:val="none" w:sz="0" w:space="0" w:color="auto"/>
                <w:left w:val="none" w:sz="0" w:space="0" w:color="auto"/>
                <w:bottom w:val="none" w:sz="0" w:space="0" w:color="auto"/>
                <w:right w:val="none" w:sz="0" w:space="0" w:color="auto"/>
              </w:divBdr>
            </w:div>
            <w:div w:id="9992102">
              <w:marLeft w:val="0"/>
              <w:marRight w:val="0"/>
              <w:marTop w:val="0"/>
              <w:marBottom w:val="0"/>
              <w:divBdr>
                <w:top w:val="none" w:sz="0" w:space="0" w:color="auto"/>
                <w:left w:val="none" w:sz="0" w:space="0" w:color="auto"/>
                <w:bottom w:val="none" w:sz="0" w:space="0" w:color="auto"/>
                <w:right w:val="none" w:sz="0" w:space="0" w:color="auto"/>
              </w:divBdr>
            </w:div>
            <w:div w:id="1061252881">
              <w:marLeft w:val="0"/>
              <w:marRight w:val="0"/>
              <w:marTop w:val="0"/>
              <w:marBottom w:val="0"/>
              <w:divBdr>
                <w:top w:val="none" w:sz="0" w:space="0" w:color="auto"/>
                <w:left w:val="none" w:sz="0" w:space="0" w:color="auto"/>
                <w:bottom w:val="none" w:sz="0" w:space="0" w:color="auto"/>
                <w:right w:val="none" w:sz="0" w:space="0" w:color="auto"/>
              </w:divBdr>
            </w:div>
            <w:div w:id="323290071">
              <w:marLeft w:val="0"/>
              <w:marRight w:val="0"/>
              <w:marTop w:val="0"/>
              <w:marBottom w:val="0"/>
              <w:divBdr>
                <w:top w:val="none" w:sz="0" w:space="0" w:color="auto"/>
                <w:left w:val="none" w:sz="0" w:space="0" w:color="auto"/>
                <w:bottom w:val="none" w:sz="0" w:space="0" w:color="auto"/>
                <w:right w:val="none" w:sz="0" w:space="0" w:color="auto"/>
              </w:divBdr>
            </w:div>
            <w:div w:id="1755467554">
              <w:marLeft w:val="0"/>
              <w:marRight w:val="0"/>
              <w:marTop w:val="0"/>
              <w:marBottom w:val="0"/>
              <w:divBdr>
                <w:top w:val="none" w:sz="0" w:space="0" w:color="auto"/>
                <w:left w:val="none" w:sz="0" w:space="0" w:color="auto"/>
                <w:bottom w:val="none" w:sz="0" w:space="0" w:color="auto"/>
                <w:right w:val="none" w:sz="0" w:space="0" w:color="auto"/>
              </w:divBdr>
            </w:div>
            <w:div w:id="1847356334">
              <w:marLeft w:val="0"/>
              <w:marRight w:val="0"/>
              <w:marTop w:val="0"/>
              <w:marBottom w:val="0"/>
              <w:divBdr>
                <w:top w:val="none" w:sz="0" w:space="0" w:color="auto"/>
                <w:left w:val="none" w:sz="0" w:space="0" w:color="auto"/>
                <w:bottom w:val="none" w:sz="0" w:space="0" w:color="auto"/>
                <w:right w:val="none" w:sz="0" w:space="0" w:color="auto"/>
              </w:divBdr>
            </w:div>
            <w:div w:id="401953626">
              <w:marLeft w:val="0"/>
              <w:marRight w:val="0"/>
              <w:marTop w:val="0"/>
              <w:marBottom w:val="0"/>
              <w:divBdr>
                <w:top w:val="none" w:sz="0" w:space="0" w:color="auto"/>
                <w:left w:val="none" w:sz="0" w:space="0" w:color="auto"/>
                <w:bottom w:val="none" w:sz="0" w:space="0" w:color="auto"/>
                <w:right w:val="none" w:sz="0" w:space="0" w:color="auto"/>
              </w:divBdr>
            </w:div>
            <w:div w:id="1448425525">
              <w:marLeft w:val="0"/>
              <w:marRight w:val="0"/>
              <w:marTop w:val="0"/>
              <w:marBottom w:val="0"/>
              <w:divBdr>
                <w:top w:val="none" w:sz="0" w:space="0" w:color="auto"/>
                <w:left w:val="none" w:sz="0" w:space="0" w:color="auto"/>
                <w:bottom w:val="none" w:sz="0" w:space="0" w:color="auto"/>
                <w:right w:val="none" w:sz="0" w:space="0" w:color="auto"/>
              </w:divBdr>
            </w:div>
            <w:div w:id="1770275402">
              <w:marLeft w:val="0"/>
              <w:marRight w:val="0"/>
              <w:marTop w:val="0"/>
              <w:marBottom w:val="0"/>
              <w:divBdr>
                <w:top w:val="none" w:sz="0" w:space="0" w:color="auto"/>
                <w:left w:val="none" w:sz="0" w:space="0" w:color="auto"/>
                <w:bottom w:val="none" w:sz="0" w:space="0" w:color="auto"/>
                <w:right w:val="none" w:sz="0" w:space="0" w:color="auto"/>
              </w:divBdr>
            </w:div>
            <w:div w:id="664863375">
              <w:marLeft w:val="0"/>
              <w:marRight w:val="0"/>
              <w:marTop w:val="0"/>
              <w:marBottom w:val="0"/>
              <w:divBdr>
                <w:top w:val="none" w:sz="0" w:space="0" w:color="auto"/>
                <w:left w:val="none" w:sz="0" w:space="0" w:color="auto"/>
                <w:bottom w:val="none" w:sz="0" w:space="0" w:color="auto"/>
                <w:right w:val="none" w:sz="0" w:space="0" w:color="auto"/>
              </w:divBdr>
            </w:div>
            <w:div w:id="817770248">
              <w:marLeft w:val="0"/>
              <w:marRight w:val="0"/>
              <w:marTop w:val="0"/>
              <w:marBottom w:val="0"/>
              <w:divBdr>
                <w:top w:val="none" w:sz="0" w:space="0" w:color="auto"/>
                <w:left w:val="none" w:sz="0" w:space="0" w:color="auto"/>
                <w:bottom w:val="none" w:sz="0" w:space="0" w:color="auto"/>
                <w:right w:val="none" w:sz="0" w:space="0" w:color="auto"/>
              </w:divBdr>
            </w:div>
            <w:div w:id="1534805490">
              <w:marLeft w:val="0"/>
              <w:marRight w:val="0"/>
              <w:marTop w:val="0"/>
              <w:marBottom w:val="0"/>
              <w:divBdr>
                <w:top w:val="none" w:sz="0" w:space="0" w:color="auto"/>
                <w:left w:val="none" w:sz="0" w:space="0" w:color="auto"/>
                <w:bottom w:val="none" w:sz="0" w:space="0" w:color="auto"/>
                <w:right w:val="none" w:sz="0" w:space="0" w:color="auto"/>
              </w:divBdr>
            </w:div>
            <w:div w:id="166875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52343">
      <w:bodyDiv w:val="1"/>
      <w:marLeft w:val="0"/>
      <w:marRight w:val="0"/>
      <w:marTop w:val="0"/>
      <w:marBottom w:val="0"/>
      <w:divBdr>
        <w:top w:val="none" w:sz="0" w:space="0" w:color="auto"/>
        <w:left w:val="none" w:sz="0" w:space="0" w:color="auto"/>
        <w:bottom w:val="none" w:sz="0" w:space="0" w:color="auto"/>
        <w:right w:val="none" w:sz="0" w:space="0" w:color="auto"/>
      </w:divBdr>
      <w:divsChild>
        <w:div w:id="1098331559">
          <w:marLeft w:val="0"/>
          <w:marRight w:val="0"/>
          <w:marTop w:val="0"/>
          <w:marBottom w:val="0"/>
          <w:divBdr>
            <w:top w:val="none" w:sz="0" w:space="0" w:color="auto"/>
            <w:left w:val="none" w:sz="0" w:space="0" w:color="auto"/>
            <w:bottom w:val="none" w:sz="0" w:space="0" w:color="auto"/>
            <w:right w:val="none" w:sz="0" w:space="0" w:color="auto"/>
          </w:divBdr>
          <w:divsChild>
            <w:div w:id="375085844">
              <w:marLeft w:val="0"/>
              <w:marRight w:val="0"/>
              <w:marTop w:val="0"/>
              <w:marBottom w:val="0"/>
              <w:divBdr>
                <w:top w:val="none" w:sz="0" w:space="0" w:color="auto"/>
                <w:left w:val="none" w:sz="0" w:space="0" w:color="auto"/>
                <w:bottom w:val="none" w:sz="0" w:space="0" w:color="auto"/>
                <w:right w:val="none" w:sz="0" w:space="0" w:color="auto"/>
              </w:divBdr>
            </w:div>
            <w:div w:id="974601677">
              <w:marLeft w:val="0"/>
              <w:marRight w:val="0"/>
              <w:marTop w:val="0"/>
              <w:marBottom w:val="0"/>
              <w:divBdr>
                <w:top w:val="none" w:sz="0" w:space="0" w:color="auto"/>
                <w:left w:val="none" w:sz="0" w:space="0" w:color="auto"/>
                <w:bottom w:val="none" w:sz="0" w:space="0" w:color="auto"/>
                <w:right w:val="none" w:sz="0" w:space="0" w:color="auto"/>
              </w:divBdr>
            </w:div>
            <w:div w:id="1813331997">
              <w:marLeft w:val="0"/>
              <w:marRight w:val="0"/>
              <w:marTop w:val="0"/>
              <w:marBottom w:val="0"/>
              <w:divBdr>
                <w:top w:val="none" w:sz="0" w:space="0" w:color="auto"/>
                <w:left w:val="none" w:sz="0" w:space="0" w:color="auto"/>
                <w:bottom w:val="none" w:sz="0" w:space="0" w:color="auto"/>
                <w:right w:val="none" w:sz="0" w:space="0" w:color="auto"/>
              </w:divBdr>
            </w:div>
            <w:div w:id="732393527">
              <w:marLeft w:val="0"/>
              <w:marRight w:val="0"/>
              <w:marTop w:val="0"/>
              <w:marBottom w:val="0"/>
              <w:divBdr>
                <w:top w:val="none" w:sz="0" w:space="0" w:color="auto"/>
                <w:left w:val="none" w:sz="0" w:space="0" w:color="auto"/>
                <w:bottom w:val="none" w:sz="0" w:space="0" w:color="auto"/>
                <w:right w:val="none" w:sz="0" w:space="0" w:color="auto"/>
              </w:divBdr>
            </w:div>
            <w:div w:id="13376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81477">
      <w:bodyDiv w:val="1"/>
      <w:marLeft w:val="0"/>
      <w:marRight w:val="0"/>
      <w:marTop w:val="0"/>
      <w:marBottom w:val="0"/>
      <w:divBdr>
        <w:top w:val="none" w:sz="0" w:space="0" w:color="auto"/>
        <w:left w:val="none" w:sz="0" w:space="0" w:color="auto"/>
        <w:bottom w:val="none" w:sz="0" w:space="0" w:color="auto"/>
        <w:right w:val="none" w:sz="0" w:space="0" w:color="auto"/>
      </w:divBdr>
      <w:divsChild>
        <w:div w:id="1768424808">
          <w:marLeft w:val="0"/>
          <w:marRight w:val="0"/>
          <w:marTop w:val="0"/>
          <w:marBottom w:val="0"/>
          <w:divBdr>
            <w:top w:val="none" w:sz="0" w:space="0" w:color="auto"/>
            <w:left w:val="none" w:sz="0" w:space="0" w:color="auto"/>
            <w:bottom w:val="none" w:sz="0" w:space="0" w:color="auto"/>
            <w:right w:val="none" w:sz="0" w:space="0" w:color="auto"/>
          </w:divBdr>
          <w:divsChild>
            <w:div w:id="1457456071">
              <w:marLeft w:val="0"/>
              <w:marRight w:val="0"/>
              <w:marTop w:val="0"/>
              <w:marBottom w:val="0"/>
              <w:divBdr>
                <w:top w:val="none" w:sz="0" w:space="0" w:color="auto"/>
                <w:left w:val="none" w:sz="0" w:space="0" w:color="auto"/>
                <w:bottom w:val="none" w:sz="0" w:space="0" w:color="auto"/>
                <w:right w:val="none" w:sz="0" w:space="0" w:color="auto"/>
              </w:divBdr>
              <w:divsChild>
                <w:div w:id="96917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766735">
      <w:bodyDiv w:val="1"/>
      <w:marLeft w:val="0"/>
      <w:marRight w:val="0"/>
      <w:marTop w:val="0"/>
      <w:marBottom w:val="0"/>
      <w:divBdr>
        <w:top w:val="none" w:sz="0" w:space="0" w:color="auto"/>
        <w:left w:val="none" w:sz="0" w:space="0" w:color="auto"/>
        <w:bottom w:val="none" w:sz="0" w:space="0" w:color="auto"/>
        <w:right w:val="none" w:sz="0" w:space="0" w:color="auto"/>
      </w:divBdr>
      <w:divsChild>
        <w:div w:id="882251800">
          <w:marLeft w:val="0"/>
          <w:marRight w:val="0"/>
          <w:marTop w:val="0"/>
          <w:marBottom w:val="0"/>
          <w:divBdr>
            <w:top w:val="none" w:sz="0" w:space="0" w:color="auto"/>
            <w:left w:val="none" w:sz="0" w:space="0" w:color="auto"/>
            <w:bottom w:val="none" w:sz="0" w:space="0" w:color="auto"/>
            <w:right w:val="none" w:sz="0" w:space="0" w:color="auto"/>
          </w:divBdr>
          <w:divsChild>
            <w:div w:id="1663001952">
              <w:marLeft w:val="0"/>
              <w:marRight w:val="0"/>
              <w:marTop w:val="0"/>
              <w:marBottom w:val="0"/>
              <w:divBdr>
                <w:top w:val="none" w:sz="0" w:space="0" w:color="auto"/>
                <w:left w:val="none" w:sz="0" w:space="0" w:color="auto"/>
                <w:bottom w:val="none" w:sz="0" w:space="0" w:color="auto"/>
                <w:right w:val="none" w:sz="0" w:space="0" w:color="auto"/>
              </w:divBdr>
              <w:divsChild>
                <w:div w:id="175420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272696">
      <w:bodyDiv w:val="1"/>
      <w:marLeft w:val="0"/>
      <w:marRight w:val="0"/>
      <w:marTop w:val="0"/>
      <w:marBottom w:val="0"/>
      <w:divBdr>
        <w:top w:val="none" w:sz="0" w:space="0" w:color="auto"/>
        <w:left w:val="none" w:sz="0" w:space="0" w:color="auto"/>
        <w:bottom w:val="none" w:sz="0" w:space="0" w:color="auto"/>
        <w:right w:val="none" w:sz="0" w:space="0" w:color="auto"/>
      </w:divBdr>
      <w:divsChild>
        <w:div w:id="2013094949">
          <w:marLeft w:val="0"/>
          <w:marRight w:val="0"/>
          <w:marTop w:val="0"/>
          <w:marBottom w:val="0"/>
          <w:divBdr>
            <w:top w:val="single" w:sz="2" w:space="0" w:color="E3E3E3"/>
            <w:left w:val="single" w:sz="2" w:space="0" w:color="E3E3E3"/>
            <w:bottom w:val="single" w:sz="2" w:space="0" w:color="E3E3E3"/>
            <w:right w:val="single" w:sz="2" w:space="0" w:color="E3E3E3"/>
          </w:divBdr>
          <w:divsChild>
            <w:div w:id="69468990">
              <w:marLeft w:val="0"/>
              <w:marRight w:val="0"/>
              <w:marTop w:val="0"/>
              <w:marBottom w:val="0"/>
              <w:divBdr>
                <w:top w:val="single" w:sz="2" w:space="0" w:color="E3E3E3"/>
                <w:left w:val="single" w:sz="2" w:space="0" w:color="E3E3E3"/>
                <w:bottom w:val="single" w:sz="2" w:space="0" w:color="E3E3E3"/>
                <w:right w:val="single" w:sz="2" w:space="0" w:color="E3E3E3"/>
              </w:divBdr>
              <w:divsChild>
                <w:div w:id="873424993">
                  <w:marLeft w:val="0"/>
                  <w:marRight w:val="0"/>
                  <w:marTop w:val="0"/>
                  <w:marBottom w:val="0"/>
                  <w:divBdr>
                    <w:top w:val="single" w:sz="2" w:space="0" w:color="E3E3E3"/>
                    <w:left w:val="single" w:sz="2" w:space="0" w:color="E3E3E3"/>
                    <w:bottom w:val="single" w:sz="2" w:space="0" w:color="E3E3E3"/>
                    <w:right w:val="single" w:sz="2" w:space="0" w:color="E3E3E3"/>
                  </w:divBdr>
                  <w:divsChild>
                    <w:div w:id="603878309">
                      <w:marLeft w:val="0"/>
                      <w:marRight w:val="0"/>
                      <w:marTop w:val="0"/>
                      <w:marBottom w:val="0"/>
                      <w:divBdr>
                        <w:top w:val="single" w:sz="2" w:space="0" w:color="E3E3E3"/>
                        <w:left w:val="single" w:sz="2" w:space="0" w:color="E3E3E3"/>
                        <w:bottom w:val="single" w:sz="2" w:space="0" w:color="E3E3E3"/>
                        <w:right w:val="single" w:sz="2" w:space="0" w:color="E3E3E3"/>
                      </w:divBdr>
                      <w:divsChild>
                        <w:div w:id="990905378">
                          <w:marLeft w:val="0"/>
                          <w:marRight w:val="0"/>
                          <w:marTop w:val="0"/>
                          <w:marBottom w:val="0"/>
                          <w:divBdr>
                            <w:top w:val="single" w:sz="2" w:space="0" w:color="E3E3E3"/>
                            <w:left w:val="single" w:sz="2" w:space="0" w:color="E3E3E3"/>
                            <w:bottom w:val="single" w:sz="2" w:space="0" w:color="E3E3E3"/>
                            <w:right w:val="single" w:sz="2" w:space="0" w:color="E3E3E3"/>
                          </w:divBdr>
                          <w:divsChild>
                            <w:div w:id="1153982225">
                              <w:marLeft w:val="0"/>
                              <w:marRight w:val="0"/>
                              <w:marTop w:val="100"/>
                              <w:marBottom w:val="100"/>
                              <w:divBdr>
                                <w:top w:val="single" w:sz="2" w:space="0" w:color="E3E3E3"/>
                                <w:left w:val="single" w:sz="2" w:space="0" w:color="E3E3E3"/>
                                <w:bottom w:val="single" w:sz="2" w:space="0" w:color="E3E3E3"/>
                                <w:right w:val="single" w:sz="2" w:space="0" w:color="E3E3E3"/>
                              </w:divBdr>
                              <w:divsChild>
                                <w:div w:id="958029886">
                                  <w:marLeft w:val="0"/>
                                  <w:marRight w:val="0"/>
                                  <w:marTop w:val="0"/>
                                  <w:marBottom w:val="0"/>
                                  <w:divBdr>
                                    <w:top w:val="single" w:sz="2" w:space="0" w:color="E3E3E3"/>
                                    <w:left w:val="single" w:sz="2" w:space="0" w:color="E3E3E3"/>
                                    <w:bottom w:val="single" w:sz="2" w:space="0" w:color="E3E3E3"/>
                                    <w:right w:val="single" w:sz="2" w:space="0" w:color="E3E3E3"/>
                                  </w:divBdr>
                                  <w:divsChild>
                                    <w:div w:id="382140898">
                                      <w:marLeft w:val="0"/>
                                      <w:marRight w:val="0"/>
                                      <w:marTop w:val="0"/>
                                      <w:marBottom w:val="0"/>
                                      <w:divBdr>
                                        <w:top w:val="single" w:sz="2" w:space="0" w:color="E3E3E3"/>
                                        <w:left w:val="single" w:sz="2" w:space="0" w:color="E3E3E3"/>
                                        <w:bottom w:val="single" w:sz="2" w:space="0" w:color="E3E3E3"/>
                                        <w:right w:val="single" w:sz="2" w:space="0" w:color="E3E3E3"/>
                                      </w:divBdr>
                                      <w:divsChild>
                                        <w:div w:id="25108489">
                                          <w:marLeft w:val="0"/>
                                          <w:marRight w:val="0"/>
                                          <w:marTop w:val="0"/>
                                          <w:marBottom w:val="0"/>
                                          <w:divBdr>
                                            <w:top w:val="single" w:sz="2" w:space="0" w:color="E3E3E3"/>
                                            <w:left w:val="single" w:sz="2" w:space="0" w:color="E3E3E3"/>
                                            <w:bottom w:val="single" w:sz="2" w:space="0" w:color="E3E3E3"/>
                                            <w:right w:val="single" w:sz="2" w:space="0" w:color="E3E3E3"/>
                                          </w:divBdr>
                                          <w:divsChild>
                                            <w:div w:id="2133010044">
                                              <w:marLeft w:val="0"/>
                                              <w:marRight w:val="0"/>
                                              <w:marTop w:val="0"/>
                                              <w:marBottom w:val="0"/>
                                              <w:divBdr>
                                                <w:top w:val="single" w:sz="2" w:space="0" w:color="E3E3E3"/>
                                                <w:left w:val="single" w:sz="2" w:space="0" w:color="E3E3E3"/>
                                                <w:bottom w:val="single" w:sz="2" w:space="0" w:color="E3E3E3"/>
                                                <w:right w:val="single" w:sz="2" w:space="0" w:color="E3E3E3"/>
                                              </w:divBdr>
                                              <w:divsChild>
                                                <w:div w:id="1247689415">
                                                  <w:marLeft w:val="0"/>
                                                  <w:marRight w:val="0"/>
                                                  <w:marTop w:val="0"/>
                                                  <w:marBottom w:val="0"/>
                                                  <w:divBdr>
                                                    <w:top w:val="single" w:sz="2" w:space="0" w:color="E3E3E3"/>
                                                    <w:left w:val="single" w:sz="2" w:space="0" w:color="E3E3E3"/>
                                                    <w:bottom w:val="single" w:sz="2" w:space="0" w:color="E3E3E3"/>
                                                    <w:right w:val="single" w:sz="2" w:space="0" w:color="E3E3E3"/>
                                                  </w:divBdr>
                                                  <w:divsChild>
                                                    <w:div w:id="8497559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933127032">
          <w:marLeft w:val="0"/>
          <w:marRight w:val="0"/>
          <w:marTop w:val="0"/>
          <w:marBottom w:val="0"/>
          <w:divBdr>
            <w:top w:val="none" w:sz="0" w:space="0" w:color="auto"/>
            <w:left w:val="none" w:sz="0" w:space="0" w:color="auto"/>
            <w:bottom w:val="none" w:sz="0" w:space="0" w:color="auto"/>
            <w:right w:val="none" w:sz="0" w:space="0" w:color="auto"/>
          </w:divBdr>
          <w:divsChild>
            <w:div w:id="21788793">
              <w:marLeft w:val="0"/>
              <w:marRight w:val="0"/>
              <w:marTop w:val="0"/>
              <w:marBottom w:val="0"/>
              <w:divBdr>
                <w:top w:val="single" w:sz="2" w:space="0" w:color="E3E3E3"/>
                <w:left w:val="single" w:sz="2" w:space="0" w:color="E3E3E3"/>
                <w:bottom w:val="single" w:sz="2" w:space="0" w:color="E3E3E3"/>
                <w:right w:val="single" w:sz="2" w:space="0" w:color="E3E3E3"/>
              </w:divBdr>
              <w:divsChild>
                <w:div w:id="20089445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63780540">
      <w:bodyDiv w:val="1"/>
      <w:marLeft w:val="0"/>
      <w:marRight w:val="0"/>
      <w:marTop w:val="0"/>
      <w:marBottom w:val="0"/>
      <w:divBdr>
        <w:top w:val="none" w:sz="0" w:space="0" w:color="auto"/>
        <w:left w:val="none" w:sz="0" w:space="0" w:color="auto"/>
        <w:bottom w:val="none" w:sz="0" w:space="0" w:color="auto"/>
        <w:right w:val="none" w:sz="0" w:space="0" w:color="auto"/>
      </w:divBdr>
      <w:divsChild>
        <w:div w:id="1486163113">
          <w:marLeft w:val="0"/>
          <w:marRight w:val="0"/>
          <w:marTop w:val="0"/>
          <w:marBottom w:val="0"/>
          <w:divBdr>
            <w:top w:val="single" w:sz="2" w:space="0" w:color="E3E3E3"/>
            <w:left w:val="single" w:sz="2" w:space="0" w:color="E3E3E3"/>
            <w:bottom w:val="single" w:sz="2" w:space="0" w:color="E3E3E3"/>
            <w:right w:val="single" w:sz="2" w:space="0" w:color="E3E3E3"/>
          </w:divBdr>
          <w:divsChild>
            <w:div w:id="194512632">
              <w:marLeft w:val="0"/>
              <w:marRight w:val="0"/>
              <w:marTop w:val="0"/>
              <w:marBottom w:val="0"/>
              <w:divBdr>
                <w:top w:val="single" w:sz="2" w:space="0" w:color="E3E3E3"/>
                <w:left w:val="single" w:sz="2" w:space="0" w:color="E3E3E3"/>
                <w:bottom w:val="single" w:sz="2" w:space="0" w:color="E3E3E3"/>
                <w:right w:val="single" w:sz="2" w:space="0" w:color="E3E3E3"/>
              </w:divBdr>
              <w:divsChild>
                <w:div w:id="1874228773">
                  <w:marLeft w:val="0"/>
                  <w:marRight w:val="0"/>
                  <w:marTop w:val="0"/>
                  <w:marBottom w:val="0"/>
                  <w:divBdr>
                    <w:top w:val="single" w:sz="2" w:space="0" w:color="E3E3E3"/>
                    <w:left w:val="single" w:sz="2" w:space="0" w:color="E3E3E3"/>
                    <w:bottom w:val="single" w:sz="2" w:space="0" w:color="E3E3E3"/>
                    <w:right w:val="single" w:sz="2" w:space="0" w:color="E3E3E3"/>
                  </w:divBdr>
                  <w:divsChild>
                    <w:div w:id="1338656075">
                      <w:marLeft w:val="0"/>
                      <w:marRight w:val="0"/>
                      <w:marTop w:val="0"/>
                      <w:marBottom w:val="0"/>
                      <w:divBdr>
                        <w:top w:val="single" w:sz="2" w:space="0" w:color="E3E3E3"/>
                        <w:left w:val="single" w:sz="2" w:space="0" w:color="E3E3E3"/>
                        <w:bottom w:val="single" w:sz="2" w:space="0" w:color="E3E3E3"/>
                        <w:right w:val="single" w:sz="2" w:space="0" w:color="E3E3E3"/>
                      </w:divBdr>
                      <w:divsChild>
                        <w:div w:id="939878850">
                          <w:marLeft w:val="0"/>
                          <w:marRight w:val="0"/>
                          <w:marTop w:val="0"/>
                          <w:marBottom w:val="0"/>
                          <w:divBdr>
                            <w:top w:val="single" w:sz="2" w:space="0" w:color="E3E3E3"/>
                            <w:left w:val="single" w:sz="2" w:space="0" w:color="E3E3E3"/>
                            <w:bottom w:val="single" w:sz="2" w:space="0" w:color="E3E3E3"/>
                            <w:right w:val="single" w:sz="2" w:space="0" w:color="E3E3E3"/>
                          </w:divBdr>
                          <w:divsChild>
                            <w:div w:id="1761170519">
                              <w:marLeft w:val="0"/>
                              <w:marRight w:val="0"/>
                              <w:marTop w:val="100"/>
                              <w:marBottom w:val="100"/>
                              <w:divBdr>
                                <w:top w:val="single" w:sz="2" w:space="0" w:color="E3E3E3"/>
                                <w:left w:val="single" w:sz="2" w:space="0" w:color="E3E3E3"/>
                                <w:bottom w:val="single" w:sz="2" w:space="0" w:color="E3E3E3"/>
                                <w:right w:val="single" w:sz="2" w:space="0" w:color="E3E3E3"/>
                              </w:divBdr>
                              <w:divsChild>
                                <w:div w:id="451443900">
                                  <w:marLeft w:val="0"/>
                                  <w:marRight w:val="0"/>
                                  <w:marTop w:val="0"/>
                                  <w:marBottom w:val="0"/>
                                  <w:divBdr>
                                    <w:top w:val="single" w:sz="2" w:space="0" w:color="E3E3E3"/>
                                    <w:left w:val="single" w:sz="2" w:space="0" w:color="E3E3E3"/>
                                    <w:bottom w:val="single" w:sz="2" w:space="0" w:color="E3E3E3"/>
                                    <w:right w:val="single" w:sz="2" w:space="0" w:color="E3E3E3"/>
                                  </w:divBdr>
                                  <w:divsChild>
                                    <w:div w:id="282268604">
                                      <w:marLeft w:val="0"/>
                                      <w:marRight w:val="0"/>
                                      <w:marTop w:val="0"/>
                                      <w:marBottom w:val="0"/>
                                      <w:divBdr>
                                        <w:top w:val="single" w:sz="2" w:space="0" w:color="E3E3E3"/>
                                        <w:left w:val="single" w:sz="2" w:space="0" w:color="E3E3E3"/>
                                        <w:bottom w:val="single" w:sz="2" w:space="0" w:color="E3E3E3"/>
                                        <w:right w:val="single" w:sz="2" w:space="0" w:color="E3E3E3"/>
                                      </w:divBdr>
                                      <w:divsChild>
                                        <w:div w:id="1441417902">
                                          <w:marLeft w:val="0"/>
                                          <w:marRight w:val="0"/>
                                          <w:marTop w:val="0"/>
                                          <w:marBottom w:val="0"/>
                                          <w:divBdr>
                                            <w:top w:val="single" w:sz="2" w:space="0" w:color="E3E3E3"/>
                                            <w:left w:val="single" w:sz="2" w:space="0" w:color="E3E3E3"/>
                                            <w:bottom w:val="single" w:sz="2" w:space="0" w:color="E3E3E3"/>
                                            <w:right w:val="single" w:sz="2" w:space="0" w:color="E3E3E3"/>
                                          </w:divBdr>
                                          <w:divsChild>
                                            <w:div w:id="2022930586">
                                              <w:marLeft w:val="0"/>
                                              <w:marRight w:val="0"/>
                                              <w:marTop w:val="0"/>
                                              <w:marBottom w:val="0"/>
                                              <w:divBdr>
                                                <w:top w:val="single" w:sz="2" w:space="0" w:color="E3E3E3"/>
                                                <w:left w:val="single" w:sz="2" w:space="0" w:color="E3E3E3"/>
                                                <w:bottom w:val="single" w:sz="2" w:space="0" w:color="E3E3E3"/>
                                                <w:right w:val="single" w:sz="2" w:space="0" w:color="E3E3E3"/>
                                              </w:divBdr>
                                              <w:divsChild>
                                                <w:div w:id="965235804">
                                                  <w:marLeft w:val="0"/>
                                                  <w:marRight w:val="0"/>
                                                  <w:marTop w:val="0"/>
                                                  <w:marBottom w:val="0"/>
                                                  <w:divBdr>
                                                    <w:top w:val="single" w:sz="2" w:space="0" w:color="E3E3E3"/>
                                                    <w:left w:val="single" w:sz="2" w:space="0" w:color="E3E3E3"/>
                                                    <w:bottom w:val="single" w:sz="2" w:space="0" w:color="E3E3E3"/>
                                                    <w:right w:val="single" w:sz="2" w:space="0" w:color="E3E3E3"/>
                                                  </w:divBdr>
                                                  <w:divsChild>
                                                    <w:div w:id="131494685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982925914">
          <w:marLeft w:val="0"/>
          <w:marRight w:val="0"/>
          <w:marTop w:val="0"/>
          <w:marBottom w:val="0"/>
          <w:divBdr>
            <w:top w:val="none" w:sz="0" w:space="0" w:color="auto"/>
            <w:left w:val="none" w:sz="0" w:space="0" w:color="auto"/>
            <w:bottom w:val="none" w:sz="0" w:space="0" w:color="auto"/>
            <w:right w:val="none" w:sz="0" w:space="0" w:color="auto"/>
          </w:divBdr>
          <w:divsChild>
            <w:div w:id="229465131">
              <w:marLeft w:val="0"/>
              <w:marRight w:val="0"/>
              <w:marTop w:val="0"/>
              <w:marBottom w:val="0"/>
              <w:divBdr>
                <w:top w:val="single" w:sz="2" w:space="0" w:color="E3E3E3"/>
                <w:left w:val="single" w:sz="2" w:space="0" w:color="E3E3E3"/>
                <w:bottom w:val="single" w:sz="2" w:space="0" w:color="E3E3E3"/>
                <w:right w:val="single" w:sz="2" w:space="0" w:color="E3E3E3"/>
              </w:divBdr>
              <w:divsChild>
                <w:div w:id="12938270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72098109">
      <w:bodyDiv w:val="1"/>
      <w:marLeft w:val="0"/>
      <w:marRight w:val="0"/>
      <w:marTop w:val="0"/>
      <w:marBottom w:val="0"/>
      <w:divBdr>
        <w:top w:val="none" w:sz="0" w:space="0" w:color="auto"/>
        <w:left w:val="none" w:sz="0" w:space="0" w:color="auto"/>
        <w:bottom w:val="none" w:sz="0" w:space="0" w:color="auto"/>
        <w:right w:val="none" w:sz="0" w:space="0" w:color="auto"/>
      </w:divBdr>
      <w:divsChild>
        <w:div w:id="2027242878">
          <w:marLeft w:val="0"/>
          <w:marRight w:val="0"/>
          <w:marTop w:val="0"/>
          <w:marBottom w:val="0"/>
          <w:divBdr>
            <w:top w:val="single" w:sz="2" w:space="0" w:color="E3E3E3"/>
            <w:left w:val="single" w:sz="2" w:space="0" w:color="E3E3E3"/>
            <w:bottom w:val="single" w:sz="2" w:space="0" w:color="E3E3E3"/>
            <w:right w:val="single" w:sz="2" w:space="0" w:color="E3E3E3"/>
          </w:divBdr>
          <w:divsChild>
            <w:div w:id="1333071129">
              <w:marLeft w:val="0"/>
              <w:marRight w:val="0"/>
              <w:marTop w:val="0"/>
              <w:marBottom w:val="0"/>
              <w:divBdr>
                <w:top w:val="single" w:sz="2" w:space="0" w:color="E3E3E3"/>
                <w:left w:val="single" w:sz="2" w:space="0" w:color="E3E3E3"/>
                <w:bottom w:val="single" w:sz="2" w:space="0" w:color="E3E3E3"/>
                <w:right w:val="single" w:sz="2" w:space="0" w:color="E3E3E3"/>
              </w:divBdr>
              <w:divsChild>
                <w:div w:id="604307691">
                  <w:marLeft w:val="0"/>
                  <w:marRight w:val="0"/>
                  <w:marTop w:val="0"/>
                  <w:marBottom w:val="0"/>
                  <w:divBdr>
                    <w:top w:val="single" w:sz="2" w:space="0" w:color="E3E3E3"/>
                    <w:left w:val="single" w:sz="2" w:space="0" w:color="E3E3E3"/>
                    <w:bottom w:val="single" w:sz="2" w:space="0" w:color="E3E3E3"/>
                    <w:right w:val="single" w:sz="2" w:space="0" w:color="E3E3E3"/>
                  </w:divBdr>
                  <w:divsChild>
                    <w:div w:id="43677608">
                      <w:marLeft w:val="0"/>
                      <w:marRight w:val="0"/>
                      <w:marTop w:val="0"/>
                      <w:marBottom w:val="0"/>
                      <w:divBdr>
                        <w:top w:val="single" w:sz="2" w:space="0" w:color="E3E3E3"/>
                        <w:left w:val="single" w:sz="2" w:space="0" w:color="E3E3E3"/>
                        <w:bottom w:val="single" w:sz="2" w:space="0" w:color="E3E3E3"/>
                        <w:right w:val="single" w:sz="2" w:space="0" w:color="E3E3E3"/>
                      </w:divBdr>
                      <w:divsChild>
                        <w:div w:id="189269433">
                          <w:marLeft w:val="0"/>
                          <w:marRight w:val="0"/>
                          <w:marTop w:val="0"/>
                          <w:marBottom w:val="0"/>
                          <w:divBdr>
                            <w:top w:val="single" w:sz="2" w:space="0" w:color="E3E3E3"/>
                            <w:left w:val="single" w:sz="2" w:space="0" w:color="E3E3E3"/>
                            <w:bottom w:val="single" w:sz="2" w:space="0" w:color="E3E3E3"/>
                            <w:right w:val="single" w:sz="2" w:space="0" w:color="E3E3E3"/>
                          </w:divBdr>
                          <w:divsChild>
                            <w:div w:id="293146061">
                              <w:marLeft w:val="0"/>
                              <w:marRight w:val="0"/>
                              <w:marTop w:val="100"/>
                              <w:marBottom w:val="100"/>
                              <w:divBdr>
                                <w:top w:val="single" w:sz="2" w:space="0" w:color="E3E3E3"/>
                                <w:left w:val="single" w:sz="2" w:space="0" w:color="E3E3E3"/>
                                <w:bottom w:val="single" w:sz="2" w:space="0" w:color="E3E3E3"/>
                                <w:right w:val="single" w:sz="2" w:space="0" w:color="E3E3E3"/>
                              </w:divBdr>
                              <w:divsChild>
                                <w:div w:id="67919826">
                                  <w:marLeft w:val="0"/>
                                  <w:marRight w:val="0"/>
                                  <w:marTop w:val="0"/>
                                  <w:marBottom w:val="0"/>
                                  <w:divBdr>
                                    <w:top w:val="single" w:sz="2" w:space="0" w:color="E3E3E3"/>
                                    <w:left w:val="single" w:sz="2" w:space="0" w:color="E3E3E3"/>
                                    <w:bottom w:val="single" w:sz="2" w:space="0" w:color="E3E3E3"/>
                                    <w:right w:val="single" w:sz="2" w:space="0" w:color="E3E3E3"/>
                                  </w:divBdr>
                                  <w:divsChild>
                                    <w:div w:id="1511722715">
                                      <w:marLeft w:val="0"/>
                                      <w:marRight w:val="0"/>
                                      <w:marTop w:val="0"/>
                                      <w:marBottom w:val="0"/>
                                      <w:divBdr>
                                        <w:top w:val="single" w:sz="2" w:space="0" w:color="E3E3E3"/>
                                        <w:left w:val="single" w:sz="2" w:space="0" w:color="E3E3E3"/>
                                        <w:bottom w:val="single" w:sz="2" w:space="0" w:color="E3E3E3"/>
                                        <w:right w:val="single" w:sz="2" w:space="0" w:color="E3E3E3"/>
                                      </w:divBdr>
                                      <w:divsChild>
                                        <w:div w:id="195775842">
                                          <w:marLeft w:val="0"/>
                                          <w:marRight w:val="0"/>
                                          <w:marTop w:val="0"/>
                                          <w:marBottom w:val="0"/>
                                          <w:divBdr>
                                            <w:top w:val="single" w:sz="2" w:space="0" w:color="E3E3E3"/>
                                            <w:left w:val="single" w:sz="2" w:space="0" w:color="E3E3E3"/>
                                            <w:bottom w:val="single" w:sz="2" w:space="0" w:color="E3E3E3"/>
                                            <w:right w:val="single" w:sz="2" w:space="0" w:color="E3E3E3"/>
                                          </w:divBdr>
                                          <w:divsChild>
                                            <w:div w:id="1022197359">
                                              <w:marLeft w:val="0"/>
                                              <w:marRight w:val="0"/>
                                              <w:marTop w:val="0"/>
                                              <w:marBottom w:val="0"/>
                                              <w:divBdr>
                                                <w:top w:val="single" w:sz="2" w:space="0" w:color="E3E3E3"/>
                                                <w:left w:val="single" w:sz="2" w:space="0" w:color="E3E3E3"/>
                                                <w:bottom w:val="single" w:sz="2" w:space="0" w:color="E3E3E3"/>
                                                <w:right w:val="single" w:sz="2" w:space="0" w:color="E3E3E3"/>
                                              </w:divBdr>
                                              <w:divsChild>
                                                <w:div w:id="515312435">
                                                  <w:marLeft w:val="0"/>
                                                  <w:marRight w:val="0"/>
                                                  <w:marTop w:val="0"/>
                                                  <w:marBottom w:val="0"/>
                                                  <w:divBdr>
                                                    <w:top w:val="single" w:sz="2" w:space="0" w:color="E3E3E3"/>
                                                    <w:left w:val="single" w:sz="2" w:space="0" w:color="E3E3E3"/>
                                                    <w:bottom w:val="single" w:sz="2" w:space="0" w:color="E3E3E3"/>
                                                    <w:right w:val="single" w:sz="2" w:space="0" w:color="E3E3E3"/>
                                                  </w:divBdr>
                                                  <w:divsChild>
                                                    <w:div w:id="119592481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68141525">
          <w:marLeft w:val="0"/>
          <w:marRight w:val="0"/>
          <w:marTop w:val="0"/>
          <w:marBottom w:val="0"/>
          <w:divBdr>
            <w:top w:val="none" w:sz="0" w:space="0" w:color="auto"/>
            <w:left w:val="none" w:sz="0" w:space="0" w:color="auto"/>
            <w:bottom w:val="none" w:sz="0" w:space="0" w:color="auto"/>
            <w:right w:val="none" w:sz="0" w:space="0" w:color="auto"/>
          </w:divBdr>
          <w:divsChild>
            <w:div w:id="185947786">
              <w:marLeft w:val="0"/>
              <w:marRight w:val="0"/>
              <w:marTop w:val="0"/>
              <w:marBottom w:val="0"/>
              <w:divBdr>
                <w:top w:val="single" w:sz="2" w:space="0" w:color="E3E3E3"/>
                <w:left w:val="single" w:sz="2" w:space="0" w:color="E3E3E3"/>
                <w:bottom w:val="single" w:sz="2" w:space="0" w:color="E3E3E3"/>
                <w:right w:val="single" w:sz="2" w:space="0" w:color="E3E3E3"/>
              </w:divBdr>
              <w:divsChild>
                <w:div w:id="594051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78071933">
      <w:bodyDiv w:val="1"/>
      <w:marLeft w:val="0"/>
      <w:marRight w:val="0"/>
      <w:marTop w:val="0"/>
      <w:marBottom w:val="0"/>
      <w:divBdr>
        <w:top w:val="none" w:sz="0" w:space="0" w:color="auto"/>
        <w:left w:val="none" w:sz="0" w:space="0" w:color="auto"/>
        <w:bottom w:val="none" w:sz="0" w:space="0" w:color="auto"/>
        <w:right w:val="none" w:sz="0" w:space="0" w:color="auto"/>
      </w:divBdr>
      <w:divsChild>
        <w:div w:id="2030328323">
          <w:marLeft w:val="0"/>
          <w:marRight w:val="0"/>
          <w:marTop w:val="0"/>
          <w:marBottom w:val="0"/>
          <w:divBdr>
            <w:top w:val="single" w:sz="2" w:space="0" w:color="E3E3E3"/>
            <w:left w:val="single" w:sz="2" w:space="0" w:color="E3E3E3"/>
            <w:bottom w:val="single" w:sz="2" w:space="0" w:color="E3E3E3"/>
            <w:right w:val="single" w:sz="2" w:space="0" w:color="E3E3E3"/>
          </w:divBdr>
          <w:divsChild>
            <w:div w:id="892497554">
              <w:marLeft w:val="0"/>
              <w:marRight w:val="0"/>
              <w:marTop w:val="0"/>
              <w:marBottom w:val="0"/>
              <w:divBdr>
                <w:top w:val="single" w:sz="2" w:space="0" w:color="E3E3E3"/>
                <w:left w:val="single" w:sz="2" w:space="0" w:color="E3E3E3"/>
                <w:bottom w:val="single" w:sz="2" w:space="0" w:color="E3E3E3"/>
                <w:right w:val="single" w:sz="2" w:space="0" w:color="E3E3E3"/>
              </w:divBdr>
              <w:divsChild>
                <w:div w:id="2063019770">
                  <w:marLeft w:val="0"/>
                  <w:marRight w:val="0"/>
                  <w:marTop w:val="0"/>
                  <w:marBottom w:val="0"/>
                  <w:divBdr>
                    <w:top w:val="single" w:sz="2" w:space="0" w:color="E3E3E3"/>
                    <w:left w:val="single" w:sz="2" w:space="0" w:color="E3E3E3"/>
                    <w:bottom w:val="single" w:sz="2" w:space="0" w:color="E3E3E3"/>
                    <w:right w:val="single" w:sz="2" w:space="0" w:color="E3E3E3"/>
                  </w:divBdr>
                  <w:divsChild>
                    <w:div w:id="1859848666">
                      <w:marLeft w:val="0"/>
                      <w:marRight w:val="0"/>
                      <w:marTop w:val="0"/>
                      <w:marBottom w:val="0"/>
                      <w:divBdr>
                        <w:top w:val="single" w:sz="2" w:space="0" w:color="E3E3E3"/>
                        <w:left w:val="single" w:sz="2" w:space="0" w:color="E3E3E3"/>
                        <w:bottom w:val="single" w:sz="2" w:space="0" w:color="E3E3E3"/>
                        <w:right w:val="single" w:sz="2" w:space="0" w:color="E3E3E3"/>
                      </w:divBdr>
                      <w:divsChild>
                        <w:div w:id="573976048">
                          <w:marLeft w:val="0"/>
                          <w:marRight w:val="0"/>
                          <w:marTop w:val="0"/>
                          <w:marBottom w:val="0"/>
                          <w:divBdr>
                            <w:top w:val="single" w:sz="2" w:space="0" w:color="E3E3E3"/>
                            <w:left w:val="single" w:sz="2" w:space="0" w:color="E3E3E3"/>
                            <w:bottom w:val="single" w:sz="2" w:space="0" w:color="E3E3E3"/>
                            <w:right w:val="single" w:sz="2" w:space="0" w:color="E3E3E3"/>
                          </w:divBdr>
                          <w:divsChild>
                            <w:div w:id="1298025668">
                              <w:marLeft w:val="0"/>
                              <w:marRight w:val="0"/>
                              <w:marTop w:val="100"/>
                              <w:marBottom w:val="100"/>
                              <w:divBdr>
                                <w:top w:val="single" w:sz="2" w:space="0" w:color="E3E3E3"/>
                                <w:left w:val="single" w:sz="2" w:space="0" w:color="E3E3E3"/>
                                <w:bottom w:val="single" w:sz="2" w:space="0" w:color="E3E3E3"/>
                                <w:right w:val="single" w:sz="2" w:space="0" w:color="E3E3E3"/>
                              </w:divBdr>
                              <w:divsChild>
                                <w:div w:id="402535143">
                                  <w:marLeft w:val="0"/>
                                  <w:marRight w:val="0"/>
                                  <w:marTop w:val="0"/>
                                  <w:marBottom w:val="0"/>
                                  <w:divBdr>
                                    <w:top w:val="single" w:sz="2" w:space="0" w:color="E3E3E3"/>
                                    <w:left w:val="single" w:sz="2" w:space="0" w:color="E3E3E3"/>
                                    <w:bottom w:val="single" w:sz="2" w:space="0" w:color="E3E3E3"/>
                                    <w:right w:val="single" w:sz="2" w:space="0" w:color="E3E3E3"/>
                                  </w:divBdr>
                                  <w:divsChild>
                                    <w:div w:id="390545149">
                                      <w:marLeft w:val="0"/>
                                      <w:marRight w:val="0"/>
                                      <w:marTop w:val="0"/>
                                      <w:marBottom w:val="0"/>
                                      <w:divBdr>
                                        <w:top w:val="single" w:sz="2" w:space="0" w:color="E3E3E3"/>
                                        <w:left w:val="single" w:sz="2" w:space="0" w:color="E3E3E3"/>
                                        <w:bottom w:val="single" w:sz="2" w:space="0" w:color="E3E3E3"/>
                                        <w:right w:val="single" w:sz="2" w:space="0" w:color="E3E3E3"/>
                                      </w:divBdr>
                                      <w:divsChild>
                                        <w:div w:id="2107581166">
                                          <w:marLeft w:val="0"/>
                                          <w:marRight w:val="0"/>
                                          <w:marTop w:val="0"/>
                                          <w:marBottom w:val="0"/>
                                          <w:divBdr>
                                            <w:top w:val="single" w:sz="2" w:space="0" w:color="E3E3E3"/>
                                            <w:left w:val="single" w:sz="2" w:space="0" w:color="E3E3E3"/>
                                            <w:bottom w:val="single" w:sz="2" w:space="0" w:color="E3E3E3"/>
                                            <w:right w:val="single" w:sz="2" w:space="0" w:color="E3E3E3"/>
                                          </w:divBdr>
                                          <w:divsChild>
                                            <w:div w:id="1430734786">
                                              <w:marLeft w:val="0"/>
                                              <w:marRight w:val="0"/>
                                              <w:marTop w:val="0"/>
                                              <w:marBottom w:val="0"/>
                                              <w:divBdr>
                                                <w:top w:val="single" w:sz="2" w:space="0" w:color="E3E3E3"/>
                                                <w:left w:val="single" w:sz="2" w:space="0" w:color="E3E3E3"/>
                                                <w:bottom w:val="single" w:sz="2" w:space="0" w:color="E3E3E3"/>
                                                <w:right w:val="single" w:sz="2" w:space="0" w:color="E3E3E3"/>
                                              </w:divBdr>
                                              <w:divsChild>
                                                <w:div w:id="1432093001">
                                                  <w:marLeft w:val="0"/>
                                                  <w:marRight w:val="0"/>
                                                  <w:marTop w:val="0"/>
                                                  <w:marBottom w:val="0"/>
                                                  <w:divBdr>
                                                    <w:top w:val="single" w:sz="2" w:space="0" w:color="E3E3E3"/>
                                                    <w:left w:val="single" w:sz="2" w:space="0" w:color="E3E3E3"/>
                                                    <w:bottom w:val="single" w:sz="2" w:space="0" w:color="E3E3E3"/>
                                                    <w:right w:val="single" w:sz="2" w:space="0" w:color="E3E3E3"/>
                                                  </w:divBdr>
                                                  <w:divsChild>
                                                    <w:div w:id="13747685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208376779">
          <w:marLeft w:val="0"/>
          <w:marRight w:val="0"/>
          <w:marTop w:val="0"/>
          <w:marBottom w:val="0"/>
          <w:divBdr>
            <w:top w:val="none" w:sz="0" w:space="0" w:color="auto"/>
            <w:left w:val="none" w:sz="0" w:space="0" w:color="auto"/>
            <w:bottom w:val="none" w:sz="0" w:space="0" w:color="auto"/>
            <w:right w:val="none" w:sz="0" w:space="0" w:color="auto"/>
          </w:divBdr>
          <w:divsChild>
            <w:div w:id="1815489277">
              <w:marLeft w:val="0"/>
              <w:marRight w:val="0"/>
              <w:marTop w:val="0"/>
              <w:marBottom w:val="0"/>
              <w:divBdr>
                <w:top w:val="single" w:sz="2" w:space="0" w:color="E3E3E3"/>
                <w:left w:val="single" w:sz="2" w:space="0" w:color="E3E3E3"/>
                <w:bottom w:val="single" w:sz="2" w:space="0" w:color="E3E3E3"/>
                <w:right w:val="single" w:sz="2" w:space="0" w:color="E3E3E3"/>
              </w:divBdr>
              <w:divsChild>
                <w:div w:id="139207473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78922522">
      <w:bodyDiv w:val="1"/>
      <w:marLeft w:val="0"/>
      <w:marRight w:val="0"/>
      <w:marTop w:val="0"/>
      <w:marBottom w:val="0"/>
      <w:divBdr>
        <w:top w:val="none" w:sz="0" w:space="0" w:color="auto"/>
        <w:left w:val="none" w:sz="0" w:space="0" w:color="auto"/>
        <w:bottom w:val="none" w:sz="0" w:space="0" w:color="auto"/>
        <w:right w:val="none" w:sz="0" w:space="0" w:color="auto"/>
      </w:divBdr>
      <w:divsChild>
        <w:div w:id="410465109">
          <w:marLeft w:val="0"/>
          <w:marRight w:val="0"/>
          <w:marTop w:val="0"/>
          <w:marBottom w:val="0"/>
          <w:divBdr>
            <w:top w:val="none" w:sz="0" w:space="0" w:color="auto"/>
            <w:left w:val="none" w:sz="0" w:space="0" w:color="auto"/>
            <w:bottom w:val="none" w:sz="0" w:space="0" w:color="auto"/>
            <w:right w:val="none" w:sz="0" w:space="0" w:color="auto"/>
          </w:divBdr>
          <w:divsChild>
            <w:div w:id="101326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141460">
      <w:bodyDiv w:val="1"/>
      <w:marLeft w:val="0"/>
      <w:marRight w:val="0"/>
      <w:marTop w:val="0"/>
      <w:marBottom w:val="0"/>
      <w:divBdr>
        <w:top w:val="none" w:sz="0" w:space="0" w:color="auto"/>
        <w:left w:val="none" w:sz="0" w:space="0" w:color="auto"/>
        <w:bottom w:val="none" w:sz="0" w:space="0" w:color="auto"/>
        <w:right w:val="none" w:sz="0" w:space="0" w:color="auto"/>
      </w:divBdr>
      <w:divsChild>
        <w:div w:id="758604853">
          <w:marLeft w:val="0"/>
          <w:marRight w:val="0"/>
          <w:marTop w:val="0"/>
          <w:marBottom w:val="0"/>
          <w:divBdr>
            <w:top w:val="none" w:sz="0" w:space="0" w:color="auto"/>
            <w:left w:val="none" w:sz="0" w:space="0" w:color="auto"/>
            <w:bottom w:val="none" w:sz="0" w:space="0" w:color="auto"/>
            <w:right w:val="none" w:sz="0" w:space="0" w:color="auto"/>
          </w:divBdr>
          <w:divsChild>
            <w:div w:id="480466633">
              <w:marLeft w:val="0"/>
              <w:marRight w:val="0"/>
              <w:marTop w:val="0"/>
              <w:marBottom w:val="0"/>
              <w:divBdr>
                <w:top w:val="none" w:sz="0" w:space="0" w:color="auto"/>
                <w:left w:val="none" w:sz="0" w:space="0" w:color="auto"/>
                <w:bottom w:val="none" w:sz="0" w:space="0" w:color="auto"/>
                <w:right w:val="none" w:sz="0" w:space="0" w:color="auto"/>
              </w:divBdr>
            </w:div>
            <w:div w:id="206833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51088">
      <w:bodyDiv w:val="1"/>
      <w:marLeft w:val="0"/>
      <w:marRight w:val="0"/>
      <w:marTop w:val="0"/>
      <w:marBottom w:val="0"/>
      <w:divBdr>
        <w:top w:val="none" w:sz="0" w:space="0" w:color="auto"/>
        <w:left w:val="none" w:sz="0" w:space="0" w:color="auto"/>
        <w:bottom w:val="none" w:sz="0" w:space="0" w:color="auto"/>
        <w:right w:val="none" w:sz="0" w:space="0" w:color="auto"/>
      </w:divBdr>
      <w:divsChild>
        <w:div w:id="1114710099">
          <w:marLeft w:val="0"/>
          <w:marRight w:val="0"/>
          <w:marTop w:val="0"/>
          <w:marBottom w:val="0"/>
          <w:divBdr>
            <w:top w:val="single" w:sz="2" w:space="0" w:color="E3E3E3"/>
            <w:left w:val="single" w:sz="2" w:space="0" w:color="E3E3E3"/>
            <w:bottom w:val="single" w:sz="2" w:space="0" w:color="E3E3E3"/>
            <w:right w:val="single" w:sz="2" w:space="0" w:color="E3E3E3"/>
          </w:divBdr>
          <w:divsChild>
            <w:div w:id="1993294828">
              <w:marLeft w:val="0"/>
              <w:marRight w:val="0"/>
              <w:marTop w:val="0"/>
              <w:marBottom w:val="0"/>
              <w:divBdr>
                <w:top w:val="single" w:sz="2" w:space="0" w:color="E3E3E3"/>
                <w:left w:val="single" w:sz="2" w:space="0" w:color="E3E3E3"/>
                <w:bottom w:val="single" w:sz="2" w:space="0" w:color="E3E3E3"/>
                <w:right w:val="single" w:sz="2" w:space="0" w:color="E3E3E3"/>
              </w:divBdr>
              <w:divsChild>
                <w:div w:id="910962661">
                  <w:marLeft w:val="0"/>
                  <w:marRight w:val="0"/>
                  <w:marTop w:val="0"/>
                  <w:marBottom w:val="0"/>
                  <w:divBdr>
                    <w:top w:val="single" w:sz="2" w:space="0" w:color="E3E3E3"/>
                    <w:left w:val="single" w:sz="2" w:space="0" w:color="E3E3E3"/>
                    <w:bottom w:val="single" w:sz="2" w:space="0" w:color="E3E3E3"/>
                    <w:right w:val="single" w:sz="2" w:space="0" w:color="E3E3E3"/>
                  </w:divBdr>
                  <w:divsChild>
                    <w:div w:id="1026835042">
                      <w:marLeft w:val="0"/>
                      <w:marRight w:val="0"/>
                      <w:marTop w:val="0"/>
                      <w:marBottom w:val="0"/>
                      <w:divBdr>
                        <w:top w:val="single" w:sz="2" w:space="0" w:color="E3E3E3"/>
                        <w:left w:val="single" w:sz="2" w:space="0" w:color="E3E3E3"/>
                        <w:bottom w:val="single" w:sz="2" w:space="0" w:color="E3E3E3"/>
                        <w:right w:val="single" w:sz="2" w:space="0" w:color="E3E3E3"/>
                      </w:divBdr>
                      <w:divsChild>
                        <w:div w:id="368336761">
                          <w:marLeft w:val="0"/>
                          <w:marRight w:val="0"/>
                          <w:marTop w:val="0"/>
                          <w:marBottom w:val="0"/>
                          <w:divBdr>
                            <w:top w:val="single" w:sz="2" w:space="0" w:color="E3E3E3"/>
                            <w:left w:val="single" w:sz="2" w:space="0" w:color="E3E3E3"/>
                            <w:bottom w:val="single" w:sz="2" w:space="0" w:color="E3E3E3"/>
                            <w:right w:val="single" w:sz="2" w:space="0" w:color="E3E3E3"/>
                          </w:divBdr>
                          <w:divsChild>
                            <w:div w:id="297802474">
                              <w:marLeft w:val="0"/>
                              <w:marRight w:val="0"/>
                              <w:marTop w:val="100"/>
                              <w:marBottom w:val="100"/>
                              <w:divBdr>
                                <w:top w:val="single" w:sz="2" w:space="0" w:color="E3E3E3"/>
                                <w:left w:val="single" w:sz="2" w:space="0" w:color="E3E3E3"/>
                                <w:bottom w:val="single" w:sz="2" w:space="0" w:color="E3E3E3"/>
                                <w:right w:val="single" w:sz="2" w:space="0" w:color="E3E3E3"/>
                              </w:divBdr>
                              <w:divsChild>
                                <w:div w:id="2047410183">
                                  <w:marLeft w:val="0"/>
                                  <w:marRight w:val="0"/>
                                  <w:marTop w:val="0"/>
                                  <w:marBottom w:val="0"/>
                                  <w:divBdr>
                                    <w:top w:val="single" w:sz="2" w:space="0" w:color="E3E3E3"/>
                                    <w:left w:val="single" w:sz="2" w:space="0" w:color="E3E3E3"/>
                                    <w:bottom w:val="single" w:sz="2" w:space="0" w:color="E3E3E3"/>
                                    <w:right w:val="single" w:sz="2" w:space="0" w:color="E3E3E3"/>
                                  </w:divBdr>
                                  <w:divsChild>
                                    <w:div w:id="2067752059">
                                      <w:marLeft w:val="0"/>
                                      <w:marRight w:val="0"/>
                                      <w:marTop w:val="0"/>
                                      <w:marBottom w:val="0"/>
                                      <w:divBdr>
                                        <w:top w:val="single" w:sz="2" w:space="0" w:color="E3E3E3"/>
                                        <w:left w:val="single" w:sz="2" w:space="0" w:color="E3E3E3"/>
                                        <w:bottom w:val="single" w:sz="2" w:space="0" w:color="E3E3E3"/>
                                        <w:right w:val="single" w:sz="2" w:space="0" w:color="E3E3E3"/>
                                      </w:divBdr>
                                      <w:divsChild>
                                        <w:div w:id="1030379823">
                                          <w:marLeft w:val="0"/>
                                          <w:marRight w:val="0"/>
                                          <w:marTop w:val="0"/>
                                          <w:marBottom w:val="0"/>
                                          <w:divBdr>
                                            <w:top w:val="single" w:sz="2" w:space="0" w:color="E3E3E3"/>
                                            <w:left w:val="single" w:sz="2" w:space="0" w:color="E3E3E3"/>
                                            <w:bottom w:val="single" w:sz="2" w:space="0" w:color="E3E3E3"/>
                                            <w:right w:val="single" w:sz="2" w:space="0" w:color="E3E3E3"/>
                                          </w:divBdr>
                                          <w:divsChild>
                                            <w:div w:id="1672951330">
                                              <w:marLeft w:val="0"/>
                                              <w:marRight w:val="0"/>
                                              <w:marTop w:val="0"/>
                                              <w:marBottom w:val="0"/>
                                              <w:divBdr>
                                                <w:top w:val="single" w:sz="2" w:space="0" w:color="E3E3E3"/>
                                                <w:left w:val="single" w:sz="2" w:space="0" w:color="E3E3E3"/>
                                                <w:bottom w:val="single" w:sz="2" w:space="0" w:color="E3E3E3"/>
                                                <w:right w:val="single" w:sz="2" w:space="0" w:color="E3E3E3"/>
                                              </w:divBdr>
                                              <w:divsChild>
                                                <w:div w:id="517692825">
                                                  <w:marLeft w:val="0"/>
                                                  <w:marRight w:val="0"/>
                                                  <w:marTop w:val="0"/>
                                                  <w:marBottom w:val="0"/>
                                                  <w:divBdr>
                                                    <w:top w:val="single" w:sz="2" w:space="0" w:color="E3E3E3"/>
                                                    <w:left w:val="single" w:sz="2" w:space="0" w:color="E3E3E3"/>
                                                    <w:bottom w:val="single" w:sz="2" w:space="0" w:color="E3E3E3"/>
                                                    <w:right w:val="single" w:sz="2" w:space="0" w:color="E3E3E3"/>
                                                  </w:divBdr>
                                                  <w:divsChild>
                                                    <w:div w:id="133661535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08702712">
          <w:marLeft w:val="0"/>
          <w:marRight w:val="0"/>
          <w:marTop w:val="0"/>
          <w:marBottom w:val="0"/>
          <w:divBdr>
            <w:top w:val="none" w:sz="0" w:space="0" w:color="auto"/>
            <w:left w:val="none" w:sz="0" w:space="0" w:color="auto"/>
            <w:bottom w:val="none" w:sz="0" w:space="0" w:color="auto"/>
            <w:right w:val="none" w:sz="0" w:space="0" w:color="auto"/>
          </w:divBdr>
          <w:divsChild>
            <w:div w:id="1482231582">
              <w:marLeft w:val="0"/>
              <w:marRight w:val="0"/>
              <w:marTop w:val="0"/>
              <w:marBottom w:val="0"/>
              <w:divBdr>
                <w:top w:val="single" w:sz="2" w:space="0" w:color="E3E3E3"/>
                <w:left w:val="single" w:sz="2" w:space="0" w:color="E3E3E3"/>
                <w:bottom w:val="single" w:sz="2" w:space="0" w:color="E3E3E3"/>
                <w:right w:val="single" w:sz="2" w:space="0" w:color="E3E3E3"/>
              </w:divBdr>
              <w:divsChild>
                <w:div w:id="6238499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712261921">
      <w:bodyDiv w:val="1"/>
      <w:marLeft w:val="0"/>
      <w:marRight w:val="0"/>
      <w:marTop w:val="0"/>
      <w:marBottom w:val="0"/>
      <w:divBdr>
        <w:top w:val="none" w:sz="0" w:space="0" w:color="auto"/>
        <w:left w:val="none" w:sz="0" w:space="0" w:color="auto"/>
        <w:bottom w:val="none" w:sz="0" w:space="0" w:color="auto"/>
        <w:right w:val="none" w:sz="0" w:space="0" w:color="auto"/>
      </w:divBdr>
    </w:div>
    <w:div w:id="1723944646">
      <w:bodyDiv w:val="1"/>
      <w:marLeft w:val="0"/>
      <w:marRight w:val="0"/>
      <w:marTop w:val="0"/>
      <w:marBottom w:val="0"/>
      <w:divBdr>
        <w:top w:val="none" w:sz="0" w:space="0" w:color="auto"/>
        <w:left w:val="none" w:sz="0" w:space="0" w:color="auto"/>
        <w:bottom w:val="none" w:sz="0" w:space="0" w:color="auto"/>
        <w:right w:val="none" w:sz="0" w:space="0" w:color="auto"/>
      </w:divBdr>
      <w:divsChild>
        <w:div w:id="1740664148">
          <w:marLeft w:val="0"/>
          <w:marRight w:val="0"/>
          <w:marTop w:val="0"/>
          <w:marBottom w:val="0"/>
          <w:divBdr>
            <w:top w:val="none" w:sz="0" w:space="0" w:color="auto"/>
            <w:left w:val="none" w:sz="0" w:space="0" w:color="auto"/>
            <w:bottom w:val="none" w:sz="0" w:space="0" w:color="auto"/>
            <w:right w:val="none" w:sz="0" w:space="0" w:color="auto"/>
          </w:divBdr>
          <w:divsChild>
            <w:div w:id="1997612601">
              <w:marLeft w:val="0"/>
              <w:marRight w:val="0"/>
              <w:marTop w:val="0"/>
              <w:marBottom w:val="0"/>
              <w:divBdr>
                <w:top w:val="none" w:sz="0" w:space="0" w:color="auto"/>
                <w:left w:val="none" w:sz="0" w:space="0" w:color="auto"/>
                <w:bottom w:val="none" w:sz="0" w:space="0" w:color="auto"/>
                <w:right w:val="none" w:sz="0" w:space="0" w:color="auto"/>
              </w:divBdr>
            </w:div>
            <w:div w:id="1871260576">
              <w:marLeft w:val="0"/>
              <w:marRight w:val="0"/>
              <w:marTop w:val="0"/>
              <w:marBottom w:val="0"/>
              <w:divBdr>
                <w:top w:val="none" w:sz="0" w:space="0" w:color="auto"/>
                <w:left w:val="none" w:sz="0" w:space="0" w:color="auto"/>
                <w:bottom w:val="none" w:sz="0" w:space="0" w:color="auto"/>
                <w:right w:val="none" w:sz="0" w:space="0" w:color="auto"/>
              </w:divBdr>
            </w:div>
            <w:div w:id="54915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958773">
      <w:bodyDiv w:val="1"/>
      <w:marLeft w:val="0"/>
      <w:marRight w:val="0"/>
      <w:marTop w:val="0"/>
      <w:marBottom w:val="0"/>
      <w:divBdr>
        <w:top w:val="none" w:sz="0" w:space="0" w:color="auto"/>
        <w:left w:val="none" w:sz="0" w:space="0" w:color="auto"/>
        <w:bottom w:val="none" w:sz="0" w:space="0" w:color="auto"/>
        <w:right w:val="none" w:sz="0" w:space="0" w:color="auto"/>
      </w:divBdr>
      <w:divsChild>
        <w:div w:id="188229603">
          <w:marLeft w:val="0"/>
          <w:marRight w:val="0"/>
          <w:marTop w:val="0"/>
          <w:marBottom w:val="0"/>
          <w:divBdr>
            <w:top w:val="single" w:sz="2" w:space="0" w:color="D9D9E3"/>
            <w:left w:val="single" w:sz="2" w:space="0" w:color="D9D9E3"/>
            <w:bottom w:val="single" w:sz="2" w:space="0" w:color="D9D9E3"/>
            <w:right w:val="single" w:sz="2" w:space="0" w:color="D9D9E3"/>
          </w:divBdr>
          <w:divsChild>
            <w:div w:id="184249338">
              <w:marLeft w:val="0"/>
              <w:marRight w:val="0"/>
              <w:marTop w:val="0"/>
              <w:marBottom w:val="0"/>
              <w:divBdr>
                <w:top w:val="single" w:sz="2" w:space="0" w:color="D9D9E3"/>
                <w:left w:val="single" w:sz="2" w:space="0" w:color="D9D9E3"/>
                <w:bottom w:val="single" w:sz="2" w:space="0" w:color="D9D9E3"/>
                <w:right w:val="single" w:sz="2" w:space="0" w:color="D9D9E3"/>
              </w:divBdr>
              <w:divsChild>
                <w:div w:id="1969899418">
                  <w:marLeft w:val="0"/>
                  <w:marRight w:val="0"/>
                  <w:marTop w:val="0"/>
                  <w:marBottom w:val="0"/>
                  <w:divBdr>
                    <w:top w:val="single" w:sz="2" w:space="0" w:color="D9D9E3"/>
                    <w:left w:val="single" w:sz="2" w:space="0" w:color="D9D9E3"/>
                    <w:bottom w:val="single" w:sz="2" w:space="0" w:color="D9D9E3"/>
                    <w:right w:val="single" w:sz="2" w:space="0" w:color="D9D9E3"/>
                  </w:divBdr>
                  <w:divsChild>
                    <w:div w:id="179662191">
                      <w:marLeft w:val="0"/>
                      <w:marRight w:val="0"/>
                      <w:marTop w:val="0"/>
                      <w:marBottom w:val="0"/>
                      <w:divBdr>
                        <w:top w:val="single" w:sz="2" w:space="0" w:color="D9D9E3"/>
                        <w:left w:val="single" w:sz="2" w:space="0" w:color="D9D9E3"/>
                        <w:bottom w:val="single" w:sz="2" w:space="0" w:color="D9D9E3"/>
                        <w:right w:val="single" w:sz="2" w:space="0" w:color="D9D9E3"/>
                      </w:divBdr>
                      <w:divsChild>
                        <w:div w:id="1003121675">
                          <w:marLeft w:val="0"/>
                          <w:marRight w:val="0"/>
                          <w:marTop w:val="0"/>
                          <w:marBottom w:val="0"/>
                          <w:divBdr>
                            <w:top w:val="single" w:sz="2" w:space="0" w:color="auto"/>
                            <w:left w:val="single" w:sz="2" w:space="0" w:color="auto"/>
                            <w:bottom w:val="single" w:sz="6" w:space="0" w:color="auto"/>
                            <w:right w:val="single" w:sz="2" w:space="0" w:color="auto"/>
                          </w:divBdr>
                          <w:divsChild>
                            <w:div w:id="1989748103">
                              <w:marLeft w:val="0"/>
                              <w:marRight w:val="0"/>
                              <w:marTop w:val="100"/>
                              <w:marBottom w:val="100"/>
                              <w:divBdr>
                                <w:top w:val="single" w:sz="2" w:space="0" w:color="D9D9E3"/>
                                <w:left w:val="single" w:sz="2" w:space="0" w:color="D9D9E3"/>
                                <w:bottom w:val="single" w:sz="2" w:space="0" w:color="D9D9E3"/>
                                <w:right w:val="single" w:sz="2" w:space="0" w:color="D9D9E3"/>
                              </w:divBdr>
                              <w:divsChild>
                                <w:div w:id="1959989452">
                                  <w:marLeft w:val="0"/>
                                  <w:marRight w:val="0"/>
                                  <w:marTop w:val="0"/>
                                  <w:marBottom w:val="0"/>
                                  <w:divBdr>
                                    <w:top w:val="single" w:sz="2" w:space="0" w:color="D9D9E3"/>
                                    <w:left w:val="single" w:sz="2" w:space="0" w:color="D9D9E3"/>
                                    <w:bottom w:val="single" w:sz="2" w:space="0" w:color="D9D9E3"/>
                                    <w:right w:val="single" w:sz="2" w:space="0" w:color="D9D9E3"/>
                                  </w:divBdr>
                                  <w:divsChild>
                                    <w:div w:id="1032462898">
                                      <w:marLeft w:val="0"/>
                                      <w:marRight w:val="0"/>
                                      <w:marTop w:val="0"/>
                                      <w:marBottom w:val="0"/>
                                      <w:divBdr>
                                        <w:top w:val="single" w:sz="2" w:space="0" w:color="D9D9E3"/>
                                        <w:left w:val="single" w:sz="2" w:space="0" w:color="D9D9E3"/>
                                        <w:bottom w:val="single" w:sz="2" w:space="0" w:color="D9D9E3"/>
                                        <w:right w:val="single" w:sz="2" w:space="0" w:color="D9D9E3"/>
                                      </w:divBdr>
                                      <w:divsChild>
                                        <w:div w:id="2064019255">
                                          <w:marLeft w:val="0"/>
                                          <w:marRight w:val="0"/>
                                          <w:marTop w:val="0"/>
                                          <w:marBottom w:val="0"/>
                                          <w:divBdr>
                                            <w:top w:val="single" w:sz="2" w:space="0" w:color="D9D9E3"/>
                                            <w:left w:val="single" w:sz="2" w:space="0" w:color="D9D9E3"/>
                                            <w:bottom w:val="single" w:sz="2" w:space="0" w:color="D9D9E3"/>
                                            <w:right w:val="single" w:sz="2" w:space="0" w:color="D9D9E3"/>
                                          </w:divBdr>
                                          <w:divsChild>
                                            <w:div w:id="2705512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38015757">
          <w:marLeft w:val="0"/>
          <w:marRight w:val="0"/>
          <w:marTop w:val="0"/>
          <w:marBottom w:val="0"/>
          <w:divBdr>
            <w:top w:val="none" w:sz="0" w:space="0" w:color="auto"/>
            <w:left w:val="none" w:sz="0" w:space="0" w:color="auto"/>
            <w:bottom w:val="none" w:sz="0" w:space="0" w:color="auto"/>
            <w:right w:val="none" w:sz="0" w:space="0" w:color="auto"/>
          </w:divBdr>
          <w:divsChild>
            <w:div w:id="220558293">
              <w:marLeft w:val="0"/>
              <w:marRight w:val="0"/>
              <w:marTop w:val="0"/>
              <w:marBottom w:val="0"/>
              <w:divBdr>
                <w:top w:val="single" w:sz="2" w:space="0" w:color="D9D9E3"/>
                <w:left w:val="single" w:sz="2" w:space="0" w:color="D9D9E3"/>
                <w:bottom w:val="single" w:sz="2" w:space="0" w:color="D9D9E3"/>
                <w:right w:val="single" w:sz="2" w:space="0" w:color="D9D9E3"/>
              </w:divBdr>
              <w:divsChild>
                <w:div w:id="13517640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744066251">
      <w:bodyDiv w:val="1"/>
      <w:marLeft w:val="0"/>
      <w:marRight w:val="0"/>
      <w:marTop w:val="0"/>
      <w:marBottom w:val="0"/>
      <w:divBdr>
        <w:top w:val="none" w:sz="0" w:space="0" w:color="auto"/>
        <w:left w:val="none" w:sz="0" w:space="0" w:color="auto"/>
        <w:bottom w:val="none" w:sz="0" w:space="0" w:color="auto"/>
        <w:right w:val="none" w:sz="0" w:space="0" w:color="auto"/>
      </w:divBdr>
      <w:divsChild>
        <w:div w:id="422186955">
          <w:marLeft w:val="0"/>
          <w:marRight w:val="0"/>
          <w:marTop w:val="0"/>
          <w:marBottom w:val="0"/>
          <w:divBdr>
            <w:top w:val="none" w:sz="0" w:space="0" w:color="auto"/>
            <w:left w:val="none" w:sz="0" w:space="0" w:color="auto"/>
            <w:bottom w:val="none" w:sz="0" w:space="0" w:color="auto"/>
            <w:right w:val="none" w:sz="0" w:space="0" w:color="auto"/>
          </w:divBdr>
          <w:divsChild>
            <w:div w:id="2039118559">
              <w:marLeft w:val="0"/>
              <w:marRight w:val="0"/>
              <w:marTop w:val="0"/>
              <w:marBottom w:val="0"/>
              <w:divBdr>
                <w:top w:val="none" w:sz="0" w:space="0" w:color="auto"/>
                <w:left w:val="none" w:sz="0" w:space="0" w:color="auto"/>
                <w:bottom w:val="none" w:sz="0" w:space="0" w:color="auto"/>
                <w:right w:val="none" w:sz="0" w:space="0" w:color="auto"/>
              </w:divBdr>
            </w:div>
            <w:div w:id="193431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185378">
      <w:bodyDiv w:val="1"/>
      <w:marLeft w:val="0"/>
      <w:marRight w:val="0"/>
      <w:marTop w:val="0"/>
      <w:marBottom w:val="0"/>
      <w:divBdr>
        <w:top w:val="none" w:sz="0" w:space="0" w:color="auto"/>
        <w:left w:val="none" w:sz="0" w:space="0" w:color="auto"/>
        <w:bottom w:val="none" w:sz="0" w:space="0" w:color="auto"/>
        <w:right w:val="none" w:sz="0" w:space="0" w:color="auto"/>
      </w:divBdr>
      <w:divsChild>
        <w:div w:id="318313656">
          <w:marLeft w:val="0"/>
          <w:marRight w:val="0"/>
          <w:marTop w:val="0"/>
          <w:marBottom w:val="0"/>
          <w:divBdr>
            <w:top w:val="single" w:sz="2" w:space="0" w:color="E3E3E3"/>
            <w:left w:val="single" w:sz="2" w:space="0" w:color="E3E3E3"/>
            <w:bottom w:val="single" w:sz="2" w:space="0" w:color="E3E3E3"/>
            <w:right w:val="single" w:sz="2" w:space="0" w:color="E3E3E3"/>
          </w:divBdr>
          <w:divsChild>
            <w:div w:id="2023293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343672678">
          <w:marLeft w:val="0"/>
          <w:marRight w:val="0"/>
          <w:marTop w:val="0"/>
          <w:marBottom w:val="0"/>
          <w:divBdr>
            <w:top w:val="single" w:sz="2" w:space="0" w:color="E3E3E3"/>
            <w:left w:val="single" w:sz="2" w:space="0" w:color="E3E3E3"/>
            <w:bottom w:val="single" w:sz="2" w:space="0" w:color="E3E3E3"/>
            <w:right w:val="single" w:sz="2" w:space="0" w:color="E3E3E3"/>
          </w:divBdr>
          <w:divsChild>
            <w:div w:id="163382576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748306045">
      <w:bodyDiv w:val="1"/>
      <w:marLeft w:val="0"/>
      <w:marRight w:val="0"/>
      <w:marTop w:val="0"/>
      <w:marBottom w:val="0"/>
      <w:divBdr>
        <w:top w:val="none" w:sz="0" w:space="0" w:color="auto"/>
        <w:left w:val="none" w:sz="0" w:space="0" w:color="auto"/>
        <w:bottom w:val="none" w:sz="0" w:space="0" w:color="auto"/>
        <w:right w:val="none" w:sz="0" w:space="0" w:color="auto"/>
      </w:divBdr>
      <w:divsChild>
        <w:div w:id="168452616">
          <w:marLeft w:val="0"/>
          <w:marRight w:val="0"/>
          <w:marTop w:val="0"/>
          <w:marBottom w:val="0"/>
          <w:divBdr>
            <w:top w:val="none" w:sz="0" w:space="0" w:color="auto"/>
            <w:left w:val="none" w:sz="0" w:space="0" w:color="auto"/>
            <w:bottom w:val="none" w:sz="0" w:space="0" w:color="auto"/>
            <w:right w:val="none" w:sz="0" w:space="0" w:color="auto"/>
          </w:divBdr>
          <w:divsChild>
            <w:div w:id="1591161956">
              <w:marLeft w:val="0"/>
              <w:marRight w:val="0"/>
              <w:marTop w:val="0"/>
              <w:marBottom w:val="0"/>
              <w:divBdr>
                <w:top w:val="none" w:sz="0" w:space="0" w:color="auto"/>
                <w:left w:val="none" w:sz="0" w:space="0" w:color="auto"/>
                <w:bottom w:val="none" w:sz="0" w:space="0" w:color="auto"/>
                <w:right w:val="none" w:sz="0" w:space="0" w:color="auto"/>
              </w:divBdr>
            </w:div>
            <w:div w:id="1728338540">
              <w:marLeft w:val="0"/>
              <w:marRight w:val="0"/>
              <w:marTop w:val="0"/>
              <w:marBottom w:val="0"/>
              <w:divBdr>
                <w:top w:val="none" w:sz="0" w:space="0" w:color="auto"/>
                <w:left w:val="none" w:sz="0" w:space="0" w:color="auto"/>
                <w:bottom w:val="none" w:sz="0" w:space="0" w:color="auto"/>
                <w:right w:val="none" w:sz="0" w:space="0" w:color="auto"/>
              </w:divBdr>
            </w:div>
            <w:div w:id="66809611">
              <w:marLeft w:val="0"/>
              <w:marRight w:val="0"/>
              <w:marTop w:val="0"/>
              <w:marBottom w:val="0"/>
              <w:divBdr>
                <w:top w:val="none" w:sz="0" w:space="0" w:color="auto"/>
                <w:left w:val="none" w:sz="0" w:space="0" w:color="auto"/>
                <w:bottom w:val="none" w:sz="0" w:space="0" w:color="auto"/>
                <w:right w:val="none" w:sz="0" w:space="0" w:color="auto"/>
              </w:divBdr>
            </w:div>
            <w:div w:id="558978997">
              <w:marLeft w:val="0"/>
              <w:marRight w:val="0"/>
              <w:marTop w:val="0"/>
              <w:marBottom w:val="0"/>
              <w:divBdr>
                <w:top w:val="none" w:sz="0" w:space="0" w:color="auto"/>
                <w:left w:val="none" w:sz="0" w:space="0" w:color="auto"/>
                <w:bottom w:val="none" w:sz="0" w:space="0" w:color="auto"/>
                <w:right w:val="none" w:sz="0" w:space="0" w:color="auto"/>
              </w:divBdr>
            </w:div>
            <w:div w:id="1608272737">
              <w:marLeft w:val="0"/>
              <w:marRight w:val="0"/>
              <w:marTop w:val="0"/>
              <w:marBottom w:val="0"/>
              <w:divBdr>
                <w:top w:val="none" w:sz="0" w:space="0" w:color="auto"/>
                <w:left w:val="none" w:sz="0" w:space="0" w:color="auto"/>
                <w:bottom w:val="none" w:sz="0" w:space="0" w:color="auto"/>
                <w:right w:val="none" w:sz="0" w:space="0" w:color="auto"/>
              </w:divBdr>
            </w:div>
            <w:div w:id="1744986950">
              <w:marLeft w:val="0"/>
              <w:marRight w:val="0"/>
              <w:marTop w:val="0"/>
              <w:marBottom w:val="0"/>
              <w:divBdr>
                <w:top w:val="none" w:sz="0" w:space="0" w:color="auto"/>
                <w:left w:val="none" w:sz="0" w:space="0" w:color="auto"/>
                <w:bottom w:val="none" w:sz="0" w:space="0" w:color="auto"/>
                <w:right w:val="none" w:sz="0" w:space="0" w:color="auto"/>
              </w:divBdr>
            </w:div>
            <w:div w:id="689993799">
              <w:marLeft w:val="0"/>
              <w:marRight w:val="0"/>
              <w:marTop w:val="0"/>
              <w:marBottom w:val="0"/>
              <w:divBdr>
                <w:top w:val="none" w:sz="0" w:space="0" w:color="auto"/>
                <w:left w:val="none" w:sz="0" w:space="0" w:color="auto"/>
                <w:bottom w:val="none" w:sz="0" w:space="0" w:color="auto"/>
                <w:right w:val="none" w:sz="0" w:space="0" w:color="auto"/>
              </w:divBdr>
            </w:div>
            <w:div w:id="1825005927">
              <w:marLeft w:val="0"/>
              <w:marRight w:val="0"/>
              <w:marTop w:val="0"/>
              <w:marBottom w:val="0"/>
              <w:divBdr>
                <w:top w:val="none" w:sz="0" w:space="0" w:color="auto"/>
                <w:left w:val="none" w:sz="0" w:space="0" w:color="auto"/>
                <w:bottom w:val="none" w:sz="0" w:space="0" w:color="auto"/>
                <w:right w:val="none" w:sz="0" w:space="0" w:color="auto"/>
              </w:divBdr>
            </w:div>
            <w:div w:id="1522084905">
              <w:marLeft w:val="0"/>
              <w:marRight w:val="0"/>
              <w:marTop w:val="0"/>
              <w:marBottom w:val="0"/>
              <w:divBdr>
                <w:top w:val="none" w:sz="0" w:space="0" w:color="auto"/>
                <w:left w:val="none" w:sz="0" w:space="0" w:color="auto"/>
                <w:bottom w:val="none" w:sz="0" w:space="0" w:color="auto"/>
                <w:right w:val="none" w:sz="0" w:space="0" w:color="auto"/>
              </w:divBdr>
            </w:div>
            <w:div w:id="990645726">
              <w:marLeft w:val="0"/>
              <w:marRight w:val="0"/>
              <w:marTop w:val="0"/>
              <w:marBottom w:val="0"/>
              <w:divBdr>
                <w:top w:val="none" w:sz="0" w:space="0" w:color="auto"/>
                <w:left w:val="none" w:sz="0" w:space="0" w:color="auto"/>
                <w:bottom w:val="none" w:sz="0" w:space="0" w:color="auto"/>
                <w:right w:val="none" w:sz="0" w:space="0" w:color="auto"/>
              </w:divBdr>
            </w:div>
            <w:div w:id="214141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883602">
      <w:bodyDiv w:val="1"/>
      <w:marLeft w:val="0"/>
      <w:marRight w:val="0"/>
      <w:marTop w:val="0"/>
      <w:marBottom w:val="0"/>
      <w:divBdr>
        <w:top w:val="none" w:sz="0" w:space="0" w:color="auto"/>
        <w:left w:val="none" w:sz="0" w:space="0" w:color="auto"/>
        <w:bottom w:val="none" w:sz="0" w:space="0" w:color="auto"/>
        <w:right w:val="none" w:sz="0" w:space="0" w:color="auto"/>
      </w:divBdr>
      <w:divsChild>
        <w:div w:id="1380471516">
          <w:marLeft w:val="0"/>
          <w:marRight w:val="0"/>
          <w:marTop w:val="0"/>
          <w:marBottom w:val="0"/>
          <w:divBdr>
            <w:top w:val="none" w:sz="0" w:space="0" w:color="auto"/>
            <w:left w:val="none" w:sz="0" w:space="0" w:color="auto"/>
            <w:bottom w:val="none" w:sz="0" w:space="0" w:color="auto"/>
            <w:right w:val="none" w:sz="0" w:space="0" w:color="auto"/>
          </w:divBdr>
          <w:divsChild>
            <w:div w:id="1296641920">
              <w:marLeft w:val="0"/>
              <w:marRight w:val="0"/>
              <w:marTop w:val="0"/>
              <w:marBottom w:val="0"/>
              <w:divBdr>
                <w:top w:val="none" w:sz="0" w:space="0" w:color="auto"/>
                <w:left w:val="none" w:sz="0" w:space="0" w:color="auto"/>
                <w:bottom w:val="none" w:sz="0" w:space="0" w:color="auto"/>
                <w:right w:val="none" w:sz="0" w:space="0" w:color="auto"/>
              </w:divBdr>
            </w:div>
            <w:div w:id="1336958477">
              <w:marLeft w:val="0"/>
              <w:marRight w:val="0"/>
              <w:marTop w:val="0"/>
              <w:marBottom w:val="0"/>
              <w:divBdr>
                <w:top w:val="none" w:sz="0" w:space="0" w:color="auto"/>
                <w:left w:val="none" w:sz="0" w:space="0" w:color="auto"/>
                <w:bottom w:val="none" w:sz="0" w:space="0" w:color="auto"/>
                <w:right w:val="none" w:sz="0" w:space="0" w:color="auto"/>
              </w:divBdr>
            </w:div>
            <w:div w:id="1208378596">
              <w:marLeft w:val="0"/>
              <w:marRight w:val="0"/>
              <w:marTop w:val="0"/>
              <w:marBottom w:val="0"/>
              <w:divBdr>
                <w:top w:val="none" w:sz="0" w:space="0" w:color="auto"/>
                <w:left w:val="none" w:sz="0" w:space="0" w:color="auto"/>
                <w:bottom w:val="none" w:sz="0" w:space="0" w:color="auto"/>
                <w:right w:val="none" w:sz="0" w:space="0" w:color="auto"/>
              </w:divBdr>
            </w:div>
            <w:div w:id="752048029">
              <w:marLeft w:val="0"/>
              <w:marRight w:val="0"/>
              <w:marTop w:val="0"/>
              <w:marBottom w:val="0"/>
              <w:divBdr>
                <w:top w:val="none" w:sz="0" w:space="0" w:color="auto"/>
                <w:left w:val="none" w:sz="0" w:space="0" w:color="auto"/>
                <w:bottom w:val="none" w:sz="0" w:space="0" w:color="auto"/>
                <w:right w:val="none" w:sz="0" w:space="0" w:color="auto"/>
              </w:divBdr>
            </w:div>
            <w:div w:id="950815398">
              <w:marLeft w:val="0"/>
              <w:marRight w:val="0"/>
              <w:marTop w:val="0"/>
              <w:marBottom w:val="0"/>
              <w:divBdr>
                <w:top w:val="none" w:sz="0" w:space="0" w:color="auto"/>
                <w:left w:val="none" w:sz="0" w:space="0" w:color="auto"/>
                <w:bottom w:val="none" w:sz="0" w:space="0" w:color="auto"/>
                <w:right w:val="none" w:sz="0" w:space="0" w:color="auto"/>
              </w:divBdr>
            </w:div>
            <w:div w:id="1464926648">
              <w:marLeft w:val="0"/>
              <w:marRight w:val="0"/>
              <w:marTop w:val="0"/>
              <w:marBottom w:val="0"/>
              <w:divBdr>
                <w:top w:val="none" w:sz="0" w:space="0" w:color="auto"/>
                <w:left w:val="none" w:sz="0" w:space="0" w:color="auto"/>
                <w:bottom w:val="none" w:sz="0" w:space="0" w:color="auto"/>
                <w:right w:val="none" w:sz="0" w:space="0" w:color="auto"/>
              </w:divBdr>
            </w:div>
            <w:div w:id="2050956682">
              <w:marLeft w:val="0"/>
              <w:marRight w:val="0"/>
              <w:marTop w:val="0"/>
              <w:marBottom w:val="0"/>
              <w:divBdr>
                <w:top w:val="none" w:sz="0" w:space="0" w:color="auto"/>
                <w:left w:val="none" w:sz="0" w:space="0" w:color="auto"/>
                <w:bottom w:val="none" w:sz="0" w:space="0" w:color="auto"/>
                <w:right w:val="none" w:sz="0" w:space="0" w:color="auto"/>
              </w:divBdr>
            </w:div>
            <w:div w:id="1422797597">
              <w:marLeft w:val="0"/>
              <w:marRight w:val="0"/>
              <w:marTop w:val="0"/>
              <w:marBottom w:val="0"/>
              <w:divBdr>
                <w:top w:val="none" w:sz="0" w:space="0" w:color="auto"/>
                <w:left w:val="none" w:sz="0" w:space="0" w:color="auto"/>
                <w:bottom w:val="none" w:sz="0" w:space="0" w:color="auto"/>
                <w:right w:val="none" w:sz="0" w:space="0" w:color="auto"/>
              </w:divBdr>
            </w:div>
            <w:div w:id="270162708">
              <w:marLeft w:val="0"/>
              <w:marRight w:val="0"/>
              <w:marTop w:val="0"/>
              <w:marBottom w:val="0"/>
              <w:divBdr>
                <w:top w:val="none" w:sz="0" w:space="0" w:color="auto"/>
                <w:left w:val="none" w:sz="0" w:space="0" w:color="auto"/>
                <w:bottom w:val="none" w:sz="0" w:space="0" w:color="auto"/>
                <w:right w:val="none" w:sz="0" w:space="0" w:color="auto"/>
              </w:divBdr>
            </w:div>
            <w:div w:id="77027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123777">
      <w:bodyDiv w:val="1"/>
      <w:marLeft w:val="0"/>
      <w:marRight w:val="0"/>
      <w:marTop w:val="0"/>
      <w:marBottom w:val="0"/>
      <w:divBdr>
        <w:top w:val="none" w:sz="0" w:space="0" w:color="auto"/>
        <w:left w:val="none" w:sz="0" w:space="0" w:color="auto"/>
        <w:bottom w:val="none" w:sz="0" w:space="0" w:color="auto"/>
        <w:right w:val="none" w:sz="0" w:space="0" w:color="auto"/>
      </w:divBdr>
      <w:divsChild>
        <w:div w:id="783500028">
          <w:marLeft w:val="0"/>
          <w:marRight w:val="0"/>
          <w:marTop w:val="0"/>
          <w:marBottom w:val="0"/>
          <w:divBdr>
            <w:top w:val="none" w:sz="0" w:space="0" w:color="auto"/>
            <w:left w:val="none" w:sz="0" w:space="0" w:color="auto"/>
            <w:bottom w:val="none" w:sz="0" w:space="0" w:color="auto"/>
            <w:right w:val="none" w:sz="0" w:space="0" w:color="auto"/>
          </w:divBdr>
          <w:divsChild>
            <w:div w:id="2053380394">
              <w:marLeft w:val="0"/>
              <w:marRight w:val="0"/>
              <w:marTop w:val="0"/>
              <w:marBottom w:val="0"/>
              <w:divBdr>
                <w:top w:val="none" w:sz="0" w:space="0" w:color="auto"/>
                <w:left w:val="none" w:sz="0" w:space="0" w:color="auto"/>
                <w:bottom w:val="none" w:sz="0" w:space="0" w:color="auto"/>
                <w:right w:val="none" w:sz="0" w:space="0" w:color="auto"/>
              </w:divBdr>
            </w:div>
            <w:div w:id="166979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74645">
      <w:bodyDiv w:val="1"/>
      <w:marLeft w:val="0"/>
      <w:marRight w:val="0"/>
      <w:marTop w:val="0"/>
      <w:marBottom w:val="0"/>
      <w:divBdr>
        <w:top w:val="none" w:sz="0" w:space="0" w:color="auto"/>
        <w:left w:val="none" w:sz="0" w:space="0" w:color="auto"/>
        <w:bottom w:val="none" w:sz="0" w:space="0" w:color="auto"/>
        <w:right w:val="none" w:sz="0" w:space="0" w:color="auto"/>
      </w:divBdr>
    </w:div>
    <w:div w:id="1803113994">
      <w:bodyDiv w:val="1"/>
      <w:marLeft w:val="0"/>
      <w:marRight w:val="0"/>
      <w:marTop w:val="0"/>
      <w:marBottom w:val="0"/>
      <w:divBdr>
        <w:top w:val="none" w:sz="0" w:space="0" w:color="auto"/>
        <w:left w:val="none" w:sz="0" w:space="0" w:color="auto"/>
        <w:bottom w:val="none" w:sz="0" w:space="0" w:color="auto"/>
        <w:right w:val="none" w:sz="0" w:space="0" w:color="auto"/>
      </w:divBdr>
      <w:divsChild>
        <w:div w:id="838420711">
          <w:marLeft w:val="0"/>
          <w:marRight w:val="0"/>
          <w:marTop w:val="0"/>
          <w:marBottom w:val="0"/>
          <w:divBdr>
            <w:top w:val="none" w:sz="0" w:space="0" w:color="auto"/>
            <w:left w:val="none" w:sz="0" w:space="0" w:color="auto"/>
            <w:bottom w:val="none" w:sz="0" w:space="0" w:color="auto"/>
            <w:right w:val="none" w:sz="0" w:space="0" w:color="auto"/>
          </w:divBdr>
          <w:divsChild>
            <w:div w:id="351877277">
              <w:marLeft w:val="0"/>
              <w:marRight w:val="0"/>
              <w:marTop w:val="0"/>
              <w:marBottom w:val="0"/>
              <w:divBdr>
                <w:top w:val="none" w:sz="0" w:space="0" w:color="auto"/>
                <w:left w:val="none" w:sz="0" w:space="0" w:color="auto"/>
                <w:bottom w:val="none" w:sz="0" w:space="0" w:color="auto"/>
                <w:right w:val="none" w:sz="0" w:space="0" w:color="auto"/>
              </w:divBdr>
            </w:div>
            <w:div w:id="173543909">
              <w:marLeft w:val="0"/>
              <w:marRight w:val="0"/>
              <w:marTop w:val="0"/>
              <w:marBottom w:val="0"/>
              <w:divBdr>
                <w:top w:val="none" w:sz="0" w:space="0" w:color="auto"/>
                <w:left w:val="none" w:sz="0" w:space="0" w:color="auto"/>
                <w:bottom w:val="none" w:sz="0" w:space="0" w:color="auto"/>
                <w:right w:val="none" w:sz="0" w:space="0" w:color="auto"/>
              </w:divBdr>
            </w:div>
            <w:div w:id="334263830">
              <w:marLeft w:val="0"/>
              <w:marRight w:val="0"/>
              <w:marTop w:val="0"/>
              <w:marBottom w:val="0"/>
              <w:divBdr>
                <w:top w:val="none" w:sz="0" w:space="0" w:color="auto"/>
                <w:left w:val="none" w:sz="0" w:space="0" w:color="auto"/>
                <w:bottom w:val="none" w:sz="0" w:space="0" w:color="auto"/>
                <w:right w:val="none" w:sz="0" w:space="0" w:color="auto"/>
              </w:divBdr>
            </w:div>
            <w:div w:id="1586307305">
              <w:marLeft w:val="0"/>
              <w:marRight w:val="0"/>
              <w:marTop w:val="0"/>
              <w:marBottom w:val="0"/>
              <w:divBdr>
                <w:top w:val="none" w:sz="0" w:space="0" w:color="auto"/>
                <w:left w:val="none" w:sz="0" w:space="0" w:color="auto"/>
                <w:bottom w:val="none" w:sz="0" w:space="0" w:color="auto"/>
                <w:right w:val="none" w:sz="0" w:space="0" w:color="auto"/>
              </w:divBdr>
            </w:div>
            <w:div w:id="661812809">
              <w:marLeft w:val="0"/>
              <w:marRight w:val="0"/>
              <w:marTop w:val="0"/>
              <w:marBottom w:val="0"/>
              <w:divBdr>
                <w:top w:val="none" w:sz="0" w:space="0" w:color="auto"/>
                <w:left w:val="none" w:sz="0" w:space="0" w:color="auto"/>
                <w:bottom w:val="none" w:sz="0" w:space="0" w:color="auto"/>
                <w:right w:val="none" w:sz="0" w:space="0" w:color="auto"/>
              </w:divBdr>
            </w:div>
            <w:div w:id="1954708219">
              <w:marLeft w:val="0"/>
              <w:marRight w:val="0"/>
              <w:marTop w:val="0"/>
              <w:marBottom w:val="0"/>
              <w:divBdr>
                <w:top w:val="none" w:sz="0" w:space="0" w:color="auto"/>
                <w:left w:val="none" w:sz="0" w:space="0" w:color="auto"/>
                <w:bottom w:val="none" w:sz="0" w:space="0" w:color="auto"/>
                <w:right w:val="none" w:sz="0" w:space="0" w:color="auto"/>
              </w:divBdr>
            </w:div>
            <w:div w:id="680011158">
              <w:marLeft w:val="0"/>
              <w:marRight w:val="0"/>
              <w:marTop w:val="0"/>
              <w:marBottom w:val="0"/>
              <w:divBdr>
                <w:top w:val="none" w:sz="0" w:space="0" w:color="auto"/>
                <w:left w:val="none" w:sz="0" w:space="0" w:color="auto"/>
                <w:bottom w:val="none" w:sz="0" w:space="0" w:color="auto"/>
                <w:right w:val="none" w:sz="0" w:space="0" w:color="auto"/>
              </w:divBdr>
            </w:div>
            <w:div w:id="2130395846">
              <w:marLeft w:val="0"/>
              <w:marRight w:val="0"/>
              <w:marTop w:val="0"/>
              <w:marBottom w:val="0"/>
              <w:divBdr>
                <w:top w:val="none" w:sz="0" w:space="0" w:color="auto"/>
                <w:left w:val="none" w:sz="0" w:space="0" w:color="auto"/>
                <w:bottom w:val="none" w:sz="0" w:space="0" w:color="auto"/>
                <w:right w:val="none" w:sz="0" w:space="0" w:color="auto"/>
              </w:divBdr>
            </w:div>
            <w:div w:id="885021645">
              <w:marLeft w:val="0"/>
              <w:marRight w:val="0"/>
              <w:marTop w:val="0"/>
              <w:marBottom w:val="0"/>
              <w:divBdr>
                <w:top w:val="none" w:sz="0" w:space="0" w:color="auto"/>
                <w:left w:val="none" w:sz="0" w:space="0" w:color="auto"/>
                <w:bottom w:val="none" w:sz="0" w:space="0" w:color="auto"/>
                <w:right w:val="none" w:sz="0" w:space="0" w:color="auto"/>
              </w:divBdr>
            </w:div>
            <w:div w:id="1601060631">
              <w:marLeft w:val="0"/>
              <w:marRight w:val="0"/>
              <w:marTop w:val="0"/>
              <w:marBottom w:val="0"/>
              <w:divBdr>
                <w:top w:val="none" w:sz="0" w:space="0" w:color="auto"/>
                <w:left w:val="none" w:sz="0" w:space="0" w:color="auto"/>
                <w:bottom w:val="none" w:sz="0" w:space="0" w:color="auto"/>
                <w:right w:val="none" w:sz="0" w:space="0" w:color="auto"/>
              </w:divBdr>
            </w:div>
            <w:div w:id="1842695602">
              <w:marLeft w:val="0"/>
              <w:marRight w:val="0"/>
              <w:marTop w:val="0"/>
              <w:marBottom w:val="0"/>
              <w:divBdr>
                <w:top w:val="none" w:sz="0" w:space="0" w:color="auto"/>
                <w:left w:val="none" w:sz="0" w:space="0" w:color="auto"/>
                <w:bottom w:val="none" w:sz="0" w:space="0" w:color="auto"/>
                <w:right w:val="none" w:sz="0" w:space="0" w:color="auto"/>
              </w:divBdr>
            </w:div>
            <w:div w:id="900556654">
              <w:marLeft w:val="0"/>
              <w:marRight w:val="0"/>
              <w:marTop w:val="0"/>
              <w:marBottom w:val="0"/>
              <w:divBdr>
                <w:top w:val="none" w:sz="0" w:space="0" w:color="auto"/>
                <w:left w:val="none" w:sz="0" w:space="0" w:color="auto"/>
                <w:bottom w:val="none" w:sz="0" w:space="0" w:color="auto"/>
                <w:right w:val="none" w:sz="0" w:space="0" w:color="auto"/>
              </w:divBdr>
            </w:div>
            <w:div w:id="292445571">
              <w:marLeft w:val="0"/>
              <w:marRight w:val="0"/>
              <w:marTop w:val="0"/>
              <w:marBottom w:val="0"/>
              <w:divBdr>
                <w:top w:val="none" w:sz="0" w:space="0" w:color="auto"/>
                <w:left w:val="none" w:sz="0" w:space="0" w:color="auto"/>
                <w:bottom w:val="none" w:sz="0" w:space="0" w:color="auto"/>
                <w:right w:val="none" w:sz="0" w:space="0" w:color="auto"/>
              </w:divBdr>
            </w:div>
            <w:div w:id="23108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744454">
      <w:bodyDiv w:val="1"/>
      <w:marLeft w:val="0"/>
      <w:marRight w:val="0"/>
      <w:marTop w:val="0"/>
      <w:marBottom w:val="0"/>
      <w:divBdr>
        <w:top w:val="none" w:sz="0" w:space="0" w:color="auto"/>
        <w:left w:val="none" w:sz="0" w:space="0" w:color="auto"/>
        <w:bottom w:val="none" w:sz="0" w:space="0" w:color="auto"/>
        <w:right w:val="none" w:sz="0" w:space="0" w:color="auto"/>
      </w:divBdr>
      <w:divsChild>
        <w:div w:id="1743673760">
          <w:marLeft w:val="0"/>
          <w:marRight w:val="0"/>
          <w:marTop w:val="0"/>
          <w:marBottom w:val="0"/>
          <w:divBdr>
            <w:top w:val="none" w:sz="0" w:space="0" w:color="auto"/>
            <w:left w:val="none" w:sz="0" w:space="0" w:color="auto"/>
            <w:bottom w:val="none" w:sz="0" w:space="0" w:color="auto"/>
            <w:right w:val="none" w:sz="0" w:space="0" w:color="auto"/>
          </w:divBdr>
          <w:divsChild>
            <w:div w:id="37501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711224">
      <w:bodyDiv w:val="1"/>
      <w:marLeft w:val="0"/>
      <w:marRight w:val="0"/>
      <w:marTop w:val="0"/>
      <w:marBottom w:val="0"/>
      <w:divBdr>
        <w:top w:val="none" w:sz="0" w:space="0" w:color="auto"/>
        <w:left w:val="none" w:sz="0" w:space="0" w:color="auto"/>
        <w:bottom w:val="none" w:sz="0" w:space="0" w:color="auto"/>
        <w:right w:val="none" w:sz="0" w:space="0" w:color="auto"/>
      </w:divBdr>
    </w:div>
    <w:div w:id="1834292101">
      <w:bodyDiv w:val="1"/>
      <w:marLeft w:val="0"/>
      <w:marRight w:val="0"/>
      <w:marTop w:val="0"/>
      <w:marBottom w:val="0"/>
      <w:divBdr>
        <w:top w:val="none" w:sz="0" w:space="0" w:color="auto"/>
        <w:left w:val="none" w:sz="0" w:space="0" w:color="auto"/>
        <w:bottom w:val="none" w:sz="0" w:space="0" w:color="auto"/>
        <w:right w:val="none" w:sz="0" w:space="0" w:color="auto"/>
      </w:divBdr>
      <w:divsChild>
        <w:div w:id="1124470151">
          <w:marLeft w:val="0"/>
          <w:marRight w:val="0"/>
          <w:marTop w:val="0"/>
          <w:marBottom w:val="0"/>
          <w:divBdr>
            <w:top w:val="none" w:sz="0" w:space="0" w:color="auto"/>
            <w:left w:val="none" w:sz="0" w:space="0" w:color="auto"/>
            <w:bottom w:val="none" w:sz="0" w:space="0" w:color="auto"/>
            <w:right w:val="none" w:sz="0" w:space="0" w:color="auto"/>
          </w:divBdr>
          <w:divsChild>
            <w:div w:id="1368021607">
              <w:marLeft w:val="0"/>
              <w:marRight w:val="0"/>
              <w:marTop w:val="0"/>
              <w:marBottom w:val="0"/>
              <w:divBdr>
                <w:top w:val="none" w:sz="0" w:space="0" w:color="auto"/>
                <w:left w:val="none" w:sz="0" w:space="0" w:color="auto"/>
                <w:bottom w:val="none" w:sz="0" w:space="0" w:color="auto"/>
                <w:right w:val="none" w:sz="0" w:space="0" w:color="auto"/>
              </w:divBdr>
              <w:divsChild>
                <w:div w:id="27606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04104">
      <w:bodyDiv w:val="1"/>
      <w:marLeft w:val="0"/>
      <w:marRight w:val="0"/>
      <w:marTop w:val="0"/>
      <w:marBottom w:val="0"/>
      <w:divBdr>
        <w:top w:val="none" w:sz="0" w:space="0" w:color="auto"/>
        <w:left w:val="none" w:sz="0" w:space="0" w:color="auto"/>
        <w:bottom w:val="none" w:sz="0" w:space="0" w:color="auto"/>
        <w:right w:val="none" w:sz="0" w:space="0" w:color="auto"/>
      </w:divBdr>
    </w:div>
    <w:div w:id="1852646557">
      <w:bodyDiv w:val="1"/>
      <w:marLeft w:val="0"/>
      <w:marRight w:val="0"/>
      <w:marTop w:val="0"/>
      <w:marBottom w:val="0"/>
      <w:divBdr>
        <w:top w:val="none" w:sz="0" w:space="0" w:color="auto"/>
        <w:left w:val="none" w:sz="0" w:space="0" w:color="auto"/>
        <w:bottom w:val="none" w:sz="0" w:space="0" w:color="auto"/>
        <w:right w:val="none" w:sz="0" w:space="0" w:color="auto"/>
      </w:divBdr>
    </w:div>
    <w:div w:id="1852790815">
      <w:bodyDiv w:val="1"/>
      <w:marLeft w:val="0"/>
      <w:marRight w:val="0"/>
      <w:marTop w:val="0"/>
      <w:marBottom w:val="0"/>
      <w:divBdr>
        <w:top w:val="none" w:sz="0" w:space="0" w:color="auto"/>
        <w:left w:val="none" w:sz="0" w:space="0" w:color="auto"/>
        <w:bottom w:val="none" w:sz="0" w:space="0" w:color="auto"/>
        <w:right w:val="none" w:sz="0" w:space="0" w:color="auto"/>
      </w:divBdr>
      <w:divsChild>
        <w:div w:id="1073508247">
          <w:marLeft w:val="0"/>
          <w:marRight w:val="0"/>
          <w:marTop w:val="0"/>
          <w:marBottom w:val="0"/>
          <w:divBdr>
            <w:top w:val="single" w:sz="2" w:space="0" w:color="E3E3E3"/>
            <w:left w:val="single" w:sz="2" w:space="0" w:color="E3E3E3"/>
            <w:bottom w:val="single" w:sz="2" w:space="0" w:color="E3E3E3"/>
            <w:right w:val="single" w:sz="2" w:space="0" w:color="E3E3E3"/>
          </w:divBdr>
          <w:divsChild>
            <w:div w:id="9416433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957875940">
          <w:marLeft w:val="0"/>
          <w:marRight w:val="0"/>
          <w:marTop w:val="0"/>
          <w:marBottom w:val="0"/>
          <w:divBdr>
            <w:top w:val="single" w:sz="2" w:space="0" w:color="E3E3E3"/>
            <w:left w:val="single" w:sz="2" w:space="0" w:color="E3E3E3"/>
            <w:bottom w:val="single" w:sz="2" w:space="0" w:color="E3E3E3"/>
            <w:right w:val="single" w:sz="2" w:space="0" w:color="E3E3E3"/>
          </w:divBdr>
          <w:divsChild>
            <w:div w:id="29984381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853454228">
      <w:bodyDiv w:val="1"/>
      <w:marLeft w:val="0"/>
      <w:marRight w:val="0"/>
      <w:marTop w:val="0"/>
      <w:marBottom w:val="0"/>
      <w:divBdr>
        <w:top w:val="none" w:sz="0" w:space="0" w:color="auto"/>
        <w:left w:val="none" w:sz="0" w:space="0" w:color="auto"/>
        <w:bottom w:val="none" w:sz="0" w:space="0" w:color="auto"/>
        <w:right w:val="none" w:sz="0" w:space="0" w:color="auto"/>
      </w:divBdr>
      <w:divsChild>
        <w:div w:id="861548076">
          <w:marLeft w:val="0"/>
          <w:marRight w:val="0"/>
          <w:marTop w:val="0"/>
          <w:marBottom w:val="0"/>
          <w:divBdr>
            <w:top w:val="none" w:sz="0" w:space="0" w:color="auto"/>
            <w:left w:val="none" w:sz="0" w:space="0" w:color="auto"/>
            <w:bottom w:val="none" w:sz="0" w:space="0" w:color="auto"/>
            <w:right w:val="none" w:sz="0" w:space="0" w:color="auto"/>
          </w:divBdr>
          <w:divsChild>
            <w:div w:id="31715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046548">
      <w:bodyDiv w:val="1"/>
      <w:marLeft w:val="0"/>
      <w:marRight w:val="0"/>
      <w:marTop w:val="0"/>
      <w:marBottom w:val="0"/>
      <w:divBdr>
        <w:top w:val="none" w:sz="0" w:space="0" w:color="auto"/>
        <w:left w:val="none" w:sz="0" w:space="0" w:color="auto"/>
        <w:bottom w:val="none" w:sz="0" w:space="0" w:color="auto"/>
        <w:right w:val="none" w:sz="0" w:space="0" w:color="auto"/>
      </w:divBdr>
      <w:divsChild>
        <w:div w:id="1730227000">
          <w:marLeft w:val="446"/>
          <w:marRight w:val="0"/>
          <w:marTop w:val="0"/>
          <w:marBottom w:val="0"/>
          <w:divBdr>
            <w:top w:val="none" w:sz="0" w:space="0" w:color="auto"/>
            <w:left w:val="none" w:sz="0" w:space="0" w:color="auto"/>
            <w:bottom w:val="none" w:sz="0" w:space="0" w:color="auto"/>
            <w:right w:val="none" w:sz="0" w:space="0" w:color="auto"/>
          </w:divBdr>
        </w:div>
        <w:div w:id="1026637570">
          <w:marLeft w:val="446"/>
          <w:marRight w:val="0"/>
          <w:marTop w:val="0"/>
          <w:marBottom w:val="0"/>
          <w:divBdr>
            <w:top w:val="none" w:sz="0" w:space="0" w:color="auto"/>
            <w:left w:val="none" w:sz="0" w:space="0" w:color="auto"/>
            <w:bottom w:val="none" w:sz="0" w:space="0" w:color="auto"/>
            <w:right w:val="none" w:sz="0" w:space="0" w:color="auto"/>
          </w:divBdr>
        </w:div>
        <w:div w:id="1729067676">
          <w:marLeft w:val="446"/>
          <w:marRight w:val="0"/>
          <w:marTop w:val="0"/>
          <w:marBottom w:val="0"/>
          <w:divBdr>
            <w:top w:val="none" w:sz="0" w:space="0" w:color="auto"/>
            <w:left w:val="none" w:sz="0" w:space="0" w:color="auto"/>
            <w:bottom w:val="none" w:sz="0" w:space="0" w:color="auto"/>
            <w:right w:val="none" w:sz="0" w:space="0" w:color="auto"/>
          </w:divBdr>
        </w:div>
      </w:divsChild>
    </w:div>
    <w:div w:id="1871868403">
      <w:bodyDiv w:val="1"/>
      <w:marLeft w:val="0"/>
      <w:marRight w:val="0"/>
      <w:marTop w:val="0"/>
      <w:marBottom w:val="0"/>
      <w:divBdr>
        <w:top w:val="none" w:sz="0" w:space="0" w:color="auto"/>
        <w:left w:val="none" w:sz="0" w:space="0" w:color="auto"/>
        <w:bottom w:val="none" w:sz="0" w:space="0" w:color="auto"/>
        <w:right w:val="none" w:sz="0" w:space="0" w:color="auto"/>
      </w:divBdr>
      <w:divsChild>
        <w:div w:id="1941061452">
          <w:marLeft w:val="0"/>
          <w:marRight w:val="0"/>
          <w:marTop w:val="0"/>
          <w:marBottom w:val="0"/>
          <w:divBdr>
            <w:top w:val="none" w:sz="0" w:space="0" w:color="auto"/>
            <w:left w:val="none" w:sz="0" w:space="0" w:color="auto"/>
            <w:bottom w:val="none" w:sz="0" w:space="0" w:color="auto"/>
            <w:right w:val="none" w:sz="0" w:space="0" w:color="auto"/>
          </w:divBdr>
          <w:divsChild>
            <w:div w:id="265113054">
              <w:marLeft w:val="0"/>
              <w:marRight w:val="0"/>
              <w:marTop w:val="0"/>
              <w:marBottom w:val="0"/>
              <w:divBdr>
                <w:top w:val="none" w:sz="0" w:space="0" w:color="auto"/>
                <w:left w:val="none" w:sz="0" w:space="0" w:color="auto"/>
                <w:bottom w:val="none" w:sz="0" w:space="0" w:color="auto"/>
                <w:right w:val="none" w:sz="0" w:space="0" w:color="auto"/>
              </w:divBdr>
            </w:div>
            <w:div w:id="1314916093">
              <w:marLeft w:val="0"/>
              <w:marRight w:val="0"/>
              <w:marTop w:val="0"/>
              <w:marBottom w:val="0"/>
              <w:divBdr>
                <w:top w:val="none" w:sz="0" w:space="0" w:color="auto"/>
                <w:left w:val="none" w:sz="0" w:space="0" w:color="auto"/>
                <w:bottom w:val="none" w:sz="0" w:space="0" w:color="auto"/>
                <w:right w:val="none" w:sz="0" w:space="0" w:color="auto"/>
              </w:divBdr>
            </w:div>
            <w:div w:id="450319118">
              <w:marLeft w:val="0"/>
              <w:marRight w:val="0"/>
              <w:marTop w:val="0"/>
              <w:marBottom w:val="0"/>
              <w:divBdr>
                <w:top w:val="none" w:sz="0" w:space="0" w:color="auto"/>
                <w:left w:val="none" w:sz="0" w:space="0" w:color="auto"/>
                <w:bottom w:val="none" w:sz="0" w:space="0" w:color="auto"/>
                <w:right w:val="none" w:sz="0" w:space="0" w:color="auto"/>
              </w:divBdr>
            </w:div>
            <w:div w:id="153453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463294">
      <w:bodyDiv w:val="1"/>
      <w:marLeft w:val="0"/>
      <w:marRight w:val="0"/>
      <w:marTop w:val="0"/>
      <w:marBottom w:val="0"/>
      <w:divBdr>
        <w:top w:val="none" w:sz="0" w:space="0" w:color="auto"/>
        <w:left w:val="none" w:sz="0" w:space="0" w:color="auto"/>
        <w:bottom w:val="none" w:sz="0" w:space="0" w:color="auto"/>
        <w:right w:val="none" w:sz="0" w:space="0" w:color="auto"/>
      </w:divBdr>
    </w:div>
    <w:div w:id="1877036060">
      <w:bodyDiv w:val="1"/>
      <w:marLeft w:val="0"/>
      <w:marRight w:val="0"/>
      <w:marTop w:val="0"/>
      <w:marBottom w:val="0"/>
      <w:divBdr>
        <w:top w:val="none" w:sz="0" w:space="0" w:color="auto"/>
        <w:left w:val="none" w:sz="0" w:space="0" w:color="auto"/>
        <w:bottom w:val="none" w:sz="0" w:space="0" w:color="auto"/>
        <w:right w:val="none" w:sz="0" w:space="0" w:color="auto"/>
      </w:divBdr>
      <w:divsChild>
        <w:div w:id="1378234454">
          <w:marLeft w:val="0"/>
          <w:marRight w:val="0"/>
          <w:marTop w:val="0"/>
          <w:marBottom w:val="0"/>
          <w:divBdr>
            <w:top w:val="none" w:sz="0" w:space="0" w:color="auto"/>
            <w:left w:val="none" w:sz="0" w:space="0" w:color="auto"/>
            <w:bottom w:val="none" w:sz="0" w:space="0" w:color="auto"/>
            <w:right w:val="none" w:sz="0" w:space="0" w:color="auto"/>
          </w:divBdr>
          <w:divsChild>
            <w:div w:id="53235936">
              <w:marLeft w:val="0"/>
              <w:marRight w:val="0"/>
              <w:marTop w:val="0"/>
              <w:marBottom w:val="0"/>
              <w:divBdr>
                <w:top w:val="none" w:sz="0" w:space="0" w:color="auto"/>
                <w:left w:val="none" w:sz="0" w:space="0" w:color="auto"/>
                <w:bottom w:val="none" w:sz="0" w:space="0" w:color="auto"/>
                <w:right w:val="none" w:sz="0" w:space="0" w:color="auto"/>
              </w:divBdr>
            </w:div>
            <w:div w:id="921140746">
              <w:marLeft w:val="0"/>
              <w:marRight w:val="0"/>
              <w:marTop w:val="0"/>
              <w:marBottom w:val="0"/>
              <w:divBdr>
                <w:top w:val="none" w:sz="0" w:space="0" w:color="auto"/>
                <w:left w:val="none" w:sz="0" w:space="0" w:color="auto"/>
                <w:bottom w:val="none" w:sz="0" w:space="0" w:color="auto"/>
                <w:right w:val="none" w:sz="0" w:space="0" w:color="auto"/>
              </w:divBdr>
            </w:div>
            <w:div w:id="1623532853">
              <w:marLeft w:val="0"/>
              <w:marRight w:val="0"/>
              <w:marTop w:val="0"/>
              <w:marBottom w:val="0"/>
              <w:divBdr>
                <w:top w:val="none" w:sz="0" w:space="0" w:color="auto"/>
                <w:left w:val="none" w:sz="0" w:space="0" w:color="auto"/>
                <w:bottom w:val="none" w:sz="0" w:space="0" w:color="auto"/>
                <w:right w:val="none" w:sz="0" w:space="0" w:color="auto"/>
              </w:divBdr>
            </w:div>
            <w:div w:id="1696685265">
              <w:marLeft w:val="0"/>
              <w:marRight w:val="0"/>
              <w:marTop w:val="0"/>
              <w:marBottom w:val="0"/>
              <w:divBdr>
                <w:top w:val="none" w:sz="0" w:space="0" w:color="auto"/>
                <w:left w:val="none" w:sz="0" w:space="0" w:color="auto"/>
                <w:bottom w:val="none" w:sz="0" w:space="0" w:color="auto"/>
                <w:right w:val="none" w:sz="0" w:space="0" w:color="auto"/>
              </w:divBdr>
            </w:div>
            <w:div w:id="1839005899">
              <w:marLeft w:val="0"/>
              <w:marRight w:val="0"/>
              <w:marTop w:val="0"/>
              <w:marBottom w:val="0"/>
              <w:divBdr>
                <w:top w:val="none" w:sz="0" w:space="0" w:color="auto"/>
                <w:left w:val="none" w:sz="0" w:space="0" w:color="auto"/>
                <w:bottom w:val="none" w:sz="0" w:space="0" w:color="auto"/>
                <w:right w:val="none" w:sz="0" w:space="0" w:color="auto"/>
              </w:divBdr>
            </w:div>
            <w:div w:id="6156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586638">
      <w:bodyDiv w:val="1"/>
      <w:marLeft w:val="0"/>
      <w:marRight w:val="0"/>
      <w:marTop w:val="0"/>
      <w:marBottom w:val="0"/>
      <w:divBdr>
        <w:top w:val="none" w:sz="0" w:space="0" w:color="auto"/>
        <w:left w:val="none" w:sz="0" w:space="0" w:color="auto"/>
        <w:bottom w:val="none" w:sz="0" w:space="0" w:color="auto"/>
        <w:right w:val="none" w:sz="0" w:space="0" w:color="auto"/>
      </w:divBdr>
      <w:divsChild>
        <w:div w:id="707879722">
          <w:marLeft w:val="0"/>
          <w:marRight w:val="0"/>
          <w:marTop w:val="0"/>
          <w:marBottom w:val="0"/>
          <w:divBdr>
            <w:top w:val="none" w:sz="0" w:space="0" w:color="auto"/>
            <w:left w:val="none" w:sz="0" w:space="0" w:color="auto"/>
            <w:bottom w:val="none" w:sz="0" w:space="0" w:color="auto"/>
            <w:right w:val="none" w:sz="0" w:space="0" w:color="auto"/>
          </w:divBdr>
          <w:divsChild>
            <w:div w:id="1863591022">
              <w:marLeft w:val="0"/>
              <w:marRight w:val="0"/>
              <w:marTop w:val="0"/>
              <w:marBottom w:val="0"/>
              <w:divBdr>
                <w:top w:val="none" w:sz="0" w:space="0" w:color="auto"/>
                <w:left w:val="none" w:sz="0" w:space="0" w:color="auto"/>
                <w:bottom w:val="none" w:sz="0" w:space="0" w:color="auto"/>
                <w:right w:val="none" w:sz="0" w:space="0" w:color="auto"/>
              </w:divBdr>
              <w:divsChild>
                <w:div w:id="137330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663785">
      <w:bodyDiv w:val="1"/>
      <w:marLeft w:val="0"/>
      <w:marRight w:val="0"/>
      <w:marTop w:val="0"/>
      <w:marBottom w:val="0"/>
      <w:divBdr>
        <w:top w:val="none" w:sz="0" w:space="0" w:color="auto"/>
        <w:left w:val="none" w:sz="0" w:space="0" w:color="auto"/>
        <w:bottom w:val="none" w:sz="0" w:space="0" w:color="auto"/>
        <w:right w:val="none" w:sz="0" w:space="0" w:color="auto"/>
      </w:divBdr>
      <w:divsChild>
        <w:div w:id="1836603418">
          <w:marLeft w:val="806"/>
          <w:marRight w:val="0"/>
          <w:marTop w:val="200"/>
          <w:marBottom w:val="0"/>
          <w:divBdr>
            <w:top w:val="none" w:sz="0" w:space="0" w:color="auto"/>
            <w:left w:val="none" w:sz="0" w:space="0" w:color="auto"/>
            <w:bottom w:val="none" w:sz="0" w:space="0" w:color="auto"/>
            <w:right w:val="none" w:sz="0" w:space="0" w:color="auto"/>
          </w:divBdr>
        </w:div>
        <w:div w:id="1304504995">
          <w:marLeft w:val="806"/>
          <w:marRight w:val="0"/>
          <w:marTop w:val="200"/>
          <w:marBottom w:val="0"/>
          <w:divBdr>
            <w:top w:val="none" w:sz="0" w:space="0" w:color="auto"/>
            <w:left w:val="none" w:sz="0" w:space="0" w:color="auto"/>
            <w:bottom w:val="none" w:sz="0" w:space="0" w:color="auto"/>
            <w:right w:val="none" w:sz="0" w:space="0" w:color="auto"/>
          </w:divBdr>
        </w:div>
        <w:div w:id="1310792328">
          <w:marLeft w:val="806"/>
          <w:marRight w:val="0"/>
          <w:marTop w:val="200"/>
          <w:marBottom w:val="0"/>
          <w:divBdr>
            <w:top w:val="none" w:sz="0" w:space="0" w:color="auto"/>
            <w:left w:val="none" w:sz="0" w:space="0" w:color="auto"/>
            <w:bottom w:val="none" w:sz="0" w:space="0" w:color="auto"/>
            <w:right w:val="none" w:sz="0" w:space="0" w:color="auto"/>
          </w:divBdr>
        </w:div>
      </w:divsChild>
    </w:div>
    <w:div w:id="1887597025">
      <w:bodyDiv w:val="1"/>
      <w:marLeft w:val="0"/>
      <w:marRight w:val="0"/>
      <w:marTop w:val="0"/>
      <w:marBottom w:val="0"/>
      <w:divBdr>
        <w:top w:val="none" w:sz="0" w:space="0" w:color="auto"/>
        <w:left w:val="none" w:sz="0" w:space="0" w:color="auto"/>
        <w:bottom w:val="none" w:sz="0" w:space="0" w:color="auto"/>
        <w:right w:val="none" w:sz="0" w:space="0" w:color="auto"/>
      </w:divBdr>
      <w:divsChild>
        <w:div w:id="1192887656">
          <w:marLeft w:val="0"/>
          <w:marRight w:val="0"/>
          <w:marTop w:val="0"/>
          <w:marBottom w:val="0"/>
          <w:divBdr>
            <w:top w:val="none" w:sz="0" w:space="0" w:color="auto"/>
            <w:left w:val="none" w:sz="0" w:space="0" w:color="auto"/>
            <w:bottom w:val="none" w:sz="0" w:space="0" w:color="auto"/>
            <w:right w:val="none" w:sz="0" w:space="0" w:color="auto"/>
          </w:divBdr>
          <w:divsChild>
            <w:div w:id="605696026">
              <w:marLeft w:val="0"/>
              <w:marRight w:val="0"/>
              <w:marTop w:val="0"/>
              <w:marBottom w:val="0"/>
              <w:divBdr>
                <w:top w:val="none" w:sz="0" w:space="0" w:color="auto"/>
                <w:left w:val="none" w:sz="0" w:space="0" w:color="auto"/>
                <w:bottom w:val="none" w:sz="0" w:space="0" w:color="auto"/>
                <w:right w:val="none" w:sz="0" w:space="0" w:color="auto"/>
              </w:divBdr>
            </w:div>
            <w:div w:id="207658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459127">
      <w:bodyDiv w:val="1"/>
      <w:marLeft w:val="0"/>
      <w:marRight w:val="0"/>
      <w:marTop w:val="0"/>
      <w:marBottom w:val="0"/>
      <w:divBdr>
        <w:top w:val="none" w:sz="0" w:space="0" w:color="auto"/>
        <w:left w:val="none" w:sz="0" w:space="0" w:color="auto"/>
        <w:bottom w:val="none" w:sz="0" w:space="0" w:color="auto"/>
        <w:right w:val="none" w:sz="0" w:space="0" w:color="auto"/>
      </w:divBdr>
      <w:divsChild>
        <w:div w:id="486438415">
          <w:marLeft w:val="0"/>
          <w:marRight w:val="0"/>
          <w:marTop w:val="0"/>
          <w:marBottom w:val="0"/>
          <w:divBdr>
            <w:top w:val="single" w:sz="2" w:space="0" w:color="E3E3E3"/>
            <w:left w:val="single" w:sz="2" w:space="0" w:color="E3E3E3"/>
            <w:bottom w:val="single" w:sz="2" w:space="0" w:color="E3E3E3"/>
            <w:right w:val="single" w:sz="2" w:space="0" w:color="E3E3E3"/>
          </w:divBdr>
          <w:divsChild>
            <w:div w:id="9338254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11675229">
          <w:marLeft w:val="0"/>
          <w:marRight w:val="0"/>
          <w:marTop w:val="0"/>
          <w:marBottom w:val="0"/>
          <w:divBdr>
            <w:top w:val="single" w:sz="2" w:space="0" w:color="E3E3E3"/>
            <w:left w:val="single" w:sz="2" w:space="0" w:color="E3E3E3"/>
            <w:bottom w:val="single" w:sz="2" w:space="0" w:color="E3E3E3"/>
            <w:right w:val="single" w:sz="2" w:space="0" w:color="E3E3E3"/>
          </w:divBdr>
          <w:divsChild>
            <w:div w:id="133800214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896891689">
      <w:bodyDiv w:val="1"/>
      <w:marLeft w:val="0"/>
      <w:marRight w:val="0"/>
      <w:marTop w:val="0"/>
      <w:marBottom w:val="0"/>
      <w:divBdr>
        <w:top w:val="none" w:sz="0" w:space="0" w:color="auto"/>
        <w:left w:val="none" w:sz="0" w:space="0" w:color="auto"/>
        <w:bottom w:val="none" w:sz="0" w:space="0" w:color="auto"/>
        <w:right w:val="none" w:sz="0" w:space="0" w:color="auto"/>
      </w:divBdr>
    </w:div>
    <w:div w:id="1897932456">
      <w:bodyDiv w:val="1"/>
      <w:marLeft w:val="0"/>
      <w:marRight w:val="0"/>
      <w:marTop w:val="0"/>
      <w:marBottom w:val="0"/>
      <w:divBdr>
        <w:top w:val="none" w:sz="0" w:space="0" w:color="auto"/>
        <w:left w:val="none" w:sz="0" w:space="0" w:color="auto"/>
        <w:bottom w:val="none" w:sz="0" w:space="0" w:color="auto"/>
        <w:right w:val="none" w:sz="0" w:space="0" w:color="auto"/>
      </w:divBdr>
      <w:divsChild>
        <w:div w:id="1315258885">
          <w:marLeft w:val="0"/>
          <w:marRight w:val="0"/>
          <w:marTop w:val="0"/>
          <w:marBottom w:val="0"/>
          <w:divBdr>
            <w:top w:val="single" w:sz="2" w:space="0" w:color="E3E3E3"/>
            <w:left w:val="single" w:sz="2" w:space="0" w:color="E3E3E3"/>
            <w:bottom w:val="single" w:sz="2" w:space="0" w:color="E3E3E3"/>
            <w:right w:val="single" w:sz="2" w:space="0" w:color="E3E3E3"/>
          </w:divBdr>
          <w:divsChild>
            <w:div w:id="123878943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787502524">
          <w:marLeft w:val="0"/>
          <w:marRight w:val="0"/>
          <w:marTop w:val="0"/>
          <w:marBottom w:val="0"/>
          <w:divBdr>
            <w:top w:val="single" w:sz="2" w:space="0" w:color="E3E3E3"/>
            <w:left w:val="single" w:sz="2" w:space="0" w:color="E3E3E3"/>
            <w:bottom w:val="single" w:sz="2" w:space="0" w:color="E3E3E3"/>
            <w:right w:val="single" w:sz="2" w:space="0" w:color="E3E3E3"/>
          </w:divBdr>
          <w:divsChild>
            <w:div w:id="150223163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01671309">
      <w:bodyDiv w:val="1"/>
      <w:marLeft w:val="0"/>
      <w:marRight w:val="0"/>
      <w:marTop w:val="0"/>
      <w:marBottom w:val="0"/>
      <w:divBdr>
        <w:top w:val="none" w:sz="0" w:space="0" w:color="auto"/>
        <w:left w:val="none" w:sz="0" w:space="0" w:color="auto"/>
        <w:bottom w:val="none" w:sz="0" w:space="0" w:color="auto"/>
        <w:right w:val="none" w:sz="0" w:space="0" w:color="auto"/>
      </w:divBdr>
      <w:divsChild>
        <w:div w:id="402488251">
          <w:marLeft w:val="0"/>
          <w:marRight w:val="0"/>
          <w:marTop w:val="0"/>
          <w:marBottom w:val="0"/>
          <w:divBdr>
            <w:top w:val="none" w:sz="0" w:space="0" w:color="auto"/>
            <w:left w:val="none" w:sz="0" w:space="0" w:color="auto"/>
            <w:bottom w:val="none" w:sz="0" w:space="0" w:color="auto"/>
            <w:right w:val="none" w:sz="0" w:space="0" w:color="auto"/>
          </w:divBdr>
          <w:divsChild>
            <w:div w:id="1735079987">
              <w:marLeft w:val="0"/>
              <w:marRight w:val="0"/>
              <w:marTop w:val="0"/>
              <w:marBottom w:val="0"/>
              <w:divBdr>
                <w:top w:val="none" w:sz="0" w:space="0" w:color="auto"/>
                <w:left w:val="none" w:sz="0" w:space="0" w:color="auto"/>
                <w:bottom w:val="none" w:sz="0" w:space="0" w:color="auto"/>
                <w:right w:val="none" w:sz="0" w:space="0" w:color="auto"/>
              </w:divBdr>
            </w:div>
            <w:div w:id="464083135">
              <w:marLeft w:val="0"/>
              <w:marRight w:val="0"/>
              <w:marTop w:val="0"/>
              <w:marBottom w:val="0"/>
              <w:divBdr>
                <w:top w:val="none" w:sz="0" w:space="0" w:color="auto"/>
                <w:left w:val="none" w:sz="0" w:space="0" w:color="auto"/>
                <w:bottom w:val="none" w:sz="0" w:space="0" w:color="auto"/>
                <w:right w:val="none" w:sz="0" w:space="0" w:color="auto"/>
              </w:divBdr>
            </w:div>
            <w:div w:id="665669456">
              <w:marLeft w:val="0"/>
              <w:marRight w:val="0"/>
              <w:marTop w:val="0"/>
              <w:marBottom w:val="0"/>
              <w:divBdr>
                <w:top w:val="none" w:sz="0" w:space="0" w:color="auto"/>
                <w:left w:val="none" w:sz="0" w:space="0" w:color="auto"/>
                <w:bottom w:val="none" w:sz="0" w:space="0" w:color="auto"/>
                <w:right w:val="none" w:sz="0" w:space="0" w:color="auto"/>
              </w:divBdr>
            </w:div>
            <w:div w:id="1389912139">
              <w:marLeft w:val="0"/>
              <w:marRight w:val="0"/>
              <w:marTop w:val="0"/>
              <w:marBottom w:val="0"/>
              <w:divBdr>
                <w:top w:val="none" w:sz="0" w:space="0" w:color="auto"/>
                <w:left w:val="none" w:sz="0" w:space="0" w:color="auto"/>
                <w:bottom w:val="none" w:sz="0" w:space="0" w:color="auto"/>
                <w:right w:val="none" w:sz="0" w:space="0" w:color="auto"/>
              </w:divBdr>
            </w:div>
            <w:div w:id="991833242">
              <w:marLeft w:val="0"/>
              <w:marRight w:val="0"/>
              <w:marTop w:val="0"/>
              <w:marBottom w:val="0"/>
              <w:divBdr>
                <w:top w:val="none" w:sz="0" w:space="0" w:color="auto"/>
                <w:left w:val="none" w:sz="0" w:space="0" w:color="auto"/>
                <w:bottom w:val="none" w:sz="0" w:space="0" w:color="auto"/>
                <w:right w:val="none" w:sz="0" w:space="0" w:color="auto"/>
              </w:divBdr>
            </w:div>
            <w:div w:id="779378736">
              <w:marLeft w:val="0"/>
              <w:marRight w:val="0"/>
              <w:marTop w:val="0"/>
              <w:marBottom w:val="0"/>
              <w:divBdr>
                <w:top w:val="none" w:sz="0" w:space="0" w:color="auto"/>
                <w:left w:val="none" w:sz="0" w:space="0" w:color="auto"/>
                <w:bottom w:val="none" w:sz="0" w:space="0" w:color="auto"/>
                <w:right w:val="none" w:sz="0" w:space="0" w:color="auto"/>
              </w:divBdr>
            </w:div>
            <w:div w:id="799500470">
              <w:marLeft w:val="0"/>
              <w:marRight w:val="0"/>
              <w:marTop w:val="0"/>
              <w:marBottom w:val="0"/>
              <w:divBdr>
                <w:top w:val="none" w:sz="0" w:space="0" w:color="auto"/>
                <w:left w:val="none" w:sz="0" w:space="0" w:color="auto"/>
                <w:bottom w:val="none" w:sz="0" w:space="0" w:color="auto"/>
                <w:right w:val="none" w:sz="0" w:space="0" w:color="auto"/>
              </w:divBdr>
            </w:div>
            <w:div w:id="669722000">
              <w:marLeft w:val="0"/>
              <w:marRight w:val="0"/>
              <w:marTop w:val="0"/>
              <w:marBottom w:val="0"/>
              <w:divBdr>
                <w:top w:val="none" w:sz="0" w:space="0" w:color="auto"/>
                <w:left w:val="none" w:sz="0" w:space="0" w:color="auto"/>
                <w:bottom w:val="none" w:sz="0" w:space="0" w:color="auto"/>
                <w:right w:val="none" w:sz="0" w:space="0" w:color="auto"/>
              </w:divBdr>
            </w:div>
            <w:div w:id="301859034">
              <w:marLeft w:val="0"/>
              <w:marRight w:val="0"/>
              <w:marTop w:val="0"/>
              <w:marBottom w:val="0"/>
              <w:divBdr>
                <w:top w:val="none" w:sz="0" w:space="0" w:color="auto"/>
                <w:left w:val="none" w:sz="0" w:space="0" w:color="auto"/>
                <w:bottom w:val="none" w:sz="0" w:space="0" w:color="auto"/>
                <w:right w:val="none" w:sz="0" w:space="0" w:color="auto"/>
              </w:divBdr>
            </w:div>
            <w:div w:id="1163205594">
              <w:marLeft w:val="0"/>
              <w:marRight w:val="0"/>
              <w:marTop w:val="0"/>
              <w:marBottom w:val="0"/>
              <w:divBdr>
                <w:top w:val="none" w:sz="0" w:space="0" w:color="auto"/>
                <w:left w:val="none" w:sz="0" w:space="0" w:color="auto"/>
                <w:bottom w:val="none" w:sz="0" w:space="0" w:color="auto"/>
                <w:right w:val="none" w:sz="0" w:space="0" w:color="auto"/>
              </w:divBdr>
            </w:div>
            <w:div w:id="488178665">
              <w:marLeft w:val="0"/>
              <w:marRight w:val="0"/>
              <w:marTop w:val="0"/>
              <w:marBottom w:val="0"/>
              <w:divBdr>
                <w:top w:val="none" w:sz="0" w:space="0" w:color="auto"/>
                <w:left w:val="none" w:sz="0" w:space="0" w:color="auto"/>
                <w:bottom w:val="none" w:sz="0" w:space="0" w:color="auto"/>
                <w:right w:val="none" w:sz="0" w:space="0" w:color="auto"/>
              </w:divBdr>
            </w:div>
            <w:div w:id="167791494">
              <w:marLeft w:val="0"/>
              <w:marRight w:val="0"/>
              <w:marTop w:val="0"/>
              <w:marBottom w:val="0"/>
              <w:divBdr>
                <w:top w:val="none" w:sz="0" w:space="0" w:color="auto"/>
                <w:left w:val="none" w:sz="0" w:space="0" w:color="auto"/>
                <w:bottom w:val="none" w:sz="0" w:space="0" w:color="auto"/>
                <w:right w:val="none" w:sz="0" w:space="0" w:color="auto"/>
              </w:divBdr>
            </w:div>
            <w:div w:id="182570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162702">
      <w:bodyDiv w:val="1"/>
      <w:marLeft w:val="0"/>
      <w:marRight w:val="0"/>
      <w:marTop w:val="0"/>
      <w:marBottom w:val="0"/>
      <w:divBdr>
        <w:top w:val="none" w:sz="0" w:space="0" w:color="auto"/>
        <w:left w:val="none" w:sz="0" w:space="0" w:color="auto"/>
        <w:bottom w:val="none" w:sz="0" w:space="0" w:color="auto"/>
        <w:right w:val="none" w:sz="0" w:space="0" w:color="auto"/>
      </w:divBdr>
    </w:div>
    <w:div w:id="1915697012">
      <w:bodyDiv w:val="1"/>
      <w:marLeft w:val="0"/>
      <w:marRight w:val="0"/>
      <w:marTop w:val="0"/>
      <w:marBottom w:val="0"/>
      <w:divBdr>
        <w:top w:val="none" w:sz="0" w:space="0" w:color="auto"/>
        <w:left w:val="none" w:sz="0" w:space="0" w:color="auto"/>
        <w:bottom w:val="none" w:sz="0" w:space="0" w:color="auto"/>
        <w:right w:val="none" w:sz="0" w:space="0" w:color="auto"/>
      </w:divBdr>
    </w:div>
    <w:div w:id="1916814558">
      <w:bodyDiv w:val="1"/>
      <w:marLeft w:val="0"/>
      <w:marRight w:val="0"/>
      <w:marTop w:val="0"/>
      <w:marBottom w:val="0"/>
      <w:divBdr>
        <w:top w:val="none" w:sz="0" w:space="0" w:color="auto"/>
        <w:left w:val="none" w:sz="0" w:space="0" w:color="auto"/>
        <w:bottom w:val="none" w:sz="0" w:space="0" w:color="auto"/>
        <w:right w:val="none" w:sz="0" w:space="0" w:color="auto"/>
      </w:divBdr>
      <w:divsChild>
        <w:div w:id="648823235">
          <w:marLeft w:val="0"/>
          <w:marRight w:val="0"/>
          <w:marTop w:val="0"/>
          <w:marBottom w:val="0"/>
          <w:divBdr>
            <w:top w:val="none" w:sz="0" w:space="0" w:color="auto"/>
            <w:left w:val="none" w:sz="0" w:space="0" w:color="auto"/>
            <w:bottom w:val="none" w:sz="0" w:space="0" w:color="auto"/>
            <w:right w:val="none" w:sz="0" w:space="0" w:color="auto"/>
          </w:divBdr>
          <w:divsChild>
            <w:div w:id="1087002629">
              <w:marLeft w:val="0"/>
              <w:marRight w:val="0"/>
              <w:marTop w:val="0"/>
              <w:marBottom w:val="0"/>
              <w:divBdr>
                <w:top w:val="none" w:sz="0" w:space="0" w:color="auto"/>
                <w:left w:val="none" w:sz="0" w:space="0" w:color="auto"/>
                <w:bottom w:val="none" w:sz="0" w:space="0" w:color="auto"/>
                <w:right w:val="none" w:sz="0" w:space="0" w:color="auto"/>
              </w:divBdr>
            </w:div>
            <w:div w:id="162673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563390">
      <w:bodyDiv w:val="1"/>
      <w:marLeft w:val="0"/>
      <w:marRight w:val="0"/>
      <w:marTop w:val="0"/>
      <w:marBottom w:val="0"/>
      <w:divBdr>
        <w:top w:val="none" w:sz="0" w:space="0" w:color="auto"/>
        <w:left w:val="none" w:sz="0" w:space="0" w:color="auto"/>
        <w:bottom w:val="none" w:sz="0" w:space="0" w:color="auto"/>
        <w:right w:val="none" w:sz="0" w:space="0" w:color="auto"/>
      </w:divBdr>
      <w:divsChild>
        <w:div w:id="1548103319">
          <w:marLeft w:val="0"/>
          <w:marRight w:val="0"/>
          <w:marTop w:val="0"/>
          <w:marBottom w:val="0"/>
          <w:divBdr>
            <w:top w:val="none" w:sz="0" w:space="0" w:color="auto"/>
            <w:left w:val="none" w:sz="0" w:space="0" w:color="auto"/>
            <w:bottom w:val="none" w:sz="0" w:space="0" w:color="auto"/>
            <w:right w:val="none" w:sz="0" w:space="0" w:color="auto"/>
          </w:divBdr>
          <w:divsChild>
            <w:div w:id="1423254869">
              <w:marLeft w:val="0"/>
              <w:marRight w:val="0"/>
              <w:marTop w:val="0"/>
              <w:marBottom w:val="0"/>
              <w:divBdr>
                <w:top w:val="none" w:sz="0" w:space="0" w:color="auto"/>
                <w:left w:val="none" w:sz="0" w:space="0" w:color="auto"/>
                <w:bottom w:val="none" w:sz="0" w:space="0" w:color="auto"/>
                <w:right w:val="none" w:sz="0" w:space="0" w:color="auto"/>
              </w:divBdr>
            </w:div>
            <w:div w:id="93868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903079">
      <w:bodyDiv w:val="1"/>
      <w:marLeft w:val="0"/>
      <w:marRight w:val="0"/>
      <w:marTop w:val="0"/>
      <w:marBottom w:val="0"/>
      <w:divBdr>
        <w:top w:val="none" w:sz="0" w:space="0" w:color="auto"/>
        <w:left w:val="none" w:sz="0" w:space="0" w:color="auto"/>
        <w:bottom w:val="none" w:sz="0" w:space="0" w:color="auto"/>
        <w:right w:val="none" w:sz="0" w:space="0" w:color="auto"/>
      </w:divBdr>
      <w:divsChild>
        <w:div w:id="16347714">
          <w:marLeft w:val="0"/>
          <w:marRight w:val="0"/>
          <w:marTop w:val="0"/>
          <w:marBottom w:val="0"/>
          <w:divBdr>
            <w:top w:val="none" w:sz="0" w:space="0" w:color="auto"/>
            <w:left w:val="none" w:sz="0" w:space="0" w:color="auto"/>
            <w:bottom w:val="none" w:sz="0" w:space="0" w:color="auto"/>
            <w:right w:val="none" w:sz="0" w:space="0" w:color="auto"/>
          </w:divBdr>
          <w:divsChild>
            <w:div w:id="1361586446">
              <w:marLeft w:val="0"/>
              <w:marRight w:val="0"/>
              <w:marTop w:val="0"/>
              <w:marBottom w:val="0"/>
              <w:divBdr>
                <w:top w:val="none" w:sz="0" w:space="0" w:color="auto"/>
                <w:left w:val="none" w:sz="0" w:space="0" w:color="auto"/>
                <w:bottom w:val="none" w:sz="0" w:space="0" w:color="auto"/>
                <w:right w:val="none" w:sz="0" w:space="0" w:color="auto"/>
              </w:divBdr>
            </w:div>
            <w:div w:id="541599506">
              <w:marLeft w:val="0"/>
              <w:marRight w:val="0"/>
              <w:marTop w:val="0"/>
              <w:marBottom w:val="0"/>
              <w:divBdr>
                <w:top w:val="none" w:sz="0" w:space="0" w:color="auto"/>
                <w:left w:val="none" w:sz="0" w:space="0" w:color="auto"/>
                <w:bottom w:val="none" w:sz="0" w:space="0" w:color="auto"/>
                <w:right w:val="none" w:sz="0" w:space="0" w:color="auto"/>
              </w:divBdr>
            </w:div>
            <w:div w:id="1616983579">
              <w:marLeft w:val="0"/>
              <w:marRight w:val="0"/>
              <w:marTop w:val="0"/>
              <w:marBottom w:val="0"/>
              <w:divBdr>
                <w:top w:val="none" w:sz="0" w:space="0" w:color="auto"/>
                <w:left w:val="none" w:sz="0" w:space="0" w:color="auto"/>
                <w:bottom w:val="none" w:sz="0" w:space="0" w:color="auto"/>
                <w:right w:val="none" w:sz="0" w:space="0" w:color="auto"/>
              </w:divBdr>
            </w:div>
            <w:div w:id="1133060674">
              <w:marLeft w:val="0"/>
              <w:marRight w:val="0"/>
              <w:marTop w:val="0"/>
              <w:marBottom w:val="0"/>
              <w:divBdr>
                <w:top w:val="none" w:sz="0" w:space="0" w:color="auto"/>
                <w:left w:val="none" w:sz="0" w:space="0" w:color="auto"/>
                <w:bottom w:val="none" w:sz="0" w:space="0" w:color="auto"/>
                <w:right w:val="none" w:sz="0" w:space="0" w:color="auto"/>
              </w:divBdr>
            </w:div>
            <w:div w:id="119179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459208">
      <w:bodyDiv w:val="1"/>
      <w:marLeft w:val="0"/>
      <w:marRight w:val="0"/>
      <w:marTop w:val="0"/>
      <w:marBottom w:val="0"/>
      <w:divBdr>
        <w:top w:val="none" w:sz="0" w:space="0" w:color="auto"/>
        <w:left w:val="none" w:sz="0" w:space="0" w:color="auto"/>
        <w:bottom w:val="none" w:sz="0" w:space="0" w:color="auto"/>
        <w:right w:val="none" w:sz="0" w:space="0" w:color="auto"/>
      </w:divBdr>
    </w:div>
    <w:div w:id="1952737613">
      <w:bodyDiv w:val="1"/>
      <w:marLeft w:val="0"/>
      <w:marRight w:val="0"/>
      <w:marTop w:val="0"/>
      <w:marBottom w:val="0"/>
      <w:divBdr>
        <w:top w:val="none" w:sz="0" w:space="0" w:color="auto"/>
        <w:left w:val="none" w:sz="0" w:space="0" w:color="auto"/>
        <w:bottom w:val="none" w:sz="0" w:space="0" w:color="auto"/>
        <w:right w:val="none" w:sz="0" w:space="0" w:color="auto"/>
      </w:divBdr>
      <w:divsChild>
        <w:div w:id="1562055037">
          <w:marLeft w:val="0"/>
          <w:marRight w:val="0"/>
          <w:marTop w:val="0"/>
          <w:marBottom w:val="0"/>
          <w:divBdr>
            <w:top w:val="none" w:sz="0" w:space="0" w:color="auto"/>
            <w:left w:val="none" w:sz="0" w:space="0" w:color="auto"/>
            <w:bottom w:val="none" w:sz="0" w:space="0" w:color="auto"/>
            <w:right w:val="none" w:sz="0" w:space="0" w:color="auto"/>
          </w:divBdr>
          <w:divsChild>
            <w:div w:id="72238702">
              <w:marLeft w:val="0"/>
              <w:marRight w:val="0"/>
              <w:marTop w:val="0"/>
              <w:marBottom w:val="0"/>
              <w:divBdr>
                <w:top w:val="none" w:sz="0" w:space="0" w:color="auto"/>
                <w:left w:val="none" w:sz="0" w:space="0" w:color="auto"/>
                <w:bottom w:val="none" w:sz="0" w:space="0" w:color="auto"/>
                <w:right w:val="none" w:sz="0" w:space="0" w:color="auto"/>
              </w:divBdr>
            </w:div>
            <w:div w:id="397558145">
              <w:marLeft w:val="0"/>
              <w:marRight w:val="0"/>
              <w:marTop w:val="0"/>
              <w:marBottom w:val="0"/>
              <w:divBdr>
                <w:top w:val="none" w:sz="0" w:space="0" w:color="auto"/>
                <w:left w:val="none" w:sz="0" w:space="0" w:color="auto"/>
                <w:bottom w:val="none" w:sz="0" w:space="0" w:color="auto"/>
                <w:right w:val="none" w:sz="0" w:space="0" w:color="auto"/>
              </w:divBdr>
            </w:div>
            <w:div w:id="485048076">
              <w:marLeft w:val="0"/>
              <w:marRight w:val="0"/>
              <w:marTop w:val="0"/>
              <w:marBottom w:val="0"/>
              <w:divBdr>
                <w:top w:val="none" w:sz="0" w:space="0" w:color="auto"/>
                <w:left w:val="none" w:sz="0" w:space="0" w:color="auto"/>
                <w:bottom w:val="none" w:sz="0" w:space="0" w:color="auto"/>
                <w:right w:val="none" w:sz="0" w:space="0" w:color="auto"/>
              </w:divBdr>
            </w:div>
            <w:div w:id="152917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259271">
      <w:bodyDiv w:val="1"/>
      <w:marLeft w:val="0"/>
      <w:marRight w:val="0"/>
      <w:marTop w:val="0"/>
      <w:marBottom w:val="0"/>
      <w:divBdr>
        <w:top w:val="none" w:sz="0" w:space="0" w:color="auto"/>
        <w:left w:val="none" w:sz="0" w:space="0" w:color="auto"/>
        <w:bottom w:val="none" w:sz="0" w:space="0" w:color="auto"/>
        <w:right w:val="none" w:sz="0" w:space="0" w:color="auto"/>
      </w:divBdr>
      <w:divsChild>
        <w:div w:id="1247498172">
          <w:marLeft w:val="0"/>
          <w:marRight w:val="0"/>
          <w:marTop w:val="0"/>
          <w:marBottom w:val="0"/>
          <w:divBdr>
            <w:top w:val="none" w:sz="0" w:space="0" w:color="auto"/>
            <w:left w:val="none" w:sz="0" w:space="0" w:color="auto"/>
            <w:bottom w:val="none" w:sz="0" w:space="0" w:color="auto"/>
            <w:right w:val="none" w:sz="0" w:space="0" w:color="auto"/>
          </w:divBdr>
          <w:divsChild>
            <w:div w:id="506555170">
              <w:marLeft w:val="0"/>
              <w:marRight w:val="0"/>
              <w:marTop w:val="0"/>
              <w:marBottom w:val="0"/>
              <w:divBdr>
                <w:top w:val="none" w:sz="0" w:space="0" w:color="auto"/>
                <w:left w:val="none" w:sz="0" w:space="0" w:color="auto"/>
                <w:bottom w:val="none" w:sz="0" w:space="0" w:color="auto"/>
                <w:right w:val="none" w:sz="0" w:space="0" w:color="auto"/>
              </w:divBdr>
            </w:div>
            <w:div w:id="43289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816070">
      <w:bodyDiv w:val="1"/>
      <w:marLeft w:val="0"/>
      <w:marRight w:val="0"/>
      <w:marTop w:val="0"/>
      <w:marBottom w:val="0"/>
      <w:divBdr>
        <w:top w:val="none" w:sz="0" w:space="0" w:color="auto"/>
        <w:left w:val="none" w:sz="0" w:space="0" w:color="auto"/>
        <w:bottom w:val="none" w:sz="0" w:space="0" w:color="auto"/>
        <w:right w:val="none" w:sz="0" w:space="0" w:color="auto"/>
      </w:divBdr>
      <w:divsChild>
        <w:div w:id="1809664081">
          <w:marLeft w:val="0"/>
          <w:marRight w:val="0"/>
          <w:marTop w:val="0"/>
          <w:marBottom w:val="0"/>
          <w:divBdr>
            <w:top w:val="none" w:sz="0" w:space="0" w:color="auto"/>
            <w:left w:val="none" w:sz="0" w:space="0" w:color="auto"/>
            <w:bottom w:val="none" w:sz="0" w:space="0" w:color="auto"/>
            <w:right w:val="none" w:sz="0" w:space="0" w:color="auto"/>
          </w:divBdr>
          <w:divsChild>
            <w:div w:id="180927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132548">
      <w:bodyDiv w:val="1"/>
      <w:marLeft w:val="0"/>
      <w:marRight w:val="0"/>
      <w:marTop w:val="0"/>
      <w:marBottom w:val="0"/>
      <w:divBdr>
        <w:top w:val="none" w:sz="0" w:space="0" w:color="auto"/>
        <w:left w:val="none" w:sz="0" w:space="0" w:color="auto"/>
        <w:bottom w:val="none" w:sz="0" w:space="0" w:color="auto"/>
        <w:right w:val="none" w:sz="0" w:space="0" w:color="auto"/>
      </w:divBdr>
      <w:divsChild>
        <w:div w:id="2078621833">
          <w:marLeft w:val="0"/>
          <w:marRight w:val="0"/>
          <w:marTop w:val="0"/>
          <w:marBottom w:val="0"/>
          <w:divBdr>
            <w:top w:val="none" w:sz="0" w:space="0" w:color="auto"/>
            <w:left w:val="none" w:sz="0" w:space="0" w:color="auto"/>
            <w:bottom w:val="none" w:sz="0" w:space="0" w:color="auto"/>
            <w:right w:val="none" w:sz="0" w:space="0" w:color="auto"/>
          </w:divBdr>
          <w:divsChild>
            <w:div w:id="1742287855">
              <w:marLeft w:val="0"/>
              <w:marRight w:val="0"/>
              <w:marTop w:val="0"/>
              <w:marBottom w:val="0"/>
              <w:divBdr>
                <w:top w:val="none" w:sz="0" w:space="0" w:color="auto"/>
                <w:left w:val="none" w:sz="0" w:space="0" w:color="auto"/>
                <w:bottom w:val="none" w:sz="0" w:space="0" w:color="auto"/>
                <w:right w:val="none" w:sz="0" w:space="0" w:color="auto"/>
              </w:divBdr>
              <w:divsChild>
                <w:div w:id="1710296484">
                  <w:marLeft w:val="0"/>
                  <w:marRight w:val="0"/>
                  <w:marTop w:val="0"/>
                  <w:marBottom w:val="0"/>
                  <w:divBdr>
                    <w:top w:val="none" w:sz="0" w:space="0" w:color="auto"/>
                    <w:left w:val="none" w:sz="0" w:space="0" w:color="auto"/>
                    <w:bottom w:val="none" w:sz="0" w:space="0" w:color="auto"/>
                    <w:right w:val="none" w:sz="0" w:space="0" w:color="auto"/>
                  </w:divBdr>
                  <w:divsChild>
                    <w:div w:id="99988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710881">
      <w:bodyDiv w:val="1"/>
      <w:marLeft w:val="0"/>
      <w:marRight w:val="0"/>
      <w:marTop w:val="0"/>
      <w:marBottom w:val="0"/>
      <w:divBdr>
        <w:top w:val="none" w:sz="0" w:space="0" w:color="auto"/>
        <w:left w:val="none" w:sz="0" w:space="0" w:color="auto"/>
        <w:bottom w:val="none" w:sz="0" w:space="0" w:color="auto"/>
        <w:right w:val="none" w:sz="0" w:space="0" w:color="auto"/>
      </w:divBdr>
      <w:divsChild>
        <w:div w:id="192034699">
          <w:marLeft w:val="0"/>
          <w:marRight w:val="0"/>
          <w:marTop w:val="0"/>
          <w:marBottom w:val="0"/>
          <w:divBdr>
            <w:top w:val="none" w:sz="0" w:space="0" w:color="auto"/>
            <w:left w:val="none" w:sz="0" w:space="0" w:color="auto"/>
            <w:bottom w:val="none" w:sz="0" w:space="0" w:color="auto"/>
            <w:right w:val="none" w:sz="0" w:space="0" w:color="auto"/>
          </w:divBdr>
          <w:divsChild>
            <w:div w:id="1857039053">
              <w:marLeft w:val="0"/>
              <w:marRight w:val="0"/>
              <w:marTop w:val="0"/>
              <w:marBottom w:val="0"/>
              <w:divBdr>
                <w:top w:val="none" w:sz="0" w:space="0" w:color="auto"/>
                <w:left w:val="none" w:sz="0" w:space="0" w:color="auto"/>
                <w:bottom w:val="none" w:sz="0" w:space="0" w:color="auto"/>
                <w:right w:val="none" w:sz="0" w:space="0" w:color="auto"/>
              </w:divBdr>
              <w:divsChild>
                <w:div w:id="125620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426384">
      <w:bodyDiv w:val="1"/>
      <w:marLeft w:val="0"/>
      <w:marRight w:val="0"/>
      <w:marTop w:val="0"/>
      <w:marBottom w:val="0"/>
      <w:divBdr>
        <w:top w:val="none" w:sz="0" w:space="0" w:color="auto"/>
        <w:left w:val="none" w:sz="0" w:space="0" w:color="auto"/>
        <w:bottom w:val="none" w:sz="0" w:space="0" w:color="auto"/>
        <w:right w:val="none" w:sz="0" w:space="0" w:color="auto"/>
      </w:divBdr>
    </w:div>
    <w:div w:id="2011254597">
      <w:bodyDiv w:val="1"/>
      <w:marLeft w:val="0"/>
      <w:marRight w:val="0"/>
      <w:marTop w:val="0"/>
      <w:marBottom w:val="0"/>
      <w:divBdr>
        <w:top w:val="none" w:sz="0" w:space="0" w:color="auto"/>
        <w:left w:val="none" w:sz="0" w:space="0" w:color="auto"/>
        <w:bottom w:val="none" w:sz="0" w:space="0" w:color="auto"/>
        <w:right w:val="none" w:sz="0" w:space="0" w:color="auto"/>
      </w:divBdr>
      <w:divsChild>
        <w:div w:id="625476168">
          <w:marLeft w:val="360"/>
          <w:marRight w:val="0"/>
          <w:marTop w:val="200"/>
          <w:marBottom w:val="0"/>
          <w:divBdr>
            <w:top w:val="none" w:sz="0" w:space="0" w:color="auto"/>
            <w:left w:val="none" w:sz="0" w:space="0" w:color="auto"/>
            <w:bottom w:val="none" w:sz="0" w:space="0" w:color="auto"/>
            <w:right w:val="none" w:sz="0" w:space="0" w:color="auto"/>
          </w:divBdr>
        </w:div>
        <w:div w:id="2043631146">
          <w:marLeft w:val="360"/>
          <w:marRight w:val="0"/>
          <w:marTop w:val="200"/>
          <w:marBottom w:val="0"/>
          <w:divBdr>
            <w:top w:val="none" w:sz="0" w:space="0" w:color="auto"/>
            <w:left w:val="none" w:sz="0" w:space="0" w:color="auto"/>
            <w:bottom w:val="none" w:sz="0" w:space="0" w:color="auto"/>
            <w:right w:val="none" w:sz="0" w:space="0" w:color="auto"/>
          </w:divBdr>
        </w:div>
        <w:div w:id="1401753284">
          <w:marLeft w:val="360"/>
          <w:marRight w:val="0"/>
          <w:marTop w:val="200"/>
          <w:marBottom w:val="0"/>
          <w:divBdr>
            <w:top w:val="none" w:sz="0" w:space="0" w:color="auto"/>
            <w:left w:val="none" w:sz="0" w:space="0" w:color="auto"/>
            <w:bottom w:val="none" w:sz="0" w:space="0" w:color="auto"/>
            <w:right w:val="none" w:sz="0" w:space="0" w:color="auto"/>
          </w:divBdr>
        </w:div>
        <w:div w:id="1633751561">
          <w:marLeft w:val="360"/>
          <w:marRight w:val="0"/>
          <w:marTop w:val="200"/>
          <w:marBottom w:val="0"/>
          <w:divBdr>
            <w:top w:val="none" w:sz="0" w:space="0" w:color="auto"/>
            <w:left w:val="none" w:sz="0" w:space="0" w:color="auto"/>
            <w:bottom w:val="none" w:sz="0" w:space="0" w:color="auto"/>
            <w:right w:val="none" w:sz="0" w:space="0" w:color="auto"/>
          </w:divBdr>
        </w:div>
      </w:divsChild>
    </w:div>
    <w:div w:id="2012416559">
      <w:bodyDiv w:val="1"/>
      <w:marLeft w:val="0"/>
      <w:marRight w:val="0"/>
      <w:marTop w:val="0"/>
      <w:marBottom w:val="0"/>
      <w:divBdr>
        <w:top w:val="none" w:sz="0" w:space="0" w:color="auto"/>
        <w:left w:val="none" w:sz="0" w:space="0" w:color="auto"/>
        <w:bottom w:val="none" w:sz="0" w:space="0" w:color="auto"/>
        <w:right w:val="none" w:sz="0" w:space="0" w:color="auto"/>
      </w:divBdr>
    </w:div>
    <w:div w:id="2013608294">
      <w:bodyDiv w:val="1"/>
      <w:marLeft w:val="0"/>
      <w:marRight w:val="0"/>
      <w:marTop w:val="0"/>
      <w:marBottom w:val="0"/>
      <w:divBdr>
        <w:top w:val="none" w:sz="0" w:space="0" w:color="auto"/>
        <w:left w:val="none" w:sz="0" w:space="0" w:color="auto"/>
        <w:bottom w:val="none" w:sz="0" w:space="0" w:color="auto"/>
        <w:right w:val="none" w:sz="0" w:space="0" w:color="auto"/>
      </w:divBdr>
    </w:div>
    <w:div w:id="2021421267">
      <w:bodyDiv w:val="1"/>
      <w:marLeft w:val="0"/>
      <w:marRight w:val="0"/>
      <w:marTop w:val="0"/>
      <w:marBottom w:val="0"/>
      <w:divBdr>
        <w:top w:val="none" w:sz="0" w:space="0" w:color="auto"/>
        <w:left w:val="none" w:sz="0" w:space="0" w:color="auto"/>
        <w:bottom w:val="none" w:sz="0" w:space="0" w:color="auto"/>
        <w:right w:val="none" w:sz="0" w:space="0" w:color="auto"/>
      </w:divBdr>
    </w:div>
    <w:div w:id="2033724547">
      <w:bodyDiv w:val="1"/>
      <w:marLeft w:val="0"/>
      <w:marRight w:val="0"/>
      <w:marTop w:val="0"/>
      <w:marBottom w:val="0"/>
      <w:divBdr>
        <w:top w:val="none" w:sz="0" w:space="0" w:color="auto"/>
        <w:left w:val="none" w:sz="0" w:space="0" w:color="auto"/>
        <w:bottom w:val="none" w:sz="0" w:space="0" w:color="auto"/>
        <w:right w:val="none" w:sz="0" w:space="0" w:color="auto"/>
      </w:divBdr>
      <w:divsChild>
        <w:div w:id="26755917">
          <w:marLeft w:val="0"/>
          <w:marRight w:val="0"/>
          <w:marTop w:val="0"/>
          <w:marBottom w:val="0"/>
          <w:divBdr>
            <w:top w:val="single" w:sz="2" w:space="0" w:color="E3E3E3"/>
            <w:left w:val="single" w:sz="2" w:space="0" w:color="E3E3E3"/>
            <w:bottom w:val="single" w:sz="2" w:space="0" w:color="E3E3E3"/>
            <w:right w:val="single" w:sz="2" w:space="0" w:color="E3E3E3"/>
          </w:divBdr>
          <w:divsChild>
            <w:div w:id="984117152">
              <w:marLeft w:val="0"/>
              <w:marRight w:val="0"/>
              <w:marTop w:val="0"/>
              <w:marBottom w:val="0"/>
              <w:divBdr>
                <w:top w:val="single" w:sz="2" w:space="0" w:color="E3E3E3"/>
                <w:left w:val="single" w:sz="2" w:space="0" w:color="E3E3E3"/>
                <w:bottom w:val="single" w:sz="2" w:space="0" w:color="E3E3E3"/>
                <w:right w:val="single" w:sz="2" w:space="0" w:color="E3E3E3"/>
              </w:divBdr>
              <w:divsChild>
                <w:div w:id="2041279654">
                  <w:marLeft w:val="0"/>
                  <w:marRight w:val="0"/>
                  <w:marTop w:val="0"/>
                  <w:marBottom w:val="0"/>
                  <w:divBdr>
                    <w:top w:val="single" w:sz="2" w:space="0" w:color="E3E3E3"/>
                    <w:left w:val="single" w:sz="2" w:space="0" w:color="E3E3E3"/>
                    <w:bottom w:val="single" w:sz="2" w:space="0" w:color="E3E3E3"/>
                    <w:right w:val="single" w:sz="2" w:space="0" w:color="E3E3E3"/>
                  </w:divBdr>
                  <w:divsChild>
                    <w:div w:id="1553418702">
                      <w:marLeft w:val="0"/>
                      <w:marRight w:val="0"/>
                      <w:marTop w:val="0"/>
                      <w:marBottom w:val="0"/>
                      <w:divBdr>
                        <w:top w:val="single" w:sz="2" w:space="0" w:color="E3E3E3"/>
                        <w:left w:val="single" w:sz="2" w:space="0" w:color="E3E3E3"/>
                        <w:bottom w:val="single" w:sz="2" w:space="0" w:color="E3E3E3"/>
                        <w:right w:val="single" w:sz="2" w:space="0" w:color="E3E3E3"/>
                      </w:divBdr>
                      <w:divsChild>
                        <w:div w:id="11754622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780831171">
          <w:marLeft w:val="0"/>
          <w:marRight w:val="0"/>
          <w:marTop w:val="0"/>
          <w:marBottom w:val="0"/>
          <w:divBdr>
            <w:top w:val="single" w:sz="2" w:space="0" w:color="E3E3E3"/>
            <w:left w:val="single" w:sz="2" w:space="0" w:color="E3E3E3"/>
            <w:bottom w:val="single" w:sz="2" w:space="0" w:color="E3E3E3"/>
            <w:right w:val="single" w:sz="2" w:space="0" w:color="E3E3E3"/>
          </w:divBdr>
          <w:divsChild>
            <w:div w:id="258222003">
              <w:marLeft w:val="0"/>
              <w:marRight w:val="0"/>
              <w:marTop w:val="0"/>
              <w:marBottom w:val="0"/>
              <w:divBdr>
                <w:top w:val="single" w:sz="2" w:space="0" w:color="E3E3E3"/>
                <w:left w:val="single" w:sz="2" w:space="0" w:color="E3E3E3"/>
                <w:bottom w:val="single" w:sz="2" w:space="0" w:color="E3E3E3"/>
                <w:right w:val="single" w:sz="2" w:space="0" w:color="E3E3E3"/>
              </w:divBdr>
            </w:div>
            <w:div w:id="1009871285">
              <w:marLeft w:val="0"/>
              <w:marRight w:val="0"/>
              <w:marTop w:val="0"/>
              <w:marBottom w:val="0"/>
              <w:divBdr>
                <w:top w:val="single" w:sz="2" w:space="0" w:color="E3E3E3"/>
                <w:left w:val="single" w:sz="2" w:space="0" w:color="E3E3E3"/>
                <w:bottom w:val="single" w:sz="2" w:space="0" w:color="E3E3E3"/>
                <w:right w:val="single" w:sz="2" w:space="0" w:color="E3E3E3"/>
              </w:divBdr>
              <w:divsChild>
                <w:div w:id="7952699">
                  <w:marLeft w:val="0"/>
                  <w:marRight w:val="0"/>
                  <w:marTop w:val="0"/>
                  <w:marBottom w:val="0"/>
                  <w:divBdr>
                    <w:top w:val="single" w:sz="2" w:space="0" w:color="E3E3E3"/>
                    <w:left w:val="single" w:sz="2" w:space="0" w:color="E3E3E3"/>
                    <w:bottom w:val="single" w:sz="2" w:space="0" w:color="E3E3E3"/>
                    <w:right w:val="single" w:sz="2" w:space="0" w:color="E3E3E3"/>
                  </w:divBdr>
                  <w:divsChild>
                    <w:div w:id="772017193">
                      <w:marLeft w:val="0"/>
                      <w:marRight w:val="0"/>
                      <w:marTop w:val="0"/>
                      <w:marBottom w:val="0"/>
                      <w:divBdr>
                        <w:top w:val="single" w:sz="2" w:space="0" w:color="E3E3E3"/>
                        <w:left w:val="single" w:sz="2" w:space="0" w:color="E3E3E3"/>
                        <w:bottom w:val="single" w:sz="2" w:space="0" w:color="E3E3E3"/>
                        <w:right w:val="single" w:sz="2" w:space="0" w:color="E3E3E3"/>
                      </w:divBdr>
                      <w:divsChild>
                        <w:div w:id="768062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038507740">
      <w:bodyDiv w:val="1"/>
      <w:marLeft w:val="0"/>
      <w:marRight w:val="0"/>
      <w:marTop w:val="0"/>
      <w:marBottom w:val="0"/>
      <w:divBdr>
        <w:top w:val="none" w:sz="0" w:space="0" w:color="auto"/>
        <w:left w:val="none" w:sz="0" w:space="0" w:color="auto"/>
        <w:bottom w:val="none" w:sz="0" w:space="0" w:color="auto"/>
        <w:right w:val="none" w:sz="0" w:space="0" w:color="auto"/>
      </w:divBdr>
      <w:divsChild>
        <w:div w:id="343631155">
          <w:marLeft w:val="0"/>
          <w:marRight w:val="0"/>
          <w:marTop w:val="0"/>
          <w:marBottom w:val="0"/>
          <w:divBdr>
            <w:top w:val="single" w:sz="2" w:space="0" w:color="E3E3E3"/>
            <w:left w:val="single" w:sz="2" w:space="0" w:color="E3E3E3"/>
            <w:bottom w:val="single" w:sz="2" w:space="0" w:color="E3E3E3"/>
            <w:right w:val="single" w:sz="2" w:space="0" w:color="E3E3E3"/>
          </w:divBdr>
          <w:divsChild>
            <w:div w:id="9843571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86755614">
          <w:marLeft w:val="0"/>
          <w:marRight w:val="0"/>
          <w:marTop w:val="0"/>
          <w:marBottom w:val="0"/>
          <w:divBdr>
            <w:top w:val="single" w:sz="2" w:space="0" w:color="E3E3E3"/>
            <w:left w:val="single" w:sz="2" w:space="0" w:color="E3E3E3"/>
            <w:bottom w:val="single" w:sz="2" w:space="0" w:color="E3E3E3"/>
            <w:right w:val="single" w:sz="2" w:space="0" w:color="E3E3E3"/>
          </w:divBdr>
          <w:divsChild>
            <w:div w:id="20831388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2043896315">
      <w:bodyDiv w:val="1"/>
      <w:marLeft w:val="0"/>
      <w:marRight w:val="0"/>
      <w:marTop w:val="0"/>
      <w:marBottom w:val="0"/>
      <w:divBdr>
        <w:top w:val="none" w:sz="0" w:space="0" w:color="auto"/>
        <w:left w:val="none" w:sz="0" w:space="0" w:color="auto"/>
        <w:bottom w:val="none" w:sz="0" w:space="0" w:color="auto"/>
        <w:right w:val="none" w:sz="0" w:space="0" w:color="auto"/>
      </w:divBdr>
      <w:divsChild>
        <w:div w:id="507597456">
          <w:marLeft w:val="0"/>
          <w:marRight w:val="0"/>
          <w:marTop w:val="0"/>
          <w:marBottom w:val="0"/>
          <w:divBdr>
            <w:top w:val="none" w:sz="0" w:space="0" w:color="auto"/>
            <w:left w:val="none" w:sz="0" w:space="0" w:color="auto"/>
            <w:bottom w:val="none" w:sz="0" w:space="0" w:color="auto"/>
            <w:right w:val="none" w:sz="0" w:space="0" w:color="auto"/>
          </w:divBdr>
          <w:divsChild>
            <w:div w:id="1570337999">
              <w:marLeft w:val="0"/>
              <w:marRight w:val="0"/>
              <w:marTop w:val="0"/>
              <w:marBottom w:val="0"/>
              <w:divBdr>
                <w:top w:val="none" w:sz="0" w:space="0" w:color="auto"/>
                <w:left w:val="none" w:sz="0" w:space="0" w:color="auto"/>
                <w:bottom w:val="none" w:sz="0" w:space="0" w:color="auto"/>
                <w:right w:val="none" w:sz="0" w:space="0" w:color="auto"/>
              </w:divBdr>
            </w:div>
            <w:div w:id="1391657104">
              <w:marLeft w:val="0"/>
              <w:marRight w:val="0"/>
              <w:marTop w:val="0"/>
              <w:marBottom w:val="0"/>
              <w:divBdr>
                <w:top w:val="none" w:sz="0" w:space="0" w:color="auto"/>
                <w:left w:val="none" w:sz="0" w:space="0" w:color="auto"/>
                <w:bottom w:val="none" w:sz="0" w:space="0" w:color="auto"/>
                <w:right w:val="none" w:sz="0" w:space="0" w:color="auto"/>
              </w:divBdr>
            </w:div>
            <w:div w:id="377895086">
              <w:marLeft w:val="0"/>
              <w:marRight w:val="0"/>
              <w:marTop w:val="0"/>
              <w:marBottom w:val="0"/>
              <w:divBdr>
                <w:top w:val="none" w:sz="0" w:space="0" w:color="auto"/>
                <w:left w:val="none" w:sz="0" w:space="0" w:color="auto"/>
                <w:bottom w:val="none" w:sz="0" w:space="0" w:color="auto"/>
                <w:right w:val="none" w:sz="0" w:space="0" w:color="auto"/>
              </w:divBdr>
            </w:div>
            <w:div w:id="329915399">
              <w:marLeft w:val="0"/>
              <w:marRight w:val="0"/>
              <w:marTop w:val="0"/>
              <w:marBottom w:val="0"/>
              <w:divBdr>
                <w:top w:val="none" w:sz="0" w:space="0" w:color="auto"/>
                <w:left w:val="none" w:sz="0" w:space="0" w:color="auto"/>
                <w:bottom w:val="none" w:sz="0" w:space="0" w:color="auto"/>
                <w:right w:val="none" w:sz="0" w:space="0" w:color="auto"/>
              </w:divBdr>
            </w:div>
            <w:div w:id="1377193879">
              <w:marLeft w:val="0"/>
              <w:marRight w:val="0"/>
              <w:marTop w:val="0"/>
              <w:marBottom w:val="0"/>
              <w:divBdr>
                <w:top w:val="none" w:sz="0" w:space="0" w:color="auto"/>
                <w:left w:val="none" w:sz="0" w:space="0" w:color="auto"/>
                <w:bottom w:val="none" w:sz="0" w:space="0" w:color="auto"/>
                <w:right w:val="none" w:sz="0" w:space="0" w:color="auto"/>
              </w:divBdr>
            </w:div>
            <w:div w:id="1682202705">
              <w:marLeft w:val="0"/>
              <w:marRight w:val="0"/>
              <w:marTop w:val="0"/>
              <w:marBottom w:val="0"/>
              <w:divBdr>
                <w:top w:val="none" w:sz="0" w:space="0" w:color="auto"/>
                <w:left w:val="none" w:sz="0" w:space="0" w:color="auto"/>
                <w:bottom w:val="none" w:sz="0" w:space="0" w:color="auto"/>
                <w:right w:val="none" w:sz="0" w:space="0" w:color="auto"/>
              </w:divBdr>
            </w:div>
            <w:div w:id="716852570">
              <w:marLeft w:val="0"/>
              <w:marRight w:val="0"/>
              <w:marTop w:val="0"/>
              <w:marBottom w:val="0"/>
              <w:divBdr>
                <w:top w:val="none" w:sz="0" w:space="0" w:color="auto"/>
                <w:left w:val="none" w:sz="0" w:space="0" w:color="auto"/>
                <w:bottom w:val="none" w:sz="0" w:space="0" w:color="auto"/>
                <w:right w:val="none" w:sz="0" w:space="0" w:color="auto"/>
              </w:divBdr>
            </w:div>
            <w:div w:id="20938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311920">
      <w:bodyDiv w:val="1"/>
      <w:marLeft w:val="0"/>
      <w:marRight w:val="0"/>
      <w:marTop w:val="0"/>
      <w:marBottom w:val="0"/>
      <w:divBdr>
        <w:top w:val="none" w:sz="0" w:space="0" w:color="auto"/>
        <w:left w:val="none" w:sz="0" w:space="0" w:color="auto"/>
        <w:bottom w:val="none" w:sz="0" w:space="0" w:color="auto"/>
        <w:right w:val="none" w:sz="0" w:space="0" w:color="auto"/>
      </w:divBdr>
      <w:divsChild>
        <w:div w:id="1205022390">
          <w:marLeft w:val="0"/>
          <w:marRight w:val="0"/>
          <w:marTop w:val="0"/>
          <w:marBottom w:val="0"/>
          <w:divBdr>
            <w:top w:val="single" w:sz="2" w:space="0" w:color="E3E3E3"/>
            <w:left w:val="single" w:sz="2" w:space="0" w:color="E3E3E3"/>
            <w:bottom w:val="single" w:sz="2" w:space="0" w:color="E3E3E3"/>
            <w:right w:val="single" w:sz="2" w:space="0" w:color="E3E3E3"/>
          </w:divBdr>
          <w:divsChild>
            <w:div w:id="215287333">
              <w:marLeft w:val="0"/>
              <w:marRight w:val="0"/>
              <w:marTop w:val="0"/>
              <w:marBottom w:val="0"/>
              <w:divBdr>
                <w:top w:val="single" w:sz="2" w:space="0" w:color="E3E3E3"/>
                <w:left w:val="single" w:sz="2" w:space="0" w:color="E3E3E3"/>
                <w:bottom w:val="single" w:sz="2" w:space="0" w:color="E3E3E3"/>
                <w:right w:val="single" w:sz="2" w:space="0" w:color="E3E3E3"/>
              </w:divBdr>
              <w:divsChild>
                <w:div w:id="102111401">
                  <w:marLeft w:val="0"/>
                  <w:marRight w:val="0"/>
                  <w:marTop w:val="0"/>
                  <w:marBottom w:val="0"/>
                  <w:divBdr>
                    <w:top w:val="single" w:sz="2" w:space="0" w:color="E3E3E3"/>
                    <w:left w:val="single" w:sz="2" w:space="0" w:color="E3E3E3"/>
                    <w:bottom w:val="single" w:sz="2" w:space="0" w:color="E3E3E3"/>
                    <w:right w:val="single" w:sz="2" w:space="0" w:color="E3E3E3"/>
                  </w:divBdr>
                  <w:divsChild>
                    <w:div w:id="181475193">
                      <w:marLeft w:val="0"/>
                      <w:marRight w:val="0"/>
                      <w:marTop w:val="0"/>
                      <w:marBottom w:val="0"/>
                      <w:divBdr>
                        <w:top w:val="single" w:sz="2" w:space="0" w:color="E3E3E3"/>
                        <w:left w:val="single" w:sz="2" w:space="0" w:color="E3E3E3"/>
                        <w:bottom w:val="single" w:sz="2" w:space="0" w:color="E3E3E3"/>
                        <w:right w:val="single" w:sz="2" w:space="0" w:color="E3E3E3"/>
                      </w:divBdr>
                      <w:divsChild>
                        <w:div w:id="2023358955">
                          <w:marLeft w:val="0"/>
                          <w:marRight w:val="0"/>
                          <w:marTop w:val="0"/>
                          <w:marBottom w:val="0"/>
                          <w:divBdr>
                            <w:top w:val="single" w:sz="2" w:space="0" w:color="E3E3E3"/>
                            <w:left w:val="single" w:sz="2" w:space="0" w:color="E3E3E3"/>
                            <w:bottom w:val="single" w:sz="2" w:space="0" w:color="E3E3E3"/>
                            <w:right w:val="single" w:sz="2" w:space="0" w:color="E3E3E3"/>
                          </w:divBdr>
                          <w:divsChild>
                            <w:div w:id="1843158342">
                              <w:marLeft w:val="0"/>
                              <w:marRight w:val="0"/>
                              <w:marTop w:val="100"/>
                              <w:marBottom w:val="100"/>
                              <w:divBdr>
                                <w:top w:val="single" w:sz="2" w:space="0" w:color="E3E3E3"/>
                                <w:left w:val="single" w:sz="2" w:space="0" w:color="E3E3E3"/>
                                <w:bottom w:val="single" w:sz="2" w:space="0" w:color="E3E3E3"/>
                                <w:right w:val="single" w:sz="2" w:space="0" w:color="E3E3E3"/>
                              </w:divBdr>
                              <w:divsChild>
                                <w:div w:id="1306081387">
                                  <w:marLeft w:val="0"/>
                                  <w:marRight w:val="0"/>
                                  <w:marTop w:val="0"/>
                                  <w:marBottom w:val="0"/>
                                  <w:divBdr>
                                    <w:top w:val="single" w:sz="2" w:space="0" w:color="E3E3E3"/>
                                    <w:left w:val="single" w:sz="2" w:space="0" w:color="E3E3E3"/>
                                    <w:bottom w:val="single" w:sz="2" w:space="0" w:color="E3E3E3"/>
                                    <w:right w:val="single" w:sz="2" w:space="0" w:color="E3E3E3"/>
                                  </w:divBdr>
                                  <w:divsChild>
                                    <w:div w:id="1505779861">
                                      <w:marLeft w:val="0"/>
                                      <w:marRight w:val="0"/>
                                      <w:marTop w:val="0"/>
                                      <w:marBottom w:val="0"/>
                                      <w:divBdr>
                                        <w:top w:val="single" w:sz="2" w:space="0" w:color="E3E3E3"/>
                                        <w:left w:val="single" w:sz="2" w:space="0" w:color="E3E3E3"/>
                                        <w:bottom w:val="single" w:sz="2" w:space="0" w:color="E3E3E3"/>
                                        <w:right w:val="single" w:sz="2" w:space="0" w:color="E3E3E3"/>
                                      </w:divBdr>
                                      <w:divsChild>
                                        <w:div w:id="878325032">
                                          <w:marLeft w:val="0"/>
                                          <w:marRight w:val="0"/>
                                          <w:marTop w:val="0"/>
                                          <w:marBottom w:val="0"/>
                                          <w:divBdr>
                                            <w:top w:val="single" w:sz="2" w:space="0" w:color="E3E3E3"/>
                                            <w:left w:val="single" w:sz="2" w:space="0" w:color="E3E3E3"/>
                                            <w:bottom w:val="single" w:sz="2" w:space="0" w:color="E3E3E3"/>
                                            <w:right w:val="single" w:sz="2" w:space="0" w:color="E3E3E3"/>
                                          </w:divBdr>
                                          <w:divsChild>
                                            <w:div w:id="1282685010">
                                              <w:marLeft w:val="0"/>
                                              <w:marRight w:val="0"/>
                                              <w:marTop w:val="0"/>
                                              <w:marBottom w:val="0"/>
                                              <w:divBdr>
                                                <w:top w:val="single" w:sz="2" w:space="0" w:color="E3E3E3"/>
                                                <w:left w:val="single" w:sz="2" w:space="0" w:color="E3E3E3"/>
                                                <w:bottom w:val="single" w:sz="2" w:space="0" w:color="E3E3E3"/>
                                                <w:right w:val="single" w:sz="2" w:space="0" w:color="E3E3E3"/>
                                              </w:divBdr>
                                              <w:divsChild>
                                                <w:div w:id="1135565619">
                                                  <w:marLeft w:val="0"/>
                                                  <w:marRight w:val="0"/>
                                                  <w:marTop w:val="0"/>
                                                  <w:marBottom w:val="0"/>
                                                  <w:divBdr>
                                                    <w:top w:val="single" w:sz="2" w:space="0" w:color="E3E3E3"/>
                                                    <w:left w:val="single" w:sz="2" w:space="0" w:color="E3E3E3"/>
                                                    <w:bottom w:val="single" w:sz="2" w:space="0" w:color="E3E3E3"/>
                                                    <w:right w:val="single" w:sz="2" w:space="0" w:color="E3E3E3"/>
                                                  </w:divBdr>
                                                  <w:divsChild>
                                                    <w:div w:id="8997086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900243815">
          <w:marLeft w:val="0"/>
          <w:marRight w:val="0"/>
          <w:marTop w:val="0"/>
          <w:marBottom w:val="0"/>
          <w:divBdr>
            <w:top w:val="none" w:sz="0" w:space="0" w:color="auto"/>
            <w:left w:val="none" w:sz="0" w:space="0" w:color="auto"/>
            <w:bottom w:val="none" w:sz="0" w:space="0" w:color="auto"/>
            <w:right w:val="none" w:sz="0" w:space="0" w:color="auto"/>
          </w:divBdr>
          <w:divsChild>
            <w:div w:id="1692797785">
              <w:marLeft w:val="0"/>
              <w:marRight w:val="0"/>
              <w:marTop w:val="0"/>
              <w:marBottom w:val="0"/>
              <w:divBdr>
                <w:top w:val="single" w:sz="2" w:space="0" w:color="E3E3E3"/>
                <w:left w:val="single" w:sz="2" w:space="0" w:color="E3E3E3"/>
                <w:bottom w:val="single" w:sz="2" w:space="0" w:color="E3E3E3"/>
                <w:right w:val="single" w:sz="2" w:space="0" w:color="E3E3E3"/>
              </w:divBdr>
              <w:divsChild>
                <w:div w:id="1880328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059351965">
      <w:bodyDiv w:val="1"/>
      <w:marLeft w:val="0"/>
      <w:marRight w:val="0"/>
      <w:marTop w:val="0"/>
      <w:marBottom w:val="0"/>
      <w:divBdr>
        <w:top w:val="none" w:sz="0" w:space="0" w:color="auto"/>
        <w:left w:val="none" w:sz="0" w:space="0" w:color="auto"/>
        <w:bottom w:val="none" w:sz="0" w:space="0" w:color="auto"/>
        <w:right w:val="none" w:sz="0" w:space="0" w:color="auto"/>
      </w:divBdr>
    </w:div>
    <w:div w:id="2073312046">
      <w:bodyDiv w:val="1"/>
      <w:marLeft w:val="0"/>
      <w:marRight w:val="0"/>
      <w:marTop w:val="0"/>
      <w:marBottom w:val="0"/>
      <w:divBdr>
        <w:top w:val="none" w:sz="0" w:space="0" w:color="auto"/>
        <w:left w:val="none" w:sz="0" w:space="0" w:color="auto"/>
        <w:bottom w:val="none" w:sz="0" w:space="0" w:color="auto"/>
        <w:right w:val="none" w:sz="0" w:space="0" w:color="auto"/>
      </w:divBdr>
    </w:div>
    <w:div w:id="2075005292">
      <w:bodyDiv w:val="1"/>
      <w:marLeft w:val="0"/>
      <w:marRight w:val="0"/>
      <w:marTop w:val="0"/>
      <w:marBottom w:val="0"/>
      <w:divBdr>
        <w:top w:val="none" w:sz="0" w:space="0" w:color="auto"/>
        <w:left w:val="none" w:sz="0" w:space="0" w:color="auto"/>
        <w:bottom w:val="none" w:sz="0" w:space="0" w:color="auto"/>
        <w:right w:val="none" w:sz="0" w:space="0" w:color="auto"/>
      </w:divBdr>
      <w:divsChild>
        <w:div w:id="814031654">
          <w:marLeft w:val="0"/>
          <w:marRight w:val="0"/>
          <w:marTop w:val="0"/>
          <w:marBottom w:val="0"/>
          <w:divBdr>
            <w:top w:val="none" w:sz="0" w:space="0" w:color="auto"/>
            <w:left w:val="none" w:sz="0" w:space="0" w:color="auto"/>
            <w:bottom w:val="none" w:sz="0" w:space="0" w:color="auto"/>
            <w:right w:val="none" w:sz="0" w:space="0" w:color="auto"/>
          </w:divBdr>
          <w:divsChild>
            <w:div w:id="991908794">
              <w:marLeft w:val="0"/>
              <w:marRight w:val="0"/>
              <w:marTop w:val="0"/>
              <w:marBottom w:val="0"/>
              <w:divBdr>
                <w:top w:val="none" w:sz="0" w:space="0" w:color="auto"/>
                <w:left w:val="none" w:sz="0" w:space="0" w:color="auto"/>
                <w:bottom w:val="none" w:sz="0" w:space="0" w:color="auto"/>
                <w:right w:val="none" w:sz="0" w:space="0" w:color="auto"/>
              </w:divBdr>
              <w:divsChild>
                <w:div w:id="40299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17218">
      <w:bodyDiv w:val="1"/>
      <w:marLeft w:val="0"/>
      <w:marRight w:val="0"/>
      <w:marTop w:val="0"/>
      <w:marBottom w:val="0"/>
      <w:divBdr>
        <w:top w:val="none" w:sz="0" w:space="0" w:color="auto"/>
        <w:left w:val="none" w:sz="0" w:space="0" w:color="auto"/>
        <w:bottom w:val="none" w:sz="0" w:space="0" w:color="auto"/>
        <w:right w:val="none" w:sz="0" w:space="0" w:color="auto"/>
      </w:divBdr>
      <w:divsChild>
        <w:div w:id="454521043">
          <w:marLeft w:val="0"/>
          <w:marRight w:val="0"/>
          <w:marTop w:val="0"/>
          <w:marBottom w:val="0"/>
          <w:divBdr>
            <w:top w:val="none" w:sz="0" w:space="0" w:color="auto"/>
            <w:left w:val="none" w:sz="0" w:space="0" w:color="auto"/>
            <w:bottom w:val="none" w:sz="0" w:space="0" w:color="auto"/>
            <w:right w:val="none" w:sz="0" w:space="0" w:color="auto"/>
          </w:divBdr>
          <w:divsChild>
            <w:div w:id="197139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446171">
      <w:bodyDiv w:val="1"/>
      <w:marLeft w:val="0"/>
      <w:marRight w:val="0"/>
      <w:marTop w:val="0"/>
      <w:marBottom w:val="0"/>
      <w:divBdr>
        <w:top w:val="none" w:sz="0" w:space="0" w:color="auto"/>
        <w:left w:val="none" w:sz="0" w:space="0" w:color="auto"/>
        <w:bottom w:val="none" w:sz="0" w:space="0" w:color="auto"/>
        <w:right w:val="none" w:sz="0" w:space="0" w:color="auto"/>
      </w:divBdr>
    </w:div>
    <w:div w:id="2099984729">
      <w:bodyDiv w:val="1"/>
      <w:marLeft w:val="0"/>
      <w:marRight w:val="0"/>
      <w:marTop w:val="0"/>
      <w:marBottom w:val="0"/>
      <w:divBdr>
        <w:top w:val="none" w:sz="0" w:space="0" w:color="auto"/>
        <w:left w:val="none" w:sz="0" w:space="0" w:color="auto"/>
        <w:bottom w:val="none" w:sz="0" w:space="0" w:color="auto"/>
        <w:right w:val="none" w:sz="0" w:space="0" w:color="auto"/>
      </w:divBdr>
    </w:div>
    <w:div w:id="2102217116">
      <w:bodyDiv w:val="1"/>
      <w:marLeft w:val="0"/>
      <w:marRight w:val="0"/>
      <w:marTop w:val="0"/>
      <w:marBottom w:val="0"/>
      <w:divBdr>
        <w:top w:val="none" w:sz="0" w:space="0" w:color="auto"/>
        <w:left w:val="none" w:sz="0" w:space="0" w:color="auto"/>
        <w:bottom w:val="none" w:sz="0" w:space="0" w:color="auto"/>
        <w:right w:val="none" w:sz="0" w:space="0" w:color="auto"/>
      </w:divBdr>
    </w:div>
    <w:div w:id="2107382734">
      <w:bodyDiv w:val="1"/>
      <w:marLeft w:val="0"/>
      <w:marRight w:val="0"/>
      <w:marTop w:val="0"/>
      <w:marBottom w:val="0"/>
      <w:divBdr>
        <w:top w:val="none" w:sz="0" w:space="0" w:color="auto"/>
        <w:left w:val="none" w:sz="0" w:space="0" w:color="auto"/>
        <w:bottom w:val="none" w:sz="0" w:space="0" w:color="auto"/>
        <w:right w:val="none" w:sz="0" w:space="0" w:color="auto"/>
      </w:divBdr>
      <w:divsChild>
        <w:div w:id="1412124344">
          <w:marLeft w:val="0"/>
          <w:marRight w:val="0"/>
          <w:marTop w:val="0"/>
          <w:marBottom w:val="0"/>
          <w:divBdr>
            <w:top w:val="none" w:sz="0" w:space="0" w:color="auto"/>
            <w:left w:val="none" w:sz="0" w:space="0" w:color="auto"/>
            <w:bottom w:val="none" w:sz="0" w:space="0" w:color="auto"/>
            <w:right w:val="none" w:sz="0" w:space="0" w:color="auto"/>
          </w:divBdr>
          <w:divsChild>
            <w:div w:id="1714841328">
              <w:marLeft w:val="0"/>
              <w:marRight w:val="0"/>
              <w:marTop w:val="0"/>
              <w:marBottom w:val="0"/>
              <w:divBdr>
                <w:top w:val="none" w:sz="0" w:space="0" w:color="auto"/>
                <w:left w:val="none" w:sz="0" w:space="0" w:color="auto"/>
                <w:bottom w:val="none" w:sz="0" w:space="0" w:color="auto"/>
                <w:right w:val="none" w:sz="0" w:space="0" w:color="auto"/>
              </w:divBdr>
            </w:div>
            <w:div w:id="622005751">
              <w:marLeft w:val="0"/>
              <w:marRight w:val="0"/>
              <w:marTop w:val="0"/>
              <w:marBottom w:val="0"/>
              <w:divBdr>
                <w:top w:val="none" w:sz="0" w:space="0" w:color="auto"/>
                <w:left w:val="none" w:sz="0" w:space="0" w:color="auto"/>
                <w:bottom w:val="none" w:sz="0" w:space="0" w:color="auto"/>
                <w:right w:val="none" w:sz="0" w:space="0" w:color="auto"/>
              </w:divBdr>
            </w:div>
            <w:div w:id="1382906145">
              <w:marLeft w:val="0"/>
              <w:marRight w:val="0"/>
              <w:marTop w:val="0"/>
              <w:marBottom w:val="0"/>
              <w:divBdr>
                <w:top w:val="none" w:sz="0" w:space="0" w:color="auto"/>
                <w:left w:val="none" w:sz="0" w:space="0" w:color="auto"/>
                <w:bottom w:val="none" w:sz="0" w:space="0" w:color="auto"/>
                <w:right w:val="none" w:sz="0" w:space="0" w:color="auto"/>
              </w:divBdr>
            </w:div>
            <w:div w:id="527375607">
              <w:marLeft w:val="0"/>
              <w:marRight w:val="0"/>
              <w:marTop w:val="0"/>
              <w:marBottom w:val="0"/>
              <w:divBdr>
                <w:top w:val="none" w:sz="0" w:space="0" w:color="auto"/>
                <w:left w:val="none" w:sz="0" w:space="0" w:color="auto"/>
                <w:bottom w:val="none" w:sz="0" w:space="0" w:color="auto"/>
                <w:right w:val="none" w:sz="0" w:space="0" w:color="auto"/>
              </w:divBdr>
            </w:div>
            <w:div w:id="988678166">
              <w:marLeft w:val="0"/>
              <w:marRight w:val="0"/>
              <w:marTop w:val="0"/>
              <w:marBottom w:val="0"/>
              <w:divBdr>
                <w:top w:val="none" w:sz="0" w:space="0" w:color="auto"/>
                <w:left w:val="none" w:sz="0" w:space="0" w:color="auto"/>
                <w:bottom w:val="none" w:sz="0" w:space="0" w:color="auto"/>
                <w:right w:val="none" w:sz="0" w:space="0" w:color="auto"/>
              </w:divBdr>
            </w:div>
            <w:div w:id="1095396078">
              <w:marLeft w:val="0"/>
              <w:marRight w:val="0"/>
              <w:marTop w:val="0"/>
              <w:marBottom w:val="0"/>
              <w:divBdr>
                <w:top w:val="none" w:sz="0" w:space="0" w:color="auto"/>
                <w:left w:val="none" w:sz="0" w:space="0" w:color="auto"/>
                <w:bottom w:val="none" w:sz="0" w:space="0" w:color="auto"/>
                <w:right w:val="none" w:sz="0" w:space="0" w:color="auto"/>
              </w:divBdr>
            </w:div>
            <w:div w:id="1494301225">
              <w:marLeft w:val="0"/>
              <w:marRight w:val="0"/>
              <w:marTop w:val="0"/>
              <w:marBottom w:val="0"/>
              <w:divBdr>
                <w:top w:val="none" w:sz="0" w:space="0" w:color="auto"/>
                <w:left w:val="none" w:sz="0" w:space="0" w:color="auto"/>
                <w:bottom w:val="none" w:sz="0" w:space="0" w:color="auto"/>
                <w:right w:val="none" w:sz="0" w:space="0" w:color="auto"/>
              </w:divBdr>
            </w:div>
            <w:div w:id="1264798942">
              <w:marLeft w:val="0"/>
              <w:marRight w:val="0"/>
              <w:marTop w:val="0"/>
              <w:marBottom w:val="0"/>
              <w:divBdr>
                <w:top w:val="none" w:sz="0" w:space="0" w:color="auto"/>
                <w:left w:val="none" w:sz="0" w:space="0" w:color="auto"/>
                <w:bottom w:val="none" w:sz="0" w:space="0" w:color="auto"/>
                <w:right w:val="none" w:sz="0" w:space="0" w:color="auto"/>
              </w:divBdr>
            </w:div>
            <w:div w:id="176165309">
              <w:marLeft w:val="0"/>
              <w:marRight w:val="0"/>
              <w:marTop w:val="0"/>
              <w:marBottom w:val="0"/>
              <w:divBdr>
                <w:top w:val="none" w:sz="0" w:space="0" w:color="auto"/>
                <w:left w:val="none" w:sz="0" w:space="0" w:color="auto"/>
                <w:bottom w:val="none" w:sz="0" w:space="0" w:color="auto"/>
                <w:right w:val="none" w:sz="0" w:space="0" w:color="auto"/>
              </w:divBdr>
            </w:div>
            <w:div w:id="431122767">
              <w:marLeft w:val="0"/>
              <w:marRight w:val="0"/>
              <w:marTop w:val="0"/>
              <w:marBottom w:val="0"/>
              <w:divBdr>
                <w:top w:val="none" w:sz="0" w:space="0" w:color="auto"/>
                <w:left w:val="none" w:sz="0" w:space="0" w:color="auto"/>
                <w:bottom w:val="none" w:sz="0" w:space="0" w:color="auto"/>
                <w:right w:val="none" w:sz="0" w:space="0" w:color="auto"/>
              </w:divBdr>
            </w:div>
            <w:div w:id="658388836">
              <w:marLeft w:val="0"/>
              <w:marRight w:val="0"/>
              <w:marTop w:val="0"/>
              <w:marBottom w:val="0"/>
              <w:divBdr>
                <w:top w:val="none" w:sz="0" w:space="0" w:color="auto"/>
                <w:left w:val="none" w:sz="0" w:space="0" w:color="auto"/>
                <w:bottom w:val="none" w:sz="0" w:space="0" w:color="auto"/>
                <w:right w:val="none" w:sz="0" w:space="0" w:color="auto"/>
              </w:divBdr>
            </w:div>
            <w:div w:id="365760779">
              <w:marLeft w:val="0"/>
              <w:marRight w:val="0"/>
              <w:marTop w:val="0"/>
              <w:marBottom w:val="0"/>
              <w:divBdr>
                <w:top w:val="none" w:sz="0" w:space="0" w:color="auto"/>
                <w:left w:val="none" w:sz="0" w:space="0" w:color="auto"/>
                <w:bottom w:val="none" w:sz="0" w:space="0" w:color="auto"/>
                <w:right w:val="none" w:sz="0" w:space="0" w:color="auto"/>
              </w:divBdr>
            </w:div>
            <w:div w:id="1513451206">
              <w:marLeft w:val="0"/>
              <w:marRight w:val="0"/>
              <w:marTop w:val="0"/>
              <w:marBottom w:val="0"/>
              <w:divBdr>
                <w:top w:val="none" w:sz="0" w:space="0" w:color="auto"/>
                <w:left w:val="none" w:sz="0" w:space="0" w:color="auto"/>
                <w:bottom w:val="none" w:sz="0" w:space="0" w:color="auto"/>
                <w:right w:val="none" w:sz="0" w:space="0" w:color="auto"/>
              </w:divBdr>
            </w:div>
            <w:div w:id="143320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845549">
      <w:bodyDiv w:val="1"/>
      <w:marLeft w:val="0"/>
      <w:marRight w:val="0"/>
      <w:marTop w:val="0"/>
      <w:marBottom w:val="0"/>
      <w:divBdr>
        <w:top w:val="none" w:sz="0" w:space="0" w:color="auto"/>
        <w:left w:val="none" w:sz="0" w:space="0" w:color="auto"/>
        <w:bottom w:val="none" w:sz="0" w:space="0" w:color="auto"/>
        <w:right w:val="none" w:sz="0" w:space="0" w:color="auto"/>
      </w:divBdr>
      <w:divsChild>
        <w:div w:id="479422581">
          <w:marLeft w:val="0"/>
          <w:marRight w:val="0"/>
          <w:marTop w:val="0"/>
          <w:marBottom w:val="0"/>
          <w:divBdr>
            <w:top w:val="none" w:sz="0" w:space="0" w:color="auto"/>
            <w:left w:val="none" w:sz="0" w:space="0" w:color="auto"/>
            <w:bottom w:val="none" w:sz="0" w:space="0" w:color="auto"/>
            <w:right w:val="none" w:sz="0" w:space="0" w:color="auto"/>
          </w:divBdr>
          <w:divsChild>
            <w:div w:id="18803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61176">
      <w:bodyDiv w:val="1"/>
      <w:marLeft w:val="0"/>
      <w:marRight w:val="0"/>
      <w:marTop w:val="0"/>
      <w:marBottom w:val="0"/>
      <w:divBdr>
        <w:top w:val="none" w:sz="0" w:space="0" w:color="auto"/>
        <w:left w:val="none" w:sz="0" w:space="0" w:color="auto"/>
        <w:bottom w:val="none" w:sz="0" w:space="0" w:color="auto"/>
        <w:right w:val="none" w:sz="0" w:space="0" w:color="auto"/>
      </w:divBdr>
    </w:div>
    <w:div w:id="2120371252">
      <w:bodyDiv w:val="1"/>
      <w:marLeft w:val="0"/>
      <w:marRight w:val="0"/>
      <w:marTop w:val="0"/>
      <w:marBottom w:val="0"/>
      <w:divBdr>
        <w:top w:val="none" w:sz="0" w:space="0" w:color="auto"/>
        <w:left w:val="none" w:sz="0" w:space="0" w:color="auto"/>
        <w:bottom w:val="none" w:sz="0" w:space="0" w:color="auto"/>
        <w:right w:val="none" w:sz="0" w:space="0" w:color="auto"/>
      </w:divBdr>
      <w:divsChild>
        <w:div w:id="1228809789">
          <w:marLeft w:val="0"/>
          <w:marRight w:val="0"/>
          <w:marTop w:val="0"/>
          <w:marBottom w:val="0"/>
          <w:divBdr>
            <w:top w:val="none" w:sz="0" w:space="0" w:color="auto"/>
            <w:left w:val="none" w:sz="0" w:space="0" w:color="auto"/>
            <w:bottom w:val="none" w:sz="0" w:space="0" w:color="auto"/>
            <w:right w:val="none" w:sz="0" w:space="0" w:color="auto"/>
          </w:divBdr>
          <w:divsChild>
            <w:div w:id="1056122057">
              <w:marLeft w:val="0"/>
              <w:marRight w:val="0"/>
              <w:marTop w:val="0"/>
              <w:marBottom w:val="0"/>
              <w:divBdr>
                <w:top w:val="none" w:sz="0" w:space="0" w:color="auto"/>
                <w:left w:val="none" w:sz="0" w:space="0" w:color="auto"/>
                <w:bottom w:val="none" w:sz="0" w:space="0" w:color="auto"/>
                <w:right w:val="none" w:sz="0" w:space="0" w:color="auto"/>
              </w:divBdr>
            </w:div>
            <w:div w:id="1041710935">
              <w:marLeft w:val="0"/>
              <w:marRight w:val="0"/>
              <w:marTop w:val="0"/>
              <w:marBottom w:val="0"/>
              <w:divBdr>
                <w:top w:val="none" w:sz="0" w:space="0" w:color="auto"/>
                <w:left w:val="none" w:sz="0" w:space="0" w:color="auto"/>
                <w:bottom w:val="none" w:sz="0" w:space="0" w:color="auto"/>
                <w:right w:val="none" w:sz="0" w:space="0" w:color="auto"/>
              </w:divBdr>
            </w:div>
            <w:div w:id="85420856">
              <w:marLeft w:val="0"/>
              <w:marRight w:val="0"/>
              <w:marTop w:val="0"/>
              <w:marBottom w:val="0"/>
              <w:divBdr>
                <w:top w:val="none" w:sz="0" w:space="0" w:color="auto"/>
                <w:left w:val="none" w:sz="0" w:space="0" w:color="auto"/>
                <w:bottom w:val="none" w:sz="0" w:space="0" w:color="auto"/>
                <w:right w:val="none" w:sz="0" w:space="0" w:color="auto"/>
              </w:divBdr>
            </w:div>
            <w:div w:id="1593508494">
              <w:marLeft w:val="0"/>
              <w:marRight w:val="0"/>
              <w:marTop w:val="0"/>
              <w:marBottom w:val="0"/>
              <w:divBdr>
                <w:top w:val="none" w:sz="0" w:space="0" w:color="auto"/>
                <w:left w:val="none" w:sz="0" w:space="0" w:color="auto"/>
                <w:bottom w:val="none" w:sz="0" w:space="0" w:color="auto"/>
                <w:right w:val="none" w:sz="0" w:space="0" w:color="auto"/>
              </w:divBdr>
            </w:div>
            <w:div w:id="370886029">
              <w:marLeft w:val="0"/>
              <w:marRight w:val="0"/>
              <w:marTop w:val="0"/>
              <w:marBottom w:val="0"/>
              <w:divBdr>
                <w:top w:val="none" w:sz="0" w:space="0" w:color="auto"/>
                <w:left w:val="none" w:sz="0" w:space="0" w:color="auto"/>
                <w:bottom w:val="none" w:sz="0" w:space="0" w:color="auto"/>
                <w:right w:val="none" w:sz="0" w:space="0" w:color="auto"/>
              </w:divBdr>
            </w:div>
            <w:div w:id="1219975148">
              <w:marLeft w:val="0"/>
              <w:marRight w:val="0"/>
              <w:marTop w:val="0"/>
              <w:marBottom w:val="0"/>
              <w:divBdr>
                <w:top w:val="none" w:sz="0" w:space="0" w:color="auto"/>
                <w:left w:val="none" w:sz="0" w:space="0" w:color="auto"/>
                <w:bottom w:val="none" w:sz="0" w:space="0" w:color="auto"/>
                <w:right w:val="none" w:sz="0" w:space="0" w:color="auto"/>
              </w:divBdr>
            </w:div>
            <w:div w:id="513501632">
              <w:marLeft w:val="0"/>
              <w:marRight w:val="0"/>
              <w:marTop w:val="0"/>
              <w:marBottom w:val="0"/>
              <w:divBdr>
                <w:top w:val="none" w:sz="0" w:space="0" w:color="auto"/>
                <w:left w:val="none" w:sz="0" w:space="0" w:color="auto"/>
                <w:bottom w:val="none" w:sz="0" w:space="0" w:color="auto"/>
                <w:right w:val="none" w:sz="0" w:space="0" w:color="auto"/>
              </w:divBdr>
            </w:div>
            <w:div w:id="431123691">
              <w:marLeft w:val="0"/>
              <w:marRight w:val="0"/>
              <w:marTop w:val="0"/>
              <w:marBottom w:val="0"/>
              <w:divBdr>
                <w:top w:val="none" w:sz="0" w:space="0" w:color="auto"/>
                <w:left w:val="none" w:sz="0" w:space="0" w:color="auto"/>
                <w:bottom w:val="none" w:sz="0" w:space="0" w:color="auto"/>
                <w:right w:val="none" w:sz="0" w:space="0" w:color="auto"/>
              </w:divBdr>
            </w:div>
            <w:div w:id="331876074">
              <w:marLeft w:val="0"/>
              <w:marRight w:val="0"/>
              <w:marTop w:val="0"/>
              <w:marBottom w:val="0"/>
              <w:divBdr>
                <w:top w:val="none" w:sz="0" w:space="0" w:color="auto"/>
                <w:left w:val="none" w:sz="0" w:space="0" w:color="auto"/>
                <w:bottom w:val="none" w:sz="0" w:space="0" w:color="auto"/>
                <w:right w:val="none" w:sz="0" w:space="0" w:color="auto"/>
              </w:divBdr>
            </w:div>
            <w:div w:id="1188132732">
              <w:marLeft w:val="0"/>
              <w:marRight w:val="0"/>
              <w:marTop w:val="0"/>
              <w:marBottom w:val="0"/>
              <w:divBdr>
                <w:top w:val="none" w:sz="0" w:space="0" w:color="auto"/>
                <w:left w:val="none" w:sz="0" w:space="0" w:color="auto"/>
                <w:bottom w:val="none" w:sz="0" w:space="0" w:color="auto"/>
                <w:right w:val="none" w:sz="0" w:space="0" w:color="auto"/>
              </w:divBdr>
            </w:div>
            <w:div w:id="1930699300">
              <w:marLeft w:val="0"/>
              <w:marRight w:val="0"/>
              <w:marTop w:val="0"/>
              <w:marBottom w:val="0"/>
              <w:divBdr>
                <w:top w:val="none" w:sz="0" w:space="0" w:color="auto"/>
                <w:left w:val="none" w:sz="0" w:space="0" w:color="auto"/>
                <w:bottom w:val="none" w:sz="0" w:space="0" w:color="auto"/>
                <w:right w:val="none" w:sz="0" w:space="0" w:color="auto"/>
              </w:divBdr>
            </w:div>
            <w:div w:id="1423842204">
              <w:marLeft w:val="0"/>
              <w:marRight w:val="0"/>
              <w:marTop w:val="0"/>
              <w:marBottom w:val="0"/>
              <w:divBdr>
                <w:top w:val="none" w:sz="0" w:space="0" w:color="auto"/>
                <w:left w:val="none" w:sz="0" w:space="0" w:color="auto"/>
                <w:bottom w:val="none" w:sz="0" w:space="0" w:color="auto"/>
                <w:right w:val="none" w:sz="0" w:space="0" w:color="auto"/>
              </w:divBdr>
            </w:div>
            <w:div w:id="1262030034">
              <w:marLeft w:val="0"/>
              <w:marRight w:val="0"/>
              <w:marTop w:val="0"/>
              <w:marBottom w:val="0"/>
              <w:divBdr>
                <w:top w:val="none" w:sz="0" w:space="0" w:color="auto"/>
                <w:left w:val="none" w:sz="0" w:space="0" w:color="auto"/>
                <w:bottom w:val="none" w:sz="0" w:space="0" w:color="auto"/>
                <w:right w:val="none" w:sz="0" w:space="0" w:color="auto"/>
              </w:divBdr>
            </w:div>
            <w:div w:id="1631781271">
              <w:marLeft w:val="0"/>
              <w:marRight w:val="0"/>
              <w:marTop w:val="0"/>
              <w:marBottom w:val="0"/>
              <w:divBdr>
                <w:top w:val="none" w:sz="0" w:space="0" w:color="auto"/>
                <w:left w:val="none" w:sz="0" w:space="0" w:color="auto"/>
                <w:bottom w:val="none" w:sz="0" w:space="0" w:color="auto"/>
                <w:right w:val="none" w:sz="0" w:space="0" w:color="auto"/>
              </w:divBdr>
            </w:div>
            <w:div w:id="2048066392">
              <w:marLeft w:val="0"/>
              <w:marRight w:val="0"/>
              <w:marTop w:val="0"/>
              <w:marBottom w:val="0"/>
              <w:divBdr>
                <w:top w:val="none" w:sz="0" w:space="0" w:color="auto"/>
                <w:left w:val="none" w:sz="0" w:space="0" w:color="auto"/>
                <w:bottom w:val="none" w:sz="0" w:space="0" w:color="auto"/>
                <w:right w:val="none" w:sz="0" w:space="0" w:color="auto"/>
              </w:divBdr>
            </w:div>
            <w:div w:id="1246721186">
              <w:marLeft w:val="0"/>
              <w:marRight w:val="0"/>
              <w:marTop w:val="0"/>
              <w:marBottom w:val="0"/>
              <w:divBdr>
                <w:top w:val="none" w:sz="0" w:space="0" w:color="auto"/>
                <w:left w:val="none" w:sz="0" w:space="0" w:color="auto"/>
                <w:bottom w:val="none" w:sz="0" w:space="0" w:color="auto"/>
                <w:right w:val="none" w:sz="0" w:space="0" w:color="auto"/>
              </w:divBdr>
            </w:div>
            <w:div w:id="533420269">
              <w:marLeft w:val="0"/>
              <w:marRight w:val="0"/>
              <w:marTop w:val="0"/>
              <w:marBottom w:val="0"/>
              <w:divBdr>
                <w:top w:val="none" w:sz="0" w:space="0" w:color="auto"/>
                <w:left w:val="none" w:sz="0" w:space="0" w:color="auto"/>
                <w:bottom w:val="none" w:sz="0" w:space="0" w:color="auto"/>
                <w:right w:val="none" w:sz="0" w:space="0" w:color="auto"/>
              </w:divBdr>
            </w:div>
            <w:div w:id="732970202">
              <w:marLeft w:val="0"/>
              <w:marRight w:val="0"/>
              <w:marTop w:val="0"/>
              <w:marBottom w:val="0"/>
              <w:divBdr>
                <w:top w:val="none" w:sz="0" w:space="0" w:color="auto"/>
                <w:left w:val="none" w:sz="0" w:space="0" w:color="auto"/>
                <w:bottom w:val="none" w:sz="0" w:space="0" w:color="auto"/>
                <w:right w:val="none" w:sz="0" w:space="0" w:color="auto"/>
              </w:divBdr>
            </w:div>
            <w:div w:id="554439170">
              <w:marLeft w:val="0"/>
              <w:marRight w:val="0"/>
              <w:marTop w:val="0"/>
              <w:marBottom w:val="0"/>
              <w:divBdr>
                <w:top w:val="none" w:sz="0" w:space="0" w:color="auto"/>
                <w:left w:val="none" w:sz="0" w:space="0" w:color="auto"/>
                <w:bottom w:val="none" w:sz="0" w:space="0" w:color="auto"/>
                <w:right w:val="none" w:sz="0" w:space="0" w:color="auto"/>
              </w:divBdr>
            </w:div>
            <w:div w:id="1998994122">
              <w:marLeft w:val="0"/>
              <w:marRight w:val="0"/>
              <w:marTop w:val="0"/>
              <w:marBottom w:val="0"/>
              <w:divBdr>
                <w:top w:val="none" w:sz="0" w:space="0" w:color="auto"/>
                <w:left w:val="none" w:sz="0" w:space="0" w:color="auto"/>
                <w:bottom w:val="none" w:sz="0" w:space="0" w:color="auto"/>
                <w:right w:val="none" w:sz="0" w:space="0" w:color="auto"/>
              </w:divBdr>
            </w:div>
            <w:div w:id="205029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757395">
      <w:bodyDiv w:val="1"/>
      <w:marLeft w:val="0"/>
      <w:marRight w:val="0"/>
      <w:marTop w:val="0"/>
      <w:marBottom w:val="0"/>
      <w:divBdr>
        <w:top w:val="none" w:sz="0" w:space="0" w:color="auto"/>
        <w:left w:val="none" w:sz="0" w:space="0" w:color="auto"/>
        <w:bottom w:val="none" w:sz="0" w:space="0" w:color="auto"/>
        <w:right w:val="none" w:sz="0" w:space="0" w:color="auto"/>
      </w:divBdr>
      <w:divsChild>
        <w:div w:id="824468911">
          <w:marLeft w:val="0"/>
          <w:marRight w:val="0"/>
          <w:marTop w:val="0"/>
          <w:marBottom w:val="0"/>
          <w:divBdr>
            <w:top w:val="none" w:sz="0" w:space="0" w:color="auto"/>
            <w:left w:val="none" w:sz="0" w:space="0" w:color="auto"/>
            <w:bottom w:val="none" w:sz="0" w:space="0" w:color="auto"/>
            <w:right w:val="none" w:sz="0" w:space="0" w:color="auto"/>
          </w:divBdr>
          <w:divsChild>
            <w:div w:id="754865038">
              <w:marLeft w:val="0"/>
              <w:marRight w:val="0"/>
              <w:marTop w:val="0"/>
              <w:marBottom w:val="0"/>
              <w:divBdr>
                <w:top w:val="none" w:sz="0" w:space="0" w:color="auto"/>
                <w:left w:val="none" w:sz="0" w:space="0" w:color="auto"/>
                <w:bottom w:val="none" w:sz="0" w:space="0" w:color="auto"/>
                <w:right w:val="none" w:sz="0" w:space="0" w:color="auto"/>
              </w:divBdr>
            </w:div>
            <w:div w:id="564922423">
              <w:marLeft w:val="0"/>
              <w:marRight w:val="0"/>
              <w:marTop w:val="0"/>
              <w:marBottom w:val="0"/>
              <w:divBdr>
                <w:top w:val="none" w:sz="0" w:space="0" w:color="auto"/>
                <w:left w:val="none" w:sz="0" w:space="0" w:color="auto"/>
                <w:bottom w:val="none" w:sz="0" w:space="0" w:color="auto"/>
                <w:right w:val="none" w:sz="0" w:space="0" w:color="auto"/>
              </w:divBdr>
            </w:div>
            <w:div w:id="64921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696846">
      <w:bodyDiv w:val="1"/>
      <w:marLeft w:val="0"/>
      <w:marRight w:val="0"/>
      <w:marTop w:val="0"/>
      <w:marBottom w:val="0"/>
      <w:divBdr>
        <w:top w:val="none" w:sz="0" w:space="0" w:color="auto"/>
        <w:left w:val="none" w:sz="0" w:space="0" w:color="auto"/>
        <w:bottom w:val="none" w:sz="0" w:space="0" w:color="auto"/>
        <w:right w:val="none" w:sz="0" w:space="0" w:color="auto"/>
      </w:divBdr>
    </w:div>
    <w:div w:id="2129005444">
      <w:bodyDiv w:val="1"/>
      <w:marLeft w:val="0"/>
      <w:marRight w:val="0"/>
      <w:marTop w:val="0"/>
      <w:marBottom w:val="0"/>
      <w:divBdr>
        <w:top w:val="none" w:sz="0" w:space="0" w:color="auto"/>
        <w:left w:val="none" w:sz="0" w:space="0" w:color="auto"/>
        <w:bottom w:val="none" w:sz="0" w:space="0" w:color="auto"/>
        <w:right w:val="none" w:sz="0" w:space="0" w:color="auto"/>
      </w:divBdr>
    </w:div>
    <w:div w:id="2134713820">
      <w:bodyDiv w:val="1"/>
      <w:marLeft w:val="0"/>
      <w:marRight w:val="0"/>
      <w:marTop w:val="0"/>
      <w:marBottom w:val="0"/>
      <w:divBdr>
        <w:top w:val="none" w:sz="0" w:space="0" w:color="auto"/>
        <w:left w:val="none" w:sz="0" w:space="0" w:color="auto"/>
        <w:bottom w:val="none" w:sz="0" w:space="0" w:color="auto"/>
        <w:right w:val="none" w:sz="0" w:space="0" w:color="auto"/>
      </w:divBdr>
      <w:divsChild>
        <w:div w:id="1524976292">
          <w:marLeft w:val="0"/>
          <w:marRight w:val="0"/>
          <w:marTop w:val="0"/>
          <w:marBottom w:val="0"/>
          <w:divBdr>
            <w:top w:val="single" w:sz="2" w:space="0" w:color="E3E3E3"/>
            <w:left w:val="single" w:sz="2" w:space="0" w:color="E3E3E3"/>
            <w:bottom w:val="single" w:sz="2" w:space="0" w:color="E3E3E3"/>
            <w:right w:val="single" w:sz="2" w:space="0" w:color="E3E3E3"/>
          </w:divBdr>
          <w:divsChild>
            <w:div w:id="543105269">
              <w:marLeft w:val="0"/>
              <w:marRight w:val="0"/>
              <w:marTop w:val="0"/>
              <w:marBottom w:val="0"/>
              <w:divBdr>
                <w:top w:val="single" w:sz="2" w:space="0" w:color="E3E3E3"/>
                <w:left w:val="single" w:sz="2" w:space="0" w:color="E3E3E3"/>
                <w:bottom w:val="single" w:sz="2" w:space="0" w:color="E3E3E3"/>
                <w:right w:val="single" w:sz="2" w:space="0" w:color="E3E3E3"/>
              </w:divBdr>
              <w:divsChild>
                <w:div w:id="5517813">
                  <w:marLeft w:val="0"/>
                  <w:marRight w:val="0"/>
                  <w:marTop w:val="0"/>
                  <w:marBottom w:val="0"/>
                  <w:divBdr>
                    <w:top w:val="single" w:sz="2" w:space="0" w:color="E3E3E3"/>
                    <w:left w:val="single" w:sz="2" w:space="0" w:color="E3E3E3"/>
                    <w:bottom w:val="single" w:sz="2" w:space="0" w:color="E3E3E3"/>
                    <w:right w:val="single" w:sz="2" w:space="0" w:color="E3E3E3"/>
                  </w:divBdr>
                  <w:divsChild>
                    <w:div w:id="1166557619">
                      <w:marLeft w:val="0"/>
                      <w:marRight w:val="0"/>
                      <w:marTop w:val="0"/>
                      <w:marBottom w:val="0"/>
                      <w:divBdr>
                        <w:top w:val="single" w:sz="2" w:space="0" w:color="E3E3E3"/>
                        <w:left w:val="single" w:sz="2" w:space="0" w:color="E3E3E3"/>
                        <w:bottom w:val="single" w:sz="2" w:space="0" w:color="E3E3E3"/>
                        <w:right w:val="single" w:sz="2" w:space="0" w:color="E3E3E3"/>
                      </w:divBdr>
                      <w:divsChild>
                        <w:div w:id="799500621">
                          <w:marLeft w:val="0"/>
                          <w:marRight w:val="0"/>
                          <w:marTop w:val="0"/>
                          <w:marBottom w:val="0"/>
                          <w:divBdr>
                            <w:top w:val="single" w:sz="2" w:space="0" w:color="E3E3E3"/>
                            <w:left w:val="single" w:sz="2" w:space="0" w:color="E3E3E3"/>
                            <w:bottom w:val="single" w:sz="2" w:space="0" w:color="E3E3E3"/>
                            <w:right w:val="single" w:sz="2" w:space="0" w:color="E3E3E3"/>
                          </w:divBdr>
                          <w:divsChild>
                            <w:div w:id="2070610235">
                              <w:marLeft w:val="0"/>
                              <w:marRight w:val="0"/>
                              <w:marTop w:val="100"/>
                              <w:marBottom w:val="100"/>
                              <w:divBdr>
                                <w:top w:val="single" w:sz="2" w:space="0" w:color="E3E3E3"/>
                                <w:left w:val="single" w:sz="2" w:space="0" w:color="E3E3E3"/>
                                <w:bottom w:val="single" w:sz="2" w:space="0" w:color="E3E3E3"/>
                                <w:right w:val="single" w:sz="2" w:space="0" w:color="E3E3E3"/>
                              </w:divBdr>
                              <w:divsChild>
                                <w:div w:id="575550604">
                                  <w:marLeft w:val="0"/>
                                  <w:marRight w:val="0"/>
                                  <w:marTop w:val="0"/>
                                  <w:marBottom w:val="0"/>
                                  <w:divBdr>
                                    <w:top w:val="single" w:sz="2" w:space="0" w:color="E3E3E3"/>
                                    <w:left w:val="single" w:sz="2" w:space="0" w:color="E3E3E3"/>
                                    <w:bottom w:val="single" w:sz="2" w:space="0" w:color="E3E3E3"/>
                                    <w:right w:val="single" w:sz="2" w:space="0" w:color="E3E3E3"/>
                                  </w:divBdr>
                                  <w:divsChild>
                                    <w:div w:id="1487286403">
                                      <w:marLeft w:val="0"/>
                                      <w:marRight w:val="0"/>
                                      <w:marTop w:val="0"/>
                                      <w:marBottom w:val="0"/>
                                      <w:divBdr>
                                        <w:top w:val="single" w:sz="2" w:space="0" w:color="E3E3E3"/>
                                        <w:left w:val="single" w:sz="2" w:space="0" w:color="E3E3E3"/>
                                        <w:bottom w:val="single" w:sz="2" w:space="0" w:color="E3E3E3"/>
                                        <w:right w:val="single" w:sz="2" w:space="0" w:color="E3E3E3"/>
                                      </w:divBdr>
                                      <w:divsChild>
                                        <w:div w:id="1234896478">
                                          <w:marLeft w:val="0"/>
                                          <w:marRight w:val="0"/>
                                          <w:marTop w:val="0"/>
                                          <w:marBottom w:val="0"/>
                                          <w:divBdr>
                                            <w:top w:val="single" w:sz="2" w:space="0" w:color="E3E3E3"/>
                                            <w:left w:val="single" w:sz="2" w:space="0" w:color="E3E3E3"/>
                                            <w:bottom w:val="single" w:sz="2" w:space="0" w:color="E3E3E3"/>
                                            <w:right w:val="single" w:sz="2" w:space="0" w:color="E3E3E3"/>
                                          </w:divBdr>
                                          <w:divsChild>
                                            <w:div w:id="1916895013">
                                              <w:marLeft w:val="0"/>
                                              <w:marRight w:val="0"/>
                                              <w:marTop w:val="0"/>
                                              <w:marBottom w:val="0"/>
                                              <w:divBdr>
                                                <w:top w:val="single" w:sz="2" w:space="0" w:color="E3E3E3"/>
                                                <w:left w:val="single" w:sz="2" w:space="0" w:color="E3E3E3"/>
                                                <w:bottom w:val="single" w:sz="2" w:space="0" w:color="E3E3E3"/>
                                                <w:right w:val="single" w:sz="2" w:space="0" w:color="E3E3E3"/>
                                              </w:divBdr>
                                              <w:divsChild>
                                                <w:div w:id="460346207">
                                                  <w:marLeft w:val="0"/>
                                                  <w:marRight w:val="0"/>
                                                  <w:marTop w:val="0"/>
                                                  <w:marBottom w:val="0"/>
                                                  <w:divBdr>
                                                    <w:top w:val="single" w:sz="2" w:space="0" w:color="E3E3E3"/>
                                                    <w:left w:val="single" w:sz="2" w:space="0" w:color="E3E3E3"/>
                                                    <w:bottom w:val="single" w:sz="2" w:space="0" w:color="E3E3E3"/>
                                                    <w:right w:val="single" w:sz="2" w:space="0" w:color="E3E3E3"/>
                                                  </w:divBdr>
                                                  <w:divsChild>
                                                    <w:div w:id="3063950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412855299">
          <w:marLeft w:val="0"/>
          <w:marRight w:val="0"/>
          <w:marTop w:val="0"/>
          <w:marBottom w:val="0"/>
          <w:divBdr>
            <w:top w:val="none" w:sz="0" w:space="0" w:color="auto"/>
            <w:left w:val="none" w:sz="0" w:space="0" w:color="auto"/>
            <w:bottom w:val="none" w:sz="0" w:space="0" w:color="auto"/>
            <w:right w:val="none" w:sz="0" w:space="0" w:color="auto"/>
          </w:divBdr>
          <w:divsChild>
            <w:div w:id="155615193">
              <w:marLeft w:val="0"/>
              <w:marRight w:val="0"/>
              <w:marTop w:val="0"/>
              <w:marBottom w:val="0"/>
              <w:divBdr>
                <w:top w:val="single" w:sz="2" w:space="0" w:color="E3E3E3"/>
                <w:left w:val="single" w:sz="2" w:space="0" w:color="E3E3E3"/>
                <w:bottom w:val="single" w:sz="2" w:space="0" w:color="E3E3E3"/>
                <w:right w:val="single" w:sz="2" w:space="0" w:color="E3E3E3"/>
              </w:divBdr>
              <w:divsChild>
                <w:div w:id="30574260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138335083">
      <w:bodyDiv w:val="1"/>
      <w:marLeft w:val="0"/>
      <w:marRight w:val="0"/>
      <w:marTop w:val="0"/>
      <w:marBottom w:val="0"/>
      <w:divBdr>
        <w:top w:val="none" w:sz="0" w:space="0" w:color="auto"/>
        <w:left w:val="none" w:sz="0" w:space="0" w:color="auto"/>
        <w:bottom w:val="none" w:sz="0" w:space="0" w:color="auto"/>
        <w:right w:val="none" w:sz="0" w:space="0" w:color="auto"/>
      </w:divBdr>
      <w:divsChild>
        <w:div w:id="316081436">
          <w:marLeft w:val="0"/>
          <w:marRight w:val="0"/>
          <w:marTop w:val="0"/>
          <w:marBottom w:val="0"/>
          <w:divBdr>
            <w:top w:val="none" w:sz="0" w:space="0" w:color="auto"/>
            <w:left w:val="none" w:sz="0" w:space="0" w:color="auto"/>
            <w:bottom w:val="none" w:sz="0" w:space="0" w:color="auto"/>
            <w:right w:val="none" w:sz="0" w:space="0" w:color="auto"/>
          </w:divBdr>
          <w:divsChild>
            <w:div w:id="24911179">
              <w:marLeft w:val="0"/>
              <w:marRight w:val="0"/>
              <w:marTop w:val="0"/>
              <w:marBottom w:val="0"/>
              <w:divBdr>
                <w:top w:val="none" w:sz="0" w:space="0" w:color="auto"/>
                <w:left w:val="none" w:sz="0" w:space="0" w:color="auto"/>
                <w:bottom w:val="none" w:sz="0" w:space="0" w:color="auto"/>
                <w:right w:val="none" w:sz="0" w:space="0" w:color="auto"/>
              </w:divBdr>
            </w:div>
            <w:div w:id="1197305816">
              <w:marLeft w:val="0"/>
              <w:marRight w:val="0"/>
              <w:marTop w:val="0"/>
              <w:marBottom w:val="0"/>
              <w:divBdr>
                <w:top w:val="none" w:sz="0" w:space="0" w:color="auto"/>
                <w:left w:val="none" w:sz="0" w:space="0" w:color="auto"/>
                <w:bottom w:val="none" w:sz="0" w:space="0" w:color="auto"/>
                <w:right w:val="none" w:sz="0" w:space="0" w:color="auto"/>
              </w:divBdr>
            </w:div>
            <w:div w:id="152220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953025">
      <w:bodyDiv w:val="1"/>
      <w:marLeft w:val="0"/>
      <w:marRight w:val="0"/>
      <w:marTop w:val="0"/>
      <w:marBottom w:val="0"/>
      <w:divBdr>
        <w:top w:val="none" w:sz="0" w:space="0" w:color="auto"/>
        <w:left w:val="none" w:sz="0" w:space="0" w:color="auto"/>
        <w:bottom w:val="none" w:sz="0" w:space="0" w:color="auto"/>
        <w:right w:val="none" w:sz="0" w:space="0" w:color="auto"/>
      </w:divBdr>
    </w:div>
    <w:div w:id="2146120768">
      <w:bodyDiv w:val="1"/>
      <w:marLeft w:val="0"/>
      <w:marRight w:val="0"/>
      <w:marTop w:val="0"/>
      <w:marBottom w:val="0"/>
      <w:divBdr>
        <w:top w:val="none" w:sz="0" w:space="0" w:color="auto"/>
        <w:left w:val="none" w:sz="0" w:space="0" w:color="auto"/>
        <w:bottom w:val="none" w:sz="0" w:space="0" w:color="auto"/>
        <w:right w:val="none" w:sz="0" w:space="0" w:color="auto"/>
      </w:divBdr>
      <w:divsChild>
        <w:div w:id="1610966200">
          <w:marLeft w:val="0"/>
          <w:marRight w:val="0"/>
          <w:marTop w:val="0"/>
          <w:marBottom w:val="0"/>
          <w:divBdr>
            <w:top w:val="none" w:sz="0" w:space="0" w:color="auto"/>
            <w:left w:val="none" w:sz="0" w:space="0" w:color="auto"/>
            <w:bottom w:val="none" w:sz="0" w:space="0" w:color="auto"/>
            <w:right w:val="none" w:sz="0" w:space="0" w:color="auto"/>
          </w:divBdr>
          <w:divsChild>
            <w:div w:id="1924103749">
              <w:marLeft w:val="0"/>
              <w:marRight w:val="0"/>
              <w:marTop w:val="0"/>
              <w:marBottom w:val="0"/>
              <w:divBdr>
                <w:top w:val="none" w:sz="0" w:space="0" w:color="auto"/>
                <w:left w:val="none" w:sz="0" w:space="0" w:color="auto"/>
                <w:bottom w:val="none" w:sz="0" w:space="0" w:color="auto"/>
                <w:right w:val="none" w:sz="0" w:space="0" w:color="auto"/>
              </w:divBdr>
            </w:div>
            <w:div w:id="1213468165">
              <w:marLeft w:val="0"/>
              <w:marRight w:val="0"/>
              <w:marTop w:val="0"/>
              <w:marBottom w:val="0"/>
              <w:divBdr>
                <w:top w:val="none" w:sz="0" w:space="0" w:color="auto"/>
                <w:left w:val="none" w:sz="0" w:space="0" w:color="auto"/>
                <w:bottom w:val="none" w:sz="0" w:space="0" w:color="auto"/>
                <w:right w:val="none" w:sz="0" w:space="0" w:color="auto"/>
              </w:divBdr>
            </w:div>
            <w:div w:id="1489831483">
              <w:marLeft w:val="0"/>
              <w:marRight w:val="0"/>
              <w:marTop w:val="0"/>
              <w:marBottom w:val="0"/>
              <w:divBdr>
                <w:top w:val="none" w:sz="0" w:space="0" w:color="auto"/>
                <w:left w:val="none" w:sz="0" w:space="0" w:color="auto"/>
                <w:bottom w:val="none" w:sz="0" w:space="0" w:color="auto"/>
                <w:right w:val="none" w:sz="0" w:space="0" w:color="auto"/>
              </w:divBdr>
            </w:div>
            <w:div w:id="515196313">
              <w:marLeft w:val="0"/>
              <w:marRight w:val="0"/>
              <w:marTop w:val="0"/>
              <w:marBottom w:val="0"/>
              <w:divBdr>
                <w:top w:val="none" w:sz="0" w:space="0" w:color="auto"/>
                <w:left w:val="none" w:sz="0" w:space="0" w:color="auto"/>
                <w:bottom w:val="none" w:sz="0" w:space="0" w:color="auto"/>
                <w:right w:val="none" w:sz="0" w:space="0" w:color="auto"/>
              </w:divBdr>
            </w:div>
            <w:div w:id="533201975">
              <w:marLeft w:val="0"/>
              <w:marRight w:val="0"/>
              <w:marTop w:val="0"/>
              <w:marBottom w:val="0"/>
              <w:divBdr>
                <w:top w:val="none" w:sz="0" w:space="0" w:color="auto"/>
                <w:left w:val="none" w:sz="0" w:space="0" w:color="auto"/>
                <w:bottom w:val="none" w:sz="0" w:space="0" w:color="auto"/>
                <w:right w:val="none" w:sz="0" w:space="0" w:color="auto"/>
              </w:divBdr>
            </w:div>
            <w:div w:id="95368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hyperlink" Target="https://chemdata.nist.gov/dokuwiki/doku.php?id=peptidew:lib:humanhcd20160503" TargetMode="External"/><Relationship Id="rId42" Type="http://schemas.openxmlformats.org/officeDocument/2006/relationships/customXml" Target="ink/ink4.xml"/><Relationship Id="rId63" Type="http://schemas.openxmlformats.org/officeDocument/2006/relationships/image" Target="media/image29.png"/><Relationship Id="rId84" Type="http://schemas.openxmlformats.org/officeDocument/2006/relationships/customXml" Target="ink/ink25.xml"/><Relationship Id="rId16" Type="http://schemas.openxmlformats.org/officeDocument/2006/relationships/hyperlink" Target="https://chemdata.nist.gov/dokuwiki/doku.php?id=peptidew:lib:cho_20180223" TargetMode="External"/><Relationship Id="rId107" Type="http://schemas.openxmlformats.org/officeDocument/2006/relationships/image" Target="media/image51.png"/><Relationship Id="rId11" Type="http://schemas.openxmlformats.org/officeDocument/2006/relationships/image" Target="media/image2.png"/><Relationship Id="rId32" Type="http://schemas.openxmlformats.org/officeDocument/2006/relationships/image" Target="media/image12.png"/><Relationship Id="rId37"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customXml" Target="ink/ink12.xml"/><Relationship Id="rId74" Type="http://schemas.openxmlformats.org/officeDocument/2006/relationships/customXml" Target="ink/ink20.xml"/><Relationship Id="rId79" Type="http://schemas.openxmlformats.org/officeDocument/2006/relationships/image" Target="media/image37.png"/><Relationship Id="rId102" Type="http://schemas.openxmlformats.org/officeDocument/2006/relationships/customXml" Target="ink/ink34.xml"/><Relationship Id="rId123" Type="http://schemas.openxmlformats.org/officeDocument/2006/relationships/hyperlink" Target="https://www.phenyx-ms.com/" TargetMode="External"/><Relationship Id="rId128"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customXml" Target="ink/ink28.xml"/><Relationship Id="rId95" Type="http://schemas.openxmlformats.org/officeDocument/2006/relationships/image" Target="media/image45.png"/><Relationship Id="rId22" Type="http://schemas.openxmlformats.org/officeDocument/2006/relationships/hyperlink" Target="https://chemdata.nist.gov/dokuwiki/doku.php?id=peptidew:lib:phoshopept_labelfree_20190214" TargetMode="External"/><Relationship Id="rId27" Type="http://schemas.openxmlformats.org/officeDocument/2006/relationships/image" Target="media/image7.png"/><Relationship Id="rId43" Type="http://schemas.openxmlformats.org/officeDocument/2006/relationships/image" Target="media/image19.png"/><Relationship Id="rId48" Type="http://schemas.openxmlformats.org/officeDocument/2006/relationships/customXml" Target="ink/ink7.xml"/><Relationship Id="rId64" Type="http://schemas.openxmlformats.org/officeDocument/2006/relationships/customXml" Target="ink/ink15.xml"/><Relationship Id="rId69" Type="http://schemas.openxmlformats.org/officeDocument/2006/relationships/image" Target="media/image32.png"/><Relationship Id="rId113" Type="http://schemas.openxmlformats.org/officeDocument/2006/relationships/image" Target="media/image55.png"/><Relationship Id="rId118" Type="http://schemas.openxmlformats.org/officeDocument/2006/relationships/image" Target="media/image59.png"/><Relationship Id="rId80" Type="http://schemas.openxmlformats.org/officeDocument/2006/relationships/customXml" Target="ink/ink23.xml"/><Relationship Id="rId85" Type="http://schemas.openxmlformats.org/officeDocument/2006/relationships/image" Target="media/image40.png"/><Relationship Id="rId12" Type="http://schemas.openxmlformats.org/officeDocument/2006/relationships/image" Target="media/image3.png"/><Relationship Id="rId17" Type="http://schemas.openxmlformats.org/officeDocument/2006/relationships/hyperlink" Target="https://chemdata.nist.gov/dokuwiki/doku.php?id=peptidew:lib:humanhcd20160503" TargetMode="External"/><Relationship Id="rId33" Type="http://schemas.openxmlformats.org/officeDocument/2006/relationships/image" Target="media/image13.png"/><Relationship Id="rId38" Type="http://schemas.openxmlformats.org/officeDocument/2006/relationships/customXml" Target="ink/ink2.xml"/><Relationship Id="rId59" Type="http://schemas.openxmlformats.org/officeDocument/2006/relationships/image" Target="media/image27.png"/><Relationship Id="rId103" Type="http://schemas.openxmlformats.org/officeDocument/2006/relationships/image" Target="media/image49.png"/><Relationship Id="rId108" Type="http://schemas.openxmlformats.org/officeDocument/2006/relationships/customXml" Target="ink/ink37.xml"/><Relationship Id="rId124" Type="http://schemas.openxmlformats.org/officeDocument/2006/relationships/hyperlink" Target="https://www.uniprot.org/" TargetMode="External"/><Relationship Id="rId129" Type="http://schemas.openxmlformats.org/officeDocument/2006/relationships/image" Target="media/image65.jpeg"/><Relationship Id="rId54" Type="http://schemas.openxmlformats.org/officeDocument/2006/relationships/customXml" Target="ink/ink10.xml"/><Relationship Id="rId70" Type="http://schemas.openxmlformats.org/officeDocument/2006/relationships/customXml" Target="ink/ink18.xml"/><Relationship Id="rId75" Type="http://schemas.openxmlformats.org/officeDocument/2006/relationships/image" Target="media/image35.png"/><Relationship Id="rId91" Type="http://schemas.openxmlformats.org/officeDocument/2006/relationships/image" Target="media/image43.png"/><Relationship Id="rId96" Type="http://schemas.openxmlformats.org/officeDocument/2006/relationships/customXml" Target="ink/ink3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proteometools.org/index.php?id=53" TargetMode="External"/><Relationship Id="rId28" Type="http://schemas.openxmlformats.org/officeDocument/2006/relationships/image" Target="media/image8.png"/><Relationship Id="rId49" Type="http://schemas.openxmlformats.org/officeDocument/2006/relationships/image" Target="media/image22.png"/><Relationship Id="rId114" Type="http://schemas.openxmlformats.org/officeDocument/2006/relationships/image" Target="media/image56.png"/><Relationship Id="rId119" Type="http://schemas.openxmlformats.org/officeDocument/2006/relationships/image" Target="media/image60.png"/><Relationship Id="rId44" Type="http://schemas.openxmlformats.org/officeDocument/2006/relationships/customXml" Target="ink/ink5.xml"/><Relationship Id="rId60" Type="http://schemas.openxmlformats.org/officeDocument/2006/relationships/customXml" Target="ink/ink13.xml"/><Relationship Id="rId65" Type="http://schemas.openxmlformats.org/officeDocument/2006/relationships/image" Target="media/image30.png"/><Relationship Id="rId81" Type="http://schemas.openxmlformats.org/officeDocument/2006/relationships/image" Target="media/image38.png"/><Relationship Id="rId86" Type="http://schemas.openxmlformats.org/officeDocument/2006/relationships/customXml" Target="ink/ink26.xml"/><Relationship Id="rId130" Type="http://schemas.openxmlformats.org/officeDocument/2006/relationships/footer" Target="footer3.xml"/><Relationship Id="rId13" Type="http://schemas.openxmlformats.org/officeDocument/2006/relationships/image" Target="media/image4.png"/><Relationship Id="rId18" Type="http://schemas.openxmlformats.org/officeDocument/2006/relationships/hyperlink" Target="https://massive.ucsd.edu/ProteoSAFe/result.jsp?task=daa7c2c21f9a45c08c41e071a3729d67&amp;view=download_filtered_mgf_library&amp;show=true" TargetMode="External"/><Relationship Id="rId39" Type="http://schemas.openxmlformats.org/officeDocument/2006/relationships/image" Target="media/image17.png"/><Relationship Id="rId109" Type="http://schemas.openxmlformats.org/officeDocument/2006/relationships/image" Target="media/image52.png"/><Relationship Id="rId34" Type="http://schemas.openxmlformats.org/officeDocument/2006/relationships/image" Target="media/image14.png"/><Relationship Id="rId50" Type="http://schemas.openxmlformats.org/officeDocument/2006/relationships/customXml" Target="ink/ink8.xml"/><Relationship Id="rId55" Type="http://schemas.openxmlformats.org/officeDocument/2006/relationships/image" Target="media/image25.png"/><Relationship Id="rId76" Type="http://schemas.openxmlformats.org/officeDocument/2006/relationships/customXml" Target="ink/ink21.xml"/><Relationship Id="rId97" Type="http://schemas.openxmlformats.org/officeDocument/2006/relationships/image" Target="media/image46.png"/><Relationship Id="rId104" Type="http://schemas.openxmlformats.org/officeDocument/2006/relationships/customXml" Target="ink/ink35.xml"/><Relationship Id="rId120" Type="http://schemas.openxmlformats.org/officeDocument/2006/relationships/hyperlink" Target="https://www.rcsb.org/" TargetMode="External"/><Relationship Id="rId125"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customXml" Target="ink/ink29.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colab.research.google.com/" TargetMode="External"/><Relationship Id="rId40" Type="http://schemas.openxmlformats.org/officeDocument/2006/relationships/customXml" Target="ink/ink3.xml"/><Relationship Id="rId45" Type="http://schemas.openxmlformats.org/officeDocument/2006/relationships/image" Target="media/image20.png"/><Relationship Id="rId66" Type="http://schemas.openxmlformats.org/officeDocument/2006/relationships/customXml" Target="ink/ink16.xml"/><Relationship Id="rId87" Type="http://schemas.openxmlformats.org/officeDocument/2006/relationships/image" Target="media/image41.png"/><Relationship Id="rId110" Type="http://schemas.openxmlformats.org/officeDocument/2006/relationships/customXml" Target="ink/ink38.xml"/><Relationship Id="rId115" Type="http://schemas.openxmlformats.org/officeDocument/2006/relationships/image" Target="media/image57.png"/><Relationship Id="rId131" Type="http://schemas.openxmlformats.org/officeDocument/2006/relationships/footer" Target="footer4.xml"/><Relationship Id="rId61" Type="http://schemas.openxmlformats.org/officeDocument/2006/relationships/image" Target="media/image28.png"/><Relationship Id="rId82" Type="http://schemas.openxmlformats.org/officeDocument/2006/relationships/customXml" Target="ink/ink24.xml"/><Relationship Id="rId19" Type="http://schemas.openxmlformats.org/officeDocument/2006/relationships/hyperlink" Target="https://chemdata.nist.gov/dokuwiki/doku.php?id=peptidew:lib:rat_qtof" TargetMode="External"/><Relationship Id="rId14" Type="http://schemas.openxmlformats.org/officeDocument/2006/relationships/hyperlink" Target="https://chemdata.nist.gov/dokuwiki/doku.php?id=peptidew:lib:kustersynselected20170530"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customXml" Target="ink/ink11.xml"/><Relationship Id="rId77" Type="http://schemas.openxmlformats.org/officeDocument/2006/relationships/image" Target="media/image36.png"/><Relationship Id="rId100" Type="http://schemas.openxmlformats.org/officeDocument/2006/relationships/customXml" Target="ink/ink33.xml"/><Relationship Id="rId105" Type="http://schemas.openxmlformats.org/officeDocument/2006/relationships/image" Target="media/image50.png"/><Relationship Id="rId126" Type="http://schemas.openxmlformats.org/officeDocument/2006/relationships/image" Target="media/image62.emf"/><Relationship Id="rId8" Type="http://schemas.openxmlformats.org/officeDocument/2006/relationships/footer" Target="footer1.xml"/><Relationship Id="rId51" Type="http://schemas.openxmlformats.org/officeDocument/2006/relationships/image" Target="media/image23.png"/><Relationship Id="rId72" Type="http://schemas.openxmlformats.org/officeDocument/2006/relationships/customXml" Target="ink/ink19.xml"/><Relationship Id="rId93" Type="http://schemas.openxmlformats.org/officeDocument/2006/relationships/image" Target="media/image44.png"/><Relationship Id="rId98" Type="http://schemas.openxmlformats.org/officeDocument/2006/relationships/customXml" Target="ink/ink32.xml"/><Relationship Id="rId121" Type="http://schemas.openxmlformats.org/officeDocument/2006/relationships/hyperlink" Target="http://pfam.xfam.org/" TargetMode="External"/><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customXml" Target="ink/ink6.xml"/><Relationship Id="rId67" Type="http://schemas.openxmlformats.org/officeDocument/2006/relationships/image" Target="media/image31.png"/><Relationship Id="rId116" Type="http://schemas.openxmlformats.org/officeDocument/2006/relationships/hyperlink" Target="https://colab.research.google.com/" TargetMode="External"/><Relationship Id="rId20" Type="http://schemas.openxmlformats.org/officeDocument/2006/relationships/hyperlink" Target="https://chemdata.nist.gov/dokuwiki/doku.php?id=peptidew:lib:humanhcd20160503" TargetMode="External"/><Relationship Id="rId41" Type="http://schemas.openxmlformats.org/officeDocument/2006/relationships/image" Target="media/image18.png"/><Relationship Id="rId62" Type="http://schemas.openxmlformats.org/officeDocument/2006/relationships/customXml" Target="ink/ink14.xml"/><Relationship Id="rId83" Type="http://schemas.openxmlformats.org/officeDocument/2006/relationships/image" Target="media/image39.png"/><Relationship Id="rId88" Type="http://schemas.openxmlformats.org/officeDocument/2006/relationships/customXml" Target="ink/ink27.xml"/><Relationship Id="rId111" Type="http://schemas.openxmlformats.org/officeDocument/2006/relationships/image" Target="media/image53.png"/><Relationship Id="rId132" Type="http://schemas.openxmlformats.org/officeDocument/2006/relationships/fontTable" Target="fontTable.xml"/><Relationship Id="rId15" Type="http://schemas.openxmlformats.org/officeDocument/2006/relationships/hyperlink" Target="https://chemdata.nist.gov/dokuwiki/doku.php?id=peptidew:clib:mousehcd_selected20141124" TargetMode="External"/><Relationship Id="rId36" Type="http://schemas.openxmlformats.org/officeDocument/2006/relationships/customXml" Target="ink/ink1.xml"/><Relationship Id="rId57" Type="http://schemas.openxmlformats.org/officeDocument/2006/relationships/image" Target="media/image26.png"/><Relationship Id="rId106" Type="http://schemas.openxmlformats.org/officeDocument/2006/relationships/customXml" Target="ink/ink36.xml"/><Relationship Id="rId127" Type="http://schemas.openxmlformats.org/officeDocument/2006/relationships/image" Target="media/image63.jpeg"/><Relationship Id="rId10" Type="http://schemas.openxmlformats.org/officeDocument/2006/relationships/image" Target="media/image1.tmp"/><Relationship Id="rId31" Type="http://schemas.openxmlformats.org/officeDocument/2006/relationships/image" Target="media/image11.png"/><Relationship Id="rId52" Type="http://schemas.openxmlformats.org/officeDocument/2006/relationships/customXml" Target="ink/ink9.xml"/><Relationship Id="rId73" Type="http://schemas.openxmlformats.org/officeDocument/2006/relationships/image" Target="media/image34.png"/><Relationship Id="rId78" Type="http://schemas.openxmlformats.org/officeDocument/2006/relationships/customXml" Target="ink/ink22.xml"/><Relationship Id="rId94" Type="http://schemas.openxmlformats.org/officeDocument/2006/relationships/customXml" Target="ink/ink30.xml"/><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hyperlink" Target="https://chemdata.nist.gov/dokuwiki/doku.php?id=peptidew:start" TargetMode="Externa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6.png"/><Relationship Id="rId47" Type="http://schemas.openxmlformats.org/officeDocument/2006/relationships/image" Target="media/image21.png"/><Relationship Id="rId68" Type="http://schemas.openxmlformats.org/officeDocument/2006/relationships/customXml" Target="ink/ink17.xml"/><Relationship Id="rId89" Type="http://schemas.openxmlformats.org/officeDocument/2006/relationships/image" Target="media/image42.png"/><Relationship Id="rId112" Type="http://schemas.openxmlformats.org/officeDocument/2006/relationships/image" Target="media/image54.png"/><Relationship Id="rId133" Type="http://schemas.openxmlformats.org/officeDocument/2006/relationships/theme" Target="theme/theme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31:53.590"/>
    </inkml:context>
    <inkml:brush xml:id="br0">
      <inkml:brushProperty name="width" value="0.05" units="cm"/>
      <inkml:brushProperty name="height" value="0.05" units="cm"/>
      <inkml:brushProperty name="color" value="#FFFFFF"/>
    </inkml:brush>
  </inkml:definitions>
  <inkml:trace contextRef="#ctx0" brushRef="#br0">194 37 24575,'12'-8'0,"2"-1"0,-1 1 0,-4 2 0,-7 4 0,-3 1 0,-3 1 0,-6 0 0,3-1 0,-8 1 0,0 0 0,-1 0 0,1 0 0,4 0 0,4 0 0,-1 0 0,1 0 0,-1 0 0,2 0 0,0 0 0,-1 0 0,1 0 0,-1 0 0,1 0 0,-1-1 0,-1 1 0,1 0 0,0 0 0,2 0 0,1 0 0,0 0 0,0 0 0,-2 0 0,0 0 0,0 1 0,0-1 0,3 0 0,1 0 0,0 0 0,0 0 0,1 1 0,-1-1 0,2 2 0,4 4 0,-1-3 0,7 5 0,3-4 0,2 1 0,2-2 0,-4-2 0,-2 0 0,-2-1 0,-3-1 0,-1 1 0,-1 0 0,0 0 0,2 0 0,0 0 0,2 1 0,0-1 0,-1 1 0,0 0 0,0-1 0,-1 1 0,-1 0 0,-2 0 0,-2 0 0,-1 0 0,0 2 0,-1 0 0,-1 1 0,0 0 0,-2-2 0,1-1 0,0 0 0,-1 0 0,0 0 0,0-1 0,-1 1 0,0-1 0,-1 0 0,1 0 0,1 0 0,0 0 0,0 0 0,-1 0 0,1 1 0,-1-1 0,1 0 0,0 0 0,0 0 0,0 0 0,-1 0 0,0 1 0,0-1 0,2 0 0,1 0 0,10-1 0,6-1 0,11-1 0,-3 0 0,-6 2 0,-8 0 0,-6 1 0,3 0 0,1 0 0,2 0 0,-2 0 0,-2 0 0,-2 0 0,-1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8:13.774"/>
    </inkml:context>
    <inkml:brush xml:id="br0">
      <inkml:brushProperty name="width" value="0.05" units="cm"/>
      <inkml:brushProperty name="height" value="0.05" units="cm"/>
      <inkml:brushProperty name="color" value="#FFFFFF"/>
    </inkml:brush>
  </inkml:definitions>
  <inkml:trace contextRef="#ctx0" brushRef="#br0">0 27 24575,'13'-5'0,"0"1"0,-4 2 0,0 2 0,-3-1 0,-2 1 0,0 0 0,-1-1 0,3 1 0,-1 0 0,-1 0 0,0-1 0,0 1 0,0 0 0,1 0 0,-2-1 0,0 1 0,-2 0 0,0-1 0,0 1 0,1 0 0,0 0 0,0 0 0,1-1 0,0 1 0,-1-1 0,-1 1 0,2 0 0,-1 0 0,0-1 0,0 1 0,0 0 0,0-1 0,2 0 0,2 0 0,-2 1 0,1-1 0,-3 1 0,0 0 0,1 0 0,0-1 0,1 0 0,-2 1 0,1-1 0,-1 1 0,-1 0 0,1 0 0,-1 0 0,5 0 0,-1 0 0,3 0 0,-2 0 0,0 0 0,0 0 0,0 0 0,-2 0 0,-1 0 0,-1 0 0,0 0 0,0 0 0,0 0 0,1 0 0,0 0 0,0 0 0,1 0 0,-1 0 0,1 1 0,0-1 0,-1 0 0,1 0 0,0 0 0,1 0 0,0 1 0,-1-1 0,-2 0 0,-1 0 0,1 0 0,1 0 0,0 0 0,1 0 0,-1 0 0,1 0 0,-1 0 0,0 0 0,2 0 0,-1 0 0,1 0 0,-2 0 0,3 0 0,1 0 0,3 0 0,3 0 0,-1 0 0,-3 0 0,-2 0 0,0 0 0,0 0 0,1 0 0,0 0 0,-1 0 0,0 0 0,-1 0 0,1 1 0,-1-1 0,1 0 0,-2 0 0,0 0 0,-1 0 0,0 0 0,1 0 0,0 0 0,1 0 0,4 0 0,-3 0 0,1 0 0,-3 1 0,0-1 0,-1 0 0,2 0 0,-1 0 0,0 0 0,1 0 0,1 0 0,-1 0 0,1 0 0,-1 0 0,-1 0 0,-2 0 0,1 0 0,-1-1 0,0 1 0,0-1 0,-1 1 0,0-1 0,0 1 0,-1 0 0,1-1 0,-1 1 0,0 0 0,1 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8:10.444"/>
    </inkml:context>
    <inkml:brush xml:id="br0">
      <inkml:brushProperty name="width" value="0.05" units="cm"/>
      <inkml:brushProperty name="height" value="0.05" units="cm"/>
      <inkml:brushProperty name="color" value="#FFFFFF"/>
    </inkml:brush>
  </inkml:definitions>
  <inkml:trace contextRef="#ctx0" brushRef="#br0">1015 0 24575,'-2'4'0,"1"0"0,0-3 0,1 0 0,-2-1 0,0 0 0,0 0 0,0 0 0,-1 1 0,-1 0 0,0 0 0,0-1 0,1 1 0,0-1 0,-3 0 0,1 0 0,-2 0 0,-1 0 0,-1 0 0,0 0 0,1 0 0,2 0 0,3 0 0,0 0 0,1 0 0,-1 0 0,-1 0 0,1 0 0,-5 0 0,3 0 0,-5 0 0,4 0 0,0 0 0,0 0 0,-2 0 0,-1 0 0,-1 0 0,1 0 0,2 0 0,1 0 0,0 0 0,-1 0 0,0 0 0,0 0 0,0 0 0,0 0 0,0 0 0,1 0 0,1 0 0,2 0 0,0 0 0,0 0 0,1 0 0,-1 0 0,0 0 0,0 0 0,-1 0 0,1 0 0,1 0 0,-1 0 0,1 0 0,-1 0 0,0 0 0,1 0 0,0 0 0,0 0 0,-1-1 0,0 1 0,-1 0 0,0 0 0,0 0 0,0-1 0,-3 1 0,0-1 0,0 1 0,1 0 0,1 0 0,0 0 0,0 0 0,0 0 0,0 0 0,0 0 0,0 0 0,0 0 0,1 0 0,-1 0 0,-1 0 0,0 0 0,1 0 0,-1 0 0,-2-1 0,0 1 0,-3 0 0,0 0 0,1 0 0,4 0 0,1 0 0,-1 0 0,-3 0 0,-2 0 0,0 0 0,2 0 0,2 0 0,-1 0 0,0 0 0,-1 0 0,1 0 0,-1 0 0,2 0 0,-1-1 0,1 1 0,2 0 0,1 0 0,0 0 0,-1-1 0,1 1 0,-2 0 0,2 0 0,-2 0 0,0 0 0,0 0 0,1 0 0,0 0 0,0 0 0,-1 0 0,0 0 0,0 0 0,0 0 0,1 0 0,0 0 0,0 0 0,-1-1 0,0 1 0,0 0 0,1 0 0,-2 0 0,0 0 0,-1 0 0,1 0 0,0 0 0,1-1 0,1 1 0,0 0 0,-1 0 0,-1 0 0,-1 0 0,-1 0 0,-2 0 0,3 0 0,-8 0 0,10 0 0,-8 0 0,8 0 0,-2-1 0,-1 1 0,-1 0 0,0 1 0,1-1 0,3 0 0,0 0 0,0 0 0,-1 0 0,0 0 0,1 0 0,2 0 0,1 0 0,-1 0 0,-1 0 0,-1 0 0,0 0 0,1 0 0,2 0 0,0 0 0,0 0 0,0 0 0,0 0 0,0 1 0,-1-1 0,1 0 0,2 0 0,8 1 0,-2 0 0,5 0 0,-6 0 0,-2-1 0,-1 0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8:05.460"/>
    </inkml:context>
    <inkml:brush xml:id="br0">
      <inkml:brushProperty name="width" value="0.05" units="cm"/>
      <inkml:brushProperty name="height" value="0.05" units="cm"/>
      <inkml:brushProperty name="color" value="#FFFFFF"/>
    </inkml:brush>
  </inkml:definitions>
  <inkml:trace contextRef="#ctx0" brushRef="#br0">1 7 24575,'25'1'0,"-16"-1"0,13 0 0,-19 1 0,1-1 0,1 0 0,-1 0 0,-1 0 0,-2 0 0,1 0 0,-1 0 0,1 0 0,0 0 0,4 0 0,-2 0 0,3 0 0,-4 0 0,0 0 0,-1 0 0,1 0 0,3 0 0,-1 0 0,0 0 0,-2 0 0,1 0 0,1 0 0,0 0 0,0 0 0,-1 0 0,-1 0 0,0 0 0,-2 0 0,2 0 0,0 0 0,-1 0 0,2 0 0,0 0 0,0 1 0,1-1 0,-1 0 0,1 0 0,9 0 0,-6 0 0,7 0 0,-10-1 0,1 1 0,0 0 0,1 0 0,-1 0 0,-1 0 0,-1 0 0,0 0 0,-1-1 0,0 1 0,1 0 0,-1 0 0,1 0 0,-1 0 0,1 0 0,1 0 0,-1 0 0,0 0 0,1 0 0,-1 0 0,0 0 0,-1 0 0,0 0 0,-1 0 0,1 0 0,1-1 0,-2 1 0,2 0 0,-2 0 0,1 0 0,1 0 0,-1 0 0,0 0 0,0-1 0,1 1 0,-1 0 0,0 0 0,1 0 0,0 0 0,1 0 0,0 0 0,0 0 0,0 0 0,1 0 0,0 0 0,-1 0 0,-1 0 0,0 0 0,0 0 0,0 0 0,0 0 0,-1 0 0,0 0 0,0 0 0,0 0 0,0 0 0,1 0 0,-1 0 0,1 0 0,0 0 0,0 0 0,0 0 0,1 0 0,1 0 0,0 0 0,1-1 0,0 1 0,-2 0 0,-1 0 0,0 0 0,1 0 0,0 0 0,0 0 0,-1 0 0,0 0 0,0 0 0,1 0 0,1 0 0,-1 0 0,0 0 0,0 0 0,-1 0 0,0 0 0,0 0 0,-1 0 0,1 0 0,1 0 0,0 0 0,1 0 0,1-1 0,0 1 0,1 0 0,1 0 0,-1 0 0,1 0 0,0 0 0,-1 0 0,-1 0 0,-1 0 0,-1 0 0,-1 0 0,1 0 0,-1 0 0,-1 0 0,2 0 0,0 0 0,0 0 0,-1 0 0,-2 0 0,1 0 0,0 0 0,0 0 0,1 0 0,1 0 0,0 0 0,1 0 0,1 0 0,-1 0 0,0 0 0,0 0 0,-1 0 0,0 0 0,0 0 0,1 0 0,-1 0 0,1 0 0,-2 0 0,0 0 0,0 0 0,0 0 0,0 0 0,-1 0 0,1 0 0,-1 0 0,1 0 0,1 0 0,1 0 0,1 0 0,-1 0 0,0 0 0,-1 0 0,1 0 0,-1 0 0,1 0 0,0 0 0,-1 0 0,1 0 0,0 0 0,0 0 0,0 0 0,0 0 0,0 0 0,-1 0 0,0 0 0,0 0 0,0 0 0,0 0 0,1 0 0,0 0 0,1 0 0,2 0 0,1 0 0,0 0 0,-1 0 0,-3 0 0,1-1 0,-1 1 0,1 0 0,-1 0 0,-1 0 0,2 0 0,0 0 0,0 0 0,0 0 0,-1 0 0,-2 0 0,0 0 0,0 0 0,1 0 0,0 0 0,-1 0 0,0 0 0,0 0 0,0 0 0,0 0 0,0 0 0,0 0 0,0 0 0,1 0 0,0 0 0,3 0 0,1 0 0,-3 0 0,0 0 0,-3 0 0,1 0 0,1 0 0,0 0 0,-1 0 0,1 0 0,-1 0 0,1 0 0,1 0 0,1 0 0,1 0 0,1 0 0,-1 0 0,0 0 0,0 0 0,-1 0 0,0 0 0,0 0 0,2 0 0,0 0 0,2 0 0,-1-1 0,-1 1 0,-1 0 0,0-1 0,0 1 0,-1 0 0,-1 0 0,1 0 0,0 0 0,2 0 0,1 0 0,0 1 0,-1-1 0,-1 0 0,-2 0 0,-1 0 0,-3 0 0,-1 1 0,0-1 0,1 0 0,1-1 0,0 1 0,0 0 0,2 0 0,0 0 0,1 0 0,0 0 0,3 0 0,-2 0 0,6 0 0,-2 0 0,1 0 0,-1 0 0,1 0 0,2 1 0,2-1 0,-2 0 0,-1 0 0,-1 0 0,0 0 0,0 0 0,-1 0 0,-3 0 0,0 0 0,0 0 0,1 0 0,0 0 0,-1 0 0,0 1 0,1-1 0,2 0 0,-1 0 0,-3 1 0,-2-1 0,-4 1 0,-1-1 0,-1 2 0,0-1 0,-1 1 0,1-1 0,-1 0 0,0 0 0,0 0 0,0 0 0,-1 0 0,0 1 0,0-1 0,0 0 0,-1 0 0,1 0 0,0 0 0,2 0 0,-1-1 0,-1 0 0,-1 1 0,0-1 0,0 1 0,1-1 0,0 1 0,0-1 0,-1 1 0,0 0 0,1-1 0,-2 1 0,-1-1 0,0 0 0,0 0 0,0 0 0,-1 1 0,0-1 0,0 0 0,2 0 0,1 0 0,2 0 0,0 0 0,0 0 0,0 0 0,-2 0 0,-1 0 0,-1 0 0,0 0 0,1 0 0,0 0 0,1 0 0,-1 0 0,1 0 0,0 0 0,1 0 0,-1 0 0,-1 0 0,0 0 0,0-1 0,0 1 0,1 0 0,-1 0 0,0 0 0,-1 0 0,-1 0 0,2 0 0,0 0 0,0 0 0,1 0 0,0 0 0,1 0 0,1 0 0,0 0 0,-1 0 0,-1 0 0,-1 0 0,-1 0 0,0 0 0,1 0 0,0 0 0,0 0 0,0 0 0,1 0 0,0 0 0,1 0 0,-2 0 0,-1 1 0,0-1 0,1 0 0,0 0 0,1 0 0,0 0 0,1 0 0,0 0 0,1 0 0,-2 0 0,0 0 0,0 0 0,0 0 0,0-1 0,1 1 0,-1 0 0,1 0 0,-1 0 0,0 0 0,-1-1 0,1 1 0,-1 0 0,1 0 0,-1 0 0,0 0 0,-1-1 0,0 1 0,-2 0 0,1 0 0,0 0 0,0 0 0,1 0 0,-1 0 0,0 0 0,-1 0 0,1 0 0,0 0 0,0 0 0,3 1 0,-2-1 0,2 0 0,-2 0 0,0 0 0,2 0 0,-1 0 0,-1 0 0,-1-1 0,0 1 0,1 0 0,2 0 0,-1 0 0,-1 0 0,1 0 0,0 0 0,1 0 0,-1 0 0,1 0 0,1 0 0,2 0 0,0 0 0,-1 0 0,1 0 0,-2 0 0,1 0 0,1 0 0,0 0 0,-1 0 0,-1 0 0,1 0 0,1 0 0,0 0 0,-1 0 0,-1 0 0,0 0 0,-1 0 0,1 0 0,2 0 0,-1 0 0,1 0 0,0 0 0,-1 0 0,1-1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7:52.543"/>
    </inkml:context>
    <inkml:brush xml:id="br0">
      <inkml:brushProperty name="width" value="0.05" units="cm"/>
      <inkml:brushProperty name="height" value="0.05" units="cm"/>
      <inkml:brushProperty name="color" value="#FFFFFF"/>
    </inkml:brush>
  </inkml:definitions>
  <inkml:trace contextRef="#ctx0" brushRef="#br0">1063 26 24575,'-5'0'0,"-3"-1"0,-2 1 0,-7-1 0,8 1 0,-2-1 0,11 1 0,-1 0 0,0-1 0,-1 0 0,-1 0 0,1 0 0,-1 1 0,1-1 0,-1 0 0,0 0 0,0 1 0,-1 0 0,0 0 0,0 0 0,2 0 0,0 0 0,0-1 0,0 1 0,-1 0 0,-1 0 0,-4-1 0,0 1 0,-1 0 0,2-1 0,1 1 0,0 0 0,2 0 0,-2 0 0,2 0 0,-1-1 0,1 1 0,0 0 0,-3 0 0,1 0 0,-2 0 0,2 0 0,-2-1 0,-3 1 0,5 0 0,-3 0 0,4 0 0,-1 0 0,1 0 0,0 0 0,-1 0 0,0-1 0,-1 1 0,-1 0 0,2 0 0,-2 0 0,4 0 0,0 0 0,0 0 0,1 0 0,-1 0 0,0 0 0,-1 0 0,1 0 0,0 0 0,0 0 0,0 0 0,-1 0 0,2 0 0,-1 0 0,1 0 0,-2-1 0,0 1 0,1 0 0,-1 0 0,0 0 0,2 0 0,-1 0 0,1 0 0,-2 0 0,0 0 0,0 0 0,-1 0 0,1 0 0,-1 0 0,0-1 0,-1 1 0,1 0 0,1 0 0,0 0 0,0 0 0,-1 0 0,1 0 0,0 0 0,0 0 0,1 0 0,-1 0 0,-1 0 0,2 0 0,-1 0 0,1 0 0,-2 0 0,1 0 0,1 0 0,-1 0 0,1 0 0,1 0 0,0 0 0,0 0 0,0 0 0,1 0 0,-1 0 0,2 0 0,0-2 0,-1 1 0,-1-1 0,0 2 0,-1-1 0,-1 1 0,0 0 0,0 0 0,0 0 0,0 0 0,0 0 0,1 0 0,-1 0 0,1 0 0,0 0 0,1 0 0,-1 0 0,-1 0 0,0 0 0,0 0 0,0 0 0,0 0 0,0 0 0,-1 0 0,0 0 0,0 0 0,-1 0 0,-1 0 0,-1 0 0,-1 0 0,0 0 0,0-1 0,0 1 0,1 0 0,1 0 0,0 0 0,2 0 0,0 0 0,2 0 0,1 0 0,0 0 0,0 0 0,0 0 0,0 0 0,0 0 0,-1 0 0,0 0 0,-1 0 0,0 0 0,1 0 0,0 0 0,0 0 0,-1 0 0,1 0 0,0 0 0,-1 0 0,0 0 0,-1 0 0,1 0 0,-2 0 0,1 0 0,-1 0 0,1 0 0,2 0 0,-1 0 0,0 0 0,0 0 0,0 0 0,0 0 0,1-1 0,1 1 0,0 0 0,1 0 0,0 0 0,0 0 0,1 0 0,-1 0 0,0 0 0,0 0 0,-2 0 0,1 0 0,-2 0 0,1 0 0,0 0 0,0 0 0,-1 1 0,1-1 0,0 0 0,1 0 0,0 0 0,0 0 0,0 0 0,0 0 0,1 0 0,1 0 0,-1 0 0,0 0 0,-1 0 0,-1 0 0,1 0 0,1 0 0,-1 0 0,-1 0 0,0 0 0,-1 0 0,0 0 0,2 0 0,-1 0 0,1 0 0,1 0 0,-1 0 0,0 1 0,1-1 0,-1 1 0,2-1 0,-1 1 0,0-1 0,0 1 0,0 1 0,0 0 0,1 1 0,0 0 0,1 1 0,0 0 0,0 1 0,0 0 0,2-1 0,1 0 0,0-1 0,1 0 0,0-1 0,0-1 0,-1 0 0,3 2 0,4 0 0,2 1 0,0-1 0,-4-1 0,-1-1 0,1 0 0,2 0 0,0-1 0,-1 1 0,0-1 0,-1 0 0,3 0 0,1 0 0,1 1 0,1-1 0,-1 0 0,-2 0 0,-1 0 0,0 0 0,2 0 0,1 0 0,-1 0 0,-2 0 0,2 0 0,5 0 0,3 0 0,1 0 0,-2 0 0,2 0 0,7 0 0,2 0 0,-5 1 0,-10 0 0,-10-1 0,-3 0 0,4 0 0,2 0 0,3 0 0,2 0 0,1 0 0,1 1 0,1 0 0,1-1 0,1 0 0,2 1 0,-1-1 0,-3 0 0,-4 0 0,2 0 0,2 0 0,0 0 0,0 1 0,-5-1 0,0 0 0,2 1 0,2-1 0,2 0 0,-1 1 0,-3-1 0,-1 0 0,-1 0 0,0 0 0,1 0 0,4-1 0,-8 0 0,8 1 0,-5 0 0,3 0 0,-1 0 0,-4 0 0,-3 0 0,-1 0 0,2 0 0,-1 0 0,-1-1 0,-1 1 0,0 0 0,2 0 0,3 0 0,2 0 0,1 0 0,-3 1 0,-1-1 0,-3 0 0,-2 0 0,-1 0 0,-1 0 0,-1-2 0,1 1 0,-1-1 0,0-2 0,0 0 0,0-1 0,0 1 0,0 0 0,-1-1 0,0 0 0,-1 1 0,-1-1 0,0 2 0,0 1 0,1 0 0,0 1 0,0 1 0,1-1 0,-2 0 0,2 0 0,-1 0 0,2 1 0,-1-1 0,-1 1 0,0-1 0,0 1 0,0-1 0,1 1 0,0-1 0,-1 1 0,1 0 0,-1 0 0,0 0 0,0 0 0,-1-1 0,1 1 0,-1-1 0,0 1 0,0-1 0,1 1 0,0 0 0,6 0 0,0 0 0,3 1 0,-3-1 0,0 0 0,1-1 0,-2 1 0,0-1 0,-2 1 0,0 0 0,-3-2 0,0 1 0,-4-1 0,0 0 0,0 2 0,2-1 0,1 1 0,2 0 0,0 0 0,-1-1 0,-1 1 0,0 0 0,1 0 0,1 0 0,-1 0 0,1 0 0,-1 0 0,0 1 0,1-1 0,-1 1 0,4 1 0,3 1 0,4 1 0,0 1 0,0 0 0,-2-1 0,-3 0 0,-1 0 0,-1 1 0,0 1 0,0 1 0,-1-1 0,0 0 0,-1 0 0,0 1 0,0 3 0,-1 2 0,1 3 0,0-1 0,0-3 0,0-2 0,1-3 0,-1-2 0,0-1 0,-1 1 0,1 0 0,-1 0 0,-2 1 0,-1-2 0,-5 0 0,-8 0 0,-11 1 0,-6-1 0,1 1 0,10-1 0,12-2 0,7 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7:29.333"/>
    </inkml:context>
    <inkml:brush xml:id="br0">
      <inkml:brushProperty name="width" value="0.05" units="cm"/>
      <inkml:brushProperty name="height" value="0.05" units="cm"/>
      <inkml:brushProperty name="color" value="#FFFFFF"/>
    </inkml:brush>
  </inkml:definitions>
  <inkml:trace contextRef="#ctx0" brushRef="#br0">144 114 24575,'-10'-2'0,"-1"-1"0,-1-2 0,-17-11 0,13 7 0,-10-6 0,20 13 0,1 1 0,3 0 0,-1-1 0,-4-3 0,2 0 0,-1-2 0,3 3 0,1 1 0,2 1 0,0 1 0,2 0 0,1 0 0,2 1 0,-2-1 0,-2-1 0,0-2 0,0-5 0,0 2 0,1 1 0,-2 12 0,1 12 0,0 5 0,-1 0 0,1-9 0,-1-4 0,-1-3 0,-1 4 0,0 0 0,1-3 0,1-1 0,0-7 0,3-1 0,2-4 0,4-4 0,3-4 0,2-2 0,-2 1 0,-4 4 0,-2 5 0,1 5 0,4 5 0,5 2 0,0 0 0,-1-1 0,-4-3 0,-2-2 0,-1-1 0,0 0 0,2 0 0,4 0 0,0 0 0,0 0 0,-6 0 0,-3 0 0,-2 1 0,2 0 0,1-1 0,2 0 0,-1 0 0,-3 1 0,-2 2 0,-2-1 0,1 2 0,-1-1 0,0-1 0,-8-2 0,-6-3 0,-3 0 0,-3-2 0,4 1 0,1 0 0,1 1 0,2 1 0,3 1 0,2 1 0,-4-1 0,3 0 0,-6 0 0,5-1 0,-1 1 0,1 0 0,4-1 0,0 1 0,0 0 0,0-1 0,-1 0 0,1-1 0,-1-1 0,0 1 0,2 0 0,1 1 0,2 1 0,0 0 0,1-1 0,-1 0 0,1-2 0,-1 1 0,0 0 0,1 1 0,-1 0 0,1 1 0,-1 0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7:22.286"/>
    </inkml:context>
    <inkml:brush xml:id="br0">
      <inkml:brushProperty name="width" value="0.05" units="cm"/>
      <inkml:brushProperty name="height" value="0.05" units="cm"/>
      <inkml:brushProperty name="color" value="#FFFFFF"/>
    </inkml:brush>
  </inkml:definitions>
  <inkml:trace contextRef="#ctx0" brushRef="#br0">18 38 24575,'16'-1'0,"-5"1"0,3 0 0,-7 0 0,-2 0 0,-2 0 0,3 0 0,-3 0 0,1 0 0,-2 0 0,0 0 0,0 0 0,1 0 0,1 0 0,1 0 0,0 0 0,1 1 0,0-1 0,0 1 0,1-1 0,0 0 0,-1 0 0,0 0 0,2 1 0,2-1 0,0 0 0,1 1 0,4-1 0,-4 0 0,3 0 0,-6 0 0,-1 0 0,0 0 0,1 0 0,2 0 0,-2 0 0,3 0 0,-2 0 0,1 0 0,-1 0 0,1 0 0,-2 0 0,1 0 0,0 0 0,4 0 0,-5 0 0,8 0 0,-4 0 0,13 1 0,-11-1 0,6 0 0,-13 0 0,3 0 0,3 0 0,0 1 0,1-1 0,0 0 0,-2 0 0,2 1 0,2-1 0,5 1 0,0 0 0,-1-1 0,-2 1 0,-3-1 0,0 0 0,0 0 0,-1 0 0,1 0 0,1 0 0,-5 0 0,4 0 0,-2 0 0,3 1 0,1-1 0,1 0 0,-7 1 0,8-1 0,-5 1 0,3-1 0,1 1 0,-4-1 0,-1 0 0,1 0 0,0 0 0,0 1 0,0-1 0,1 0 0,0 0 0,2 1 0,2-1 0,2 0 0,2 0 0,2 0 0,-3 0 0,-1 1 0,-1-1 0,-3 0 0,2 0 0,3 0 0,1 0 0,0 0 0,-3 0 0,-4 1 0,-3-1 0,-3 1 0,3-1 0,1 0 0,-1 0 0,1 0 0,-3 0 0,0 0 0,0 0 0,-1 0 0,-4 0 0,-1 0 0,0 0 0,3 0 0,2 0 0,0 0 0,1 1 0,-1-1 0,0 0 0,-1 0 0,-2 0 0,-1 0 0,1 0 0,1 0 0,0 0 0,-2 0 0,-3 0 0,0 0 0,1 0 0,-1 0 0,0 0 0,-8-1 0,1 1 0,-4-2 0,4 2 0,2 0 0,-1-1 0,1 0 0,-2 1 0,1-2 0,-2 1 0,1-1 0,0 0 0,1 1 0,0 0 0,0 0 0,2 0 0,-1 0 0,1 1 0,0 0 0,0-1 0,3-1 0,-1 1 0,3-1 0,-3 2 0,2-1 0,-1 1 0,0-1 0,-6-1 0,1 1 0,-3-1 0,1 1 0,1 0 0,-1 0 0,2 0 0,1 1 0,1 0 0,-1 0 0,1 0 0,-1-1 0,1 1 0,-1 0 0,0 0 0,0 0 0,0 0 0,0 0 0,0 0 0,1 0 0,0 0 0,5 0 0,0 0 0,3-1 0,-4 1 0,-1 0 0,0 0 0,-1 0 0,0 0 0,1-1 0,-1 1 0,2 0 0,0 1 0,1-1 0,0 0 0,-1 0 0,-1 0 0,0 0 0,0 1 0,0-1 0,0 0 0,0 0 0,-1 0 0,1 0 0,-1 0 0,-5-1 0,2 1 0,-6-1 0,2 0 0,2 1 0,0-1 0,2 1 0,1 0 0,0 0 0,-2 0 0,1 0 0,-2 0 0,0-1 0,0 0 0,1 1 0,0 0 0,1 0 0,1 0 0,-1 0 0,0 0 0,-5 0 0,-2 0 0,1 0 0,2 0 0,5 0 0,7 0 0,-3 0 0,5 0 0,-6 0 0,0 0 0,1 0 0,2 0 0,-1 0 0,0 0 0,-1 0 0,-1 0 0,-1 0 0,1 0 0,1 0 0,-1 0 0,0 0 0,0 0 0,-1 0 0,1 0 0,-1 0 0,1 0 0,0 0 0,1 0 0,1 0 0,1 0 0,0 0 0,-2 0 0,-2 0 0,-6 0 0,-1 0 0,-5-1 0,3 1 0,0 0 0,0-1 0,0 1 0,1 0 0,1-1 0,1 1 0,0-1 0,0 1 0,-1 0 0,2 0 0,0 0 0,1 0 0,0-1 0,1 1 0,-1 0 0,1 0 0,-2 0 0,-2 0 0,-2 0 0,-1 0 0,1 0 0,3 0 0,3 0 0,1 0 0,-1 0 0,0 0 0,1 0 0,-1 0 0,0 0 0,0 0 0,0 0 0,0 1 0,0-1 0,-1 0 0,-1 0 0,0 0 0,0 0 0,0 0 0,1 0 0,2 0 0,-1 0 0,0 0 0,-1 0 0,-1 0 0,0 0 0,1 0 0,0 1 0,2-1 0,-1 0 0,0 0 0,0 0 0,-1 0 0,0 0 0,0 0 0,0 0 0,-1 0 0,0 0 0,0 0 0,0 0 0,0 0 0,1 0 0,0 0 0,-1 0 0,1 0 0,-1 0 0,-1 0 0,1 0 0,0-1 0,0 1 0,0 0 0,-1 0 0,0 0 0,-1 0 0,2 0 0,0 0 0,1-1 0,1 1 0,-1 0 0,0 0 0,0 0 0,0 0 0,1 0 0,-1 0 0,0 0 0,1-1 0,-1 1 0,1 0 0,-1 0 0,0 0 0,0 0 0,-1 0 0,0 0 0,1-1 0,1 1 0,0 0 0,0 0 0,0 0 0,0 0 0,-1 0 0,1 0 0,-2 0 0,0 0 0,0 0 0,-1 0 0,0 0 0,0 0 0,1 0 0,0 0 0,0 0 0,0 0 0,0 0 0,0 0 0,0-1 0,1 1 0,0 0 0,0 0 0,-1 0 0,0 0 0,-1 0 0,0 0 0,0-1 0,0 1 0,1 0 0,-1 0 0,0 0 0,0 0 0,2 0 0,0 0 0,0 0 0,0 0 0,0 0 0,-1 0 0,0 0 0,1 0 0,0 0 0,0 0 0,-2 0 0,0 0 0,0 0 0,0 0 0,2-1 0,0 1 0,0 0 0,-2 0 0,1 0 0,-1 0 0,2 0 0,-2 0 0,1 0 0,-2 0 0,1 0 0,0 0 0,1 0 0,1 0 0,-1 0 0,0 0 0,1 0 0,-1 0 0,0 0 0,-1 0 0,0 1 0,1-1 0,0 0 0,1 0 0,-1 0 0,0 0 0,0 0 0,0 0 0,-1 0 0,-1 0 0,0 0 0,0 0 0,1 0 0,0 0 0,2 0 0,0 0 0,-1 0 0,1 0 0,0 0 0,-1 0 0,1 0 0,-1 0 0,0 1 0,-1-1 0,0 0 0,0 0 0,1 0 0,0 0 0,0 0 0,0 0 0,-1 0 0,0 0 0,-1 0 0,1 0 0,0 0 0,1 0 0,1 0 0,0 0 0,-1 0 0,-1 0 0,-3 0 0,1 0 0,0 0 0,1 0 0,1 0 0,1 0 0,1 0 0,-1 0 0,0 1 0,1-1 0,-1 0 0,1 0 0,-1 0 0,0 0 0,-1 0 0,1 0 0,0 0 0,0 0 0,1 0 0,-1 0 0,0 0 0,0 0 0,-2 1 0,0-1 0,0 0 0,0 0 0,2 0 0,-1 0 0,1 0 0,0 1 0,0-1 0,0 0 0,-1 1 0,-1-1 0,0 0 0,-1 1 0,1-1 0,0 0 0,1 0 0,1 0 0,0 0 0,1 0 0,1 0 0,-1 0 0,0 0 0,-1 0 0,1 0 0,0 0 0,0 0 0,0 0 0,-1 0 0,0 0 0,1 0 0,0 0 0,0 0 0,-1 0 0,0 0 0,0 1 0,1-1 0,0 0 0,0 0 0,0 0 0,0 1 0,-1-1 0,0 0 0,-2 0 0,-1 0 0,0 0 0,1 0 0,0 1 0,1-1 0,1 0 0,0 0 0,0 1 0,0-1 0,0 0 0,-1 0 0,0 0 0,0 1 0,1-1 0,-2 0 0,0 0 0,0 0 0,0 0 0,0 1 0,0-1 0,0 0 0,1 0 0,1 0 0,1 0 0,-1 0 0,0 0 0,0 1 0,-1-1 0,0-1 0,1 1 0,-1 0 0,2 0 0,0 0 0,-1 0 0,-2 0 0,0 0 0,-1 0 0,1-1 0,2 1 0,-1 0 0,0 0 0,1 0 0,-1 0 0,1 0 0,0 0 0,-1 0 0,2 0 0,0 0 0,1 0 0,0 0 0,-1 0 0,-2 0 0,0 0 0,1 0 0,0 0 0,-1 0 0,0 0 0,1 0 0,0 0 0,1 0 0,-1 0 0,0 0 0,-2 0 0,0 0 0,2 0 0,-1 0 0,1 0 0,-1 0 0,-1 0 0,-1 0 0,-1 0 0,-1 0 0,0-1 0,1 1 0,0 0 0,1 0 0,1 0 0,1 0 0,-1 0 0,-2 0 0,-2 0 0,2-1 0,4 1 0,2 0 0,3 0 0,2 0 0,-1 0 0,3 1 0,-1-1 0,2 0 0,0 0 0,0 0 0,0 0 0,-2 0 0,0 0 0,0 0 0,0 0 0,0 0 0,-2 0 0,0 0 0,1 0 0,0 0 0,1 0 0,0-1 0,-1 1 0,0 0 0,0 0 0,0-1 0,0 1 0,-1 0 0,0 0 0,0 0 0,0-1 0,2 1 0,1 0 0,1-1 0,-1 1 0,-1-1 0,-1 1 0,-2 0 0,1 0 0,-1 0 0,1 0 0,0 0 0,-1 0 0,2 0 0,0 0 0,1 0 0,1 0 0,0 0 0,1 0 0,0-1 0,-1 1 0,0 0 0,-1 0 0,1 0 0,1 0 0,-2 0 0,0 0 0,-1 0 0,4 0 0,1 0 0,1-1 0,-3 1 0,-1 0 0,-1 0 0,2 0 0,-1 0 0,0 0 0,-2 0 0,1 0 0,0 0 0,2 0 0,0 0 0,2 0 0,-1 0 0,0 0 0,1 0 0,-2 0 0,-3 0 0,0 0 0,-2 0 0,1 0 0,1 0 0,-1 0 0,1 0 0,-2 0 0,1 0 0,0 0 0,0 0 0,0 0 0,0 0 0,0 0 0,0 0 0,1 0 0,0 0 0,-1 0 0,-1 0 0,0 0 0,1 0 0,0 0 0,1 0 0,0-1 0,1 1 0,-2 0 0,0-1 0,-9 1 0,1-1 0,-12-1 0,9 1 0,-9-1 0,8 1 0,-2 1 0,2 0 0,6 0 0,-1 0 0,-4 0 0,-1 0 0,0 0 0,2 0 0,2 0 0,-1 0 0,-3 1 0,-1-1 0,-3 1 0,-1 0 0,-3-1 0,-1 1 0,0-1 0,4 1 0,5-1 0,2 0 0,4 0 0,0 0 0,0 0 0,0 0 0,1 0 0,0 0 0,1 0 0,1 0 0,-1 0 0,1 0 0,0 0 0,-1 0 0,1 0 0,-1 0 0,1 0 0,-2 0 0,1 0 0,-2 0 0,-1 0 0,0 0 0,0 0 0,1 0 0,2 0 0,0 0 0,1 0 0,0 0 0,-1 0 0,-1 0 0,1 1 0,-1-1 0,0 0 0,-1 0 0,-1 0 0,-1 0 0,1 0 0,1 0 0,2 1 0,0-1 0,1 1 0,0 0 0,-2 2 0,-1 8 0,-1 8 0,1 7 0,1 2 0,2-8 0,1-7 0,1-8 0,1-4 0,5-1 0,12 1 0,17-1 0,15 0 0,5-2 0,-5 1 0,-7-1 0,-1 0 0,27-2 0,24 1 0,-39 1 0,1 1 0,5-1 0,0 1 0,-2 1 0,0 0 0,9 0 0,2 1 0,1 0 0,1 0 0,-2 0 0,-3 0 0,-8-1 0,-4 1 0,22 0 0,-11 0 0,-3 0 0,-1 0 0,-12 0 0,-19-1 0,-19 0 0,-7 0 0,0 0 0,0-1 0,0 1 0,-2 0 0,-2 0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7:02.004"/>
    </inkml:context>
    <inkml:brush xml:id="br0">
      <inkml:brushProperty name="width" value="0.05" units="cm"/>
      <inkml:brushProperty name="height" value="0.05" units="cm"/>
      <inkml:brushProperty name="color" value="#FFFFFF"/>
    </inkml:brush>
  </inkml:definitions>
  <inkml:trace contextRef="#ctx0" brushRef="#br0">16 8 24575,'7'-1'0,"0"1"0,-1 0 0,1 0 0,-1 0 0,-1 0 0,-3 1 0,1-1 0,0 0 0,0 0 0,1 0 0,0 0 0,0 0 0,0 0 0,-1 0 0,-1 1 0,-1-1 0,1 1 0,1 0 0,1-1 0,-1 0 0,1 0 0,-1 0 0,-1-1 0,-8 3 0,3-2 0,-6 2 0,5-1 0,1 0 0,0 0 0,1 0 0,-1 1 0,1 1 0,-1 1 0,0 1 0,1-1 0,-2-1 0,0-1 0,-3-2 0,-1 0 0,0 1 0,2-1 0,2 0 0,1 0 0,-1 0 0,-2 0 0,-1 0 0,4 0 0,2-3 0,5 0 0,3-3 0,0 1 0,-1 1 0,-3 1 0,-1 2 0,-1 1 0,2 0 0,4 1 0,5-1 0,3 0 0,-2 0 0,-5 0 0,-6 1 0,-9 0 0,-6 1 0,-5 1 0,2 0 0,5 0 0,4-1 0,5-1 0,0 0 0,6-3 0,-1 1 0,5-2 0,-3 1 0,0 0 0,-1 1 0,-2 0 0,0 1 0,-1-1 0,1 1 0,-1 0 0,2-1 0,-1 1 0,1-1 0,0 0 0,0 1 0,-1-1 0,-2 1 0,3 0 0,-2 0 0,2-1 0,0 0 0,-1 1 0,2-1 0,-2 1 0,1 0 0,-1-1 0,0 1 0,1 0 0,-1 0 0,-1-1 0,2 1 0,1 0 0,0-1 0,2 0 0,-3 1 0,1-1 0,-1 1 0,1 0 0,0 0 0,1 0 0,1 0 0,1-1 0,-1 1 0,-2 0 0,-2 0 0,-1 0 0,2 0 0,1 0 0,2 0 0,0 0 0,1 0 0,1 0 0,0 0 0,-2 0 0,-1 0 0,-2 0 0,1 0 0,-1 0 0,1 0 0,-2 0 0,1 0 0,-1 0 0,0 0 0,1 0 0,-1 0 0,-1-1 0,-4 1 0,0-1 0,-2 0 0,1 1 0,1 0 0,-1-1 0,0 1 0,0-1 0,0 1 0,1 0 0,0-1 0,0 1 0,0 0 0,1-1 0,-1 1 0,0 0 0,0 0 0,-1-1 0,-1 1 0,1 0 0,-1-1 0,3 1 0,-1 0 0,2 0 0,-1 0 0,0 0 0,1 0 0,0 0 0,-2 0 0,0 0 0,-1 0 0,0 0 0,1 0 0,1 0 0,0 0 0,0 0 0,0 0 0,0 0 0,1 0 0,-1 0 0,0 0 0,0 0 0,1 0 0,0 1 0,-2-1 0,2 0 0,-1 0 0,9 1 0,0-1 0,7 1 0,-2-1 0,0 1 0,2-1 0,-1 0 0,1 0 0,-2 0 0,-3 0 0,-2-1 0,-2 1 0,-1 0 0,1 0 0,0-1 0,0 1 0,-1 0 0,-1-1 0,0 1 0,0 0 0,0 0 0,1 0 0,-1 0 0,1 0 0,0 0 0,1-1 0,0 1 0,-1 0 0,0 0 0,-1 0 0,-1 0 0,0 0 0,0 0 0,1 0 0,0 0 0,0 0 0,2 0 0,-1 0 0,1 1 0,-2-1 0,1 0 0,-1 0 0,0 0 0,1 0 0,-2 0 0,1 0 0,0 0 0,-1 0 0,1 0 0,-1 1 0,0-1 0,-1 0 0,1 0 0,0 0 0,0 0 0,-1 0 0,1 0 0,0 0 0,0 0 0,-1 0 0,1 0 0,0 0 0,0 0 0,1 0 0,1 0 0,-1 0 0,1 0 0,0 0 0,0 0 0,2 0 0,0 0 0,0 0 0,0 0 0,-1 0 0,0 0 0,-1 0 0,0 0 0,0 0 0,1 0 0,-1 0 0,-1-1 0,1 1 0,-1 0 0,1 0 0,-1 0 0,1 0 0,-1 0 0,0 0 0,0 0 0,0 0 0,0 0 0,-1 0 0,0 0 0,0 0 0,1 0 0,1 0 0,-1 0 0,1 0 0,-2 0 0,2 0 0,0 0 0,0 0 0,1 0 0,0 0 0,0 0 0,0 0 0,-1 0 0,1 0 0,-1 0 0,0 0 0,0 0 0,1 0 0,0 0 0,0 0 0,0 0 0,0 1 0,0-1 0,1 0 0,-1 0 0,1 0 0,-1 1 0,0-1 0,0 0 0,1 0 0,-1 1 0,0-1 0,-1 0 0,1 0 0,-2 0 0,1 0 0,0 0 0,0 0 0,1 0 0,-1 0 0,1 0 0,0 0 0,-1 0 0,1 0 0,-2 0 0,1 0 0,0 0 0,0 0 0,0 0 0,-1 0 0,1 0 0,-1 0 0,1-1 0,0 1 0,0 0 0,0 0 0,-1 0 0,1 0 0,-1 0 0,2 0 0,-1-1 0,0 1 0,0 0 0,-2 0 0,1 0 0,1 0 0,-2 0 0,1 0 0,-1 0 0,0 0 0,1 0 0,0 0 0,0 1 0,1-1 0,0 0 0,0 0 0,0 0 0,-1 0 0,1 0 0,0 0 0,1 0 0,-1 0 0,0 0 0,0 0 0,1 0 0,0 0 0,-1 0 0,1 1 0,0-1 0,-1 0 0,0 0 0,0 0 0,-1 0 0,0 0 0,0 0 0,0 0 0,0 0 0,0 0 0,1 0 0,-1 0 0,0 0 0,0 0 0,0 0 0,0-1 0,0 1 0,-1 0 0,1 0 0,0 0 0,0 0 0,0 0 0,1 0 0,0 0 0,1 0 0,0 0 0,1 0 0,-1 0 0,-1 0 0,0 0 0,-1 0 0,0 0 0,0 0 0,-1 0 0,1 0 0,-1 0 0,1 0 0,0 0 0,-1 0 0,0 0 0,0 0 0,0-1 0,0 1 0,1 0 0,0 0 0,1 0 0,-1 0 0,0 0 0,1 0 0,-1 0 0,1 0 0,-1 0 0,1 0 0,-1 0 0,0 0 0,0 0 0,1 0 0,0 0 0,-1 0 0,1 0 0,-1-1 0,1 1 0,-1 0 0,1 0 0,0 0 0,-1 0 0,1 0 0,0 0 0,1 0 0,-1 0 0,1 0 0,-1 0 0,1 0 0,-1 0 0,2 0 0,1 0 0,-1 0 0,0 1 0,0-1 0,1 0 0,0 0 0,-1 0 0,1 0 0,0 0 0,-1 0 0,0 1 0,0-1 0,-1 0 0,3 0 0,-2 0 0,1 1 0,-2-1 0,0 0 0,1 0 0,-1 1 0,0-1 0,0 0 0,0 0 0,0 0 0,1 0 0,-1 0 0,2 1 0,-1-1 0,0 0 0,-1 0 0,-1 0 0,1 1 0,0-1 0,0 0 0,-1 1 0,0-1 0,0 0 0,0 1 0,1-1 0,1 1 0,-1 0 0,-1 0 0,-2 0 0,-2 0 0,-1 1 0,-2 1 0,-3 0 0,-1-1 0,0 0 0,1-1 0,1 0 0,1-1 0,0 1 0,0-1 0,0 0 0,-1 1 0,-2-1 0,0 0 0,0 0 0,0 1 0,2-1 0,0 1 0,-2-1 0,0 1 0,0-1 0,-1 1 0,1-1 0,-1 1 0,0-1 0,-1 0 0,2 1 0,-1-1 0,0 0 0,-2 0 0,-1 0 0,0 1 0,2-1 0,1 0 0,0 1 0,0-1 0,1 0 0,-1 0 0,-1 1 0,-1 0 0,-3-1 0,1 1 0,0-1 0,2 0 0,0 0 0,-2 1 0,-2-1 0,-2 0 0,2 0 0,1 0 0,2 0 0,0 0 0,-2 0 0,-2 1 0,-2-1 0,1 1 0,0-1 0,-1-1 0,1 1 0,0 0 0,1 0 0,1 0 0,-1 0 0,-2 0 0,-2 0 0,-5 0 0,-1 1 0,2-1 0,2 0 0,4 0 0,1 0 0,2 0 0,2 0 0,2 0 0,1 0 0,2 0 0,1 0 0,1 0 0,-1 0 0,0 0 0,0 0 0,-2 0 0,1 0 0,0 0 0,-2 0 0,-2 0 0,0 0 0,0 0 0,2 0 0,-1 0 0,2 0 0,-2 0 0,1 0 0,2 0 0,0 0 0,0 0 0,0 0 0,0 0 0,2 0 0,-1 0 0,3 0 0,-3 0 0,1 0 0,-2 0 0,2 0 0,-1 0 0,-1 0 0,-1-1 0,-1 1 0,0 0 0,1 0 0,1 0 0,2-1 0,0 1 0,2 0 0,0 0 0,1 0 0,-1 0 0,1 0 0,1 0 0,0 0 0,-1 0 0,0 0 0,-1 0 0,1-1 0,0 0 0,0-1 0,0 0 0,-1-1 0,0 1 0,0 0 0,0 1 0,1 1 0,0-1 0,0 1 0,0-1 0,0 1 0,0-1 0,0 1 0,-1-1 0,1 1 0,-1 0 0,1 0 0,-1 0 0,-1 0 0,-1 0 0,-2 0 0,1 0 0,1 0 0,1 0 0,1 0 0,-1 0 0,1 0 0,1 0 0,1 0 0,-2 0 0,2 0 0,-1 0 0,0 0 0,1 0 0,-1 0 0,1 0 0,0 0 0,-2 0 0,2 0 0,-1 0 0,0 0 0,0 0 0,-1 0 0,1 1 0,0-1 0,0 0 0,1 0 0,-1 0 0,0 0 0,0 1 0,1-1 0,0 1 0,-1-1 0,1 0 0,0 1 0,-1 0 0,1 0 0,-1 1 0,1 0 0,-1-1 0,0 1 0,0 0 0,1-1 0,-1 1 0,1-1 0,0 0 0,0 0 0,0-1 0,0 1 0,-1 0 0,0 1 0,0-1 0,1 0 0,0-1 0,0 1 0,0 0 0,-1 0 0,1-1 0,0 1 0,0 0 0,0-1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6:24.041"/>
    </inkml:context>
    <inkml:brush xml:id="br0">
      <inkml:brushProperty name="width" value="0.05" units="cm"/>
      <inkml:brushProperty name="height" value="0.05" units="cm"/>
      <inkml:brushProperty name="color" value="#FFFFFF"/>
    </inkml:brush>
  </inkml:definitions>
  <inkml:trace contextRef="#ctx0" brushRef="#br0">1 53 24575,'4'6'0,"-1"-2"0,0 4 0,-3-6 0,2 4 0,-1-5 0,1 1 0,0 0 0,-1 0 0,0-1 0,7-3 0,-3-1 0,5-3 0,-5 0 0,-2 1 0,0 1 0,0 1 0,-1 1 0,0 0 0,-1 1 0,-1 0 0,2 0 0,0-1 0,0 0 0,1 0 0,1 1 0,-1-1 0,2 1 0,1 0 0,-1-1 0,-1 1 0,-1-1 0,-3 1 0,0-1 0,0 1 0,0-1 0,0 0 0,0 0 0,0 0 0,0 1 0,-1 0 0,-1-1 0,-3 0 0,1 0 0,0-1 0,3 1 0,0-1 0,0 0 0,0 2 0,2 0 0,1 1 0,1-1 0,-1 1 0,0 0 0,-1-1 0,1 2 0,1-1 0,1 2 0,0 0 0,1 1 0,-1-1 0,-1 1 0,0-2 0,-2 0 0,-1-1 0,2 2 0,-1-1 0,1 2 0,0-1 0,0-1 0,-1 1 0,0-2 0,0 1 0,0 0 0,2 0 0,-2-1 0,2 1 0,-1-1 0,0 1 0,2 0 0,-1 0 0,-1-1 0,1 1 0,0-1 0,0 0 0,1 0 0,0 1 0,0-1 0,0 0 0,-1 0 0,0 0 0,-1 0 0,1 0 0,1 0 0,-1 0 0,-1 0 0,0 0 0,1 0 0,1 0 0,-1 0 0,0 0 0,0 0 0,0 0 0,0 0 0,-1 0 0,0 0 0,0 0 0,2 0 0,1 0 0,-1 0 0,0 0 0,-1 0 0,-1 0 0,0 0 0,0 0 0,1 0 0,-1 0 0,0 0 0,0 0 0,2 0 0,0 0 0,2 1 0,0-1 0,-2 0 0,-2 0 0,1 0 0,-1 0 0,1 0 0,1 0 0,0 1 0,2-1 0,0 0 0,0 0 0,-1 1 0,-1-1 0,0 0 0,0 0 0,1 0 0,-2 0 0,1 0 0,-1 0 0,0 0 0,1 0 0,-1 0 0,-1 0 0,1 0 0,-1 0 0,0 0 0,1 0 0,1 0 0,-1 0 0,0 0 0,0 0 0,0 0 0,0 0 0,2 0 0,0 0 0,2 1 0,0-1 0,-1 0 0,-1 0 0,0 0 0,0 0 0,0 0 0,0 0 0,0 0 0,-1 0 0,0 1 0,0-1 0,1 0 0,-1 0 0,0 0 0,0 0 0,0 0 0,1 0 0,0 0 0,-1 0 0,-1 0 0,-1 0 0,0 0 0,1 0 0,0 0 0,1 0 0,0 0 0,1 0 0,-1 0 0,-1 0 0,0 0 0,1 0 0,1 0 0,1 0 0,-4 0 0,1 0 0,0 0 0,0 0 0,2 0 0,-1 0 0,0 0 0,-1 0 0,1 0 0,-1 0 0,0 0 0,0 0 0,1 0 0,-1 0 0,1 0 0,-1 0 0,1 0 0,-2 0 0,1 0 0,-1 0 0,1 0 0,0 0 0,0 0 0,-1 0 0,0 0 0,1 0 0,1 0 0,0 0 0,0 0 0,-1 0 0,0 0 0,0 0 0,0 0 0,-1 0 0,0 0 0,0-1 0,1 1 0,0 0 0,0 0 0,1 0 0,2 0 0,0 0 0,1 0 0,-1 0 0,0 0 0,0 0 0,0 0 0,0 0 0,1 0 0,1 0 0,0 0 0,0 0 0,-2 0 0,-2 0 0,-1 0 0,0 0 0,1 0 0,0 0 0,0 0 0,-1 0 0,0 0 0,-1 0 0,3-1 0,-1 1 0,0 0 0,0 0 0,-1 0 0,0 0 0,0 0 0,-1 0 0,-11 0 0,1-1 0,-9 1 0,8 0 0,3 0 0,3 0 0,2 0 0,0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6:15.794"/>
    </inkml:context>
    <inkml:brush xml:id="br0">
      <inkml:brushProperty name="width" value="0.05" units="cm"/>
      <inkml:brushProperty name="height" value="0.05" units="cm"/>
      <inkml:brushProperty name="color" value="#FFFFFF"/>
    </inkml:brush>
  </inkml:definitions>
  <inkml:trace contextRef="#ctx0" brushRef="#br0">0 4 24575,'14'0'0,"-2"0"0,-3 0 0,0 0 0,1 0 0,-1 0 0,2 0 0,-3 0 0,0 0 0,-2 0 0,-3 0 0,0 0 0,1 0 0,-1 0 0,-1-1 0,2 1 0,-1 0 0,1 0 0,2 0 0,-2-1 0,1 1 0,-1-1 0,-1 1 0,-1 0 0,1 0 0,1 0 0,0 0 0,2 0 0,-3 0 0,1 0 0,-1 0 0,0 0 0,2 0 0,-1 0 0,2 0 0,-2 0 0,1 0 0,-2 0 0,1 0 0,2 0 0,-2 0 0,0 0 0,-2 0 0,0 0 0,-1 0 0,1 0 0,0 0 0,-1 0 0,1 0 0,-1 0 0,1 0 0,1 0 0,0 0 0,0 0 0,0 0 0,-3 0 0,2 0 0,0 0 0,3 1 0,0-1 0,1 0 0,1 0 0,0 0 0,2 0 0,-2 0 0,-1 0 0,-3 0 0,-1 0 0,1 0 0,0 0 0,0 0 0,1 0 0,-1 0 0,0 0 0,0 0 0,0-1 0,0 1 0,0 0 0,0 0 0,0 0 0,0 0 0,1 0 0,-2 0 0,2 0 0,1 0 0,1 0 0,-1 1 0,0-1 0,-2 0 0,1 0 0,0 0 0,-1 0 0,2 1 0,-1-1 0,2 0 0,0 0 0,1 0 0,-1 0 0,0 0 0,-2 0 0,-1 1 0,1-1 0,-1 0 0,1 0 0,0 0 0,-2 0 0,1 0 0,-1 0 0,1 0 0,1 0 0,0 0 0,0 0 0,1 0 0,-1 0 0,0 0 0,0 0 0,0 0 0,-1 0 0,1 0 0,-1 0 0,0 0 0,-1 0 0,0 0 0,0 0 0,1 0 0,1 0 0,0 0 0,0 0 0,0 0 0,1 0 0,-1 0 0,0 1 0,0-1 0,-1 0 0,1 0 0,-1 0 0,0 0 0,0 0 0,1 0 0,0 0 0,0 1 0,0-1 0,-1 0 0,0 0 0,0 0 0,0 0 0,0 0 0,1 1 0,1-1 0,0 0 0,-1 0 0,0 0 0,0 0 0,0 0 0,0 1 0,0-1 0,-2 0 0,1 0 0,0 0 0,1 0 0,2 1 0,-1-1 0,0 0 0,0 0 0,1 0 0,0 0 0,0 1 0,0-1 0,0 0 0,1 0 0,-1 0 0,-1 0 0,0 1 0,-1-1 0,0 0 0,1 0 0,-1 1 0,1-1 0,0 0 0,0 0 0,-1 0 0,1 0 0,1 0 0,2 0 0,-2 0 0,2 0 0,-4 0 0,2 0 0,-2 0 0,-1 0 0,-2 0 0,1 0 0,1 0 0,2 1 0,0-1 0,-2 0 0,1 0 0,0 0 0,0 0 0,2 0 0,0 0 0,-1 0 0,0 0 0,0 0 0,-1 0 0,2 0 0,0 0 0,-1 0 0,0 0 0,0 0 0,1 0 0,2 0 0,-2 0 0,-1 0 0,-1 0 0,0 0 0,-1 0 0,1 0 0,1 0 0,-1-1 0,2 1 0,-1 0 0,1 0 0,-1 0 0,1 0 0,2 0 0,1 0 0,2 0 0,-1 1 0,-2-1 0,-3 0 0,-1 0 0,-1 0 0,1 0 0,0 0 0,1 0 0,-1 1 0,1-1 0,2 0 0,0 0 0,-1 0 0,0 0 0,-2 0 0,0 0 0,0 0 0,0 0 0,-1 0 0,3 0 0,2 1 0,-2-1 0,4 0 0,-5 0 0,2 0 0,2 0 0,0 0 0,-3 1 0,-2-1 0,0 0 0,1 0 0,0 0 0,2 0 0,-2 0 0,0 0 0,-1-1 0,0 1 0,0 0 0,0 0 0,0 0 0,0 0 0,1 0 0,-1 0 0,1 0 0,-1 0 0,0 0 0,2 0 0,1 0 0,2 0 0,-1 0 0,0 0 0,-1 1 0,0-1 0,-2 0 0,1 0 0,2 0 0,1 0 0,-1 0 0,-2 0 0,-1 0 0,-1-1 0,2 1 0,0 0 0,1 0 0,0 0 0,-1 0 0,-1 0 0,0 0 0,1 0 0,1 0 0,2 0 0,0 0 0,-1 0 0,-1 0 0,-1 0 0,-1 0 0,1 0 0,0 0 0,2 0 0,1 0 0,0 1 0,-1-1 0,0 0 0,-1 0 0,-1 0 0,2 0 0,0 0 0,1 0 0,0 0 0,1 0 0,-1 0 0,0 0 0,-1 0 0,1 0 0,-2 0 0,2 0 0,0 0 0,1 0 0,-1 0 0,0 0 0,-1 0 0,2 0 0,0 0 0,0 0 0,-1 0 0,-2 0 0,-2 0 0,1 0 0,0 0 0,1 0 0,1 0 0,0 0 0,-1 0 0,0 0 0,0 0 0,1 0 0,0 0 0,-1 0 0,-1 0 0,0 0 0,0 0 0,2 0 0,1 1 0,-1-1 0,-1 0 0,-2 0 0,0 0 0,0 0 0,2 0 0,0 0 0,-1 0 0,-1 0 0,0 0 0,-2 0 0,1 0 0,-1 0 0,2 0 0,0 0 0,1 0 0,0 0 0,-1 0 0,-1-1 0,1 1 0,1 0 0,-2 0 0,2 0 0,-2 0 0,0 0 0,1 0 0,0 0 0,0 0 0,0 0 0,-1 0 0,-1 0 0,0 0 0,1 0 0,1 0 0,1 0 0,0 0 0,-1 0 0,0 0 0,0 0 0,-1 0 0,0 0 0,-1 0 0,1 0 0,1 0 0,1 0 0,1 0 0,-1 0 0,-3 0 0,-1 0 0,-1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6:06.910"/>
    </inkml:context>
    <inkml:brush xml:id="br0">
      <inkml:brushProperty name="width" value="0.05" units="cm"/>
      <inkml:brushProperty name="height" value="0.05" units="cm"/>
      <inkml:brushProperty name="color" value="#FFFFFF"/>
    </inkml:brush>
  </inkml:definitions>
  <inkml:trace contextRef="#ctx0" brushRef="#br0">1 1 24575,'0'3'0,"0"0"0,0-3 0,0 1 0,0 1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30:57.772"/>
    </inkml:context>
    <inkml:brush xml:id="br0">
      <inkml:brushProperty name="width" value="0.05" units="cm"/>
      <inkml:brushProperty name="height" value="0.05" units="cm"/>
      <inkml:brushProperty name="color" value="#FFFFFF"/>
    </inkml:brush>
  </inkml:definitions>
  <inkml:trace contextRef="#ctx0" brushRef="#br0">0 13 24575,'15'0'0,"-2"0"0,-3 0 0,-4 0 0,-2 0 0,-2 0 0,1 0 0,1 0 0,-2 0 0,2 0 0,-3 0 0,0 0 0,1 0 0,0 0 0,0 0 0,3 0 0,-1 0 0,2 0 0,-2 0 0,0 0 0,0 0 0,0 0 0,4 0 0,-3 1 0,2-1 0,-4 0 0,0 0 0,-1 0 0,1-1 0,2 1 0,-1-1 0,3 1 0,0 0 0,1 0 0,1 0 0,0 0 0,4 0 0,-4 0 0,4 0 0,-6 0 0,0 0 0,1 0 0,0 0 0,4 1 0,-6-1 0,2 0 0,-4 0 0,0-1 0,2 1 0,0 0 0,0 0 0,-1-1 0,0 1 0,0-1 0,1 1 0,0 0 0,1 0 0,-1-1 0,0 1 0,2 0 0,-1-1 0,2 1 0,-1-1 0,0 1 0,0 0 0,-1 0 0,0 0 0,-1-1 0,0 1 0,0 0 0,1-1 0,0 1 0,1 0 0,-2 0 0,2 0 0,0 0 0,2 0 0,0-1 0,-2 1 0,-1 0 0,1 0 0,-1 0 0,-1 0 0,0 0 0,0 0 0,0 0 0,0 0 0,0 0 0,0 0 0,0 0 0,0 0 0,0 0 0,-1 0 0,-1 0 0,1 0 0,0 0 0,1 0 0,0 0 0,-1 0 0,0 0 0,0-1 0,0 2 0,0-1 0,0 0 0,2 1 0,0-1 0,-1 0 0,-1 1 0,-1-1 0,0 0 0,0 0 0,3 0 0,0 0 0,0 0 0,-2 0 0,0 0 0,0 0 0,1 0 0,-1 0 0,0 0 0,-2 0 0,0 0 0,-1 0 0,-1-1 0,2 1 0,1-2 0,1 1 0,-2 0 0,-2 1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6:03.480"/>
    </inkml:context>
    <inkml:brush xml:id="br0">
      <inkml:brushProperty name="width" value="0.05" units="cm"/>
      <inkml:brushProperty name="height" value="0.05" units="cm"/>
      <inkml:brushProperty name="color" value="#FFFFFF"/>
    </inkml:brush>
  </inkml:definitions>
  <inkml:trace contextRef="#ctx0" brushRef="#br0">1 2 24575,'13'0'0,"8"0"0,-8 1 0,4-1 0,-11 0 0,-3 0 0,0 0 0,3 0 0,-2 0 0,2 0 0,-2 0 0,-1-1 0,0 1 0,0 0 0,1 0 0,-2 0 0,1 0 0,-1 0 0,3 0 0,0 0 0,0 0 0,2 0 0,-2 0 0,1-1 0,-5 1 0,2 0 0,-1 0 0,1 0 0,1 0 0,-1 0 0,0 0 0,0 0 0,0 0 0,1 0 0,-1 0 0,2 0 0,-2 0 0,2 0 0,-3 0 0,1 0 0,-1 0 0,1 0 0,1 0 0,0 0 0,1 0 0,-1 0 0,0 0 0,0 0 0,0 0 0,3 0 0,0 0 0,1 0 0,-2 0 0,-3 0 0,1 0 0,1 1 0,2-1 0,0 0 0,0 0 0,-3 0 0,-1 0 0,-1 0 0,0 0 0,1 0 0,0 0 0,-1 0 0,1 0 0,-1 0 0,1 0 0,1 0 0,0 0 0,1 0 0,-1 1 0,1-1 0,1 0 0,1 0 0,0 0 0,-1 0 0,-2 0 0,2 0 0,0 0 0,0 1 0,1-1 0,-2 0 0,-2 0 0,1 0 0,1 0 0,0 0 0,1 1 0,-1-1 0,-1 0 0,1 0 0,0 0 0,0 0 0,0 0 0,1 1 0,0-1 0,0 0 0,0 0 0,1 0 0,2 1 0,1-1 0,-2 1 0,0-1 0,-2 0 0,1 1 0,0-1 0,1 0 0,1 0 0,2 0 0,1 1 0,-1-1 0,0 0 0,2 0 0,-2 0 0,0 0 0,-2 1 0,2-1 0,2 1 0,3 0 0,2-1 0,1 1 0,-2-1 0,2 0 0,0 0 0,2 1 0,0 1 0,-5-1 0,-5-1 0,-6 1 0,-4 0 0,-1-1 0,0 1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5:59.052"/>
    </inkml:context>
    <inkml:brush xml:id="br0">
      <inkml:brushProperty name="width" value="0.05" units="cm"/>
      <inkml:brushProperty name="height" value="0.05" units="cm"/>
      <inkml:brushProperty name="color" value="#FFFFFF"/>
    </inkml:brush>
  </inkml:definitions>
  <inkml:trace contextRef="#ctx0" brushRef="#br0">0 6 24575,'21'0'0,"-9"0"0,4 0 0,-10 0 0,-3 0 0,0 0 0,0 0 0,-1 0 0,0 0 0,-1 0 0,2 0 0,-1 0 0,0 0 0,0 0 0,0 0 0,0 0 0,0 0 0,1 0 0,1 0 0,0 0 0,1 0 0,2 0 0,-2 0 0,3 0 0,-3 0 0,0 0 0,-1 0 0,0 0 0,0 0 0,0 0 0,0 0 0,2 0 0,-1 0 0,-1 0 0,-1 0 0,-1 0 0,-1 0 0,1 0 0,1 0 0,0 0 0,0 0 0,-1 0 0,1 0 0,-1 0 0,0 0 0,1 0 0,-1 0 0,1 0 0,0 0 0,0-1 0,0 1 0,-1 0 0,1-1 0,-1 1 0,0 0 0,0 0 0,0 0 0,2 0 0,-1-1 0,1 1 0,-1 0 0,1 0 0,0 0 0,0 0 0,0 0 0,1 0 0,-1 0 0,0 0 0,0 0 0,-1 0 0,0 0 0,2-1 0,0 1 0,-1 0 0,1 0 0,0 0 0,-1 0 0,0 0 0,0 0 0,-1 0 0,1 0 0,0 0 0,1 0 0,-2 0 0,1-1 0,-1 1 0,0 0 0,0 0 0,0 0 0,1 0 0,1 0 0,-1 0 0,1 0 0,-1 0 0,0 1 0,0-1 0,0 0 0,0 0 0,-2 0 0,-2 0 0,-5 1 0,0-2 0,-5 1 0,-1 0 0,0-1 0,-1 1 0,2 0 0,4 0 0,3 0 0,0 0 0,2 0 0,-1 0 0,1 0 0,-2 0 0,1 0 0,-1 0 0,0 0 0,0 0 0,0 0 0,2 0 0,-1 0 0,1 1 0,0-1 0,-1 0 0,0 0 0,0 0 0,0 0 0,1 0 0,0 0 0,5 1 0,0 0 0,7 1 0,2 0 0,0 0 0,-2-1 0,-3-1 0,-5 0 0,0 0 0,0 0 0,0 0 0,0 0 0,0 0 0,0 0 0,-1 0 0,0 0 0,0 0 0,1 0 0,0 0 0,1 0 0,-1 0 0,1 0 0,1 0 0,0 0 0,0 0 0,0 0 0,-1 0 0,0 0 0,0 0 0,1 0 0,1 0 0,0 0 0,-1 0 0,-1 0 0,0 0 0,0 0 0,-1 1 0,0-1 0,0 0 0,-1 0 0,0 0 0,0 0 0,0 0 0,2-1 0,-1 1 0,1 0 0,-1 0 0,0 0 0,-1-1 0,0 1 0,-1 0 0,1 0 0,0-1 0,2 1 0,-1 0 0,0 0 0,0-1 0,-1 1 0,1 0 0,0 0 0,1 0 0,1 0 0,0 0 0,0 0 0,-1-1 0,1 1 0,1 0 0,-1 0 0,0 1 0,1-1 0,0 0 0,-1 0 0,-1 1 0,-1-1 0,1 0 0,-2 0 0,2 0 0,-2 0 0,1 0 0,-1 0 0,1 0 0,-2 0 0,1 0 0,0 0 0,0 0 0,1 0 0,0 0 0,-1 0 0,0 0 0,0 0 0,1-1 0,0 1 0,2 0 0,-1 0 0,0 0 0,-1 0 0,0 0 0,0 0 0,1 0 0,1 1 0,1-1 0,1 0 0,-1 0 0,1 1 0,-1-1 0,1 0 0,-1 1 0,-1-1 0,-1 0 0,0 0 0,1 0 0,0 0 0,0 0 0,-1 0 0,-2 0 0,1 0 0,-1 0 0,0 0 0,1 0 0,1 0 0,-1 0 0,-1 0 0,1 0 0,1 0 0,1 0 0,0 0 0,0 0 0,0 0 0,-1 0 0,0 0 0,-1 0 0,-1 0 0,0 0 0,0 0 0,2 0 0,-1 0 0,0 0 0,0 0 0,0 0 0,0 0 0,1 0 0,0 0 0,0-1 0,0 1 0,1 0 0,0 0 0,0 0 0,0 0 0,0 0 0,0 0 0,-1 0 0,-1 0 0,0 0 0,1 0 0,1 0 0,-1-1 0,1 1 0,-1 0 0,-1-1 0,1 1 0,1 0 0,-2-1 0,0 1 0,-1-1 0,1 1 0,0 0 0,0-1 0,0 1 0,0 0 0,2 0 0,1-1 0,-1 1 0,0 0 0,-2 0 0,1 0 0,-1 0 0,1 0 0,0 0 0,1 0 0,-1-1 0,1 1 0,-1 0 0,1 0 0,-2 0 0,1 0 0,2 0 0,1 1 0,0-1 0,-1 0 0,-1 1 0,-1-1 0,0 0 0,1 0 0,-1 0 0,1 0 0,0 0 0,-1 1 0,0-1 0,-2 0 0,2 0 0,1 0 0,0 0 0,0 0 0,0 0 0,0 0 0,1 0 0,0 0 0,0 0 0,0 0 0,1 0 0,-1 0 0,1 0 0,0 0 0,-1-1 0,-1 1 0,0 0 0,0 0 0,0-1 0,6 1 0,-1 0 0,3 1 0,-2-1 0,-2 1 0,0-1 0,-1 0 0,0 1 0,0 0 0,3-1 0,0 1 0,0 0 0,-3 0 0,-2-1 0,0 1 0,0-1 0,0 0 0,1 0 0,0 0 0,-2 0 0,1 0 0,1 0 0,1 0 0,1 0 0,-1 0 0,-1 0 0,0 0 0,-1 0 0,1 0 0,1 0 0,0 0 0,0 0 0,0 0 0,1 0 0,0 0 0,0 0 0,-1 0 0,-2-1 0,0 1 0,-2 0 0,3 0 0,-1 0 0,1 0 0,-1-1 0,-4 1 0,0 0 0,-1 0 0,1 0 0,1 0 0,1 0 0,-1 0 0,-1 0 0,0 0 0,-30 5 0,-61 8 0,40-5 0,-33 3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5:46.494"/>
    </inkml:context>
    <inkml:brush xml:id="br0">
      <inkml:brushProperty name="width" value="0.05" units="cm"/>
      <inkml:brushProperty name="height" value="0.05" units="cm"/>
      <inkml:brushProperty name="color" value="#FFFFFF"/>
    </inkml:brush>
  </inkml:definitions>
  <inkml:trace contextRef="#ctx0" brushRef="#br0">1 4 24575,'18'0'0,"-2"0"0,-7 0 0,-3 0 0,-1 0 0,-1 0 0,1 0 0,-1 0 0,0 0 0,-1 0 0,0 0 0,-1 0 0,1 0 0,2-1 0,-2 1 0,1 0 0,-2 0 0,1 0 0,1 0 0,-1 0 0,5-1 0,-3 1 0,3 0 0,-3 0 0,-2 0 0,0 0 0,0 0 0,1 0 0,0 0 0,1 0 0,0-1 0,-1 1 0,1 0 0,-1 0 0,2 0 0,0 0 0,2 0 0,-3 0 0,0 0 0,0 0 0,1 0 0,3 0 0,-3 0 0,1 0 0,-2 0 0,0 0 0,0 0 0,1 0 0,12 0 0,-9 0 0,9 0 0,-10 0 0,0 0 0,1 0 0,-2 0 0,-1 0 0,1 0 0,-1 0 0,-1 0 0,0 0 0,-1 0 0,0 0 0,0 0 0,2 0 0,0 0 0,1 0 0,-1 0 0,-1 0 0,0 1 0,-1-1 0,0 0 0,1 0 0,1 0 0,0 0 0,0 0 0,-1 0 0,-2 0 0,1 1 0,3-1 0,2 0 0,0 1 0,-1-1 0,-1 0 0,-2 0 0,1 0 0,1 0 0,2 0 0,0 0 0,-1 0 0,-2 0 0,-1 0 0,0 0 0,1 1 0,0-1 0,0 0 0,0 0 0,-1 0 0,2 0 0,-1 0 0,1 0 0,0 0 0,1 0 0,0 0 0,1 0 0,-1 0 0,0 0 0,1 1 0,0-1 0,-1 0 0,-1 0 0,0 0 0,0 0 0,1 0 0,0 0 0,2 0 0,0 0 0,1 0 0,2 1 0,0-1 0,-2 0 0,-1 0 0,-3 0 0,-1 0 0,1 0 0,2 0 0,0 0 0,0 0 0,-1 0 0,0 0 0,1 0 0,1 1 0,2-1 0,-1 0 0,-1 0 0,-1 0 0,-1 0 0,0 0 0,4 1 0,-3-1 0,4 0 0,-4 0 0,2 1 0,-2-1 0,-3 0 0,0 0 0,0 0 0,1 0 0,1 0 0,-1 0 0,-2 0 0,0 0 0,1 0 0,2 0 0,1 0 0,0 0 0,-1 0 0,0 0 0,0 0 0,1 0 0,-2 0 0,0 0 0,0 0 0,2 0 0,1 0 0,0 0 0,0-1 0,-2 1 0,-1 0 0,0 0 0,0 0 0,0 0 0,-1 0 0,0 0 0,1 0 0,1-1 0,2 1 0,0 0 0,-2 0 0,-1-1 0,-1 1 0,1 0 0,1 0 0,2 0 0,0 0 0,1 0 0,-1 0 0,-2 0 0,-1 0 0,-1 0 0,1 0 0,2 0 0,2 0 0,0 0 0,-3 0 0,-2 0 0,0 0 0,0 0 0,1 0 0,-1 0 0,0 0 0,-1 0 0,0 0 0,2 0 0,0 0 0,1 0 0,0-1 0,-1 1 0,0 0 0,0 0 0,0-1 0,0 1 0,1 0 0,2 0 0,0 0 0,0 0 0,1 0 0,-1 0 0,1 0 0,-1 0 0,-1 0 0,0 0 0,1 0 0,1 0 0,1 0 0,1 0 0,-1 0 0,-2 0 0,0 0 0,0 0 0,0 0 0,1 0 0,2 0 0,0 0 0,-1 0 0,-2 1 0,-2-1 0,-1 0 0,2 0 0,1 0 0,2 0 0,-1 0 0,-1 0 0,-1 0 0,1 0 0,1 0 0,1 0 0,-1 0 0,-3 0 0,0 0 0,-1 0 0,1 0 0,3 0 0,1-1 0,1 1 0,-1 0 0,-2 0 0,-3 0 0,-1-1 0,0 1 0,1 0 0,1-1 0,2 1 0,2 0 0,-1 0 0,1-1 0,-1 1 0,-1 0 0,1 0 0,-2 0 0,1 0 0,-3 0 0,-1 0 0,1 0 0,1 0 0,0 0 0,0 0 0,-2 0 0,1 0 0,0 0 0,0 0 0,-2 0 0,-1 0 0,0 0 0,0 0 0,1 0 0,-2 0 0,0 0 0,1 0 0,2 0 0,0 1 0,0-1 0,-1 0 0,-3 0 0,-2 1 0,0 0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5:37.577"/>
    </inkml:context>
    <inkml:brush xml:id="br0">
      <inkml:brushProperty name="width" value="0.05" units="cm"/>
      <inkml:brushProperty name="height" value="0.05" units="cm"/>
      <inkml:brushProperty name="color" value="#FFFFFF"/>
    </inkml:brush>
  </inkml:definitions>
  <inkml:trace contextRef="#ctx0" brushRef="#br0">1 15 24575,'4'-1'0,"0"1"0,-1 0 0,1-1 0,0 1 0,1-1 0,-1 1 0,1-1 0,-1 1 0,0 0 0,3 0 0,-3 0 0,2 0 0,-4 0 0,1 0 0,1 0 0,0-1 0,0 1 0,-1 0 0,-1 0 0,0 0 0,-1 0 0,1 0 0,-1 0 0,1 0 0,0-1 0,0 1 0,0-1 0,-1 1 0,2 0 0,-1 0 0,1-1 0,-1 1 0,-1 0 0,1 0 0,-1 0 0,-7-1 0,4 0 0,-5 0 0,4 1 0,0 0 0,-1-1 0,-1 1 0,0 0 0,0 0 0,1 0 0,0-1 0,1 1 0,-1 0 0,0-1 0,1 1 0,0 0 0,1-1 0,1 1 0,-1 0 0,1 0 0,0 0 0,-1 0 0,-1 0 0,-1 0 0,-2 1 0,0-1 0,0 0 0,3 0 0,2 0 0,0 0 0,1 2 0,-1 0 0,1 3 0,1-1 0,1 1 0,-2-3 0,1 0 0,0-1 0,0 1 0,0-1 0,-1 1 0,2-2 0,0 0 0,0-1 0,1 0 0,-1-1 0,-1 1 0,0 0 0,-1 0 0,1 0 0,-1 0 0,1 0 0,0 0 0,2 1 0,1 0 0,0-1 0,-1 1 0,-1-1 0,-2 1 0,2 0 0,-1 0 0,2-1 0,-1 1 0,0 0 0,0-1 0,0 1 0,0 0 0,-1 0 0,0 0 0,1 0 0,0-1 0,1 1 0,1-1 0,-1 1 0,0-1 0,0 1 0,0-1 0,-1 1 0,1 0 0,-1-1 0,2 1 0,0 0 0,0 0 0,1 0 0,0 0 0,-1 0 0,0 0 0,-1 0 0,1 0 0,1 0 0,1 0 0,1 0 0,0 0 0,-1 0 0,-2 0 0,-2-1 0,0 1 0,1 0 0,1 0 0,1 0 0,0 0 0,0 0 0,0 0 0,1 0 0,3 0 0,1 0 0,-1 1 0,-2-1 0,-2 0 0,-1 1 0,-1-1 0,-1 0 0,-2 0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5:21.310"/>
    </inkml:context>
    <inkml:brush xml:id="br0">
      <inkml:brushProperty name="width" value="0.05" units="cm"/>
      <inkml:brushProperty name="height" value="0.05" units="cm"/>
      <inkml:brushProperty name="color" value="#FFFFFF"/>
    </inkml:brush>
  </inkml:definitions>
  <inkml:trace contextRef="#ctx0" brushRef="#br0">721 14 24575,'5'-3'0,"1"1"0,-2 1 0,-1 0 0,-2 0 0,2 1 0,-1 0 0,3 0 0,-3 0 0,2 0 0,1 0 0,1 0 0,-1 0 0,-1 0 0,-1 0 0,0 0 0,0 0 0,0 0 0,0 0 0,1 1 0,1-1 0,0 0 0,-1 1 0,-1-1 0,0 0 0,0 0 0,1 0 0,0 0 0,0 0 0,0 0 0,0 0 0,-1 0 0,1 0 0,1 0 0,0 0 0,0 0 0,-2 0 0,-1 0 0,1 0 0,0-1 0,1 1 0,-1 0 0,0 0 0,-1 0 0,0 0 0,0 0 0,-1 0 0,3 0 0,-2 0 0,1 0 0,0 0 0,-1 0 0,1 0 0,-1 0 0,1 0 0,0 0 0,1 0 0,0 0 0,0 1 0,0-1 0,-2 0 0,1 0 0,0 0 0,0 0 0,0 0 0,1 0 0,-1 0 0,1 0 0,-1 0 0,0 0 0,-1 0 0,1 0 0,0 0 0,1 0 0,1 0 0,-2 0 0,0 0 0,0 0 0,1 0 0,2 0 0,-1 0 0,2 0 0,-2 0 0,1 0 0,0 0 0,-1 0 0,1 0 0,0 0 0,-1 0 0,1 0 0,0 0 0,2 0 0,0 0 0,-1 0 0,0 0 0,-2 0 0,-2 0 0,1 0 0,-1 0 0,0 0 0,0 0 0,0 0 0,1 0 0,1 0 0,0 0 0,0 0 0,0 0 0,-1 0 0,1 0 0,0 0 0,0 0 0,0 0 0,0 0 0,-2 0 0,1 0 0,-1 0 0,1 0 0,-1 0 0,0 0 0,0 0 0,1 1 0,0-1 0,0 0 0,1 0 0,-1 0 0,1 0 0,1 1 0,0-1 0,0 0 0,1 0 0,3 0 0,-4 0 0,5 0 0,1 0 0,3 0 0,0 0 0,-2 1 0,-5-1 0,-2 0 0,-2 0 0,-4 0 0,-5 0 0,-4 0 0,-6 0 0,-7 0 0,-10 0 0,-2 0 0,4 0 0,2 0 0,7-1 0,-3 1 0,-2-1 0,3 1 0,5 0 0,4 0 0,4 0 0,1 0 0,1 1 0,0-1 0,2 0 0,1 0 0,0 0 0,0 0 0,-2 0 0,0 0 0,0 0 0,0 0 0,0 0 0,1 0 0,0 0 0,0 0 0,0 0 0,1 0 0,-1 0 0,0 0 0,0 0 0,0 0 0,1 0 0,-1 0 0,-2-1 0,1 1 0,1 0 0,2-1 0,-2 1 0,-2 0 0,-1-1 0,-1 1 0,2 0 0,2-1 0,2 1 0,1 0 0,1 0 0,-1 0 0,1 0 0,1 0 0,0 0 0,-1 0 0,1 0 0,-1 0 0,1 0 0,-1 0 0,0 0 0,0 0 0,-1 0 0,-1 0 0,0 0 0,0 0 0,1 0 0,-1 0 0,1 0 0,-1 0 0,1 0 0,0 0 0,-1 0 0,-1 0 0,1 0 0,0 0 0,3 0 0,0 0 0,-1 0 0,-2 0 0,-3 0 0,2 0 0,-1 0 0,3 0 0,-1 0 0,2-1 0,0 1 0,1 0 0,-1 0 0,0 0 0,-1 0 0,1 0 0,0 0 0,0 0 0,1 0 0,-1 0 0,1-1 0,-1 1 0,0 0 0,-2 0 0,1 0 0,-1 0 0,0 0 0,0 0 0,-1 0 0,0 0 0,-1 0 0,-1 0 0,1 0 0,-1 0 0,1 0 0,1 0 0,0 0 0,1 0 0,1 0 0,1 0 0,0 0 0,-1 0 0,1 0 0,-1 0 0,1 0 0,0 0 0,0 0 0,-1 0 0,1 0 0,0 0 0,-1 0 0,0 0 0,-1 0 0,0 0 0,1 0 0,-1 0 0,0 0 0,0-1 0,0 1 0,0 0 0,2 0 0,0 0 0,-1 0 0,0 0 0,0 0 0,0 0 0,1 0 0,0 0 0,0 0 0,0 0 0,-1 0 0,0 0 0,1 0 0,-2 0 0,1 0 0,0 0 0,0 0 0,1 0 0,0 0 0,0 0 0,-1 0 0,-1 0 0,-1 0 0,-1 0 0,0 0 0,2 0 0,0 0 0,1 0 0,-2-1 0,-1 1 0,1 0 0,-1 0 0,2 0 0,1 0 0,0 0 0,1 0 0,1 0 0,-1 0 0,1 0 0,-1 0 0,0 0 0,0 0 0,-1 0 0,0 0 0,1 0 0,0 0 0,0 0 0,1 0 0,-2 0 0,1 0 0,-1 0 0,0 0 0,0 0 0,0 0 0,0 0 0,0 0 0,-1 0 0,-1 0 0,0 0 0,-1 0 0,2 0 0,0 0 0,1 0 0,1 0 0,-1 0 0,1 0 0,1 0 0,0 0 0,-1 0 0,-1 0 0,-1 0 0,0 0 0,1 0 0,2 0 0,-1 0 0,1 0 0,0 0 0,-1 0 0,0 0 0,0 0 0,0 0 0,-2-1 0,-1 1 0,-1 0 0,0 0 0,1-1 0,1 1 0,-1 0 0,-1 0 0,0 0 0,2 0 0,0 0 0,2 0 0,-4 0 0,3 0 0,-4 0 0,3 0 0,-1 0 0,1 0 0,1 1 0,-1-1 0,1 0 0,0 0 0,-1 0 0,0 0 0,0 0 0,0 0 0,0 1 0,-2-1 0,-1 0 0,1 0 0,1 1 0,2-1 0,0 0 0,0 0 0,0 0 0,0 0 0,0 0 0,-1 0 0,-1 0 0,0 0 0,1 0 0,0 0 0,0 0 0,0 0 0,-1 0 0,-2 0 0,2 0 0,0 0 0,2 0 0,1 0 0,1 0 0,-1 0 0,0 0 0,0 0 0,0 1 0,-1-1 0,0 0 0,0 0 0,1 0 0,0 0 0,0 0 0,-1 0 0,0 0 0,0 0 0,-1 0 0,0 1 0,0-1 0,1 0 0,0 0 0,0 0 0,1 0 0,-1 0 0,1 0 0,0 0 0,1 0 0,-1 1 0,0-1 0,-1 2 0,0-2 0,1 1 0,0-1 0,1 1 0,0 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5:09.744"/>
    </inkml:context>
    <inkml:brush xml:id="br0">
      <inkml:brushProperty name="width" value="0.05" units="cm"/>
      <inkml:brushProperty name="height" value="0.05" units="cm"/>
      <inkml:brushProperty name="color" value="#FFFFFF"/>
    </inkml:brush>
  </inkml:definitions>
  <inkml:trace contextRef="#ctx0" brushRef="#br0">0 47 24575,'7'-1'0,"-2"-1"0,-1 2 0,-1-1 0,-1 1 0,0 0 0,0 0 0,-1 0 0,0-1 0,0 1 0,1 0 0,-1-1 0,-1 0 0,0-2 0,0 2 0,0 0 0,-1 0 0,0-1 0,0 2 0,-2-1 0,-1 1 0,0 0 0,1 1 0,1-1 0,0 0 0,1 1 0,0-1 0,7 2 0,-2-1 0,6 2 0,-4-3 0,-1 0 0,1 0 0,-1 0 0,-1 0 0,-1 0 0,0 0 0,1 0 0,1 0 0,1-1 0,-2 1 0,-2 0 0,0 0 0,0 0 0,1 0 0,-1 0 0,-1-1 0,0 1 0,0 0 0,1 0 0,0 0 0,0 0 0,0 0 0,0 0 0,0 0 0,0 0 0,1 0 0,0 0 0,2 0 0,-1 0 0,1 0 0,-2 0 0,1 0 0,0 0 0,1 0 0,0 0 0,-3 0 0,0 0 0,-1 0 0,0 0 0,2 0 0,-1 0 0,1 0 0,0 0 0,0 0 0,0 0 0,0 0 0,0 0 0,1 0 0,-1 0 0,1 0 0,0 0 0,0 0 0,-1 0 0,-1 0 0,2 0 0,1 0 0,0 0 0,0 0 0,-1 0 0,0 1 0,0-1 0,0 0 0,0 0 0,1 0 0,0 0 0,0 0 0,0 0 0,0 0 0,2 0 0,-3 1 0,2-1 0,-3 0 0,1 0 0,-1 0 0,2 0 0,-1 1 0,1-1 0,0 0 0,0 0 0,0 0 0,1 0 0,0 0 0,-1 0 0,1 0 0,-1 0 0,-1 0 0,0 0 0,1 0 0,0 0 0,1 0 0,0 0 0,1-1 0,0 1 0,0 0 0,0 0 0,1 0 0,-1 0 0,2 0 0,-2 0 0,1 1 0,-1-1 0,-1 0 0,1 0 0,-1 0 0,0 0 0,-1 0 0,1 0 0,0 0 0,0 0 0,0 0 0,0 0 0,-1 0 0,0 0 0,2 0 0,0 0 0,-1 0 0,1 0 0,-1 0 0,0 0 0,2 0 0,-2 0 0,2 0 0,-1 0 0,1 0 0,-1 0 0,0 0 0,-1 0 0,2 0 0,0 0 0,0 0 0,-1 0 0,0 0 0,-2-1 0,1 1 0,-1 0 0,0 0 0,0 0 0,1 0 0,0 0 0,0 0 0,1 1 0,1-1 0,1 0 0,1 0 0,0 1 0,-1-1 0,-1 0 0,-1 0 0,1 1 0,0-1 0,0 0 0,0 0 0,0 0 0,0 0 0,1 0 0,1 0 0,0 0 0,-1 0 0,0 0 0,0 0 0,0 0 0,-1 0 0,0 0 0,1 0 0,-1 0 0,1 0 0,0 0 0,0 0 0,-1 0 0,0 0 0,-1 0 0,1 1 0,-1-1 0,0 0 0,1 0 0,-1 0 0,0 0 0,2 0 0,0 0 0,1 0 0,0 0 0,1 0 0,0 0 0,-1 0 0,0 0 0,1 0 0,1 1 0,0-1 0,2 0 0,1 0 0,0 0 0,0 0 0,-1 1 0,-1-1 0,-1 0 0,0 0 0,0 0 0,-1 0 0,2 0 0,2 0 0,0 0 0,0 0 0,-2 0 0,-2 0 0,-1-1 0,1 1 0,-1 0 0,0 0 0,-1 0 0,1 0 0,1 0 0,-1 0 0,1 1 0,1-1 0,-1 0 0,0 0 0,1 1 0,-1-1 0,1 0 0,1 1 0,0-1 0,1 1 0,-3-1 0,-3 1 0,-3-1 0,-2 0 0,2 0 0,5 1 0,3 0 0,0 0 0,-5 0 0,-5-1 0,-19 1 0,-5 0 0,-24 1 0,-1 0 0,6 0 0,8 0 0,15-2 0,2 1 0,-3-1 0,0 1 0,0-1 0,-1 0 0,1 0 0,0 0 0,1 0 0,2 0 0,1 0 0,1 1 0,-2-1 0,2 0 0,-6 0 0,2 0 0,-2 0 0,3 0 0,5 0 0,1 0 0,0 0 0,0-1 0,-1 1 0,0 0 0,-2 0 0,1 0 0,0 0 0,-4 0 0,4 0 0,-3 0 0,6 0 0,2 0 0,1 0 0,0 0 0,-2 0 0,-1 0 0,-2 0 0,0 0 0,0 0 0,0 0 0,-2 0 0,-2 0 0,0 0 0,2 0 0,3 0 0,0 0 0,-1 0 0,-1 0 0,-1-1 0,1 1 0,1-1 0,2 1 0,1-1 0,1 1 0,0 0 0,1 0 0,-1 0 0,0-1 0,0 1 0,1 0 0,-1 0 0,1 0 0,-1 0 0,-2-1 0,-1 1 0,0 0 0,0 0 0,2 0 0,0 0 0,-1 0 0,-2-1 0,-1 1 0,-2 0 0,-2-1 0,-3 1 0,-3 0 0,2 0 0,1-1 0,3 1 0,2 0 0,0 0 0,-1-1 0,1 1 0,-3 0 0,-2-1 0,-1 0 0,0 0 0,5 1 0,3-1 0,1 1 0,1 0 0,1 0 0,1 0 0,1 0 0,-2 0 0,-1 0 0,-1 0 0,0 0 0,1 0 0,0 0 0,0-1 0,0 1 0,0 0 0,-1-1 0,1 1 0,-1 0 0,0 0 0,1 0 0,1-1 0,2 1 0,1 0 0,2 0 0,2 0 0,1 0 0,1-2 0,0 1 0,1-1 0,-1 0 0,0 0 0,1 0 0,-1 1 0,1 0 0,0 0 0,0 0 0,3 0 0,-1 0 0,2 0 0,3 1 0,6-1 0,10 1 0,5 0 0,2 1 0,-2 0 0,-5 0 0,-4-1 0,-7 0 0,-7 0 0,-3 0 0,-3 0 0</inkml:trace>
  <inkml:trace contextRef="#ctx0" brushRef="#br0" timeOffset="2782">1053 1 24575,'0'0'0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4:42.824"/>
    </inkml:context>
    <inkml:brush xml:id="br0">
      <inkml:brushProperty name="width" value="0.05" units="cm"/>
      <inkml:brushProperty name="height" value="0.05" units="cm"/>
      <inkml:brushProperty name="color" value="#FFFFFF"/>
    </inkml:brush>
  </inkml:definitions>
  <inkml:trace contextRef="#ctx0" brushRef="#br0">4 0 24575,'-1'9'0,"0"-3"0,0-1 0,1-2 0,0 0 0,0 0 0,0 2 0,0-3 0,1 5 0,0 0 0,0 2 0,0-1 0,-1-4 0,0 0 0,0-1 0,0-1 0,0 0 0,0-1 0,0 1 0,0-1 0,1 1 0,0 1 0,0 0 0,0-1 0,0-1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4:39.711"/>
    </inkml:context>
    <inkml:brush xml:id="br0">
      <inkml:brushProperty name="width" value="0.05" units="cm"/>
      <inkml:brushProperty name="height" value="0.05" units="cm"/>
      <inkml:brushProperty name="color" value="#FFFFFF"/>
    </inkml:brush>
  </inkml:definitions>
  <inkml:trace contextRef="#ctx0" brushRef="#br0">146 25 24575,'6'0'0,"-2"-1"0,-1 1 0,0 0 0,0 0 0,-1 0 0,0 0 0,-1 0 0,1 0 0,2 1 0,-1 0 0,0 0 0,-2 0 0,0-1 0,1 0 0,0 1 0,0 0 0,1-1 0,-2 0 0,1 1 0,0-1 0,1 0 0,0 0 0,0 0 0,0 0 0,-1 0 0,1 0 0,-1-1 0,0 1 0,-1-1 0,1 1 0,-1-1 0,0 1 0,0-1 0,0 0 0,1 0 0,-1 1 0,0-2 0,-1 1 0,1 0 0,0 0 0,0 1 0,1-1 0,0 1 0,0-1 0,-1 1 0,1 0 0,0 0 0,0 0 0,0 0 0,0-1 0,0 1 0,-2 0 0,2 0 0,-1 0 0,1-1 0,0 1 0,-2 0 0,2-1 0,-2-1 0,1 1 0,0-1 0,-1 2 0,1-2 0,-1 1 0,1 0 0,-1-1 0,1 1 0,-1 0 0,0 0 0,-2 5 0,1-3 0,-2 5 0,2-3 0,-1-1 0,0 0 0,-1 0 0,1-1 0,-2 0 0,2-1 0,-1 1 0,0-1 0,1 1 0,1-1 0,0 1 0,-1-1 0,0 1 0,0-1 0,1 0 0,-1 1 0,0-1 0,0 1 0,-1-1 0,-1 1 0,1-1 0,0 0 0,1 0 0,1 0 0,-1 0 0,0 1 0,-1-1 0,0 0 0,0 0 0,0 1 0,0-1 0,0 0 0,1 0 0,0 1 0,0 0 0,-1 0 0,-1 0 0,0 0 0,0 0 0,0 0 0,1 0 0,2-1 0,0 1 0,0-1 0,-2 1 0,0-1 0,1 0 0,1 0 0,-1 0 0,1 0 0,0 0 0,0-1 0,0 1 0,0-2 0,-1 0 0,1 0 0,0 0 0,1 1 0,0 0 0,0 0 0,0-1 0,0 0 0,0 0 0,-1 0 0,0-1 0,1 1 0,-1 1 0,-1 0 0,0 1 0,-3 0 0,-3 0 0,-4-1 0,-6 2 0,-4 1 0,0 0 0,4 0 0,7 0 0,5-1 0,4 0 0,2-1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4:31.360"/>
    </inkml:context>
    <inkml:brush xml:id="br0">
      <inkml:brushProperty name="width" value="0.05" units="cm"/>
      <inkml:brushProperty name="height" value="0.05" units="cm"/>
      <inkml:brushProperty name="color" value="#FFFFFF"/>
    </inkml:brush>
  </inkml:definitions>
  <inkml:trace contextRef="#ctx0" brushRef="#br0">1 9 24575,'4'0'0,"2"1"0,-2-1 0,2 0 0,-2 0 0,0 0 0,2 0 0,2-1 0,-3 1 0,1 0 0,-3 0 0,-2 0 0,0-1 0,1 1 0,-1-1 0,1 1 0,0-1 0,-1 1 0,1 0 0,0-1 0,0 1 0,0-1 0,1 1 0,-1-1 0,0 1 0,0 0 0,0 0 0,0-1 0,2 1 0,1 0 0,0-1 0,-1 1 0,0 0 0,-2 0 0,1-1 0,-1 1 0,0 0 0,1 0 0,0 0 0,0 1 0,0-1 0,0 0 0,0 0 0,0 0 0,1 0 0,-1 0 0,0 1 0,0-1 0,4 0 0,-2 0 0,3 0 0,-4 0 0,0 0 0,-1 0 0,-2 0 0,1 0 0,0 0 0,-1 0 0,1 0 0,0 0 0,1 0 0,1 0 0,-1 0 0,1 1 0,1-1 0,0 0 0,-1 0 0,-1 0 0,1 0 0,1 0 0,2 0 0,1 0 0,1 1 0,1-1 0,2 0 0,0 1 0,-3-1 0,-3 0 0,-8 0 0,-2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4:27.378"/>
    </inkml:context>
    <inkml:brush xml:id="br0">
      <inkml:brushProperty name="width" value="0.05" units="cm"/>
      <inkml:brushProperty name="height" value="0.05" units="cm"/>
      <inkml:brushProperty name="color" value="#FFFFFF"/>
    </inkml:brush>
  </inkml:definitions>
  <inkml:trace contextRef="#ctx0" brushRef="#br0">0 5 24575,'9'1'0,"-1"-1"0,-1 1 0,-1-1 0,0 1 0,10 0 0,-9 0 0,9 0 0,-11-1 0,-1 0 0,0 0 0,-1 0 0,-1 0 0,-1 1 0,0-1 0,1 0 0,-1 1 0,3-1 0,-3 0 0,3 1 0,-3-1 0,1 0 0,1 0 0,-1 0 0,2 0 0,-1 1 0,0-1 0,-1 0 0,0 0 0,-1 0 0,1 0 0,0 0 0,1 1 0,0-1 0,1 0 0,-1 0 0,-1 0 0,0 1 0,-1-1 0,1 0 0,0 0 0,1 0 0,0 0 0,0 0 0,1 1 0,-1-1 0,1 0 0,0 0 0,0 0 0,-1 0 0,1 1 0,1-1 0,0 0 0,2 1 0,-3-1 0,1 0 0,-3 0 0,1 0 0,-1 0 0,1 0 0,1 0 0,0 0 0,0 0 0,-1 0 0,0 0 0,0 0 0,0 0 0,1 0 0,-1 0 0,0 0 0,-1 0 0,1 0 0,1 0 0,0 0 0,0 0 0,1 0 0,-1 0 0,-1 0 0,-1 0 0,-1 0 0,1 0 0,-7-1 0,4 1 0,-6-2 0,5 2 0,1-1 0,-1 1 0,2-1 0,-24-2 0,17 1 0,-18-1 0,21 3 0,0 0 0,2 0 0,-1 0 0,-4 0 0,3 0 0,-4 0 0,5 0 0,0 0 0,0 0 0,0 0 0,0 0 0,-1 0 0,1 0 0,1 0 0,0 0 0,1 0 0,-1 0 0,1 0 0,0 0 0,-1 0 0,1 0 0,-1 0 0,0 0 0,1 0 0,-1 0 0,0 0 0,0 0 0,0 0 0,1 1 0,-2-1 0,2 1 0,-1-1 0,1 0 0,-1 0 0,1 0 0,-1 0 0,0 0 0,1 0 0,-1 0 0,1 0 0,-1 0 0,1 0 0,-1 0 0,0 0 0,-5 0 0,4 0 0,-4 0 0,5 0 0,-1 0 0,1 0 0,-2 0 0,2 0 0,1 0 0,8 1 0,-2 0 0,8 1 0,0-1 0,3 1 0,6-2 0,2 1 0,-5 0 0,-4-1 0,-7 0 0,-3 0 0,-1 0 0,0 0 0,0 0 0,0 0 0,0 0 0,1-1 0,0 1 0,-1 0 0,-1 0 0,0 0 0,2 0 0,0 0 0,1 0 0,0 0 0,-1 0 0,0 0 0,-3 0 0,-9-2 0,5 1 0,-6-2 0,6 3 0,0-1 0,1 1 0,0-1 0,0 0 0,1 0 0,0-1 0,0 1 0,1 0 0,1 0 0,0 1 0,2 0 0,1 0 0,-1 0 0,-1 0 0,-2 0 0,0 0 0,0-1 0,0 1 0,1-1 0,-1 1 0,0 0 0,1 0 0,0 0 0,0 0 0,-1 0 0,0 0 0,1 0 0,0 0 0,2 0 0,-2 0 0,1 0 0,-2 0 0,1 1 0,0 0 0,-1-1 0,0 1 0,0-1 0,0 1 0,1 0 0,0 0 0,0 0 0,0 1 0,0-1 0,-1 0 0,1 0 0,-1-1 0,0 1 0,0 0 0,0 1 0,-1-1 0,1 0 0,0 1 0,0-1 0,0 1 0,-1-1 0,1 0 0,0 0 0,0 1 0,0 0 0,1 0 0,1 1 0,0 0 0,1 0 0,2 2 0,-1 0 0,0-1 0,0 1 0,0-2 0,-2 0 0,0-1 0,-2 0 0,0-2 0,0 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30:53.178"/>
    </inkml:context>
    <inkml:brush xml:id="br0">
      <inkml:brushProperty name="width" value="0.05" units="cm"/>
      <inkml:brushProperty name="height" value="0.05" units="cm"/>
      <inkml:brushProperty name="color" value="#FFFFFF"/>
    </inkml:brush>
  </inkml:definitions>
  <inkml:trace contextRef="#ctx0" brushRef="#br0">1 14 24575,'3'-1'0,"1"0"0,-1 0 0,3 2 0,2-1 0,0 1 0,-1-1 0,-2 1 0,-1-2 0,0 1 0,0-1 0,0 1 0,-1 0 0,0 0 0,0 0 0,-1 0 0,2-1 0,-1 1 0,0 0 0,0-1 0,1 1 0,-1 0 0,0 0 0,-1 0 0,1 0 0,0 0 0,0 0 0,-1 0 0,0-1 0,-1 1 0,2 0 0,-1 0 0,1 0 0,0 0 0,0 0 0,0 0 0,0 0 0,0 0 0,1 0 0,0 0 0,1 0 0,1 0 0,-1 0 0,-1 0 0,0 0 0,-1 0 0,1 0 0,1 0 0,-1 0 0,1 1 0,0-1 0,-1 0 0,-1 0 0,0 0 0,0 0 0,2 0 0,0 0 0,2 0 0,1 0 0,-1 0 0,0 0 0,-2 0 0,-1 0 0,1 0 0,-1-1 0,2 1 0,-2 0 0,1 0 0,1 1 0,-2-1 0,0 0 0,0 0 0,2 0 0,0 0 0,-1 0 0,1 1 0,-1-1 0,1 0 0,0 0 0,2-1 0,-1 1 0,-1 0 0,-1 0 0,0 0 0,0 0 0,0 0 0,1 0 0,-1 0 0,0 0 0,0 0 0,1 0 0,1 0 0,2 1 0,0-1 0,-1 0 0,0 0 0,1 0 0,0 0 0,0 0 0,-1 0 0,-2 0 0,-2 0 0,0 0 0,0 0 0,-2 0 0,1 0 0,0 0 0,2 0 0,1 0 0,0 0 0,1 0 0,-1 0 0,0 0 0,-2 0 0,0 0 0,-2 0 0,1 0 0,0 0 0,1 0 0,-1 0 0,0 0 0,-1 0 0,0 0 0,1 0 0,0 0 0,1 0 0,-2 0 0,3 0 0,1 0 0,1 1 0,-1-1 0,-2 0 0,-2 0 0,1 0 0,-1 0 0,2 0 0,-1 0 0,2 0 0,-1 0 0,0 1 0,-1-1 0,-1 0 0,0 0 0,0 0 0,-1 0 0,1 0 0,0 0 0,1 0 0,-2 0 0,2 0 0,0 0 0,2 0 0,1 0 0,-1 1 0,0-1 0,0 0 0,0 0 0,1 0 0,0 0 0,0 0 0,1 0 0,2 0 0,2 0 0,0 0 0,-1 0 0,-2 1 0,-1-1 0,1 0 0,1 0 0,-1 0 0,0 0 0,-3 0 0,-1 0 0,0 0 0,3 0 0,-3 0 0,4 0 0,-2 0 0,0 0 0,2-1 0,1 1 0,-1-1 0,4 1 0,-2 0 0,2 0 0,1 0 0,-2 0 0,-1 0 0,-2 0 0,-1 0 0,0 0 0,-1 0 0,1 0 0,0 0 0,0 0 0,0 0 0,0 0 0,-2 0 0,0 0 0,2 0 0,1 0 0,1 0 0,-3 1 0,-1-1 0,-2 0 0,1 0 0,1 0 0,-1 0 0,0 0 0,3 0 0,-3 0 0,4 0 0,-3 0 0,1 0 0,0 0 0,0 0 0,0 0 0,-1 0 0,0 0 0,-1 0 0,2 0 0,0 0 0,3 0 0,0 0 0,0 0 0,-2 0 0,-2 0 0,-1 0 0,-1 0 0,1 1 0,2-1 0,1 0 0,0 0 0,-1 0 0,0 0 0,-1 0 0,0 0 0,3 0 0,-1 0 0,0 0 0,-2 0 0,0 0 0,6 0 0,-5 0 0,6 0 0,-7-1 0,2 1 0,-1-1 0,0 1 0,0-1 0,0 1 0,0-1 0,0 1 0,3 0 0,-1 0 0,2 0 0,-1 0 0,-1 0 0,-1 0 0,0 0 0,1 0 0,0 0 0,-1 0 0,-1 0 0,1 1 0,-1-1 0,1 0 0,0 0 0,0 0 0,0 0 0,-1 0 0,0 0 0,-1 0 0,0 0 0,-1 0 0,0 0 0,0 0 0,0 0 0,1 0 0,1 0 0,0 0 0,1 0 0,-1 0 0,0 0 0,1 0 0,1 0 0,1 0 0,-2 0 0,0 0 0,-2 0 0,0 0 0,0-1 0,1 1 0,2 0 0,1 0 0,0 0 0,-1 0 0,-1 0 0,0 0 0,-1 0 0,2 0 0,0 0 0,2 0 0,-1 0 0,-1 0 0,-1 0 0,-3 0 0,3 0 0,2 0 0,3 0 0,1 0 0,-1 0 0,-3 0 0,0 0 0,0 0 0,-1 1 0,-1-1 0,0 0 0,1 0 0,-1 0 0,2 0 0,-1-1 0,0 1 0,-2 0 0,0 0 0,1 0 0,0 0 0,1 0 0,-1 0 0,0 0 0,0 0 0,-1 0 0,1 0 0,0 0 0,-1 0 0,1 0 0,0-1 0,2 1 0,0 0 0,-2-1 0,-1 1 0,-1-1 0,1 1 0,2-1 0,0 1 0,1-1 0,-1 1 0,0 0 0,-2 0 0,0-1 0,0 1 0,-1 0 0,0 0 0,0 0 0,1-1 0,0 1 0,1 0 0,0 0 0,-1 0 0,-1 0 0,0-1 0,-1 1 0,1-1 0,0 1 0,1-1 0,1 1 0,0 0 0,2-1 0,1 1 0,-4 0 0,0 0 0,-3 0 0,2 0 0,2 0 0,1 0 0,-2 0 0,-2 0 0,0 0 0,-1 1 0,0-1 0,0 0 0,-2 0 0,1 0 0,1 0 0,0 1 0,-1-1 0,0 0 0,1 0 0,1 1 0,2 0 0,0 0 0,-1-1 0,-3 0 0,0 1 0,-2-1 0,2 1 0,0 0 0,0 1 0,-1 0 0,0-1 0,0 1 0,0 0 0,0 0 0,0 0 0,0-1 0,-1 1 0,0-1 0,0 1 0,1-1 0,-1 1 0,0-1 0,0 1 0,0-1 0,0 0 0,0 1 0,0-1 0,-1 1 0,-2-1 0,-2 1 0,-4 1 0,-5-1 0,-1 0 0,-4 0 0,2-1 0,2 0 0,6 0 0,1-1 0,2 0 0,-3 1 0,-2-1 0,1 0 0,-2 0 0,1 0 0,2 0 0,2 0 0,3 0 0,0 0 0,0 0 0,0 0 0,-1 0 0,-1 0 0,-1 0 0,0 0 0,0 1 0,-1-1 0,0 0 0,0 0 0,-1 0 0,0 0 0,-1 0 0,2 0 0,1 0 0,3 0 0,-1 1 0,2-1 0,-1 0 0,0 0 0,0 0 0,-1 0 0,0 0 0,0 0 0,-1 0 0,0 0 0,0 0 0,1 0 0,2 0 0,-1 0 0,-1 0 0,0 0 0,-1 0 0,2 0 0,0 0 0,1 0 0,-2 0 0,0 0 0,0 0 0,-1 0 0,0 0 0,2 0 0,0-1 0,1 1 0,-1 0 0,0 0 0,1 0 0,0 0 0,1 0 0,-1 0 0,1 0 0,-1 0 0,-1 0 0,0 0 0,0 0 0,0 0 0,1 0 0,0 0 0,0 0 0,-1 0 0,0 0 0,-3 0 0,2 0 0,-2 0 0,1 0 0,0 0 0,0-1 0,0 1 0,0 0 0,1 0 0,0 0 0,0 0 0,-2-1 0,-1 1 0,-1 0 0,1 0 0,-1-1 0,3 1 0,0 0 0,1-1 0,1 1 0,-1 0 0,0 0 0,-1 0 0,0 0 0,1 0 0,0 0 0,1 0 0,1 0 0,-2-1 0,0 1 0,-1 0 0,0 0 0,1 0 0,0 0 0,0 0 0,0 0 0,1 0 0,-1 0 0,1 0 0,1 0 0,-1 0 0,-1-1 0,0 1 0,-1 0 0,0 0 0,1 0 0,-2 0 0,1 0 0,0 0 0,0 0 0,-6 0 0,6 0 0,-7 0 0,6 0 0,-2 0 0,1 0 0,4 0 0,1 0 0,-2 0 0,-1 0 0,-1-1 0,0 1 0,0 0 0,0 0 0,1-1 0,1 1 0,1 0 0,0 0 0,-2 0 0,-1 0 0,0 0 0,1 0 0,1-1 0,0 1 0,-1 0 0,1 0 0,-3 0 0,-2 0 0,-1 0 0,-3-1 0,2 1 0,1 0 0,2 0 0,3 0 0,-2 0 0,-3 0 0,-4-1 0,-1 1 0,-1-1 0,2 1 0,-2-1 0,-3 1 0,0-1 0,1 1 0,2-1 0,5 0 0,3 1 0,2 0 0,0 0 0,2 0 0,0 0 0,0 0 0,-3 0 0,-1 0 0,-2 0 0,3 0 0,4 0 0,0 0 0,2 0 0,0 0 0,0 0 0,1 0 0,-1 0 0,1-1 0,-1 1 0,0 0 0,0 0 0,0 0 0,0 0 0,-1 0 0,-1 0 0,-1 0 0,0-1 0,0 1 0,1 0 0,-1 0 0,1 0 0,1 0 0,-1 0 0,0 0 0,0 0 0,1 0 0,1 0 0,0 0 0,-1 0 0,0 0 0,-3 0 0,2 0 0,-1 0 0,3 0 0,0 0 0,0 0 0,0 0 0,0 0 0,-8-1 0,7 1 0,-7-1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4:14.710"/>
    </inkml:context>
    <inkml:brush xml:id="br0">
      <inkml:brushProperty name="width" value="0.05" units="cm"/>
      <inkml:brushProperty name="height" value="0.05" units="cm"/>
      <inkml:brushProperty name="color" value="#FFFFFF"/>
    </inkml:brush>
  </inkml:definitions>
  <inkml:trace contextRef="#ctx0" brushRef="#br0">53 27 24575,'10'-1'0,"-2"0"0,-7 1 0,2 0 0,0 0 0,2 0 0,0 0 0,-1 0 0,-1 0 0,-1 0 0,0 0 0,-1 0 0,-5-3 0,1 2 0,-3-2 0,2 2 0,1-1 0,0 1 0,1 0 0,0 1 0,1 0 0,0-1 0,-1 0 0,1 1 0,-1-1 0,1 0 0,1-1 0,0 1 0,1-1 0,-1 1 0,1 1 0,1-1 0,1 1 0,0 0 0,-2 1 0,-6-1 0,-1 1 0,-4 0 0,4-1 0,0 1 0,2-1 0,-1 0 0,0 0 0,-1 0 0,-1 0 0,0 0 0,2 1 0,3-1 0,1 0 0,1 2 0,-1-1 0,4 1 0,3-2 0,3 1 0,2-1 0,-1 0 0,0 1 0,-2-1 0,-2 0 0,-2 0 0,0 0 0,-1 0 0,0 0 0,-1 0 0,1 0 0,-1 0 0,0 0 0,0 0 0,-1 0 0,1 0 0,-1 0 0,1 0 0,0 0 0,1 0 0,0 0 0,1-1 0,1 1 0,0 0 0,0 0 0,0 0 0,-2 0 0,0 0 0,-2 0 0,0 0 0,0 0 0,1 0 0,-1-1 0,2 1 0,0 0 0,0 0 0,0 0 0,0 0 0,-1 0 0,1 0 0,0 0 0,0 0 0,0 0 0,-1 1 0,-1-1 0,0 0 0,1-1 0,-1 1 0,0-1 0,0 1 0,2 0 0,-1 0 0,1 0 0,-1 0 0,0-1 0,-1 1 0,1 0 0,-1 0 0,1 0 0,-1 0 0,1 0 0,0 0 0,0 0 0,-1 0 0,2 0 0,0 0 0,-1 0 0,1 0 0,-1 0 0,-1 0 0,2 0 0,-1 0 0,0 0 0,0 0 0,0 0 0,0 0 0,1 0 0,-1 0 0,0 0 0,0 0 0,0 0 0,0 0 0,1 0 0,1 1 0,-1-1 0,0 0 0,0 0 0,-1 0 0,0 1 0,0-1 0,0 0 0,0 0 0,0 0 0,-1 1 0,1-1 0,0 0 0,1 0 0,0 0 0,0 1 0,1-1 0,-1 0 0,0 0 0,0 1 0,-1-1 0,1 0 0,-1 0 0,0 0 0,0 1 0,0-1 0,0 0 0,1 0 0,-1 1 0,0-1 0,1 0 0,-2 0 0,1 0 0,-1 0 0,1 0 0,0 1 0,0-1 0,0 0 0,1 0 0,-1 0 0,0 0 0,0 0 0,2 0 0,-1 0 0,1 0 0,0 1 0,0-1 0,0 0 0,0 0 0,1 0 0,-1 1 0,1-1 0,-1 0 0,0 0 0,0 0 0,-1 1 0,0-1 0,0 1 0,0-1 0,1 0 0,1 0 0,-1 1 0,1-1 0,-2 0 0,0 0 0,-1 0 0,1 0 0,1 0 0,1 0 0,0 0 0,1 0 0,-1 0 0,0 0 0,-2 0 0,1 0 0,-1 0 0,0 0 0,0 0 0,0 0 0,1 0 0,0 0 0,-1 0 0,-1 0 0,-1-1 0,-4-1 0,2 2 0,-5-3 0,1 2 0,-1 0 0,0-1 0,3 1 0,2 1 0,-1-1 0,1 1 0,-1 0 0,0-1 0,1 1 0,-1 0 0,-1 0 0,-1-1 0,-1 1 0,1 0 0,0-1 0,1 1 0,0 0 0,0 0 0,1 1 0,0-1 0,0 0 0,-2 0 0,0 0 0,-2 0 0,0 0 0,0 0 0,1 0 0,2 0 0,1 0 0,0 0 0,-2 0 0,1 0 0,-1 0 0,0 0 0,0 0 0,1 0 0,0 0 0,1 0 0,0 0 0,1 0 0,-1 0 0,0 0 0,-1 0 0,0 0 0,2 0 0,-2 0 0,3 0 0,3 0 0,4 1 0,7-1 0,-6 0 0,6 1 0,-4-1 0,3 1 0,-1-1 0,-3 0 0,-2 1 0,-1-1 0,-2 0 0,-1 0 0,0 0 0,0 0 0,1 0 0,0 0 0,0 0 0,0 0 0,1 0 0,0 0 0,0 0 0,-1-1 0,-1 1 0,0 0 0,0 0 0,1 0 0,0 0 0,0 0 0,-2 0 0,0 0 0,0 0 0,-1 0 0,0 0 0,1 0 0,-1-1 0,1 1 0,1 0 0,-1 0 0,-1 0 0,0 0 0,1 0 0,0 0 0,2 0 0,0 0 0,-1 0 0,0 0 0,-1 0 0,1 0 0,1 0 0,-1 0 0,2 0 0,-1 0 0,1 0 0,-1 0 0,0 0 0,-1 0 0,-1 0 0,1 0 0,-1 0 0,1 1 0,-1-1 0,1 0 0,0 0 0,-1 0 0,1 0 0,-1 0 0,1 0 0,0 0 0,0 0 0,0 0 0,0 0 0,0 0 0,0 0 0,0 0 0,1 0 0,0 1 0,0-1 0,1 0 0,0 1 0,0-1 0,0 0 0,0 1 0,0-1 0,0 1 0,0-1 0,0 0 0,-1 0 0,1 1 0,-1-1 0,1 0 0,0 0 0,-1 0 0,0 0 0,-1 0 0,0 0 0,0 0 0,0 0 0,0 0 0,0 0 0,-1 0 0,1 0 0,1 0 0,-1 0 0,0 1 0,1-1 0,0 0 0,0 0 0,0 0 0,0 0 0,1 0 0,1 1 0,3-1 0,-4 0 0,2 0 0,-2 1 0,0-1 0,-1 0 0,-2 0 0,0 0 0,0 0 0,1 0 0,0 0 0,0 1 0,-1-1 0,1 0 0,0 0 0,2 0 0,0 1 0,-2-1 0,-2 0 0,-5-1 0,0 1 0,-7 0 0,-3-1 0,0 1 0,0-1 0,6 1 0,4 0 0,-1 0 0,2 0 0,-1 0 0,-1 0 0,1 0 0,1 0 0,-1 0 0,1 0 0,0 0 0,0 0 0,1 0 0,-3 0 0,1 0 0,0 0 0,1-1 0,0 1 0,0 0 0,-1 0 0,1 0 0,1 0 0,0 0 0,7 0 0,1 0 0,5 0 0,1 0 0,-2 0 0,-4-1 0,-2 1 0,-3 0 0,0 0 0,0 0 0,2 0 0,0 0 0,0 0 0,-1 0 0,0 0 0,1-1 0,-1 1 0,1 0 0,-1 0 0,-1 0 0,1-1 0,1 1 0,1 0 0,-1-1 0,0 1 0,0-1 0,1 1 0,0 0 0,-1 0 0,-1-1 0,0 1 0,-1 0 0,1-1 0,1 1 0,1 0 0,2 0 0,0 0 0,1 0 0,-2 0 0,0 0 0,-2 0 0,0 0 0,-1 1 0,1-1 0,0 0 0,-1 0 0,0 0 0,1 0 0,0 0 0,-1 0 0,0 0 0,-1 0 0,1 0 0,-1 0 0,2 0 0,0 0 0,0 0 0,1 0 0,-1-1 0,1 1 0,-1 0 0,1 0 0,0 0 0,-1 1 0,1-1 0,-1 0 0,0 0 0,0 0 0,-1 0 0,0 0 0,1 1 0,-1-1 0,-6 0 0,-3 0 0,-8 1 0,-3-1 0,-1 0 0,1 1 0,4-1 0,5 0 0,2-1 0,1 1 0,-1 0 0,1-1 0,-1 1 0,0-1 0,0 1 0,2-1 0,0 1 0,2 0 0,-1 0 0,1-1 0,0 1 0,0-1 0,-1 0 0,1 0 0,-1 1 0,0-1 0,1 1 0,1 0 0,0 0 0,0 0 0,-1 0 0,1 0 0,1-1 0,0 1 0,0 0 0,-2-1 0,0 1 0,-1-1 0,-1 1 0,0 0 0,-1 0 0,-1-1 0,1 1 0,-2 0 0,3 0 0,0 0 0,6 1 0,5 1 0,11 1 0,6 2 0,1-1 0,-1-2 0,-7-1 0,-3 0 0,-1-1 0,0 0 0,0 0 0,-1 0 0,3 0 0,0 1 0,2-1 0,-1 0 0,-3 0 0,-4 0 0,-2 0 0,-2 0 0,-1-1 0,1 1 0,0-1 0,-1 1 0,1-1 0,-1 1 0,0 0 0,2 0 0,-1 0 0,1 0 0,-2 0 0,0 0 0,0 0 0,-1 0 0,1 0 0,-1 0 0,-1 0 0,0 0 0,1 0 0,0 0 0,1 0 0,-1 0 0,0 0 0,-1 0 0,1 0 0,-1 0 0,2 0 0,0 0 0,0 0 0,0 0 0,-1 0 0,0 0 0,-1 0 0,0 0 0,0 0 0,1 0 0,1 0 0,1 0 0,-1 0 0,0 0 0,-1 0 0,-1 0 0,1 0 0,-1 0 0,0 0 0,-5-2 0,1 1 0,-5-1 0,4 0 0,1 2 0,2-1 0,4-1 0,-2 2 0,2-2 0,-1 1 0,0 1 0,0-1 0,-1 1 0,0 0 0,1 0 0,0 0 0,-1 0 0,1 0 0,0-1 0,-1 1 0,1 0 0,0 0 0,-1 0 0,1 0 0,-1 0 0,1 0 0,-1 0 0,1 1 0,1-1 0,0 1 0,-1 0 0,1 0 0,-1 0 0,0 1 0,1-1 0,-2 0 0,1-1 0,-1 1 0,-7 0 0,-1-1 0,-9 0 0,3 0 0,2-1 0,4 0 0,3 0 0,1 0 0,3 1 0,0-2 0,-1 1 0,1-1 0,1-1 0,-1 1 0,0 1 0,1 8 0,1-1 0,0 4 0,3-5 0,3-3 0,0-2 0,0 1 0,-2-1 0,0 0 0,-1 0 0,0 0 0,-1 0 0,-1 0 0,0 0 0,1 0 0,-1 0 0,1 0 0,-2 0 0,1 0 0,0 0 0,0 0 0,1 0 0,-1-1 0,-2 1 0,1 0 0,2-1 0,1 1 0,1-1 0,-1 1 0,-2 0 0,-1-1 0,0 1 0,-1-1 0,1 1 0,-1 0 0,-6-4 0,-7 1 0,-7-2 0,6 2 0,0 2 0,12 1 0,-3-1 0,0 1 0,-2 0 0,0-1 0,2 1 0,10 0 0,0 0 0,4 1 0,-6-1 0,-1 0 0,1 0 0,1 0 0,0 0 0,0 1 0,-1-1 0,0 0 0,1 0 0,-1 0 0,1 0 0,-1 0 0,0 0 0,2 0 0,-1 0 0,1 0 0,-2 0 0,-2 0 0,1 0 0,0 0 0,0 0 0,0 0 0,0 0 0,0 0 0,0 0 0,0 0 0,0 0 0,0 0 0,0 0 0,-1-1 0,1 1 0,-1 0 0,0-1 0,0 1 0,-2 0 0,4 0 0,-2 0 0,3 0 0,-1 0 0,-1 0 0,0 0 0,0 0 0,1 0 0,1 0 0,-1 0 0,0 0 0,-1 0 0,0 0 0,0 0 0,0 0 0,2 0 0,-1 0 0,1 0 0,-1 0 0,0 0 0,-1 0 0,0 0 0,0 0 0,2 0 0,-1 0 0,0 0 0,-1 0 0,-1 0 0,0 0 0,0 0 0,1 0 0,-1 0 0,1 0 0,-1 0 0,2 0 0,-1 1 0,1-1 0,-1 0 0,0 0 0,0 0 0,0 0 0,-1 0 0,0 0 0,1 0 0,0 0 0,0 0 0,-1 0 0,1 0 0,-1 0 0,1 0 0,1 0 0,1 0 0,0 0 0,-1 0 0,-1 0 0,-1 0 0,1 0 0,0 0 0,-1 0 0,1 0 0,0 0 0,0 0 0,2 0 0,-2 0 0,1 0 0,-1 0 0,1 0 0,-1 0 0,0 0 0,-1 0 0,-1 0 0,1 0 0,0 0 0,1 0 0,0 0 0,-1 0 0,1 0 0,-1 0 0,0 0 0,0 0 0,0 0 0,0 0 0,0 0 0,-1 0 0,2 0 0,0 0 0,0 0 0,1 1 0,-1-1 0,0 0 0,1 0 0,0 0 0,1 0 0,0 0 0,-2 0 0,0 0 0,1 0 0,1 0 0,1 1 0,0-1 0,0 1 0,-2-1 0,-1 0 0,1 0 0,2 0 0,0 1 0,1-1 0,-2 0 0,-1 0 0,-2 0 0,1 0 0,1 0 0,-1 0 0,-1 0 0,0 0 0,0 0 0,1 0 0,-1 0 0,2 0 0,1 0 0,0 0 0,-3 0 0,0 1 0,-3-1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3:45.694"/>
    </inkml:context>
    <inkml:brush xml:id="br0">
      <inkml:brushProperty name="width" value="0.05" units="cm"/>
      <inkml:brushProperty name="height" value="0.05" units="cm"/>
      <inkml:brushProperty name="color" value="#FFFFFF"/>
    </inkml:brush>
  </inkml:definitions>
  <inkml:trace contextRef="#ctx0" brushRef="#br0">354 10 24575,'-3'0'0,"0"0"0,2 0 0,0 0 0,-5 0 0,3 0 0,-3 0 0,5 0 0,1 1 0,-2-1 0,0 1 0,-1-1 0,1 1 0,0-1 0,0 0 0,-2 0 0,0 1 0,0-1 0,0 0 0,1 0 0,1 0 0,0 0 0,-1 0 0,0 0 0,1 0 0,-1 0 0,-1 0 0,-1 0 0,0 1 0,-2-1 0,2 0 0,1 0 0,1 0 0,0 0 0,-2 0 0,1 0 0,-2 0 0,1 0 0,1-1 0,1 1 0,1 0 0,-1 0 0,1 0 0,-1 0 0,1 0 0,-1 0 0,-1 0 0,0 0 0,0 0 0,1 0 0,0 0 0,1 0 0,0 0 0,0 0 0,0 0 0,-1 0 0,0 0 0,0 0 0,2 0 0,0 0 0,-1-1 0,1 1 0,-1 0 0,1 0 0,0 0 0,-1 0 0,0 1 0,0-1 0,0 0 0,1 0 0,5-1 0,0 1 0,4-2 0,-1 2 0,1 1 0,1-1 0,-2 0 0,-2 0 0,-2 0 0,1 0 0,-1 1 0,1-1 0,-1 0 0,-2 0 0,1 0 0,1 0 0,1 0 0,0 0 0,-1 0 0,-2 0 0,0 0 0,0 0 0,0 0 0,1 0 0,1 0 0,0 0 0,1 0 0,1 0 0,-1 0 0,-1 0 0,-1 0 0,-11 0 0,1 0 0,-11 0 0,2-1 0,-2 1 0,-1-1 0,2 0 0,4 0 0,6 0 0,3 1 0,1 0 0,1 0 0,-1-1 0,1 1 0,-1-1 0,1 0 0,-1 1 0,1-1 0,1 0 0,0 1 0,1 0 0,0 0 0,-1 0 0,0-1 0,0 1 0,0 0 0,-2 0 0,0 0 0,-1 0 0,2 0 0,1 0 0,0 0 0,1 0 0,0 0 0,-1 0 0,0 0 0,-1 0 0,0 0 0,0 0 0,1 0 0,-1 0 0,0 0 0,0 0 0,0-1 0,0 1 0,0 0 0,-2 0 0,1 0 0,0 0 0,2 0 0,0 0 0,0-1 0,1 1 0,-1 0 0,0 0 0,0 0 0,1 0 0,-1 0 0,1 0 0,-1 0 0,1 0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3:38.078"/>
    </inkml:context>
    <inkml:brush xml:id="br0">
      <inkml:brushProperty name="width" value="0.05" units="cm"/>
      <inkml:brushProperty name="height" value="0.05" units="cm"/>
      <inkml:brushProperty name="color" value="#FFFFFF"/>
    </inkml:brush>
  </inkml:definitions>
  <inkml:trace contextRef="#ctx0" brushRef="#br0">1 1 24575,'5'0'0,"2"0"0,1 0 0,2 0 0,0 1 0,0-1 0,-2 0 0,-3 0 0,-1 0 0,-1 0 0,0 0 0,1 0 0,-1 0 0,0 0 0,-2 1 0,1-1 0,-1 1 0,0-1 0,1 0 0,2 1 0,-1-1 0,2 1 0,-2-1 0,0 0 0,-1 1 0,0-1 0,-1 0 0,1 0 0,0 0 0,1 0 0,0 0 0,0 0 0,-1 0 0,0 0 0,0 0 0,0 0 0,1 1 0,1-1 0,1 0 0,1 0 0,1 1 0,-1-1 0,2 0 0,-5 1 0,2-1 0,-1 0 0,1 1 0,2-1 0,-2 0 0,1 0 0,-1 0 0,-1 0 0,0 0 0,0 1 0,3-1 0,-4 0 0,4-1 0,-3 1 0,0 0 0,1 0 0,-2 0 0,0 0 0,0 0 0,-1 0 0,1 0 0,0 0 0,1 0 0,0 0 0,-1 0 0,0 0 0,0 0 0,0 0 0,1 0 0,0 0 0,1 0 0,-1 0 0,0 0 0,-1 0 0,-1 0 0,0 0 0,2 0 0,0 0 0,2 0 0,0 0 0,0 0 0,-2 0 0,-1 0 0,-1 0 0,-1 0 0,1 0 0,0 0 0,3 0 0,0 0 0,0 0 0,0 0 0,0 0 0,-1 0 0,1 0 0,-1 0 0,1 0 0,0 1 0,-1-1 0,1 0 0,-1 0 0,0 0 0,2 0 0,1 0 0,1 0 0,-2 0 0,0 0 0,0 0 0,-1 0 0,1 0 0,-1 0 0,1 0 0,0 0 0,1 0 0,1 0 0,-1 0 0,-2 0 0,0 0 0,0 0 0,-1 0 0,2 0 0,0 0 0,-1 0 0,1 0 0,-3 0 0,-1 0 0,0 0 0,1 0 0,1 0 0,0 0 0,0 0 0,1 1 0,1-1 0,1 0 0,-1 1 0,-1-1 0,0 0 0,1 0 0,-1 0 0,0 0 0,-1 0 0,0 0 0,0 0 0,0 0 0,1 0 0,0 0 0,0 0 0,-1 0 0,-1 0 0,0 0 0,1 0 0,1 0 0,3 0 0,0 0 0,-1 0 0,-1 0 0,-3 0 0,0 0 0,1 0 0,0 0 0,2 0 0,-1 0 0,0 0 0,-1 0 0,0 0 0,0 1 0,0-1 0,2 0 0,0 0 0,0 0 0,1 0 0,-1 0 0,1 0 0,-1 1 0,-1-1 0,1 0 0,0 0 0,1 0 0,0 0 0,0 0 0,-2 0 0,-2 0 0,-2 0 0,0 0 0,2 1 0,0-1 0,3 0 0,-1 0 0,0 1 0,0-1 0,1 0 0,-1 0 0,0 0 0,1 1 0,0-1 0,0 0 0,-1 0 0,-1 1 0,2-1 0,-1 0 0,0 0 0,-2 0 0,0 0 0,1 0 0,2 0 0,0 0 0,-1 1 0,-1-1 0,-1 0 0,1 0 0,2 0 0,1 0 0,0 1 0,-1-1 0,-2 0 0,1 0 0,-2 0 0,2 0 0,0 1 0,1-1 0,0 0 0,-2 0 0,0 0 0,-1 0 0,0 0 0,-1 0 0,1 0 0,0 0 0,0 0 0,3 1 0,1-1 0,2 0 0,0 0 0,-2 0 0,-3 0 0,0 0 0,-1 0 0,2 0 0,-2 0 0,0 0 0,-2 0 0</inkml:trace>
  <inkml:trace contextRef="#ctx0" brushRef="#br0" timeOffset="766">780 184 24575,'-13'-14'0,"-3"-4"0,-7-6 0,-1-2 0,1 0 0,11 12 0,5 4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3:32.847"/>
    </inkml:context>
    <inkml:brush xml:id="br0">
      <inkml:brushProperty name="width" value="0.05" units="cm"/>
      <inkml:brushProperty name="height" value="0.05" units="cm"/>
      <inkml:brushProperty name="color" value="#FFFFFF"/>
    </inkml:brush>
  </inkml:definitions>
  <inkml:trace contextRef="#ctx0" brushRef="#br0">1 2 24575,'6'0'0,"0"0"0,-1-1 0,2 1 0,-2 0 0,1-1 0,-2 1 0,-1 0 0,1 0 0,0 0 0,0 0 0,4 0 0,-3 0 0,3 0 0,-4 0 0,-1 0 0,1 0 0,-1 0 0,0 0 0,0 0 0,0 0 0,0 0 0,-1 0 0,0 0 0,-1 0 0,3 0 0,-2 0 0,2 0 0,-1 0 0,0 0 0,1 1 0,0-1 0,0 1 0,-1-1 0,-1 0 0,0 0 0,0 0 0,1 0 0,-1 1 0,2-1 0,0 0 0,0 1 0,0-1 0,0 1 0,0-1 0,-1 0 0,1 0 0,0 0 0,2 1 0,1-1 0,0 0 0,-1 0 0,-2 0 0,3 0 0,-2 0 0,4 1 0,-5-1 0,0 0 0,1 0 0,1 0 0,1 0 0,0 0 0,-2 0 0,0 0 0,-1 1 0,1-1 0,0 0 0,0 0 0,0 1 0,-1-1 0,1 0 0,0 1 0,1-1 0,-1 0 0,-1 0 0,1 0 0,-2 0 0,3 0 0,-4 0 0,5 1 0,-2-1 0,1 0 0,0 0 0,-1 0 0,-1 0 0,1 1 0,0-1 0,0 1 0,1-1 0,0 1 0,1-1 0,0 0 0,-1 1 0,0-1 0,-1 1 0,1-1 0,1 1 0,0-1 0,-1 0 0,1 1 0,0-1 0,2 1 0,0 0 0,1-1 0,-1 1 0,0-1 0,0 1 0,0-1 0,0 0 0,-2 0 0,-1 0 0,-1 0 0,0 0 0,0 0 0,0 0 0,1 0 0,1 1 0,0-1 0,1 0 0,-1 1 0,-1-1 0,1 0 0,0 0 0,0 0 0,-1 0 0,1 0 0,1 0 0,-1 0 0,0 0 0,2 0 0,0 0 0,1 0 0,-1 0 0,0 0 0,1 0 0,0 0 0,-1 0 0,1 0 0,-4 0 0,-3 0 0,-1 0 0,-3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3:27.579"/>
    </inkml:context>
    <inkml:brush xml:id="br0">
      <inkml:brushProperty name="width" value="0.05" units="cm"/>
      <inkml:brushProperty name="height" value="0.05" units="cm"/>
      <inkml:brushProperty name="color" value="#FFFFFF"/>
    </inkml:brush>
  </inkml:definitions>
  <inkml:trace contextRef="#ctx0" brushRef="#br0">0 1 24575,'10'0'0,"0"0"0,-1 0 0,-3 0 0,-2 0 0,4 0 0,-3 0 0,4 0 0,-5 0 0,-1 0 0,1 0 0,0 1 0,3-1 0,-1 0 0,1 0 0,-2 1 0,2-1 0,0 0 0,2 0 0,5 0 0,-2 0 0,3 0 0,-4 0 0,0 0 0,-3 0 0,-2-1 0,1 1 0,-1 0 0,2 0 0,3 0 0,-5 0 0,8 0 0,-3 0 0,6 0 0,-2 0 0,0 0 0,-1-1 0,1 1 0,-1 0 0,-1 0 0,1-1 0,-5 1 0,3 0 0,-5 0 0,2 0 0,1 0 0,1 0 0,1 0 0,-1 0 0,-2 0 0,0 0 0,-1 0 0,1 0 0,-1 0 0,8 0 0,-4 0 0,7 0 0,-8 0 0,0 0 0,0 0 0,1 1 0,0-1 0,3 1 0,2-1 0,3 1 0,0-1 0,-1 0 0,-1 0 0,-2 0 0,-1 0 0,-1 0 0,-2 0 0,-2 0 0,11 0 0,4 0 0,2 0 0,-2 0 0,-11 0 0,-3 0 0,2 1 0,-3-1 0,0 0 0,1 0 0,1 0 0,1 0 0,1 0 0,2 0 0,0 0 0,1 0 0,-2 0 0,-4 0 0,-2 0 0,1 0 0,3 1 0,3-1 0,1 0 0,-4 0 0,-2 0 0,-1 0 0,-1 0 0,0 1 0,1-1 0,1 1 0,2-1 0,0 1 0,0-1 0,0 0 0,0 0 0,2 1 0,-1-1 0,-1 1 0,0-1 0,1 0 0,2 1 0,1-1 0,2 0 0,-1 0 0,-1 0 0,-1 0 0,-1 0 0,-2 0 0,1 0 0,0 0 0,1 0 0,0 0 0,-1 1 0,-1-1 0,0 0 0,-1 0 0,0 0 0,-1 0 0,0 1 0,1-1 0,2 0 0,1 1 0,-1-1 0,0 0 0,0 0 0,2 0 0,0 0 0,-1 0 0,-1 0 0,1 1 0,-1-1 0,-1 0 0,-1 0 0,0 0 0,0 0 0,-1 0 0,-2 0 0,0 0 0,-2 0 0,2 0 0,1 0 0,2 0 0,-3 0 0,4 0 0,-4 0 0,2 0 0,0 0 0,-1-1 0,1 1 0,1 0 0,-1 0 0,0 0 0,-1 0 0,0 1 0,2-1 0,1 0 0,1 0 0,1 0 0,2 0 0,3 0 0,2 0 0,2 1 0,0-1 0,-1 0 0,-2 0 0,-2 0 0,-3-1 0,-2 1 0,0 0 0,0 0 0,-1 0 0,-2 0 0,-1 0 0,-2 0 0,1 0 0,0 0 0,5 0 0,5 0 0,3-1 0,3 1 0,-4 0 0,0-1 0,1 1 0,-1 0 0,4 0 0,-1 1 0,-4-1 0,-1 1 0,-6-1 0,0 0 0,1 1 0,1-1 0,1 0 0,1 0 0,-1 1 0,-2-1 0,-1 0 0,0 0 0,3 0 0,4 0 0,2 0 0,-2 0 0,-4 1 0,-1-1 0,-1 0 0,3 0 0,1 0 0,-2 0 0,-1 0 0,-1 0 0,-3 0 0,-1 0 0,-3 0 0,1 0 0,0 1 0,2-1 0,1 0 0,0 0 0,-1 0 0,0 0 0,1 0 0,1 0 0,0 0 0,-1 0 0,0 0 0,-1 0 0,2 1 0,0-1 0,2 0 0,0 0 0,0 0 0,0 0 0,0 0 0,0 1 0,0-1 0,1 0 0,0 0 0,-1 0 0,-1 0 0,0 0 0,-2 0 0,-2 0 0,-1 0 0,1 0 0,2 0 0,5 1 0,-2-1 0,-2 0 0,3 0 0,1 0 0,4 1 0,3-1 0,0 0 0,0 1 0,0-1 0,-6 0 0,-2 0 0,0 0 0,2 0 0,3 0 0,0 0 0,-3-1 0,-1 1 0,-1 0 0,0-1 0,0 1 0,-2 0 0,0 0 0,0 0 0,1-1 0,-1 1 0,1 0 0,-1 0 0,1 0 0,1 0 0,1 0 0,0 0 0,3 0 0,2 0 0,0 1 0,-1-1 0,-4 0 0,-2 0 0,-1-1 0,0 1 0,1 0 0,2 0 0,1 0 0,-1 0 0,-2 0 0,-1 0 0,2 0 0,3-1 0,0 1 0,-1 0 0,-5 0 0,-1 0 0,1 0 0,2 1 0,0-1 0,-2 0 0,-2 0 0,-1 0 0,0 0 0,3 0 0,3 0 0,2 0 0,3 0 0,-6 1 0,4 0 0,-7 0 0,3 2 0,2 3-1696,2 3 0,-7-3 0,0-1 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2:47.862"/>
    </inkml:context>
    <inkml:brush xml:id="br0">
      <inkml:brushProperty name="width" value="0.05" units="cm"/>
      <inkml:brushProperty name="height" value="0.05" units="cm"/>
      <inkml:brushProperty name="color" value="#FFFFFF"/>
    </inkml:brush>
  </inkml:definitions>
  <inkml:trace contextRef="#ctx0" brushRef="#br0">277 50 24575,'-8'0'0,"0"1"0,0-1 0,1 0 0,-1 1 0,1-1 0,1 0 0,-2 0 0,4 1 0,0-1 0,3 0 0,-1 0 0,-1 0 0,0 0 0,-2 0 0,4 0 0,14-1 0,-3 0 0,10 0 0,-11 1 0,0-1 0,1 1 0,5 0 0,-3 0 0,1 0 0,-5 0 0,0 0 0,-1 0 0,-1 0 0,-2 0 0,-2 0 0,-1 0 0,0 0 0,-2-3 0,1 2 0,-2-2 0,2 3 0,-1-1 0,0-1 0,-2 0 0,0 1 0,-1-1 0,-1 0 0,1 1 0,-1-1 0,2 2 0,1-1 0,0 1 0,0 0 0,0 0 0,-1 0 0,0 0 0,0-1 0,0 1 0,0 0 0,0-1 0,1 1 0,0 0 0,0 0 0,1 0 0,-1 0 0,0 0 0,0-1 0,0 1 0,0 0 0,-1 0 0,2 0 0,-3 0 0,2 0 0,-1 0 0,-1-1 0,1 1 0,1 0 0,0 0 0,0 0 0,0-1 0,-1 1 0,1 0 0,-1-1 0,1 1 0,1 0 0,0 0 0,-1 0 0,1-1 0,-1 1 0,1 0 0,0 0 0,-3-1 0,0 1 0,1-1 0,0 1 0,1 0 0,-1 0 0,0 0 0,-1 1 0,2 0 0,0-1 0,1 0 0,-1 0 0,1 0 0,-2 1 0,1-1 0,0 0 0,-1 0 0,-2 1 0,0-1 0,0 0 0,1 0 0,0 0 0,2 0 0,0 0 0,1 0 0,0 0 0,0 0 0,-1-1 0,0-1 0,-1 1 0,1 0 0,0 0 0,1 0 0,0 1 0,0 0 0,-1-1 0,1 1 0,0 0 0,-1 0 0,1 0 0,0 0 0,-1 0 0,0 0 0,0 0 0,-1 0 0,0 1 0,-1-1 0,1 0 0,0 0 0,0 0 0,0 1 0,1-1 0,1 0 0,-1 0 0,0 0 0,1 0 0,-2 0 0,1 0 0,-1 0 0,0 0 0,1 0 0,0 0 0,1 0 0,0 0 0,-1 0 0,0 0 0,-1 0 0,0 0 0,0 0 0,0 0 0,1 0 0,-1 0 0,1 0 0,0 0 0,0 0 0,-1 0 0,1 0 0,-1 0 0,1 0 0,1 0 0,0 0 0,-1 0 0,1 0 0,-1 0 0,-1 0 0,1 0 0,-1 0 0,0 0 0,1 1 0,0-1 0,0 0 0,0 0 0,6 2 0,1-1 0,6 2 0,0-3 0,6 0 0,3 0 0,1 0 0,1 0 0,-6 0 0,-4 0 0,-3 0 0,-2 0 0,0 0 0,1 0 0,2 1 0,2-1 0,-1 1 0,-1 0 0,-1 1 0,-4-1 0,-3 0 0,-3 0 0,-11 2 0,-9 1 0,-10 0 0,-4 0 0,4-2 0,6-1 0,5-1 0,4 0 0,3 0 0,5 1 0,4-1 0,2 0 0,11 0 0,4 0 0,15 0 0,3 0 0,8 1 0,-1 0 0,-7 0 0,-9 0 0,-13-1 0,-8 1 0,-14 2 0,-16 4 0,-14 3 0,-7 0 0,5-3 0,13-4 0,14-1 0,9-1 0,11-1 0,8 0 0,9 1 0,19-1 0,32 2 0,29-1 0,-48 0 0,-1 0 0,27 0 0,-42 0 0,-45-1 0,-26 0 0,-37 1 0,-25-1 0,47 1 0,1-1 0,-29 1 0,40-1 0,32 1 0,19-1 0,14 2 0,12-1 0,4 1 0,-1-2 0,-12 1 0,-12-1 0,-10 0 0,-5 0 0,-2 0 0,-4-1 0,2-1 0,-2 0 0,4-1 0,2-2 0,1-1 0,2 0 0,0 0 0,0 1 0,-1 1 0,-2 1 0,0 1 0,0-1 0,-1 1 0,0 0 0,0 1 0,0-1 0,1 1 0,0 0 0,0 1 0,2-1 0,-1 0 0,2 0 0,-1 0 0,0 1 0,1-1 0,0 0 0,1 1 0,0-1 0,1 0 0,1 1 0,3 0 0,2 0 0,0 0 0,-1 0 0,-3 0 0,0 0 0,-1 0 0,0 0 0,-1 0 0,1 0 0,1 0 0,1 0 0,-1 0 0,-1 0 0,0 0 0,-1 0 0,0 0 0,-1 0 0,-1 0 0,-1 0 0,0 0 0,-1 0 0,2 0 0,1 0 0,1 0 0,-2 0 0,0 0 0,0 0 0,-1 0 0,1 0 0,1 0 0,3 0 0,1 0 0,1 0 0,0 0 0,-1 0 0,0 0 0,-2 0 0,2 0 0,0-1 0,0 1 0,0 0 0,1 0 0,0 0 0,1-1 0,-1 1 0,0 0 0,-1 0 0,0 0 0,-2 0 0,-1 0 0,-1 0 0,0 0 0,-1 0 0,1 0 0,-2 0 0,1 0 0,-1 0 0,0 0 0,0 0 0,-1 0 0,0 0 0,0 0 0,0 0 0,-2 0 0,0 0 0,-1-2 0,1 1 0,-1-1 0,0 0 0,0 0 0,0 0 0,0 0 0,0-1 0,1 1 0,-1 0 0,1 0 0,-1 1 0,1 0 0,-1-1 0,0 1 0,0 0 0,2 0 0,-1 0 0,1 1 0,0 0 0,0 1 0,1 0 0,1 1 0,-2 0 0,-1-1 0,0 1 0,-1 0 0,1 1 0,-1 1 0,0 0 0,1 0 0,-1 0 0,1-2 0,-1-1 0,0 1 0,0 0 0,0 0 0,0 0 0,0 0 0,-1 0 0,-1-1 0,0 0 0,0-1 0,0-2 0,1-1 0,0-2 0,0-1 0,-1 0 0,1 0 0,-1 1 0,1 1 0,0 1 0,0 0 0,1 2 0,-1-1 0,1 0 0,-1 1 0,1-1 0,0 1 0,0 0 0,0-1 0,-1 0 0,1 1 0,0-1 0,0 0 0,0 1 0,0 0 0,0 0 0,-1 0 0,-4 0 0,-2 2 0,-1 0 0,1 0 0,2 0 0,3-1 0,0 0 0,-1 0 0,1 0 0,-1 0 0,0 0 0,-1 0 0,1 0 0,1 0 0,0 0 0,1 0 0,0 0 0,-1 0 0,1 0 0,-1 0 0,1 0 0,0 0 0,-1 0 0,0 0 0,1 0 0,-1 0 0,1 1 0,0 0 0,0 0 0,-1-1 0,1 1 0,0 0 0,0 0 0,0 0 0,-1 1 0,1-1 0,-1 1 0,1-1 0,-2 0 0,1 1 0,-1-1 0,1 1 0,0-1 0,1-1 0,0 1 0,0-1 0,-1 1 0,1-1 0,0 1 0,-1-1 0,0 1 0,0-1 0,0 0 0,-1 0 0,-3 0 0,-1 0 0,0 0 0,2 0 0,2 0 0,1 0 0,1 0 0,0 0 0,-1 0 0,0 0 0,-1 0 0,1 0 0,-1 0 0,0 0 0,-1 0 0,1 0 0,0-1 0,0 1 0,-1 0 0,1 0 0,0 0 0,-1 0 0,0 0 0,-1 0 0,1 0 0,-1 0 0,1 0 0,-1 0 0,1 0 0,1 0 0,-1 0 0,1 0 0,-1 0 0,1 0 0,-1 0 0,0 0 0,0 0 0,-1 0 0,1 0 0,0 0 0,2 0 0,-1 0 0,1-1 0,-2 1 0,1 0 0,0 0 0,1 0 0,-1 0 0,0 0 0,-2 0 0,0 0 0,1 0 0,-1 0 0,1-1 0,0 1 0,-1 0 0,2 0 0,-1 0 0,0 0 0,-1 0 0,1 0 0,-1 0 0,1 0 0,0 0 0,0 0 0,0 0 0,-1 0 0,1 0 0,-1 0 0,0 0 0,1 0 0,1 0 0,0 0 0,-1 0 0,1 0 0,0 0 0,0 0 0,0 0 0,-1 0 0,1 0 0,0 0 0,0 0 0,0 0 0,0 0 0,1 0 0,0 0 0,-2 0 0,0 0 0,0 0 0,-2 0 0,1 0 0,0 0 0,0 0 0,0 0 0,0 0 0,-1 1 0,-1-1 0,0 0 0,2 0 0,0 0 0,2 0 0,0 0 0,1 0 0,0 0 0,1 0 0,-1 0 0,1 0 0,-1 0 0,7-1 0,-4 0 0,7 0 0,-6 1 0,0 0 0,-1 0 0,0 0 0,1 0 0,0-1 0,2 1 0,0-1 0,-1 1 0,1 0 0,0-1 0,0 1 0,0 0 0,0 0 0,0 0 0,1 0 0,0-1 0,1 1 0,-1-1 0,1 1 0,0-1 0,-1 1 0,-1 0 0,0-1 0,1 1 0,-1 0 0,2 0 0,0 0 0,0 0 0,0 0 0,-1 0 0,0 0 0,0 0 0,0 0 0,1 0 0,-1-1 0,0 1 0,-1 0 0,1 0 0,-1-1 0,2 1 0,0 0 0,0 0 0,0 0 0,-1 0 0,-1 0 0,1 0 0,0 0 0,2 0 0,0 0 0,-1-1 0,-2 1 0,-1 0 0,0 0 0,-1 0 0,0 0 0,0 0 0,1 0 0,0 0 0,0 0 0,1 0 0,-1 0 0,1 0 0,0 0 0,0 0 0,0 0 0,-1 1 0,0-1 0,-1 0 0,1 0 0,-1 0 0,-1 0 0,1 0 0,-1 0 0,-8 0 0,2 0 0,-8 0 0,3 0 0,0 0 0,2 0 0,2 0 0,0 0 0,-1 0 0,-3 0 0,2 0 0,-4 0 0,0 0 0,-4-1 0,0 1 0,3 0 0,0 0 0,0-1 0,3 1 0,2 0 0,1 0 0,-1-1 0,-1 1 0,1 0 0,2 0 0,1 0 0,-1 0 0,0 0 0,0-1 0,1 1 0,0-1 0,2 1 0,0 0 0,0-1 0,2 1 0,0 0 0,-1 0 0,0-1 0,-1 1 0,2 0 0,0 0 0,-1 0 0,0-1 0,0 1 0,-1-1 0,2 1 0,-1-1 0,0 1 0,0 0 0,0-1 0,0 1 0,0 0 0,1 0 0,-1 0 0,1 0 0,-1 0 0,0 0 0,-1 1 0,-1-1 0,-1 0 0,0 0 0,0 0 0,1 0 0,1 1 0,0-1 0,-1 0 0,0 0 0,0 0 0,0 1 0,1-1 0,0 0 0,0 1 0,0-1 0,1 0 0,0 0 0,1 0 0,-1 3 0,-3 2 0,-2 6 0,-2 6 0,0 4 0,4 2 0,2-3 0,3-7 0,0-7 0,0-4 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2:28.178"/>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2:22.128"/>
    </inkml:context>
    <inkml:brush xml:id="br0">
      <inkml:brushProperty name="width" value="0.05" units="cm"/>
      <inkml:brushProperty name="height" value="0.05" units="cm"/>
      <inkml:brushProperty name="color" value="#FFFFFF"/>
    </inkml:brush>
  </inkml:definitions>
  <inkml:trace contextRef="#ctx0" brushRef="#br0">17 4 24575,'-9'-2'0,"1"1"0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2:14.248"/>
    </inkml:context>
    <inkml:brush xml:id="br0">
      <inkml:brushProperty name="width" value="0.05" units="cm"/>
      <inkml:brushProperty name="height" value="0.05" units="cm"/>
    </inkml:brush>
  </inkml:definitions>
  <inkml:trace contextRef="#ctx0" brushRef="#br0">489 4 24575,'-19'0'0,"-10"0"0,-9 0 0,-6 0 0,7 0 0,10 0 0,8 0 0,5 0 0,1 0 0,2 0 0,2 0 0,-1 0 0,0 0 0,-1 0 0,-1 0 0,0 0 0,1 0 0,1 0 0,-2-1 0,-1 1 0,-1-1 0,-2 1 0,0 0 0,-1 0 0,2-1 0,0 1 0,2-1 0,2 1 0,4 0 0,4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30:37.833"/>
    </inkml:context>
    <inkml:brush xml:id="br0">
      <inkml:brushProperty name="width" value="0.05" units="cm"/>
      <inkml:brushProperty name="height" value="0.05" units="cm"/>
      <inkml:brushProperty name="color" value="#FFFFFF"/>
    </inkml:brush>
  </inkml:definitions>
  <inkml:trace contextRef="#ctx0" brushRef="#br0">30 36 24575,'14'-2'0,"0"1"0,-1 0 0,-3 0 0,-1 1 0,-1 0 0,5 0 0,-2 0 0,3 0 0,-5 0 0,-2 0 0,-4 0 0,-1-1 0,-2 1 0,-17-1 0,-5-1 0,-9 0 0,3 0 0,10 1 0,6 0 0,3 1 0,5 0 0,1 0 0,0 0 0,0 1 0,0 0 0,0 0 0,2-1 0,6 1 0,3-1 0,4 1 0,0-1 0,1 0 0,1 0 0,2 0 0,1 0 0,-1 0 0,-2 1 0,-3 0 0,-2-1 0,0 1 0,-4 0 0,-1 0 0,-5 0 0,-2 1 0,-4 2 0,-5 1 0,-1 1 0,-5-1 0,6-3 0,0-1 0,6-1 0,0 0 0,-1 0 0,0-1 0,1 1 0,1 0 0,3 0 0,-4-1 0,0 1 0,-1 0 0,1 0 0,4 0 0,7 1 0,22 0 0,-6-1 0,14 1 0,-14-2 0,-2 0 0,-4 0 0,-5 0 0,-5 0 0,-3 1 0,-1 0 0,0-1 0,0 0 0,1 0 0,-1-1 0,1 1 0,0 0 0,-1 0 0,0 0 0,0 1 0,0-1 0,0-1 0,0 1 0,0 0 0,1 0 0,2-1 0,-1 0 0,0 1 0,-1 0 0,0 1 0,-2-1 0,-5-2 0,2 2 0,-8-2 0,2 2 0,-2 0 0,1 0 0,2 1 0,3 0 0,-1 0 0,-3 0 0,1-1 0,2 1 0,3 0 0,3 0 0,8 0 0,1 0 0,7 0 0,-4 0 0,-2 0 0,-3 0 0,-2 0 0,-1 0 0,1 0 0,-1 0 0,2-1 0,0 1 0,0 0 0,-1 0 0,-2-1 0,0 1 0,1 0 0,0 0 0,0 0 0,0 0 0,1 0 0,2 0 0,2 0 0,-2 0 0,-3 0 0,-1 0 0,-2 0 0,0 0 0,1 0 0,-1 0 0,1 0 0,3 0 0,-2 0 0,7 0 0,-3 0 0,2 1 0,-1-1 0,-3 0 0,-2 0 0,-1 0 0,-4 2 0,2-1 0,-3 2 0,3-3 0,-1 1 0,0 1 0,0 0 0,0 1 0,1-2 0,-1 0 0,-1 1 0,-1-2 0,-1 1 0,0 0 0,0 0 0,0-1 0,0 0 0,0 0 0,0 0 0,0 0 0,0-1 0,1 1 0,-1 0 0,1 0 0,1-1 0,-1 1 0,0 0 0,0-1 0,-1 1 0,-2-1 0,5 1 0,3-1 0,11-1 0,2 0 0,-1 1 0,-6 0 0,-4 0 0,0 1 0,-2-1 0,1 1 0,-1 0 0,0 0 0,2-1 0,0 1 0,2 0 0,-1 0 0,0 0 0,-2 0 0,0-1 0,3 1 0,2 0 0,1 0 0,1 0 0,-1 0 0,2 0 0,0 0 0,0 0 0,-1 0 0,-1 0 0,-1 0 0,0 0 0,0 0 0,-1 0 0,0 0 0,0 0 0,2 1 0,2-1 0,1 0 0,-2 1 0,-3-1 0,-3 0 0,-4 1 0,-9 0 0,0 0 0,-7 0 0,3 0 0,0 0 0,3-1 0,0 1 0,1-1 0,0 0 0,-1 0 0,1 0 0,2 0 0,0 1 0,3-1 0,-1 0 0,0 1 0,1-1 0,-1 1 0,1 0 0,1 0 0,1-1 0,0 0 0,1 0 0,0 0 0,-2 1 0,-1-1 0,-2 1 0,1-1 0,0 0 0,0 0 0,4 1 0,7-2 0,3 1 0,8-1 0,-1-1 0,2 1 0,-2-1 0,-2 1 0,-6 0 0,-2 0 0,-2 0 0,-1 0 0,-1 0 0,1 0 0,-2 1 0,2-1 0,-2 1 0,1-1 0,0 1 0,0-1 0,0 1 0,0-1 0,1 1 0,0 0 0,0-1 0,-1 1 0,-1-1 0,-1-1 0,-1 1 0,1-2 0,-1 2 0,1 0 0,-2 0 0,-1 0 0,0 0 0,-2 1 0,2 0 0,1 0 0,7 1 0,0 0 0,7 1 0,-2-1 0,1 1 0,-1-1 0,-4 0 0,-1-1 0,-2 0 0,0 0 0,-2 0 0,-7 0 0,-3-1 0,-5-1 0,1 0 0,3 1 0,3 0 0,0 0 0,0 0 0,0 1 0,1 0 0,2-1 0,1 1 0,-1 0 0,-1 0 0,1 0 0,1 0 0,1 0 0,-1 1 0,0-1 0,-1 1 0,-1 0 0,-1 0 0,-3-1 0,0 1 0,1 0 0,1 0 0,1 0 0,-1-1 0,1 0 0,0 0 0,3 0 0,11 2 0,2-1 0,17 0 0,3 0 0,1 0 0,-4-1 0,-10 0 0,-4 0 0,-1 0 0,0 0 0,0 0 0,-2 0 0,-1 0 0,-3 0 0,0 0 0,-2 0 0,3 0 0,-3 0 0,2 0 0,-2 0 0,1 0 0,-1 0 0,1 0 0,-1-1 0,-1 1 0,-1 0 0,0 0 0,-1 0 0,2 0 0,-1 0 0,1 0 0,0 0 0,1 0 0,0 0 0,0 0 0,-1 0 0,0 0 0,-1 0 0,1 0 0,0 0 0,1 0 0,0 0 0,-1 0 0,1 0 0,1 0 0,0 0 0,1 0 0,-2 0 0,0-1 0,-1 1 0,1 0 0,0 0 0,1 0 0,0 0 0,1 0 0,-2 0 0,1 0 0,-1 0 0,0 0 0,0 0 0,1-1 0,-1 1 0,0 0 0,1 0 0,0 0 0,0-1 0,1 1 0,0 0 0,-1 0 0,0 0 0,-1-1 0,0 1 0,-1 0 0,1 0 0,0 0 0,0 0 0,0 0 0,0 0 0,-1 0 0,1 0 0,-2 0 0,1 0 0,0 0 0,0 0 0,0-1 0,1 1 0,-2 0 0,2-1 0,-1 1 0,1-1 0,1 1 0,-1-1 0,0 0 0,-1 1 0,0-1 0,1 1 0,-1-1 0,1 1 0,-1-1 0,1 1 0,0 0 0,0-1 0,1 1 0,0-1 0,1 1 0,-1-1 0,0 1 0,0-1 0,-1 1 0,1-1 0,-2 1 0,1-1 0,-1 1 0,1-1 0,-1 1 0,0 0 0,1 0 0,1 0 0,-1 0 0,2 0 0,0 0 0,0 0 0,-1 0 0,0-1 0,1 1 0,0 0 0,1 0 0,-1 0 0,0 0 0,0 0 0,0-1 0,0 1 0,4 0 0,-3 0 0,2 0 0,-4 0 0,1 0 0,-2 0 0,1 0 0,-1-1 0,0 1 0,-1 0 0,1 0 0,-1 0 0,-1 0 0,1 0 0,-1 0 0,0 0 0,1 0 0,1 0 0,0 0 0,0 0 0,1-1 0,0 1 0,1 0 0,0 0 0,0 0 0,-1 1 0,0-1 0,0 0 0,1 1 0,0-1 0,1 1 0,-1-1 0,-1 1 0,0-1 0,-2 1 0,1-1 0,-1 0 0,1 0 0,-1 0 0,0 0 0,0 0 0,0 0 0,1-1 0,1 1 0,-1 0 0,1 0 0,0 0 0,0 0 0,0 0 0,-1 0 0,1 0 0,0-1 0,0 1 0,3 0 0,-1 0 0,2 0 0,-1 0 0,0 0 0,-2 0 0,0 0 0,0 0 0,0 0 0,1 0 0,0 0 0,0 0 0,1 0 0,1 0 0,0 1 0,-1-1 0,-1 0 0,-2 0 0,-1 0 0,1 0 0,1 0 0,-1 0 0,1 0 0,-2 1 0,-1-1 0,0 0 0,3 0 0,0 0 0,0 0 0,-1 0 0,-1 0 0,0 0 0,1 0 0,-1 0 0,1 0 0,1 0 0,0 0 0,0 0 0,0 0 0,-1 0 0,0 0 0,0 0 0,0 0 0,2 0 0,0 0 0,2 0 0,-2 0 0,0 0 0,-1 0 0,0 0 0,0 0 0,2 0 0,0 0 0,0 0 0,-1 0 0,0 0 0,0 0 0,0 0 0,0 0 0,0 0 0,-1 0 0,-1 0 0,0-1 0,0 1 0,0 0 0,1 0 0,-1 0 0,0 0 0,-1 0 0,0 0 0,1 0 0,0 0 0,0 0 0,2 0 0,1 0 0,1 0 0,-1 0 0,-1 0 0,0 0 0,0 0 0,-1 0 0,0 0 0,0 0 0,-2 0 0,0 0 0,1 0 0,0 0 0,-1 0 0,0 0 0,-1 0 0,1 0 0,0 0 0,-1 0 0,1 0 0,-1-1 0,1 1 0,0 0 0,1 0 0,0-1 0,0 1 0,0 0 0,0 0 0,-1 0 0,2 0 0,-1 0 0,1-1 0,1 1 0,1 0 0,0 0 0,-1 0 0,0 0 0,0 0 0,-1 0 0,1 0 0,1 0 0,1 0 0,0 0 0,-1 0 0,-1 0 0,-1 0 0,-1 0 0,0 0 0,0 0 0,0 0 0,0 0 0,0 0 0,1 0 0,1 0 0,3 0 0,2 0 0,-1 1 0,-2-1 0,-2 0 0,-4 0 0,1 0 0,0 0 0,2 0 0,0 0 0,0 0 0,-2 0 0,0 0 0,1 0 0,-1 0 0,0 0 0,0 0 0,-1 1 0,1-1 0,0 0 0,0 0 0,0 1 0,-3-1 0,1 0 0,-1 0 0,2 1 0,0 0 0,1 1 0,-2-1 0,0 0 0,0 0 0,-1 0 0,0 1 0,0-1 0,0 0 0,0 1 0,-1 0 0,1 0 0,-1-1 0,0 1 0,-1-1 0,0 0 0,-1 2 0,-2-1 0,-2 0 0,0 1 0,-3-1 0,-1 1 0,-1-1 0,0-1 0,-1 0 0,-1-1 0,0 1 0,-1-1 0,4 1 0,2-1 0,0 0 0,4 1 0,-4-1 0,1 1 0,-3-1 0,0 0 0,1 1 0,2-1 0,-2 0 0,-2 1 0,-1-1 0,0 0 0,2 0 0,-1 1 0,-1-1 0,-2 0 0,-2 0 0,1 0 0,0 0 0,0 1 0,1-1 0,1 1 0,0-1 0,1 1 0,0-1 0,-3 1 0,0 0 0,0-1 0,1 0 0,1 1 0,1-1 0,1 0 0,-1 0 0,0 0 0,-2 0 0,-1 0 0,0 0 0,0 0 0,2 0 0,0 0 0,1 0 0,1 0 0,1 0 0,2 0 0,2 0 0,1 0 0,-1 0 0,1 0 0,-2 0 0,-1 0 0,1 0 0,0 0 0,1 0 0,0 0 0,0 0 0,-1 0 0,-2 0 0,0 0 0,0 0 0,0 0 0,0 1 0,0-1 0,0 0 0,1 1 0,2-1 0,-2 0 0,-4 1 0,0-1 0,-2 1 0,3-1 0,4 1 0,0-1 0,0 0 0,-2 0 0,-2 1 0,-1-1 0,1 0 0,0 0 0,1 1 0,1-1 0,0 0 0,0 0 0,2 0 0,0 0 0,-1 0 0,1 0 0,0 0 0,0 0 0,-1 0 0,0 0 0,-2 0 0,-2 0 0,4 0 0,-2 0 0,4 0 0,-2 0 0,-1 0 0,0 0 0,1 0 0,-1 0 0,2 0 0,1-1 0,0 1 0,1 0 0,0 0 0,0-1 0,-2 1 0,-1 0 0,1 0 0,-1 0 0,1-1 0,0 1 0,-2 0 0,3 0 0,-8 0 0,-1 0 0,-5 0 0,0 0 0,6-1 0,4 1 0,2 0 0,2 0 0,1 0 0,-1 0 0,1-1 0,0 1 0,0 0 0,1 0 0,-2 0 0,-1 0 0,1 0 0,-2 0 0,1 0 0,1 0 0,0 0 0,1 0 0,0 0 0,1 0 0,-1 0 0,0-1 0,1 1 0,-2 0 0,1 0 0,-2 0 0,1 1 0,0-1 0,-1 0 0,-1 0 0,0 0 0,-1 0 0,-1 0 0,1-1 0,-1 1 0,-1-1 0,-1 0 0,-1 1 0,-2-1 0,1 1 0,1 0 0,3 0 0,3 0 0,1 0 0,-1 0 0,0 0 0,-2 0 0,1 0 0,0 0 0,4 0 0,-1 0 0,3 0 0,-2-1 0,-1 1 0,2 0 0,0 0 0,0 0 0,1 0 0,-2 0 0,0 0 0,-2 0 0,-2 0 0,0-1 0,2 1 0,1 0 0,2 0 0,0 0 0,0 0 0,0 0 0,-1 0 0,0 0 0,-1 0 0,2 0 0,-2 0 0,0 0 0,1 0 0,1 0 0,2 0 0,1-1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9:52.406"/>
    </inkml:context>
    <inkml:brush xml:id="br0">
      <inkml:brushProperty name="width" value="0.05" units="cm"/>
      <inkml:brushProperty name="height" value="0.05" units="cm"/>
      <inkml:brushProperty name="color" value="#FFFFFF"/>
    </inkml:brush>
  </inkml:definitions>
  <inkml:trace contextRef="#ctx0" brushRef="#br0">51 44 24575,'14'0'0,"5"1"0,5-1 0,2 1 0,-12-1 0,0 0 0,-10 0 0,0 0 0,2 0 0,0 0 0,16 0 0,-8 0 0,8 0 0,-15 0 0,-3 0 0,-1 0 0,-17 0 0,0 0 0,-13 0 0,7-1 0,6 1 0,3-1 0,2 0 0,-27 0 0,25 0 0,-44 2 0,46 0 0,-18 3 0,21-4 0,13-1 0,-2 0 0,11-1 0,-8 1 0,0 0 0,0 1 0,-2-1 0,6-1 0,-7 1 0,5-2 0,-7 3 0,1-2 0,0 1 0,3-1 0,-2 1 0,0 0 0,-4 1 0,1 0 0,1 0 0,19 0 0,-12 0 0,14 0 0,-14 0 0,1 0 0,-1 0 0,17 0 0,-15 0 0,14-1 0,-15 1 0,0 0 0,0 0 0,35 0 0,-24 1 0,25 0 0,-33 0 0,-1 1 0,-1 0 0,0 1 0,7 4 0,-11-3 0,4 2 0,-14-2 0,-90 6 0,43-5 0,-10-1 0,1 0 0,16-5 0,9 0 0,14 1 0,-15 4 0,19-1 0,-16 4 0,21-3 0,2-1 0,3 1 0,2-1 0,1-1 0,-4-6 0,4 1 0,-3-4 0,5 4 0,0-1 0,0 0 0,0-6 0,0 5 0,1-4 0,-1 7 0,1-2 0,2-1 0,15-4 0,-12 6 0,13-4 0,-16 7 0,4-1 0,0 1 0,0 0 0,48 3 0,-25-1 0,35 2 0,-40-3 0,-12-1 0,-4 0 0,21 0 0,-14-1 0,18 1 0,-26 0 0,-1 0 0,-2 0 0,18 0 0,-15 0 0,13 0 0,-17 0 0,0-1 0,1 1 0,-1 0 0,-1-1 0,0-2 0,3-1 0,0-2 0,0 1 0,-2 1 0,-3 3 0,-1 0 0,2 2 0,7 7 0,7 5 0,-4-3 0,2 1 0,-10-9 0,16-1 0,-11 0 0,11-1 0,-16 0 0,1-2 0,1 1 0,3-1 0,-6 0 0,2 0 0,-31-2 0,18 2 0,-19-1 0,22 3 0,-3 0 0,-1 0 0,11 0 0,0 0 0,10-1 0,-6 0 0,0 0 0,-1-1 0,-1 1 0,-1 0 0,7-2 0,-2 1 0,4 0 0,-1 1 0,-1 0 0,-2 0 0,-2 0 0,-8 1 0,-4-1 0,-1 1 0,0 0 0,2 0 0,3 0 0,0 0 0,7 0 0,-2 1 0,16 0 0,-11-1 0,9 0 0,-9 0 0,1 0 0,0 0 0,10 0 0,-10 0 0,6 0 0,-10 0 0,9 0 0,-6 0 0,6 0 0,-11 0 0,0 0 0,3 0 0,18 0 0,-12-1 0,13 1 0,-21 0 0,1 0 0,-1 0 0,1 0 0,0 0 0,13 1 0,-9-1 0,9 0 0,-13 0 0,0-1 0,-1 1 0,1 0 0,19 0 0,-12 0 0,13 0 0,-17 0 0,-1 0 0,-1 0 0,7 0 0,-6 0 0,4 0 0,-7 0 0,0 0 0,3 0 0,13-1 0,-10 1 0,9-2 0,-13 1 0,-3 1 0,2-1 0,6-1 0,-5 1 0,7 0 0,-7 0 0,1 1 0,1-1 0,13 0 0,-10 0 0,9 1 0,-14 0 0,2 0 0,0 0 0,21 0 0,-13 0 0,12 0 0,-21 0 0,-1 0 0,-1-1 0,1 1 0,13-1 0,-12 1 0,10-1 0,-12 1 0,0 0 0,1-1 0,8 0 0,-7 1 0,8-1 0,-10 0 0,4 1 0,2-1 0,13 1 0,-9 0 0,6 0 0,-15 0 0,1 0 0,0 0 0,0 0 0,18 1 0,-13 0 0,12 1 0,-17-2 0,1 0 0,-1 0 0,11 0 0,-8 0 0,6 0 0,-11 0 0,0 0 0,1 0 0,20 0 0,-13 0 0,15 0 0,-19 0 0,1 0 0,-1 0 0,-1 1 0,0-1 0,11 1 0,-9-1 0,8 0 0,-10-1 0,0 1 0,-1 0 0,14 0 0,-12 0 0,11 0 0,-15 0 0,2 0 0,1 0 0,18 0 0,-14 0 0,13 0 0,-20 0 0,0 0 0,0 0 0,0 0 0,1 0 0,13 0 0,-7 0 0,11 1 0,-11-1 0,0 0 0,0 0 0,24 0 0,-21 0 0,20 1 0,-29-1 0,5 4 0,-8-2 0,3 3 0,-6-3 0,0 0 0,0-1 0,0 1 0,-3 4 0,0-3 0,-4 4 0,0-4 0,-3-1 0,-3-1 0,-2 0 0,-35 1 0,26-1 0,-28 1 0,33-2 0,-8 0 0,-1 1 0,-34 0 0,30-1 0,-21 1 0,27-1 0,-3 1 0,-4-1 0,-23 1 0,-4 0 0,6 0 0,-5 0 0,4 0 0,22 1 0,0 0 0,4-1 0,-52 1 0,39-1 0,-34 0 0,55-1 0,3 1 0,2-1 0,-34 2 0,24-1 0,-25 1 0,34-1 0,-2 0 0,-2 0 0,2 0 0,-40 2 0,35-2 0,-29 1 0,38-2 0,-5 1 0,-5 1 0,-29 2 0,24-1 0,-18 1 0,32-3 0,0 0 0,2 1 0,0 3 0,8-2 0,0 2 0,7-3 0,0 1 0,7 1 0,11 5 0,43 5 0,36 5 0,11 2 0,-16-3 0,2 0 0,2 1 0,-18-4 0,13 2 0,4 1 0,-6-1 0,-16-4 0,7 1 0,-11-2 0,-9-2 0,-3 0 0,-2 0 0,-2-1 0,-3 0 0,-1-1 0,46 5 0,-48-6 0,-11-3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9:29.636"/>
    </inkml:context>
    <inkml:brush xml:id="br0">
      <inkml:brushProperty name="width" value="0.05" units="cm"/>
      <inkml:brushProperty name="height" value="0.05" units="cm"/>
      <inkml:brushProperty name="color" value="#FFFFFF"/>
    </inkml:brush>
  </inkml:definitions>
  <inkml:trace contextRef="#ctx0" brushRef="#br0">155 35 24575,'-8'0'0,"-9"0"0,5 0 0,-4 0 0,6 0 0,4-1 0,0 1 0,1 0 0,-16 0 0,-13 5 0,40-5 0,-20 4 0,51-4 0,-28 0 0,-2-1 0,2 0 0,0 0 0,3-1 0,-6 2 0,2-2 0,-5 2 0,2-1 0,1 0 0,5 0 0,-6 0 0,1 0 0,-7 1 0,-9 0 0,-4 0 0,-20 3 0,13-2 0,-7 2 0,20-2 0,2-1 0,1 1 0,0 0 0,-7 1 0,80-5 0,-45 4 0,65-4 0,-60 3 0,-4 0 0,-5 0 0,21 1 0,-26-1 0,19 0 0,-29 0 0,1 0 0,0 0 0,13 1 0,-10-1 0,9 0 0,-14 0 0,3 0 0,0 0 0,20 0 0,-11 0 0,8 1 0,-14-1 0,-4 0 0,2 0 0,9-1 0,-11 1 0,5-1 0,-13 1 0,-22-4 0,19 5 0,-10-1 0,20 2 0,3 1 0</inkml:trace>
  <inkml:trace contextRef="#ctx0" brushRef="#br0" timeOffset="1738">506 34 24575,'-5'-1'0,"0"0"0,2 0 0,0 1 0,-2-1 0,-1 1 0,-1-1 0,-1 1 0,1-1 0,1 1 0,0 0 0,0 0 0,-1 1 0,-13-1 0,9 1 0,-7-1 0,12 0 0,1 0 0,1 0 0,0 0 0,-1 0 0,-18 1 0,13-1 0,-14 0 0,16 0 0,1 0 0,0 0 0,-15 1 0,12-1 0,-10 0 0,15 0 0,-2 0 0,-2 0 0,-12 0 0,10 0 0,-7 0 0,13 0 0,-1 0 0,-3 0 0,-10 0 0,9 0 0,5 1 0,17 0 0</inkml:trace>
  <inkml:trace contextRef="#ctx0" brushRef="#br0" timeOffset="6051">906 0 24575,'8'2'0,"-2"0"0,13 0 0,-13-1 0,12 1 0,-11-1 0,1 0 0,0 0 0,8 0 0,-36-3 0,17 2 0,-30-1 0,22 1 0,3 0 0,-2 1 0,5-1 0,-4 1 0,5-1 0,-1 1 0,2-1 0,0 0 0,-1 1 0,2-1 0,-3 0 0,3 0 0,1 0 0,-10 1 0,6 0 0,-8 0 0,8 0 0,-1 0 0,1 0 0,0 0 0,-10 1 0,8-1 0,-7 0 0,9 0 0,-1 0 0,-2 1 0,-2-1 0,-1 0 0,-25 0 0,22-1 0,-16 1 0,27-1 0,-1 0 0,0 0 0,0 0 0,11 2 0,10-2 0,35 1 0,12-2 0,1-2 0,0 1 0,1-1 0,24-2 0,-73 5 0,2 0 0,-2-1 0,-2 0 0,-4 0 0,-5 1 0,1-1 0,-2 1 0,3 0 0,16 0 0,-10 0 0,11 0 0,-13 1 0,1-1 0,1 0 0,21-1 0,-20 1 0,17-1 0,-22 1 0,0 0 0,-1 0 0,13-2 0,-13 2 0,11-2 0,-17 2 0,1 0 0,-1 0 0,0 0 0,-1 1 0,-2-1 0,1 1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9:13.736"/>
    </inkml:context>
    <inkml:brush xml:id="br0">
      <inkml:brushProperty name="width" value="0.05" units="cm"/>
      <inkml:brushProperty name="height" value="0.05" units="cm"/>
      <inkml:brushProperty name="color" value="#FFFFFF"/>
    </inkml:brush>
  </inkml:definitions>
  <inkml:trace contextRef="#ctx0" brushRef="#br0">70 53 24575,'5'-3'0,"-1"0"0,-1 2 0,5-2 0,-4 3 0,5-2 0,-6 2 0,0-1 0,-1 1 0,1 0 0,0-1 0,13 0 0,-10 0 0,10 1 0,-14 0 0,2-1 0,2 1 0,4-1 0,-4 0 0,-18 0 0,5 1 0,-14-1 0,17 1 0,0 0 0,3 0 0,-8 0 0,32 0 0,-22 0 0,27-1 0,-22 1 0,-1 0 0,2-1 0,10 0 0,-8 0 0,6 0 0,-11 0 0,0 1 0,0 0 0,5 0 0,-4-1 0,3 1 0,-5 0 0,2 0 0,0 0 0,9 0 0,-6 0 0,4-1 0,-7 1 0,1 0 0,0 0 0,0-1 0,0 1 0,10-1 0,-8 1 0,7-1 0,-10 1 0,-2 0 0,1 0 0,-1 0 0,8 0 0,-5 0 0,5 0 0,-7 0 0,1 0 0,-1 0 0,7 0 0,-8-1 0,8 1 0,-7 0 0,2 0 0,-1 0 0,9 0 0,-8 0 0,7 0 0,-7-1 0,1 1 0,0 0 0,10 0 0,-10 0 0,9 1 0,-12-1 0,0 0 0,0 0 0,5 0 0,-4 0 0,3 0 0,-5 0 0,0 0 0,1 0 0,-1 0 0,10 0 0,-7 0 0,6 0 0,-8 0 0,3 0 0,0 0 0,19 0 0,-15 0 0,11-1 0,-17 1 0,2 0 0,0 0 0,9 0 0,-9 0 0,6 0 0,-11 0 0,0 0 0,1 0 0,15 0 0,-9 0 0,11 0 0,-11 0 0,1 0 0,1 0 0,9 0 0,-11 0 0,8 0 0,-13 0 0,1 0 0,1 0 0,10-1 0,-8 1 0,6-1 0,-9 1 0,0 0 0,3 0 0,9-1 0,-7 1 0,7-1 0,-11 1 0,3 0 0,3 0 0,-1 0 0,18 0 0,-17 0 0,13 1 0,-18-1 0,1 0 0,1 0 0,13-1 0,-10 1 0,9-1 0,-12 1 0,-1 0 0,2 0 0,11-2 0,-10 2 0,8-2 0,-14 1 0,0 0 0,2 0 0,0 1 0,16-1 0,-13 1 0,12-1 0,-15 1 0,1 0 0,1 0 0,13-1 0,-11 1 0,7 0 0,-14 0 0,1-1 0,2 1 0,9-1 0,-7 1 0,6 0 0,-10-1 0,-1 1 0,0 0 0,15 0 0,-11 0 0,11 0 0,-12 0 0,-1 0 0,1 0 0,20 1 0,-16-1 0,17 1 0,-18-1 0,3 0 0,2 1 0,14 0 0,-12 0 0,8-1 0,-17 0 0,-1 0 0,0 0 0,26-1 0,-18 1 0,21 0 0,-17 1 0,-9-1 0,9 0 0,10 1 0,-12-1 0,15 1 0,-22-1 0,1 0 0,1 1 0,14-1 0,-9 1 0,6-1 0,-15 0 0,-2 0 0,0 0 0,14 0 0,-10-1 0,10 1 0,-14-1 0,3 1 0,2 0 0,0 0 0,22 0 0,-19 0 0,15 0 0,-22 1 0,0-1 0,0 0 0,14 5 0,-13-3 0,10 2 0,-17-3 0,-3 5 0,0-3 0,-3 3 0,1-5 0,0-1 0,-1 0 0,-1 0 0,0 0 0,-8 0 0,8 0 0,-4 0 0,9 1 0,0-1 0,-5 2 0,1-1 0,-4 3 0,3-2 0,-2 0 0,0 1 0,-9 0 0,9-1 0,-6 1 0,12-3 0,-1 1 0,0 0 0,0 0 0,0-1 0,-16 3 0,11-2 0,-13 1 0,16-2 0,-1 1 0,1 0 0,0-1 0,-15 3 0,9-2 0,-12 2 0,12-2 0,-2-1 0,1 1 0,-14 0 0,14-1 0,-9 1 0,16 0 0,0-1 0,-1 0 0,0 0 0,-28 0 0,20 0 0,-20 0 0,27 0 0,1 0 0,0 0 0,0 0 0,3-1 0,1 1 0,6-2 0,5-1 0,3 0 0,25-3 0,-17 3 0,15-2 0,-22 4 0,-1-1 0,-3 1 0,19-2 0,-9 2 0,14-1 0,-19 2 0,-44-2 0,16 2 0,-39 0 0,22 1 0,-7 1 0,2 0 0,5-1 0,17-1 0,3 1 0,1-1 0,6 0 0,-6-1 0,7 1 0,1 0 0,-1 0 0,-11 2 0,6-1 0,-7 1 0,7 0 0,2-2 0,-2 1 0,-2 0 0,3-1 0,-2 0 0,8 0 0,-2 0 0,1 0 0,-3 0 0,2 0 0,-3 0 0,2 0 0,0 0 0,-1 0 0,-7 0 0,5 0 0,-5 0 0,7 0 0,0 0 0,-1 0 0,0 0 0,-18 0 0,14 0 0,-13 0 0,18 0 0,0 0 0,-2 0 0,-8 1 0,7-1 0,-4 0 0,9 0 0,0 0 0,-2 0 0,-4 0 0,4 0 0,-4 0 0,4 0 0,-1 0 0,-1 0 0,0 1 0,-14-1 0,10 0 0,-10 0 0,15 0 0,-2 0 0,1 0 0,-10 0 0,8 0 0,-6 0 0,10 0 0,-1 0 0,0 0 0,-13 0 0,9 0 0,-8 0 0,13 0 0,0-1 0,1 1 0,1 0 0,0 0 0,-9 0 0,7 0 0,-6 0 0,8-1 0,-1 1 0,1 0 0,-1 0 0,-10 0 0,8 0 0,-8 0 0,10-1 0,-2 1 0,-2 1 0,-18-1 0,13 0 0,-10 0 0,18 0 0,0 1 0,0-1 0,0 0 0,-9 0 0,6 0 0,-7 0 0,9 0 0,0 0 0,1 0 0,-9 0 0,7 0 0,-6 0 0,9 0 0,-1 0 0,-2 0 0,-15 0 0,10 0 0,-8 0 0,14 0 0,0 0 0,-1 0 0,-14 0 0,9 0 0,-9 1 0,15-1 0,-1 0 0,1 0 0,-8 0 0,6 0 0,-5 0 0,6 0 0,-2 0 0,-2 0 0,-11 0 0,6 0 0,-2-1 0,8 1 0,4 0 0,-2 0 0,-17-1 0,12 1 0,-11 0 0,18 0 0,0 0 0,0 0 0,0 0 0,-16 0 0,11 0 0,-12 0 0,15 0 0,-2 1 0,-1-1 0,-22 0 0,15 1 0,-14-1 0,21 0 0,1 0 0,0 0 0,-14 1 0,11 0 0,-8-1 0,15 0 0,0 0 0,-1 0 0,0 0 0,-18 1 0,12-1 0,-12 0 0,17 0 0,-2 1 0,-1-1 0,-12 1 0,9-1 0,-6 1 0,9 0 0,-1-1 0,1 0 0,-16 1 0,12 0 0,-10 0 0,16-1 0,2 1 0,-2-1 0,-1 0 0,0 0 0,4-1 0,3 1 0,4 0 0,3 0 0,5-1 0,-4 1 0,2-1 0</inkml:trace>
  <inkml:trace contextRef="#ctx0" brushRef="#br0" timeOffset="2683">93 43 24575,'-9'1'0,"2"0"0,1 0 0,1 0 0,1-1 0,-7 1 0,7-1 0,-6 1 0,12-1 0,4-1 0,28-6 0,-15 4 0,12-3 0,-24 5 0,1 1 0,6 1 0,-4-1 0,1 0 0,-9 0 0,1 0 0,-1 0 0,1 0 0,8-1 0,-4 1 0,5-1 0,-7 1 0,-2 0 0,0-1 0,9 1 0,-7 0 0,7-1 0,-12 1 0,-33 3 0,18-2 0,-26 3 0,28-3 0,-1 0 0,-2-1 0,0 1 0,0-1 0,7 1 0,0-1 0,7 0 0,2 1 0,1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8:56.371"/>
    </inkml:context>
    <inkml:brush xml:id="br0">
      <inkml:brushProperty name="width" value="0.05" units="cm"/>
      <inkml:brushProperty name="height" value="0.05" units="cm"/>
      <inkml:brushProperty name="color" value="#FFFFFF"/>
    </inkml:brush>
  </inkml:definitions>
  <inkml:trace contextRef="#ctx0" brushRef="#br0">0 43 24575,'5'-1'0,"0"-1"0,-2 0 0,-1 1 0,0 0 0,5-1 0,-4 1 0,5-2 0,-7 3 0,0 0 0,0-1 0,1 1 0,-1-1 0,1 0 0,4 0 0,-1 1 0,2-1 0,-4 1 0,4 0 0,-5 0 0,5 1 0,-6-1 0,2 0 0,1 0 0,9-1 0,-6 1 0,5 0 0,-8 0 0,0-1 0,0 1 0,8-1 0,-6 0 0,6 0 0,-10 1 0,1-1 0,-1 1 0,1-1 0,1 0 0,-13 0 0,9 0 0,-12 1 0,10 0 0,0 0 0,-6 1 0,8 0 0,28-3 0,-14 2 0,26-3 0,-31 3 0,2 0 0,4 1 0,-1-1 0,5 1 0,-9 0 0,1-1 0,-9 0 0,0 0 0,0 0 0,0-1 0,-8-1 0,5 0 0,-5-1 0,6 1 0,1 0 0,0 1 0,0-1 0,0 1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3T13:28:24.342"/>
    </inkml:context>
    <inkml:brush xml:id="br0">
      <inkml:brushProperty name="width" value="0.05" units="cm"/>
      <inkml:brushProperty name="height" value="0.05" units="cm"/>
      <inkml:brushProperty name="color" value="#FFFFFF"/>
    </inkml:brush>
  </inkml:definitions>
  <inkml:trace contextRef="#ctx0" brushRef="#br0">50 32 24575,'9'0'0,"3"0"0,1-1 0,-1 1 0,-5 0 0,-3 0 0,0 0 0,-1 0 0,0 0 0,1 0 0,-2 0 0,1 0 0,0 0 0,0 0 0,0 0 0,2 0 0,-1 0 0,1 0 0,0 0 0,0 0 0,-2 0 0,-1 0 0,-2-1 0,-4 0 0,0 0 0,-3 0 0,3 1 0,2 0 0</inkml:trace>
  <inkml:trace contextRef="#ctx0" brushRef="#br0" timeOffset="1683">1 31 24575,'4'0'0,"0"0"0,0-1 0,0 1 0,6-4 0,-5 2 0,4-4 0,-8 5 0,0 0 0,0-1 0,0 1 0,0 0 0,0 0 0,1 0 0,0 1 0,1 0 0,0-1 0,0 1 0,0-1 0,0 1 0,0 0 0,0-1 0,0 1 0,-2-1 0,0 1 0,0 0 0,1 0 0,1 0 0,0 0 0,-1 0 0,-1 0 0,-1 1 0</inkml:trace>
  <inkml:trace contextRef="#ctx0" brushRef="#br0" timeOffset="18227">38 43 24575,'35'-3'0,"-6"0"0,-27 3 0,-1 0 0,1 0 0,0 0 0,0 0 0,1 0 0,-1 0 0,0 0 0,0 0 0,-1 0 0,1 0 0,1 0 0,1 0 0,2 0 0,-3-1 0,0 1 0,-1 0 0,0 0 0,0 0 0,0 0 0,0 0 0,11-1 0,-7 1 0,7-1 0,-10 1 0,0 0 0,2 0 0,9-1 0,-7 0 0,4 0 0,-8 1 0,-2 0 0,14-1 0,-9 0 0,9 0 0,-12 1 0,-1 0 0,-8-1 0,2 1 0,-9-2 0,4 1 0,0 0 0,-5 0 0,9 1 0,-5-1 0,7 1 0,-1 0 0,-1-1 0,-2 2 0,5-1 0,8 0 0,24 0 0,-9 0 0,10 0 0,-25 0 0,1-1 0,0 1 0,9-1 0,-9 1 0,7 0 0,-9 0 0,-1 0 0,2 0 0,10 0 0,-8 0 0,9 0 0,-13 0 0,3 0 0,0 0 0,1 1 0,7-1 0,-7 0 0,6 0 0,-9 0 0,0 0 0,0 0 0,8 0 0,-7 0 0,5 0 0,-7 0 0,0 0 0,2 0 0,9 1 0,-7-1 0,5 0 0,-9 0 0,2 0 0,0 0 0,0 1 0,7-1 0,-8 0 0,5 1 0,-6-1 0,0 0 0,0 0 0,8 1 0,-5-1 0,4 0 0,-8 0 0,1 0 0,1 0 0,13 0 0,-10-1 0,8 1 0,-12 0 0,1 0 0,1 0 0,1 0 0,7 0 0,-6 0 0,5 0 0,-9 0 0,1 0 0,-1 0 0,12-1 0,-7 1 0,8-1 0,-10 1 0,1 0 0,1 0 0,12-1 0,-11 1 0,7-1 0,-14 1 0,-26-1 0,13 0 0,-18 0 0,20 1 0,1 0 0,1 0 0,0-1 0,-8 1 0,5 0 0,-6 1 0,7-1 0,2 0 0,0 1 0,0-1 0,-1 0 0,1 0 0,2 0 0,-18 2 0,14-2 0,-14 1 0,20-1 0,0 0 0,-1 0 0,-9 2 0,6-1 0,-5 0 0,9 0 0,1-1 0,6 1 0,7-1 0,9 1 0,6 0 0,0-2 0,36 0 0,-34 1 0,22 0 0,-42 0 0,-4 0 0,-1 0 0,-1 0 0,2-1 0,-2 1 0,1 0 0,-3 0 0,1 0 0,0 0 0,5 0 0,-2 0 0,5 0 0,-2 0 0,1 0 0,-2 0 0,6 0 0,-8 0 0,6 0 0,-8 0 0,1 0 0,2 0 0,21-1 0,-16 1 0,15-1 0,-22 1 0,0 0 0,-1 0 0,-1 0 0,0 0 0,-1-1 0,-11 0 0,-1 1 0,-6-1 0,-12 0 0,18 1 0,-11 0 0,18 0 0,-5 0 0,-5 0 0,6 1 0,1-1 0,18-1 0,-2 1 0,3-1 0,7 0 0,-10 0 0,10 0 0,-10 0 0,-1 1 0,1 0 0,1 0 0,-4-1 0,20 0 0,-17 1 0,13-1 0,-18 1 0,0 0 0,0 0 0,10-1 0,-7 1 0,5-1 0,-9 1 0,1 0 0,1 0 0,13 0 0,-9 0 0,9 0 0,-13 0 0,-1-1 0,0 1 0,18 0 0,-13 0 0,13 0 0,-16 0 0,1 0 0,0 0 0,15 0 0,-12 0 0,11 0 0,-15 0 0,2 0 0,0 1 0,13-1 0,-11 0 0,8 0 0,-14 0 0,0 0 0,-1 0 0,13 0 0,-9-1 0,8 1 0,-9 0 0,1-1 0,1 1 0,10-1 0,-9 0 0,7 1 0,-11 0 0,4-1 0,1 1 0,17-1 0,-12 1 0,9 0 0,-16 0 0,2 0 0,0 0 0,16 0 0,-14 0 0,11 0 0,-17 0 0,0 0 0,1 0 0,0 0 0,15-1 0,-11 1 0,9 0 0,-14 0 0,-1 0 0,0 0 0,3 0 0,15 0 0,-10 0 0,12 0 0,-15 0 0,1 0 0,-2 0 0,15-1 0,-13 1 0,13 0 0,-15 0 0,-1 0 0,0 0 0,0 0 0,0 0 0,14 0 0,-12 0 0,10 0 0,-12 0 0,-1 0 0,1 0 0,23 0 0,-16 1 0,17-1 0,-19 0 0,-2 1 0,1-1 0,15 1 0,-13-1 0,11 1 0,-19 0 0,1-1 0,2 1 0,-3-1 0,2 1 0,1 1 0,-4-1 0,3 2 0,-9-1 0,-5 3 0,3-2 0,-4 1 0,4-4 0,-1 0 0,0 1 0,-7-1 0,6 0 0,-4 0 0,6 1 0,0-1 0,1 0 0,0 1 0,-4 4 0,3-3 0,-3 3 0,5-4 0,0-1 0,-8 2 0,4-1 0,-5 1 0,4-2 0,-2 0 0,-1 0 0,-10 1 0,9-1 0,-8 1 0,10-1 0,-1 0 0,2 0 0,-12 1 0,8-1 0,-8 1 0,10-1 0,0 1 0,-1-1 0,0 0 0,2 0 0,-17 0 0,13 0 0,-14 1 0,19-1 0,-1 0 0,0 0 0,-15 0 0,12 0 0,-10 0 0,15 0 0,0 0 0,0 0 0,-9-1 0,6 1 0,-6 0 0,9 0 0,0-1 0,0 1 0,0 0 0,1 0 0,-16 0 0,11 0 0,-13 0 0,15 0 0,-2 0 0,1 0 0,-24-1 0,19 1 0,-19 0 0,23 0 0,0 0 0,-2 0 0,-17 1 0,13-1 0,-13 1 0,17-1 0,1 1 0,-3-1 0,-35 0 0,22 1 0,-24-1 0,30 0 0,4 0 0,1 0 0,-18 0 0,18 0 0,-13 0 0,19-1 0,-2 1 0,1 0 0,-11 0 0,9 0 0,-6 0 0,14 0 0,1 0 0,0 0 0,-6 0 0,5 0 0,-4-1 0,7 1 0,1 0 0,-1 0 0,-6 0 0,4 0 0,-5-1 0,6 1 0,-2 0 0,0 0 0,-3 0 0,-3 1 0,-1-1 0,4 1 0,1-2 0</inkml:trace>
  <inkml:trace contextRef="#ctx0" brushRef="#br0" timeOffset="18633">883 44 24575,'0'0'0</inkml:trace>
  <inkml:trace contextRef="#ctx0" brushRef="#br0" timeOffset="21506">930 26 24575,'-3'2'0,"0"-1"0,2 0 0,-1 2 0,0-2 0,0 2 0,2-2 0,-1-1 0,1 4 0,0-3 0,0 2 0,0-2 0,0 1 0,0-1 0,0 2 0,-1-2 0,1 1 0,0-1 0,-4 0 0,0 0 0,-3-1 0,2 1 0,0-1 0,-1 0 0,2 0 0,-18 0 0,13 0 0,-14 0 0,17-1 0,-4 1 0,-2 0 0,-10 0 0,9 0 0,-1 0 0,11 0 0,0 0 0,-1 0 0,0 0 0,-1-1 0,2 1 0,-1 0 0,2 0 0,-1 0 0,3 0 0,-1 0 0</inkml:trace>
  <inkml:trace contextRef="#ctx0" brushRef="#br0" timeOffset="24479">611 12 24575,'-4'3'0,"0"-1"0,2 0 0,0-1 0,-2 1 0,3-1 0,-2 0 0,2-1 0,-1 0 0,0 0 0,0 0 0,1 1 0,-1-1 0,1 0 0,0 0 0,-3 1 0,2 0 0,-2 0 0,3 0 0,-1 0 0,0 0 0,-6 2 0,5-2 0,-8 2 0,6-2 0,-1 0 0,-1 0 0,1 0 0,-13 0 0,10-1 0,-10 1 0,12-1 0,-1 0 0,1 0 0,-21 0 0,17 0 0,-16 0 0,21 1 0,-3-1 0,-1 0 0,-20 1 0,16-1 0,-13 0 0,21 0 0,1 0 0,-2 0 0,-9 1 0,6-1 0,-6 1 0,10-1 0,1 0 0,0 0 0,-2 1 0,5-1 0,13-5 0,-7 4 0,12-4 0</inkml:trace>
  <inkml:trace contextRef="#ctx0" brushRef="#br0" timeOffset="26561">618 12 24575,'-1'4'0,"0"-1"0,0-2 0,1 0 0,0 2 0,-7 2 0,4-2 0,-5 1 0,5-4 0,1 0 0,-4 1 0,5-1 0,-3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077D727-44BD-F944-8036-0E0124E5446F}">
  <we:reference id="wa104381909" version="3.5.1.0" store="en-US" storeType="OMEX"/>
  <we:alternateReferences>
    <we:reference id="wa104381909" version="3.5.1.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4D5AD2-5B23-48C2-9619-9363DD154C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128</Pages>
  <Words>45003</Words>
  <Characters>256518</Characters>
  <Application>Microsoft Office Word</Application>
  <DocSecurity>0</DocSecurity>
  <Lines>2137</Lines>
  <Paragraphs>601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300920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Golenko Ekaterina</dc:creator>
  <cp:keywords/>
  <dc:description/>
  <cp:lastModifiedBy>user</cp:lastModifiedBy>
  <cp:revision>2</cp:revision>
  <cp:lastPrinted>2024-05-03T08:45:00Z</cp:lastPrinted>
  <dcterms:created xsi:type="dcterms:W3CDTF">2024-05-21T06:07:00Z</dcterms:created>
  <dcterms:modified xsi:type="dcterms:W3CDTF">2024-05-21T06:07:00Z</dcterms:modified>
</cp:coreProperties>
</file>